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786A8F" w:rsidRDefault="00DA186E" w:rsidP="00B05CF4">
      <w:pPr>
        <w:rPr>
          <w:sz w:val="28"/>
        </w:rPr>
      </w:pPr>
      <w:r w:rsidRPr="00786A8F">
        <w:rPr>
          <w:noProof/>
          <w:lang w:eastAsia="en-AU"/>
        </w:rPr>
        <w:drawing>
          <wp:inline distT="0" distB="0" distL="0" distR="0" wp14:anchorId="585DFE0D" wp14:editId="28E8178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9215D1" w:rsidRPr="00786A8F" w:rsidRDefault="009215D1" w:rsidP="009215D1">
      <w:pPr>
        <w:rPr>
          <w:sz w:val="19"/>
        </w:rPr>
      </w:pPr>
    </w:p>
    <w:p w:rsidR="009215D1" w:rsidRPr="00786A8F" w:rsidRDefault="009215D1" w:rsidP="009215D1">
      <w:pPr>
        <w:pStyle w:val="ShortT"/>
      </w:pPr>
      <w:r w:rsidRPr="00786A8F">
        <w:t>Remuneration Tribunal (Official Travel) Determination</w:t>
      </w:r>
      <w:r w:rsidR="00786A8F" w:rsidRPr="00786A8F">
        <w:t> </w:t>
      </w:r>
      <w:r w:rsidRPr="00786A8F">
        <w:t>2018</w:t>
      </w:r>
    </w:p>
    <w:p w:rsidR="009215D1" w:rsidRPr="00786A8F" w:rsidRDefault="009215D1" w:rsidP="009215D1">
      <w:pPr>
        <w:pStyle w:val="SignCoverPageStart"/>
        <w:rPr>
          <w:szCs w:val="22"/>
        </w:rPr>
      </w:pPr>
      <w:r w:rsidRPr="00786A8F">
        <w:rPr>
          <w:szCs w:val="22"/>
        </w:rPr>
        <w:t>We, the members of the Remuneration Tribunal, make the following determination.</w:t>
      </w:r>
    </w:p>
    <w:p w:rsidR="009215D1" w:rsidRPr="00786A8F" w:rsidRDefault="009215D1" w:rsidP="009215D1">
      <w:pPr>
        <w:keepNext/>
        <w:spacing w:before="480" w:line="240" w:lineRule="atLeast"/>
        <w:ind w:right="397"/>
        <w:jc w:val="both"/>
        <w:rPr>
          <w:szCs w:val="22"/>
        </w:rPr>
      </w:pPr>
      <w:r w:rsidRPr="00786A8F">
        <w:rPr>
          <w:szCs w:val="22"/>
        </w:rPr>
        <w:t>Dated</w:t>
      </w:r>
      <w:r w:rsidRPr="00786A8F">
        <w:rPr>
          <w:szCs w:val="22"/>
        </w:rPr>
        <w:tab/>
      </w:r>
      <w:r w:rsidR="0088632A">
        <w:rPr>
          <w:szCs w:val="22"/>
        </w:rPr>
        <w:t xml:space="preserve">17 August </w:t>
      </w:r>
      <w:r w:rsidRPr="00786A8F">
        <w:rPr>
          <w:szCs w:val="22"/>
        </w:rPr>
        <w:t>2018</w:t>
      </w:r>
    </w:p>
    <w:p w:rsidR="009215D1" w:rsidRPr="00786A8F" w:rsidRDefault="009215D1" w:rsidP="009215D1"/>
    <w:tbl>
      <w:tblPr>
        <w:tblW w:w="5000" w:type="pct"/>
        <w:tblLook w:val="04A0" w:firstRow="1" w:lastRow="0" w:firstColumn="1" w:lastColumn="0" w:noHBand="0" w:noVBand="1"/>
      </w:tblPr>
      <w:tblGrid>
        <w:gridCol w:w="2903"/>
        <w:gridCol w:w="2813"/>
        <w:gridCol w:w="2813"/>
      </w:tblGrid>
      <w:tr w:rsidR="009215D1" w:rsidRPr="00786A8F" w:rsidTr="000A5BC8">
        <w:tc>
          <w:tcPr>
            <w:tcW w:w="1702" w:type="pct"/>
            <w:shd w:val="clear" w:color="auto" w:fill="auto"/>
          </w:tcPr>
          <w:p w:rsidR="009215D1" w:rsidRPr="00786A8F" w:rsidRDefault="009215D1" w:rsidP="000A5BC8">
            <w:pPr>
              <w:keepNext/>
              <w:tabs>
                <w:tab w:val="center" w:pos="3402"/>
                <w:tab w:val="center" w:pos="7088"/>
              </w:tabs>
              <w:spacing w:before="1200" w:line="300" w:lineRule="atLeast"/>
              <w:ind w:right="-2"/>
              <w:jc w:val="center"/>
              <w:rPr>
                <w:szCs w:val="22"/>
              </w:rPr>
            </w:pPr>
            <w:r w:rsidRPr="00786A8F">
              <w:t>John Conde AO</w:t>
            </w:r>
          </w:p>
        </w:tc>
        <w:tc>
          <w:tcPr>
            <w:tcW w:w="1649" w:type="pct"/>
            <w:shd w:val="clear" w:color="auto" w:fill="auto"/>
          </w:tcPr>
          <w:p w:rsidR="009215D1" w:rsidRPr="00786A8F" w:rsidRDefault="009215D1" w:rsidP="000A5BC8">
            <w:pPr>
              <w:keepNext/>
              <w:tabs>
                <w:tab w:val="center" w:pos="3402"/>
                <w:tab w:val="center" w:pos="7088"/>
              </w:tabs>
              <w:spacing w:before="1200" w:line="300" w:lineRule="atLeast"/>
              <w:ind w:right="-2"/>
              <w:jc w:val="center"/>
              <w:rPr>
                <w:szCs w:val="22"/>
              </w:rPr>
            </w:pPr>
            <w:proofErr w:type="spellStart"/>
            <w:r w:rsidRPr="00786A8F">
              <w:t>Ewen</w:t>
            </w:r>
            <w:proofErr w:type="spellEnd"/>
            <w:r w:rsidRPr="00786A8F">
              <w:t xml:space="preserve"> Crouch AM</w:t>
            </w:r>
          </w:p>
        </w:tc>
        <w:tc>
          <w:tcPr>
            <w:tcW w:w="1649" w:type="pct"/>
            <w:shd w:val="clear" w:color="auto" w:fill="auto"/>
          </w:tcPr>
          <w:p w:rsidR="009215D1" w:rsidRPr="00786A8F" w:rsidRDefault="009215D1" w:rsidP="000A5BC8">
            <w:pPr>
              <w:keepNext/>
              <w:tabs>
                <w:tab w:val="center" w:pos="3402"/>
                <w:tab w:val="center" w:pos="7088"/>
              </w:tabs>
              <w:spacing w:before="1200" w:line="300" w:lineRule="atLeast"/>
              <w:ind w:right="-2"/>
              <w:jc w:val="center"/>
              <w:rPr>
                <w:szCs w:val="22"/>
              </w:rPr>
            </w:pPr>
            <w:r w:rsidRPr="00786A8F">
              <w:rPr>
                <w:szCs w:val="22"/>
              </w:rPr>
              <w:t xml:space="preserve">Heather </w:t>
            </w:r>
            <w:proofErr w:type="spellStart"/>
            <w:r w:rsidRPr="00786A8F">
              <w:rPr>
                <w:szCs w:val="22"/>
              </w:rPr>
              <w:t>Zampatti</w:t>
            </w:r>
            <w:proofErr w:type="spellEnd"/>
          </w:p>
        </w:tc>
      </w:tr>
      <w:tr w:rsidR="009215D1" w:rsidRPr="00786A8F" w:rsidTr="000A5BC8">
        <w:tc>
          <w:tcPr>
            <w:tcW w:w="1702" w:type="pct"/>
            <w:shd w:val="clear" w:color="auto" w:fill="auto"/>
          </w:tcPr>
          <w:p w:rsidR="009215D1" w:rsidRPr="00786A8F" w:rsidRDefault="009215D1" w:rsidP="000A5BC8">
            <w:pPr>
              <w:keepNext/>
              <w:tabs>
                <w:tab w:val="center" w:pos="3402"/>
                <w:tab w:val="center" w:pos="7088"/>
              </w:tabs>
              <w:spacing w:line="300" w:lineRule="atLeast"/>
              <w:ind w:right="-2"/>
              <w:jc w:val="center"/>
              <w:rPr>
                <w:szCs w:val="22"/>
              </w:rPr>
            </w:pPr>
            <w:r w:rsidRPr="00786A8F">
              <w:rPr>
                <w:szCs w:val="22"/>
              </w:rPr>
              <w:t>President</w:t>
            </w:r>
          </w:p>
        </w:tc>
        <w:tc>
          <w:tcPr>
            <w:tcW w:w="1649" w:type="pct"/>
            <w:shd w:val="clear" w:color="auto" w:fill="auto"/>
          </w:tcPr>
          <w:p w:rsidR="009215D1" w:rsidRPr="00786A8F" w:rsidRDefault="009215D1" w:rsidP="000A5BC8">
            <w:pPr>
              <w:keepNext/>
              <w:tabs>
                <w:tab w:val="center" w:pos="3402"/>
                <w:tab w:val="center" w:pos="7088"/>
              </w:tabs>
              <w:spacing w:line="300" w:lineRule="atLeast"/>
              <w:ind w:right="-2"/>
              <w:jc w:val="center"/>
              <w:rPr>
                <w:szCs w:val="22"/>
              </w:rPr>
            </w:pPr>
            <w:r w:rsidRPr="00786A8F">
              <w:rPr>
                <w:szCs w:val="22"/>
              </w:rPr>
              <w:t>Member</w:t>
            </w:r>
          </w:p>
        </w:tc>
        <w:tc>
          <w:tcPr>
            <w:tcW w:w="1649" w:type="pct"/>
            <w:shd w:val="clear" w:color="auto" w:fill="auto"/>
          </w:tcPr>
          <w:p w:rsidR="009215D1" w:rsidRPr="00786A8F" w:rsidRDefault="009215D1" w:rsidP="000A5BC8">
            <w:pPr>
              <w:keepNext/>
              <w:tabs>
                <w:tab w:val="center" w:pos="3402"/>
                <w:tab w:val="center" w:pos="7088"/>
              </w:tabs>
              <w:spacing w:line="300" w:lineRule="atLeast"/>
              <w:ind w:right="-2"/>
              <w:jc w:val="center"/>
              <w:rPr>
                <w:szCs w:val="22"/>
              </w:rPr>
            </w:pPr>
            <w:r w:rsidRPr="00786A8F">
              <w:rPr>
                <w:szCs w:val="22"/>
              </w:rPr>
              <w:t>Member</w:t>
            </w:r>
          </w:p>
        </w:tc>
      </w:tr>
      <w:tr w:rsidR="009215D1" w:rsidRPr="00786A8F" w:rsidTr="000A5BC8">
        <w:tc>
          <w:tcPr>
            <w:tcW w:w="1702" w:type="pct"/>
            <w:shd w:val="clear" w:color="auto" w:fill="auto"/>
          </w:tcPr>
          <w:p w:rsidR="009215D1" w:rsidRPr="00786A8F" w:rsidRDefault="009215D1" w:rsidP="000A5BC8">
            <w:pPr>
              <w:keepNext/>
              <w:tabs>
                <w:tab w:val="center" w:pos="3402"/>
                <w:tab w:val="center" w:pos="7088"/>
              </w:tabs>
              <w:spacing w:line="300" w:lineRule="atLeast"/>
              <w:ind w:right="-2"/>
              <w:jc w:val="center"/>
              <w:rPr>
                <w:szCs w:val="22"/>
              </w:rPr>
            </w:pPr>
          </w:p>
        </w:tc>
        <w:tc>
          <w:tcPr>
            <w:tcW w:w="1649" w:type="pct"/>
            <w:shd w:val="clear" w:color="auto" w:fill="auto"/>
          </w:tcPr>
          <w:p w:rsidR="009215D1" w:rsidRPr="00786A8F" w:rsidRDefault="009215D1" w:rsidP="000A5BC8">
            <w:pPr>
              <w:keepNext/>
              <w:tabs>
                <w:tab w:val="center" w:pos="3402"/>
                <w:tab w:val="center" w:pos="7088"/>
              </w:tabs>
              <w:spacing w:line="300" w:lineRule="atLeast"/>
              <w:ind w:right="-2"/>
              <w:jc w:val="center"/>
              <w:rPr>
                <w:szCs w:val="22"/>
              </w:rPr>
            </w:pPr>
          </w:p>
        </w:tc>
        <w:tc>
          <w:tcPr>
            <w:tcW w:w="1649" w:type="pct"/>
            <w:shd w:val="clear" w:color="auto" w:fill="auto"/>
          </w:tcPr>
          <w:p w:rsidR="009215D1" w:rsidRPr="00786A8F" w:rsidRDefault="009215D1" w:rsidP="000A5BC8">
            <w:pPr>
              <w:keepNext/>
              <w:tabs>
                <w:tab w:val="center" w:pos="3402"/>
                <w:tab w:val="center" w:pos="7088"/>
              </w:tabs>
              <w:spacing w:line="300" w:lineRule="atLeast"/>
              <w:ind w:right="-2"/>
              <w:jc w:val="center"/>
              <w:rPr>
                <w:szCs w:val="22"/>
              </w:rPr>
            </w:pPr>
          </w:p>
        </w:tc>
      </w:tr>
    </w:tbl>
    <w:p w:rsidR="009215D1" w:rsidRPr="00786A8F" w:rsidRDefault="009215D1" w:rsidP="009215D1">
      <w:pPr>
        <w:pStyle w:val="SignCoverPageEnd"/>
      </w:pPr>
    </w:p>
    <w:p w:rsidR="009215D1" w:rsidRPr="00786A8F" w:rsidRDefault="009215D1" w:rsidP="009215D1"/>
    <w:p w:rsidR="009215D1" w:rsidRPr="00786A8F" w:rsidRDefault="009215D1" w:rsidP="009215D1"/>
    <w:p w:rsidR="009215D1" w:rsidRPr="00786A8F" w:rsidRDefault="009215D1" w:rsidP="009215D1"/>
    <w:p w:rsidR="00715914" w:rsidRPr="00786A8F" w:rsidRDefault="00715914" w:rsidP="00715914">
      <w:pPr>
        <w:pStyle w:val="Header"/>
        <w:tabs>
          <w:tab w:val="clear" w:pos="4150"/>
          <w:tab w:val="clear" w:pos="8307"/>
        </w:tabs>
      </w:pPr>
      <w:r w:rsidRPr="00786A8F">
        <w:rPr>
          <w:rStyle w:val="CharChapNo"/>
        </w:rPr>
        <w:t xml:space="preserve"> </w:t>
      </w:r>
      <w:r w:rsidRPr="00786A8F">
        <w:rPr>
          <w:rStyle w:val="CharChapText"/>
        </w:rPr>
        <w:t xml:space="preserve"> </w:t>
      </w:r>
    </w:p>
    <w:p w:rsidR="00715914" w:rsidRPr="00786A8F" w:rsidRDefault="00715914" w:rsidP="00715914">
      <w:pPr>
        <w:pStyle w:val="Header"/>
        <w:tabs>
          <w:tab w:val="clear" w:pos="4150"/>
          <w:tab w:val="clear" w:pos="8307"/>
        </w:tabs>
      </w:pPr>
      <w:r w:rsidRPr="00786A8F">
        <w:rPr>
          <w:rStyle w:val="CharPartNo"/>
        </w:rPr>
        <w:t xml:space="preserve"> </w:t>
      </w:r>
      <w:r w:rsidRPr="00786A8F">
        <w:rPr>
          <w:rStyle w:val="CharPartText"/>
        </w:rPr>
        <w:t xml:space="preserve"> </w:t>
      </w:r>
    </w:p>
    <w:p w:rsidR="00715914" w:rsidRPr="00786A8F" w:rsidRDefault="00715914" w:rsidP="00715914">
      <w:pPr>
        <w:pStyle w:val="Header"/>
        <w:tabs>
          <w:tab w:val="clear" w:pos="4150"/>
          <w:tab w:val="clear" w:pos="8307"/>
        </w:tabs>
      </w:pPr>
      <w:r w:rsidRPr="00786A8F">
        <w:rPr>
          <w:rStyle w:val="CharDivNo"/>
        </w:rPr>
        <w:t xml:space="preserve"> </w:t>
      </w:r>
      <w:r w:rsidRPr="00786A8F">
        <w:rPr>
          <w:rStyle w:val="CharDivText"/>
        </w:rPr>
        <w:t xml:space="preserve"> </w:t>
      </w:r>
    </w:p>
    <w:p w:rsidR="00715914" w:rsidRPr="00786A8F" w:rsidRDefault="00715914" w:rsidP="00715914">
      <w:pPr>
        <w:sectPr w:rsidR="00715914" w:rsidRPr="00786A8F" w:rsidSect="00801F25">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786A8F" w:rsidRDefault="00715914" w:rsidP="00C650DA">
      <w:pPr>
        <w:rPr>
          <w:sz w:val="36"/>
        </w:rPr>
      </w:pPr>
      <w:r w:rsidRPr="00786A8F">
        <w:rPr>
          <w:sz w:val="36"/>
        </w:rPr>
        <w:lastRenderedPageBreak/>
        <w:t>Contents</w:t>
      </w:r>
    </w:p>
    <w:p w:rsidR="00D43FF7" w:rsidRPr="00786A8F" w:rsidRDefault="00D43FF7">
      <w:pPr>
        <w:pStyle w:val="TOC2"/>
        <w:rPr>
          <w:rFonts w:asciiTheme="minorHAnsi" w:eastAsiaTheme="minorEastAsia" w:hAnsiTheme="minorHAnsi" w:cstheme="minorBidi"/>
          <w:b w:val="0"/>
          <w:noProof/>
          <w:kern w:val="0"/>
          <w:sz w:val="22"/>
          <w:szCs w:val="22"/>
        </w:rPr>
      </w:pPr>
      <w:r w:rsidRPr="00786A8F">
        <w:fldChar w:fldCharType="begin"/>
      </w:r>
      <w:r w:rsidRPr="00786A8F">
        <w:instrText xml:space="preserve"> TOC \o "1-9" </w:instrText>
      </w:r>
      <w:r w:rsidRPr="00786A8F">
        <w:fldChar w:fldCharType="separate"/>
      </w:r>
      <w:r w:rsidRPr="00786A8F">
        <w:rPr>
          <w:noProof/>
        </w:rPr>
        <w:t>Part</w:t>
      </w:r>
      <w:r w:rsidR="00786A8F" w:rsidRPr="00786A8F">
        <w:rPr>
          <w:noProof/>
        </w:rPr>
        <w:t> </w:t>
      </w:r>
      <w:r w:rsidRPr="00786A8F">
        <w:rPr>
          <w:noProof/>
        </w:rPr>
        <w:t>1—Preliminary</w:t>
      </w:r>
      <w:r w:rsidRPr="00786A8F">
        <w:rPr>
          <w:b w:val="0"/>
          <w:noProof/>
          <w:sz w:val="18"/>
        </w:rPr>
        <w:tab/>
      </w:r>
      <w:r w:rsidRPr="00786A8F">
        <w:rPr>
          <w:b w:val="0"/>
          <w:noProof/>
          <w:sz w:val="18"/>
        </w:rPr>
        <w:fldChar w:fldCharType="begin"/>
      </w:r>
      <w:r w:rsidRPr="00786A8F">
        <w:rPr>
          <w:b w:val="0"/>
          <w:noProof/>
          <w:sz w:val="18"/>
        </w:rPr>
        <w:instrText xml:space="preserve"> PAGEREF _Toc522178221 \h </w:instrText>
      </w:r>
      <w:r w:rsidRPr="00786A8F">
        <w:rPr>
          <w:b w:val="0"/>
          <w:noProof/>
          <w:sz w:val="18"/>
        </w:rPr>
      </w:r>
      <w:r w:rsidRPr="00786A8F">
        <w:rPr>
          <w:b w:val="0"/>
          <w:noProof/>
          <w:sz w:val="18"/>
        </w:rPr>
        <w:fldChar w:fldCharType="separate"/>
      </w:r>
      <w:r w:rsidR="0088632A">
        <w:rPr>
          <w:b w:val="0"/>
          <w:noProof/>
          <w:sz w:val="18"/>
        </w:rPr>
        <w:t>1</w:t>
      </w:r>
      <w:r w:rsidRPr="00786A8F">
        <w:rPr>
          <w:b w:val="0"/>
          <w:noProof/>
          <w:sz w:val="18"/>
        </w:rPr>
        <w:fldChar w:fldCharType="end"/>
      </w:r>
    </w:p>
    <w:p w:rsidR="00D43FF7" w:rsidRPr="00786A8F" w:rsidRDefault="00D43FF7">
      <w:pPr>
        <w:pStyle w:val="TOC5"/>
        <w:rPr>
          <w:rFonts w:asciiTheme="minorHAnsi" w:eastAsiaTheme="minorEastAsia" w:hAnsiTheme="minorHAnsi" w:cstheme="minorBidi"/>
          <w:noProof/>
          <w:kern w:val="0"/>
          <w:sz w:val="22"/>
          <w:szCs w:val="22"/>
        </w:rPr>
      </w:pPr>
      <w:r w:rsidRPr="00786A8F">
        <w:rPr>
          <w:noProof/>
        </w:rPr>
        <w:t>1</w:t>
      </w:r>
      <w:r w:rsidRPr="00786A8F">
        <w:rPr>
          <w:noProof/>
        </w:rPr>
        <w:tab/>
        <w:t>Name</w:t>
      </w:r>
      <w:r w:rsidRPr="00786A8F">
        <w:rPr>
          <w:noProof/>
        </w:rPr>
        <w:tab/>
      </w:r>
      <w:r w:rsidRPr="00786A8F">
        <w:rPr>
          <w:noProof/>
        </w:rPr>
        <w:fldChar w:fldCharType="begin"/>
      </w:r>
      <w:r w:rsidRPr="00786A8F">
        <w:rPr>
          <w:noProof/>
        </w:rPr>
        <w:instrText xml:space="preserve"> PAGEREF _Toc522178222 \h </w:instrText>
      </w:r>
      <w:r w:rsidRPr="00786A8F">
        <w:rPr>
          <w:noProof/>
        </w:rPr>
      </w:r>
      <w:r w:rsidRPr="00786A8F">
        <w:rPr>
          <w:noProof/>
        </w:rPr>
        <w:fldChar w:fldCharType="separate"/>
      </w:r>
      <w:r w:rsidR="0088632A">
        <w:rPr>
          <w:noProof/>
        </w:rPr>
        <w:t>1</w:t>
      </w:r>
      <w:r w:rsidRPr="00786A8F">
        <w:rPr>
          <w:noProof/>
        </w:rPr>
        <w:fldChar w:fldCharType="end"/>
      </w:r>
    </w:p>
    <w:p w:rsidR="00D43FF7" w:rsidRPr="00786A8F" w:rsidRDefault="00D43FF7">
      <w:pPr>
        <w:pStyle w:val="TOC5"/>
        <w:rPr>
          <w:rFonts w:asciiTheme="minorHAnsi" w:eastAsiaTheme="minorEastAsia" w:hAnsiTheme="minorHAnsi" w:cstheme="minorBidi"/>
          <w:noProof/>
          <w:kern w:val="0"/>
          <w:sz w:val="22"/>
          <w:szCs w:val="22"/>
        </w:rPr>
      </w:pPr>
      <w:r w:rsidRPr="00786A8F">
        <w:rPr>
          <w:noProof/>
        </w:rPr>
        <w:t>2</w:t>
      </w:r>
      <w:r w:rsidRPr="00786A8F">
        <w:rPr>
          <w:noProof/>
        </w:rPr>
        <w:tab/>
        <w:t>Commencement</w:t>
      </w:r>
      <w:r w:rsidRPr="00786A8F">
        <w:rPr>
          <w:noProof/>
        </w:rPr>
        <w:tab/>
      </w:r>
      <w:r w:rsidRPr="00786A8F">
        <w:rPr>
          <w:noProof/>
        </w:rPr>
        <w:fldChar w:fldCharType="begin"/>
      </w:r>
      <w:r w:rsidRPr="00786A8F">
        <w:rPr>
          <w:noProof/>
        </w:rPr>
        <w:instrText xml:space="preserve"> PAGEREF _Toc522178223 \h </w:instrText>
      </w:r>
      <w:r w:rsidRPr="00786A8F">
        <w:rPr>
          <w:noProof/>
        </w:rPr>
      </w:r>
      <w:r w:rsidRPr="00786A8F">
        <w:rPr>
          <w:noProof/>
        </w:rPr>
        <w:fldChar w:fldCharType="separate"/>
      </w:r>
      <w:r w:rsidR="0088632A">
        <w:rPr>
          <w:noProof/>
        </w:rPr>
        <w:t>1</w:t>
      </w:r>
      <w:r w:rsidRPr="00786A8F">
        <w:rPr>
          <w:noProof/>
        </w:rPr>
        <w:fldChar w:fldCharType="end"/>
      </w:r>
    </w:p>
    <w:p w:rsidR="00D43FF7" w:rsidRPr="00786A8F" w:rsidRDefault="00D43FF7">
      <w:pPr>
        <w:pStyle w:val="TOC5"/>
        <w:rPr>
          <w:rFonts w:asciiTheme="minorHAnsi" w:eastAsiaTheme="minorEastAsia" w:hAnsiTheme="minorHAnsi" w:cstheme="minorBidi"/>
          <w:noProof/>
          <w:kern w:val="0"/>
          <w:sz w:val="22"/>
          <w:szCs w:val="22"/>
        </w:rPr>
      </w:pPr>
      <w:r w:rsidRPr="00786A8F">
        <w:rPr>
          <w:noProof/>
        </w:rPr>
        <w:t>3</w:t>
      </w:r>
      <w:r w:rsidRPr="00786A8F">
        <w:rPr>
          <w:noProof/>
        </w:rPr>
        <w:tab/>
        <w:t>Authority</w:t>
      </w:r>
      <w:r w:rsidRPr="00786A8F">
        <w:rPr>
          <w:noProof/>
        </w:rPr>
        <w:tab/>
      </w:r>
      <w:r w:rsidRPr="00786A8F">
        <w:rPr>
          <w:noProof/>
        </w:rPr>
        <w:fldChar w:fldCharType="begin"/>
      </w:r>
      <w:r w:rsidRPr="00786A8F">
        <w:rPr>
          <w:noProof/>
        </w:rPr>
        <w:instrText xml:space="preserve"> PAGEREF _Toc522178224 \h </w:instrText>
      </w:r>
      <w:r w:rsidRPr="00786A8F">
        <w:rPr>
          <w:noProof/>
        </w:rPr>
      </w:r>
      <w:r w:rsidRPr="00786A8F">
        <w:rPr>
          <w:noProof/>
        </w:rPr>
        <w:fldChar w:fldCharType="separate"/>
      </w:r>
      <w:r w:rsidR="0088632A">
        <w:rPr>
          <w:noProof/>
        </w:rPr>
        <w:t>1</w:t>
      </w:r>
      <w:r w:rsidRPr="00786A8F">
        <w:rPr>
          <w:noProof/>
        </w:rPr>
        <w:fldChar w:fldCharType="end"/>
      </w:r>
    </w:p>
    <w:p w:rsidR="00D43FF7" w:rsidRPr="00786A8F" w:rsidRDefault="00D43FF7">
      <w:pPr>
        <w:pStyle w:val="TOC5"/>
        <w:rPr>
          <w:rFonts w:asciiTheme="minorHAnsi" w:eastAsiaTheme="minorEastAsia" w:hAnsiTheme="minorHAnsi" w:cstheme="minorBidi"/>
          <w:noProof/>
          <w:kern w:val="0"/>
          <w:sz w:val="22"/>
          <w:szCs w:val="22"/>
        </w:rPr>
      </w:pPr>
      <w:r w:rsidRPr="00786A8F">
        <w:rPr>
          <w:noProof/>
        </w:rPr>
        <w:t>4</w:t>
      </w:r>
      <w:r w:rsidRPr="00786A8F">
        <w:rPr>
          <w:noProof/>
        </w:rPr>
        <w:tab/>
        <w:t>Determination supersedes previous determination</w:t>
      </w:r>
      <w:r w:rsidRPr="00786A8F">
        <w:rPr>
          <w:noProof/>
        </w:rPr>
        <w:tab/>
      </w:r>
      <w:r w:rsidRPr="00786A8F">
        <w:rPr>
          <w:noProof/>
        </w:rPr>
        <w:fldChar w:fldCharType="begin"/>
      </w:r>
      <w:r w:rsidRPr="00786A8F">
        <w:rPr>
          <w:noProof/>
        </w:rPr>
        <w:instrText xml:space="preserve"> PAGEREF _Toc522178225 \h </w:instrText>
      </w:r>
      <w:r w:rsidRPr="00786A8F">
        <w:rPr>
          <w:noProof/>
        </w:rPr>
      </w:r>
      <w:r w:rsidRPr="00786A8F">
        <w:rPr>
          <w:noProof/>
        </w:rPr>
        <w:fldChar w:fldCharType="separate"/>
      </w:r>
      <w:r w:rsidR="0088632A">
        <w:rPr>
          <w:noProof/>
        </w:rPr>
        <w:t>1</w:t>
      </w:r>
      <w:r w:rsidRPr="00786A8F">
        <w:rPr>
          <w:noProof/>
        </w:rPr>
        <w:fldChar w:fldCharType="end"/>
      </w:r>
    </w:p>
    <w:p w:rsidR="00D43FF7" w:rsidRPr="00786A8F" w:rsidRDefault="00D43FF7">
      <w:pPr>
        <w:pStyle w:val="TOC5"/>
        <w:rPr>
          <w:rFonts w:asciiTheme="minorHAnsi" w:eastAsiaTheme="minorEastAsia" w:hAnsiTheme="minorHAnsi" w:cstheme="minorBidi"/>
          <w:noProof/>
          <w:kern w:val="0"/>
          <w:sz w:val="22"/>
          <w:szCs w:val="22"/>
        </w:rPr>
      </w:pPr>
      <w:r w:rsidRPr="00786A8F">
        <w:rPr>
          <w:noProof/>
        </w:rPr>
        <w:t>5</w:t>
      </w:r>
      <w:r w:rsidRPr="00786A8F">
        <w:rPr>
          <w:noProof/>
        </w:rPr>
        <w:tab/>
        <w:t>Schedules</w:t>
      </w:r>
      <w:r w:rsidRPr="00786A8F">
        <w:rPr>
          <w:noProof/>
        </w:rPr>
        <w:tab/>
      </w:r>
      <w:r w:rsidRPr="00786A8F">
        <w:rPr>
          <w:noProof/>
        </w:rPr>
        <w:fldChar w:fldCharType="begin"/>
      </w:r>
      <w:r w:rsidRPr="00786A8F">
        <w:rPr>
          <w:noProof/>
        </w:rPr>
        <w:instrText xml:space="preserve"> PAGEREF _Toc522178226 \h </w:instrText>
      </w:r>
      <w:r w:rsidRPr="00786A8F">
        <w:rPr>
          <w:noProof/>
        </w:rPr>
      </w:r>
      <w:r w:rsidRPr="00786A8F">
        <w:rPr>
          <w:noProof/>
        </w:rPr>
        <w:fldChar w:fldCharType="separate"/>
      </w:r>
      <w:r w:rsidR="0088632A">
        <w:rPr>
          <w:noProof/>
        </w:rPr>
        <w:t>1</w:t>
      </w:r>
      <w:r w:rsidRPr="00786A8F">
        <w:rPr>
          <w:noProof/>
        </w:rPr>
        <w:fldChar w:fldCharType="end"/>
      </w:r>
    </w:p>
    <w:p w:rsidR="00D43FF7" w:rsidRPr="00786A8F" w:rsidRDefault="00D43FF7">
      <w:pPr>
        <w:pStyle w:val="TOC5"/>
        <w:rPr>
          <w:rFonts w:asciiTheme="minorHAnsi" w:eastAsiaTheme="minorEastAsia" w:hAnsiTheme="minorHAnsi" w:cstheme="minorBidi"/>
          <w:noProof/>
          <w:kern w:val="0"/>
          <w:sz w:val="22"/>
          <w:szCs w:val="22"/>
        </w:rPr>
      </w:pPr>
      <w:r w:rsidRPr="00786A8F">
        <w:rPr>
          <w:noProof/>
        </w:rPr>
        <w:t>6</w:t>
      </w:r>
      <w:r w:rsidRPr="00786A8F">
        <w:rPr>
          <w:noProof/>
        </w:rPr>
        <w:tab/>
        <w:t>Definitions</w:t>
      </w:r>
      <w:r w:rsidRPr="00786A8F">
        <w:rPr>
          <w:noProof/>
        </w:rPr>
        <w:tab/>
      </w:r>
      <w:r w:rsidRPr="00786A8F">
        <w:rPr>
          <w:noProof/>
        </w:rPr>
        <w:fldChar w:fldCharType="begin"/>
      </w:r>
      <w:r w:rsidRPr="00786A8F">
        <w:rPr>
          <w:noProof/>
        </w:rPr>
        <w:instrText xml:space="preserve"> PAGEREF _Toc522178227 \h </w:instrText>
      </w:r>
      <w:r w:rsidRPr="00786A8F">
        <w:rPr>
          <w:noProof/>
        </w:rPr>
      </w:r>
      <w:r w:rsidRPr="00786A8F">
        <w:rPr>
          <w:noProof/>
        </w:rPr>
        <w:fldChar w:fldCharType="separate"/>
      </w:r>
      <w:r w:rsidR="0088632A">
        <w:rPr>
          <w:noProof/>
        </w:rPr>
        <w:t>1</w:t>
      </w:r>
      <w:r w:rsidRPr="00786A8F">
        <w:rPr>
          <w:noProof/>
        </w:rPr>
        <w:fldChar w:fldCharType="end"/>
      </w:r>
    </w:p>
    <w:p w:rsidR="00D43FF7" w:rsidRPr="00786A8F" w:rsidRDefault="00D43FF7">
      <w:pPr>
        <w:pStyle w:val="TOC2"/>
        <w:rPr>
          <w:rFonts w:asciiTheme="minorHAnsi" w:eastAsiaTheme="minorEastAsia" w:hAnsiTheme="minorHAnsi" w:cstheme="minorBidi"/>
          <w:b w:val="0"/>
          <w:noProof/>
          <w:kern w:val="0"/>
          <w:sz w:val="22"/>
          <w:szCs w:val="22"/>
        </w:rPr>
      </w:pPr>
      <w:r w:rsidRPr="00786A8F">
        <w:rPr>
          <w:noProof/>
        </w:rPr>
        <w:t>Part</w:t>
      </w:r>
      <w:r w:rsidR="00786A8F" w:rsidRPr="00786A8F">
        <w:rPr>
          <w:noProof/>
        </w:rPr>
        <w:t> </w:t>
      </w:r>
      <w:r w:rsidRPr="00786A8F">
        <w:rPr>
          <w:noProof/>
        </w:rPr>
        <w:t>2—General provisions</w:t>
      </w:r>
      <w:r w:rsidRPr="00786A8F">
        <w:rPr>
          <w:b w:val="0"/>
          <w:noProof/>
          <w:sz w:val="18"/>
        </w:rPr>
        <w:tab/>
      </w:r>
      <w:r w:rsidRPr="00786A8F">
        <w:rPr>
          <w:b w:val="0"/>
          <w:noProof/>
          <w:sz w:val="18"/>
        </w:rPr>
        <w:fldChar w:fldCharType="begin"/>
      </w:r>
      <w:r w:rsidRPr="00786A8F">
        <w:rPr>
          <w:b w:val="0"/>
          <w:noProof/>
          <w:sz w:val="18"/>
        </w:rPr>
        <w:instrText xml:space="preserve"> PAGEREF _Toc522178228 \h </w:instrText>
      </w:r>
      <w:r w:rsidRPr="00786A8F">
        <w:rPr>
          <w:b w:val="0"/>
          <w:noProof/>
          <w:sz w:val="18"/>
        </w:rPr>
      </w:r>
      <w:r w:rsidRPr="00786A8F">
        <w:rPr>
          <w:b w:val="0"/>
          <w:noProof/>
          <w:sz w:val="18"/>
        </w:rPr>
        <w:fldChar w:fldCharType="separate"/>
      </w:r>
      <w:r w:rsidR="0088632A">
        <w:rPr>
          <w:b w:val="0"/>
          <w:noProof/>
          <w:sz w:val="18"/>
        </w:rPr>
        <w:t>3</w:t>
      </w:r>
      <w:r w:rsidRPr="00786A8F">
        <w:rPr>
          <w:b w:val="0"/>
          <w:noProof/>
          <w:sz w:val="18"/>
        </w:rPr>
        <w:fldChar w:fldCharType="end"/>
      </w:r>
    </w:p>
    <w:p w:rsidR="00D43FF7" w:rsidRPr="00786A8F" w:rsidRDefault="00D43FF7">
      <w:pPr>
        <w:pStyle w:val="TOC5"/>
        <w:rPr>
          <w:rFonts w:asciiTheme="minorHAnsi" w:eastAsiaTheme="minorEastAsia" w:hAnsiTheme="minorHAnsi" w:cstheme="minorBidi"/>
          <w:noProof/>
          <w:kern w:val="0"/>
          <w:sz w:val="22"/>
          <w:szCs w:val="22"/>
        </w:rPr>
      </w:pPr>
      <w:r w:rsidRPr="00786A8F">
        <w:rPr>
          <w:noProof/>
        </w:rPr>
        <w:t>7</w:t>
      </w:r>
      <w:r w:rsidRPr="00786A8F">
        <w:rPr>
          <w:noProof/>
        </w:rPr>
        <w:tab/>
        <w:t>Purpose of this instrument</w:t>
      </w:r>
      <w:r w:rsidRPr="00786A8F">
        <w:rPr>
          <w:noProof/>
        </w:rPr>
        <w:tab/>
      </w:r>
      <w:r w:rsidRPr="00786A8F">
        <w:rPr>
          <w:noProof/>
        </w:rPr>
        <w:fldChar w:fldCharType="begin"/>
      </w:r>
      <w:r w:rsidRPr="00786A8F">
        <w:rPr>
          <w:noProof/>
        </w:rPr>
        <w:instrText xml:space="preserve"> PAGEREF _Toc522178229 \h </w:instrText>
      </w:r>
      <w:r w:rsidRPr="00786A8F">
        <w:rPr>
          <w:noProof/>
        </w:rPr>
      </w:r>
      <w:r w:rsidRPr="00786A8F">
        <w:rPr>
          <w:noProof/>
        </w:rPr>
        <w:fldChar w:fldCharType="separate"/>
      </w:r>
      <w:r w:rsidR="0088632A">
        <w:rPr>
          <w:noProof/>
        </w:rPr>
        <w:t>3</w:t>
      </w:r>
      <w:r w:rsidRPr="00786A8F">
        <w:rPr>
          <w:noProof/>
        </w:rPr>
        <w:fldChar w:fldCharType="end"/>
      </w:r>
    </w:p>
    <w:p w:rsidR="00D43FF7" w:rsidRPr="00786A8F" w:rsidRDefault="00D43FF7">
      <w:pPr>
        <w:pStyle w:val="TOC5"/>
        <w:rPr>
          <w:rFonts w:asciiTheme="minorHAnsi" w:eastAsiaTheme="minorEastAsia" w:hAnsiTheme="minorHAnsi" w:cstheme="minorBidi"/>
          <w:noProof/>
          <w:kern w:val="0"/>
          <w:sz w:val="22"/>
          <w:szCs w:val="22"/>
        </w:rPr>
      </w:pPr>
      <w:r w:rsidRPr="00786A8F">
        <w:rPr>
          <w:noProof/>
        </w:rPr>
        <w:t>8</w:t>
      </w:r>
      <w:r w:rsidRPr="00786A8F">
        <w:rPr>
          <w:noProof/>
        </w:rPr>
        <w:tab/>
        <w:t>Application of this instrument</w:t>
      </w:r>
      <w:r w:rsidRPr="00786A8F">
        <w:rPr>
          <w:noProof/>
        </w:rPr>
        <w:tab/>
      </w:r>
      <w:r w:rsidRPr="00786A8F">
        <w:rPr>
          <w:noProof/>
        </w:rPr>
        <w:fldChar w:fldCharType="begin"/>
      </w:r>
      <w:r w:rsidRPr="00786A8F">
        <w:rPr>
          <w:noProof/>
        </w:rPr>
        <w:instrText xml:space="preserve"> PAGEREF _Toc522178230 \h </w:instrText>
      </w:r>
      <w:r w:rsidRPr="00786A8F">
        <w:rPr>
          <w:noProof/>
        </w:rPr>
      </w:r>
      <w:r w:rsidRPr="00786A8F">
        <w:rPr>
          <w:noProof/>
        </w:rPr>
        <w:fldChar w:fldCharType="separate"/>
      </w:r>
      <w:r w:rsidR="0088632A">
        <w:rPr>
          <w:noProof/>
        </w:rPr>
        <w:t>3</w:t>
      </w:r>
      <w:r w:rsidRPr="00786A8F">
        <w:rPr>
          <w:noProof/>
        </w:rPr>
        <w:fldChar w:fldCharType="end"/>
      </w:r>
    </w:p>
    <w:p w:rsidR="00D43FF7" w:rsidRPr="00786A8F" w:rsidRDefault="00D43FF7">
      <w:pPr>
        <w:pStyle w:val="TOC5"/>
        <w:rPr>
          <w:rFonts w:asciiTheme="minorHAnsi" w:eastAsiaTheme="minorEastAsia" w:hAnsiTheme="minorHAnsi" w:cstheme="minorBidi"/>
          <w:noProof/>
          <w:kern w:val="0"/>
          <w:sz w:val="22"/>
          <w:szCs w:val="22"/>
        </w:rPr>
      </w:pPr>
      <w:r w:rsidRPr="00786A8F">
        <w:rPr>
          <w:noProof/>
        </w:rPr>
        <w:t>9</w:t>
      </w:r>
      <w:r w:rsidRPr="00786A8F">
        <w:rPr>
          <w:noProof/>
        </w:rPr>
        <w:tab/>
        <w:t>General principles for administering this instrument</w:t>
      </w:r>
      <w:r w:rsidRPr="00786A8F">
        <w:rPr>
          <w:noProof/>
        </w:rPr>
        <w:tab/>
      </w:r>
      <w:r w:rsidRPr="00786A8F">
        <w:rPr>
          <w:noProof/>
        </w:rPr>
        <w:fldChar w:fldCharType="begin"/>
      </w:r>
      <w:r w:rsidRPr="00786A8F">
        <w:rPr>
          <w:noProof/>
        </w:rPr>
        <w:instrText xml:space="preserve"> PAGEREF _Toc522178231 \h </w:instrText>
      </w:r>
      <w:r w:rsidRPr="00786A8F">
        <w:rPr>
          <w:noProof/>
        </w:rPr>
      </w:r>
      <w:r w:rsidRPr="00786A8F">
        <w:rPr>
          <w:noProof/>
        </w:rPr>
        <w:fldChar w:fldCharType="separate"/>
      </w:r>
      <w:r w:rsidR="0088632A">
        <w:rPr>
          <w:noProof/>
        </w:rPr>
        <w:t>3</w:t>
      </w:r>
      <w:r w:rsidRPr="00786A8F">
        <w:rPr>
          <w:noProof/>
        </w:rPr>
        <w:fldChar w:fldCharType="end"/>
      </w:r>
    </w:p>
    <w:p w:rsidR="00D43FF7" w:rsidRPr="00786A8F" w:rsidRDefault="00D43FF7">
      <w:pPr>
        <w:pStyle w:val="TOC2"/>
        <w:rPr>
          <w:rFonts w:asciiTheme="minorHAnsi" w:eastAsiaTheme="minorEastAsia" w:hAnsiTheme="minorHAnsi" w:cstheme="minorBidi"/>
          <w:b w:val="0"/>
          <w:noProof/>
          <w:kern w:val="0"/>
          <w:sz w:val="22"/>
          <w:szCs w:val="22"/>
        </w:rPr>
      </w:pPr>
      <w:r w:rsidRPr="00786A8F">
        <w:rPr>
          <w:noProof/>
        </w:rPr>
        <w:t>Part</w:t>
      </w:r>
      <w:r w:rsidR="00786A8F" w:rsidRPr="00786A8F">
        <w:rPr>
          <w:noProof/>
        </w:rPr>
        <w:t> </w:t>
      </w:r>
      <w:r w:rsidRPr="00786A8F">
        <w:rPr>
          <w:noProof/>
        </w:rPr>
        <w:t>3—Travel on official business</w:t>
      </w:r>
      <w:r w:rsidRPr="00786A8F">
        <w:rPr>
          <w:b w:val="0"/>
          <w:noProof/>
          <w:sz w:val="18"/>
        </w:rPr>
        <w:tab/>
      </w:r>
      <w:r w:rsidRPr="00786A8F">
        <w:rPr>
          <w:b w:val="0"/>
          <w:noProof/>
          <w:sz w:val="18"/>
        </w:rPr>
        <w:fldChar w:fldCharType="begin"/>
      </w:r>
      <w:r w:rsidRPr="00786A8F">
        <w:rPr>
          <w:b w:val="0"/>
          <w:noProof/>
          <w:sz w:val="18"/>
        </w:rPr>
        <w:instrText xml:space="preserve"> PAGEREF _Toc522178232 \h </w:instrText>
      </w:r>
      <w:r w:rsidRPr="00786A8F">
        <w:rPr>
          <w:b w:val="0"/>
          <w:noProof/>
          <w:sz w:val="18"/>
        </w:rPr>
      </w:r>
      <w:r w:rsidRPr="00786A8F">
        <w:rPr>
          <w:b w:val="0"/>
          <w:noProof/>
          <w:sz w:val="18"/>
        </w:rPr>
        <w:fldChar w:fldCharType="separate"/>
      </w:r>
      <w:r w:rsidR="0088632A">
        <w:rPr>
          <w:b w:val="0"/>
          <w:noProof/>
          <w:sz w:val="18"/>
        </w:rPr>
        <w:t>5</w:t>
      </w:r>
      <w:r w:rsidRPr="00786A8F">
        <w:rPr>
          <w:b w:val="0"/>
          <w:noProof/>
          <w:sz w:val="18"/>
        </w:rPr>
        <w:fldChar w:fldCharType="end"/>
      </w:r>
    </w:p>
    <w:p w:rsidR="00D43FF7" w:rsidRPr="00786A8F" w:rsidRDefault="00D43FF7">
      <w:pPr>
        <w:pStyle w:val="TOC5"/>
        <w:rPr>
          <w:rFonts w:asciiTheme="minorHAnsi" w:eastAsiaTheme="minorEastAsia" w:hAnsiTheme="minorHAnsi" w:cstheme="minorBidi"/>
          <w:noProof/>
          <w:kern w:val="0"/>
          <w:sz w:val="22"/>
          <w:szCs w:val="22"/>
        </w:rPr>
      </w:pPr>
      <w:r w:rsidRPr="00786A8F">
        <w:rPr>
          <w:noProof/>
        </w:rPr>
        <w:t>10</w:t>
      </w:r>
      <w:r w:rsidRPr="00786A8F">
        <w:rPr>
          <w:noProof/>
        </w:rPr>
        <w:tab/>
        <w:t>Class of travel</w:t>
      </w:r>
      <w:r w:rsidRPr="00786A8F">
        <w:rPr>
          <w:noProof/>
        </w:rPr>
        <w:tab/>
      </w:r>
      <w:r w:rsidRPr="00786A8F">
        <w:rPr>
          <w:noProof/>
        </w:rPr>
        <w:fldChar w:fldCharType="begin"/>
      </w:r>
      <w:r w:rsidRPr="00786A8F">
        <w:rPr>
          <w:noProof/>
        </w:rPr>
        <w:instrText xml:space="preserve"> PAGEREF _Toc522178233 \h </w:instrText>
      </w:r>
      <w:r w:rsidRPr="00786A8F">
        <w:rPr>
          <w:noProof/>
        </w:rPr>
      </w:r>
      <w:r w:rsidRPr="00786A8F">
        <w:rPr>
          <w:noProof/>
        </w:rPr>
        <w:fldChar w:fldCharType="separate"/>
      </w:r>
      <w:r w:rsidR="0088632A">
        <w:rPr>
          <w:noProof/>
        </w:rPr>
        <w:t>5</w:t>
      </w:r>
      <w:r w:rsidRPr="00786A8F">
        <w:rPr>
          <w:noProof/>
        </w:rPr>
        <w:fldChar w:fldCharType="end"/>
      </w:r>
    </w:p>
    <w:p w:rsidR="00D43FF7" w:rsidRPr="00786A8F" w:rsidRDefault="00D43FF7">
      <w:pPr>
        <w:pStyle w:val="TOC5"/>
        <w:rPr>
          <w:rFonts w:asciiTheme="minorHAnsi" w:eastAsiaTheme="minorEastAsia" w:hAnsiTheme="minorHAnsi" w:cstheme="minorBidi"/>
          <w:noProof/>
          <w:kern w:val="0"/>
          <w:sz w:val="22"/>
          <w:szCs w:val="22"/>
        </w:rPr>
      </w:pPr>
      <w:r w:rsidRPr="00786A8F">
        <w:rPr>
          <w:noProof/>
        </w:rPr>
        <w:t>11</w:t>
      </w:r>
      <w:r w:rsidRPr="00786A8F">
        <w:rPr>
          <w:noProof/>
        </w:rPr>
        <w:tab/>
        <w:t>Upgrade</w:t>
      </w:r>
      <w:r w:rsidRPr="00786A8F">
        <w:rPr>
          <w:noProof/>
        </w:rPr>
        <w:tab/>
      </w:r>
      <w:r w:rsidRPr="00786A8F">
        <w:rPr>
          <w:noProof/>
        </w:rPr>
        <w:fldChar w:fldCharType="begin"/>
      </w:r>
      <w:r w:rsidRPr="00786A8F">
        <w:rPr>
          <w:noProof/>
        </w:rPr>
        <w:instrText xml:space="preserve"> PAGEREF _Toc522178234 \h </w:instrText>
      </w:r>
      <w:r w:rsidRPr="00786A8F">
        <w:rPr>
          <w:noProof/>
        </w:rPr>
      </w:r>
      <w:r w:rsidRPr="00786A8F">
        <w:rPr>
          <w:noProof/>
        </w:rPr>
        <w:fldChar w:fldCharType="separate"/>
      </w:r>
      <w:r w:rsidR="0088632A">
        <w:rPr>
          <w:noProof/>
        </w:rPr>
        <w:t>5</w:t>
      </w:r>
      <w:r w:rsidRPr="00786A8F">
        <w:rPr>
          <w:noProof/>
        </w:rPr>
        <w:fldChar w:fldCharType="end"/>
      </w:r>
    </w:p>
    <w:p w:rsidR="00D43FF7" w:rsidRPr="00786A8F" w:rsidRDefault="00D43FF7">
      <w:pPr>
        <w:pStyle w:val="TOC5"/>
        <w:rPr>
          <w:rFonts w:asciiTheme="minorHAnsi" w:eastAsiaTheme="minorEastAsia" w:hAnsiTheme="minorHAnsi" w:cstheme="minorBidi"/>
          <w:noProof/>
          <w:kern w:val="0"/>
          <w:sz w:val="22"/>
          <w:szCs w:val="22"/>
        </w:rPr>
      </w:pPr>
      <w:r w:rsidRPr="00786A8F">
        <w:rPr>
          <w:noProof/>
        </w:rPr>
        <w:t>12</w:t>
      </w:r>
      <w:r w:rsidRPr="00786A8F">
        <w:rPr>
          <w:noProof/>
        </w:rPr>
        <w:tab/>
        <w:t>Accompanied travel</w:t>
      </w:r>
      <w:r w:rsidRPr="00786A8F">
        <w:rPr>
          <w:noProof/>
        </w:rPr>
        <w:tab/>
      </w:r>
      <w:r w:rsidRPr="00786A8F">
        <w:rPr>
          <w:noProof/>
        </w:rPr>
        <w:fldChar w:fldCharType="begin"/>
      </w:r>
      <w:r w:rsidRPr="00786A8F">
        <w:rPr>
          <w:noProof/>
        </w:rPr>
        <w:instrText xml:space="preserve"> PAGEREF _Toc522178235 \h </w:instrText>
      </w:r>
      <w:r w:rsidRPr="00786A8F">
        <w:rPr>
          <w:noProof/>
        </w:rPr>
      </w:r>
      <w:r w:rsidRPr="00786A8F">
        <w:rPr>
          <w:noProof/>
        </w:rPr>
        <w:fldChar w:fldCharType="separate"/>
      </w:r>
      <w:r w:rsidR="0088632A">
        <w:rPr>
          <w:noProof/>
        </w:rPr>
        <w:t>5</w:t>
      </w:r>
      <w:r w:rsidRPr="00786A8F">
        <w:rPr>
          <w:noProof/>
        </w:rPr>
        <w:fldChar w:fldCharType="end"/>
      </w:r>
    </w:p>
    <w:p w:rsidR="00D43FF7" w:rsidRPr="00786A8F" w:rsidRDefault="00D43FF7">
      <w:pPr>
        <w:pStyle w:val="TOC5"/>
        <w:rPr>
          <w:rFonts w:asciiTheme="minorHAnsi" w:eastAsiaTheme="minorEastAsia" w:hAnsiTheme="minorHAnsi" w:cstheme="minorBidi"/>
          <w:noProof/>
          <w:kern w:val="0"/>
          <w:sz w:val="22"/>
          <w:szCs w:val="22"/>
        </w:rPr>
      </w:pPr>
      <w:r w:rsidRPr="00786A8F">
        <w:rPr>
          <w:noProof/>
        </w:rPr>
        <w:t>13</w:t>
      </w:r>
      <w:r w:rsidRPr="00786A8F">
        <w:rPr>
          <w:noProof/>
        </w:rPr>
        <w:tab/>
        <w:t>Agency travel providers</w:t>
      </w:r>
      <w:r w:rsidRPr="00786A8F">
        <w:rPr>
          <w:noProof/>
        </w:rPr>
        <w:tab/>
      </w:r>
      <w:r w:rsidRPr="00786A8F">
        <w:rPr>
          <w:noProof/>
        </w:rPr>
        <w:fldChar w:fldCharType="begin"/>
      </w:r>
      <w:r w:rsidRPr="00786A8F">
        <w:rPr>
          <w:noProof/>
        </w:rPr>
        <w:instrText xml:space="preserve"> PAGEREF _Toc522178236 \h </w:instrText>
      </w:r>
      <w:r w:rsidRPr="00786A8F">
        <w:rPr>
          <w:noProof/>
        </w:rPr>
      </w:r>
      <w:r w:rsidRPr="00786A8F">
        <w:rPr>
          <w:noProof/>
        </w:rPr>
        <w:fldChar w:fldCharType="separate"/>
      </w:r>
      <w:r w:rsidR="0088632A">
        <w:rPr>
          <w:noProof/>
        </w:rPr>
        <w:t>6</w:t>
      </w:r>
      <w:r w:rsidRPr="00786A8F">
        <w:rPr>
          <w:noProof/>
        </w:rPr>
        <w:fldChar w:fldCharType="end"/>
      </w:r>
    </w:p>
    <w:p w:rsidR="00D43FF7" w:rsidRPr="00786A8F" w:rsidRDefault="00D43FF7">
      <w:pPr>
        <w:pStyle w:val="TOC5"/>
        <w:rPr>
          <w:rFonts w:asciiTheme="minorHAnsi" w:eastAsiaTheme="minorEastAsia" w:hAnsiTheme="minorHAnsi" w:cstheme="minorBidi"/>
          <w:noProof/>
          <w:kern w:val="0"/>
          <w:sz w:val="22"/>
          <w:szCs w:val="22"/>
        </w:rPr>
      </w:pPr>
      <w:r w:rsidRPr="00786A8F">
        <w:rPr>
          <w:noProof/>
        </w:rPr>
        <w:t>14</w:t>
      </w:r>
      <w:r w:rsidRPr="00786A8F">
        <w:rPr>
          <w:noProof/>
        </w:rPr>
        <w:tab/>
        <w:t>Frequent flyer points</w:t>
      </w:r>
      <w:r w:rsidRPr="00786A8F">
        <w:rPr>
          <w:noProof/>
        </w:rPr>
        <w:tab/>
      </w:r>
      <w:r w:rsidRPr="00786A8F">
        <w:rPr>
          <w:noProof/>
        </w:rPr>
        <w:fldChar w:fldCharType="begin"/>
      </w:r>
      <w:r w:rsidRPr="00786A8F">
        <w:rPr>
          <w:noProof/>
        </w:rPr>
        <w:instrText xml:space="preserve"> PAGEREF _Toc522178237 \h </w:instrText>
      </w:r>
      <w:r w:rsidRPr="00786A8F">
        <w:rPr>
          <w:noProof/>
        </w:rPr>
      </w:r>
      <w:r w:rsidRPr="00786A8F">
        <w:rPr>
          <w:noProof/>
        </w:rPr>
        <w:fldChar w:fldCharType="separate"/>
      </w:r>
      <w:r w:rsidR="0088632A">
        <w:rPr>
          <w:noProof/>
        </w:rPr>
        <w:t>6</w:t>
      </w:r>
      <w:r w:rsidRPr="00786A8F">
        <w:rPr>
          <w:noProof/>
        </w:rPr>
        <w:fldChar w:fldCharType="end"/>
      </w:r>
    </w:p>
    <w:p w:rsidR="00D43FF7" w:rsidRPr="00786A8F" w:rsidRDefault="00D43FF7">
      <w:pPr>
        <w:pStyle w:val="TOC2"/>
        <w:rPr>
          <w:rFonts w:asciiTheme="minorHAnsi" w:eastAsiaTheme="minorEastAsia" w:hAnsiTheme="minorHAnsi" w:cstheme="minorBidi"/>
          <w:b w:val="0"/>
          <w:noProof/>
          <w:kern w:val="0"/>
          <w:sz w:val="22"/>
          <w:szCs w:val="22"/>
        </w:rPr>
      </w:pPr>
      <w:r w:rsidRPr="00786A8F">
        <w:rPr>
          <w:noProof/>
        </w:rPr>
        <w:t>Part</w:t>
      </w:r>
      <w:r w:rsidR="00786A8F" w:rsidRPr="00786A8F">
        <w:rPr>
          <w:noProof/>
        </w:rPr>
        <w:t> </w:t>
      </w:r>
      <w:r w:rsidRPr="00786A8F">
        <w:rPr>
          <w:noProof/>
        </w:rPr>
        <w:t>4—Travel expenses and travel allowance</w:t>
      </w:r>
      <w:r w:rsidRPr="00786A8F">
        <w:rPr>
          <w:b w:val="0"/>
          <w:noProof/>
          <w:sz w:val="18"/>
        </w:rPr>
        <w:tab/>
      </w:r>
      <w:r w:rsidRPr="00786A8F">
        <w:rPr>
          <w:b w:val="0"/>
          <w:noProof/>
          <w:sz w:val="18"/>
        </w:rPr>
        <w:fldChar w:fldCharType="begin"/>
      </w:r>
      <w:r w:rsidRPr="00786A8F">
        <w:rPr>
          <w:b w:val="0"/>
          <w:noProof/>
          <w:sz w:val="18"/>
        </w:rPr>
        <w:instrText xml:space="preserve"> PAGEREF _Toc522178238 \h </w:instrText>
      </w:r>
      <w:r w:rsidRPr="00786A8F">
        <w:rPr>
          <w:b w:val="0"/>
          <w:noProof/>
          <w:sz w:val="18"/>
        </w:rPr>
      </w:r>
      <w:r w:rsidRPr="00786A8F">
        <w:rPr>
          <w:b w:val="0"/>
          <w:noProof/>
          <w:sz w:val="18"/>
        </w:rPr>
        <w:fldChar w:fldCharType="separate"/>
      </w:r>
      <w:r w:rsidR="0088632A">
        <w:rPr>
          <w:b w:val="0"/>
          <w:noProof/>
          <w:sz w:val="18"/>
        </w:rPr>
        <w:t>7</w:t>
      </w:r>
      <w:r w:rsidRPr="00786A8F">
        <w:rPr>
          <w:b w:val="0"/>
          <w:noProof/>
          <w:sz w:val="18"/>
        </w:rPr>
        <w:fldChar w:fldCharType="end"/>
      </w:r>
    </w:p>
    <w:p w:rsidR="00D43FF7" w:rsidRPr="00786A8F" w:rsidRDefault="00D43FF7">
      <w:pPr>
        <w:pStyle w:val="TOC3"/>
        <w:rPr>
          <w:rFonts w:asciiTheme="minorHAnsi" w:eastAsiaTheme="minorEastAsia" w:hAnsiTheme="minorHAnsi" w:cstheme="minorBidi"/>
          <w:b w:val="0"/>
          <w:noProof/>
          <w:kern w:val="0"/>
          <w:szCs w:val="22"/>
        </w:rPr>
      </w:pPr>
      <w:r w:rsidRPr="00786A8F">
        <w:rPr>
          <w:noProof/>
        </w:rPr>
        <w:t>Division</w:t>
      </w:r>
      <w:r w:rsidR="00786A8F" w:rsidRPr="00786A8F">
        <w:rPr>
          <w:noProof/>
        </w:rPr>
        <w:t> </w:t>
      </w:r>
      <w:r w:rsidRPr="00786A8F">
        <w:rPr>
          <w:noProof/>
        </w:rPr>
        <w:t>1—General provisions for travel expenses and travel allowance</w:t>
      </w:r>
      <w:r w:rsidRPr="00786A8F">
        <w:rPr>
          <w:b w:val="0"/>
          <w:noProof/>
          <w:sz w:val="18"/>
        </w:rPr>
        <w:tab/>
      </w:r>
      <w:r w:rsidRPr="00786A8F">
        <w:rPr>
          <w:b w:val="0"/>
          <w:noProof/>
          <w:sz w:val="18"/>
        </w:rPr>
        <w:fldChar w:fldCharType="begin"/>
      </w:r>
      <w:r w:rsidRPr="00786A8F">
        <w:rPr>
          <w:b w:val="0"/>
          <w:noProof/>
          <w:sz w:val="18"/>
        </w:rPr>
        <w:instrText xml:space="preserve"> PAGEREF _Toc522178239 \h </w:instrText>
      </w:r>
      <w:r w:rsidRPr="00786A8F">
        <w:rPr>
          <w:b w:val="0"/>
          <w:noProof/>
          <w:sz w:val="18"/>
        </w:rPr>
      </w:r>
      <w:r w:rsidRPr="00786A8F">
        <w:rPr>
          <w:b w:val="0"/>
          <w:noProof/>
          <w:sz w:val="18"/>
        </w:rPr>
        <w:fldChar w:fldCharType="separate"/>
      </w:r>
      <w:r w:rsidR="0088632A">
        <w:rPr>
          <w:b w:val="0"/>
          <w:noProof/>
          <w:sz w:val="18"/>
        </w:rPr>
        <w:t>7</w:t>
      </w:r>
      <w:r w:rsidRPr="00786A8F">
        <w:rPr>
          <w:b w:val="0"/>
          <w:noProof/>
          <w:sz w:val="18"/>
        </w:rPr>
        <w:fldChar w:fldCharType="end"/>
      </w:r>
    </w:p>
    <w:p w:rsidR="00D43FF7" w:rsidRPr="00786A8F" w:rsidRDefault="00D43FF7">
      <w:pPr>
        <w:pStyle w:val="TOC5"/>
        <w:rPr>
          <w:rFonts w:asciiTheme="minorHAnsi" w:eastAsiaTheme="minorEastAsia" w:hAnsiTheme="minorHAnsi" w:cstheme="minorBidi"/>
          <w:noProof/>
          <w:kern w:val="0"/>
          <w:sz w:val="22"/>
          <w:szCs w:val="22"/>
        </w:rPr>
      </w:pPr>
      <w:r w:rsidRPr="00786A8F">
        <w:rPr>
          <w:noProof/>
        </w:rPr>
        <w:t>15</w:t>
      </w:r>
      <w:r w:rsidRPr="00786A8F">
        <w:rPr>
          <w:noProof/>
        </w:rPr>
        <w:tab/>
        <w:t>Payment of travel expenses and travel allowance</w:t>
      </w:r>
      <w:r w:rsidRPr="00786A8F">
        <w:rPr>
          <w:noProof/>
        </w:rPr>
        <w:tab/>
      </w:r>
      <w:r w:rsidRPr="00786A8F">
        <w:rPr>
          <w:noProof/>
        </w:rPr>
        <w:fldChar w:fldCharType="begin"/>
      </w:r>
      <w:r w:rsidRPr="00786A8F">
        <w:rPr>
          <w:noProof/>
        </w:rPr>
        <w:instrText xml:space="preserve"> PAGEREF _Toc522178240 \h </w:instrText>
      </w:r>
      <w:r w:rsidRPr="00786A8F">
        <w:rPr>
          <w:noProof/>
        </w:rPr>
      </w:r>
      <w:r w:rsidRPr="00786A8F">
        <w:rPr>
          <w:noProof/>
        </w:rPr>
        <w:fldChar w:fldCharType="separate"/>
      </w:r>
      <w:r w:rsidR="0088632A">
        <w:rPr>
          <w:noProof/>
        </w:rPr>
        <w:t>7</w:t>
      </w:r>
      <w:r w:rsidRPr="00786A8F">
        <w:rPr>
          <w:noProof/>
        </w:rPr>
        <w:fldChar w:fldCharType="end"/>
      </w:r>
    </w:p>
    <w:p w:rsidR="00D43FF7" w:rsidRPr="00786A8F" w:rsidRDefault="00D43FF7">
      <w:pPr>
        <w:pStyle w:val="TOC5"/>
        <w:rPr>
          <w:rFonts w:asciiTheme="minorHAnsi" w:eastAsiaTheme="minorEastAsia" w:hAnsiTheme="minorHAnsi" w:cstheme="minorBidi"/>
          <w:noProof/>
          <w:kern w:val="0"/>
          <w:sz w:val="22"/>
          <w:szCs w:val="22"/>
        </w:rPr>
      </w:pPr>
      <w:r w:rsidRPr="00786A8F">
        <w:rPr>
          <w:noProof/>
        </w:rPr>
        <w:t>16</w:t>
      </w:r>
      <w:r w:rsidRPr="00786A8F">
        <w:rPr>
          <w:noProof/>
        </w:rPr>
        <w:tab/>
        <w:t>Accompanied accommodation costs</w:t>
      </w:r>
      <w:r w:rsidRPr="00786A8F">
        <w:rPr>
          <w:noProof/>
        </w:rPr>
        <w:tab/>
      </w:r>
      <w:r w:rsidRPr="00786A8F">
        <w:rPr>
          <w:noProof/>
        </w:rPr>
        <w:fldChar w:fldCharType="begin"/>
      </w:r>
      <w:r w:rsidRPr="00786A8F">
        <w:rPr>
          <w:noProof/>
        </w:rPr>
        <w:instrText xml:space="preserve"> PAGEREF _Toc522178241 \h </w:instrText>
      </w:r>
      <w:r w:rsidRPr="00786A8F">
        <w:rPr>
          <w:noProof/>
        </w:rPr>
      </w:r>
      <w:r w:rsidRPr="00786A8F">
        <w:rPr>
          <w:noProof/>
        </w:rPr>
        <w:fldChar w:fldCharType="separate"/>
      </w:r>
      <w:r w:rsidR="0088632A">
        <w:rPr>
          <w:noProof/>
        </w:rPr>
        <w:t>7</w:t>
      </w:r>
      <w:r w:rsidRPr="00786A8F">
        <w:rPr>
          <w:noProof/>
        </w:rPr>
        <w:fldChar w:fldCharType="end"/>
      </w:r>
    </w:p>
    <w:p w:rsidR="00D43FF7" w:rsidRPr="00786A8F" w:rsidRDefault="00D43FF7">
      <w:pPr>
        <w:pStyle w:val="TOC5"/>
        <w:rPr>
          <w:rFonts w:asciiTheme="minorHAnsi" w:eastAsiaTheme="minorEastAsia" w:hAnsiTheme="minorHAnsi" w:cstheme="minorBidi"/>
          <w:noProof/>
          <w:kern w:val="0"/>
          <w:sz w:val="22"/>
          <w:szCs w:val="22"/>
        </w:rPr>
      </w:pPr>
      <w:r w:rsidRPr="00786A8F">
        <w:rPr>
          <w:noProof/>
        </w:rPr>
        <w:t>17</w:t>
      </w:r>
      <w:r w:rsidRPr="00786A8F">
        <w:rPr>
          <w:noProof/>
        </w:rPr>
        <w:tab/>
        <w:t>No double payment</w:t>
      </w:r>
      <w:r w:rsidRPr="00786A8F">
        <w:rPr>
          <w:noProof/>
        </w:rPr>
        <w:tab/>
      </w:r>
      <w:r w:rsidRPr="00786A8F">
        <w:rPr>
          <w:noProof/>
        </w:rPr>
        <w:fldChar w:fldCharType="begin"/>
      </w:r>
      <w:r w:rsidRPr="00786A8F">
        <w:rPr>
          <w:noProof/>
        </w:rPr>
        <w:instrText xml:space="preserve"> PAGEREF _Toc522178242 \h </w:instrText>
      </w:r>
      <w:r w:rsidRPr="00786A8F">
        <w:rPr>
          <w:noProof/>
        </w:rPr>
      </w:r>
      <w:r w:rsidRPr="00786A8F">
        <w:rPr>
          <w:noProof/>
        </w:rPr>
        <w:fldChar w:fldCharType="separate"/>
      </w:r>
      <w:r w:rsidR="0088632A">
        <w:rPr>
          <w:noProof/>
        </w:rPr>
        <w:t>7</w:t>
      </w:r>
      <w:r w:rsidRPr="00786A8F">
        <w:rPr>
          <w:noProof/>
        </w:rPr>
        <w:fldChar w:fldCharType="end"/>
      </w:r>
    </w:p>
    <w:p w:rsidR="00D43FF7" w:rsidRPr="00786A8F" w:rsidRDefault="00D43FF7">
      <w:pPr>
        <w:pStyle w:val="TOC3"/>
        <w:rPr>
          <w:rFonts w:asciiTheme="minorHAnsi" w:eastAsiaTheme="minorEastAsia" w:hAnsiTheme="minorHAnsi" w:cstheme="minorBidi"/>
          <w:b w:val="0"/>
          <w:noProof/>
          <w:kern w:val="0"/>
          <w:szCs w:val="22"/>
        </w:rPr>
      </w:pPr>
      <w:r w:rsidRPr="00786A8F">
        <w:rPr>
          <w:noProof/>
        </w:rPr>
        <w:t>Division</w:t>
      </w:r>
      <w:r w:rsidR="00786A8F" w:rsidRPr="00786A8F">
        <w:rPr>
          <w:noProof/>
        </w:rPr>
        <w:t> </w:t>
      </w:r>
      <w:r w:rsidRPr="00786A8F">
        <w:rPr>
          <w:noProof/>
        </w:rPr>
        <w:t>2—Travel within Australia</w:t>
      </w:r>
      <w:r w:rsidRPr="00786A8F">
        <w:rPr>
          <w:b w:val="0"/>
          <w:noProof/>
          <w:sz w:val="18"/>
        </w:rPr>
        <w:tab/>
      </w:r>
      <w:r w:rsidRPr="00786A8F">
        <w:rPr>
          <w:b w:val="0"/>
          <w:noProof/>
          <w:sz w:val="18"/>
        </w:rPr>
        <w:fldChar w:fldCharType="begin"/>
      </w:r>
      <w:r w:rsidRPr="00786A8F">
        <w:rPr>
          <w:b w:val="0"/>
          <w:noProof/>
          <w:sz w:val="18"/>
        </w:rPr>
        <w:instrText xml:space="preserve"> PAGEREF _Toc522178243 \h </w:instrText>
      </w:r>
      <w:r w:rsidRPr="00786A8F">
        <w:rPr>
          <w:b w:val="0"/>
          <w:noProof/>
          <w:sz w:val="18"/>
        </w:rPr>
      </w:r>
      <w:r w:rsidRPr="00786A8F">
        <w:rPr>
          <w:b w:val="0"/>
          <w:noProof/>
          <w:sz w:val="18"/>
        </w:rPr>
        <w:fldChar w:fldCharType="separate"/>
      </w:r>
      <w:r w:rsidR="0088632A">
        <w:rPr>
          <w:b w:val="0"/>
          <w:noProof/>
          <w:sz w:val="18"/>
        </w:rPr>
        <w:t>8</w:t>
      </w:r>
      <w:r w:rsidRPr="00786A8F">
        <w:rPr>
          <w:b w:val="0"/>
          <w:noProof/>
          <w:sz w:val="18"/>
        </w:rPr>
        <w:fldChar w:fldCharType="end"/>
      </w:r>
    </w:p>
    <w:p w:rsidR="00D43FF7" w:rsidRPr="00786A8F" w:rsidRDefault="00D43FF7">
      <w:pPr>
        <w:pStyle w:val="TOC5"/>
        <w:rPr>
          <w:rFonts w:asciiTheme="minorHAnsi" w:eastAsiaTheme="minorEastAsia" w:hAnsiTheme="minorHAnsi" w:cstheme="minorBidi"/>
          <w:noProof/>
          <w:kern w:val="0"/>
          <w:sz w:val="22"/>
          <w:szCs w:val="22"/>
        </w:rPr>
      </w:pPr>
      <w:r w:rsidRPr="00786A8F">
        <w:rPr>
          <w:noProof/>
        </w:rPr>
        <w:t>18</w:t>
      </w:r>
      <w:r w:rsidRPr="00786A8F">
        <w:rPr>
          <w:noProof/>
        </w:rPr>
        <w:tab/>
        <w:t>Travel within Australia</w:t>
      </w:r>
      <w:r w:rsidRPr="00786A8F">
        <w:rPr>
          <w:noProof/>
        </w:rPr>
        <w:tab/>
      </w:r>
      <w:r w:rsidRPr="00786A8F">
        <w:rPr>
          <w:noProof/>
        </w:rPr>
        <w:fldChar w:fldCharType="begin"/>
      </w:r>
      <w:r w:rsidRPr="00786A8F">
        <w:rPr>
          <w:noProof/>
        </w:rPr>
        <w:instrText xml:space="preserve"> PAGEREF _Toc522178244 \h </w:instrText>
      </w:r>
      <w:r w:rsidRPr="00786A8F">
        <w:rPr>
          <w:noProof/>
        </w:rPr>
      </w:r>
      <w:r w:rsidRPr="00786A8F">
        <w:rPr>
          <w:noProof/>
        </w:rPr>
        <w:fldChar w:fldCharType="separate"/>
      </w:r>
      <w:r w:rsidR="0088632A">
        <w:rPr>
          <w:noProof/>
        </w:rPr>
        <w:t>8</w:t>
      </w:r>
      <w:r w:rsidRPr="00786A8F">
        <w:rPr>
          <w:noProof/>
        </w:rPr>
        <w:fldChar w:fldCharType="end"/>
      </w:r>
    </w:p>
    <w:p w:rsidR="00D43FF7" w:rsidRPr="00786A8F" w:rsidRDefault="00D43FF7">
      <w:pPr>
        <w:pStyle w:val="TOC5"/>
        <w:rPr>
          <w:rFonts w:asciiTheme="minorHAnsi" w:eastAsiaTheme="minorEastAsia" w:hAnsiTheme="minorHAnsi" w:cstheme="minorBidi"/>
          <w:noProof/>
          <w:kern w:val="0"/>
          <w:sz w:val="22"/>
          <w:szCs w:val="22"/>
        </w:rPr>
      </w:pPr>
      <w:r w:rsidRPr="00786A8F">
        <w:rPr>
          <w:noProof/>
        </w:rPr>
        <w:t>19</w:t>
      </w:r>
      <w:r w:rsidRPr="00786A8F">
        <w:rPr>
          <w:noProof/>
        </w:rPr>
        <w:tab/>
        <w:t>Travel allowance for travel within Australia</w:t>
      </w:r>
      <w:r w:rsidRPr="00786A8F">
        <w:rPr>
          <w:noProof/>
        </w:rPr>
        <w:tab/>
      </w:r>
      <w:r w:rsidRPr="00786A8F">
        <w:rPr>
          <w:noProof/>
        </w:rPr>
        <w:fldChar w:fldCharType="begin"/>
      </w:r>
      <w:r w:rsidRPr="00786A8F">
        <w:rPr>
          <w:noProof/>
        </w:rPr>
        <w:instrText xml:space="preserve"> PAGEREF _Toc522178245 \h </w:instrText>
      </w:r>
      <w:r w:rsidRPr="00786A8F">
        <w:rPr>
          <w:noProof/>
        </w:rPr>
      </w:r>
      <w:r w:rsidRPr="00786A8F">
        <w:rPr>
          <w:noProof/>
        </w:rPr>
        <w:fldChar w:fldCharType="separate"/>
      </w:r>
      <w:r w:rsidR="0088632A">
        <w:rPr>
          <w:noProof/>
        </w:rPr>
        <w:t>8</w:t>
      </w:r>
      <w:r w:rsidRPr="00786A8F">
        <w:rPr>
          <w:noProof/>
        </w:rPr>
        <w:fldChar w:fldCharType="end"/>
      </w:r>
    </w:p>
    <w:p w:rsidR="00D43FF7" w:rsidRPr="00786A8F" w:rsidRDefault="00D43FF7">
      <w:pPr>
        <w:pStyle w:val="TOC5"/>
        <w:rPr>
          <w:rFonts w:asciiTheme="minorHAnsi" w:eastAsiaTheme="minorEastAsia" w:hAnsiTheme="minorHAnsi" w:cstheme="minorBidi"/>
          <w:noProof/>
          <w:kern w:val="0"/>
          <w:sz w:val="22"/>
          <w:szCs w:val="22"/>
        </w:rPr>
      </w:pPr>
      <w:r w:rsidRPr="00786A8F">
        <w:rPr>
          <w:noProof/>
        </w:rPr>
        <w:t>20</w:t>
      </w:r>
      <w:r w:rsidRPr="00786A8F">
        <w:rPr>
          <w:noProof/>
        </w:rPr>
        <w:tab/>
        <w:t>Part payment of travel allowance</w:t>
      </w:r>
      <w:r w:rsidRPr="00786A8F">
        <w:rPr>
          <w:noProof/>
        </w:rPr>
        <w:tab/>
      </w:r>
      <w:r w:rsidRPr="00786A8F">
        <w:rPr>
          <w:noProof/>
        </w:rPr>
        <w:fldChar w:fldCharType="begin"/>
      </w:r>
      <w:r w:rsidRPr="00786A8F">
        <w:rPr>
          <w:noProof/>
        </w:rPr>
        <w:instrText xml:space="preserve"> PAGEREF _Toc522178246 \h </w:instrText>
      </w:r>
      <w:r w:rsidRPr="00786A8F">
        <w:rPr>
          <w:noProof/>
        </w:rPr>
      </w:r>
      <w:r w:rsidRPr="00786A8F">
        <w:rPr>
          <w:noProof/>
        </w:rPr>
        <w:fldChar w:fldCharType="separate"/>
      </w:r>
      <w:r w:rsidR="0088632A">
        <w:rPr>
          <w:noProof/>
        </w:rPr>
        <w:t>8</w:t>
      </w:r>
      <w:r w:rsidRPr="00786A8F">
        <w:rPr>
          <w:noProof/>
        </w:rPr>
        <w:fldChar w:fldCharType="end"/>
      </w:r>
    </w:p>
    <w:p w:rsidR="00D43FF7" w:rsidRPr="00786A8F" w:rsidRDefault="00D43FF7">
      <w:pPr>
        <w:pStyle w:val="TOC5"/>
        <w:rPr>
          <w:rFonts w:asciiTheme="minorHAnsi" w:eastAsiaTheme="minorEastAsia" w:hAnsiTheme="minorHAnsi" w:cstheme="minorBidi"/>
          <w:noProof/>
          <w:kern w:val="0"/>
          <w:sz w:val="22"/>
          <w:szCs w:val="22"/>
        </w:rPr>
      </w:pPr>
      <w:r w:rsidRPr="00786A8F">
        <w:rPr>
          <w:noProof/>
        </w:rPr>
        <w:t>21</w:t>
      </w:r>
      <w:r w:rsidRPr="00786A8F">
        <w:rPr>
          <w:noProof/>
        </w:rPr>
        <w:tab/>
        <w:t>Non</w:t>
      </w:r>
      <w:r w:rsidR="00786A8F">
        <w:rPr>
          <w:noProof/>
        </w:rPr>
        <w:noBreakHyphen/>
      </w:r>
      <w:r w:rsidRPr="00786A8F">
        <w:rPr>
          <w:noProof/>
        </w:rPr>
        <w:t>commercial accommodation</w:t>
      </w:r>
      <w:r w:rsidRPr="00786A8F">
        <w:rPr>
          <w:noProof/>
        </w:rPr>
        <w:tab/>
      </w:r>
      <w:r w:rsidRPr="00786A8F">
        <w:rPr>
          <w:noProof/>
        </w:rPr>
        <w:fldChar w:fldCharType="begin"/>
      </w:r>
      <w:r w:rsidRPr="00786A8F">
        <w:rPr>
          <w:noProof/>
        </w:rPr>
        <w:instrText xml:space="preserve"> PAGEREF _Toc522178247 \h </w:instrText>
      </w:r>
      <w:r w:rsidRPr="00786A8F">
        <w:rPr>
          <w:noProof/>
        </w:rPr>
      </w:r>
      <w:r w:rsidRPr="00786A8F">
        <w:rPr>
          <w:noProof/>
        </w:rPr>
        <w:fldChar w:fldCharType="separate"/>
      </w:r>
      <w:r w:rsidR="0088632A">
        <w:rPr>
          <w:noProof/>
        </w:rPr>
        <w:t>8</w:t>
      </w:r>
      <w:r w:rsidRPr="00786A8F">
        <w:rPr>
          <w:noProof/>
        </w:rPr>
        <w:fldChar w:fldCharType="end"/>
      </w:r>
    </w:p>
    <w:p w:rsidR="00D43FF7" w:rsidRPr="00786A8F" w:rsidRDefault="00D43FF7">
      <w:pPr>
        <w:pStyle w:val="TOC5"/>
        <w:rPr>
          <w:rFonts w:asciiTheme="minorHAnsi" w:eastAsiaTheme="minorEastAsia" w:hAnsiTheme="minorHAnsi" w:cstheme="minorBidi"/>
          <w:noProof/>
          <w:kern w:val="0"/>
          <w:sz w:val="22"/>
          <w:szCs w:val="22"/>
        </w:rPr>
      </w:pPr>
      <w:r w:rsidRPr="00786A8F">
        <w:rPr>
          <w:noProof/>
        </w:rPr>
        <w:t>22</w:t>
      </w:r>
      <w:r w:rsidRPr="00786A8F">
        <w:rPr>
          <w:noProof/>
        </w:rPr>
        <w:tab/>
        <w:t>Unavoidable higher accommodation cost</w:t>
      </w:r>
      <w:r w:rsidRPr="00786A8F">
        <w:rPr>
          <w:noProof/>
        </w:rPr>
        <w:tab/>
      </w:r>
      <w:r w:rsidRPr="00786A8F">
        <w:rPr>
          <w:noProof/>
        </w:rPr>
        <w:fldChar w:fldCharType="begin"/>
      </w:r>
      <w:r w:rsidRPr="00786A8F">
        <w:rPr>
          <w:noProof/>
        </w:rPr>
        <w:instrText xml:space="preserve"> PAGEREF _Toc522178248 \h </w:instrText>
      </w:r>
      <w:r w:rsidRPr="00786A8F">
        <w:rPr>
          <w:noProof/>
        </w:rPr>
      </w:r>
      <w:r w:rsidRPr="00786A8F">
        <w:rPr>
          <w:noProof/>
        </w:rPr>
        <w:fldChar w:fldCharType="separate"/>
      </w:r>
      <w:r w:rsidR="0088632A">
        <w:rPr>
          <w:noProof/>
        </w:rPr>
        <w:t>8</w:t>
      </w:r>
      <w:r w:rsidRPr="00786A8F">
        <w:rPr>
          <w:noProof/>
        </w:rPr>
        <w:fldChar w:fldCharType="end"/>
      </w:r>
    </w:p>
    <w:p w:rsidR="00D43FF7" w:rsidRPr="00786A8F" w:rsidRDefault="00D43FF7">
      <w:pPr>
        <w:pStyle w:val="TOC5"/>
        <w:rPr>
          <w:rFonts w:asciiTheme="minorHAnsi" w:eastAsiaTheme="minorEastAsia" w:hAnsiTheme="minorHAnsi" w:cstheme="minorBidi"/>
          <w:noProof/>
          <w:kern w:val="0"/>
          <w:sz w:val="22"/>
          <w:szCs w:val="22"/>
        </w:rPr>
      </w:pPr>
      <w:r w:rsidRPr="00786A8F">
        <w:rPr>
          <w:noProof/>
        </w:rPr>
        <w:t>23</w:t>
      </w:r>
      <w:r w:rsidRPr="00786A8F">
        <w:rPr>
          <w:noProof/>
        </w:rPr>
        <w:tab/>
        <w:t>Additional meals</w:t>
      </w:r>
      <w:r w:rsidRPr="00786A8F">
        <w:rPr>
          <w:noProof/>
        </w:rPr>
        <w:tab/>
      </w:r>
      <w:r w:rsidRPr="00786A8F">
        <w:rPr>
          <w:noProof/>
        </w:rPr>
        <w:fldChar w:fldCharType="begin"/>
      </w:r>
      <w:r w:rsidRPr="00786A8F">
        <w:rPr>
          <w:noProof/>
        </w:rPr>
        <w:instrText xml:space="preserve"> PAGEREF _Toc522178249 \h </w:instrText>
      </w:r>
      <w:r w:rsidRPr="00786A8F">
        <w:rPr>
          <w:noProof/>
        </w:rPr>
      </w:r>
      <w:r w:rsidRPr="00786A8F">
        <w:rPr>
          <w:noProof/>
        </w:rPr>
        <w:fldChar w:fldCharType="separate"/>
      </w:r>
      <w:r w:rsidR="0088632A">
        <w:rPr>
          <w:noProof/>
        </w:rPr>
        <w:t>9</w:t>
      </w:r>
      <w:r w:rsidRPr="00786A8F">
        <w:rPr>
          <w:noProof/>
        </w:rPr>
        <w:fldChar w:fldCharType="end"/>
      </w:r>
    </w:p>
    <w:p w:rsidR="00D43FF7" w:rsidRPr="00786A8F" w:rsidRDefault="00D43FF7">
      <w:pPr>
        <w:pStyle w:val="TOC3"/>
        <w:rPr>
          <w:rFonts w:asciiTheme="minorHAnsi" w:eastAsiaTheme="minorEastAsia" w:hAnsiTheme="minorHAnsi" w:cstheme="minorBidi"/>
          <w:b w:val="0"/>
          <w:noProof/>
          <w:kern w:val="0"/>
          <w:szCs w:val="22"/>
        </w:rPr>
      </w:pPr>
      <w:r w:rsidRPr="00786A8F">
        <w:rPr>
          <w:noProof/>
        </w:rPr>
        <w:t>Division</w:t>
      </w:r>
      <w:r w:rsidR="00786A8F" w:rsidRPr="00786A8F">
        <w:rPr>
          <w:noProof/>
        </w:rPr>
        <w:t> </w:t>
      </w:r>
      <w:r w:rsidRPr="00786A8F">
        <w:rPr>
          <w:noProof/>
        </w:rPr>
        <w:t>3—Overseas travel</w:t>
      </w:r>
      <w:r w:rsidRPr="00786A8F">
        <w:rPr>
          <w:b w:val="0"/>
          <w:noProof/>
          <w:sz w:val="18"/>
        </w:rPr>
        <w:tab/>
      </w:r>
      <w:r w:rsidRPr="00786A8F">
        <w:rPr>
          <w:b w:val="0"/>
          <w:noProof/>
          <w:sz w:val="18"/>
        </w:rPr>
        <w:fldChar w:fldCharType="begin"/>
      </w:r>
      <w:r w:rsidRPr="00786A8F">
        <w:rPr>
          <w:b w:val="0"/>
          <w:noProof/>
          <w:sz w:val="18"/>
        </w:rPr>
        <w:instrText xml:space="preserve"> PAGEREF _Toc522178250 \h </w:instrText>
      </w:r>
      <w:r w:rsidRPr="00786A8F">
        <w:rPr>
          <w:b w:val="0"/>
          <w:noProof/>
          <w:sz w:val="18"/>
        </w:rPr>
      </w:r>
      <w:r w:rsidRPr="00786A8F">
        <w:rPr>
          <w:b w:val="0"/>
          <w:noProof/>
          <w:sz w:val="18"/>
        </w:rPr>
        <w:fldChar w:fldCharType="separate"/>
      </w:r>
      <w:r w:rsidR="0088632A">
        <w:rPr>
          <w:b w:val="0"/>
          <w:noProof/>
          <w:sz w:val="18"/>
        </w:rPr>
        <w:t>10</w:t>
      </w:r>
      <w:r w:rsidRPr="00786A8F">
        <w:rPr>
          <w:b w:val="0"/>
          <w:noProof/>
          <w:sz w:val="18"/>
        </w:rPr>
        <w:fldChar w:fldCharType="end"/>
      </w:r>
    </w:p>
    <w:p w:rsidR="00D43FF7" w:rsidRPr="00786A8F" w:rsidRDefault="00D43FF7">
      <w:pPr>
        <w:pStyle w:val="TOC5"/>
        <w:rPr>
          <w:rFonts w:asciiTheme="minorHAnsi" w:eastAsiaTheme="minorEastAsia" w:hAnsiTheme="minorHAnsi" w:cstheme="minorBidi"/>
          <w:noProof/>
          <w:kern w:val="0"/>
          <w:sz w:val="22"/>
          <w:szCs w:val="22"/>
        </w:rPr>
      </w:pPr>
      <w:r w:rsidRPr="00786A8F">
        <w:rPr>
          <w:noProof/>
        </w:rPr>
        <w:t>24</w:t>
      </w:r>
      <w:r w:rsidRPr="00786A8F">
        <w:rPr>
          <w:noProof/>
        </w:rPr>
        <w:tab/>
        <w:t>Travel allowance for overseas travel</w:t>
      </w:r>
      <w:r w:rsidRPr="00786A8F">
        <w:rPr>
          <w:noProof/>
        </w:rPr>
        <w:tab/>
      </w:r>
      <w:r w:rsidRPr="00786A8F">
        <w:rPr>
          <w:noProof/>
        </w:rPr>
        <w:fldChar w:fldCharType="begin"/>
      </w:r>
      <w:r w:rsidRPr="00786A8F">
        <w:rPr>
          <w:noProof/>
        </w:rPr>
        <w:instrText xml:space="preserve"> PAGEREF _Toc522178251 \h </w:instrText>
      </w:r>
      <w:r w:rsidRPr="00786A8F">
        <w:rPr>
          <w:noProof/>
        </w:rPr>
      </w:r>
      <w:r w:rsidRPr="00786A8F">
        <w:rPr>
          <w:noProof/>
        </w:rPr>
        <w:fldChar w:fldCharType="separate"/>
      </w:r>
      <w:r w:rsidR="0088632A">
        <w:rPr>
          <w:noProof/>
        </w:rPr>
        <w:t>10</w:t>
      </w:r>
      <w:r w:rsidRPr="00786A8F">
        <w:rPr>
          <w:noProof/>
        </w:rPr>
        <w:fldChar w:fldCharType="end"/>
      </w:r>
    </w:p>
    <w:p w:rsidR="00D43FF7" w:rsidRPr="00786A8F" w:rsidRDefault="00D43FF7">
      <w:pPr>
        <w:pStyle w:val="TOC2"/>
        <w:rPr>
          <w:rFonts w:asciiTheme="minorHAnsi" w:eastAsiaTheme="minorEastAsia" w:hAnsiTheme="minorHAnsi" w:cstheme="minorBidi"/>
          <w:b w:val="0"/>
          <w:noProof/>
          <w:kern w:val="0"/>
          <w:sz w:val="22"/>
          <w:szCs w:val="22"/>
        </w:rPr>
      </w:pPr>
      <w:r w:rsidRPr="00786A8F">
        <w:rPr>
          <w:noProof/>
        </w:rPr>
        <w:t>Part</w:t>
      </w:r>
      <w:r w:rsidR="00786A8F" w:rsidRPr="00786A8F">
        <w:rPr>
          <w:noProof/>
        </w:rPr>
        <w:t> </w:t>
      </w:r>
      <w:r w:rsidRPr="00786A8F">
        <w:rPr>
          <w:noProof/>
        </w:rPr>
        <w:t>5—Official travel by motor vehicle</w:t>
      </w:r>
      <w:r w:rsidRPr="00786A8F">
        <w:rPr>
          <w:b w:val="0"/>
          <w:noProof/>
          <w:sz w:val="18"/>
        </w:rPr>
        <w:tab/>
      </w:r>
      <w:r w:rsidRPr="00786A8F">
        <w:rPr>
          <w:b w:val="0"/>
          <w:noProof/>
          <w:sz w:val="18"/>
        </w:rPr>
        <w:fldChar w:fldCharType="begin"/>
      </w:r>
      <w:r w:rsidRPr="00786A8F">
        <w:rPr>
          <w:b w:val="0"/>
          <w:noProof/>
          <w:sz w:val="18"/>
        </w:rPr>
        <w:instrText xml:space="preserve"> PAGEREF _Toc522178252 \h </w:instrText>
      </w:r>
      <w:r w:rsidRPr="00786A8F">
        <w:rPr>
          <w:b w:val="0"/>
          <w:noProof/>
          <w:sz w:val="18"/>
        </w:rPr>
      </w:r>
      <w:r w:rsidRPr="00786A8F">
        <w:rPr>
          <w:b w:val="0"/>
          <w:noProof/>
          <w:sz w:val="18"/>
        </w:rPr>
        <w:fldChar w:fldCharType="separate"/>
      </w:r>
      <w:r w:rsidR="0088632A">
        <w:rPr>
          <w:b w:val="0"/>
          <w:noProof/>
          <w:sz w:val="18"/>
        </w:rPr>
        <w:t>11</w:t>
      </w:r>
      <w:r w:rsidRPr="00786A8F">
        <w:rPr>
          <w:b w:val="0"/>
          <w:noProof/>
          <w:sz w:val="18"/>
        </w:rPr>
        <w:fldChar w:fldCharType="end"/>
      </w:r>
    </w:p>
    <w:p w:rsidR="00D43FF7" w:rsidRPr="00786A8F" w:rsidRDefault="00D43FF7">
      <w:pPr>
        <w:pStyle w:val="TOC5"/>
        <w:rPr>
          <w:rFonts w:asciiTheme="minorHAnsi" w:eastAsiaTheme="minorEastAsia" w:hAnsiTheme="minorHAnsi" w:cstheme="minorBidi"/>
          <w:noProof/>
          <w:kern w:val="0"/>
          <w:sz w:val="22"/>
          <w:szCs w:val="22"/>
        </w:rPr>
      </w:pPr>
      <w:r w:rsidRPr="00786A8F">
        <w:rPr>
          <w:noProof/>
        </w:rPr>
        <w:t>25</w:t>
      </w:r>
      <w:r w:rsidRPr="00786A8F">
        <w:rPr>
          <w:noProof/>
        </w:rPr>
        <w:tab/>
        <w:t>Vehicle travel</w:t>
      </w:r>
      <w:r w:rsidRPr="00786A8F">
        <w:rPr>
          <w:noProof/>
        </w:rPr>
        <w:tab/>
      </w:r>
      <w:r w:rsidRPr="00786A8F">
        <w:rPr>
          <w:noProof/>
        </w:rPr>
        <w:fldChar w:fldCharType="begin"/>
      </w:r>
      <w:r w:rsidRPr="00786A8F">
        <w:rPr>
          <w:noProof/>
        </w:rPr>
        <w:instrText xml:space="preserve"> PAGEREF _Toc522178253 \h </w:instrText>
      </w:r>
      <w:r w:rsidRPr="00786A8F">
        <w:rPr>
          <w:noProof/>
        </w:rPr>
      </w:r>
      <w:r w:rsidRPr="00786A8F">
        <w:rPr>
          <w:noProof/>
        </w:rPr>
        <w:fldChar w:fldCharType="separate"/>
      </w:r>
      <w:r w:rsidR="0088632A">
        <w:rPr>
          <w:noProof/>
        </w:rPr>
        <w:t>11</w:t>
      </w:r>
      <w:r w:rsidRPr="00786A8F">
        <w:rPr>
          <w:noProof/>
        </w:rPr>
        <w:fldChar w:fldCharType="end"/>
      </w:r>
    </w:p>
    <w:p w:rsidR="00D43FF7" w:rsidRPr="00786A8F" w:rsidRDefault="00D43FF7">
      <w:pPr>
        <w:pStyle w:val="TOC2"/>
        <w:rPr>
          <w:rFonts w:asciiTheme="minorHAnsi" w:eastAsiaTheme="minorEastAsia" w:hAnsiTheme="minorHAnsi" w:cstheme="minorBidi"/>
          <w:b w:val="0"/>
          <w:noProof/>
          <w:kern w:val="0"/>
          <w:sz w:val="22"/>
          <w:szCs w:val="22"/>
        </w:rPr>
      </w:pPr>
      <w:r w:rsidRPr="00786A8F">
        <w:rPr>
          <w:noProof/>
        </w:rPr>
        <w:t>Part</w:t>
      </w:r>
      <w:r w:rsidR="00786A8F" w:rsidRPr="00786A8F">
        <w:rPr>
          <w:noProof/>
        </w:rPr>
        <w:t> </w:t>
      </w:r>
      <w:r w:rsidRPr="00786A8F">
        <w:rPr>
          <w:noProof/>
        </w:rPr>
        <w:t>6—Rates of travel allowance</w:t>
      </w:r>
      <w:r w:rsidRPr="00786A8F">
        <w:rPr>
          <w:b w:val="0"/>
          <w:noProof/>
          <w:sz w:val="18"/>
        </w:rPr>
        <w:tab/>
      </w:r>
      <w:r w:rsidRPr="00786A8F">
        <w:rPr>
          <w:b w:val="0"/>
          <w:noProof/>
          <w:sz w:val="18"/>
        </w:rPr>
        <w:fldChar w:fldCharType="begin"/>
      </w:r>
      <w:r w:rsidRPr="00786A8F">
        <w:rPr>
          <w:b w:val="0"/>
          <w:noProof/>
          <w:sz w:val="18"/>
        </w:rPr>
        <w:instrText xml:space="preserve"> PAGEREF _Toc522178254 \h </w:instrText>
      </w:r>
      <w:r w:rsidRPr="00786A8F">
        <w:rPr>
          <w:b w:val="0"/>
          <w:noProof/>
          <w:sz w:val="18"/>
        </w:rPr>
      </w:r>
      <w:r w:rsidRPr="00786A8F">
        <w:rPr>
          <w:b w:val="0"/>
          <w:noProof/>
          <w:sz w:val="18"/>
        </w:rPr>
        <w:fldChar w:fldCharType="separate"/>
      </w:r>
      <w:r w:rsidR="0088632A">
        <w:rPr>
          <w:b w:val="0"/>
          <w:noProof/>
          <w:sz w:val="18"/>
        </w:rPr>
        <w:t>12</w:t>
      </w:r>
      <w:r w:rsidRPr="00786A8F">
        <w:rPr>
          <w:b w:val="0"/>
          <w:noProof/>
          <w:sz w:val="18"/>
        </w:rPr>
        <w:fldChar w:fldCharType="end"/>
      </w:r>
    </w:p>
    <w:p w:rsidR="00D43FF7" w:rsidRPr="00786A8F" w:rsidRDefault="00D43FF7">
      <w:pPr>
        <w:pStyle w:val="TOC5"/>
        <w:rPr>
          <w:rFonts w:asciiTheme="minorHAnsi" w:eastAsiaTheme="minorEastAsia" w:hAnsiTheme="minorHAnsi" w:cstheme="minorBidi"/>
          <w:noProof/>
          <w:kern w:val="0"/>
          <w:sz w:val="22"/>
          <w:szCs w:val="22"/>
        </w:rPr>
      </w:pPr>
      <w:r w:rsidRPr="00786A8F">
        <w:rPr>
          <w:noProof/>
        </w:rPr>
        <w:t>26</w:t>
      </w:r>
      <w:r w:rsidRPr="00786A8F">
        <w:rPr>
          <w:noProof/>
        </w:rPr>
        <w:tab/>
        <w:t>Rates of travel allowance—capital cities</w:t>
      </w:r>
      <w:r w:rsidRPr="00786A8F">
        <w:rPr>
          <w:noProof/>
        </w:rPr>
        <w:tab/>
      </w:r>
      <w:r w:rsidRPr="00786A8F">
        <w:rPr>
          <w:noProof/>
        </w:rPr>
        <w:fldChar w:fldCharType="begin"/>
      </w:r>
      <w:r w:rsidRPr="00786A8F">
        <w:rPr>
          <w:noProof/>
        </w:rPr>
        <w:instrText xml:space="preserve"> PAGEREF _Toc522178255 \h </w:instrText>
      </w:r>
      <w:r w:rsidRPr="00786A8F">
        <w:rPr>
          <w:noProof/>
        </w:rPr>
      </w:r>
      <w:r w:rsidRPr="00786A8F">
        <w:rPr>
          <w:noProof/>
        </w:rPr>
        <w:fldChar w:fldCharType="separate"/>
      </w:r>
      <w:r w:rsidR="0088632A">
        <w:rPr>
          <w:noProof/>
        </w:rPr>
        <w:t>12</w:t>
      </w:r>
      <w:r w:rsidRPr="00786A8F">
        <w:rPr>
          <w:noProof/>
        </w:rPr>
        <w:fldChar w:fldCharType="end"/>
      </w:r>
    </w:p>
    <w:p w:rsidR="00D43FF7" w:rsidRPr="00786A8F" w:rsidRDefault="00D43FF7">
      <w:pPr>
        <w:pStyle w:val="TOC5"/>
        <w:rPr>
          <w:rFonts w:asciiTheme="minorHAnsi" w:eastAsiaTheme="minorEastAsia" w:hAnsiTheme="minorHAnsi" w:cstheme="minorBidi"/>
          <w:noProof/>
          <w:kern w:val="0"/>
          <w:sz w:val="22"/>
          <w:szCs w:val="22"/>
        </w:rPr>
      </w:pPr>
      <w:r w:rsidRPr="00786A8F">
        <w:rPr>
          <w:noProof/>
        </w:rPr>
        <w:t>27</w:t>
      </w:r>
      <w:r w:rsidRPr="00786A8F">
        <w:rPr>
          <w:noProof/>
        </w:rPr>
        <w:tab/>
        <w:t>Rates of travel allowance—country centres</w:t>
      </w:r>
      <w:r w:rsidRPr="00786A8F">
        <w:rPr>
          <w:noProof/>
        </w:rPr>
        <w:tab/>
      </w:r>
      <w:r w:rsidRPr="00786A8F">
        <w:rPr>
          <w:noProof/>
        </w:rPr>
        <w:fldChar w:fldCharType="begin"/>
      </w:r>
      <w:r w:rsidRPr="00786A8F">
        <w:rPr>
          <w:noProof/>
        </w:rPr>
        <w:instrText xml:space="preserve"> PAGEREF _Toc522178256 \h </w:instrText>
      </w:r>
      <w:r w:rsidRPr="00786A8F">
        <w:rPr>
          <w:noProof/>
        </w:rPr>
      </w:r>
      <w:r w:rsidRPr="00786A8F">
        <w:rPr>
          <w:noProof/>
        </w:rPr>
        <w:fldChar w:fldCharType="separate"/>
      </w:r>
      <w:r w:rsidR="0088632A">
        <w:rPr>
          <w:noProof/>
        </w:rPr>
        <w:t>12</w:t>
      </w:r>
      <w:r w:rsidRPr="00786A8F">
        <w:rPr>
          <w:noProof/>
        </w:rPr>
        <w:fldChar w:fldCharType="end"/>
      </w:r>
    </w:p>
    <w:p w:rsidR="00D43FF7" w:rsidRPr="00786A8F" w:rsidRDefault="00D43FF7">
      <w:pPr>
        <w:pStyle w:val="TOC5"/>
        <w:rPr>
          <w:rFonts w:asciiTheme="minorHAnsi" w:eastAsiaTheme="minorEastAsia" w:hAnsiTheme="minorHAnsi" w:cstheme="minorBidi"/>
          <w:noProof/>
          <w:kern w:val="0"/>
          <w:sz w:val="22"/>
          <w:szCs w:val="22"/>
        </w:rPr>
      </w:pPr>
      <w:r w:rsidRPr="00786A8F">
        <w:rPr>
          <w:noProof/>
        </w:rPr>
        <w:t>28</w:t>
      </w:r>
      <w:r w:rsidRPr="00786A8F">
        <w:rPr>
          <w:noProof/>
        </w:rPr>
        <w:tab/>
        <w:t>Meal and incidental components—high cost centres</w:t>
      </w:r>
      <w:r w:rsidRPr="00786A8F">
        <w:rPr>
          <w:noProof/>
        </w:rPr>
        <w:tab/>
      </w:r>
      <w:r w:rsidRPr="00786A8F">
        <w:rPr>
          <w:noProof/>
        </w:rPr>
        <w:fldChar w:fldCharType="begin"/>
      </w:r>
      <w:r w:rsidRPr="00786A8F">
        <w:rPr>
          <w:noProof/>
        </w:rPr>
        <w:instrText xml:space="preserve"> PAGEREF _Toc522178257 \h </w:instrText>
      </w:r>
      <w:r w:rsidRPr="00786A8F">
        <w:rPr>
          <w:noProof/>
        </w:rPr>
      </w:r>
      <w:r w:rsidRPr="00786A8F">
        <w:rPr>
          <w:noProof/>
        </w:rPr>
        <w:fldChar w:fldCharType="separate"/>
      </w:r>
      <w:r w:rsidR="0088632A">
        <w:rPr>
          <w:noProof/>
        </w:rPr>
        <w:t>15</w:t>
      </w:r>
      <w:r w:rsidRPr="00786A8F">
        <w:rPr>
          <w:noProof/>
        </w:rPr>
        <w:fldChar w:fldCharType="end"/>
      </w:r>
    </w:p>
    <w:p w:rsidR="00D43FF7" w:rsidRPr="00786A8F" w:rsidRDefault="00D43FF7">
      <w:pPr>
        <w:pStyle w:val="TOC5"/>
        <w:rPr>
          <w:rFonts w:asciiTheme="minorHAnsi" w:eastAsiaTheme="minorEastAsia" w:hAnsiTheme="minorHAnsi" w:cstheme="minorBidi"/>
          <w:noProof/>
          <w:kern w:val="0"/>
          <w:sz w:val="22"/>
          <w:szCs w:val="22"/>
        </w:rPr>
      </w:pPr>
      <w:r w:rsidRPr="00786A8F">
        <w:rPr>
          <w:noProof/>
        </w:rPr>
        <w:t>29</w:t>
      </w:r>
      <w:r w:rsidRPr="00786A8F">
        <w:rPr>
          <w:noProof/>
        </w:rPr>
        <w:tab/>
        <w:t>Meal and incidental components—other country centres</w:t>
      </w:r>
      <w:r w:rsidRPr="00786A8F">
        <w:rPr>
          <w:noProof/>
        </w:rPr>
        <w:tab/>
      </w:r>
      <w:r w:rsidRPr="00786A8F">
        <w:rPr>
          <w:noProof/>
        </w:rPr>
        <w:fldChar w:fldCharType="begin"/>
      </w:r>
      <w:r w:rsidRPr="00786A8F">
        <w:rPr>
          <w:noProof/>
        </w:rPr>
        <w:instrText xml:space="preserve"> PAGEREF _Toc522178258 \h </w:instrText>
      </w:r>
      <w:r w:rsidRPr="00786A8F">
        <w:rPr>
          <w:noProof/>
        </w:rPr>
      </w:r>
      <w:r w:rsidRPr="00786A8F">
        <w:rPr>
          <w:noProof/>
        </w:rPr>
        <w:fldChar w:fldCharType="separate"/>
      </w:r>
      <w:r w:rsidR="0088632A">
        <w:rPr>
          <w:noProof/>
        </w:rPr>
        <w:t>16</w:t>
      </w:r>
      <w:r w:rsidRPr="00786A8F">
        <w:rPr>
          <w:noProof/>
        </w:rPr>
        <w:fldChar w:fldCharType="end"/>
      </w:r>
    </w:p>
    <w:p w:rsidR="00D43FF7" w:rsidRPr="00786A8F" w:rsidRDefault="00D43FF7">
      <w:pPr>
        <w:pStyle w:val="TOC5"/>
        <w:rPr>
          <w:rFonts w:asciiTheme="minorHAnsi" w:eastAsiaTheme="minorEastAsia" w:hAnsiTheme="minorHAnsi" w:cstheme="minorBidi"/>
          <w:noProof/>
          <w:kern w:val="0"/>
          <w:sz w:val="22"/>
          <w:szCs w:val="22"/>
        </w:rPr>
      </w:pPr>
      <w:r w:rsidRPr="00786A8F">
        <w:rPr>
          <w:noProof/>
        </w:rPr>
        <w:t>30</w:t>
      </w:r>
      <w:r w:rsidRPr="00786A8F">
        <w:rPr>
          <w:noProof/>
        </w:rPr>
        <w:tab/>
        <w:t>Group 2 country centres</w:t>
      </w:r>
      <w:r w:rsidRPr="00786A8F">
        <w:rPr>
          <w:noProof/>
        </w:rPr>
        <w:tab/>
      </w:r>
      <w:r w:rsidRPr="00786A8F">
        <w:rPr>
          <w:noProof/>
        </w:rPr>
        <w:fldChar w:fldCharType="begin"/>
      </w:r>
      <w:r w:rsidRPr="00786A8F">
        <w:rPr>
          <w:noProof/>
        </w:rPr>
        <w:instrText xml:space="preserve"> PAGEREF _Toc522178259 \h </w:instrText>
      </w:r>
      <w:r w:rsidRPr="00786A8F">
        <w:rPr>
          <w:noProof/>
        </w:rPr>
      </w:r>
      <w:r w:rsidRPr="00786A8F">
        <w:rPr>
          <w:noProof/>
        </w:rPr>
        <w:fldChar w:fldCharType="separate"/>
      </w:r>
      <w:r w:rsidR="0088632A">
        <w:rPr>
          <w:noProof/>
        </w:rPr>
        <w:t>16</w:t>
      </w:r>
      <w:r w:rsidRPr="00786A8F">
        <w:rPr>
          <w:noProof/>
        </w:rPr>
        <w:fldChar w:fldCharType="end"/>
      </w:r>
    </w:p>
    <w:p w:rsidR="00D43FF7" w:rsidRPr="00786A8F" w:rsidRDefault="00D43FF7">
      <w:pPr>
        <w:pStyle w:val="TOC6"/>
        <w:rPr>
          <w:rFonts w:asciiTheme="minorHAnsi" w:eastAsiaTheme="minorEastAsia" w:hAnsiTheme="minorHAnsi" w:cstheme="minorBidi"/>
          <w:b w:val="0"/>
          <w:noProof/>
          <w:kern w:val="0"/>
          <w:sz w:val="22"/>
          <w:szCs w:val="22"/>
        </w:rPr>
      </w:pPr>
      <w:r w:rsidRPr="00786A8F">
        <w:rPr>
          <w:noProof/>
        </w:rPr>
        <w:t>Schedule</w:t>
      </w:r>
      <w:r w:rsidR="00786A8F" w:rsidRPr="00786A8F">
        <w:rPr>
          <w:noProof/>
        </w:rPr>
        <w:t> </w:t>
      </w:r>
      <w:r w:rsidRPr="00786A8F">
        <w:rPr>
          <w:noProof/>
        </w:rPr>
        <w:t>1—Repeals</w:t>
      </w:r>
      <w:r w:rsidRPr="00786A8F">
        <w:rPr>
          <w:b w:val="0"/>
          <w:noProof/>
          <w:sz w:val="18"/>
        </w:rPr>
        <w:tab/>
      </w:r>
      <w:r w:rsidRPr="00786A8F">
        <w:rPr>
          <w:b w:val="0"/>
          <w:noProof/>
          <w:sz w:val="18"/>
        </w:rPr>
        <w:fldChar w:fldCharType="begin"/>
      </w:r>
      <w:r w:rsidRPr="00786A8F">
        <w:rPr>
          <w:b w:val="0"/>
          <w:noProof/>
          <w:sz w:val="18"/>
        </w:rPr>
        <w:instrText xml:space="preserve"> PAGEREF _Toc522178260 \h </w:instrText>
      </w:r>
      <w:r w:rsidRPr="00786A8F">
        <w:rPr>
          <w:b w:val="0"/>
          <w:noProof/>
          <w:sz w:val="18"/>
        </w:rPr>
      </w:r>
      <w:r w:rsidRPr="00786A8F">
        <w:rPr>
          <w:b w:val="0"/>
          <w:noProof/>
          <w:sz w:val="18"/>
        </w:rPr>
        <w:fldChar w:fldCharType="separate"/>
      </w:r>
      <w:r w:rsidR="0088632A">
        <w:rPr>
          <w:b w:val="0"/>
          <w:noProof/>
          <w:sz w:val="18"/>
        </w:rPr>
        <w:t>18</w:t>
      </w:r>
      <w:r w:rsidRPr="00786A8F">
        <w:rPr>
          <w:b w:val="0"/>
          <w:noProof/>
          <w:sz w:val="18"/>
        </w:rPr>
        <w:fldChar w:fldCharType="end"/>
      </w:r>
    </w:p>
    <w:p w:rsidR="00D43FF7" w:rsidRPr="00786A8F" w:rsidRDefault="00D43FF7">
      <w:pPr>
        <w:pStyle w:val="TOC9"/>
        <w:rPr>
          <w:rFonts w:asciiTheme="minorHAnsi" w:eastAsiaTheme="minorEastAsia" w:hAnsiTheme="minorHAnsi" w:cstheme="minorBidi"/>
          <w:i w:val="0"/>
          <w:noProof/>
          <w:kern w:val="0"/>
          <w:sz w:val="22"/>
          <w:szCs w:val="22"/>
        </w:rPr>
      </w:pPr>
      <w:r w:rsidRPr="00786A8F">
        <w:rPr>
          <w:noProof/>
        </w:rPr>
        <w:t>Determination</w:t>
      </w:r>
      <w:r w:rsidR="00786A8F" w:rsidRPr="00786A8F">
        <w:rPr>
          <w:noProof/>
        </w:rPr>
        <w:t> </w:t>
      </w:r>
      <w:r w:rsidRPr="00786A8F">
        <w:rPr>
          <w:noProof/>
        </w:rPr>
        <w:t>2017/15: Official Travel by Office Holders</w:t>
      </w:r>
      <w:r w:rsidRPr="00786A8F">
        <w:rPr>
          <w:i w:val="0"/>
          <w:noProof/>
          <w:sz w:val="18"/>
        </w:rPr>
        <w:tab/>
      </w:r>
      <w:r w:rsidRPr="00786A8F">
        <w:rPr>
          <w:i w:val="0"/>
          <w:noProof/>
          <w:sz w:val="18"/>
        </w:rPr>
        <w:fldChar w:fldCharType="begin"/>
      </w:r>
      <w:r w:rsidRPr="00786A8F">
        <w:rPr>
          <w:i w:val="0"/>
          <w:noProof/>
          <w:sz w:val="18"/>
        </w:rPr>
        <w:instrText xml:space="preserve"> PAGEREF _Toc522178261 \h </w:instrText>
      </w:r>
      <w:r w:rsidRPr="00786A8F">
        <w:rPr>
          <w:i w:val="0"/>
          <w:noProof/>
          <w:sz w:val="18"/>
        </w:rPr>
      </w:r>
      <w:r w:rsidRPr="00786A8F">
        <w:rPr>
          <w:i w:val="0"/>
          <w:noProof/>
          <w:sz w:val="18"/>
        </w:rPr>
        <w:fldChar w:fldCharType="separate"/>
      </w:r>
      <w:r w:rsidR="0088632A">
        <w:rPr>
          <w:i w:val="0"/>
          <w:noProof/>
          <w:sz w:val="18"/>
        </w:rPr>
        <w:t>18</w:t>
      </w:r>
      <w:r w:rsidRPr="00786A8F">
        <w:rPr>
          <w:i w:val="0"/>
          <w:noProof/>
          <w:sz w:val="18"/>
        </w:rPr>
        <w:fldChar w:fldCharType="end"/>
      </w:r>
    </w:p>
    <w:p w:rsidR="00670EA1" w:rsidRPr="00786A8F" w:rsidRDefault="00D43FF7" w:rsidP="00715914">
      <w:r w:rsidRPr="00786A8F">
        <w:fldChar w:fldCharType="end"/>
      </w:r>
    </w:p>
    <w:p w:rsidR="00670EA1" w:rsidRPr="00786A8F" w:rsidRDefault="00670EA1" w:rsidP="00715914">
      <w:pPr>
        <w:sectPr w:rsidR="00670EA1" w:rsidRPr="00786A8F" w:rsidSect="00801F25">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786A8F" w:rsidRDefault="00715914" w:rsidP="00715914">
      <w:pPr>
        <w:pStyle w:val="ActHead2"/>
      </w:pPr>
      <w:bookmarkStart w:id="0" w:name="_Toc522178221"/>
      <w:r w:rsidRPr="00786A8F">
        <w:rPr>
          <w:rStyle w:val="CharPartNo"/>
        </w:rPr>
        <w:lastRenderedPageBreak/>
        <w:t>Part</w:t>
      </w:r>
      <w:r w:rsidR="00786A8F" w:rsidRPr="00786A8F">
        <w:rPr>
          <w:rStyle w:val="CharPartNo"/>
        </w:rPr>
        <w:t> </w:t>
      </w:r>
      <w:r w:rsidRPr="00786A8F">
        <w:rPr>
          <w:rStyle w:val="CharPartNo"/>
        </w:rPr>
        <w:t>1</w:t>
      </w:r>
      <w:r w:rsidRPr="00786A8F">
        <w:t>—</w:t>
      </w:r>
      <w:r w:rsidRPr="00786A8F">
        <w:rPr>
          <w:rStyle w:val="CharPartText"/>
        </w:rPr>
        <w:t>Preliminary</w:t>
      </w:r>
      <w:bookmarkEnd w:id="0"/>
    </w:p>
    <w:p w:rsidR="00715914" w:rsidRPr="00786A8F" w:rsidRDefault="00715914" w:rsidP="00715914">
      <w:pPr>
        <w:pStyle w:val="Header"/>
      </w:pPr>
      <w:r w:rsidRPr="00786A8F">
        <w:rPr>
          <w:rStyle w:val="CharDivNo"/>
        </w:rPr>
        <w:t xml:space="preserve"> </w:t>
      </w:r>
      <w:r w:rsidRPr="00786A8F">
        <w:rPr>
          <w:rStyle w:val="CharDivText"/>
        </w:rPr>
        <w:t xml:space="preserve"> </w:t>
      </w:r>
    </w:p>
    <w:p w:rsidR="00715914" w:rsidRPr="00786A8F" w:rsidRDefault="005C7F65" w:rsidP="00715914">
      <w:pPr>
        <w:pStyle w:val="ActHead5"/>
      </w:pPr>
      <w:bookmarkStart w:id="1" w:name="_Toc522178222"/>
      <w:r w:rsidRPr="00786A8F">
        <w:rPr>
          <w:rStyle w:val="CharSectno"/>
        </w:rPr>
        <w:t>1</w:t>
      </w:r>
      <w:r w:rsidR="00715914" w:rsidRPr="00786A8F">
        <w:t xml:space="preserve">  </w:t>
      </w:r>
      <w:r w:rsidR="00CE493D" w:rsidRPr="00786A8F">
        <w:t>Name</w:t>
      </w:r>
      <w:bookmarkEnd w:id="1"/>
    </w:p>
    <w:p w:rsidR="00715914" w:rsidRPr="00786A8F" w:rsidRDefault="00715914" w:rsidP="00715914">
      <w:pPr>
        <w:pStyle w:val="subsection"/>
      </w:pPr>
      <w:r w:rsidRPr="00786A8F">
        <w:tab/>
      </w:r>
      <w:r w:rsidRPr="00786A8F">
        <w:tab/>
      </w:r>
      <w:r w:rsidR="009215D1" w:rsidRPr="00786A8F">
        <w:t>This instrument is</w:t>
      </w:r>
      <w:r w:rsidR="00CE493D" w:rsidRPr="00786A8F">
        <w:t xml:space="preserve"> the </w:t>
      </w:r>
      <w:r w:rsidR="00BC76AC" w:rsidRPr="00786A8F">
        <w:rPr>
          <w:i/>
        </w:rPr>
        <w:fldChar w:fldCharType="begin"/>
      </w:r>
      <w:r w:rsidR="00BC76AC" w:rsidRPr="00786A8F">
        <w:rPr>
          <w:i/>
        </w:rPr>
        <w:instrText xml:space="preserve"> STYLEREF  ShortT </w:instrText>
      </w:r>
      <w:r w:rsidR="00BC76AC" w:rsidRPr="00786A8F">
        <w:rPr>
          <w:i/>
        </w:rPr>
        <w:fldChar w:fldCharType="separate"/>
      </w:r>
      <w:r w:rsidR="0088632A">
        <w:rPr>
          <w:i/>
          <w:noProof/>
        </w:rPr>
        <w:t>Remuneration Tribunal (Official Travel) Determination 2018</w:t>
      </w:r>
      <w:r w:rsidR="00BC76AC" w:rsidRPr="00786A8F">
        <w:rPr>
          <w:i/>
        </w:rPr>
        <w:fldChar w:fldCharType="end"/>
      </w:r>
      <w:r w:rsidRPr="00786A8F">
        <w:t>.</w:t>
      </w:r>
    </w:p>
    <w:p w:rsidR="00715914" w:rsidRPr="00786A8F" w:rsidRDefault="005C7F65" w:rsidP="00715914">
      <w:pPr>
        <w:pStyle w:val="ActHead5"/>
      </w:pPr>
      <w:bookmarkStart w:id="2" w:name="_Toc522178223"/>
      <w:r w:rsidRPr="00786A8F">
        <w:rPr>
          <w:rStyle w:val="CharSectno"/>
        </w:rPr>
        <w:t>2</w:t>
      </w:r>
      <w:r w:rsidR="00715914" w:rsidRPr="00786A8F">
        <w:t xml:space="preserve">  Commencement</w:t>
      </w:r>
      <w:bookmarkEnd w:id="2"/>
    </w:p>
    <w:p w:rsidR="00C650DA" w:rsidRPr="00786A8F" w:rsidRDefault="00C650DA" w:rsidP="00D45CCA">
      <w:pPr>
        <w:pStyle w:val="subsection"/>
      </w:pPr>
      <w:r w:rsidRPr="00786A8F">
        <w:tab/>
        <w:t>(1)</w:t>
      </w:r>
      <w:r w:rsidRPr="00786A8F">
        <w:tab/>
        <w:t>Each provision of this instrument specified in column 1 of the table commences, or is taken to have commenced, in accordance with column 2 of the table. Any other statement in column 2 has effect according to its terms.</w:t>
      </w:r>
    </w:p>
    <w:p w:rsidR="00C650DA" w:rsidRPr="00786A8F" w:rsidRDefault="00C650DA" w:rsidP="00D45CCA">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C650DA" w:rsidRPr="00786A8F" w:rsidTr="00D45CCA">
        <w:trPr>
          <w:tblHeader/>
        </w:trPr>
        <w:tc>
          <w:tcPr>
            <w:tcW w:w="8364" w:type="dxa"/>
            <w:gridSpan w:val="3"/>
            <w:tcBorders>
              <w:top w:val="single" w:sz="12" w:space="0" w:color="auto"/>
              <w:bottom w:val="single" w:sz="2" w:space="0" w:color="auto"/>
            </w:tcBorders>
            <w:shd w:val="clear" w:color="auto" w:fill="auto"/>
            <w:hideMark/>
          </w:tcPr>
          <w:p w:rsidR="00C650DA" w:rsidRPr="00786A8F" w:rsidRDefault="00C650DA" w:rsidP="00D45CCA">
            <w:pPr>
              <w:pStyle w:val="TableHeading"/>
            </w:pPr>
            <w:r w:rsidRPr="00786A8F">
              <w:t>Commencement information</w:t>
            </w:r>
          </w:p>
        </w:tc>
      </w:tr>
      <w:tr w:rsidR="00C650DA" w:rsidRPr="00786A8F" w:rsidTr="00D45CCA">
        <w:trPr>
          <w:tblHeader/>
        </w:trPr>
        <w:tc>
          <w:tcPr>
            <w:tcW w:w="2127" w:type="dxa"/>
            <w:tcBorders>
              <w:top w:val="single" w:sz="2" w:space="0" w:color="auto"/>
              <w:bottom w:val="single" w:sz="2" w:space="0" w:color="auto"/>
            </w:tcBorders>
            <w:shd w:val="clear" w:color="auto" w:fill="auto"/>
            <w:hideMark/>
          </w:tcPr>
          <w:p w:rsidR="00C650DA" w:rsidRPr="00786A8F" w:rsidRDefault="00C650DA" w:rsidP="00D45CCA">
            <w:pPr>
              <w:pStyle w:val="TableHeading"/>
            </w:pPr>
            <w:r w:rsidRPr="00786A8F">
              <w:t>Column 1</w:t>
            </w:r>
          </w:p>
        </w:tc>
        <w:tc>
          <w:tcPr>
            <w:tcW w:w="4394" w:type="dxa"/>
            <w:tcBorders>
              <w:top w:val="single" w:sz="2" w:space="0" w:color="auto"/>
              <w:bottom w:val="single" w:sz="2" w:space="0" w:color="auto"/>
            </w:tcBorders>
            <w:shd w:val="clear" w:color="auto" w:fill="auto"/>
            <w:hideMark/>
          </w:tcPr>
          <w:p w:rsidR="00C650DA" w:rsidRPr="00786A8F" w:rsidRDefault="00C650DA" w:rsidP="00D45CCA">
            <w:pPr>
              <w:pStyle w:val="TableHeading"/>
            </w:pPr>
            <w:r w:rsidRPr="00786A8F">
              <w:t>Column 2</w:t>
            </w:r>
          </w:p>
        </w:tc>
        <w:tc>
          <w:tcPr>
            <w:tcW w:w="1843" w:type="dxa"/>
            <w:tcBorders>
              <w:top w:val="single" w:sz="2" w:space="0" w:color="auto"/>
              <w:bottom w:val="single" w:sz="2" w:space="0" w:color="auto"/>
            </w:tcBorders>
            <w:shd w:val="clear" w:color="auto" w:fill="auto"/>
            <w:hideMark/>
          </w:tcPr>
          <w:p w:rsidR="00C650DA" w:rsidRPr="00786A8F" w:rsidRDefault="00C650DA" w:rsidP="00D45CCA">
            <w:pPr>
              <w:pStyle w:val="TableHeading"/>
            </w:pPr>
            <w:r w:rsidRPr="00786A8F">
              <w:t>Column 3</w:t>
            </w:r>
          </w:p>
        </w:tc>
      </w:tr>
      <w:tr w:rsidR="00C650DA" w:rsidRPr="00786A8F" w:rsidTr="00D45CCA">
        <w:trPr>
          <w:tblHeader/>
        </w:trPr>
        <w:tc>
          <w:tcPr>
            <w:tcW w:w="2127" w:type="dxa"/>
            <w:tcBorders>
              <w:top w:val="single" w:sz="2" w:space="0" w:color="auto"/>
              <w:bottom w:val="single" w:sz="12" w:space="0" w:color="auto"/>
            </w:tcBorders>
            <w:shd w:val="clear" w:color="auto" w:fill="auto"/>
            <w:hideMark/>
          </w:tcPr>
          <w:p w:rsidR="00C650DA" w:rsidRPr="00786A8F" w:rsidRDefault="00C650DA" w:rsidP="00D45CCA">
            <w:pPr>
              <w:pStyle w:val="TableHeading"/>
            </w:pPr>
            <w:r w:rsidRPr="00786A8F">
              <w:t>Provisions</w:t>
            </w:r>
          </w:p>
        </w:tc>
        <w:tc>
          <w:tcPr>
            <w:tcW w:w="4394" w:type="dxa"/>
            <w:tcBorders>
              <w:top w:val="single" w:sz="2" w:space="0" w:color="auto"/>
              <w:bottom w:val="single" w:sz="12" w:space="0" w:color="auto"/>
            </w:tcBorders>
            <w:shd w:val="clear" w:color="auto" w:fill="auto"/>
            <w:hideMark/>
          </w:tcPr>
          <w:p w:rsidR="00C650DA" w:rsidRPr="00786A8F" w:rsidRDefault="00C650DA" w:rsidP="00D45CCA">
            <w:pPr>
              <w:pStyle w:val="TableHeading"/>
            </w:pPr>
            <w:r w:rsidRPr="00786A8F">
              <w:t>Commencement</w:t>
            </w:r>
          </w:p>
        </w:tc>
        <w:tc>
          <w:tcPr>
            <w:tcW w:w="1843" w:type="dxa"/>
            <w:tcBorders>
              <w:top w:val="single" w:sz="2" w:space="0" w:color="auto"/>
              <w:bottom w:val="single" w:sz="12" w:space="0" w:color="auto"/>
            </w:tcBorders>
            <w:shd w:val="clear" w:color="auto" w:fill="auto"/>
            <w:hideMark/>
          </w:tcPr>
          <w:p w:rsidR="00C650DA" w:rsidRPr="00786A8F" w:rsidRDefault="00C650DA" w:rsidP="00D45CCA">
            <w:pPr>
              <w:pStyle w:val="TableHeading"/>
            </w:pPr>
            <w:r w:rsidRPr="00786A8F">
              <w:t>Date/Details</w:t>
            </w:r>
          </w:p>
        </w:tc>
      </w:tr>
      <w:tr w:rsidR="00C650DA" w:rsidRPr="00786A8F" w:rsidTr="00D45CCA">
        <w:tc>
          <w:tcPr>
            <w:tcW w:w="2127" w:type="dxa"/>
            <w:tcBorders>
              <w:top w:val="single" w:sz="12" w:space="0" w:color="auto"/>
              <w:bottom w:val="single" w:sz="12" w:space="0" w:color="auto"/>
            </w:tcBorders>
            <w:shd w:val="clear" w:color="auto" w:fill="auto"/>
            <w:hideMark/>
          </w:tcPr>
          <w:p w:rsidR="00C650DA" w:rsidRPr="00786A8F" w:rsidRDefault="00C650DA" w:rsidP="00D45CCA">
            <w:pPr>
              <w:pStyle w:val="Tabletext"/>
            </w:pPr>
            <w:r w:rsidRPr="00786A8F">
              <w:t>1.  The whole of this instrument</w:t>
            </w:r>
          </w:p>
        </w:tc>
        <w:tc>
          <w:tcPr>
            <w:tcW w:w="4394" w:type="dxa"/>
            <w:tcBorders>
              <w:top w:val="single" w:sz="12" w:space="0" w:color="auto"/>
              <w:bottom w:val="single" w:sz="12" w:space="0" w:color="auto"/>
            </w:tcBorders>
            <w:shd w:val="clear" w:color="auto" w:fill="auto"/>
            <w:hideMark/>
          </w:tcPr>
          <w:p w:rsidR="00C650DA" w:rsidRPr="00786A8F" w:rsidRDefault="00C650DA" w:rsidP="00D45CCA">
            <w:pPr>
              <w:pStyle w:val="Tabletext"/>
            </w:pPr>
            <w:r w:rsidRPr="00786A8F">
              <w:t>26</w:t>
            </w:r>
            <w:r w:rsidR="00786A8F" w:rsidRPr="00786A8F">
              <w:t> </w:t>
            </w:r>
            <w:r w:rsidRPr="00786A8F">
              <w:t>August 2018.</w:t>
            </w:r>
          </w:p>
        </w:tc>
        <w:tc>
          <w:tcPr>
            <w:tcW w:w="1843" w:type="dxa"/>
            <w:tcBorders>
              <w:top w:val="single" w:sz="12" w:space="0" w:color="auto"/>
              <w:bottom w:val="single" w:sz="12" w:space="0" w:color="auto"/>
            </w:tcBorders>
            <w:shd w:val="clear" w:color="auto" w:fill="auto"/>
          </w:tcPr>
          <w:p w:rsidR="00C650DA" w:rsidRPr="00786A8F" w:rsidRDefault="00C650DA" w:rsidP="00D45CCA">
            <w:pPr>
              <w:pStyle w:val="Tabletext"/>
            </w:pPr>
            <w:r w:rsidRPr="00786A8F">
              <w:t>26</w:t>
            </w:r>
            <w:r w:rsidR="00786A8F" w:rsidRPr="00786A8F">
              <w:t> </w:t>
            </w:r>
            <w:r w:rsidRPr="00786A8F">
              <w:t>August 2018</w:t>
            </w:r>
          </w:p>
        </w:tc>
      </w:tr>
    </w:tbl>
    <w:p w:rsidR="00C650DA" w:rsidRPr="00786A8F" w:rsidRDefault="00C650DA" w:rsidP="00D45CCA">
      <w:pPr>
        <w:pStyle w:val="notetext"/>
      </w:pPr>
      <w:r w:rsidRPr="00786A8F">
        <w:rPr>
          <w:snapToGrid w:val="0"/>
          <w:lang w:eastAsia="en-US"/>
        </w:rPr>
        <w:t>Note:</w:t>
      </w:r>
      <w:r w:rsidRPr="00786A8F">
        <w:rPr>
          <w:snapToGrid w:val="0"/>
          <w:lang w:eastAsia="en-US"/>
        </w:rPr>
        <w:tab/>
        <w:t xml:space="preserve">This table relates only to the provisions of this </w:t>
      </w:r>
      <w:r w:rsidRPr="00786A8F">
        <w:t xml:space="preserve">instrument </w:t>
      </w:r>
      <w:r w:rsidRPr="00786A8F">
        <w:rPr>
          <w:snapToGrid w:val="0"/>
          <w:lang w:eastAsia="en-US"/>
        </w:rPr>
        <w:t xml:space="preserve">as originally made. It will not be amended to deal with any later amendments of this </w:t>
      </w:r>
      <w:r w:rsidRPr="00786A8F">
        <w:t>instrument</w:t>
      </w:r>
      <w:r w:rsidRPr="00786A8F">
        <w:rPr>
          <w:snapToGrid w:val="0"/>
          <w:lang w:eastAsia="en-US"/>
        </w:rPr>
        <w:t>.</w:t>
      </w:r>
    </w:p>
    <w:p w:rsidR="00C650DA" w:rsidRPr="00786A8F" w:rsidRDefault="00C650DA" w:rsidP="00D45CCA">
      <w:pPr>
        <w:pStyle w:val="subsection"/>
      </w:pPr>
      <w:r w:rsidRPr="00786A8F">
        <w:tab/>
        <w:t>(2)</w:t>
      </w:r>
      <w:r w:rsidRPr="00786A8F">
        <w:tab/>
        <w:t>Any information in column 3 of the table is not part of this instrument. Information may be inserted in this column, or information in it may be edited, in any published version of this instrument.</w:t>
      </w:r>
    </w:p>
    <w:p w:rsidR="007500C8" w:rsidRPr="00786A8F" w:rsidRDefault="005C7F65" w:rsidP="007500C8">
      <w:pPr>
        <w:pStyle w:val="ActHead5"/>
      </w:pPr>
      <w:bookmarkStart w:id="3" w:name="_Toc522178224"/>
      <w:r w:rsidRPr="00786A8F">
        <w:rPr>
          <w:rStyle w:val="CharSectno"/>
        </w:rPr>
        <w:t>3</w:t>
      </w:r>
      <w:r w:rsidR="007500C8" w:rsidRPr="00786A8F">
        <w:t xml:space="preserve">  Authority</w:t>
      </w:r>
      <w:bookmarkEnd w:id="3"/>
    </w:p>
    <w:p w:rsidR="00FB473F" w:rsidRPr="00786A8F" w:rsidRDefault="00FB473F" w:rsidP="000A5BC8">
      <w:pPr>
        <w:pStyle w:val="subsection"/>
      </w:pPr>
      <w:r w:rsidRPr="00786A8F">
        <w:tab/>
      </w:r>
      <w:r w:rsidRPr="00786A8F">
        <w:tab/>
        <w:t>This instrument is made under subsections</w:t>
      </w:r>
      <w:r w:rsidR="00786A8F" w:rsidRPr="00786A8F">
        <w:t> </w:t>
      </w:r>
      <w:r w:rsidRPr="00786A8F">
        <w:t xml:space="preserve">5(2A) and 7(3) and (4) of the </w:t>
      </w:r>
      <w:r w:rsidRPr="00786A8F">
        <w:rPr>
          <w:i/>
        </w:rPr>
        <w:t>Remuneration Tribunal Act 1973</w:t>
      </w:r>
      <w:r w:rsidRPr="00786A8F">
        <w:t>.</w:t>
      </w:r>
    </w:p>
    <w:p w:rsidR="000A5BC8" w:rsidRPr="00786A8F" w:rsidRDefault="005C7F65" w:rsidP="000A5BC8">
      <w:pPr>
        <w:pStyle w:val="ActHead5"/>
      </w:pPr>
      <w:bookmarkStart w:id="4" w:name="_Toc522178225"/>
      <w:r w:rsidRPr="00786A8F">
        <w:rPr>
          <w:rStyle w:val="CharSectno"/>
        </w:rPr>
        <w:t>4</w:t>
      </w:r>
      <w:r w:rsidR="000A5BC8" w:rsidRPr="00786A8F">
        <w:t xml:space="preserve">  Determination supersedes previous determination</w:t>
      </w:r>
      <w:bookmarkEnd w:id="4"/>
    </w:p>
    <w:p w:rsidR="000A5BC8" w:rsidRPr="00786A8F" w:rsidRDefault="000A5BC8" w:rsidP="000A5BC8">
      <w:pPr>
        <w:pStyle w:val="subsection"/>
      </w:pPr>
      <w:r w:rsidRPr="00786A8F">
        <w:tab/>
      </w:r>
      <w:r w:rsidRPr="00786A8F">
        <w:tab/>
        <w:t xml:space="preserve">This instrument supersedes </w:t>
      </w:r>
      <w:r w:rsidRPr="00786A8F">
        <w:rPr>
          <w:i/>
        </w:rPr>
        <w:t>Determination</w:t>
      </w:r>
      <w:r w:rsidR="00786A8F" w:rsidRPr="00786A8F">
        <w:rPr>
          <w:i/>
        </w:rPr>
        <w:t> </w:t>
      </w:r>
      <w:r w:rsidRPr="00786A8F">
        <w:rPr>
          <w:i/>
        </w:rPr>
        <w:t>2017/15: Official Travel by Office Holders</w:t>
      </w:r>
      <w:r w:rsidRPr="00786A8F">
        <w:t>.</w:t>
      </w:r>
    </w:p>
    <w:p w:rsidR="000A5BC8" w:rsidRPr="00786A8F" w:rsidRDefault="005C7F65" w:rsidP="000A5BC8">
      <w:pPr>
        <w:pStyle w:val="ActHead5"/>
      </w:pPr>
      <w:bookmarkStart w:id="5" w:name="_Toc522178226"/>
      <w:r w:rsidRPr="00786A8F">
        <w:rPr>
          <w:rStyle w:val="CharSectno"/>
        </w:rPr>
        <w:t>5</w:t>
      </w:r>
      <w:r w:rsidR="000A5BC8" w:rsidRPr="00786A8F">
        <w:t xml:space="preserve">  Schedules</w:t>
      </w:r>
      <w:bookmarkEnd w:id="5"/>
    </w:p>
    <w:p w:rsidR="000A5BC8" w:rsidRPr="00786A8F" w:rsidRDefault="000A5BC8" w:rsidP="000A5BC8">
      <w:pPr>
        <w:pStyle w:val="subsection"/>
      </w:pPr>
      <w:r w:rsidRPr="00786A8F">
        <w:tab/>
      </w:r>
      <w:r w:rsidRPr="00786A8F">
        <w:tab/>
        <w:t>Each instrument that is specified in a Schedule to this instrument is amended or repealed as set out in the applicable items in the Schedule concerned, and any other item in a Schedule to this instrument has effect according to its terms.</w:t>
      </w:r>
    </w:p>
    <w:p w:rsidR="00670E8E" w:rsidRPr="00786A8F" w:rsidRDefault="005C7F65" w:rsidP="00670E8E">
      <w:pPr>
        <w:pStyle w:val="ActHead5"/>
      </w:pPr>
      <w:bookmarkStart w:id="6" w:name="_Toc522178227"/>
      <w:r w:rsidRPr="00786A8F">
        <w:rPr>
          <w:rStyle w:val="CharSectno"/>
        </w:rPr>
        <w:t>6</w:t>
      </w:r>
      <w:r w:rsidR="00670E8E" w:rsidRPr="00786A8F">
        <w:t xml:space="preserve">  Definitions</w:t>
      </w:r>
      <w:bookmarkEnd w:id="6"/>
    </w:p>
    <w:p w:rsidR="00670E8E" w:rsidRPr="00786A8F" w:rsidRDefault="00670E8E" w:rsidP="00670E8E">
      <w:pPr>
        <w:pStyle w:val="subsection"/>
      </w:pPr>
      <w:r w:rsidRPr="00786A8F">
        <w:tab/>
      </w:r>
      <w:r w:rsidRPr="00786A8F">
        <w:tab/>
        <w:t>In this instrument:</w:t>
      </w:r>
    </w:p>
    <w:p w:rsidR="00B345D9" w:rsidRPr="00786A8F" w:rsidRDefault="00B345D9" w:rsidP="00101C1D">
      <w:pPr>
        <w:pStyle w:val="Definition"/>
        <w:rPr>
          <w:b/>
          <w:i/>
        </w:rPr>
      </w:pPr>
      <w:r w:rsidRPr="00786A8F">
        <w:rPr>
          <w:b/>
          <w:i/>
        </w:rPr>
        <w:t>Act</w:t>
      </w:r>
      <w:r w:rsidRPr="00786A8F">
        <w:t xml:space="preserve"> means the </w:t>
      </w:r>
      <w:r w:rsidRPr="00786A8F">
        <w:rPr>
          <w:i/>
        </w:rPr>
        <w:t>Remuneration Tribunal Act 1973</w:t>
      </w:r>
      <w:r w:rsidRPr="00786A8F">
        <w:t>.</w:t>
      </w:r>
    </w:p>
    <w:p w:rsidR="00FC2C02" w:rsidRPr="00786A8F" w:rsidRDefault="00FC2C02" w:rsidP="00FC2C02">
      <w:pPr>
        <w:pStyle w:val="Definition"/>
      </w:pPr>
      <w:r w:rsidRPr="00786A8F">
        <w:rPr>
          <w:b/>
          <w:i/>
        </w:rPr>
        <w:t>agency</w:t>
      </w:r>
      <w:r w:rsidRPr="00786A8F">
        <w:t>, of an office holder, means:</w:t>
      </w:r>
    </w:p>
    <w:p w:rsidR="00FC2C02" w:rsidRPr="00786A8F" w:rsidRDefault="00FC2C02" w:rsidP="00FC2C02">
      <w:pPr>
        <w:pStyle w:val="paragraph"/>
      </w:pPr>
      <w:r w:rsidRPr="00786A8F">
        <w:tab/>
        <w:t>(a)</w:t>
      </w:r>
      <w:r w:rsidRPr="00786A8F">
        <w:tab/>
        <w:t>the agency to which the office holder is attached; or</w:t>
      </w:r>
    </w:p>
    <w:p w:rsidR="00FC2C02" w:rsidRPr="00786A8F" w:rsidRDefault="00FC2C02" w:rsidP="00FC2C02">
      <w:pPr>
        <w:pStyle w:val="paragraph"/>
      </w:pPr>
      <w:r w:rsidRPr="00786A8F">
        <w:lastRenderedPageBreak/>
        <w:tab/>
        <w:t>(b)</w:t>
      </w:r>
      <w:r w:rsidRPr="00786A8F">
        <w:tab/>
        <w:t>if the office holder is not attached to an agency—the portfolio Department.</w:t>
      </w:r>
    </w:p>
    <w:p w:rsidR="00860A9F" w:rsidRPr="00786A8F" w:rsidRDefault="00860A9F" w:rsidP="00860A9F">
      <w:pPr>
        <w:pStyle w:val="Definition"/>
      </w:pPr>
      <w:r w:rsidRPr="00786A8F">
        <w:rPr>
          <w:b/>
          <w:i/>
        </w:rPr>
        <w:t>commercial accommodation</w:t>
      </w:r>
      <w:r w:rsidRPr="00786A8F">
        <w:t xml:space="preserve"> means accommodation in a commercial establishment such as a hotel, motel or serviced apartment.</w:t>
      </w:r>
    </w:p>
    <w:p w:rsidR="002D519E" w:rsidRPr="00786A8F" w:rsidRDefault="002D519E" w:rsidP="002D519E">
      <w:pPr>
        <w:pStyle w:val="Definition"/>
      </w:pPr>
      <w:r w:rsidRPr="00786A8F">
        <w:rPr>
          <w:b/>
          <w:i/>
        </w:rPr>
        <w:t>de</w:t>
      </w:r>
      <w:r w:rsidR="00C650DA" w:rsidRPr="00786A8F">
        <w:rPr>
          <w:b/>
          <w:i/>
        </w:rPr>
        <w:t xml:space="preserve"> </w:t>
      </w:r>
      <w:r w:rsidRPr="00786A8F">
        <w:rPr>
          <w:b/>
          <w:i/>
        </w:rPr>
        <w:t>facto partner</w:t>
      </w:r>
      <w:r w:rsidRPr="00786A8F">
        <w:t xml:space="preserve"> of a person has the meaning given by the </w:t>
      </w:r>
      <w:r w:rsidRPr="00786A8F">
        <w:rPr>
          <w:i/>
        </w:rPr>
        <w:t>Acts Interpretation Act 1901</w:t>
      </w:r>
      <w:r w:rsidRPr="00786A8F">
        <w:t>.</w:t>
      </w:r>
    </w:p>
    <w:p w:rsidR="00101C1D" w:rsidRPr="00786A8F" w:rsidRDefault="00B345D9" w:rsidP="00860A9F">
      <w:pPr>
        <w:pStyle w:val="Definition"/>
      </w:pPr>
      <w:r w:rsidRPr="00786A8F">
        <w:rPr>
          <w:b/>
          <w:i/>
        </w:rPr>
        <w:t>e</w:t>
      </w:r>
      <w:r w:rsidR="00860A9F" w:rsidRPr="00786A8F">
        <w:rPr>
          <w:b/>
          <w:i/>
        </w:rPr>
        <w:t>mploy</w:t>
      </w:r>
      <w:r w:rsidRPr="00786A8F">
        <w:rPr>
          <w:b/>
          <w:i/>
        </w:rPr>
        <w:t>ing authority</w:t>
      </w:r>
      <w:r w:rsidRPr="00786A8F">
        <w:t>, in relation to an office holder, means:</w:t>
      </w:r>
    </w:p>
    <w:p w:rsidR="00B345D9" w:rsidRPr="00786A8F" w:rsidRDefault="00B345D9" w:rsidP="00B345D9">
      <w:pPr>
        <w:pStyle w:val="paragraph"/>
      </w:pPr>
      <w:r w:rsidRPr="00786A8F">
        <w:tab/>
        <w:t>(a)</w:t>
      </w:r>
      <w:r w:rsidRPr="00786A8F">
        <w:tab/>
        <w:t>if the office holder holds a principal executive office for which there is an employing body—the employing body; or</w:t>
      </w:r>
    </w:p>
    <w:p w:rsidR="00B345D9" w:rsidRPr="00786A8F" w:rsidRDefault="00B345D9" w:rsidP="00B345D9">
      <w:pPr>
        <w:pStyle w:val="paragraph"/>
      </w:pPr>
      <w:r w:rsidRPr="00786A8F">
        <w:tab/>
        <w:t>(b)</w:t>
      </w:r>
      <w:r w:rsidRPr="00786A8F">
        <w:tab/>
        <w:t>otherwise—an entity exercising a power or performing a function in relation to the office holder’s employment or remuneration.</w:t>
      </w:r>
    </w:p>
    <w:p w:rsidR="00B345D9" w:rsidRPr="00786A8F" w:rsidRDefault="00B345D9" w:rsidP="00B345D9">
      <w:pPr>
        <w:pStyle w:val="notetext"/>
      </w:pPr>
      <w:r w:rsidRPr="00786A8F">
        <w:t>Note:</w:t>
      </w:r>
      <w:r w:rsidRPr="00786A8F">
        <w:tab/>
        <w:t>For the Minister’s power to declare the employing body for a principal executive office, see section</w:t>
      </w:r>
      <w:r w:rsidR="00786A8F" w:rsidRPr="00786A8F">
        <w:t> </w:t>
      </w:r>
      <w:r w:rsidRPr="00786A8F">
        <w:t>3B of the Act.</w:t>
      </w:r>
    </w:p>
    <w:p w:rsidR="00860A9F" w:rsidRPr="00786A8F" w:rsidRDefault="00860A9F" w:rsidP="00860A9F">
      <w:pPr>
        <w:pStyle w:val="Definition"/>
      </w:pPr>
      <w:r w:rsidRPr="00786A8F">
        <w:rPr>
          <w:b/>
          <w:i/>
        </w:rPr>
        <w:t>home base</w:t>
      </w:r>
      <w:r w:rsidR="002E2AE1" w:rsidRPr="00786A8F">
        <w:t>, in relation to an office holder,</w:t>
      </w:r>
      <w:r w:rsidRPr="00786A8F">
        <w:t xml:space="preserve"> means the town or city in which the office holder’s principal place of residence is located.</w:t>
      </w:r>
    </w:p>
    <w:p w:rsidR="00B91A5F" w:rsidRPr="00786A8F" w:rsidRDefault="00B91A5F" w:rsidP="00860A9F">
      <w:pPr>
        <w:pStyle w:val="Definition"/>
      </w:pPr>
      <w:r w:rsidRPr="00786A8F">
        <w:rPr>
          <w:b/>
          <w:i/>
        </w:rPr>
        <w:t>office</w:t>
      </w:r>
      <w:r w:rsidRPr="00786A8F">
        <w:t xml:space="preserve"> means an office held by an office holder.</w:t>
      </w:r>
    </w:p>
    <w:p w:rsidR="00860A9F" w:rsidRPr="00786A8F" w:rsidRDefault="00860A9F" w:rsidP="00860A9F">
      <w:pPr>
        <w:pStyle w:val="Definition"/>
      </w:pPr>
      <w:r w:rsidRPr="00786A8F">
        <w:rPr>
          <w:b/>
          <w:i/>
        </w:rPr>
        <w:t>office holder</w:t>
      </w:r>
      <w:r w:rsidR="00101C1D" w:rsidRPr="00786A8F">
        <w:t xml:space="preserve">: see </w:t>
      </w:r>
      <w:r w:rsidR="00FA699F" w:rsidRPr="00786A8F">
        <w:t>sub</w:t>
      </w:r>
      <w:r w:rsidR="00101C1D" w:rsidRPr="00786A8F">
        <w:t>section</w:t>
      </w:r>
      <w:r w:rsidR="00786A8F" w:rsidRPr="00786A8F">
        <w:t> </w:t>
      </w:r>
      <w:r w:rsidR="005C7F65" w:rsidRPr="00786A8F">
        <w:t>8</w:t>
      </w:r>
      <w:r w:rsidR="00FA699F" w:rsidRPr="00786A8F">
        <w:t>(1)</w:t>
      </w:r>
      <w:r w:rsidRPr="00786A8F">
        <w:t>.</w:t>
      </w:r>
    </w:p>
    <w:p w:rsidR="00860A9F" w:rsidRPr="00786A8F" w:rsidRDefault="00860A9F" w:rsidP="00860A9F">
      <w:pPr>
        <w:pStyle w:val="Definition"/>
      </w:pPr>
      <w:r w:rsidRPr="00786A8F">
        <w:rPr>
          <w:b/>
          <w:i/>
        </w:rPr>
        <w:t>office locality</w:t>
      </w:r>
      <w:r w:rsidR="00101C1D" w:rsidRPr="00786A8F">
        <w:t>, in relation to an office holder,</w:t>
      </w:r>
      <w:r w:rsidRPr="00786A8F">
        <w:t xml:space="preserve"> means the geographic location of the office holder</w:t>
      </w:r>
      <w:r w:rsidR="00101C1D" w:rsidRPr="00786A8F">
        <w:t>’</w:t>
      </w:r>
      <w:r w:rsidRPr="00786A8F">
        <w:t>s usual place of work on official business.</w:t>
      </w:r>
    </w:p>
    <w:p w:rsidR="00860A9F" w:rsidRPr="00786A8F" w:rsidRDefault="00860A9F" w:rsidP="00860A9F">
      <w:pPr>
        <w:pStyle w:val="Definition"/>
      </w:pPr>
      <w:r w:rsidRPr="00786A8F">
        <w:rPr>
          <w:b/>
          <w:i/>
        </w:rPr>
        <w:t>official business</w:t>
      </w:r>
      <w:r w:rsidR="00101C1D" w:rsidRPr="00786A8F">
        <w:t>, in relation to an office holder,</w:t>
      </w:r>
      <w:r w:rsidRPr="00786A8F">
        <w:t xml:space="preserve"> means business pertaining to or required by the duties of the office holder’s office.</w:t>
      </w:r>
    </w:p>
    <w:p w:rsidR="00B0285D" w:rsidRPr="00786A8F" w:rsidRDefault="00B0285D" w:rsidP="00860A9F">
      <w:pPr>
        <w:pStyle w:val="Definition"/>
      </w:pPr>
      <w:r w:rsidRPr="00786A8F">
        <w:rPr>
          <w:b/>
          <w:i/>
        </w:rPr>
        <w:t xml:space="preserve">Table </w:t>
      </w:r>
      <w:r w:rsidR="003674C7" w:rsidRPr="00786A8F">
        <w:rPr>
          <w:b/>
          <w:i/>
        </w:rPr>
        <w:t>3</w:t>
      </w:r>
      <w:r w:rsidRPr="00786A8F">
        <w:rPr>
          <w:b/>
          <w:i/>
        </w:rPr>
        <w:t>A</w:t>
      </w:r>
      <w:r w:rsidRPr="00786A8F">
        <w:t xml:space="preserve"> means </w:t>
      </w:r>
      <w:r w:rsidR="00BC1011" w:rsidRPr="00786A8F">
        <w:t>the table of class of travel in section</w:t>
      </w:r>
      <w:r w:rsidR="00786A8F" w:rsidRPr="00786A8F">
        <w:t> </w:t>
      </w:r>
      <w:r w:rsidR="005C7F65" w:rsidRPr="00786A8F">
        <w:t>10</w:t>
      </w:r>
      <w:r w:rsidR="00BC1011" w:rsidRPr="00786A8F">
        <w:t>.</w:t>
      </w:r>
    </w:p>
    <w:p w:rsidR="00BC1011" w:rsidRPr="00786A8F" w:rsidRDefault="00BC1011" w:rsidP="00860A9F">
      <w:pPr>
        <w:pStyle w:val="Definition"/>
      </w:pPr>
      <w:r w:rsidRPr="00786A8F">
        <w:rPr>
          <w:b/>
          <w:i/>
        </w:rPr>
        <w:t xml:space="preserve">Table </w:t>
      </w:r>
      <w:r w:rsidR="003674C7" w:rsidRPr="00786A8F">
        <w:rPr>
          <w:b/>
          <w:i/>
        </w:rPr>
        <w:t>6</w:t>
      </w:r>
      <w:r w:rsidRPr="00786A8F">
        <w:rPr>
          <w:b/>
          <w:i/>
        </w:rPr>
        <w:t>A</w:t>
      </w:r>
      <w:r w:rsidRPr="00786A8F">
        <w:t xml:space="preserve"> means the table of rates of travel allowance for travel to capital cities in section</w:t>
      </w:r>
      <w:r w:rsidR="00786A8F" w:rsidRPr="00786A8F">
        <w:t> </w:t>
      </w:r>
      <w:r w:rsidR="005C7F65" w:rsidRPr="00786A8F">
        <w:t>26</w:t>
      </w:r>
      <w:r w:rsidRPr="00786A8F">
        <w:t>.</w:t>
      </w:r>
    </w:p>
    <w:p w:rsidR="00BC1011" w:rsidRPr="00786A8F" w:rsidRDefault="00BC1011" w:rsidP="00860A9F">
      <w:pPr>
        <w:pStyle w:val="Definition"/>
      </w:pPr>
      <w:r w:rsidRPr="00786A8F">
        <w:rPr>
          <w:b/>
          <w:i/>
        </w:rPr>
        <w:t xml:space="preserve">Table </w:t>
      </w:r>
      <w:r w:rsidR="003674C7" w:rsidRPr="00786A8F">
        <w:rPr>
          <w:b/>
          <w:i/>
        </w:rPr>
        <w:t>6</w:t>
      </w:r>
      <w:r w:rsidRPr="00786A8F">
        <w:rPr>
          <w:b/>
          <w:i/>
        </w:rPr>
        <w:t>B</w:t>
      </w:r>
      <w:r w:rsidRPr="00786A8F">
        <w:t xml:space="preserve"> means the table of rates of travel allowance for travel to country centres in section</w:t>
      </w:r>
      <w:r w:rsidR="00786A8F" w:rsidRPr="00786A8F">
        <w:t> </w:t>
      </w:r>
      <w:r w:rsidR="005C7F65" w:rsidRPr="00786A8F">
        <w:t>27</w:t>
      </w:r>
      <w:r w:rsidRPr="00786A8F">
        <w:t>.</w:t>
      </w:r>
    </w:p>
    <w:p w:rsidR="00BC1011" w:rsidRPr="00786A8F" w:rsidRDefault="00BC1011" w:rsidP="00860A9F">
      <w:pPr>
        <w:pStyle w:val="Definition"/>
      </w:pPr>
      <w:r w:rsidRPr="00786A8F">
        <w:rPr>
          <w:b/>
          <w:i/>
        </w:rPr>
        <w:t xml:space="preserve">Table </w:t>
      </w:r>
      <w:r w:rsidR="003674C7" w:rsidRPr="00786A8F">
        <w:rPr>
          <w:b/>
          <w:i/>
        </w:rPr>
        <w:t>6</w:t>
      </w:r>
      <w:r w:rsidRPr="00786A8F">
        <w:rPr>
          <w:b/>
          <w:i/>
        </w:rPr>
        <w:t>C</w:t>
      </w:r>
      <w:r w:rsidRPr="00786A8F">
        <w:t xml:space="preserve"> means the table of meal and incidental components of travel allowance for high cost centres in section</w:t>
      </w:r>
      <w:r w:rsidR="00786A8F" w:rsidRPr="00786A8F">
        <w:t> </w:t>
      </w:r>
      <w:r w:rsidR="005C7F65" w:rsidRPr="00786A8F">
        <w:t>28</w:t>
      </w:r>
      <w:r w:rsidRPr="00786A8F">
        <w:t>.</w:t>
      </w:r>
    </w:p>
    <w:p w:rsidR="00BC1011" w:rsidRPr="00786A8F" w:rsidRDefault="00BC1011" w:rsidP="00860A9F">
      <w:pPr>
        <w:pStyle w:val="Definition"/>
      </w:pPr>
      <w:r w:rsidRPr="00786A8F">
        <w:rPr>
          <w:b/>
          <w:i/>
        </w:rPr>
        <w:t xml:space="preserve">Table </w:t>
      </w:r>
      <w:r w:rsidR="003674C7" w:rsidRPr="00786A8F">
        <w:rPr>
          <w:b/>
          <w:i/>
        </w:rPr>
        <w:t>6</w:t>
      </w:r>
      <w:r w:rsidRPr="00786A8F">
        <w:rPr>
          <w:b/>
          <w:i/>
        </w:rPr>
        <w:t>D</w:t>
      </w:r>
      <w:r w:rsidRPr="00786A8F">
        <w:t xml:space="preserve"> means the table of meal and incidental components of travel allowance for other country centres in section</w:t>
      </w:r>
      <w:r w:rsidR="00786A8F" w:rsidRPr="00786A8F">
        <w:t> </w:t>
      </w:r>
      <w:r w:rsidR="005C7F65" w:rsidRPr="00786A8F">
        <w:t>29</w:t>
      </w:r>
      <w:r w:rsidRPr="00786A8F">
        <w:t>.</w:t>
      </w:r>
    </w:p>
    <w:p w:rsidR="00BC1011" w:rsidRPr="00786A8F" w:rsidRDefault="00BC1011" w:rsidP="00860A9F">
      <w:pPr>
        <w:pStyle w:val="Definition"/>
      </w:pPr>
      <w:r w:rsidRPr="00786A8F">
        <w:rPr>
          <w:b/>
          <w:i/>
        </w:rPr>
        <w:t xml:space="preserve">Table </w:t>
      </w:r>
      <w:r w:rsidR="003674C7" w:rsidRPr="00786A8F">
        <w:rPr>
          <w:b/>
          <w:i/>
        </w:rPr>
        <w:t>6</w:t>
      </w:r>
      <w:r w:rsidRPr="00786A8F">
        <w:rPr>
          <w:b/>
          <w:i/>
        </w:rPr>
        <w:t>E</w:t>
      </w:r>
      <w:r w:rsidRPr="00786A8F">
        <w:t xml:space="preserve"> means the table of group 2 country centres in section</w:t>
      </w:r>
      <w:r w:rsidR="00786A8F" w:rsidRPr="00786A8F">
        <w:t> </w:t>
      </w:r>
      <w:r w:rsidR="005C7F65" w:rsidRPr="00786A8F">
        <w:t>30</w:t>
      </w:r>
      <w:r w:rsidRPr="00786A8F">
        <w:t>.</w:t>
      </w:r>
    </w:p>
    <w:p w:rsidR="003A2440" w:rsidRPr="00786A8F" w:rsidRDefault="00FA699F" w:rsidP="00860A9F">
      <w:pPr>
        <w:pStyle w:val="Definition"/>
      </w:pPr>
      <w:r w:rsidRPr="00786A8F">
        <w:rPr>
          <w:b/>
          <w:i/>
        </w:rPr>
        <w:t>t</w:t>
      </w:r>
      <w:r w:rsidR="003A2440" w:rsidRPr="00786A8F">
        <w:rPr>
          <w:b/>
          <w:i/>
        </w:rPr>
        <w:t>ravel tier</w:t>
      </w:r>
      <w:r w:rsidRPr="00786A8F">
        <w:t xml:space="preserve"> of an office holder: see subsection</w:t>
      </w:r>
      <w:r w:rsidR="00786A8F" w:rsidRPr="00786A8F">
        <w:t> </w:t>
      </w:r>
      <w:r w:rsidR="005C7F65" w:rsidRPr="00786A8F">
        <w:t>8</w:t>
      </w:r>
      <w:r w:rsidRPr="00786A8F">
        <w:t>(2).</w:t>
      </w:r>
    </w:p>
    <w:p w:rsidR="00670E8E" w:rsidRPr="00786A8F" w:rsidRDefault="00670E8E" w:rsidP="00670E8E">
      <w:pPr>
        <w:pStyle w:val="ActHead2"/>
        <w:pageBreakBefore/>
      </w:pPr>
      <w:bookmarkStart w:id="7" w:name="_Toc522178228"/>
      <w:r w:rsidRPr="00786A8F">
        <w:rPr>
          <w:rStyle w:val="CharPartNo"/>
        </w:rPr>
        <w:lastRenderedPageBreak/>
        <w:t>Part</w:t>
      </w:r>
      <w:r w:rsidR="00786A8F" w:rsidRPr="00786A8F">
        <w:rPr>
          <w:rStyle w:val="CharPartNo"/>
        </w:rPr>
        <w:t> </w:t>
      </w:r>
      <w:r w:rsidRPr="00786A8F">
        <w:rPr>
          <w:rStyle w:val="CharPartNo"/>
        </w:rPr>
        <w:t>2</w:t>
      </w:r>
      <w:r w:rsidRPr="00786A8F">
        <w:t>—</w:t>
      </w:r>
      <w:r w:rsidRPr="00786A8F">
        <w:rPr>
          <w:rStyle w:val="CharPartText"/>
        </w:rPr>
        <w:t>General provisions</w:t>
      </w:r>
      <w:bookmarkEnd w:id="7"/>
    </w:p>
    <w:p w:rsidR="00670E8E" w:rsidRPr="00786A8F" w:rsidRDefault="00670E8E" w:rsidP="00670E8E">
      <w:pPr>
        <w:pStyle w:val="Header"/>
      </w:pPr>
      <w:r w:rsidRPr="00786A8F">
        <w:rPr>
          <w:rStyle w:val="CharDivNo"/>
        </w:rPr>
        <w:t xml:space="preserve"> </w:t>
      </w:r>
      <w:r w:rsidRPr="00786A8F">
        <w:rPr>
          <w:rStyle w:val="CharDivText"/>
        </w:rPr>
        <w:t xml:space="preserve"> </w:t>
      </w:r>
    </w:p>
    <w:p w:rsidR="00F21F59" w:rsidRPr="00786A8F" w:rsidRDefault="005C7F65" w:rsidP="00F21F59">
      <w:pPr>
        <w:pStyle w:val="ActHead5"/>
      </w:pPr>
      <w:bookmarkStart w:id="8" w:name="_Toc522178229"/>
      <w:r w:rsidRPr="00786A8F">
        <w:rPr>
          <w:rStyle w:val="CharSectno"/>
        </w:rPr>
        <w:t>7</w:t>
      </w:r>
      <w:r w:rsidR="00F21F59" w:rsidRPr="00786A8F">
        <w:t xml:space="preserve">  Purpose of this </w:t>
      </w:r>
      <w:r w:rsidR="007C1CF6" w:rsidRPr="00786A8F">
        <w:t>instrument</w:t>
      </w:r>
      <w:bookmarkEnd w:id="8"/>
    </w:p>
    <w:p w:rsidR="0024406C" w:rsidRPr="00786A8F" w:rsidRDefault="0024406C" w:rsidP="0024406C">
      <w:pPr>
        <w:pStyle w:val="subsection"/>
      </w:pPr>
      <w:r w:rsidRPr="00786A8F">
        <w:tab/>
      </w:r>
      <w:r w:rsidRPr="00786A8F">
        <w:tab/>
        <w:t>This instrument sets out the provisions that apply when:</w:t>
      </w:r>
    </w:p>
    <w:p w:rsidR="0024406C" w:rsidRPr="00786A8F" w:rsidRDefault="0024406C" w:rsidP="0024406C">
      <w:pPr>
        <w:pStyle w:val="paragraph"/>
      </w:pPr>
      <w:r w:rsidRPr="00786A8F">
        <w:tab/>
        <w:t>(a)</w:t>
      </w:r>
      <w:r w:rsidRPr="00786A8F">
        <w:tab/>
        <w:t xml:space="preserve">an office holder </w:t>
      </w:r>
      <w:r w:rsidR="00B91A5F" w:rsidRPr="00786A8F">
        <w:t>(other than a holder of a part</w:t>
      </w:r>
      <w:r w:rsidR="00786A8F">
        <w:noBreakHyphen/>
      </w:r>
      <w:r w:rsidR="00B91A5F" w:rsidRPr="00786A8F">
        <w:t xml:space="preserve">time office) </w:t>
      </w:r>
      <w:r w:rsidRPr="00786A8F">
        <w:t xml:space="preserve">is required to travel for official business away from their office locality; </w:t>
      </w:r>
      <w:r w:rsidR="00F535A4" w:rsidRPr="00786A8F">
        <w:t>or</w:t>
      </w:r>
    </w:p>
    <w:p w:rsidR="0024406C" w:rsidRPr="00786A8F" w:rsidRDefault="0024406C" w:rsidP="0024406C">
      <w:pPr>
        <w:pStyle w:val="paragraph"/>
      </w:pPr>
      <w:r w:rsidRPr="00786A8F">
        <w:tab/>
        <w:t>(b)</w:t>
      </w:r>
      <w:r w:rsidRPr="00786A8F">
        <w:tab/>
        <w:t xml:space="preserve">a </w:t>
      </w:r>
      <w:r w:rsidR="00B91A5F" w:rsidRPr="00786A8F">
        <w:t xml:space="preserve">holder of a </w:t>
      </w:r>
      <w:r w:rsidRPr="00786A8F">
        <w:t>part</w:t>
      </w:r>
      <w:r w:rsidR="00786A8F">
        <w:noBreakHyphen/>
      </w:r>
      <w:r w:rsidRPr="00786A8F">
        <w:t>time office is required to travel for official business away from their home base.</w:t>
      </w:r>
    </w:p>
    <w:p w:rsidR="00F21F59" w:rsidRPr="00786A8F" w:rsidRDefault="005C7F65" w:rsidP="00F21F59">
      <w:pPr>
        <w:pStyle w:val="ActHead5"/>
      </w:pPr>
      <w:bookmarkStart w:id="9" w:name="_Toc522178230"/>
      <w:r w:rsidRPr="00786A8F">
        <w:rPr>
          <w:rStyle w:val="CharSectno"/>
        </w:rPr>
        <w:t>8</w:t>
      </w:r>
      <w:r w:rsidR="00F21F59" w:rsidRPr="00786A8F">
        <w:t xml:space="preserve">  Application of this </w:t>
      </w:r>
      <w:r w:rsidR="007C1CF6" w:rsidRPr="00786A8F">
        <w:t>instrument</w:t>
      </w:r>
      <w:bookmarkEnd w:id="9"/>
    </w:p>
    <w:p w:rsidR="004723D5" w:rsidRPr="00786A8F" w:rsidRDefault="004723D5" w:rsidP="004723D5">
      <w:pPr>
        <w:pStyle w:val="subsection"/>
      </w:pPr>
      <w:r w:rsidRPr="00786A8F">
        <w:tab/>
      </w:r>
      <w:r w:rsidR="00FA699F" w:rsidRPr="00786A8F">
        <w:t>(1)</w:t>
      </w:r>
      <w:r w:rsidRPr="00786A8F">
        <w:tab/>
        <w:t xml:space="preserve">This instrument applies to a person (an </w:t>
      </w:r>
      <w:r w:rsidRPr="00786A8F">
        <w:rPr>
          <w:b/>
          <w:i/>
        </w:rPr>
        <w:t>office holder</w:t>
      </w:r>
      <w:r w:rsidRPr="00786A8F">
        <w:t>) who holds one of the following:</w:t>
      </w:r>
    </w:p>
    <w:p w:rsidR="004723D5" w:rsidRPr="00786A8F" w:rsidRDefault="004723D5" w:rsidP="004723D5">
      <w:pPr>
        <w:pStyle w:val="paragraph"/>
      </w:pPr>
      <w:r w:rsidRPr="00786A8F">
        <w:tab/>
        <w:t>(a)</w:t>
      </w:r>
      <w:r w:rsidRPr="00786A8F">
        <w:tab/>
        <w:t xml:space="preserve">an office to which the </w:t>
      </w:r>
      <w:r w:rsidRPr="00786A8F">
        <w:rPr>
          <w:i/>
        </w:rPr>
        <w:t>Rem</w:t>
      </w:r>
      <w:bookmarkStart w:id="10" w:name="_GoBack"/>
      <w:bookmarkEnd w:id="10"/>
      <w:r w:rsidRPr="00786A8F">
        <w:rPr>
          <w:i/>
        </w:rPr>
        <w:t>uneration Tribunal (Judicial and Related Offices—Remuneration and Allowances) Determination</w:t>
      </w:r>
      <w:r w:rsidR="00786A8F" w:rsidRPr="00786A8F">
        <w:rPr>
          <w:i/>
        </w:rPr>
        <w:t> </w:t>
      </w:r>
      <w:r w:rsidRPr="00786A8F">
        <w:rPr>
          <w:i/>
        </w:rPr>
        <w:t>2018</w:t>
      </w:r>
      <w:r w:rsidRPr="00786A8F">
        <w:t xml:space="preserve"> (or any determination that supersedes that determination) applies;</w:t>
      </w:r>
    </w:p>
    <w:p w:rsidR="004723D5" w:rsidRPr="00786A8F" w:rsidRDefault="004723D5" w:rsidP="004723D5">
      <w:pPr>
        <w:pStyle w:val="paragraph"/>
      </w:pPr>
      <w:r w:rsidRPr="00786A8F">
        <w:tab/>
        <w:t>(b)</w:t>
      </w:r>
      <w:r w:rsidRPr="00786A8F">
        <w:tab/>
        <w:t xml:space="preserve">an office to which the </w:t>
      </w:r>
      <w:r w:rsidRPr="00786A8F">
        <w:rPr>
          <w:i/>
        </w:rPr>
        <w:t>Remuneration Tribunal (Remuneration and Allowances for Holders of Full</w:t>
      </w:r>
      <w:r w:rsidR="00786A8F">
        <w:rPr>
          <w:i/>
        </w:rPr>
        <w:noBreakHyphen/>
      </w:r>
      <w:r w:rsidRPr="00786A8F">
        <w:rPr>
          <w:i/>
        </w:rPr>
        <w:t>time Public Office) Determination</w:t>
      </w:r>
      <w:r w:rsidR="00786A8F" w:rsidRPr="00786A8F">
        <w:rPr>
          <w:i/>
        </w:rPr>
        <w:t> </w:t>
      </w:r>
      <w:r w:rsidRPr="00786A8F">
        <w:rPr>
          <w:i/>
        </w:rPr>
        <w:t>2018</w:t>
      </w:r>
      <w:r w:rsidRPr="00786A8F">
        <w:t xml:space="preserve"> (or any determination that supersedes that determination) applies;</w:t>
      </w:r>
    </w:p>
    <w:p w:rsidR="004723D5" w:rsidRPr="00786A8F" w:rsidRDefault="004723D5" w:rsidP="004723D5">
      <w:pPr>
        <w:pStyle w:val="paragraph"/>
      </w:pPr>
      <w:r w:rsidRPr="00786A8F">
        <w:tab/>
        <w:t>(c)</w:t>
      </w:r>
      <w:r w:rsidRPr="00786A8F">
        <w:tab/>
        <w:t xml:space="preserve">an office to which the </w:t>
      </w:r>
      <w:r w:rsidRPr="00786A8F">
        <w:rPr>
          <w:i/>
        </w:rPr>
        <w:t>Remuneration Tribunal (Remuneration and Allowances for Holders of Part</w:t>
      </w:r>
      <w:r w:rsidR="00786A8F">
        <w:rPr>
          <w:i/>
        </w:rPr>
        <w:noBreakHyphen/>
      </w:r>
      <w:r w:rsidRPr="00786A8F">
        <w:rPr>
          <w:i/>
        </w:rPr>
        <w:t>time Public Office) Determination</w:t>
      </w:r>
      <w:r w:rsidR="00786A8F" w:rsidRPr="00786A8F">
        <w:rPr>
          <w:i/>
        </w:rPr>
        <w:t> </w:t>
      </w:r>
      <w:r w:rsidRPr="00786A8F">
        <w:rPr>
          <w:i/>
        </w:rPr>
        <w:t>2018</w:t>
      </w:r>
      <w:r w:rsidRPr="00786A8F">
        <w:t xml:space="preserve"> (or any determination that supersedes that determination) applies;</w:t>
      </w:r>
    </w:p>
    <w:p w:rsidR="004723D5" w:rsidRPr="00786A8F" w:rsidRDefault="004723D5" w:rsidP="004723D5">
      <w:pPr>
        <w:pStyle w:val="paragraph"/>
      </w:pPr>
      <w:r w:rsidRPr="00786A8F">
        <w:tab/>
        <w:t>(d)</w:t>
      </w:r>
      <w:r w:rsidRPr="00786A8F">
        <w:tab/>
        <w:t xml:space="preserve">an office to which the </w:t>
      </w:r>
      <w:r w:rsidRPr="00786A8F">
        <w:rPr>
          <w:i/>
        </w:rPr>
        <w:t>Remuneration Tribunal (Departmental Secretaries—Classification Structure and Terms and Conditions) Determination</w:t>
      </w:r>
      <w:r w:rsidR="00786A8F" w:rsidRPr="00786A8F">
        <w:rPr>
          <w:i/>
        </w:rPr>
        <w:t> </w:t>
      </w:r>
      <w:r w:rsidRPr="00786A8F">
        <w:rPr>
          <w:i/>
        </w:rPr>
        <w:t>2018</w:t>
      </w:r>
      <w:r w:rsidRPr="00786A8F">
        <w:t xml:space="preserve"> (or any determination that supersedes that determination) applies;</w:t>
      </w:r>
    </w:p>
    <w:p w:rsidR="004723D5" w:rsidRPr="00786A8F" w:rsidRDefault="004723D5" w:rsidP="004723D5">
      <w:pPr>
        <w:pStyle w:val="paragraph"/>
      </w:pPr>
      <w:r w:rsidRPr="00786A8F">
        <w:tab/>
        <w:t>(e)</w:t>
      </w:r>
      <w:r w:rsidRPr="00786A8F">
        <w:tab/>
        <w:t xml:space="preserve">an office to which the </w:t>
      </w:r>
      <w:r w:rsidRPr="00786A8F">
        <w:rPr>
          <w:i/>
        </w:rPr>
        <w:t>Remuneration Tribunal (Specified Statutory Offices—Remuneration and Allowances) Determination</w:t>
      </w:r>
      <w:r w:rsidR="00786A8F" w:rsidRPr="00786A8F">
        <w:rPr>
          <w:i/>
        </w:rPr>
        <w:t> </w:t>
      </w:r>
      <w:r w:rsidRPr="00786A8F">
        <w:rPr>
          <w:i/>
        </w:rPr>
        <w:t>2018</w:t>
      </w:r>
      <w:r w:rsidRPr="00786A8F">
        <w:t xml:space="preserve"> (or any determination that supersedes that determination) applies;</w:t>
      </w:r>
    </w:p>
    <w:p w:rsidR="004723D5" w:rsidRPr="00786A8F" w:rsidRDefault="004723D5" w:rsidP="004723D5">
      <w:pPr>
        <w:pStyle w:val="paragraph"/>
      </w:pPr>
      <w:r w:rsidRPr="00786A8F">
        <w:tab/>
        <w:t>(f)</w:t>
      </w:r>
      <w:r w:rsidRPr="00786A8F">
        <w:tab/>
        <w:t xml:space="preserve">an office to which </w:t>
      </w:r>
      <w:r w:rsidRPr="00786A8F">
        <w:rPr>
          <w:i/>
        </w:rPr>
        <w:t>Determination</w:t>
      </w:r>
      <w:r w:rsidR="00786A8F" w:rsidRPr="00786A8F">
        <w:rPr>
          <w:i/>
        </w:rPr>
        <w:t> </w:t>
      </w:r>
      <w:r w:rsidRPr="00786A8F">
        <w:rPr>
          <w:i/>
        </w:rPr>
        <w:t>201</w:t>
      </w:r>
      <w:r w:rsidR="00236BE3" w:rsidRPr="00786A8F">
        <w:rPr>
          <w:i/>
        </w:rPr>
        <w:t>8</w:t>
      </w:r>
      <w:r w:rsidRPr="00786A8F">
        <w:rPr>
          <w:i/>
        </w:rPr>
        <w:t>/0</w:t>
      </w:r>
      <w:r w:rsidR="00236BE3" w:rsidRPr="00786A8F">
        <w:rPr>
          <w:i/>
        </w:rPr>
        <w:t>7</w:t>
      </w:r>
      <w:r w:rsidRPr="00786A8F">
        <w:rPr>
          <w:i/>
        </w:rPr>
        <w:t>: Principal Executive Office—Classification Structure and Terms and Conditions</w:t>
      </w:r>
      <w:r w:rsidRPr="00786A8F">
        <w:t xml:space="preserve"> (or any determination that supersedes that determination) applies.</w:t>
      </w:r>
    </w:p>
    <w:p w:rsidR="00FA699F" w:rsidRPr="00786A8F" w:rsidRDefault="00FA699F" w:rsidP="00FA699F">
      <w:pPr>
        <w:pStyle w:val="subsection"/>
      </w:pPr>
      <w:r w:rsidRPr="00786A8F">
        <w:tab/>
        <w:t>(2)</w:t>
      </w:r>
      <w:r w:rsidRPr="00786A8F">
        <w:tab/>
        <w:t xml:space="preserve">An office holder’s </w:t>
      </w:r>
      <w:r w:rsidRPr="00786A8F">
        <w:rPr>
          <w:b/>
          <w:i/>
        </w:rPr>
        <w:t>travel tier</w:t>
      </w:r>
      <w:r w:rsidRPr="00786A8F">
        <w:t xml:space="preserve"> is the travel tier specified in the instrument that applies to the office.</w:t>
      </w:r>
    </w:p>
    <w:p w:rsidR="00FA699F" w:rsidRPr="00786A8F" w:rsidRDefault="00FA699F" w:rsidP="00FA699F">
      <w:pPr>
        <w:pStyle w:val="subsection"/>
      </w:pPr>
      <w:r w:rsidRPr="00786A8F">
        <w:tab/>
        <w:t>(3)</w:t>
      </w:r>
      <w:r w:rsidRPr="00786A8F">
        <w:tab/>
        <w:t>This instrument has effect, in relation to an office holder, subject to the instrument that applies to the office.</w:t>
      </w:r>
    </w:p>
    <w:p w:rsidR="00FA699F" w:rsidRPr="00786A8F" w:rsidRDefault="00FA699F" w:rsidP="00FA699F">
      <w:pPr>
        <w:pStyle w:val="notetext"/>
      </w:pPr>
      <w:r w:rsidRPr="00786A8F">
        <w:t>Note:</w:t>
      </w:r>
      <w:r w:rsidRPr="00786A8F">
        <w:tab/>
        <w:t xml:space="preserve">Some instruments mentioned in </w:t>
      </w:r>
      <w:r w:rsidR="00786A8F" w:rsidRPr="00786A8F">
        <w:t>subsection (</w:t>
      </w:r>
      <w:r w:rsidRPr="00786A8F">
        <w:t>1) contain provisions that exclude</w:t>
      </w:r>
      <w:r w:rsidR="0060736D" w:rsidRPr="00786A8F">
        <w:t>,</w:t>
      </w:r>
      <w:r w:rsidRPr="00786A8F">
        <w:t xml:space="preserve"> limit </w:t>
      </w:r>
      <w:r w:rsidR="0060736D" w:rsidRPr="00786A8F">
        <w:t xml:space="preserve">or modify </w:t>
      </w:r>
      <w:r w:rsidRPr="00786A8F">
        <w:t>the application of this instrument in relation to particular offices.</w:t>
      </w:r>
    </w:p>
    <w:p w:rsidR="00B07F14" w:rsidRPr="00786A8F" w:rsidRDefault="005C7F65" w:rsidP="007C1CF6">
      <w:pPr>
        <w:pStyle w:val="ActHead5"/>
      </w:pPr>
      <w:bookmarkStart w:id="11" w:name="_Toc522178231"/>
      <w:r w:rsidRPr="00786A8F">
        <w:rPr>
          <w:rStyle w:val="CharSectno"/>
        </w:rPr>
        <w:t>9</w:t>
      </w:r>
      <w:r w:rsidR="007C1CF6" w:rsidRPr="00786A8F">
        <w:t xml:space="preserve">  </w:t>
      </w:r>
      <w:r w:rsidR="00B07F14" w:rsidRPr="00786A8F">
        <w:t xml:space="preserve">General </w:t>
      </w:r>
      <w:r w:rsidR="007C1CF6" w:rsidRPr="00786A8F">
        <w:t>p</w:t>
      </w:r>
      <w:r w:rsidR="00B07F14" w:rsidRPr="00786A8F">
        <w:t>rinciples</w:t>
      </w:r>
      <w:r w:rsidR="00A909EA" w:rsidRPr="00786A8F">
        <w:t xml:space="preserve"> for administering this instrument</w:t>
      </w:r>
      <w:bookmarkEnd w:id="11"/>
    </w:p>
    <w:p w:rsidR="0097172E" w:rsidRPr="00786A8F" w:rsidRDefault="0097172E" w:rsidP="0097172E">
      <w:pPr>
        <w:pStyle w:val="subsection"/>
      </w:pPr>
      <w:r w:rsidRPr="00786A8F">
        <w:tab/>
        <w:t>(1)</w:t>
      </w:r>
      <w:r w:rsidRPr="00786A8F">
        <w:tab/>
      </w:r>
      <w:r w:rsidR="00A909EA" w:rsidRPr="00786A8F">
        <w:t>T</w:t>
      </w:r>
      <w:r w:rsidRPr="00786A8F">
        <w:t xml:space="preserve">his instrument </w:t>
      </w:r>
      <w:r w:rsidR="00A909EA" w:rsidRPr="00786A8F">
        <w:t>is intended to be administered in accordance with the principles in this section.</w:t>
      </w:r>
    </w:p>
    <w:p w:rsidR="0097172E" w:rsidRPr="00786A8F" w:rsidRDefault="007C1CF6" w:rsidP="00B07F14">
      <w:pPr>
        <w:pStyle w:val="subsection"/>
      </w:pPr>
      <w:r w:rsidRPr="00786A8F">
        <w:tab/>
      </w:r>
      <w:r w:rsidR="0097172E" w:rsidRPr="00786A8F">
        <w:t>(2)</w:t>
      </w:r>
      <w:r w:rsidRPr="00786A8F">
        <w:tab/>
      </w:r>
      <w:r w:rsidR="00B07F14" w:rsidRPr="00786A8F">
        <w:t>Office holders are not expected to gain or lose financially as a result of travelling on official business.</w:t>
      </w:r>
    </w:p>
    <w:p w:rsidR="0097172E" w:rsidRPr="00786A8F" w:rsidRDefault="0097172E" w:rsidP="00B07F14">
      <w:pPr>
        <w:pStyle w:val="subsection"/>
      </w:pPr>
      <w:r w:rsidRPr="00786A8F">
        <w:lastRenderedPageBreak/>
        <w:tab/>
        <w:t>(3)</w:t>
      </w:r>
      <w:r w:rsidRPr="00786A8F">
        <w:tab/>
      </w:r>
      <w:r w:rsidR="00B07F14" w:rsidRPr="00786A8F">
        <w:t xml:space="preserve">Office holders must only incur </w:t>
      </w:r>
      <w:r w:rsidR="00A909EA" w:rsidRPr="00786A8F">
        <w:t>expenses</w:t>
      </w:r>
      <w:r w:rsidR="00236BE3" w:rsidRPr="00786A8F">
        <w:t>,</w:t>
      </w:r>
      <w:r w:rsidR="00A909EA" w:rsidRPr="00786A8F">
        <w:t xml:space="preserve"> </w:t>
      </w:r>
      <w:r w:rsidR="00B07F14" w:rsidRPr="00786A8F">
        <w:t>or commit the Commonwealth to meet expenses</w:t>
      </w:r>
      <w:r w:rsidR="00236BE3" w:rsidRPr="00786A8F">
        <w:t>,</w:t>
      </w:r>
      <w:r w:rsidR="00B07F14" w:rsidRPr="00786A8F">
        <w:t xml:space="preserve"> where funds are lawfully available to do so.</w:t>
      </w:r>
    </w:p>
    <w:p w:rsidR="0097172E" w:rsidRPr="00786A8F" w:rsidRDefault="0097172E" w:rsidP="00B07F14">
      <w:pPr>
        <w:pStyle w:val="subsection"/>
      </w:pPr>
      <w:r w:rsidRPr="00786A8F">
        <w:tab/>
        <w:t>(4)</w:t>
      </w:r>
      <w:r w:rsidRPr="00786A8F">
        <w:tab/>
      </w:r>
      <w:r w:rsidR="00B07F14" w:rsidRPr="00786A8F">
        <w:t>Travel may only be undertaken where its purpose is consistent with the duties of the office holder.</w:t>
      </w:r>
    </w:p>
    <w:p w:rsidR="00B07F14" w:rsidRPr="00786A8F" w:rsidRDefault="0097172E" w:rsidP="00B07F14">
      <w:pPr>
        <w:pStyle w:val="subsection"/>
      </w:pPr>
      <w:r w:rsidRPr="00786A8F">
        <w:tab/>
        <w:t>(5)</w:t>
      </w:r>
      <w:r w:rsidRPr="00786A8F">
        <w:tab/>
        <w:t>W</w:t>
      </w:r>
      <w:r w:rsidR="00B07F14" w:rsidRPr="00786A8F">
        <w:t>hen making travel arrangements, office holders are to consider</w:t>
      </w:r>
      <w:r w:rsidR="007C1CF6" w:rsidRPr="00786A8F">
        <w:t xml:space="preserve"> the following</w:t>
      </w:r>
      <w:r w:rsidR="00B07F14" w:rsidRPr="00786A8F">
        <w:t>:</w:t>
      </w:r>
    </w:p>
    <w:p w:rsidR="00B07F14" w:rsidRPr="00786A8F" w:rsidRDefault="007C1CF6" w:rsidP="007C1CF6">
      <w:pPr>
        <w:pStyle w:val="paragraph"/>
      </w:pPr>
      <w:r w:rsidRPr="00786A8F">
        <w:tab/>
        <w:t>(a)</w:t>
      </w:r>
      <w:r w:rsidRPr="00786A8F">
        <w:tab/>
      </w:r>
      <w:r w:rsidR="00B07F14" w:rsidRPr="00786A8F">
        <w:t>the necessity of travel and potential alternatives to travel, such as teleconferencing or videoconferencing;</w:t>
      </w:r>
    </w:p>
    <w:p w:rsidR="00B07F14" w:rsidRPr="00786A8F" w:rsidRDefault="007C1CF6" w:rsidP="007C1CF6">
      <w:pPr>
        <w:pStyle w:val="paragraph"/>
      </w:pPr>
      <w:r w:rsidRPr="00786A8F">
        <w:tab/>
        <w:t>(b)</w:t>
      </w:r>
      <w:r w:rsidRPr="00786A8F">
        <w:tab/>
        <w:t>t</w:t>
      </w:r>
      <w:r w:rsidR="00B07F14" w:rsidRPr="00786A8F">
        <w:t>he total cost of travel, including value for money</w:t>
      </w:r>
      <w:r w:rsidR="00A909EA" w:rsidRPr="00786A8F">
        <w:t>;</w:t>
      </w:r>
    </w:p>
    <w:p w:rsidR="00B07F14" w:rsidRPr="00786A8F" w:rsidRDefault="007C1CF6" w:rsidP="007C1CF6">
      <w:pPr>
        <w:pStyle w:val="paragraph"/>
      </w:pPr>
      <w:r w:rsidRPr="00786A8F">
        <w:tab/>
        <w:t>(c)</w:t>
      </w:r>
      <w:r w:rsidRPr="00786A8F">
        <w:tab/>
      </w:r>
      <w:r w:rsidR="00B07F14" w:rsidRPr="00786A8F">
        <w:t>any travel</w:t>
      </w:r>
      <w:r w:rsidR="00786A8F">
        <w:noBreakHyphen/>
      </w:r>
      <w:r w:rsidR="00B07F14" w:rsidRPr="00786A8F">
        <w:t>related administrative guidelines put in place by their agency;</w:t>
      </w:r>
    </w:p>
    <w:p w:rsidR="00B07F14" w:rsidRPr="00786A8F" w:rsidRDefault="007C1CF6" w:rsidP="007C1CF6">
      <w:pPr>
        <w:pStyle w:val="paragraph"/>
      </w:pPr>
      <w:r w:rsidRPr="00786A8F">
        <w:tab/>
        <w:t>(d)</w:t>
      </w:r>
      <w:r w:rsidRPr="00786A8F">
        <w:tab/>
      </w:r>
      <w:r w:rsidR="00B07F14" w:rsidRPr="00786A8F">
        <w:t>the flexibility to maintain an appropriate balance between work and home responsibilities, as well as safety and security.</w:t>
      </w:r>
    </w:p>
    <w:p w:rsidR="000A5BC8" w:rsidRPr="00786A8F" w:rsidRDefault="00670E8E" w:rsidP="00670E8E">
      <w:pPr>
        <w:pStyle w:val="ActHead2"/>
        <w:pageBreakBefore/>
      </w:pPr>
      <w:bookmarkStart w:id="12" w:name="_Toc522178232"/>
      <w:r w:rsidRPr="00786A8F">
        <w:rPr>
          <w:rStyle w:val="CharPartNo"/>
        </w:rPr>
        <w:lastRenderedPageBreak/>
        <w:t>Part</w:t>
      </w:r>
      <w:r w:rsidR="00786A8F" w:rsidRPr="00786A8F">
        <w:rPr>
          <w:rStyle w:val="CharPartNo"/>
        </w:rPr>
        <w:t> </w:t>
      </w:r>
      <w:r w:rsidR="00942ECA" w:rsidRPr="00786A8F">
        <w:rPr>
          <w:rStyle w:val="CharPartNo"/>
        </w:rPr>
        <w:t>3</w:t>
      </w:r>
      <w:r w:rsidRPr="00786A8F">
        <w:t>—</w:t>
      </w:r>
      <w:r w:rsidRPr="00786A8F">
        <w:rPr>
          <w:rStyle w:val="CharPartText"/>
        </w:rPr>
        <w:t>Travel on official business</w:t>
      </w:r>
      <w:bookmarkEnd w:id="12"/>
    </w:p>
    <w:p w:rsidR="00670E8E" w:rsidRPr="00786A8F" w:rsidRDefault="00670E8E" w:rsidP="00670E8E">
      <w:pPr>
        <w:pStyle w:val="Header"/>
      </w:pPr>
      <w:r w:rsidRPr="00786A8F">
        <w:rPr>
          <w:rStyle w:val="CharDivNo"/>
        </w:rPr>
        <w:t xml:space="preserve"> </w:t>
      </w:r>
      <w:r w:rsidRPr="00786A8F">
        <w:rPr>
          <w:rStyle w:val="CharDivText"/>
        </w:rPr>
        <w:t xml:space="preserve"> </w:t>
      </w:r>
    </w:p>
    <w:p w:rsidR="007C1CF6" w:rsidRPr="00786A8F" w:rsidRDefault="005C7F65" w:rsidP="007C1CF6">
      <w:pPr>
        <w:pStyle w:val="ActHead5"/>
      </w:pPr>
      <w:bookmarkStart w:id="13" w:name="_Toc522178233"/>
      <w:r w:rsidRPr="00786A8F">
        <w:rPr>
          <w:rStyle w:val="CharSectno"/>
        </w:rPr>
        <w:t>10</w:t>
      </w:r>
      <w:r w:rsidR="007C1CF6" w:rsidRPr="00786A8F">
        <w:t xml:space="preserve">  Class of travel</w:t>
      </w:r>
      <w:bookmarkEnd w:id="13"/>
    </w:p>
    <w:p w:rsidR="00584A1E" w:rsidRPr="00786A8F" w:rsidRDefault="00584A1E" w:rsidP="00584A1E">
      <w:pPr>
        <w:pStyle w:val="subsection"/>
      </w:pPr>
      <w:r w:rsidRPr="00786A8F">
        <w:tab/>
      </w:r>
      <w:r w:rsidRPr="00786A8F">
        <w:tab/>
        <w:t>An office holder who travels on official business is entitled to travel at the class of travel set out in the following table (</w:t>
      </w:r>
      <w:r w:rsidRPr="00786A8F">
        <w:rPr>
          <w:b/>
          <w:i/>
        </w:rPr>
        <w:t xml:space="preserve">Table </w:t>
      </w:r>
      <w:r w:rsidR="003674C7" w:rsidRPr="00786A8F">
        <w:rPr>
          <w:b/>
          <w:i/>
        </w:rPr>
        <w:t>3</w:t>
      </w:r>
      <w:r w:rsidRPr="00786A8F">
        <w:rPr>
          <w:b/>
          <w:i/>
        </w:rPr>
        <w:t>A</w:t>
      </w:r>
      <w:r w:rsidRPr="00786A8F">
        <w:t>) for the office holder’s travel tier. However, the office holder may choose to travel at a lower class if that would be more convenient or appropriate.</w:t>
      </w:r>
    </w:p>
    <w:p w:rsidR="00B0285D" w:rsidRPr="00786A8F" w:rsidRDefault="00B0285D" w:rsidP="00B0285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980"/>
        <w:gridCol w:w="3260"/>
        <w:gridCol w:w="3073"/>
      </w:tblGrid>
      <w:tr w:rsidR="00B0285D" w:rsidRPr="00786A8F" w:rsidTr="00B0285D">
        <w:trPr>
          <w:tblHeader/>
        </w:trPr>
        <w:tc>
          <w:tcPr>
            <w:tcW w:w="8313" w:type="dxa"/>
            <w:gridSpan w:val="3"/>
            <w:tcBorders>
              <w:top w:val="single" w:sz="12" w:space="0" w:color="auto"/>
              <w:bottom w:val="single" w:sz="6" w:space="0" w:color="auto"/>
            </w:tcBorders>
            <w:shd w:val="clear" w:color="auto" w:fill="auto"/>
          </w:tcPr>
          <w:p w:rsidR="00B0285D" w:rsidRPr="00786A8F" w:rsidRDefault="00B0285D" w:rsidP="003674C7">
            <w:pPr>
              <w:pStyle w:val="TableHeading"/>
            </w:pPr>
            <w:r w:rsidRPr="00786A8F">
              <w:t xml:space="preserve">Table </w:t>
            </w:r>
            <w:r w:rsidR="003674C7" w:rsidRPr="00786A8F">
              <w:t>3</w:t>
            </w:r>
            <w:r w:rsidRPr="00786A8F">
              <w:t>A—Class of travel</w:t>
            </w:r>
          </w:p>
        </w:tc>
      </w:tr>
      <w:tr w:rsidR="00B0285D" w:rsidRPr="00786A8F" w:rsidTr="00584A1E">
        <w:trPr>
          <w:tblHeader/>
        </w:trPr>
        <w:tc>
          <w:tcPr>
            <w:tcW w:w="1980" w:type="dxa"/>
            <w:tcBorders>
              <w:top w:val="single" w:sz="6" w:space="0" w:color="auto"/>
              <w:bottom w:val="single" w:sz="12" w:space="0" w:color="auto"/>
            </w:tcBorders>
            <w:shd w:val="clear" w:color="auto" w:fill="auto"/>
          </w:tcPr>
          <w:p w:rsidR="00B0285D" w:rsidRPr="00786A8F" w:rsidRDefault="00B0285D" w:rsidP="00B0285D">
            <w:pPr>
              <w:pStyle w:val="TableHeading"/>
            </w:pPr>
            <w:r w:rsidRPr="00786A8F">
              <w:t>Column 1</w:t>
            </w:r>
          </w:p>
          <w:p w:rsidR="00B0285D" w:rsidRPr="00786A8F" w:rsidRDefault="00B0285D" w:rsidP="00B0285D">
            <w:pPr>
              <w:pStyle w:val="TableHeading"/>
            </w:pPr>
            <w:r w:rsidRPr="00786A8F">
              <w:t>Travel tier of office</w:t>
            </w:r>
          </w:p>
        </w:tc>
        <w:tc>
          <w:tcPr>
            <w:tcW w:w="3260" w:type="dxa"/>
            <w:tcBorders>
              <w:top w:val="single" w:sz="6" w:space="0" w:color="auto"/>
              <w:bottom w:val="single" w:sz="12" w:space="0" w:color="auto"/>
            </w:tcBorders>
            <w:shd w:val="clear" w:color="auto" w:fill="auto"/>
          </w:tcPr>
          <w:p w:rsidR="00B0285D" w:rsidRPr="00786A8F" w:rsidRDefault="00B0285D" w:rsidP="00B0285D">
            <w:pPr>
              <w:pStyle w:val="TableHeading"/>
            </w:pPr>
            <w:r w:rsidRPr="00786A8F">
              <w:t>Column 2</w:t>
            </w:r>
          </w:p>
          <w:p w:rsidR="00B0285D" w:rsidRPr="00786A8F" w:rsidRDefault="00B0285D" w:rsidP="00B0285D">
            <w:pPr>
              <w:pStyle w:val="TableHeading"/>
            </w:pPr>
            <w:r w:rsidRPr="00786A8F">
              <w:t>Class of travel—within Australia</w:t>
            </w:r>
          </w:p>
        </w:tc>
        <w:tc>
          <w:tcPr>
            <w:tcW w:w="3073" w:type="dxa"/>
            <w:tcBorders>
              <w:top w:val="single" w:sz="6" w:space="0" w:color="auto"/>
              <w:bottom w:val="single" w:sz="12" w:space="0" w:color="auto"/>
            </w:tcBorders>
            <w:shd w:val="clear" w:color="auto" w:fill="auto"/>
          </w:tcPr>
          <w:p w:rsidR="00B0285D" w:rsidRPr="00786A8F" w:rsidRDefault="00B0285D" w:rsidP="00B0285D">
            <w:pPr>
              <w:pStyle w:val="TableHeading"/>
            </w:pPr>
            <w:r w:rsidRPr="00786A8F">
              <w:t>Column 3</w:t>
            </w:r>
          </w:p>
          <w:p w:rsidR="00B0285D" w:rsidRPr="00786A8F" w:rsidRDefault="00B0285D" w:rsidP="00B0285D">
            <w:pPr>
              <w:pStyle w:val="TableHeading"/>
            </w:pPr>
            <w:r w:rsidRPr="00786A8F">
              <w:t>Class of travel—overseas</w:t>
            </w:r>
          </w:p>
        </w:tc>
      </w:tr>
      <w:tr w:rsidR="00B0285D" w:rsidRPr="00786A8F" w:rsidTr="00584A1E">
        <w:tc>
          <w:tcPr>
            <w:tcW w:w="1980" w:type="dxa"/>
            <w:tcBorders>
              <w:top w:val="single" w:sz="12" w:space="0" w:color="auto"/>
            </w:tcBorders>
            <w:shd w:val="clear" w:color="auto" w:fill="auto"/>
          </w:tcPr>
          <w:p w:rsidR="00B0285D" w:rsidRPr="00786A8F" w:rsidRDefault="00B0285D" w:rsidP="00B0285D">
            <w:pPr>
              <w:pStyle w:val="Tabletext"/>
            </w:pPr>
            <w:r w:rsidRPr="00786A8F">
              <w:t>Tier 1</w:t>
            </w:r>
          </w:p>
        </w:tc>
        <w:tc>
          <w:tcPr>
            <w:tcW w:w="3260" w:type="dxa"/>
            <w:tcBorders>
              <w:top w:val="single" w:sz="12" w:space="0" w:color="auto"/>
            </w:tcBorders>
            <w:shd w:val="clear" w:color="auto" w:fill="auto"/>
          </w:tcPr>
          <w:p w:rsidR="00B0285D" w:rsidRPr="00786A8F" w:rsidRDefault="00B0285D" w:rsidP="00B0285D">
            <w:pPr>
              <w:pStyle w:val="Tabletext"/>
            </w:pPr>
            <w:r w:rsidRPr="00786A8F">
              <w:t>Highest available</w:t>
            </w:r>
          </w:p>
        </w:tc>
        <w:tc>
          <w:tcPr>
            <w:tcW w:w="3073" w:type="dxa"/>
            <w:tcBorders>
              <w:top w:val="single" w:sz="12" w:space="0" w:color="auto"/>
            </w:tcBorders>
            <w:shd w:val="clear" w:color="auto" w:fill="auto"/>
          </w:tcPr>
          <w:p w:rsidR="00B0285D" w:rsidRPr="00786A8F" w:rsidRDefault="00B0285D" w:rsidP="00584A1E">
            <w:pPr>
              <w:pStyle w:val="Tabletext"/>
            </w:pPr>
            <w:r w:rsidRPr="00786A8F">
              <w:t xml:space="preserve">First class or </w:t>
            </w:r>
            <w:r w:rsidR="00584A1E" w:rsidRPr="00786A8F">
              <w:t>b</w:t>
            </w:r>
            <w:r w:rsidRPr="00786A8F">
              <w:t>usiness class</w:t>
            </w:r>
          </w:p>
        </w:tc>
      </w:tr>
      <w:tr w:rsidR="00B0285D" w:rsidRPr="00786A8F" w:rsidTr="00584A1E">
        <w:tc>
          <w:tcPr>
            <w:tcW w:w="1980" w:type="dxa"/>
            <w:tcBorders>
              <w:bottom w:val="single" w:sz="2" w:space="0" w:color="auto"/>
            </w:tcBorders>
            <w:shd w:val="clear" w:color="auto" w:fill="auto"/>
          </w:tcPr>
          <w:p w:rsidR="00B0285D" w:rsidRPr="00786A8F" w:rsidRDefault="00B0285D" w:rsidP="00B0285D">
            <w:pPr>
              <w:pStyle w:val="Tabletext"/>
            </w:pPr>
            <w:r w:rsidRPr="00786A8F">
              <w:t>Tier 2</w:t>
            </w:r>
          </w:p>
        </w:tc>
        <w:tc>
          <w:tcPr>
            <w:tcW w:w="3260" w:type="dxa"/>
            <w:tcBorders>
              <w:bottom w:val="single" w:sz="2" w:space="0" w:color="auto"/>
            </w:tcBorders>
            <w:shd w:val="clear" w:color="auto" w:fill="auto"/>
          </w:tcPr>
          <w:p w:rsidR="00B0285D" w:rsidRPr="00786A8F" w:rsidRDefault="00B0285D" w:rsidP="00B0285D">
            <w:pPr>
              <w:pStyle w:val="Tabletext"/>
            </w:pPr>
            <w:r w:rsidRPr="00786A8F">
              <w:t>Business class</w:t>
            </w:r>
          </w:p>
        </w:tc>
        <w:tc>
          <w:tcPr>
            <w:tcW w:w="3073" w:type="dxa"/>
            <w:tcBorders>
              <w:bottom w:val="single" w:sz="2" w:space="0" w:color="auto"/>
            </w:tcBorders>
            <w:shd w:val="clear" w:color="auto" w:fill="auto"/>
          </w:tcPr>
          <w:p w:rsidR="00B0285D" w:rsidRPr="00786A8F" w:rsidRDefault="00B0285D" w:rsidP="00B0285D">
            <w:pPr>
              <w:pStyle w:val="Tabletext"/>
            </w:pPr>
            <w:r w:rsidRPr="00786A8F">
              <w:t>Business class</w:t>
            </w:r>
          </w:p>
        </w:tc>
      </w:tr>
      <w:tr w:rsidR="00B0285D" w:rsidRPr="00786A8F" w:rsidTr="00584A1E">
        <w:tc>
          <w:tcPr>
            <w:tcW w:w="1980" w:type="dxa"/>
            <w:tcBorders>
              <w:top w:val="single" w:sz="2" w:space="0" w:color="auto"/>
              <w:bottom w:val="single" w:sz="12" w:space="0" w:color="auto"/>
            </w:tcBorders>
            <w:shd w:val="clear" w:color="auto" w:fill="auto"/>
          </w:tcPr>
          <w:p w:rsidR="00B0285D" w:rsidRPr="00786A8F" w:rsidRDefault="00B0285D" w:rsidP="00B0285D">
            <w:pPr>
              <w:pStyle w:val="Tabletext"/>
            </w:pPr>
            <w:r w:rsidRPr="00786A8F">
              <w:t>Tier 3</w:t>
            </w:r>
          </w:p>
        </w:tc>
        <w:tc>
          <w:tcPr>
            <w:tcW w:w="3260" w:type="dxa"/>
            <w:tcBorders>
              <w:top w:val="single" w:sz="2" w:space="0" w:color="auto"/>
              <w:bottom w:val="single" w:sz="12" w:space="0" w:color="auto"/>
            </w:tcBorders>
            <w:shd w:val="clear" w:color="auto" w:fill="auto"/>
          </w:tcPr>
          <w:p w:rsidR="00B0285D" w:rsidRPr="00786A8F" w:rsidRDefault="00B0285D" w:rsidP="00B0285D">
            <w:pPr>
              <w:pStyle w:val="Tabletext"/>
            </w:pPr>
            <w:r w:rsidRPr="00786A8F">
              <w:t>Economy class</w:t>
            </w:r>
          </w:p>
        </w:tc>
        <w:tc>
          <w:tcPr>
            <w:tcW w:w="3073" w:type="dxa"/>
            <w:tcBorders>
              <w:top w:val="single" w:sz="2" w:space="0" w:color="auto"/>
              <w:bottom w:val="single" w:sz="12" w:space="0" w:color="auto"/>
            </w:tcBorders>
            <w:shd w:val="clear" w:color="auto" w:fill="auto"/>
          </w:tcPr>
          <w:p w:rsidR="00B0285D" w:rsidRPr="00786A8F" w:rsidRDefault="00B0285D" w:rsidP="00B0285D">
            <w:pPr>
              <w:pStyle w:val="Tabletext"/>
            </w:pPr>
            <w:r w:rsidRPr="00786A8F">
              <w:t>Economy class</w:t>
            </w:r>
          </w:p>
        </w:tc>
      </w:tr>
    </w:tbl>
    <w:p w:rsidR="00B0285D" w:rsidRPr="00786A8F" w:rsidRDefault="00B0285D" w:rsidP="00B0285D">
      <w:pPr>
        <w:pStyle w:val="Tabletext"/>
      </w:pPr>
    </w:p>
    <w:p w:rsidR="007C1CF6" w:rsidRPr="00786A8F" w:rsidRDefault="005C7F65" w:rsidP="007C1CF6">
      <w:pPr>
        <w:pStyle w:val="ActHead5"/>
      </w:pPr>
      <w:bookmarkStart w:id="14" w:name="_Toc522178234"/>
      <w:r w:rsidRPr="00786A8F">
        <w:rPr>
          <w:rStyle w:val="CharSectno"/>
        </w:rPr>
        <w:t>11</w:t>
      </w:r>
      <w:r w:rsidR="007C1CF6" w:rsidRPr="00786A8F">
        <w:t xml:space="preserve">  Upgrade</w:t>
      </w:r>
      <w:bookmarkEnd w:id="14"/>
    </w:p>
    <w:p w:rsidR="007C1CF6" w:rsidRPr="00786A8F" w:rsidRDefault="00B07F14" w:rsidP="007C1CF6">
      <w:pPr>
        <w:pStyle w:val="SubsectionHead"/>
      </w:pPr>
      <w:r w:rsidRPr="00786A8F">
        <w:t>Accompanying travel</w:t>
      </w:r>
    </w:p>
    <w:p w:rsidR="00B07F14" w:rsidRPr="00786A8F" w:rsidRDefault="007C1CF6" w:rsidP="00B07F14">
      <w:pPr>
        <w:pStyle w:val="subsection"/>
      </w:pPr>
      <w:r w:rsidRPr="00786A8F">
        <w:tab/>
        <w:t>(1)</w:t>
      </w:r>
      <w:r w:rsidRPr="00786A8F">
        <w:tab/>
      </w:r>
      <w:r w:rsidR="00B07F14" w:rsidRPr="00786A8F">
        <w:t xml:space="preserve">An office holder may upgrade </w:t>
      </w:r>
      <w:r w:rsidR="00584A1E" w:rsidRPr="00786A8F">
        <w:t>the office holder’s</w:t>
      </w:r>
      <w:r w:rsidR="00B07F14" w:rsidRPr="00786A8F">
        <w:t xml:space="preserve"> class of travel in order to accompany a person travelling at a higher class of travel </w:t>
      </w:r>
      <w:r w:rsidR="00584A1E" w:rsidRPr="00786A8F">
        <w:t>if</w:t>
      </w:r>
      <w:r w:rsidR="00B07F14" w:rsidRPr="00786A8F">
        <w:t xml:space="preserve"> it is demonstrably in the interest of the Commonwealth to do so.</w:t>
      </w:r>
    </w:p>
    <w:p w:rsidR="007C1CF6" w:rsidRPr="00786A8F" w:rsidRDefault="007C1CF6" w:rsidP="007C1CF6">
      <w:pPr>
        <w:pStyle w:val="SubsectionHead"/>
      </w:pPr>
      <w:r w:rsidRPr="00786A8F">
        <w:t>L</w:t>
      </w:r>
      <w:r w:rsidR="00B07F14" w:rsidRPr="00786A8F">
        <w:t>engthy flight</w:t>
      </w:r>
    </w:p>
    <w:p w:rsidR="00B07F14" w:rsidRPr="00786A8F" w:rsidRDefault="007C1CF6" w:rsidP="00B07F14">
      <w:pPr>
        <w:pStyle w:val="subsection"/>
      </w:pPr>
      <w:r w:rsidRPr="00786A8F">
        <w:tab/>
        <w:t>(2)</w:t>
      </w:r>
      <w:r w:rsidRPr="00786A8F">
        <w:tab/>
      </w:r>
      <w:r w:rsidR="00B07F14" w:rsidRPr="00786A8F">
        <w:t xml:space="preserve">An office holder who is entitled to travel </w:t>
      </w:r>
      <w:r w:rsidR="00584A1E" w:rsidRPr="00786A8F">
        <w:t>e</w:t>
      </w:r>
      <w:r w:rsidR="00B07F14" w:rsidRPr="00786A8F">
        <w:t xml:space="preserve">conomy </w:t>
      </w:r>
      <w:r w:rsidR="00584A1E" w:rsidRPr="00786A8F">
        <w:t>c</w:t>
      </w:r>
      <w:r w:rsidR="00B07F14" w:rsidRPr="00786A8F">
        <w:t xml:space="preserve">lass may upgrade to </w:t>
      </w:r>
      <w:r w:rsidR="00584A1E" w:rsidRPr="00786A8F">
        <w:t>b</w:t>
      </w:r>
      <w:r w:rsidR="00B07F14" w:rsidRPr="00786A8F">
        <w:t xml:space="preserve">usiness </w:t>
      </w:r>
      <w:r w:rsidR="00584A1E" w:rsidRPr="00786A8F">
        <w:t>c</w:t>
      </w:r>
      <w:r w:rsidR="00B07F14" w:rsidRPr="00786A8F">
        <w:t xml:space="preserve">lass (for domestic and international travel) </w:t>
      </w:r>
      <w:r w:rsidR="00584A1E" w:rsidRPr="00786A8F">
        <w:t>if</w:t>
      </w:r>
      <w:r w:rsidR="00B07F14" w:rsidRPr="00786A8F">
        <w:t xml:space="preserve"> the duration of the flight exceeds </w:t>
      </w:r>
      <w:r w:rsidR="00B91A5F" w:rsidRPr="00786A8F">
        <w:t>5</w:t>
      </w:r>
      <w:r w:rsidR="00B07F14" w:rsidRPr="00786A8F">
        <w:t xml:space="preserve"> hours.</w:t>
      </w:r>
    </w:p>
    <w:p w:rsidR="007C1CF6" w:rsidRPr="00786A8F" w:rsidRDefault="005C7F65" w:rsidP="007C1CF6">
      <w:pPr>
        <w:pStyle w:val="ActHead5"/>
      </w:pPr>
      <w:bookmarkStart w:id="15" w:name="_Toc522178235"/>
      <w:r w:rsidRPr="00786A8F">
        <w:rPr>
          <w:rStyle w:val="CharSectno"/>
        </w:rPr>
        <w:t>12</w:t>
      </w:r>
      <w:r w:rsidR="007C1CF6" w:rsidRPr="00786A8F">
        <w:t xml:space="preserve">  Accompanied travel</w:t>
      </w:r>
      <w:bookmarkEnd w:id="15"/>
    </w:p>
    <w:p w:rsidR="00B07F14" w:rsidRPr="00786A8F" w:rsidRDefault="007C1CF6" w:rsidP="00B07F14">
      <w:pPr>
        <w:pStyle w:val="subsection"/>
      </w:pPr>
      <w:r w:rsidRPr="00786A8F">
        <w:tab/>
        <w:t>(1)</w:t>
      </w:r>
      <w:r w:rsidRPr="00786A8F">
        <w:tab/>
      </w:r>
      <w:r w:rsidR="00B07F14" w:rsidRPr="00786A8F">
        <w:t xml:space="preserve">An office holder may be entitled to be accompanied by </w:t>
      </w:r>
      <w:r w:rsidR="00362900" w:rsidRPr="00786A8F">
        <w:t>the office holder’s</w:t>
      </w:r>
      <w:r w:rsidR="00B07F14" w:rsidRPr="00786A8F">
        <w:t xml:space="preserve"> spouse or </w:t>
      </w:r>
      <w:r w:rsidR="00362900" w:rsidRPr="00786A8F">
        <w:t xml:space="preserve">de facto </w:t>
      </w:r>
      <w:r w:rsidR="00B07F14" w:rsidRPr="00786A8F">
        <w:t xml:space="preserve">partner for purposes relating to official business at Commonwealth expense when travelling within Australia or overseas in accordance with this </w:t>
      </w:r>
      <w:r w:rsidR="00584A1E" w:rsidRPr="00786A8F">
        <w:t>instrument</w:t>
      </w:r>
      <w:r w:rsidR="00B07F14" w:rsidRPr="00786A8F">
        <w:t>.</w:t>
      </w:r>
    </w:p>
    <w:p w:rsidR="00B07F14" w:rsidRPr="00786A8F" w:rsidRDefault="007C1CF6" w:rsidP="00B07F14">
      <w:pPr>
        <w:pStyle w:val="subsection"/>
      </w:pPr>
      <w:r w:rsidRPr="00786A8F">
        <w:tab/>
        <w:t>(2)</w:t>
      </w:r>
      <w:r w:rsidR="00B07F14" w:rsidRPr="00786A8F">
        <w:tab/>
        <w:t xml:space="preserve">Accompanied travel may occur </w:t>
      </w:r>
      <w:r w:rsidR="00584A1E" w:rsidRPr="00786A8F">
        <w:t>only if</w:t>
      </w:r>
      <w:r w:rsidR="00B07F14" w:rsidRPr="00786A8F">
        <w:t xml:space="preserve"> the office holder’s employ</w:t>
      </w:r>
      <w:r w:rsidR="00B345D9" w:rsidRPr="00786A8F">
        <w:t>ing authority</w:t>
      </w:r>
      <w:r w:rsidR="00B07F14" w:rsidRPr="00786A8F">
        <w:t xml:space="preserve"> certifies in writing that it is demonstrably in the interest of the Commonwealth, given the purpose of the travel, for the office holder to be accompanied by </w:t>
      </w:r>
      <w:r w:rsidR="00362900" w:rsidRPr="00786A8F">
        <w:t>the office holder’s</w:t>
      </w:r>
      <w:r w:rsidR="00B07F14" w:rsidRPr="00786A8F">
        <w:t xml:space="preserve"> spouse or </w:t>
      </w:r>
      <w:r w:rsidR="00362900" w:rsidRPr="00786A8F">
        <w:t xml:space="preserve">de facto </w:t>
      </w:r>
      <w:r w:rsidR="00B07F14" w:rsidRPr="00786A8F">
        <w:t>partner.</w:t>
      </w:r>
    </w:p>
    <w:p w:rsidR="00B07F14" w:rsidRPr="00786A8F" w:rsidRDefault="007C1CF6" w:rsidP="00B07F14">
      <w:pPr>
        <w:pStyle w:val="subsection"/>
      </w:pPr>
      <w:r w:rsidRPr="00786A8F">
        <w:tab/>
        <w:t>(3)</w:t>
      </w:r>
      <w:r w:rsidRPr="00786A8F">
        <w:tab/>
      </w:r>
      <w:r w:rsidR="00584A1E" w:rsidRPr="00786A8F">
        <w:t>If</w:t>
      </w:r>
      <w:r w:rsidR="00B07F14" w:rsidRPr="00786A8F">
        <w:t xml:space="preserve"> the office holder’s spouse or </w:t>
      </w:r>
      <w:r w:rsidR="000A17AF" w:rsidRPr="00786A8F">
        <w:t xml:space="preserve">de facto </w:t>
      </w:r>
      <w:r w:rsidR="00B07F14" w:rsidRPr="00786A8F">
        <w:t xml:space="preserve">partner accompanies </w:t>
      </w:r>
      <w:r w:rsidR="00362900" w:rsidRPr="00786A8F">
        <w:t>the office holder</w:t>
      </w:r>
      <w:r w:rsidR="00B07F14" w:rsidRPr="00786A8F">
        <w:t xml:space="preserve">, the spouse or </w:t>
      </w:r>
      <w:r w:rsidR="00362900" w:rsidRPr="00786A8F">
        <w:t xml:space="preserve">de facto </w:t>
      </w:r>
      <w:r w:rsidR="00B07F14" w:rsidRPr="00786A8F">
        <w:t>partner may travel at the same class of travel as the office holder.</w:t>
      </w:r>
    </w:p>
    <w:p w:rsidR="007C1CF6" w:rsidRPr="00786A8F" w:rsidRDefault="005C7F65" w:rsidP="007C1CF6">
      <w:pPr>
        <w:pStyle w:val="ActHead5"/>
      </w:pPr>
      <w:bookmarkStart w:id="16" w:name="_Toc522178236"/>
      <w:r w:rsidRPr="00786A8F">
        <w:rPr>
          <w:rStyle w:val="CharSectno"/>
        </w:rPr>
        <w:lastRenderedPageBreak/>
        <w:t>13</w:t>
      </w:r>
      <w:r w:rsidR="007C1CF6" w:rsidRPr="00786A8F">
        <w:t xml:space="preserve">  </w:t>
      </w:r>
      <w:r w:rsidR="00B07F14" w:rsidRPr="00786A8F">
        <w:t>Agency travel providers</w:t>
      </w:r>
      <w:bookmarkEnd w:id="16"/>
    </w:p>
    <w:p w:rsidR="00B07F14" w:rsidRPr="00786A8F" w:rsidRDefault="007C1CF6" w:rsidP="007C1CF6">
      <w:pPr>
        <w:pStyle w:val="subsection"/>
      </w:pPr>
      <w:r w:rsidRPr="00786A8F">
        <w:tab/>
      </w:r>
      <w:r w:rsidRPr="00786A8F">
        <w:tab/>
      </w:r>
      <w:r w:rsidR="00B07F14" w:rsidRPr="00786A8F">
        <w:t>Office holders are encouraged to use their agency’s travel</w:t>
      </w:r>
      <w:r w:rsidR="00786A8F">
        <w:noBreakHyphen/>
      </w:r>
      <w:r w:rsidR="00B07F14" w:rsidRPr="00786A8F">
        <w:t xml:space="preserve">related preferred provider </w:t>
      </w:r>
      <w:r w:rsidR="00584A1E" w:rsidRPr="00786A8F">
        <w:t>arrangements where these exist.</w:t>
      </w:r>
    </w:p>
    <w:p w:rsidR="007C1CF6" w:rsidRPr="00786A8F" w:rsidRDefault="005C7F65" w:rsidP="007C1CF6">
      <w:pPr>
        <w:pStyle w:val="ActHead5"/>
      </w:pPr>
      <w:bookmarkStart w:id="17" w:name="_Toc522178237"/>
      <w:r w:rsidRPr="00786A8F">
        <w:rPr>
          <w:rStyle w:val="CharSectno"/>
        </w:rPr>
        <w:t>14</w:t>
      </w:r>
      <w:r w:rsidR="007C1CF6" w:rsidRPr="00786A8F">
        <w:t xml:space="preserve">  </w:t>
      </w:r>
      <w:r w:rsidR="00B07F14" w:rsidRPr="00786A8F">
        <w:t>Frequent flyer points</w:t>
      </w:r>
      <w:bookmarkEnd w:id="17"/>
    </w:p>
    <w:p w:rsidR="00B07F14" w:rsidRPr="00786A8F" w:rsidRDefault="007C1CF6" w:rsidP="00B07F14">
      <w:pPr>
        <w:pStyle w:val="subsection"/>
      </w:pPr>
      <w:r w:rsidRPr="00786A8F">
        <w:tab/>
      </w:r>
      <w:r w:rsidRPr="00786A8F">
        <w:tab/>
      </w:r>
      <w:r w:rsidR="00B07F14" w:rsidRPr="00786A8F">
        <w:t xml:space="preserve">Frequent flyer points accrued at the Commonwealth’s expense </w:t>
      </w:r>
      <w:r w:rsidR="0024406C" w:rsidRPr="00786A8F">
        <w:t>are</w:t>
      </w:r>
      <w:r w:rsidR="00584A1E" w:rsidRPr="00786A8F">
        <w:t xml:space="preserve"> </w:t>
      </w:r>
      <w:r w:rsidR="00B07F14" w:rsidRPr="00786A8F">
        <w:t>no</w:t>
      </w:r>
      <w:r w:rsidR="00584A1E" w:rsidRPr="00786A8F">
        <w:t xml:space="preserve">t </w:t>
      </w:r>
      <w:r w:rsidR="0024406C" w:rsidRPr="00786A8F">
        <w:t xml:space="preserve">to </w:t>
      </w:r>
      <w:r w:rsidR="00584A1E" w:rsidRPr="00786A8F">
        <w:t>be used for private purposes.</w:t>
      </w:r>
    </w:p>
    <w:p w:rsidR="00670E8E" w:rsidRPr="00786A8F" w:rsidRDefault="00670E8E" w:rsidP="00670E8E">
      <w:pPr>
        <w:pStyle w:val="ActHead2"/>
        <w:pageBreakBefore/>
      </w:pPr>
      <w:bookmarkStart w:id="18" w:name="_Toc522178238"/>
      <w:r w:rsidRPr="00786A8F">
        <w:rPr>
          <w:rStyle w:val="CharPartNo"/>
        </w:rPr>
        <w:lastRenderedPageBreak/>
        <w:t>Part</w:t>
      </w:r>
      <w:r w:rsidR="00786A8F" w:rsidRPr="00786A8F">
        <w:rPr>
          <w:rStyle w:val="CharPartNo"/>
        </w:rPr>
        <w:t> </w:t>
      </w:r>
      <w:r w:rsidR="00942ECA" w:rsidRPr="00786A8F">
        <w:rPr>
          <w:rStyle w:val="CharPartNo"/>
        </w:rPr>
        <w:t>4</w:t>
      </w:r>
      <w:r w:rsidRPr="00786A8F">
        <w:t>—</w:t>
      </w:r>
      <w:r w:rsidRPr="00786A8F">
        <w:rPr>
          <w:rStyle w:val="CharPartText"/>
        </w:rPr>
        <w:t>Travel expenses</w:t>
      </w:r>
      <w:r w:rsidR="005A0B72" w:rsidRPr="00786A8F">
        <w:rPr>
          <w:rStyle w:val="CharPartText"/>
        </w:rPr>
        <w:t xml:space="preserve"> and travel allowance</w:t>
      </w:r>
      <w:bookmarkEnd w:id="18"/>
    </w:p>
    <w:p w:rsidR="00B055E2" w:rsidRPr="00786A8F" w:rsidRDefault="00B055E2" w:rsidP="00B055E2">
      <w:pPr>
        <w:pStyle w:val="ActHead3"/>
      </w:pPr>
      <w:bookmarkStart w:id="19" w:name="_Toc522178239"/>
      <w:r w:rsidRPr="00786A8F">
        <w:rPr>
          <w:rStyle w:val="CharDivNo"/>
        </w:rPr>
        <w:t>Division</w:t>
      </w:r>
      <w:r w:rsidR="00786A8F" w:rsidRPr="00786A8F">
        <w:rPr>
          <w:rStyle w:val="CharDivNo"/>
        </w:rPr>
        <w:t> </w:t>
      </w:r>
      <w:r w:rsidRPr="00786A8F">
        <w:rPr>
          <w:rStyle w:val="CharDivNo"/>
        </w:rPr>
        <w:t>1</w:t>
      </w:r>
      <w:r w:rsidRPr="00786A8F">
        <w:t>—</w:t>
      </w:r>
      <w:r w:rsidRPr="00786A8F">
        <w:rPr>
          <w:rStyle w:val="CharDivText"/>
        </w:rPr>
        <w:t>General provisions for travel expenses</w:t>
      </w:r>
      <w:r w:rsidR="005A0B72" w:rsidRPr="00786A8F">
        <w:rPr>
          <w:rStyle w:val="CharDivText"/>
        </w:rPr>
        <w:t xml:space="preserve"> and travel allowance</w:t>
      </w:r>
      <w:bookmarkEnd w:id="19"/>
    </w:p>
    <w:p w:rsidR="007C1CF6" w:rsidRPr="00786A8F" w:rsidRDefault="005C7F65" w:rsidP="007C1CF6">
      <w:pPr>
        <w:pStyle w:val="ActHead5"/>
      </w:pPr>
      <w:bookmarkStart w:id="20" w:name="_Toc522178240"/>
      <w:r w:rsidRPr="00786A8F">
        <w:rPr>
          <w:rStyle w:val="CharSectno"/>
        </w:rPr>
        <w:t>15</w:t>
      </w:r>
      <w:r w:rsidR="007C1CF6" w:rsidRPr="00786A8F">
        <w:t xml:space="preserve">  </w:t>
      </w:r>
      <w:r w:rsidR="00F21F59" w:rsidRPr="00786A8F">
        <w:t>Payment of travel expenses</w:t>
      </w:r>
      <w:r w:rsidR="007C40DF" w:rsidRPr="00786A8F">
        <w:t xml:space="preserve"> and travel allowance</w:t>
      </w:r>
      <w:bookmarkEnd w:id="20"/>
    </w:p>
    <w:p w:rsidR="00F21F59" w:rsidRPr="00786A8F" w:rsidRDefault="007C1CF6" w:rsidP="00F21F59">
      <w:pPr>
        <w:pStyle w:val="subsection"/>
      </w:pPr>
      <w:r w:rsidRPr="00786A8F">
        <w:tab/>
        <w:t>(1)</w:t>
      </w:r>
      <w:r w:rsidRPr="00786A8F">
        <w:tab/>
      </w:r>
      <w:r w:rsidR="00584A1E" w:rsidRPr="00786A8F">
        <w:t>If</w:t>
      </w:r>
      <w:r w:rsidR="00F21F59" w:rsidRPr="00786A8F">
        <w:t xml:space="preserve"> an office holder travels on official business which requires an overnight absence, travel expenses </w:t>
      </w:r>
      <w:r w:rsidR="00584A1E" w:rsidRPr="00786A8F">
        <w:t xml:space="preserve">are to </w:t>
      </w:r>
      <w:r w:rsidR="00F21F59" w:rsidRPr="00786A8F">
        <w:t>be met</w:t>
      </w:r>
      <w:r w:rsidR="007C40DF" w:rsidRPr="00786A8F">
        <w:t>, and travel allowance is to be paid,</w:t>
      </w:r>
      <w:r w:rsidR="00F21F59" w:rsidRPr="00786A8F">
        <w:t xml:space="preserve"> in accordance with this Part.</w:t>
      </w:r>
    </w:p>
    <w:p w:rsidR="007C1CF6" w:rsidRPr="00786A8F" w:rsidRDefault="00F21F59" w:rsidP="007C1CF6">
      <w:pPr>
        <w:pStyle w:val="SubsectionHead"/>
      </w:pPr>
      <w:r w:rsidRPr="00786A8F">
        <w:t>Day travel</w:t>
      </w:r>
    </w:p>
    <w:p w:rsidR="00F21F59" w:rsidRPr="00786A8F" w:rsidRDefault="007C1CF6" w:rsidP="00F21F59">
      <w:pPr>
        <w:pStyle w:val="subsection"/>
      </w:pPr>
      <w:r w:rsidRPr="00786A8F">
        <w:tab/>
        <w:t>(2)</w:t>
      </w:r>
      <w:r w:rsidRPr="00786A8F">
        <w:tab/>
      </w:r>
      <w:r w:rsidR="00584A1E" w:rsidRPr="00786A8F">
        <w:t xml:space="preserve">No travel allowance is payable for </w:t>
      </w:r>
      <w:r w:rsidR="00F21F59" w:rsidRPr="00786A8F">
        <w:t xml:space="preserve">travel on official business </w:t>
      </w:r>
      <w:r w:rsidR="00584A1E" w:rsidRPr="00786A8F">
        <w:t xml:space="preserve">that </w:t>
      </w:r>
      <w:r w:rsidR="00F21F59" w:rsidRPr="00786A8F">
        <w:t>does not require an overnight absence.</w:t>
      </w:r>
    </w:p>
    <w:p w:rsidR="007C1CF6" w:rsidRPr="00786A8F" w:rsidRDefault="005C7F65" w:rsidP="007C1CF6">
      <w:pPr>
        <w:pStyle w:val="ActHead5"/>
      </w:pPr>
      <w:bookmarkStart w:id="21" w:name="_Toc522178241"/>
      <w:r w:rsidRPr="00786A8F">
        <w:rPr>
          <w:rStyle w:val="CharSectno"/>
        </w:rPr>
        <w:t>16</w:t>
      </w:r>
      <w:r w:rsidR="007C1CF6" w:rsidRPr="00786A8F">
        <w:t xml:space="preserve">  Accompanied accommodation costs</w:t>
      </w:r>
      <w:bookmarkEnd w:id="21"/>
    </w:p>
    <w:p w:rsidR="00D90420" w:rsidRPr="00786A8F" w:rsidRDefault="007C1CF6" w:rsidP="00F21F59">
      <w:pPr>
        <w:pStyle w:val="subsection"/>
      </w:pPr>
      <w:r w:rsidRPr="00786A8F">
        <w:tab/>
      </w:r>
      <w:r w:rsidRPr="00786A8F">
        <w:tab/>
      </w:r>
      <w:r w:rsidR="00D90420" w:rsidRPr="00786A8F">
        <w:t>If:</w:t>
      </w:r>
    </w:p>
    <w:p w:rsidR="00D90420" w:rsidRPr="00786A8F" w:rsidRDefault="00D90420" w:rsidP="00D90420">
      <w:pPr>
        <w:pStyle w:val="paragraph"/>
      </w:pPr>
      <w:r w:rsidRPr="00786A8F">
        <w:tab/>
        <w:t>(a)</w:t>
      </w:r>
      <w:r w:rsidRPr="00786A8F">
        <w:tab/>
      </w:r>
      <w:r w:rsidR="00F21F59" w:rsidRPr="00786A8F">
        <w:t xml:space="preserve">the Commonwealth meets the travel costs of the office holder’s spouse or </w:t>
      </w:r>
      <w:r w:rsidR="00362900" w:rsidRPr="00786A8F">
        <w:t xml:space="preserve">de facto </w:t>
      </w:r>
      <w:r w:rsidR="00F21F59" w:rsidRPr="00786A8F">
        <w:t xml:space="preserve">partner accompanying </w:t>
      </w:r>
      <w:r w:rsidR="00362900" w:rsidRPr="00786A8F">
        <w:t>the office holder</w:t>
      </w:r>
      <w:r w:rsidR="00F21F59" w:rsidRPr="00786A8F">
        <w:t xml:space="preserve"> in accordance with </w:t>
      </w:r>
      <w:r w:rsidRPr="00786A8F">
        <w:t>section</w:t>
      </w:r>
      <w:r w:rsidR="00786A8F" w:rsidRPr="00786A8F">
        <w:t> </w:t>
      </w:r>
      <w:r w:rsidR="005C7F65" w:rsidRPr="00786A8F">
        <w:t>12</w:t>
      </w:r>
      <w:r w:rsidR="00F21F59" w:rsidRPr="00786A8F">
        <w:t xml:space="preserve"> (</w:t>
      </w:r>
      <w:r w:rsidRPr="00786A8F">
        <w:t>a</w:t>
      </w:r>
      <w:r w:rsidR="00F21F59" w:rsidRPr="00786A8F">
        <w:t xml:space="preserve">ccompanied </w:t>
      </w:r>
      <w:r w:rsidRPr="00786A8F">
        <w:t>t</w:t>
      </w:r>
      <w:r w:rsidR="00F21F59" w:rsidRPr="00786A8F">
        <w:t>ravel)</w:t>
      </w:r>
      <w:r w:rsidRPr="00786A8F">
        <w:t>; and</w:t>
      </w:r>
    </w:p>
    <w:p w:rsidR="00D90420" w:rsidRPr="00786A8F" w:rsidRDefault="00D90420" w:rsidP="00D90420">
      <w:pPr>
        <w:pStyle w:val="paragraph"/>
      </w:pPr>
      <w:r w:rsidRPr="00786A8F">
        <w:tab/>
        <w:t>(b)</w:t>
      </w:r>
      <w:r w:rsidRPr="00786A8F">
        <w:tab/>
      </w:r>
      <w:r w:rsidR="00F21F59" w:rsidRPr="00786A8F">
        <w:t>evidence is provided that there is a difference in cost between a single and double room in the commercial accommodation used</w:t>
      </w:r>
      <w:r w:rsidRPr="00786A8F">
        <w:t>;</w:t>
      </w:r>
    </w:p>
    <w:p w:rsidR="00F21F59" w:rsidRPr="00786A8F" w:rsidRDefault="00F21F59" w:rsidP="00D90420">
      <w:pPr>
        <w:pStyle w:val="subsection2"/>
      </w:pPr>
      <w:r w:rsidRPr="00786A8F">
        <w:t xml:space="preserve">the amount of the difference </w:t>
      </w:r>
      <w:r w:rsidR="00D90420" w:rsidRPr="00786A8F">
        <w:t>is to</w:t>
      </w:r>
      <w:r w:rsidRPr="00786A8F">
        <w:t xml:space="preserve"> be added to the amount of travel allowance that would otherwise be paid.</w:t>
      </w:r>
    </w:p>
    <w:p w:rsidR="007C1CF6" w:rsidRPr="00786A8F" w:rsidRDefault="005C7F65" w:rsidP="007C1CF6">
      <w:pPr>
        <w:pStyle w:val="ActHead5"/>
      </w:pPr>
      <w:bookmarkStart w:id="22" w:name="_Toc522178242"/>
      <w:r w:rsidRPr="00786A8F">
        <w:rPr>
          <w:rStyle w:val="CharSectno"/>
        </w:rPr>
        <w:t>17</w:t>
      </w:r>
      <w:r w:rsidR="007C1CF6" w:rsidRPr="00786A8F">
        <w:t xml:space="preserve">  </w:t>
      </w:r>
      <w:r w:rsidR="00F21F59" w:rsidRPr="00786A8F">
        <w:t>No double payment</w:t>
      </w:r>
      <w:bookmarkEnd w:id="22"/>
    </w:p>
    <w:p w:rsidR="0033795A" w:rsidRPr="00786A8F" w:rsidRDefault="0033795A" w:rsidP="0033795A">
      <w:pPr>
        <w:pStyle w:val="subsection"/>
      </w:pPr>
      <w:r w:rsidRPr="00786A8F">
        <w:tab/>
      </w:r>
      <w:r w:rsidRPr="00786A8F">
        <w:tab/>
        <w:t>No payment of travel allowance or expenses is to be made under this instrument to the extent that the office holder claims or receives travel allowance or reimbursement of travel expenses under any other source or entitlement for the same travel.</w:t>
      </w:r>
    </w:p>
    <w:p w:rsidR="00B055E2" w:rsidRPr="00786A8F" w:rsidRDefault="00B055E2" w:rsidP="00B055E2">
      <w:pPr>
        <w:pStyle w:val="ActHead3"/>
        <w:pageBreakBefore/>
      </w:pPr>
      <w:bookmarkStart w:id="23" w:name="_Toc522178243"/>
      <w:r w:rsidRPr="00786A8F">
        <w:rPr>
          <w:rStyle w:val="CharDivNo"/>
        </w:rPr>
        <w:lastRenderedPageBreak/>
        <w:t>Division</w:t>
      </w:r>
      <w:r w:rsidR="00786A8F" w:rsidRPr="00786A8F">
        <w:rPr>
          <w:rStyle w:val="CharDivNo"/>
        </w:rPr>
        <w:t> </w:t>
      </w:r>
      <w:r w:rsidRPr="00786A8F">
        <w:rPr>
          <w:rStyle w:val="CharDivNo"/>
        </w:rPr>
        <w:t>2</w:t>
      </w:r>
      <w:r w:rsidRPr="00786A8F">
        <w:t>—</w:t>
      </w:r>
      <w:r w:rsidRPr="00786A8F">
        <w:rPr>
          <w:rStyle w:val="CharDivText"/>
        </w:rPr>
        <w:t>Travel within Australia</w:t>
      </w:r>
      <w:bookmarkEnd w:id="23"/>
    </w:p>
    <w:p w:rsidR="00B055E2" w:rsidRPr="00786A8F" w:rsidRDefault="005C7F65" w:rsidP="00B055E2">
      <w:pPr>
        <w:pStyle w:val="ActHead5"/>
      </w:pPr>
      <w:bookmarkStart w:id="24" w:name="_Toc522178244"/>
      <w:r w:rsidRPr="00786A8F">
        <w:rPr>
          <w:rStyle w:val="CharSectno"/>
        </w:rPr>
        <w:t>18</w:t>
      </w:r>
      <w:r w:rsidR="00B055E2" w:rsidRPr="00786A8F">
        <w:t xml:space="preserve">  Travel within Australia</w:t>
      </w:r>
      <w:bookmarkEnd w:id="24"/>
    </w:p>
    <w:p w:rsidR="00B055E2" w:rsidRPr="00786A8F" w:rsidRDefault="00B055E2" w:rsidP="00B055E2">
      <w:pPr>
        <w:pStyle w:val="subsection"/>
      </w:pPr>
      <w:r w:rsidRPr="00786A8F">
        <w:tab/>
      </w:r>
      <w:r w:rsidRPr="00786A8F">
        <w:tab/>
        <w:t>This Division applies to travel on official business within Australia.</w:t>
      </w:r>
    </w:p>
    <w:p w:rsidR="002053FE" w:rsidRPr="00786A8F" w:rsidRDefault="005C7F65" w:rsidP="002053FE">
      <w:pPr>
        <w:pStyle w:val="ActHead5"/>
      </w:pPr>
      <w:bookmarkStart w:id="25" w:name="_Toc522178245"/>
      <w:r w:rsidRPr="00786A8F">
        <w:rPr>
          <w:rStyle w:val="CharSectno"/>
        </w:rPr>
        <w:t>19</w:t>
      </w:r>
      <w:r w:rsidR="002053FE" w:rsidRPr="00786A8F">
        <w:t xml:space="preserve">  </w:t>
      </w:r>
      <w:r w:rsidR="00451322" w:rsidRPr="00786A8F">
        <w:t>Travel allowance</w:t>
      </w:r>
      <w:r w:rsidR="005A0B72" w:rsidRPr="00786A8F">
        <w:t xml:space="preserve"> for travel within Australia</w:t>
      </w:r>
      <w:bookmarkEnd w:id="25"/>
    </w:p>
    <w:p w:rsidR="00951A7B" w:rsidRPr="00786A8F" w:rsidRDefault="002053FE" w:rsidP="00F21F59">
      <w:pPr>
        <w:pStyle w:val="subsection"/>
      </w:pPr>
      <w:r w:rsidRPr="00786A8F">
        <w:tab/>
        <w:t>(1)</w:t>
      </w:r>
      <w:r w:rsidRPr="00786A8F">
        <w:tab/>
      </w:r>
      <w:r w:rsidR="00F21F59" w:rsidRPr="00786A8F">
        <w:t xml:space="preserve">For each overnight absence on </w:t>
      </w:r>
      <w:r w:rsidR="00D90420" w:rsidRPr="00786A8F">
        <w:t>travel for official business</w:t>
      </w:r>
      <w:r w:rsidR="00CB79ED" w:rsidRPr="00786A8F">
        <w:t xml:space="preserve"> within Australia</w:t>
      </w:r>
      <w:r w:rsidR="00540F8C" w:rsidRPr="00786A8F">
        <w:t xml:space="preserve"> for which the office holder </w:t>
      </w:r>
      <w:r w:rsidR="00F21F59" w:rsidRPr="00786A8F">
        <w:t>stays in commercial accommodation</w:t>
      </w:r>
      <w:r w:rsidR="00540F8C" w:rsidRPr="00786A8F">
        <w:t>, the office holder</w:t>
      </w:r>
      <w:r w:rsidR="00D90420" w:rsidRPr="00786A8F">
        <w:t xml:space="preserve"> is to</w:t>
      </w:r>
      <w:r w:rsidR="00F21F59" w:rsidRPr="00786A8F">
        <w:t xml:space="preserve"> be paid travel allowance</w:t>
      </w:r>
      <w:r w:rsidR="00BD5331" w:rsidRPr="00786A8F">
        <w:t>,</w:t>
      </w:r>
      <w:r w:rsidR="008A7017" w:rsidRPr="00786A8F">
        <w:t xml:space="preserve"> subject to this </w:t>
      </w:r>
      <w:r w:rsidR="00BD5331" w:rsidRPr="00786A8F">
        <w:t>P</w:t>
      </w:r>
      <w:r w:rsidR="008A7017" w:rsidRPr="00786A8F">
        <w:t>art</w:t>
      </w:r>
      <w:r w:rsidR="00BD5331" w:rsidRPr="00786A8F">
        <w:t>,</w:t>
      </w:r>
      <w:r w:rsidR="00F21F59" w:rsidRPr="00786A8F">
        <w:t xml:space="preserve"> at the rate</w:t>
      </w:r>
      <w:r w:rsidR="008A7017" w:rsidRPr="00786A8F">
        <w:t>s in</w:t>
      </w:r>
      <w:r w:rsidR="00951A7B" w:rsidRPr="00786A8F">
        <w:t>:</w:t>
      </w:r>
    </w:p>
    <w:p w:rsidR="00951A7B" w:rsidRPr="00786A8F" w:rsidRDefault="00951A7B" w:rsidP="00951A7B">
      <w:pPr>
        <w:pStyle w:val="paragraph"/>
      </w:pPr>
      <w:r w:rsidRPr="00786A8F">
        <w:tab/>
        <w:t>(a)</w:t>
      </w:r>
      <w:r w:rsidRPr="00786A8F">
        <w:tab/>
        <w:t>for travel to a capital city—</w:t>
      </w:r>
      <w:r w:rsidR="00D90420" w:rsidRPr="00786A8F">
        <w:t xml:space="preserve">Table </w:t>
      </w:r>
      <w:r w:rsidR="003674C7" w:rsidRPr="00786A8F">
        <w:t>6</w:t>
      </w:r>
      <w:r w:rsidR="00D90420" w:rsidRPr="00786A8F">
        <w:t>A</w:t>
      </w:r>
      <w:r w:rsidRPr="00786A8F">
        <w:t>;</w:t>
      </w:r>
    </w:p>
    <w:p w:rsidR="00D90420" w:rsidRPr="00786A8F" w:rsidRDefault="00951A7B" w:rsidP="00951A7B">
      <w:pPr>
        <w:pStyle w:val="paragraph"/>
      </w:pPr>
      <w:r w:rsidRPr="00786A8F">
        <w:tab/>
        <w:t>(b)</w:t>
      </w:r>
      <w:r w:rsidRPr="00786A8F">
        <w:tab/>
        <w:t xml:space="preserve">otherwise—Table </w:t>
      </w:r>
      <w:r w:rsidR="003674C7" w:rsidRPr="00786A8F">
        <w:t>6</w:t>
      </w:r>
      <w:r w:rsidR="00D90420" w:rsidRPr="00786A8F">
        <w:t>B</w:t>
      </w:r>
      <w:r w:rsidR="008A7017" w:rsidRPr="00786A8F">
        <w:t>.</w:t>
      </w:r>
    </w:p>
    <w:p w:rsidR="001D06C2" w:rsidRPr="00786A8F" w:rsidRDefault="001D06C2" w:rsidP="001D06C2">
      <w:pPr>
        <w:pStyle w:val="notetext"/>
      </w:pPr>
      <w:r w:rsidRPr="00786A8F">
        <w:t>Note:</w:t>
      </w:r>
      <w:r w:rsidRPr="00786A8F">
        <w:tab/>
        <w:t xml:space="preserve">The rates in Tables </w:t>
      </w:r>
      <w:r w:rsidR="003674C7" w:rsidRPr="00786A8F">
        <w:t>6</w:t>
      </w:r>
      <w:r w:rsidRPr="00786A8F">
        <w:t xml:space="preserve">A and </w:t>
      </w:r>
      <w:r w:rsidR="003674C7" w:rsidRPr="00786A8F">
        <w:t>6</w:t>
      </w:r>
      <w:r w:rsidRPr="00786A8F">
        <w:t>B are intended to cover the costs of accommodation and meals, and incidental costs.</w:t>
      </w:r>
    </w:p>
    <w:p w:rsidR="0047209E" w:rsidRPr="00786A8F" w:rsidRDefault="0047209E" w:rsidP="0047209E">
      <w:pPr>
        <w:pStyle w:val="subsection"/>
      </w:pPr>
      <w:r w:rsidRPr="00786A8F">
        <w:tab/>
        <w:t>(2)</w:t>
      </w:r>
      <w:r w:rsidRPr="00786A8F">
        <w:tab/>
        <w:t xml:space="preserve">Subject to this Part, the rates in Table 6A </w:t>
      </w:r>
      <w:r w:rsidR="00BC46A8" w:rsidRPr="00786A8F">
        <w:t>or</w:t>
      </w:r>
      <w:r w:rsidRPr="00786A8F">
        <w:t xml:space="preserve"> 6B are to be paid to the office holder for each overnight absence regardless of the time of departure from, or arrival at, the office locality or home base.</w:t>
      </w:r>
    </w:p>
    <w:p w:rsidR="002053FE" w:rsidRPr="00786A8F" w:rsidRDefault="005C7F65" w:rsidP="00D90420">
      <w:pPr>
        <w:pStyle w:val="ActHead5"/>
      </w:pPr>
      <w:bookmarkStart w:id="26" w:name="_Toc522178246"/>
      <w:r w:rsidRPr="00786A8F">
        <w:rPr>
          <w:rStyle w:val="CharSectno"/>
        </w:rPr>
        <w:t>20</w:t>
      </w:r>
      <w:r w:rsidR="00D90420" w:rsidRPr="00786A8F">
        <w:t xml:space="preserve">  </w:t>
      </w:r>
      <w:r w:rsidR="00B055E2" w:rsidRPr="00786A8F">
        <w:t>P</w:t>
      </w:r>
      <w:r w:rsidR="00F21F59" w:rsidRPr="00786A8F">
        <w:t xml:space="preserve">art </w:t>
      </w:r>
      <w:r w:rsidR="00D90420" w:rsidRPr="00786A8F">
        <w:t>p</w:t>
      </w:r>
      <w:r w:rsidR="002053FE" w:rsidRPr="00786A8F">
        <w:t xml:space="preserve">ayment of </w:t>
      </w:r>
      <w:r w:rsidR="00D90420" w:rsidRPr="00786A8F">
        <w:t>t</w:t>
      </w:r>
      <w:r w:rsidR="002053FE" w:rsidRPr="00786A8F">
        <w:t xml:space="preserve">ravel </w:t>
      </w:r>
      <w:r w:rsidR="00D90420" w:rsidRPr="00786A8F">
        <w:t>a</w:t>
      </w:r>
      <w:r w:rsidR="002053FE" w:rsidRPr="00786A8F">
        <w:t>llowance</w:t>
      </w:r>
      <w:bookmarkEnd w:id="26"/>
    </w:p>
    <w:p w:rsidR="00451322" w:rsidRPr="00786A8F" w:rsidRDefault="002053FE" w:rsidP="002053FE">
      <w:pPr>
        <w:pStyle w:val="subsection"/>
      </w:pPr>
      <w:r w:rsidRPr="00786A8F">
        <w:tab/>
        <w:t>(</w:t>
      </w:r>
      <w:r w:rsidR="00451322" w:rsidRPr="00786A8F">
        <w:t>1</w:t>
      </w:r>
      <w:r w:rsidRPr="00786A8F">
        <w:t>)</w:t>
      </w:r>
      <w:r w:rsidRPr="00786A8F">
        <w:tab/>
      </w:r>
      <w:r w:rsidR="00451322" w:rsidRPr="00786A8F">
        <w:t>If</w:t>
      </w:r>
      <w:r w:rsidRPr="00786A8F">
        <w:t xml:space="preserve"> the cost of accommodation is met by an entity other than </w:t>
      </w:r>
      <w:r w:rsidR="005E7BEA" w:rsidRPr="00786A8F">
        <w:t>the</w:t>
      </w:r>
      <w:r w:rsidRPr="00786A8F">
        <w:t xml:space="preserve"> office holder, </w:t>
      </w:r>
      <w:r w:rsidR="00451322" w:rsidRPr="00786A8F">
        <w:t xml:space="preserve">the amount of </w:t>
      </w:r>
      <w:r w:rsidR="00FC2C02" w:rsidRPr="00786A8F">
        <w:t>travel</w:t>
      </w:r>
      <w:r w:rsidRPr="00786A8F">
        <w:t xml:space="preserve"> allowance payable is the </w:t>
      </w:r>
      <w:r w:rsidR="00D762E7" w:rsidRPr="00786A8F">
        <w:t xml:space="preserve">“Total” </w:t>
      </w:r>
      <w:r w:rsidR="00451322" w:rsidRPr="00786A8F">
        <w:t xml:space="preserve">amount in Table </w:t>
      </w:r>
      <w:r w:rsidR="003674C7" w:rsidRPr="00786A8F">
        <w:t>6</w:t>
      </w:r>
      <w:r w:rsidR="00451322" w:rsidRPr="00786A8F">
        <w:t xml:space="preserve">C or </w:t>
      </w:r>
      <w:r w:rsidR="003674C7" w:rsidRPr="00786A8F">
        <w:t>6</w:t>
      </w:r>
      <w:r w:rsidR="00451322" w:rsidRPr="00786A8F">
        <w:t>D.</w:t>
      </w:r>
    </w:p>
    <w:p w:rsidR="00F21F59" w:rsidRPr="00786A8F" w:rsidRDefault="002053FE" w:rsidP="00F21F59">
      <w:pPr>
        <w:pStyle w:val="subsection"/>
      </w:pPr>
      <w:r w:rsidRPr="00786A8F">
        <w:tab/>
        <w:t>(</w:t>
      </w:r>
      <w:r w:rsidR="00451322" w:rsidRPr="00786A8F">
        <w:t>2</w:t>
      </w:r>
      <w:r w:rsidRPr="00786A8F">
        <w:t>)</w:t>
      </w:r>
      <w:r w:rsidRPr="00786A8F">
        <w:tab/>
      </w:r>
      <w:r w:rsidR="00451322" w:rsidRPr="00786A8F">
        <w:t>If</w:t>
      </w:r>
      <w:r w:rsidR="00F21F59" w:rsidRPr="00786A8F">
        <w:t xml:space="preserve"> the cost of a meal or meals is met by an entity other than </w:t>
      </w:r>
      <w:r w:rsidR="0033795A" w:rsidRPr="00786A8F">
        <w:t>the</w:t>
      </w:r>
      <w:r w:rsidR="00F21F59" w:rsidRPr="00786A8F">
        <w:t xml:space="preserve"> office holder, the amount of travel allowance </w:t>
      </w:r>
      <w:r w:rsidR="00451322" w:rsidRPr="00786A8F">
        <w:t>is to</w:t>
      </w:r>
      <w:r w:rsidR="00F21F59" w:rsidRPr="00786A8F">
        <w:t xml:space="preserve"> be reduced by the meal amount</w:t>
      </w:r>
      <w:r w:rsidR="00451322" w:rsidRPr="00786A8F">
        <w:t xml:space="preserve"> or amounts</w:t>
      </w:r>
      <w:r w:rsidR="00F21F59" w:rsidRPr="00786A8F">
        <w:t xml:space="preserve"> </w:t>
      </w:r>
      <w:r w:rsidR="00451322" w:rsidRPr="00786A8F">
        <w:t>in</w:t>
      </w:r>
      <w:r w:rsidR="00F21F59" w:rsidRPr="00786A8F">
        <w:t xml:space="preserve"> Table </w:t>
      </w:r>
      <w:r w:rsidR="003674C7" w:rsidRPr="00786A8F">
        <w:t>6</w:t>
      </w:r>
      <w:r w:rsidR="00451322" w:rsidRPr="00786A8F">
        <w:t xml:space="preserve">C or </w:t>
      </w:r>
      <w:r w:rsidR="003674C7" w:rsidRPr="00786A8F">
        <w:t>6</w:t>
      </w:r>
      <w:r w:rsidR="00451322" w:rsidRPr="00786A8F">
        <w:t>D.</w:t>
      </w:r>
    </w:p>
    <w:p w:rsidR="002053FE" w:rsidRPr="00786A8F" w:rsidRDefault="005C7F65" w:rsidP="00D762E7">
      <w:pPr>
        <w:pStyle w:val="ActHead5"/>
      </w:pPr>
      <w:bookmarkStart w:id="27" w:name="_Toc522178247"/>
      <w:r w:rsidRPr="00786A8F">
        <w:rPr>
          <w:rStyle w:val="CharSectno"/>
        </w:rPr>
        <w:t>21</w:t>
      </w:r>
      <w:r w:rsidR="00D762E7" w:rsidRPr="00786A8F">
        <w:t xml:space="preserve"> </w:t>
      </w:r>
      <w:r w:rsidR="00B055E2" w:rsidRPr="00786A8F">
        <w:t xml:space="preserve"> N</w:t>
      </w:r>
      <w:r w:rsidR="002053FE" w:rsidRPr="00786A8F">
        <w:t>on</w:t>
      </w:r>
      <w:r w:rsidR="00786A8F">
        <w:noBreakHyphen/>
      </w:r>
      <w:r w:rsidR="002053FE" w:rsidRPr="00786A8F">
        <w:t>commercial accommodation</w:t>
      </w:r>
      <w:bookmarkEnd w:id="27"/>
    </w:p>
    <w:p w:rsidR="0033795A" w:rsidRPr="00786A8F" w:rsidRDefault="0033795A" w:rsidP="0033795A">
      <w:pPr>
        <w:pStyle w:val="subsection"/>
      </w:pPr>
      <w:r w:rsidRPr="00786A8F">
        <w:tab/>
      </w:r>
      <w:r w:rsidRPr="00786A8F">
        <w:tab/>
        <w:t>If the office holder does not stay in commercial accommodation, but stays in accommodation such as the home of a family member or friend, a rate of one third of the specified travel allowance is payable (rounded upwards to the nearest dollar).</w:t>
      </w:r>
    </w:p>
    <w:p w:rsidR="002053FE" w:rsidRPr="00786A8F" w:rsidRDefault="005C7F65" w:rsidP="00D762E7">
      <w:pPr>
        <w:pStyle w:val="ActHead5"/>
      </w:pPr>
      <w:bookmarkStart w:id="28" w:name="_Toc522178248"/>
      <w:r w:rsidRPr="00786A8F">
        <w:rPr>
          <w:rStyle w:val="CharSectno"/>
        </w:rPr>
        <w:t>22</w:t>
      </w:r>
      <w:r w:rsidR="00D762E7" w:rsidRPr="00786A8F">
        <w:t xml:space="preserve">  </w:t>
      </w:r>
      <w:r w:rsidR="005A0B72" w:rsidRPr="00786A8F">
        <w:t>U</w:t>
      </w:r>
      <w:r w:rsidR="002053FE" w:rsidRPr="00786A8F">
        <w:t>navoidable higher accommodation cost</w:t>
      </w:r>
      <w:bookmarkEnd w:id="28"/>
    </w:p>
    <w:p w:rsidR="00F21F59" w:rsidRPr="00786A8F" w:rsidRDefault="002053FE" w:rsidP="00F21F59">
      <w:pPr>
        <w:pStyle w:val="subsection"/>
      </w:pPr>
      <w:r w:rsidRPr="00786A8F">
        <w:tab/>
      </w:r>
      <w:r w:rsidR="00F21F59" w:rsidRPr="00786A8F">
        <w:tab/>
      </w:r>
      <w:r w:rsidR="00451322" w:rsidRPr="00786A8F">
        <w:t>If</w:t>
      </w:r>
      <w:r w:rsidR="00F21F59" w:rsidRPr="00786A8F">
        <w:t xml:space="preserve"> </w:t>
      </w:r>
      <w:r w:rsidR="00451322" w:rsidRPr="00786A8F">
        <w:t>the</w:t>
      </w:r>
      <w:r w:rsidR="00F21F59" w:rsidRPr="00786A8F">
        <w:t xml:space="preserve"> </w:t>
      </w:r>
      <w:r w:rsidR="00B345D9" w:rsidRPr="00786A8F">
        <w:t xml:space="preserve">employing authority </w:t>
      </w:r>
      <w:r w:rsidR="00F21F59" w:rsidRPr="00786A8F">
        <w:t xml:space="preserve">certifies that </w:t>
      </w:r>
      <w:r w:rsidR="00451322" w:rsidRPr="00786A8F">
        <w:t>the</w:t>
      </w:r>
      <w:r w:rsidR="00F21F59" w:rsidRPr="00786A8F">
        <w:t xml:space="preserve"> office holder is required to obtain high cost accommodation, an additional payment may be made to the office holder in accordance with the following:</w:t>
      </w:r>
    </w:p>
    <w:p w:rsidR="00F21F59" w:rsidRPr="00786A8F" w:rsidRDefault="002053FE" w:rsidP="002053FE">
      <w:pPr>
        <w:pStyle w:val="paragraph"/>
      </w:pPr>
      <w:r w:rsidRPr="00786A8F">
        <w:tab/>
      </w:r>
      <w:r w:rsidR="00F21F59" w:rsidRPr="00786A8F">
        <w:t>(a)</w:t>
      </w:r>
      <w:r w:rsidR="00F21F59" w:rsidRPr="00786A8F">
        <w:tab/>
        <w:t xml:space="preserve">the requirement must be due to the unavailability of accommodation of a reasonable standard at a locality, which would have </w:t>
      </w:r>
      <w:r w:rsidRPr="00786A8F">
        <w:t>avoided this additional payment;</w:t>
      </w:r>
    </w:p>
    <w:p w:rsidR="00F21F59" w:rsidRPr="00786A8F" w:rsidRDefault="002053FE" w:rsidP="002053FE">
      <w:pPr>
        <w:pStyle w:val="paragraph"/>
      </w:pPr>
      <w:r w:rsidRPr="00786A8F">
        <w:tab/>
      </w:r>
      <w:r w:rsidR="00F21F59" w:rsidRPr="00786A8F">
        <w:t>(b)</w:t>
      </w:r>
      <w:r w:rsidR="00F21F59" w:rsidRPr="00786A8F">
        <w:tab/>
        <w:t xml:space="preserve">the additional payment </w:t>
      </w:r>
      <w:r w:rsidR="00451322" w:rsidRPr="00786A8F">
        <w:t>is to</w:t>
      </w:r>
      <w:r w:rsidR="00F21F59" w:rsidRPr="00786A8F">
        <w:t xml:space="preserve"> be based on the excess cost of accommodation over the travel allowance rate </w:t>
      </w:r>
      <w:r w:rsidR="00C67D6E" w:rsidRPr="00786A8F">
        <w:t>(</w:t>
      </w:r>
      <w:r w:rsidR="00F21F59" w:rsidRPr="00786A8F">
        <w:t xml:space="preserve">after deducting the relevant </w:t>
      </w:r>
      <w:r w:rsidR="00D31018" w:rsidRPr="00786A8F">
        <w:t>“</w:t>
      </w:r>
      <w:r w:rsidR="00F21F59" w:rsidRPr="00786A8F">
        <w:t>Total</w:t>
      </w:r>
      <w:r w:rsidR="00D31018" w:rsidRPr="00786A8F">
        <w:t>”</w:t>
      </w:r>
      <w:r w:rsidR="00F21F59" w:rsidRPr="00786A8F">
        <w:t xml:space="preserve"> amount in Table </w:t>
      </w:r>
      <w:r w:rsidR="003674C7" w:rsidRPr="00786A8F">
        <w:t>6</w:t>
      </w:r>
      <w:r w:rsidR="005E7BEA" w:rsidRPr="00786A8F">
        <w:t xml:space="preserve">C or </w:t>
      </w:r>
      <w:r w:rsidR="003674C7" w:rsidRPr="00786A8F">
        <w:t>6</w:t>
      </w:r>
      <w:r w:rsidR="005E7BEA" w:rsidRPr="00786A8F">
        <w:t>D</w:t>
      </w:r>
      <w:r w:rsidR="00F21F59" w:rsidRPr="00786A8F">
        <w:t xml:space="preserve"> (meals and incidentals)</w:t>
      </w:r>
      <w:r w:rsidR="00C67D6E" w:rsidRPr="00786A8F">
        <w:t xml:space="preserve"> from the travel allowance rate)</w:t>
      </w:r>
      <w:r w:rsidRPr="00786A8F">
        <w:t>;</w:t>
      </w:r>
    </w:p>
    <w:p w:rsidR="00F21F59" w:rsidRPr="00786A8F" w:rsidRDefault="002053FE" w:rsidP="002053FE">
      <w:pPr>
        <w:pStyle w:val="paragraph"/>
      </w:pPr>
      <w:r w:rsidRPr="00786A8F">
        <w:tab/>
      </w:r>
      <w:r w:rsidR="00F21F59" w:rsidRPr="00786A8F">
        <w:t>(c)</w:t>
      </w:r>
      <w:r w:rsidR="00F21F59" w:rsidRPr="00786A8F">
        <w:tab/>
        <w:t xml:space="preserve">the additional payment </w:t>
      </w:r>
      <w:r w:rsidR="00451322" w:rsidRPr="00786A8F">
        <w:t>is to</w:t>
      </w:r>
      <w:r w:rsidR="00F21F59" w:rsidRPr="00786A8F">
        <w:t xml:space="preserve"> be calculated on accommodation expenses and travel allowance for the entire trip.</w:t>
      </w:r>
    </w:p>
    <w:p w:rsidR="002053FE" w:rsidRPr="00786A8F" w:rsidRDefault="005C7F65" w:rsidP="00D762E7">
      <w:pPr>
        <w:pStyle w:val="ActHead5"/>
      </w:pPr>
      <w:bookmarkStart w:id="29" w:name="_Toc522178249"/>
      <w:r w:rsidRPr="00786A8F">
        <w:rPr>
          <w:rStyle w:val="CharSectno"/>
        </w:rPr>
        <w:lastRenderedPageBreak/>
        <w:t>23</w:t>
      </w:r>
      <w:r w:rsidR="00D762E7" w:rsidRPr="00786A8F">
        <w:t xml:space="preserve">  </w:t>
      </w:r>
      <w:r w:rsidR="005A0B72" w:rsidRPr="00786A8F">
        <w:t>A</w:t>
      </w:r>
      <w:r w:rsidR="002053FE" w:rsidRPr="00786A8F">
        <w:t>dditional meals</w:t>
      </w:r>
      <w:bookmarkEnd w:id="29"/>
    </w:p>
    <w:p w:rsidR="002D316D" w:rsidRPr="00786A8F" w:rsidRDefault="002053FE" w:rsidP="00F21F59">
      <w:pPr>
        <w:pStyle w:val="subsection"/>
      </w:pPr>
      <w:r w:rsidRPr="00786A8F">
        <w:tab/>
      </w:r>
      <w:r w:rsidR="002D316D" w:rsidRPr="00786A8F">
        <w:t>(1)</w:t>
      </w:r>
      <w:r w:rsidRPr="00786A8F">
        <w:tab/>
      </w:r>
      <w:r w:rsidR="002D316D" w:rsidRPr="00786A8F">
        <w:t>If</w:t>
      </w:r>
      <w:r w:rsidR="00F21F59" w:rsidRPr="00786A8F">
        <w:t xml:space="preserve"> an office holder is absent for a greater number of meal periods than that covered by the travel allowance payment (the rate nominally covers 3 meals per day) and provides evidence that actual meal costs exceeded the meal component for the absence, payment at the rates set out in Table </w:t>
      </w:r>
      <w:r w:rsidR="003674C7" w:rsidRPr="00786A8F">
        <w:t>6</w:t>
      </w:r>
      <w:r w:rsidR="002D316D" w:rsidRPr="00786A8F">
        <w:t xml:space="preserve">C or </w:t>
      </w:r>
      <w:r w:rsidR="003674C7" w:rsidRPr="00786A8F">
        <w:t>6</w:t>
      </w:r>
      <w:r w:rsidR="002D316D" w:rsidRPr="00786A8F">
        <w:t>D</w:t>
      </w:r>
      <w:r w:rsidR="00F21F59" w:rsidRPr="00786A8F">
        <w:t xml:space="preserve"> may be made for the additional meal</w:t>
      </w:r>
      <w:r w:rsidR="002D316D" w:rsidRPr="00786A8F">
        <w:t xml:space="preserve"> or meals</w:t>
      </w:r>
      <w:r w:rsidR="00F21F59" w:rsidRPr="00786A8F">
        <w:t>.</w:t>
      </w:r>
    </w:p>
    <w:p w:rsidR="00F21F59" w:rsidRPr="00786A8F" w:rsidRDefault="002D316D" w:rsidP="00F21F59">
      <w:pPr>
        <w:pStyle w:val="subsection"/>
      </w:pPr>
      <w:r w:rsidRPr="00786A8F">
        <w:tab/>
        <w:t>(2)</w:t>
      </w:r>
      <w:r w:rsidRPr="00786A8F">
        <w:tab/>
      </w:r>
      <w:r w:rsidR="00F21F59" w:rsidRPr="00786A8F">
        <w:t>Subject to certification</w:t>
      </w:r>
      <w:r w:rsidR="00B345D9" w:rsidRPr="00786A8F">
        <w:t xml:space="preserve"> by the employing authority</w:t>
      </w:r>
      <w:r w:rsidR="00F21F59" w:rsidRPr="00786A8F">
        <w:t>, this may include meal periods on the day of return to an office holder’s home base or office locality where, ordinarily, no travel allowance would be payable.</w:t>
      </w:r>
    </w:p>
    <w:p w:rsidR="00B055E2" w:rsidRPr="00786A8F" w:rsidRDefault="00B055E2" w:rsidP="00B055E2">
      <w:pPr>
        <w:pStyle w:val="ActHead3"/>
        <w:pageBreakBefore/>
      </w:pPr>
      <w:bookmarkStart w:id="30" w:name="_Toc522178250"/>
      <w:r w:rsidRPr="00786A8F">
        <w:rPr>
          <w:rStyle w:val="CharDivNo"/>
        </w:rPr>
        <w:lastRenderedPageBreak/>
        <w:t>Division</w:t>
      </w:r>
      <w:r w:rsidR="00786A8F" w:rsidRPr="00786A8F">
        <w:rPr>
          <w:rStyle w:val="CharDivNo"/>
        </w:rPr>
        <w:t> </w:t>
      </w:r>
      <w:r w:rsidRPr="00786A8F">
        <w:rPr>
          <w:rStyle w:val="CharDivNo"/>
        </w:rPr>
        <w:t>3</w:t>
      </w:r>
      <w:r w:rsidRPr="00786A8F">
        <w:t>—</w:t>
      </w:r>
      <w:r w:rsidRPr="00786A8F">
        <w:rPr>
          <w:rStyle w:val="CharDivText"/>
        </w:rPr>
        <w:t>Overseas travel</w:t>
      </w:r>
      <w:bookmarkEnd w:id="30"/>
    </w:p>
    <w:p w:rsidR="00F21F59" w:rsidRPr="00786A8F" w:rsidRDefault="005C7F65" w:rsidP="002053FE">
      <w:pPr>
        <w:pStyle w:val="ActHead5"/>
      </w:pPr>
      <w:bookmarkStart w:id="31" w:name="_Toc522178251"/>
      <w:r w:rsidRPr="00786A8F">
        <w:rPr>
          <w:rStyle w:val="CharSectno"/>
        </w:rPr>
        <w:t>24</w:t>
      </w:r>
      <w:r w:rsidR="002053FE" w:rsidRPr="00786A8F">
        <w:t xml:space="preserve">  </w:t>
      </w:r>
      <w:r w:rsidR="00B055E2" w:rsidRPr="00786A8F">
        <w:t>T</w:t>
      </w:r>
      <w:r w:rsidR="00D90420" w:rsidRPr="00786A8F">
        <w:t>ravel allowance</w:t>
      </w:r>
      <w:r w:rsidR="005A0B72" w:rsidRPr="00786A8F">
        <w:t xml:space="preserve"> for overseas travel</w:t>
      </w:r>
      <w:bookmarkEnd w:id="31"/>
    </w:p>
    <w:p w:rsidR="002D316D" w:rsidRPr="00786A8F" w:rsidRDefault="002D316D" w:rsidP="002D316D">
      <w:pPr>
        <w:pStyle w:val="SubsectionHead"/>
      </w:pPr>
      <w:r w:rsidRPr="00786A8F">
        <w:t>Accommodation</w:t>
      </w:r>
    </w:p>
    <w:p w:rsidR="00F21F59" w:rsidRPr="00786A8F" w:rsidRDefault="002053FE" w:rsidP="00F21F59">
      <w:pPr>
        <w:pStyle w:val="subsection"/>
      </w:pPr>
      <w:r w:rsidRPr="00786A8F">
        <w:tab/>
        <w:t>(1)</w:t>
      </w:r>
      <w:r w:rsidRPr="00786A8F">
        <w:tab/>
      </w:r>
      <w:r w:rsidR="00F21F59" w:rsidRPr="00786A8F">
        <w:t xml:space="preserve">When travelling overseas on official business, an office holder is entitled to accommodation at Commonwealth expense. Accommodation </w:t>
      </w:r>
      <w:r w:rsidR="002D316D" w:rsidRPr="00786A8F">
        <w:t>is to</w:t>
      </w:r>
      <w:r w:rsidR="00F21F59" w:rsidRPr="00786A8F">
        <w:t xml:space="preserve"> be at a standard reasonably equivalent to that provided for the office holder in Australia.</w:t>
      </w:r>
    </w:p>
    <w:p w:rsidR="002D316D" w:rsidRPr="00786A8F" w:rsidRDefault="002D316D" w:rsidP="002D316D">
      <w:pPr>
        <w:pStyle w:val="SubsectionHead"/>
      </w:pPr>
      <w:r w:rsidRPr="00786A8F">
        <w:t>Meals and incidentals</w:t>
      </w:r>
    </w:p>
    <w:p w:rsidR="00FB473F" w:rsidRPr="00786A8F" w:rsidRDefault="00FB473F" w:rsidP="00FB473F">
      <w:pPr>
        <w:pStyle w:val="subsection"/>
      </w:pPr>
      <w:r w:rsidRPr="00786A8F">
        <w:tab/>
        <w:t>(2)</w:t>
      </w:r>
      <w:r w:rsidRPr="00786A8F">
        <w:tab/>
        <w:t xml:space="preserve">An office holder travelling overseas on official business is to be paid, for meals and incidentals, the total meals and incidentals amounts set out in the </w:t>
      </w:r>
      <w:r w:rsidRPr="00786A8F">
        <w:rPr>
          <w:i/>
        </w:rPr>
        <w:t>Taxation Determination TD 2018/11</w:t>
      </w:r>
      <w:r w:rsidRPr="00786A8F">
        <w:rPr>
          <w:b/>
        </w:rPr>
        <w:t xml:space="preserve"> </w:t>
      </w:r>
      <w:r w:rsidRPr="00786A8F">
        <w:t xml:space="preserve">(the </w:t>
      </w:r>
      <w:r w:rsidRPr="00786A8F">
        <w:rPr>
          <w:b/>
          <w:i/>
        </w:rPr>
        <w:t>taxation determination</w:t>
      </w:r>
      <w:r w:rsidRPr="00786A8F">
        <w:t>) for the destinations in Table 9 of the taxation determination.</w:t>
      </w:r>
    </w:p>
    <w:p w:rsidR="002D316D" w:rsidRPr="00786A8F" w:rsidRDefault="002053FE" w:rsidP="0097172E">
      <w:pPr>
        <w:pStyle w:val="subsection"/>
      </w:pPr>
      <w:r w:rsidRPr="00786A8F">
        <w:tab/>
        <w:t>(3)</w:t>
      </w:r>
      <w:r w:rsidRPr="00786A8F">
        <w:tab/>
      </w:r>
      <w:r w:rsidR="00F21F59" w:rsidRPr="00786A8F">
        <w:t xml:space="preserve">For the purposes of </w:t>
      </w:r>
      <w:r w:rsidR="00786A8F" w:rsidRPr="00786A8F">
        <w:t>subsection (</w:t>
      </w:r>
      <w:r w:rsidRPr="00786A8F">
        <w:t>2)</w:t>
      </w:r>
      <w:r w:rsidR="002D316D" w:rsidRPr="00786A8F">
        <w:t>:</w:t>
      </w:r>
    </w:p>
    <w:p w:rsidR="002D316D" w:rsidRPr="00786A8F" w:rsidRDefault="002D316D" w:rsidP="002D316D">
      <w:pPr>
        <w:pStyle w:val="paragraph"/>
      </w:pPr>
      <w:r w:rsidRPr="00786A8F">
        <w:tab/>
        <w:t>(a)</w:t>
      </w:r>
      <w:r w:rsidRPr="00786A8F">
        <w:tab/>
        <w:t>t</w:t>
      </w:r>
      <w:r w:rsidR="00F21F59" w:rsidRPr="00786A8F">
        <w:t xml:space="preserve">ier 1 office holders </w:t>
      </w:r>
      <w:r w:rsidR="007E6EC3" w:rsidRPr="00786A8F">
        <w:t xml:space="preserve">are to </w:t>
      </w:r>
      <w:r w:rsidR="00F21F59" w:rsidRPr="00786A8F">
        <w:t xml:space="preserve">receive the amounts for the highest salary </w:t>
      </w:r>
      <w:r w:rsidRPr="00786A8F">
        <w:t>level specified in the taxation determination; and</w:t>
      </w:r>
    </w:p>
    <w:p w:rsidR="002D316D" w:rsidRPr="00786A8F" w:rsidRDefault="002D316D" w:rsidP="002D316D">
      <w:pPr>
        <w:pStyle w:val="paragraph"/>
      </w:pPr>
      <w:r w:rsidRPr="00786A8F">
        <w:tab/>
        <w:t>(b)</w:t>
      </w:r>
      <w:r w:rsidRPr="00786A8F">
        <w:tab/>
        <w:t>t</w:t>
      </w:r>
      <w:r w:rsidR="00F21F59" w:rsidRPr="00786A8F">
        <w:t xml:space="preserve">ier 2 office holders </w:t>
      </w:r>
      <w:r w:rsidR="007E6EC3" w:rsidRPr="00786A8F">
        <w:t xml:space="preserve">are to receive </w:t>
      </w:r>
      <w:r w:rsidR="00F21F59" w:rsidRPr="00786A8F">
        <w:t xml:space="preserve">the amounts for the middle salary </w:t>
      </w:r>
      <w:r w:rsidRPr="00786A8F">
        <w:t>level specified in the taxation determination; and</w:t>
      </w:r>
    </w:p>
    <w:p w:rsidR="00F21F59" w:rsidRPr="00786A8F" w:rsidRDefault="002D316D" w:rsidP="002D316D">
      <w:pPr>
        <w:pStyle w:val="paragraph"/>
      </w:pPr>
      <w:r w:rsidRPr="00786A8F">
        <w:tab/>
        <w:t>(c)</w:t>
      </w:r>
      <w:r w:rsidRPr="00786A8F">
        <w:tab/>
        <w:t>t</w:t>
      </w:r>
      <w:r w:rsidR="00F21F59" w:rsidRPr="00786A8F">
        <w:t xml:space="preserve">ier 3 office holders </w:t>
      </w:r>
      <w:r w:rsidR="007E6EC3" w:rsidRPr="00786A8F">
        <w:t xml:space="preserve">are to receive </w:t>
      </w:r>
      <w:r w:rsidR="00F21F59" w:rsidRPr="00786A8F">
        <w:t xml:space="preserve">the amounts for the lowest salary </w:t>
      </w:r>
      <w:r w:rsidRPr="00786A8F">
        <w:t>level specified in the taxation determination</w:t>
      </w:r>
      <w:r w:rsidR="00F21F59" w:rsidRPr="00786A8F">
        <w:t>.</w:t>
      </w:r>
    </w:p>
    <w:p w:rsidR="00670E8E" w:rsidRPr="00786A8F" w:rsidRDefault="00670E8E" w:rsidP="00860A9F">
      <w:pPr>
        <w:pStyle w:val="ActHead2"/>
        <w:pageBreakBefore/>
      </w:pPr>
      <w:bookmarkStart w:id="32" w:name="_Toc522178252"/>
      <w:r w:rsidRPr="00786A8F">
        <w:rPr>
          <w:rStyle w:val="CharPartNo"/>
        </w:rPr>
        <w:lastRenderedPageBreak/>
        <w:t>Part</w:t>
      </w:r>
      <w:r w:rsidR="00786A8F" w:rsidRPr="00786A8F">
        <w:rPr>
          <w:rStyle w:val="CharPartNo"/>
        </w:rPr>
        <w:t> </w:t>
      </w:r>
      <w:r w:rsidR="00942ECA" w:rsidRPr="00786A8F">
        <w:rPr>
          <w:rStyle w:val="CharPartNo"/>
        </w:rPr>
        <w:t>5</w:t>
      </w:r>
      <w:r w:rsidRPr="00786A8F">
        <w:t>—</w:t>
      </w:r>
      <w:r w:rsidRPr="00786A8F">
        <w:rPr>
          <w:rStyle w:val="CharPartText"/>
        </w:rPr>
        <w:t>Official travel by motor vehicle</w:t>
      </w:r>
      <w:bookmarkEnd w:id="32"/>
    </w:p>
    <w:p w:rsidR="00670E8E" w:rsidRPr="00786A8F" w:rsidRDefault="00860A9F" w:rsidP="00860A9F">
      <w:pPr>
        <w:pStyle w:val="Header"/>
      </w:pPr>
      <w:r w:rsidRPr="00786A8F">
        <w:rPr>
          <w:rStyle w:val="CharDivNo"/>
        </w:rPr>
        <w:t xml:space="preserve"> </w:t>
      </w:r>
      <w:r w:rsidRPr="00786A8F">
        <w:rPr>
          <w:rStyle w:val="CharDivText"/>
        </w:rPr>
        <w:t xml:space="preserve"> </w:t>
      </w:r>
    </w:p>
    <w:p w:rsidR="002053FE" w:rsidRPr="00786A8F" w:rsidRDefault="005C7F65" w:rsidP="002053FE">
      <w:pPr>
        <w:pStyle w:val="ActHead5"/>
      </w:pPr>
      <w:bookmarkStart w:id="33" w:name="_Toc522178253"/>
      <w:r w:rsidRPr="00786A8F">
        <w:rPr>
          <w:rStyle w:val="CharSectno"/>
        </w:rPr>
        <w:t>25</w:t>
      </w:r>
      <w:r w:rsidR="002053FE" w:rsidRPr="00786A8F">
        <w:t xml:space="preserve">  </w:t>
      </w:r>
      <w:r w:rsidR="00F21F59" w:rsidRPr="00786A8F">
        <w:t>Vehicle travel</w:t>
      </w:r>
      <w:bookmarkEnd w:id="33"/>
    </w:p>
    <w:p w:rsidR="00303641" w:rsidRPr="00786A8F" w:rsidRDefault="00303641" w:rsidP="00303641">
      <w:pPr>
        <w:pStyle w:val="subsection"/>
      </w:pPr>
      <w:r w:rsidRPr="00786A8F">
        <w:tab/>
        <w:t>(1)</w:t>
      </w:r>
      <w:r w:rsidRPr="00786A8F">
        <w:tab/>
      </w:r>
      <w:r w:rsidR="00786A8F" w:rsidRPr="00786A8F">
        <w:t>Subsection (</w:t>
      </w:r>
      <w:r w:rsidRPr="00786A8F">
        <w:t>3) applies to use of a vehicle for an office holder’s travel on official business where the agency does not supply the office holder with a vehicle that can be used for the purposes of the travel.</w:t>
      </w:r>
    </w:p>
    <w:p w:rsidR="00BD2C0C" w:rsidRPr="00786A8F" w:rsidRDefault="00BD2C0C" w:rsidP="00BD2C0C">
      <w:pPr>
        <w:pStyle w:val="subsection"/>
      </w:pPr>
      <w:r w:rsidRPr="00786A8F">
        <w:tab/>
        <w:t>(2)</w:t>
      </w:r>
      <w:r w:rsidRPr="00786A8F">
        <w:tab/>
        <w:t xml:space="preserve">However, if the office holder is provided with an agency vehicle at the office holder’s home base, </w:t>
      </w:r>
      <w:r w:rsidR="00786A8F" w:rsidRPr="00786A8F">
        <w:t>subsection (</w:t>
      </w:r>
      <w:r w:rsidRPr="00786A8F">
        <w:t>3) does not apply to any journey commenced from the home base.</w:t>
      </w:r>
    </w:p>
    <w:p w:rsidR="00F21F59" w:rsidRPr="00786A8F" w:rsidRDefault="008D38AB" w:rsidP="00F21F59">
      <w:pPr>
        <w:pStyle w:val="subsection"/>
      </w:pPr>
      <w:r w:rsidRPr="00786A8F">
        <w:tab/>
        <w:t>(</w:t>
      </w:r>
      <w:r w:rsidR="00BD2C0C" w:rsidRPr="00786A8F">
        <w:t>3</w:t>
      </w:r>
      <w:r w:rsidRPr="00786A8F">
        <w:t>)</w:t>
      </w:r>
      <w:r w:rsidR="00F21F59" w:rsidRPr="00786A8F">
        <w:tab/>
      </w:r>
      <w:r w:rsidR="00BD2C0C" w:rsidRPr="00786A8F">
        <w:t>The</w:t>
      </w:r>
      <w:r w:rsidR="00F21F59" w:rsidRPr="00786A8F">
        <w:t xml:space="preserve"> office holder may choose to hire a vehicle or use </w:t>
      </w:r>
      <w:r w:rsidR="00FD33D8" w:rsidRPr="00786A8F">
        <w:t>the office holder’s</w:t>
      </w:r>
      <w:r w:rsidR="00F21F59" w:rsidRPr="00786A8F">
        <w:t xml:space="preserve"> own vehicle to travel on official business where it is demonstrably in the interest of the Commonwealth to do so</w:t>
      </w:r>
      <w:r w:rsidR="00FD33D8" w:rsidRPr="00786A8F">
        <w:t>.</w:t>
      </w:r>
      <w:r w:rsidR="00F21F59" w:rsidRPr="00786A8F">
        <w:t xml:space="preserve"> In such circumstances the Commonwealth </w:t>
      </w:r>
      <w:r w:rsidR="009B7AC2" w:rsidRPr="00786A8F">
        <w:t>is to</w:t>
      </w:r>
      <w:r w:rsidR="00F21F59" w:rsidRPr="00786A8F">
        <w:t>:</w:t>
      </w:r>
    </w:p>
    <w:p w:rsidR="00F21F59" w:rsidRPr="00786A8F" w:rsidRDefault="008D38AB" w:rsidP="008D38AB">
      <w:pPr>
        <w:pStyle w:val="paragraph"/>
      </w:pPr>
      <w:r w:rsidRPr="00786A8F">
        <w:tab/>
      </w:r>
      <w:r w:rsidR="00F21F59" w:rsidRPr="00786A8F">
        <w:t>(a)</w:t>
      </w:r>
      <w:r w:rsidR="00F21F59" w:rsidRPr="00786A8F">
        <w:tab/>
        <w:t>meet the cost of a rental vehicle; or</w:t>
      </w:r>
    </w:p>
    <w:p w:rsidR="00F21F59" w:rsidRPr="00786A8F" w:rsidRDefault="008D38AB" w:rsidP="008D38AB">
      <w:pPr>
        <w:pStyle w:val="paragraph"/>
      </w:pPr>
      <w:r w:rsidRPr="00786A8F">
        <w:tab/>
      </w:r>
      <w:r w:rsidR="00F21F59" w:rsidRPr="00786A8F">
        <w:t>(b)</w:t>
      </w:r>
      <w:r w:rsidR="00F21F59" w:rsidRPr="00786A8F">
        <w:tab/>
        <w:t>pay a motor vehicle allowance at the rate of 6</w:t>
      </w:r>
      <w:r w:rsidR="00D66B33" w:rsidRPr="00786A8F">
        <w:t>8</w:t>
      </w:r>
      <w:r w:rsidR="00F21F59" w:rsidRPr="00786A8F">
        <w:t xml:space="preserve"> cents per kilometre where a private vehicle is used for the journey. Any private vehicle used for this purpose m</w:t>
      </w:r>
      <w:r w:rsidRPr="00786A8F">
        <w:t>ust be comprehensively insured.</w:t>
      </w:r>
    </w:p>
    <w:p w:rsidR="00B0285D" w:rsidRPr="00786A8F" w:rsidRDefault="00B0285D" w:rsidP="00B0285D">
      <w:pPr>
        <w:pStyle w:val="ActHead2"/>
        <w:pageBreakBefore/>
      </w:pPr>
      <w:bookmarkStart w:id="34" w:name="_Toc522178254"/>
      <w:r w:rsidRPr="00786A8F">
        <w:rPr>
          <w:rStyle w:val="CharPartNo"/>
        </w:rPr>
        <w:lastRenderedPageBreak/>
        <w:t>Part</w:t>
      </w:r>
      <w:r w:rsidR="00786A8F" w:rsidRPr="00786A8F">
        <w:rPr>
          <w:rStyle w:val="CharPartNo"/>
        </w:rPr>
        <w:t> </w:t>
      </w:r>
      <w:r w:rsidR="00942ECA" w:rsidRPr="00786A8F">
        <w:rPr>
          <w:rStyle w:val="CharPartNo"/>
        </w:rPr>
        <w:t>6</w:t>
      </w:r>
      <w:r w:rsidRPr="00786A8F">
        <w:t>—</w:t>
      </w:r>
      <w:r w:rsidRPr="00786A8F">
        <w:rPr>
          <w:rStyle w:val="CharPartText"/>
        </w:rPr>
        <w:t>Rates of travel allowance</w:t>
      </w:r>
      <w:bookmarkEnd w:id="34"/>
    </w:p>
    <w:p w:rsidR="00B0285D" w:rsidRPr="00786A8F" w:rsidRDefault="00B0285D" w:rsidP="00B0285D">
      <w:pPr>
        <w:pStyle w:val="Header"/>
      </w:pPr>
      <w:r w:rsidRPr="00786A8F">
        <w:rPr>
          <w:rStyle w:val="CharDivNo"/>
        </w:rPr>
        <w:t xml:space="preserve"> </w:t>
      </w:r>
      <w:r w:rsidRPr="00786A8F">
        <w:rPr>
          <w:rStyle w:val="CharDivText"/>
        </w:rPr>
        <w:t xml:space="preserve"> </w:t>
      </w:r>
    </w:p>
    <w:p w:rsidR="00B0285D" w:rsidRPr="00786A8F" w:rsidRDefault="005C7F65" w:rsidP="00C650DA">
      <w:pPr>
        <w:pStyle w:val="ActHead5"/>
      </w:pPr>
      <w:bookmarkStart w:id="35" w:name="_Toc522178255"/>
      <w:r w:rsidRPr="00786A8F">
        <w:rPr>
          <w:rStyle w:val="CharSectno"/>
        </w:rPr>
        <w:t>26</w:t>
      </w:r>
      <w:r w:rsidR="00B0285D" w:rsidRPr="00786A8F">
        <w:t xml:space="preserve">  Rates of travel allowance</w:t>
      </w:r>
      <w:r w:rsidR="006D0186" w:rsidRPr="00786A8F">
        <w:t>—capital cities</w:t>
      </w:r>
      <w:bookmarkEnd w:id="35"/>
    </w:p>
    <w:p w:rsidR="00B0285D" w:rsidRPr="00786A8F" w:rsidRDefault="00B0285D" w:rsidP="00B0285D">
      <w:pPr>
        <w:pStyle w:val="subsection"/>
      </w:pPr>
      <w:r w:rsidRPr="00786A8F">
        <w:tab/>
      </w:r>
      <w:r w:rsidRPr="00786A8F">
        <w:tab/>
        <w:t xml:space="preserve">The following table </w:t>
      </w:r>
      <w:r w:rsidR="006D0186" w:rsidRPr="00786A8F">
        <w:t>(</w:t>
      </w:r>
      <w:r w:rsidR="006D0186" w:rsidRPr="00786A8F">
        <w:rPr>
          <w:b/>
          <w:i/>
        </w:rPr>
        <w:t xml:space="preserve">Table </w:t>
      </w:r>
      <w:r w:rsidR="003674C7" w:rsidRPr="00786A8F">
        <w:rPr>
          <w:b/>
          <w:i/>
        </w:rPr>
        <w:t>6</w:t>
      </w:r>
      <w:r w:rsidR="006D0186" w:rsidRPr="00786A8F">
        <w:rPr>
          <w:b/>
          <w:i/>
        </w:rPr>
        <w:t>A</w:t>
      </w:r>
      <w:r w:rsidR="006D0186" w:rsidRPr="00786A8F">
        <w:t xml:space="preserve">) </w:t>
      </w:r>
      <w:r w:rsidRPr="00786A8F">
        <w:t>sets out</w:t>
      </w:r>
      <w:r w:rsidR="00951A7B" w:rsidRPr="00786A8F">
        <w:t xml:space="preserve"> the rates</w:t>
      </w:r>
      <w:r w:rsidR="001D06C2" w:rsidRPr="00786A8F">
        <w:t>, per overnight absence,</w:t>
      </w:r>
      <w:r w:rsidR="00951A7B" w:rsidRPr="00786A8F">
        <w:t xml:space="preserve"> of travel allowance for travel to capital cities.</w:t>
      </w:r>
    </w:p>
    <w:p w:rsidR="00B0285D" w:rsidRPr="00786A8F" w:rsidRDefault="00B0285D" w:rsidP="00B0285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078"/>
        <w:gridCol w:w="2078"/>
        <w:gridCol w:w="2078"/>
        <w:gridCol w:w="2078"/>
      </w:tblGrid>
      <w:tr w:rsidR="00B0285D" w:rsidRPr="00786A8F" w:rsidTr="00B0285D">
        <w:trPr>
          <w:tblHeader/>
        </w:trPr>
        <w:tc>
          <w:tcPr>
            <w:tcW w:w="8312" w:type="dxa"/>
            <w:gridSpan w:val="4"/>
            <w:tcBorders>
              <w:top w:val="single" w:sz="12" w:space="0" w:color="auto"/>
              <w:bottom w:val="single" w:sz="6" w:space="0" w:color="auto"/>
            </w:tcBorders>
            <w:shd w:val="clear" w:color="auto" w:fill="auto"/>
          </w:tcPr>
          <w:p w:rsidR="00B0285D" w:rsidRPr="00786A8F" w:rsidRDefault="00B0285D" w:rsidP="003674C7">
            <w:pPr>
              <w:pStyle w:val="TableHeading"/>
            </w:pPr>
            <w:r w:rsidRPr="00786A8F">
              <w:t xml:space="preserve">Table </w:t>
            </w:r>
            <w:r w:rsidR="003674C7" w:rsidRPr="00786A8F">
              <w:t>6</w:t>
            </w:r>
            <w:r w:rsidRPr="00786A8F">
              <w:t>A—Rates of travel allowance for travel to capital cities</w:t>
            </w:r>
          </w:p>
        </w:tc>
      </w:tr>
      <w:tr w:rsidR="00B0285D" w:rsidRPr="00786A8F" w:rsidTr="00B0285D">
        <w:trPr>
          <w:tblHeader/>
        </w:trPr>
        <w:tc>
          <w:tcPr>
            <w:tcW w:w="2078" w:type="dxa"/>
            <w:tcBorders>
              <w:top w:val="single" w:sz="6" w:space="0" w:color="auto"/>
              <w:bottom w:val="single" w:sz="12" w:space="0" w:color="auto"/>
            </w:tcBorders>
            <w:shd w:val="clear" w:color="auto" w:fill="auto"/>
          </w:tcPr>
          <w:p w:rsidR="00B0285D" w:rsidRPr="00786A8F" w:rsidRDefault="00B0285D" w:rsidP="00B0285D">
            <w:pPr>
              <w:pStyle w:val="TableHeading"/>
            </w:pPr>
            <w:r w:rsidRPr="00786A8F">
              <w:t>Column 1</w:t>
            </w:r>
          </w:p>
          <w:p w:rsidR="00B0285D" w:rsidRPr="00786A8F" w:rsidRDefault="00B0285D" w:rsidP="00B0285D">
            <w:pPr>
              <w:pStyle w:val="TableHeading"/>
            </w:pPr>
            <w:r w:rsidRPr="00786A8F">
              <w:t>Location</w:t>
            </w:r>
          </w:p>
        </w:tc>
        <w:tc>
          <w:tcPr>
            <w:tcW w:w="2078" w:type="dxa"/>
            <w:tcBorders>
              <w:top w:val="single" w:sz="6" w:space="0" w:color="auto"/>
              <w:bottom w:val="single" w:sz="12" w:space="0" w:color="auto"/>
            </w:tcBorders>
            <w:shd w:val="clear" w:color="auto" w:fill="auto"/>
          </w:tcPr>
          <w:p w:rsidR="00B0285D" w:rsidRPr="00786A8F" w:rsidRDefault="00B0285D" w:rsidP="00B0285D">
            <w:pPr>
              <w:pStyle w:val="TableHeading"/>
              <w:jc w:val="right"/>
            </w:pPr>
            <w:r w:rsidRPr="00786A8F">
              <w:t>Column 2</w:t>
            </w:r>
          </w:p>
          <w:p w:rsidR="00B0285D" w:rsidRPr="00786A8F" w:rsidRDefault="00B0285D" w:rsidP="00B0285D">
            <w:pPr>
              <w:pStyle w:val="TableHeading"/>
              <w:jc w:val="right"/>
            </w:pPr>
            <w:r w:rsidRPr="00786A8F">
              <w:t>Tier 1</w:t>
            </w:r>
          </w:p>
        </w:tc>
        <w:tc>
          <w:tcPr>
            <w:tcW w:w="2078" w:type="dxa"/>
            <w:tcBorders>
              <w:top w:val="single" w:sz="6" w:space="0" w:color="auto"/>
              <w:bottom w:val="single" w:sz="12" w:space="0" w:color="auto"/>
            </w:tcBorders>
            <w:shd w:val="clear" w:color="auto" w:fill="auto"/>
          </w:tcPr>
          <w:p w:rsidR="00B0285D" w:rsidRPr="00786A8F" w:rsidRDefault="00B0285D" w:rsidP="00B0285D">
            <w:pPr>
              <w:pStyle w:val="TableHeading"/>
              <w:jc w:val="right"/>
            </w:pPr>
            <w:r w:rsidRPr="00786A8F">
              <w:t>Column 3</w:t>
            </w:r>
          </w:p>
          <w:p w:rsidR="00B0285D" w:rsidRPr="00786A8F" w:rsidRDefault="00B0285D" w:rsidP="00B0285D">
            <w:pPr>
              <w:pStyle w:val="TableHeading"/>
              <w:jc w:val="right"/>
            </w:pPr>
            <w:r w:rsidRPr="00786A8F">
              <w:t>Tier 2</w:t>
            </w:r>
          </w:p>
        </w:tc>
        <w:tc>
          <w:tcPr>
            <w:tcW w:w="2078" w:type="dxa"/>
            <w:tcBorders>
              <w:top w:val="single" w:sz="6" w:space="0" w:color="auto"/>
              <w:bottom w:val="single" w:sz="12" w:space="0" w:color="auto"/>
            </w:tcBorders>
            <w:shd w:val="clear" w:color="auto" w:fill="auto"/>
          </w:tcPr>
          <w:p w:rsidR="00B0285D" w:rsidRPr="00786A8F" w:rsidRDefault="00B0285D" w:rsidP="00B0285D">
            <w:pPr>
              <w:pStyle w:val="TableHeading"/>
              <w:jc w:val="right"/>
            </w:pPr>
            <w:r w:rsidRPr="00786A8F">
              <w:t>Column 4</w:t>
            </w:r>
          </w:p>
          <w:p w:rsidR="00B0285D" w:rsidRPr="00786A8F" w:rsidRDefault="00B0285D" w:rsidP="00B0285D">
            <w:pPr>
              <w:pStyle w:val="TableHeading"/>
              <w:jc w:val="right"/>
            </w:pPr>
            <w:r w:rsidRPr="00786A8F">
              <w:t>Tier 3</w:t>
            </w:r>
          </w:p>
        </w:tc>
      </w:tr>
      <w:tr w:rsidR="00D66B33" w:rsidRPr="00786A8F" w:rsidTr="00D66B33">
        <w:tc>
          <w:tcPr>
            <w:tcW w:w="2078" w:type="dxa"/>
            <w:tcBorders>
              <w:top w:val="single" w:sz="12" w:space="0" w:color="auto"/>
            </w:tcBorders>
            <w:shd w:val="clear" w:color="auto" w:fill="auto"/>
          </w:tcPr>
          <w:p w:rsidR="00D66B33" w:rsidRPr="00786A8F" w:rsidRDefault="00D66B33" w:rsidP="00B0285D">
            <w:pPr>
              <w:pStyle w:val="Tabletext"/>
            </w:pPr>
            <w:r w:rsidRPr="00786A8F">
              <w:t>Adelaide</w:t>
            </w:r>
          </w:p>
        </w:tc>
        <w:tc>
          <w:tcPr>
            <w:tcW w:w="2078" w:type="dxa"/>
            <w:tcBorders>
              <w:top w:val="single" w:sz="12" w:space="0" w:color="auto"/>
            </w:tcBorders>
            <w:shd w:val="clear" w:color="auto" w:fill="auto"/>
          </w:tcPr>
          <w:p w:rsidR="00D66B33" w:rsidRPr="00786A8F" w:rsidRDefault="00D66B33" w:rsidP="00D66B33">
            <w:pPr>
              <w:pStyle w:val="Tabletext"/>
              <w:jc w:val="right"/>
            </w:pPr>
            <w:r w:rsidRPr="00786A8F">
              <w:t>$393</w:t>
            </w:r>
          </w:p>
        </w:tc>
        <w:tc>
          <w:tcPr>
            <w:tcW w:w="2078" w:type="dxa"/>
            <w:tcBorders>
              <w:top w:val="single" w:sz="12" w:space="0" w:color="auto"/>
            </w:tcBorders>
            <w:shd w:val="clear" w:color="auto" w:fill="auto"/>
          </w:tcPr>
          <w:p w:rsidR="00D66B33" w:rsidRPr="00786A8F" w:rsidRDefault="00D66B33" w:rsidP="00D66B33">
            <w:pPr>
              <w:pStyle w:val="Tabletext"/>
              <w:jc w:val="right"/>
            </w:pPr>
            <w:r w:rsidRPr="00786A8F">
              <w:t>$369</w:t>
            </w:r>
          </w:p>
        </w:tc>
        <w:tc>
          <w:tcPr>
            <w:tcW w:w="2078" w:type="dxa"/>
            <w:tcBorders>
              <w:top w:val="single" w:sz="12" w:space="0" w:color="auto"/>
            </w:tcBorders>
            <w:shd w:val="clear" w:color="auto" w:fill="auto"/>
          </w:tcPr>
          <w:p w:rsidR="00D66B33" w:rsidRPr="00786A8F" w:rsidRDefault="00D66B33" w:rsidP="00D66B33">
            <w:pPr>
              <w:pStyle w:val="Tabletext"/>
              <w:jc w:val="right"/>
            </w:pPr>
            <w:r w:rsidRPr="00786A8F">
              <w:t>$289</w:t>
            </w:r>
          </w:p>
        </w:tc>
      </w:tr>
      <w:tr w:rsidR="00D66B33" w:rsidRPr="00786A8F" w:rsidTr="00D66B33">
        <w:tc>
          <w:tcPr>
            <w:tcW w:w="2078" w:type="dxa"/>
            <w:shd w:val="clear" w:color="auto" w:fill="auto"/>
          </w:tcPr>
          <w:p w:rsidR="00D66B33" w:rsidRPr="00786A8F" w:rsidRDefault="00D66B33" w:rsidP="00B0285D">
            <w:pPr>
              <w:pStyle w:val="Tabletext"/>
            </w:pPr>
            <w:r w:rsidRPr="00786A8F">
              <w:t>Brisbane</w:t>
            </w:r>
          </w:p>
        </w:tc>
        <w:tc>
          <w:tcPr>
            <w:tcW w:w="2078" w:type="dxa"/>
            <w:shd w:val="clear" w:color="auto" w:fill="auto"/>
          </w:tcPr>
          <w:p w:rsidR="00D66B33" w:rsidRPr="00786A8F" w:rsidRDefault="00D66B33" w:rsidP="00D66B33">
            <w:pPr>
              <w:pStyle w:val="Tabletext"/>
              <w:jc w:val="right"/>
            </w:pPr>
            <w:r w:rsidRPr="00786A8F">
              <w:t>$441</w:t>
            </w:r>
          </w:p>
        </w:tc>
        <w:tc>
          <w:tcPr>
            <w:tcW w:w="2078" w:type="dxa"/>
            <w:shd w:val="clear" w:color="auto" w:fill="auto"/>
          </w:tcPr>
          <w:p w:rsidR="00D66B33" w:rsidRPr="00786A8F" w:rsidRDefault="00D66B33" w:rsidP="00D66B33">
            <w:pPr>
              <w:pStyle w:val="Tabletext"/>
              <w:jc w:val="right"/>
            </w:pPr>
            <w:r w:rsidRPr="00786A8F">
              <w:t>$418</w:t>
            </w:r>
          </w:p>
        </w:tc>
        <w:tc>
          <w:tcPr>
            <w:tcW w:w="2078" w:type="dxa"/>
            <w:shd w:val="clear" w:color="auto" w:fill="auto"/>
          </w:tcPr>
          <w:p w:rsidR="00D66B33" w:rsidRPr="00786A8F" w:rsidRDefault="00D66B33" w:rsidP="00D66B33">
            <w:pPr>
              <w:pStyle w:val="Tabletext"/>
              <w:jc w:val="right"/>
            </w:pPr>
            <w:r w:rsidRPr="00786A8F">
              <w:t>$307</w:t>
            </w:r>
          </w:p>
        </w:tc>
      </w:tr>
      <w:tr w:rsidR="00D66B33" w:rsidRPr="00786A8F" w:rsidTr="00D66B33">
        <w:tc>
          <w:tcPr>
            <w:tcW w:w="2078" w:type="dxa"/>
            <w:shd w:val="clear" w:color="auto" w:fill="auto"/>
          </w:tcPr>
          <w:p w:rsidR="00D66B33" w:rsidRPr="00786A8F" w:rsidRDefault="00D66B33" w:rsidP="00B0285D">
            <w:pPr>
              <w:pStyle w:val="Tabletext"/>
            </w:pPr>
            <w:r w:rsidRPr="00786A8F">
              <w:t>Canberra</w:t>
            </w:r>
          </w:p>
        </w:tc>
        <w:tc>
          <w:tcPr>
            <w:tcW w:w="2078" w:type="dxa"/>
            <w:shd w:val="clear" w:color="auto" w:fill="auto"/>
          </w:tcPr>
          <w:p w:rsidR="00D66B33" w:rsidRPr="00786A8F" w:rsidRDefault="00D66B33" w:rsidP="00D66B33">
            <w:pPr>
              <w:pStyle w:val="Tabletext"/>
              <w:jc w:val="right"/>
            </w:pPr>
            <w:r w:rsidRPr="00786A8F">
              <w:t>$430</w:t>
            </w:r>
          </w:p>
        </w:tc>
        <w:tc>
          <w:tcPr>
            <w:tcW w:w="2078" w:type="dxa"/>
            <w:shd w:val="clear" w:color="auto" w:fill="auto"/>
          </w:tcPr>
          <w:p w:rsidR="00D66B33" w:rsidRPr="00786A8F" w:rsidRDefault="00D66B33" w:rsidP="00D66B33">
            <w:pPr>
              <w:pStyle w:val="Tabletext"/>
              <w:jc w:val="right"/>
            </w:pPr>
            <w:r w:rsidRPr="00786A8F">
              <w:t>$407</w:t>
            </w:r>
          </w:p>
        </w:tc>
        <w:tc>
          <w:tcPr>
            <w:tcW w:w="2078" w:type="dxa"/>
            <w:shd w:val="clear" w:color="auto" w:fill="auto"/>
          </w:tcPr>
          <w:p w:rsidR="00D66B33" w:rsidRPr="00786A8F" w:rsidRDefault="00D66B33" w:rsidP="00D66B33">
            <w:pPr>
              <w:pStyle w:val="Tabletext"/>
              <w:jc w:val="right"/>
            </w:pPr>
            <w:r w:rsidRPr="00786A8F">
              <w:t>$300</w:t>
            </w:r>
          </w:p>
        </w:tc>
      </w:tr>
      <w:tr w:rsidR="00D66B33" w:rsidRPr="00786A8F" w:rsidTr="00D66B33">
        <w:tc>
          <w:tcPr>
            <w:tcW w:w="2078" w:type="dxa"/>
            <w:shd w:val="clear" w:color="auto" w:fill="auto"/>
          </w:tcPr>
          <w:p w:rsidR="00D66B33" w:rsidRPr="00786A8F" w:rsidRDefault="00D66B33" w:rsidP="00B0285D">
            <w:pPr>
              <w:pStyle w:val="Tabletext"/>
            </w:pPr>
            <w:r w:rsidRPr="00786A8F">
              <w:t>Darwin</w:t>
            </w:r>
          </w:p>
        </w:tc>
        <w:tc>
          <w:tcPr>
            <w:tcW w:w="2078" w:type="dxa"/>
            <w:shd w:val="clear" w:color="auto" w:fill="auto"/>
          </w:tcPr>
          <w:p w:rsidR="00D66B33" w:rsidRPr="00786A8F" w:rsidRDefault="00D66B33" w:rsidP="00D66B33">
            <w:pPr>
              <w:pStyle w:val="Tabletext"/>
              <w:jc w:val="right"/>
            </w:pPr>
            <w:r w:rsidRPr="00786A8F">
              <w:t>$477</w:t>
            </w:r>
          </w:p>
        </w:tc>
        <w:tc>
          <w:tcPr>
            <w:tcW w:w="2078" w:type="dxa"/>
            <w:shd w:val="clear" w:color="auto" w:fill="auto"/>
          </w:tcPr>
          <w:p w:rsidR="00D66B33" w:rsidRPr="00786A8F" w:rsidRDefault="00D66B33" w:rsidP="00D66B33">
            <w:pPr>
              <w:pStyle w:val="Tabletext"/>
              <w:jc w:val="right"/>
            </w:pPr>
            <w:r w:rsidRPr="00786A8F">
              <w:t>$454</w:t>
            </w:r>
          </w:p>
        </w:tc>
        <w:tc>
          <w:tcPr>
            <w:tcW w:w="2078" w:type="dxa"/>
            <w:shd w:val="clear" w:color="auto" w:fill="auto"/>
          </w:tcPr>
          <w:p w:rsidR="00D66B33" w:rsidRPr="00786A8F" w:rsidRDefault="00D66B33" w:rsidP="00D66B33">
            <w:pPr>
              <w:pStyle w:val="Tabletext"/>
              <w:jc w:val="right"/>
            </w:pPr>
            <w:r w:rsidRPr="00786A8F">
              <w:t>$352</w:t>
            </w:r>
          </w:p>
        </w:tc>
      </w:tr>
      <w:tr w:rsidR="00D66B33" w:rsidRPr="00786A8F" w:rsidTr="00D66B33">
        <w:tc>
          <w:tcPr>
            <w:tcW w:w="2078" w:type="dxa"/>
            <w:shd w:val="clear" w:color="auto" w:fill="auto"/>
          </w:tcPr>
          <w:p w:rsidR="00D66B33" w:rsidRPr="00786A8F" w:rsidRDefault="00D66B33" w:rsidP="00B0285D">
            <w:pPr>
              <w:pStyle w:val="Tabletext"/>
            </w:pPr>
            <w:r w:rsidRPr="00786A8F">
              <w:t>Hobart</w:t>
            </w:r>
          </w:p>
        </w:tc>
        <w:tc>
          <w:tcPr>
            <w:tcW w:w="2078" w:type="dxa"/>
            <w:shd w:val="clear" w:color="auto" w:fill="auto"/>
          </w:tcPr>
          <w:p w:rsidR="00D66B33" w:rsidRPr="00786A8F" w:rsidRDefault="00D66B33" w:rsidP="00D66B33">
            <w:pPr>
              <w:pStyle w:val="Tabletext"/>
              <w:jc w:val="right"/>
            </w:pPr>
            <w:r w:rsidRPr="00786A8F">
              <w:t>$380</w:t>
            </w:r>
          </w:p>
        </w:tc>
        <w:tc>
          <w:tcPr>
            <w:tcW w:w="2078" w:type="dxa"/>
            <w:shd w:val="clear" w:color="auto" w:fill="auto"/>
          </w:tcPr>
          <w:p w:rsidR="00D66B33" w:rsidRPr="00786A8F" w:rsidRDefault="00D66B33" w:rsidP="00D66B33">
            <w:pPr>
              <w:pStyle w:val="Tabletext"/>
              <w:jc w:val="right"/>
            </w:pPr>
            <w:r w:rsidRPr="00786A8F">
              <w:t>$357</w:t>
            </w:r>
          </w:p>
        </w:tc>
        <w:tc>
          <w:tcPr>
            <w:tcW w:w="2078" w:type="dxa"/>
            <w:shd w:val="clear" w:color="auto" w:fill="auto"/>
          </w:tcPr>
          <w:p w:rsidR="00D66B33" w:rsidRPr="00786A8F" w:rsidRDefault="00D66B33" w:rsidP="00D66B33">
            <w:pPr>
              <w:pStyle w:val="Tabletext"/>
              <w:jc w:val="right"/>
            </w:pPr>
            <w:r w:rsidRPr="00786A8F">
              <w:t>$279</w:t>
            </w:r>
          </w:p>
        </w:tc>
      </w:tr>
      <w:tr w:rsidR="00D66B33" w:rsidRPr="00786A8F" w:rsidTr="00D66B33">
        <w:tc>
          <w:tcPr>
            <w:tcW w:w="2078" w:type="dxa"/>
            <w:shd w:val="clear" w:color="auto" w:fill="auto"/>
          </w:tcPr>
          <w:p w:rsidR="00D66B33" w:rsidRPr="00786A8F" w:rsidRDefault="00D66B33" w:rsidP="00B0285D">
            <w:pPr>
              <w:pStyle w:val="Tabletext"/>
            </w:pPr>
            <w:r w:rsidRPr="00786A8F">
              <w:t>Melbourne</w:t>
            </w:r>
          </w:p>
        </w:tc>
        <w:tc>
          <w:tcPr>
            <w:tcW w:w="2078" w:type="dxa"/>
            <w:shd w:val="clear" w:color="auto" w:fill="auto"/>
          </w:tcPr>
          <w:p w:rsidR="00D66B33" w:rsidRPr="00786A8F" w:rsidRDefault="00D66B33" w:rsidP="00D66B33">
            <w:pPr>
              <w:pStyle w:val="Tabletext"/>
              <w:jc w:val="right"/>
            </w:pPr>
            <w:r w:rsidRPr="00786A8F">
              <w:t>$449</w:t>
            </w:r>
          </w:p>
        </w:tc>
        <w:tc>
          <w:tcPr>
            <w:tcW w:w="2078" w:type="dxa"/>
            <w:shd w:val="clear" w:color="auto" w:fill="auto"/>
          </w:tcPr>
          <w:p w:rsidR="00D66B33" w:rsidRPr="00786A8F" w:rsidRDefault="00D66B33" w:rsidP="00D66B33">
            <w:pPr>
              <w:pStyle w:val="Tabletext"/>
              <w:jc w:val="right"/>
            </w:pPr>
            <w:r w:rsidRPr="00786A8F">
              <w:t>$389</w:t>
            </w:r>
          </w:p>
        </w:tc>
        <w:tc>
          <w:tcPr>
            <w:tcW w:w="2078" w:type="dxa"/>
            <w:shd w:val="clear" w:color="auto" w:fill="auto"/>
          </w:tcPr>
          <w:p w:rsidR="00D66B33" w:rsidRPr="00786A8F" w:rsidRDefault="00D66B33" w:rsidP="00D66B33">
            <w:pPr>
              <w:pStyle w:val="Tabletext"/>
              <w:jc w:val="right"/>
            </w:pPr>
            <w:r w:rsidRPr="00786A8F">
              <w:t>$305</w:t>
            </w:r>
          </w:p>
        </w:tc>
      </w:tr>
      <w:tr w:rsidR="00D66B33" w:rsidRPr="00786A8F" w:rsidTr="00D66B33">
        <w:tc>
          <w:tcPr>
            <w:tcW w:w="2078" w:type="dxa"/>
            <w:tcBorders>
              <w:bottom w:val="single" w:sz="2" w:space="0" w:color="auto"/>
            </w:tcBorders>
            <w:shd w:val="clear" w:color="auto" w:fill="auto"/>
          </w:tcPr>
          <w:p w:rsidR="00D66B33" w:rsidRPr="00786A8F" w:rsidRDefault="00D66B33" w:rsidP="00B0285D">
            <w:pPr>
              <w:pStyle w:val="Tabletext"/>
            </w:pPr>
            <w:r w:rsidRPr="00786A8F">
              <w:t>Perth</w:t>
            </w:r>
          </w:p>
        </w:tc>
        <w:tc>
          <w:tcPr>
            <w:tcW w:w="2078" w:type="dxa"/>
            <w:tcBorders>
              <w:bottom w:val="single" w:sz="2" w:space="0" w:color="auto"/>
            </w:tcBorders>
            <w:shd w:val="clear" w:color="auto" w:fill="auto"/>
          </w:tcPr>
          <w:p w:rsidR="00D66B33" w:rsidRPr="00786A8F" w:rsidRDefault="00D66B33" w:rsidP="00D66B33">
            <w:pPr>
              <w:pStyle w:val="Tabletext"/>
              <w:jc w:val="right"/>
            </w:pPr>
            <w:r w:rsidRPr="00786A8F">
              <w:t>$449</w:t>
            </w:r>
          </w:p>
        </w:tc>
        <w:tc>
          <w:tcPr>
            <w:tcW w:w="2078" w:type="dxa"/>
            <w:tcBorders>
              <w:bottom w:val="single" w:sz="2" w:space="0" w:color="auto"/>
            </w:tcBorders>
            <w:shd w:val="clear" w:color="auto" w:fill="auto"/>
          </w:tcPr>
          <w:p w:rsidR="00D66B33" w:rsidRPr="00786A8F" w:rsidRDefault="00D66B33" w:rsidP="00D66B33">
            <w:pPr>
              <w:pStyle w:val="Tabletext"/>
              <w:jc w:val="right"/>
            </w:pPr>
            <w:r w:rsidRPr="00786A8F">
              <w:t>$406</w:t>
            </w:r>
          </w:p>
        </w:tc>
        <w:tc>
          <w:tcPr>
            <w:tcW w:w="2078" w:type="dxa"/>
            <w:tcBorders>
              <w:bottom w:val="single" w:sz="2" w:space="0" w:color="auto"/>
            </w:tcBorders>
            <w:shd w:val="clear" w:color="auto" w:fill="auto"/>
          </w:tcPr>
          <w:p w:rsidR="00D66B33" w:rsidRPr="00786A8F" w:rsidRDefault="00D66B33" w:rsidP="00D66B33">
            <w:pPr>
              <w:pStyle w:val="Tabletext"/>
              <w:jc w:val="right"/>
            </w:pPr>
            <w:r w:rsidRPr="00786A8F">
              <w:t>$312</w:t>
            </w:r>
          </w:p>
        </w:tc>
      </w:tr>
      <w:tr w:rsidR="00D66B33" w:rsidRPr="00786A8F" w:rsidTr="00D66B33">
        <w:tc>
          <w:tcPr>
            <w:tcW w:w="2078" w:type="dxa"/>
            <w:tcBorders>
              <w:top w:val="single" w:sz="2" w:space="0" w:color="auto"/>
              <w:bottom w:val="single" w:sz="12" w:space="0" w:color="auto"/>
            </w:tcBorders>
            <w:shd w:val="clear" w:color="auto" w:fill="auto"/>
          </w:tcPr>
          <w:p w:rsidR="00D66B33" w:rsidRPr="00786A8F" w:rsidRDefault="00D66B33" w:rsidP="00B0285D">
            <w:pPr>
              <w:pStyle w:val="Tabletext"/>
            </w:pPr>
            <w:r w:rsidRPr="00786A8F">
              <w:t>Sydney</w:t>
            </w:r>
          </w:p>
        </w:tc>
        <w:tc>
          <w:tcPr>
            <w:tcW w:w="2078" w:type="dxa"/>
            <w:tcBorders>
              <w:top w:val="single" w:sz="2" w:space="0" w:color="auto"/>
              <w:bottom w:val="single" w:sz="12" w:space="0" w:color="auto"/>
            </w:tcBorders>
            <w:shd w:val="clear" w:color="auto" w:fill="auto"/>
          </w:tcPr>
          <w:p w:rsidR="00D66B33" w:rsidRPr="00786A8F" w:rsidRDefault="00D66B33" w:rsidP="00D66B33">
            <w:pPr>
              <w:pStyle w:val="Tabletext"/>
              <w:jc w:val="right"/>
            </w:pPr>
            <w:r w:rsidRPr="00786A8F">
              <w:t>$449</w:t>
            </w:r>
          </w:p>
        </w:tc>
        <w:tc>
          <w:tcPr>
            <w:tcW w:w="2078" w:type="dxa"/>
            <w:tcBorders>
              <w:top w:val="single" w:sz="2" w:space="0" w:color="auto"/>
              <w:bottom w:val="single" w:sz="12" w:space="0" w:color="auto"/>
            </w:tcBorders>
            <w:shd w:val="clear" w:color="auto" w:fill="auto"/>
          </w:tcPr>
          <w:p w:rsidR="00D66B33" w:rsidRPr="00786A8F" w:rsidRDefault="00D66B33" w:rsidP="00D66B33">
            <w:pPr>
              <w:pStyle w:val="Tabletext"/>
              <w:jc w:val="right"/>
            </w:pPr>
            <w:r w:rsidRPr="00786A8F">
              <w:t>$412</w:t>
            </w:r>
          </w:p>
        </w:tc>
        <w:tc>
          <w:tcPr>
            <w:tcW w:w="2078" w:type="dxa"/>
            <w:tcBorders>
              <w:top w:val="single" w:sz="2" w:space="0" w:color="auto"/>
              <w:bottom w:val="single" w:sz="12" w:space="0" w:color="auto"/>
            </w:tcBorders>
            <w:shd w:val="clear" w:color="auto" w:fill="auto"/>
          </w:tcPr>
          <w:p w:rsidR="00D66B33" w:rsidRPr="00786A8F" w:rsidRDefault="00D66B33" w:rsidP="00D66B33">
            <w:pPr>
              <w:pStyle w:val="Tabletext"/>
              <w:jc w:val="right"/>
            </w:pPr>
            <w:r w:rsidRPr="00786A8F">
              <w:t>$320</w:t>
            </w:r>
          </w:p>
        </w:tc>
      </w:tr>
    </w:tbl>
    <w:p w:rsidR="00B0285D" w:rsidRPr="00786A8F" w:rsidRDefault="00B0285D" w:rsidP="00B0285D">
      <w:pPr>
        <w:pStyle w:val="Tabletext"/>
      </w:pPr>
    </w:p>
    <w:p w:rsidR="006D0186" w:rsidRPr="00786A8F" w:rsidRDefault="005C7F65" w:rsidP="00C650DA">
      <w:pPr>
        <w:pStyle w:val="ActHead5"/>
      </w:pPr>
      <w:bookmarkStart w:id="36" w:name="_Toc522178256"/>
      <w:r w:rsidRPr="00786A8F">
        <w:rPr>
          <w:rStyle w:val="CharSectno"/>
        </w:rPr>
        <w:t>27</w:t>
      </w:r>
      <w:r w:rsidR="006D0186" w:rsidRPr="00786A8F">
        <w:t xml:space="preserve">  Rates of travel allowance—country centres</w:t>
      </w:r>
      <w:bookmarkEnd w:id="36"/>
    </w:p>
    <w:p w:rsidR="00951A7B" w:rsidRPr="00786A8F" w:rsidRDefault="00951A7B" w:rsidP="00951A7B">
      <w:pPr>
        <w:pStyle w:val="subsection"/>
      </w:pPr>
      <w:r w:rsidRPr="00786A8F">
        <w:tab/>
      </w:r>
      <w:r w:rsidRPr="00786A8F">
        <w:tab/>
        <w:t>The following table (</w:t>
      </w:r>
      <w:r w:rsidRPr="00786A8F">
        <w:rPr>
          <w:b/>
          <w:i/>
        </w:rPr>
        <w:t xml:space="preserve">Table </w:t>
      </w:r>
      <w:r w:rsidR="003674C7" w:rsidRPr="00786A8F">
        <w:rPr>
          <w:b/>
          <w:i/>
        </w:rPr>
        <w:t>6</w:t>
      </w:r>
      <w:r w:rsidRPr="00786A8F">
        <w:rPr>
          <w:b/>
          <w:i/>
        </w:rPr>
        <w:t>B</w:t>
      </w:r>
      <w:r w:rsidRPr="00786A8F">
        <w:t>) sets out the rates</w:t>
      </w:r>
      <w:r w:rsidR="001D06C2" w:rsidRPr="00786A8F">
        <w:t>, per overnight absence,</w:t>
      </w:r>
      <w:r w:rsidRPr="00786A8F">
        <w:t xml:space="preserve"> of travel allowance for travel to country centres.</w:t>
      </w:r>
    </w:p>
    <w:p w:rsidR="006D0186" w:rsidRPr="00786A8F" w:rsidRDefault="006D0186" w:rsidP="006D018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078"/>
        <w:gridCol w:w="2028"/>
        <w:gridCol w:w="50"/>
        <w:gridCol w:w="2078"/>
        <w:gridCol w:w="2078"/>
      </w:tblGrid>
      <w:tr w:rsidR="006D0186" w:rsidRPr="00786A8F" w:rsidTr="00951A7B">
        <w:trPr>
          <w:tblHeader/>
        </w:trPr>
        <w:tc>
          <w:tcPr>
            <w:tcW w:w="8312" w:type="dxa"/>
            <w:gridSpan w:val="5"/>
            <w:tcBorders>
              <w:top w:val="single" w:sz="12" w:space="0" w:color="auto"/>
              <w:bottom w:val="single" w:sz="6" w:space="0" w:color="auto"/>
            </w:tcBorders>
            <w:shd w:val="clear" w:color="auto" w:fill="auto"/>
          </w:tcPr>
          <w:p w:rsidR="006D0186" w:rsidRPr="00786A8F" w:rsidRDefault="006D0186" w:rsidP="003674C7">
            <w:pPr>
              <w:pStyle w:val="TableHeading"/>
            </w:pPr>
            <w:r w:rsidRPr="00786A8F">
              <w:t xml:space="preserve">Table </w:t>
            </w:r>
            <w:r w:rsidR="003674C7" w:rsidRPr="00786A8F">
              <w:t>6</w:t>
            </w:r>
            <w:r w:rsidRPr="00786A8F">
              <w:t>B—Rates of travel allowance for travel to country centres</w:t>
            </w:r>
          </w:p>
        </w:tc>
      </w:tr>
      <w:tr w:rsidR="006D0186" w:rsidRPr="00786A8F" w:rsidTr="00951A7B">
        <w:trPr>
          <w:tblHeader/>
        </w:trPr>
        <w:tc>
          <w:tcPr>
            <w:tcW w:w="2078" w:type="dxa"/>
            <w:tcBorders>
              <w:top w:val="single" w:sz="6" w:space="0" w:color="auto"/>
              <w:bottom w:val="single" w:sz="12" w:space="0" w:color="auto"/>
            </w:tcBorders>
            <w:shd w:val="clear" w:color="auto" w:fill="auto"/>
          </w:tcPr>
          <w:p w:rsidR="006D0186" w:rsidRPr="00786A8F" w:rsidRDefault="006D0186" w:rsidP="004723D5">
            <w:pPr>
              <w:pStyle w:val="TableHeading"/>
            </w:pPr>
            <w:r w:rsidRPr="00786A8F">
              <w:t>Column 1</w:t>
            </w:r>
          </w:p>
          <w:p w:rsidR="006D0186" w:rsidRPr="00786A8F" w:rsidRDefault="006D0186" w:rsidP="004723D5">
            <w:pPr>
              <w:pStyle w:val="TableHeading"/>
            </w:pPr>
            <w:r w:rsidRPr="00786A8F">
              <w:t>Location</w:t>
            </w:r>
          </w:p>
        </w:tc>
        <w:tc>
          <w:tcPr>
            <w:tcW w:w="2078" w:type="dxa"/>
            <w:gridSpan w:val="2"/>
            <w:tcBorders>
              <w:top w:val="single" w:sz="6" w:space="0" w:color="auto"/>
              <w:bottom w:val="single" w:sz="12" w:space="0" w:color="auto"/>
            </w:tcBorders>
            <w:shd w:val="clear" w:color="auto" w:fill="auto"/>
          </w:tcPr>
          <w:p w:rsidR="006D0186" w:rsidRPr="00786A8F" w:rsidRDefault="006D0186" w:rsidP="004723D5">
            <w:pPr>
              <w:pStyle w:val="TableHeading"/>
              <w:jc w:val="right"/>
            </w:pPr>
            <w:r w:rsidRPr="00786A8F">
              <w:t>Column 2</w:t>
            </w:r>
          </w:p>
          <w:p w:rsidR="006D0186" w:rsidRPr="00786A8F" w:rsidRDefault="006D0186" w:rsidP="004723D5">
            <w:pPr>
              <w:pStyle w:val="TableHeading"/>
              <w:jc w:val="right"/>
            </w:pPr>
            <w:r w:rsidRPr="00786A8F">
              <w:t>Tier 1</w:t>
            </w:r>
          </w:p>
        </w:tc>
        <w:tc>
          <w:tcPr>
            <w:tcW w:w="2078" w:type="dxa"/>
            <w:tcBorders>
              <w:top w:val="single" w:sz="6" w:space="0" w:color="auto"/>
              <w:bottom w:val="single" w:sz="12" w:space="0" w:color="auto"/>
            </w:tcBorders>
            <w:shd w:val="clear" w:color="auto" w:fill="auto"/>
          </w:tcPr>
          <w:p w:rsidR="006D0186" w:rsidRPr="00786A8F" w:rsidRDefault="006D0186" w:rsidP="004723D5">
            <w:pPr>
              <w:pStyle w:val="TableHeading"/>
              <w:jc w:val="right"/>
            </w:pPr>
            <w:r w:rsidRPr="00786A8F">
              <w:t>Column 3</w:t>
            </w:r>
          </w:p>
          <w:p w:rsidR="006D0186" w:rsidRPr="00786A8F" w:rsidRDefault="006D0186" w:rsidP="004723D5">
            <w:pPr>
              <w:pStyle w:val="TableHeading"/>
              <w:jc w:val="right"/>
            </w:pPr>
            <w:r w:rsidRPr="00786A8F">
              <w:t>Tier 2</w:t>
            </w:r>
          </w:p>
        </w:tc>
        <w:tc>
          <w:tcPr>
            <w:tcW w:w="2078" w:type="dxa"/>
            <w:tcBorders>
              <w:top w:val="single" w:sz="6" w:space="0" w:color="auto"/>
              <w:bottom w:val="single" w:sz="12" w:space="0" w:color="auto"/>
            </w:tcBorders>
            <w:shd w:val="clear" w:color="auto" w:fill="auto"/>
          </w:tcPr>
          <w:p w:rsidR="006D0186" w:rsidRPr="00786A8F" w:rsidRDefault="006D0186" w:rsidP="004723D5">
            <w:pPr>
              <w:pStyle w:val="TableHeading"/>
              <w:jc w:val="right"/>
            </w:pPr>
            <w:r w:rsidRPr="00786A8F">
              <w:t>Column 4</w:t>
            </w:r>
          </w:p>
          <w:p w:rsidR="006D0186" w:rsidRPr="00786A8F" w:rsidRDefault="006D0186" w:rsidP="004723D5">
            <w:pPr>
              <w:pStyle w:val="TableHeading"/>
              <w:jc w:val="right"/>
            </w:pPr>
            <w:r w:rsidRPr="00786A8F">
              <w:t>Tier 3</w:t>
            </w:r>
          </w:p>
        </w:tc>
      </w:tr>
      <w:tr w:rsidR="006D0186" w:rsidRPr="00786A8F" w:rsidTr="00951A7B">
        <w:tc>
          <w:tcPr>
            <w:tcW w:w="2078" w:type="dxa"/>
            <w:tcBorders>
              <w:top w:val="single" w:sz="12" w:space="0" w:color="auto"/>
            </w:tcBorders>
            <w:shd w:val="clear" w:color="auto" w:fill="auto"/>
          </w:tcPr>
          <w:p w:rsidR="006D0186" w:rsidRPr="00786A8F" w:rsidRDefault="006D0186" w:rsidP="004723D5">
            <w:pPr>
              <w:pStyle w:val="Tabletext"/>
            </w:pPr>
            <w:r w:rsidRPr="00786A8F">
              <w:t>All country centres not specified below</w:t>
            </w:r>
          </w:p>
        </w:tc>
        <w:tc>
          <w:tcPr>
            <w:tcW w:w="2078" w:type="dxa"/>
            <w:gridSpan w:val="2"/>
            <w:tcBorders>
              <w:top w:val="single" w:sz="12" w:space="0" w:color="auto"/>
            </w:tcBorders>
            <w:shd w:val="clear" w:color="auto" w:fill="auto"/>
          </w:tcPr>
          <w:p w:rsidR="006D0186" w:rsidRPr="00786A8F" w:rsidRDefault="00D66B33" w:rsidP="006D0186">
            <w:pPr>
              <w:pStyle w:val="Tabletext"/>
              <w:jc w:val="right"/>
            </w:pPr>
            <w:r w:rsidRPr="00786A8F">
              <w:t>$379</w:t>
            </w:r>
          </w:p>
        </w:tc>
        <w:tc>
          <w:tcPr>
            <w:tcW w:w="2078" w:type="dxa"/>
            <w:tcBorders>
              <w:top w:val="single" w:sz="12" w:space="0" w:color="auto"/>
            </w:tcBorders>
            <w:shd w:val="clear" w:color="auto" w:fill="auto"/>
          </w:tcPr>
          <w:p w:rsidR="006D0186" w:rsidRPr="00786A8F" w:rsidRDefault="006D0186" w:rsidP="00D66B33">
            <w:pPr>
              <w:pStyle w:val="Tabletext"/>
              <w:jc w:val="right"/>
            </w:pPr>
            <w:r w:rsidRPr="00786A8F">
              <w:t>$27</w:t>
            </w:r>
            <w:r w:rsidR="00D66B33" w:rsidRPr="00786A8F">
              <w:t>3</w:t>
            </w:r>
          </w:p>
        </w:tc>
        <w:tc>
          <w:tcPr>
            <w:tcW w:w="2078" w:type="dxa"/>
            <w:tcBorders>
              <w:top w:val="single" w:sz="12" w:space="0" w:color="auto"/>
            </w:tcBorders>
            <w:shd w:val="clear" w:color="auto" w:fill="auto"/>
          </w:tcPr>
          <w:p w:rsidR="006D0186" w:rsidRPr="00786A8F" w:rsidRDefault="006D0186" w:rsidP="00D66B33">
            <w:pPr>
              <w:pStyle w:val="Tabletext"/>
              <w:jc w:val="right"/>
            </w:pPr>
            <w:r w:rsidRPr="00786A8F">
              <w:t>$2</w:t>
            </w:r>
            <w:r w:rsidR="00D66B33" w:rsidRPr="00786A8F">
              <w:t>32</w:t>
            </w:r>
          </w:p>
        </w:tc>
      </w:tr>
      <w:tr w:rsidR="001D06C2" w:rsidRPr="00786A8F" w:rsidTr="001D06C2">
        <w:tc>
          <w:tcPr>
            <w:tcW w:w="8312" w:type="dxa"/>
            <w:gridSpan w:val="5"/>
            <w:shd w:val="clear" w:color="auto" w:fill="auto"/>
          </w:tcPr>
          <w:p w:rsidR="001D06C2" w:rsidRPr="00786A8F" w:rsidRDefault="001D06C2" w:rsidP="001D06C2">
            <w:pPr>
              <w:pStyle w:val="TableHeading"/>
            </w:pPr>
            <w:r w:rsidRPr="00786A8F">
              <w:t>New South Wales</w:t>
            </w:r>
          </w:p>
        </w:tc>
      </w:tr>
      <w:tr w:rsidR="00D66B33" w:rsidRPr="00786A8F" w:rsidTr="00D66B33">
        <w:tc>
          <w:tcPr>
            <w:tcW w:w="2078" w:type="dxa"/>
            <w:shd w:val="clear" w:color="auto" w:fill="auto"/>
          </w:tcPr>
          <w:p w:rsidR="00D66B33" w:rsidRPr="00786A8F" w:rsidRDefault="00D66B33" w:rsidP="006D0186">
            <w:pPr>
              <w:pStyle w:val="Tabletext"/>
            </w:pPr>
            <w:r w:rsidRPr="00786A8F">
              <w:t>Albury</w:t>
            </w:r>
          </w:p>
        </w:tc>
        <w:tc>
          <w:tcPr>
            <w:tcW w:w="2078" w:type="dxa"/>
            <w:gridSpan w:val="2"/>
            <w:shd w:val="clear" w:color="auto" w:fill="auto"/>
          </w:tcPr>
          <w:p w:rsidR="00D66B33" w:rsidRPr="00786A8F" w:rsidRDefault="00D66B33" w:rsidP="00D66B33">
            <w:pPr>
              <w:pStyle w:val="Tabletext"/>
              <w:jc w:val="right"/>
            </w:pPr>
            <w:r w:rsidRPr="00786A8F">
              <w:t>$379</w:t>
            </w:r>
          </w:p>
        </w:tc>
        <w:tc>
          <w:tcPr>
            <w:tcW w:w="2078" w:type="dxa"/>
            <w:shd w:val="clear" w:color="auto" w:fill="auto"/>
          </w:tcPr>
          <w:p w:rsidR="00D66B33" w:rsidRPr="00786A8F" w:rsidRDefault="00D66B33" w:rsidP="00D66B33">
            <w:pPr>
              <w:pStyle w:val="Tabletext"/>
              <w:jc w:val="right"/>
            </w:pPr>
            <w:r w:rsidRPr="00786A8F">
              <w:t>$291</w:t>
            </w:r>
          </w:p>
        </w:tc>
        <w:tc>
          <w:tcPr>
            <w:tcW w:w="2078" w:type="dxa"/>
            <w:shd w:val="clear" w:color="auto" w:fill="auto"/>
          </w:tcPr>
          <w:p w:rsidR="00D66B33" w:rsidRPr="00786A8F" w:rsidRDefault="00D66B33" w:rsidP="00D66B33">
            <w:pPr>
              <w:pStyle w:val="Tabletext"/>
              <w:jc w:val="right"/>
            </w:pPr>
            <w:r w:rsidRPr="00786A8F">
              <w:t>$256</w:t>
            </w:r>
          </w:p>
        </w:tc>
      </w:tr>
      <w:tr w:rsidR="00D66B33" w:rsidRPr="00786A8F" w:rsidTr="00D66B33">
        <w:tc>
          <w:tcPr>
            <w:tcW w:w="2078" w:type="dxa"/>
            <w:shd w:val="clear" w:color="auto" w:fill="auto"/>
          </w:tcPr>
          <w:p w:rsidR="00D66B33" w:rsidRPr="00786A8F" w:rsidRDefault="00D66B33" w:rsidP="006D0186">
            <w:pPr>
              <w:pStyle w:val="Tabletext"/>
            </w:pPr>
            <w:r w:rsidRPr="00786A8F">
              <w:t>Armidale</w:t>
            </w:r>
          </w:p>
        </w:tc>
        <w:tc>
          <w:tcPr>
            <w:tcW w:w="2078" w:type="dxa"/>
            <w:gridSpan w:val="2"/>
            <w:shd w:val="clear" w:color="auto" w:fill="auto"/>
          </w:tcPr>
          <w:p w:rsidR="00D66B33" w:rsidRPr="00786A8F" w:rsidRDefault="00D66B33" w:rsidP="00D66B33">
            <w:pPr>
              <w:pStyle w:val="Tabletext"/>
              <w:jc w:val="right"/>
            </w:pPr>
            <w:r w:rsidRPr="00786A8F">
              <w:t>$379</w:t>
            </w:r>
          </w:p>
        </w:tc>
        <w:tc>
          <w:tcPr>
            <w:tcW w:w="2078" w:type="dxa"/>
            <w:shd w:val="clear" w:color="auto" w:fill="auto"/>
          </w:tcPr>
          <w:p w:rsidR="00D66B33" w:rsidRPr="00786A8F" w:rsidRDefault="00D66B33" w:rsidP="00D66B33">
            <w:pPr>
              <w:pStyle w:val="Tabletext"/>
              <w:jc w:val="right"/>
            </w:pPr>
            <w:r w:rsidRPr="00786A8F">
              <w:t>$291</w:t>
            </w:r>
          </w:p>
        </w:tc>
        <w:tc>
          <w:tcPr>
            <w:tcW w:w="2078" w:type="dxa"/>
            <w:shd w:val="clear" w:color="auto" w:fill="auto"/>
          </w:tcPr>
          <w:p w:rsidR="00D66B33" w:rsidRPr="00786A8F" w:rsidRDefault="00D66B33" w:rsidP="00D66B33">
            <w:pPr>
              <w:pStyle w:val="Tabletext"/>
              <w:jc w:val="right"/>
            </w:pPr>
            <w:r w:rsidRPr="00786A8F">
              <w:t>$256</w:t>
            </w:r>
          </w:p>
        </w:tc>
      </w:tr>
      <w:tr w:rsidR="00D66B33" w:rsidRPr="00786A8F" w:rsidTr="00D66B33">
        <w:tc>
          <w:tcPr>
            <w:tcW w:w="2078" w:type="dxa"/>
            <w:shd w:val="clear" w:color="auto" w:fill="auto"/>
          </w:tcPr>
          <w:p w:rsidR="00D66B33" w:rsidRPr="00786A8F" w:rsidRDefault="00D66B33" w:rsidP="006D0186">
            <w:pPr>
              <w:pStyle w:val="Tabletext"/>
            </w:pPr>
            <w:r w:rsidRPr="00786A8F">
              <w:t>Bathurst</w:t>
            </w:r>
          </w:p>
        </w:tc>
        <w:tc>
          <w:tcPr>
            <w:tcW w:w="2078" w:type="dxa"/>
            <w:gridSpan w:val="2"/>
            <w:shd w:val="clear" w:color="auto" w:fill="auto"/>
          </w:tcPr>
          <w:p w:rsidR="00D66B33" w:rsidRPr="00786A8F" w:rsidRDefault="00D66B33" w:rsidP="00D66B33">
            <w:pPr>
              <w:pStyle w:val="Tabletext"/>
              <w:jc w:val="right"/>
            </w:pPr>
            <w:r w:rsidRPr="00786A8F">
              <w:t>$379</w:t>
            </w:r>
          </w:p>
        </w:tc>
        <w:tc>
          <w:tcPr>
            <w:tcW w:w="2078" w:type="dxa"/>
            <w:shd w:val="clear" w:color="auto" w:fill="auto"/>
          </w:tcPr>
          <w:p w:rsidR="00D66B33" w:rsidRPr="00786A8F" w:rsidRDefault="00D66B33" w:rsidP="00D66B33">
            <w:pPr>
              <w:pStyle w:val="Tabletext"/>
              <w:jc w:val="right"/>
            </w:pPr>
            <w:r w:rsidRPr="00786A8F">
              <w:t>$296</w:t>
            </w:r>
          </w:p>
        </w:tc>
        <w:tc>
          <w:tcPr>
            <w:tcW w:w="2078" w:type="dxa"/>
            <w:shd w:val="clear" w:color="auto" w:fill="auto"/>
          </w:tcPr>
          <w:p w:rsidR="00D66B33" w:rsidRPr="00786A8F" w:rsidRDefault="00D66B33" w:rsidP="00D66B33">
            <w:pPr>
              <w:pStyle w:val="Tabletext"/>
              <w:jc w:val="right"/>
            </w:pPr>
            <w:r w:rsidRPr="00786A8F">
              <w:t>$267</w:t>
            </w:r>
          </w:p>
        </w:tc>
      </w:tr>
      <w:tr w:rsidR="00D66B33" w:rsidRPr="00786A8F" w:rsidTr="00D66B33">
        <w:tc>
          <w:tcPr>
            <w:tcW w:w="2078" w:type="dxa"/>
            <w:shd w:val="clear" w:color="auto" w:fill="auto"/>
          </w:tcPr>
          <w:p w:rsidR="00D66B33" w:rsidRPr="00786A8F" w:rsidRDefault="00D66B33" w:rsidP="006D0186">
            <w:pPr>
              <w:pStyle w:val="Tabletext"/>
            </w:pPr>
            <w:r w:rsidRPr="00786A8F">
              <w:t>Bega</w:t>
            </w:r>
          </w:p>
        </w:tc>
        <w:tc>
          <w:tcPr>
            <w:tcW w:w="2078" w:type="dxa"/>
            <w:gridSpan w:val="2"/>
            <w:shd w:val="clear" w:color="auto" w:fill="auto"/>
          </w:tcPr>
          <w:p w:rsidR="00D66B33" w:rsidRPr="00786A8F" w:rsidRDefault="00D66B33" w:rsidP="00D66B33">
            <w:pPr>
              <w:pStyle w:val="Tabletext"/>
              <w:jc w:val="right"/>
            </w:pPr>
            <w:r w:rsidRPr="00786A8F">
              <w:t>$379</w:t>
            </w:r>
          </w:p>
        </w:tc>
        <w:tc>
          <w:tcPr>
            <w:tcW w:w="2078" w:type="dxa"/>
            <w:shd w:val="clear" w:color="auto" w:fill="auto"/>
          </w:tcPr>
          <w:p w:rsidR="00D66B33" w:rsidRPr="00786A8F" w:rsidRDefault="00D66B33" w:rsidP="00D66B33">
            <w:pPr>
              <w:pStyle w:val="Tabletext"/>
              <w:jc w:val="right"/>
            </w:pPr>
            <w:r w:rsidRPr="00786A8F">
              <w:t>$306</w:t>
            </w:r>
          </w:p>
        </w:tc>
        <w:tc>
          <w:tcPr>
            <w:tcW w:w="2078" w:type="dxa"/>
            <w:shd w:val="clear" w:color="auto" w:fill="auto"/>
          </w:tcPr>
          <w:p w:rsidR="00D66B33" w:rsidRPr="00786A8F" w:rsidRDefault="00D66B33" w:rsidP="00D66B33">
            <w:pPr>
              <w:pStyle w:val="Tabletext"/>
              <w:jc w:val="right"/>
            </w:pPr>
            <w:r w:rsidRPr="00786A8F">
              <w:t>$277</w:t>
            </w:r>
          </w:p>
        </w:tc>
      </w:tr>
      <w:tr w:rsidR="00D66B33" w:rsidRPr="00786A8F" w:rsidTr="00D66B33">
        <w:tc>
          <w:tcPr>
            <w:tcW w:w="2078" w:type="dxa"/>
            <w:shd w:val="clear" w:color="auto" w:fill="auto"/>
          </w:tcPr>
          <w:p w:rsidR="00D66B33" w:rsidRPr="00786A8F" w:rsidRDefault="00D66B33" w:rsidP="006D0186">
            <w:pPr>
              <w:pStyle w:val="Tabletext"/>
            </w:pPr>
            <w:r w:rsidRPr="00786A8F">
              <w:t>Bourke</w:t>
            </w:r>
          </w:p>
        </w:tc>
        <w:tc>
          <w:tcPr>
            <w:tcW w:w="2078" w:type="dxa"/>
            <w:gridSpan w:val="2"/>
            <w:shd w:val="clear" w:color="auto" w:fill="auto"/>
          </w:tcPr>
          <w:p w:rsidR="00D66B33" w:rsidRPr="00786A8F" w:rsidRDefault="00D66B33" w:rsidP="00D66B33">
            <w:pPr>
              <w:pStyle w:val="Tabletext"/>
              <w:jc w:val="right"/>
            </w:pPr>
            <w:r w:rsidRPr="00786A8F">
              <w:t>$379</w:t>
            </w:r>
          </w:p>
        </w:tc>
        <w:tc>
          <w:tcPr>
            <w:tcW w:w="2078" w:type="dxa"/>
            <w:shd w:val="clear" w:color="auto" w:fill="auto"/>
          </w:tcPr>
          <w:p w:rsidR="00D66B33" w:rsidRPr="00786A8F" w:rsidRDefault="00D66B33" w:rsidP="00D66B33">
            <w:pPr>
              <w:pStyle w:val="Tabletext"/>
              <w:jc w:val="right"/>
            </w:pPr>
            <w:r w:rsidRPr="00786A8F">
              <w:t>$326</w:t>
            </w:r>
          </w:p>
        </w:tc>
        <w:tc>
          <w:tcPr>
            <w:tcW w:w="2078" w:type="dxa"/>
            <w:shd w:val="clear" w:color="auto" w:fill="auto"/>
          </w:tcPr>
          <w:p w:rsidR="00D66B33" w:rsidRPr="00786A8F" w:rsidRDefault="00D66B33" w:rsidP="00D66B33">
            <w:pPr>
              <w:pStyle w:val="Tabletext"/>
              <w:jc w:val="right"/>
            </w:pPr>
            <w:r w:rsidRPr="00786A8F">
              <w:t>$297</w:t>
            </w:r>
          </w:p>
        </w:tc>
      </w:tr>
      <w:tr w:rsidR="00D66B33" w:rsidRPr="00786A8F" w:rsidTr="00D66B33">
        <w:tc>
          <w:tcPr>
            <w:tcW w:w="2078" w:type="dxa"/>
            <w:shd w:val="clear" w:color="auto" w:fill="auto"/>
          </w:tcPr>
          <w:p w:rsidR="00D66B33" w:rsidRPr="00786A8F" w:rsidRDefault="00D66B33" w:rsidP="006D0186">
            <w:pPr>
              <w:pStyle w:val="Tabletext"/>
            </w:pPr>
            <w:r w:rsidRPr="00786A8F">
              <w:t>Broken Hill</w:t>
            </w:r>
          </w:p>
        </w:tc>
        <w:tc>
          <w:tcPr>
            <w:tcW w:w="2078" w:type="dxa"/>
            <w:gridSpan w:val="2"/>
            <w:shd w:val="clear" w:color="auto" w:fill="auto"/>
          </w:tcPr>
          <w:p w:rsidR="00D66B33" w:rsidRPr="00786A8F" w:rsidRDefault="00D66B33" w:rsidP="00D66B33">
            <w:pPr>
              <w:pStyle w:val="Tabletext"/>
              <w:jc w:val="right"/>
            </w:pPr>
            <w:r w:rsidRPr="00786A8F">
              <w:t>$379</w:t>
            </w:r>
          </w:p>
        </w:tc>
        <w:tc>
          <w:tcPr>
            <w:tcW w:w="2078" w:type="dxa"/>
            <w:shd w:val="clear" w:color="auto" w:fill="auto"/>
          </w:tcPr>
          <w:p w:rsidR="00D66B33" w:rsidRPr="00786A8F" w:rsidRDefault="00D66B33" w:rsidP="00D66B33">
            <w:pPr>
              <w:pStyle w:val="Tabletext"/>
              <w:jc w:val="right"/>
            </w:pPr>
            <w:r w:rsidRPr="00786A8F">
              <w:t>$300</w:t>
            </w:r>
          </w:p>
        </w:tc>
        <w:tc>
          <w:tcPr>
            <w:tcW w:w="2078" w:type="dxa"/>
            <w:shd w:val="clear" w:color="auto" w:fill="auto"/>
          </w:tcPr>
          <w:p w:rsidR="00D66B33" w:rsidRPr="00786A8F" w:rsidRDefault="00D66B33" w:rsidP="00D66B33">
            <w:pPr>
              <w:pStyle w:val="Tabletext"/>
              <w:jc w:val="right"/>
            </w:pPr>
            <w:r w:rsidRPr="00786A8F">
              <w:t>$271</w:t>
            </w:r>
          </w:p>
        </w:tc>
      </w:tr>
      <w:tr w:rsidR="00D66B33" w:rsidRPr="00786A8F" w:rsidTr="00D66B33">
        <w:tc>
          <w:tcPr>
            <w:tcW w:w="2078" w:type="dxa"/>
            <w:shd w:val="clear" w:color="auto" w:fill="auto"/>
          </w:tcPr>
          <w:p w:rsidR="00D66B33" w:rsidRPr="00786A8F" w:rsidRDefault="00D66B33" w:rsidP="006D0186">
            <w:pPr>
              <w:pStyle w:val="Tabletext"/>
            </w:pPr>
            <w:r w:rsidRPr="00786A8F">
              <w:t>Coffs Harbour</w:t>
            </w:r>
          </w:p>
        </w:tc>
        <w:tc>
          <w:tcPr>
            <w:tcW w:w="2078" w:type="dxa"/>
            <w:gridSpan w:val="2"/>
            <w:shd w:val="clear" w:color="auto" w:fill="auto"/>
          </w:tcPr>
          <w:p w:rsidR="00D66B33" w:rsidRPr="00786A8F" w:rsidRDefault="00D66B33" w:rsidP="00D66B33">
            <w:pPr>
              <w:pStyle w:val="Tabletext"/>
              <w:jc w:val="right"/>
            </w:pPr>
            <w:r w:rsidRPr="00786A8F">
              <w:t>$379</w:t>
            </w:r>
          </w:p>
        </w:tc>
        <w:tc>
          <w:tcPr>
            <w:tcW w:w="2078" w:type="dxa"/>
            <w:shd w:val="clear" w:color="auto" w:fill="auto"/>
          </w:tcPr>
          <w:p w:rsidR="00D66B33" w:rsidRPr="00786A8F" w:rsidRDefault="00D66B33" w:rsidP="00D66B33">
            <w:pPr>
              <w:pStyle w:val="Tabletext"/>
              <w:jc w:val="right"/>
            </w:pPr>
            <w:r w:rsidRPr="00786A8F">
              <w:t>$298</w:t>
            </w:r>
          </w:p>
        </w:tc>
        <w:tc>
          <w:tcPr>
            <w:tcW w:w="2078" w:type="dxa"/>
            <w:shd w:val="clear" w:color="auto" w:fill="auto"/>
          </w:tcPr>
          <w:p w:rsidR="00D66B33" w:rsidRPr="00786A8F" w:rsidRDefault="00D66B33" w:rsidP="00D66B33">
            <w:pPr>
              <w:pStyle w:val="Tabletext"/>
              <w:jc w:val="right"/>
            </w:pPr>
            <w:r w:rsidRPr="00786A8F">
              <w:t>$269</w:t>
            </w:r>
          </w:p>
        </w:tc>
      </w:tr>
      <w:tr w:rsidR="00D66B33" w:rsidRPr="00786A8F" w:rsidTr="00D66B33">
        <w:tc>
          <w:tcPr>
            <w:tcW w:w="2078" w:type="dxa"/>
            <w:shd w:val="clear" w:color="auto" w:fill="auto"/>
          </w:tcPr>
          <w:p w:rsidR="00D66B33" w:rsidRPr="00786A8F" w:rsidRDefault="00D66B33" w:rsidP="006D0186">
            <w:pPr>
              <w:pStyle w:val="Tabletext"/>
            </w:pPr>
            <w:r w:rsidRPr="00786A8F">
              <w:t>Cooma</w:t>
            </w:r>
          </w:p>
        </w:tc>
        <w:tc>
          <w:tcPr>
            <w:tcW w:w="2078" w:type="dxa"/>
            <w:gridSpan w:val="2"/>
            <w:shd w:val="clear" w:color="auto" w:fill="auto"/>
          </w:tcPr>
          <w:p w:rsidR="00D66B33" w:rsidRPr="00786A8F" w:rsidRDefault="00D66B33" w:rsidP="00D66B33">
            <w:pPr>
              <w:pStyle w:val="Tabletext"/>
              <w:jc w:val="right"/>
            </w:pPr>
            <w:r w:rsidRPr="00786A8F">
              <w:t>$379</w:t>
            </w:r>
          </w:p>
        </w:tc>
        <w:tc>
          <w:tcPr>
            <w:tcW w:w="2078" w:type="dxa"/>
            <w:shd w:val="clear" w:color="auto" w:fill="auto"/>
          </w:tcPr>
          <w:p w:rsidR="00D66B33" w:rsidRPr="00786A8F" w:rsidRDefault="00D66B33" w:rsidP="00D66B33">
            <w:pPr>
              <w:pStyle w:val="Tabletext"/>
              <w:jc w:val="right"/>
            </w:pPr>
            <w:r w:rsidRPr="00786A8F">
              <w:t>$291</w:t>
            </w:r>
          </w:p>
        </w:tc>
        <w:tc>
          <w:tcPr>
            <w:tcW w:w="2078" w:type="dxa"/>
            <w:shd w:val="clear" w:color="auto" w:fill="auto"/>
          </w:tcPr>
          <w:p w:rsidR="00D66B33" w:rsidRPr="00786A8F" w:rsidRDefault="00D66B33" w:rsidP="00D66B33">
            <w:pPr>
              <w:pStyle w:val="Tabletext"/>
              <w:jc w:val="right"/>
            </w:pPr>
            <w:r w:rsidRPr="00786A8F">
              <w:t>$256</w:t>
            </w:r>
          </w:p>
        </w:tc>
      </w:tr>
      <w:tr w:rsidR="00D66B33" w:rsidRPr="00786A8F" w:rsidTr="00D66B33">
        <w:tc>
          <w:tcPr>
            <w:tcW w:w="2078" w:type="dxa"/>
            <w:shd w:val="clear" w:color="auto" w:fill="auto"/>
          </w:tcPr>
          <w:p w:rsidR="00D66B33" w:rsidRPr="00786A8F" w:rsidRDefault="00D66B33" w:rsidP="006D0186">
            <w:pPr>
              <w:pStyle w:val="Tabletext"/>
            </w:pPr>
            <w:r w:rsidRPr="00786A8F">
              <w:t>Dubbo</w:t>
            </w:r>
          </w:p>
        </w:tc>
        <w:tc>
          <w:tcPr>
            <w:tcW w:w="2078" w:type="dxa"/>
            <w:gridSpan w:val="2"/>
            <w:shd w:val="clear" w:color="auto" w:fill="auto"/>
          </w:tcPr>
          <w:p w:rsidR="00D66B33" w:rsidRPr="00786A8F" w:rsidRDefault="00D66B33" w:rsidP="00D66B33">
            <w:pPr>
              <w:pStyle w:val="Tabletext"/>
              <w:jc w:val="right"/>
            </w:pPr>
            <w:r w:rsidRPr="00786A8F">
              <w:t>$379</w:t>
            </w:r>
          </w:p>
        </w:tc>
        <w:tc>
          <w:tcPr>
            <w:tcW w:w="2078" w:type="dxa"/>
            <w:shd w:val="clear" w:color="auto" w:fill="auto"/>
          </w:tcPr>
          <w:p w:rsidR="00D66B33" w:rsidRPr="00786A8F" w:rsidRDefault="00D66B33" w:rsidP="00D66B33">
            <w:pPr>
              <w:pStyle w:val="Tabletext"/>
              <w:jc w:val="right"/>
            </w:pPr>
            <w:r w:rsidRPr="00786A8F">
              <w:t>$291</w:t>
            </w:r>
          </w:p>
        </w:tc>
        <w:tc>
          <w:tcPr>
            <w:tcW w:w="2078" w:type="dxa"/>
            <w:shd w:val="clear" w:color="auto" w:fill="auto"/>
          </w:tcPr>
          <w:p w:rsidR="00D66B33" w:rsidRPr="00786A8F" w:rsidRDefault="00D66B33" w:rsidP="00D66B33">
            <w:pPr>
              <w:pStyle w:val="Tabletext"/>
              <w:jc w:val="right"/>
            </w:pPr>
            <w:r w:rsidRPr="00786A8F">
              <w:t>$256</w:t>
            </w:r>
          </w:p>
        </w:tc>
      </w:tr>
      <w:tr w:rsidR="00D66B33" w:rsidRPr="00786A8F" w:rsidTr="00D66B33">
        <w:tc>
          <w:tcPr>
            <w:tcW w:w="2078" w:type="dxa"/>
            <w:shd w:val="clear" w:color="auto" w:fill="auto"/>
          </w:tcPr>
          <w:p w:rsidR="00D66B33" w:rsidRPr="00786A8F" w:rsidRDefault="00D66B33" w:rsidP="006D0186">
            <w:pPr>
              <w:pStyle w:val="Tabletext"/>
            </w:pPr>
            <w:r w:rsidRPr="00786A8F">
              <w:t>Gosford</w:t>
            </w:r>
          </w:p>
        </w:tc>
        <w:tc>
          <w:tcPr>
            <w:tcW w:w="2078" w:type="dxa"/>
            <w:gridSpan w:val="2"/>
            <w:shd w:val="clear" w:color="auto" w:fill="auto"/>
          </w:tcPr>
          <w:p w:rsidR="00D66B33" w:rsidRPr="00786A8F" w:rsidRDefault="00D66B33" w:rsidP="00D66B33">
            <w:pPr>
              <w:pStyle w:val="Tabletext"/>
              <w:jc w:val="right"/>
            </w:pPr>
            <w:r w:rsidRPr="00786A8F">
              <w:t>$379</w:t>
            </w:r>
          </w:p>
        </w:tc>
        <w:tc>
          <w:tcPr>
            <w:tcW w:w="2078" w:type="dxa"/>
            <w:shd w:val="clear" w:color="auto" w:fill="auto"/>
          </w:tcPr>
          <w:p w:rsidR="00D66B33" w:rsidRPr="00786A8F" w:rsidRDefault="00D66B33" w:rsidP="00D66B33">
            <w:pPr>
              <w:pStyle w:val="Tabletext"/>
              <w:jc w:val="right"/>
            </w:pPr>
            <w:r w:rsidRPr="00786A8F">
              <w:t>$301</w:t>
            </w:r>
          </w:p>
        </w:tc>
        <w:tc>
          <w:tcPr>
            <w:tcW w:w="2078" w:type="dxa"/>
            <w:shd w:val="clear" w:color="auto" w:fill="auto"/>
          </w:tcPr>
          <w:p w:rsidR="00D66B33" w:rsidRPr="00786A8F" w:rsidRDefault="00D66B33" w:rsidP="00D66B33">
            <w:pPr>
              <w:pStyle w:val="Tabletext"/>
              <w:jc w:val="right"/>
            </w:pPr>
            <w:r w:rsidRPr="00786A8F">
              <w:t>$272</w:t>
            </w:r>
          </w:p>
        </w:tc>
      </w:tr>
      <w:tr w:rsidR="00D66B33" w:rsidRPr="00786A8F" w:rsidTr="00D66B33">
        <w:tc>
          <w:tcPr>
            <w:tcW w:w="2078" w:type="dxa"/>
            <w:shd w:val="clear" w:color="auto" w:fill="auto"/>
          </w:tcPr>
          <w:p w:rsidR="00D66B33" w:rsidRPr="00786A8F" w:rsidRDefault="00D66B33" w:rsidP="006D0186">
            <w:pPr>
              <w:pStyle w:val="Tabletext"/>
            </w:pPr>
            <w:r w:rsidRPr="00786A8F">
              <w:t>Goulburn</w:t>
            </w:r>
          </w:p>
        </w:tc>
        <w:tc>
          <w:tcPr>
            <w:tcW w:w="2078" w:type="dxa"/>
            <w:gridSpan w:val="2"/>
            <w:shd w:val="clear" w:color="auto" w:fill="auto"/>
          </w:tcPr>
          <w:p w:rsidR="00D66B33" w:rsidRPr="00786A8F" w:rsidRDefault="00D66B33" w:rsidP="00D66B33">
            <w:pPr>
              <w:pStyle w:val="Tabletext"/>
              <w:jc w:val="right"/>
            </w:pPr>
            <w:r w:rsidRPr="00786A8F">
              <w:t>$379</w:t>
            </w:r>
          </w:p>
        </w:tc>
        <w:tc>
          <w:tcPr>
            <w:tcW w:w="2078" w:type="dxa"/>
            <w:shd w:val="clear" w:color="auto" w:fill="auto"/>
          </w:tcPr>
          <w:p w:rsidR="00D66B33" w:rsidRPr="00786A8F" w:rsidRDefault="00D66B33" w:rsidP="00D66B33">
            <w:pPr>
              <w:pStyle w:val="Tabletext"/>
              <w:jc w:val="right"/>
            </w:pPr>
            <w:r w:rsidRPr="00786A8F">
              <w:t>$291</w:t>
            </w:r>
          </w:p>
        </w:tc>
        <w:tc>
          <w:tcPr>
            <w:tcW w:w="2078" w:type="dxa"/>
            <w:shd w:val="clear" w:color="auto" w:fill="auto"/>
          </w:tcPr>
          <w:p w:rsidR="00D66B33" w:rsidRPr="00786A8F" w:rsidRDefault="00D66B33" w:rsidP="00D66B33">
            <w:pPr>
              <w:pStyle w:val="Tabletext"/>
              <w:jc w:val="right"/>
            </w:pPr>
            <w:r w:rsidRPr="00786A8F">
              <w:t>$256</w:t>
            </w:r>
          </w:p>
        </w:tc>
      </w:tr>
      <w:tr w:rsidR="00D66B33" w:rsidRPr="00786A8F" w:rsidTr="00D66B33">
        <w:tc>
          <w:tcPr>
            <w:tcW w:w="2078" w:type="dxa"/>
            <w:shd w:val="clear" w:color="auto" w:fill="auto"/>
          </w:tcPr>
          <w:p w:rsidR="00D66B33" w:rsidRPr="00786A8F" w:rsidRDefault="00D66B33" w:rsidP="006D0186">
            <w:pPr>
              <w:pStyle w:val="Tabletext"/>
            </w:pPr>
            <w:r w:rsidRPr="00786A8F">
              <w:t>Griffith</w:t>
            </w:r>
          </w:p>
        </w:tc>
        <w:tc>
          <w:tcPr>
            <w:tcW w:w="2078" w:type="dxa"/>
            <w:gridSpan w:val="2"/>
            <w:shd w:val="clear" w:color="auto" w:fill="auto"/>
          </w:tcPr>
          <w:p w:rsidR="00D66B33" w:rsidRPr="00786A8F" w:rsidRDefault="00D66B33" w:rsidP="00D66B33">
            <w:pPr>
              <w:pStyle w:val="Tabletext"/>
              <w:jc w:val="right"/>
            </w:pPr>
            <w:r w:rsidRPr="00786A8F">
              <w:t>$379</w:t>
            </w:r>
          </w:p>
        </w:tc>
        <w:tc>
          <w:tcPr>
            <w:tcW w:w="2078" w:type="dxa"/>
            <w:shd w:val="clear" w:color="auto" w:fill="auto"/>
          </w:tcPr>
          <w:p w:rsidR="00D66B33" w:rsidRPr="00786A8F" w:rsidRDefault="00D66B33" w:rsidP="00D66B33">
            <w:pPr>
              <w:pStyle w:val="Tabletext"/>
              <w:jc w:val="right"/>
            </w:pPr>
            <w:r w:rsidRPr="00786A8F">
              <w:t>$291</w:t>
            </w:r>
          </w:p>
        </w:tc>
        <w:tc>
          <w:tcPr>
            <w:tcW w:w="2078" w:type="dxa"/>
            <w:shd w:val="clear" w:color="auto" w:fill="auto"/>
          </w:tcPr>
          <w:p w:rsidR="00D66B33" w:rsidRPr="00786A8F" w:rsidRDefault="00D66B33" w:rsidP="00D66B33">
            <w:pPr>
              <w:pStyle w:val="Tabletext"/>
              <w:jc w:val="right"/>
            </w:pPr>
            <w:r w:rsidRPr="00786A8F">
              <w:t>$256</w:t>
            </w:r>
          </w:p>
        </w:tc>
      </w:tr>
      <w:tr w:rsidR="00D66B33" w:rsidRPr="00786A8F" w:rsidTr="00D66B33">
        <w:tc>
          <w:tcPr>
            <w:tcW w:w="2078" w:type="dxa"/>
            <w:shd w:val="clear" w:color="auto" w:fill="auto"/>
          </w:tcPr>
          <w:p w:rsidR="00D66B33" w:rsidRPr="00786A8F" w:rsidRDefault="00D66B33" w:rsidP="006D0186">
            <w:pPr>
              <w:pStyle w:val="Tabletext"/>
            </w:pPr>
            <w:r w:rsidRPr="00786A8F">
              <w:lastRenderedPageBreak/>
              <w:t>Gunnedah</w:t>
            </w:r>
          </w:p>
        </w:tc>
        <w:tc>
          <w:tcPr>
            <w:tcW w:w="2078" w:type="dxa"/>
            <w:gridSpan w:val="2"/>
            <w:shd w:val="clear" w:color="auto" w:fill="auto"/>
          </w:tcPr>
          <w:p w:rsidR="00D66B33" w:rsidRPr="00786A8F" w:rsidRDefault="00D66B33" w:rsidP="00D66B33">
            <w:pPr>
              <w:pStyle w:val="Tabletext"/>
              <w:jc w:val="right"/>
            </w:pPr>
            <w:r w:rsidRPr="00786A8F">
              <w:t>$379</w:t>
            </w:r>
          </w:p>
        </w:tc>
        <w:tc>
          <w:tcPr>
            <w:tcW w:w="2078" w:type="dxa"/>
            <w:shd w:val="clear" w:color="auto" w:fill="auto"/>
          </w:tcPr>
          <w:p w:rsidR="00D66B33" w:rsidRPr="00786A8F" w:rsidRDefault="00D66B33" w:rsidP="00D66B33">
            <w:pPr>
              <w:pStyle w:val="Tabletext"/>
              <w:jc w:val="right"/>
            </w:pPr>
            <w:r w:rsidRPr="00786A8F">
              <w:t>$291</w:t>
            </w:r>
          </w:p>
        </w:tc>
        <w:tc>
          <w:tcPr>
            <w:tcW w:w="2078" w:type="dxa"/>
            <w:shd w:val="clear" w:color="auto" w:fill="auto"/>
          </w:tcPr>
          <w:p w:rsidR="00D66B33" w:rsidRPr="00786A8F" w:rsidRDefault="00D66B33" w:rsidP="00D66B33">
            <w:pPr>
              <w:pStyle w:val="Tabletext"/>
              <w:jc w:val="right"/>
            </w:pPr>
            <w:r w:rsidRPr="00786A8F">
              <w:t>$256</w:t>
            </w:r>
          </w:p>
        </w:tc>
      </w:tr>
      <w:tr w:rsidR="00D66B33" w:rsidRPr="00786A8F" w:rsidTr="00D66B33">
        <w:tc>
          <w:tcPr>
            <w:tcW w:w="2078" w:type="dxa"/>
            <w:shd w:val="clear" w:color="auto" w:fill="auto"/>
          </w:tcPr>
          <w:p w:rsidR="00D66B33" w:rsidRPr="00786A8F" w:rsidRDefault="00D66B33" w:rsidP="006D0186">
            <w:pPr>
              <w:pStyle w:val="Tabletext"/>
            </w:pPr>
            <w:r w:rsidRPr="00786A8F">
              <w:t>Lismore</w:t>
            </w:r>
          </w:p>
        </w:tc>
        <w:tc>
          <w:tcPr>
            <w:tcW w:w="2078" w:type="dxa"/>
            <w:gridSpan w:val="2"/>
            <w:shd w:val="clear" w:color="auto" w:fill="auto"/>
          </w:tcPr>
          <w:p w:rsidR="00D66B33" w:rsidRPr="00786A8F" w:rsidRDefault="00D66B33" w:rsidP="00D66B33">
            <w:pPr>
              <w:pStyle w:val="Tabletext"/>
              <w:jc w:val="right"/>
            </w:pPr>
            <w:r w:rsidRPr="00786A8F">
              <w:t>$379</w:t>
            </w:r>
          </w:p>
        </w:tc>
        <w:tc>
          <w:tcPr>
            <w:tcW w:w="2078" w:type="dxa"/>
            <w:shd w:val="clear" w:color="auto" w:fill="auto"/>
          </w:tcPr>
          <w:p w:rsidR="00D66B33" w:rsidRPr="00786A8F" w:rsidRDefault="00D66B33" w:rsidP="00D66B33">
            <w:pPr>
              <w:pStyle w:val="Tabletext"/>
              <w:jc w:val="right"/>
            </w:pPr>
            <w:r w:rsidRPr="00786A8F">
              <w:t>$291</w:t>
            </w:r>
          </w:p>
        </w:tc>
        <w:tc>
          <w:tcPr>
            <w:tcW w:w="2078" w:type="dxa"/>
            <w:shd w:val="clear" w:color="auto" w:fill="auto"/>
          </w:tcPr>
          <w:p w:rsidR="00D66B33" w:rsidRPr="00786A8F" w:rsidRDefault="00D66B33" w:rsidP="00D66B33">
            <w:pPr>
              <w:pStyle w:val="Tabletext"/>
              <w:jc w:val="right"/>
            </w:pPr>
            <w:r w:rsidRPr="00786A8F">
              <w:t>$256</w:t>
            </w:r>
          </w:p>
        </w:tc>
      </w:tr>
      <w:tr w:rsidR="00D66B33" w:rsidRPr="00786A8F" w:rsidTr="00D66B33">
        <w:tc>
          <w:tcPr>
            <w:tcW w:w="2078" w:type="dxa"/>
            <w:shd w:val="clear" w:color="auto" w:fill="auto"/>
          </w:tcPr>
          <w:p w:rsidR="00D66B33" w:rsidRPr="00786A8F" w:rsidRDefault="00D66B33" w:rsidP="006D0186">
            <w:pPr>
              <w:pStyle w:val="Tabletext"/>
            </w:pPr>
            <w:r w:rsidRPr="00786A8F">
              <w:t>Maitland</w:t>
            </w:r>
          </w:p>
        </w:tc>
        <w:tc>
          <w:tcPr>
            <w:tcW w:w="2078" w:type="dxa"/>
            <w:gridSpan w:val="2"/>
            <w:shd w:val="clear" w:color="auto" w:fill="auto"/>
          </w:tcPr>
          <w:p w:rsidR="00D66B33" w:rsidRPr="00786A8F" w:rsidRDefault="00D66B33" w:rsidP="00D66B33">
            <w:pPr>
              <w:pStyle w:val="Tabletext"/>
              <w:jc w:val="right"/>
            </w:pPr>
            <w:r w:rsidRPr="00786A8F">
              <w:t>$379</w:t>
            </w:r>
          </w:p>
        </w:tc>
        <w:tc>
          <w:tcPr>
            <w:tcW w:w="2078" w:type="dxa"/>
            <w:shd w:val="clear" w:color="auto" w:fill="auto"/>
          </w:tcPr>
          <w:p w:rsidR="00D66B33" w:rsidRPr="00786A8F" w:rsidRDefault="00D66B33" w:rsidP="00D66B33">
            <w:pPr>
              <w:pStyle w:val="Tabletext"/>
              <w:jc w:val="right"/>
            </w:pPr>
            <w:r w:rsidRPr="00786A8F">
              <w:t>$313</w:t>
            </w:r>
          </w:p>
        </w:tc>
        <w:tc>
          <w:tcPr>
            <w:tcW w:w="2078" w:type="dxa"/>
            <w:shd w:val="clear" w:color="auto" w:fill="auto"/>
          </w:tcPr>
          <w:p w:rsidR="00D66B33" w:rsidRPr="00786A8F" w:rsidRDefault="00D66B33" w:rsidP="00D66B33">
            <w:pPr>
              <w:pStyle w:val="Tabletext"/>
              <w:jc w:val="right"/>
            </w:pPr>
            <w:r w:rsidRPr="00786A8F">
              <w:t>$284</w:t>
            </w:r>
          </w:p>
        </w:tc>
      </w:tr>
      <w:tr w:rsidR="00D66B33" w:rsidRPr="00786A8F" w:rsidTr="00D66B33">
        <w:tc>
          <w:tcPr>
            <w:tcW w:w="2078" w:type="dxa"/>
            <w:shd w:val="clear" w:color="auto" w:fill="auto"/>
          </w:tcPr>
          <w:p w:rsidR="00D66B33" w:rsidRPr="00786A8F" w:rsidRDefault="00D66B33" w:rsidP="006D0186">
            <w:pPr>
              <w:pStyle w:val="Tabletext"/>
            </w:pPr>
            <w:r w:rsidRPr="00786A8F">
              <w:t>Mudgee</w:t>
            </w:r>
          </w:p>
        </w:tc>
        <w:tc>
          <w:tcPr>
            <w:tcW w:w="2078" w:type="dxa"/>
            <w:gridSpan w:val="2"/>
            <w:shd w:val="clear" w:color="auto" w:fill="auto"/>
          </w:tcPr>
          <w:p w:rsidR="00D66B33" w:rsidRPr="00786A8F" w:rsidRDefault="00D66B33" w:rsidP="00D66B33">
            <w:pPr>
              <w:pStyle w:val="Tabletext"/>
              <w:jc w:val="right"/>
            </w:pPr>
            <w:r w:rsidRPr="00786A8F">
              <w:t>$379</w:t>
            </w:r>
          </w:p>
        </w:tc>
        <w:tc>
          <w:tcPr>
            <w:tcW w:w="2078" w:type="dxa"/>
            <w:shd w:val="clear" w:color="auto" w:fill="auto"/>
          </w:tcPr>
          <w:p w:rsidR="00D66B33" w:rsidRPr="00786A8F" w:rsidRDefault="00D66B33" w:rsidP="00D66B33">
            <w:pPr>
              <w:pStyle w:val="Tabletext"/>
              <w:jc w:val="right"/>
            </w:pPr>
            <w:r w:rsidRPr="00786A8F">
              <w:t>$300</w:t>
            </w:r>
          </w:p>
        </w:tc>
        <w:tc>
          <w:tcPr>
            <w:tcW w:w="2078" w:type="dxa"/>
            <w:shd w:val="clear" w:color="auto" w:fill="auto"/>
          </w:tcPr>
          <w:p w:rsidR="00D66B33" w:rsidRPr="00786A8F" w:rsidRDefault="00D66B33" w:rsidP="00D66B33">
            <w:pPr>
              <w:pStyle w:val="Tabletext"/>
              <w:jc w:val="right"/>
            </w:pPr>
            <w:r w:rsidRPr="00786A8F">
              <w:t>$271</w:t>
            </w:r>
          </w:p>
        </w:tc>
      </w:tr>
      <w:tr w:rsidR="00D66B33" w:rsidRPr="00786A8F" w:rsidTr="00D66B33">
        <w:tc>
          <w:tcPr>
            <w:tcW w:w="2078" w:type="dxa"/>
            <w:shd w:val="clear" w:color="auto" w:fill="auto"/>
          </w:tcPr>
          <w:p w:rsidR="00D66B33" w:rsidRPr="00786A8F" w:rsidRDefault="00D66B33" w:rsidP="006D0186">
            <w:pPr>
              <w:pStyle w:val="Tabletext"/>
            </w:pPr>
            <w:r w:rsidRPr="00786A8F">
              <w:t>Muswellbrook</w:t>
            </w:r>
          </w:p>
        </w:tc>
        <w:tc>
          <w:tcPr>
            <w:tcW w:w="2078" w:type="dxa"/>
            <w:gridSpan w:val="2"/>
            <w:shd w:val="clear" w:color="auto" w:fill="auto"/>
          </w:tcPr>
          <w:p w:rsidR="00D66B33" w:rsidRPr="00786A8F" w:rsidRDefault="00D66B33" w:rsidP="00D66B33">
            <w:pPr>
              <w:pStyle w:val="Tabletext"/>
              <w:jc w:val="right"/>
            </w:pPr>
            <w:r w:rsidRPr="00786A8F">
              <w:t>$379</w:t>
            </w:r>
          </w:p>
        </w:tc>
        <w:tc>
          <w:tcPr>
            <w:tcW w:w="2078" w:type="dxa"/>
            <w:shd w:val="clear" w:color="auto" w:fill="auto"/>
          </w:tcPr>
          <w:p w:rsidR="00D66B33" w:rsidRPr="00786A8F" w:rsidRDefault="00D66B33" w:rsidP="00D66B33">
            <w:pPr>
              <w:pStyle w:val="Tabletext"/>
              <w:jc w:val="right"/>
            </w:pPr>
            <w:r w:rsidRPr="00786A8F">
              <w:t>$291</w:t>
            </w:r>
          </w:p>
        </w:tc>
        <w:tc>
          <w:tcPr>
            <w:tcW w:w="2078" w:type="dxa"/>
            <w:shd w:val="clear" w:color="auto" w:fill="auto"/>
          </w:tcPr>
          <w:p w:rsidR="00D66B33" w:rsidRPr="00786A8F" w:rsidRDefault="00D66B33" w:rsidP="00D66B33">
            <w:pPr>
              <w:pStyle w:val="Tabletext"/>
              <w:jc w:val="right"/>
            </w:pPr>
            <w:r w:rsidRPr="00786A8F">
              <w:t>$256</w:t>
            </w:r>
          </w:p>
        </w:tc>
      </w:tr>
      <w:tr w:rsidR="00D66B33" w:rsidRPr="00786A8F" w:rsidTr="00D66B33">
        <w:tc>
          <w:tcPr>
            <w:tcW w:w="2078" w:type="dxa"/>
            <w:shd w:val="clear" w:color="auto" w:fill="auto"/>
          </w:tcPr>
          <w:p w:rsidR="00D66B33" w:rsidRPr="00786A8F" w:rsidRDefault="00D66B33" w:rsidP="006D0186">
            <w:pPr>
              <w:pStyle w:val="Tabletext"/>
            </w:pPr>
            <w:r w:rsidRPr="00786A8F">
              <w:t>Newcastle</w:t>
            </w:r>
          </w:p>
        </w:tc>
        <w:tc>
          <w:tcPr>
            <w:tcW w:w="2078" w:type="dxa"/>
            <w:gridSpan w:val="2"/>
            <w:shd w:val="clear" w:color="auto" w:fill="auto"/>
          </w:tcPr>
          <w:p w:rsidR="00D66B33" w:rsidRPr="00786A8F" w:rsidRDefault="00D66B33" w:rsidP="00D66B33">
            <w:pPr>
              <w:pStyle w:val="Tabletext"/>
              <w:jc w:val="right"/>
            </w:pPr>
            <w:r w:rsidRPr="00786A8F">
              <w:t>$379</w:t>
            </w:r>
          </w:p>
        </w:tc>
        <w:tc>
          <w:tcPr>
            <w:tcW w:w="2078" w:type="dxa"/>
            <w:shd w:val="clear" w:color="auto" w:fill="auto"/>
          </w:tcPr>
          <w:p w:rsidR="00D66B33" w:rsidRPr="00786A8F" w:rsidRDefault="00D66B33" w:rsidP="00D66B33">
            <w:pPr>
              <w:pStyle w:val="Tabletext"/>
              <w:jc w:val="right"/>
            </w:pPr>
            <w:r w:rsidRPr="00786A8F">
              <w:t>$329</w:t>
            </w:r>
          </w:p>
        </w:tc>
        <w:tc>
          <w:tcPr>
            <w:tcW w:w="2078" w:type="dxa"/>
            <w:shd w:val="clear" w:color="auto" w:fill="auto"/>
          </w:tcPr>
          <w:p w:rsidR="00D66B33" w:rsidRPr="00786A8F" w:rsidRDefault="00D66B33" w:rsidP="00D66B33">
            <w:pPr>
              <w:pStyle w:val="Tabletext"/>
              <w:jc w:val="right"/>
            </w:pPr>
            <w:r w:rsidRPr="00786A8F">
              <w:t>$300</w:t>
            </w:r>
          </w:p>
        </w:tc>
      </w:tr>
      <w:tr w:rsidR="00D66B33" w:rsidRPr="00786A8F" w:rsidTr="00D66B33">
        <w:tc>
          <w:tcPr>
            <w:tcW w:w="2078" w:type="dxa"/>
            <w:shd w:val="clear" w:color="auto" w:fill="auto"/>
          </w:tcPr>
          <w:p w:rsidR="00D66B33" w:rsidRPr="00786A8F" w:rsidRDefault="00D66B33" w:rsidP="006D0186">
            <w:pPr>
              <w:pStyle w:val="Tabletext"/>
            </w:pPr>
            <w:r w:rsidRPr="00786A8F">
              <w:t>Nowra</w:t>
            </w:r>
          </w:p>
        </w:tc>
        <w:tc>
          <w:tcPr>
            <w:tcW w:w="2078" w:type="dxa"/>
            <w:gridSpan w:val="2"/>
            <w:shd w:val="clear" w:color="auto" w:fill="auto"/>
          </w:tcPr>
          <w:p w:rsidR="00D66B33" w:rsidRPr="00786A8F" w:rsidRDefault="00D66B33" w:rsidP="00D66B33">
            <w:pPr>
              <w:pStyle w:val="Tabletext"/>
              <w:jc w:val="right"/>
            </w:pPr>
            <w:r w:rsidRPr="00786A8F">
              <w:t>$379</w:t>
            </w:r>
          </w:p>
        </w:tc>
        <w:tc>
          <w:tcPr>
            <w:tcW w:w="2078" w:type="dxa"/>
            <w:shd w:val="clear" w:color="auto" w:fill="auto"/>
          </w:tcPr>
          <w:p w:rsidR="00D66B33" w:rsidRPr="00786A8F" w:rsidRDefault="00D66B33" w:rsidP="00D66B33">
            <w:pPr>
              <w:pStyle w:val="Tabletext"/>
              <w:jc w:val="right"/>
            </w:pPr>
            <w:r w:rsidRPr="00786A8F">
              <w:t>$291</w:t>
            </w:r>
          </w:p>
        </w:tc>
        <w:tc>
          <w:tcPr>
            <w:tcW w:w="2078" w:type="dxa"/>
            <w:shd w:val="clear" w:color="auto" w:fill="auto"/>
          </w:tcPr>
          <w:p w:rsidR="00D66B33" w:rsidRPr="00786A8F" w:rsidRDefault="00D66B33" w:rsidP="00D66B33">
            <w:pPr>
              <w:pStyle w:val="Tabletext"/>
              <w:jc w:val="right"/>
            </w:pPr>
            <w:r w:rsidRPr="00786A8F">
              <w:t>$256</w:t>
            </w:r>
          </w:p>
        </w:tc>
      </w:tr>
      <w:tr w:rsidR="00D66B33" w:rsidRPr="00786A8F" w:rsidTr="00D66B33">
        <w:tc>
          <w:tcPr>
            <w:tcW w:w="2078" w:type="dxa"/>
            <w:shd w:val="clear" w:color="auto" w:fill="auto"/>
          </w:tcPr>
          <w:p w:rsidR="00D66B33" w:rsidRPr="00786A8F" w:rsidRDefault="00D66B33" w:rsidP="006D0186">
            <w:pPr>
              <w:pStyle w:val="Tabletext"/>
            </w:pPr>
            <w:r w:rsidRPr="00786A8F">
              <w:t>Orange</w:t>
            </w:r>
          </w:p>
        </w:tc>
        <w:tc>
          <w:tcPr>
            <w:tcW w:w="2078" w:type="dxa"/>
            <w:gridSpan w:val="2"/>
            <w:shd w:val="clear" w:color="auto" w:fill="auto"/>
          </w:tcPr>
          <w:p w:rsidR="00D66B33" w:rsidRPr="00786A8F" w:rsidRDefault="00D66B33" w:rsidP="00D66B33">
            <w:pPr>
              <w:pStyle w:val="Tabletext"/>
              <w:jc w:val="right"/>
            </w:pPr>
            <w:r w:rsidRPr="00786A8F">
              <w:t>$379</w:t>
            </w:r>
          </w:p>
        </w:tc>
        <w:tc>
          <w:tcPr>
            <w:tcW w:w="2078" w:type="dxa"/>
            <w:shd w:val="clear" w:color="auto" w:fill="auto"/>
          </w:tcPr>
          <w:p w:rsidR="00D66B33" w:rsidRPr="00786A8F" w:rsidRDefault="00D66B33" w:rsidP="00D66B33">
            <w:pPr>
              <w:pStyle w:val="Tabletext"/>
              <w:jc w:val="right"/>
            </w:pPr>
            <w:r w:rsidRPr="00786A8F">
              <w:t>$316</w:t>
            </w:r>
          </w:p>
        </w:tc>
        <w:tc>
          <w:tcPr>
            <w:tcW w:w="2078" w:type="dxa"/>
            <w:shd w:val="clear" w:color="auto" w:fill="auto"/>
          </w:tcPr>
          <w:p w:rsidR="00D66B33" w:rsidRPr="00786A8F" w:rsidRDefault="00D66B33" w:rsidP="00D66B33">
            <w:pPr>
              <w:pStyle w:val="Tabletext"/>
              <w:jc w:val="right"/>
            </w:pPr>
            <w:r w:rsidRPr="00786A8F">
              <w:t>$287</w:t>
            </w:r>
          </w:p>
        </w:tc>
      </w:tr>
      <w:tr w:rsidR="00D66B33" w:rsidRPr="00786A8F" w:rsidTr="00D66B33">
        <w:tc>
          <w:tcPr>
            <w:tcW w:w="2078" w:type="dxa"/>
            <w:shd w:val="clear" w:color="auto" w:fill="auto"/>
          </w:tcPr>
          <w:p w:rsidR="00D66B33" w:rsidRPr="00786A8F" w:rsidRDefault="00D66B33" w:rsidP="006D0186">
            <w:pPr>
              <w:pStyle w:val="Tabletext"/>
            </w:pPr>
            <w:r w:rsidRPr="00786A8F">
              <w:t>Port Macquarie</w:t>
            </w:r>
          </w:p>
        </w:tc>
        <w:tc>
          <w:tcPr>
            <w:tcW w:w="2078" w:type="dxa"/>
            <w:gridSpan w:val="2"/>
            <w:shd w:val="clear" w:color="auto" w:fill="auto"/>
          </w:tcPr>
          <w:p w:rsidR="00D66B33" w:rsidRPr="00786A8F" w:rsidRDefault="00D66B33" w:rsidP="00D66B33">
            <w:pPr>
              <w:pStyle w:val="Tabletext"/>
              <w:jc w:val="right"/>
            </w:pPr>
            <w:r w:rsidRPr="00786A8F">
              <w:t>$379</w:t>
            </w:r>
          </w:p>
        </w:tc>
        <w:tc>
          <w:tcPr>
            <w:tcW w:w="2078" w:type="dxa"/>
            <w:shd w:val="clear" w:color="auto" w:fill="auto"/>
          </w:tcPr>
          <w:p w:rsidR="00D66B33" w:rsidRPr="00786A8F" w:rsidRDefault="00D66B33" w:rsidP="00D66B33">
            <w:pPr>
              <w:pStyle w:val="Tabletext"/>
              <w:jc w:val="right"/>
            </w:pPr>
            <w:r w:rsidRPr="00786A8F">
              <w:t>$319</w:t>
            </w:r>
          </w:p>
        </w:tc>
        <w:tc>
          <w:tcPr>
            <w:tcW w:w="2078" w:type="dxa"/>
            <w:shd w:val="clear" w:color="auto" w:fill="auto"/>
          </w:tcPr>
          <w:p w:rsidR="00D66B33" w:rsidRPr="00786A8F" w:rsidRDefault="00D66B33" w:rsidP="00D66B33">
            <w:pPr>
              <w:pStyle w:val="Tabletext"/>
              <w:jc w:val="right"/>
            </w:pPr>
            <w:r w:rsidRPr="00786A8F">
              <w:t>$290</w:t>
            </w:r>
          </w:p>
        </w:tc>
      </w:tr>
      <w:tr w:rsidR="00D66B33" w:rsidRPr="00786A8F" w:rsidTr="00D66B33">
        <w:tc>
          <w:tcPr>
            <w:tcW w:w="2078" w:type="dxa"/>
            <w:shd w:val="clear" w:color="auto" w:fill="auto"/>
          </w:tcPr>
          <w:p w:rsidR="00D66B33" w:rsidRPr="00786A8F" w:rsidRDefault="00D66B33" w:rsidP="006D0186">
            <w:pPr>
              <w:pStyle w:val="Tabletext"/>
            </w:pPr>
            <w:r w:rsidRPr="00786A8F">
              <w:t>Queanbeyan</w:t>
            </w:r>
          </w:p>
        </w:tc>
        <w:tc>
          <w:tcPr>
            <w:tcW w:w="2078" w:type="dxa"/>
            <w:gridSpan w:val="2"/>
            <w:shd w:val="clear" w:color="auto" w:fill="auto"/>
          </w:tcPr>
          <w:p w:rsidR="00D66B33" w:rsidRPr="00786A8F" w:rsidRDefault="00D66B33" w:rsidP="00D66B33">
            <w:pPr>
              <w:pStyle w:val="Tabletext"/>
              <w:jc w:val="right"/>
            </w:pPr>
            <w:r w:rsidRPr="00786A8F">
              <w:t>$379</w:t>
            </w:r>
          </w:p>
        </w:tc>
        <w:tc>
          <w:tcPr>
            <w:tcW w:w="2078" w:type="dxa"/>
            <w:shd w:val="clear" w:color="auto" w:fill="auto"/>
          </w:tcPr>
          <w:p w:rsidR="00D66B33" w:rsidRPr="00786A8F" w:rsidRDefault="00D66B33" w:rsidP="00D66B33">
            <w:pPr>
              <w:pStyle w:val="Tabletext"/>
              <w:jc w:val="right"/>
            </w:pPr>
            <w:r w:rsidRPr="00786A8F">
              <w:t>$300</w:t>
            </w:r>
          </w:p>
        </w:tc>
        <w:tc>
          <w:tcPr>
            <w:tcW w:w="2078" w:type="dxa"/>
            <w:shd w:val="clear" w:color="auto" w:fill="auto"/>
          </w:tcPr>
          <w:p w:rsidR="00D66B33" w:rsidRPr="00786A8F" w:rsidRDefault="00D66B33" w:rsidP="00D66B33">
            <w:pPr>
              <w:pStyle w:val="Tabletext"/>
              <w:jc w:val="right"/>
            </w:pPr>
            <w:r w:rsidRPr="00786A8F">
              <w:t>$271</w:t>
            </w:r>
          </w:p>
        </w:tc>
      </w:tr>
      <w:tr w:rsidR="00D66B33" w:rsidRPr="00786A8F" w:rsidTr="00D66B33">
        <w:tc>
          <w:tcPr>
            <w:tcW w:w="2078" w:type="dxa"/>
            <w:shd w:val="clear" w:color="auto" w:fill="auto"/>
          </w:tcPr>
          <w:p w:rsidR="00D66B33" w:rsidRPr="00786A8F" w:rsidRDefault="00D66B33" w:rsidP="006D0186">
            <w:pPr>
              <w:pStyle w:val="Tabletext"/>
            </w:pPr>
            <w:r w:rsidRPr="00786A8F">
              <w:t>Tamworth</w:t>
            </w:r>
          </w:p>
        </w:tc>
        <w:tc>
          <w:tcPr>
            <w:tcW w:w="2078" w:type="dxa"/>
            <w:gridSpan w:val="2"/>
            <w:shd w:val="clear" w:color="auto" w:fill="auto"/>
          </w:tcPr>
          <w:p w:rsidR="00D66B33" w:rsidRPr="00786A8F" w:rsidRDefault="00D66B33" w:rsidP="00D66B33">
            <w:pPr>
              <w:pStyle w:val="Tabletext"/>
              <w:jc w:val="right"/>
            </w:pPr>
            <w:r w:rsidRPr="00786A8F">
              <w:t>$379</w:t>
            </w:r>
          </w:p>
        </w:tc>
        <w:tc>
          <w:tcPr>
            <w:tcW w:w="2078" w:type="dxa"/>
            <w:shd w:val="clear" w:color="auto" w:fill="auto"/>
          </w:tcPr>
          <w:p w:rsidR="00D66B33" w:rsidRPr="00786A8F" w:rsidRDefault="00D66B33" w:rsidP="00D66B33">
            <w:pPr>
              <w:pStyle w:val="Tabletext"/>
              <w:jc w:val="right"/>
            </w:pPr>
            <w:r w:rsidRPr="00786A8F">
              <w:t>$291</w:t>
            </w:r>
          </w:p>
        </w:tc>
        <w:tc>
          <w:tcPr>
            <w:tcW w:w="2078" w:type="dxa"/>
            <w:shd w:val="clear" w:color="auto" w:fill="auto"/>
          </w:tcPr>
          <w:p w:rsidR="00D66B33" w:rsidRPr="00786A8F" w:rsidRDefault="00D66B33" w:rsidP="00D66B33">
            <w:pPr>
              <w:pStyle w:val="Tabletext"/>
              <w:jc w:val="right"/>
            </w:pPr>
            <w:r w:rsidRPr="00786A8F">
              <w:t>$256</w:t>
            </w:r>
          </w:p>
        </w:tc>
      </w:tr>
      <w:tr w:rsidR="00D66B33" w:rsidRPr="00786A8F" w:rsidTr="00D66B33">
        <w:tc>
          <w:tcPr>
            <w:tcW w:w="2078" w:type="dxa"/>
            <w:shd w:val="clear" w:color="auto" w:fill="auto"/>
          </w:tcPr>
          <w:p w:rsidR="00D66B33" w:rsidRPr="00786A8F" w:rsidRDefault="00D66B33" w:rsidP="006D0186">
            <w:pPr>
              <w:pStyle w:val="Tabletext"/>
            </w:pPr>
            <w:r w:rsidRPr="00786A8F">
              <w:t>Tumut</w:t>
            </w:r>
          </w:p>
        </w:tc>
        <w:tc>
          <w:tcPr>
            <w:tcW w:w="2078" w:type="dxa"/>
            <w:gridSpan w:val="2"/>
            <w:shd w:val="clear" w:color="auto" w:fill="auto"/>
          </w:tcPr>
          <w:p w:rsidR="00D66B33" w:rsidRPr="00786A8F" w:rsidRDefault="00D66B33" w:rsidP="00D66B33">
            <w:pPr>
              <w:pStyle w:val="Tabletext"/>
              <w:jc w:val="right"/>
            </w:pPr>
            <w:r w:rsidRPr="00786A8F">
              <w:t>$379</w:t>
            </w:r>
          </w:p>
        </w:tc>
        <w:tc>
          <w:tcPr>
            <w:tcW w:w="2078" w:type="dxa"/>
            <w:shd w:val="clear" w:color="auto" w:fill="auto"/>
          </w:tcPr>
          <w:p w:rsidR="00D66B33" w:rsidRPr="00786A8F" w:rsidRDefault="00D66B33" w:rsidP="00D66B33">
            <w:pPr>
              <w:pStyle w:val="Tabletext"/>
              <w:jc w:val="right"/>
            </w:pPr>
            <w:r w:rsidRPr="00786A8F">
              <w:t>$291</w:t>
            </w:r>
          </w:p>
        </w:tc>
        <w:tc>
          <w:tcPr>
            <w:tcW w:w="2078" w:type="dxa"/>
            <w:shd w:val="clear" w:color="auto" w:fill="auto"/>
          </w:tcPr>
          <w:p w:rsidR="00D66B33" w:rsidRPr="00786A8F" w:rsidRDefault="00D66B33" w:rsidP="00D66B33">
            <w:pPr>
              <w:pStyle w:val="Tabletext"/>
              <w:jc w:val="right"/>
            </w:pPr>
            <w:r w:rsidRPr="00786A8F">
              <w:t>$256</w:t>
            </w:r>
          </w:p>
        </w:tc>
      </w:tr>
      <w:tr w:rsidR="00D66B33" w:rsidRPr="00786A8F" w:rsidTr="00D66B33">
        <w:tc>
          <w:tcPr>
            <w:tcW w:w="2078" w:type="dxa"/>
            <w:shd w:val="clear" w:color="auto" w:fill="auto"/>
          </w:tcPr>
          <w:p w:rsidR="00D66B33" w:rsidRPr="00786A8F" w:rsidRDefault="00D66B33" w:rsidP="006D0186">
            <w:pPr>
              <w:pStyle w:val="Tabletext"/>
            </w:pPr>
            <w:r w:rsidRPr="00786A8F">
              <w:t>Wagga Wagga</w:t>
            </w:r>
          </w:p>
        </w:tc>
        <w:tc>
          <w:tcPr>
            <w:tcW w:w="2078" w:type="dxa"/>
            <w:gridSpan w:val="2"/>
            <w:shd w:val="clear" w:color="auto" w:fill="auto"/>
          </w:tcPr>
          <w:p w:rsidR="00D66B33" w:rsidRPr="00786A8F" w:rsidRDefault="00D66B33" w:rsidP="00D66B33">
            <w:pPr>
              <w:pStyle w:val="Tabletext"/>
              <w:jc w:val="right"/>
            </w:pPr>
            <w:r w:rsidRPr="00786A8F">
              <w:t>$379</w:t>
            </w:r>
          </w:p>
        </w:tc>
        <w:tc>
          <w:tcPr>
            <w:tcW w:w="2078" w:type="dxa"/>
            <w:shd w:val="clear" w:color="auto" w:fill="auto"/>
          </w:tcPr>
          <w:p w:rsidR="00D66B33" w:rsidRPr="00786A8F" w:rsidRDefault="00D66B33" w:rsidP="00D66B33">
            <w:pPr>
              <w:pStyle w:val="Tabletext"/>
              <w:jc w:val="right"/>
            </w:pPr>
            <w:r w:rsidRPr="00786A8F">
              <w:t>$305</w:t>
            </w:r>
          </w:p>
        </w:tc>
        <w:tc>
          <w:tcPr>
            <w:tcW w:w="2078" w:type="dxa"/>
            <w:shd w:val="clear" w:color="auto" w:fill="auto"/>
          </w:tcPr>
          <w:p w:rsidR="00D66B33" w:rsidRPr="00786A8F" w:rsidRDefault="00D66B33" w:rsidP="00D66B33">
            <w:pPr>
              <w:pStyle w:val="Tabletext"/>
              <w:jc w:val="right"/>
            </w:pPr>
            <w:r w:rsidRPr="00786A8F">
              <w:t>$276</w:t>
            </w:r>
          </w:p>
        </w:tc>
      </w:tr>
      <w:tr w:rsidR="00D66B33" w:rsidRPr="00786A8F" w:rsidTr="00D66B33">
        <w:tc>
          <w:tcPr>
            <w:tcW w:w="2078" w:type="dxa"/>
            <w:shd w:val="clear" w:color="auto" w:fill="auto"/>
          </w:tcPr>
          <w:p w:rsidR="00D66B33" w:rsidRPr="00786A8F" w:rsidRDefault="00D66B33" w:rsidP="006D0186">
            <w:pPr>
              <w:pStyle w:val="Tabletext"/>
            </w:pPr>
            <w:r w:rsidRPr="00786A8F">
              <w:t>Wollongong</w:t>
            </w:r>
          </w:p>
        </w:tc>
        <w:tc>
          <w:tcPr>
            <w:tcW w:w="2078" w:type="dxa"/>
            <w:gridSpan w:val="2"/>
            <w:shd w:val="clear" w:color="auto" w:fill="auto"/>
          </w:tcPr>
          <w:p w:rsidR="00D66B33" w:rsidRPr="00786A8F" w:rsidRDefault="00D66B33" w:rsidP="00D66B33">
            <w:pPr>
              <w:pStyle w:val="Tabletext"/>
              <w:jc w:val="right"/>
            </w:pPr>
            <w:r w:rsidRPr="00786A8F">
              <w:t>$379</w:t>
            </w:r>
          </w:p>
        </w:tc>
        <w:tc>
          <w:tcPr>
            <w:tcW w:w="2078" w:type="dxa"/>
            <w:shd w:val="clear" w:color="auto" w:fill="auto"/>
          </w:tcPr>
          <w:p w:rsidR="00D66B33" w:rsidRPr="00786A8F" w:rsidRDefault="00D66B33" w:rsidP="00D66B33">
            <w:pPr>
              <w:pStyle w:val="Tabletext"/>
              <w:jc w:val="right"/>
            </w:pPr>
            <w:r w:rsidRPr="00786A8F">
              <w:t>$316</w:t>
            </w:r>
          </w:p>
        </w:tc>
        <w:tc>
          <w:tcPr>
            <w:tcW w:w="2078" w:type="dxa"/>
            <w:shd w:val="clear" w:color="auto" w:fill="auto"/>
          </w:tcPr>
          <w:p w:rsidR="00D66B33" w:rsidRPr="00786A8F" w:rsidRDefault="00D66B33" w:rsidP="00D66B33">
            <w:pPr>
              <w:pStyle w:val="Tabletext"/>
              <w:jc w:val="right"/>
            </w:pPr>
            <w:r w:rsidRPr="00786A8F">
              <w:t>$287</w:t>
            </w:r>
          </w:p>
        </w:tc>
      </w:tr>
      <w:tr w:rsidR="001D06C2" w:rsidRPr="00786A8F" w:rsidTr="001D06C2">
        <w:tc>
          <w:tcPr>
            <w:tcW w:w="8312" w:type="dxa"/>
            <w:gridSpan w:val="5"/>
            <w:shd w:val="clear" w:color="auto" w:fill="auto"/>
          </w:tcPr>
          <w:p w:rsidR="001D06C2" w:rsidRPr="00786A8F" w:rsidRDefault="001D06C2" w:rsidP="001D06C2">
            <w:pPr>
              <w:pStyle w:val="TableHeading"/>
            </w:pPr>
            <w:r w:rsidRPr="00786A8F">
              <w:t>Northern Territory</w:t>
            </w:r>
          </w:p>
        </w:tc>
      </w:tr>
      <w:tr w:rsidR="00D66B33" w:rsidRPr="00786A8F" w:rsidTr="00D66B33">
        <w:tc>
          <w:tcPr>
            <w:tcW w:w="2078" w:type="dxa"/>
            <w:shd w:val="clear" w:color="auto" w:fill="auto"/>
          </w:tcPr>
          <w:p w:rsidR="00D66B33" w:rsidRPr="00786A8F" w:rsidRDefault="00D66B33" w:rsidP="006D0186">
            <w:pPr>
              <w:pStyle w:val="Tabletext"/>
            </w:pPr>
            <w:r w:rsidRPr="00786A8F">
              <w:t>Alice Springs</w:t>
            </w:r>
          </w:p>
        </w:tc>
        <w:tc>
          <w:tcPr>
            <w:tcW w:w="2078" w:type="dxa"/>
            <w:gridSpan w:val="2"/>
            <w:shd w:val="clear" w:color="auto" w:fill="auto"/>
          </w:tcPr>
          <w:p w:rsidR="00D66B33" w:rsidRPr="00786A8F" w:rsidRDefault="00D66B33" w:rsidP="00D66B33">
            <w:pPr>
              <w:pStyle w:val="Tabletext"/>
              <w:jc w:val="right"/>
            </w:pPr>
            <w:r w:rsidRPr="00786A8F">
              <w:t>$379</w:t>
            </w:r>
          </w:p>
        </w:tc>
        <w:tc>
          <w:tcPr>
            <w:tcW w:w="2078" w:type="dxa"/>
            <w:shd w:val="clear" w:color="auto" w:fill="auto"/>
          </w:tcPr>
          <w:p w:rsidR="00D66B33" w:rsidRPr="00786A8F" w:rsidRDefault="00D66B33" w:rsidP="00D66B33">
            <w:pPr>
              <w:pStyle w:val="Tabletext"/>
              <w:jc w:val="right"/>
            </w:pPr>
            <w:r w:rsidRPr="00786A8F">
              <w:t>$311</w:t>
            </w:r>
          </w:p>
        </w:tc>
        <w:tc>
          <w:tcPr>
            <w:tcW w:w="2078" w:type="dxa"/>
            <w:shd w:val="clear" w:color="auto" w:fill="auto"/>
          </w:tcPr>
          <w:p w:rsidR="00D66B33" w:rsidRPr="00786A8F" w:rsidRDefault="00D66B33" w:rsidP="00D66B33">
            <w:pPr>
              <w:pStyle w:val="Tabletext"/>
              <w:jc w:val="right"/>
            </w:pPr>
            <w:r w:rsidRPr="00786A8F">
              <w:t>$282</w:t>
            </w:r>
          </w:p>
        </w:tc>
      </w:tr>
      <w:tr w:rsidR="00D66B33" w:rsidRPr="00786A8F" w:rsidTr="00D66B33">
        <w:tc>
          <w:tcPr>
            <w:tcW w:w="2078" w:type="dxa"/>
            <w:shd w:val="clear" w:color="auto" w:fill="auto"/>
          </w:tcPr>
          <w:p w:rsidR="00D66B33" w:rsidRPr="00786A8F" w:rsidRDefault="00D66B33" w:rsidP="006D0186">
            <w:pPr>
              <w:pStyle w:val="Tabletext"/>
            </w:pPr>
            <w:r w:rsidRPr="00786A8F">
              <w:t>Jabiru</w:t>
            </w:r>
          </w:p>
        </w:tc>
        <w:tc>
          <w:tcPr>
            <w:tcW w:w="2078" w:type="dxa"/>
            <w:gridSpan w:val="2"/>
            <w:shd w:val="clear" w:color="auto" w:fill="auto"/>
          </w:tcPr>
          <w:p w:rsidR="00D66B33" w:rsidRPr="00786A8F" w:rsidRDefault="00D66B33" w:rsidP="00D66B33">
            <w:pPr>
              <w:pStyle w:val="Tabletext"/>
              <w:jc w:val="right"/>
            </w:pPr>
            <w:r w:rsidRPr="00786A8F">
              <w:t>$400</w:t>
            </w:r>
          </w:p>
        </w:tc>
        <w:tc>
          <w:tcPr>
            <w:tcW w:w="2078" w:type="dxa"/>
            <w:shd w:val="clear" w:color="auto" w:fill="auto"/>
          </w:tcPr>
          <w:p w:rsidR="00D66B33" w:rsidRPr="00786A8F" w:rsidRDefault="00D66B33" w:rsidP="00D66B33">
            <w:pPr>
              <w:pStyle w:val="Tabletext"/>
              <w:jc w:val="right"/>
            </w:pPr>
            <w:r w:rsidRPr="00786A8F">
              <w:t>$377</w:t>
            </w:r>
          </w:p>
        </w:tc>
        <w:tc>
          <w:tcPr>
            <w:tcW w:w="2078" w:type="dxa"/>
            <w:shd w:val="clear" w:color="auto" w:fill="auto"/>
          </w:tcPr>
          <w:p w:rsidR="00D66B33" w:rsidRPr="00786A8F" w:rsidRDefault="00D66B33" w:rsidP="00D66B33">
            <w:pPr>
              <w:pStyle w:val="Tabletext"/>
              <w:jc w:val="right"/>
            </w:pPr>
            <w:r w:rsidRPr="00786A8F">
              <w:t>$348</w:t>
            </w:r>
          </w:p>
        </w:tc>
      </w:tr>
      <w:tr w:rsidR="00D66B33" w:rsidRPr="00786A8F" w:rsidTr="00D66B33">
        <w:tc>
          <w:tcPr>
            <w:tcW w:w="2078" w:type="dxa"/>
            <w:shd w:val="clear" w:color="auto" w:fill="auto"/>
          </w:tcPr>
          <w:p w:rsidR="00D66B33" w:rsidRPr="00786A8F" w:rsidRDefault="00D66B33" w:rsidP="006D0186">
            <w:pPr>
              <w:pStyle w:val="Tabletext"/>
            </w:pPr>
            <w:r w:rsidRPr="00786A8F">
              <w:t>Katherine</w:t>
            </w:r>
          </w:p>
        </w:tc>
        <w:tc>
          <w:tcPr>
            <w:tcW w:w="2078" w:type="dxa"/>
            <w:gridSpan w:val="2"/>
            <w:shd w:val="clear" w:color="auto" w:fill="auto"/>
          </w:tcPr>
          <w:p w:rsidR="00D66B33" w:rsidRPr="00786A8F" w:rsidRDefault="00D66B33" w:rsidP="00D66B33">
            <w:pPr>
              <w:pStyle w:val="Tabletext"/>
              <w:jc w:val="right"/>
            </w:pPr>
            <w:r w:rsidRPr="00786A8F">
              <w:t>$379</w:t>
            </w:r>
          </w:p>
        </w:tc>
        <w:tc>
          <w:tcPr>
            <w:tcW w:w="2078" w:type="dxa"/>
            <w:shd w:val="clear" w:color="auto" w:fill="auto"/>
          </w:tcPr>
          <w:p w:rsidR="00D66B33" w:rsidRPr="00786A8F" w:rsidRDefault="00D66B33" w:rsidP="00D66B33">
            <w:pPr>
              <w:pStyle w:val="Tabletext"/>
              <w:jc w:val="right"/>
            </w:pPr>
            <w:r w:rsidRPr="00786A8F">
              <w:t>$319</w:t>
            </w:r>
          </w:p>
        </w:tc>
        <w:tc>
          <w:tcPr>
            <w:tcW w:w="2078" w:type="dxa"/>
            <w:shd w:val="clear" w:color="auto" w:fill="auto"/>
          </w:tcPr>
          <w:p w:rsidR="00D66B33" w:rsidRPr="00786A8F" w:rsidRDefault="00D66B33" w:rsidP="00D66B33">
            <w:pPr>
              <w:pStyle w:val="Tabletext"/>
              <w:jc w:val="right"/>
            </w:pPr>
            <w:r w:rsidRPr="00786A8F">
              <w:t>$290</w:t>
            </w:r>
          </w:p>
        </w:tc>
      </w:tr>
      <w:tr w:rsidR="00D66B33" w:rsidRPr="00786A8F" w:rsidTr="00D66B33">
        <w:tc>
          <w:tcPr>
            <w:tcW w:w="2078" w:type="dxa"/>
            <w:shd w:val="clear" w:color="auto" w:fill="auto"/>
          </w:tcPr>
          <w:p w:rsidR="00D66B33" w:rsidRPr="00786A8F" w:rsidRDefault="00D66B33" w:rsidP="006D0186">
            <w:pPr>
              <w:pStyle w:val="Tabletext"/>
            </w:pPr>
            <w:r w:rsidRPr="00786A8F">
              <w:t>Tennant Creek</w:t>
            </w:r>
          </w:p>
        </w:tc>
        <w:tc>
          <w:tcPr>
            <w:tcW w:w="2078" w:type="dxa"/>
            <w:gridSpan w:val="2"/>
            <w:shd w:val="clear" w:color="auto" w:fill="auto"/>
          </w:tcPr>
          <w:p w:rsidR="00D66B33" w:rsidRPr="00786A8F" w:rsidRDefault="00D66B33" w:rsidP="00D66B33">
            <w:pPr>
              <w:pStyle w:val="Tabletext"/>
              <w:jc w:val="right"/>
            </w:pPr>
            <w:r w:rsidRPr="00786A8F">
              <w:t>$379</w:t>
            </w:r>
          </w:p>
        </w:tc>
        <w:tc>
          <w:tcPr>
            <w:tcW w:w="2078" w:type="dxa"/>
            <w:shd w:val="clear" w:color="auto" w:fill="auto"/>
          </w:tcPr>
          <w:p w:rsidR="00D66B33" w:rsidRPr="00786A8F" w:rsidRDefault="00D66B33" w:rsidP="00D66B33">
            <w:pPr>
              <w:pStyle w:val="Tabletext"/>
              <w:jc w:val="right"/>
            </w:pPr>
            <w:r w:rsidRPr="00786A8F">
              <w:t>$307</w:t>
            </w:r>
          </w:p>
        </w:tc>
        <w:tc>
          <w:tcPr>
            <w:tcW w:w="2078" w:type="dxa"/>
            <w:shd w:val="clear" w:color="auto" w:fill="auto"/>
          </w:tcPr>
          <w:p w:rsidR="00D66B33" w:rsidRPr="00786A8F" w:rsidRDefault="00D66B33" w:rsidP="00D66B33">
            <w:pPr>
              <w:pStyle w:val="Tabletext"/>
              <w:jc w:val="right"/>
            </w:pPr>
            <w:r w:rsidRPr="00786A8F">
              <w:t>$278</w:t>
            </w:r>
          </w:p>
        </w:tc>
      </w:tr>
      <w:tr w:rsidR="00D66B33" w:rsidRPr="00786A8F" w:rsidTr="00D66B33">
        <w:tc>
          <w:tcPr>
            <w:tcW w:w="2078" w:type="dxa"/>
            <w:shd w:val="clear" w:color="auto" w:fill="auto"/>
          </w:tcPr>
          <w:p w:rsidR="00D66B33" w:rsidRPr="00786A8F" w:rsidRDefault="00D66B33" w:rsidP="006D0186">
            <w:pPr>
              <w:pStyle w:val="Tabletext"/>
            </w:pPr>
            <w:r w:rsidRPr="00786A8F">
              <w:t>Yulara</w:t>
            </w:r>
          </w:p>
        </w:tc>
        <w:tc>
          <w:tcPr>
            <w:tcW w:w="2078" w:type="dxa"/>
            <w:gridSpan w:val="2"/>
            <w:shd w:val="clear" w:color="auto" w:fill="auto"/>
          </w:tcPr>
          <w:p w:rsidR="00D66B33" w:rsidRPr="00786A8F" w:rsidRDefault="00D66B33" w:rsidP="00D66B33">
            <w:pPr>
              <w:pStyle w:val="Tabletext"/>
              <w:jc w:val="right"/>
            </w:pPr>
            <w:r w:rsidRPr="00786A8F">
              <w:t>$484</w:t>
            </w:r>
          </w:p>
        </w:tc>
        <w:tc>
          <w:tcPr>
            <w:tcW w:w="2078" w:type="dxa"/>
            <w:shd w:val="clear" w:color="auto" w:fill="auto"/>
          </w:tcPr>
          <w:p w:rsidR="00D66B33" w:rsidRPr="00786A8F" w:rsidRDefault="00D66B33" w:rsidP="00D66B33">
            <w:pPr>
              <w:pStyle w:val="Tabletext"/>
              <w:jc w:val="right"/>
            </w:pPr>
            <w:r w:rsidRPr="00786A8F">
              <w:t>$461</w:t>
            </w:r>
          </w:p>
        </w:tc>
        <w:tc>
          <w:tcPr>
            <w:tcW w:w="2078" w:type="dxa"/>
            <w:shd w:val="clear" w:color="auto" w:fill="auto"/>
          </w:tcPr>
          <w:p w:rsidR="00D66B33" w:rsidRPr="00786A8F" w:rsidRDefault="00D66B33" w:rsidP="00D66B33">
            <w:pPr>
              <w:pStyle w:val="Tabletext"/>
              <w:jc w:val="right"/>
            </w:pPr>
            <w:r w:rsidRPr="00786A8F">
              <w:t>$432</w:t>
            </w:r>
          </w:p>
        </w:tc>
      </w:tr>
      <w:tr w:rsidR="001D06C2" w:rsidRPr="00786A8F" w:rsidTr="001D06C2">
        <w:tc>
          <w:tcPr>
            <w:tcW w:w="8312" w:type="dxa"/>
            <w:gridSpan w:val="5"/>
            <w:shd w:val="clear" w:color="auto" w:fill="auto"/>
          </w:tcPr>
          <w:p w:rsidR="001D06C2" w:rsidRPr="00786A8F" w:rsidRDefault="001D06C2" w:rsidP="001D06C2">
            <w:pPr>
              <w:pStyle w:val="TableHeading"/>
            </w:pPr>
            <w:r w:rsidRPr="00786A8F">
              <w:t>Queensland</w:t>
            </w:r>
          </w:p>
        </w:tc>
      </w:tr>
      <w:tr w:rsidR="00D66B33" w:rsidRPr="00786A8F" w:rsidTr="00D66B33">
        <w:tc>
          <w:tcPr>
            <w:tcW w:w="2078" w:type="dxa"/>
            <w:shd w:val="clear" w:color="auto" w:fill="auto"/>
          </w:tcPr>
          <w:p w:rsidR="00D66B33" w:rsidRPr="00786A8F" w:rsidRDefault="00D66B33" w:rsidP="006D0186">
            <w:pPr>
              <w:pStyle w:val="Tabletext"/>
            </w:pPr>
            <w:r w:rsidRPr="00786A8F">
              <w:t>Ayr</w:t>
            </w:r>
          </w:p>
        </w:tc>
        <w:tc>
          <w:tcPr>
            <w:tcW w:w="2078" w:type="dxa"/>
            <w:gridSpan w:val="2"/>
            <w:shd w:val="clear" w:color="auto" w:fill="auto"/>
          </w:tcPr>
          <w:p w:rsidR="00D66B33" w:rsidRPr="00786A8F" w:rsidRDefault="00D66B33" w:rsidP="00D66B33">
            <w:pPr>
              <w:pStyle w:val="Tabletext"/>
              <w:jc w:val="right"/>
            </w:pPr>
            <w:r w:rsidRPr="00786A8F">
              <w:t>$379</w:t>
            </w:r>
          </w:p>
        </w:tc>
        <w:tc>
          <w:tcPr>
            <w:tcW w:w="2078" w:type="dxa"/>
            <w:shd w:val="clear" w:color="auto" w:fill="auto"/>
          </w:tcPr>
          <w:p w:rsidR="00D66B33" w:rsidRPr="00786A8F" w:rsidRDefault="00D66B33" w:rsidP="00D66B33">
            <w:pPr>
              <w:pStyle w:val="Tabletext"/>
              <w:jc w:val="right"/>
            </w:pPr>
            <w:r w:rsidRPr="00786A8F">
              <w:t>$291</w:t>
            </w:r>
          </w:p>
        </w:tc>
        <w:tc>
          <w:tcPr>
            <w:tcW w:w="2078" w:type="dxa"/>
            <w:shd w:val="clear" w:color="auto" w:fill="auto"/>
          </w:tcPr>
          <w:p w:rsidR="00D66B33" w:rsidRPr="00786A8F" w:rsidRDefault="00D66B33" w:rsidP="00D66B33">
            <w:pPr>
              <w:pStyle w:val="Tabletext"/>
              <w:jc w:val="right"/>
            </w:pPr>
            <w:r w:rsidRPr="00786A8F">
              <w:t>$256</w:t>
            </w:r>
          </w:p>
        </w:tc>
      </w:tr>
      <w:tr w:rsidR="00D66B33" w:rsidRPr="00786A8F" w:rsidTr="00D66B33">
        <w:tc>
          <w:tcPr>
            <w:tcW w:w="2078" w:type="dxa"/>
            <w:shd w:val="clear" w:color="auto" w:fill="auto"/>
          </w:tcPr>
          <w:p w:rsidR="00D66B33" w:rsidRPr="00786A8F" w:rsidRDefault="00D66B33" w:rsidP="006D0186">
            <w:pPr>
              <w:pStyle w:val="Tabletext"/>
            </w:pPr>
            <w:r w:rsidRPr="00786A8F">
              <w:t>Bundaberg</w:t>
            </w:r>
          </w:p>
        </w:tc>
        <w:tc>
          <w:tcPr>
            <w:tcW w:w="2078" w:type="dxa"/>
            <w:gridSpan w:val="2"/>
            <w:shd w:val="clear" w:color="auto" w:fill="auto"/>
          </w:tcPr>
          <w:p w:rsidR="00D66B33" w:rsidRPr="00786A8F" w:rsidRDefault="00D66B33" w:rsidP="00D66B33">
            <w:pPr>
              <w:pStyle w:val="Tabletext"/>
              <w:jc w:val="right"/>
            </w:pPr>
            <w:r w:rsidRPr="00786A8F">
              <w:t>$379</w:t>
            </w:r>
          </w:p>
        </w:tc>
        <w:tc>
          <w:tcPr>
            <w:tcW w:w="2078" w:type="dxa"/>
            <w:shd w:val="clear" w:color="auto" w:fill="auto"/>
          </w:tcPr>
          <w:p w:rsidR="00D66B33" w:rsidRPr="00786A8F" w:rsidRDefault="00D66B33" w:rsidP="00D66B33">
            <w:pPr>
              <w:pStyle w:val="Tabletext"/>
              <w:jc w:val="right"/>
            </w:pPr>
            <w:r w:rsidRPr="00786A8F">
              <w:t>$291</w:t>
            </w:r>
          </w:p>
        </w:tc>
        <w:tc>
          <w:tcPr>
            <w:tcW w:w="2078" w:type="dxa"/>
            <w:shd w:val="clear" w:color="auto" w:fill="auto"/>
          </w:tcPr>
          <w:p w:rsidR="00D66B33" w:rsidRPr="00786A8F" w:rsidRDefault="00D66B33" w:rsidP="00D66B33">
            <w:pPr>
              <w:pStyle w:val="Tabletext"/>
              <w:jc w:val="right"/>
            </w:pPr>
            <w:r w:rsidRPr="00786A8F">
              <w:t>$256</w:t>
            </w:r>
          </w:p>
        </w:tc>
      </w:tr>
      <w:tr w:rsidR="00D66B33" w:rsidRPr="00786A8F" w:rsidTr="00D66B33">
        <w:tc>
          <w:tcPr>
            <w:tcW w:w="2078" w:type="dxa"/>
            <w:shd w:val="clear" w:color="auto" w:fill="auto"/>
          </w:tcPr>
          <w:p w:rsidR="00D66B33" w:rsidRPr="00786A8F" w:rsidRDefault="00D66B33" w:rsidP="006D0186">
            <w:pPr>
              <w:pStyle w:val="Tabletext"/>
            </w:pPr>
            <w:r w:rsidRPr="00786A8F">
              <w:t>Cairns</w:t>
            </w:r>
          </w:p>
        </w:tc>
        <w:tc>
          <w:tcPr>
            <w:tcW w:w="2078" w:type="dxa"/>
            <w:gridSpan w:val="2"/>
            <w:shd w:val="clear" w:color="auto" w:fill="auto"/>
          </w:tcPr>
          <w:p w:rsidR="00D66B33" w:rsidRPr="00786A8F" w:rsidRDefault="00D66B33" w:rsidP="00D66B33">
            <w:pPr>
              <w:pStyle w:val="Tabletext"/>
              <w:jc w:val="right"/>
            </w:pPr>
            <w:r w:rsidRPr="00786A8F">
              <w:t>$379</w:t>
            </w:r>
          </w:p>
        </w:tc>
        <w:tc>
          <w:tcPr>
            <w:tcW w:w="2078" w:type="dxa"/>
            <w:shd w:val="clear" w:color="auto" w:fill="auto"/>
          </w:tcPr>
          <w:p w:rsidR="00D66B33" w:rsidRPr="00786A8F" w:rsidRDefault="00D66B33" w:rsidP="00D66B33">
            <w:pPr>
              <w:pStyle w:val="Tabletext"/>
              <w:jc w:val="right"/>
            </w:pPr>
            <w:r w:rsidRPr="00786A8F">
              <w:t>$314</w:t>
            </w:r>
          </w:p>
        </w:tc>
        <w:tc>
          <w:tcPr>
            <w:tcW w:w="2078" w:type="dxa"/>
            <w:shd w:val="clear" w:color="auto" w:fill="auto"/>
          </w:tcPr>
          <w:p w:rsidR="00D66B33" w:rsidRPr="00786A8F" w:rsidRDefault="00D66B33" w:rsidP="00D66B33">
            <w:pPr>
              <w:pStyle w:val="Tabletext"/>
              <w:jc w:val="right"/>
            </w:pPr>
            <w:r w:rsidRPr="00786A8F">
              <w:t>$285</w:t>
            </w:r>
          </w:p>
        </w:tc>
      </w:tr>
      <w:tr w:rsidR="00D66B33" w:rsidRPr="00786A8F" w:rsidTr="00D66B33">
        <w:tc>
          <w:tcPr>
            <w:tcW w:w="2078" w:type="dxa"/>
            <w:shd w:val="clear" w:color="auto" w:fill="auto"/>
          </w:tcPr>
          <w:p w:rsidR="00D66B33" w:rsidRPr="00786A8F" w:rsidRDefault="00D66B33" w:rsidP="006D0186">
            <w:pPr>
              <w:pStyle w:val="Tabletext"/>
            </w:pPr>
            <w:r w:rsidRPr="00786A8F">
              <w:t>Charters Towers</w:t>
            </w:r>
          </w:p>
        </w:tc>
        <w:tc>
          <w:tcPr>
            <w:tcW w:w="2078" w:type="dxa"/>
            <w:gridSpan w:val="2"/>
            <w:shd w:val="clear" w:color="auto" w:fill="auto"/>
          </w:tcPr>
          <w:p w:rsidR="00D66B33" w:rsidRPr="00786A8F" w:rsidRDefault="00D66B33" w:rsidP="00D66B33">
            <w:pPr>
              <w:pStyle w:val="Tabletext"/>
              <w:jc w:val="right"/>
            </w:pPr>
            <w:r w:rsidRPr="00786A8F">
              <w:t>$379</w:t>
            </w:r>
          </w:p>
        </w:tc>
        <w:tc>
          <w:tcPr>
            <w:tcW w:w="2078" w:type="dxa"/>
            <w:shd w:val="clear" w:color="auto" w:fill="auto"/>
          </w:tcPr>
          <w:p w:rsidR="00D66B33" w:rsidRPr="00786A8F" w:rsidRDefault="00D66B33" w:rsidP="00D66B33">
            <w:pPr>
              <w:pStyle w:val="Tabletext"/>
              <w:jc w:val="right"/>
            </w:pPr>
            <w:r w:rsidRPr="00786A8F">
              <w:t>$291</w:t>
            </w:r>
          </w:p>
        </w:tc>
        <w:tc>
          <w:tcPr>
            <w:tcW w:w="2078" w:type="dxa"/>
            <w:shd w:val="clear" w:color="auto" w:fill="auto"/>
          </w:tcPr>
          <w:p w:rsidR="00D66B33" w:rsidRPr="00786A8F" w:rsidRDefault="00D66B33" w:rsidP="00D66B33">
            <w:pPr>
              <w:pStyle w:val="Tabletext"/>
              <w:jc w:val="right"/>
            </w:pPr>
            <w:r w:rsidRPr="00786A8F">
              <w:t>$256</w:t>
            </w:r>
          </w:p>
        </w:tc>
      </w:tr>
      <w:tr w:rsidR="00D66B33" w:rsidRPr="00786A8F" w:rsidTr="00D66B33">
        <w:tc>
          <w:tcPr>
            <w:tcW w:w="2078" w:type="dxa"/>
            <w:shd w:val="clear" w:color="auto" w:fill="auto"/>
          </w:tcPr>
          <w:p w:rsidR="00D66B33" w:rsidRPr="00786A8F" w:rsidRDefault="00D66B33" w:rsidP="006D0186">
            <w:pPr>
              <w:pStyle w:val="Tabletext"/>
            </w:pPr>
            <w:r w:rsidRPr="00786A8F">
              <w:t>Chinchilla</w:t>
            </w:r>
          </w:p>
        </w:tc>
        <w:tc>
          <w:tcPr>
            <w:tcW w:w="2078" w:type="dxa"/>
            <w:gridSpan w:val="2"/>
            <w:shd w:val="clear" w:color="auto" w:fill="auto"/>
          </w:tcPr>
          <w:p w:rsidR="00D66B33" w:rsidRPr="00786A8F" w:rsidRDefault="00D66B33" w:rsidP="00D66B33">
            <w:pPr>
              <w:pStyle w:val="Tabletext"/>
              <w:jc w:val="right"/>
            </w:pPr>
            <w:r w:rsidRPr="00786A8F">
              <w:t>$379</w:t>
            </w:r>
          </w:p>
        </w:tc>
        <w:tc>
          <w:tcPr>
            <w:tcW w:w="2078" w:type="dxa"/>
            <w:shd w:val="clear" w:color="auto" w:fill="auto"/>
          </w:tcPr>
          <w:p w:rsidR="00D66B33" w:rsidRPr="00786A8F" w:rsidRDefault="00D66B33" w:rsidP="00D66B33">
            <w:pPr>
              <w:pStyle w:val="Tabletext"/>
              <w:jc w:val="right"/>
            </w:pPr>
            <w:r w:rsidRPr="00786A8F">
              <w:t>$304</w:t>
            </w:r>
          </w:p>
        </w:tc>
        <w:tc>
          <w:tcPr>
            <w:tcW w:w="2078" w:type="dxa"/>
            <w:shd w:val="clear" w:color="auto" w:fill="auto"/>
          </w:tcPr>
          <w:p w:rsidR="00D66B33" w:rsidRPr="00786A8F" w:rsidRDefault="00D66B33" w:rsidP="00D66B33">
            <w:pPr>
              <w:pStyle w:val="Tabletext"/>
              <w:jc w:val="right"/>
            </w:pPr>
            <w:r w:rsidRPr="00786A8F">
              <w:t>$275</w:t>
            </w:r>
          </w:p>
        </w:tc>
      </w:tr>
      <w:tr w:rsidR="00D66B33" w:rsidRPr="00786A8F" w:rsidTr="00D66B33">
        <w:tc>
          <w:tcPr>
            <w:tcW w:w="2078" w:type="dxa"/>
            <w:shd w:val="clear" w:color="auto" w:fill="auto"/>
          </w:tcPr>
          <w:p w:rsidR="00D66B33" w:rsidRPr="00786A8F" w:rsidRDefault="00D66B33" w:rsidP="006D0186">
            <w:pPr>
              <w:pStyle w:val="Tabletext"/>
            </w:pPr>
            <w:r w:rsidRPr="00786A8F">
              <w:t>Dalby</w:t>
            </w:r>
          </w:p>
        </w:tc>
        <w:tc>
          <w:tcPr>
            <w:tcW w:w="2078" w:type="dxa"/>
            <w:gridSpan w:val="2"/>
            <w:shd w:val="clear" w:color="auto" w:fill="auto"/>
          </w:tcPr>
          <w:p w:rsidR="00D66B33" w:rsidRPr="00786A8F" w:rsidRDefault="00D66B33" w:rsidP="00D66B33">
            <w:pPr>
              <w:pStyle w:val="Tabletext"/>
              <w:jc w:val="right"/>
            </w:pPr>
            <w:r w:rsidRPr="00786A8F">
              <w:t>$379</w:t>
            </w:r>
          </w:p>
        </w:tc>
        <w:tc>
          <w:tcPr>
            <w:tcW w:w="2078" w:type="dxa"/>
            <w:shd w:val="clear" w:color="auto" w:fill="auto"/>
          </w:tcPr>
          <w:p w:rsidR="00D66B33" w:rsidRPr="00786A8F" w:rsidRDefault="00D66B33" w:rsidP="00D66B33">
            <w:pPr>
              <w:pStyle w:val="Tabletext"/>
              <w:jc w:val="right"/>
            </w:pPr>
            <w:r w:rsidRPr="00786A8F">
              <w:t>$311</w:t>
            </w:r>
          </w:p>
        </w:tc>
        <w:tc>
          <w:tcPr>
            <w:tcW w:w="2078" w:type="dxa"/>
            <w:shd w:val="clear" w:color="auto" w:fill="auto"/>
          </w:tcPr>
          <w:p w:rsidR="00D66B33" w:rsidRPr="00786A8F" w:rsidRDefault="00D66B33" w:rsidP="00D66B33">
            <w:pPr>
              <w:pStyle w:val="Tabletext"/>
              <w:jc w:val="right"/>
            </w:pPr>
            <w:r w:rsidRPr="00786A8F">
              <w:t>$282</w:t>
            </w:r>
          </w:p>
        </w:tc>
      </w:tr>
      <w:tr w:rsidR="00D66B33" w:rsidRPr="00786A8F" w:rsidTr="00D66B33">
        <w:tc>
          <w:tcPr>
            <w:tcW w:w="2078" w:type="dxa"/>
            <w:shd w:val="clear" w:color="auto" w:fill="auto"/>
          </w:tcPr>
          <w:p w:rsidR="00D66B33" w:rsidRPr="00786A8F" w:rsidRDefault="00D66B33" w:rsidP="006D0186">
            <w:pPr>
              <w:pStyle w:val="Tabletext"/>
            </w:pPr>
            <w:r w:rsidRPr="00786A8F">
              <w:t>Emerald</w:t>
            </w:r>
          </w:p>
        </w:tc>
        <w:tc>
          <w:tcPr>
            <w:tcW w:w="2078" w:type="dxa"/>
            <w:gridSpan w:val="2"/>
            <w:shd w:val="clear" w:color="auto" w:fill="auto"/>
          </w:tcPr>
          <w:p w:rsidR="00D66B33" w:rsidRPr="00786A8F" w:rsidRDefault="00D66B33" w:rsidP="00D66B33">
            <w:pPr>
              <w:pStyle w:val="Tabletext"/>
              <w:jc w:val="right"/>
            </w:pPr>
            <w:r w:rsidRPr="00786A8F">
              <w:t>$379</w:t>
            </w:r>
          </w:p>
        </w:tc>
        <w:tc>
          <w:tcPr>
            <w:tcW w:w="2078" w:type="dxa"/>
            <w:shd w:val="clear" w:color="auto" w:fill="auto"/>
          </w:tcPr>
          <w:p w:rsidR="00D66B33" w:rsidRPr="00786A8F" w:rsidRDefault="00D66B33" w:rsidP="00D66B33">
            <w:pPr>
              <w:pStyle w:val="Tabletext"/>
              <w:jc w:val="right"/>
            </w:pPr>
            <w:r w:rsidRPr="00786A8F">
              <w:t>$317</w:t>
            </w:r>
          </w:p>
        </w:tc>
        <w:tc>
          <w:tcPr>
            <w:tcW w:w="2078" w:type="dxa"/>
            <w:shd w:val="clear" w:color="auto" w:fill="auto"/>
          </w:tcPr>
          <w:p w:rsidR="00D66B33" w:rsidRPr="00786A8F" w:rsidRDefault="00D66B33" w:rsidP="00D66B33">
            <w:pPr>
              <w:pStyle w:val="Tabletext"/>
              <w:jc w:val="right"/>
            </w:pPr>
            <w:r w:rsidRPr="00786A8F">
              <w:t>$288</w:t>
            </w:r>
          </w:p>
        </w:tc>
      </w:tr>
      <w:tr w:rsidR="00D66B33" w:rsidRPr="00786A8F" w:rsidTr="00D66B33">
        <w:tc>
          <w:tcPr>
            <w:tcW w:w="2078" w:type="dxa"/>
            <w:shd w:val="clear" w:color="auto" w:fill="auto"/>
          </w:tcPr>
          <w:p w:rsidR="00D66B33" w:rsidRPr="00786A8F" w:rsidRDefault="00D66B33" w:rsidP="006D0186">
            <w:pPr>
              <w:pStyle w:val="Tabletext"/>
            </w:pPr>
            <w:r w:rsidRPr="00786A8F">
              <w:t>Gladstone</w:t>
            </w:r>
          </w:p>
        </w:tc>
        <w:tc>
          <w:tcPr>
            <w:tcW w:w="2078" w:type="dxa"/>
            <w:gridSpan w:val="2"/>
            <w:shd w:val="clear" w:color="auto" w:fill="auto"/>
          </w:tcPr>
          <w:p w:rsidR="00D66B33" w:rsidRPr="00786A8F" w:rsidRDefault="00D66B33" w:rsidP="00D66B33">
            <w:pPr>
              <w:pStyle w:val="Tabletext"/>
              <w:jc w:val="right"/>
            </w:pPr>
            <w:r w:rsidRPr="00786A8F">
              <w:t>$379</w:t>
            </w:r>
          </w:p>
        </w:tc>
        <w:tc>
          <w:tcPr>
            <w:tcW w:w="2078" w:type="dxa"/>
            <w:shd w:val="clear" w:color="auto" w:fill="auto"/>
          </w:tcPr>
          <w:p w:rsidR="00D66B33" w:rsidRPr="00786A8F" w:rsidRDefault="00D66B33" w:rsidP="00D66B33">
            <w:pPr>
              <w:pStyle w:val="Tabletext"/>
              <w:jc w:val="right"/>
            </w:pPr>
            <w:r w:rsidRPr="00786A8F">
              <w:t>$316</w:t>
            </w:r>
          </w:p>
        </w:tc>
        <w:tc>
          <w:tcPr>
            <w:tcW w:w="2078" w:type="dxa"/>
            <w:shd w:val="clear" w:color="auto" w:fill="auto"/>
          </w:tcPr>
          <w:p w:rsidR="00D66B33" w:rsidRPr="00786A8F" w:rsidRDefault="00D66B33" w:rsidP="00D66B33">
            <w:pPr>
              <w:pStyle w:val="Tabletext"/>
              <w:jc w:val="right"/>
            </w:pPr>
            <w:r w:rsidRPr="00786A8F">
              <w:t>$287</w:t>
            </w:r>
          </w:p>
        </w:tc>
      </w:tr>
      <w:tr w:rsidR="00D66B33" w:rsidRPr="00786A8F" w:rsidTr="00D66B33">
        <w:tc>
          <w:tcPr>
            <w:tcW w:w="2078" w:type="dxa"/>
            <w:shd w:val="clear" w:color="auto" w:fill="auto"/>
          </w:tcPr>
          <w:p w:rsidR="00D66B33" w:rsidRPr="00786A8F" w:rsidRDefault="00D66B33" w:rsidP="006D0186">
            <w:pPr>
              <w:pStyle w:val="Tabletext"/>
            </w:pPr>
            <w:r w:rsidRPr="00786A8F">
              <w:t>Gold Coast</w:t>
            </w:r>
          </w:p>
        </w:tc>
        <w:tc>
          <w:tcPr>
            <w:tcW w:w="2078" w:type="dxa"/>
            <w:gridSpan w:val="2"/>
            <w:shd w:val="clear" w:color="auto" w:fill="auto"/>
          </w:tcPr>
          <w:p w:rsidR="00D66B33" w:rsidRPr="00786A8F" w:rsidRDefault="00D66B33" w:rsidP="00D66B33">
            <w:pPr>
              <w:pStyle w:val="Tabletext"/>
              <w:jc w:val="right"/>
            </w:pPr>
            <w:r w:rsidRPr="00786A8F">
              <w:t>$393</w:t>
            </w:r>
          </w:p>
        </w:tc>
        <w:tc>
          <w:tcPr>
            <w:tcW w:w="2078" w:type="dxa"/>
            <w:shd w:val="clear" w:color="auto" w:fill="auto"/>
          </w:tcPr>
          <w:p w:rsidR="00D66B33" w:rsidRPr="00786A8F" w:rsidRDefault="00D66B33" w:rsidP="00D66B33">
            <w:pPr>
              <w:pStyle w:val="Tabletext"/>
              <w:jc w:val="right"/>
            </w:pPr>
            <w:r w:rsidRPr="00786A8F">
              <w:t>$370</w:t>
            </w:r>
          </w:p>
        </w:tc>
        <w:tc>
          <w:tcPr>
            <w:tcW w:w="2078" w:type="dxa"/>
            <w:shd w:val="clear" w:color="auto" w:fill="auto"/>
          </w:tcPr>
          <w:p w:rsidR="00D66B33" w:rsidRPr="00786A8F" w:rsidRDefault="00D66B33" w:rsidP="00D66B33">
            <w:pPr>
              <w:pStyle w:val="Tabletext"/>
              <w:jc w:val="right"/>
            </w:pPr>
            <w:r w:rsidRPr="00786A8F">
              <w:t>$341</w:t>
            </w:r>
          </w:p>
        </w:tc>
      </w:tr>
      <w:tr w:rsidR="00D66B33" w:rsidRPr="00786A8F" w:rsidTr="00D66B33">
        <w:tc>
          <w:tcPr>
            <w:tcW w:w="2078" w:type="dxa"/>
            <w:shd w:val="clear" w:color="auto" w:fill="auto"/>
          </w:tcPr>
          <w:p w:rsidR="00D66B33" w:rsidRPr="00786A8F" w:rsidRDefault="00D66B33" w:rsidP="006D0186">
            <w:pPr>
              <w:pStyle w:val="Tabletext"/>
            </w:pPr>
            <w:r w:rsidRPr="00786A8F">
              <w:t>Hervey Bay</w:t>
            </w:r>
          </w:p>
        </w:tc>
        <w:tc>
          <w:tcPr>
            <w:tcW w:w="2078" w:type="dxa"/>
            <w:gridSpan w:val="2"/>
            <w:shd w:val="clear" w:color="auto" w:fill="auto"/>
          </w:tcPr>
          <w:p w:rsidR="00D66B33" w:rsidRPr="00786A8F" w:rsidRDefault="00D66B33" w:rsidP="00D66B33">
            <w:pPr>
              <w:pStyle w:val="Tabletext"/>
              <w:jc w:val="right"/>
            </w:pPr>
            <w:r w:rsidRPr="00786A8F">
              <w:t>$379</w:t>
            </w:r>
          </w:p>
        </w:tc>
        <w:tc>
          <w:tcPr>
            <w:tcW w:w="2078" w:type="dxa"/>
            <w:shd w:val="clear" w:color="auto" w:fill="auto"/>
          </w:tcPr>
          <w:p w:rsidR="00D66B33" w:rsidRPr="00786A8F" w:rsidRDefault="00D66B33" w:rsidP="00D66B33">
            <w:pPr>
              <w:pStyle w:val="Tabletext"/>
              <w:jc w:val="right"/>
            </w:pPr>
            <w:r w:rsidRPr="00786A8F">
              <w:t>$318</w:t>
            </w:r>
          </w:p>
        </w:tc>
        <w:tc>
          <w:tcPr>
            <w:tcW w:w="2078" w:type="dxa"/>
            <w:shd w:val="clear" w:color="auto" w:fill="auto"/>
          </w:tcPr>
          <w:p w:rsidR="00D66B33" w:rsidRPr="00786A8F" w:rsidRDefault="00D66B33" w:rsidP="00D66B33">
            <w:pPr>
              <w:pStyle w:val="Tabletext"/>
              <w:jc w:val="right"/>
            </w:pPr>
            <w:r w:rsidRPr="00786A8F">
              <w:t>$289</w:t>
            </w:r>
          </w:p>
        </w:tc>
      </w:tr>
      <w:tr w:rsidR="00D66B33" w:rsidRPr="00786A8F" w:rsidTr="00D66B33">
        <w:tc>
          <w:tcPr>
            <w:tcW w:w="2078" w:type="dxa"/>
            <w:shd w:val="clear" w:color="auto" w:fill="auto"/>
          </w:tcPr>
          <w:p w:rsidR="00D66B33" w:rsidRPr="00786A8F" w:rsidRDefault="00D66B33" w:rsidP="006D0186">
            <w:pPr>
              <w:pStyle w:val="Tabletext"/>
            </w:pPr>
            <w:r w:rsidRPr="00786A8F">
              <w:t>Horn Island</w:t>
            </w:r>
          </w:p>
        </w:tc>
        <w:tc>
          <w:tcPr>
            <w:tcW w:w="2078" w:type="dxa"/>
            <w:gridSpan w:val="2"/>
            <w:shd w:val="clear" w:color="auto" w:fill="auto"/>
          </w:tcPr>
          <w:p w:rsidR="00D66B33" w:rsidRPr="00786A8F" w:rsidRDefault="00D66B33" w:rsidP="00D66B33">
            <w:pPr>
              <w:pStyle w:val="Tabletext"/>
              <w:jc w:val="right"/>
            </w:pPr>
            <w:r w:rsidRPr="00786A8F">
              <w:t>$384</w:t>
            </w:r>
          </w:p>
        </w:tc>
        <w:tc>
          <w:tcPr>
            <w:tcW w:w="2078" w:type="dxa"/>
            <w:shd w:val="clear" w:color="auto" w:fill="auto"/>
          </w:tcPr>
          <w:p w:rsidR="00D66B33" w:rsidRPr="00786A8F" w:rsidRDefault="00D66B33" w:rsidP="00D66B33">
            <w:pPr>
              <w:pStyle w:val="Tabletext"/>
              <w:jc w:val="right"/>
            </w:pPr>
            <w:r w:rsidRPr="00786A8F">
              <w:t>$361</w:t>
            </w:r>
          </w:p>
        </w:tc>
        <w:tc>
          <w:tcPr>
            <w:tcW w:w="2078" w:type="dxa"/>
            <w:shd w:val="clear" w:color="auto" w:fill="auto"/>
          </w:tcPr>
          <w:p w:rsidR="00D66B33" w:rsidRPr="00786A8F" w:rsidRDefault="00D66B33" w:rsidP="00D66B33">
            <w:pPr>
              <w:pStyle w:val="Tabletext"/>
              <w:jc w:val="right"/>
            </w:pPr>
            <w:r w:rsidRPr="00786A8F">
              <w:t>$332</w:t>
            </w:r>
          </w:p>
        </w:tc>
      </w:tr>
      <w:tr w:rsidR="00D66B33" w:rsidRPr="00786A8F" w:rsidTr="00D66B33">
        <w:tc>
          <w:tcPr>
            <w:tcW w:w="2078" w:type="dxa"/>
            <w:shd w:val="clear" w:color="auto" w:fill="auto"/>
          </w:tcPr>
          <w:p w:rsidR="00D66B33" w:rsidRPr="00786A8F" w:rsidRDefault="00D66B33" w:rsidP="006D0186">
            <w:pPr>
              <w:pStyle w:val="Tabletext"/>
            </w:pPr>
            <w:r w:rsidRPr="00786A8F">
              <w:t>Innisfail</w:t>
            </w:r>
          </w:p>
        </w:tc>
        <w:tc>
          <w:tcPr>
            <w:tcW w:w="2078" w:type="dxa"/>
            <w:gridSpan w:val="2"/>
            <w:shd w:val="clear" w:color="auto" w:fill="auto"/>
          </w:tcPr>
          <w:p w:rsidR="00D66B33" w:rsidRPr="00786A8F" w:rsidRDefault="00D66B33" w:rsidP="00D66B33">
            <w:pPr>
              <w:pStyle w:val="Tabletext"/>
              <w:jc w:val="right"/>
            </w:pPr>
            <w:r w:rsidRPr="00786A8F">
              <w:t>$379</w:t>
            </w:r>
          </w:p>
        </w:tc>
        <w:tc>
          <w:tcPr>
            <w:tcW w:w="2078" w:type="dxa"/>
            <w:shd w:val="clear" w:color="auto" w:fill="auto"/>
          </w:tcPr>
          <w:p w:rsidR="00D66B33" w:rsidRPr="00786A8F" w:rsidRDefault="00D66B33" w:rsidP="00D66B33">
            <w:pPr>
              <w:pStyle w:val="Tabletext"/>
              <w:jc w:val="right"/>
            </w:pPr>
            <w:r w:rsidRPr="00786A8F">
              <w:t>$291</w:t>
            </w:r>
          </w:p>
        </w:tc>
        <w:tc>
          <w:tcPr>
            <w:tcW w:w="2078" w:type="dxa"/>
            <w:shd w:val="clear" w:color="auto" w:fill="auto"/>
          </w:tcPr>
          <w:p w:rsidR="00D66B33" w:rsidRPr="00786A8F" w:rsidRDefault="00D66B33" w:rsidP="00D66B33">
            <w:pPr>
              <w:pStyle w:val="Tabletext"/>
              <w:jc w:val="right"/>
            </w:pPr>
            <w:r w:rsidRPr="00786A8F">
              <w:t>$256</w:t>
            </w:r>
          </w:p>
        </w:tc>
      </w:tr>
      <w:tr w:rsidR="00D66B33" w:rsidRPr="00786A8F" w:rsidTr="00D66B33">
        <w:tc>
          <w:tcPr>
            <w:tcW w:w="2078" w:type="dxa"/>
            <w:shd w:val="clear" w:color="auto" w:fill="auto"/>
          </w:tcPr>
          <w:p w:rsidR="00D66B33" w:rsidRPr="00786A8F" w:rsidRDefault="00D66B33" w:rsidP="006D0186">
            <w:pPr>
              <w:pStyle w:val="Tabletext"/>
            </w:pPr>
            <w:r w:rsidRPr="00786A8F">
              <w:t>Kingaroy</w:t>
            </w:r>
          </w:p>
        </w:tc>
        <w:tc>
          <w:tcPr>
            <w:tcW w:w="2078" w:type="dxa"/>
            <w:gridSpan w:val="2"/>
            <w:shd w:val="clear" w:color="auto" w:fill="auto"/>
          </w:tcPr>
          <w:p w:rsidR="00D66B33" w:rsidRPr="00786A8F" w:rsidRDefault="00D66B33" w:rsidP="00D66B33">
            <w:pPr>
              <w:pStyle w:val="Tabletext"/>
              <w:jc w:val="right"/>
            </w:pPr>
            <w:r w:rsidRPr="00786A8F">
              <w:t>$379</w:t>
            </w:r>
          </w:p>
        </w:tc>
        <w:tc>
          <w:tcPr>
            <w:tcW w:w="2078" w:type="dxa"/>
            <w:shd w:val="clear" w:color="auto" w:fill="auto"/>
          </w:tcPr>
          <w:p w:rsidR="00D66B33" w:rsidRPr="00786A8F" w:rsidRDefault="00D66B33" w:rsidP="00D66B33">
            <w:pPr>
              <w:pStyle w:val="Tabletext"/>
              <w:jc w:val="right"/>
            </w:pPr>
            <w:r w:rsidRPr="00786A8F">
              <w:t>$291</w:t>
            </w:r>
          </w:p>
        </w:tc>
        <w:tc>
          <w:tcPr>
            <w:tcW w:w="2078" w:type="dxa"/>
            <w:shd w:val="clear" w:color="auto" w:fill="auto"/>
          </w:tcPr>
          <w:p w:rsidR="00D66B33" w:rsidRPr="00786A8F" w:rsidRDefault="00D66B33" w:rsidP="00D66B33">
            <w:pPr>
              <w:pStyle w:val="Tabletext"/>
              <w:jc w:val="right"/>
            </w:pPr>
            <w:r w:rsidRPr="00786A8F">
              <w:t>$256</w:t>
            </w:r>
          </w:p>
        </w:tc>
      </w:tr>
      <w:tr w:rsidR="00D66B33" w:rsidRPr="00786A8F" w:rsidTr="00D66B33">
        <w:tc>
          <w:tcPr>
            <w:tcW w:w="2078" w:type="dxa"/>
            <w:shd w:val="clear" w:color="auto" w:fill="auto"/>
          </w:tcPr>
          <w:p w:rsidR="00D66B33" w:rsidRPr="00786A8F" w:rsidRDefault="00D66B33" w:rsidP="006D0186">
            <w:pPr>
              <w:pStyle w:val="Tabletext"/>
            </w:pPr>
            <w:r w:rsidRPr="00786A8F">
              <w:t>Mackay</w:t>
            </w:r>
          </w:p>
        </w:tc>
        <w:tc>
          <w:tcPr>
            <w:tcW w:w="2078" w:type="dxa"/>
            <w:gridSpan w:val="2"/>
            <w:shd w:val="clear" w:color="auto" w:fill="auto"/>
          </w:tcPr>
          <w:p w:rsidR="00D66B33" w:rsidRPr="00786A8F" w:rsidRDefault="00D66B33" w:rsidP="00D66B33">
            <w:pPr>
              <w:pStyle w:val="Tabletext"/>
              <w:jc w:val="right"/>
            </w:pPr>
            <w:r w:rsidRPr="00786A8F">
              <w:t>$379</w:t>
            </w:r>
          </w:p>
        </w:tc>
        <w:tc>
          <w:tcPr>
            <w:tcW w:w="2078" w:type="dxa"/>
            <w:shd w:val="clear" w:color="auto" w:fill="auto"/>
          </w:tcPr>
          <w:p w:rsidR="00D66B33" w:rsidRPr="00786A8F" w:rsidRDefault="00D66B33" w:rsidP="00D66B33">
            <w:pPr>
              <w:pStyle w:val="Tabletext"/>
              <w:jc w:val="right"/>
            </w:pPr>
            <w:r w:rsidRPr="00786A8F">
              <w:t>$322</w:t>
            </w:r>
          </w:p>
        </w:tc>
        <w:tc>
          <w:tcPr>
            <w:tcW w:w="2078" w:type="dxa"/>
            <w:shd w:val="clear" w:color="auto" w:fill="auto"/>
          </w:tcPr>
          <w:p w:rsidR="00D66B33" w:rsidRPr="00786A8F" w:rsidRDefault="00D66B33" w:rsidP="00D66B33">
            <w:pPr>
              <w:pStyle w:val="Tabletext"/>
              <w:jc w:val="right"/>
            </w:pPr>
            <w:r w:rsidRPr="00786A8F">
              <w:t>$293</w:t>
            </w:r>
          </w:p>
        </w:tc>
      </w:tr>
      <w:tr w:rsidR="00D66B33" w:rsidRPr="00786A8F" w:rsidTr="00D66B33">
        <w:tc>
          <w:tcPr>
            <w:tcW w:w="2078" w:type="dxa"/>
            <w:shd w:val="clear" w:color="auto" w:fill="auto"/>
          </w:tcPr>
          <w:p w:rsidR="00D66B33" w:rsidRPr="00786A8F" w:rsidRDefault="00D66B33" w:rsidP="006D0186">
            <w:pPr>
              <w:pStyle w:val="Tabletext"/>
            </w:pPr>
            <w:r w:rsidRPr="00786A8F">
              <w:t>Mount Isa</w:t>
            </w:r>
          </w:p>
        </w:tc>
        <w:tc>
          <w:tcPr>
            <w:tcW w:w="2078" w:type="dxa"/>
            <w:gridSpan w:val="2"/>
            <w:shd w:val="clear" w:color="auto" w:fill="auto"/>
          </w:tcPr>
          <w:p w:rsidR="00D66B33" w:rsidRPr="00786A8F" w:rsidRDefault="00D66B33" w:rsidP="00D66B33">
            <w:pPr>
              <w:pStyle w:val="Tabletext"/>
              <w:jc w:val="right"/>
            </w:pPr>
            <w:r w:rsidRPr="00786A8F">
              <w:t>$379</w:t>
            </w:r>
          </w:p>
        </w:tc>
        <w:tc>
          <w:tcPr>
            <w:tcW w:w="2078" w:type="dxa"/>
            <w:shd w:val="clear" w:color="auto" w:fill="auto"/>
          </w:tcPr>
          <w:p w:rsidR="00D66B33" w:rsidRPr="00786A8F" w:rsidRDefault="00D66B33" w:rsidP="00D66B33">
            <w:pPr>
              <w:pStyle w:val="Tabletext"/>
              <w:jc w:val="right"/>
            </w:pPr>
            <w:r w:rsidRPr="00786A8F">
              <w:t>$321</w:t>
            </w:r>
          </w:p>
        </w:tc>
        <w:tc>
          <w:tcPr>
            <w:tcW w:w="2078" w:type="dxa"/>
            <w:shd w:val="clear" w:color="auto" w:fill="auto"/>
          </w:tcPr>
          <w:p w:rsidR="00D66B33" w:rsidRPr="00786A8F" w:rsidRDefault="00D66B33" w:rsidP="00D66B33">
            <w:pPr>
              <w:pStyle w:val="Tabletext"/>
              <w:jc w:val="right"/>
            </w:pPr>
            <w:r w:rsidRPr="00786A8F">
              <w:t>$292</w:t>
            </w:r>
          </w:p>
        </w:tc>
      </w:tr>
      <w:tr w:rsidR="00D66B33" w:rsidRPr="00786A8F" w:rsidTr="00D66B33">
        <w:tc>
          <w:tcPr>
            <w:tcW w:w="2078" w:type="dxa"/>
            <w:shd w:val="clear" w:color="auto" w:fill="auto"/>
          </w:tcPr>
          <w:p w:rsidR="00D66B33" w:rsidRPr="00786A8F" w:rsidRDefault="00D66B33" w:rsidP="006D0186">
            <w:pPr>
              <w:pStyle w:val="Tabletext"/>
            </w:pPr>
            <w:r w:rsidRPr="00786A8F">
              <w:t>Rockhampton</w:t>
            </w:r>
          </w:p>
        </w:tc>
        <w:tc>
          <w:tcPr>
            <w:tcW w:w="2078" w:type="dxa"/>
            <w:gridSpan w:val="2"/>
            <w:shd w:val="clear" w:color="auto" w:fill="auto"/>
          </w:tcPr>
          <w:p w:rsidR="00D66B33" w:rsidRPr="00786A8F" w:rsidRDefault="00D66B33" w:rsidP="00D66B33">
            <w:pPr>
              <w:pStyle w:val="Tabletext"/>
              <w:jc w:val="right"/>
            </w:pPr>
            <w:r w:rsidRPr="00786A8F">
              <w:t>$379</w:t>
            </w:r>
          </w:p>
        </w:tc>
        <w:tc>
          <w:tcPr>
            <w:tcW w:w="2078" w:type="dxa"/>
            <w:shd w:val="clear" w:color="auto" w:fill="auto"/>
          </w:tcPr>
          <w:p w:rsidR="00D66B33" w:rsidRPr="00786A8F" w:rsidRDefault="00D66B33" w:rsidP="00D66B33">
            <w:pPr>
              <w:pStyle w:val="Tabletext"/>
              <w:jc w:val="right"/>
            </w:pPr>
            <w:r w:rsidRPr="00786A8F">
              <w:t>$291</w:t>
            </w:r>
          </w:p>
        </w:tc>
        <w:tc>
          <w:tcPr>
            <w:tcW w:w="2078" w:type="dxa"/>
            <w:shd w:val="clear" w:color="auto" w:fill="auto"/>
          </w:tcPr>
          <w:p w:rsidR="00D66B33" w:rsidRPr="00786A8F" w:rsidRDefault="00D66B33" w:rsidP="00D66B33">
            <w:pPr>
              <w:pStyle w:val="Tabletext"/>
              <w:jc w:val="right"/>
            </w:pPr>
            <w:r w:rsidRPr="00786A8F">
              <w:t>$256</w:t>
            </w:r>
          </w:p>
        </w:tc>
      </w:tr>
      <w:tr w:rsidR="00D66B33" w:rsidRPr="00786A8F" w:rsidTr="00D66B33">
        <w:tc>
          <w:tcPr>
            <w:tcW w:w="2078" w:type="dxa"/>
            <w:shd w:val="clear" w:color="auto" w:fill="auto"/>
          </w:tcPr>
          <w:p w:rsidR="00D66B33" w:rsidRPr="00786A8F" w:rsidRDefault="00D66B33" w:rsidP="006D0186">
            <w:pPr>
              <w:pStyle w:val="Tabletext"/>
            </w:pPr>
            <w:r w:rsidRPr="00786A8F">
              <w:t>Roma</w:t>
            </w:r>
          </w:p>
        </w:tc>
        <w:tc>
          <w:tcPr>
            <w:tcW w:w="2078" w:type="dxa"/>
            <w:gridSpan w:val="2"/>
            <w:shd w:val="clear" w:color="auto" w:fill="auto"/>
          </w:tcPr>
          <w:p w:rsidR="00D66B33" w:rsidRPr="00786A8F" w:rsidRDefault="00D66B33" w:rsidP="00D66B33">
            <w:pPr>
              <w:pStyle w:val="Tabletext"/>
              <w:jc w:val="right"/>
            </w:pPr>
            <w:r w:rsidRPr="00786A8F">
              <w:t>$379</w:t>
            </w:r>
          </w:p>
        </w:tc>
        <w:tc>
          <w:tcPr>
            <w:tcW w:w="2078" w:type="dxa"/>
            <w:shd w:val="clear" w:color="auto" w:fill="auto"/>
          </w:tcPr>
          <w:p w:rsidR="00D66B33" w:rsidRPr="00786A8F" w:rsidRDefault="00D66B33" w:rsidP="00D66B33">
            <w:pPr>
              <w:pStyle w:val="Tabletext"/>
              <w:jc w:val="right"/>
            </w:pPr>
            <w:r w:rsidRPr="00786A8F">
              <w:t>$300</w:t>
            </w:r>
          </w:p>
        </w:tc>
        <w:tc>
          <w:tcPr>
            <w:tcW w:w="2078" w:type="dxa"/>
            <w:shd w:val="clear" w:color="auto" w:fill="auto"/>
          </w:tcPr>
          <w:p w:rsidR="00D66B33" w:rsidRPr="00786A8F" w:rsidRDefault="00D66B33" w:rsidP="00D66B33">
            <w:pPr>
              <w:pStyle w:val="Tabletext"/>
              <w:jc w:val="right"/>
            </w:pPr>
            <w:r w:rsidRPr="00786A8F">
              <w:t>$271</w:t>
            </w:r>
          </w:p>
        </w:tc>
      </w:tr>
      <w:tr w:rsidR="00D66B33" w:rsidRPr="00786A8F" w:rsidTr="00D66B33">
        <w:tc>
          <w:tcPr>
            <w:tcW w:w="2078" w:type="dxa"/>
            <w:shd w:val="clear" w:color="auto" w:fill="auto"/>
          </w:tcPr>
          <w:p w:rsidR="00D66B33" w:rsidRPr="00786A8F" w:rsidRDefault="00D66B33" w:rsidP="006D0186">
            <w:pPr>
              <w:pStyle w:val="Tabletext"/>
            </w:pPr>
            <w:r w:rsidRPr="00786A8F">
              <w:t>Thursday Island</w:t>
            </w:r>
          </w:p>
        </w:tc>
        <w:tc>
          <w:tcPr>
            <w:tcW w:w="2078" w:type="dxa"/>
            <w:gridSpan w:val="2"/>
            <w:shd w:val="clear" w:color="auto" w:fill="auto"/>
          </w:tcPr>
          <w:p w:rsidR="00D66B33" w:rsidRPr="00786A8F" w:rsidRDefault="00D66B33" w:rsidP="00D66B33">
            <w:pPr>
              <w:pStyle w:val="Tabletext"/>
              <w:jc w:val="right"/>
            </w:pPr>
            <w:r w:rsidRPr="00786A8F">
              <w:t>$384</w:t>
            </w:r>
          </w:p>
        </w:tc>
        <w:tc>
          <w:tcPr>
            <w:tcW w:w="2078" w:type="dxa"/>
            <w:shd w:val="clear" w:color="auto" w:fill="auto"/>
          </w:tcPr>
          <w:p w:rsidR="00D66B33" w:rsidRPr="00786A8F" w:rsidRDefault="00D66B33" w:rsidP="00D66B33">
            <w:pPr>
              <w:pStyle w:val="Tabletext"/>
              <w:jc w:val="right"/>
            </w:pPr>
            <w:r w:rsidRPr="00786A8F">
              <w:t>$361</w:t>
            </w:r>
          </w:p>
        </w:tc>
        <w:tc>
          <w:tcPr>
            <w:tcW w:w="2078" w:type="dxa"/>
            <w:shd w:val="clear" w:color="auto" w:fill="auto"/>
          </w:tcPr>
          <w:p w:rsidR="00D66B33" w:rsidRPr="00786A8F" w:rsidRDefault="00D66B33" w:rsidP="00D66B33">
            <w:pPr>
              <w:pStyle w:val="Tabletext"/>
              <w:jc w:val="right"/>
            </w:pPr>
            <w:r w:rsidRPr="00786A8F">
              <w:t>$332</w:t>
            </w:r>
          </w:p>
        </w:tc>
      </w:tr>
      <w:tr w:rsidR="00D66B33" w:rsidRPr="00786A8F" w:rsidTr="00D66B33">
        <w:tc>
          <w:tcPr>
            <w:tcW w:w="2078" w:type="dxa"/>
            <w:shd w:val="clear" w:color="auto" w:fill="auto"/>
          </w:tcPr>
          <w:p w:rsidR="00D66B33" w:rsidRPr="00786A8F" w:rsidRDefault="00D66B33" w:rsidP="006D0186">
            <w:pPr>
              <w:pStyle w:val="Tabletext"/>
            </w:pPr>
            <w:r w:rsidRPr="00786A8F">
              <w:lastRenderedPageBreak/>
              <w:t>Toowoomba</w:t>
            </w:r>
          </w:p>
        </w:tc>
        <w:tc>
          <w:tcPr>
            <w:tcW w:w="2078" w:type="dxa"/>
            <w:gridSpan w:val="2"/>
            <w:shd w:val="clear" w:color="auto" w:fill="auto"/>
          </w:tcPr>
          <w:p w:rsidR="00D66B33" w:rsidRPr="00786A8F" w:rsidRDefault="00D66B33" w:rsidP="00D66B33">
            <w:pPr>
              <w:pStyle w:val="Tabletext"/>
              <w:jc w:val="right"/>
            </w:pPr>
            <w:r w:rsidRPr="00786A8F">
              <w:t>$379</w:t>
            </w:r>
          </w:p>
        </w:tc>
        <w:tc>
          <w:tcPr>
            <w:tcW w:w="2078" w:type="dxa"/>
            <w:shd w:val="clear" w:color="auto" w:fill="auto"/>
          </w:tcPr>
          <w:p w:rsidR="00D66B33" w:rsidRPr="00786A8F" w:rsidRDefault="00D66B33" w:rsidP="00D66B33">
            <w:pPr>
              <w:pStyle w:val="Tabletext"/>
              <w:jc w:val="right"/>
            </w:pPr>
            <w:r w:rsidRPr="00786A8F">
              <w:t>$305</w:t>
            </w:r>
          </w:p>
        </w:tc>
        <w:tc>
          <w:tcPr>
            <w:tcW w:w="2078" w:type="dxa"/>
            <w:shd w:val="clear" w:color="auto" w:fill="auto"/>
          </w:tcPr>
          <w:p w:rsidR="00D66B33" w:rsidRPr="00786A8F" w:rsidRDefault="00D66B33" w:rsidP="00D66B33">
            <w:pPr>
              <w:pStyle w:val="Tabletext"/>
              <w:jc w:val="right"/>
            </w:pPr>
            <w:r w:rsidRPr="00786A8F">
              <w:t>$276</w:t>
            </w:r>
          </w:p>
        </w:tc>
      </w:tr>
      <w:tr w:rsidR="00D66B33" w:rsidRPr="00786A8F" w:rsidTr="00D66B33">
        <w:tc>
          <w:tcPr>
            <w:tcW w:w="2078" w:type="dxa"/>
            <w:shd w:val="clear" w:color="auto" w:fill="auto"/>
          </w:tcPr>
          <w:p w:rsidR="00D66B33" w:rsidRPr="00786A8F" w:rsidRDefault="00D66B33" w:rsidP="006D0186">
            <w:pPr>
              <w:pStyle w:val="Tabletext"/>
            </w:pPr>
            <w:r w:rsidRPr="00786A8F">
              <w:t>Townsville</w:t>
            </w:r>
          </w:p>
        </w:tc>
        <w:tc>
          <w:tcPr>
            <w:tcW w:w="2078" w:type="dxa"/>
            <w:gridSpan w:val="2"/>
            <w:shd w:val="clear" w:color="auto" w:fill="auto"/>
          </w:tcPr>
          <w:p w:rsidR="00D66B33" w:rsidRPr="00786A8F" w:rsidRDefault="00D66B33" w:rsidP="00D66B33">
            <w:pPr>
              <w:pStyle w:val="Tabletext"/>
              <w:jc w:val="right"/>
            </w:pPr>
            <w:r w:rsidRPr="00786A8F">
              <w:t>$379</w:t>
            </w:r>
          </w:p>
        </w:tc>
        <w:tc>
          <w:tcPr>
            <w:tcW w:w="2078" w:type="dxa"/>
            <w:shd w:val="clear" w:color="auto" w:fill="auto"/>
          </w:tcPr>
          <w:p w:rsidR="00D66B33" w:rsidRPr="00786A8F" w:rsidRDefault="00D66B33" w:rsidP="00D66B33">
            <w:pPr>
              <w:pStyle w:val="Tabletext"/>
              <w:jc w:val="right"/>
            </w:pPr>
            <w:r w:rsidRPr="00786A8F">
              <w:t>$304</w:t>
            </w:r>
          </w:p>
        </w:tc>
        <w:tc>
          <w:tcPr>
            <w:tcW w:w="2078" w:type="dxa"/>
            <w:shd w:val="clear" w:color="auto" w:fill="auto"/>
          </w:tcPr>
          <w:p w:rsidR="00D66B33" w:rsidRPr="00786A8F" w:rsidRDefault="00D66B33" w:rsidP="00D66B33">
            <w:pPr>
              <w:pStyle w:val="Tabletext"/>
              <w:jc w:val="right"/>
            </w:pPr>
            <w:r w:rsidRPr="00786A8F">
              <w:t>$275</w:t>
            </w:r>
          </w:p>
        </w:tc>
      </w:tr>
      <w:tr w:rsidR="00D66B33" w:rsidRPr="00786A8F" w:rsidTr="00D66B33">
        <w:tc>
          <w:tcPr>
            <w:tcW w:w="2078" w:type="dxa"/>
            <w:shd w:val="clear" w:color="auto" w:fill="auto"/>
          </w:tcPr>
          <w:p w:rsidR="00D66B33" w:rsidRPr="00786A8F" w:rsidRDefault="00D66B33" w:rsidP="006D0186">
            <w:pPr>
              <w:pStyle w:val="Tabletext"/>
            </w:pPr>
            <w:r w:rsidRPr="00786A8F">
              <w:t>Weipa</w:t>
            </w:r>
          </w:p>
        </w:tc>
        <w:tc>
          <w:tcPr>
            <w:tcW w:w="2078" w:type="dxa"/>
            <w:gridSpan w:val="2"/>
            <w:shd w:val="clear" w:color="auto" w:fill="auto"/>
          </w:tcPr>
          <w:p w:rsidR="00D66B33" w:rsidRPr="00786A8F" w:rsidRDefault="00D66B33" w:rsidP="00D66B33">
            <w:pPr>
              <w:pStyle w:val="Tabletext"/>
              <w:jc w:val="right"/>
            </w:pPr>
            <w:r w:rsidRPr="00786A8F">
              <w:t>$379</w:t>
            </w:r>
          </w:p>
        </w:tc>
        <w:tc>
          <w:tcPr>
            <w:tcW w:w="2078" w:type="dxa"/>
            <w:shd w:val="clear" w:color="auto" w:fill="auto"/>
          </w:tcPr>
          <w:p w:rsidR="00D66B33" w:rsidRPr="00786A8F" w:rsidRDefault="00D66B33" w:rsidP="00D66B33">
            <w:pPr>
              <w:pStyle w:val="Tabletext"/>
              <w:jc w:val="right"/>
            </w:pPr>
            <w:r w:rsidRPr="00786A8F">
              <w:t>$299</w:t>
            </w:r>
          </w:p>
        </w:tc>
        <w:tc>
          <w:tcPr>
            <w:tcW w:w="2078" w:type="dxa"/>
            <w:shd w:val="clear" w:color="auto" w:fill="auto"/>
          </w:tcPr>
          <w:p w:rsidR="00D66B33" w:rsidRPr="00786A8F" w:rsidRDefault="00D66B33" w:rsidP="00D66B33">
            <w:pPr>
              <w:pStyle w:val="Tabletext"/>
              <w:jc w:val="right"/>
            </w:pPr>
            <w:r w:rsidRPr="00786A8F">
              <w:t>$270</w:t>
            </w:r>
          </w:p>
        </w:tc>
      </w:tr>
      <w:tr w:rsidR="001D06C2" w:rsidRPr="00786A8F" w:rsidTr="001D06C2">
        <w:tc>
          <w:tcPr>
            <w:tcW w:w="8312" w:type="dxa"/>
            <w:gridSpan w:val="5"/>
            <w:shd w:val="clear" w:color="auto" w:fill="auto"/>
          </w:tcPr>
          <w:p w:rsidR="001D06C2" w:rsidRPr="00786A8F" w:rsidRDefault="001D06C2" w:rsidP="001D06C2">
            <w:pPr>
              <w:pStyle w:val="TableHeading"/>
            </w:pPr>
            <w:r w:rsidRPr="00786A8F">
              <w:t>South Australia</w:t>
            </w:r>
          </w:p>
        </w:tc>
      </w:tr>
      <w:tr w:rsidR="00CA48A6" w:rsidRPr="00786A8F" w:rsidTr="00CA48A6">
        <w:tc>
          <w:tcPr>
            <w:tcW w:w="2078" w:type="dxa"/>
            <w:shd w:val="clear" w:color="auto" w:fill="auto"/>
          </w:tcPr>
          <w:p w:rsidR="00CA48A6" w:rsidRPr="00786A8F" w:rsidRDefault="00CA48A6" w:rsidP="006D0186">
            <w:pPr>
              <w:pStyle w:val="Tabletext"/>
            </w:pPr>
            <w:r w:rsidRPr="00786A8F">
              <w:t>Bordertown</w:t>
            </w:r>
          </w:p>
        </w:tc>
        <w:tc>
          <w:tcPr>
            <w:tcW w:w="2078" w:type="dxa"/>
            <w:gridSpan w:val="2"/>
            <w:shd w:val="clear" w:color="auto" w:fill="auto"/>
          </w:tcPr>
          <w:p w:rsidR="00CA48A6" w:rsidRPr="00786A8F" w:rsidRDefault="00CA48A6" w:rsidP="00CA48A6">
            <w:pPr>
              <w:pStyle w:val="Tabletext"/>
              <w:jc w:val="right"/>
            </w:pPr>
            <w:r w:rsidRPr="00786A8F">
              <w:t>$379</w:t>
            </w:r>
          </w:p>
        </w:tc>
        <w:tc>
          <w:tcPr>
            <w:tcW w:w="2078" w:type="dxa"/>
            <w:shd w:val="clear" w:color="auto" w:fill="auto"/>
          </w:tcPr>
          <w:p w:rsidR="00CA48A6" w:rsidRPr="00786A8F" w:rsidRDefault="00CA48A6" w:rsidP="00CA48A6">
            <w:pPr>
              <w:pStyle w:val="Tabletext"/>
              <w:jc w:val="right"/>
            </w:pPr>
            <w:r w:rsidRPr="00786A8F">
              <w:t>$310</w:t>
            </w:r>
          </w:p>
        </w:tc>
        <w:tc>
          <w:tcPr>
            <w:tcW w:w="2078" w:type="dxa"/>
            <w:shd w:val="clear" w:color="auto" w:fill="auto"/>
          </w:tcPr>
          <w:p w:rsidR="00CA48A6" w:rsidRPr="00786A8F" w:rsidRDefault="00CA48A6" w:rsidP="00CA48A6">
            <w:pPr>
              <w:pStyle w:val="Tabletext"/>
              <w:jc w:val="right"/>
            </w:pPr>
            <w:r w:rsidRPr="00786A8F">
              <w:t>$281</w:t>
            </w:r>
          </w:p>
        </w:tc>
      </w:tr>
      <w:tr w:rsidR="00CA48A6" w:rsidRPr="00786A8F" w:rsidTr="00CA48A6">
        <w:tc>
          <w:tcPr>
            <w:tcW w:w="2078" w:type="dxa"/>
            <w:shd w:val="clear" w:color="auto" w:fill="auto"/>
          </w:tcPr>
          <w:p w:rsidR="00CA48A6" w:rsidRPr="00786A8F" w:rsidRDefault="00CA48A6" w:rsidP="006D0186">
            <w:pPr>
              <w:pStyle w:val="Tabletext"/>
            </w:pPr>
            <w:r w:rsidRPr="00786A8F">
              <w:t>Ceduna</w:t>
            </w:r>
          </w:p>
        </w:tc>
        <w:tc>
          <w:tcPr>
            <w:tcW w:w="2078" w:type="dxa"/>
            <w:gridSpan w:val="2"/>
            <w:shd w:val="clear" w:color="auto" w:fill="auto"/>
          </w:tcPr>
          <w:p w:rsidR="00CA48A6" w:rsidRPr="00786A8F" w:rsidRDefault="00CA48A6" w:rsidP="00CA48A6">
            <w:pPr>
              <w:pStyle w:val="Tabletext"/>
              <w:jc w:val="right"/>
            </w:pPr>
            <w:r w:rsidRPr="00786A8F">
              <w:t>$379</w:t>
            </w:r>
          </w:p>
        </w:tc>
        <w:tc>
          <w:tcPr>
            <w:tcW w:w="2078" w:type="dxa"/>
            <w:shd w:val="clear" w:color="auto" w:fill="auto"/>
          </w:tcPr>
          <w:p w:rsidR="00CA48A6" w:rsidRPr="00786A8F" w:rsidRDefault="00CA48A6" w:rsidP="00CA48A6">
            <w:pPr>
              <w:pStyle w:val="Tabletext"/>
              <w:jc w:val="right"/>
            </w:pPr>
            <w:r w:rsidRPr="00786A8F">
              <w:t>$291</w:t>
            </w:r>
          </w:p>
        </w:tc>
        <w:tc>
          <w:tcPr>
            <w:tcW w:w="2078" w:type="dxa"/>
            <w:shd w:val="clear" w:color="auto" w:fill="auto"/>
          </w:tcPr>
          <w:p w:rsidR="00CA48A6" w:rsidRPr="00786A8F" w:rsidRDefault="00CA48A6" w:rsidP="00CA48A6">
            <w:pPr>
              <w:pStyle w:val="Tabletext"/>
              <w:jc w:val="right"/>
            </w:pPr>
            <w:r w:rsidRPr="00786A8F">
              <w:t>$256</w:t>
            </w:r>
          </w:p>
        </w:tc>
      </w:tr>
      <w:tr w:rsidR="00CA48A6" w:rsidRPr="00786A8F" w:rsidTr="00CA48A6">
        <w:tc>
          <w:tcPr>
            <w:tcW w:w="2078" w:type="dxa"/>
            <w:shd w:val="clear" w:color="auto" w:fill="auto"/>
          </w:tcPr>
          <w:p w:rsidR="00CA48A6" w:rsidRPr="00786A8F" w:rsidRDefault="00CA48A6" w:rsidP="006D0186">
            <w:pPr>
              <w:pStyle w:val="Tabletext"/>
            </w:pPr>
            <w:r w:rsidRPr="00786A8F">
              <w:t>Kadina</w:t>
            </w:r>
          </w:p>
        </w:tc>
        <w:tc>
          <w:tcPr>
            <w:tcW w:w="2078" w:type="dxa"/>
            <w:gridSpan w:val="2"/>
            <w:shd w:val="clear" w:color="auto" w:fill="auto"/>
          </w:tcPr>
          <w:p w:rsidR="00CA48A6" w:rsidRPr="00786A8F" w:rsidRDefault="00CA48A6" w:rsidP="00CA48A6">
            <w:pPr>
              <w:pStyle w:val="Tabletext"/>
              <w:jc w:val="right"/>
            </w:pPr>
            <w:r w:rsidRPr="00786A8F">
              <w:t>$379</w:t>
            </w:r>
          </w:p>
        </w:tc>
        <w:tc>
          <w:tcPr>
            <w:tcW w:w="2078" w:type="dxa"/>
            <w:shd w:val="clear" w:color="auto" w:fill="auto"/>
          </w:tcPr>
          <w:p w:rsidR="00CA48A6" w:rsidRPr="00786A8F" w:rsidRDefault="00CA48A6" w:rsidP="00CA48A6">
            <w:pPr>
              <w:pStyle w:val="Tabletext"/>
              <w:jc w:val="right"/>
            </w:pPr>
            <w:r w:rsidRPr="00786A8F">
              <w:t>$291</w:t>
            </w:r>
          </w:p>
        </w:tc>
        <w:tc>
          <w:tcPr>
            <w:tcW w:w="2078" w:type="dxa"/>
            <w:shd w:val="clear" w:color="auto" w:fill="auto"/>
          </w:tcPr>
          <w:p w:rsidR="00CA48A6" w:rsidRPr="00786A8F" w:rsidRDefault="00CA48A6" w:rsidP="00CA48A6">
            <w:pPr>
              <w:pStyle w:val="Tabletext"/>
              <w:jc w:val="right"/>
            </w:pPr>
            <w:r w:rsidRPr="00786A8F">
              <w:t>$256</w:t>
            </w:r>
          </w:p>
        </w:tc>
      </w:tr>
      <w:tr w:rsidR="00CA48A6" w:rsidRPr="00786A8F" w:rsidTr="00CA48A6">
        <w:tc>
          <w:tcPr>
            <w:tcW w:w="2078" w:type="dxa"/>
            <w:shd w:val="clear" w:color="auto" w:fill="auto"/>
          </w:tcPr>
          <w:p w:rsidR="00CA48A6" w:rsidRPr="00786A8F" w:rsidRDefault="00CA48A6" w:rsidP="006D0186">
            <w:pPr>
              <w:pStyle w:val="Tabletext"/>
            </w:pPr>
            <w:r w:rsidRPr="00786A8F">
              <w:t>Mount Gambier</w:t>
            </w:r>
          </w:p>
        </w:tc>
        <w:tc>
          <w:tcPr>
            <w:tcW w:w="2078" w:type="dxa"/>
            <w:gridSpan w:val="2"/>
            <w:shd w:val="clear" w:color="auto" w:fill="auto"/>
          </w:tcPr>
          <w:p w:rsidR="00CA48A6" w:rsidRPr="00786A8F" w:rsidRDefault="00CA48A6" w:rsidP="00CA48A6">
            <w:pPr>
              <w:pStyle w:val="Tabletext"/>
              <w:jc w:val="right"/>
            </w:pPr>
            <w:r w:rsidRPr="00786A8F">
              <w:t>$379</w:t>
            </w:r>
          </w:p>
        </w:tc>
        <w:tc>
          <w:tcPr>
            <w:tcW w:w="2078" w:type="dxa"/>
            <w:shd w:val="clear" w:color="auto" w:fill="auto"/>
          </w:tcPr>
          <w:p w:rsidR="00CA48A6" w:rsidRPr="00786A8F" w:rsidRDefault="00CA48A6" w:rsidP="00CA48A6">
            <w:pPr>
              <w:pStyle w:val="Tabletext"/>
              <w:jc w:val="right"/>
            </w:pPr>
            <w:r w:rsidRPr="00786A8F">
              <w:t>$291</w:t>
            </w:r>
          </w:p>
        </w:tc>
        <w:tc>
          <w:tcPr>
            <w:tcW w:w="2078" w:type="dxa"/>
            <w:shd w:val="clear" w:color="auto" w:fill="auto"/>
          </w:tcPr>
          <w:p w:rsidR="00CA48A6" w:rsidRPr="00786A8F" w:rsidRDefault="00CA48A6" w:rsidP="00CA48A6">
            <w:pPr>
              <w:pStyle w:val="Tabletext"/>
              <w:jc w:val="right"/>
            </w:pPr>
            <w:r w:rsidRPr="00786A8F">
              <w:t>$256</w:t>
            </w:r>
          </w:p>
        </w:tc>
      </w:tr>
      <w:tr w:rsidR="00CA48A6" w:rsidRPr="00786A8F" w:rsidTr="00CA48A6">
        <w:tc>
          <w:tcPr>
            <w:tcW w:w="2078" w:type="dxa"/>
            <w:shd w:val="clear" w:color="auto" w:fill="auto"/>
          </w:tcPr>
          <w:p w:rsidR="00CA48A6" w:rsidRPr="00786A8F" w:rsidRDefault="00CA48A6" w:rsidP="006D0186">
            <w:pPr>
              <w:pStyle w:val="Tabletext"/>
            </w:pPr>
            <w:r w:rsidRPr="00786A8F">
              <w:t>Naracoorte</w:t>
            </w:r>
          </w:p>
        </w:tc>
        <w:tc>
          <w:tcPr>
            <w:tcW w:w="2078" w:type="dxa"/>
            <w:gridSpan w:val="2"/>
            <w:shd w:val="clear" w:color="auto" w:fill="auto"/>
          </w:tcPr>
          <w:p w:rsidR="00CA48A6" w:rsidRPr="00786A8F" w:rsidRDefault="00CA48A6" w:rsidP="00CA48A6">
            <w:pPr>
              <w:pStyle w:val="Tabletext"/>
              <w:jc w:val="right"/>
            </w:pPr>
            <w:r w:rsidRPr="00786A8F">
              <w:t>$379</w:t>
            </w:r>
          </w:p>
        </w:tc>
        <w:tc>
          <w:tcPr>
            <w:tcW w:w="2078" w:type="dxa"/>
            <w:shd w:val="clear" w:color="auto" w:fill="auto"/>
          </w:tcPr>
          <w:p w:rsidR="00CA48A6" w:rsidRPr="00786A8F" w:rsidRDefault="00CA48A6" w:rsidP="00CA48A6">
            <w:pPr>
              <w:pStyle w:val="Tabletext"/>
              <w:jc w:val="right"/>
            </w:pPr>
            <w:r w:rsidRPr="00786A8F">
              <w:t>$291</w:t>
            </w:r>
          </w:p>
        </w:tc>
        <w:tc>
          <w:tcPr>
            <w:tcW w:w="2078" w:type="dxa"/>
            <w:shd w:val="clear" w:color="auto" w:fill="auto"/>
          </w:tcPr>
          <w:p w:rsidR="00CA48A6" w:rsidRPr="00786A8F" w:rsidRDefault="00CA48A6" w:rsidP="00CA48A6">
            <w:pPr>
              <w:pStyle w:val="Tabletext"/>
              <w:jc w:val="right"/>
            </w:pPr>
            <w:r w:rsidRPr="00786A8F">
              <w:t>$256</w:t>
            </w:r>
          </w:p>
        </w:tc>
      </w:tr>
      <w:tr w:rsidR="00CA48A6" w:rsidRPr="00786A8F" w:rsidTr="00CA48A6">
        <w:tc>
          <w:tcPr>
            <w:tcW w:w="2078" w:type="dxa"/>
            <w:shd w:val="clear" w:color="auto" w:fill="auto"/>
          </w:tcPr>
          <w:p w:rsidR="00CA48A6" w:rsidRPr="00786A8F" w:rsidRDefault="00CA48A6" w:rsidP="006D0186">
            <w:pPr>
              <w:pStyle w:val="Tabletext"/>
            </w:pPr>
            <w:r w:rsidRPr="00786A8F">
              <w:t>Port Augusta</w:t>
            </w:r>
          </w:p>
        </w:tc>
        <w:tc>
          <w:tcPr>
            <w:tcW w:w="2078" w:type="dxa"/>
            <w:gridSpan w:val="2"/>
            <w:shd w:val="clear" w:color="auto" w:fill="auto"/>
          </w:tcPr>
          <w:p w:rsidR="00CA48A6" w:rsidRPr="00786A8F" w:rsidRDefault="00CA48A6" w:rsidP="00CA48A6">
            <w:pPr>
              <w:pStyle w:val="Tabletext"/>
              <w:jc w:val="right"/>
            </w:pPr>
            <w:r w:rsidRPr="00786A8F">
              <w:t>$379</w:t>
            </w:r>
          </w:p>
        </w:tc>
        <w:tc>
          <w:tcPr>
            <w:tcW w:w="2078" w:type="dxa"/>
            <w:shd w:val="clear" w:color="auto" w:fill="auto"/>
          </w:tcPr>
          <w:p w:rsidR="00CA48A6" w:rsidRPr="00786A8F" w:rsidRDefault="00CA48A6" w:rsidP="00CA48A6">
            <w:pPr>
              <w:pStyle w:val="Tabletext"/>
              <w:jc w:val="right"/>
            </w:pPr>
            <w:r w:rsidRPr="00786A8F">
              <w:t>$291</w:t>
            </w:r>
          </w:p>
        </w:tc>
        <w:tc>
          <w:tcPr>
            <w:tcW w:w="2078" w:type="dxa"/>
            <w:shd w:val="clear" w:color="auto" w:fill="auto"/>
          </w:tcPr>
          <w:p w:rsidR="00CA48A6" w:rsidRPr="00786A8F" w:rsidRDefault="00CA48A6" w:rsidP="00CA48A6">
            <w:pPr>
              <w:pStyle w:val="Tabletext"/>
              <w:jc w:val="right"/>
            </w:pPr>
            <w:r w:rsidRPr="00786A8F">
              <w:t>$256</w:t>
            </w:r>
          </w:p>
        </w:tc>
      </w:tr>
      <w:tr w:rsidR="00CA48A6" w:rsidRPr="00786A8F" w:rsidTr="00CA48A6">
        <w:tc>
          <w:tcPr>
            <w:tcW w:w="2078" w:type="dxa"/>
            <w:shd w:val="clear" w:color="auto" w:fill="auto"/>
          </w:tcPr>
          <w:p w:rsidR="00CA48A6" w:rsidRPr="00786A8F" w:rsidRDefault="00CA48A6" w:rsidP="006D0186">
            <w:pPr>
              <w:pStyle w:val="Tabletext"/>
            </w:pPr>
            <w:r w:rsidRPr="00786A8F">
              <w:t>Port Lincoln</w:t>
            </w:r>
          </w:p>
        </w:tc>
        <w:tc>
          <w:tcPr>
            <w:tcW w:w="2078" w:type="dxa"/>
            <w:gridSpan w:val="2"/>
            <w:shd w:val="clear" w:color="auto" w:fill="auto"/>
          </w:tcPr>
          <w:p w:rsidR="00CA48A6" w:rsidRPr="00786A8F" w:rsidRDefault="00CA48A6" w:rsidP="00CA48A6">
            <w:pPr>
              <w:pStyle w:val="Tabletext"/>
              <w:jc w:val="right"/>
            </w:pPr>
            <w:r w:rsidRPr="00786A8F">
              <w:t>$379</w:t>
            </w:r>
          </w:p>
        </w:tc>
        <w:tc>
          <w:tcPr>
            <w:tcW w:w="2078" w:type="dxa"/>
            <w:shd w:val="clear" w:color="auto" w:fill="auto"/>
          </w:tcPr>
          <w:p w:rsidR="00CA48A6" w:rsidRPr="00786A8F" w:rsidRDefault="00CA48A6" w:rsidP="00CA48A6">
            <w:pPr>
              <w:pStyle w:val="Tabletext"/>
              <w:jc w:val="right"/>
            </w:pPr>
            <w:r w:rsidRPr="00786A8F">
              <w:t>$331</w:t>
            </w:r>
          </w:p>
        </w:tc>
        <w:tc>
          <w:tcPr>
            <w:tcW w:w="2078" w:type="dxa"/>
            <w:shd w:val="clear" w:color="auto" w:fill="auto"/>
          </w:tcPr>
          <w:p w:rsidR="00CA48A6" w:rsidRPr="00786A8F" w:rsidRDefault="00CA48A6" w:rsidP="00CA48A6">
            <w:pPr>
              <w:pStyle w:val="Tabletext"/>
              <w:jc w:val="right"/>
            </w:pPr>
            <w:r w:rsidRPr="00786A8F">
              <w:t>$302</w:t>
            </w:r>
          </w:p>
        </w:tc>
      </w:tr>
      <w:tr w:rsidR="00CA48A6" w:rsidRPr="00786A8F" w:rsidTr="00CA48A6">
        <w:tc>
          <w:tcPr>
            <w:tcW w:w="2078" w:type="dxa"/>
            <w:shd w:val="clear" w:color="auto" w:fill="auto"/>
          </w:tcPr>
          <w:p w:rsidR="00CA48A6" w:rsidRPr="00786A8F" w:rsidRDefault="00CA48A6" w:rsidP="006D0186">
            <w:pPr>
              <w:pStyle w:val="Tabletext"/>
            </w:pPr>
            <w:r w:rsidRPr="00786A8F">
              <w:t>Port Pirie</w:t>
            </w:r>
          </w:p>
        </w:tc>
        <w:tc>
          <w:tcPr>
            <w:tcW w:w="2078" w:type="dxa"/>
            <w:gridSpan w:val="2"/>
            <w:shd w:val="clear" w:color="auto" w:fill="auto"/>
          </w:tcPr>
          <w:p w:rsidR="00CA48A6" w:rsidRPr="00786A8F" w:rsidRDefault="00CA48A6" w:rsidP="00CA48A6">
            <w:pPr>
              <w:pStyle w:val="Tabletext"/>
              <w:jc w:val="right"/>
            </w:pPr>
            <w:r w:rsidRPr="00786A8F">
              <w:t>$379</w:t>
            </w:r>
          </w:p>
        </w:tc>
        <w:tc>
          <w:tcPr>
            <w:tcW w:w="2078" w:type="dxa"/>
            <w:shd w:val="clear" w:color="auto" w:fill="auto"/>
          </w:tcPr>
          <w:p w:rsidR="00CA48A6" w:rsidRPr="00786A8F" w:rsidRDefault="00CA48A6" w:rsidP="00CA48A6">
            <w:pPr>
              <w:pStyle w:val="Tabletext"/>
              <w:jc w:val="right"/>
            </w:pPr>
            <w:r w:rsidRPr="00786A8F">
              <w:t>$311</w:t>
            </w:r>
          </w:p>
        </w:tc>
        <w:tc>
          <w:tcPr>
            <w:tcW w:w="2078" w:type="dxa"/>
            <w:shd w:val="clear" w:color="auto" w:fill="auto"/>
          </w:tcPr>
          <w:p w:rsidR="00CA48A6" w:rsidRPr="00786A8F" w:rsidRDefault="00CA48A6" w:rsidP="00CA48A6">
            <w:pPr>
              <w:pStyle w:val="Tabletext"/>
              <w:jc w:val="right"/>
            </w:pPr>
            <w:r w:rsidRPr="00786A8F">
              <w:t>$282</w:t>
            </w:r>
          </w:p>
        </w:tc>
      </w:tr>
      <w:tr w:rsidR="00CA48A6" w:rsidRPr="00786A8F" w:rsidTr="00CA48A6">
        <w:tc>
          <w:tcPr>
            <w:tcW w:w="2078" w:type="dxa"/>
            <w:shd w:val="clear" w:color="auto" w:fill="auto"/>
          </w:tcPr>
          <w:p w:rsidR="00CA48A6" w:rsidRPr="00786A8F" w:rsidRDefault="00CA48A6" w:rsidP="006D0186">
            <w:pPr>
              <w:pStyle w:val="Tabletext"/>
            </w:pPr>
            <w:r w:rsidRPr="00786A8F">
              <w:t>Renmark</w:t>
            </w:r>
          </w:p>
        </w:tc>
        <w:tc>
          <w:tcPr>
            <w:tcW w:w="2078" w:type="dxa"/>
            <w:gridSpan w:val="2"/>
            <w:shd w:val="clear" w:color="auto" w:fill="auto"/>
          </w:tcPr>
          <w:p w:rsidR="00CA48A6" w:rsidRPr="00786A8F" w:rsidRDefault="00CA48A6" w:rsidP="00CA48A6">
            <w:pPr>
              <w:pStyle w:val="Tabletext"/>
              <w:jc w:val="right"/>
            </w:pPr>
            <w:r w:rsidRPr="00786A8F">
              <w:t>$379</w:t>
            </w:r>
          </w:p>
        </w:tc>
        <w:tc>
          <w:tcPr>
            <w:tcW w:w="2078" w:type="dxa"/>
            <w:shd w:val="clear" w:color="auto" w:fill="auto"/>
          </w:tcPr>
          <w:p w:rsidR="00CA48A6" w:rsidRPr="00786A8F" w:rsidRDefault="00CA48A6" w:rsidP="00CA48A6">
            <w:pPr>
              <w:pStyle w:val="Tabletext"/>
              <w:jc w:val="right"/>
            </w:pPr>
            <w:r w:rsidRPr="00786A8F">
              <w:t>$291</w:t>
            </w:r>
          </w:p>
        </w:tc>
        <w:tc>
          <w:tcPr>
            <w:tcW w:w="2078" w:type="dxa"/>
            <w:shd w:val="clear" w:color="auto" w:fill="auto"/>
          </w:tcPr>
          <w:p w:rsidR="00CA48A6" w:rsidRPr="00786A8F" w:rsidRDefault="00CA48A6" w:rsidP="00CA48A6">
            <w:pPr>
              <w:pStyle w:val="Tabletext"/>
              <w:jc w:val="right"/>
            </w:pPr>
            <w:r w:rsidRPr="00786A8F">
              <w:t>$256</w:t>
            </w:r>
          </w:p>
        </w:tc>
      </w:tr>
      <w:tr w:rsidR="00CA48A6" w:rsidRPr="00786A8F" w:rsidTr="00CA48A6">
        <w:tc>
          <w:tcPr>
            <w:tcW w:w="2078" w:type="dxa"/>
            <w:shd w:val="clear" w:color="auto" w:fill="auto"/>
          </w:tcPr>
          <w:p w:rsidR="00CA48A6" w:rsidRPr="00786A8F" w:rsidRDefault="00CA48A6" w:rsidP="006D0186">
            <w:pPr>
              <w:pStyle w:val="Tabletext"/>
            </w:pPr>
            <w:r w:rsidRPr="00786A8F">
              <w:t>Whyalla</w:t>
            </w:r>
          </w:p>
        </w:tc>
        <w:tc>
          <w:tcPr>
            <w:tcW w:w="2078" w:type="dxa"/>
            <w:gridSpan w:val="2"/>
            <w:shd w:val="clear" w:color="auto" w:fill="auto"/>
          </w:tcPr>
          <w:p w:rsidR="00CA48A6" w:rsidRPr="00786A8F" w:rsidRDefault="00CA48A6" w:rsidP="00CA48A6">
            <w:pPr>
              <w:pStyle w:val="Tabletext"/>
              <w:jc w:val="right"/>
            </w:pPr>
            <w:r w:rsidRPr="00786A8F">
              <w:t>$379</w:t>
            </w:r>
          </w:p>
        </w:tc>
        <w:tc>
          <w:tcPr>
            <w:tcW w:w="2078" w:type="dxa"/>
            <w:shd w:val="clear" w:color="auto" w:fill="auto"/>
          </w:tcPr>
          <w:p w:rsidR="00CA48A6" w:rsidRPr="00786A8F" w:rsidRDefault="00CA48A6" w:rsidP="00CA48A6">
            <w:pPr>
              <w:pStyle w:val="Tabletext"/>
              <w:jc w:val="right"/>
            </w:pPr>
            <w:r w:rsidRPr="00786A8F">
              <w:t>$306</w:t>
            </w:r>
          </w:p>
        </w:tc>
        <w:tc>
          <w:tcPr>
            <w:tcW w:w="2078" w:type="dxa"/>
            <w:shd w:val="clear" w:color="auto" w:fill="auto"/>
          </w:tcPr>
          <w:p w:rsidR="00CA48A6" w:rsidRPr="00786A8F" w:rsidRDefault="00CA48A6" w:rsidP="00CA48A6">
            <w:pPr>
              <w:pStyle w:val="Tabletext"/>
              <w:jc w:val="right"/>
            </w:pPr>
            <w:r w:rsidRPr="00786A8F">
              <w:t>$277</w:t>
            </w:r>
          </w:p>
        </w:tc>
      </w:tr>
      <w:tr w:rsidR="00CA48A6" w:rsidRPr="00786A8F" w:rsidTr="00CA48A6">
        <w:tc>
          <w:tcPr>
            <w:tcW w:w="2078" w:type="dxa"/>
            <w:shd w:val="clear" w:color="auto" w:fill="auto"/>
          </w:tcPr>
          <w:p w:rsidR="00CA48A6" w:rsidRPr="00786A8F" w:rsidRDefault="00CA48A6" w:rsidP="006D0186">
            <w:pPr>
              <w:pStyle w:val="Tabletext"/>
            </w:pPr>
            <w:proofErr w:type="spellStart"/>
            <w:r w:rsidRPr="00786A8F">
              <w:t>Wilpena</w:t>
            </w:r>
            <w:proofErr w:type="spellEnd"/>
            <w:r w:rsidRPr="00786A8F">
              <w:t xml:space="preserve"> Pound</w:t>
            </w:r>
          </w:p>
        </w:tc>
        <w:tc>
          <w:tcPr>
            <w:tcW w:w="2078" w:type="dxa"/>
            <w:gridSpan w:val="2"/>
            <w:shd w:val="clear" w:color="auto" w:fill="auto"/>
          </w:tcPr>
          <w:p w:rsidR="00CA48A6" w:rsidRPr="00786A8F" w:rsidRDefault="00CA48A6" w:rsidP="00CA48A6">
            <w:pPr>
              <w:pStyle w:val="Tabletext"/>
              <w:jc w:val="right"/>
            </w:pPr>
            <w:r w:rsidRPr="00786A8F">
              <w:t>$379</w:t>
            </w:r>
          </w:p>
        </w:tc>
        <w:tc>
          <w:tcPr>
            <w:tcW w:w="2078" w:type="dxa"/>
            <w:shd w:val="clear" w:color="auto" w:fill="auto"/>
          </w:tcPr>
          <w:p w:rsidR="00CA48A6" w:rsidRPr="00786A8F" w:rsidRDefault="00CA48A6" w:rsidP="00CA48A6">
            <w:pPr>
              <w:pStyle w:val="Tabletext"/>
              <w:jc w:val="right"/>
            </w:pPr>
            <w:r w:rsidRPr="00786A8F">
              <w:t>$354</w:t>
            </w:r>
          </w:p>
        </w:tc>
        <w:tc>
          <w:tcPr>
            <w:tcW w:w="2078" w:type="dxa"/>
            <w:shd w:val="clear" w:color="auto" w:fill="auto"/>
          </w:tcPr>
          <w:p w:rsidR="00CA48A6" w:rsidRPr="00786A8F" w:rsidRDefault="00CA48A6" w:rsidP="00CA48A6">
            <w:pPr>
              <w:pStyle w:val="Tabletext"/>
              <w:jc w:val="right"/>
            </w:pPr>
            <w:r w:rsidRPr="00786A8F">
              <w:t>$325</w:t>
            </w:r>
          </w:p>
        </w:tc>
      </w:tr>
      <w:tr w:rsidR="001D06C2" w:rsidRPr="00786A8F" w:rsidTr="001D06C2">
        <w:tc>
          <w:tcPr>
            <w:tcW w:w="8312" w:type="dxa"/>
            <w:gridSpan w:val="5"/>
            <w:shd w:val="clear" w:color="auto" w:fill="auto"/>
          </w:tcPr>
          <w:p w:rsidR="001D06C2" w:rsidRPr="00786A8F" w:rsidRDefault="001D06C2" w:rsidP="001D06C2">
            <w:pPr>
              <w:pStyle w:val="TableHeading"/>
            </w:pPr>
            <w:r w:rsidRPr="00786A8F">
              <w:t>Tasmania</w:t>
            </w:r>
          </w:p>
        </w:tc>
      </w:tr>
      <w:tr w:rsidR="00CA48A6" w:rsidRPr="00786A8F" w:rsidTr="00CA48A6">
        <w:tc>
          <w:tcPr>
            <w:tcW w:w="2078" w:type="dxa"/>
            <w:shd w:val="clear" w:color="auto" w:fill="auto"/>
          </w:tcPr>
          <w:p w:rsidR="00CA48A6" w:rsidRPr="00786A8F" w:rsidRDefault="00CA48A6" w:rsidP="006D0186">
            <w:pPr>
              <w:pStyle w:val="Tabletext"/>
            </w:pPr>
            <w:r w:rsidRPr="00786A8F">
              <w:t>Burnie</w:t>
            </w:r>
          </w:p>
        </w:tc>
        <w:tc>
          <w:tcPr>
            <w:tcW w:w="2078" w:type="dxa"/>
            <w:gridSpan w:val="2"/>
            <w:shd w:val="clear" w:color="auto" w:fill="auto"/>
          </w:tcPr>
          <w:p w:rsidR="00CA48A6" w:rsidRPr="00786A8F" w:rsidRDefault="00CA48A6" w:rsidP="00CA48A6">
            <w:pPr>
              <w:pStyle w:val="Tabletext"/>
              <w:jc w:val="right"/>
            </w:pPr>
            <w:r w:rsidRPr="00786A8F">
              <w:t>$379</w:t>
            </w:r>
          </w:p>
        </w:tc>
        <w:tc>
          <w:tcPr>
            <w:tcW w:w="2078" w:type="dxa"/>
            <w:shd w:val="clear" w:color="auto" w:fill="auto"/>
          </w:tcPr>
          <w:p w:rsidR="00CA48A6" w:rsidRPr="00786A8F" w:rsidRDefault="00CA48A6" w:rsidP="00CA48A6">
            <w:pPr>
              <w:pStyle w:val="Tabletext"/>
              <w:jc w:val="right"/>
            </w:pPr>
            <w:r w:rsidRPr="00786A8F">
              <w:t>$321</w:t>
            </w:r>
          </w:p>
        </w:tc>
        <w:tc>
          <w:tcPr>
            <w:tcW w:w="2078" w:type="dxa"/>
            <w:shd w:val="clear" w:color="auto" w:fill="auto"/>
          </w:tcPr>
          <w:p w:rsidR="00CA48A6" w:rsidRPr="00786A8F" w:rsidRDefault="00CA48A6" w:rsidP="00CA48A6">
            <w:pPr>
              <w:pStyle w:val="Tabletext"/>
              <w:jc w:val="right"/>
            </w:pPr>
            <w:r w:rsidRPr="00786A8F">
              <w:t>$292</w:t>
            </w:r>
          </w:p>
        </w:tc>
      </w:tr>
      <w:tr w:rsidR="00CA48A6" w:rsidRPr="00786A8F" w:rsidTr="00CA48A6">
        <w:tc>
          <w:tcPr>
            <w:tcW w:w="2078" w:type="dxa"/>
            <w:shd w:val="clear" w:color="auto" w:fill="auto"/>
          </w:tcPr>
          <w:p w:rsidR="00CA48A6" w:rsidRPr="00786A8F" w:rsidRDefault="00CA48A6" w:rsidP="006D0186">
            <w:pPr>
              <w:pStyle w:val="Tabletext"/>
            </w:pPr>
            <w:r w:rsidRPr="00786A8F">
              <w:t>Devonport</w:t>
            </w:r>
          </w:p>
        </w:tc>
        <w:tc>
          <w:tcPr>
            <w:tcW w:w="2078" w:type="dxa"/>
            <w:gridSpan w:val="2"/>
            <w:shd w:val="clear" w:color="auto" w:fill="auto"/>
          </w:tcPr>
          <w:p w:rsidR="00CA48A6" w:rsidRPr="00786A8F" w:rsidRDefault="00CA48A6" w:rsidP="00CA48A6">
            <w:pPr>
              <w:pStyle w:val="Tabletext"/>
              <w:jc w:val="right"/>
            </w:pPr>
            <w:r w:rsidRPr="00786A8F">
              <w:t>$379</w:t>
            </w:r>
          </w:p>
        </w:tc>
        <w:tc>
          <w:tcPr>
            <w:tcW w:w="2078" w:type="dxa"/>
            <w:shd w:val="clear" w:color="auto" w:fill="auto"/>
          </w:tcPr>
          <w:p w:rsidR="00CA48A6" w:rsidRPr="00786A8F" w:rsidRDefault="00CA48A6" w:rsidP="00CA48A6">
            <w:pPr>
              <w:pStyle w:val="Tabletext"/>
              <w:jc w:val="right"/>
            </w:pPr>
            <w:r w:rsidRPr="00786A8F">
              <w:t>$319</w:t>
            </w:r>
          </w:p>
        </w:tc>
        <w:tc>
          <w:tcPr>
            <w:tcW w:w="2078" w:type="dxa"/>
            <w:shd w:val="clear" w:color="auto" w:fill="auto"/>
          </w:tcPr>
          <w:p w:rsidR="00CA48A6" w:rsidRPr="00786A8F" w:rsidRDefault="00CA48A6" w:rsidP="00CA48A6">
            <w:pPr>
              <w:pStyle w:val="Tabletext"/>
              <w:jc w:val="right"/>
            </w:pPr>
            <w:r w:rsidRPr="00786A8F">
              <w:t>$290</w:t>
            </w:r>
          </w:p>
        </w:tc>
      </w:tr>
      <w:tr w:rsidR="00CA48A6" w:rsidRPr="00786A8F" w:rsidTr="00CA48A6">
        <w:tc>
          <w:tcPr>
            <w:tcW w:w="2078" w:type="dxa"/>
            <w:shd w:val="clear" w:color="auto" w:fill="auto"/>
          </w:tcPr>
          <w:p w:rsidR="00CA48A6" w:rsidRPr="00786A8F" w:rsidRDefault="00CA48A6" w:rsidP="006D0186">
            <w:pPr>
              <w:pStyle w:val="Tabletext"/>
            </w:pPr>
            <w:r w:rsidRPr="00786A8F">
              <w:t>Launceston</w:t>
            </w:r>
          </w:p>
        </w:tc>
        <w:tc>
          <w:tcPr>
            <w:tcW w:w="2078" w:type="dxa"/>
            <w:gridSpan w:val="2"/>
            <w:shd w:val="clear" w:color="auto" w:fill="auto"/>
          </w:tcPr>
          <w:p w:rsidR="00CA48A6" w:rsidRPr="00786A8F" w:rsidRDefault="00CA48A6" w:rsidP="00CA48A6">
            <w:pPr>
              <w:pStyle w:val="Tabletext"/>
              <w:jc w:val="right"/>
            </w:pPr>
            <w:r w:rsidRPr="00786A8F">
              <w:t>$379</w:t>
            </w:r>
          </w:p>
        </w:tc>
        <w:tc>
          <w:tcPr>
            <w:tcW w:w="2078" w:type="dxa"/>
            <w:shd w:val="clear" w:color="auto" w:fill="auto"/>
          </w:tcPr>
          <w:p w:rsidR="00CA48A6" w:rsidRPr="00786A8F" w:rsidRDefault="00CA48A6" w:rsidP="00CA48A6">
            <w:pPr>
              <w:pStyle w:val="Tabletext"/>
              <w:jc w:val="right"/>
            </w:pPr>
            <w:r w:rsidRPr="00786A8F">
              <w:t>$302</w:t>
            </w:r>
          </w:p>
        </w:tc>
        <w:tc>
          <w:tcPr>
            <w:tcW w:w="2078" w:type="dxa"/>
            <w:shd w:val="clear" w:color="auto" w:fill="auto"/>
          </w:tcPr>
          <w:p w:rsidR="00CA48A6" w:rsidRPr="00786A8F" w:rsidRDefault="00CA48A6" w:rsidP="00CA48A6">
            <w:pPr>
              <w:pStyle w:val="Tabletext"/>
              <w:jc w:val="right"/>
            </w:pPr>
            <w:r w:rsidRPr="00786A8F">
              <w:t>$273</w:t>
            </w:r>
          </w:p>
        </w:tc>
      </w:tr>
      <w:tr w:rsidR="00CA48A6" w:rsidRPr="00786A8F" w:rsidTr="00CA48A6">
        <w:tc>
          <w:tcPr>
            <w:tcW w:w="2078" w:type="dxa"/>
            <w:shd w:val="clear" w:color="auto" w:fill="auto"/>
          </w:tcPr>
          <w:p w:rsidR="00CA48A6" w:rsidRPr="00786A8F" w:rsidRDefault="00CA48A6" w:rsidP="006D0186">
            <w:pPr>
              <w:pStyle w:val="Tabletext"/>
            </w:pPr>
            <w:r w:rsidRPr="00786A8F">
              <w:t>Queenstown</w:t>
            </w:r>
          </w:p>
        </w:tc>
        <w:tc>
          <w:tcPr>
            <w:tcW w:w="2078" w:type="dxa"/>
            <w:gridSpan w:val="2"/>
            <w:shd w:val="clear" w:color="auto" w:fill="auto"/>
          </w:tcPr>
          <w:p w:rsidR="00CA48A6" w:rsidRPr="00786A8F" w:rsidRDefault="00CA48A6" w:rsidP="00CA48A6">
            <w:pPr>
              <w:pStyle w:val="Tabletext"/>
              <w:jc w:val="right"/>
            </w:pPr>
            <w:r w:rsidRPr="00786A8F">
              <w:t>$379</w:t>
            </w:r>
          </w:p>
        </w:tc>
        <w:tc>
          <w:tcPr>
            <w:tcW w:w="2078" w:type="dxa"/>
            <w:shd w:val="clear" w:color="auto" w:fill="auto"/>
          </w:tcPr>
          <w:p w:rsidR="00CA48A6" w:rsidRPr="00786A8F" w:rsidRDefault="00CA48A6" w:rsidP="00CA48A6">
            <w:pPr>
              <w:pStyle w:val="Tabletext"/>
              <w:jc w:val="right"/>
            </w:pPr>
            <w:r w:rsidRPr="00786A8F">
              <w:t>$297</w:t>
            </w:r>
          </w:p>
        </w:tc>
        <w:tc>
          <w:tcPr>
            <w:tcW w:w="2078" w:type="dxa"/>
            <w:shd w:val="clear" w:color="auto" w:fill="auto"/>
          </w:tcPr>
          <w:p w:rsidR="00CA48A6" w:rsidRPr="00786A8F" w:rsidRDefault="00CA48A6" w:rsidP="00CA48A6">
            <w:pPr>
              <w:pStyle w:val="Tabletext"/>
              <w:jc w:val="right"/>
            </w:pPr>
            <w:r w:rsidRPr="00786A8F">
              <w:t>$268</w:t>
            </w:r>
          </w:p>
        </w:tc>
      </w:tr>
      <w:tr w:rsidR="001D06C2" w:rsidRPr="00786A8F" w:rsidTr="00D77697">
        <w:tc>
          <w:tcPr>
            <w:tcW w:w="8312" w:type="dxa"/>
            <w:gridSpan w:val="5"/>
            <w:shd w:val="clear" w:color="auto" w:fill="auto"/>
          </w:tcPr>
          <w:p w:rsidR="001D06C2" w:rsidRPr="00786A8F" w:rsidRDefault="001D06C2" w:rsidP="001D06C2">
            <w:pPr>
              <w:pStyle w:val="TableHeading"/>
            </w:pPr>
            <w:r w:rsidRPr="00786A8F">
              <w:t>Victoria</w:t>
            </w:r>
          </w:p>
        </w:tc>
      </w:tr>
      <w:tr w:rsidR="00CA48A6" w:rsidRPr="00786A8F" w:rsidTr="00CA48A6">
        <w:tc>
          <w:tcPr>
            <w:tcW w:w="2078" w:type="dxa"/>
            <w:shd w:val="clear" w:color="auto" w:fill="auto"/>
          </w:tcPr>
          <w:p w:rsidR="00CA48A6" w:rsidRPr="00786A8F" w:rsidRDefault="00CA48A6" w:rsidP="006D0186">
            <w:pPr>
              <w:pStyle w:val="Tabletext"/>
            </w:pPr>
            <w:r w:rsidRPr="00786A8F">
              <w:t>Ararat</w:t>
            </w:r>
          </w:p>
        </w:tc>
        <w:tc>
          <w:tcPr>
            <w:tcW w:w="2028" w:type="dxa"/>
            <w:shd w:val="clear" w:color="auto" w:fill="auto"/>
          </w:tcPr>
          <w:p w:rsidR="00CA48A6" w:rsidRPr="00786A8F" w:rsidRDefault="00CA48A6" w:rsidP="00CA48A6">
            <w:pPr>
              <w:pStyle w:val="Tabletext"/>
              <w:jc w:val="right"/>
            </w:pPr>
            <w:r w:rsidRPr="00786A8F">
              <w:t>$379</w:t>
            </w:r>
          </w:p>
        </w:tc>
        <w:tc>
          <w:tcPr>
            <w:tcW w:w="2128" w:type="dxa"/>
            <w:gridSpan w:val="2"/>
            <w:shd w:val="clear" w:color="auto" w:fill="auto"/>
          </w:tcPr>
          <w:p w:rsidR="00CA48A6" w:rsidRPr="00786A8F" w:rsidRDefault="00CA48A6" w:rsidP="00CA48A6">
            <w:pPr>
              <w:pStyle w:val="Tabletext"/>
              <w:jc w:val="right"/>
            </w:pPr>
            <w:r w:rsidRPr="00786A8F">
              <w:t>$291</w:t>
            </w:r>
          </w:p>
        </w:tc>
        <w:tc>
          <w:tcPr>
            <w:tcW w:w="2078" w:type="dxa"/>
            <w:shd w:val="clear" w:color="auto" w:fill="auto"/>
          </w:tcPr>
          <w:p w:rsidR="00CA48A6" w:rsidRPr="00786A8F" w:rsidRDefault="00CA48A6" w:rsidP="00CA48A6">
            <w:pPr>
              <w:pStyle w:val="Tabletext"/>
              <w:jc w:val="right"/>
            </w:pPr>
            <w:r w:rsidRPr="00786A8F">
              <w:t>$256</w:t>
            </w:r>
          </w:p>
        </w:tc>
      </w:tr>
      <w:tr w:rsidR="00CA48A6" w:rsidRPr="00786A8F" w:rsidTr="00CA48A6">
        <w:tc>
          <w:tcPr>
            <w:tcW w:w="2078" w:type="dxa"/>
            <w:shd w:val="clear" w:color="auto" w:fill="auto"/>
          </w:tcPr>
          <w:p w:rsidR="00CA48A6" w:rsidRPr="00786A8F" w:rsidRDefault="00CA48A6" w:rsidP="006D0186">
            <w:pPr>
              <w:pStyle w:val="Tabletext"/>
            </w:pPr>
            <w:r w:rsidRPr="00786A8F">
              <w:t>Bairnsdale</w:t>
            </w:r>
          </w:p>
        </w:tc>
        <w:tc>
          <w:tcPr>
            <w:tcW w:w="2028" w:type="dxa"/>
            <w:shd w:val="clear" w:color="auto" w:fill="auto"/>
          </w:tcPr>
          <w:p w:rsidR="00CA48A6" w:rsidRPr="00786A8F" w:rsidRDefault="00CA48A6" w:rsidP="00CA48A6">
            <w:pPr>
              <w:pStyle w:val="Tabletext"/>
              <w:jc w:val="right"/>
            </w:pPr>
            <w:r w:rsidRPr="00786A8F">
              <w:t>$379</w:t>
            </w:r>
          </w:p>
        </w:tc>
        <w:tc>
          <w:tcPr>
            <w:tcW w:w="2128" w:type="dxa"/>
            <w:gridSpan w:val="2"/>
            <w:shd w:val="clear" w:color="auto" w:fill="auto"/>
          </w:tcPr>
          <w:p w:rsidR="00CA48A6" w:rsidRPr="00786A8F" w:rsidRDefault="00CA48A6" w:rsidP="00CA48A6">
            <w:pPr>
              <w:pStyle w:val="Tabletext"/>
              <w:jc w:val="right"/>
            </w:pPr>
            <w:r w:rsidRPr="00786A8F">
              <w:t>$291</w:t>
            </w:r>
          </w:p>
        </w:tc>
        <w:tc>
          <w:tcPr>
            <w:tcW w:w="2078" w:type="dxa"/>
            <w:shd w:val="clear" w:color="auto" w:fill="auto"/>
          </w:tcPr>
          <w:p w:rsidR="00CA48A6" w:rsidRPr="00786A8F" w:rsidRDefault="00CA48A6" w:rsidP="00CA48A6">
            <w:pPr>
              <w:pStyle w:val="Tabletext"/>
              <w:jc w:val="right"/>
            </w:pPr>
            <w:r w:rsidRPr="00786A8F">
              <w:t>$256</w:t>
            </w:r>
          </w:p>
        </w:tc>
      </w:tr>
      <w:tr w:rsidR="00CA48A6" w:rsidRPr="00786A8F" w:rsidTr="00CA48A6">
        <w:tc>
          <w:tcPr>
            <w:tcW w:w="2078" w:type="dxa"/>
            <w:shd w:val="clear" w:color="auto" w:fill="auto"/>
          </w:tcPr>
          <w:p w:rsidR="00CA48A6" w:rsidRPr="00786A8F" w:rsidRDefault="00CA48A6" w:rsidP="006D0186">
            <w:pPr>
              <w:pStyle w:val="Tabletext"/>
            </w:pPr>
            <w:r w:rsidRPr="00786A8F">
              <w:t>Ballarat</w:t>
            </w:r>
          </w:p>
        </w:tc>
        <w:tc>
          <w:tcPr>
            <w:tcW w:w="2028" w:type="dxa"/>
            <w:shd w:val="clear" w:color="auto" w:fill="auto"/>
          </w:tcPr>
          <w:p w:rsidR="00CA48A6" w:rsidRPr="00786A8F" w:rsidRDefault="00CA48A6" w:rsidP="00CA48A6">
            <w:pPr>
              <w:pStyle w:val="Tabletext"/>
              <w:jc w:val="right"/>
            </w:pPr>
            <w:r w:rsidRPr="00786A8F">
              <w:t>$379</w:t>
            </w:r>
          </w:p>
        </w:tc>
        <w:tc>
          <w:tcPr>
            <w:tcW w:w="2128" w:type="dxa"/>
            <w:gridSpan w:val="2"/>
            <w:shd w:val="clear" w:color="auto" w:fill="auto"/>
          </w:tcPr>
          <w:p w:rsidR="00CA48A6" w:rsidRPr="00786A8F" w:rsidRDefault="00CA48A6" w:rsidP="00CA48A6">
            <w:pPr>
              <w:pStyle w:val="Tabletext"/>
              <w:jc w:val="right"/>
            </w:pPr>
            <w:r w:rsidRPr="00786A8F">
              <w:t>$291</w:t>
            </w:r>
          </w:p>
        </w:tc>
        <w:tc>
          <w:tcPr>
            <w:tcW w:w="2078" w:type="dxa"/>
            <w:shd w:val="clear" w:color="auto" w:fill="auto"/>
          </w:tcPr>
          <w:p w:rsidR="00CA48A6" w:rsidRPr="00786A8F" w:rsidRDefault="00CA48A6" w:rsidP="00CA48A6">
            <w:pPr>
              <w:pStyle w:val="Tabletext"/>
              <w:jc w:val="right"/>
            </w:pPr>
            <w:r w:rsidRPr="00786A8F">
              <w:t>$256</w:t>
            </w:r>
          </w:p>
        </w:tc>
      </w:tr>
      <w:tr w:rsidR="00CA48A6" w:rsidRPr="00786A8F" w:rsidTr="00CA48A6">
        <w:tc>
          <w:tcPr>
            <w:tcW w:w="2078" w:type="dxa"/>
            <w:shd w:val="clear" w:color="auto" w:fill="auto"/>
          </w:tcPr>
          <w:p w:rsidR="00CA48A6" w:rsidRPr="00786A8F" w:rsidRDefault="00CA48A6" w:rsidP="006D0186">
            <w:pPr>
              <w:pStyle w:val="Tabletext"/>
            </w:pPr>
            <w:r w:rsidRPr="00786A8F">
              <w:t>Benalla</w:t>
            </w:r>
          </w:p>
        </w:tc>
        <w:tc>
          <w:tcPr>
            <w:tcW w:w="2028" w:type="dxa"/>
            <w:shd w:val="clear" w:color="auto" w:fill="auto"/>
          </w:tcPr>
          <w:p w:rsidR="00CA48A6" w:rsidRPr="00786A8F" w:rsidRDefault="00CA48A6" w:rsidP="00CA48A6">
            <w:pPr>
              <w:pStyle w:val="Tabletext"/>
              <w:jc w:val="right"/>
            </w:pPr>
            <w:r w:rsidRPr="00786A8F">
              <w:t>$379</w:t>
            </w:r>
          </w:p>
        </w:tc>
        <w:tc>
          <w:tcPr>
            <w:tcW w:w="2128" w:type="dxa"/>
            <w:gridSpan w:val="2"/>
            <w:shd w:val="clear" w:color="auto" w:fill="auto"/>
          </w:tcPr>
          <w:p w:rsidR="00CA48A6" w:rsidRPr="00786A8F" w:rsidRDefault="00CA48A6" w:rsidP="00CA48A6">
            <w:pPr>
              <w:pStyle w:val="Tabletext"/>
              <w:jc w:val="right"/>
            </w:pPr>
            <w:r w:rsidRPr="00786A8F">
              <w:t>$291</w:t>
            </w:r>
          </w:p>
        </w:tc>
        <w:tc>
          <w:tcPr>
            <w:tcW w:w="2078" w:type="dxa"/>
            <w:shd w:val="clear" w:color="auto" w:fill="auto"/>
          </w:tcPr>
          <w:p w:rsidR="00CA48A6" w:rsidRPr="00786A8F" w:rsidRDefault="00CA48A6" w:rsidP="00CA48A6">
            <w:pPr>
              <w:pStyle w:val="Tabletext"/>
              <w:jc w:val="right"/>
            </w:pPr>
            <w:r w:rsidRPr="00786A8F">
              <w:t>$256</w:t>
            </w:r>
          </w:p>
        </w:tc>
      </w:tr>
      <w:tr w:rsidR="00CA48A6" w:rsidRPr="00786A8F" w:rsidTr="00CA48A6">
        <w:tc>
          <w:tcPr>
            <w:tcW w:w="2078" w:type="dxa"/>
            <w:shd w:val="clear" w:color="auto" w:fill="auto"/>
          </w:tcPr>
          <w:p w:rsidR="00CA48A6" w:rsidRPr="00786A8F" w:rsidRDefault="00CA48A6" w:rsidP="006D0186">
            <w:pPr>
              <w:pStyle w:val="Tabletext"/>
            </w:pPr>
            <w:r w:rsidRPr="00786A8F">
              <w:t>Bendigo</w:t>
            </w:r>
          </w:p>
        </w:tc>
        <w:tc>
          <w:tcPr>
            <w:tcW w:w="2028" w:type="dxa"/>
            <w:shd w:val="clear" w:color="auto" w:fill="auto"/>
          </w:tcPr>
          <w:p w:rsidR="00CA48A6" w:rsidRPr="00786A8F" w:rsidRDefault="00CA48A6" w:rsidP="00CA48A6">
            <w:pPr>
              <w:pStyle w:val="Tabletext"/>
              <w:jc w:val="right"/>
            </w:pPr>
            <w:r w:rsidRPr="00786A8F">
              <w:t>$379</w:t>
            </w:r>
          </w:p>
        </w:tc>
        <w:tc>
          <w:tcPr>
            <w:tcW w:w="2128" w:type="dxa"/>
            <w:gridSpan w:val="2"/>
            <w:shd w:val="clear" w:color="auto" w:fill="auto"/>
          </w:tcPr>
          <w:p w:rsidR="00CA48A6" w:rsidRPr="00786A8F" w:rsidRDefault="00CA48A6" w:rsidP="00CA48A6">
            <w:pPr>
              <w:pStyle w:val="Tabletext"/>
              <w:jc w:val="right"/>
            </w:pPr>
            <w:r w:rsidRPr="00786A8F">
              <w:t>$291</w:t>
            </w:r>
          </w:p>
        </w:tc>
        <w:tc>
          <w:tcPr>
            <w:tcW w:w="2078" w:type="dxa"/>
            <w:shd w:val="clear" w:color="auto" w:fill="auto"/>
          </w:tcPr>
          <w:p w:rsidR="00CA48A6" w:rsidRPr="00786A8F" w:rsidRDefault="00CA48A6" w:rsidP="00CA48A6">
            <w:pPr>
              <w:pStyle w:val="Tabletext"/>
              <w:jc w:val="right"/>
            </w:pPr>
            <w:r w:rsidRPr="00786A8F">
              <w:t>$256</w:t>
            </w:r>
          </w:p>
        </w:tc>
      </w:tr>
      <w:tr w:rsidR="00CA48A6" w:rsidRPr="00786A8F" w:rsidTr="00CA48A6">
        <w:tc>
          <w:tcPr>
            <w:tcW w:w="2078" w:type="dxa"/>
            <w:shd w:val="clear" w:color="auto" w:fill="auto"/>
          </w:tcPr>
          <w:p w:rsidR="00CA48A6" w:rsidRPr="00786A8F" w:rsidRDefault="00CA48A6" w:rsidP="006D0186">
            <w:pPr>
              <w:pStyle w:val="Tabletext"/>
            </w:pPr>
            <w:r w:rsidRPr="00786A8F">
              <w:t>Bright</w:t>
            </w:r>
          </w:p>
        </w:tc>
        <w:tc>
          <w:tcPr>
            <w:tcW w:w="2028" w:type="dxa"/>
            <w:shd w:val="clear" w:color="auto" w:fill="auto"/>
          </w:tcPr>
          <w:p w:rsidR="00CA48A6" w:rsidRPr="00786A8F" w:rsidRDefault="00CA48A6" w:rsidP="00CA48A6">
            <w:pPr>
              <w:pStyle w:val="Tabletext"/>
              <w:jc w:val="right"/>
            </w:pPr>
            <w:r w:rsidRPr="00786A8F">
              <w:t>$379</w:t>
            </w:r>
          </w:p>
        </w:tc>
        <w:tc>
          <w:tcPr>
            <w:tcW w:w="2128" w:type="dxa"/>
            <w:gridSpan w:val="2"/>
            <w:shd w:val="clear" w:color="auto" w:fill="auto"/>
          </w:tcPr>
          <w:p w:rsidR="00CA48A6" w:rsidRPr="00786A8F" w:rsidRDefault="00CA48A6" w:rsidP="00CA48A6">
            <w:pPr>
              <w:pStyle w:val="Tabletext"/>
              <w:jc w:val="right"/>
            </w:pPr>
            <w:r w:rsidRPr="00786A8F">
              <w:t>$320</w:t>
            </w:r>
          </w:p>
        </w:tc>
        <w:tc>
          <w:tcPr>
            <w:tcW w:w="2078" w:type="dxa"/>
            <w:shd w:val="clear" w:color="auto" w:fill="auto"/>
          </w:tcPr>
          <w:p w:rsidR="00CA48A6" w:rsidRPr="00786A8F" w:rsidRDefault="00CA48A6" w:rsidP="00CA48A6">
            <w:pPr>
              <w:pStyle w:val="Tabletext"/>
              <w:jc w:val="right"/>
            </w:pPr>
            <w:r w:rsidRPr="00786A8F">
              <w:t>$291</w:t>
            </w:r>
          </w:p>
        </w:tc>
      </w:tr>
      <w:tr w:rsidR="00CA48A6" w:rsidRPr="00786A8F" w:rsidTr="00CA48A6">
        <w:tc>
          <w:tcPr>
            <w:tcW w:w="2078" w:type="dxa"/>
            <w:shd w:val="clear" w:color="auto" w:fill="auto"/>
          </w:tcPr>
          <w:p w:rsidR="00CA48A6" w:rsidRPr="00786A8F" w:rsidRDefault="00CA48A6" w:rsidP="006D0186">
            <w:pPr>
              <w:pStyle w:val="Tabletext"/>
            </w:pPr>
            <w:r w:rsidRPr="00786A8F">
              <w:t>Castlemaine</w:t>
            </w:r>
          </w:p>
        </w:tc>
        <w:tc>
          <w:tcPr>
            <w:tcW w:w="2028" w:type="dxa"/>
            <w:shd w:val="clear" w:color="auto" w:fill="auto"/>
          </w:tcPr>
          <w:p w:rsidR="00CA48A6" w:rsidRPr="00786A8F" w:rsidRDefault="00CA48A6" w:rsidP="00CA48A6">
            <w:pPr>
              <w:pStyle w:val="Tabletext"/>
              <w:jc w:val="right"/>
            </w:pPr>
            <w:r w:rsidRPr="00786A8F">
              <w:t>$379</w:t>
            </w:r>
          </w:p>
        </w:tc>
        <w:tc>
          <w:tcPr>
            <w:tcW w:w="2128" w:type="dxa"/>
            <w:gridSpan w:val="2"/>
            <w:shd w:val="clear" w:color="auto" w:fill="auto"/>
          </w:tcPr>
          <w:p w:rsidR="00CA48A6" w:rsidRPr="00786A8F" w:rsidRDefault="00CA48A6" w:rsidP="00CA48A6">
            <w:pPr>
              <w:pStyle w:val="Tabletext"/>
              <w:jc w:val="right"/>
            </w:pPr>
            <w:r w:rsidRPr="00786A8F">
              <w:t>$307</w:t>
            </w:r>
          </w:p>
        </w:tc>
        <w:tc>
          <w:tcPr>
            <w:tcW w:w="2078" w:type="dxa"/>
            <w:shd w:val="clear" w:color="auto" w:fill="auto"/>
          </w:tcPr>
          <w:p w:rsidR="00CA48A6" w:rsidRPr="00786A8F" w:rsidRDefault="00CA48A6" w:rsidP="00CA48A6">
            <w:pPr>
              <w:pStyle w:val="Tabletext"/>
              <w:jc w:val="right"/>
            </w:pPr>
            <w:r w:rsidRPr="00786A8F">
              <w:t>$278</w:t>
            </w:r>
          </w:p>
        </w:tc>
      </w:tr>
      <w:tr w:rsidR="00CA48A6" w:rsidRPr="00786A8F" w:rsidTr="00CA48A6">
        <w:tc>
          <w:tcPr>
            <w:tcW w:w="2078" w:type="dxa"/>
            <w:shd w:val="clear" w:color="auto" w:fill="auto"/>
          </w:tcPr>
          <w:p w:rsidR="00CA48A6" w:rsidRPr="00786A8F" w:rsidRDefault="00CA48A6" w:rsidP="006D0186">
            <w:pPr>
              <w:pStyle w:val="Tabletext"/>
            </w:pPr>
            <w:r w:rsidRPr="00786A8F">
              <w:t>Colac</w:t>
            </w:r>
          </w:p>
        </w:tc>
        <w:tc>
          <w:tcPr>
            <w:tcW w:w="2028" w:type="dxa"/>
            <w:shd w:val="clear" w:color="auto" w:fill="auto"/>
          </w:tcPr>
          <w:p w:rsidR="00CA48A6" w:rsidRPr="00786A8F" w:rsidRDefault="00CA48A6" w:rsidP="00CA48A6">
            <w:pPr>
              <w:pStyle w:val="Tabletext"/>
              <w:jc w:val="right"/>
            </w:pPr>
            <w:r w:rsidRPr="00786A8F">
              <w:t>$379</w:t>
            </w:r>
          </w:p>
        </w:tc>
        <w:tc>
          <w:tcPr>
            <w:tcW w:w="2128" w:type="dxa"/>
            <w:gridSpan w:val="2"/>
            <w:shd w:val="clear" w:color="auto" w:fill="auto"/>
          </w:tcPr>
          <w:p w:rsidR="00CA48A6" w:rsidRPr="00786A8F" w:rsidRDefault="00CA48A6" w:rsidP="00CA48A6">
            <w:pPr>
              <w:pStyle w:val="Tabletext"/>
              <w:jc w:val="right"/>
            </w:pPr>
            <w:r w:rsidRPr="00786A8F">
              <w:t>$299</w:t>
            </w:r>
          </w:p>
        </w:tc>
        <w:tc>
          <w:tcPr>
            <w:tcW w:w="2078" w:type="dxa"/>
            <w:shd w:val="clear" w:color="auto" w:fill="auto"/>
          </w:tcPr>
          <w:p w:rsidR="00CA48A6" w:rsidRPr="00786A8F" w:rsidRDefault="00CA48A6" w:rsidP="00CA48A6">
            <w:pPr>
              <w:pStyle w:val="Tabletext"/>
              <w:jc w:val="right"/>
            </w:pPr>
            <w:r w:rsidRPr="00786A8F">
              <w:t>$270</w:t>
            </w:r>
          </w:p>
        </w:tc>
      </w:tr>
      <w:tr w:rsidR="00CA48A6" w:rsidRPr="00786A8F" w:rsidTr="00CA48A6">
        <w:tc>
          <w:tcPr>
            <w:tcW w:w="2078" w:type="dxa"/>
            <w:shd w:val="clear" w:color="auto" w:fill="auto"/>
          </w:tcPr>
          <w:p w:rsidR="00CA48A6" w:rsidRPr="00786A8F" w:rsidRDefault="00CA48A6" w:rsidP="006D0186">
            <w:pPr>
              <w:pStyle w:val="Tabletext"/>
            </w:pPr>
            <w:r w:rsidRPr="00786A8F">
              <w:t>Echuca</w:t>
            </w:r>
          </w:p>
        </w:tc>
        <w:tc>
          <w:tcPr>
            <w:tcW w:w="2028" w:type="dxa"/>
            <w:shd w:val="clear" w:color="auto" w:fill="auto"/>
          </w:tcPr>
          <w:p w:rsidR="00CA48A6" w:rsidRPr="00786A8F" w:rsidRDefault="00CA48A6" w:rsidP="00CA48A6">
            <w:pPr>
              <w:pStyle w:val="Tabletext"/>
              <w:jc w:val="right"/>
            </w:pPr>
            <w:r w:rsidRPr="00786A8F">
              <w:t>$379</w:t>
            </w:r>
          </w:p>
        </w:tc>
        <w:tc>
          <w:tcPr>
            <w:tcW w:w="2128" w:type="dxa"/>
            <w:gridSpan w:val="2"/>
            <w:shd w:val="clear" w:color="auto" w:fill="auto"/>
          </w:tcPr>
          <w:p w:rsidR="00CA48A6" w:rsidRPr="00786A8F" w:rsidRDefault="00CA48A6" w:rsidP="00CA48A6">
            <w:pPr>
              <w:pStyle w:val="Tabletext"/>
              <w:jc w:val="right"/>
            </w:pPr>
            <w:r w:rsidRPr="00786A8F">
              <w:t>$291</w:t>
            </w:r>
          </w:p>
        </w:tc>
        <w:tc>
          <w:tcPr>
            <w:tcW w:w="2078" w:type="dxa"/>
            <w:shd w:val="clear" w:color="auto" w:fill="auto"/>
          </w:tcPr>
          <w:p w:rsidR="00CA48A6" w:rsidRPr="00786A8F" w:rsidRDefault="00CA48A6" w:rsidP="00CA48A6">
            <w:pPr>
              <w:pStyle w:val="Tabletext"/>
              <w:jc w:val="right"/>
            </w:pPr>
            <w:r w:rsidRPr="00786A8F">
              <w:t>$256</w:t>
            </w:r>
          </w:p>
        </w:tc>
      </w:tr>
      <w:tr w:rsidR="00CA48A6" w:rsidRPr="00786A8F" w:rsidTr="00CA48A6">
        <w:tc>
          <w:tcPr>
            <w:tcW w:w="2078" w:type="dxa"/>
            <w:shd w:val="clear" w:color="auto" w:fill="auto"/>
          </w:tcPr>
          <w:p w:rsidR="00CA48A6" w:rsidRPr="00786A8F" w:rsidRDefault="00CA48A6" w:rsidP="006D0186">
            <w:pPr>
              <w:pStyle w:val="Tabletext"/>
            </w:pPr>
            <w:r w:rsidRPr="00786A8F">
              <w:t>Geelong</w:t>
            </w:r>
          </w:p>
        </w:tc>
        <w:tc>
          <w:tcPr>
            <w:tcW w:w="2028" w:type="dxa"/>
            <w:shd w:val="clear" w:color="auto" w:fill="auto"/>
          </w:tcPr>
          <w:p w:rsidR="00CA48A6" w:rsidRPr="00786A8F" w:rsidRDefault="00CA48A6" w:rsidP="00CA48A6">
            <w:pPr>
              <w:pStyle w:val="Tabletext"/>
              <w:jc w:val="right"/>
            </w:pPr>
            <w:r w:rsidRPr="00786A8F">
              <w:t>$379</w:t>
            </w:r>
          </w:p>
        </w:tc>
        <w:tc>
          <w:tcPr>
            <w:tcW w:w="2128" w:type="dxa"/>
            <w:gridSpan w:val="2"/>
            <w:shd w:val="clear" w:color="auto" w:fill="auto"/>
          </w:tcPr>
          <w:p w:rsidR="00CA48A6" w:rsidRPr="00786A8F" w:rsidRDefault="00CA48A6" w:rsidP="00CA48A6">
            <w:pPr>
              <w:pStyle w:val="Tabletext"/>
              <w:jc w:val="right"/>
            </w:pPr>
            <w:r w:rsidRPr="00786A8F">
              <w:t>$291</w:t>
            </w:r>
          </w:p>
        </w:tc>
        <w:tc>
          <w:tcPr>
            <w:tcW w:w="2078" w:type="dxa"/>
            <w:shd w:val="clear" w:color="auto" w:fill="auto"/>
          </w:tcPr>
          <w:p w:rsidR="00CA48A6" w:rsidRPr="00786A8F" w:rsidRDefault="00CA48A6" w:rsidP="00CA48A6">
            <w:pPr>
              <w:pStyle w:val="Tabletext"/>
              <w:jc w:val="right"/>
            </w:pPr>
            <w:r w:rsidRPr="00786A8F">
              <w:t>$256</w:t>
            </w:r>
          </w:p>
        </w:tc>
      </w:tr>
      <w:tr w:rsidR="00CA48A6" w:rsidRPr="00786A8F" w:rsidTr="00CA48A6">
        <w:tc>
          <w:tcPr>
            <w:tcW w:w="2078" w:type="dxa"/>
            <w:shd w:val="clear" w:color="auto" w:fill="auto"/>
          </w:tcPr>
          <w:p w:rsidR="00CA48A6" w:rsidRPr="00786A8F" w:rsidRDefault="00CA48A6" w:rsidP="006D0186">
            <w:pPr>
              <w:pStyle w:val="Tabletext"/>
            </w:pPr>
            <w:r w:rsidRPr="00786A8F">
              <w:t>Hamilton</w:t>
            </w:r>
          </w:p>
        </w:tc>
        <w:tc>
          <w:tcPr>
            <w:tcW w:w="2028" w:type="dxa"/>
            <w:shd w:val="clear" w:color="auto" w:fill="auto"/>
          </w:tcPr>
          <w:p w:rsidR="00CA48A6" w:rsidRPr="00786A8F" w:rsidRDefault="00CA48A6" w:rsidP="00CA48A6">
            <w:pPr>
              <w:pStyle w:val="Tabletext"/>
              <w:jc w:val="right"/>
            </w:pPr>
            <w:r w:rsidRPr="00786A8F">
              <w:t>$379</w:t>
            </w:r>
          </w:p>
        </w:tc>
        <w:tc>
          <w:tcPr>
            <w:tcW w:w="2128" w:type="dxa"/>
            <w:gridSpan w:val="2"/>
            <w:shd w:val="clear" w:color="auto" w:fill="auto"/>
          </w:tcPr>
          <w:p w:rsidR="00CA48A6" w:rsidRPr="00786A8F" w:rsidRDefault="00CA48A6" w:rsidP="00CA48A6">
            <w:pPr>
              <w:pStyle w:val="Tabletext"/>
              <w:jc w:val="right"/>
            </w:pPr>
            <w:r w:rsidRPr="00786A8F">
              <w:t>$291</w:t>
            </w:r>
          </w:p>
        </w:tc>
        <w:tc>
          <w:tcPr>
            <w:tcW w:w="2078" w:type="dxa"/>
            <w:shd w:val="clear" w:color="auto" w:fill="auto"/>
          </w:tcPr>
          <w:p w:rsidR="00CA48A6" w:rsidRPr="00786A8F" w:rsidRDefault="00CA48A6" w:rsidP="00CA48A6">
            <w:pPr>
              <w:pStyle w:val="Tabletext"/>
              <w:jc w:val="right"/>
            </w:pPr>
            <w:r w:rsidRPr="00786A8F">
              <w:t>$256</w:t>
            </w:r>
          </w:p>
        </w:tc>
      </w:tr>
      <w:tr w:rsidR="00CA48A6" w:rsidRPr="00786A8F" w:rsidTr="00CA48A6">
        <w:tc>
          <w:tcPr>
            <w:tcW w:w="2078" w:type="dxa"/>
            <w:shd w:val="clear" w:color="auto" w:fill="auto"/>
          </w:tcPr>
          <w:p w:rsidR="00CA48A6" w:rsidRPr="00786A8F" w:rsidRDefault="00CA48A6" w:rsidP="006D0186">
            <w:pPr>
              <w:pStyle w:val="Tabletext"/>
            </w:pPr>
            <w:r w:rsidRPr="00786A8F">
              <w:t>Horsham</w:t>
            </w:r>
          </w:p>
        </w:tc>
        <w:tc>
          <w:tcPr>
            <w:tcW w:w="2028" w:type="dxa"/>
            <w:shd w:val="clear" w:color="auto" w:fill="auto"/>
          </w:tcPr>
          <w:p w:rsidR="00CA48A6" w:rsidRPr="00786A8F" w:rsidRDefault="00CA48A6" w:rsidP="00CA48A6">
            <w:pPr>
              <w:pStyle w:val="Tabletext"/>
              <w:jc w:val="right"/>
            </w:pPr>
            <w:r w:rsidRPr="00786A8F">
              <w:t>$379</w:t>
            </w:r>
          </w:p>
        </w:tc>
        <w:tc>
          <w:tcPr>
            <w:tcW w:w="2128" w:type="dxa"/>
            <w:gridSpan w:val="2"/>
            <w:shd w:val="clear" w:color="auto" w:fill="auto"/>
          </w:tcPr>
          <w:p w:rsidR="00CA48A6" w:rsidRPr="00786A8F" w:rsidRDefault="00CA48A6" w:rsidP="00CA48A6">
            <w:pPr>
              <w:pStyle w:val="Tabletext"/>
              <w:jc w:val="right"/>
            </w:pPr>
            <w:r w:rsidRPr="00786A8F">
              <w:t>$305</w:t>
            </w:r>
          </w:p>
        </w:tc>
        <w:tc>
          <w:tcPr>
            <w:tcW w:w="2078" w:type="dxa"/>
            <w:shd w:val="clear" w:color="auto" w:fill="auto"/>
          </w:tcPr>
          <w:p w:rsidR="00CA48A6" w:rsidRPr="00786A8F" w:rsidRDefault="00CA48A6" w:rsidP="00CA48A6">
            <w:pPr>
              <w:pStyle w:val="Tabletext"/>
              <w:jc w:val="right"/>
            </w:pPr>
            <w:r w:rsidRPr="00786A8F">
              <w:t>$276</w:t>
            </w:r>
          </w:p>
        </w:tc>
      </w:tr>
      <w:tr w:rsidR="00CA48A6" w:rsidRPr="00786A8F" w:rsidTr="00CA48A6">
        <w:tc>
          <w:tcPr>
            <w:tcW w:w="2078" w:type="dxa"/>
            <w:shd w:val="clear" w:color="auto" w:fill="auto"/>
          </w:tcPr>
          <w:p w:rsidR="00CA48A6" w:rsidRPr="00786A8F" w:rsidRDefault="00CA48A6" w:rsidP="006D0186">
            <w:pPr>
              <w:pStyle w:val="Tabletext"/>
            </w:pPr>
            <w:r w:rsidRPr="00786A8F">
              <w:t>Mildura</w:t>
            </w:r>
          </w:p>
        </w:tc>
        <w:tc>
          <w:tcPr>
            <w:tcW w:w="2028" w:type="dxa"/>
            <w:shd w:val="clear" w:color="auto" w:fill="auto"/>
          </w:tcPr>
          <w:p w:rsidR="00CA48A6" w:rsidRPr="00786A8F" w:rsidRDefault="00CA48A6" w:rsidP="00CA48A6">
            <w:pPr>
              <w:pStyle w:val="Tabletext"/>
              <w:jc w:val="right"/>
            </w:pPr>
            <w:r w:rsidRPr="00786A8F">
              <w:t>$379</w:t>
            </w:r>
          </w:p>
        </w:tc>
        <w:tc>
          <w:tcPr>
            <w:tcW w:w="2128" w:type="dxa"/>
            <w:gridSpan w:val="2"/>
            <w:shd w:val="clear" w:color="auto" w:fill="auto"/>
          </w:tcPr>
          <w:p w:rsidR="00CA48A6" w:rsidRPr="00786A8F" w:rsidRDefault="00CA48A6" w:rsidP="00CA48A6">
            <w:pPr>
              <w:pStyle w:val="Tabletext"/>
              <w:jc w:val="right"/>
            </w:pPr>
            <w:r w:rsidRPr="00786A8F">
              <w:t>$291</w:t>
            </w:r>
          </w:p>
        </w:tc>
        <w:tc>
          <w:tcPr>
            <w:tcW w:w="2078" w:type="dxa"/>
            <w:shd w:val="clear" w:color="auto" w:fill="auto"/>
          </w:tcPr>
          <w:p w:rsidR="00CA48A6" w:rsidRPr="00786A8F" w:rsidRDefault="00CA48A6" w:rsidP="00CA48A6">
            <w:pPr>
              <w:pStyle w:val="Tabletext"/>
              <w:jc w:val="right"/>
            </w:pPr>
            <w:r w:rsidRPr="00786A8F">
              <w:t>$256</w:t>
            </w:r>
          </w:p>
        </w:tc>
      </w:tr>
      <w:tr w:rsidR="00CA48A6" w:rsidRPr="00786A8F" w:rsidTr="00CA48A6">
        <w:tc>
          <w:tcPr>
            <w:tcW w:w="2078" w:type="dxa"/>
            <w:shd w:val="clear" w:color="auto" w:fill="auto"/>
          </w:tcPr>
          <w:p w:rsidR="00CA48A6" w:rsidRPr="00786A8F" w:rsidRDefault="00CA48A6" w:rsidP="006D0186">
            <w:pPr>
              <w:pStyle w:val="Tabletext"/>
            </w:pPr>
            <w:r w:rsidRPr="00786A8F">
              <w:t>Portland</w:t>
            </w:r>
          </w:p>
        </w:tc>
        <w:tc>
          <w:tcPr>
            <w:tcW w:w="2028" w:type="dxa"/>
            <w:shd w:val="clear" w:color="auto" w:fill="auto"/>
          </w:tcPr>
          <w:p w:rsidR="00CA48A6" w:rsidRPr="00786A8F" w:rsidRDefault="00CA48A6" w:rsidP="00CA48A6">
            <w:pPr>
              <w:pStyle w:val="Tabletext"/>
              <w:jc w:val="right"/>
            </w:pPr>
            <w:r w:rsidRPr="00786A8F">
              <w:t>$379</w:t>
            </w:r>
          </w:p>
        </w:tc>
        <w:tc>
          <w:tcPr>
            <w:tcW w:w="2128" w:type="dxa"/>
            <w:gridSpan w:val="2"/>
            <w:shd w:val="clear" w:color="auto" w:fill="auto"/>
          </w:tcPr>
          <w:p w:rsidR="00CA48A6" w:rsidRPr="00786A8F" w:rsidRDefault="00CA48A6" w:rsidP="00CA48A6">
            <w:pPr>
              <w:pStyle w:val="Tabletext"/>
              <w:jc w:val="right"/>
            </w:pPr>
            <w:r w:rsidRPr="00786A8F">
              <w:t>$291</w:t>
            </w:r>
          </w:p>
        </w:tc>
        <w:tc>
          <w:tcPr>
            <w:tcW w:w="2078" w:type="dxa"/>
            <w:shd w:val="clear" w:color="auto" w:fill="auto"/>
          </w:tcPr>
          <w:p w:rsidR="00CA48A6" w:rsidRPr="00786A8F" w:rsidRDefault="00CA48A6" w:rsidP="00CA48A6">
            <w:pPr>
              <w:pStyle w:val="Tabletext"/>
              <w:jc w:val="right"/>
            </w:pPr>
            <w:r w:rsidRPr="00786A8F">
              <w:t>$256</w:t>
            </w:r>
          </w:p>
        </w:tc>
      </w:tr>
      <w:tr w:rsidR="00CA48A6" w:rsidRPr="00786A8F" w:rsidTr="00CA48A6">
        <w:tc>
          <w:tcPr>
            <w:tcW w:w="2078" w:type="dxa"/>
            <w:shd w:val="clear" w:color="auto" w:fill="auto"/>
          </w:tcPr>
          <w:p w:rsidR="00CA48A6" w:rsidRPr="00786A8F" w:rsidRDefault="00CA48A6" w:rsidP="006D0186">
            <w:pPr>
              <w:pStyle w:val="Tabletext"/>
            </w:pPr>
            <w:r w:rsidRPr="00786A8F">
              <w:t>Sale</w:t>
            </w:r>
          </w:p>
        </w:tc>
        <w:tc>
          <w:tcPr>
            <w:tcW w:w="2028" w:type="dxa"/>
            <w:shd w:val="clear" w:color="auto" w:fill="auto"/>
          </w:tcPr>
          <w:p w:rsidR="00CA48A6" w:rsidRPr="00786A8F" w:rsidRDefault="00CA48A6" w:rsidP="00CA48A6">
            <w:pPr>
              <w:pStyle w:val="Tabletext"/>
              <w:jc w:val="right"/>
            </w:pPr>
            <w:r w:rsidRPr="00786A8F">
              <w:t>$379</w:t>
            </w:r>
          </w:p>
        </w:tc>
        <w:tc>
          <w:tcPr>
            <w:tcW w:w="2128" w:type="dxa"/>
            <w:gridSpan w:val="2"/>
            <w:shd w:val="clear" w:color="auto" w:fill="auto"/>
          </w:tcPr>
          <w:p w:rsidR="00CA48A6" w:rsidRPr="00786A8F" w:rsidRDefault="00CA48A6" w:rsidP="00CA48A6">
            <w:pPr>
              <w:pStyle w:val="Tabletext"/>
              <w:jc w:val="right"/>
            </w:pPr>
            <w:r w:rsidRPr="00786A8F">
              <w:t>$291</w:t>
            </w:r>
          </w:p>
        </w:tc>
        <w:tc>
          <w:tcPr>
            <w:tcW w:w="2078" w:type="dxa"/>
            <w:shd w:val="clear" w:color="auto" w:fill="auto"/>
          </w:tcPr>
          <w:p w:rsidR="00CA48A6" w:rsidRPr="00786A8F" w:rsidRDefault="00CA48A6" w:rsidP="00CA48A6">
            <w:pPr>
              <w:pStyle w:val="Tabletext"/>
              <w:jc w:val="right"/>
            </w:pPr>
            <w:r w:rsidRPr="00786A8F">
              <w:t>$256</w:t>
            </w:r>
          </w:p>
        </w:tc>
      </w:tr>
      <w:tr w:rsidR="00CA48A6" w:rsidRPr="00786A8F" w:rsidTr="00CA48A6">
        <w:tc>
          <w:tcPr>
            <w:tcW w:w="2078" w:type="dxa"/>
            <w:shd w:val="clear" w:color="auto" w:fill="auto"/>
          </w:tcPr>
          <w:p w:rsidR="00CA48A6" w:rsidRPr="00786A8F" w:rsidRDefault="00CA48A6" w:rsidP="006D0186">
            <w:pPr>
              <w:pStyle w:val="Tabletext"/>
            </w:pPr>
            <w:r w:rsidRPr="00786A8F">
              <w:t>Seymour</w:t>
            </w:r>
          </w:p>
        </w:tc>
        <w:tc>
          <w:tcPr>
            <w:tcW w:w="2028" w:type="dxa"/>
            <w:shd w:val="clear" w:color="auto" w:fill="auto"/>
          </w:tcPr>
          <w:p w:rsidR="00CA48A6" w:rsidRPr="00786A8F" w:rsidRDefault="00CA48A6" w:rsidP="00CA48A6">
            <w:pPr>
              <w:pStyle w:val="Tabletext"/>
              <w:jc w:val="right"/>
            </w:pPr>
            <w:r w:rsidRPr="00786A8F">
              <w:t>$379</w:t>
            </w:r>
          </w:p>
        </w:tc>
        <w:tc>
          <w:tcPr>
            <w:tcW w:w="2128" w:type="dxa"/>
            <w:gridSpan w:val="2"/>
            <w:shd w:val="clear" w:color="auto" w:fill="auto"/>
          </w:tcPr>
          <w:p w:rsidR="00CA48A6" w:rsidRPr="00786A8F" w:rsidRDefault="00CA48A6" w:rsidP="00CA48A6">
            <w:pPr>
              <w:pStyle w:val="Tabletext"/>
              <w:jc w:val="right"/>
            </w:pPr>
            <w:r w:rsidRPr="00786A8F">
              <w:t>$291</w:t>
            </w:r>
          </w:p>
        </w:tc>
        <w:tc>
          <w:tcPr>
            <w:tcW w:w="2078" w:type="dxa"/>
            <w:shd w:val="clear" w:color="auto" w:fill="auto"/>
          </w:tcPr>
          <w:p w:rsidR="00CA48A6" w:rsidRPr="00786A8F" w:rsidRDefault="00CA48A6" w:rsidP="00CA48A6">
            <w:pPr>
              <w:pStyle w:val="Tabletext"/>
              <w:jc w:val="right"/>
            </w:pPr>
            <w:r w:rsidRPr="00786A8F">
              <w:t>$256</w:t>
            </w:r>
          </w:p>
        </w:tc>
      </w:tr>
      <w:tr w:rsidR="00CA48A6" w:rsidRPr="00786A8F" w:rsidTr="00CA48A6">
        <w:tc>
          <w:tcPr>
            <w:tcW w:w="2078" w:type="dxa"/>
            <w:shd w:val="clear" w:color="auto" w:fill="auto"/>
          </w:tcPr>
          <w:p w:rsidR="00CA48A6" w:rsidRPr="00786A8F" w:rsidRDefault="00CA48A6" w:rsidP="006D0186">
            <w:pPr>
              <w:pStyle w:val="Tabletext"/>
            </w:pPr>
            <w:r w:rsidRPr="00786A8F">
              <w:t>Shepparton</w:t>
            </w:r>
          </w:p>
        </w:tc>
        <w:tc>
          <w:tcPr>
            <w:tcW w:w="2028" w:type="dxa"/>
            <w:shd w:val="clear" w:color="auto" w:fill="auto"/>
          </w:tcPr>
          <w:p w:rsidR="00CA48A6" w:rsidRPr="00786A8F" w:rsidRDefault="00CA48A6" w:rsidP="00CA48A6">
            <w:pPr>
              <w:pStyle w:val="Tabletext"/>
              <w:jc w:val="right"/>
            </w:pPr>
            <w:r w:rsidRPr="00786A8F">
              <w:t>$379</w:t>
            </w:r>
          </w:p>
        </w:tc>
        <w:tc>
          <w:tcPr>
            <w:tcW w:w="2128" w:type="dxa"/>
            <w:gridSpan w:val="2"/>
            <w:shd w:val="clear" w:color="auto" w:fill="auto"/>
          </w:tcPr>
          <w:p w:rsidR="00CA48A6" w:rsidRPr="00786A8F" w:rsidRDefault="00CA48A6" w:rsidP="00CA48A6">
            <w:pPr>
              <w:pStyle w:val="Tabletext"/>
              <w:jc w:val="right"/>
            </w:pPr>
            <w:r w:rsidRPr="00786A8F">
              <w:t>$291</w:t>
            </w:r>
          </w:p>
        </w:tc>
        <w:tc>
          <w:tcPr>
            <w:tcW w:w="2078" w:type="dxa"/>
            <w:shd w:val="clear" w:color="auto" w:fill="auto"/>
          </w:tcPr>
          <w:p w:rsidR="00CA48A6" w:rsidRPr="00786A8F" w:rsidRDefault="00CA48A6" w:rsidP="00CA48A6">
            <w:pPr>
              <w:pStyle w:val="Tabletext"/>
              <w:jc w:val="right"/>
            </w:pPr>
            <w:r w:rsidRPr="00786A8F">
              <w:t>$256</w:t>
            </w:r>
          </w:p>
        </w:tc>
      </w:tr>
      <w:tr w:rsidR="00CA48A6" w:rsidRPr="00786A8F" w:rsidTr="00CA48A6">
        <w:tc>
          <w:tcPr>
            <w:tcW w:w="2078" w:type="dxa"/>
            <w:shd w:val="clear" w:color="auto" w:fill="auto"/>
          </w:tcPr>
          <w:p w:rsidR="00CA48A6" w:rsidRPr="00786A8F" w:rsidRDefault="00CA48A6" w:rsidP="006D0186">
            <w:pPr>
              <w:pStyle w:val="Tabletext"/>
            </w:pPr>
            <w:r w:rsidRPr="00786A8F">
              <w:t>Swan Hill</w:t>
            </w:r>
          </w:p>
        </w:tc>
        <w:tc>
          <w:tcPr>
            <w:tcW w:w="2028" w:type="dxa"/>
            <w:shd w:val="clear" w:color="auto" w:fill="auto"/>
          </w:tcPr>
          <w:p w:rsidR="00CA48A6" w:rsidRPr="00786A8F" w:rsidRDefault="00CA48A6" w:rsidP="00CA48A6">
            <w:pPr>
              <w:pStyle w:val="Tabletext"/>
              <w:jc w:val="right"/>
            </w:pPr>
            <w:r w:rsidRPr="00786A8F">
              <w:t>$379</w:t>
            </w:r>
          </w:p>
        </w:tc>
        <w:tc>
          <w:tcPr>
            <w:tcW w:w="2128" w:type="dxa"/>
            <w:gridSpan w:val="2"/>
            <w:shd w:val="clear" w:color="auto" w:fill="auto"/>
          </w:tcPr>
          <w:p w:rsidR="00CA48A6" w:rsidRPr="00786A8F" w:rsidRDefault="00CA48A6" w:rsidP="00CA48A6">
            <w:pPr>
              <w:pStyle w:val="Tabletext"/>
              <w:jc w:val="right"/>
            </w:pPr>
            <w:r w:rsidRPr="00786A8F">
              <w:t>$297</w:t>
            </w:r>
          </w:p>
        </w:tc>
        <w:tc>
          <w:tcPr>
            <w:tcW w:w="2078" w:type="dxa"/>
            <w:shd w:val="clear" w:color="auto" w:fill="auto"/>
          </w:tcPr>
          <w:p w:rsidR="00CA48A6" w:rsidRPr="00786A8F" w:rsidRDefault="00CA48A6" w:rsidP="00CA48A6">
            <w:pPr>
              <w:pStyle w:val="Tabletext"/>
              <w:jc w:val="right"/>
            </w:pPr>
            <w:r w:rsidRPr="00786A8F">
              <w:t>$268</w:t>
            </w:r>
          </w:p>
        </w:tc>
      </w:tr>
      <w:tr w:rsidR="00CA48A6" w:rsidRPr="00786A8F" w:rsidTr="00CA48A6">
        <w:tc>
          <w:tcPr>
            <w:tcW w:w="2078" w:type="dxa"/>
            <w:shd w:val="clear" w:color="auto" w:fill="auto"/>
          </w:tcPr>
          <w:p w:rsidR="00CA48A6" w:rsidRPr="00786A8F" w:rsidRDefault="00CA48A6" w:rsidP="006D0186">
            <w:pPr>
              <w:pStyle w:val="Tabletext"/>
            </w:pPr>
            <w:r w:rsidRPr="00786A8F">
              <w:lastRenderedPageBreak/>
              <w:t>Wangaratta</w:t>
            </w:r>
          </w:p>
        </w:tc>
        <w:tc>
          <w:tcPr>
            <w:tcW w:w="2028" w:type="dxa"/>
            <w:shd w:val="clear" w:color="auto" w:fill="auto"/>
          </w:tcPr>
          <w:p w:rsidR="00CA48A6" w:rsidRPr="00786A8F" w:rsidRDefault="00CA48A6" w:rsidP="00CA48A6">
            <w:pPr>
              <w:pStyle w:val="Tabletext"/>
              <w:jc w:val="right"/>
            </w:pPr>
            <w:r w:rsidRPr="00786A8F">
              <w:t>$379</w:t>
            </w:r>
          </w:p>
        </w:tc>
        <w:tc>
          <w:tcPr>
            <w:tcW w:w="2128" w:type="dxa"/>
            <w:gridSpan w:val="2"/>
            <w:shd w:val="clear" w:color="auto" w:fill="auto"/>
          </w:tcPr>
          <w:p w:rsidR="00CA48A6" w:rsidRPr="00786A8F" w:rsidRDefault="00CA48A6" w:rsidP="00CA48A6">
            <w:pPr>
              <w:pStyle w:val="Tabletext"/>
              <w:jc w:val="right"/>
            </w:pPr>
            <w:r w:rsidRPr="00786A8F">
              <w:t>$291</w:t>
            </w:r>
          </w:p>
        </w:tc>
        <w:tc>
          <w:tcPr>
            <w:tcW w:w="2078" w:type="dxa"/>
            <w:shd w:val="clear" w:color="auto" w:fill="auto"/>
          </w:tcPr>
          <w:p w:rsidR="00CA48A6" w:rsidRPr="00786A8F" w:rsidRDefault="00CA48A6" w:rsidP="00CA48A6">
            <w:pPr>
              <w:pStyle w:val="Tabletext"/>
              <w:jc w:val="right"/>
            </w:pPr>
            <w:r w:rsidRPr="00786A8F">
              <w:t>$256</w:t>
            </w:r>
          </w:p>
        </w:tc>
      </w:tr>
      <w:tr w:rsidR="00CA48A6" w:rsidRPr="00786A8F" w:rsidTr="00CA48A6">
        <w:tc>
          <w:tcPr>
            <w:tcW w:w="2078" w:type="dxa"/>
            <w:shd w:val="clear" w:color="auto" w:fill="auto"/>
          </w:tcPr>
          <w:p w:rsidR="00CA48A6" w:rsidRPr="00786A8F" w:rsidRDefault="00CA48A6" w:rsidP="006D0186">
            <w:pPr>
              <w:pStyle w:val="Tabletext"/>
            </w:pPr>
            <w:r w:rsidRPr="00786A8F">
              <w:t>Warrnambool</w:t>
            </w:r>
          </w:p>
        </w:tc>
        <w:tc>
          <w:tcPr>
            <w:tcW w:w="2028" w:type="dxa"/>
            <w:shd w:val="clear" w:color="auto" w:fill="auto"/>
          </w:tcPr>
          <w:p w:rsidR="00CA48A6" w:rsidRPr="00786A8F" w:rsidRDefault="00CA48A6" w:rsidP="00CA48A6">
            <w:pPr>
              <w:pStyle w:val="Tabletext"/>
              <w:jc w:val="right"/>
            </w:pPr>
            <w:r w:rsidRPr="00786A8F">
              <w:t>$379</w:t>
            </w:r>
          </w:p>
        </w:tc>
        <w:tc>
          <w:tcPr>
            <w:tcW w:w="2128" w:type="dxa"/>
            <w:gridSpan w:val="2"/>
            <w:shd w:val="clear" w:color="auto" w:fill="auto"/>
          </w:tcPr>
          <w:p w:rsidR="00CA48A6" w:rsidRPr="00786A8F" w:rsidRDefault="00CA48A6" w:rsidP="00CA48A6">
            <w:pPr>
              <w:pStyle w:val="Tabletext"/>
              <w:jc w:val="right"/>
            </w:pPr>
            <w:r w:rsidRPr="00786A8F">
              <w:t>$291</w:t>
            </w:r>
          </w:p>
        </w:tc>
        <w:tc>
          <w:tcPr>
            <w:tcW w:w="2078" w:type="dxa"/>
            <w:shd w:val="clear" w:color="auto" w:fill="auto"/>
          </w:tcPr>
          <w:p w:rsidR="00CA48A6" w:rsidRPr="00786A8F" w:rsidRDefault="00CA48A6" w:rsidP="00CA48A6">
            <w:pPr>
              <w:pStyle w:val="Tabletext"/>
              <w:jc w:val="right"/>
            </w:pPr>
            <w:r w:rsidRPr="00786A8F">
              <w:t>$256</w:t>
            </w:r>
          </w:p>
        </w:tc>
      </w:tr>
      <w:tr w:rsidR="00CA48A6" w:rsidRPr="00786A8F" w:rsidTr="00CA48A6">
        <w:tc>
          <w:tcPr>
            <w:tcW w:w="2078" w:type="dxa"/>
            <w:shd w:val="clear" w:color="auto" w:fill="auto"/>
          </w:tcPr>
          <w:p w:rsidR="00CA48A6" w:rsidRPr="00786A8F" w:rsidRDefault="00CA48A6" w:rsidP="006D0186">
            <w:pPr>
              <w:pStyle w:val="Tabletext"/>
            </w:pPr>
            <w:r w:rsidRPr="00786A8F">
              <w:t>Wodonga</w:t>
            </w:r>
          </w:p>
        </w:tc>
        <w:tc>
          <w:tcPr>
            <w:tcW w:w="2028" w:type="dxa"/>
            <w:shd w:val="clear" w:color="auto" w:fill="auto"/>
          </w:tcPr>
          <w:p w:rsidR="00CA48A6" w:rsidRPr="00786A8F" w:rsidRDefault="00CA48A6" w:rsidP="00CA48A6">
            <w:pPr>
              <w:pStyle w:val="Tabletext"/>
              <w:jc w:val="right"/>
            </w:pPr>
            <w:r w:rsidRPr="00786A8F">
              <w:t>$379</w:t>
            </w:r>
          </w:p>
        </w:tc>
        <w:tc>
          <w:tcPr>
            <w:tcW w:w="2128" w:type="dxa"/>
            <w:gridSpan w:val="2"/>
            <w:shd w:val="clear" w:color="auto" w:fill="auto"/>
          </w:tcPr>
          <w:p w:rsidR="00CA48A6" w:rsidRPr="00786A8F" w:rsidRDefault="00CA48A6" w:rsidP="00CA48A6">
            <w:pPr>
              <w:pStyle w:val="Tabletext"/>
              <w:jc w:val="right"/>
            </w:pPr>
            <w:r w:rsidRPr="00786A8F">
              <w:t>$291</w:t>
            </w:r>
          </w:p>
        </w:tc>
        <w:tc>
          <w:tcPr>
            <w:tcW w:w="2078" w:type="dxa"/>
            <w:shd w:val="clear" w:color="auto" w:fill="auto"/>
          </w:tcPr>
          <w:p w:rsidR="00CA48A6" w:rsidRPr="00786A8F" w:rsidRDefault="00CA48A6" w:rsidP="00CA48A6">
            <w:pPr>
              <w:pStyle w:val="Tabletext"/>
              <w:jc w:val="right"/>
            </w:pPr>
            <w:r w:rsidRPr="00786A8F">
              <w:t>$256</w:t>
            </w:r>
          </w:p>
        </w:tc>
      </w:tr>
      <w:tr w:rsidR="00CA48A6" w:rsidRPr="00786A8F" w:rsidTr="00CA48A6">
        <w:tc>
          <w:tcPr>
            <w:tcW w:w="2078" w:type="dxa"/>
            <w:shd w:val="clear" w:color="auto" w:fill="auto"/>
          </w:tcPr>
          <w:p w:rsidR="00CA48A6" w:rsidRPr="00786A8F" w:rsidRDefault="00CA48A6" w:rsidP="006D0186">
            <w:pPr>
              <w:pStyle w:val="Tabletext"/>
            </w:pPr>
            <w:r w:rsidRPr="00786A8F">
              <w:t>Wonthaggi</w:t>
            </w:r>
          </w:p>
        </w:tc>
        <w:tc>
          <w:tcPr>
            <w:tcW w:w="2028" w:type="dxa"/>
            <w:shd w:val="clear" w:color="auto" w:fill="auto"/>
          </w:tcPr>
          <w:p w:rsidR="00CA48A6" w:rsidRPr="00786A8F" w:rsidRDefault="00CA48A6" w:rsidP="00CA48A6">
            <w:pPr>
              <w:pStyle w:val="Tabletext"/>
              <w:jc w:val="right"/>
            </w:pPr>
            <w:r w:rsidRPr="00786A8F">
              <w:t>$379</w:t>
            </w:r>
          </w:p>
        </w:tc>
        <w:tc>
          <w:tcPr>
            <w:tcW w:w="2128" w:type="dxa"/>
            <w:gridSpan w:val="2"/>
            <w:shd w:val="clear" w:color="auto" w:fill="auto"/>
          </w:tcPr>
          <w:p w:rsidR="00CA48A6" w:rsidRPr="00786A8F" w:rsidRDefault="00CA48A6" w:rsidP="00CA48A6">
            <w:pPr>
              <w:pStyle w:val="Tabletext"/>
              <w:jc w:val="right"/>
            </w:pPr>
            <w:r w:rsidRPr="00786A8F">
              <w:t>$303</w:t>
            </w:r>
          </w:p>
        </w:tc>
        <w:tc>
          <w:tcPr>
            <w:tcW w:w="2078" w:type="dxa"/>
            <w:shd w:val="clear" w:color="auto" w:fill="auto"/>
          </w:tcPr>
          <w:p w:rsidR="00CA48A6" w:rsidRPr="00786A8F" w:rsidRDefault="00CA48A6" w:rsidP="00CA48A6">
            <w:pPr>
              <w:pStyle w:val="Tabletext"/>
              <w:jc w:val="right"/>
            </w:pPr>
            <w:r w:rsidRPr="00786A8F">
              <w:t>$274</w:t>
            </w:r>
          </w:p>
        </w:tc>
      </w:tr>
      <w:tr w:rsidR="001D06C2" w:rsidRPr="00786A8F" w:rsidTr="00D77697">
        <w:tc>
          <w:tcPr>
            <w:tcW w:w="8312" w:type="dxa"/>
            <w:gridSpan w:val="5"/>
            <w:shd w:val="clear" w:color="auto" w:fill="auto"/>
          </w:tcPr>
          <w:p w:rsidR="001D06C2" w:rsidRPr="00786A8F" w:rsidRDefault="001D06C2" w:rsidP="001D06C2">
            <w:pPr>
              <w:pStyle w:val="TableHeading"/>
            </w:pPr>
            <w:r w:rsidRPr="00786A8F">
              <w:t>Western Australia</w:t>
            </w:r>
          </w:p>
        </w:tc>
      </w:tr>
      <w:tr w:rsidR="00CA48A6" w:rsidRPr="00786A8F" w:rsidTr="00CA48A6">
        <w:tc>
          <w:tcPr>
            <w:tcW w:w="2078" w:type="dxa"/>
            <w:shd w:val="clear" w:color="auto" w:fill="auto"/>
          </w:tcPr>
          <w:p w:rsidR="00CA48A6" w:rsidRPr="00786A8F" w:rsidRDefault="00CA48A6" w:rsidP="006D0186">
            <w:pPr>
              <w:pStyle w:val="Tabletext"/>
            </w:pPr>
            <w:r w:rsidRPr="00786A8F">
              <w:t>Albany</w:t>
            </w:r>
          </w:p>
        </w:tc>
        <w:tc>
          <w:tcPr>
            <w:tcW w:w="2078" w:type="dxa"/>
            <w:gridSpan w:val="2"/>
            <w:shd w:val="clear" w:color="auto" w:fill="auto"/>
          </w:tcPr>
          <w:p w:rsidR="00CA48A6" w:rsidRPr="00786A8F" w:rsidRDefault="00CA48A6" w:rsidP="00CA48A6">
            <w:pPr>
              <w:pStyle w:val="Tabletext"/>
              <w:jc w:val="right"/>
            </w:pPr>
            <w:r w:rsidRPr="00786A8F">
              <w:t>$379</w:t>
            </w:r>
          </w:p>
        </w:tc>
        <w:tc>
          <w:tcPr>
            <w:tcW w:w="2078" w:type="dxa"/>
            <w:shd w:val="clear" w:color="auto" w:fill="auto"/>
          </w:tcPr>
          <w:p w:rsidR="00CA48A6" w:rsidRPr="00786A8F" w:rsidRDefault="00CA48A6" w:rsidP="00CA48A6">
            <w:pPr>
              <w:pStyle w:val="Tabletext"/>
              <w:jc w:val="right"/>
            </w:pPr>
            <w:r w:rsidRPr="00786A8F">
              <w:t>$340</w:t>
            </w:r>
          </w:p>
        </w:tc>
        <w:tc>
          <w:tcPr>
            <w:tcW w:w="2078" w:type="dxa"/>
            <w:shd w:val="clear" w:color="auto" w:fill="auto"/>
          </w:tcPr>
          <w:p w:rsidR="00CA48A6" w:rsidRPr="00786A8F" w:rsidRDefault="00CA48A6" w:rsidP="00CA48A6">
            <w:pPr>
              <w:pStyle w:val="Tabletext"/>
              <w:jc w:val="right"/>
            </w:pPr>
            <w:r w:rsidRPr="00786A8F">
              <w:t>$311</w:t>
            </w:r>
          </w:p>
        </w:tc>
      </w:tr>
      <w:tr w:rsidR="00CA48A6" w:rsidRPr="00786A8F" w:rsidTr="00CA48A6">
        <w:tc>
          <w:tcPr>
            <w:tcW w:w="2078" w:type="dxa"/>
            <w:shd w:val="clear" w:color="auto" w:fill="auto"/>
          </w:tcPr>
          <w:p w:rsidR="00CA48A6" w:rsidRPr="00786A8F" w:rsidRDefault="00CA48A6" w:rsidP="006D0186">
            <w:pPr>
              <w:pStyle w:val="Tabletext"/>
            </w:pPr>
            <w:r w:rsidRPr="00786A8F">
              <w:t>Broome</w:t>
            </w:r>
          </w:p>
        </w:tc>
        <w:tc>
          <w:tcPr>
            <w:tcW w:w="2078" w:type="dxa"/>
            <w:gridSpan w:val="2"/>
            <w:shd w:val="clear" w:color="auto" w:fill="auto"/>
          </w:tcPr>
          <w:p w:rsidR="00CA48A6" w:rsidRPr="00786A8F" w:rsidRDefault="00CA48A6" w:rsidP="00CA48A6">
            <w:pPr>
              <w:pStyle w:val="Tabletext"/>
              <w:jc w:val="right"/>
            </w:pPr>
            <w:r w:rsidRPr="00786A8F">
              <w:t>$444</w:t>
            </w:r>
          </w:p>
        </w:tc>
        <w:tc>
          <w:tcPr>
            <w:tcW w:w="2078" w:type="dxa"/>
            <w:shd w:val="clear" w:color="auto" w:fill="auto"/>
          </w:tcPr>
          <w:p w:rsidR="00CA48A6" w:rsidRPr="00786A8F" w:rsidRDefault="00CA48A6" w:rsidP="00CA48A6">
            <w:pPr>
              <w:pStyle w:val="Tabletext"/>
              <w:jc w:val="right"/>
            </w:pPr>
            <w:r w:rsidRPr="00786A8F">
              <w:t>$421</w:t>
            </w:r>
          </w:p>
        </w:tc>
        <w:tc>
          <w:tcPr>
            <w:tcW w:w="2078" w:type="dxa"/>
            <w:shd w:val="clear" w:color="auto" w:fill="auto"/>
          </w:tcPr>
          <w:p w:rsidR="00CA48A6" w:rsidRPr="00786A8F" w:rsidRDefault="00CA48A6" w:rsidP="00CA48A6">
            <w:pPr>
              <w:pStyle w:val="Tabletext"/>
              <w:jc w:val="right"/>
            </w:pPr>
            <w:r w:rsidRPr="00786A8F">
              <w:t>$392</w:t>
            </w:r>
          </w:p>
        </w:tc>
      </w:tr>
      <w:tr w:rsidR="00CA48A6" w:rsidRPr="00786A8F" w:rsidTr="00CA48A6">
        <w:tc>
          <w:tcPr>
            <w:tcW w:w="2078" w:type="dxa"/>
            <w:shd w:val="clear" w:color="auto" w:fill="auto"/>
          </w:tcPr>
          <w:p w:rsidR="00CA48A6" w:rsidRPr="00786A8F" w:rsidRDefault="00CA48A6" w:rsidP="006D0186">
            <w:pPr>
              <w:pStyle w:val="Tabletext"/>
            </w:pPr>
            <w:r w:rsidRPr="00786A8F">
              <w:t>Bunbury</w:t>
            </w:r>
          </w:p>
        </w:tc>
        <w:tc>
          <w:tcPr>
            <w:tcW w:w="2078" w:type="dxa"/>
            <w:gridSpan w:val="2"/>
            <w:shd w:val="clear" w:color="auto" w:fill="auto"/>
          </w:tcPr>
          <w:p w:rsidR="00CA48A6" w:rsidRPr="00786A8F" w:rsidRDefault="00CA48A6" w:rsidP="00CA48A6">
            <w:pPr>
              <w:pStyle w:val="Tabletext"/>
              <w:jc w:val="right"/>
            </w:pPr>
            <w:r w:rsidRPr="00786A8F">
              <w:t>$379</w:t>
            </w:r>
          </w:p>
        </w:tc>
        <w:tc>
          <w:tcPr>
            <w:tcW w:w="2078" w:type="dxa"/>
            <w:shd w:val="clear" w:color="auto" w:fill="auto"/>
          </w:tcPr>
          <w:p w:rsidR="00CA48A6" w:rsidRPr="00786A8F" w:rsidRDefault="00CA48A6" w:rsidP="00CA48A6">
            <w:pPr>
              <w:pStyle w:val="Tabletext"/>
              <w:jc w:val="right"/>
            </w:pPr>
            <w:r w:rsidRPr="00786A8F">
              <w:t>$316</w:t>
            </w:r>
          </w:p>
        </w:tc>
        <w:tc>
          <w:tcPr>
            <w:tcW w:w="2078" w:type="dxa"/>
            <w:shd w:val="clear" w:color="auto" w:fill="auto"/>
          </w:tcPr>
          <w:p w:rsidR="00CA48A6" w:rsidRPr="00786A8F" w:rsidRDefault="00CA48A6" w:rsidP="00CA48A6">
            <w:pPr>
              <w:pStyle w:val="Tabletext"/>
              <w:jc w:val="right"/>
            </w:pPr>
            <w:r w:rsidRPr="00786A8F">
              <w:t>$287</w:t>
            </w:r>
          </w:p>
        </w:tc>
      </w:tr>
      <w:tr w:rsidR="00CA48A6" w:rsidRPr="00786A8F" w:rsidTr="00CA48A6">
        <w:tc>
          <w:tcPr>
            <w:tcW w:w="2078" w:type="dxa"/>
            <w:shd w:val="clear" w:color="auto" w:fill="auto"/>
          </w:tcPr>
          <w:p w:rsidR="00CA48A6" w:rsidRPr="00786A8F" w:rsidRDefault="00CA48A6" w:rsidP="006D0186">
            <w:pPr>
              <w:pStyle w:val="Tabletext"/>
            </w:pPr>
            <w:r w:rsidRPr="00786A8F">
              <w:t>Carnarvon</w:t>
            </w:r>
          </w:p>
        </w:tc>
        <w:tc>
          <w:tcPr>
            <w:tcW w:w="2078" w:type="dxa"/>
            <w:gridSpan w:val="2"/>
            <w:shd w:val="clear" w:color="auto" w:fill="auto"/>
          </w:tcPr>
          <w:p w:rsidR="00CA48A6" w:rsidRPr="00786A8F" w:rsidRDefault="00CA48A6" w:rsidP="00CA48A6">
            <w:pPr>
              <w:pStyle w:val="Tabletext"/>
              <w:jc w:val="right"/>
            </w:pPr>
            <w:r w:rsidRPr="00786A8F">
              <w:t>$379</w:t>
            </w:r>
          </w:p>
        </w:tc>
        <w:tc>
          <w:tcPr>
            <w:tcW w:w="2078" w:type="dxa"/>
            <w:shd w:val="clear" w:color="auto" w:fill="auto"/>
          </w:tcPr>
          <w:p w:rsidR="00CA48A6" w:rsidRPr="00786A8F" w:rsidRDefault="00CA48A6" w:rsidP="00CA48A6">
            <w:pPr>
              <w:pStyle w:val="Tabletext"/>
              <w:jc w:val="right"/>
            </w:pPr>
            <w:r w:rsidRPr="00786A8F">
              <w:t>$317</w:t>
            </w:r>
          </w:p>
        </w:tc>
        <w:tc>
          <w:tcPr>
            <w:tcW w:w="2078" w:type="dxa"/>
            <w:shd w:val="clear" w:color="auto" w:fill="auto"/>
          </w:tcPr>
          <w:p w:rsidR="00CA48A6" w:rsidRPr="00786A8F" w:rsidRDefault="00CA48A6" w:rsidP="00CA48A6">
            <w:pPr>
              <w:pStyle w:val="Tabletext"/>
              <w:jc w:val="right"/>
            </w:pPr>
            <w:r w:rsidRPr="00786A8F">
              <w:t>$288</w:t>
            </w:r>
          </w:p>
        </w:tc>
      </w:tr>
      <w:tr w:rsidR="00CA48A6" w:rsidRPr="00786A8F" w:rsidTr="00CA48A6">
        <w:tc>
          <w:tcPr>
            <w:tcW w:w="2078" w:type="dxa"/>
            <w:shd w:val="clear" w:color="auto" w:fill="auto"/>
          </w:tcPr>
          <w:p w:rsidR="00CA48A6" w:rsidRPr="00786A8F" w:rsidRDefault="00CA48A6" w:rsidP="006D0186">
            <w:pPr>
              <w:pStyle w:val="Tabletext"/>
            </w:pPr>
            <w:r w:rsidRPr="00786A8F">
              <w:t>Dampier</w:t>
            </w:r>
          </w:p>
        </w:tc>
        <w:tc>
          <w:tcPr>
            <w:tcW w:w="2078" w:type="dxa"/>
            <w:gridSpan w:val="2"/>
            <w:shd w:val="clear" w:color="auto" w:fill="auto"/>
          </w:tcPr>
          <w:p w:rsidR="00CA48A6" w:rsidRPr="00786A8F" w:rsidRDefault="00CA48A6" w:rsidP="00CA48A6">
            <w:pPr>
              <w:pStyle w:val="Tabletext"/>
              <w:jc w:val="right"/>
            </w:pPr>
            <w:r w:rsidRPr="00786A8F">
              <w:t>$379</w:t>
            </w:r>
          </w:p>
        </w:tc>
        <w:tc>
          <w:tcPr>
            <w:tcW w:w="2078" w:type="dxa"/>
            <w:shd w:val="clear" w:color="auto" w:fill="auto"/>
          </w:tcPr>
          <w:p w:rsidR="00CA48A6" w:rsidRPr="00786A8F" w:rsidRDefault="00CA48A6" w:rsidP="00CA48A6">
            <w:pPr>
              <w:pStyle w:val="Tabletext"/>
              <w:jc w:val="right"/>
            </w:pPr>
            <w:r w:rsidRPr="00786A8F">
              <w:t>$336</w:t>
            </w:r>
          </w:p>
        </w:tc>
        <w:tc>
          <w:tcPr>
            <w:tcW w:w="2078" w:type="dxa"/>
            <w:shd w:val="clear" w:color="auto" w:fill="auto"/>
          </w:tcPr>
          <w:p w:rsidR="00CA48A6" w:rsidRPr="00786A8F" w:rsidRDefault="00CA48A6" w:rsidP="00CA48A6">
            <w:pPr>
              <w:pStyle w:val="Tabletext"/>
              <w:jc w:val="right"/>
            </w:pPr>
            <w:r w:rsidRPr="00786A8F">
              <w:t>$307</w:t>
            </w:r>
          </w:p>
        </w:tc>
      </w:tr>
      <w:tr w:rsidR="00CA48A6" w:rsidRPr="00786A8F" w:rsidTr="00CA48A6">
        <w:tc>
          <w:tcPr>
            <w:tcW w:w="2078" w:type="dxa"/>
            <w:shd w:val="clear" w:color="auto" w:fill="auto"/>
          </w:tcPr>
          <w:p w:rsidR="00CA48A6" w:rsidRPr="00786A8F" w:rsidRDefault="00CA48A6" w:rsidP="006D0186">
            <w:pPr>
              <w:pStyle w:val="Tabletext"/>
            </w:pPr>
            <w:r w:rsidRPr="00786A8F">
              <w:t>Derby</w:t>
            </w:r>
          </w:p>
        </w:tc>
        <w:tc>
          <w:tcPr>
            <w:tcW w:w="2078" w:type="dxa"/>
            <w:gridSpan w:val="2"/>
            <w:shd w:val="clear" w:color="auto" w:fill="auto"/>
          </w:tcPr>
          <w:p w:rsidR="00CA48A6" w:rsidRPr="00786A8F" w:rsidRDefault="00CA48A6" w:rsidP="00CA48A6">
            <w:pPr>
              <w:pStyle w:val="Tabletext"/>
              <w:jc w:val="right"/>
            </w:pPr>
            <w:r w:rsidRPr="00786A8F">
              <w:t>$379</w:t>
            </w:r>
          </w:p>
        </w:tc>
        <w:tc>
          <w:tcPr>
            <w:tcW w:w="2078" w:type="dxa"/>
            <w:shd w:val="clear" w:color="auto" w:fill="auto"/>
          </w:tcPr>
          <w:p w:rsidR="00CA48A6" w:rsidRPr="00786A8F" w:rsidRDefault="00CA48A6" w:rsidP="00CA48A6">
            <w:pPr>
              <w:pStyle w:val="Tabletext"/>
              <w:jc w:val="right"/>
            </w:pPr>
            <w:r w:rsidRPr="00786A8F">
              <w:t>$351</w:t>
            </w:r>
          </w:p>
        </w:tc>
        <w:tc>
          <w:tcPr>
            <w:tcW w:w="2078" w:type="dxa"/>
            <w:shd w:val="clear" w:color="auto" w:fill="auto"/>
          </w:tcPr>
          <w:p w:rsidR="00CA48A6" w:rsidRPr="00786A8F" w:rsidRDefault="00CA48A6" w:rsidP="00CA48A6">
            <w:pPr>
              <w:pStyle w:val="Tabletext"/>
              <w:jc w:val="right"/>
            </w:pPr>
            <w:r w:rsidRPr="00786A8F">
              <w:t>$322</w:t>
            </w:r>
          </w:p>
        </w:tc>
      </w:tr>
      <w:tr w:rsidR="00CA48A6" w:rsidRPr="00786A8F" w:rsidTr="00CA48A6">
        <w:tc>
          <w:tcPr>
            <w:tcW w:w="2078" w:type="dxa"/>
            <w:shd w:val="clear" w:color="auto" w:fill="auto"/>
          </w:tcPr>
          <w:p w:rsidR="00CA48A6" w:rsidRPr="00786A8F" w:rsidRDefault="00CA48A6" w:rsidP="006D0186">
            <w:pPr>
              <w:pStyle w:val="Tabletext"/>
            </w:pPr>
            <w:r w:rsidRPr="00786A8F">
              <w:t>Esperance</w:t>
            </w:r>
          </w:p>
        </w:tc>
        <w:tc>
          <w:tcPr>
            <w:tcW w:w="2078" w:type="dxa"/>
            <w:gridSpan w:val="2"/>
            <w:shd w:val="clear" w:color="auto" w:fill="auto"/>
          </w:tcPr>
          <w:p w:rsidR="00CA48A6" w:rsidRPr="00786A8F" w:rsidRDefault="00CA48A6" w:rsidP="00CA48A6">
            <w:pPr>
              <w:pStyle w:val="Tabletext"/>
              <w:jc w:val="right"/>
            </w:pPr>
            <w:r w:rsidRPr="00786A8F">
              <w:t>$379</w:t>
            </w:r>
          </w:p>
        </w:tc>
        <w:tc>
          <w:tcPr>
            <w:tcW w:w="2078" w:type="dxa"/>
            <w:shd w:val="clear" w:color="auto" w:fill="auto"/>
          </w:tcPr>
          <w:p w:rsidR="00CA48A6" w:rsidRPr="00786A8F" w:rsidRDefault="00CA48A6" w:rsidP="00CA48A6">
            <w:pPr>
              <w:pStyle w:val="Tabletext"/>
              <w:jc w:val="right"/>
            </w:pPr>
            <w:r w:rsidRPr="00786A8F">
              <w:t>$316</w:t>
            </w:r>
          </w:p>
        </w:tc>
        <w:tc>
          <w:tcPr>
            <w:tcW w:w="2078" w:type="dxa"/>
            <w:shd w:val="clear" w:color="auto" w:fill="auto"/>
          </w:tcPr>
          <w:p w:rsidR="00CA48A6" w:rsidRPr="00786A8F" w:rsidRDefault="00CA48A6" w:rsidP="00CA48A6">
            <w:pPr>
              <w:pStyle w:val="Tabletext"/>
              <w:jc w:val="right"/>
            </w:pPr>
            <w:r w:rsidRPr="00786A8F">
              <w:t>$287</w:t>
            </w:r>
          </w:p>
        </w:tc>
      </w:tr>
      <w:tr w:rsidR="00CA48A6" w:rsidRPr="00786A8F" w:rsidTr="00CA48A6">
        <w:tc>
          <w:tcPr>
            <w:tcW w:w="2078" w:type="dxa"/>
            <w:shd w:val="clear" w:color="auto" w:fill="auto"/>
          </w:tcPr>
          <w:p w:rsidR="00CA48A6" w:rsidRPr="00786A8F" w:rsidRDefault="00CA48A6" w:rsidP="006D0186">
            <w:pPr>
              <w:pStyle w:val="Tabletext"/>
            </w:pPr>
            <w:r w:rsidRPr="00786A8F">
              <w:t>Exmouth</w:t>
            </w:r>
          </w:p>
        </w:tc>
        <w:tc>
          <w:tcPr>
            <w:tcW w:w="2078" w:type="dxa"/>
            <w:gridSpan w:val="2"/>
            <w:shd w:val="clear" w:color="auto" w:fill="auto"/>
          </w:tcPr>
          <w:p w:rsidR="00CA48A6" w:rsidRPr="00786A8F" w:rsidRDefault="00CA48A6" w:rsidP="00CA48A6">
            <w:pPr>
              <w:pStyle w:val="Tabletext"/>
              <w:jc w:val="right"/>
            </w:pPr>
            <w:r w:rsidRPr="00786A8F">
              <w:t>$404</w:t>
            </w:r>
          </w:p>
        </w:tc>
        <w:tc>
          <w:tcPr>
            <w:tcW w:w="2078" w:type="dxa"/>
            <w:shd w:val="clear" w:color="auto" w:fill="auto"/>
          </w:tcPr>
          <w:p w:rsidR="00CA48A6" w:rsidRPr="00786A8F" w:rsidRDefault="00CA48A6" w:rsidP="00CA48A6">
            <w:pPr>
              <w:pStyle w:val="Tabletext"/>
              <w:jc w:val="right"/>
            </w:pPr>
            <w:r w:rsidRPr="00786A8F">
              <w:t>$381</w:t>
            </w:r>
          </w:p>
        </w:tc>
        <w:tc>
          <w:tcPr>
            <w:tcW w:w="2078" w:type="dxa"/>
            <w:shd w:val="clear" w:color="auto" w:fill="auto"/>
          </w:tcPr>
          <w:p w:rsidR="00CA48A6" w:rsidRPr="00786A8F" w:rsidRDefault="00CA48A6" w:rsidP="00CA48A6">
            <w:pPr>
              <w:pStyle w:val="Tabletext"/>
              <w:jc w:val="right"/>
            </w:pPr>
            <w:r w:rsidRPr="00786A8F">
              <w:t>$352</w:t>
            </w:r>
          </w:p>
        </w:tc>
      </w:tr>
      <w:tr w:rsidR="00CA48A6" w:rsidRPr="00786A8F" w:rsidTr="00CA48A6">
        <w:tc>
          <w:tcPr>
            <w:tcW w:w="2078" w:type="dxa"/>
            <w:shd w:val="clear" w:color="auto" w:fill="auto"/>
          </w:tcPr>
          <w:p w:rsidR="00CA48A6" w:rsidRPr="00786A8F" w:rsidRDefault="00CA48A6" w:rsidP="006D0186">
            <w:pPr>
              <w:pStyle w:val="Tabletext"/>
            </w:pPr>
            <w:r w:rsidRPr="00786A8F">
              <w:t>Geraldton</w:t>
            </w:r>
          </w:p>
        </w:tc>
        <w:tc>
          <w:tcPr>
            <w:tcW w:w="2078" w:type="dxa"/>
            <w:gridSpan w:val="2"/>
            <w:shd w:val="clear" w:color="auto" w:fill="auto"/>
          </w:tcPr>
          <w:p w:rsidR="00CA48A6" w:rsidRPr="00786A8F" w:rsidRDefault="00CA48A6" w:rsidP="00CA48A6">
            <w:pPr>
              <w:pStyle w:val="Tabletext"/>
              <w:jc w:val="right"/>
            </w:pPr>
            <w:r w:rsidRPr="00786A8F">
              <w:t>$379</w:t>
            </w:r>
          </w:p>
        </w:tc>
        <w:tc>
          <w:tcPr>
            <w:tcW w:w="2078" w:type="dxa"/>
            <w:shd w:val="clear" w:color="auto" w:fill="auto"/>
          </w:tcPr>
          <w:p w:rsidR="00CA48A6" w:rsidRPr="00786A8F" w:rsidRDefault="00CA48A6" w:rsidP="00CA48A6">
            <w:pPr>
              <w:pStyle w:val="Tabletext"/>
              <w:jc w:val="right"/>
            </w:pPr>
            <w:r w:rsidRPr="00786A8F">
              <w:t>$339</w:t>
            </w:r>
          </w:p>
        </w:tc>
        <w:tc>
          <w:tcPr>
            <w:tcW w:w="2078" w:type="dxa"/>
            <w:shd w:val="clear" w:color="auto" w:fill="auto"/>
          </w:tcPr>
          <w:p w:rsidR="00CA48A6" w:rsidRPr="00786A8F" w:rsidRDefault="00CA48A6" w:rsidP="00CA48A6">
            <w:pPr>
              <w:pStyle w:val="Tabletext"/>
              <w:jc w:val="right"/>
            </w:pPr>
            <w:r w:rsidRPr="00786A8F">
              <w:t>$310</w:t>
            </w:r>
          </w:p>
        </w:tc>
      </w:tr>
      <w:tr w:rsidR="00CA48A6" w:rsidRPr="00786A8F" w:rsidTr="00CA48A6">
        <w:tc>
          <w:tcPr>
            <w:tcW w:w="2078" w:type="dxa"/>
            <w:shd w:val="clear" w:color="auto" w:fill="auto"/>
          </w:tcPr>
          <w:p w:rsidR="00CA48A6" w:rsidRPr="00786A8F" w:rsidRDefault="00CA48A6" w:rsidP="006D0186">
            <w:pPr>
              <w:pStyle w:val="Tabletext"/>
            </w:pPr>
            <w:r w:rsidRPr="00786A8F">
              <w:t>Halls Creek</w:t>
            </w:r>
          </w:p>
        </w:tc>
        <w:tc>
          <w:tcPr>
            <w:tcW w:w="2078" w:type="dxa"/>
            <w:gridSpan w:val="2"/>
            <w:shd w:val="clear" w:color="auto" w:fill="auto"/>
          </w:tcPr>
          <w:p w:rsidR="00CA48A6" w:rsidRPr="00786A8F" w:rsidRDefault="00CA48A6" w:rsidP="00CA48A6">
            <w:pPr>
              <w:pStyle w:val="Tabletext"/>
              <w:jc w:val="right"/>
            </w:pPr>
            <w:r w:rsidRPr="00786A8F">
              <w:t>$379</w:t>
            </w:r>
          </w:p>
        </w:tc>
        <w:tc>
          <w:tcPr>
            <w:tcW w:w="2078" w:type="dxa"/>
            <w:shd w:val="clear" w:color="auto" w:fill="auto"/>
          </w:tcPr>
          <w:p w:rsidR="00CA48A6" w:rsidRPr="00786A8F" w:rsidRDefault="00CA48A6" w:rsidP="00CA48A6">
            <w:pPr>
              <w:pStyle w:val="Tabletext"/>
              <w:jc w:val="right"/>
            </w:pPr>
            <w:r w:rsidRPr="00786A8F">
              <w:t>$331</w:t>
            </w:r>
          </w:p>
        </w:tc>
        <w:tc>
          <w:tcPr>
            <w:tcW w:w="2078" w:type="dxa"/>
            <w:shd w:val="clear" w:color="auto" w:fill="auto"/>
          </w:tcPr>
          <w:p w:rsidR="00CA48A6" w:rsidRPr="00786A8F" w:rsidRDefault="00CA48A6" w:rsidP="00CA48A6">
            <w:pPr>
              <w:pStyle w:val="Tabletext"/>
              <w:jc w:val="right"/>
            </w:pPr>
            <w:r w:rsidRPr="00786A8F">
              <w:t>$302</w:t>
            </w:r>
          </w:p>
        </w:tc>
      </w:tr>
      <w:tr w:rsidR="00CA48A6" w:rsidRPr="00786A8F" w:rsidTr="00CA48A6">
        <w:tc>
          <w:tcPr>
            <w:tcW w:w="2078" w:type="dxa"/>
            <w:shd w:val="clear" w:color="auto" w:fill="auto"/>
          </w:tcPr>
          <w:p w:rsidR="00CA48A6" w:rsidRPr="00786A8F" w:rsidRDefault="00CA48A6" w:rsidP="006D0186">
            <w:pPr>
              <w:pStyle w:val="Tabletext"/>
            </w:pPr>
            <w:r w:rsidRPr="00786A8F">
              <w:t>Kalgoorlie</w:t>
            </w:r>
          </w:p>
        </w:tc>
        <w:tc>
          <w:tcPr>
            <w:tcW w:w="2078" w:type="dxa"/>
            <w:gridSpan w:val="2"/>
            <w:shd w:val="clear" w:color="auto" w:fill="auto"/>
          </w:tcPr>
          <w:p w:rsidR="00CA48A6" w:rsidRPr="00786A8F" w:rsidRDefault="00CA48A6" w:rsidP="00CA48A6">
            <w:pPr>
              <w:pStyle w:val="Tabletext"/>
              <w:jc w:val="right"/>
            </w:pPr>
            <w:r w:rsidRPr="00786A8F">
              <w:t>$379</w:t>
            </w:r>
          </w:p>
        </w:tc>
        <w:tc>
          <w:tcPr>
            <w:tcW w:w="2078" w:type="dxa"/>
            <w:shd w:val="clear" w:color="auto" w:fill="auto"/>
          </w:tcPr>
          <w:p w:rsidR="00CA48A6" w:rsidRPr="00786A8F" w:rsidRDefault="00CA48A6" w:rsidP="00CA48A6">
            <w:pPr>
              <w:pStyle w:val="Tabletext"/>
              <w:jc w:val="right"/>
            </w:pPr>
            <w:r w:rsidRPr="00786A8F">
              <w:t>$333</w:t>
            </w:r>
          </w:p>
        </w:tc>
        <w:tc>
          <w:tcPr>
            <w:tcW w:w="2078" w:type="dxa"/>
            <w:shd w:val="clear" w:color="auto" w:fill="auto"/>
          </w:tcPr>
          <w:p w:rsidR="00CA48A6" w:rsidRPr="00786A8F" w:rsidRDefault="00CA48A6" w:rsidP="00CA48A6">
            <w:pPr>
              <w:pStyle w:val="Tabletext"/>
              <w:jc w:val="right"/>
            </w:pPr>
            <w:r w:rsidRPr="00786A8F">
              <w:t>$304</w:t>
            </w:r>
          </w:p>
        </w:tc>
      </w:tr>
      <w:tr w:rsidR="00CA48A6" w:rsidRPr="00786A8F" w:rsidTr="00CA48A6">
        <w:tc>
          <w:tcPr>
            <w:tcW w:w="2078" w:type="dxa"/>
            <w:shd w:val="clear" w:color="auto" w:fill="auto"/>
          </w:tcPr>
          <w:p w:rsidR="00CA48A6" w:rsidRPr="00786A8F" w:rsidRDefault="00CA48A6" w:rsidP="006D0186">
            <w:pPr>
              <w:pStyle w:val="Tabletext"/>
            </w:pPr>
            <w:r w:rsidRPr="00786A8F">
              <w:t>Karratha</w:t>
            </w:r>
          </w:p>
        </w:tc>
        <w:tc>
          <w:tcPr>
            <w:tcW w:w="2078" w:type="dxa"/>
            <w:gridSpan w:val="2"/>
            <w:shd w:val="clear" w:color="auto" w:fill="auto"/>
          </w:tcPr>
          <w:p w:rsidR="00CA48A6" w:rsidRPr="00786A8F" w:rsidRDefault="00CA48A6" w:rsidP="00CA48A6">
            <w:pPr>
              <w:pStyle w:val="Tabletext"/>
              <w:jc w:val="right"/>
            </w:pPr>
            <w:r w:rsidRPr="00786A8F">
              <w:t>$434</w:t>
            </w:r>
          </w:p>
        </w:tc>
        <w:tc>
          <w:tcPr>
            <w:tcW w:w="2078" w:type="dxa"/>
            <w:shd w:val="clear" w:color="auto" w:fill="auto"/>
          </w:tcPr>
          <w:p w:rsidR="00CA48A6" w:rsidRPr="00786A8F" w:rsidRDefault="00CA48A6" w:rsidP="00CA48A6">
            <w:pPr>
              <w:pStyle w:val="Tabletext"/>
              <w:jc w:val="right"/>
            </w:pPr>
            <w:r w:rsidRPr="00786A8F">
              <w:t>$411</w:t>
            </w:r>
          </w:p>
        </w:tc>
        <w:tc>
          <w:tcPr>
            <w:tcW w:w="2078" w:type="dxa"/>
            <w:shd w:val="clear" w:color="auto" w:fill="auto"/>
          </w:tcPr>
          <w:p w:rsidR="00CA48A6" w:rsidRPr="00786A8F" w:rsidRDefault="00CA48A6" w:rsidP="00CA48A6">
            <w:pPr>
              <w:pStyle w:val="Tabletext"/>
              <w:jc w:val="right"/>
            </w:pPr>
            <w:r w:rsidRPr="00786A8F">
              <w:t>$382</w:t>
            </w:r>
          </w:p>
        </w:tc>
      </w:tr>
      <w:tr w:rsidR="00CA48A6" w:rsidRPr="00786A8F" w:rsidTr="00CA48A6">
        <w:tc>
          <w:tcPr>
            <w:tcW w:w="2078" w:type="dxa"/>
            <w:shd w:val="clear" w:color="auto" w:fill="auto"/>
          </w:tcPr>
          <w:p w:rsidR="00CA48A6" w:rsidRPr="00786A8F" w:rsidRDefault="00CA48A6" w:rsidP="006D0186">
            <w:pPr>
              <w:pStyle w:val="Tabletext"/>
            </w:pPr>
            <w:r w:rsidRPr="00786A8F">
              <w:t>Kununurra</w:t>
            </w:r>
          </w:p>
        </w:tc>
        <w:tc>
          <w:tcPr>
            <w:tcW w:w="2078" w:type="dxa"/>
            <w:gridSpan w:val="2"/>
            <w:shd w:val="clear" w:color="auto" w:fill="auto"/>
          </w:tcPr>
          <w:p w:rsidR="00CA48A6" w:rsidRPr="00786A8F" w:rsidRDefault="00CA48A6" w:rsidP="00CA48A6">
            <w:pPr>
              <w:pStyle w:val="Tabletext"/>
              <w:jc w:val="right"/>
            </w:pPr>
            <w:r w:rsidRPr="00786A8F">
              <w:t>$388</w:t>
            </w:r>
          </w:p>
        </w:tc>
        <w:tc>
          <w:tcPr>
            <w:tcW w:w="2078" w:type="dxa"/>
            <w:shd w:val="clear" w:color="auto" w:fill="auto"/>
          </w:tcPr>
          <w:p w:rsidR="00CA48A6" w:rsidRPr="00786A8F" w:rsidRDefault="00CA48A6" w:rsidP="00CA48A6">
            <w:pPr>
              <w:pStyle w:val="Tabletext"/>
              <w:jc w:val="right"/>
            </w:pPr>
            <w:r w:rsidRPr="00786A8F">
              <w:t>$365</w:t>
            </w:r>
          </w:p>
        </w:tc>
        <w:tc>
          <w:tcPr>
            <w:tcW w:w="2078" w:type="dxa"/>
            <w:shd w:val="clear" w:color="auto" w:fill="auto"/>
          </w:tcPr>
          <w:p w:rsidR="00CA48A6" w:rsidRPr="00786A8F" w:rsidRDefault="00CA48A6" w:rsidP="00CA48A6">
            <w:pPr>
              <w:pStyle w:val="Tabletext"/>
              <w:jc w:val="right"/>
            </w:pPr>
            <w:r w:rsidRPr="00786A8F">
              <w:t>$336</w:t>
            </w:r>
          </w:p>
        </w:tc>
      </w:tr>
      <w:tr w:rsidR="00CA48A6" w:rsidRPr="00786A8F" w:rsidTr="00CA48A6">
        <w:tc>
          <w:tcPr>
            <w:tcW w:w="2078" w:type="dxa"/>
            <w:shd w:val="clear" w:color="auto" w:fill="auto"/>
          </w:tcPr>
          <w:p w:rsidR="00CA48A6" w:rsidRPr="00786A8F" w:rsidRDefault="00CA48A6" w:rsidP="006D0186">
            <w:pPr>
              <w:pStyle w:val="Tabletext"/>
            </w:pPr>
            <w:r w:rsidRPr="00786A8F">
              <w:t>Newman</w:t>
            </w:r>
          </w:p>
        </w:tc>
        <w:tc>
          <w:tcPr>
            <w:tcW w:w="2078" w:type="dxa"/>
            <w:gridSpan w:val="2"/>
            <w:shd w:val="clear" w:color="auto" w:fill="auto"/>
          </w:tcPr>
          <w:p w:rsidR="00CA48A6" w:rsidRPr="00786A8F" w:rsidRDefault="00CA48A6" w:rsidP="00CA48A6">
            <w:pPr>
              <w:pStyle w:val="Tabletext"/>
              <w:jc w:val="right"/>
            </w:pPr>
            <w:r w:rsidRPr="00786A8F">
              <w:t>$379</w:t>
            </w:r>
          </w:p>
        </w:tc>
        <w:tc>
          <w:tcPr>
            <w:tcW w:w="2078" w:type="dxa"/>
            <w:shd w:val="clear" w:color="auto" w:fill="auto"/>
          </w:tcPr>
          <w:p w:rsidR="00CA48A6" w:rsidRPr="00786A8F" w:rsidRDefault="00CA48A6" w:rsidP="00CA48A6">
            <w:pPr>
              <w:pStyle w:val="Tabletext"/>
              <w:jc w:val="right"/>
            </w:pPr>
            <w:r w:rsidRPr="00786A8F">
              <w:t>$356</w:t>
            </w:r>
          </w:p>
        </w:tc>
        <w:tc>
          <w:tcPr>
            <w:tcW w:w="2078" w:type="dxa"/>
            <w:shd w:val="clear" w:color="auto" w:fill="auto"/>
          </w:tcPr>
          <w:p w:rsidR="00CA48A6" w:rsidRPr="00786A8F" w:rsidRDefault="00CA48A6" w:rsidP="00CA48A6">
            <w:pPr>
              <w:pStyle w:val="Tabletext"/>
              <w:jc w:val="right"/>
            </w:pPr>
            <w:r w:rsidRPr="00786A8F">
              <w:t>$327</w:t>
            </w:r>
          </w:p>
        </w:tc>
      </w:tr>
      <w:tr w:rsidR="00CA48A6" w:rsidRPr="00786A8F" w:rsidTr="00CA48A6">
        <w:tc>
          <w:tcPr>
            <w:tcW w:w="2078" w:type="dxa"/>
            <w:shd w:val="clear" w:color="auto" w:fill="auto"/>
          </w:tcPr>
          <w:p w:rsidR="00CA48A6" w:rsidRPr="00786A8F" w:rsidRDefault="00CA48A6" w:rsidP="006D0186">
            <w:pPr>
              <w:pStyle w:val="Tabletext"/>
            </w:pPr>
            <w:r w:rsidRPr="00786A8F">
              <w:t>Northam</w:t>
            </w:r>
          </w:p>
        </w:tc>
        <w:tc>
          <w:tcPr>
            <w:tcW w:w="2078" w:type="dxa"/>
            <w:gridSpan w:val="2"/>
            <w:shd w:val="clear" w:color="auto" w:fill="auto"/>
          </w:tcPr>
          <w:p w:rsidR="00CA48A6" w:rsidRPr="00786A8F" w:rsidRDefault="00CA48A6" w:rsidP="00CA48A6">
            <w:pPr>
              <w:pStyle w:val="Tabletext"/>
              <w:jc w:val="right"/>
            </w:pPr>
            <w:r w:rsidRPr="00786A8F">
              <w:t>$379</w:t>
            </w:r>
          </w:p>
        </w:tc>
        <w:tc>
          <w:tcPr>
            <w:tcW w:w="2078" w:type="dxa"/>
            <w:shd w:val="clear" w:color="auto" w:fill="auto"/>
          </w:tcPr>
          <w:p w:rsidR="00CA48A6" w:rsidRPr="00786A8F" w:rsidRDefault="00CA48A6" w:rsidP="00CA48A6">
            <w:pPr>
              <w:pStyle w:val="Tabletext"/>
              <w:jc w:val="right"/>
            </w:pPr>
            <w:r w:rsidRPr="00786A8F">
              <w:t>$301</w:t>
            </w:r>
          </w:p>
        </w:tc>
        <w:tc>
          <w:tcPr>
            <w:tcW w:w="2078" w:type="dxa"/>
            <w:shd w:val="clear" w:color="auto" w:fill="auto"/>
          </w:tcPr>
          <w:p w:rsidR="00CA48A6" w:rsidRPr="00786A8F" w:rsidRDefault="00CA48A6" w:rsidP="00CA48A6">
            <w:pPr>
              <w:pStyle w:val="Tabletext"/>
              <w:jc w:val="right"/>
            </w:pPr>
            <w:r w:rsidRPr="00786A8F">
              <w:t>$272</w:t>
            </w:r>
          </w:p>
        </w:tc>
      </w:tr>
      <w:tr w:rsidR="00CA48A6" w:rsidRPr="00786A8F" w:rsidTr="00CA48A6">
        <w:tc>
          <w:tcPr>
            <w:tcW w:w="2078" w:type="dxa"/>
            <w:shd w:val="clear" w:color="auto" w:fill="auto"/>
          </w:tcPr>
          <w:p w:rsidR="00CA48A6" w:rsidRPr="00786A8F" w:rsidRDefault="00CA48A6" w:rsidP="006D0186">
            <w:pPr>
              <w:pStyle w:val="Tabletext"/>
            </w:pPr>
            <w:r w:rsidRPr="00786A8F">
              <w:t>Port Hedland</w:t>
            </w:r>
          </w:p>
        </w:tc>
        <w:tc>
          <w:tcPr>
            <w:tcW w:w="2078" w:type="dxa"/>
            <w:gridSpan w:val="2"/>
            <w:shd w:val="clear" w:color="auto" w:fill="auto"/>
          </w:tcPr>
          <w:p w:rsidR="00CA48A6" w:rsidRPr="00786A8F" w:rsidRDefault="00CA48A6" w:rsidP="00CA48A6">
            <w:pPr>
              <w:pStyle w:val="Tabletext"/>
              <w:jc w:val="right"/>
            </w:pPr>
            <w:r w:rsidRPr="00786A8F">
              <w:t>$384</w:t>
            </w:r>
          </w:p>
        </w:tc>
        <w:tc>
          <w:tcPr>
            <w:tcW w:w="2078" w:type="dxa"/>
            <w:shd w:val="clear" w:color="auto" w:fill="auto"/>
          </w:tcPr>
          <w:p w:rsidR="00CA48A6" w:rsidRPr="00786A8F" w:rsidRDefault="00CA48A6" w:rsidP="00CA48A6">
            <w:pPr>
              <w:pStyle w:val="Tabletext"/>
              <w:jc w:val="right"/>
            </w:pPr>
            <w:r w:rsidRPr="00786A8F">
              <w:t>$361</w:t>
            </w:r>
          </w:p>
        </w:tc>
        <w:tc>
          <w:tcPr>
            <w:tcW w:w="2078" w:type="dxa"/>
            <w:shd w:val="clear" w:color="auto" w:fill="auto"/>
          </w:tcPr>
          <w:p w:rsidR="00CA48A6" w:rsidRPr="00786A8F" w:rsidRDefault="00CA48A6" w:rsidP="00CA48A6">
            <w:pPr>
              <w:pStyle w:val="Tabletext"/>
              <w:jc w:val="right"/>
            </w:pPr>
            <w:r w:rsidRPr="00786A8F">
              <w:t>$332</w:t>
            </w:r>
          </w:p>
        </w:tc>
      </w:tr>
      <w:tr w:rsidR="001D06C2" w:rsidRPr="00786A8F" w:rsidTr="00D77697">
        <w:tc>
          <w:tcPr>
            <w:tcW w:w="8312" w:type="dxa"/>
            <w:gridSpan w:val="5"/>
            <w:shd w:val="clear" w:color="auto" w:fill="auto"/>
          </w:tcPr>
          <w:p w:rsidR="001D06C2" w:rsidRPr="00786A8F" w:rsidRDefault="001D06C2" w:rsidP="001D06C2">
            <w:pPr>
              <w:pStyle w:val="TableHeading"/>
            </w:pPr>
            <w:r w:rsidRPr="00786A8F">
              <w:t>External Territories</w:t>
            </w:r>
          </w:p>
        </w:tc>
      </w:tr>
      <w:tr w:rsidR="00CA48A6" w:rsidRPr="00786A8F" w:rsidTr="00CA48A6">
        <w:tc>
          <w:tcPr>
            <w:tcW w:w="2078" w:type="dxa"/>
            <w:shd w:val="clear" w:color="auto" w:fill="auto"/>
          </w:tcPr>
          <w:p w:rsidR="00CA48A6" w:rsidRPr="00786A8F" w:rsidRDefault="00CA48A6" w:rsidP="006D0186">
            <w:pPr>
              <w:pStyle w:val="Tabletext"/>
            </w:pPr>
            <w:r w:rsidRPr="00786A8F">
              <w:t>Christmas Island</w:t>
            </w:r>
          </w:p>
        </w:tc>
        <w:tc>
          <w:tcPr>
            <w:tcW w:w="2078" w:type="dxa"/>
            <w:gridSpan w:val="2"/>
            <w:shd w:val="clear" w:color="auto" w:fill="auto"/>
          </w:tcPr>
          <w:p w:rsidR="00CA48A6" w:rsidRPr="00786A8F" w:rsidRDefault="00CA48A6" w:rsidP="00CA48A6">
            <w:pPr>
              <w:pStyle w:val="Tabletext"/>
              <w:jc w:val="right"/>
            </w:pPr>
            <w:r w:rsidRPr="00786A8F">
              <w:t>$379</w:t>
            </w:r>
          </w:p>
        </w:tc>
        <w:tc>
          <w:tcPr>
            <w:tcW w:w="2078" w:type="dxa"/>
            <w:shd w:val="clear" w:color="auto" w:fill="auto"/>
          </w:tcPr>
          <w:p w:rsidR="00CA48A6" w:rsidRPr="00786A8F" w:rsidRDefault="00CA48A6" w:rsidP="00CA48A6">
            <w:pPr>
              <w:pStyle w:val="Tabletext"/>
              <w:jc w:val="right"/>
            </w:pPr>
            <w:r w:rsidRPr="00786A8F">
              <w:t>$341</w:t>
            </w:r>
          </w:p>
        </w:tc>
        <w:tc>
          <w:tcPr>
            <w:tcW w:w="2078" w:type="dxa"/>
            <w:shd w:val="clear" w:color="auto" w:fill="auto"/>
          </w:tcPr>
          <w:p w:rsidR="00CA48A6" w:rsidRPr="00786A8F" w:rsidRDefault="00CA48A6" w:rsidP="00CA48A6">
            <w:pPr>
              <w:pStyle w:val="Tabletext"/>
              <w:jc w:val="right"/>
            </w:pPr>
            <w:r w:rsidRPr="00786A8F">
              <w:t>$312</w:t>
            </w:r>
          </w:p>
        </w:tc>
      </w:tr>
      <w:tr w:rsidR="00CA48A6" w:rsidRPr="00786A8F" w:rsidTr="00CA48A6">
        <w:tc>
          <w:tcPr>
            <w:tcW w:w="2078" w:type="dxa"/>
            <w:tcBorders>
              <w:bottom w:val="single" w:sz="2" w:space="0" w:color="auto"/>
            </w:tcBorders>
            <w:shd w:val="clear" w:color="auto" w:fill="auto"/>
          </w:tcPr>
          <w:p w:rsidR="00CA48A6" w:rsidRPr="00786A8F" w:rsidRDefault="00CA48A6" w:rsidP="006D0186">
            <w:pPr>
              <w:pStyle w:val="Tabletext"/>
            </w:pPr>
            <w:r w:rsidRPr="00786A8F">
              <w:t>Cocos (Keeling) Islands</w:t>
            </w:r>
          </w:p>
        </w:tc>
        <w:tc>
          <w:tcPr>
            <w:tcW w:w="2078" w:type="dxa"/>
            <w:gridSpan w:val="2"/>
            <w:tcBorders>
              <w:bottom w:val="single" w:sz="2" w:space="0" w:color="auto"/>
            </w:tcBorders>
            <w:shd w:val="clear" w:color="auto" w:fill="auto"/>
          </w:tcPr>
          <w:p w:rsidR="00CA48A6" w:rsidRPr="00786A8F" w:rsidRDefault="00CA48A6" w:rsidP="00CA48A6">
            <w:pPr>
              <w:pStyle w:val="Tabletext"/>
              <w:jc w:val="right"/>
            </w:pPr>
            <w:r w:rsidRPr="00786A8F">
              <w:t>$486</w:t>
            </w:r>
          </w:p>
        </w:tc>
        <w:tc>
          <w:tcPr>
            <w:tcW w:w="2078" w:type="dxa"/>
            <w:tcBorders>
              <w:bottom w:val="single" w:sz="2" w:space="0" w:color="auto"/>
            </w:tcBorders>
            <w:shd w:val="clear" w:color="auto" w:fill="auto"/>
          </w:tcPr>
          <w:p w:rsidR="00CA48A6" w:rsidRPr="00786A8F" w:rsidRDefault="00CA48A6" w:rsidP="00CA48A6">
            <w:pPr>
              <w:pStyle w:val="Tabletext"/>
              <w:jc w:val="right"/>
            </w:pPr>
            <w:r w:rsidRPr="00786A8F">
              <w:t>$463</w:t>
            </w:r>
          </w:p>
        </w:tc>
        <w:tc>
          <w:tcPr>
            <w:tcW w:w="2078" w:type="dxa"/>
            <w:tcBorders>
              <w:bottom w:val="single" w:sz="2" w:space="0" w:color="auto"/>
            </w:tcBorders>
            <w:shd w:val="clear" w:color="auto" w:fill="auto"/>
          </w:tcPr>
          <w:p w:rsidR="00CA48A6" w:rsidRPr="00786A8F" w:rsidRDefault="00CA48A6" w:rsidP="00CA48A6">
            <w:pPr>
              <w:pStyle w:val="Tabletext"/>
              <w:jc w:val="right"/>
            </w:pPr>
            <w:r w:rsidRPr="00786A8F">
              <w:t>$434</w:t>
            </w:r>
          </w:p>
        </w:tc>
      </w:tr>
      <w:tr w:rsidR="00CA48A6" w:rsidRPr="00786A8F" w:rsidTr="00CA48A6">
        <w:tc>
          <w:tcPr>
            <w:tcW w:w="2078" w:type="dxa"/>
            <w:tcBorders>
              <w:top w:val="single" w:sz="2" w:space="0" w:color="auto"/>
              <w:bottom w:val="single" w:sz="12" w:space="0" w:color="auto"/>
            </w:tcBorders>
            <w:shd w:val="clear" w:color="auto" w:fill="auto"/>
          </w:tcPr>
          <w:p w:rsidR="00CA48A6" w:rsidRPr="00786A8F" w:rsidRDefault="00CA48A6" w:rsidP="006D0186">
            <w:pPr>
              <w:pStyle w:val="Tabletext"/>
            </w:pPr>
            <w:r w:rsidRPr="00786A8F">
              <w:t>Norfolk Island</w:t>
            </w:r>
          </w:p>
        </w:tc>
        <w:tc>
          <w:tcPr>
            <w:tcW w:w="2078" w:type="dxa"/>
            <w:gridSpan w:val="2"/>
            <w:tcBorders>
              <w:top w:val="single" w:sz="2" w:space="0" w:color="auto"/>
              <w:bottom w:val="single" w:sz="12" w:space="0" w:color="auto"/>
            </w:tcBorders>
            <w:shd w:val="clear" w:color="auto" w:fill="auto"/>
          </w:tcPr>
          <w:p w:rsidR="00CA48A6" w:rsidRPr="00786A8F" w:rsidRDefault="00CA48A6" w:rsidP="00CA48A6">
            <w:pPr>
              <w:pStyle w:val="Tabletext"/>
              <w:jc w:val="right"/>
            </w:pPr>
            <w:r w:rsidRPr="00786A8F">
              <w:t>$424</w:t>
            </w:r>
          </w:p>
        </w:tc>
        <w:tc>
          <w:tcPr>
            <w:tcW w:w="2078" w:type="dxa"/>
            <w:tcBorders>
              <w:top w:val="single" w:sz="2" w:space="0" w:color="auto"/>
              <w:bottom w:val="single" w:sz="12" w:space="0" w:color="auto"/>
            </w:tcBorders>
            <w:shd w:val="clear" w:color="auto" w:fill="auto"/>
          </w:tcPr>
          <w:p w:rsidR="00CA48A6" w:rsidRPr="00786A8F" w:rsidRDefault="00CA48A6" w:rsidP="00CA48A6">
            <w:pPr>
              <w:pStyle w:val="Tabletext"/>
              <w:jc w:val="right"/>
            </w:pPr>
            <w:r w:rsidRPr="00786A8F">
              <w:t>$401</w:t>
            </w:r>
          </w:p>
        </w:tc>
        <w:tc>
          <w:tcPr>
            <w:tcW w:w="2078" w:type="dxa"/>
            <w:tcBorders>
              <w:top w:val="single" w:sz="2" w:space="0" w:color="auto"/>
              <w:bottom w:val="single" w:sz="12" w:space="0" w:color="auto"/>
            </w:tcBorders>
            <w:shd w:val="clear" w:color="auto" w:fill="auto"/>
          </w:tcPr>
          <w:p w:rsidR="00CA48A6" w:rsidRPr="00786A8F" w:rsidRDefault="00CA48A6" w:rsidP="00CA48A6">
            <w:pPr>
              <w:pStyle w:val="Tabletext"/>
              <w:jc w:val="right"/>
            </w:pPr>
            <w:r w:rsidRPr="00786A8F">
              <w:t>$372</w:t>
            </w:r>
          </w:p>
        </w:tc>
      </w:tr>
    </w:tbl>
    <w:p w:rsidR="006D0186" w:rsidRPr="00786A8F" w:rsidRDefault="006D0186" w:rsidP="006D0186">
      <w:pPr>
        <w:pStyle w:val="Tabletext"/>
      </w:pPr>
    </w:p>
    <w:p w:rsidR="006D0186" w:rsidRPr="00786A8F" w:rsidRDefault="005C7F65" w:rsidP="006D0186">
      <w:pPr>
        <w:pStyle w:val="ActHead5"/>
      </w:pPr>
      <w:bookmarkStart w:id="37" w:name="_Toc522178257"/>
      <w:r w:rsidRPr="00786A8F">
        <w:rPr>
          <w:rStyle w:val="CharSectno"/>
        </w:rPr>
        <w:t>28</w:t>
      </w:r>
      <w:r w:rsidR="006D0186" w:rsidRPr="00786A8F">
        <w:t xml:space="preserve">  Meal and incidental components</w:t>
      </w:r>
      <w:r w:rsidR="00C75D06" w:rsidRPr="00786A8F">
        <w:t>—high cost centres</w:t>
      </w:r>
      <w:bookmarkEnd w:id="37"/>
    </w:p>
    <w:p w:rsidR="00C75D06" w:rsidRPr="00786A8F" w:rsidRDefault="006D0186" w:rsidP="00B0285D">
      <w:pPr>
        <w:pStyle w:val="subsection"/>
      </w:pPr>
      <w:r w:rsidRPr="00786A8F">
        <w:tab/>
      </w:r>
      <w:r w:rsidRPr="00786A8F">
        <w:tab/>
      </w:r>
      <w:r w:rsidR="00C75D06" w:rsidRPr="00786A8F">
        <w:t>For the purposes of sections</w:t>
      </w:r>
      <w:r w:rsidR="00786A8F" w:rsidRPr="00786A8F">
        <w:t> </w:t>
      </w:r>
      <w:r w:rsidR="005C7F65" w:rsidRPr="00786A8F">
        <w:t>20</w:t>
      </w:r>
      <w:r w:rsidR="00C75D06" w:rsidRPr="00786A8F">
        <w:t xml:space="preserve">, </w:t>
      </w:r>
      <w:r w:rsidR="005C7F65" w:rsidRPr="00786A8F">
        <w:t>22</w:t>
      </w:r>
      <w:r w:rsidR="00C75D06" w:rsidRPr="00786A8F">
        <w:t xml:space="preserve"> and </w:t>
      </w:r>
      <w:r w:rsidR="005C7F65" w:rsidRPr="00786A8F">
        <w:t>23</w:t>
      </w:r>
      <w:r w:rsidR="00C75D06" w:rsidRPr="00786A8F">
        <w:t>, t</w:t>
      </w:r>
      <w:r w:rsidRPr="00786A8F">
        <w:t>he following table (</w:t>
      </w:r>
      <w:r w:rsidRPr="00786A8F">
        <w:rPr>
          <w:b/>
          <w:i/>
        </w:rPr>
        <w:t xml:space="preserve">Table </w:t>
      </w:r>
      <w:r w:rsidR="003674C7" w:rsidRPr="00786A8F">
        <w:rPr>
          <w:b/>
          <w:i/>
        </w:rPr>
        <w:t>6</w:t>
      </w:r>
      <w:r w:rsidRPr="00786A8F">
        <w:rPr>
          <w:b/>
          <w:i/>
        </w:rPr>
        <w:t>C</w:t>
      </w:r>
      <w:r w:rsidRPr="00786A8F">
        <w:t>) sets out the meal and incidental components of</w:t>
      </w:r>
      <w:r w:rsidR="00C75D06" w:rsidRPr="00786A8F">
        <w:t>:</w:t>
      </w:r>
    </w:p>
    <w:p w:rsidR="00C75D06" w:rsidRPr="00786A8F" w:rsidRDefault="00C75D06" w:rsidP="00C75D06">
      <w:pPr>
        <w:pStyle w:val="paragraph"/>
      </w:pPr>
      <w:r w:rsidRPr="00786A8F">
        <w:tab/>
        <w:t>(a)</w:t>
      </w:r>
      <w:r w:rsidRPr="00786A8F">
        <w:tab/>
      </w:r>
      <w:r w:rsidR="006D0186" w:rsidRPr="00786A8F">
        <w:t xml:space="preserve">the </w:t>
      </w:r>
      <w:r w:rsidRPr="00786A8F">
        <w:t>t</w:t>
      </w:r>
      <w:r w:rsidR="006D0186" w:rsidRPr="00786A8F">
        <w:t xml:space="preserve">ravel </w:t>
      </w:r>
      <w:r w:rsidRPr="00786A8F">
        <w:t>a</w:t>
      </w:r>
      <w:r w:rsidR="006D0186" w:rsidRPr="00786A8F">
        <w:t xml:space="preserve">llowance rates set out in Table </w:t>
      </w:r>
      <w:r w:rsidR="003674C7" w:rsidRPr="00786A8F">
        <w:t>6</w:t>
      </w:r>
      <w:r w:rsidRPr="00786A8F">
        <w:t>A for travel to capital cities; and</w:t>
      </w:r>
    </w:p>
    <w:p w:rsidR="00C75D06" w:rsidRPr="00786A8F" w:rsidRDefault="00C75D06" w:rsidP="00C75D06">
      <w:pPr>
        <w:pStyle w:val="paragraph"/>
      </w:pPr>
      <w:r w:rsidRPr="00786A8F">
        <w:tab/>
        <w:t>(b)</w:t>
      </w:r>
      <w:r w:rsidRPr="00786A8F">
        <w:tab/>
        <w:t xml:space="preserve">the travel allowance rates set out in Table </w:t>
      </w:r>
      <w:r w:rsidR="003674C7" w:rsidRPr="00786A8F">
        <w:t>6</w:t>
      </w:r>
      <w:r w:rsidRPr="00786A8F">
        <w:t xml:space="preserve">B for travel to country centres other than </w:t>
      </w:r>
      <w:r w:rsidR="00236BE3" w:rsidRPr="00786A8F">
        <w:t xml:space="preserve">group 2 </w:t>
      </w:r>
      <w:r w:rsidRPr="00786A8F">
        <w:t xml:space="preserve">country centres set out in Table </w:t>
      </w:r>
      <w:r w:rsidR="003674C7" w:rsidRPr="00786A8F">
        <w:t>6</w:t>
      </w:r>
      <w:r w:rsidRPr="00786A8F">
        <w:t>E.</w:t>
      </w:r>
    </w:p>
    <w:p w:rsidR="00C75D06" w:rsidRPr="00786A8F" w:rsidRDefault="00C75D06" w:rsidP="00C75D0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078"/>
        <w:gridCol w:w="2078"/>
        <w:gridCol w:w="2078"/>
        <w:gridCol w:w="2078"/>
      </w:tblGrid>
      <w:tr w:rsidR="00C75D06" w:rsidRPr="00786A8F" w:rsidTr="00C75D06">
        <w:trPr>
          <w:tblHeader/>
        </w:trPr>
        <w:tc>
          <w:tcPr>
            <w:tcW w:w="8312" w:type="dxa"/>
            <w:gridSpan w:val="4"/>
            <w:tcBorders>
              <w:top w:val="single" w:sz="12" w:space="0" w:color="auto"/>
              <w:bottom w:val="single" w:sz="6" w:space="0" w:color="auto"/>
            </w:tcBorders>
            <w:shd w:val="clear" w:color="auto" w:fill="auto"/>
          </w:tcPr>
          <w:p w:rsidR="00C75D06" w:rsidRPr="00786A8F" w:rsidRDefault="00C75D06" w:rsidP="003674C7">
            <w:pPr>
              <w:pStyle w:val="TableHeading"/>
            </w:pPr>
            <w:r w:rsidRPr="00786A8F">
              <w:t xml:space="preserve">Table </w:t>
            </w:r>
            <w:r w:rsidR="003674C7" w:rsidRPr="00786A8F">
              <w:t>6</w:t>
            </w:r>
            <w:r w:rsidRPr="00786A8F">
              <w:t>C—Meal and incidental components of travel allowance for high cost centres</w:t>
            </w:r>
          </w:p>
        </w:tc>
      </w:tr>
      <w:tr w:rsidR="00C75D06" w:rsidRPr="00786A8F" w:rsidTr="00C75D06">
        <w:trPr>
          <w:tblHeader/>
        </w:trPr>
        <w:tc>
          <w:tcPr>
            <w:tcW w:w="2078" w:type="dxa"/>
            <w:tcBorders>
              <w:top w:val="single" w:sz="6" w:space="0" w:color="auto"/>
              <w:bottom w:val="single" w:sz="12" w:space="0" w:color="auto"/>
            </w:tcBorders>
            <w:shd w:val="clear" w:color="auto" w:fill="auto"/>
          </w:tcPr>
          <w:p w:rsidR="00C75D06" w:rsidRPr="00786A8F" w:rsidRDefault="00C75D06" w:rsidP="00C75D06">
            <w:pPr>
              <w:pStyle w:val="TableHeading"/>
            </w:pPr>
            <w:r w:rsidRPr="00786A8F">
              <w:t>Column 1</w:t>
            </w:r>
          </w:p>
          <w:p w:rsidR="00C75D06" w:rsidRPr="00786A8F" w:rsidRDefault="00C75D06" w:rsidP="00C75D06">
            <w:pPr>
              <w:pStyle w:val="TableHeading"/>
            </w:pPr>
            <w:r w:rsidRPr="00786A8F">
              <w:t>Component</w:t>
            </w:r>
          </w:p>
        </w:tc>
        <w:tc>
          <w:tcPr>
            <w:tcW w:w="2078" w:type="dxa"/>
            <w:tcBorders>
              <w:top w:val="single" w:sz="6" w:space="0" w:color="auto"/>
              <w:bottom w:val="single" w:sz="12" w:space="0" w:color="auto"/>
            </w:tcBorders>
            <w:shd w:val="clear" w:color="auto" w:fill="auto"/>
          </w:tcPr>
          <w:p w:rsidR="00C75D06" w:rsidRPr="00786A8F" w:rsidRDefault="00C75D06" w:rsidP="00C75D06">
            <w:pPr>
              <w:pStyle w:val="TableHeading"/>
              <w:jc w:val="right"/>
            </w:pPr>
            <w:r w:rsidRPr="00786A8F">
              <w:t>Column 2</w:t>
            </w:r>
          </w:p>
          <w:p w:rsidR="00C75D06" w:rsidRPr="00786A8F" w:rsidRDefault="00C75D06" w:rsidP="00C75D06">
            <w:pPr>
              <w:pStyle w:val="TableHeading"/>
              <w:jc w:val="right"/>
            </w:pPr>
            <w:r w:rsidRPr="00786A8F">
              <w:t>Tier 1</w:t>
            </w:r>
          </w:p>
        </w:tc>
        <w:tc>
          <w:tcPr>
            <w:tcW w:w="2078" w:type="dxa"/>
            <w:tcBorders>
              <w:top w:val="single" w:sz="6" w:space="0" w:color="auto"/>
              <w:bottom w:val="single" w:sz="12" w:space="0" w:color="auto"/>
            </w:tcBorders>
            <w:shd w:val="clear" w:color="auto" w:fill="auto"/>
          </w:tcPr>
          <w:p w:rsidR="00C75D06" w:rsidRPr="00786A8F" w:rsidRDefault="00C75D06" w:rsidP="00C75D06">
            <w:pPr>
              <w:pStyle w:val="TableHeading"/>
              <w:jc w:val="right"/>
            </w:pPr>
            <w:r w:rsidRPr="00786A8F">
              <w:t>Column 3</w:t>
            </w:r>
          </w:p>
          <w:p w:rsidR="00C75D06" w:rsidRPr="00786A8F" w:rsidRDefault="00C75D06" w:rsidP="00C75D06">
            <w:pPr>
              <w:pStyle w:val="TableHeading"/>
              <w:jc w:val="right"/>
            </w:pPr>
            <w:r w:rsidRPr="00786A8F">
              <w:t>Tier 2</w:t>
            </w:r>
          </w:p>
        </w:tc>
        <w:tc>
          <w:tcPr>
            <w:tcW w:w="2078" w:type="dxa"/>
            <w:tcBorders>
              <w:top w:val="single" w:sz="6" w:space="0" w:color="auto"/>
              <w:bottom w:val="single" w:sz="12" w:space="0" w:color="auto"/>
            </w:tcBorders>
            <w:shd w:val="clear" w:color="auto" w:fill="auto"/>
          </w:tcPr>
          <w:p w:rsidR="00C75D06" w:rsidRPr="00786A8F" w:rsidRDefault="00C75D06" w:rsidP="00C75D06">
            <w:pPr>
              <w:pStyle w:val="TableHeading"/>
              <w:jc w:val="right"/>
            </w:pPr>
            <w:r w:rsidRPr="00786A8F">
              <w:t>Column 4</w:t>
            </w:r>
          </w:p>
          <w:p w:rsidR="00C75D06" w:rsidRPr="00786A8F" w:rsidRDefault="00C75D06" w:rsidP="00C75D06">
            <w:pPr>
              <w:pStyle w:val="TableHeading"/>
              <w:jc w:val="right"/>
            </w:pPr>
            <w:r w:rsidRPr="00786A8F">
              <w:t>Tier 3</w:t>
            </w:r>
          </w:p>
        </w:tc>
      </w:tr>
      <w:tr w:rsidR="00CA48A6" w:rsidRPr="00786A8F" w:rsidTr="00CA48A6">
        <w:tc>
          <w:tcPr>
            <w:tcW w:w="2078" w:type="dxa"/>
            <w:tcBorders>
              <w:top w:val="single" w:sz="12" w:space="0" w:color="auto"/>
            </w:tcBorders>
            <w:shd w:val="clear" w:color="auto" w:fill="auto"/>
          </w:tcPr>
          <w:p w:rsidR="00CA48A6" w:rsidRPr="00786A8F" w:rsidRDefault="00CA48A6" w:rsidP="00C75D06">
            <w:pPr>
              <w:pStyle w:val="Tabletext"/>
            </w:pPr>
            <w:r w:rsidRPr="00786A8F">
              <w:t>Breakfast</w:t>
            </w:r>
          </w:p>
        </w:tc>
        <w:tc>
          <w:tcPr>
            <w:tcW w:w="2078" w:type="dxa"/>
            <w:tcBorders>
              <w:top w:val="single" w:sz="12" w:space="0" w:color="auto"/>
            </w:tcBorders>
            <w:shd w:val="clear" w:color="auto" w:fill="auto"/>
          </w:tcPr>
          <w:p w:rsidR="00CA48A6" w:rsidRPr="00786A8F" w:rsidRDefault="00CA48A6" w:rsidP="00CA48A6">
            <w:pPr>
              <w:pStyle w:val="Tabletext"/>
              <w:jc w:val="right"/>
            </w:pPr>
            <w:r w:rsidRPr="00786A8F">
              <w:t>$36</w:t>
            </w:r>
          </w:p>
        </w:tc>
        <w:tc>
          <w:tcPr>
            <w:tcW w:w="2078" w:type="dxa"/>
            <w:tcBorders>
              <w:top w:val="single" w:sz="12" w:space="0" w:color="auto"/>
            </w:tcBorders>
            <w:shd w:val="clear" w:color="auto" w:fill="auto"/>
          </w:tcPr>
          <w:p w:rsidR="00CA48A6" w:rsidRPr="00786A8F" w:rsidRDefault="00CA48A6" w:rsidP="00CA48A6">
            <w:pPr>
              <w:pStyle w:val="Tabletext"/>
              <w:jc w:val="right"/>
            </w:pPr>
            <w:r w:rsidRPr="00786A8F">
              <w:t>$30</w:t>
            </w:r>
          </w:p>
        </w:tc>
        <w:tc>
          <w:tcPr>
            <w:tcW w:w="2078" w:type="dxa"/>
            <w:tcBorders>
              <w:top w:val="single" w:sz="12" w:space="0" w:color="auto"/>
            </w:tcBorders>
            <w:shd w:val="clear" w:color="auto" w:fill="auto"/>
          </w:tcPr>
          <w:p w:rsidR="00CA48A6" w:rsidRPr="00786A8F" w:rsidRDefault="00CA48A6" w:rsidP="00CA48A6">
            <w:pPr>
              <w:pStyle w:val="Tabletext"/>
              <w:jc w:val="right"/>
            </w:pPr>
            <w:r w:rsidRPr="00786A8F">
              <w:t>$28</w:t>
            </w:r>
          </w:p>
        </w:tc>
      </w:tr>
      <w:tr w:rsidR="00CA48A6" w:rsidRPr="00786A8F" w:rsidTr="00CA48A6">
        <w:tc>
          <w:tcPr>
            <w:tcW w:w="2078" w:type="dxa"/>
            <w:shd w:val="clear" w:color="auto" w:fill="auto"/>
          </w:tcPr>
          <w:p w:rsidR="00CA48A6" w:rsidRPr="00786A8F" w:rsidRDefault="00CA48A6" w:rsidP="00C75D06">
            <w:pPr>
              <w:pStyle w:val="Tabletext"/>
            </w:pPr>
            <w:r w:rsidRPr="00786A8F">
              <w:lastRenderedPageBreak/>
              <w:t>Lunch</w:t>
            </w:r>
          </w:p>
        </w:tc>
        <w:tc>
          <w:tcPr>
            <w:tcW w:w="2078" w:type="dxa"/>
            <w:shd w:val="clear" w:color="auto" w:fill="auto"/>
          </w:tcPr>
          <w:p w:rsidR="00CA48A6" w:rsidRPr="00786A8F" w:rsidRDefault="00CA48A6" w:rsidP="00CA48A6">
            <w:pPr>
              <w:pStyle w:val="Tabletext"/>
              <w:jc w:val="right"/>
            </w:pPr>
            <w:r w:rsidRPr="00786A8F">
              <w:t>$51</w:t>
            </w:r>
          </w:p>
        </w:tc>
        <w:tc>
          <w:tcPr>
            <w:tcW w:w="2078" w:type="dxa"/>
            <w:shd w:val="clear" w:color="auto" w:fill="auto"/>
          </w:tcPr>
          <w:p w:rsidR="00CA48A6" w:rsidRPr="00786A8F" w:rsidRDefault="00CA48A6" w:rsidP="00CA48A6">
            <w:pPr>
              <w:pStyle w:val="Tabletext"/>
              <w:jc w:val="right"/>
            </w:pPr>
            <w:r w:rsidRPr="00786A8F">
              <w:t>$43</w:t>
            </w:r>
          </w:p>
        </w:tc>
        <w:tc>
          <w:tcPr>
            <w:tcW w:w="2078" w:type="dxa"/>
            <w:shd w:val="clear" w:color="auto" w:fill="auto"/>
          </w:tcPr>
          <w:p w:rsidR="00CA48A6" w:rsidRPr="00786A8F" w:rsidRDefault="00CA48A6" w:rsidP="00CA48A6">
            <w:pPr>
              <w:pStyle w:val="Tabletext"/>
              <w:jc w:val="right"/>
            </w:pPr>
            <w:r w:rsidRPr="00786A8F">
              <w:t>$31</w:t>
            </w:r>
          </w:p>
        </w:tc>
      </w:tr>
      <w:tr w:rsidR="00CA48A6" w:rsidRPr="00786A8F" w:rsidTr="00CA48A6">
        <w:tc>
          <w:tcPr>
            <w:tcW w:w="2078" w:type="dxa"/>
            <w:shd w:val="clear" w:color="auto" w:fill="auto"/>
          </w:tcPr>
          <w:p w:rsidR="00CA48A6" w:rsidRPr="00786A8F" w:rsidRDefault="00CA48A6" w:rsidP="00C75D06">
            <w:pPr>
              <w:pStyle w:val="Tabletext"/>
            </w:pPr>
            <w:r w:rsidRPr="00786A8F">
              <w:t>Dinner</w:t>
            </w:r>
          </w:p>
        </w:tc>
        <w:tc>
          <w:tcPr>
            <w:tcW w:w="2078" w:type="dxa"/>
            <w:shd w:val="clear" w:color="auto" w:fill="auto"/>
          </w:tcPr>
          <w:p w:rsidR="00CA48A6" w:rsidRPr="00786A8F" w:rsidRDefault="00CA48A6" w:rsidP="00CA48A6">
            <w:pPr>
              <w:pStyle w:val="Tabletext"/>
              <w:jc w:val="right"/>
            </w:pPr>
            <w:r w:rsidRPr="00786A8F">
              <w:t>$71</w:t>
            </w:r>
          </w:p>
        </w:tc>
        <w:tc>
          <w:tcPr>
            <w:tcW w:w="2078" w:type="dxa"/>
            <w:shd w:val="clear" w:color="auto" w:fill="auto"/>
          </w:tcPr>
          <w:p w:rsidR="00CA48A6" w:rsidRPr="00786A8F" w:rsidRDefault="00CA48A6" w:rsidP="00CA48A6">
            <w:pPr>
              <w:pStyle w:val="Tabletext"/>
              <w:jc w:val="right"/>
            </w:pPr>
            <w:r w:rsidRPr="00786A8F">
              <w:t>$59</w:t>
            </w:r>
          </w:p>
        </w:tc>
        <w:tc>
          <w:tcPr>
            <w:tcW w:w="2078" w:type="dxa"/>
            <w:shd w:val="clear" w:color="auto" w:fill="auto"/>
          </w:tcPr>
          <w:p w:rsidR="00CA48A6" w:rsidRPr="00786A8F" w:rsidRDefault="00CA48A6" w:rsidP="00CA48A6">
            <w:pPr>
              <w:pStyle w:val="Tabletext"/>
              <w:jc w:val="right"/>
            </w:pPr>
            <w:r w:rsidRPr="00786A8F">
              <w:t>$53</w:t>
            </w:r>
          </w:p>
        </w:tc>
      </w:tr>
      <w:tr w:rsidR="00CA48A6" w:rsidRPr="00786A8F" w:rsidTr="00CA48A6">
        <w:tc>
          <w:tcPr>
            <w:tcW w:w="2078" w:type="dxa"/>
            <w:tcBorders>
              <w:bottom w:val="single" w:sz="2" w:space="0" w:color="auto"/>
            </w:tcBorders>
            <w:shd w:val="clear" w:color="auto" w:fill="auto"/>
          </w:tcPr>
          <w:p w:rsidR="00CA48A6" w:rsidRPr="00786A8F" w:rsidRDefault="00CA48A6" w:rsidP="00C75D06">
            <w:pPr>
              <w:pStyle w:val="Tabletext"/>
            </w:pPr>
            <w:r w:rsidRPr="00786A8F">
              <w:t>Incidental</w:t>
            </w:r>
          </w:p>
        </w:tc>
        <w:tc>
          <w:tcPr>
            <w:tcW w:w="2078" w:type="dxa"/>
            <w:tcBorders>
              <w:bottom w:val="single" w:sz="2" w:space="0" w:color="auto"/>
            </w:tcBorders>
            <w:shd w:val="clear" w:color="auto" w:fill="auto"/>
          </w:tcPr>
          <w:p w:rsidR="00CA48A6" w:rsidRPr="00786A8F" w:rsidRDefault="00CA48A6" w:rsidP="00CA48A6">
            <w:pPr>
              <w:pStyle w:val="Tabletext"/>
              <w:jc w:val="right"/>
            </w:pPr>
            <w:r w:rsidRPr="00786A8F">
              <w:t>$29</w:t>
            </w:r>
          </w:p>
        </w:tc>
        <w:tc>
          <w:tcPr>
            <w:tcW w:w="2078" w:type="dxa"/>
            <w:tcBorders>
              <w:bottom w:val="single" w:sz="2" w:space="0" w:color="auto"/>
            </w:tcBorders>
            <w:shd w:val="clear" w:color="auto" w:fill="auto"/>
          </w:tcPr>
          <w:p w:rsidR="00CA48A6" w:rsidRPr="00786A8F" w:rsidRDefault="00CA48A6" w:rsidP="00CA48A6">
            <w:pPr>
              <w:pStyle w:val="Tabletext"/>
              <w:jc w:val="right"/>
            </w:pPr>
            <w:r w:rsidRPr="00786A8F">
              <w:t>$29</w:t>
            </w:r>
          </w:p>
        </w:tc>
        <w:tc>
          <w:tcPr>
            <w:tcW w:w="2078" w:type="dxa"/>
            <w:tcBorders>
              <w:bottom w:val="single" w:sz="2" w:space="0" w:color="auto"/>
            </w:tcBorders>
            <w:shd w:val="clear" w:color="auto" w:fill="auto"/>
          </w:tcPr>
          <w:p w:rsidR="00CA48A6" w:rsidRPr="00786A8F" w:rsidRDefault="00CA48A6" w:rsidP="00CA48A6">
            <w:pPr>
              <w:pStyle w:val="Tabletext"/>
              <w:jc w:val="right"/>
            </w:pPr>
            <w:r w:rsidRPr="00786A8F">
              <w:t>$20</w:t>
            </w:r>
          </w:p>
        </w:tc>
      </w:tr>
      <w:tr w:rsidR="00CA48A6" w:rsidRPr="00786A8F" w:rsidTr="00CA48A6">
        <w:tc>
          <w:tcPr>
            <w:tcW w:w="2078" w:type="dxa"/>
            <w:tcBorders>
              <w:top w:val="single" w:sz="2" w:space="0" w:color="auto"/>
              <w:bottom w:val="single" w:sz="12" w:space="0" w:color="auto"/>
            </w:tcBorders>
            <w:shd w:val="clear" w:color="auto" w:fill="auto"/>
          </w:tcPr>
          <w:p w:rsidR="00CA48A6" w:rsidRPr="00786A8F" w:rsidRDefault="00CA48A6" w:rsidP="00C75D06">
            <w:pPr>
              <w:pStyle w:val="Tabletext"/>
            </w:pPr>
            <w:r w:rsidRPr="00786A8F">
              <w:t>Total</w:t>
            </w:r>
          </w:p>
        </w:tc>
        <w:tc>
          <w:tcPr>
            <w:tcW w:w="2078" w:type="dxa"/>
            <w:tcBorders>
              <w:top w:val="single" w:sz="2" w:space="0" w:color="auto"/>
              <w:bottom w:val="single" w:sz="12" w:space="0" w:color="auto"/>
            </w:tcBorders>
            <w:shd w:val="clear" w:color="auto" w:fill="auto"/>
          </w:tcPr>
          <w:p w:rsidR="00CA48A6" w:rsidRPr="00786A8F" w:rsidRDefault="00CA48A6" w:rsidP="00CA48A6">
            <w:pPr>
              <w:pStyle w:val="Tabletext"/>
              <w:jc w:val="right"/>
            </w:pPr>
            <w:r w:rsidRPr="00786A8F">
              <w:t>$187</w:t>
            </w:r>
          </w:p>
        </w:tc>
        <w:tc>
          <w:tcPr>
            <w:tcW w:w="2078" w:type="dxa"/>
            <w:tcBorders>
              <w:top w:val="single" w:sz="2" w:space="0" w:color="auto"/>
              <w:bottom w:val="single" w:sz="12" w:space="0" w:color="auto"/>
            </w:tcBorders>
            <w:shd w:val="clear" w:color="auto" w:fill="auto"/>
          </w:tcPr>
          <w:p w:rsidR="00CA48A6" w:rsidRPr="00786A8F" w:rsidRDefault="00CA48A6" w:rsidP="00CA48A6">
            <w:pPr>
              <w:pStyle w:val="Tabletext"/>
              <w:jc w:val="right"/>
            </w:pPr>
            <w:r w:rsidRPr="00786A8F">
              <w:t>$161</w:t>
            </w:r>
          </w:p>
        </w:tc>
        <w:tc>
          <w:tcPr>
            <w:tcW w:w="2078" w:type="dxa"/>
            <w:tcBorders>
              <w:top w:val="single" w:sz="2" w:space="0" w:color="auto"/>
              <w:bottom w:val="single" w:sz="12" w:space="0" w:color="auto"/>
            </w:tcBorders>
            <w:shd w:val="clear" w:color="auto" w:fill="auto"/>
          </w:tcPr>
          <w:p w:rsidR="00CA48A6" w:rsidRPr="00786A8F" w:rsidRDefault="00CA48A6" w:rsidP="00CA48A6">
            <w:pPr>
              <w:pStyle w:val="Tabletext"/>
              <w:jc w:val="right"/>
            </w:pPr>
            <w:r w:rsidRPr="00786A8F">
              <w:t>$132</w:t>
            </w:r>
          </w:p>
        </w:tc>
      </w:tr>
    </w:tbl>
    <w:p w:rsidR="00C75D06" w:rsidRPr="00786A8F" w:rsidRDefault="00C75D06" w:rsidP="00C75D06">
      <w:pPr>
        <w:pStyle w:val="Tabletext"/>
      </w:pPr>
    </w:p>
    <w:p w:rsidR="00C75D06" w:rsidRPr="00786A8F" w:rsidRDefault="005C7F65" w:rsidP="00C75D06">
      <w:pPr>
        <w:pStyle w:val="ActHead5"/>
      </w:pPr>
      <w:bookmarkStart w:id="38" w:name="_Toc522178258"/>
      <w:r w:rsidRPr="00786A8F">
        <w:rPr>
          <w:rStyle w:val="CharSectno"/>
        </w:rPr>
        <w:t>29</w:t>
      </w:r>
      <w:r w:rsidR="00C75D06" w:rsidRPr="00786A8F">
        <w:t xml:space="preserve">  Meal and incidental components—other country centres</w:t>
      </w:r>
      <w:bookmarkEnd w:id="38"/>
    </w:p>
    <w:p w:rsidR="00C75D06" w:rsidRPr="00786A8F" w:rsidRDefault="00C75D06" w:rsidP="00C75D06">
      <w:pPr>
        <w:pStyle w:val="subsection"/>
      </w:pPr>
      <w:r w:rsidRPr="00786A8F">
        <w:tab/>
      </w:r>
      <w:r w:rsidRPr="00786A8F">
        <w:tab/>
        <w:t>For the purposes of sections</w:t>
      </w:r>
      <w:r w:rsidR="00786A8F" w:rsidRPr="00786A8F">
        <w:t> </w:t>
      </w:r>
      <w:r w:rsidR="005C7F65" w:rsidRPr="00786A8F">
        <w:t>20</w:t>
      </w:r>
      <w:r w:rsidRPr="00786A8F">
        <w:t xml:space="preserve">, </w:t>
      </w:r>
      <w:r w:rsidR="005C7F65" w:rsidRPr="00786A8F">
        <w:t>22</w:t>
      </w:r>
      <w:r w:rsidRPr="00786A8F">
        <w:t xml:space="preserve"> and </w:t>
      </w:r>
      <w:r w:rsidR="005C7F65" w:rsidRPr="00786A8F">
        <w:t>23</w:t>
      </w:r>
      <w:r w:rsidRPr="00786A8F">
        <w:t>, the following table (</w:t>
      </w:r>
      <w:r w:rsidRPr="00786A8F">
        <w:rPr>
          <w:b/>
          <w:i/>
        </w:rPr>
        <w:t xml:space="preserve">Table </w:t>
      </w:r>
      <w:r w:rsidR="003674C7" w:rsidRPr="00786A8F">
        <w:rPr>
          <w:b/>
          <w:i/>
        </w:rPr>
        <w:t>6</w:t>
      </w:r>
      <w:r w:rsidRPr="00786A8F">
        <w:rPr>
          <w:b/>
          <w:i/>
        </w:rPr>
        <w:t>D</w:t>
      </w:r>
      <w:r w:rsidRPr="00786A8F">
        <w:t>) sets out the meal and incidental components of</w:t>
      </w:r>
      <w:r w:rsidR="00BB1FB8" w:rsidRPr="00786A8F">
        <w:t xml:space="preserve"> the travel allowance rates set out in Table </w:t>
      </w:r>
      <w:r w:rsidR="003674C7" w:rsidRPr="00786A8F">
        <w:t>6</w:t>
      </w:r>
      <w:r w:rsidR="00BB1FB8" w:rsidRPr="00786A8F">
        <w:t>B for travel to</w:t>
      </w:r>
      <w:r w:rsidRPr="00786A8F">
        <w:t>:</w:t>
      </w:r>
    </w:p>
    <w:p w:rsidR="00C75D06" w:rsidRPr="00786A8F" w:rsidRDefault="00C75D06" w:rsidP="00C75D06">
      <w:pPr>
        <w:pStyle w:val="paragraph"/>
      </w:pPr>
      <w:r w:rsidRPr="00786A8F">
        <w:tab/>
        <w:t>(a)</w:t>
      </w:r>
      <w:r w:rsidRPr="00786A8F">
        <w:tab/>
        <w:t xml:space="preserve">country centres not </w:t>
      </w:r>
      <w:r w:rsidR="001C5FB8" w:rsidRPr="00786A8F">
        <w:t>set out</w:t>
      </w:r>
      <w:r w:rsidRPr="00786A8F">
        <w:t xml:space="preserve"> in Table </w:t>
      </w:r>
      <w:r w:rsidR="003674C7" w:rsidRPr="00786A8F">
        <w:t>6</w:t>
      </w:r>
      <w:r w:rsidRPr="00786A8F">
        <w:t>B; and</w:t>
      </w:r>
    </w:p>
    <w:p w:rsidR="006D0186" w:rsidRPr="00786A8F" w:rsidRDefault="00C75D06" w:rsidP="00C75D06">
      <w:pPr>
        <w:pStyle w:val="paragraph"/>
      </w:pPr>
      <w:r w:rsidRPr="00786A8F">
        <w:tab/>
        <w:t>(b)</w:t>
      </w:r>
      <w:r w:rsidRPr="00786A8F">
        <w:tab/>
      </w:r>
      <w:r w:rsidR="00236BE3" w:rsidRPr="00786A8F">
        <w:t xml:space="preserve">group 2 </w:t>
      </w:r>
      <w:r w:rsidRPr="00786A8F">
        <w:t>country centres</w:t>
      </w:r>
      <w:r w:rsidR="00BB1FB8" w:rsidRPr="00786A8F">
        <w:t xml:space="preserve"> </w:t>
      </w:r>
      <w:r w:rsidR="001C5FB8" w:rsidRPr="00786A8F">
        <w:t xml:space="preserve">set out </w:t>
      </w:r>
      <w:r w:rsidRPr="00786A8F">
        <w:t xml:space="preserve">in Table </w:t>
      </w:r>
      <w:r w:rsidR="003674C7" w:rsidRPr="00786A8F">
        <w:t>6</w:t>
      </w:r>
      <w:r w:rsidRPr="00786A8F">
        <w:t>E.</w:t>
      </w:r>
    </w:p>
    <w:p w:rsidR="00C75D06" w:rsidRPr="00786A8F" w:rsidRDefault="00C75D06" w:rsidP="00C75D0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078"/>
        <w:gridCol w:w="2078"/>
        <w:gridCol w:w="2078"/>
        <w:gridCol w:w="2078"/>
      </w:tblGrid>
      <w:tr w:rsidR="00C75D06" w:rsidRPr="00786A8F" w:rsidTr="00D77697">
        <w:trPr>
          <w:tblHeader/>
        </w:trPr>
        <w:tc>
          <w:tcPr>
            <w:tcW w:w="8312" w:type="dxa"/>
            <w:gridSpan w:val="4"/>
            <w:tcBorders>
              <w:top w:val="single" w:sz="12" w:space="0" w:color="auto"/>
              <w:bottom w:val="single" w:sz="6" w:space="0" w:color="auto"/>
            </w:tcBorders>
            <w:shd w:val="clear" w:color="auto" w:fill="auto"/>
          </w:tcPr>
          <w:p w:rsidR="00C75D06" w:rsidRPr="00786A8F" w:rsidRDefault="00C75D06" w:rsidP="003674C7">
            <w:pPr>
              <w:pStyle w:val="TableHeading"/>
            </w:pPr>
            <w:r w:rsidRPr="00786A8F">
              <w:t xml:space="preserve">Table </w:t>
            </w:r>
            <w:r w:rsidR="003674C7" w:rsidRPr="00786A8F">
              <w:t>6</w:t>
            </w:r>
            <w:r w:rsidRPr="00786A8F">
              <w:t>D—Meal and incidental components of travel allowance for other country centres</w:t>
            </w:r>
          </w:p>
        </w:tc>
      </w:tr>
      <w:tr w:rsidR="00C75D06" w:rsidRPr="00786A8F" w:rsidTr="00D77697">
        <w:trPr>
          <w:tblHeader/>
        </w:trPr>
        <w:tc>
          <w:tcPr>
            <w:tcW w:w="2078" w:type="dxa"/>
            <w:tcBorders>
              <w:top w:val="single" w:sz="6" w:space="0" w:color="auto"/>
              <w:bottom w:val="single" w:sz="12" w:space="0" w:color="auto"/>
            </w:tcBorders>
            <w:shd w:val="clear" w:color="auto" w:fill="auto"/>
          </w:tcPr>
          <w:p w:rsidR="00C75D06" w:rsidRPr="00786A8F" w:rsidRDefault="00C75D06" w:rsidP="00D77697">
            <w:pPr>
              <w:pStyle w:val="TableHeading"/>
            </w:pPr>
            <w:r w:rsidRPr="00786A8F">
              <w:t>Column 1</w:t>
            </w:r>
          </w:p>
          <w:p w:rsidR="00C75D06" w:rsidRPr="00786A8F" w:rsidRDefault="00C75D06" w:rsidP="00D77697">
            <w:pPr>
              <w:pStyle w:val="TableHeading"/>
            </w:pPr>
            <w:r w:rsidRPr="00786A8F">
              <w:t>Component</w:t>
            </w:r>
          </w:p>
        </w:tc>
        <w:tc>
          <w:tcPr>
            <w:tcW w:w="2078" w:type="dxa"/>
            <w:tcBorders>
              <w:top w:val="single" w:sz="6" w:space="0" w:color="auto"/>
              <w:bottom w:val="single" w:sz="12" w:space="0" w:color="auto"/>
            </w:tcBorders>
            <w:shd w:val="clear" w:color="auto" w:fill="auto"/>
          </w:tcPr>
          <w:p w:rsidR="00C75D06" w:rsidRPr="00786A8F" w:rsidRDefault="00C75D06" w:rsidP="00D77697">
            <w:pPr>
              <w:pStyle w:val="TableHeading"/>
              <w:jc w:val="right"/>
            </w:pPr>
            <w:r w:rsidRPr="00786A8F">
              <w:t>Column 2</w:t>
            </w:r>
          </w:p>
          <w:p w:rsidR="00C75D06" w:rsidRPr="00786A8F" w:rsidRDefault="00C75D06" w:rsidP="00D77697">
            <w:pPr>
              <w:pStyle w:val="TableHeading"/>
              <w:jc w:val="right"/>
            </w:pPr>
            <w:r w:rsidRPr="00786A8F">
              <w:t>Tier 1</w:t>
            </w:r>
          </w:p>
        </w:tc>
        <w:tc>
          <w:tcPr>
            <w:tcW w:w="2078" w:type="dxa"/>
            <w:tcBorders>
              <w:top w:val="single" w:sz="6" w:space="0" w:color="auto"/>
              <w:bottom w:val="single" w:sz="12" w:space="0" w:color="auto"/>
            </w:tcBorders>
            <w:shd w:val="clear" w:color="auto" w:fill="auto"/>
          </w:tcPr>
          <w:p w:rsidR="00C75D06" w:rsidRPr="00786A8F" w:rsidRDefault="00C75D06" w:rsidP="00D77697">
            <w:pPr>
              <w:pStyle w:val="TableHeading"/>
              <w:jc w:val="right"/>
            </w:pPr>
            <w:r w:rsidRPr="00786A8F">
              <w:t>Column 3</w:t>
            </w:r>
          </w:p>
          <w:p w:rsidR="00C75D06" w:rsidRPr="00786A8F" w:rsidRDefault="00C75D06" w:rsidP="00D77697">
            <w:pPr>
              <w:pStyle w:val="TableHeading"/>
              <w:jc w:val="right"/>
            </w:pPr>
            <w:r w:rsidRPr="00786A8F">
              <w:t>Tier 2</w:t>
            </w:r>
          </w:p>
        </w:tc>
        <w:tc>
          <w:tcPr>
            <w:tcW w:w="2078" w:type="dxa"/>
            <w:tcBorders>
              <w:top w:val="single" w:sz="6" w:space="0" w:color="auto"/>
              <w:bottom w:val="single" w:sz="12" w:space="0" w:color="auto"/>
            </w:tcBorders>
            <w:shd w:val="clear" w:color="auto" w:fill="auto"/>
          </w:tcPr>
          <w:p w:rsidR="00C75D06" w:rsidRPr="00786A8F" w:rsidRDefault="00C75D06" w:rsidP="00D77697">
            <w:pPr>
              <w:pStyle w:val="TableHeading"/>
              <w:jc w:val="right"/>
            </w:pPr>
            <w:r w:rsidRPr="00786A8F">
              <w:t>Column 4</w:t>
            </w:r>
          </w:p>
          <w:p w:rsidR="00C75D06" w:rsidRPr="00786A8F" w:rsidRDefault="00C75D06" w:rsidP="00D77697">
            <w:pPr>
              <w:pStyle w:val="TableHeading"/>
              <w:jc w:val="right"/>
            </w:pPr>
            <w:r w:rsidRPr="00786A8F">
              <w:t>Tier 3</w:t>
            </w:r>
          </w:p>
        </w:tc>
      </w:tr>
      <w:tr w:rsidR="00CA48A6" w:rsidRPr="00786A8F" w:rsidTr="00CA48A6">
        <w:tc>
          <w:tcPr>
            <w:tcW w:w="2078" w:type="dxa"/>
            <w:tcBorders>
              <w:top w:val="single" w:sz="12" w:space="0" w:color="auto"/>
            </w:tcBorders>
            <w:shd w:val="clear" w:color="auto" w:fill="auto"/>
          </w:tcPr>
          <w:p w:rsidR="00CA48A6" w:rsidRPr="00786A8F" w:rsidRDefault="00CA48A6" w:rsidP="00D77697">
            <w:pPr>
              <w:pStyle w:val="Tabletext"/>
            </w:pPr>
            <w:r w:rsidRPr="00786A8F">
              <w:t>Breakfast</w:t>
            </w:r>
          </w:p>
        </w:tc>
        <w:tc>
          <w:tcPr>
            <w:tcW w:w="2078" w:type="dxa"/>
            <w:tcBorders>
              <w:top w:val="single" w:sz="12" w:space="0" w:color="auto"/>
            </w:tcBorders>
            <w:shd w:val="clear" w:color="auto" w:fill="auto"/>
          </w:tcPr>
          <w:p w:rsidR="00CA48A6" w:rsidRPr="00786A8F" w:rsidRDefault="00CA48A6" w:rsidP="00CA48A6">
            <w:pPr>
              <w:pStyle w:val="Tabletext"/>
              <w:jc w:val="right"/>
            </w:pPr>
            <w:r w:rsidRPr="00786A8F">
              <w:t>$36</w:t>
            </w:r>
          </w:p>
        </w:tc>
        <w:tc>
          <w:tcPr>
            <w:tcW w:w="2078" w:type="dxa"/>
            <w:tcBorders>
              <w:top w:val="single" w:sz="12" w:space="0" w:color="auto"/>
            </w:tcBorders>
            <w:shd w:val="clear" w:color="auto" w:fill="auto"/>
          </w:tcPr>
          <w:p w:rsidR="00CA48A6" w:rsidRPr="00786A8F" w:rsidRDefault="00CA48A6" w:rsidP="00CA48A6">
            <w:pPr>
              <w:pStyle w:val="Tabletext"/>
              <w:jc w:val="right"/>
            </w:pPr>
            <w:r w:rsidRPr="00786A8F">
              <w:t>$28</w:t>
            </w:r>
          </w:p>
        </w:tc>
        <w:tc>
          <w:tcPr>
            <w:tcW w:w="2078" w:type="dxa"/>
            <w:tcBorders>
              <w:top w:val="single" w:sz="12" w:space="0" w:color="auto"/>
            </w:tcBorders>
            <w:shd w:val="clear" w:color="auto" w:fill="auto"/>
          </w:tcPr>
          <w:p w:rsidR="00CA48A6" w:rsidRPr="00786A8F" w:rsidRDefault="00CA48A6" w:rsidP="00CA48A6">
            <w:pPr>
              <w:pStyle w:val="Tabletext"/>
              <w:jc w:val="right"/>
            </w:pPr>
            <w:r w:rsidRPr="00786A8F">
              <w:t>$25</w:t>
            </w:r>
          </w:p>
        </w:tc>
      </w:tr>
      <w:tr w:rsidR="00CA48A6" w:rsidRPr="00786A8F" w:rsidTr="00CA48A6">
        <w:tc>
          <w:tcPr>
            <w:tcW w:w="2078" w:type="dxa"/>
            <w:shd w:val="clear" w:color="auto" w:fill="auto"/>
          </w:tcPr>
          <w:p w:rsidR="00CA48A6" w:rsidRPr="00786A8F" w:rsidRDefault="00CA48A6" w:rsidP="00D77697">
            <w:pPr>
              <w:pStyle w:val="Tabletext"/>
            </w:pPr>
            <w:r w:rsidRPr="00786A8F">
              <w:t>Lunch</w:t>
            </w:r>
          </w:p>
        </w:tc>
        <w:tc>
          <w:tcPr>
            <w:tcW w:w="2078" w:type="dxa"/>
            <w:shd w:val="clear" w:color="auto" w:fill="auto"/>
          </w:tcPr>
          <w:p w:rsidR="00CA48A6" w:rsidRPr="00786A8F" w:rsidRDefault="00CA48A6" w:rsidP="00CA48A6">
            <w:pPr>
              <w:pStyle w:val="Tabletext"/>
              <w:jc w:val="right"/>
            </w:pPr>
            <w:r w:rsidRPr="00786A8F">
              <w:t>$51</w:t>
            </w:r>
          </w:p>
        </w:tc>
        <w:tc>
          <w:tcPr>
            <w:tcW w:w="2078" w:type="dxa"/>
            <w:shd w:val="clear" w:color="auto" w:fill="auto"/>
          </w:tcPr>
          <w:p w:rsidR="00CA48A6" w:rsidRPr="00786A8F" w:rsidRDefault="00CA48A6" w:rsidP="00CA48A6">
            <w:pPr>
              <w:pStyle w:val="Tabletext"/>
              <w:jc w:val="right"/>
            </w:pPr>
            <w:r w:rsidRPr="00786A8F">
              <w:t>$29</w:t>
            </w:r>
          </w:p>
        </w:tc>
        <w:tc>
          <w:tcPr>
            <w:tcW w:w="2078" w:type="dxa"/>
            <w:shd w:val="clear" w:color="auto" w:fill="auto"/>
          </w:tcPr>
          <w:p w:rsidR="00CA48A6" w:rsidRPr="00786A8F" w:rsidRDefault="00CA48A6" w:rsidP="00CA48A6">
            <w:pPr>
              <w:pStyle w:val="Tabletext"/>
              <w:jc w:val="right"/>
            </w:pPr>
            <w:r w:rsidRPr="00786A8F">
              <w:t>$29</w:t>
            </w:r>
          </w:p>
        </w:tc>
      </w:tr>
      <w:tr w:rsidR="00CA48A6" w:rsidRPr="00786A8F" w:rsidTr="00CA48A6">
        <w:tc>
          <w:tcPr>
            <w:tcW w:w="2078" w:type="dxa"/>
            <w:shd w:val="clear" w:color="auto" w:fill="auto"/>
          </w:tcPr>
          <w:p w:rsidR="00CA48A6" w:rsidRPr="00786A8F" w:rsidRDefault="00CA48A6" w:rsidP="00D77697">
            <w:pPr>
              <w:pStyle w:val="Tabletext"/>
            </w:pPr>
            <w:r w:rsidRPr="00786A8F">
              <w:t>Dinner</w:t>
            </w:r>
          </w:p>
        </w:tc>
        <w:tc>
          <w:tcPr>
            <w:tcW w:w="2078" w:type="dxa"/>
            <w:shd w:val="clear" w:color="auto" w:fill="auto"/>
          </w:tcPr>
          <w:p w:rsidR="00CA48A6" w:rsidRPr="00786A8F" w:rsidRDefault="00CA48A6" w:rsidP="00CA48A6">
            <w:pPr>
              <w:pStyle w:val="Tabletext"/>
              <w:jc w:val="right"/>
            </w:pPr>
            <w:r w:rsidRPr="00786A8F">
              <w:t>$71</w:t>
            </w:r>
          </w:p>
        </w:tc>
        <w:tc>
          <w:tcPr>
            <w:tcW w:w="2078" w:type="dxa"/>
            <w:shd w:val="clear" w:color="auto" w:fill="auto"/>
          </w:tcPr>
          <w:p w:rsidR="00CA48A6" w:rsidRPr="00786A8F" w:rsidRDefault="00CA48A6" w:rsidP="00CA48A6">
            <w:pPr>
              <w:pStyle w:val="Tabletext"/>
              <w:jc w:val="right"/>
            </w:pPr>
            <w:r w:rsidRPr="00786A8F">
              <w:t>$55</w:t>
            </w:r>
          </w:p>
        </w:tc>
        <w:tc>
          <w:tcPr>
            <w:tcW w:w="2078" w:type="dxa"/>
            <w:shd w:val="clear" w:color="auto" w:fill="auto"/>
          </w:tcPr>
          <w:p w:rsidR="00CA48A6" w:rsidRPr="00786A8F" w:rsidRDefault="00CA48A6" w:rsidP="00CA48A6">
            <w:pPr>
              <w:pStyle w:val="Tabletext"/>
              <w:jc w:val="right"/>
            </w:pPr>
            <w:r w:rsidRPr="00786A8F">
              <w:t>$49</w:t>
            </w:r>
          </w:p>
        </w:tc>
      </w:tr>
      <w:tr w:rsidR="00CA48A6" w:rsidRPr="00786A8F" w:rsidTr="00CA48A6">
        <w:tc>
          <w:tcPr>
            <w:tcW w:w="2078" w:type="dxa"/>
            <w:tcBorders>
              <w:bottom w:val="single" w:sz="2" w:space="0" w:color="auto"/>
            </w:tcBorders>
            <w:shd w:val="clear" w:color="auto" w:fill="auto"/>
          </w:tcPr>
          <w:p w:rsidR="00CA48A6" w:rsidRPr="00786A8F" w:rsidRDefault="00CA48A6" w:rsidP="00D77697">
            <w:pPr>
              <w:pStyle w:val="Tabletext"/>
            </w:pPr>
            <w:r w:rsidRPr="00786A8F">
              <w:t>Incidental</w:t>
            </w:r>
          </w:p>
        </w:tc>
        <w:tc>
          <w:tcPr>
            <w:tcW w:w="2078" w:type="dxa"/>
            <w:tcBorders>
              <w:bottom w:val="single" w:sz="2" w:space="0" w:color="auto"/>
            </w:tcBorders>
            <w:shd w:val="clear" w:color="auto" w:fill="auto"/>
          </w:tcPr>
          <w:p w:rsidR="00CA48A6" w:rsidRPr="00786A8F" w:rsidRDefault="00CA48A6" w:rsidP="00CA48A6">
            <w:pPr>
              <w:pStyle w:val="Tabletext"/>
              <w:jc w:val="right"/>
            </w:pPr>
            <w:r w:rsidRPr="00786A8F">
              <w:t>$29</w:t>
            </w:r>
          </w:p>
        </w:tc>
        <w:tc>
          <w:tcPr>
            <w:tcW w:w="2078" w:type="dxa"/>
            <w:tcBorders>
              <w:bottom w:val="single" w:sz="2" w:space="0" w:color="auto"/>
            </w:tcBorders>
            <w:shd w:val="clear" w:color="auto" w:fill="auto"/>
          </w:tcPr>
          <w:p w:rsidR="00CA48A6" w:rsidRPr="00786A8F" w:rsidRDefault="00CA48A6" w:rsidP="00CA48A6">
            <w:pPr>
              <w:pStyle w:val="Tabletext"/>
              <w:jc w:val="right"/>
            </w:pPr>
            <w:r w:rsidRPr="00786A8F">
              <w:t>$29</w:t>
            </w:r>
          </w:p>
        </w:tc>
        <w:tc>
          <w:tcPr>
            <w:tcW w:w="2078" w:type="dxa"/>
            <w:tcBorders>
              <w:bottom w:val="single" w:sz="2" w:space="0" w:color="auto"/>
            </w:tcBorders>
            <w:shd w:val="clear" w:color="auto" w:fill="auto"/>
          </w:tcPr>
          <w:p w:rsidR="00CA48A6" w:rsidRPr="00786A8F" w:rsidRDefault="00CA48A6" w:rsidP="00CA48A6">
            <w:pPr>
              <w:pStyle w:val="Tabletext"/>
              <w:jc w:val="right"/>
            </w:pPr>
            <w:r w:rsidRPr="00786A8F">
              <w:t>$20</w:t>
            </w:r>
          </w:p>
        </w:tc>
      </w:tr>
      <w:tr w:rsidR="00CA48A6" w:rsidRPr="00786A8F" w:rsidTr="00CA48A6">
        <w:tc>
          <w:tcPr>
            <w:tcW w:w="2078" w:type="dxa"/>
            <w:tcBorders>
              <w:top w:val="single" w:sz="2" w:space="0" w:color="auto"/>
              <w:bottom w:val="single" w:sz="12" w:space="0" w:color="auto"/>
            </w:tcBorders>
            <w:shd w:val="clear" w:color="auto" w:fill="auto"/>
          </w:tcPr>
          <w:p w:rsidR="00CA48A6" w:rsidRPr="00786A8F" w:rsidRDefault="00CA48A6" w:rsidP="00D77697">
            <w:pPr>
              <w:pStyle w:val="Tabletext"/>
            </w:pPr>
            <w:r w:rsidRPr="00786A8F">
              <w:t>Total</w:t>
            </w:r>
          </w:p>
        </w:tc>
        <w:tc>
          <w:tcPr>
            <w:tcW w:w="2078" w:type="dxa"/>
            <w:tcBorders>
              <w:top w:val="single" w:sz="2" w:space="0" w:color="auto"/>
              <w:bottom w:val="single" w:sz="12" w:space="0" w:color="auto"/>
            </w:tcBorders>
            <w:shd w:val="clear" w:color="auto" w:fill="auto"/>
          </w:tcPr>
          <w:p w:rsidR="00CA48A6" w:rsidRPr="00786A8F" w:rsidRDefault="00CA48A6" w:rsidP="00CA48A6">
            <w:pPr>
              <w:pStyle w:val="Tabletext"/>
              <w:jc w:val="right"/>
            </w:pPr>
            <w:r w:rsidRPr="00786A8F">
              <w:t>$187</w:t>
            </w:r>
          </w:p>
        </w:tc>
        <w:tc>
          <w:tcPr>
            <w:tcW w:w="2078" w:type="dxa"/>
            <w:tcBorders>
              <w:top w:val="single" w:sz="2" w:space="0" w:color="auto"/>
              <w:bottom w:val="single" w:sz="12" w:space="0" w:color="auto"/>
            </w:tcBorders>
            <w:shd w:val="clear" w:color="auto" w:fill="auto"/>
          </w:tcPr>
          <w:p w:rsidR="00CA48A6" w:rsidRPr="00786A8F" w:rsidRDefault="00CA48A6" w:rsidP="00CA48A6">
            <w:pPr>
              <w:pStyle w:val="Tabletext"/>
              <w:jc w:val="right"/>
            </w:pPr>
            <w:r w:rsidRPr="00786A8F">
              <w:t>$141</w:t>
            </w:r>
          </w:p>
        </w:tc>
        <w:tc>
          <w:tcPr>
            <w:tcW w:w="2078" w:type="dxa"/>
            <w:tcBorders>
              <w:top w:val="single" w:sz="2" w:space="0" w:color="auto"/>
              <w:bottom w:val="single" w:sz="12" w:space="0" w:color="auto"/>
            </w:tcBorders>
            <w:shd w:val="clear" w:color="auto" w:fill="auto"/>
          </w:tcPr>
          <w:p w:rsidR="00CA48A6" w:rsidRPr="00786A8F" w:rsidRDefault="00CA48A6" w:rsidP="00CA48A6">
            <w:pPr>
              <w:pStyle w:val="Tabletext"/>
              <w:jc w:val="right"/>
            </w:pPr>
            <w:r w:rsidRPr="00786A8F">
              <w:t>$123</w:t>
            </w:r>
          </w:p>
        </w:tc>
      </w:tr>
    </w:tbl>
    <w:p w:rsidR="00C75D06" w:rsidRPr="00786A8F" w:rsidRDefault="00C75D06" w:rsidP="00C75D06">
      <w:pPr>
        <w:pStyle w:val="Tabletext"/>
      </w:pPr>
    </w:p>
    <w:p w:rsidR="00C75D06" w:rsidRPr="00786A8F" w:rsidRDefault="005C7F65" w:rsidP="00C75D06">
      <w:pPr>
        <w:pStyle w:val="ActHead5"/>
      </w:pPr>
      <w:bookmarkStart w:id="39" w:name="_Toc522178259"/>
      <w:r w:rsidRPr="00786A8F">
        <w:rPr>
          <w:rStyle w:val="CharSectno"/>
        </w:rPr>
        <w:t>30</w:t>
      </w:r>
      <w:r w:rsidR="00C75D06" w:rsidRPr="00786A8F">
        <w:t xml:space="preserve">  Group 2 country centres</w:t>
      </w:r>
      <w:bookmarkEnd w:id="39"/>
    </w:p>
    <w:p w:rsidR="00C75D06" w:rsidRPr="00786A8F" w:rsidRDefault="00C75D06" w:rsidP="00C75D06">
      <w:pPr>
        <w:pStyle w:val="subsection"/>
      </w:pPr>
      <w:r w:rsidRPr="00786A8F">
        <w:tab/>
      </w:r>
      <w:r w:rsidRPr="00786A8F">
        <w:tab/>
        <w:t>For the purposes of paragraph</w:t>
      </w:r>
      <w:r w:rsidR="00FB473F" w:rsidRPr="00786A8F">
        <w:t>s</w:t>
      </w:r>
      <w:r w:rsidRPr="00786A8F">
        <w:t xml:space="preserve"> </w:t>
      </w:r>
      <w:r w:rsidR="00FB473F" w:rsidRPr="00786A8F">
        <w:t xml:space="preserve">28(b) and </w:t>
      </w:r>
      <w:r w:rsidR="005C7F65" w:rsidRPr="00786A8F">
        <w:t>29</w:t>
      </w:r>
      <w:r w:rsidRPr="00786A8F">
        <w:t xml:space="preserve">(b), </w:t>
      </w:r>
      <w:r w:rsidR="00BB1FB8" w:rsidRPr="00786A8F">
        <w:t>the following table (</w:t>
      </w:r>
      <w:r w:rsidR="00BB1FB8" w:rsidRPr="00786A8F">
        <w:rPr>
          <w:b/>
          <w:i/>
        </w:rPr>
        <w:t xml:space="preserve">Table </w:t>
      </w:r>
      <w:r w:rsidR="003674C7" w:rsidRPr="00786A8F">
        <w:rPr>
          <w:b/>
          <w:i/>
        </w:rPr>
        <w:t>6</w:t>
      </w:r>
      <w:r w:rsidR="00BB1FB8" w:rsidRPr="00786A8F">
        <w:rPr>
          <w:b/>
          <w:i/>
        </w:rPr>
        <w:t>E</w:t>
      </w:r>
      <w:r w:rsidR="00BB1FB8" w:rsidRPr="00786A8F">
        <w:t>) sets out the group 2 country centres.</w:t>
      </w:r>
    </w:p>
    <w:p w:rsidR="0024406C" w:rsidRPr="00786A8F" w:rsidRDefault="0024406C" w:rsidP="00D66B3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4156"/>
        <w:gridCol w:w="4156"/>
      </w:tblGrid>
      <w:tr w:rsidR="00D66B33" w:rsidRPr="00786A8F" w:rsidTr="00CA48A6">
        <w:trPr>
          <w:tblHeader/>
        </w:trPr>
        <w:tc>
          <w:tcPr>
            <w:tcW w:w="8312" w:type="dxa"/>
            <w:gridSpan w:val="2"/>
            <w:tcBorders>
              <w:top w:val="single" w:sz="12" w:space="0" w:color="auto"/>
              <w:bottom w:val="single" w:sz="12" w:space="0" w:color="auto"/>
            </w:tcBorders>
            <w:shd w:val="clear" w:color="auto" w:fill="auto"/>
          </w:tcPr>
          <w:p w:rsidR="00D66B33" w:rsidRPr="00786A8F" w:rsidRDefault="00D66B33" w:rsidP="003674C7">
            <w:pPr>
              <w:pStyle w:val="TableHeading"/>
            </w:pPr>
            <w:r w:rsidRPr="00786A8F">
              <w:t xml:space="preserve">Table </w:t>
            </w:r>
            <w:r w:rsidR="003674C7" w:rsidRPr="00786A8F">
              <w:t>6</w:t>
            </w:r>
            <w:r w:rsidRPr="00786A8F">
              <w:t>E—Group 2 country centres</w:t>
            </w:r>
          </w:p>
        </w:tc>
      </w:tr>
      <w:tr w:rsidR="00CA48A6" w:rsidRPr="00786A8F" w:rsidTr="00CA48A6">
        <w:tc>
          <w:tcPr>
            <w:tcW w:w="4156" w:type="dxa"/>
            <w:tcBorders>
              <w:top w:val="single" w:sz="12" w:space="0" w:color="auto"/>
            </w:tcBorders>
            <w:shd w:val="clear" w:color="auto" w:fill="auto"/>
          </w:tcPr>
          <w:p w:rsidR="00CA48A6" w:rsidRPr="00786A8F" w:rsidRDefault="00CA48A6" w:rsidP="00CA48A6">
            <w:pPr>
              <w:pStyle w:val="Tabletext"/>
            </w:pPr>
            <w:r w:rsidRPr="00786A8F">
              <w:t>Albury (NSW)</w:t>
            </w:r>
          </w:p>
        </w:tc>
        <w:tc>
          <w:tcPr>
            <w:tcW w:w="4156" w:type="dxa"/>
            <w:tcBorders>
              <w:top w:val="single" w:sz="12" w:space="0" w:color="auto"/>
            </w:tcBorders>
            <w:shd w:val="clear" w:color="auto" w:fill="auto"/>
          </w:tcPr>
          <w:p w:rsidR="00CA48A6" w:rsidRPr="00786A8F" w:rsidRDefault="00CA48A6" w:rsidP="00CA48A6">
            <w:pPr>
              <w:pStyle w:val="Tabletext"/>
            </w:pPr>
            <w:r w:rsidRPr="00786A8F">
              <w:t>Kadina (SA)</w:t>
            </w:r>
          </w:p>
        </w:tc>
      </w:tr>
      <w:tr w:rsidR="00CA48A6" w:rsidRPr="00786A8F" w:rsidTr="00CA48A6">
        <w:tc>
          <w:tcPr>
            <w:tcW w:w="4156" w:type="dxa"/>
            <w:shd w:val="clear" w:color="auto" w:fill="auto"/>
          </w:tcPr>
          <w:p w:rsidR="00CA48A6" w:rsidRPr="00786A8F" w:rsidRDefault="00CA48A6" w:rsidP="00CA48A6">
            <w:pPr>
              <w:pStyle w:val="Tabletext"/>
            </w:pPr>
            <w:r w:rsidRPr="00786A8F">
              <w:t>Ararat (Vic)</w:t>
            </w:r>
          </w:p>
        </w:tc>
        <w:tc>
          <w:tcPr>
            <w:tcW w:w="4156" w:type="dxa"/>
            <w:shd w:val="clear" w:color="auto" w:fill="auto"/>
          </w:tcPr>
          <w:p w:rsidR="00CA48A6" w:rsidRPr="00786A8F" w:rsidRDefault="00CA48A6" w:rsidP="00CA48A6">
            <w:pPr>
              <w:pStyle w:val="Tabletext"/>
            </w:pPr>
            <w:r w:rsidRPr="00786A8F">
              <w:t>Kingaroy (Qld)</w:t>
            </w:r>
          </w:p>
        </w:tc>
      </w:tr>
      <w:tr w:rsidR="00CA48A6" w:rsidRPr="00786A8F" w:rsidTr="00CA48A6">
        <w:tc>
          <w:tcPr>
            <w:tcW w:w="4156" w:type="dxa"/>
            <w:shd w:val="clear" w:color="auto" w:fill="auto"/>
          </w:tcPr>
          <w:p w:rsidR="00CA48A6" w:rsidRPr="00786A8F" w:rsidRDefault="00CA48A6" w:rsidP="00CA48A6">
            <w:pPr>
              <w:pStyle w:val="Tabletext"/>
            </w:pPr>
            <w:r w:rsidRPr="00786A8F">
              <w:t>Armidale (NSW)</w:t>
            </w:r>
          </w:p>
        </w:tc>
        <w:tc>
          <w:tcPr>
            <w:tcW w:w="4156" w:type="dxa"/>
            <w:shd w:val="clear" w:color="auto" w:fill="auto"/>
          </w:tcPr>
          <w:p w:rsidR="00CA48A6" w:rsidRPr="00786A8F" w:rsidRDefault="00CA48A6" w:rsidP="00CA48A6">
            <w:pPr>
              <w:pStyle w:val="Tabletext"/>
            </w:pPr>
            <w:r w:rsidRPr="00786A8F">
              <w:t>Lismore (NSW)</w:t>
            </w:r>
          </w:p>
        </w:tc>
      </w:tr>
      <w:tr w:rsidR="00CA48A6" w:rsidRPr="00786A8F" w:rsidTr="00CA48A6">
        <w:tc>
          <w:tcPr>
            <w:tcW w:w="4156" w:type="dxa"/>
            <w:shd w:val="clear" w:color="auto" w:fill="auto"/>
          </w:tcPr>
          <w:p w:rsidR="00CA48A6" w:rsidRPr="00786A8F" w:rsidRDefault="00CA48A6" w:rsidP="00CA48A6">
            <w:pPr>
              <w:pStyle w:val="Tabletext"/>
            </w:pPr>
            <w:r w:rsidRPr="00786A8F">
              <w:t>Ayr (Qld)</w:t>
            </w:r>
          </w:p>
        </w:tc>
        <w:tc>
          <w:tcPr>
            <w:tcW w:w="4156" w:type="dxa"/>
            <w:shd w:val="clear" w:color="auto" w:fill="auto"/>
          </w:tcPr>
          <w:p w:rsidR="00CA48A6" w:rsidRPr="00786A8F" w:rsidRDefault="00CA48A6" w:rsidP="00CA48A6">
            <w:pPr>
              <w:pStyle w:val="Tabletext"/>
            </w:pPr>
            <w:r w:rsidRPr="00786A8F">
              <w:t>Mildura (Vic)</w:t>
            </w:r>
          </w:p>
        </w:tc>
      </w:tr>
      <w:tr w:rsidR="00CA48A6" w:rsidRPr="00786A8F" w:rsidTr="00CA48A6">
        <w:tc>
          <w:tcPr>
            <w:tcW w:w="4156" w:type="dxa"/>
            <w:shd w:val="clear" w:color="auto" w:fill="auto"/>
          </w:tcPr>
          <w:p w:rsidR="00CA48A6" w:rsidRPr="00786A8F" w:rsidRDefault="00CA48A6" w:rsidP="00CA48A6">
            <w:pPr>
              <w:pStyle w:val="Tabletext"/>
            </w:pPr>
            <w:r w:rsidRPr="00786A8F">
              <w:t>Bairnsdale (Vic)</w:t>
            </w:r>
          </w:p>
        </w:tc>
        <w:tc>
          <w:tcPr>
            <w:tcW w:w="4156" w:type="dxa"/>
            <w:shd w:val="clear" w:color="auto" w:fill="auto"/>
          </w:tcPr>
          <w:p w:rsidR="00CA48A6" w:rsidRPr="00786A8F" w:rsidRDefault="00CA48A6" w:rsidP="00CA48A6">
            <w:pPr>
              <w:pStyle w:val="Tabletext"/>
            </w:pPr>
            <w:r w:rsidRPr="00786A8F">
              <w:t>Mount Gambier (SA)</w:t>
            </w:r>
          </w:p>
        </w:tc>
      </w:tr>
      <w:tr w:rsidR="00CA48A6" w:rsidRPr="00786A8F" w:rsidTr="00CA48A6">
        <w:tc>
          <w:tcPr>
            <w:tcW w:w="4156" w:type="dxa"/>
            <w:shd w:val="clear" w:color="auto" w:fill="auto"/>
          </w:tcPr>
          <w:p w:rsidR="00CA48A6" w:rsidRPr="00786A8F" w:rsidRDefault="00CA48A6" w:rsidP="00CA48A6">
            <w:pPr>
              <w:pStyle w:val="Tabletext"/>
            </w:pPr>
            <w:r w:rsidRPr="00786A8F">
              <w:t>Ballarat (NSW)</w:t>
            </w:r>
          </w:p>
        </w:tc>
        <w:tc>
          <w:tcPr>
            <w:tcW w:w="4156" w:type="dxa"/>
            <w:shd w:val="clear" w:color="auto" w:fill="auto"/>
          </w:tcPr>
          <w:p w:rsidR="00CA48A6" w:rsidRPr="00786A8F" w:rsidRDefault="00CA48A6" w:rsidP="00CA48A6">
            <w:pPr>
              <w:pStyle w:val="Tabletext"/>
            </w:pPr>
            <w:r w:rsidRPr="00786A8F">
              <w:t>Muswellbrook (NSW)</w:t>
            </w:r>
          </w:p>
        </w:tc>
      </w:tr>
      <w:tr w:rsidR="00CA48A6" w:rsidRPr="00786A8F" w:rsidTr="00CA48A6">
        <w:tc>
          <w:tcPr>
            <w:tcW w:w="4156" w:type="dxa"/>
            <w:shd w:val="clear" w:color="auto" w:fill="auto"/>
          </w:tcPr>
          <w:p w:rsidR="00CA48A6" w:rsidRPr="00786A8F" w:rsidRDefault="00CA48A6" w:rsidP="00CA48A6">
            <w:pPr>
              <w:pStyle w:val="Tabletext"/>
            </w:pPr>
            <w:r w:rsidRPr="00786A8F">
              <w:t>Benalla (Vic)</w:t>
            </w:r>
          </w:p>
        </w:tc>
        <w:tc>
          <w:tcPr>
            <w:tcW w:w="4156" w:type="dxa"/>
            <w:shd w:val="clear" w:color="auto" w:fill="auto"/>
          </w:tcPr>
          <w:p w:rsidR="00CA48A6" w:rsidRPr="00786A8F" w:rsidRDefault="00CA48A6" w:rsidP="00CA48A6">
            <w:pPr>
              <w:pStyle w:val="Tabletext"/>
            </w:pPr>
            <w:r w:rsidRPr="00786A8F">
              <w:t>Naracoorte (SA)</w:t>
            </w:r>
          </w:p>
        </w:tc>
      </w:tr>
      <w:tr w:rsidR="00CA48A6" w:rsidRPr="00786A8F" w:rsidTr="00CA48A6">
        <w:tc>
          <w:tcPr>
            <w:tcW w:w="4156" w:type="dxa"/>
            <w:shd w:val="clear" w:color="auto" w:fill="auto"/>
          </w:tcPr>
          <w:p w:rsidR="00CA48A6" w:rsidRPr="00786A8F" w:rsidRDefault="00CA48A6" w:rsidP="00CA48A6">
            <w:pPr>
              <w:pStyle w:val="Tabletext"/>
            </w:pPr>
            <w:r w:rsidRPr="00786A8F">
              <w:t>Bendigo (Vic)</w:t>
            </w:r>
          </w:p>
        </w:tc>
        <w:tc>
          <w:tcPr>
            <w:tcW w:w="4156" w:type="dxa"/>
            <w:shd w:val="clear" w:color="auto" w:fill="auto"/>
          </w:tcPr>
          <w:p w:rsidR="00CA48A6" w:rsidRPr="00786A8F" w:rsidRDefault="00CA48A6" w:rsidP="00CA48A6">
            <w:pPr>
              <w:pStyle w:val="Tabletext"/>
            </w:pPr>
            <w:r w:rsidRPr="00786A8F">
              <w:t>Nowra (NSW)</w:t>
            </w:r>
          </w:p>
        </w:tc>
      </w:tr>
      <w:tr w:rsidR="00CA48A6" w:rsidRPr="00786A8F" w:rsidTr="00CA48A6">
        <w:tc>
          <w:tcPr>
            <w:tcW w:w="4156" w:type="dxa"/>
            <w:shd w:val="clear" w:color="auto" w:fill="auto"/>
          </w:tcPr>
          <w:p w:rsidR="00CA48A6" w:rsidRPr="00786A8F" w:rsidRDefault="00CA48A6" w:rsidP="00CA48A6">
            <w:pPr>
              <w:pStyle w:val="Tabletext"/>
            </w:pPr>
            <w:r w:rsidRPr="00786A8F">
              <w:t>Bundaberg (Qld)</w:t>
            </w:r>
          </w:p>
        </w:tc>
        <w:tc>
          <w:tcPr>
            <w:tcW w:w="4156" w:type="dxa"/>
            <w:shd w:val="clear" w:color="auto" w:fill="auto"/>
          </w:tcPr>
          <w:p w:rsidR="00CA48A6" w:rsidRPr="00786A8F" w:rsidRDefault="00CA48A6" w:rsidP="00CA48A6">
            <w:pPr>
              <w:pStyle w:val="Tabletext"/>
            </w:pPr>
            <w:r w:rsidRPr="00786A8F">
              <w:t>Port Augusta (SA)</w:t>
            </w:r>
          </w:p>
        </w:tc>
      </w:tr>
      <w:tr w:rsidR="00CA48A6" w:rsidRPr="00786A8F" w:rsidTr="00CA48A6">
        <w:tc>
          <w:tcPr>
            <w:tcW w:w="4156" w:type="dxa"/>
            <w:shd w:val="clear" w:color="auto" w:fill="auto"/>
          </w:tcPr>
          <w:p w:rsidR="00CA48A6" w:rsidRPr="00786A8F" w:rsidRDefault="00CA48A6" w:rsidP="00CA48A6">
            <w:pPr>
              <w:pStyle w:val="Tabletext"/>
            </w:pPr>
            <w:r w:rsidRPr="00786A8F">
              <w:t>Ceduna (SA)</w:t>
            </w:r>
          </w:p>
        </w:tc>
        <w:tc>
          <w:tcPr>
            <w:tcW w:w="4156" w:type="dxa"/>
            <w:shd w:val="clear" w:color="auto" w:fill="auto"/>
          </w:tcPr>
          <w:p w:rsidR="00CA48A6" w:rsidRPr="00786A8F" w:rsidRDefault="00CA48A6" w:rsidP="00CA48A6">
            <w:pPr>
              <w:pStyle w:val="Tabletext"/>
            </w:pPr>
            <w:r w:rsidRPr="00786A8F">
              <w:t>Portland (Vic)</w:t>
            </w:r>
          </w:p>
        </w:tc>
      </w:tr>
      <w:tr w:rsidR="00CA48A6" w:rsidRPr="00786A8F" w:rsidTr="00CA48A6">
        <w:tc>
          <w:tcPr>
            <w:tcW w:w="4156" w:type="dxa"/>
            <w:shd w:val="clear" w:color="auto" w:fill="auto"/>
          </w:tcPr>
          <w:p w:rsidR="00CA48A6" w:rsidRPr="00786A8F" w:rsidRDefault="00CA48A6" w:rsidP="00CA48A6">
            <w:pPr>
              <w:pStyle w:val="Tabletext"/>
            </w:pPr>
            <w:r w:rsidRPr="00786A8F">
              <w:t>Charters Towers (Qld)</w:t>
            </w:r>
          </w:p>
        </w:tc>
        <w:tc>
          <w:tcPr>
            <w:tcW w:w="4156" w:type="dxa"/>
            <w:shd w:val="clear" w:color="auto" w:fill="auto"/>
          </w:tcPr>
          <w:p w:rsidR="00CA48A6" w:rsidRPr="00786A8F" w:rsidRDefault="00CA48A6" w:rsidP="00CA48A6">
            <w:pPr>
              <w:pStyle w:val="Tabletext"/>
            </w:pPr>
            <w:r w:rsidRPr="00786A8F">
              <w:t>Renmark (SA)</w:t>
            </w:r>
          </w:p>
        </w:tc>
      </w:tr>
      <w:tr w:rsidR="00CA48A6" w:rsidRPr="00786A8F" w:rsidTr="00CA48A6">
        <w:tc>
          <w:tcPr>
            <w:tcW w:w="4156" w:type="dxa"/>
            <w:shd w:val="clear" w:color="auto" w:fill="auto"/>
          </w:tcPr>
          <w:p w:rsidR="00CA48A6" w:rsidRPr="00786A8F" w:rsidRDefault="00CA48A6" w:rsidP="00CA48A6">
            <w:pPr>
              <w:pStyle w:val="Tabletext"/>
            </w:pPr>
            <w:r w:rsidRPr="00786A8F">
              <w:lastRenderedPageBreak/>
              <w:t>Cooma (NSW)</w:t>
            </w:r>
          </w:p>
        </w:tc>
        <w:tc>
          <w:tcPr>
            <w:tcW w:w="4156" w:type="dxa"/>
            <w:shd w:val="clear" w:color="auto" w:fill="auto"/>
          </w:tcPr>
          <w:p w:rsidR="00CA48A6" w:rsidRPr="00786A8F" w:rsidRDefault="00CA48A6" w:rsidP="00CA48A6">
            <w:pPr>
              <w:pStyle w:val="Tabletext"/>
            </w:pPr>
            <w:r w:rsidRPr="00786A8F">
              <w:t>Rockhampton (Qld)</w:t>
            </w:r>
          </w:p>
        </w:tc>
      </w:tr>
      <w:tr w:rsidR="00CA48A6" w:rsidRPr="00786A8F" w:rsidTr="00CA48A6">
        <w:tc>
          <w:tcPr>
            <w:tcW w:w="4156" w:type="dxa"/>
            <w:shd w:val="clear" w:color="auto" w:fill="auto"/>
          </w:tcPr>
          <w:p w:rsidR="00CA48A6" w:rsidRPr="00786A8F" w:rsidRDefault="00CA48A6" w:rsidP="00CA48A6">
            <w:pPr>
              <w:pStyle w:val="Tabletext"/>
            </w:pPr>
            <w:r w:rsidRPr="00786A8F">
              <w:t>Dubbo (NSW)</w:t>
            </w:r>
          </w:p>
        </w:tc>
        <w:tc>
          <w:tcPr>
            <w:tcW w:w="4156" w:type="dxa"/>
            <w:shd w:val="clear" w:color="auto" w:fill="auto"/>
          </w:tcPr>
          <w:p w:rsidR="00CA48A6" w:rsidRPr="00786A8F" w:rsidRDefault="00CA48A6" w:rsidP="00CA48A6">
            <w:pPr>
              <w:pStyle w:val="Tabletext"/>
            </w:pPr>
            <w:r w:rsidRPr="00786A8F">
              <w:t>Sale (Vic)</w:t>
            </w:r>
          </w:p>
        </w:tc>
      </w:tr>
      <w:tr w:rsidR="00CA48A6" w:rsidRPr="00786A8F" w:rsidTr="00CA48A6">
        <w:tc>
          <w:tcPr>
            <w:tcW w:w="4156" w:type="dxa"/>
            <w:shd w:val="clear" w:color="auto" w:fill="auto"/>
          </w:tcPr>
          <w:p w:rsidR="00CA48A6" w:rsidRPr="00786A8F" w:rsidRDefault="00CA48A6" w:rsidP="00CA48A6">
            <w:pPr>
              <w:pStyle w:val="Tabletext"/>
            </w:pPr>
            <w:r w:rsidRPr="00786A8F">
              <w:t>Echuca (Vic)</w:t>
            </w:r>
          </w:p>
        </w:tc>
        <w:tc>
          <w:tcPr>
            <w:tcW w:w="4156" w:type="dxa"/>
            <w:shd w:val="clear" w:color="auto" w:fill="auto"/>
          </w:tcPr>
          <w:p w:rsidR="00CA48A6" w:rsidRPr="00786A8F" w:rsidRDefault="00CA48A6" w:rsidP="00CA48A6">
            <w:pPr>
              <w:pStyle w:val="Tabletext"/>
            </w:pPr>
            <w:r w:rsidRPr="00786A8F">
              <w:t>Seymour (Vic)</w:t>
            </w:r>
          </w:p>
        </w:tc>
      </w:tr>
      <w:tr w:rsidR="00CA48A6" w:rsidRPr="00786A8F" w:rsidTr="00CA48A6">
        <w:tc>
          <w:tcPr>
            <w:tcW w:w="4156" w:type="dxa"/>
            <w:shd w:val="clear" w:color="auto" w:fill="auto"/>
          </w:tcPr>
          <w:p w:rsidR="00CA48A6" w:rsidRPr="00786A8F" w:rsidRDefault="00CA48A6" w:rsidP="00CA48A6">
            <w:pPr>
              <w:pStyle w:val="Tabletext"/>
            </w:pPr>
            <w:r w:rsidRPr="00786A8F">
              <w:t>Geelong (Vic)</w:t>
            </w:r>
          </w:p>
        </w:tc>
        <w:tc>
          <w:tcPr>
            <w:tcW w:w="4156" w:type="dxa"/>
            <w:shd w:val="clear" w:color="auto" w:fill="auto"/>
          </w:tcPr>
          <w:p w:rsidR="00CA48A6" w:rsidRPr="00786A8F" w:rsidRDefault="00CA48A6" w:rsidP="00CA48A6">
            <w:pPr>
              <w:pStyle w:val="Tabletext"/>
            </w:pPr>
            <w:r w:rsidRPr="00786A8F">
              <w:t>Shepparton (Vic)</w:t>
            </w:r>
          </w:p>
        </w:tc>
      </w:tr>
      <w:tr w:rsidR="00CA48A6" w:rsidRPr="00786A8F" w:rsidTr="00CA48A6">
        <w:tc>
          <w:tcPr>
            <w:tcW w:w="4156" w:type="dxa"/>
            <w:shd w:val="clear" w:color="auto" w:fill="auto"/>
          </w:tcPr>
          <w:p w:rsidR="00CA48A6" w:rsidRPr="00786A8F" w:rsidRDefault="00CA48A6" w:rsidP="00CA48A6">
            <w:pPr>
              <w:pStyle w:val="Tabletext"/>
            </w:pPr>
            <w:r w:rsidRPr="00786A8F">
              <w:t>Goulburn (NSW)</w:t>
            </w:r>
          </w:p>
        </w:tc>
        <w:tc>
          <w:tcPr>
            <w:tcW w:w="4156" w:type="dxa"/>
            <w:shd w:val="clear" w:color="auto" w:fill="auto"/>
          </w:tcPr>
          <w:p w:rsidR="00CA48A6" w:rsidRPr="00786A8F" w:rsidRDefault="00CA48A6" w:rsidP="00CA48A6">
            <w:pPr>
              <w:pStyle w:val="Tabletext"/>
            </w:pPr>
            <w:r w:rsidRPr="00786A8F">
              <w:t>Tamworth (NSW)</w:t>
            </w:r>
          </w:p>
        </w:tc>
      </w:tr>
      <w:tr w:rsidR="00CA48A6" w:rsidRPr="00786A8F" w:rsidTr="00CA48A6">
        <w:tc>
          <w:tcPr>
            <w:tcW w:w="4156" w:type="dxa"/>
            <w:shd w:val="clear" w:color="auto" w:fill="auto"/>
          </w:tcPr>
          <w:p w:rsidR="00CA48A6" w:rsidRPr="00786A8F" w:rsidRDefault="00CA48A6" w:rsidP="00CA48A6">
            <w:pPr>
              <w:pStyle w:val="Tabletext"/>
            </w:pPr>
            <w:r w:rsidRPr="00786A8F">
              <w:t>Griffith (NSW)</w:t>
            </w:r>
          </w:p>
        </w:tc>
        <w:tc>
          <w:tcPr>
            <w:tcW w:w="4156" w:type="dxa"/>
            <w:shd w:val="clear" w:color="auto" w:fill="auto"/>
          </w:tcPr>
          <w:p w:rsidR="00CA48A6" w:rsidRPr="00786A8F" w:rsidRDefault="00CA48A6" w:rsidP="00CA48A6">
            <w:pPr>
              <w:pStyle w:val="Tabletext"/>
            </w:pPr>
            <w:r w:rsidRPr="00786A8F">
              <w:t>Tumut (NSW)</w:t>
            </w:r>
          </w:p>
        </w:tc>
      </w:tr>
      <w:tr w:rsidR="00CA48A6" w:rsidRPr="00786A8F" w:rsidTr="00CA48A6">
        <w:tc>
          <w:tcPr>
            <w:tcW w:w="4156" w:type="dxa"/>
            <w:shd w:val="clear" w:color="auto" w:fill="auto"/>
          </w:tcPr>
          <w:p w:rsidR="00CA48A6" w:rsidRPr="00786A8F" w:rsidRDefault="00CA48A6" w:rsidP="00CA48A6">
            <w:pPr>
              <w:pStyle w:val="Tabletext"/>
            </w:pPr>
            <w:r w:rsidRPr="00786A8F">
              <w:t>Gunnedah (NSW)</w:t>
            </w:r>
          </w:p>
        </w:tc>
        <w:tc>
          <w:tcPr>
            <w:tcW w:w="4156" w:type="dxa"/>
            <w:shd w:val="clear" w:color="auto" w:fill="auto"/>
          </w:tcPr>
          <w:p w:rsidR="00CA48A6" w:rsidRPr="00786A8F" w:rsidRDefault="00CA48A6" w:rsidP="00CA48A6">
            <w:pPr>
              <w:pStyle w:val="Tabletext"/>
            </w:pPr>
            <w:r w:rsidRPr="00786A8F">
              <w:t>Wangaratta (Vic)</w:t>
            </w:r>
          </w:p>
        </w:tc>
      </w:tr>
      <w:tr w:rsidR="00CA48A6" w:rsidRPr="00786A8F" w:rsidTr="00CA48A6">
        <w:tc>
          <w:tcPr>
            <w:tcW w:w="4156" w:type="dxa"/>
            <w:tcBorders>
              <w:bottom w:val="single" w:sz="2" w:space="0" w:color="auto"/>
            </w:tcBorders>
            <w:shd w:val="clear" w:color="auto" w:fill="auto"/>
          </w:tcPr>
          <w:p w:rsidR="00CA48A6" w:rsidRPr="00786A8F" w:rsidRDefault="00CA48A6" w:rsidP="00CA48A6">
            <w:pPr>
              <w:pStyle w:val="Tabletext"/>
            </w:pPr>
            <w:r w:rsidRPr="00786A8F">
              <w:t>Hamilton (Vic)</w:t>
            </w:r>
          </w:p>
        </w:tc>
        <w:tc>
          <w:tcPr>
            <w:tcW w:w="4156" w:type="dxa"/>
            <w:tcBorders>
              <w:bottom w:val="single" w:sz="2" w:space="0" w:color="auto"/>
            </w:tcBorders>
            <w:shd w:val="clear" w:color="auto" w:fill="auto"/>
          </w:tcPr>
          <w:p w:rsidR="00CA48A6" w:rsidRPr="00786A8F" w:rsidRDefault="00CA48A6" w:rsidP="00CA48A6">
            <w:pPr>
              <w:pStyle w:val="Tabletext"/>
            </w:pPr>
            <w:r w:rsidRPr="00786A8F">
              <w:t>Warrnambool (Vic)</w:t>
            </w:r>
          </w:p>
        </w:tc>
      </w:tr>
      <w:tr w:rsidR="00CA48A6" w:rsidRPr="00786A8F" w:rsidTr="00CA48A6">
        <w:tc>
          <w:tcPr>
            <w:tcW w:w="4156" w:type="dxa"/>
            <w:tcBorders>
              <w:top w:val="single" w:sz="2" w:space="0" w:color="auto"/>
              <w:bottom w:val="single" w:sz="12" w:space="0" w:color="auto"/>
            </w:tcBorders>
            <w:shd w:val="clear" w:color="auto" w:fill="auto"/>
          </w:tcPr>
          <w:p w:rsidR="00CA48A6" w:rsidRPr="00786A8F" w:rsidRDefault="00CA48A6" w:rsidP="00CA48A6">
            <w:pPr>
              <w:pStyle w:val="Tabletext"/>
            </w:pPr>
            <w:r w:rsidRPr="00786A8F">
              <w:t>Innisfail (Qld)</w:t>
            </w:r>
          </w:p>
        </w:tc>
        <w:tc>
          <w:tcPr>
            <w:tcW w:w="4156" w:type="dxa"/>
            <w:tcBorders>
              <w:top w:val="single" w:sz="2" w:space="0" w:color="auto"/>
              <w:bottom w:val="single" w:sz="12" w:space="0" w:color="auto"/>
            </w:tcBorders>
            <w:shd w:val="clear" w:color="auto" w:fill="auto"/>
          </w:tcPr>
          <w:p w:rsidR="00CA48A6" w:rsidRPr="00786A8F" w:rsidRDefault="00CA48A6" w:rsidP="00CA48A6">
            <w:pPr>
              <w:pStyle w:val="Tabletext"/>
            </w:pPr>
            <w:r w:rsidRPr="00786A8F">
              <w:t>Wodonga (Vic)</w:t>
            </w:r>
          </w:p>
        </w:tc>
      </w:tr>
    </w:tbl>
    <w:p w:rsidR="00D66B33" w:rsidRPr="00786A8F" w:rsidRDefault="00D66B33" w:rsidP="00D66B33">
      <w:pPr>
        <w:pStyle w:val="Tabletext"/>
      </w:pPr>
    </w:p>
    <w:p w:rsidR="00C766DD" w:rsidRPr="00786A8F" w:rsidRDefault="00C766DD" w:rsidP="00031FD6">
      <w:pPr>
        <w:sectPr w:rsidR="00C766DD" w:rsidRPr="00786A8F" w:rsidSect="00801F25">
          <w:headerReference w:type="even" r:id="rId21"/>
          <w:headerReference w:type="default" r:id="rId22"/>
          <w:footerReference w:type="even" r:id="rId23"/>
          <w:footerReference w:type="default" r:id="rId24"/>
          <w:headerReference w:type="first" r:id="rId25"/>
          <w:footerReference w:type="first" r:id="rId26"/>
          <w:pgSz w:w="11907" w:h="16839" w:code="9"/>
          <w:pgMar w:top="1440" w:right="1797" w:bottom="1440" w:left="1797" w:header="720" w:footer="709" w:gutter="0"/>
          <w:pgNumType w:start="1"/>
          <w:cols w:space="708"/>
          <w:docGrid w:linePitch="360"/>
        </w:sectPr>
      </w:pPr>
    </w:p>
    <w:p w:rsidR="00C766DD" w:rsidRPr="00786A8F" w:rsidRDefault="00C766DD" w:rsidP="00C766DD">
      <w:pPr>
        <w:pStyle w:val="ActHead6"/>
      </w:pPr>
      <w:bookmarkStart w:id="40" w:name="_Toc522178260"/>
      <w:bookmarkStart w:id="41" w:name="opcAmSched"/>
      <w:bookmarkStart w:id="42" w:name="opcCurrentFind"/>
      <w:r w:rsidRPr="00786A8F">
        <w:rPr>
          <w:rStyle w:val="CharAmSchNo"/>
        </w:rPr>
        <w:lastRenderedPageBreak/>
        <w:t>Schedule</w:t>
      </w:r>
      <w:r w:rsidR="00786A8F" w:rsidRPr="00786A8F">
        <w:rPr>
          <w:rStyle w:val="CharAmSchNo"/>
        </w:rPr>
        <w:t> </w:t>
      </w:r>
      <w:r w:rsidRPr="00786A8F">
        <w:rPr>
          <w:rStyle w:val="CharAmSchNo"/>
        </w:rPr>
        <w:t>1</w:t>
      </w:r>
      <w:r w:rsidRPr="00786A8F">
        <w:t>—</w:t>
      </w:r>
      <w:r w:rsidRPr="00786A8F">
        <w:rPr>
          <w:rStyle w:val="CharAmSchText"/>
        </w:rPr>
        <w:t>Repeals</w:t>
      </w:r>
      <w:bookmarkEnd w:id="40"/>
    </w:p>
    <w:bookmarkEnd w:id="41"/>
    <w:bookmarkEnd w:id="42"/>
    <w:p w:rsidR="00C766DD" w:rsidRPr="00786A8F" w:rsidRDefault="00C766DD" w:rsidP="002571F6">
      <w:pPr>
        <w:pStyle w:val="Header"/>
      </w:pPr>
      <w:r w:rsidRPr="00786A8F">
        <w:rPr>
          <w:rStyle w:val="CharAmPartNo"/>
        </w:rPr>
        <w:t xml:space="preserve"> </w:t>
      </w:r>
      <w:r w:rsidRPr="00786A8F">
        <w:rPr>
          <w:rStyle w:val="CharAmPartText"/>
        </w:rPr>
        <w:t xml:space="preserve"> </w:t>
      </w:r>
    </w:p>
    <w:p w:rsidR="00C766DD" w:rsidRPr="00786A8F" w:rsidRDefault="00C766DD" w:rsidP="00C766DD">
      <w:pPr>
        <w:pStyle w:val="ActHead9"/>
      </w:pPr>
      <w:bookmarkStart w:id="43" w:name="_Toc522178261"/>
      <w:r w:rsidRPr="00786A8F">
        <w:t>Determination</w:t>
      </w:r>
      <w:r w:rsidR="00786A8F" w:rsidRPr="00786A8F">
        <w:t> </w:t>
      </w:r>
      <w:r w:rsidRPr="00786A8F">
        <w:t>2017/15: Official Travel by Office Holders</w:t>
      </w:r>
      <w:bookmarkEnd w:id="43"/>
    </w:p>
    <w:p w:rsidR="00C766DD" w:rsidRPr="00786A8F" w:rsidRDefault="00C766DD" w:rsidP="00C766DD">
      <w:pPr>
        <w:pStyle w:val="ItemHead"/>
      </w:pPr>
      <w:r w:rsidRPr="00786A8F">
        <w:t>1  The whole of the instrument</w:t>
      </w:r>
    </w:p>
    <w:p w:rsidR="00C766DD" w:rsidRPr="00786A8F" w:rsidRDefault="00C766DD" w:rsidP="00C766DD">
      <w:pPr>
        <w:pStyle w:val="Item"/>
      </w:pPr>
      <w:r w:rsidRPr="00786A8F">
        <w:t>Repeal the instrument.</w:t>
      </w:r>
    </w:p>
    <w:p w:rsidR="00C766DD" w:rsidRPr="00786A8F" w:rsidRDefault="00C766DD" w:rsidP="002571F6">
      <w:pPr>
        <w:sectPr w:rsidR="00C766DD" w:rsidRPr="00786A8F" w:rsidSect="00801F25">
          <w:headerReference w:type="even" r:id="rId27"/>
          <w:headerReference w:type="default" r:id="rId28"/>
          <w:footerReference w:type="even" r:id="rId29"/>
          <w:footerReference w:type="default" r:id="rId30"/>
          <w:headerReference w:type="first" r:id="rId31"/>
          <w:footerReference w:type="first" r:id="rId32"/>
          <w:pgSz w:w="11907" w:h="16839" w:code="9"/>
          <w:pgMar w:top="1440" w:right="1797" w:bottom="1440" w:left="1797" w:header="720" w:footer="709" w:gutter="0"/>
          <w:cols w:space="720"/>
          <w:docGrid w:linePitch="299"/>
        </w:sectPr>
      </w:pPr>
    </w:p>
    <w:p w:rsidR="00C766DD" w:rsidRPr="00786A8F" w:rsidRDefault="00C766DD" w:rsidP="002571F6">
      <w:pPr>
        <w:rPr>
          <w:b/>
          <w:i/>
        </w:rPr>
      </w:pPr>
    </w:p>
    <w:sectPr w:rsidR="00C766DD" w:rsidRPr="00786A8F" w:rsidSect="00801F25">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D36" w:rsidRDefault="00233D36" w:rsidP="00715914">
      <w:pPr>
        <w:spacing w:line="240" w:lineRule="auto"/>
      </w:pPr>
      <w:r>
        <w:separator/>
      </w:r>
    </w:p>
  </w:endnote>
  <w:endnote w:type="continuationSeparator" w:id="0">
    <w:p w:rsidR="00233D36" w:rsidRDefault="00233D3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F25" w:rsidRPr="00801F25" w:rsidRDefault="00801F25" w:rsidP="00801F25">
    <w:pPr>
      <w:pStyle w:val="Footer"/>
      <w:rPr>
        <w:i/>
        <w:sz w:val="18"/>
      </w:rPr>
    </w:pPr>
    <w:r w:rsidRPr="00801F25">
      <w:rPr>
        <w:i/>
        <w:sz w:val="18"/>
      </w:rPr>
      <w:t>OPC63475 -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36" w:rsidRPr="00A41F52" w:rsidRDefault="00233D36" w:rsidP="00C766DD">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233D36" w:rsidTr="002571F6">
      <w:tc>
        <w:tcPr>
          <w:tcW w:w="1384" w:type="dxa"/>
          <w:tcBorders>
            <w:top w:val="nil"/>
            <w:left w:val="nil"/>
            <w:bottom w:val="nil"/>
            <w:right w:val="nil"/>
          </w:tcBorders>
        </w:tcPr>
        <w:p w:rsidR="00233D36" w:rsidRDefault="00233D36" w:rsidP="002571F6">
          <w:pPr>
            <w:spacing w:line="0" w:lineRule="atLeast"/>
            <w:rPr>
              <w:sz w:val="18"/>
            </w:rPr>
          </w:pPr>
        </w:p>
      </w:tc>
      <w:tc>
        <w:tcPr>
          <w:tcW w:w="6379" w:type="dxa"/>
          <w:tcBorders>
            <w:top w:val="nil"/>
            <w:left w:val="nil"/>
            <w:bottom w:val="nil"/>
            <w:right w:val="nil"/>
          </w:tcBorders>
        </w:tcPr>
        <w:p w:rsidR="00233D36" w:rsidRDefault="00233D36" w:rsidP="002571F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8632A">
            <w:rPr>
              <w:i/>
              <w:sz w:val="18"/>
            </w:rPr>
            <w:t>Remuneration Tribunal (Official Travel) Determination 2018</w:t>
          </w:r>
          <w:r w:rsidRPr="007A1328">
            <w:rPr>
              <w:i/>
              <w:sz w:val="18"/>
            </w:rPr>
            <w:fldChar w:fldCharType="end"/>
          </w:r>
        </w:p>
      </w:tc>
      <w:tc>
        <w:tcPr>
          <w:tcW w:w="709" w:type="dxa"/>
          <w:tcBorders>
            <w:top w:val="nil"/>
            <w:left w:val="nil"/>
            <w:bottom w:val="nil"/>
            <w:right w:val="nil"/>
          </w:tcBorders>
        </w:tcPr>
        <w:p w:rsidR="00233D36" w:rsidRDefault="00233D36" w:rsidP="002571F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8632A">
            <w:rPr>
              <w:i/>
              <w:noProof/>
              <w:sz w:val="18"/>
            </w:rPr>
            <w:t>18</w:t>
          </w:r>
          <w:r w:rsidRPr="00ED79B6">
            <w:rPr>
              <w:i/>
              <w:sz w:val="18"/>
            </w:rPr>
            <w:fldChar w:fldCharType="end"/>
          </w:r>
        </w:p>
      </w:tc>
    </w:tr>
  </w:tbl>
  <w:p w:rsidR="00233D36" w:rsidRPr="00801F25" w:rsidRDefault="00801F25" w:rsidP="00801F25">
    <w:pPr>
      <w:rPr>
        <w:rFonts w:cs="Times New Roman"/>
        <w:i/>
        <w:sz w:val="18"/>
      </w:rPr>
    </w:pPr>
    <w:r w:rsidRPr="00801F25">
      <w:rPr>
        <w:rFonts w:cs="Times New Roman"/>
        <w:i/>
        <w:sz w:val="18"/>
      </w:rPr>
      <w:t>OPC63475 -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36" w:rsidRPr="00E33C1C" w:rsidRDefault="00233D36" w:rsidP="002571F6">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233D36" w:rsidTr="002571F6">
      <w:tc>
        <w:tcPr>
          <w:tcW w:w="1384" w:type="dxa"/>
          <w:tcBorders>
            <w:top w:val="nil"/>
            <w:left w:val="nil"/>
            <w:bottom w:val="nil"/>
            <w:right w:val="nil"/>
          </w:tcBorders>
        </w:tcPr>
        <w:p w:rsidR="00233D36" w:rsidRDefault="00233D36" w:rsidP="002571F6">
          <w:pPr>
            <w:spacing w:line="0" w:lineRule="atLeast"/>
            <w:rPr>
              <w:sz w:val="18"/>
            </w:rPr>
          </w:pPr>
        </w:p>
      </w:tc>
      <w:tc>
        <w:tcPr>
          <w:tcW w:w="6379" w:type="dxa"/>
          <w:tcBorders>
            <w:top w:val="nil"/>
            <w:left w:val="nil"/>
            <w:bottom w:val="nil"/>
            <w:right w:val="nil"/>
          </w:tcBorders>
        </w:tcPr>
        <w:p w:rsidR="00233D36" w:rsidRDefault="00233D36" w:rsidP="002571F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8632A">
            <w:rPr>
              <w:i/>
              <w:sz w:val="18"/>
            </w:rPr>
            <w:t>Remuneration Tribunal (Official Travel) Determination 2018</w:t>
          </w:r>
          <w:r w:rsidRPr="007A1328">
            <w:rPr>
              <w:i/>
              <w:sz w:val="18"/>
            </w:rPr>
            <w:fldChar w:fldCharType="end"/>
          </w:r>
        </w:p>
      </w:tc>
      <w:tc>
        <w:tcPr>
          <w:tcW w:w="709" w:type="dxa"/>
          <w:tcBorders>
            <w:top w:val="nil"/>
            <w:left w:val="nil"/>
            <w:bottom w:val="nil"/>
            <w:right w:val="nil"/>
          </w:tcBorders>
        </w:tcPr>
        <w:p w:rsidR="00233D36" w:rsidRDefault="00233D36" w:rsidP="002571F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8632A">
            <w:rPr>
              <w:i/>
              <w:noProof/>
              <w:sz w:val="18"/>
            </w:rPr>
            <w:t>18</w:t>
          </w:r>
          <w:r w:rsidRPr="00ED79B6">
            <w:rPr>
              <w:i/>
              <w:sz w:val="18"/>
            </w:rPr>
            <w:fldChar w:fldCharType="end"/>
          </w:r>
        </w:p>
      </w:tc>
    </w:tr>
  </w:tbl>
  <w:p w:rsidR="00233D36" w:rsidRPr="00801F25" w:rsidRDefault="00801F25" w:rsidP="00801F25">
    <w:pPr>
      <w:rPr>
        <w:rFonts w:cs="Times New Roman"/>
        <w:i/>
        <w:sz w:val="18"/>
      </w:rPr>
    </w:pPr>
    <w:r w:rsidRPr="00801F25">
      <w:rPr>
        <w:rFonts w:cs="Times New Roman"/>
        <w:i/>
        <w:sz w:val="18"/>
      </w:rPr>
      <w:t>OPC63475 -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36" w:rsidRPr="00E33C1C" w:rsidRDefault="00233D36" w:rsidP="00C766D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33D36" w:rsidTr="00786A8F">
      <w:tc>
        <w:tcPr>
          <w:tcW w:w="709" w:type="dxa"/>
          <w:tcBorders>
            <w:top w:val="nil"/>
            <w:left w:val="nil"/>
            <w:bottom w:val="nil"/>
            <w:right w:val="nil"/>
          </w:tcBorders>
        </w:tcPr>
        <w:p w:rsidR="00233D36" w:rsidRDefault="00233D36" w:rsidP="000A5BC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8632A">
            <w:rPr>
              <w:i/>
              <w:noProof/>
              <w:sz w:val="18"/>
            </w:rPr>
            <w:t>18</w:t>
          </w:r>
          <w:r w:rsidRPr="00ED79B6">
            <w:rPr>
              <w:i/>
              <w:sz w:val="18"/>
            </w:rPr>
            <w:fldChar w:fldCharType="end"/>
          </w:r>
        </w:p>
      </w:tc>
      <w:tc>
        <w:tcPr>
          <w:tcW w:w="6379" w:type="dxa"/>
          <w:tcBorders>
            <w:top w:val="nil"/>
            <w:left w:val="nil"/>
            <w:bottom w:val="nil"/>
            <w:right w:val="nil"/>
          </w:tcBorders>
        </w:tcPr>
        <w:p w:rsidR="00233D36" w:rsidRDefault="00233D36" w:rsidP="000A5BC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8632A">
            <w:rPr>
              <w:i/>
              <w:sz w:val="18"/>
            </w:rPr>
            <w:t>Remuneration Tribunal (Official Travel) Determination 2018</w:t>
          </w:r>
          <w:r w:rsidRPr="007A1328">
            <w:rPr>
              <w:i/>
              <w:sz w:val="18"/>
            </w:rPr>
            <w:fldChar w:fldCharType="end"/>
          </w:r>
        </w:p>
      </w:tc>
      <w:tc>
        <w:tcPr>
          <w:tcW w:w="1384" w:type="dxa"/>
          <w:tcBorders>
            <w:top w:val="nil"/>
            <w:left w:val="nil"/>
            <w:bottom w:val="nil"/>
            <w:right w:val="nil"/>
          </w:tcBorders>
        </w:tcPr>
        <w:p w:rsidR="00233D36" w:rsidRDefault="00233D36" w:rsidP="000A5BC8">
          <w:pPr>
            <w:spacing w:line="0" w:lineRule="atLeast"/>
            <w:jc w:val="right"/>
            <w:rPr>
              <w:sz w:val="18"/>
            </w:rPr>
          </w:pPr>
        </w:p>
      </w:tc>
    </w:tr>
  </w:tbl>
  <w:p w:rsidR="00233D36" w:rsidRPr="00801F25" w:rsidRDefault="00801F25" w:rsidP="00801F25">
    <w:pPr>
      <w:rPr>
        <w:rFonts w:cs="Times New Roman"/>
        <w:i/>
        <w:sz w:val="18"/>
      </w:rPr>
    </w:pPr>
    <w:r w:rsidRPr="00801F25">
      <w:rPr>
        <w:rFonts w:cs="Times New Roman"/>
        <w:i/>
        <w:sz w:val="18"/>
      </w:rPr>
      <w:t>OPC63475 -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36" w:rsidRPr="00E33C1C" w:rsidRDefault="00233D36" w:rsidP="00C766DD">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233D36" w:rsidTr="000A5BC8">
      <w:tc>
        <w:tcPr>
          <w:tcW w:w="1384" w:type="dxa"/>
          <w:tcBorders>
            <w:top w:val="nil"/>
            <w:left w:val="nil"/>
            <w:bottom w:val="nil"/>
            <w:right w:val="nil"/>
          </w:tcBorders>
        </w:tcPr>
        <w:p w:rsidR="00233D36" w:rsidRDefault="00233D36" w:rsidP="000A5BC8">
          <w:pPr>
            <w:spacing w:line="0" w:lineRule="atLeast"/>
            <w:rPr>
              <w:sz w:val="18"/>
            </w:rPr>
          </w:pPr>
        </w:p>
      </w:tc>
      <w:tc>
        <w:tcPr>
          <w:tcW w:w="6379" w:type="dxa"/>
          <w:tcBorders>
            <w:top w:val="nil"/>
            <w:left w:val="nil"/>
            <w:bottom w:val="nil"/>
            <w:right w:val="nil"/>
          </w:tcBorders>
        </w:tcPr>
        <w:p w:rsidR="00233D36" w:rsidRDefault="00233D36" w:rsidP="000A5BC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8632A">
            <w:rPr>
              <w:i/>
              <w:sz w:val="18"/>
            </w:rPr>
            <w:t>Remuneration Tribunal (Official Travel) Determination 2018</w:t>
          </w:r>
          <w:r w:rsidRPr="007A1328">
            <w:rPr>
              <w:i/>
              <w:sz w:val="18"/>
            </w:rPr>
            <w:fldChar w:fldCharType="end"/>
          </w:r>
        </w:p>
      </w:tc>
      <w:tc>
        <w:tcPr>
          <w:tcW w:w="709" w:type="dxa"/>
          <w:tcBorders>
            <w:top w:val="nil"/>
            <w:left w:val="nil"/>
            <w:bottom w:val="nil"/>
            <w:right w:val="nil"/>
          </w:tcBorders>
        </w:tcPr>
        <w:p w:rsidR="00233D36" w:rsidRDefault="00233D36" w:rsidP="000A5BC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8632A">
            <w:rPr>
              <w:i/>
              <w:noProof/>
              <w:sz w:val="18"/>
            </w:rPr>
            <w:t>18</w:t>
          </w:r>
          <w:r w:rsidRPr="00ED79B6">
            <w:rPr>
              <w:i/>
              <w:sz w:val="18"/>
            </w:rPr>
            <w:fldChar w:fldCharType="end"/>
          </w:r>
        </w:p>
      </w:tc>
    </w:tr>
  </w:tbl>
  <w:p w:rsidR="00233D36" w:rsidRPr="00801F25" w:rsidRDefault="00801F25" w:rsidP="00801F25">
    <w:pPr>
      <w:rPr>
        <w:rFonts w:cs="Times New Roman"/>
        <w:i/>
        <w:sz w:val="18"/>
      </w:rPr>
    </w:pPr>
    <w:r w:rsidRPr="00801F25">
      <w:rPr>
        <w:rFonts w:cs="Times New Roman"/>
        <w:i/>
        <w:sz w:val="18"/>
      </w:rPr>
      <w:t>OPC63475 -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36" w:rsidRPr="00E33C1C" w:rsidRDefault="00233D36"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233D36" w:rsidTr="00B33709">
      <w:tc>
        <w:tcPr>
          <w:tcW w:w="1384" w:type="dxa"/>
          <w:tcBorders>
            <w:top w:val="nil"/>
            <w:left w:val="nil"/>
            <w:bottom w:val="nil"/>
            <w:right w:val="nil"/>
          </w:tcBorders>
        </w:tcPr>
        <w:p w:rsidR="00233D36" w:rsidRDefault="00233D36" w:rsidP="000A5BC8">
          <w:pPr>
            <w:spacing w:line="0" w:lineRule="atLeast"/>
            <w:rPr>
              <w:sz w:val="18"/>
            </w:rPr>
          </w:pPr>
        </w:p>
      </w:tc>
      <w:tc>
        <w:tcPr>
          <w:tcW w:w="6379" w:type="dxa"/>
          <w:tcBorders>
            <w:top w:val="nil"/>
            <w:left w:val="nil"/>
            <w:bottom w:val="nil"/>
            <w:right w:val="nil"/>
          </w:tcBorders>
        </w:tcPr>
        <w:p w:rsidR="00233D36" w:rsidRDefault="00233D36" w:rsidP="000A5BC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8632A">
            <w:rPr>
              <w:i/>
              <w:sz w:val="18"/>
            </w:rPr>
            <w:t>Remuneration Tribunal (Official Travel) Determination 2018</w:t>
          </w:r>
          <w:r w:rsidRPr="007A1328">
            <w:rPr>
              <w:i/>
              <w:sz w:val="18"/>
            </w:rPr>
            <w:fldChar w:fldCharType="end"/>
          </w:r>
        </w:p>
      </w:tc>
      <w:tc>
        <w:tcPr>
          <w:tcW w:w="709" w:type="dxa"/>
          <w:tcBorders>
            <w:top w:val="nil"/>
            <w:left w:val="nil"/>
            <w:bottom w:val="nil"/>
            <w:right w:val="nil"/>
          </w:tcBorders>
        </w:tcPr>
        <w:p w:rsidR="00233D36" w:rsidRDefault="00233D36" w:rsidP="000A5BC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8632A">
            <w:rPr>
              <w:i/>
              <w:noProof/>
              <w:sz w:val="18"/>
            </w:rPr>
            <w:t>18</w:t>
          </w:r>
          <w:r w:rsidRPr="00ED79B6">
            <w:rPr>
              <w:i/>
              <w:sz w:val="18"/>
            </w:rPr>
            <w:fldChar w:fldCharType="end"/>
          </w:r>
        </w:p>
      </w:tc>
    </w:tr>
  </w:tbl>
  <w:p w:rsidR="00233D36" w:rsidRPr="00801F25" w:rsidRDefault="00801F25" w:rsidP="00801F25">
    <w:pPr>
      <w:rPr>
        <w:rFonts w:cs="Times New Roman"/>
        <w:i/>
        <w:sz w:val="18"/>
      </w:rPr>
    </w:pPr>
    <w:r w:rsidRPr="00801F25">
      <w:rPr>
        <w:rFonts w:cs="Times New Roman"/>
        <w:i/>
        <w:sz w:val="18"/>
      </w:rPr>
      <w:t>OPC63475 -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36" w:rsidRDefault="00233D36" w:rsidP="00C766DD">
    <w:pPr>
      <w:pStyle w:val="Footer"/>
      <w:spacing w:before="120"/>
    </w:pPr>
  </w:p>
  <w:p w:rsidR="00233D36" w:rsidRPr="00801F25" w:rsidRDefault="00801F25" w:rsidP="00801F25">
    <w:pPr>
      <w:pStyle w:val="Footer"/>
      <w:rPr>
        <w:i/>
        <w:sz w:val="18"/>
      </w:rPr>
    </w:pPr>
    <w:r w:rsidRPr="00801F25">
      <w:rPr>
        <w:i/>
        <w:sz w:val="18"/>
      </w:rPr>
      <w:t>OPC63475 -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36" w:rsidRPr="00801F25" w:rsidRDefault="00801F25" w:rsidP="00801F25">
    <w:pPr>
      <w:pStyle w:val="Footer"/>
      <w:tabs>
        <w:tab w:val="clear" w:pos="4153"/>
        <w:tab w:val="clear" w:pos="8306"/>
        <w:tab w:val="center" w:pos="4150"/>
        <w:tab w:val="right" w:pos="8307"/>
      </w:tabs>
      <w:spacing w:before="120"/>
      <w:rPr>
        <w:i/>
        <w:sz w:val="18"/>
      </w:rPr>
    </w:pPr>
    <w:r w:rsidRPr="00801F25">
      <w:rPr>
        <w:i/>
        <w:sz w:val="18"/>
      </w:rPr>
      <w:t>OPC63475 -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36" w:rsidRPr="00E33C1C" w:rsidRDefault="00233D36" w:rsidP="00C766D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33D36" w:rsidTr="00786A8F">
      <w:tc>
        <w:tcPr>
          <w:tcW w:w="709" w:type="dxa"/>
          <w:tcBorders>
            <w:top w:val="nil"/>
            <w:left w:val="nil"/>
            <w:bottom w:val="nil"/>
            <w:right w:val="nil"/>
          </w:tcBorders>
        </w:tcPr>
        <w:p w:rsidR="00233D36" w:rsidRDefault="00233D36" w:rsidP="000A5BC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8632A">
            <w:rPr>
              <w:i/>
              <w:noProof/>
              <w:sz w:val="18"/>
            </w:rPr>
            <w:t>xviii</w:t>
          </w:r>
          <w:r w:rsidRPr="00ED79B6">
            <w:rPr>
              <w:i/>
              <w:sz w:val="18"/>
            </w:rPr>
            <w:fldChar w:fldCharType="end"/>
          </w:r>
        </w:p>
      </w:tc>
      <w:tc>
        <w:tcPr>
          <w:tcW w:w="6379" w:type="dxa"/>
          <w:tcBorders>
            <w:top w:val="nil"/>
            <w:left w:val="nil"/>
            <w:bottom w:val="nil"/>
            <w:right w:val="nil"/>
          </w:tcBorders>
        </w:tcPr>
        <w:p w:rsidR="00233D36" w:rsidRDefault="00233D36" w:rsidP="000A5BC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8632A">
            <w:rPr>
              <w:i/>
              <w:sz w:val="18"/>
            </w:rPr>
            <w:t>Remuneration Tribunal (Official Travel) Determination 2018</w:t>
          </w:r>
          <w:r w:rsidRPr="007A1328">
            <w:rPr>
              <w:i/>
              <w:sz w:val="18"/>
            </w:rPr>
            <w:fldChar w:fldCharType="end"/>
          </w:r>
        </w:p>
      </w:tc>
      <w:tc>
        <w:tcPr>
          <w:tcW w:w="1384" w:type="dxa"/>
          <w:tcBorders>
            <w:top w:val="nil"/>
            <w:left w:val="nil"/>
            <w:bottom w:val="nil"/>
            <w:right w:val="nil"/>
          </w:tcBorders>
        </w:tcPr>
        <w:p w:rsidR="00233D36" w:rsidRDefault="00233D36" w:rsidP="000A5BC8">
          <w:pPr>
            <w:spacing w:line="0" w:lineRule="atLeast"/>
            <w:jc w:val="right"/>
            <w:rPr>
              <w:sz w:val="18"/>
            </w:rPr>
          </w:pPr>
        </w:p>
      </w:tc>
    </w:tr>
  </w:tbl>
  <w:p w:rsidR="00233D36" w:rsidRPr="00801F25" w:rsidRDefault="00801F25" w:rsidP="00801F25">
    <w:pPr>
      <w:rPr>
        <w:rFonts w:cs="Times New Roman"/>
        <w:i/>
        <w:sz w:val="18"/>
      </w:rPr>
    </w:pPr>
    <w:r w:rsidRPr="00801F25">
      <w:rPr>
        <w:rFonts w:cs="Times New Roman"/>
        <w:i/>
        <w:sz w:val="18"/>
      </w:rPr>
      <w:t>OPC63475 -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36" w:rsidRPr="00E33C1C" w:rsidRDefault="00233D36" w:rsidP="00C766DD">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233D36" w:rsidTr="00B33709">
      <w:tc>
        <w:tcPr>
          <w:tcW w:w="1383" w:type="dxa"/>
          <w:tcBorders>
            <w:top w:val="nil"/>
            <w:left w:val="nil"/>
            <w:bottom w:val="nil"/>
            <w:right w:val="nil"/>
          </w:tcBorders>
        </w:tcPr>
        <w:p w:rsidR="00233D36" w:rsidRDefault="00233D36" w:rsidP="000A5BC8">
          <w:pPr>
            <w:spacing w:line="0" w:lineRule="atLeast"/>
            <w:rPr>
              <w:sz w:val="18"/>
            </w:rPr>
          </w:pPr>
        </w:p>
      </w:tc>
      <w:tc>
        <w:tcPr>
          <w:tcW w:w="6380" w:type="dxa"/>
          <w:tcBorders>
            <w:top w:val="nil"/>
            <w:left w:val="nil"/>
            <w:bottom w:val="nil"/>
            <w:right w:val="nil"/>
          </w:tcBorders>
        </w:tcPr>
        <w:p w:rsidR="00233D36" w:rsidRDefault="00233D36" w:rsidP="000A5BC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8632A">
            <w:rPr>
              <w:i/>
              <w:sz w:val="18"/>
            </w:rPr>
            <w:t>Remuneration Tribunal (Official Travel) Determination 2018</w:t>
          </w:r>
          <w:r w:rsidRPr="007A1328">
            <w:rPr>
              <w:i/>
              <w:sz w:val="18"/>
            </w:rPr>
            <w:fldChar w:fldCharType="end"/>
          </w:r>
        </w:p>
      </w:tc>
      <w:tc>
        <w:tcPr>
          <w:tcW w:w="709" w:type="dxa"/>
          <w:tcBorders>
            <w:top w:val="nil"/>
            <w:left w:val="nil"/>
            <w:bottom w:val="nil"/>
            <w:right w:val="nil"/>
          </w:tcBorders>
        </w:tcPr>
        <w:p w:rsidR="00233D36" w:rsidRDefault="00233D36" w:rsidP="000A5BC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8632A">
            <w:rPr>
              <w:i/>
              <w:noProof/>
              <w:sz w:val="18"/>
            </w:rPr>
            <w:t>i</w:t>
          </w:r>
          <w:r w:rsidRPr="00ED79B6">
            <w:rPr>
              <w:i/>
              <w:sz w:val="18"/>
            </w:rPr>
            <w:fldChar w:fldCharType="end"/>
          </w:r>
        </w:p>
      </w:tc>
    </w:tr>
  </w:tbl>
  <w:p w:rsidR="00233D36" w:rsidRPr="00801F25" w:rsidRDefault="00801F25" w:rsidP="00801F25">
    <w:pPr>
      <w:rPr>
        <w:rFonts w:cs="Times New Roman"/>
        <w:i/>
        <w:sz w:val="18"/>
      </w:rPr>
    </w:pPr>
    <w:r w:rsidRPr="00801F25">
      <w:rPr>
        <w:rFonts w:cs="Times New Roman"/>
        <w:i/>
        <w:sz w:val="18"/>
      </w:rPr>
      <w:t>OPC63475 -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36" w:rsidRPr="00E33C1C" w:rsidRDefault="00233D36" w:rsidP="00C766D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33D36" w:rsidTr="00786A8F">
      <w:tc>
        <w:tcPr>
          <w:tcW w:w="709" w:type="dxa"/>
          <w:tcBorders>
            <w:top w:val="nil"/>
            <w:left w:val="nil"/>
            <w:bottom w:val="nil"/>
            <w:right w:val="nil"/>
          </w:tcBorders>
        </w:tcPr>
        <w:p w:rsidR="00233D36" w:rsidRDefault="00233D36" w:rsidP="002571F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8632A">
            <w:rPr>
              <w:i/>
              <w:noProof/>
              <w:sz w:val="18"/>
            </w:rPr>
            <w:t>4</w:t>
          </w:r>
          <w:r w:rsidRPr="00ED79B6">
            <w:rPr>
              <w:i/>
              <w:sz w:val="18"/>
            </w:rPr>
            <w:fldChar w:fldCharType="end"/>
          </w:r>
        </w:p>
      </w:tc>
      <w:tc>
        <w:tcPr>
          <w:tcW w:w="6379" w:type="dxa"/>
          <w:tcBorders>
            <w:top w:val="nil"/>
            <w:left w:val="nil"/>
            <w:bottom w:val="nil"/>
            <w:right w:val="nil"/>
          </w:tcBorders>
        </w:tcPr>
        <w:p w:rsidR="00233D36" w:rsidRDefault="00233D36" w:rsidP="002571F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8632A">
            <w:rPr>
              <w:i/>
              <w:sz w:val="18"/>
            </w:rPr>
            <w:t>Remuneration Tribunal (Official Travel) Determination 2018</w:t>
          </w:r>
          <w:r w:rsidRPr="007A1328">
            <w:rPr>
              <w:i/>
              <w:sz w:val="18"/>
            </w:rPr>
            <w:fldChar w:fldCharType="end"/>
          </w:r>
        </w:p>
      </w:tc>
      <w:tc>
        <w:tcPr>
          <w:tcW w:w="1384" w:type="dxa"/>
          <w:tcBorders>
            <w:top w:val="nil"/>
            <w:left w:val="nil"/>
            <w:bottom w:val="nil"/>
            <w:right w:val="nil"/>
          </w:tcBorders>
        </w:tcPr>
        <w:p w:rsidR="00233D36" w:rsidRDefault="00233D36" w:rsidP="002571F6">
          <w:pPr>
            <w:spacing w:line="0" w:lineRule="atLeast"/>
            <w:jc w:val="right"/>
            <w:rPr>
              <w:sz w:val="18"/>
            </w:rPr>
          </w:pPr>
        </w:p>
      </w:tc>
    </w:tr>
  </w:tbl>
  <w:p w:rsidR="00233D36" w:rsidRPr="00801F25" w:rsidRDefault="00801F25" w:rsidP="00801F25">
    <w:pPr>
      <w:rPr>
        <w:rFonts w:cs="Times New Roman"/>
        <w:i/>
        <w:sz w:val="18"/>
      </w:rPr>
    </w:pPr>
    <w:r w:rsidRPr="00801F25">
      <w:rPr>
        <w:rFonts w:cs="Times New Roman"/>
        <w:i/>
        <w:sz w:val="18"/>
      </w:rPr>
      <w:t>OPC63475 -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36" w:rsidRPr="00E33C1C" w:rsidRDefault="00233D36" w:rsidP="00C766DD">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233D36" w:rsidTr="002571F6">
      <w:tc>
        <w:tcPr>
          <w:tcW w:w="1384" w:type="dxa"/>
          <w:tcBorders>
            <w:top w:val="nil"/>
            <w:left w:val="nil"/>
            <w:bottom w:val="nil"/>
            <w:right w:val="nil"/>
          </w:tcBorders>
        </w:tcPr>
        <w:p w:rsidR="00233D36" w:rsidRDefault="00233D36" w:rsidP="002571F6">
          <w:pPr>
            <w:spacing w:line="0" w:lineRule="atLeast"/>
            <w:rPr>
              <w:sz w:val="18"/>
            </w:rPr>
          </w:pPr>
        </w:p>
      </w:tc>
      <w:tc>
        <w:tcPr>
          <w:tcW w:w="6379" w:type="dxa"/>
          <w:tcBorders>
            <w:top w:val="nil"/>
            <w:left w:val="nil"/>
            <w:bottom w:val="nil"/>
            <w:right w:val="nil"/>
          </w:tcBorders>
        </w:tcPr>
        <w:p w:rsidR="00233D36" w:rsidRDefault="00233D36" w:rsidP="002571F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8632A">
            <w:rPr>
              <w:i/>
              <w:sz w:val="18"/>
            </w:rPr>
            <w:t>Remuneration Tribunal (Official Travel) Determination 2018</w:t>
          </w:r>
          <w:r w:rsidRPr="007A1328">
            <w:rPr>
              <w:i/>
              <w:sz w:val="18"/>
            </w:rPr>
            <w:fldChar w:fldCharType="end"/>
          </w:r>
        </w:p>
      </w:tc>
      <w:tc>
        <w:tcPr>
          <w:tcW w:w="709" w:type="dxa"/>
          <w:tcBorders>
            <w:top w:val="nil"/>
            <w:left w:val="nil"/>
            <w:bottom w:val="nil"/>
            <w:right w:val="nil"/>
          </w:tcBorders>
        </w:tcPr>
        <w:p w:rsidR="00233D36" w:rsidRDefault="00233D36" w:rsidP="002571F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8632A">
            <w:rPr>
              <w:i/>
              <w:noProof/>
              <w:sz w:val="18"/>
            </w:rPr>
            <w:t>3</w:t>
          </w:r>
          <w:r w:rsidRPr="00ED79B6">
            <w:rPr>
              <w:i/>
              <w:sz w:val="18"/>
            </w:rPr>
            <w:fldChar w:fldCharType="end"/>
          </w:r>
        </w:p>
      </w:tc>
    </w:tr>
  </w:tbl>
  <w:p w:rsidR="00233D36" w:rsidRPr="00801F25" w:rsidRDefault="00801F25" w:rsidP="00801F25">
    <w:pPr>
      <w:rPr>
        <w:rFonts w:cs="Times New Roman"/>
        <w:i/>
        <w:sz w:val="18"/>
      </w:rPr>
    </w:pPr>
    <w:r w:rsidRPr="00801F25">
      <w:rPr>
        <w:rFonts w:cs="Times New Roman"/>
        <w:i/>
        <w:sz w:val="18"/>
      </w:rPr>
      <w:t>OPC63475 -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36" w:rsidRPr="00E33C1C" w:rsidRDefault="00233D36" w:rsidP="00C766DD">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233D36" w:rsidTr="002571F6">
      <w:tc>
        <w:tcPr>
          <w:tcW w:w="1384" w:type="dxa"/>
          <w:tcBorders>
            <w:top w:val="nil"/>
            <w:left w:val="nil"/>
            <w:bottom w:val="nil"/>
            <w:right w:val="nil"/>
          </w:tcBorders>
        </w:tcPr>
        <w:p w:rsidR="00233D36" w:rsidRDefault="00233D36" w:rsidP="002571F6">
          <w:pPr>
            <w:spacing w:line="0" w:lineRule="atLeast"/>
            <w:rPr>
              <w:sz w:val="18"/>
            </w:rPr>
          </w:pPr>
        </w:p>
      </w:tc>
      <w:tc>
        <w:tcPr>
          <w:tcW w:w="6379" w:type="dxa"/>
          <w:tcBorders>
            <w:top w:val="nil"/>
            <w:left w:val="nil"/>
            <w:bottom w:val="nil"/>
            <w:right w:val="nil"/>
          </w:tcBorders>
        </w:tcPr>
        <w:p w:rsidR="00233D36" w:rsidRDefault="00233D36" w:rsidP="002571F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8632A">
            <w:rPr>
              <w:i/>
              <w:sz w:val="18"/>
            </w:rPr>
            <w:t>Remuneration Tribunal (Official Travel) Determination 2018</w:t>
          </w:r>
          <w:r w:rsidRPr="007A1328">
            <w:rPr>
              <w:i/>
              <w:sz w:val="18"/>
            </w:rPr>
            <w:fldChar w:fldCharType="end"/>
          </w:r>
        </w:p>
      </w:tc>
      <w:tc>
        <w:tcPr>
          <w:tcW w:w="709" w:type="dxa"/>
          <w:tcBorders>
            <w:top w:val="nil"/>
            <w:left w:val="nil"/>
            <w:bottom w:val="nil"/>
            <w:right w:val="nil"/>
          </w:tcBorders>
        </w:tcPr>
        <w:p w:rsidR="00233D36" w:rsidRDefault="00233D36" w:rsidP="002571F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8632A">
            <w:rPr>
              <w:i/>
              <w:noProof/>
              <w:sz w:val="18"/>
            </w:rPr>
            <w:t>18</w:t>
          </w:r>
          <w:r w:rsidRPr="00ED79B6">
            <w:rPr>
              <w:i/>
              <w:sz w:val="18"/>
            </w:rPr>
            <w:fldChar w:fldCharType="end"/>
          </w:r>
        </w:p>
      </w:tc>
    </w:tr>
  </w:tbl>
  <w:p w:rsidR="00233D36" w:rsidRPr="00ED79B6" w:rsidRDefault="00233D36" w:rsidP="00C766DD">
    <w:pPr>
      <w:rPr>
        <w:i/>
        <w:sz w:val="18"/>
      </w:rPr>
    </w:pPr>
  </w:p>
  <w:p w:rsidR="00233D36" w:rsidRPr="00801F25" w:rsidRDefault="00801F25" w:rsidP="00801F25">
    <w:pPr>
      <w:pStyle w:val="Footer"/>
      <w:rPr>
        <w:i/>
        <w:sz w:val="18"/>
      </w:rPr>
    </w:pPr>
    <w:r w:rsidRPr="00801F25">
      <w:rPr>
        <w:i/>
        <w:sz w:val="18"/>
      </w:rPr>
      <w:t>OPC63475 -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36" w:rsidRPr="00EF5531" w:rsidRDefault="00233D36" w:rsidP="00C766D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33D36" w:rsidTr="00786A8F">
      <w:tc>
        <w:tcPr>
          <w:tcW w:w="709" w:type="dxa"/>
          <w:tcBorders>
            <w:top w:val="nil"/>
            <w:left w:val="nil"/>
            <w:bottom w:val="nil"/>
            <w:right w:val="nil"/>
          </w:tcBorders>
        </w:tcPr>
        <w:p w:rsidR="00233D36" w:rsidRDefault="00233D36" w:rsidP="002571F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8632A">
            <w:rPr>
              <w:i/>
              <w:noProof/>
              <w:sz w:val="18"/>
            </w:rPr>
            <w:t>18</w:t>
          </w:r>
          <w:r w:rsidRPr="00ED79B6">
            <w:rPr>
              <w:i/>
              <w:sz w:val="18"/>
            </w:rPr>
            <w:fldChar w:fldCharType="end"/>
          </w:r>
        </w:p>
      </w:tc>
      <w:tc>
        <w:tcPr>
          <w:tcW w:w="6379" w:type="dxa"/>
          <w:tcBorders>
            <w:top w:val="nil"/>
            <w:left w:val="nil"/>
            <w:bottom w:val="nil"/>
            <w:right w:val="nil"/>
          </w:tcBorders>
        </w:tcPr>
        <w:p w:rsidR="00233D36" w:rsidRDefault="00233D36" w:rsidP="002571F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8632A">
            <w:rPr>
              <w:i/>
              <w:sz w:val="18"/>
            </w:rPr>
            <w:t>Remuneration Tribunal (Official Travel) Determination 2018</w:t>
          </w:r>
          <w:r w:rsidRPr="007A1328">
            <w:rPr>
              <w:i/>
              <w:sz w:val="18"/>
            </w:rPr>
            <w:fldChar w:fldCharType="end"/>
          </w:r>
        </w:p>
      </w:tc>
      <w:tc>
        <w:tcPr>
          <w:tcW w:w="1384" w:type="dxa"/>
          <w:tcBorders>
            <w:top w:val="nil"/>
            <w:left w:val="nil"/>
            <w:bottom w:val="nil"/>
            <w:right w:val="nil"/>
          </w:tcBorders>
        </w:tcPr>
        <w:p w:rsidR="00233D36" w:rsidRDefault="00233D36" w:rsidP="002571F6">
          <w:pPr>
            <w:spacing w:line="0" w:lineRule="atLeast"/>
            <w:jc w:val="right"/>
            <w:rPr>
              <w:sz w:val="18"/>
            </w:rPr>
          </w:pPr>
        </w:p>
      </w:tc>
    </w:tr>
  </w:tbl>
  <w:p w:rsidR="00233D36" w:rsidRPr="00801F25" w:rsidRDefault="00801F25" w:rsidP="00801F25">
    <w:pPr>
      <w:rPr>
        <w:rFonts w:cs="Times New Roman"/>
        <w:i/>
        <w:sz w:val="18"/>
      </w:rPr>
    </w:pPr>
    <w:r w:rsidRPr="00801F25">
      <w:rPr>
        <w:rFonts w:cs="Times New Roman"/>
        <w:i/>
        <w:sz w:val="18"/>
      </w:rPr>
      <w:t>OPC63475 -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D36" w:rsidRDefault="00233D36" w:rsidP="00715914">
      <w:pPr>
        <w:spacing w:line="240" w:lineRule="auto"/>
      </w:pPr>
      <w:r>
        <w:separator/>
      </w:r>
    </w:p>
  </w:footnote>
  <w:footnote w:type="continuationSeparator" w:id="0">
    <w:p w:rsidR="00233D36" w:rsidRDefault="00233D36"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36" w:rsidRPr="005F1388" w:rsidRDefault="00233D36"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36" w:rsidRDefault="00233D36">
    <w:pPr>
      <w:rPr>
        <w:sz w:val="20"/>
      </w:rPr>
    </w:pPr>
    <w:r>
      <w:rPr>
        <w:b/>
        <w:sz w:val="20"/>
      </w:rPr>
      <w:fldChar w:fldCharType="begin"/>
    </w:r>
    <w:r>
      <w:rPr>
        <w:b/>
        <w:sz w:val="20"/>
      </w:rPr>
      <w:instrText xml:space="preserve"> STYLEREF CharAmSchNo </w:instrText>
    </w:r>
    <w:r>
      <w:rPr>
        <w:b/>
        <w:sz w:val="20"/>
      </w:rPr>
      <w:fldChar w:fldCharType="separate"/>
    </w:r>
    <w:r w:rsidR="0088632A">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88632A">
      <w:rPr>
        <w:noProof/>
        <w:sz w:val="20"/>
      </w:rPr>
      <w:t>Repeals</w:t>
    </w:r>
    <w:r>
      <w:rPr>
        <w:sz w:val="20"/>
      </w:rPr>
      <w:fldChar w:fldCharType="end"/>
    </w:r>
  </w:p>
  <w:p w:rsidR="00233D36" w:rsidRDefault="00233D36">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233D36" w:rsidRDefault="00233D36" w:rsidP="00C766DD">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36" w:rsidRDefault="00233D36">
    <w:pPr>
      <w:jc w:val="right"/>
      <w:rPr>
        <w:sz w:val="20"/>
      </w:rPr>
    </w:pPr>
    <w:r>
      <w:rPr>
        <w:sz w:val="20"/>
      </w:rPr>
      <w:fldChar w:fldCharType="begin"/>
    </w:r>
    <w:r>
      <w:rPr>
        <w:sz w:val="20"/>
      </w:rPr>
      <w:instrText xml:space="preserve"> STYLEREF CharAmSchText </w:instrText>
    </w:r>
    <w:r>
      <w:rPr>
        <w:sz w:val="20"/>
      </w:rPr>
      <w:fldChar w:fldCharType="separate"/>
    </w:r>
    <w:r w:rsidR="0088632A">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88632A">
      <w:rPr>
        <w:b/>
        <w:noProof/>
        <w:sz w:val="20"/>
      </w:rPr>
      <w:t>Schedule 1</w:t>
    </w:r>
    <w:r>
      <w:rPr>
        <w:b/>
        <w:sz w:val="20"/>
      </w:rPr>
      <w:fldChar w:fldCharType="end"/>
    </w:r>
  </w:p>
  <w:p w:rsidR="00233D36" w:rsidRDefault="00233D36">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233D36" w:rsidRDefault="00233D36" w:rsidP="00C766DD">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36" w:rsidRDefault="00233D36"/>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36" w:rsidRDefault="00233D3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33D36" w:rsidRDefault="00233D3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88632A">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88632A">
      <w:rPr>
        <w:noProof/>
        <w:sz w:val="20"/>
      </w:rPr>
      <w:t>Rates of travel allowance</w:t>
    </w:r>
    <w:r>
      <w:rPr>
        <w:sz w:val="20"/>
      </w:rPr>
      <w:fldChar w:fldCharType="end"/>
    </w:r>
  </w:p>
  <w:p w:rsidR="00233D36" w:rsidRPr="007A1328" w:rsidRDefault="00233D36"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33D36" w:rsidRPr="007A1328" w:rsidRDefault="00233D36" w:rsidP="00715914">
    <w:pPr>
      <w:rPr>
        <w:b/>
        <w:sz w:val="24"/>
      </w:rPr>
    </w:pPr>
  </w:p>
  <w:p w:rsidR="00233D36" w:rsidRPr="007A1328" w:rsidRDefault="00233D36" w:rsidP="00C766DD">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88632A">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8632A">
      <w:rPr>
        <w:noProof/>
        <w:sz w:val="24"/>
      </w:rPr>
      <w:t>30</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36" w:rsidRPr="007A1328" w:rsidRDefault="00233D36"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33D36" w:rsidRPr="007A1328" w:rsidRDefault="00233D36"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88632A">
      <w:rPr>
        <w:noProof/>
        <w:sz w:val="20"/>
      </w:rPr>
      <w:t>Rates of travel allowance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88632A">
      <w:rPr>
        <w:b/>
        <w:noProof/>
        <w:sz w:val="20"/>
      </w:rPr>
      <w:t>Part 6</w:t>
    </w:r>
    <w:r>
      <w:rPr>
        <w:b/>
        <w:sz w:val="20"/>
      </w:rPr>
      <w:fldChar w:fldCharType="end"/>
    </w:r>
  </w:p>
  <w:p w:rsidR="00233D36" w:rsidRPr="007A1328" w:rsidRDefault="00233D36"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33D36" w:rsidRPr="007A1328" w:rsidRDefault="00233D36" w:rsidP="00715914">
    <w:pPr>
      <w:jc w:val="right"/>
      <w:rPr>
        <w:b/>
        <w:sz w:val="24"/>
      </w:rPr>
    </w:pPr>
  </w:p>
  <w:p w:rsidR="00233D36" w:rsidRPr="007A1328" w:rsidRDefault="00233D36" w:rsidP="00C766DD">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88632A">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8632A">
      <w:rPr>
        <w:noProof/>
        <w:sz w:val="24"/>
      </w:rPr>
      <w:t>30</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36" w:rsidRPr="007A1328" w:rsidRDefault="00233D36"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36" w:rsidRPr="005F1388" w:rsidRDefault="00233D36"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36" w:rsidRPr="005F1388" w:rsidRDefault="00233D36"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36" w:rsidRPr="00ED79B6" w:rsidRDefault="00233D36"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36" w:rsidRPr="00ED79B6" w:rsidRDefault="00233D36"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36" w:rsidRPr="00ED79B6" w:rsidRDefault="00233D36"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36" w:rsidRDefault="00233D36" w:rsidP="002571F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33D36" w:rsidRDefault="00233D36" w:rsidP="002571F6">
    <w:pPr>
      <w:rPr>
        <w:sz w:val="20"/>
      </w:rPr>
    </w:pPr>
    <w:r w:rsidRPr="007A1328">
      <w:rPr>
        <w:b/>
        <w:sz w:val="20"/>
      </w:rPr>
      <w:fldChar w:fldCharType="begin"/>
    </w:r>
    <w:r w:rsidRPr="007A1328">
      <w:rPr>
        <w:b/>
        <w:sz w:val="20"/>
      </w:rPr>
      <w:instrText xml:space="preserve"> STYLEREF CharPartNo </w:instrText>
    </w:r>
    <w:r w:rsidR="0088632A">
      <w:rPr>
        <w:b/>
        <w:sz w:val="20"/>
      </w:rPr>
      <w:fldChar w:fldCharType="separate"/>
    </w:r>
    <w:r w:rsidR="0088632A">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88632A">
      <w:rPr>
        <w:sz w:val="20"/>
      </w:rPr>
      <w:fldChar w:fldCharType="separate"/>
    </w:r>
    <w:r w:rsidR="0088632A">
      <w:rPr>
        <w:noProof/>
        <w:sz w:val="20"/>
      </w:rPr>
      <w:t>General provisions</w:t>
    </w:r>
    <w:r>
      <w:rPr>
        <w:sz w:val="20"/>
      </w:rPr>
      <w:fldChar w:fldCharType="end"/>
    </w:r>
  </w:p>
  <w:p w:rsidR="00233D36" w:rsidRPr="007A1328" w:rsidRDefault="00233D36" w:rsidP="002571F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33D36" w:rsidRPr="007A1328" w:rsidRDefault="00233D36" w:rsidP="002571F6">
    <w:pPr>
      <w:rPr>
        <w:b/>
        <w:sz w:val="24"/>
      </w:rPr>
    </w:pPr>
  </w:p>
  <w:p w:rsidR="00233D36" w:rsidRPr="007A1328" w:rsidRDefault="00233D36" w:rsidP="00C766DD">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88632A">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8632A">
      <w:rPr>
        <w:noProof/>
        <w:sz w:val="24"/>
      </w:rPr>
      <w:t>9</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36" w:rsidRPr="007A1328" w:rsidRDefault="00233D36" w:rsidP="002571F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33D36" w:rsidRPr="007A1328" w:rsidRDefault="00233D36" w:rsidP="002571F6">
    <w:pPr>
      <w:jc w:val="right"/>
      <w:rPr>
        <w:sz w:val="20"/>
      </w:rPr>
    </w:pPr>
    <w:r w:rsidRPr="007A1328">
      <w:rPr>
        <w:sz w:val="20"/>
      </w:rPr>
      <w:fldChar w:fldCharType="begin"/>
    </w:r>
    <w:r w:rsidRPr="007A1328">
      <w:rPr>
        <w:sz w:val="20"/>
      </w:rPr>
      <w:instrText xml:space="preserve"> STYLEREF CharPartText </w:instrText>
    </w:r>
    <w:r w:rsidR="0088632A">
      <w:rPr>
        <w:sz w:val="20"/>
      </w:rPr>
      <w:fldChar w:fldCharType="separate"/>
    </w:r>
    <w:r w:rsidR="0088632A">
      <w:rPr>
        <w:noProof/>
        <w:sz w:val="20"/>
      </w:rPr>
      <w:t>General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88632A">
      <w:rPr>
        <w:b/>
        <w:sz w:val="20"/>
      </w:rPr>
      <w:fldChar w:fldCharType="separate"/>
    </w:r>
    <w:r w:rsidR="0088632A">
      <w:rPr>
        <w:b/>
        <w:noProof/>
        <w:sz w:val="20"/>
      </w:rPr>
      <w:t>Part 2</w:t>
    </w:r>
    <w:r>
      <w:rPr>
        <w:b/>
        <w:sz w:val="20"/>
      </w:rPr>
      <w:fldChar w:fldCharType="end"/>
    </w:r>
  </w:p>
  <w:p w:rsidR="00233D36" w:rsidRPr="007A1328" w:rsidRDefault="00233D36" w:rsidP="002571F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33D36" w:rsidRPr="007A1328" w:rsidRDefault="00233D36" w:rsidP="002571F6">
    <w:pPr>
      <w:jc w:val="right"/>
      <w:rPr>
        <w:b/>
        <w:sz w:val="24"/>
      </w:rPr>
    </w:pPr>
  </w:p>
  <w:p w:rsidR="00233D36" w:rsidRPr="007A1328" w:rsidRDefault="00233D36" w:rsidP="00C766DD">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88632A">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8632A">
      <w:rPr>
        <w:noProof/>
        <w:sz w:val="24"/>
      </w:rPr>
      <w:t>7</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36" w:rsidRPr="007A1328" w:rsidRDefault="00233D36" w:rsidP="002571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5D1"/>
    <w:rsid w:val="00004470"/>
    <w:rsid w:val="000133FD"/>
    <w:rsid w:val="000136AF"/>
    <w:rsid w:val="00031FD6"/>
    <w:rsid w:val="000437C1"/>
    <w:rsid w:val="0005365D"/>
    <w:rsid w:val="000614BF"/>
    <w:rsid w:val="000A17AF"/>
    <w:rsid w:val="000A5BC8"/>
    <w:rsid w:val="000B58FA"/>
    <w:rsid w:val="000C367B"/>
    <w:rsid w:val="000D05EF"/>
    <w:rsid w:val="000E2261"/>
    <w:rsid w:val="000F21C1"/>
    <w:rsid w:val="000F6C8F"/>
    <w:rsid w:val="00101C1D"/>
    <w:rsid w:val="0010745C"/>
    <w:rsid w:val="00132CEB"/>
    <w:rsid w:val="00142B62"/>
    <w:rsid w:val="0014539C"/>
    <w:rsid w:val="00157B8B"/>
    <w:rsid w:val="00166C2F"/>
    <w:rsid w:val="001809D7"/>
    <w:rsid w:val="001939E1"/>
    <w:rsid w:val="00194C3E"/>
    <w:rsid w:val="00195382"/>
    <w:rsid w:val="001C5FB8"/>
    <w:rsid w:val="001C61C5"/>
    <w:rsid w:val="001C69C4"/>
    <w:rsid w:val="001D06C2"/>
    <w:rsid w:val="001D37EF"/>
    <w:rsid w:val="001E3590"/>
    <w:rsid w:val="001E7407"/>
    <w:rsid w:val="001F5D5E"/>
    <w:rsid w:val="001F6219"/>
    <w:rsid w:val="001F6CD4"/>
    <w:rsid w:val="002053FE"/>
    <w:rsid w:val="00206C4D"/>
    <w:rsid w:val="0021053C"/>
    <w:rsid w:val="00215AE5"/>
    <w:rsid w:val="00215AF1"/>
    <w:rsid w:val="00226562"/>
    <w:rsid w:val="002321E8"/>
    <w:rsid w:val="00233D36"/>
    <w:rsid w:val="00236BE3"/>
    <w:rsid w:val="00236EEC"/>
    <w:rsid w:val="0024010F"/>
    <w:rsid w:val="00240749"/>
    <w:rsid w:val="00243018"/>
    <w:rsid w:val="0024406C"/>
    <w:rsid w:val="00244075"/>
    <w:rsid w:val="002564A4"/>
    <w:rsid w:val="002571F6"/>
    <w:rsid w:val="0026736C"/>
    <w:rsid w:val="00281308"/>
    <w:rsid w:val="00284719"/>
    <w:rsid w:val="00297ECB"/>
    <w:rsid w:val="002A7BCF"/>
    <w:rsid w:val="002D043A"/>
    <w:rsid w:val="002D316D"/>
    <w:rsid w:val="002D519E"/>
    <w:rsid w:val="002D6224"/>
    <w:rsid w:val="002E2AE1"/>
    <w:rsid w:val="002E3F4B"/>
    <w:rsid w:val="00303641"/>
    <w:rsid w:val="00304F8B"/>
    <w:rsid w:val="003354D2"/>
    <w:rsid w:val="00335BC6"/>
    <w:rsid w:val="0033795A"/>
    <w:rsid w:val="003415D3"/>
    <w:rsid w:val="00344701"/>
    <w:rsid w:val="00352B0F"/>
    <w:rsid w:val="00356690"/>
    <w:rsid w:val="00360459"/>
    <w:rsid w:val="00362900"/>
    <w:rsid w:val="003674C7"/>
    <w:rsid w:val="00387749"/>
    <w:rsid w:val="003A175D"/>
    <w:rsid w:val="003A2440"/>
    <w:rsid w:val="003C6231"/>
    <w:rsid w:val="003D0BFE"/>
    <w:rsid w:val="003D5700"/>
    <w:rsid w:val="003E341B"/>
    <w:rsid w:val="004116CD"/>
    <w:rsid w:val="004144EC"/>
    <w:rsid w:val="00417EB9"/>
    <w:rsid w:val="00424848"/>
    <w:rsid w:val="00424CA9"/>
    <w:rsid w:val="00431E9B"/>
    <w:rsid w:val="004379E3"/>
    <w:rsid w:val="0044015E"/>
    <w:rsid w:val="0044291A"/>
    <w:rsid w:val="00444ABD"/>
    <w:rsid w:val="00451322"/>
    <w:rsid w:val="00461C81"/>
    <w:rsid w:val="00467661"/>
    <w:rsid w:val="004705B7"/>
    <w:rsid w:val="0047209E"/>
    <w:rsid w:val="004723D5"/>
    <w:rsid w:val="00472DBE"/>
    <w:rsid w:val="00474A19"/>
    <w:rsid w:val="0049218D"/>
    <w:rsid w:val="00496F97"/>
    <w:rsid w:val="004C341A"/>
    <w:rsid w:val="004C6AE8"/>
    <w:rsid w:val="004D3593"/>
    <w:rsid w:val="004E063A"/>
    <w:rsid w:val="004E756D"/>
    <w:rsid w:val="004E7BEC"/>
    <w:rsid w:val="00505D3D"/>
    <w:rsid w:val="00506AF6"/>
    <w:rsid w:val="00516B8D"/>
    <w:rsid w:val="00537C80"/>
    <w:rsid w:val="00537FBC"/>
    <w:rsid w:val="00540F8C"/>
    <w:rsid w:val="00554954"/>
    <w:rsid w:val="005574D1"/>
    <w:rsid w:val="00584811"/>
    <w:rsid w:val="00584A1E"/>
    <w:rsid w:val="00585784"/>
    <w:rsid w:val="00593AA6"/>
    <w:rsid w:val="00594161"/>
    <w:rsid w:val="00594749"/>
    <w:rsid w:val="005A0B72"/>
    <w:rsid w:val="005B4067"/>
    <w:rsid w:val="005C3F41"/>
    <w:rsid w:val="005C7F65"/>
    <w:rsid w:val="005D2D09"/>
    <w:rsid w:val="005E7BEA"/>
    <w:rsid w:val="00600219"/>
    <w:rsid w:val="00603DC4"/>
    <w:rsid w:val="0060736D"/>
    <w:rsid w:val="00620076"/>
    <w:rsid w:val="00670E8E"/>
    <w:rsid w:val="00670EA1"/>
    <w:rsid w:val="00677CC2"/>
    <w:rsid w:val="00683BBC"/>
    <w:rsid w:val="006905DE"/>
    <w:rsid w:val="0069207B"/>
    <w:rsid w:val="006B5789"/>
    <w:rsid w:val="006C30C5"/>
    <w:rsid w:val="006C3C63"/>
    <w:rsid w:val="006C7F8C"/>
    <w:rsid w:val="006D0186"/>
    <w:rsid w:val="006D1A3C"/>
    <w:rsid w:val="006E6246"/>
    <w:rsid w:val="006F318F"/>
    <w:rsid w:val="006F4226"/>
    <w:rsid w:val="0070017E"/>
    <w:rsid w:val="00700B2C"/>
    <w:rsid w:val="007050A2"/>
    <w:rsid w:val="00713084"/>
    <w:rsid w:val="00714F20"/>
    <w:rsid w:val="0071590F"/>
    <w:rsid w:val="00715914"/>
    <w:rsid w:val="00731E00"/>
    <w:rsid w:val="007440B7"/>
    <w:rsid w:val="007500C8"/>
    <w:rsid w:val="00756272"/>
    <w:rsid w:val="0076681A"/>
    <w:rsid w:val="007715C9"/>
    <w:rsid w:val="00771613"/>
    <w:rsid w:val="00774EDD"/>
    <w:rsid w:val="007757EC"/>
    <w:rsid w:val="00783E89"/>
    <w:rsid w:val="00786A8F"/>
    <w:rsid w:val="00793915"/>
    <w:rsid w:val="007C1CF6"/>
    <w:rsid w:val="007C2253"/>
    <w:rsid w:val="007C40DF"/>
    <w:rsid w:val="007D5A63"/>
    <w:rsid w:val="007D7B81"/>
    <w:rsid w:val="007E163D"/>
    <w:rsid w:val="007E667A"/>
    <w:rsid w:val="007E6EC3"/>
    <w:rsid w:val="007F28C9"/>
    <w:rsid w:val="00801F25"/>
    <w:rsid w:val="00803587"/>
    <w:rsid w:val="008117E9"/>
    <w:rsid w:val="00824498"/>
    <w:rsid w:val="00856A31"/>
    <w:rsid w:val="00860A9F"/>
    <w:rsid w:val="00864B24"/>
    <w:rsid w:val="00867B37"/>
    <w:rsid w:val="008754D0"/>
    <w:rsid w:val="008855C9"/>
    <w:rsid w:val="0088632A"/>
    <w:rsid w:val="00886456"/>
    <w:rsid w:val="008A46E1"/>
    <w:rsid w:val="008A4F43"/>
    <w:rsid w:val="008A7017"/>
    <w:rsid w:val="008B2706"/>
    <w:rsid w:val="008D0EE0"/>
    <w:rsid w:val="008D38AB"/>
    <w:rsid w:val="008E3084"/>
    <w:rsid w:val="008E6067"/>
    <w:rsid w:val="008F54E7"/>
    <w:rsid w:val="00903422"/>
    <w:rsid w:val="0090758E"/>
    <w:rsid w:val="00915DF9"/>
    <w:rsid w:val="009215D1"/>
    <w:rsid w:val="009254C3"/>
    <w:rsid w:val="00932377"/>
    <w:rsid w:val="00940A2B"/>
    <w:rsid w:val="00942ECA"/>
    <w:rsid w:val="00947D5A"/>
    <w:rsid w:val="00951A7B"/>
    <w:rsid w:val="009532A5"/>
    <w:rsid w:val="0097172E"/>
    <w:rsid w:val="00982242"/>
    <w:rsid w:val="009868E9"/>
    <w:rsid w:val="009B7AC2"/>
    <w:rsid w:val="009E0553"/>
    <w:rsid w:val="009E5CFC"/>
    <w:rsid w:val="00A079CB"/>
    <w:rsid w:val="00A12128"/>
    <w:rsid w:val="00A22C98"/>
    <w:rsid w:val="00A231E2"/>
    <w:rsid w:val="00A64912"/>
    <w:rsid w:val="00A70A74"/>
    <w:rsid w:val="00A909EA"/>
    <w:rsid w:val="00AD5641"/>
    <w:rsid w:val="00AD7889"/>
    <w:rsid w:val="00AE528C"/>
    <w:rsid w:val="00AF021B"/>
    <w:rsid w:val="00AF06CF"/>
    <w:rsid w:val="00B0285D"/>
    <w:rsid w:val="00B055E2"/>
    <w:rsid w:val="00B05CF4"/>
    <w:rsid w:val="00B07CDB"/>
    <w:rsid w:val="00B07F14"/>
    <w:rsid w:val="00B16A31"/>
    <w:rsid w:val="00B17DFD"/>
    <w:rsid w:val="00B308FE"/>
    <w:rsid w:val="00B30B24"/>
    <w:rsid w:val="00B33709"/>
    <w:rsid w:val="00B33B3C"/>
    <w:rsid w:val="00B33B7B"/>
    <w:rsid w:val="00B345D9"/>
    <w:rsid w:val="00B50ADC"/>
    <w:rsid w:val="00B566B1"/>
    <w:rsid w:val="00B63834"/>
    <w:rsid w:val="00B65F8A"/>
    <w:rsid w:val="00B72734"/>
    <w:rsid w:val="00B80199"/>
    <w:rsid w:val="00B83204"/>
    <w:rsid w:val="00B91A5F"/>
    <w:rsid w:val="00B91B35"/>
    <w:rsid w:val="00BA0C87"/>
    <w:rsid w:val="00BA220B"/>
    <w:rsid w:val="00BA3A57"/>
    <w:rsid w:val="00BA691F"/>
    <w:rsid w:val="00BA75B4"/>
    <w:rsid w:val="00BB1FB8"/>
    <w:rsid w:val="00BB4E1A"/>
    <w:rsid w:val="00BC015E"/>
    <w:rsid w:val="00BC1011"/>
    <w:rsid w:val="00BC46A8"/>
    <w:rsid w:val="00BC76AC"/>
    <w:rsid w:val="00BD0ECB"/>
    <w:rsid w:val="00BD2C0C"/>
    <w:rsid w:val="00BD5331"/>
    <w:rsid w:val="00BE2155"/>
    <w:rsid w:val="00BE2213"/>
    <w:rsid w:val="00BE719A"/>
    <w:rsid w:val="00BE720A"/>
    <w:rsid w:val="00BF0D73"/>
    <w:rsid w:val="00BF2465"/>
    <w:rsid w:val="00C25E7F"/>
    <w:rsid w:val="00C2746F"/>
    <w:rsid w:val="00C324A0"/>
    <w:rsid w:val="00C3300F"/>
    <w:rsid w:val="00C42BF8"/>
    <w:rsid w:val="00C445A4"/>
    <w:rsid w:val="00C50043"/>
    <w:rsid w:val="00C650DA"/>
    <w:rsid w:val="00C67D6E"/>
    <w:rsid w:val="00C7573B"/>
    <w:rsid w:val="00C75D06"/>
    <w:rsid w:val="00C766DD"/>
    <w:rsid w:val="00C927B5"/>
    <w:rsid w:val="00C93C03"/>
    <w:rsid w:val="00CA144D"/>
    <w:rsid w:val="00CA48A6"/>
    <w:rsid w:val="00CB2C8E"/>
    <w:rsid w:val="00CB602E"/>
    <w:rsid w:val="00CB79ED"/>
    <w:rsid w:val="00CE051D"/>
    <w:rsid w:val="00CE1335"/>
    <w:rsid w:val="00CE493D"/>
    <w:rsid w:val="00CF07FA"/>
    <w:rsid w:val="00CF0BB2"/>
    <w:rsid w:val="00CF3EE8"/>
    <w:rsid w:val="00D050E6"/>
    <w:rsid w:val="00D13441"/>
    <w:rsid w:val="00D150E7"/>
    <w:rsid w:val="00D31018"/>
    <w:rsid w:val="00D32F65"/>
    <w:rsid w:val="00D43FF7"/>
    <w:rsid w:val="00D45CCA"/>
    <w:rsid w:val="00D52DC2"/>
    <w:rsid w:val="00D53BCC"/>
    <w:rsid w:val="00D66B33"/>
    <w:rsid w:val="00D70DFB"/>
    <w:rsid w:val="00D762E7"/>
    <w:rsid w:val="00D766DF"/>
    <w:rsid w:val="00D77697"/>
    <w:rsid w:val="00D90420"/>
    <w:rsid w:val="00D91191"/>
    <w:rsid w:val="00DA186E"/>
    <w:rsid w:val="00DA4116"/>
    <w:rsid w:val="00DB251C"/>
    <w:rsid w:val="00DB4630"/>
    <w:rsid w:val="00DC4F88"/>
    <w:rsid w:val="00E05704"/>
    <w:rsid w:val="00E11E44"/>
    <w:rsid w:val="00E3270E"/>
    <w:rsid w:val="00E338EF"/>
    <w:rsid w:val="00E544BB"/>
    <w:rsid w:val="00E55987"/>
    <w:rsid w:val="00E62835"/>
    <w:rsid w:val="00E662CB"/>
    <w:rsid w:val="00E74B46"/>
    <w:rsid w:val="00E74DC7"/>
    <w:rsid w:val="00E76806"/>
    <w:rsid w:val="00E8075A"/>
    <w:rsid w:val="00E94D5E"/>
    <w:rsid w:val="00EA7100"/>
    <w:rsid w:val="00EA7F9F"/>
    <w:rsid w:val="00EB1274"/>
    <w:rsid w:val="00EB6AD0"/>
    <w:rsid w:val="00EC2DC3"/>
    <w:rsid w:val="00ED2BB6"/>
    <w:rsid w:val="00ED34E1"/>
    <w:rsid w:val="00ED3B8D"/>
    <w:rsid w:val="00ED659C"/>
    <w:rsid w:val="00EF2E3A"/>
    <w:rsid w:val="00F072A7"/>
    <w:rsid w:val="00F078DC"/>
    <w:rsid w:val="00F21F59"/>
    <w:rsid w:val="00F32BA8"/>
    <w:rsid w:val="00F349F1"/>
    <w:rsid w:val="00F4350D"/>
    <w:rsid w:val="00F535A4"/>
    <w:rsid w:val="00F567F7"/>
    <w:rsid w:val="00F62036"/>
    <w:rsid w:val="00F65B52"/>
    <w:rsid w:val="00F67BCA"/>
    <w:rsid w:val="00F73BD6"/>
    <w:rsid w:val="00F83989"/>
    <w:rsid w:val="00F85099"/>
    <w:rsid w:val="00F9379C"/>
    <w:rsid w:val="00F9632C"/>
    <w:rsid w:val="00FA1E52"/>
    <w:rsid w:val="00FA699F"/>
    <w:rsid w:val="00FB10A5"/>
    <w:rsid w:val="00FB473F"/>
    <w:rsid w:val="00FC110B"/>
    <w:rsid w:val="00FC2C02"/>
    <w:rsid w:val="00FD33D8"/>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6A8F"/>
    <w:pPr>
      <w:spacing w:line="260" w:lineRule="atLeast"/>
    </w:pPr>
    <w:rPr>
      <w:sz w:val="22"/>
    </w:rPr>
  </w:style>
  <w:style w:type="paragraph" w:styleId="Heading1">
    <w:name w:val="heading 1"/>
    <w:basedOn w:val="Normal"/>
    <w:next w:val="Normal"/>
    <w:link w:val="Heading1Char"/>
    <w:uiPriority w:val="9"/>
    <w:qFormat/>
    <w:rsid w:val="00786A8F"/>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6A8F"/>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86A8F"/>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86A8F"/>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86A8F"/>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86A8F"/>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86A8F"/>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86A8F"/>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86A8F"/>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86A8F"/>
  </w:style>
  <w:style w:type="paragraph" w:customStyle="1" w:styleId="OPCParaBase">
    <w:name w:val="OPCParaBase"/>
    <w:qFormat/>
    <w:rsid w:val="00786A8F"/>
    <w:pPr>
      <w:spacing w:line="260" w:lineRule="atLeast"/>
    </w:pPr>
    <w:rPr>
      <w:rFonts w:eastAsia="Times New Roman" w:cs="Times New Roman"/>
      <w:sz w:val="22"/>
      <w:lang w:eastAsia="en-AU"/>
    </w:rPr>
  </w:style>
  <w:style w:type="paragraph" w:customStyle="1" w:styleId="ShortT">
    <w:name w:val="ShortT"/>
    <w:basedOn w:val="OPCParaBase"/>
    <w:next w:val="Normal"/>
    <w:qFormat/>
    <w:rsid w:val="00786A8F"/>
    <w:pPr>
      <w:spacing w:line="240" w:lineRule="auto"/>
    </w:pPr>
    <w:rPr>
      <w:b/>
      <w:sz w:val="40"/>
    </w:rPr>
  </w:style>
  <w:style w:type="paragraph" w:customStyle="1" w:styleId="ActHead1">
    <w:name w:val="ActHead 1"/>
    <w:aliases w:val="c"/>
    <w:basedOn w:val="OPCParaBase"/>
    <w:next w:val="Normal"/>
    <w:qFormat/>
    <w:rsid w:val="00786A8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86A8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86A8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86A8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86A8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86A8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86A8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86A8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86A8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86A8F"/>
  </w:style>
  <w:style w:type="paragraph" w:customStyle="1" w:styleId="Blocks">
    <w:name w:val="Blocks"/>
    <w:aliases w:val="bb"/>
    <w:basedOn w:val="OPCParaBase"/>
    <w:qFormat/>
    <w:rsid w:val="00786A8F"/>
    <w:pPr>
      <w:spacing w:line="240" w:lineRule="auto"/>
    </w:pPr>
    <w:rPr>
      <w:sz w:val="24"/>
    </w:rPr>
  </w:style>
  <w:style w:type="paragraph" w:customStyle="1" w:styleId="BoxText">
    <w:name w:val="BoxText"/>
    <w:aliases w:val="bt"/>
    <w:basedOn w:val="OPCParaBase"/>
    <w:qFormat/>
    <w:rsid w:val="00786A8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86A8F"/>
    <w:rPr>
      <w:b/>
    </w:rPr>
  </w:style>
  <w:style w:type="paragraph" w:customStyle="1" w:styleId="BoxHeadItalic">
    <w:name w:val="BoxHeadItalic"/>
    <w:aliases w:val="bhi"/>
    <w:basedOn w:val="BoxText"/>
    <w:next w:val="BoxStep"/>
    <w:qFormat/>
    <w:rsid w:val="00786A8F"/>
    <w:rPr>
      <w:i/>
    </w:rPr>
  </w:style>
  <w:style w:type="paragraph" w:customStyle="1" w:styleId="BoxList">
    <w:name w:val="BoxList"/>
    <w:aliases w:val="bl"/>
    <w:basedOn w:val="BoxText"/>
    <w:qFormat/>
    <w:rsid w:val="00786A8F"/>
    <w:pPr>
      <w:ind w:left="1559" w:hanging="425"/>
    </w:pPr>
  </w:style>
  <w:style w:type="paragraph" w:customStyle="1" w:styleId="BoxNote">
    <w:name w:val="BoxNote"/>
    <w:aliases w:val="bn"/>
    <w:basedOn w:val="BoxText"/>
    <w:qFormat/>
    <w:rsid w:val="00786A8F"/>
    <w:pPr>
      <w:tabs>
        <w:tab w:val="left" w:pos="1985"/>
      </w:tabs>
      <w:spacing w:before="122" w:line="198" w:lineRule="exact"/>
      <w:ind w:left="2948" w:hanging="1814"/>
    </w:pPr>
    <w:rPr>
      <w:sz w:val="18"/>
    </w:rPr>
  </w:style>
  <w:style w:type="paragraph" w:customStyle="1" w:styleId="BoxPara">
    <w:name w:val="BoxPara"/>
    <w:aliases w:val="bp"/>
    <w:basedOn w:val="BoxText"/>
    <w:qFormat/>
    <w:rsid w:val="00786A8F"/>
    <w:pPr>
      <w:tabs>
        <w:tab w:val="right" w:pos="2268"/>
      </w:tabs>
      <w:ind w:left="2552" w:hanging="1418"/>
    </w:pPr>
  </w:style>
  <w:style w:type="paragraph" w:customStyle="1" w:styleId="BoxStep">
    <w:name w:val="BoxStep"/>
    <w:aliases w:val="bs"/>
    <w:basedOn w:val="BoxText"/>
    <w:qFormat/>
    <w:rsid w:val="00786A8F"/>
    <w:pPr>
      <w:ind w:left="1985" w:hanging="851"/>
    </w:pPr>
  </w:style>
  <w:style w:type="character" w:customStyle="1" w:styleId="CharAmPartNo">
    <w:name w:val="CharAmPartNo"/>
    <w:basedOn w:val="OPCCharBase"/>
    <w:qFormat/>
    <w:rsid w:val="00786A8F"/>
  </w:style>
  <w:style w:type="character" w:customStyle="1" w:styleId="CharAmPartText">
    <w:name w:val="CharAmPartText"/>
    <w:basedOn w:val="OPCCharBase"/>
    <w:qFormat/>
    <w:rsid w:val="00786A8F"/>
  </w:style>
  <w:style w:type="character" w:customStyle="1" w:styleId="CharAmSchNo">
    <w:name w:val="CharAmSchNo"/>
    <w:basedOn w:val="OPCCharBase"/>
    <w:qFormat/>
    <w:rsid w:val="00786A8F"/>
  </w:style>
  <w:style w:type="character" w:customStyle="1" w:styleId="CharAmSchText">
    <w:name w:val="CharAmSchText"/>
    <w:basedOn w:val="OPCCharBase"/>
    <w:qFormat/>
    <w:rsid w:val="00786A8F"/>
  </w:style>
  <w:style w:type="character" w:customStyle="1" w:styleId="CharBoldItalic">
    <w:name w:val="CharBoldItalic"/>
    <w:basedOn w:val="OPCCharBase"/>
    <w:uiPriority w:val="1"/>
    <w:qFormat/>
    <w:rsid w:val="00786A8F"/>
    <w:rPr>
      <w:b/>
      <w:i/>
    </w:rPr>
  </w:style>
  <w:style w:type="character" w:customStyle="1" w:styleId="CharChapNo">
    <w:name w:val="CharChapNo"/>
    <w:basedOn w:val="OPCCharBase"/>
    <w:uiPriority w:val="1"/>
    <w:qFormat/>
    <w:rsid w:val="00786A8F"/>
  </w:style>
  <w:style w:type="character" w:customStyle="1" w:styleId="CharChapText">
    <w:name w:val="CharChapText"/>
    <w:basedOn w:val="OPCCharBase"/>
    <w:uiPriority w:val="1"/>
    <w:qFormat/>
    <w:rsid w:val="00786A8F"/>
  </w:style>
  <w:style w:type="character" w:customStyle="1" w:styleId="CharDivNo">
    <w:name w:val="CharDivNo"/>
    <w:basedOn w:val="OPCCharBase"/>
    <w:uiPriority w:val="1"/>
    <w:qFormat/>
    <w:rsid w:val="00786A8F"/>
  </w:style>
  <w:style w:type="character" w:customStyle="1" w:styleId="CharDivText">
    <w:name w:val="CharDivText"/>
    <w:basedOn w:val="OPCCharBase"/>
    <w:uiPriority w:val="1"/>
    <w:qFormat/>
    <w:rsid w:val="00786A8F"/>
  </w:style>
  <w:style w:type="character" w:customStyle="1" w:styleId="CharItalic">
    <w:name w:val="CharItalic"/>
    <w:basedOn w:val="OPCCharBase"/>
    <w:uiPriority w:val="1"/>
    <w:qFormat/>
    <w:rsid w:val="00786A8F"/>
    <w:rPr>
      <w:i/>
    </w:rPr>
  </w:style>
  <w:style w:type="character" w:customStyle="1" w:styleId="CharPartNo">
    <w:name w:val="CharPartNo"/>
    <w:basedOn w:val="OPCCharBase"/>
    <w:uiPriority w:val="1"/>
    <w:qFormat/>
    <w:rsid w:val="00786A8F"/>
  </w:style>
  <w:style w:type="character" w:customStyle="1" w:styleId="CharPartText">
    <w:name w:val="CharPartText"/>
    <w:basedOn w:val="OPCCharBase"/>
    <w:uiPriority w:val="1"/>
    <w:qFormat/>
    <w:rsid w:val="00786A8F"/>
  </w:style>
  <w:style w:type="character" w:customStyle="1" w:styleId="CharSectno">
    <w:name w:val="CharSectno"/>
    <w:basedOn w:val="OPCCharBase"/>
    <w:qFormat/>
    <w:rsid w:val="00786A8F"/>
  </w:style>
  <w:style w:type="character" w:customStyle="1" w:styleId="CharSubdNo">
    <w:name w:val="CharSubdNo"/>
    <w:basedOn w:val="OPCCharBase"/>
    <w:uiPriority w:val="1"/>
    <w:qFormat/>
    <w:rsid w:val="00786A8F"/>
  </w:style>
  <w:style w:type="character" w:customStyle="1" w:styleId="CharSubdText">
    <w:name w:val="CharSubdText"/>
    <w:basedOn w:val="OPCCharBase"/>
    <w:uiPriority w:val="1"/>
    <w:qFormat/>
    <w:rsid w:val="00786A8F"/>
  </w:style>
  <w:style w:type="paragraph" w:customStyle="1" w:styleId="CTA--">
    <w:name w:val="CTA --"/>
    <w:basedOn w:val="OPCParaBase"/>
    <w:next w:val="Normal"/>
    <w:rsid w:val="00786A8F"/>
    <w:pPr>
      <w:spacing w:before="60" w:line="240" w:lineRule="atLeast"/>
      <w:ind w:left="142" w:hanging="142"/>
    </w:pPr>
    <w:rPr>
      <w:sz w:val="20"/>
    </w:rPr>
  </w:style>
  <w:style w:type="paragraph" w:customStyle="1" w:styleId="CTA-">
    <w:name w:val="CTA -"/>
    <w:basedOn w:val="OPCParaBase"/>
    <w:rsid w:val="00786A8F"/>
    <w:pPr>
      <w:spacing w:before="60" w:line="240" w:lineRule="atLeast"/>
      <w:ind w:left="85" w:hanging="85"/>
    </w:pPr>
    <w:rPr>
      <w:sz w:val="20"/>
    </w:rPr>
  </w:style>
  <w:style w:type="paragraph" w:customStyle="1" w:styleId="CTA---">
    <w:name w:val="CTA ---"/>
    <w:basedOn w:val="OPCParaBase"/>
    <w:next w:val="Normal"/>
    <w:rsid w:val="00786A8F"/>
    <w:pPr>
      <w:spacing w:before="60" w:line="240" w:lineRule="atLeast"/>
      <w:ind w:left="198" w:hanging="198"/>
    </w:pPr>
    <w:rPr>
      <w:sz w:val="20"/>
    </w:rPr>
  </w:style>
  <w:style w:type="paragraph" w:customStyle="1" w:styleId="CTA----">
    <w:name w:val="CTA ----"/>
    <w:basedOn w:val="OPCParaBase"/>
    <w:next w:val="Normal"/>
    <w:rsid w:val="00786A8F"/>
    <w:pPr>
      <w:spacing w:before="60" w:line="240" w:lineRule="atLeast"/>
      <w:ind w:left="255" w:hanging="255"/>
    </w:pPr>
    <w:rPr>
      <w:sz w:val="20"/>
    </w:rPr>
  </w:style>
  <w:style w:type="paragraph" w:customStyle="1" w:styleId="CTA1a">
    <w:name w:val="CTA 1(a)"/>
    <w:basedOn w:val="OPCParaBase"/>
    <w:rsid w:val="00786A8F"/>
    <w:pPr>
      <w:tabs>
        <w:tab w:val="right" w:pos="414"/>
      </w:tabs>
      <w:spacing w:before="40" w:line="240" w:lineRule="atLeast"/>
      <w:ind w:left="675" w:hanging="675"/>
    </w:pPr>
    <w:rPr>
      <w:sz w:val="20"/>
    </w:rPr>
  </w:style>
  <w:style w:type="paragraph" w:customStyle="1" w:styleId="CTA1ai">
    <w:name w:val="CTA 1(a)(i)"/>
    <w:basedOn w:val="OPCParaBase"/>
    <w:rsid w:val="00786A8F"/>
    <w:pPr>
      <w:tabs>
        <w:tab w:val="right" w:pos="1004"/>
      </w:tabs>
      <w:spacing w:before="40" w:line="240" w:lineRule="atLeast"/>
      <w:ind w:left="1253" w:hanging="1253"/>
    </w:pPr>
    <w:rPr>
      <w:sz w:val="20"/>
    </w:rPr>
  </w:style>
  <w:style w:type="paragraph" w:customStyle="1" w:styleId="CTA2a">
    <w:name w:val="CTA 2(a)"/>
    <w:basedOn w:val="OPCParaBase"/>
    <w:rsid w:val="00786A8F"/>
    <w:pPr>
      <w:tabs>
        <w:tab w:val="right" w:pos="482"/>
      </w:tabs>
      <w:spacing w:before="40" w:line="240" w:lineRule="atLeast"/>
      <w:ind w:left="748" w:hanging="748"/>
    </w:pPr>
    <w:rPr>
      <w:sz w:val="20"/>
    </w:rPr>
  </w:style>
  <w:style w:type="paragraph" w:customStyle="1" w:styleId="CTA2ai">
    <w:name w:val="CTA 2(a)(i)"/>
    <w:basedOn w:val="OPCParaBase"/>
    <w:rsid w:val="00786A8F"/>
    <w:pPr>
      <w:tabs>
        <w:tab w:val="right" w:pos="1089"/>
      </w:tabs>
      <w:spacing w:before="40" w:line="240" w:lineRule="atLeast"/>
      <w:ind w:left="1327" w:hanging="1327"/>
    </w:pPr>
    <w:rPr>
      <w:sz w:val="20"/>
    </w:rPr>
  </w:style>
  <w:style w:type="paragraph" w:customStyle="1" w:styleId="CTA3a">
    <w:name w:val="CTA 3(a)"/>
    <w:basedOn w:val="OPCParaBase"/>
    <w:rsid w:val="00786A8F"/>
    <w:pPr>
      <w:tabs>
        <w:tab w:val="right" w:pos="556"/>
      </w:tabs>
      <w:spacing w:before="40" w:line="240" w:lineRule="atLeast"/>
      <w:ind w:left="805" w:hanging="805"/>
    </w:pPr>
    <w:rPr>
      <w:sz w:val="20"/>
    </w:rPr>
  </w:style>
  <w:style w:type="paragraph" w:customStyle="1" w:styleId="CTA3ai">
    <w:name w:val="CTA 3(a)(i)"/>
    <w:basedOn w:val="OPCParaBase"/>
    <w:rsid w:val="00786A8F"/>
    <w:pPr>
      <w:tabs>
        <w:tab w:val="right" w:pos="1140"/>
      </w:tabs>
      <w:spacing w:before="40" w:line="240" w:lineRule="atLeast"/>
      <w:ind w:left="1361" w:hanging="1361"/>
    </w:pPr>
    <w:rPr>
      <w:sz w:val="20"/>
    </w:rPr>
  </w:style>
  <w:style w:type="paragraph" w:customStyle="1" w:styleId="CTA4a">
    <w:name w:val="CTA 4(a)"/>
    <w:basedOn w:val="OPCParaBase"/>
    <w:rsid w:val="00786A8F"/>
    <w:pPr>
      <w:tabs>
        <w:tab w:val="right" w:pos="624"/>
      </w:tabs>
      <w:spacing w:before="40" w:line="240" w:lineRule="atLeast"/>
      <w:ind w:left="873" w:hanging="873"/>
    </w:pPr>
    <w:rPr>
      <w:sz w:val="20"/>
    </w:rPr>
  </w:style>
  <w:style w:type="paragraph" w:customStyle="1" w:styleId="CTA4ai">
    <w:name w:val="CTA 4(a)(i)"/>
    <w:basedOn w:val="OPCParaBase"/>
    <w:rsid w:val="00786A8F"/>
    <w:pPr>
      <w:tabs>
        <w:tab w:val="right" w:pos="1213"/>
      </w:tabs>
      <w:spacing w:before="40" w:line="240" w:lineRule="atLeast"/>
      <w:ind w:left="1452" w:hanging="1452"/>
    </w:pPr>
    <w:rPr>
      <w:sz w:val="20"/>
    </w:rPr>
  </w:style>
  <w:style w:type="paragraph" w:customStyle="1" w:styleId="CTACAPS">
    <w:name w:val="CTA CAPS"/>
    <w:basedOn w:val="OPCParaBase"/>
    <w:rsid w:val="00786A8F"/>
    <w:pPr>
      <w:spacing w:before="60" w:line="240" w:lineRule="atLeast"/>
    </w:pPr>
    <w:rPr>
      <w:sz w:val="20"/>
    </w:rPr>
  </w:style>
  <w:style w:type="paragraph" w:customStyle="1" w:styleId="CTAright">
    <w:name w:val="CTA right"/>
    <w:basedOn w:val="OPCParaBase"/>
    <w:rsid w:val="00786A8F"/>
    <w:pPr>
      <w:spacing w:before="60" w:line="240" w:lineRule="auto"/>
      <w:jc w:val="right"/>
    </w:pPr>
    <w:rPr>
      <w:sz w:val="20"/>
    </w:rPr>
  </w:style>
  <w:style w:type="paragraph" w:customStyle="1" w:styleId="subsection">
    <w:name w:val="subsection"/>
    <w:aliases w:val="ss,Subsection"/>
    <w:basedOn w:val="OPCParaBase"/>
    <w:link w:val="subsectionChar"/>
    <w:rsid w:val="00786A8F"/>
    <w:pPr>
      <w:tabs>
        <w:tab w:val="right" w:pos="1021"/>
      </w:tabs>
      <w:spacing w:before="180" w:line="240" w:lineRule="auto"/>
      <w:ind w:left="1134" w:hanging="1134"/>
    </w:pPr>
  </w:style>
  <w:style w:type="paragraph" w:customStyle="1" w:styleId="Definition">
    <w:name w:val="Definition"/>
    <w:aliases w:val="dd"/>
    <w:basedOn w:val="OPCParaBase"/>
    <w:rsid w:val="00786A8F"/>
    <w:pPr>
      <w:spacing w:before="180" w:line="240" w:lineRule="auto"/>
      <w:ind w:left="1134"/>
    </w:pPr>
  </w:style>
  <w:style w:type="paragraph" w:customStyle="1" w:styleId="EndNotespara">
    <w:name w:val="EndNotes(para)"/>
    <w:aliases w:val="eta"/>
    <w:basedOn w:val="OPCParaBase"/>
    <w:next w:val="EndNotessubpara"/>
    <w:rsid w:val="00786A8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86A8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86A8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86A8F"/>
    <w:pPr>
      <w:tabs>
        <w:tab w:val="right" w:pos="1412"/>
      </w:tabs>
      <w:spacing w:before="60" w:line="240" w:lineRule="auto"/>
      <w:ind w:left="1525" w:hanging="1525"/>
    </w:pPr>
    <w:rPr>
      <w:sz w:val="20"/>
    </w:rPr>
  </w:style>
  <w:style w:type="paragraph" w:customStyle="1" w:styleId="Formula">
    <w:name w:val="Formula"/>
    <w:basedOn w:val="OPCParaBase"/>
    <w:rsid w:val="00786A8F"/>
    <w:pPr>
      <w:spacing w:line="240" w:lineRule="auto"/>
      <w:ind w:left="1134"/>
    </w:pPr>
    <w:rPr>
      <w:sz w:val="20"/>
    </w:rPr>
  </w:style>
  <w:style w:type="paragraph" w:styleId="Header">
    <w:name w:val="header"/>
    <w:basedOn w:val="OPCParaBase"/>
    <w:link w:val="HeaderChar"/>
    <w:unhideWhenUsed/>
    <w:rsid w:val="00786A8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86A8F"/>
    <w:rPr>
      <w:rFonts w:eastAsia="Times New Roman" w:cs="Times New Roman"/>
      <w:sz w:val="16"/>
      <w:lang w:eastAsia="en-AU"/>
    </w:rPr>
  </w:style>
  <w:style w:type="paragraph" w:customStyle="1" w:styleId="House">
    <w:name w:val="House"/>
    <w:basedOn w:val="OPCParaBase"/>
    <w:rsid w:val="00786A8F"/>
    <w:pPr>
      <w:spacing w:line="240" w:lineRule="auto"/>
    </w:pPr>
    <w:rPr>
      <w:sz w:val="28"/>
    </w:rPr>
  </w:style>
  <w:style w:type="paragraph" w:customStyle="1" w:styleId="Item">
    <w:name w:val="Item"/>
    <w:aliases w:val="i"/>
    <w:basedOn w:val="OPCParaBase"/>
    <w:next w:val="ItemHead"/>
    <w:rsid w:val="00786A8F"/>
    <w:pPr>
      <w:keepLines/>
      <w:spacing w:before="80" w:line="240" w:lineRule="auto"/>
      <w:ind w:left="709"/>
    </w:pPr>
  </w:style>
  <w:style w:type="paragraph" w:customStyle="1" w:styleId="ItemHead">
    <w:name w:val="ItemHead"/>
    <w:aliases w:val="ih"/>
    <w:basedOn w:val="OPCParaBase"/>
    <w:next w:val="Item"/>
    <w:rsid w:val="00786A8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86A8F"/>
    <w:pPr>
      <w:spacing w:line="240" w:lineRule="auto"/>
    </w:pPr>
    <w:rPr>
      <w:b/>
      <w:sz w:val="32"/>
    </w:rPr>
  </w:style>
  <w:style w:type="paragraph" w:customStyle="1" w:styleId="notedraft">
    <w:name w:val="note(draft)"/>
    <w:aliases w:val="nd"/>
    <w:basedOn w:val="OPCParaBase"/>
    <w:rsid w:val="00786A8F"/>
    <w:pPr>
      <w:spacing w:before="240" w:line="240" w:lineRule="auto"/>
      <w:ind w:left="284" w:hanging="284"/>
    </w:pPr>
    <w:rPr>
      <w:i/>
      <w:sz w:val="24"/>
    </w:rPr>
  </w:style>
  <w:style w:type="paragraph" w:customStyle="1" w:styleId="notemargin">
    <w:name w:val="note(margin)"/>
    <w:aliases w:val="nm"/>
    <w:basedOn w:val="OPCParaBase"/>
    <w:rsid w:val="00786A8F"/>
    <w:pPr>
      <w:tabs>
        <w:tab w:val="left" w:pos="709"/>
      </w:tabs>
      <w:spacing w:before="122" w:line="198" w:lineRule="exact"/>
      <w:ind w:left="709" w:hanging="709"/>
    </w:pPr>
    <w:rPr>
      <w:sz w:val="18"/>
    </w:rPr>
  </w:style>
  <w:style w:type="paragraph" w:customStyle="1" w:styleId="noteToPara">
    <w:name w:val="noteToPara"/>
    <w:aliases w:val="ntp"/>
    <w:basedOn w:val="OPCParaBase"/>
    <w:rsid w:val="00786A8F"/>
    <w:pPr>
      <w:spacing w:before="122" w:line="198" w:lineRule="exact"/>
      <w:ind w:left="2353" w:hanging="709"/>
    </w:pPr>
    <w:rPr>
      <w:sz w:val="18"/>
    </w:rPr>
  </w:style>
  <w:style w:type="paragraph" w:customStyle="1" w:styleId="noteParlAmend">
    <w:name w:val="note(ParlAmend)"/>
    <w:aliases w:val="npp"/>
    <w:basedOn w:val="OPCParaBase"/>
    <w:next w:val="ParlAmend"/>
    <w:rsid w:val="00786A8F"/>
    <w:pPr>
      <w:spacing w:line="240" w:lineRule="auto"/>
      <w:jc w:val="right"/>
    </w:pPr>
    <w:rPr>
      <w:rFonts w:ascii="Arial" w:hAnsi="Arial"/>
      <w:b/>
      <w:i/>
    </w:rPr>
  </w:style>
  <w:style w:type="paragraph" w:customStyle="1" w:styleId="Page1">
    <w:name w:val="Page1"/>
    <w:basedOn w:val="OPCParaBase"/>
    <w:rsid w:val="00786A8F"/>
    <w:pPr>
      <w:spacing w:before="5600" w:line="240" w:lineRule="auto"/>
    </w:pPr>
    <w:rPr>
      <w:b/>
      <w:sz w:val="32"/>
    </w:rPr>
  </w:style>
  <w:style w:type="paragraph" w:customStyle="1" w:styleId="PageBreak">
    <w:name w:val="PageBreak"/>
    <w:aliases w:val="pb"/>
    <w:basedOn w:val="OPCParaBase"/>
    <w:rsid w:val="00786A8F"/>
    <w:pPr>
      <w:spacing w:line="240" w:lineRule="auto"/>
    </w:pPr>
    <w:rPr>
      <w:sz w:val="20"/>
    </w:rPr>
  </w:style>
  <w:style w:type="paragraph" w:customStyle="1" w:styleId="paragraphsub">
    <w:name w:val="paragraph(sub)"/>
    <w:aliases w:val="aa"/>
    <w:basedOn w:val="OPCParaBase"/>
    <w:rsid w:val="00786A8F"/>
    <w:pPr>
      <w:tabs>
        <w:tab w:val="right" w:pos="1985"/>
      </w:tabs>
      <w:spacing w:before="40" w:line="240" w:lineRule="auto"/>
      <w:ind w:left="2098" w:hanging="2098"/>
    </w:pPr>
  </w:style>
  <w:style w:type="paragraph" w:customStyle="1" w:styleId="paragraphsub-sub">
    <w:name w:val="paragraph(sub-sub)"/>
    <w:aliases w:val="aaa"/>
    <w:basedOn w:val="OPCParaBase"/>
    <w:rsid w:val="00786A8F"/>
    <w:pPr>
      <w:tabs>
        <w:tab w:val="right" w:pos="2722"/>
      </w:tabs>
      <w:spacing w:before="40" w:line="240" w:lineRule="auto"/>
      <w:ind w:left="2835" w:hanging="2835"/>
    </w:pPr>
  </w:style>
  <w:style w:type="paragraph" w:customStyle="1" w:styleId="paragraph">
    <w:name w:val="paragraph"/>
    <w:aliases w:val="a"/>
    <w:basedOn w:val="OPCParaBase"/>
    <w:rsid w:val="00786A8F"/>
    <w:pPr>
      <w:tabs>
        <w:tab w:val="right" w:pos="1531"/>
      </w:tabs>
      <w:spacing w:before="40" w:line="240" w:lineRule="auto"/>
      <w:ind w:left="1644" w:hanging="1644"/>
    </w:pPr>
  </w:style>
  <w:style w:type="paragraph" w:customStyle="1" w:styleId="ParlAmend">
    <w:name w:val="ParlAmend"/>
    <w:aliases w:val="pp"/>
    <w:basedOn w:val="OPCParaBase"/>
    <w:rsid w:val="00786A8F"/>
    <w:pPr>
      <w:spacing w:before="240" w:line="240" w:lineRule="atLeast"/>
      <w:ind w:hanging="567"/>
    </w:pPr>
    <w:rPr>
      <w:sz w:val="24"/>
    </w:rPr>
  </w:style>
  <w:style w:type="paragraph" w:customStyle="1" w:styleId="Penalty">
    <w:name w:val="Penalty"/>
    <w:basedOn w:val="OPCParaBase"/>
    <w:rsid w:val="00786A8F"/>
    <w:pPr>
      <w:tabs>
        <w:tab w:val="left" w:pos="2977"/>
      </w:tabs>
      <w:spacing w:before="180" w:line="240" w:lineRule="auto"/>
      <w:ind w:left="1985" w:hanging="851"/>
    </w:pPr>
  </w:style>
  <w:style w:type="paragraph" w:customStyle="1" w:styleId="Portfolio">
    <w:name w:val="Portfolio"/>
    <w:basedOn w:val="OPCParaBase"/>
    <w:rsid w:val="00786A8F"/>
    <w:pPr>
      <w:spacing w:line="240" w:lineRule="auto"/>
    </w:pPr>
    <w:rPr>
      <w:i/>
      <w:sz w:val="20"/>
    </w:rPr>
  </w:style>
  <w:style w:type="paragraph" w:customStyle="1" w:styleId="Preamble">
    <w:name w:val="Preamble"/>
    <w:basedOn w:val="OPCParaBase"/>
    <w:next w:val="Normal"/>
    <w:rsid w:val="00786A8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86A8F"/>
    <w:pPr>
      <w:spacing w:line="240" w:lineRule="auto"/>
    </w:pPr>
    <w:rPr>
      <w:i/>
      <w:sz w:val="20"/>
    </w:rPr>
  </w:style>
  <w:style w:type="paragraph" w:customStyle="1" w:styleId="Session">
    <w:name w:val="Session"/>
    <w:basedOn w:val="OPCParaBase"/>
    <w:rsid w:val="00786A8F"/>
    <w:pPr>
      <w:spacing w:line="240" w:lineRule="auto"/>
    </w:pPr>
    <w:rPr>
      <w:sz w:val="28"/>
    </w:rPr>
  </w:style>
  <w:style w:type="paragraph" w:customStyle="1" w:styleId="Sponsor">
    <w:name w:val="Sponsor"/>
    <w:basedOn w:val="OPCParaBase"/>
    <w:rsid w:val="00786A8F"/>
    <w:pPr>
      <w:spacing w:line="240" w:lineRule="auto"/>
    </w:pPr>
    <w:rPr>
      <w:i/>
    </w:rPr>
  </w:style>
  <w:style w:type="paragraph" w:customStyle="1" w:styleId="Subitem">
    <w:name w:val="Subitem"/>
    <w:aliases w:val="iss"/>
    <w:basedOn w:val="OPCParaBase"/>
    <w:rsid w:val="00786A8F"/>
    <w:pPr>
      <w:spacing w:before="180" w:line="240" w:lineRule="auto"/>
      <w:ind w:left="709" w:hanging="709"/>
    </w:pPr>
  </w:style>
  <w:style w:type="paragraph" w:customStyle="1" w:styleId="SubitemHead">
    <w:name w:val="SubitemHead"/>
    <w:aliases w:val="issh"/>
    <w:basedOn w:val="OPCParaBase"/>
    <w:rsid w:val="00786A8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86A8F"/>
    <w:pPr>
      <w:spacing w:before="40" w:line="240" w:lineRule="auto"/>
      <w:ind w:left="1134"/>
    </w:pPr>
  </w:style>
  <w:style w:type="paragraph" w:customStyle="1" w:styleId="SubsectionHead">
    <w:name w:val="SubsectionHead"/>
    <w:aliases w:val="ssh"/>
    <w:basedOn w:val="OPCParaBase"/>
    <w:next w:val="subsection"/>
    <w:rsid w:val="00786A8F"/>
    <w:pPr>
      <w:keepNext/>
      <w:keepLines/>
      <w:spacing w:before="240" w:line="240" w:lineRule="auto"/>
      <w:ind w:left="1134"/>
    </w:pPr>
    <w:rPr>
      <w:i/>
    </w:rPr>
  </w:style>
  <w:style w:type="paragraph" w:customStyle="1" w:styleId="Tablea">
    <w:name w:val="Table(a)"/>
    <w:aliases w:val="ta"/>
    <w:basedOn w:val="OPCParaBase"/>
    <w:rsid w:val="00786A8F"/>
    <w:pPr>
      <w:spacing w:before="60" w:line="240" w:lineRule="auto"/>
      <w:ind w:left="284" w:hanging="284"/>
    </w:pPr>
    <w:rPr>
      <w:sz w:val="20"/>
    </w:rPr>
  </w:style>
  <w:style w:type="paragraph" w:customStyle="1" w:styleId="TableAA">
    <w:name w:val="Table(AA)"/>
    <w:aliases w:val="taaa"/>
    <w:basedOn w:val="OPCParaBase"/>
    <w:rsid w:val="00786A8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86A8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86A8F"/>
    <w:pPr>
      <w:spacing w:before="60" w:line="240" w:lineRule="atLeast"/>
    </w:pPr>
    <w:rPr>
      <w:sz w:val="20"/>
    </w:rPr>
  </w:style>
  <w:style w:type="paragraph" w:customStyle="1" w:styleId="TLPBoxTextnote">
    <w:name w:val="TLPBoxText(note"/>
    <w:aliases w:val="right)"/>
    <w:basedOn w:val="OPCParaBase"/>
    <w:rsid w:val="00786A8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86A8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86A8F"/>
    <w:pPr>
      <w:spacing w:before="122" w:line="198" w:lineRule="exact"/>
      <w:ind w:left="1985" w:hanging="851"/>
      <w:jc w:val="right"/>
    </w:pPr>
    <w:rPr>
      <w:sz w:val="18"/>
    </w:rPr>
  </w:style>
  <w:style w:type="paragraph" w:customStyle="1" w:styleId="TLPTableBullet">
    <w:name w:val="TLPTableBullet"/>
    <w:aliases w:val="ttb"/>
    <w:basedOn w:val="OPCParaBase"/>
    <w:rsid w:val="00786A8F"/>
    <w:pPr>
      <w:spacing w:line="240" w:lineRule="exact"/>
      <w:ind w:left="284" w:hanging="284"/>
    </w:pPr>
    <w:rPr>
      <w:sz w:val="20"/>
    </w:rPr>
  </w:style>
  <w:style w:type="paragraph" w:styleId="TOC1">
    <w:name w:val="toc 1"/>
    <w:basedOn w:val="Normal"/>
    <w:next w:val="Normal"/>
    <w:uiPriority w:val="39"/>
    <w:unhideWhenUsed/>
    <w:rsid w:val="00786A8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86A8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86A8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86A8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86A8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86A8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86A8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86A8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86A8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86A8F"/>
    <w:pPr>
      <w:keepLines/>
      <w:spacing w:before="240" w:after="120" w:line="240" w:lineRule="auto"/>
      <w:ind w:left="794"/>
    </w:pPr>
    <w:rPr>
      <w:b/>
      <w:kern w:val="28"/>
      <w:sz w:val="20"/>
    </w:rPr>
  </w:style>
  <w:style w:type="paragraph" w:customStyle="1" w:styleId="TofSectsHeading">
    <w:name w:val="TofSects(Heading)"/>
    <w:basedOn w:val="OPCParaBase"/>
    <w:rsid w:val="00786A8F"/>
    <w:pPr>
      <w:spacing w:before="240" w:after="120" w:line="240" w:lineRule="auto"/>
    </w:pPr>
    <w:rPr>
      <w:b/>
      <w:sz w:val="24"/>
    </w:rPr>
  </w:style>
  <w:style w:type="paragraph" w:customStyle="1" w:styleId="TofSectsSection">
    <w:name w:val="TofSects(Section)"/>
    <w:basedOn w:val="OPCParaBase"/>
    <w:rsid w:val="00786A8F"/>
    <w:pPr>
      <w:keepLines/>
      <w:spacing w:before="40" w:line="240" w:lineRule="auto"/>
      <w:ind w:left="1588" w:hanging="794"/>
    </w:pPr>
    <w:rPr>
      <w:kern w:val="28"/>
      <w:sz w:val="18"/>
    </w:rPr>
  </w:style>
  <w:style w:type="paragraph" w:customStyle="1" w:styleId="TofSectsSubdiv">
    <w:name w:val="TofSects(Subdiv)"/>
    <w:basedOn w:val="OPCParaBase"/>
    <w:rsid w:val="00786A8F"/>
    <w:pPr>
      <w:keepLines/>
      <w:spacing w:before="80" w:line="240" w:lineRule="auto"/>
      <w:ind w:left="1588" w:hanging="794"/>
    </w:pPr>
    <w:rPr>
      <w:kern w:val="28"/>
    </w:rPr>
  </w:style>
  <w:style w:type="paragraph" w:customStyle="1" w:styleId="WRStyle">
    <w:name w:val="WR Style"/>
    <w:aliases w:val="WR"/>
    <w:basedOn w:val="OPCParaBase"/>
    <w:rsid w:val="00786A8F"/>
    <w:pPr>
      <w:spacing w:before="240" w:line="240" w:lineRule="auto"/>
      <w:ind w:left="284" w:hanging="284"/>
    </w:pPr>
    <w:rPr>
      <w:b/>
      <w:i/>
      <w:kern w:val="28"/>
      <w:sz w:val="24"/>
    </w:rPr>
  </w:style>
  <w:style w:type="paragraph" w:customStyle="1" w:styleId="notepara">
    <w:name w:val="note(para)"/>
    <w:aliases w:val="na"/>
    <w:basedOn w:val="OPCParaBase"/>
    <w:rsid w:val="00786A8F"/>
    <w:pPr>
      <w:spacing w:before="40" w:line="198" w:lineRule="exact"/>
      <w:ind w:left="2354" w:hanging="369"/>
    </w:pPr>
    <w:rPr>
      <w:sz w:val="18"/>
    </w:rPr>
  </w:style>
  <w:style w:type="paragraph" w:styleId="Footer">
    <w:name w:val="footer"/>
    <w:link w:val="FooterChar"/>
    <w:rsid w:val="00786A8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86A8F"/>
    <w:rPr>
      <w:rFonts w:eastAsia="Times New Roman" w:cs="Times New Roman"/>
      <w:sz w:val="22"/>
      <w:szCs w:val="24"/>
      <w:lang w:eastAsia="en-AU"/>
    </w:rPr>
  </w:style>
  <w:style w:type="character" w:styleId="LineNumber">
    <w:name w:val="line number"/>
    <w:basedOn w:val="OPCCharBase"/>
    <w:uiPriority w:val="99"/>
    <w:unhideWhenUsed/>
    <w:rsid w:val="00786A8F"/>
    <w:rPr>
      <w:sz w:val="16"/>
    </w:rPr>
  </w:style>
  <w:style w:type="table" w:customStyle="1" w:styleId="CFlag">
    <w:name w:val="CFlag"/>
    <w:basedOn w:val="TableNormal"/>
    <w:uiPriority w:val="99"/>
    <w:rsid w:val="00786A8F"/>
    <w:rPr>
      <w:rFonts w:eastAsia="Times New Roman" w:cs="Times New Roman"/>
      <w:lang w:eastAsia="en-AU"/>
    </w:rPr>
    <w:tblPr/>
  </w:style>
  <w:style w:type="paragraph" w:styleId="BalloonText">
    <w:name w:val="Balloon Text"/>
    <w:basedOn w:val="Normal"/>
    <w:link w:val="BalloonTextChar"/>
    <w:uiPriority w:val="99"/>
    <w:unhideWhenUsed/>
    <w:rsid w:val="00786A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86A8F"/>
    <w:rPr>
      <w:rFonts w:ascii="Tahoma" w:hAnsi="Tahoma" w:cs="Tahoma"/>
      <w:sz w:val="16"/>
      <w:szCs w:val="16"/>
    </w:rPr>
  </w:style>
  <w:style w:type="table" w:styleId="TableGrid">
    <w:name w:val="Table Grid"/>
    <w:basedOn w:val="TableNormal"/>
    <w:uiPriority w:val="59"/>
    <w:rsid w:val="00786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86A8F"/>
    <w:rPr>
      <w:b/>
      <w:sz w:val="28"/>
      <w:szCs w:val="32"/>
    </w:rPr>
  </w:style>
  <w:style w:type="paragraph" w:customStyle="1" w:styleId="LegislationMadeUnder">
    <w:name w:val="LegislationMadeUnder"/>
    <w:basedOn w:val="OPCParaBase"/>
    <w:next w:val="Normal"/>
    <w:rsid w:val="00786A8F"/>
    <w:rPr>
      <w:i/>
      <w:sz w:val="32"/>
      <w:szCs w:val="32"/>
    </w:rPr>
  </w:style>
  <w:style w:type="paragraph" w:customStyle="1" w:styleId="SignCoverPageEnd">
    <w:name w:val="SignCoverPageEnd"/>
    <w:basedOn w:val="OPCParaBase"/>
    <w:next w:val="Normal"/>
    <w:rsid w:val="00786A8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86A8F"/>
    <w:pPr>
      <w:pBdr>
        <w:top w:val="single" w:sz="4" w:space="1" w:color="auto"/>
      </w:pBdr>
      <w:spacing w:before="360"/>
      <w:ind w:right="397"/>
      <w:jc w:val="both"/>
    </w:pPr>
  </w:style>
  <w:style w:type="paragraph" w:customStyle="1" w:styleId="NotesHeading1">
    <w:name w:val="NotesHeading 1"/>
    <w:basedOn w:val="OPCParaBase"/>
    <w:next w:val="Normal"/>
    <w:rsid w:val="00786A8F"/>
    <w:rPr>
      <w:b/>
      <w:sz w:val="28"/>
      <w:szCs w:val="28"/>
    </w:rPr>
  </w:style>
  <w:style w:type="paragraph" w:customStyle="1" w:styleId="NotesHeading2">
    <w:name w:val="NotesHeading 2"/>
    <w:basedOn w:val="OPCParaBase"/>
    <w:next w:val="Normal"/>
    <w:rsid w:val="00786A8F"/>
    <w:rPr>
      <w:b/>
      <w:sz w:val="28"/>
      <w:szCs w:val="28"/>
    </w:rPr>
  </w:style>
  <w:style w:type="paragraph" w:customStyle="1" w:styleId="CompiledActNo">
    <w:name w:val="CompiledActNo"/>
    <w:basedOn w:val="OPCParaBase"/>
    <w:next w:val="Normal"/>
    <w:rsid w:val="00786A8F"/>
    <w:rPr>
      <w:b/>
      <w:sz w:val="24"/>
      <w:szCs w:val="24"/>
    </w:rPr>
  </w:style>
  <w:style w:type="paragraph" w:customStyle="1" w:styleId="ENotesText">
    <w:name w:val="ENotesText"/>
    <w:aliases w:val="Ent"/>
    <w:basedOn w:val="OPCParaBase"/>
    <w:next w:val="Normal"/>
    <w:rsid w:val="00786A8F"/>
    <w:pPr>
      <w:spacing w:before="120"/>
    </w:pPr>
  </w:style>
  <w:style w:type="paragraph" w:customStyle="1" w:styleId="CompiledMadeUnder">
    <w:name w:val="CompiledMadeUnder"/>
    <w:basedOn w:val="OPCParaBase"/>
    <w:next w:val="Normal"/>
    <w:rsid w:val="00786A8F"/>
    <w:rPr>
      <w:i/>
      <w:sz w:val="24"/>
      <w:szCs w:val="24"/>
    </w:rPr>
  </w:style>
  <w:style w:type="paragraph" w:customStyle="1" w:styleId="Paragraphsub-sub-sub">
    <w:name w:val="Paragraph(sub-sub-sub)"/>
    <w:aliases w:val="aaaa"/>
    <w:basedOn w:val="OPCParaBase"/>
    <w:rsid w:val="00786A8F"/>
    <w:pPr>
      <w:tabs>
        <w:tab w:val="right" w:pos="3402"/>
      </w:tabs>
      <w:spacing w:before="40" w:line="240" w:lineRule="auto"/>
      <w:ind w:left="3402" w:hanging="3402"/>
    </w:pPr>
  </w:style>
  <w:style w:type="paragraph" w:customStyle="1" w:styleId="TableTextEndNotes">
    <w:name w:val="TableTextEndNotes"/>
    <w:aliases w:val="Tten"/>
    <w:basedOn w:val="Normal"/>
    <w:rsid w:val="00786A8F"/>
    <w:pPr>
      <w:spacing w:before="60" w:line="240" w:lineRule="auto"/>
    </w:pPr>
    <w:rPr>
      <w:rFonts w:cs="Arial"/>
      <w:sz w:val="20"/>
      <w:szCs w:val="22"/>
    </w:rPr>
  </w:style>
  <w:style w:type="paragraph" w:customStyle="1" w:styleId="NoteToSubpara">
    <w:name w:val="NoteToSubpara"/>
    <w:aliases w:val="nts"/>
    <w:basedOn w:val="OPCParaBase"/>
    <w:rsid w:val="00786A8F"/>
    <w:pPr>
      <w:spacing w:before="40" w:line="198" w:lineRule="exact"/>
      <w:ind w:left="2835" w:hanging="709"/>
    </w:pPr>
    <w:rPr>
      <w:sz w:val="18"/>
    </w:rPr>
  </w:style>
  <w:style w:type="paragraph" w:customStyle="1" w:styleId="ENoteTableHeading">
    <w:name w:val="ENoteTableHeading"/>
    <w:aliases w:val="enth"/>
    <w:basedOn w:val="OPCParaBase"/>
    <w:rsid w:val="00786A8F"/>
    <w:pPr>
      <w:keepNext/>
      <w:spacing w:before="60" w:line="240" w:lineRule="atLeast"/>
    </w:pPr>
    <w:rPr>
      <w:rFonts w:ascii="Arial" w:hAnsi="Arial"/>
      <w:b/>
      <w:sz w:val="16"/>
    </w:rPr>
  </w:style>
  <w:style w:type="paragraph" w:customStyle="1" w:styleId="ENoteTTi">
    <w:name w:val="ENoteTTi"/>
    <w:aliases w:val="entti"/>
    <w:basedOn w:val="OPCParaBase"/>
    <w:rsid w:val="00786A8F"/>
    <w:pPr>
      <w:keepNext/>
      <w:spacing w:before="60" w:line="240" w:lineRule="atLeast"/>
      <w:ind w:left="170"/>
    </w:pPr>
    <w:rPr>
      <w:sz w:val="16"/>
    </w:rPr>
  </w:style>
  <w:style w:type="paragraph" w:customStyle="1" w:styleId="ENotesHeading1">
    <w:name w:val="ENotesHeading 1"/>
    <w:aliases w:val="Enh1"/>
    <w:basedOn w:val="OPCParaBase"/>
    <w:next w:val="Normal"/>
    <w:rsid w:val="00786A8F"/>
    <w:pPr>
      <w:spacing w:before="120"/>
      <w:outlineLvl w:val="1"/>
    </w:pPr>
    <w:rPr>
      <w:b/>
      <w:sz w:val="28"/>
      <w:szCs w:val="28"/>
    </w:rPr>
  </w:style>
  <w:style w:type="paragraph" w:customStyle="1" w:styleId="ENotesHeading2">
    <w:name w:val="ENotesHeading 2"/>
    <w:aliases w:val="Enh2"/>
    <w:basedOn w:val="OPCParaBase"/>
    <w:next w:val="Normal"/>
    <w:rsid w:val="00786A8F"/>
    <w:pPr>
      <w:spacing w:before="120" w:after="120"/>
      <w:outlineLvl w:val="2"/>
    </w:pPr>
    <w:rPr>
      <w:b/>
      <w:sz w:val="24"/>
      <w:szCs w:val="28"/>
    </w:rPr>
  </w:style>
  <w:style w:type="paragraph" w:customStyle="1" w:styleId="ENoteTTIndentHeading">
    <w:name w:val="ENoteTTIndentHeading"/>
    <w:aliases w:val="enTTHi"/>
    <w:basedOn w:val="OPCParaBase"/>
    <w:rsid w:val="00786A8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86A8F"/>
    <w:pPr>
      <w:spacing w:before="60" w:line="240" w:lineRule="atLeast"/>
    </w:pPr>
    <w:rPr>
      <w:sz w:val="16"/>
    </w:rPr>
  </w:style>
  <w:style w:type="paragraph" w:customStyle="1" w:styleId="MadeunderText">
    <w:name w:val="MadeunderText"/>
    <w:basedOn w:val="OPCParaBase"/>
    <w:next w:val="Normal"/>
    <w:rsid w:val="00786A8F"/>
    <w:pPr>
      <w:spacing w:before="240"/>
    </w:pPr>
    <w:rPr>
      <w:sz w:val="24"/>
      <w:szCs w:val="24"/>
    </w:rPr>
  </w:style>
  <w:style w:type="paragraph" w:customStyle="1" w:styleId="ENotesHeading3">
    <w:name w:val="ENotesHeading 3"/>
    <w:aliases w:val="Enh3"/>
    <w:basedOn w:val="OPCParaBase"/>
    <w:next w:val="Normal"/>
    <w:rsid w:val="00786A8F"/>
    <w:pPr>
      <w:keepNext/>
      <w:spacing w:before="120" w:line="240" w:lineRule="auto"/>
      <w:outlineLvl w:val="4"/>
    </w:pPr>
    <w:rPr>
      <w:b/>
      <w:szCs w:val="24"/>
    </w:rPr>
  </w:style>
  <w:style w:type="character" w:customStyle="1" w:styleId="CharSubPartTextCASA">
    <w:name w:val="CharSubPartText(CASA)"/>
    <w:basedOn w:val="OPCCharBase"/>
    <w:uiPriority w:val="1"/>
    <w:rsid w:val="00786A8F"/>
  </w:style>
  <w:style w:type="character" w:customStyle="1" w:styleId="CharSubPartNoCASA">
    <w:name w:val="CharSubPartNo(CASA)"/>
    <w:basedOn w:val="OPCCharBase"/>
    <w:uiPriority w:val="1"/>
    <w:rsid w:val="00786A8F"/>
  </w:style>
  <w:style w:type="paragraph" w:customStyle="1" w:styleId="ENoteTTIndentHeadingSub">
    <w:name w:val="ENoteTTIndentHeadingSub"/>
    <w:aliases w:val="enTTHis"/>
    <w:basedOn w:val="OPCParaBase"/>
    <w:rsid w:val="00786A8F"/>
    <w:pPr>
      <w:keepNext/>
      <w:spacing w:before="60" w:line="240" w:lineRule="atLeast"/>
      <w:ind w:left="340"/>
    </w:pPr>
    <w:rPr>
      <w:b/>
      <w:sz w:val="16"/>
    </w:rPr>
  </w:style>
  <w:style w:type="paragraph" w:customStyle="1" w:styleId="ENoteTTiSub">
    <w:name w:val="ENoteTTiSub"/>
    <w:aliases w:val="enttis"/>
    <w:basedOn w:val="OPCParaBase"/>
    <w:rsid w:val="00786A8F"/>
    <w:pPr>
      <w:keepNext/>
      <w:spacing w:before="60" w:line="240" w:lineRule="atLeast"/>
      <w:ind w:left="340"/>
    </w:pPr>
    <w:rPr>
      <w:sz w:val="16"/>
    </w:rPr>
  </w:style>
  <w:style w:type="paragraph" w:customStyle="1" w:styleId="SubDivisionMigration">
    <w:name w:val="SubDivisionMigration"/>
    <w:aliases w:val="sdm"/>
    <w:basedOn w:val="OPCParaBase"/>
    <w:rsid w:val="00786A8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86A8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86A8F"/>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786A8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86A8F"/>
    <w:rPr>
      <w:sz w:val="22"/>
    </w:rPr>
  </w:style>
  <w:style w:type="paragraph" w:customStyle="1" w:styleId="SOTextNote">
    <w:name w:val="SO TextNote"/>
    <w:aliases w:val="sont"/>
    <w:basedOn w:val="SOText"/>
    <w:qFormat/>
    <w:rsid w:val="00786A8F"/>
    <w:pPr>
      <w:spacing w:before="122" w:line="198" w:lineRule="exact"/>
      <w:ind w:left="1843" w:hanging="709"/>
    </w:pPr>
    <w:rPr>
      <w:sz w:val="18"/>
    </w:rPr>
  </w:style>
  <w:style w:type="paragraph" w:customStyle="1" w:styleId="SOPara">
    <w:name w:val="SO Para"/>
    <w:aliases w:val="soa"/>
    <w:basedOn w:val="SOText"/>
    <w:link w:val="SOParaChar"/>
    <w:qFormat/>
    <w:rsid w:val="00786A8F"/>
    <w:pPr>
      <w:tabs>
        <w:tab w:val="right" w:pos="1786"/>
      </w:tabs>
      <w:spacing w:before="40"/>
      <w:ind w:left="2070" w:hanging="936"/>
    </w:pPr>
  </w:style>
  <w:style w:type="character" w:customStyle="1" w:styleId="SOParaChar">
    <w:name w:val="SO Para Char"/>
    <w:aliases w:val="soa Char"/>
    <w:basedOn w:val="DefaultParagraphFont"/>
    <w:link w:val="SOPara"/>
    <w:rsid w:val="00786A8F"/>
    <w:rPr>
      <w:sz w:val="22"/>
    </w:rPr>
  </w:style>
  <w:style w:type="paragraph" w:customStyle="1" w:styleId="FileName">
    <w:name w:val="FileName"/>
    <w:basedOn w:val="Normal"/>
    <w:rsid w:val="00786A8F"/>
  </w:style>
  <w:style w:type="paragraph" w:customStyle="1" w:styleId="TableHeading">
    <w:name w:val="TableHeading"/>
    <w:aliases w:val="th"/>
    <w:basedOn w:val="OPCParaBase"/>
    <w:next w:val="Tabletext"/>
    <w:rsid w:val="00786A8F"/>
    <w:pPr>
      <w:keepNext/>
      <w:spacing w:before="60" w:line="240" w:lineRule="atLeast"/>
    </w:pPr>
    <w:rPr>
      <w:b/>
      <w:sz w:val="20"/>
    </w:rPr>
  </w:style>
  <w:style w:type="paragraph" w:customStyle="1" w:styleId="SOHeadBold">
    <w:name w:val="SO HeadBold"/>
    <w:aliases w:val="sohb"/>
    <w:basedOn w:val="SOText"/>
    <w:next w:val="SOText"/>
    <w:link w:val="SOHeadBoldChar"/>
    <w:qFormat/>
    <w:rsid w:val="00786A8F"/>
    <w:rPr>
      <w:b/>
    </w:rPr>
  </w:style>
  <w:style w:type="character" w:customStyle="1" w:styleId="SOHeadBoldChar">
    <w:name w:val="SO HeadBold Char"/>
    <w:aliases w:val="sohb Char"/>
    <w:basedOn w:val="DefaultParagraphFont"/>
    <w:link w:val="SOHeadBold"/>
    <w:rsid w:val="00786A8F"/>
    <w:rPr>
      <w:b/>
      <w:sz w:val="22"/>
    </w:rPr>
  </w:style>
  <w:style w:type="paragraph" w:customStyle="1" w:styleId="SOHeadItalic">
    <w:name w:val="SO HeadItalic"/>
    <w:aliases w:val="sohi"/>
    <w:basedOn w:val="SOText"/>
    <w:next w:val="SOText"/>
    <w:link w:val="SOHeadItalicChar"/>
    <w:qFormat/>
    <w:rsid w:val="00786A8F"/>
    <w:rPr>
      <w:i/>
    </w:rPr>
  </w:style>
  <w:style w:type="character" w:customStyle="1" w:styleId="SOHeadItalicChar">
    <w:name w:val="SO HeadItalic Char"/>
    <w:aliases w:val="sohi Char"/>
    <w:basedOn w:val="DefaultParagraphFont"/>
    <w:link w:val="SOHeadItalic"/>
    <w:rsid w:val="00786A8F"/>
    <w:rPr>
      <w:i/>
      <w:sz w:val="22"/>
    </w:rPr>
  </w:style>
  <w:style w:type="paragraph" w:customStyle="1" w:styleId="SOBullet">
    <w:name w:val="SO Bullet"/>
    <w:aliases w:val="sotb"/>
    <w:basedOn w:val="SOText"/>
    <w:link w:val="SOBulletChar"/>
    <w:qFormat/>
    <w:rsid w:val="00786A8F"/>
    <w:pPr>
      <w:ind w:left="1559" w:hanging="425"/>
    </w:pPr>
  </w:style>
  <w:style w:type="character" w:customStyle="1" w:styleId="SOBulletChar">
    <w:name w:val="SO Bullet Char"/>
    <w:aliases w:val="sotb Char"/>
    <w:basedOn w:val="DefaultParagraphFont"/>
    <w:link w:val="SOBullet"/>
    <w:rsid w:val="00786A8F"/>
    <w:rPr>
      <w:sz w:val="22"/>
    </w:rPr>
  </w:style>
  <w:style w:type="paragraph" w:customStyle="1" w:styleId="SOBulletNote">
    <w:name w:val="SO BulletNote"/>
    <w:aliases w:val="sonb"/>
    <w:basedOn w:val="SOTextNote"/>
    <w:link w:val="SOBulletNoteChar"/>
    <w:qFormat/>
    <w:rsid w:val="00786A8F"/>
    <w:pPr>
      <w:tabs>
        <w:tab w:val="left" w:pos="1560"/>
      </w:tabs>
      <w:ind w:left="2268" w:hanging="1134"/>
    </w:pPr>
  </w:style>
  <w:style w:type="character" w:customStyle="1" w:styleId="SOBulletNoteChar">
    <w:name w:val="SO BulletNote Char"/>
    <w:aliases w:val="sonb Char"/>
    <w:basedOn w:val="DefaultParagraphFont"/>
    <w:link w:val="SOBulletNote"/>
    <w:rsid w:val="00786A8F"/>
    <w:rPr>
      <w:sz w:val="18"/>
    </w:rPr>
  </w:style>
  <w:style w:type="paragraph" w:customStyle="1" w:styleId="SOText2">
    <w:name w:val="SO Text2"/>
    <w:aliases w:val="sot2"/>
    <w:basedOn w:val="Normal"/>
    <w:next w:val="SOText"/>
    <w:link w:val="SOText2Char"/>
    <w:rsid w:val="00786A8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86A8F"/>
    <w:rPr>
      <w:sz w:val="22"/>
    </w:rPr>
  </w:style>
  <w:style w:type="paragraph" w:customStyle="1" w:styleId="SubPartCASA">
    <w:name w:val="SubPart(CASA)"/>
    <w:aliases w:val="csp"/>
    <w:basedOn w:val="OPCParaBase"/>
    <w:next w:val="ActHead3"/>
    <w:rsid w:val="00786A8F"/>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786A8F"/>
    <w:rPr>
      <w:rFonts w:eastAsia="Times New Roman" w:cs="Times New Roman"/>
      <w:sz w:val="22"/>
      <w:lang w:eastAsia="en-AU"/>
    </w:rPr>
  </w:style>
  <w:style w:type="character" w:customStyle="1" w:styleId="notetextChar">
    <w:name w:val="note(text) Char"/>
    <w:aliases w:val="n Char"/>
    <w:basedOn w:val="DefaultParagraphFont"/>
    <w:link w:val="notetext"/>
    <w:rsid w:val="00786A8F"/>
    <w:rPr>
      <w:rFonts w:eastAsia="Times New Roman" w:cs="Times New Roman"/>
      <w:sz w:val="18"/>
      <w:lang w:eastAsia="en-AU"/>
    </w:rPr>
  </w:style>
  <w:style w:type="character" w:customStyle="1" w:styleId="Heading1Char">
    <w:name w:val="Heading 1 Char"/>
    <w:basedOn w:val="DefaultParagraphFont"/>
    <w:link w:val="Heading1"/>
    <w:uiPriority w:val="9"/>
    <w:rsid w:val="00786A8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86A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86A8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86A8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86A8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86A8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86A8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86A8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86A8F"/>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786A8F"/>
    <w:rPr>
      <w:rFonts w:eastAsia="Times New Roman" w:cs="Times New Roman"/>
      <w:b/>
      <w:kern w:val="28"/>
      <w:sz w:val="24"/>
      <w:lang w:eastAsia="en-AU"/>
    </w:rPr>
  </w:style>
  <w:style w:type="character" w:customStyle="1" w:styleId="charlegsubtitle1">
    <w:name w:val="charlegsubtitle1"/>
    <w:basedOn w:val="DefaultParagraphFont"/>
    <w:rsid w:val="00786A8F"/>
    <w:rPr>
      <w:rFonts w:ascii="Arial" w:hAnsi="Arial" w:cs="Arial" w:hint="default"/>
      <w:b/>
      <w:bCs/>
      <w:sz w:val="28"/>
      <w:szCs w:val="28"/>
    </w:rPr>
  </w:style>
  <w:style w:type="paragraph" w:styleId="Index1">
    <w:name w:val="index 1"/>
    <w:basedOn w:val="Normal"/>
    <w:next w:val="Normal"/>
    <w:autoRedefine/>
    <w:rsid w:val="00786A8F"/>
    <w:pPr>
      <w:ind w:left="240" w:hanging="240"/>
    </w:pPr>
  </w:style>
  <w:style w:type="paragraph" w:styleId="Index2">
    <w:name w:val="index 2"/>
    <w:basedOn w:val="Normal"/>
    <w:next w:val="Normal"/>
    <w:autoRedefine/>
    <w:rsid w:val="00786A8F"/>
    <w:pPr>
      <w:ind w:left="480" w:hanging="240"/>
    </w:pPr>
  </w:style>
  <w:style w:type="paragraph" w:styleId="Index3">
    <w:name w:val="index 3"/>
    <w:basedOn w:val="Normal"/>
    <w:next w:val="Normal"/>
    <w:autoRedefine/>
    <w:rsid w:val="00786A8F"/>
    <w:pPr>
      <w:ind w:left="720" w:hanging="240"/>
    </w:pPr>
  </w:style>
  <w:style w:type="paragraph" w:styleId="Index4">
    <w:name w:val="index 4"/>
    <w:basedOn w:val="Normal"/>
    <w:next w:val="Normal"/>
    <w:autoRedefine/>
    <w:rsid w:val="00786A8F"/>
    <w:pPr>
      <w:ind w:left="960" w:hanging="240"/>
    </w:pPr>
  </w:style>
  <w:style w:type="paragraph" w:styleId="Index5">
    <w:name w:val="index 5"/>
    <w:basedOn w:val="Normal"/>
    <w:next w:val="Normal"/>
    <w:autoRedefine/>
    <w:rsid w:val="00786A8F"/>
    <w:pPr>
      <w:ind w:left="1200" w:hanging="240"/>
    </w:pPr>
  </w:style>
  <w:style w:type="paragraph" w:styleId="Index6">
    <w:name w:val="index 6"/>
    <w:basedOn w:val="Normal"/>
    <w:next w:val="Normal"/>
    <w:autoRedefine/>
    <w:rsid w:val="00786A8F"/>
    <w:pPr>
      <w:ind w:left="1440" w:hanging="240"/>
    </w:pPr>
  </w:style>
  <w:style w:type="paragraph" w:styleId="Index7">
    <w:name w:val="index 7"/>
    <w:basedOn w:val="Normal"/>
    <w:next w:val="Normal"/>
    <w:autoRedefine/>
    <w:rsid w:val="00786A8F"/>
    <w:pPr>
      <w:ind w:left="1680" w:hanging="240"/>
    </w:pPr>
  </w:style>
  <w:style w:type="paragraph" w:styleId="Index8">
    <w:name w:val="index 8"/>
    <w:basedOn w:val="Normal"/>
    <w:next w:val="Normal"/>
    <w:autoRedefine/>
    <w:rsid w:val="00786A8F"/>
    <w:pPr>
      <w:ind w:left="1920" w:hanging="240"/>
    </w:pPr>
  </w:style>
  <w:style w:type="paragraph" w:styleId="Index9">
    <w:name w:val="index 9"/>
    <w:basedOn w:val="Normal"/>
    <w:next w:val="Normal"/>
    <w:autoRedefine/>
    <w:rsid w:val="00786A8F"/>
    <w:pPr>
      <w:ind w:left="2160" w:hanging="240"/>
    </w:pPr>
  </w:style>
  <w:style w:type="paragraph" w:styleId="NormalIndent">
    <w:name w:val="Normal Indent"/>
    <w:basedOn w:val="Normal"/>
    <w:rsid w:val="00786A8F"/>
    <w:pPr>
      <w:ind w:left="720"/>
    </w:pPr>
  </w:style>
  <w:style w:type="paragraph" w:styleId="FootnoteText">
    <w:name w:val="footnote text"/>
    <w:basedOn w:val="Normal"/>
    <w:link w:val="FootnoteTextChar"/>
    <w:rsid w:val="00786A8F"/>
    <w:rPr>
      <w:sz w:val="20"/>
    </w:rPr>
  </w:style>
  <w:style w:type="character" w:customStyle="1" w:styleId="FootnoteTextChar">
    <w:name w:val="Footnote Text Char"/>
    <w:basedOn w:val="DefaultParagraphFont"/>
    <w:link w:val="FootnoteText"/>
    <w:rsid w:val="00786A8F"/>
  </w:style>
  <w:style w:type="paragraph" w:styleId="CommentText">
    <w:name w:val="annotation text"/>
    <w:basedOn w:val="Normal"/>
    <w:link w:val="CommentTextChar"/>
    <w:rsid w:val="00786A8F"/>
    <w:rPr>
      <w:sz w:val="20"/>
    </w:rPr>
  </w:style>
  <w:style w:type="character" w:customStyle="1" w:styleId="CommentTextChar">
    <w:name w:val="Comment Text Char"/>
    <w:basedOn w:val="DefaultParagraphFont"/>
    <w:link w:val="CommentText"/>
    <w:rsid w:val="00786A8F"/>
  </w:style>
  <w:style w:type="paragraph" w:styleId="IndexHeading">
    <w:name w:val="index heading"/>
    <w:basedOn w:val="Normal"/>
    <w:next w:val="Index1"/>
    <w:rsid w:val="00786A8F"/>
    <w:rPr>
      <w:rFonts w:ascii="Arial" w:hAnsi="Arial" w:cs="Arial"/>
      <w:b/>
      <w:bCs/>
    </w:rPr>
  </w:style>
  <w:style w:type="paragraph" w:styleId="Caption">
    <w:name w:val="caption"/>
    <w:basedOn w:val="Normal"/>
    <w:next w:val="Normal"/>
    <w:qFormat/>
    <w:rsid w:val="00786A8F"/>
    <w:pPr>
      <w:spacing w:before="120" w:after="120"/>
    </w:pPr>
    <w:rPr>
      <w:b/>
      <w:bCs/>
      <w:sz w:val="20"/>
    </w:rPr>
  </w:style>
  <w:style w:type="paragraph" w:styleId="TableofFigures">
    <w:name w:val="table of figures"/>
    <w:basedOn w:val="Normal"/>
    <w:next w:val="Normal"/>
    <w:rsid w:val="00786A8F"/>
    <w:pPr>
      <w:ind w:left="480" w:hanging="480"/>
    </w:pPr>
  </w:style>
  <w:style w:type="paragraph" w:styleId="EnvelopeAddress">
    <w:name w:val="envelope address"/>
    <w:basedOn w:val="Normal"/>
    <w:rsid w:val="00786A8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86A8F"/>
    <w:rPr>
      <w:rFonts w:ascii="Arial" w:hAnsi="Arial" w:cs="Arial"/>
      <w:sz w:val="20"/>
    </w:rPr>
  </w:style>
  <w:style w:type="character" w:styleId="FootnoteReference">
    <w:name w:val="footnote reference"/>
    <w:basedOn w:val="DefaultParagraphFont"/>
    <w:rsid w:val="00786A8F"/>
    <w:rPr>
      <w:rFonts w:ascii="Times New Roman" w:hAnsi="Times New Roman"/>
      <w:sz w:val="20"/>
      <w:vertAlign w:val="superscript"/>
    </w:rPr>
  </w:style>
  <w:style w:type="character" w:styleId="CommentReference">
    <w:name w:val="annotation reference"/>
    <w:basedOn w:val="DefaultParagraphFont"/>
    <w:rsid w:val="00786A8F"/>
    <w:rPr>
      <w:sz w:val="16"/>
      <w:szCs w:val="16"/>
    </w:rPr>
  </w:style>
  <w:style w:type="character" w:styleId="PageNumber">
    <w:name w:val="page number"/>
    <w:basedOn w:val="DefaultParagraphFont"/>
    <w:rsid w:val="00786A8F"/>
  </w:style>
  <w:style w:type="character" w:styleId="EndnoteReference">
    <w:name w:val="endnote reference"/>
    <w:basedOn w:val="DefaultParagraphFont"/>
    <w:rsid w:val="00786A8F"/>
    <w:rPr>
      <w:vertAlign w:val="superscript"/>
    </w:rPr>
  </w:style>
  <w:style w:type="paragraph" w:styleId="EndnoteText">
    <w:name w:val="endnote text"/>
    <w:basedOn w:val="Normal"/>
    <w:link w:val="EndnoteTextChar"/>
    <w:rsid w:val="00786A8F"/>
    <w:rPr>
      <w:sz w:val="20"/>
    </w:rPr>
  </w:style>
  <w:style w:type="character" w:customStyle="1" w:styleId="EndnoteTextChar">
    <w:name w:val="Endnote Text Char"/>
    <w:basedOn w:val="DefaultParagraphFont"/>
    <w:link w:val="EndnoteText"/>
    <w:rsid w:val="00786A8F"/>
  </w:style>
  <w:style w:type="paragraph" w:styleId="TableofAuthorities">
    <w:name w:val="table of authorities"/>
    <w:basedOn w:val="Normal"/>
    <w:next w:val="Normal"/>
    <w:rsid w:val="00786A8F"/>
    <w:pPr>
      <w:ind w:left="240" w:hanging="240"/>
    </w:pPr>
  </w:style>
  <w:style w:type="paragraph" w:styleId="MacroText">
    <w:name w:val="macro"/>
    <w:link w:val="MacroTextChar"/>
    <w:rsid w:val="00786A8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86A8F"/>
    <w:rPr>
      <w:rFonts w:ascii="Courier New" w:eastAsia="Times New Roman" w:hAnsi="Courier New" w:cs="Courier New"/>
      <w:lang w:eastAsia="en-AU"/>
    </w:rPr>
  </w:style>
  <w:style w:type="paragraph" w:styleId="TOAHeading">
    <w:name w:val="toa heading"/>
    <w:basedOn w:val="Normal"/>
    <w:next w:val="Normal"/>
    <w:rsid w:val="00786A8F"/>
    <w:pPr>
      <w:spacing w:before="120"/>
    </w:pPr>
    <w:rPr>
      <w:rFonts w:ascii="Arial" w:hAnsi="Arial" w:cs="Arial"/>
      <w:b/>
      <w:bCs/>
    </w:rPr>
  </w:style>
  <w:style w:type="paragraph" w:styleId="List">
    <w:name w:val="List"/>
    <w:basedOn w:val="Normal"/>
    <w:rsid w:val="00786A8F"/>
    <w:pPr>
      <w:ind w:left="283" w:hanging="283"/>
    </w:pPr>
  </w:style>
  <w:style w:type="paragraph" w:styleId="ListBullet">
    <w:name w:val="List Bullet"/>
    <w:basedOn w:val="Normal"/>
    <w:autoRedefine/>
    <w:rsid w:val="00786A8F"/>
    <w:pPr>
      <w:tabs>
        <w:tab w:val="num" w:pos="360"/>
      </w:tabs>
      <w:ind w:left="360" w:hanging="360"/>
    </w:pPr>
  </w:style>
  <w:style w:type="paragraph" w:styleId="ListNumber">
    <w:name w:val="List Number"/>
    <w:basedOn w:val="Normal"/>
    <w:rsid w:val="00786A8F"/>
    <w:pPr>
      <w:tabs>
        <w:tab w:val="num" w:pos="360"/>
      </w:tabs>
      <w:ind w:left="360" w:hanging="360"/>
    </w:pPr>
  </w:style>
  <w:style w:type="paragraph" w:styleId="List2">
    <w:name w:val="List 2"/>
    <w:basedOn w:val="Normal"/>
    <w:rsid w:val="00786A8F"/>
    <w:pPr>
      <w:ind w:left="566" w:hanging="283"/>
    </w:pPr>
  </w:style>
  <w:style w:type="paragraph" w:styleId="List3">
    <w:name w:val="List 3"/>
    <w:basedOn w:val="Normal"/>
    <w:rsid w:val="00786A8F"/>
    <w:pPr>
      <w:ind w:left="849" w:hanging="283"/>
    </w:pPr>
  </w:style>
  <w:style w:type="paragraph" w:styleId="List4">
    <w:name w:val="List 4"/>
    <w:basedOn w:val="Normal"/>
    <w:rsid w:val="00786A8F"/>
    <w:pPr>
      <w:ind w:left="1132" w:hanging="283"/>
    </w:pPr>
  </w:style>
  <w:style w:type="paragraph" w:styleId="List5">
    <w:name w:val="List 5"/>
    <w:basedOn w:val="Normal"/>
    <w:rsid w:val="00786A8F"/>
    <w:pPr>
      <w:ind w:left="1415" w:hanging="283"/>
    </w:pPr>
  </w:style>
  <w:style w:type="paragraph" w:styleId="ListBullet2">
    <w:name w:val="List Bullet 2"/>
    <w:basedOn w:val="Normal"/>
    <w:autoRedefine/>
    <w:rsid w:val="00786A8F"/>
    <w:pPr>
      <w:tabs>
        <w:tab w:val="num" w:pos="360"/>
      </w:tabs>
    </w:pPr>
  </w:style>
  <w:style w:type="paragraph" w:styleId="ListBullet3">
    <w:name w:val="List Bullet 3"/>
    <w:basedOn w:val="Normal"/>
    <w:autoRedefine/>
    <w:rsid w:val="00786A8F"/>
    <w:pPr>
      <w:tabs>
        <w:tab w:val="num" w:pos="926"/>
      </w:tabs>
      <w:ind w:left="926" w:hanging="360"/>
    </w:pPr>
  </w:style>
  <w:style w:type="paragraph" w:styleId="ListBullet4">
    <w:name w:val="List Bullet 4"/>
    <w:basedOn w:val="Normal"/>
    <w:autoRedefine/>
    <w:rsid w:val="00786A8F"/>
    <w:pPr>
      <w:tabs>
        <w:tab w:val="num" w:pos="1209"/>
      </w:tabs>
      <w:ind w:left="1209" w:hanging="360"/>
    </w:pPr>
  </w:style>
  <w:style w:type="paragraph" w:styleId="ListBullet5">
    <w:name w:val="List Bullet 5"/>
    <w:basedOn w:val="Normal"/>
    <w:autoRedefine/>
    <w:rsid w:val="00786A8F"/>
    <w:pPr>
      <w:tabs>
        <w:tab w:val="num" w:pos="1492"/>
      </w:tabs>
      <w:ind w:left="1492" w:hanging="360"/>
    </w:pPr>
  </w:style>
  <w:style w:type="paragraph" w:styleId="ListNumber2">
    <w:name w:val="List Number 2"/>
    <w:basedOn w:val="Normal"/>
    <w:rsid w:val="00786A8F"/>
    <w:pPr>
      <w:tabs>
        <w:tab w:val="num" w:pos="643"/>
      </w:tabs>
      <w:ind w:left="643" w:hanging="360"/>
    </w:pPr>
  </w:style>
  <w:style w:type="paragraph" w:styleId="ListNumber3">
    <w:name w:val="List Number 3"/>
    <w:basedOn w:val="Normal"/>
    <w:rsid w:val="00786A8F"/>
    <w:pPr>
      <w:tabs>
        <w:tab w:val="num" w:pos="926"/>
      </w:tabs>
      <w:ind w:left="926" w:hanging="360"/>
    </w:pPr>
  </w:style>
  <w:style w:type="paragraph" w:styleId="ListNumber4">
    <w:name w:val="List Number 4"/>
    <w:basedOn w:val="Normal"/>
    <w:rsid w:val="00786A8F"/>
    <w:pPr>
      <w:tabs>
        <w:tab w:val="num" w:pos="1209"/>
      </w:tabs>
      <w:ind w:left="1209" w:hanging="360"/>
    </w:pPr>
  </w:style>
  <w:style w:type="paragraph" w:styleId="ListNumber5">
    <w:name w:val="List Number 5"/>
    <w:basedOn w:val="Normal"/>
    <w:rsid w:val="00786A8F"/>
    <w:pPr>
      <w:tabs>
        <w:tab w:val="num" w:pos="1492"/>
      </w:tabs>
      <w:ind w:left="1492" w:hanging="360"/>
    </w:pPr>
  </w:style>
  <w:style w:type="paragraph" w:styleId="Title">
    <w:name w:val="Title"/>
    <w:basedOn w:val="Normal"/>
    <w:link w:val="TitleChar"/>
    <w:qFormat/>
    <w:rsid w:val="00786A8F"/>
    <w:pPr>
      <w:spacing w:before="240" w:after="60"/>
    </w:pPr>
    <w:rPr>
      <w:rFonts w:ascii="Arial" w:hAnsi="Arial" w:cs="Arial"/>
      <w:b/>
      <w:bCs/>
      <w:sz w:val="40"/>
      <w:szCs w:val="40"/>
    </w:rPr>
  </w:style>
  <w:style w:type="character" w:customStyle="1" w:styleId="TitleChar">
    <w:name w:val="Title Char"/>
    <w:basedOn w:val="DefaultParagraphFont"/>
    <w:link w:val="Title"/>
    <w:rsid w:val="00786A8F"/>
    <w:rPr>
      <w:rFonts w:ascii="Arial" w:hAnsi="Arial" w:cs="Arial"/>
      <w:b/>
      <w:bCs/>
      <w:sz w:val="40"/>
      <w:szCs w:val="40"/>
    </w:rPr>
  </w:style>
  <w:style w:type="paragraph" w:styleId="Closing">
    <w:name w:val="Closing"/>
    <w:basedOn w:val="Normal"/>
    <w:link w:val="ClosingChar"/>
    <w:rsid w:val="00786A8F"/>
    <w:pPr>
      <w:ind w:left="4252"/>
    </w:pPr>
  </w:style>
  <w:style w:type="character" w:customStyle="1" w:styleId="ClosingChar">
    <w:name w:val="Closing Char"/>
    <w:basedOn w:val="DefaultParagraphFont"/>
    <w:link w:val="Closing"/>
    <w:rsid w:val="00786A8F"/>
    <w:rPr>
      <w:sz w:val="22"/>
    </w:rPr>
  </w:style>
  <w:style w:type="paragraph" w:styleId="Signature">
    <w:name w:val="Signature"/>
    <w:basedOn w:val="Normal"/>
    <w:link w:val="SignatureChar"/>
    <w:rsid w:val="00786A8F"/>
    <w:pPr>
      <w:ind w:left="4252"/>
    </w:pPr>
  </w:style>
  <w:style w:type="character" w:customStyle="1" w:styleId="SignatureChar">
    <w:name w:val="Signature Char"/>
    <w:basedOn w:val="DefaultParagraphFont"/>
    <w:link w:val="Signature"/>
    <w:rsid w:val="00786A8F"/>
    <w:rPr>
      <w:sz w:val="22"/>
    </w:rPr>
  </w:style>
  <w:style w:type="paragraph" w:styleId="BodyText">
    <w:name w:val="Body Text"/>
    <w:basedOn w:val="Normal"/>
    <w:link w:val="BodyTextChar"/>
    <w:rsid w:val="00786A8F"/>
    <w:pPr>
      <w:spacing w:after="120"/>
    </w:pPr>
  </w:style>
  <w:style w:type="character" w:customStyle="1" w:styleId="BodyTextChar">
    <w:name w:val="Body Text Char"/>
    <w:basedOn w:val="DefaultParagraphFont"/>
    <w:link w:val="BodyText"/>
    <w:rsid w:val="00786A8F"/>
    <w:rPr>
      <w:sz w:val="22"/>
    </w:rPr>
  </w:style>
  <w:style w:type="paragraph" w:styleId="BodyTextIndent">
    <w:name w:val="Body Text Indent"/>
    <w:basedOn w:val="Normal"/>
    <w:link w:val="BodyTextIndentChar"/>
    <w:rsid w:val="00786A8F"/>
    <w:pPr>
      <w:spacing w:after="120"/>
      <w:ind w:left="283"/>
    </w:pPr>
  </w:style>
  <w:style w:type="character" w:customStyle="1" w:styleId="BodyTextIndentChar">
    <w:name w:val="Body Text Indent Char"/>
    <w:basedOn w:val="DefaultParagraphFont"/>
    <w:link w:val="BodyTextIndent"/>
    <w:rsid w:val="00786A8F"/>
    <w:rPr>
      <w:sz w:val="22"/>
    </w:rPr>
  </w:style>
  <w:style w:type="paragraph" w:styleId="ListContinue">
    <w:name w:val="List Continue"/>
    <w:basedOn w:val="Normal"/>
    <w:rsid w:val="00786A8F"/>
    <w:pPr>
      <w:spacing w:after="120"/>
      <w:ind w:left="283"/>
    </w:pPr>
  </w:style>
  <w:style w:type="paragraph" w:styleId="ListContinue2">
    <w:name w:val="List Continue 2"/>
    <w:basedOn w:val="Normal"/>
    <w:rsid w:val="00786A8F"/>
    <w:pPr>
      <w:spacing w:after="120"/>
      <w:ind w:left="566"/>
    </w:pPr>
  </w:style>
  <w:style w:type="paragraph" w:styleId="ListContinue3">
    <w:name w:val="List Continue 3"/>
    <w:basedOn w:val="Normal"/>
    <w:rsid w:val="00786A8F"/>
    <w:pPr>
      <w:spacing w:after="120"/>
      <w:ind w:left="849"/>
    </w:pPr>
  </w:style>
  <w:style w:type="paragraph" w:styleId="ListContinue4">
    <w:name w:val="List Continue 4"/>
    <w:basedOn w:val="Normal"/>
    <w:rsid w:val="00786A8F"/>
    <w:pPr>
      <w:spacing w:after="120"/>
      <w:ind w:left="1132"/>
    </w:pPr>
  </w:style>
  <w:style w:type="paragraph" w:styleId="ListContinue5">
    <w:name w:val="List Continue 5"/>
    <w:basedOn w:val="Normal"/>
    <w:rsid w:val="00786A8F"/>
    <w:pPr>
      <w:spacing w:after="120"/>
      <w:ind w:left="1415"/>
    </w:pPr>
  </w:style>
  <w:style w:type="paragraph" w:styleId="MessageHeader">
    <w:name w:val="Message Header"/>
    <w:basedOn w:val="Normal"/>
    <w:link w:val="MessageHeaderChar"/>
    <w:rsid w:val="00786A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86A8F"/>
    <w:rPr>
      <w:rFonts w:ascii="Arial" w:hAnsi="Arial" w:cs="Arial"/>
      <w:sz w:val="22"/>
      <w:shd w:val="pct20" w:color="auto" w:fill="auto"/>
    </w:rPr>
  </w:style>
  <w:style w:type="paragraph" w:styleId="Subtitle">
    <w:name w:val="Subtitle"/>
    <w:basedOn w:val="Normal"/>
    <w:link w:val="SubtitleChar"/>
    <w:qFormat/>
    <w:rsid w:val="00786A8F"/>
    <w:pPr>
      <w:spacing w:after="60"/>
      <w:jc w:val="center"/>
      <w:outlineLvl w:val="1"/>
    </w:pPr>
    <w:rPr>
      <w:rFonts w:ascii="Arial" w:hAnsi="Arial" w:cs="Arial"/>
    </w:rPr>
  </w:style>
  <w:style w:type="character" w:customStyle="1" w:styleId="SubtitleChar">
    <w:name w:val="Subtitle Char"/>
    <w:basedOn w:val="DefaultParagraphFont"/>
    <w:link w:val="Subtitle"/>
    <w:rsid w:val="00786A8F"/>
    <w:rPr>
      <w:rFonts w:ascii="Arial" w:hAnsi="Arial" w:cs="Arial"/>
      <w:sz w:val="22"/>
    </w:rPr>
  </w:style>
  <w:style w:type="paragraph" w:styleId="Salutation">
    <w:name w:val="Salutation"/>
    <w:basedOn w:val="Normal"/>
    <w:next w:val="Normal"/>
    <w:link w:val="SalutationChar"/>
    <w:rsid w:val="00786A8F"/>
  </w:style>
  <w:style w:type="character" w:customStyle="1" w:styleId="SalutationChar">
    <w:name w:val="Salutation Char"/>
    <w:basedOn w:val="DefaultParagraphFont"/>
    <w:link w:val="Salutation"/>
    <w:rsid w:val="00786A8F"/>
    <w:rPr>
      <w:sz w:val="22"/>
    </w:rPr>
  </w:style>
  <w:style w:type="paragraph" w:styleId="Date">
    <w:name w:val="Date"/>
    <w:basedOn w:val="Normal"/>
    <w:next w:val="Normal"/>
    <w:link w:val="DateChar"/>
    <w:rsid w:val="00786A8F"/>
  </w:style>
  <w:style w:type="character" w:customStyle="1" w:styleId="DateChar">
    <w:name w:val="Date Char"/>
    <w:basedOn w:val="DefaultParagraphFont"/>
    <w:link w:val="Date"/>
    <w:rsid w:val="00786A8F"/>
    <w:rPr>
      <w:sz w:val="22"/>
    </w:rPr>
  </w:style>
  <w:style w:type="paragraph" w:styleId="BodyTextFirstIndent">
    <w:name w:val="Body Text First Indent"/>
    <w:basedOn w:val="BodyText"/>
    <w:link w:val="BodyTextFirstIndentChar"/>
    <w:rsid w:val="00786A8F"/>
    <w:pPr>
      <w:ind w:firstLine="210"/>
    </w:pPr>
  </w:style>
  <w:style w:type="character" w:customStyle="1" w:styleId="BodyTextFirstIndentChar">
    <w:name w:val="Body Text First Indent Char"/>
    <w:basedOn w:val="BodyTextChar"/>
    <w:link w:val="BodyTextFirstIndent"/>
    <w:rsid w:val="00786A8F"/>
    <w:rPr>
      <w:sz w:val="22"/>
    </w:rPr>
  </w:style>
  <w:style w:type="paragraph" w:styleId="BodyTextFirstIndent2">
    <w:name w:val="Body Text First Indent 2"/>
    <w:basedOn w:val="BodyTextIndent"/>
    <w:link w:val="BodyTextFirstIndent2Char"/>
    <w:rsid w:val="00786A8F"/>
    <w:pPr>
      <w:ind w:firstLine="210"/>
    </w:pPr>
  </w:style>
  <w:style w:type="character" w:customStyle="1" w:styleId="BodyTextFirstIndent2Char">
    <w:name w:val="Body Text First Indent 2 Char"/>
    <w:basedOn w:val="BodyTextIndentChar"/>
    <w:link w:val="BodyTextFirstIndent2"/>
    <w:rsid w:val="00786A8F"/>
    <w:rPr>
      <w:sz w:val="22"/>
    </w:rPr>
  </w:style>
  <w:style w:type="paragraph" w:styleId="BodyText2">
    <w:name w:val="Body Text 2"/>
    <w:basedOn w:val="Normal"/>
    <w:link w:val="BodyText2Char"/>
    <w:rsid w:val="00786A8F"/>
    <w:pPr>
      <w:spacing w:after="120" w:line="480" w:lineRule="auto"/>
    </w:pPr>
  </w:style>
  <w:style w:type="character" w:customStyle="1" w:styleId="BodyText2Char">
    <w:name w:val="Body Text 2 Char"/>
    <w:basedOn w:val="DefaultParagraphFont"/>
    <w:link w:val="BodyText2"/>
    <w:rsid w:val="00786A8F"/>
    <w:rPr>
      <w:sz w:val="22"/>
    </w:rPr>
  </w:style>
  <w:style w:type="paragraph" w:styleId="BodyText3">
    <w:name w:val="Body Text 3"/>
    <w:basedOn w:val="Normal"/>
    <w:link w:val="BodyText3Char"/>
    <w:rsid w:val="00786A8F"/>
    <w:pPr>
      <w:spacing w:after="120"/>
    </w:pPr>
    <w:rPr>
      <w:sz w:val="16"/>
      <w:szCs w:val="16"/>
    </w:rPr>
  </w:style>
  <w:style w:type="character" w:customStyle="1" w:styleId="BodyText3Char">
    <w:name w:val="Body Text 3 Char"/>
    <w:basedOn w:val="DefaultParagraphFont"/>
    <w:link w:val="BodyText3"/>
    <w:rsid w:val="00786A8F"/>
    <w:rPr>
      <w:sz w:val="16"/>
      <w:szCs w:val="16"/>
    </w:rPr>
  </w:style>
  <w:style w:type="paragraph" w:styleId="BodyTextIndent2">
    <w:name w:val="Body Text Indent 2"/>
    <w:basedOn w:val="Normal"/>
    <w:link w:val="BodyTextIndent2Char"/>
    <w:rsid w:val="00786A8F"/>
    <w:pPr>
      <w:spacing w:after="120" w:line="480" w:lineRule="auto"/>
      <w:ind w:left="283"/>
    </w:pPr>
  </w:style>
  <w:style w:type="character" w:customStyle="1" w:styleId="BodyTextIndent2Char">
    <w:name w:val="Body Text Indent 2 Char"/>
    <w:basedOn w:val="DefaultParagraphFont"/>
    <w:link w:val="BodyTextIndent2"/>
    <w:rsid w:val="00786A8F"/>
    <w:rPr>
      <w:sz w:val="22"/>
    </w:rPr>
  </w:style>
  <w:style w:type="paragraph" w:styleId="BodyTextIndent3">
    <w:name w:val="Body Text Indent 3"/>
    <w:basedOn w:val="Normal"/>
    <w:link w:val="BodyTextIndent3Char"/>
    <w:rsid w:val="00786A8F"/>
    <w:pPr>
      <w:spacing w:after="120"/>
      <w:ind w:left="283"/>
    </w:pPr>
    <w:rPr>
      <w:sz w:val="16"/>
      <w:szCs w:val="16"/>
    </w:rPr>
  </w:style>
  <w:style w:type="character" w:customStyle="1" w:styleId="BodyTextIndent3Char">
    <w:name w:val="Body Text Indent 3 Char"/>
    <w:basedOn w:val="DefaultParagraphFont"/>
    <w:link w:val="BodyTextIndent3"/>
    <w:rsid w:val="00786A8F"/>
    <w:rPr>
      <w:sz w:val="16"/>
      <w:szCs w:val="16"/>
    </w:rPr>
  </w:style>
  <w:style w:type="paragraph" w:styleId="BlockText">
    <w:name w:val="Block Text"/>
    <w:basedOn w:val="Normal"/>
    <w:rsid w:val="00786A8F"/>
    <w:pPr>
      <w:spacing w:after="120"/>
      <w:ind w:left="1440" w:right="1440"/>
    </w:pPr>
  </w:style>
  <w:style w:type="character" w:styleId="Hyperlink">
    <w:name w:val="Hyperlink"/>
    <w:basedOn w:val="DefaultParagraphFont"/>
    <w:rsid w:val="00786A8F"/>
    <w:rPr>
      <w:color w:val="0000FF"/>
      <w:u w:val="single"/>
    </w:rPr>
  </w:style>
  <w:style w:type="character" w:styleId="FollowedHyperlink">
    <w:name w:val="FollowedHyperlink"/>
    <w:basedOn w:val="DefaultParagraphFont"/>
    <w:rsid w:val="00786A8F"/>
    <w:rPr>
      <w:color w:val="800080"/>
      <w:u w:val="single"/>
    </w:rPr>
  </w:style>
  <w:style w:type="character" w:styleId="Strong">
    <w:name w:val="Strong"/>
    <w:basedOn w:val="DefaultParagraphFont"/>
    <w:qFormat/>
    <w:rsid w:val="00786A8F"/>
    <w:rPr>
      <w:b/>
      <w:bCs/>
    </w:rPr>
  </w:style>
  <w:style w:type="character" w:styleId="Emphasis">
    <w:name w:val="Emphasis"/>
    <w:basedOn w:val="DefaultParagraphFont"/>
    <w:qFormat/>
    <w:rsid w:val="00786A8F"/>
    <w:rPr>
      <w:i/>
      <w:iCs/>
    </w:rPr>
  </w:style>
  <w:style w:type="paragraph" w:styleId="DocumentMap">
    <w:name w:val="Document Map"/>
    <w:basedOn w:val="Normal"/>
    <w:link w:val="DocumentMapChar"/>
    <w:rsid w:val="00786A8F"/>
    <w:pPr>
      <w:shd w:val="clear" w:color="auto" w:fill="000080"/>
    </w:pPr>
    <w:rPr>
      <w:rFonts w:ascii="Tahoma" w:hAnsi="Tahoma" w:cs="Tahoma"/>
    </w:rPr>
  </w:style>
  <w:style w:type="character" w:customStyle="1" w:styleId="DocumentMapChar">
    <w:name w:val="Document Map Char"/>
    <w:basedOn w:val="DefaultParagraphFont"/>
    <w:link w:val="DocumentMap"/>
    <w:rsid w:val="00786A8F"/>
    <w:rPr>
      <w:rFonts w:ascii="Tahoma" w:hAnsi="Tahoma" w:cs="Tahoma"/>
      <w:sz w:val="22"/>
      <w:shd w:val="clear" w:color="auto" w:fill="000080"/>
    </w:rPr>
  </w:style>
  <w:style w:type="paragraph" w:styleId="PlainText">
    <w:name w:val="Plain Text"/>
    <w:basedOn w:val="Normal"/>
    <w:link w:val="PlainTextChar"/>
    <w:rsid w:val="00786A8F"/>
    <w:rPr>
      <w:rFonts w:ascii="Courier New" w:hAnsi="Courier New" w:cs="Courier New"/>
      <w:sz w:val="20"/>
    </w:rPr>
  </w:style>
  <w:style w:type="character" w:customStyle="1" w:styleId="PlainTextChar">
    <w:name w:val="Plain Text Char"/>
    <w:basedOn w:val="DefaultParagraphFont"/>
    <w:link w:val="PlainText"/>
    <w:rsid w:val="00786A8F"/>
    <w:rPr>
      <w:rFonts w:ascii="Courier New" w:hAnsi="Courier New" w:cs="Courier New"/>
    </w:rPr>
  </w:style>
  <w:style w:type="paragraph" w:styleId="E-mailSignature">
    <w:name w:val="E-mail Signature"/>
    <w:basedOn w:val="Normal"/>
    <w:link w:val="E-mailSignatureChar"/>
    <w:rsid w:val="00786A8F"/>
  </w:style>
  <w:style w:type="character" w:customStyle="1" w:styleId="E-mailSignatureChar">
    <w:name w:val="E-mail Signature Char"/>
    <w:basedOn w:val="DefaultParagraphFont"/>
    <w:link w:val="E-mailSignature"/>
    <w:rsid w:val="00786A8F"/>
    <w:rPr>
      <w:sz w:val="22"/>
    </w:rPr>
  </w:style>
  <w:style w:type="paragraph" w:styleId="NormalWeb">
    <w:name w:val="Normal (Web)"/>
    <w:basedOn w:val="Normal"/>
    <w:rsid w:val="00786A8F"/>
  </w:style>
  <w:style w:type="character" w:styleId="HTMLAcronym">
    <w:name w:val="HTML Acronym"/>
    <w:basedOn w:val="DefaultParagraphFont"/>
    <w:rsid w:val="00786A8F"/>
  </w:style>
  <w:style w:type="paragraph" w:styleId="HTMLAddress">
    <w:name w:val="HTML Address"/>
    <w:basedOn w:val="Normal"/>
    <w:link w:val="HTMLAddressChar"/>
    <w:rsid w:val="00786A8F"/>
    <w:rPr>
      <w:i/>
      <w:iCs/>
    </w:rPr>
  </w:style>
  <w:style w:type="character" w:customStyle="1" w:styleId="HTMLAddressChar">
    <w:name w:val="HTML Address Char"/>
    <w:basedOn w:val="DefaultParagraphFont"/>
    <w:link w:val="HTMLAddress"/>
    <w:rsid w:val="00786A8F"/>
    <w:rPr>
      <w:i/>
      <w:iCs/>
      <w:sz w:val="22"/>
    </w:rPr>
  </w:style>
  <w:style w:type="character" w:styleId="HTMLCite">
    <w:name w:val="HTML Cite"/>
    <w:basedOn w:val="DefaultParagraphFont"/>
    <w:rsid w:val="00786A8F"/>
    <w:rPr>
      <w:i/>
      <w:iCs/>
    </w:rPr>
  </w:style>
  <w:style w:type="character" w:styleId="HTMLCode">
    <w:name w:val="HTML Code"/>
    <w:basedOn w:val="DefaultParagraphFont"/>
    <w:rsid w:val="00786A8F"/>
    <w:rPr>
      <w:rFonts w:ascii="Courier New" w:hAnsi="Courier New" w:cs="Courier New"/>
      <w:sz w:val="20"/>
      <w:szCs w:val="20"/>
    </w:rPr>
  </w:style>
  <w:style w:type="character" w:styleId="HTMLDefinition">
    <w:name w:val="HTML Definition"/>
    <w:basedOn w:val="DefaultParagraphFont"/>
    <w:rsid w:val="00786A8F"/>
    <w:rPr>
      <w:i/>
      <w:iCs/>
    </w:rPr>
  </w:style>
  <w:style w:type="character" w:styleId="HTMLKeyboard">
    <w:name w:val="HTML Keyboard"/>
    <w:basedOn w:val="DefaultParagraphFont"/>
    <w:rsid w:val="00786A8F"/>
    <w:rPr>
      <w:rFonts w:ascii="Courier New" w:hAnsi="Courier New" w:cs="Courier New"/>
      <w:sz w:val="20"/>
      <w:szCs w:val="20"/>
    </w:rPr>
  </w:style>
  <w:style w:type="paragraph" w:styleId="HTMLPreformatted">
    <w:name w:val="HTML Preformatted"/>
    <w:basedOn w:val="Normal"/>
    <w:link w:val="HTMLPreformattedChar"/>
    <w:rsid w:val="00786A8F"/>
    <w:rPr>
      <w:rFonts w:ascii="Courier New" w:hAnsi="Courier New" w:cs="Courier New"/>
      <w:sz w:val="20"/>
    </w:rPr>
  </w:style>
  <w:style w:type="character" w:customStyle="1" w:styleId="HTMLPreformattedChar">
    <w:name w:val="HTML Preformatted Char"/>
    <w:basedOn w:val="DefaultParagraphFont"/>
    <w:link w:val="HTMLPreformatted"/>
    <w:rsid w:val="00786A8F"/>
    <w:rPr>
      <w:rFonts w:ascii="Courier New" w:hAnsi="Courier New" w:cs="Courier New"/>
    </w:rPr>
  </w:style>
  <w:style w:type="character" w:styleId="HTMLSample">
    <w:name w:val="HTML Sample"/>
    <w:basedOn w:val="DefaultParagraphFont"/>
    <w:rsid w:val="00786A8F"/>
    <w:rPr>
      <w:rFonts w:ascii="Courier New" w:hAnsi="Courier New" w:cs="Courier New"/>
    </w:rPr>
  </w:style>
  <w:style w:type="character" w:styleId="HTMLTypewriter">
    <w:name w:val="HTML Typewriter"/>
    <w:basedOn w:val="DefaultParagraphFont"/>
    <w:rsid w:val="00786A8F"/>
    <w:rPr>
      <w:rFonts w:ascii="Courier New" w:hAnsi="Courier New" w:cs="Courier New"/>
      <w:sz w:val="20"/>
      <w:szCs w:val="20"/>
    </w:rPr>
  </w:style>
  <w:style w:type="character" w:styleId="HTMLVariable">
    <w:name w:val="HTML Variable"/>
    <w:basedOn w:val="DefaultParagraphFont"/>
    <w:rsid w:val="00786A8F"/>
    <w:rPr>
      <w:i/>
      <w:iCs/>
    </w:rPr>
  </w:style>
  <w:style w:type="paragraph" w:styleId="CommentSubject">
    <w:name w:val="annotation subject"/>
    <w:basedOn w:val="CommentText"/>
    <w:next w:val="CommentText"/>
    <w:link w:val="CommentSubjectChar"/>
    <w:rsid w:val="00786A8F"/>
    <w:rPr>
      <w:b/>
      <w:bCs/>
    </w:rPr>
  </w:style>
  <w:style w:type="character" w:customStyle="1" w:styleId="CommentSubjectChar">
    <w:name w:val="Comment Subject Char"/>
    <w:basedOn w:val="CommentTextChar"/>
    <w:link w:val="CommentSubject"/>
    <w:rsid w:val="00786A8F"/>
    <w:rPr>
      <w:b/>
      <w:bCs/>
    </w:rPr>
  </w:style>
  <w:style w:type="numbering" w:styleId="1ai">
    <w:name w:val="Outline List 1"/>
    <w:basedOn w:val="NoList"/>
    <w:rsid w:val="00786A8F"/>
    <w:pPr>
      <w:numPr>
        <w:numId w:val="14"/>
      </w:numPr>
    </w:pPr>
  </w:style>
  <w:style w:type="numbering" w:styleId="111111">
    <w:name w:val="Outline List 2"/>
    <w:basedOn w:val="NoList"/>
    <w:rsid w:val="00786A8F"/>
    <w:pPr>
      <w:numPr>
        <w:numId w:val="15"/>
      </w:numPr>
    </w:pPr>
  </w:style>
  <w:style w:type="numbering" w:styleId="ArticleSection">
    <w:name w:val="Outline List 3"/>
    <w:basedOn w:val="NoList"/>
    <w:rsid w:val="00786A8F"/>
    <w:pPr>
      <w:numPr>
        <w:numId w:val="17"/>
      </w:numPr>
    </w:pPr>
  </w:style>
  <w:style w:type="table" w:styleId="TableSimple1">
    <w:name w:val="Table Simple 1"/>
    <w:basedOn w:val="TableNormal"/>
    <w:rsid w:val="00786A8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86A8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86A8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86A8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86A8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86A8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86A8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86A8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86A8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86A8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86A8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86A8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86A8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86A8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86A8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86A8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86A8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86A8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86A8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86A8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86A8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86A8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86A8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86A8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86A8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86A8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86A8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86A8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86A8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86A8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86A8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86A8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86A8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86A8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86A8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86A8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86A8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86A8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86A8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86A8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86A8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86A8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86A8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TAsubitem">
    <w:name w:val="ETA(subitem)"/>
    <w:basedOn w:val="OPCParaBase"/>
    <w:rsid w:val="00786A8F"/>
    <w:pPr>
      <w:tabs>
        <w:tab w:val="right" w:pos="340"/>
      </w:tabs>
      <w:spacing w:before="60" w:line="240" w:lineRule="auto"/>
      <w:ind w:left="454" w:hanging="454"/>
    </w:pPr>
    <w:rPr>
      <w:sz w:val="20"/>
    </w:rPr>
  </w:style>
  <w:style w:type="paragraph" w:customStyle="1" w:styleId="ETApara">
    <w:name w:val="ETA(para)"/>
    <w:basedOn w:val="OPCParaBase"/>
    <w:rsid w:val="00786A8F"/>
    <w:pPr>
      <w:tabs>
        <w:tab w:val="right" w:pos="754"/>
      </w:tabs>
      <w:spacing w:before="60" w:line="240" w:lineRule="auto"/>
      <w:ind w:left="828" w:hanging="828"/>
    </w:pPr>
    <w:rPr>
      <w:sz w:val="20"/>
    </w:rPr>
  </w:style>
  <w:style w:type="paragraph" w:customStyle="1" w:styleId="ETAsubpara">
    <w:name w:val="ETA(subpara)"/>
    <w:basedOn w:val="OPCParaBase"/>
    <w:rsid w:val="00786A8F"/>
    <w:pPr>
      <w:tabs>
        <w:tab w:val="right" w:pos="1083"/>
      </w:tabs>
      <w:spacing w:before="60" w:line="240" w:lineRule="auto"/>
      <w:ind w:left="1191" w:hanging="1191"/>
    </w:pPr>
    <w:rPr>
      <w:sz w:val="20"/>
    </w:rPr>
  </w:style>
  <w:style w:type="paragraph" w:customStyle="1" w:styleId="ETAsub-subpara">
    <w:name w:val="ETA(sub-subpara)"/>
    <w:basedOn w:val="OPCParaBase"/>
    <w:rsid w:val="00786A8F"/>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786A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6A8F"/>
    <w:pPr>
      <w:spacing w:line="260" w:lineRule="atLeast"/>
    </w:pPr>
    <w:rPr>
      <w:sz w:val="22"/>
    </w:rPr>
  </w:style>
  <w:style w:type="paragraph" w:styleId="Heading1">
    <w:name w:val="heading 1"/>
    <w:basedOn w:val="Normal"/>
    <w:next w:val="Normal"/>
    <w:link w:val="Heading1Char"/>
    <w:uiPriority w:val="9"/>
    <w:qFormat/>
    <w:rsid w:val="00786A8F"/>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6A8F"/>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86A8F"/>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86A8F"/>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86A8F"/>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86A8F"/>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86A8F"/>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86A8F"/>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86A8F"/>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86A8F"/>
  </w:style>
  <w:style w:type="paragraph" w:customStyle="1" w:styleId="OPCParaBase">
    <w:name w:val="OPCParaBase"/>
    <w:qFormat/>
    <w:rsid w:val="00786A8F"/>
    <w:pPr>
      <w:spacing w:line="260" w:lineRule="atLeast"/>
    </w:pPr>
    <w:rPr>
      <w:rFonts w:eastAsia="Times New Roman" w:cs="Times New Roman"/>
      <w:sz w:val="22"/>
      <w:lang w:eastAsia="en-AU"/>
    </w:rPr>
  </w:style>
  <w:style w:type="paragraph" w:customStyle="1" w:styleId="ShortT">
    <w:name w:val="ShortT"/>
    <w:basedOn w:val="OPCParaBase"/>
    <w:next w:val="Normal"/>
    <w:qFormat/>
    <w:rsid w:val="00786A8F"/>
    <w:pPr>
      <w:spacing w:line="240" w:lineRule="auto"/>
    </w:pPr>
    <w:rPr>
      <w:b/>
      <w:sz w:val="40"/>
    </w:rPr>
  </w:style>
  <w:style w:type="paragraph" w:customStyle="1" w:styleId="ActHead1">
    <w:name w:val="ActHead 1"/>
    <w:aliases w:val="c"/>
    <w:basedOn w:val="OPCParaBase"/>
    <w:next w:val="Normal"/>
    <w:qFormat/>
    <w:rsid w:val="00786A8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86A8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86A8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86A8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86A8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86A8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86A8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86A8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86A8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86A8F"/>
  </w:style>
  <w:style w:type="paragraph" w:customStyle="1" w:styleId="Blocks">
    <w:name w:val="Blocks"/>
    <w:aliases w:val="bb"/>
    <w:basedOn w:val="OPCParaBase"/>
    <w:qFormat/>
    <w:rsid w:val="00786A8F"/>
    <w:pPr>
      <w:spacing w:line="240" w:lineRule="auto"/>
    </w:pPr>
    <w:rPr>
      <w:sz w:val="24"/>
    </w:rPr>
  </w:style>
  <w:style w:type="paragraph" w:customStyle="1" w:styleId="BoxText">
    <w:name w:val="BoxText"/>
    <w:aliases w:val="bt"/>
    <w:basedOn w:val="OPCParaBase"/>
    <w:qFormat/>
    <w:rsid w:val="00786A8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86A8F"/>
    <w:rPr>
      <w:b/>
    </w:rPr>
  </w:style>
  <w:style w:type="paragraph" w:customStyle="1" w:styleId="BoxHeadItalic">
    <w:name w:val="BoxHeadItalic"/>
    <w:aliases w:val="bhi"/>
    <w:basedOn w:val="BoxText"/>
    <w:next w:val="BoxStep"/>
    <w:qFormat/>
    <w:rsid w:val="00786A8F"/>
    <w:rPr>
      <w:i/>
    </w:rPr>
  </w:style>
  <w:style w:type="paragraph" w:customStyle="1" w:styleId="BoxList">
    <w:name w:val="BoxList"/>
    <w:aliases w:val="bl"/>
    <w:basedOn w:val="BoxText"/>
    <w:qFormat/>
    <w:rsid w:val="00786A8F"/>
    <w:pPr>
      <w:ind w:left="1559" w:hanging="425"/>
    </w:pPr>
  </w:style>
  <w:style w:type="paragraph" w:customStyle="1" w:styleId="BoxNote">
    <w:name w:val="BoxNote"/>
    <w:aliases w:val="bn"/>
    <w:basedOn w:val="BoxText"/>
    <w:qFormat/>
    <w:rsid w:val="00786A8F"/>
    <w:pPr>
      <w:tabs>
        <w:tab w:val="left" w:pos="1985"/>
      </w:tabs>
      <w:spacing w:before="122" w:line="198" w:lineRule="exact"/>
      <w:ind w:left="2948" w:hanging="1814"/>
    </w:pPr>
    <w:rPr>
      <w:sz w:val="18"/>
    </w:rPr>
  </w:style>
  <w:style w:type="paragraph" w:customStyle="1" w:styleId="BoxPara">
    <w:name w:val="BoxPara"/>
    <w:aliases w:val="bp"/>
    <w:basedOn w:val="BoxText"/>
    <w:qFormat/>
    <w:rsid w:val="00786A8F"/>
    <w:pPr>
      <w:tabs>
        <w:tab w:val="right" w:pos="2268"/>
      </w:tabs>
      <w:ind w:left="2552" w:hanging="1418"/>
    </w:pPr>
  </w:style>
  <w:style w:type="paragraph" w:customStyle="1" w:styleId="BoxStep">
    <w:name w:val="BoxStep"/>
    <w:aliases w:val="bs"/>
    <w:basedOn w:val="BoxText"/>
    <w:qFormat/>
    <w:rsid w:val="00786A8F"/>
    <w:pPr>
      <w:ind w:left="1985" w:hanging="851"/>
    </w:pPr>
  </w:style>
  <w:style w:type="character" w:customStyle="1" w:styleId="CharAmPartNo">
    <w:name w:val="CharAmPartNo"/>
    <w:basedOn w:val="OPCCharBase"/>
    <w:qFormat/>
    <w:rsid w:val="00786A8F"/>
  </w:style>
  <w:style w:type="character" w:customStyle="1" w:styleId="CharAmPartText">
    <w:name w:val="CharAmPartText"/>
    <w:basedOn w:val="OPCCharBase"/>
    <w:qFormat/>
    <w:rsid w:val="00786A8F"/>
  </w:style>
  <w:style w:type="character" w:customStyle="1" w:styleId="CharAmSchNo">
    <w:name w:val="CharAmSchNo"/>
    <w:basedOn w:val="OPCCharBase"/>
    <w:qFormat/>
    <w:rsid w:val="00786A8F"/>
  </w:style>
  <w:style w:type="character" w:customStyle="1" w:styleId="CharAmSchText">
    <w:name w:val="CharAmSchText"/>
    <w:basedOn w:val="OPCCharBase"/>
    <w:qFormat/>
    <w:rsid w:val="00786A8F"/>
  </w:style>
  <w:style w:type="character" w:customStyle="1" w:styleId="CharBoldItalic">
    <w:name w:val="CharBoldItalic"/>
    <w:basedOn w:val="OPCCharBase"/>
    <w:uiPriority w:val="1"/>
    <w:qFormat/>
    <w:rsid w:val="00786A8F"/>
    <w:rPr>
      <w:b/>
      <w:i/>
    </w:rPr>
  </w:style>
  <w:style w:type="character" w:customStyle="1" w:styleId="CharChapNo">
    <w:name w:val="CharChapNo"/>
    <w:basedOn w:val="OPCCharBase"/>
    <w:uiPriority w:val="1"/>
    <w:qFormat/>
    <w:rsid w:val="00786A8F"/>
  </w:style>
  <w:style w:type="character" w:customStyle="1" w:styleId="CharChapText">
    <w:name w:val="CharChapText"/>
    <w:basedOn w:val="OPCCharBase"/>
    <w:uiPriority w:val="1"/>
    <w:qFormat/>
    <w:rsid w:val="00786A8F"/>
  </w:style>
  <w:style w:type="character" w:customStyle="1" w:styleId="CharDivNo">
    <w:name w:val="CharDivNo"/>
    <w:basedOn w:val="OPCCharBase"/>
    <w:uiPriority w:val="1"/>
    <w:qFormat/>
    <w:rsid w:val="00786A8F"/>
  </w:style>
  <w:style w:type="character" w:customStyle="1" w:styleId="CharDivText">
    <w:name w:val="CharDivText"/>
    <w:basedOn w:val="OPCCharBase"/>
    <w:uiPriority w:val="1"/>
    <w:qFormat/>
    <w:rsid w:val="00786A8F"/>
  </w:style>
  <w:style w:type="character" w:customStyle="1" w:styleId="CharItalic">
    <w:name w:val="CharItalic"/>
    <w:basedOn w:val="OPCCharBase"/>
    <w:uiPriority w:val="1"/>
    <w:qFormat/>
    <w:rsid w:val="00786A8F"/>
    <w:rPr>
      <w:i/>
    </w:rPr>
  </w:style>
  <w:style w:type="character" w:customStyle="1" w:styleId="CharPartNo">
    <w:name w:val="CharPartNo"/>
    <w:basedOn w:val="OPCCharBase"/>
    <w:uiPriority w:val="1"/>
    <w:qFormat/>
    <w:rsid w:val="00786A8F"/>
  </w:style>
  <w:style w:type="character" w:customStyle="1" w:styleId="CharPartText">
    <w:name w:val="CharPartText"/>
    <w:basedOn w:val="OPCCharBase"/>
    <w:uiPriority w:val="1"/>
    <w:qFormat/>
    <w:rsid w:val="00786A8F"/>
  </w:style>
  <w:style w:type="character" w:customStyle="1" w:styleId="CharSectno">
    <w:name w:val="CharSectno"/>
    <w:basedOn w:val="OPCCharBase"/>
    <w:qFormat/>
    <w:rsid w:val="00786A8F"/>
  </w:style>
  <w:style w:type="character" w:customStyle="1" w:styleId="CharSubdNo">
    <w:name w:val="CharSubdNo"/>
    <w:basedOn w:val="OPCCharBase"/>
    <w:uiPriority w:val="1"/>
    <w:qFormat/>
    <w:rsid w:val="00786A8F"/>
  </w:style>
  <w:style w:type="character" w:customStyle="1" w:styleId="CharSubdText">
    <w:name w:val="CharSubdText"/>
    <w:basedOn w:val="OPCCharBase"/>
    <w:uiPriority w:val="1"/>
    <w:qFormat/>
    <w:rsid w:val="00786A8F"/>
  </w:style>
  <w:style w:type="paragraph" w:customStyle="1" w:styleId="CTA--">
    <w:name w:val="CTA --"/>
    <w:basedOn w:val="OPCParaBase"/>
    <w:next w:val="Normal"/>
    <w:rsid w:val="00786A8F"/>
    <w:pPr>
      <w:spacing w:before="60" w:line="240" w:lineRule="atLeast"/>
      <w:ind w:left="142" w:hanging="142"/>
    </w:pPr>
    <w:rPr>
      <w:sz w:val="20"/>
    </w:rPr>
  </w:style>
  <w:style w:type="paragraph" w:customStyle="1" w:styleId="CTA-">
    <w:name w:val="CTA -"/>
    <w:basedOn w:val="OPCParaBase"/>
    <w:rsid w:val="00786A8F"/>
    <w:pPr>
      <w:spacing w:before="60" w:line="240" w:lineRule="atLeast"/>
      <w:ind w:left="85" w:hanging="85"/>
    </w:pPr>
    <w:rPr>
      <w:sz w:val="20"/>
    </w:rPr>
  </w:style>
  <w:style w:type="paragraph" w:customStyle="1" w:styleId="CTA---">
    <w:name w:val="CTA ---"/>
    <w:basedOn w:val="OPCParaBase"/>
    <w:next w:val="Normal"/>
    <w:rsid w:val="00786A8F"/>
    <w:pPr>
      <w:spacing w:before="60" w:line="240" w:lineRule="atLeast"/>
      <w:ind w:left="198" w:hanging="198"/>
    </w:pPr>
    <w:rPr>
      <w:sz w:val="20"/>
    </w:rPr>
  </w:style>
  <w:style w:type="paragraph" w:customStyle="1" w:styleId="CTA----">
    <w:name w:val="CTA ----"/>
    <w:basedOn w:val="OPCParaBase"/>
    <w:next w:val="Normal"/>
    <w:rsid w:val="00786A8F"/>
    <w:pPr>
      <w:spacing w:before="60" w:line="240" w:lineRule="atLeast"/>
      <w:ind w:left="255" w:hanging="255"/>
    </w:pPr>
    <w:rPr>
      <w:sz w:val="20"/>
    </w:rPr>
  </w:style>
  <w:style w:type="paragraph" w:customStyle="1" w:styleId="CTA1a">
    <w:name w:val="CTA 1(a)"/>
    <w:basedOn w:val="OPCParaBase"/>
    <w:rsid w:val="00786A8F"/>
    <w:pPr>
      <w:tabs>
        <w:tab w:val="right" w:pos="414"/>
      </w:tabs>
      <w:spacing w:before="40" w:line="240" w:lineRule="atLeast"/>
      <w:ind w:left="675" w:hanging="675"/>
    </w:pPr>
    <w:rPr>
      <w:sz w:val="20"/>
    </w:rPr>
  </w:style>
  <w:style w:type="paragraph" w:customStyle="1" w:styleId="CTA1ai">
    <w:name w:val="CTA 1(a)(i)"/>
    <w:basedOn w:val="OPCParaBase"/>
    <w:rsid w:val="00786A8F"/>
    <w:pPr>
      <w:tabs>
        <w:tab w:val="right" w:pos="1004"/>
      </w:tabs>
      <w:spacing w:before="40" w:line="240" w:lineRule="atLeast"/>
      <w:ind w:left="1253" w:hanging="1253"/>
    </w:pPr>
    <w:rPr>
      <w:sz w:val="20"/>
    </w:rPr>
  </w:style>
  <w:style w:type="paragraph" w:customStyle="1" w:styleId="CTA2a">
    <w:name w:val="CTA 2(a)"/>
    <w:basedOn w:val="OPCParaBase"/>
    <w:rsid w:val="00786A8F"/>
    <w:pPr>
      <w:tabs>
        <w:tab w:val="right" w:pos="482"/>
      </w:tabs>
      <w:spacing w:before="40" w:line="240" w:lineRule="atLeast"/>
      <w:ind w:left="748" w:hanging="748"/>
    </w:pPr>
    <w:rPr>
      <w:sz w:val="20"/>
    </w:rPr>
  </w:style>
  <w:style w:type="paragraph" w:customStyle="1" w:styleId="CTA2ai">
    <w:name w:val="CTA 2(a)(i)"/>
    <w:basedOn w:val="OPCParaBase"/>
    <w:rsid w:val="00786A8F"/>
    <w:pPr>
      <w:tabs>
        <w:tab w:val="right" w:pos="1089"/>
      </w:tabs>
      <w:spacing w:before="40" w:line="240" w:lineRule="atLeast"/>
      <w:ind w:left="1327" w:hanging="1327"/>
    </w:pPr>
    <w:rPr>
      <w:sz w:val="20"/>
    </w:rPr>
  </w:style>
  <w:style w:type="paragraph" w:customStyle="1" w:styleId="CTA3a">
    <w:name w:val="CTA 3(a)"/>
    <w:basedOn w:val="OPCParaBase"/>
    <w:rsid w:val="00786A8F"/>
    <w:pPr>
      <w:tabs>
        <w:tab w:val="right" w:pos="556"/>
      </w:tabs>
      <w:spacing w:before="40" w:line="240" w:lineRule="atLeast"/>
      <w:ind w:left="805" w:hanging="805"/>
    </w:pPr>
    <w:rPr>
      <w:sz w:val="20"/>
    </w:rPr>
  </w:style>
  <w:style w:type="paragraph" w:customStyle="1" w:styleId="CTA3ai">
    <w:name w:val="CTA 3(a)(i)"/>
    <w:basedOn w:val="OPCParaBase"/>
    <w:rsid w:val="00786A8F"/>
    <w:pPr>
      <w:tabs>
        <w:tab w:val="right" w:pos="1140"/>
      </w:tabs>
      <w:spacing w:before="40" w:line="240" w:lineRule="atLeast"/>
      <w:ind w:left="1361" w:hanging="1361"/>
    </w:pPr>
    <w:rPr>
      <w:sz w:val="20"/>
    </w:rPr>
  </w:style>
  <w:style w:type="paragraph" w:customStyle="1" w:styleId="CTA4a">
    <w:name w:val="CTA 4(a)"/>
    <w:basedOn w:val="OPCParaBase"/>
    <w:rsid w:val="00786A8F"/>
    <w:pPr>
      <w:tabs>
        <w:tab w:val="right" w:pos="624"/>
      </w:tabs>
      <w:spacing w:before="40" w:line="240" w:lineRule="atLeast"/>
      <w:ind w:left="873" w:hanging="873"/>
    </w:pPr>
    <w:rPr>
      <w:sz w:val="20"/>
    </w:rPr>
  </w:style>
  <w:style w:type="paragraph" w:customStyle="1" w:styleId="CTA4ai">
    <w:name w:val="CTA 4(a)(i)"/>
    <w:basedOn w:val="OPCParaBase"/>
    <w:rsid w:val="00786A8F"/>
    <w:pPr>
      <w:tabs>
        <w:tab w:val="right" w:pos="1213"/>
      </w:tabs>
      <w:spacing w:before="40" w:line="240" w:lineRule="atLeast"/>
      <w:ind w:left="1452" w:hanging="1452"/>
    </w:pPr>
    <w:rPr>
      <w:sz w:val="20"/>
    </w:rPr>
  </w:style>
  <w:style w:type="paragraph" w:customStyle="1" w:styleId="CTACAPS">
    <w:name w:val="CTA CAPS"/>
    <w:basedOn w:val="OPCParaBase"/>
    <w:rsid w:val="00786A8F"/>
    <w:pPr>
      <w:spacing w:before="60" w:line="240" w:lineRule="atLeast"/>
    </w:pPr>
    <w:rPr>
      <w:sz w:val="20"/>
    </w:rPr>
  </w:style>
  <w:style w:type="paragraph" w:customStyle="1" w:styleId="CTAright">
    <w:name w:val="CTA right"/>
    <w:basedOn w:val="OPCParaBase"/>
    <w:rsid w:val="00786A8F"/>
    <w:pPr>
      <w:spacing w:before="60" w:line="240" w:lineRule="auto"/>
      <w:jc w:val="right"/>
    </w:pPr>
    <w:rPr>
      <w:sz w:val="20"/>
    </w:rPr>
  </w:style>
  <w:style w:type="paragraph" w:customStyle="1" w:styleId="subsection">
    <w:name w:val="subsection"/>
    <w:aliases w:val="ss,Subsection"/>
    <w:basedOn w:val="OPCParaBase"/>
    <w:link w:val="subsectionChar"/>
    <w:rsid w:val="00786A8F"/>
    <w:pPr>
      <w:tabs>
        <w:tab w:val="right" w:pos="1021"/>
      </w:tabs>
      <w:spacing w:before="180" w:line="240" w:lineRule="auto"/>
      <w:ind w:left="1134" w:hanging="1134"/>
    </w:pPr>
  </w:style>
  <w:style w:type="paragraph" w:customStyle="1" w:styleId="Definition">
    <w:name w:val="Definition"/>
    <w:aliases w:val="dd"/>
    <w:basedOn w:val="OPCParaBase"/>
    <w:rsid w:val="00786A8F"/>
    <w:pPr>
      <w:spacing w:before="180" w:line="240" w:lineRule="auto"/>
      <w:ind w:left="1134"/>
    </w:pPr>
  </w:style>
  <w:style w:type="paragraph" w:customStyle="1" w:styleId="EndNotespara">
    <w:name w:val="EndNotes(para)"/>
    <w:aliases w:val="eta"/>
    <w:basedOn w:val="OPCParaBase"/>
    <w:next w:val="EndNotessubpara"/>
    <w:rsid w:val="00786A8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86A8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86A8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86A8F"/>
    <w:pPr>
      <w:tabs>
        <w:tab w:val="right" w:pos="1412"/>
      </w:tabs>
      <w:spacing w:before="60" w:line="240" w:lineRule="auto"/>
      <w:ind w:left="1525" w:hanging="1525"/>
    </w:pPr>
    <w:rPr>
      <w:sz w:val="20"/>
    </w:rPr>
  </w:style>
  <w:style w:type="paragraph" w:customStyle="1" w:styleId="Formula">
    <w:name w:val="Formula"/>
    <w:basedOn w:val="OPCParaBase"/>
    <w:rsid w:val="00786A8F"/>
    <w:pPr>
      <w:spacing w:line="240" w:lineRule="auto"/>
      <w:ind w:left="1134"/>
    </w:pPr>
    <w:rPr>
      <w:sz w:val="20"/>
    </w:rPr>
  </w:style>
  <w:style w:type="paragraph" w:styleId="Header">
    <w:name w:val="header"/>
    <w:basedOn w:val="OPCParaBase"/>
    <w:link w:val="HeaderChar"/>
    <w:unhideWhenUsed/>
    <w:rsid w:val="00786A8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86A8F"/>
    <w:rPr>
      <w:rFonts w:eastAsia="Times New Roman" w:cs="Times New Roman"/>
      <w:sz w:val="16"/>
      <w:lang w:eastAsia="en-AU"/>
    </w:rPr>
  </w:style>
  <w:style w:type="paragraph" w:customStyle="1" w:styleId="House">
    <w:name w:val="House"/>
    <w:basedOn w:val="OPCParaBase"/>
    <w:rsid w:val="00786A8F"/>
    <w:pPr>
      <w:spacing w:line="240" w:lineRule="auto"/>
    </w:pPr>
    <w:rPr>
      <w:sz w:val="28"/>
    </w:rPr>
  </w:style>
  <w:style w:type="paragraph" w:customStyle="1" w:styleId="Item">
    <w:name w:val="Item"/>
    <w:aliases w:val="i"/>
    <w:basedOn w:val="OPCParaBase"/>
    <w:next w:val="ItemHead"/>
    <w:rsid w:val="00786A8F"/>
    <w:pPr>
      <w:keepLines/>
      <w:spacing w:before="80" w:line="240" w:lineRule="auto"/>
      <w:ind w:left="709"/>
    </w:pPr>
  </w:style>
  <w:style w:type="paragraph" w:customStyle="1" w:styleId="ItemHead">
    <w:name w:val="ItemHead"/>
    <w:aliases w:val="ih"/>
    <w:basedOn w:val="OPCParaBase"/>
    <w:next w:val="Item"/>
    <w:rsid w:val="00786A8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86A8F"/>
    <w:pPr>
      <w:spacing w:line="240" w:lineRule="auto"/>
    </w:pPr>
    <w:rPr>
      <w:b/>
      <w:sz w:val="32"/>
    </w:rPr>
  </w:style>
  <w:style w:type="paragraph" w:customStyle="1" w:styleId="notedraft">
    <w:name w:val="note(draft)"/>
    <w:aliases w:val="nd"/>
    <w:basedOn w:val="OPCParaBase"/>
    <w:rsid w:val="00786A8F"/>
    <w:pPr>
      <w:spacing w:before="240" w:line="240" w:lineRule="auto"/>
      <w:ind w:left="284" w:hanging="284"/>
    </w:pPr>
    <w:rPr>
      <w:i/>
      <w:sz w:val="24"/>
    </w:rPr>
  </w:style>
  <w:style w:type="paragraph" w:customStyle="1" w:styleId="notemargin">
    <w:name w:val="note(margin)"/>
    <w:aliases w:val="nm"/>
    <w:basedOn w:val="OPCParaBase"/>
    <w:rsid w:val="00786A8F"/>
    <w:pPr>
      <w:tabs>
        <w:tab w:val="left" w:pos="709"/>
      </w:tabs>
      <w:spacing w:before="122" w:line="198" w:lineRule="exact"/>
      <w:ind w:left="709" w:hanging="709"/>
    </w:pPr>
    <w:rPr>
      <w:sz w:val="18"/>
    </w:rPr>
  </w:style>
  <w:style w:type="paragraph" w:customStyle="1" w:styleId="noteToPara">
    <w:name w:val="noteToPara"/>
    <w:aliases w:val="ntp"/>
    <w:basedOn w:val="OPCParaBase"/>
    <w:rsid w:val="00786A8F"/>
    <w:pPr>
      <w:spacing w:before="122" w:line="198" w:lineRule="exact"/>
      <w:ind w:left="2353" w:hanging="709"/>
    </w:pPr>
    <w:rPr>
      <w:sz w:val="18"/>
    </w:rPr>
  </w:style>
  <w:style w:type="paragraph" w:customStyle="1" w:styleId="noteParlAmend">
    <w:name w:val="note(ParlAmend)"/>
    <w:aliases w:val="npp"/>
    <w:basedOn w:val="OPCParaBase"/>
    <w:next w:val="ParlAmend"/>
    <w:rsid w:val="00786A8F"/>
    <w:pPr>
      <w:spacing w:line="240" w:lineRule="auto"/>
      <w:jc w:val="right"/>
    </w:pPr>
    <w:rPr>
      <w:rFonts w:ascii="Arial" w:hAnsi="Arial"/>
      <w:b/>
      <w:i/>
    </w:rPr>
  </w:style>
  <w:style w:type="paragraph" w:customStyle="1" w:styleId="Page1">
    <w:name w:val="Page1"/>
    <w:basedOn w:val="OPCParaBase"/>
    <w:rsid w:val="00786A8F"/>
    <w:pPr>
      <w:spacing w:before="5600" w:line="240" w:lineRule="auto"/>
    </w:pPr>
    <w:rPr>
      <w:b/>
      <w:sz w:val="32"/>
    </w:rPr>
  </w:style>
  <w:style w:type="paragraph" w:customStyle="1" w:styleId="PageBreak">
    <w:name w:val="PageBreak"/>
    <w:aliases w:val="pb"/>
    <w:basedOn w:val="OPCParaBase"/>
    <w:rsid w:val="00786A8F"/>
    <w:pPr>
      <w:spacing w:line="240" w:lineRule="auto"/>
    </w:pPr>
    <w:rPr>
      <w:sz w:val="20"/>
    </w:rPr>
  </w:style>
  <w:style w:type="paragraph" w:customStyle="1" w:styleId="paragraphsub">
    <w:name w:val="paragraph(sub)"/>
    <w:aliases w:val="aa"/>
    <w:basedOn w:val="OPCParaBase"/>
    <w:rsid w:val="00786A8F"/>
    <w:pPr>
      <w:tabs>
        <w:tab w:val="right" w:pos="1985"/>
      </w:tabs>
      <w:spacing w:before="40" w:line="240" w:lineRule="auto"/>
      <w:ind w:left="2098" w:hanging="2098"/>
    </w:pPr>
  </w:style>
  <w:style w:type="paragraph" w:customStyle="1" w:styleId="paragraphsub-sub">
    <w:name w:val="paragraph(sub-sub)"/>
    <w:aliases w:val="aaa"/>
    <w:basedOn w:val="OPCParaBase"/>
    <w:rsid w:val="00786A8F"/>
    <w:pPr>
      <w:tabs>
        <w:tab w:val="right" w:pos="2722"/>
      </w:tabs>
      <w:spacing w:before="40" w:line="240" w:lineRule="auto"/>
      <w:ind w:left="2835" w:hanging="2835"/>
    </w:pPr>
  </w:style>
  <w:style w:type="paragraph" w:customStyle="1" w:styleId="paragraph">
    <w:name w:val="paragraph"/>
    <w:aliases w:val="a"/>
    <w:basedOn w:val="OPCParaBase"/>
    <w:rsid w:val="00786A8F"/>
    <w:pPr>
      <w:tabs>
        <w:tab w:val="right" w:pos="1531"/>
      </w:tabs>
      <w:spacing w:before="40" w:line="240" w:lineRule="auto"/>
      <w:ind w:left="1644" w:hanging="1644"/>
    </w:pPr>
  </w:style>
  <w:style w:type="paragraph" w:customStyle="1" w:styleId="ParlAmend">
    <w:name w:val="ParlAmend"/>
    <w:aliases w:val="pp"/>
    <w:basedOn w:val="OPCParaBase"/>
    <w:rsid w:val="00786A8F"/>
    <w:pPr>
      <w:spacing w:before="240" w:line="240" w:lineRule="atLeast"/>
      <w:ind w:hanging="567"/>
    </w:pPr>
    <w:rPr>
      <w:sz w:val="24"/>
    </w:rPr>
  </w:style>
  <w:style w:type="paragraph" w:customStyle="1" w:styleId="Penalty">
    <w:name w:val="Penalty"/>
    <w:basedOn w:val="OPCParaBase"/>
    <w:rsid w:val="00786A8F"/>
    <w:pPr>
      <w:tabs>
        <w:tab w:val="left" w:pos="2977"/>
      </w:tabs>
      <w:spacing w:before="180" w:line="240" w:lineRule="auto"/>
      <w:ind w:left="1985" w:hanging="851"/>
    </w:pPr>
  </w:style>
  <w:style w:type="paragraph" w:customStyle="1" w:styleId="Portfolio">
    <w:name w:val="Portfolio"/>
    <w:basedOn w:val="OPCParaBase"/>
    <w:rsid w:val="00786A8F"/>
    <w:pPr>
      <w:spacing w:line="240" w:lineRule="auto"/>
    </w:pPr>
    <w:rPr>
      <w:i/>
      <w:sz w:val="20"/>
    </w:rPr>
  </w:style>
  <w:style w:type="paragraph" w:customStyle="1" w:styleId="Preamble">
    <w:name w:val="Preamble"/>
    <w:basedOn w:val="OPCParaBase"/>
    <w:next w:val="Normal"/>
    <w:rsid w:val="00786A8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86A8F"/>
    <w:pPr>
      <w:spacing w:line="240" w:lineRule="auto"/>
    </w:pPr>
    <w:rPr>
      <w:i/>
      <w:sz w:val="20"/>
    </w:rPr>
  </w:style>
  <w:style w:type="paragraph" w:customStyle="1" w:styleId="Session">
    <w:name w:val="Session"/>
    <w:basedOn w:val="OPCParaBase"/>
    <w:rsid w:val="00786A8F"/>
    <w:pPr>
      <w:spacing w:line="240" w:lineRule="auto"/>
    </w:pPr>
    <w:rPr>
      <w:sz w:val="28"/>
    </w:rPr>
  </w:style>
  <w:style w:type="paragraph" w:customStyle="1" w:styleId="Sponsor">
    <w:name w:val="Sponsor"/>
    <w:basedOn w:val="OPCParaBase"/>
    <w:rsid w:val="00786A8F"/>
    <w:pPr>
      <w:spacing w:line="240" w:lineRule="auto"/>
    </w:pPr>
    <w:rPr>
      <w:i/>
    </w:rPr>
  </w:style>
  <w:style w:type="paragraph" w:customStyle="1" w:styleId="Subitem">
    <w:name w:val="Subitem"/>
    <w:aliases w:val="iss"/>
    <w:basedOn w:val="OPCParaBase"/>
    <w:rsid w:val="00786A8F"/>
    <w:pPr>
      <w:spacing w:before="180" w:line="240" w:lineRule="auto"/>
      <w:ind w:left="709" w:hanging="709"/>
    </w:pPr>
  </w:style>
  <w:style w:type="paragraph" w:customStyle="1" w:styleId="SubitemHead">
    <w:name w:val="SubitemHead"/>
    <w:aliases w:val="issh"/>
    <w:basedOn w:val="OPCParaBase"/>
    <w:rsid w:val="00786A8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86A8F"/>
    <w:pPr>
      <w:spacing w:before="40" w:line="240" w:lineRule="auto"/>
      <w:ind w:left="1134"/>
    </w:pPr>
  </w:style>
  <w:style w:type="paragraph" w:customStyle="1" w:styleId="SubsectionHead">
    <w:name w:val="SubsectionHead"/>
    <w:aliases w:val="ssh"/>
    <w:basedOn w:val="OPCParaBase"/>
    <w:next w:val="subsection"/>
    <w:rsid w:val="00786A8F"/>
    <w:pPr>
      <w:keepNext/>
      <w:keepLines/>
      <w:spacing w:before="240" w:line="240" w:lineRule="auto"/>
      <w:ind w:left="1134"/>
    </w:pPr>
    <w:rPr>
      <w:i/>
    </w:rPr>
  </w:style>
  <w:style w:type="paragraph" w:customStyle="1" w:styleId="Tablea">
    <w:name w:val="Table(a)"/>
    <w:aliases w:val="ta"/>
    <w:basedOn w:val="OPCParaBase"/>
    <w:rsid w:val="00786A8F"/>
    <w:pPr>
      <w:spacing w:before="60" w:line="240" w:lineRule="auto"/>
      <w:ind w:left="284" w:hanging="284"/>
    </w:pPr>
    <w:rPr>
      <w:sz w:val="20"/>
    </w:rPr>
  </w:style>
  <w:style w:type="paragraph" w:customStyle="1" w:styleId="TableAA">
    <w:name w:val="Table(AA)"/>
    <w:aliases w:val="taaa"/>
    <w:basedOn w:val="OPCParaBase"/>
    <w:rsid w:val="00786A8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86A8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86A8F"/>
    <w:pPr>
      <w:spacing w:before="60" w:line="240" w:lineRule="atLeast"/>
    </w:pPr>
    <w:rPr>
      <w:sz w:val="20"/>
    </w:rPr>
  </w:style>
  <w:style w:type="paragraph" w:customStyle="1" w:styleId="TLPBoxTextnote">
    <w:name w:val="TLPBoxText(note"/>
    <w:aliases w:val="right)"/>
    <w:basedOn w:val="OPCParaBase"/>
    <w:rsid w:val="00786A8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86A8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86A8F"/>
    <w:pPr>
      <w:spacing w:before="122" w:line="198" w:lineRule="exact"/>
      <w:ind w:left="1985" w:hanging="851"/>
      <w:jc w:val="right"/>
    </w:pPr>
    <w:rPr>
      <w:sz w:val="18"/>
    </w:rPr>
  </w:style>
  <w:style w:type="paragraph" w:customStyle="1" w:styleId="TLPTableBullet">
    <w:name w:val="TLPTableBullet"/>
    <w:aliases w:val="ttb"/>
    <w:basedOn w:val="OPCParaBase"/>
    <w:rsid w:val="00786A8F"/>
    <w:pPr>
      <w:spacing w:line="240" w:lineRule="exact"/>
      <w:ind w:left="284" w:hanging="284"/>
    </w:pPr>
    <w:rPr>
      <w:sz w:val="20"/>
    </w:rPr>
  </w:style>
  <w:style w:type="paragraph" w:styleId="TOC1">
    <w:name w:val="toc 1"/>
    <w:basedOn w:val="Normal"/>
    <w:next w:val="Normal"/>
    <w:uiPriority w:val="39"/>
    <w:unhideWhenUsed/>
    <w:rsid w:val="00786A8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86A8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86A8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86A8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86A8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86A8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86A8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86A8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86A8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86A8F"/>
    <w:pPr>
      <w:keepLines/>
      <w:spacing w:before="240" w:after="120" w:line="240" w:lineRule="auto"/>
      <w:ind w:left="794"/>
    </w:pPr>
    <w:rPr>
      <w:b/>
      <w:kern w:val="28"/>
      <w:sz w:val="20"/>
    </w:rPr>
  </w:style>
  <w:style w:type="paragraph" w:customStyle="1" w:styleId="TofSectsHeading">
    <w:name w:val="TofSects(Heading)"/>
    <w:basedOn w:val="OPCParaBase"/>
    <w:rsid w:val="00786A8F"/>
    <w:pPr>
      <w:spacing w:before="240" w:after="120" w:line="240" w:lineRule="auto"/>
    </w:pPr>
    <w:rPr>
      <w:b/>
      <w:sz w:val="24"/>
    </w:rPr>
  </w:style>
  <w:style w:type="paragraph" w:customStyle="1" w:styleId="TofSectsSection">
    <w:name w:val="TofSects(Section)"/>
    <w:basedOn w:val="OPCParaBase"/>
    <w:rsid w:val="00786A8F"/>
    <w:pPr>
      <w:keepLines/>
      <w:spacing w:before="40" w:line="240" w:lineRule="auto"/>
      <w:ind w:left="1588" w:hanging="794"/>
    </w:pPr>
    <w:rPr>
      <w:kern w:val="28"/>
      <w:sz w:val="18"/>
    </w:rPr>
  </w:style>
  <w:style w:type="paragraph" w:customStyle="1" w:styleId="TofSectsSubdiv">
    <w:name w:val="TofSects(Subdiv)"/>
    <w:basedOn w:val="OPCParaBase"/>
    <w:rsid w:val="00786A8F"/>
    <w:pPr>
      <w:keepLines/>
      <w:spacing w:before="80" w:line="240" w:lineRule="auto"/>
      <w:ind w:left="1588" w:hanging="794"/>
    </w:pPr>
    <w:rPr>
      <w:kern w:val="28"/>
    </w:rPr>
  </w:style>
  <w:style w:type="paragraph" w:customStyle="1" w:styleId="WRStyle">
    <w:name w:val="WR Style"/>
    <w:aliases w:val="WR"/>
    <w:basedOn w:val="OPCParaBase"/>
    <w:rsid w:val="00786A8F"/>
    <w:pPr>
      <w:spacing w:before="240" w:line="240" w:lineRule="auto"/>
      <w:ind w:left="284" w:hanging="284"/>
    </w:pPr>
    <w:rPr>
      <w:b/>
      <w:i/>
      <w:kern w:val="28"/>
      <w:sz w:val="24"/>
    </w:rPr>
  </w:style>
  <w:style w:type="paragraph" w:customStyle="1" w:styleId="notepara">
    <w:name w:val="note(para)"/>
    <w:aliases w:val="na"/>
    <w:basedOn w:val="OPCParaBase"/>
    <w:rsid w:val="00786A8F"/>
    <w:pPr>
      <w:spacing w:before="40" w:line="198" w:lineRule="exact"/>
      <w:ind w:left="2354" w:hanging="369"/>
    </w:pPr>
    <w:rPr>
      <w:sz w:val="18"/>
    </w:rPr>
  </w:style>
  <w:style w:type="paragraph" w:styleId="Footer">
    <w:name w:val="footer"/>
    <w:link w:val="FooterChar"/>
    <w:rsid w:val="00786A8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86A8F"/>
    <w:rPr>
      <w:rFonts w:eastAsia="Times New Roman" w:cs="Times New Roman"/>
      <w:sz w:val="22"/>
      <w:szCs w:val="24"/>
      <w:lang w:eastAsia="en-AU"/>
    </w:rPr>
  </w:style>
  <w:style w:type="character" w:styleId="LineNumber">
    <w:name w:val="line number"/>
    <w:basedOn w:val="OPCCharBase"/>
    <w:uiPriority w:val="99"/>
    <w:unhideWhenUsed/>
    <w:rsid w:val="00786A8F"/>
    <w:rPr>
      <w:sz w:val="16"/>
    </w:rPr>
  </w:style>
  <w:style w:type="table" w:customStyle="1" w:styleId="CFlag">
    <w:name w:val="CFlag"/>
    <w:basedOn w:val="TableNormal"/>
    <w:uiPriority w:val="99"/>
    <w:rsid w:val="00786A8F"/>
    <w:rPr>
      <w:rFonts w:eastAsia="Times New Roman" w:cs="Times New Roman"/>
      <w:lang w:eastAsia="en-AU"/>
    </w:rPr>
    <w:tblPr/>
  </w:style>
  <w:style w:type="paragraph" w:styleId="BalloonText">
    <w:name w:val="Balloon Text"/>
    <w:basedOn w:val="Normal"/>
    <w:link w:val="BalloonTextChar"/>
    <w:uiPriority w:val="99"/>
    <w:unhideWhenUsed/>
    <w:rsid w:val="00786A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86A8F"/>
    <w:rPr>
      <w:rFonts w:ascii="Tahoma" w:hAnsi="Tahoma" w:cs="Tahoma"/>
      <w:sz w:val="16"/>
      <w:szCs w:val="16"/>
    </w:rPr>
  </w:style>
  <w:style w:type="table" w:styleId="TableGrid">
    <w:name w:val="Table Grid"/>
    <w:basedOn w:val="TableNormal"/>
    <w:uiPriority w:val="59"/>
    <w:rsid w:val="00786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86A8F"/>
    <w:rPr>
      <w:b/>
      <w:sz w:val="28"/>
      <w:szCs w:val="32"/>
    </w:rPr>
  </w:style>
  <w:style w:type="paragraph" w:customStyle="1" w:styleId="LegislationMadeUnder">
    <w:name w:val="LegislationMadeUnder"/>
    <w:basedOn w:val="OPCParaBase"/>
    <w:next w:val="Normal"/>
    <w:rsid w:val="00786A8F"/>
    <w:rPr>
      <w:i/>
      <w:sz w:val="32"/>
      <w:szCs w:val="32"/>
    </w:rPr>
  </w:style>
  <w:style w:type="paragraph" w:customStyle="1" w:styleId="SignCoverPageEnd">
    <w:name w:val="SignCoverPageEnd"/>
    <w:basedOn w:val="OPCParaBase"/>
    <w:next w:val="Normal"/>
    <w:rsid w:val="00786A8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86A8F"/>
    <w:pPr>
      <w:pBdr>
        <w:top w:val="single" w:sz="4" w:space="1" w:color="auto"/>
      </w:pBdr>
      <w:spacing w:before="360"/>
      <w:ind w:right="397"/>
      <w:jc w:val="both"/>
    </w:pPr>
  </w:style>
  <w:style w:type="paragraph" w:customStyle="1" w:styleId="NotesHeading1">
    <w:name w:val="NotesHeading 1"/>
    <w:basedOn w:val="OPCParaBase"/>
    <w:next w:val="Normal"/>
    <w:rsid w:val="00786A8F"/>
    <w:rPr>
      <w:b/>
      <w:sz w:val="28"/>
      <w:szCs w:val="28"/>
    </w:rPr>
  </w:style>
  <w:style w:type="paragraph" w:customStyle="1" w:styleId="NotesHeading2">
    <w:name w:val="NotesHeading 2"/>
    <w:basedOn w:val="OPCParaBase"/>
    <w:next w:val="Normal"/>
    <w:rsid w:val="00786A8F"/>
    <w:rPr>
      <w:b/>
      <w:sz w:val="28"/>
      <w:szCs w:val="28"/>
    </w:rPr>
  </w:style>
  <w:style w:type="paragraph" w:customStyle="1" w:styleId="CompiledActNo">
    <w:name w:val="CompiledActNo"/>
    <w:basedOn w:val="OPCParaBase"/>
    <w:next w:val="Normal"/>
    <w:rsid w:val="00786A8F"/>
    <w:rPr>
      <w:b/>
      <w:sz w:val="24"/>
      <w:szCs w:val="24"/>
    </w:rPr>
  </w:style>
  <w:style w:type="paragraph" w:customStyle="1" w:styleId="ENotesText">
    <w:name w:val="ENotesText"/>
    <w:aliases w:val="Ent"/>
    <w:basedOn w:val="OPCParaBase"/>
    <w:next w:val="Normal"/>
    <w:rsid w:val="00786A8F"/>
    <w:pPr>
      <w:spacing w:before="120"/>
    </w:pPr>
  </w:style>
  <w:style w:type="paragraph" w:customStyle="1" w:styleId="CompiledMadeUnder">
    <w:name w:val="CompiledMadeUnder"/>
    <w:basedOn w:val="OPCParaBase"/>
    <w:next w:val="Normal"/>
    <w:rsid w:val="00786A8F"/>
    <w:rPr>
      <w:i/>
      <w:sz w:val="24"/>
      <w:szCs w:val="24"/>
    </w:rPr>
  </w:style>
  <w:style w:type="paragraph" w:customStyle="1" w:styleId="Paragraphsub-sub-sub">
    <w:name w:val="Paragraph(sub-sub-sub)"/>
    <w:aliases w:val="aaaa"/>
    <w:basedOn w:val="OPCParaBase"/>
    <w:rsid w:val="00786A8F"/>
    <w:pPr>
      <w:tabs>
        <w:tab w:val="right" w:pos="3402"/>
      </w:tabs>
      <w:spacing w:before="40" w:line="240" w:lineRule="auto"/>
      <w:ind w:left="3402" w:hanging="3402"/>
    </w:pPr>
  </w:style>
  <w:style w:type="paragraph" w:customStyle="1" w:styleId="TableTextEndNotes">
    <w:name w:val="TableTextEndNotes"/>
    <w:aliases w:val="Tten"/>
    <w:basedOn w:val="Normal"/>
    <w:rsid w:val="00786A8F"/>
    <w:pPr>
      <w:spacing w:before="60" w:line="240" w:lineRule="auto"/>
    </w:pPr>
    <w:rPr>
      <w:rFonts w:cs="Arial"/>
      <w:sz w:val="20"/>
      <w:szCs w:val="22"/>
    </w:rPr>
  </w:style>
  <w:style w:type="paragraph" w:customStyle="1" w:styleId="NoteToSubpara">
    <w:name w:val="NoteToSubpara"/>
    <w:aliases w:val="nts"/>
    <w:basedOn w:val="OPCParaBase"/>
    <w:rsid w:val="00786A8F"/>
    <w:pPr>
      <w:spacing w:before="40" w:line="198" w:lineRule="exact"/>
      <w:ind w:left="2835" w:hanging="709"/>
    </w:pPr>
    <w:rPr>
      <w:sz w:val="18"/>
    </w:rPr>
  </w:style>
  <w:style w:type="paragraph" w:customStyle="1" w:styleId="ENoteTableHeading">
    <w:name w:val="ENoteTableHeading"/>
    <w:aliases w:val="enth"/>
    <w:basedOn w:val="OPCParaBase"/>
    <w:rsid w:val="00786A8F"/>
    <w:pPr>
      <w:keepNext/>
      <w:spacing w:before="60" w:line="240" w:lineRule="atLeast"/>
    </w:pPr>
    <w:rPr>
      <w:rFonts w:ascii="Arial" w:hAnsi="Arial"/>
      <w:b/>
      <w:sz w:val="16"/>
    </w:rPr>
  </w:style>
  <w:style w:type="paragraph" w:customStyle="1" w:styleId="ENoteTTi">
    <w:name w:val="ENoteTTi"/>
    <w:aliases w:val="entti"/>
    <w:basedOn w:val="OPCParaBase"/>
    <w:rsid w:val="00786A8F"/>
    <w:pPr>
      <w:keepNext/>
      <w:spacing w:before="60" w:line="240" w:lineRule="atLeast"/>
      <w:ind w:left="170"/>
    </w:pPr>
    <w:rPr>
      <w:sz w:val="16"/>
    </w:rPr>
  </w:style>
  <w:style w:type="paragraph" w:customStyle="1" w:styleId="ENotesHeading1">
    <w:name w:val="ENotesHeading 1"/>
    <w:aliases w:val="Enh1"/>
    <w:basedOn w:val="OPCParaBase"/>
    <w:next w:val="Normal"/>
    <w:rsid w:val="00786A8F"/>
    <w:pPr>
      <w:spacing w:before="120"/>
      <w:outlineLvl w:val="1"/>
    </w:pPr>
    <w:rPr>
      <w:b/>
      <w:sz w:val="28"/>
      <w:szCs w:val="28"/>
    </w:rPr>
  </w:style>
  <w:style w:type="paragraph" w:customStyle="1" w:styleId="ENotesHeading2">
    <w:name w:val="ENotesHeading 2"/>
    <w:aliases w:val="Enh2"/>
    <w:basedOn w:val="OPCParaBase"/>
    <w:next w:val="Normal"/>
    <w:rsid w:val="00786A8F"/>
    <w:pPr>
      <w:spacing w:before="120" w:after="120"/>
      <w:outlineLvl w:val="2"/>
    </w:pPr>
    <w:rPr>
      <w:b/>
      <w:sz w:val="24"/>
      <w:szCs w:val="28"/>
    </w:rPr>
  </w:style>
  <w:style w:type="paragraph" w:customStyle="1" w:styleId="ENoteTTIndentHeading">
    <w:name w:val="ENoteTTIndentHeading"/>
    <w:aliases w:val="enTTHi"/>
    <w:basedOn w:val="OPCParaBase"/>
    <w:rsid w:val="00786A8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86A8F"/>
    <w:pPr>
      <w:spacing w:before="60" w:line="240" w:lineRule="atLeast"/>
    </w:pPr>
    <w:rPr>
      <w:sz w:val="16"/>
    </w:rPr>
  </w:style>
  <w:style w:type="paragraph" w:customStyle="1" w:styleId="MadeunderText">
    <w:name w:val="MadeunderText"/>
    <w:basedOn w:val="OPCParaBase"/>
    <w:next w:val="Normal"/>
    <w:rsid w:val="00786A8F"/>
    <w:pPr>
      <w:spacing w:before="240"/>
    </w:pPr>
    <w:rPr>
      <w:sz w:val="24"/>
      <w:szCs w:val="24"/>
    </w:rPr>
  </w:style>
  <w:style w:type="paragraph" w:customStyle="1" w:styleId="ENotesHeading3">
    <w:name w:val="ENotesHeading 3"/>
    <w:aliases w:val="Enh3"/>
    <w:basedOn w:val="OPCParaBase"/>
    <w:next w:val="Normal"/>
    <w:rsid w:val="00786A8F"/>
    <w:pPr>
      <w:keepNext/>
      <w:spacing w:before="120" w:line="240" w:lineRule="auto"/>
      <w:outlineLvl w:val="4"/>
    </w:pPr>
    <w:rPr>
      <w:b/>
      <w:szCs w:val="24"/>
    </w:rPr>
  </w:style>
  <w:style w:type="character" w:customStyle="1" w:styleId="CharSubPartTextCASA">
    <w:name w:val="CharSubPartText(CASA)"/>
    <w:basedOn w:val="OPCCharBase"/>
    <w:uiPriority w:val="1"/>
    <w:rsid w:val="00786A8F"/>
  </w:style>
  <w:style w:type="character" w:customStyle="1" w:styleId="CharSubPartNoCASA">
    <w:name w:val="CharSubPartNo(CASA)"/>
    <w:basedOn w:val="OPCCharBase"/>
    <w:uiPriority w:val="1"/>
    <w:rsid w:val="00786A8F"/>
  </w:style>
  <w:style w:type="paragraph" w:customStyle="1" w:styleId="ENoteTTIndentHeadingSub">
    <w:name w:val="ENoteTTIndentHeadingSub"/>
    <w:aliases w:val="enTTHis"/>
    <w:basedOn w:val="OPCParaBase"/>
    <w:rsid w:val="00786A8F"/>
    <w:pPr>
      <w:keepNext/>
      <w:spacing w:before="60" w:line="240" w:lineRule="atLeast"/>
      <w:ind w:left="340"/>
    </w:pPr>
    <w:rPr>
      <w:b/>
      <w:sz w:val="16"/>
    </w:rPr>
  </w:style>
  <w:style w:type="paragraph" w:customStyle="1" w:styleId="ENoteTTiSub">
    <w:name w:val="ENoteTTiSub"/>
    <w:aliases w:val="enttis"/>
    <w:basedOn w:val="OPCParaBase"/>
    <w:rsid w:val="00786A8F"/>
    <w:pPr>
      <w:keepNext/>
      <w:spacing w:before="60" w:line="240" w:lineRule="atLeast"/>
      <w:ind w:left="340"/>
    </w:pPr>
    <w:rPr>
      <w:sz w:val="16"/>
    </w:rPr>
  </w:style>
  <w:style w:type="paragraph" w:customStyle="1" w:styleId="SubDivisionMigration">
    <w:name w:val="SubDivisionMigration"/>
    <w:aliases w:val="sdm"/>
    <w:basedOn w:val="OPCParaBase"/>
    <w:rsid w:val="00786A8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86A8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86A8F"/>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786A8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86A8F"/>
    <w:rPr>
      <w:sz w:val="22"/>
    </w:rPr>
  </w:style>
  <w:style w:type="paragraph" w:customStyle="1" w:styleId="SOTextNote">
    <w:name w:val="SO TextNote"/>
    <w:aliases w:val="sont"/>
    <w:basedOn w:val="SOText"/>
    <w:qFormat/>
    <w:rsid w:val="00786A8F"/>
    <w:pPr>
      <w:spacing w:before="122" w:line="198" w:lineRule="exact"/>
      <w:ind w:left="1843" w:hanging="709"/>
    </w:pPr>
    <w:rPr>
      <w:sz w:val="18"/>
    </w:rPr>
  </w:style>
  <w:style w:type="paragraph" w:customStyle="1" w:styleId="SOPara">
    <w:name w:val="SO Para"/>
    <w:aliases w:val="soa"/>
    <w:basedOn w:val="SOText"/>
    <w:link w:val="SOParaChar"/>
    <w:qFormat/>
    <w:rsid w:val="00786A8F"/>
    <w:pPr>
      <w:tabs>
        <w:tab w:val="right" w:pos="1786"/>
      </w:tabs>
      <w:spacing w:before="40"/>
      <w:ind w:left="2070" w:hanging="936"/>
    </w:pPr>
  </w:style>
  <w:style w:type="character" w:customStyle="1" w:styleId="SOParaChar">
    <w:name w:val="SO Para Char"/>
    <w:aliases w:val="soa Char"/>
    <w:basedOn w:val="DefaultParagraphFont"/>
    <w:link w:val="SOPara"/>
    <w:rsid w:val="00786A8F"/>
    <w:rPr>
      <w:sz w:val="22"/>
    </w:rPr>
  </w:style>
  <w:style w:type="paragraph" w:customStyle="1" w:styleId="FileName">
    <w:name w:val="FileName"/>
    <w:basedOn w:val="Normal"/>
    <w:rsid w:val="00786A8F"/>
  </w:style>
  <w:style w:type="paragraph" w:customStyle="1" w:styleId="TableHeading">
    <w:name w:val="TableHeading"/>
    <w:aliases w:val="th"/>
    <w:basedOn w:val="OPCParaBase"/>
    <w:next w:val="Tabletext"/>
    <w:rsid w:val="00786A8F"/>
    <w:pPr>
      <w:keepNext/>
      <w:spacing w:before="60" w:line="240" w:lineRule="atLeast"/>
    </w:pPr>
    <w:rPr>
      <w:b/>
      <w:sz w:val="20"/>
    </w:rPr>
  </w:style>
  <w:style w:type="paragraph" w:customStyle="1" w:styleId="SOHeadBold">
    <w:name w:val="SO HeadBold"/>
    <w:aliases w:val="sohb"/>
    <w:basedOn w:val="SOText"/>
    <w:next w:val="SOText"/>
    <w:link w:val="SOHeadBoldChar"/>
    <w:qFormat/>
    <w:rsid w:val="00786A8F"/>
    <w:rPr>
      <w:b/>
    </w:rPr>
  </w:style>
  <w:style w:type="character" w:customStyle="1" w:styleId="SOHeadBoldChar">
    <w:name w:val="SO HeadBold Char"/>
    <w:aliases w:val="sohb Char"/>
    <w:basedOn w:val="DefaultParagraphFont"/>
    <w:link w:val="SOHeadBold"/>
    <w:rsid w:val="00786A8F"/>
    <w:rPr>
      <w:b/>
      <w:sz w:val="22"/>
    </w:rPr>
  </w:style>
  <w:style w:type="paragraph" w:customStyle="1" w:styleId="SOHeadItalic">
    <w:name w:val="SO HeadItalic"/>
    <w:aliases w:val="sohi"/>
    <w:basedOn w:val="SOText"/>
    <w:next w:val="SOText"/>
    <w:link w:val="SOHeadItalicChar"/>
    <w:qFormat/>
    <w:rsid w:val="00786A8F"/>
    <w:rPr>
      <w:i/>
    </w:rPr>
  </w:style>
  <w:style w:type="character" w:customStyle="1" w:styleId="SOHeadItalicChar">
    <w:name w:val="SO HeadItalic Char"/>
    <w:aliases w:val="sohi Char"/>
    <w:basedOn w:val="DefaultParagraphFont"/>
    <w:link w:val="SOHeadItalic"/>
    <w:rsid w:val="00786A8F"/>
    <w:rPr>
      <w:i/>
      <w:sz w:val="22"/>
    </w:rPr>
  </w:style>
  <w:style w:type="paragraph" w:customStyle="1" w:styleId="SOBullet">
    <w:name w:val="SO Bullet"/>
    <w:aliases w:val="sotb"/>
    <w:basedOn w:val="SOText"/>
    <w:link w:val="SOBulletChar"/>
    <w:qFormat/>
    <w:rsid w:val="00786A8F"/>
    <w:pPr>
      <w:ind w:left="1559" w:hanging="425"/>
    </w:pPr>
  </w:style>
  <w:style w:type="character" w:customStyle="1" w:styleId="SOBulletChar">
    <w:name w:val="SO Bullet Char"/>
    <w:aliases w:val="sotb Char"/>
    <w:basedOn w:val="DefaultParagraphFont"/>
    <w:link w:val="SOBullet"/>
    <w:rsid w:val="00786A8F"/>
    <w:rPr>
      <w:sz w:val="22"/>
    </w:rPr>
  </w:style>
  <w:style w:type="paragraph" w:customStyle="1" w:styleId="SOBulletNote">
    <w:name w:val="SO BulletNote"/>
    <w:aliases w:val="sonb"/>
    <w:basedOn w:val="SOTextNote"/>
    <w:link w:val="SOBulletNoteChar"/>
    <w:qFormat/>
    <w:rsid w:val="00786A8F"/>
    <w:pPr>
      <w:tabs>
        <w:tab w:val="left" w:pos="1560"/>
      </w:tabs>
      <w:ind w:left="2268" w:hanging="1134"/>
    </w:pPr>
  </w:style>
  <w:style w:type="character" w:customStyle="1" w:styleId="SOBulletNoteChar">
    <w:name w:val="SO BulletNote Char"/>
    <w:aliases w:val="sonb Char"/>
    <w:basedOn w:val="DefaultParagraphFont"/>
    <w:link w:val="SOBulletNote"/>
    <w:rsid w:val="00786A8F"/>
    <w:rPr>
      <w:sz w:val="18"/>
    </w:rPr>
  </w:style>
  <w:style w:type="paragraph" w:customStyle="1" w:styleId="SOText2">
    <w:name w:val="SO Text2"/>
    <w:aliases w:val="sot2"/>
    <w:basedOn w:val="Normal"/>
    <w:next w:val="SOText"/>
    <w:link w:val="SOText2Char"/>
    <w:rsid w:val="00786A8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86A8F"/>
    <w:rPr>
      <w:sz w:val="22"/>
    </w:rPr>
  </w:style>
  <w:style w:type="paragraph" w:customStyle="1" w:styleId="SubPartCASA">
    <w:name w:val="SubPart(CASA)"/>
    <w:aliases w:val="csp"/>
    <w:basedOn w:val="OPCParaBase"/>
    <w:next w:val="ActHead3"/>
    <w:rsid w:val="00786A8F"/>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786A8F"/>
    <w:rPr>
      <w:rFonts w:eastAsia="Times New Roman" w:cs="Times New Roman"/>
      <w:sz w:val="22"/>
      <w:lang w:eastAsia="en-AU"/>
    </w:rPr>
  </w:style>
  <w:style w:type="character" w:customStyle="1" w:styleId="notetextChar">
    <w:name w:val="note(text) Char"/>
    <w:aliases w:val="n Char"/>
    <w:basedOn w:val="DefaultParagraphFont"/>
    <w:link w:val="notetext"/>
    <w:rsid w:val="00786A8F"/>
    <w:rPr>
      <w:rFonts w:eastAsia="Times New Roman" w:cs="Times New Roman"/>
      <w:sz w:val="18"/>
      <w:lang w:eastAsia="en-AU"/>
    </w:rPr>
  </w:style>
  <w:style w:type="character" w:customStyle="1" w:styleId="Heading1Char">
    <w:name w:val="Heading 1 Char"/>
    <w:basedOn w:val="DefaultParagraphFont"/>
    <w:link w:val="Heading1"/>
    <w:uiPriority w:val="9"/>
    <w:rsid w:val="00786A8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86A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86A8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86A8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86A8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86A8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86A8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86A8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86A8F"/>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786A8F"/>
    <w:rPr>
      <w:rFonts w:eastAsia="Times New Roman" w:cs="Times New Roman"/>
      <w:b/>
      <w:kern w:val="28"/>
      <w:sz w:val="24"/>
      <w:lang w:eastAsia="en-AU"/>
    </w:rPr>
  </w:style>
  <w:style w:type="character" w:customStyle="1" w:styleId="charlegsubtitle1">
    <w:name w:val="charlegsubtitle1"/>
    <w:basedOn w:val="DefaultParagraphFont"/>
    <w:rsid w:val="00786A8F"/>
    <w:rPr>
      <w:rFonts w:ascii="Arial" w:hAnsi="Arial" w:cs="Arial" w:hint="default"/>
      <w:b/>
      <w:bCs/>
      <w:sz w:val="28"/>
      <w:szCs w:val="28"/>
    </w:rPr>
  </w:style>
  <w:style w:type="paragraph" w:styleId="Index1">
    <w:name w:val="index 1"/>
    <w:basedOn w:val="Normal"/>
    <w:next w:val="Normal"/>
    <w:autoRedefine/>
    <w:rsid w:val="00786A8F"/>
    <w:pPr>
      <w:ind w:left="240" w:hanging="240"/>
    </w:pPr>
  </w:style>
  <w:style w:type="paragraph" w:styleId="Index2">
    <w:name w:val="index 2"/>
    <w:basedOn w:val="Normal"/>
    <w:next w:val="Normal"/>
    <w:autoRedefine/>
    <w:rsid w:val="00786A8F"/>
    <w:pPr>
      <w:ind w:left="480" w:hanging="240"/>
    </w:pPr>
  </w:style>
  <w:style w:type="paragraph" w:styleId="Index3">
    <w:name w:val="index 3"/>
    <w:basedOn w:val="Normal"/>
    <w:next w:val="Normal"/>
    <w:autoRedefine/>
    <w:rsid w:val="00786A8F"/>
    <w:pPr>
      <w:ind w:left="720" w:hanging="240"/>
    </w:pPr>
  </w:style>
  <w:style w:type="paragraph" w:styleId="Index4">
    <w:name w:val="index 4"/>
    <w:basedOn w:val="Normal"/>
    <w:next w:val="Normal"/>
    <w:autoRedefine/>
    <w:rsid w:val="00786A8F"/>
    <w:pPr>
      <w:ind w:left="960" w:hanging="240"/>
    </w:pPr>
  </w:style>
  <w:style w:type="paragraph" w:styleId="Index5">
    <w:name w:val="index 5"/>
    <w:basedOn w:val="Normal"/>
    <w:next w:val="Normal"/>
    <w:autoRedefine/>
    <w:rsid w:val="00786A8F"/>
    <w:pPr>
      <w:ind w:left="1200" w:hanging="240"/>
    </w:pPr>
  </w:style>
  <w:style w:type="paragraph" w:styleId="Index6">
    <w:name w:val="index 6"/>
    <w:basedOn w:val="Normal"/>
    <w:next w:val="Normal"/>
    <w:autoRedefine/>
    <w:rsid w:val="00786A8F"/>
    <w:pPr>
      <w:ind w:left="1440" w:hanging="240"/>
    </w:pPr>
  </w:style>
  <w:style w:type="paragraph" w:styleId="Index7">
    <w:name w:val="index 7"/>
    <w:basedOn w:val="Normal"/>
    <w:next w:val="Normal"/>
    <w:autoRedefine/>
    <w:rsid w:val="00786A8F"/>
    <w:pPr>
      <w:ind w:left="1680" w:hanging="240"/>
    </w:pPr>
  </w:style>
  <w:style w:type="paragraph" w:styleId="Index8">
    <w:name w:val="index 8"/>
    <w:basedOn w:val="Normal"/>
    <w:next w:val="Normal"/>
    <w:autoRedefine/>
    <w:rsid w:val="00786A8F"/>
    <w:pPr>
      <w:ind w:left="1920" w:hanging="240"/>
    </w:pPr>
  </w:style>
  <w:style w:type="paragraph" w:styleId="Index9">
    <w:name w:val="index 9"/>
    <w:basedOn w:val="Normal"/>
    <w:next w:val="Normal"/>
    <w:autoRedefine/>
    <w:rsid w:val="00786A8F"/>
    <w:pPr>
      <w:ind w:left="2160" w:hanging="240"/>
    </w:pPr>
  </w:style>
  <w:style w:type="paragraph" w:styleId="NormalIndent">
    <w:name w:val="Normal Indent"/>
    <w:basedOn w:val="Normal"/>
    <w:rsid w:val="00786A8F"/>
    <w:pPr>
      <w:ind w:left="720"/>
    </w:pPr>
  </w:style>
  <w:style w:type="paragraph" w:styleId="FootnoteText">
    <w:name w:val="footnote text"/>
    <w:basedOn w:val="Normal"/>
    <w:link w:val="FootnoteTextChar"/>
    <w:rsid w:val="00786A8F"/>
    <w:rPr>
      <w:sz w:val="20"/>
    </w:rPr>
  </w:style>
  <w:style w:type="character" w:customStyle="1" w:styleId="FootnoteTextChar">
    <w:name w:val="Footnote Text Char"/>
    <w:basedOn w:val="DefaultParagraphFont"/>
    <w:link w:val="FootnoteText"/>
    <w:rsid w:val="00786A8F"/>
  </w:style>
  <w:style w:type="paragraph" w:styleId="CommentText">
    <w:name w:val="annotation text"/>
    <w:basedOn w:val="Normal"/>
    <w:link w:val="CommentTextChar"/>
    <w:rsid w:val="00786A8F"/>
    <w:rPr>
      <w:sz w:val="20"/>
    </w:rPr>
  </w:style>
  <w:style w:type="character" w:customStyle="1" w:styleId="CommentTextChar">
    <w:name w:val="Comment Text Char"/>
    <w:basedOn w:val="DefaultParagraphFont"/>
    <w:link w:val="CommentText"/>
    <w:rsid w:val="00786A8F"/>
  </w:style>
  <w:style w:type="paragraph" w:styleId="IndexHeading">
    <w:name w:val="index heading"/>
    <w:basedOn w:val="Normal"/>
    <w:next w:val="Index1"/>
    <w:rsid w:val="00786A8F"/>
    <w:rPr>
      <w:rFonts w:ascii="Arial" w:hAnsi="Arial" w:cs="Arial"/>
      <w:b/>
      <w:bCs/>
    </w:rPr>
  </w:style>
  <w:style w:type="paragraph" w:styleId="Caption">
    <w:name w:val="caption"/>
    <w:basedOn w:val="Normal"/>
    <w:next w:val="Normal"/>
    <w:qFormat/>
    <w:rsid w:val="00786A8F"/>
    <w:pPr>
      <w:spacing w:before="120" w:after="120"/>
    </w:pPr>
    <w:rPr>
      <w:b/>
      <w:bCs/>
      <w:sz w:val="20"/>
    </w:rPr>
  </w:style>
  <w:style w:type="paragraph" w:styleId="TableofFigures">
    <w:name w:val="table of figures"/>
    <w:basedOn w:val="Normal"/>
    <w:next w:val="Normal"/>
    <w:rsid w:val="00786A8F"/>
    <w:pPr>
      <w:ind w:left="480" w:hanging="480"/>
    </w:pPr>
  </w:style>
  <w:style w:type="paragraph" w:styleId="EnvelopeAddress">
    <w:name w:val="envelope address"/>
    <w:basedOn w:val="Normal"/>
    <w:rsid w:val="00786A8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86A8F"/>
    <w:rPr>
      <w:rFonts w:ascii="Arial" w:hAnsi="Arial" w:cs="Arial"/>
      <w:sz w:val="20"/>
    </w:rPr>
  </w:style>
  <w:style w:type="character" w:styleId="FootnoteReference">
    <w:name w:val="footnote reference"/>
    <w:basedOn w:val="DefaultParagraphFont"/>
    <w:rsid w:val="00786A8F"/>
    <w:rPr>
      <w:rFonts w:ascii="Times New Roman" w:hAnsi="Times New Roman"/>
      <w:sz w:val="20"/>
      <w:vertAlign w:val="superscript"/>
    </w:rPr>
  </w:style>
  <w:style w:type="character" w:styleId="CommentReference">
    <w:name w:val="annotation reference"/>
    <w:basedOn w:val="DefaultParagraphFont"/>
    <w:rsid w:val="00786A8F"/>
    <w:rPr>
      <w:sz w:val="16"/>
      <w:szCs w:val="16"/>
    </w:rPr>
  </w:style>
  <w:style w:type="character" w:styleId="PageNumber">
    <w:name w:val="page number"/>
    <w:basedOn w:val="DefaultParagraphFont"/>
    <w:rsid w:val="00786A8F"/>
  </w:style>
  <w:style w:type="character" w:styleId="EndnoteReference">
    <w:name w:val="endnote reference"/>
    <w:basedOn w:val="DefaultParagraphFont"/>
    <w:rsid w:val="00786A8F"/>
    <w:rPr>
      <w:vertAlign w:val="superscript"/>
    </w:rPr>
  </w:style>
  <w:style w:type="paragraph" w:styleId="EndnoteText">
    <w:name w:val="endnote text"/>
    <w:basedOn w:val="Normal"/>
    <w:link w:val="EndnoteTextChar"/>
    <w:rsid w:val="00786A8F"/>
    <w:rPr>
      <w:sz w:val="20"/>
    </w:rPr>
  </w:style>
  <w:style w:type="character" w:customStyle="1" w:styleId="EndnoteTextChar">
    <w:name w:val="Endnote Text Char"/>
    <w:basedOn w:val="DefaultParagraphFont"/>
    <w:link w:val="EndnoteText"/>
    <w:rsid w:val="00786A8F"/>
  </w:style>
  <w:style w:type="paragraph" w:styleId="TableofAuthorities">
    <w:name w:val="table of authorities"/>
    <w:basedOn w:val="Normal"/>
    <w:next w:val="Normal"/>
    <w:rsid w:val="00786A8F"/>
    <w:pPr>
      <w:ind w:left="240" w:hanging="240"/>
    </w:pPr>
  </w:style>
  <w:style w:type="paragraph" w:styleId="MacroText">
    <w:name w:val="macro"/>
    <w:link w:val="MacroTextChar"/>
    <w:rsid w:val="00786A8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86A8F"/>
    <w:rPr>
      <w:rFonts w:ascii="Courier New" w:eastAsia="Times New Roman" w:hAnsi="Courier New" w:cs="Courier New"/>
      <w:lang w:eastAsia="en-AU"/>
    </w:rPr>
  </w:style>
  <w:style w:type="paragraph" w:styleId="TOAHeading">
    <w:name w:val="toa heading"/>
    <w:basedOn w:val="Normal"/>
    <w:next w:val="Normal"/>
    <w:rsid w:val="00786A8F"/>
    <w:pPr>
      <w:spacing w:before="120"/>
    </w:pPr>
    <w:rPr>
      <w:rFonts w:ascii="Arial" w:hAnsi="Arial" w:cs="Arial"/>
      <w:b/>
      <w:bCs/>
    </w:rPr>
  </w:style>
  <w:style w:type="paragraph" w:styleId="List">
    <w:name w:val="List"/>
    <w:basedOn w:val="Normal"/>
    <w:rsid w:val="00786A8F"/>
    <w:pPr>
      <w:ind w:left="283" w:hanging="283"/>
    </w:pPr>
  </w:style>
  <w:style w:type="paragraph" w:styleId="ListBullet">
    <w:name w:val="List Bullet"/>
    <w:basedOn w:val="Normal"/>
    <w:autoRedefine/>
    <w:rsid w:val="00786A8F"/>
    <w:pPr>
      <w:tabs>
        <w:tab w:val="num" w:pos="360"/>
      </w:tabs>
      <w:ind w:left="360" w:hanging="360"/>
    </w:pPr>
  </w:style>
  <w:style w:type="paragraph" w:styleId="ListNumber">
    <w:name w:val="List Number"/>
    <w:basedOn w:val="Normal"/>
    <w:rsid w:val="00786A8F"/>
    <w:pPr>
      <w:tabs>
        <w:tab w:val="num" w:pos="360"/>
      </w:tabs>
      <w:ind w:left="360" w:hanging="360"/>
    </w:pPr>
  </w:style>
  <w:style w:type="paragraph" w:styleId="List2">
    <w:name w:val="List 2"/>
    <w:basedOn w:val="Normal"/>
    <w:rsid w:val="00786A8F"/>
    <w:pPr>
      <w:ind w:left="566" w:hanging="283"/>
    </w:pPr>
  </w:style>
  <w:style w:type="paragraph" w:styleId="List3">
    <w:name w:val="List 3"/>
    <w:basedOn w:val="Normal"/>
    <w:rsid w:val="00786A8F"/>
    <w:pPr>
      <w:ind w:left="849" w:hanging="283"/>
    </w:pPr>
  </w:style>
  <w:style w:type="paragraph" w:styleId="List4">
    <w:name w:val="List 4"/>
    <w:basedOn w:val="Normal"/>
    <w:rsid w:val="00786A8F"/>
    <w:pPr>
      <w:ind w:left="1132" w:hanging="283"/>
    </w:pPr>
  </w:style>
  <w:style w:type="paragraph" w:styleId="List5">
    <w:name w:val="List 5"/>
    <w:basedOn w:val="Normal"/>
    <w:rsid w:val="00786A8F"/>
    <w:pPr>
      <w:ind w:left="1415" w:hanging="283"/>
    </w:pPr>
  </w:style>
  <w:style w:type="paragraph" w:styleId="ListBullet2">
    <w:name w:val="List Bullet 2"/>
    <w:basedOn w:val="Normal"/>
    <w:autoRedefine/>
    <w:rsid w:val="00786A8F"/>
    <w:pPr>
      <w:tabs>
        <w:tab w:val="num" w:pos="360"/>
      </w:tabs>
    </w:pPr>
  </w:style>
  <w:style w:type="paragraph" w:styleId="ListBullet3">
    <w:name w:val="List Bullet 3"/>
    <w:basedOn w:val="Normal"/>
    <w:autoRedefine/>
    <w:rsid w:val="00786A8F"/>
    <w:pPr>
      <w:tabs>
        <w:tab w:val="num" w:pos="926"/>
      </w:tabs>
      <w:ind w:left="926" w:hanging="360"/>
    </w:pPr>
  </w:style>
  <w:style w:type="paragraph" w:styleId="ListBullet4">
    <w:name w:val="List Bullet 4"/>
    <w:basedOn w:val="Normal"/>
    <w:autoRedefine/>
    <w:rsid w:val="00786A8F"/>
    <w:pPr>
      <w:tabs>
        <w:tab w:val="num" w:pos="1209"/>
      </w:tabs>
      <w:ind w:left="1209" w:hanging="360"/>
    </w:pPr>
  </w:style>
  <w:style w:type="paragraph" w:styleId="ListBullet5">
    <w:name w:val="List Bullet 5"/>
    <w:basedOn w:val="Normal"/>
    <w:autoRedefine/>
    <w:rsid w:val="00786A8F"/>
    <w:pPr>
      <w:tabs>
        <w:tab w:val="num" w:pos="1492"/>
      </w:tabs>
      <w:ind w:left="1492" w:hanging="360"/>
    </w:pPr>
  </w:style>
  <w:style w:type="paragraph" w:styleId="ListNumber2">
    <w:name w:val="List Number 2"/>
    <w:basedOn w:val="Normal"/>
    <w:rsid w:val="00786A8F"/>
    <w:pPr>
      <w:tabs>
        <w:tab w:val="num" w:pos="643"/>
      </w:tabs>
      <w:ind w:left="643" w:hanging="360"/>
    </w:pPr>
  </w:style>
  <w:style w:type="paragraph" w:styleId="ListNumber3">
    <w:name w:val="List Number 3"/>
    <w:basedOn w:val="Normal"/>
    <w:rsid w:val="00786A8F"/>
    <w:pPr>
      <w:tabs>
        <w:tab w:val="num" w:pos="926"/>
      </w:tabs>
      <w:ind w:left="926" w:hanging="360"/>
    </w:pPr>
  </w:style>
  <w:style w:type="paragraph" w:styleId="ListNumber4">
    <w:name w:val="List Number 4"/>
    <w:basedOn w:val="Normal"/>
    <w:rsid w:val="00786A8F"/>
    <w:pPr>
      <w:tabs>
        <w:tab w:val="num" w:pos="1209"/>
      </w:tabs>
      <w:ind w:left="1209" w:hanging="360"/>
    </w:pPr>
  </w:style>
  <w:style w:type="paragraph" w:styleId="ListNumber5">
    <w:name w:val="List Number 5"/>
    <w:basedOn w:val="Normal"/>
    <w:rsid w:val="00786A8F"/>
    <w:pPr>
      <w:tabs>
        <w:tab w:val="num" w:pos="1492"/>
      </w:tabs>
      <w:ind w:left="1492" w:hanging="360"/>
    </w:pPr>
  </w:style>
  <w:style w:type="paragraph" w:styleId="Title">
    <w:name w:val="Title"/>
    <w:basedOn w:val="Normal"/>
    <w:link w:val="TitleChar"/>
    <w:qFormat/>
    <w:rsid w:val="00786A8F"/>
    <w:pPr>
      <w:spacing w:before="240" w:after="60"/>
    </w:pPr>
    <w:rPr>
      <w:rFonts w:ascii="Arial" w:hAnsi="Arial" w:cs="Arial"/>
      <w:b/>
      <w:bCs/>
      <w:sz w:val="40"/>
      <w:szCs w:val="40"/>
    </w:rPr>
  </w:style>
  <w:style w:type="character" w:customStyle="1" w:styleId="TitleChar">
    <w:name w:val="Title Char"/>
    <w:basedOn w:val="DefaultParagraphFont"/>
    <w:link w:val="Title"/>
    <w:rsid w:val="00786A8F"/>
    <w:rPr>
      <w:rFonts w:ascii="Arial" w:hAnsi="Arial" w:cs="Arial"/>
      <w:b/>
      <w:bCs/>
      <w:sz w:val="40"/>
      <w:szCs w:val="40"/>
    </w:rPr>
  </w:style>
  <w:style w:type="paragraph" w:styleId="Closing">
    <w:name w:val="Closing"/>
    <w:basedOn w:val="Normal"/>
    <w:link w:val="ClosingChar"/>
    <w:rsid w:val="00786A8F"/>
    <w:pPr>
      <w:ind w:left="4252"/>
    </w:pPr>
  </w:style>
  <w:style w:type="character" w:customStyle="1" w:styleId="ClosingChar">
    <w:name w:val="Closing Char"/>
    <w:basedOn w:val="DefaultParagraphFont"/>
    <w:link w:val="Closing"/>
    <w:rsid w:val="00786A8F"/>
    <w:rPr>
      <w:sz w:val="22"/>
    </w:rPr>
  </w:style>
  <w:style w:type="paragraph" w:styleId="Signature">
    <w:name w:val="Signature"/>
    <w:basedOn w:val="Normal"/>
    <w:link w:val="SignatureChar"/>
    <w:rsid w:val="00786A8F"/>
    <w:pPr>
      <w:ind w:left="4252"/>
    </w:pPr>
  </w:style>
  <w:style w:type="character" w:customStyle="1" w:styleId="SignatureChar">
    <w:name w:val="Signature Char"/>
    <w:basedOn w:val="DefaultParagraphFont"/>
    <w:link w:val="Signature"/>
    <w:rsid w:val="00786A8F"/>
    <w:rPr>
      <w:sz w:val="22"/>
    </w:rPr>
  </w:style>
  <w:style w:type="paragraph" w:styleId="BodyText">
    <w:name w:val="Body Text"/>
    <w:basedOn w:val="Normal"/>
    <w:link w:val="BodyTextChar"/>
    <w:rsid w:val="00786A8F"/>
    <w:pPr>
      <w:spacing w:after="120"/>
    </w:pPr>
  </w:style>
  <w:style w:type="character" w:customStyle="1" w:styleId="BodyTextChar">
    <w:name w:val="Body Text Char"/>
    <w:basedOn w:val="DefaultParagraphFont"/>
    <w:link w:val="BodyText"/>
    <w:rsid w:val="00786A8F"/>
    <w:rPr>
      <w:sz w:val="22"/>
    </w:rPr>
  </w:style>
  <w:style w:type="paragraph" w:styleId="BodyTextIndent">
    <w:name w:val="Body Text Indent"/>
    <w:basedOn w:val="Normal"/>
    <w:link w:val="BodyTextIndentChar"/>
    <w:rsid w:val="00786A8F"/>
    <w:pPr>
      <w:spacing w:after="120"/>
      <w:ind w:left="283"/>
    </w:pPr>
  </w:style>
  <w:style w:type="character" w:customStyle="1" w:styleId="BodyTextIndentChar">
    <w:name w:val="Body Text Indent Char"/>
    <w:basedOn w:val="DefaultParagraphFont"/>
    <w:link w:val="BodyTextIndent"/>
    <w:rsid w:val="00786A8F"/>
    <w:rPr>
      <w:sz w:val="22"/>
    </w:rPr>
  </w:style>
  <w:style w:type="paragraph" w:styleId="ListContinue">
    <w:name w:val="List Continue"/>
    <w:basedOn w:val="Normal"/>
    <w:rsid w:val="00786A8F"/>
    <w:pPr>
      <w:spacing w:after="120"/>
      <w:ind w:left="283"/>
    </w:pPr>
  </w:style>
  <w:style w:type="paragraph" w:styleId="ListContinue2">
    <w:name w:val="List Continue 2"/>
    <w:basedOn w:val="Normal"/>
    <w:rsid w:val="00786A8F"/>
    <w:pPr>
      <w:spacing w:after="120"/>
      <w:ind w:left="566"/>
    </w:pPr>
  </w:style>
  <w:style w:type="paragraph" w:styleId="ListContinue3">
    <w:name w:val="List Continue 3"/>
    <w:basedOn w:val="Normal"/>
    <w:rsid w:val="00786A8F"/>
    <w:pPr>
      <w:spacing w:after="120"/>
      <w:ind w:left="849"/>
    </w:pPr>
  </w:style>
  <w:style w:type="paragraph" w:styleId="ListContinue4">
    <w:name w:val="List Continue 4"/>
    <w:basedOn w:val="Normal"/>
    <w:rsid w:val="00786A8F"/>
    <w:pPr>
      <w:spacing w:after="120"/>
      <w:ind w:left="1132"/>
    </w:pPr>
  </w:style>
  <w:style w:type="paragraph" w:styleId="ListContinue5">
    <w:name w:val="List Continue 5"/>
    <w:basedOn w:val="Normal"/>
    <w:rsid w:val="00786A8F"/>
    <w:pPr>
      <w:spacing w:after="120"/>
      <w:ind w:left="1415"/>
    </w:pPr>
  </w:style>
  <w:style w:type="paragraph" w:styleId="MessageHeader">
    <w:name w:val="Message Header"/>
    <w:basedOn w:val="Normal"/>
    <w:link w:val="MessageHeaderChar"/>
    <w:rsid w:val="00786A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86A8F"/>
    <w:rPr>
      <w:rFonts w:ascii="Arial" w:hAnsi="Arial" w:cs="Arial"/>
      <w:sz w:val="22"/>
      <w:shd w:val="pct20" w:color="auto" w:fill="auto"/>
    </w:rPr>
  </w:style>
  <w:style w:type="paragraph" w:styleId="Subtitle">
    <w:name w:val="Subtitle"/>
    <w:basedOn w:val="Normal"/>
    <w:link w:val="SubtitleChar"/>
    <w:qFormat/>
    <w:rsid w:val="00786A8F"/>
    <w:pPr>
      <w:spacing w:after="60"/>
      <w:jc w:val="center"/>
      <w:outlineLvl w:val="1"/>
    </w:pPr>
    <w:rPr>
      <w:rFonts w:ascii="Arial" w:hAnsi="Arial" w:cs="Arial"/>
    </w:rPr>
  </w:style>
  <w:style w:type="character" w:customStyle="1" w:styleId="SubtitleChar">
    <w:name w:val="Subtitle Char"/>
    <w:basedOn w:val="DefaultParagraphFont"/>
    <w:link w:val="Subtitle"/>
    <w:rsid w:val="00786A8F"/>
    <w:rPr>
      <w:rFonts w:ascii="Arial" w:hAnsi="Arial" w:cs="Arial"/>
      <w:sz w:val="22"/>
    </w:rPr>
  </w:style>
  <w:style w:type="paragraph" w:styleId="Salutation">
    <w:name w:val="Salutation"/>
    <w:basedOn w:val="Normal"/>
    <w:next w:val="Normal"/>
    <w:link w:val="SalutationChar"/>
    <w:rsid w:val="00786A8F"/>
  </w:style>
  <w:style w:type="character" w:customStyle="1" w:styleId="SalutationChar">
    <w:name w:val="Salutation Char"/>
    <w:basedOn w:val="DefaultParagraphFont"/>
    <w:link w:val="Salutation"/>
    <w:rsid w:val="00786A8F"/>
    <w:rPr>
      <w:sz w:val="22"/>
    </w:rPr>
  </w:style>
  <w:style w:type="paragraph" w:styleId="Date">
    <w:name w:val="Date"/>
    <w:basedOn w:val="Normal"/>
    <w:next w:val="Normal"/>
    <w:link w:val="DateChar"/>
    <w:rsid w:val="00786A8F"/>
  </w:style>
  <w:style w:type="character" w:customStyle="1" w:styleId="DateChar">
    <w:name w:val="Date Char"/>
    <w:basedOn w:val="DefaultParagraphFont"/>
    <w:link w:val="Date"/>
    <w:rsid w:val="00786A8F"/>
    <w:rPr>
      <w:sz w:val="22"/>
    </w:rPr>
  </w:style>
  <w:style w:type="paragraph" w:styleId="BodyTextFirstIndent">
    <w:name w:val="Body Text First Indent"/>
    <w:basedOn w:val="BodyText"/>
    <w:link w:val="BodyTextFirstIndentChar"/>
    <w:rsid w:val="00786A8F"/>
    <w:pPr>
      <w:ind w:firstLine="210"/>
    </w:pPr>
  </w:style>
  <w:style w:type="character" w:customStyle="1" w:styleId="BodyTextFirstIndentChar">
    <w:name w:val="Body Text First Indent Char"/>
    <w:basedOn w:val="BodyTextChar"/>
    <w:link w:val="BodyTextFirstIndent"/>
    <w:rsid w:val="00786A8F"/>
    <w:rPr>
      <w:sz w:val="22"/>
    </w:rPr>
  </w:style>
  <w:style w:type="paragraph" w:styleId="BodyTextFirstIndent2">
    <w:name w:val="Body Text First Indent 2"/>
    <w:basedOn w:val="BodyTextIndent"/>
    <w:link w:val="BodyTextFirstIndent2Char"/>
    <w:rsid w:val="00786A8F"/>
    <w:pPr>
      <w:ind w:firstLine="210"/>
    </w:pPr>
  </w:style>
  <w:style w:type="character" w:customStyle="1" w:styleId="BodyTextFirstIndent2Char">
    <w:name w:val="Body Text First Indent 2 Char"/>
    <w:basedOn w:val="BodyTextIndentChar"/>
    <w:link w:val="BodyTextFirstIndent2"/>
    <w:rsid w:val="00786A8F"/>
    <w:rPr>
      <w:sz w:val="22"/>
    </w:rPr>
  </w:style>
  <w:style w:type="paragraph" w:styleId="BodyText2">
    <w:name w:val="Body Text 2"/>
    <w:basedOn w:val="Normal"/>
    <w:link w:val="BodyText2Char"/>
    <w:rsid w:val="00786A8F"/>
    <w:pPr>
      <w:spacing w:after="120" w:line="480" w:lineRule="auto"/>
    </w:pPr>
  </w:style>
  <w:style w:type="character" w:customStyle="1" w:styleId="BodyText2Char">
    <w:name w:val="Body Text 2 Char"/>
    <w:basedOn w:val="DefaultParagraphFont"/>
    <w:link w:val="BodyText2"/>
    <w:rsid w:val="00786A8F"/>
    <w:rPr>
      <w:sz w:val="22"/>
    </w:rPr>
  </w:style>
  <w:style w:type="paragraph" w:styleId="BodyText3">
    <w:name w:val="Body Text 3"/>
    <w:basedOn w:val="Normal"/>
    <w:link w:val="BodyText3Char"/>
    <w:rsid w:val="00786A8F"/>
    <w:pPr>
      <w:spacing w:after="120"/>
    </w:pPr>
    <w:rPr>
      <w:sz w:val="16"/>
      <w:szCs w:val="16"/>
    </w:rPr>
  </w:style>
  <w:style w:type="character" w:customStyle="1" w:styleId="BodyText3Char">
    <w:name w:val="Body Text 3 Char"/>
    <w:basedOn w:val="DefaultParagraphFont"/>
    <w:link w:val="BodyText3"/>
    <w:rsid w:val="00786A8F"/>
    <w:rPr>
      <w:sz w:val="16"/>
      <w:szCs w:val="16"/>
    </w:rPr>
  </w:style>
  <w:style w:type="paragraph" w:styleId="BodyTextIndent2">
    <w:name w:val="Body Text Indent 2"/>
    <w:basedOn w:val="Normal"/>
    <w:link w:val="BodyTextIndent2Char"/>
    <w:rsid w:val="00786A8F"/>
    <w:pPr>
      <w:spacing w:after="120" w:line="480" w:lineRule="auto"/>
      <w:ind w:left="283"/>
    </w:pPr>
  </w:style>
  <w:style w:type="character" w:customStyle="1" w:styleId="BodyTextIndent2Char">
    <w:name w:val="Body Text Indent 2 Char"/>
    <w:basedOn w:val="DefaultParagraphFont"/>
    <w:link w:val="BodyTextIndent2"/>
    <w:rsid w:val="00786A8F"/>
    <w:rPr>
      <w:sz w:val="22"/>
    </w:rPr>
  </w:style>
  <w:style w:type="paragraph" w:styleId="BodyTextIndent3">
    <w:name w:val="Body Text Indent 3"/>
    <w:basedOn w:val="Normal"/>
    <w:link w:val="BodyTextIndent3Char"/>
    <w:rsid w:val="00786A8F"/>
    <w:pPr>
      <w:spacing w:after="120"/>
      <w:ind w:left="283"/>
    </w:pPr>
    <w:rPr>
      <w:sz w:val="16"/>
      <w:szCs w:val="16"/>
    </w:rPr>
  </w:style>
  <w:style w:type="character" w:customStyle="1" w:styleId="BodyTextIndent3Char">
    <w:name w:val="Body Text Indent 3 Char"/>
    <w:basedOn w:val="DefaultParagraphFont"/>
    <w:link w:val="BodyTextIndent3"/>
    <w:rsid w:val="00786A8F"/>
    <w:rPr>
      <w:sz w:val="16"/>
      <w:szCs w:val="16"/>
    </w:rPr>
  </w:style>
  <w:style w:type="paragraph" w:styleId="BlockText">
    <w:name w:val="Block Text"/>
    <w:basedOn w:val="Normal"/>
    <w:rsid w:val="00786A8F"/>
    <w:pPr>
      <w:spacing w:after="120"/>
      <w:ind w:left="1440" w:right="1440"/>
    </w:pPr>
  </w:style>
  <w:style w:type="character" w:styleId="Hyperlink">
    <w:name w:val="Hyperlink"/>
    <w:basedOn w:val="DefaultParagraphFont"/>
    <w:rsid w:val="00786A8F"/>
    <w:rPr>
      <w:color w:val="0000FF"/>
      <w:u w:val="single"/>
    </w:rPr>
  </w:style>
  <w:style w:type="character" w:styleId="FollowedHyperlink">
    <w:name w:val="FollowedHyperlink"/>
    <w:basedOn w:val="DefaultParagraphFont"/>
    <w:rsid w:val="00786A8F"/>
    <w:rPr>
      <w:color w:val="800080"/>
      <w:u w:val="single"/>
    </w:rPr>
  </w:style>
  <w:style w:type="character" w:styleId="Strong">
    <w:name w:val="Strong"/>
    <w:basedOn w:val="DefaultParagraphFont"/>
    <w:qFormat/>
    <w:rsid w:val="00786A8F"/>
    <w:rPr>
      <w:b/>
      <w:bCs/>
    </w:rPr>
  </w:style>
  <w:style w:type="character" w:styleId="Emphasis">
    <w:name w:val="Emphasis"/>
    <w:basedOn w:val="DefaultParagraphFont"/>
    <w:qFormat/>
    <w:rsid w:val="00786A8F"/>
    <w:rPr>
      <w:i/>
      <w:iCs/>
    </w:rPr>
  </w:style>
  <w:style w:type="paragraph" w:styleId="DocumentMap">
    <w:name w:val="Document Map"/>
    <w:basedOn w:val="Normal"/>
    <w:link w:val="DocumentMapChar"/>
    <w:rsid w:val="00786A8F"/>
    <w:pPr>
      <w:shd w:val="clear" w:color="auto" w:fill="000080"/>
    </w:pPr>
    <w:rPr>
      <w:rFonts w:ascii="Tahoma" w:hAnsi="Tahoma" w:cs="Tahoma"/>
    </w:rPr>
  </w:style>
  <w:style w:type="character" w:customStyle="1" w:styleId="DocumentMapChar">
    <w:name w:val="Document Map Char"/>
    <w:basedOn w:val="DefaultParagraphFont"/>
    <w:link w:val="DocumentMap"/>
    <w:rsid w:val="00786A8F"/>
    <w:rPr>
      <w:rFonts w:ascii="Tahoma" w:hAnsi="Tahoma" w:cs="Tahoma"/>
      <w:sz w:val="22"/>
      <w:shd w:val="clear" w:color="auto" w:fill="000080"/>
    </w:rPr>
  </w:style>
  <w:style w:type="paragraph" w:styleId="PlainText">
    <w:name w:val="Plain Text"/>
    <w:basedOn w:val="Normal"/>
    <w:link w:val="PlainTextChar"/>
    <w:rsid w:val="00786A8F"/>
    <w:rPr>
      <w:rFonts w:ascii="Courier New" w:hAnsi="Courier New" w:cs="Courier New"/>
      <w:sz w:val="20"/>
    </w:rPr>
  </w:style>
  <w:style w:type="character" w:customStyle="1" w:styleId="PlainTextChar">
    <w:name w:val="Plain Text Char"/>
    <w:basedOn w:val="DefaultParagraphFont"/>
    <w:link w:val="PlainText"/>
    <w:rsid w:val="00786A8F"/>
    <w:rPr>
      <w:rFonts w:ascii="Courier New" w:hAnsi="Courier New" w:cs="Courier New"/>
    </w:rPr>
  </w:style>
  <w:style w:type="paragraph" w:styleId="E-mailSignature">
    <w:name w:val="E-mail Signature"/>
    <w:basedOn w:val="Normal"/>
    <w:link w:val="E-mailSignatureChar"/>
    <w:rsid w:val="00786A8F"/>
  </w:style>
  <w:style w:type="character" w:customStyle="1" w:styleId="E-mailSignatureChar">
    <w:name w:val="E-mail Signature Char"/>
    <w:basedOn w:val="DefaultParagraphFont"/>
    <w:link w:val="E-mailSignature"/>
    <w:rsid w:val="00786A8F"/>
    <w:rPr>
      <w:sz w:val="22"/>
    </w:rPr>
  </w:style>
  <w:style w:type="paragraph" w:styleId="NormalWeb">
    <w:name w:val="Normal (Web)"/>
    <w:basedOn w:val="Normal"/>
    <w:rsid w:val="00786A8F"/>
  </w:style>
  <w:style w:type="character" w:styleId="HTMLAcronym">
    <w:name w:val="HTML Acronym"/>
    <w:basedOn w:val="DefaultParagraphFont"/>
    <w:rsid w:val="00786A8F"/>
  </w:style>
  <w:style w:type="paragraph" w:styleId="HTMLAddress">
    <w:name w:val="HTML Address"/>
    <w:basedOn w:val="Normal"/>
    <w:link w:val="HTMLAddressChar"/>
    <w:rsid w:val="00786A8F"/>
    <w:rPr>
      <w:i/>
      <w:iCs/>
    </w:rPr>
  </w:style>
  <w:style w:type="character" w:customStyle="1" w:styleId="HTMLAddressChar">
    <w:name w:val="HTML Address Char"/>
    <w:basedOn w:val="DefaultParagraphFont"/>
    <w:link w:val="HTMLAddress"/>
    <w:rsid w:val="00786A8F"/>
    <w:rPr>
      <w:i/>
      <w:iCs/>
      <w:sz w:val="22"/>
    </w:rPr>
  </w:style>
  <w:style w:type="character" w:styleId="HTMLCite">
    <w:name w:val="HTML Cite"/>
    <w:basedOn w:val="DefaultParagraphFont"/>
    <w:rsid w:val="00786A8F"/>
    <w:rPr>
      <w:i/>
      <w:iCs/>
    </w:rPr>
  </w:style>
  <w:style w:type="character" w:styleId="HTMLCode">
    <w:name w:val="HTML Code"/>
    <w:basedOn w:val="DefaultParagraphFont"/>
    <w:rsid w:val="00786A8F"/>
    <w:rPr>
      <w:rFonts w:ascii="Courier New" w:hAnsi="Courier New" w:cs="Courier New"/>
      <w:sz w:val="20"/>
      <w:szCs w:val="20"/>
    </w:rPr>
  </w:style>
  <w:style w:type="character" w:styleId="HTMLDefinition">
    <w:name w:val="HTML Definition"/>
    <w:basedOn w:val="DefaultParagraphFont"/>
    <w:rsid w:val="00786A8F"/>
    <w:rPr>
      <w:i/>
      <w:iCs/>
    </w:rPr>
  </w:style>
  <w:style w:type="character" w:styleId="HTMLKeyboard">
    <w:name w:val="HTML Keyboard"/>
    <w:basedOn w:val="DefaultParagraphFont"/>
    <w:rsid w:val="00786A8F"/>
    <w:rPr>
      <w:rFonts w:ascii="Courier New" w:hAnsi="Courier New" w:cs="Courier New"/>
      <w:sz w:val="20"/>
      <w:szCs w:val="20"/>
    </w:rPr>
  </w:style>
  <w:style w:type="paragraph" w:styleId="HTMLPreformatted">
    <w:name w:val="HTML Preformatted"/>
    <w:basedOn w:val="Normal"/>
    <w:link w:val="HTMLPreformattedChar"/>
    <w:rsid w:val="00786A8F"/>
    <w:rPr>
      <w:rFonts w:ascii="Courier New" w:hAnsi="Courier New" w:cs="Courier New"/>
      <w:sz w:val="20"/>
    </w:rPr>
  </w:style>
  <w:style w:type="character" w:customStyle="1" w:styleId="HTMLPreformattedChar">
    <w:name w:val="HTML Preformatted Char"/>
    <w:basedOn w:val="DefaultParagraphFont"/>
    <w:link w:val="HTMLPreformatted"/>
    <w:rsid w:val="00786A8F"/>
    <w:rPr>
      <w:rFonts w:ascii="Courier New" w:hAnsi="Courier New" w:cs="Courier New"/>
    </w:rPr>
  </w:style>
  <w:style w:type="character" w:styleId="HTMLSample">
    <w:name w:val="HTML Sample"/>
    <w:basedOn w:val="DefaultParagraphFont"/>
    <w:rsid w:val="00786A8F"/>
    <w:rPr>
      <w:rFonts w:ascii="Courier New" w:hAnsi="Courier New" w:cs="Courier New"/>
    </w:rPr>
  </w:style>
  <w:style w:type="character" w:styleId="HTMLTypewriter">
    <w:name w:val="HTML Typewriter"/>
    <w:basedOn w:val="DefaultParagraphFont"/>
    <w:rsid w:val="00786A8F"/>
    <w:rPr>
      <w:rFonts w:ascii="Courier New" w:hAnsi="Courier New" w:cs="Courier New"/>
      <w:sz w:val="20"/>
      <w:szCs w:val="20"/>
    </w:rPr>
  </w:style>
  <w:style w:type="character" w:styleId="HTMLVariable">
    <w:name w:val="HTML Variable"/>
    <w:basedOn w:val="DefaultParagraphFont"/>
    <w:rsid w:val="00786A8F"/>
    <w:rPr>
      <w:i/>
      <w:iCs/>
    </w:rPr>
  </w:style>
  <w:style w:type="paragraph" w:styleId="CommentSubject">
    <w:name w:val="annotation subject"/>
    <w:basedOn w:val="CommentText"/>
    <w:next w:val="CommentText"/>
    <w:link w:val="CommentSubjectChar"/>
    <w:rsid w:val="00786A8F"/>
    <w:rPr>
      <w:b/>
      <w:bCs/>
    </w:rPr>
  </w:style>
  <w:style w:type="character" w:customStyle="1" w:styleId="CommentSubjectChar">
    <w:name w:val="Comment Subject Char"/>
    <w:basedOn w:val="CommentTextChar"/>
    <w:link w:val="CommentSubject"/>
    <w:rsid w:val="00786A8F"/>
    <w:rPr>
      <w:b/>
      <w:bCs/>
    </w:rPr>
  </w:style>
  <w:style w:type="numbering" w:styleId="1ai">
    <w:name w:val="Outline List 1"/>
    <w:basedOn w:val="NoList"/>
    <w:rsid w:val="00786A8F"/>
    <w:pPr>
      <w:numPr>
        <w:numId w:val="14"/>
      </w:numPr>
    </w:pPr>
  </w:style>
  <w:style w:type="numbering" w:styleId="111111">
    <w:name w:val="Outline List 2"/>
    <w:basedOn w:val="NoList"/>
    <w:rsid w:val="00786A8F"/>
    <w:pPr>
      <w:numPr>
        <w:numId w:val="15"/>
      </w:numPr>
    </w:pPr>
  </w:style>
  <w:style w:type="numbering" w:styleId="ArticleSection">
    <w:name w:val="Outline List 3"/>
    <w:basedOn w:val="NoList"/>
    <w:rsid w:val="00786A8F"/>
    <w:pPr>
      <w:numPr>
        <w:numId w:val="17"/>
      </w:numPr>
    </w:pPr>
  </w:style>
  <w:style w:type="table" w:styleId="TableSimple1">
    <w:name w:val="Table Simple 1"/>
    <w:basedOn w:val="TableNormal"/>
    <w:rsid w:val="00786A8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86A8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86A8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86A8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86A8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86A8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86A8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86A8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86A8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86A8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86A8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86A8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86A8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86A8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86A8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86A8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86A8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86A8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86A8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86A8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86A8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86A8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86A8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86A8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86A8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86A8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86A8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86A8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86A8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86A8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86A8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86A8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86A8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86A8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86A8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86A8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86A8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86A8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86A8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86A8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86A8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86A8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86A8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TAsubitem">
    <w:name w:val="ETA(subitem)"/>
    <w:basedOn w:val="OPCParaBase"/>
    <w:rsid w:val="00786A8F"/>
    <w:pPr>
      <w:tabs>
        <w:tab w:val="right" w:pos="340"/>
      </w:tabs>
      <w:spacing w:before="60" w:line="240" w:lineRule="auto"/>
      <w:ind w:left="454" w:hanging="454"/>
    </w:pPr>
    <w:rPr>
      <w:sz w:val="20"/>
    </w:rPr>
  </w:style>
  <w:style w:type="paragraph" w:customStyle="1" w:styleId="ETApara">
    <w:name w:val="ETA(para)"/>
    <w:basedOn w:val="OPCParaBase"/>
    <w:rsid w:val="00786A8F"/>
    <w:pPr>
      <w:tabs>
        <w:tab w:val="right" w:pos="754"/>
      </w:tabs>
      <w:spacing w:before="60" w:line="240" w:lineRule="auto"/>
      <w:ind w:left="828" w:hanging="828"/>
    </w:pPr>
    <w:rPr>
      <w:sz w:val="20"/>
    </w:rPr>
  </w:style>
  <w:style w:type="paragraph" w:customStyle="1" w:styleId="ETAsubpara">
    <w:name w:val="ETA(subpara)"/>
    <w:basedOn w:val="OPCParaBase"/>
    <w:rsid w:val="00786A8F"/>
    <w:pPr>
      <w:tabs>
        <w:tab w:val="right" w:pos="1083"/>
      </w:tabs>
      <w:spacing w:before="60" w:line="240" w:lineRule="auto"/>
      <w:ind w:left="1191" w:hanging="1191"/>
    </w:pPr>
    <w:rPr>
      <w:sz w:val="20"/>
    </w:rPr>
  </w:style>
  <w:style w:type="paragraph" w:customStyle="1" w:styleId="ETAsub-subpara">
    <w:name w:val="ETA(sub-subpara)"/>
    <w:basedOn w:val="OPCParaBase"/>
    <w:rsid w:val="00786A8F"/>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786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BD6C3-B467-4730-843A-E7E71344D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22</Pages>
  <Words>3872</Words>
  <Characters>19637</Characters>
  <Application>Microsoft Office Word</Application>
  <DocSecurity>0</DocSecurity>
  <PresentationFormat/>
  <Lines>1090</Lines>
  <Paragraphs>1022</Paragraphs>
  <ScaleCrop>false</ScaleCrop>
  <HeadingPairs>
    <vt:vector size="2" baseType="variant">
      <vt:variant>
        <vt:lpstr>Title</vt:lpstr>
      </vt:variant>
      <vt:variant>
        <vt:i4>1</vt:i4>
      </vt:variant>
    </vt:vector>
  </HeadingPairs>
  <TitlesOfParts>
    <vt:vector size="1" baseType="lpstr">
      <vt:lpstr>Remuneration Tribunal (Official Travel) Determination 2018</vt:lpstr>
    </vt:vector>
  </TitlesOfParts>
  <Manager/>
  <Company/>
  <LinksUpToDate>false</LinksUpToDate>
  <CharactersWithSpaces>22487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2018-08-07T00:33:00Z</cp:lastPrinted>
  <dcterms:created xsi:type="dcterms:W3CDTF">2018-08-17T05:26:00Z</dcterms:created>
  <dcterms:modified xsi:type="dcterms:W3CDTF">2018-08-17T05:27:00Z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Remuneration Tribunal (Official Travel) Determination 2018</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OPC63475</vt:lpwstr>
  </property>
  <property fmtid="{D5CDD505-2E9C-101B-9397-08002B2CF9AE}" pid="11" name="Classification">
    <vt:lpwstr> </vt:lpwstr>
  </property>
  <property fmtid="{D5CDD505-2E9C-101B-9397-08002B2CF9AE}" pid="12" name="DLM">
    <vt:lpwstr> </vt:lpwstr>
  </property>
  <property fmtid="{D5CDD505-2E9C-101B-9397-08002B2CF9AE}" pid="13" name="Number">
    <vt:lpwstr>A</vt:lpwstr>
  </property>
  <property fmtid="{D5CDD505-2E9C-101B-9397-08002B2CF9AE}" pid="14" name="CounterSign">
    <vt:lpwstr/>
  </property>
  <property fmtid="{D5CDD505-2E9C-101B-9397-08002B2CF9AE}" pid="15" name="DateMade">
    <vt:lpwstr>17 August 2018</vt:lpwstr>
  </property>
</Properties>
</file>