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29B17" w14:textId="77777777" w:rsidR="000715D1" w:rsidRDefault="00357BFA" w:rsidP="008D75A7">
      <w:pPr>
        <w:ind w:right="754"/>
      </w:pPr>
      <w:r>
        <w:rPr>
          <w:noProof/>
        </w:rPr>
        <w:drawing>
          <wp:inline distT="0" distB="0" distL="0" distR="0" wp14:anchorId="52615636" wp14:editId="7B353359">
            <wp:extent cx="1424940" cy="109537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095375"/>
                    </a:xfrm>
                    <a:prstGeom prst="rect">
                      <a:avLst/>
                    </a:prstGeom>
                    <a:noFill/>
                    <a:ln>
                      <a:noFill/>
                    </a:ln>
                  </pic:spPr>
                </pic:pic>
              </a:graphicData>
            </a:graphic>
          </wp:inline>
        </w:drawing>
      </w:r>
    </w:p>
    <w:p w14:paraId="4504BC17" w14:textId="77777777" w:rsidR="0054422C" w:rsidRDefault="0054422C" w:rsidP="008D75A7">
      <w:pPr>
        <w:pStyle w:val="Title"/>
        <w:pBdr>
          <w:bottom w:val="single" w:sz="4" w:space="3" w:color="auto"/>
        </w:pBdr>
        <w:ind w:right="754"/>
      </w:pPr>
      <w:bookmarkStart w:id="0" w:name="Citation"/>
      <w:r>
        <w:t xml:space="preserve">Australian Airspace Policy Statement </w:t>
      </w:r>
      <w:bookmarkEnd w:id="0"/>
      <w:r w:rsidR="000E0C77">
        <w:t>201</w:t>
      </w:r>
      <w:r w:rsidR="00A537B7">
        <w:t>8</w:t>
      </w:r>
      <w:r w:rsidR="000E0C77" w:rsidRPr="0054422C">
        <w:rPr>
          <w:b w:val="0"/>
          <w:position w:val="6"/>
          <w:sz w:val="24"/>
          <w:vertAlign w:val="superscript"/>
        </w:rPr>
        <w:t>1</w:t>
      </w:r>
    </w:p>
    <w:p w14:paraId="61B08636" w14:textId="77777777" w:rsidR="0054422C" w:rsidRDefault="00236911" w:rsidP="008D75A7">
      <w:pPr>
        <w:pBdr>
          <w:bottom w:val="single" w:sz="4" w:space="3" w:color="auto"/>
        </w:pBdr>
        <w:spacing w:before="480"/>
        <w:ind w:right="754"/>
        <w:rPr>
          <w:rFonts w:ascii="Arial" w:hAnsi="Arial" w:cs="Arial"/>
          <w:i/>
          <w:sz w:val="28"/>
          <w:szCs w:val="28"/>
          <w:lang w:val="en-US"/>
        </w:rPr>
      </w:pPr>
      <w:r>
        <w:rPr>
          <w:rFonts w:ascii="Arial" w:hAnsi="Arial" w:cs="Arial"/>
          <w:i/>
          <w:sz w:val="28"/>
          <w:szCs w:val="28"/>
          <w:lang w:val="en-US"/>
        </w:rPr>
        <w:t>Airspace Act</w:t>
      </w:r>
      <w:r w:rsidR="0054422C">
        <w:rPr>
          <w:rFonts w:ascii="Arial" w:hAnsi="Arial" w:cs="Arial"/>
          <w:i/>
          <w:sz w:val="28"/>
          <w:szCs w:val="28"/>
          <w:lang w:val="en-US"/>
        </w:rPr>
        <w:t xml:space="preserve"> 2007</w:t>
      </w:r>
    </w:p>
    <w:p w14:paraId="4C19A6E0" w14:textId="6BA06E06" w:rsidR="0054422C" w:rsidRPr="0054422C" w:rsidRDefault="0054422C" w:rsidP="008D75A7">
      <w:pPr>
        <w:spacing w:before="360"/>
        <w:ind w:right="754"/>
        <w:jc w:val="both"/>
      </w:pPr>
      <w:r>
        <w:t xml:space="preserve">I, </w:t>
      </w:r>
      <w:r w:rsidR="00A537B7">
        <w:t xml:space="preserve">MICHAEL </w:t>
      </w:r>
      <w:proofErr w:type="spellStart"/>
      <w:r w:rsidR="00A537B7">
        <w:t>McCORMACK</w:t>
      </w:r>
      <w:proofErr w:type="spellEnd"/>
      <w:r>
        <w:t>, Minister for Infrastructure</w:t>
      </w:r>
      <w:r w:rsidR="00F03C10">
        <w:t xml:space="preserve">, </w:t>
      </w:r>
      <w:r w:rsidR="00A537B7">
        <w:t>Transport</w:t>
      </w:r>
      <w:r w:rsidR="00F03C10">
        <w:t xml:space="preserve"> and Regional Development</w:t>
      </w:r>
      <w:r>
        <w:t xml:space="preserve">, make this Statement under section 8 of the </w:t>
      </w:r>
      <w:r>
        <w:rPr>
          <w:i/>
        </w:rPr>
        <w:t>Airspace Act 2007</w:t>
      </w:r>
      <w:r>
        <w:t>.</w:t>
      </w:r>
    </w:p>
    <w:p w14:paraId="0F23B060" w14:textId="77777777" w:rsidR="00426A29" w:rsidRDefault="00426A29" w:rsidP="00426A29">
      <w:pPr>
        <w:tabs>
          <w:tab w:val="left" w:pos="3119"/>
        </w:tabs>
        <w:spacing w:line="300" w:lineRule="atLeast"/>
        <w:ind w:right="754"/>
      </w:pPr>
    </w:p>
    <w:p w14:paraId="0732C4F7" w14:textId="63CF7CC3" w:rsidR="00426A29" w:rsidRDefault="00802494" w:rsidP="00426A29">
      <w:pPr>
        <w:tabs>
          <w:tab w:val="left" w:pos="3119"/>
        </w:tabs>
        <w:spacing w:line="300" w:lineRule="atLeast"/>
        <w:ind w:right="754"/>
        <w:rPr>
          <w:b/>
        </w:rPr>
      </w:pPr>
      <w:r>
        <w:rPr>
          <w:noProof/>
        </w:rPr>
        <w:drawing>
          <wp:inline distT="0" distB="0" distL="0" distR="0" wp14:anchorId="29F22FB0" wp14:editId="47DD52A3">
            <wp:extent cx="2747606" cy="542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7484" cy="546213"/>
                    </a:xfrm>
                    <a:prstGeom prst="rect">
                      <a:avLst/>
                    </a:prstGeom>
                  </pic:spPr>
                </pic:pic>
              </a:graphicData>
            </a:graphic>
          </wp:inline>
        </w:drawing>
      </w:r>
    </w:p>
    <w:p w14:paraId="41BAD9C0" w14:textId="77777777" w:rsidR="00426A29" w:rsidRDefault="00426A29" w:rsidP="00426A29">
      <w:pPr>
        <w:tabs>
          <w:tab w:val="left" w:pos="3119"/>
        </w:tabs>
        <w:spacing w:line="300" w:lineRule="atLeast"/>
        <w:ind w:right="754"/>
        <w:rPr>
          <w:b/>
        </w:rPr>
      </w:pPr>
    </w:p>
    <w:p w14:paraId="3840600F" w14:textId="77777777" w:rsidR="00426A29" w:rsidRDefault="00426A29" w:rsidP="00426A29">
      <w:pPr>
        <w:tabs>
          <w:tab w:val="left" w:pos="3119"/>
        </w:tabs>
        <w:spacing w:line="300" w:lineRule="atLeast"/>
        <w:ind w:right="754"/>
        <w:rPr>
          <w:b/>
        </w:rPr>
      </w:pPr>
    </w:p>
    <w:p w14:paraId="18B1F9F7" w14:textId="77777777" w:rsidR="00426A29" w:rsidRDefault="00426A29" w:rsidP="00426A29">
      <w:pPr>
        <w:tabs>
          <w:tab w:val="left" w:pos="3119"/>
        </w:tabs>
        <w:spacing w:line="300" w:lineRule="atLeast"/>
        <w:ind w:right="754"/>
        <w:rPr>
          <w:b/>
        </w:rPr>
      </w:pPr>
    </w:p>
    <w:p w14:paraId="7ECF3C63" w14:textId="77777777" w:rsidR="00764D61" w:rsidRDefault="00764D61" w:rsidP="00426A29">
      <w:pPr>
        <w:tabs>
          <w:tab w:val="left" w:pos="3119"/>
        </w:tabs>
        <w:spacing w:line="300" w:lineRule="atLeast"/>
        <w:ind w:right="754"/>
        <w:rPr>
          <w:b/>
        </w:rPr>
      </w:pPr>
    </w:p>
    <w:p w14:paraId="6F4CA2FD" w14:textId="77777777" w:rsidR="00764D61" w:rsidRDefault="00764D61" w:rsidP="00426A29">
      <w:pPr>
        <w:tabs>
          <w:tab w:val="left" w:pos="3119"/>
        </w:tabs>
        <w:spacing w:line="300" w:lineRule="atLeast"/>
        <w:ind w:right="754"/>
        <w:rPr>
          <w:b/>
        </w:rPr>
      </w:pPr>
    </w:p>
    <w:p w14:paraId="6A15BC05" w14:textId="77777777" w:rsidR="00764D61" w:rsidRDefault="00764D61" w:rsidP="00426A29">
      <w:pPr>
        <w:tabs>
          <w:tab w:val="left" w:pos="3119"/>
        </w:tabs>
        <w:spacing w:line="300" w:lineRule="atLeast"/>
        <w:ind w:right="754"/>
        <w:rPr>
          <w:b/>
        </w:rPr>
      </w:pPr>
    </w:p>
    <w:p w14:paraId="5EDAEC3F" w14:textId="77777777" w:rsidR="00764D61" w:rsidRDefault="00764D61" w:rsidP="00426A29">
      <w:pPr>
        <w:tabs>
          <w:tab w:val="left" w:pos="3119"/>
        </w:tabs>
        <w:spacing w:line="300" w:lineRule="atLeast"/>
        <w:ind w:right="754"/>
        <w:rPr>
          <w:b/>
        </w:rPr>
      </w:pPr>
    </w:p>
    <w:p w14:paraId="0FA62453" w14:textId="5A208F06" w:rsidR="00764D61" w:rsidRDefault="00802494" w:rsidP="00426A29">
      <w:pPr>
        <w:tabs>
          <w:tab w:val="left" w:pos="3119"/>
        </w:tabs>
        <w:spacing w:line="300" w:lineRule="atLeast"/>
        <w:ind w:right="754"/>
        <w:rPr>
          <w:b/>
        </w:rPr>
      </w:pPr>
      <w:r>
        <w:rPr>
          <w:noProof/>
        </w:rPr>
        <w:drawing>
          <wp:inline distT="0" distB="0" distL="0" distR="0" wp14:anchorId="2E1BB186" wp14:editId="77761B12">
            <wp:extent cx="2228571" cy="39047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28571" cy="390476"/>
                    </a:xfrm>
                    <a:prstGeom prst="rect">
                      <a:avLst/>
                    </a:prstGeom>
                  </pic:spPr>
                </pic:pic>
              </a:graphicData>
            </a:graphic>
          </wp:inline>
        </w:drawing>
      </w:r>
    </w:p>
    <w:p w14:paraId="7F9289B9" w14:textId="77777777" w:rsidR="0054422C" w:rsidRDefault="00A537B7" w:rsidP="00426A29">
      <w:pPr>
        <w:tabs>
          <w:tab w:val="left" w:pos="3119"/>
        </w:tabs>
        <w:spacing w:line="300" w:lineRule="atLeast"/>
        <w:ind w:right="754"/>
      </w:pPr>
      <w:r>
        <w:rPr>
          <w:b/>
        </w:rPr>
        <w:t xml:space="preserve">MICHAEL </w:t>
      </w:r>
      <w:proofErr w:type="spellStart"/>
      <w:r>
        <w:rPr>
          <w:b/>
        </w:rPr>
        <w:t>McCORMACK</w:t>
      </w:r>
      <w:proofErr w:type="spellEnd"/>
    </w:p>
    <w:p w14:paraId="33BA6D54" w14:textId="57378550" w:rsidR="0054422C" w:rsidRDefault="0054422C" w:rsidP="008D75A7">
      <w:pPr>
        <w:pBdr>
          <w:bottom w:val="single" w:sz="4" w:space="12" w:color="auto"/>
        </w:pBdr>
        <w:tabs>
          <w:tab w:val="left" w:pos="3119"/>
        </w:tabs>
        <w:spacing w:after="240" w:line="300" w:lineRule="atLeast"/>
        <w:ind w:right="754"/>
      </w:pPr>
      <w:bookmarkStart w:id="1" w:name="Minister"/>
      <w:r>
        <w:t>Minister for Infra</w:t>
      </w:r>
      <w:r w:rsidR="00990E23">
        <w:t>structure</w:t>
      </w:r>
      <w:r w:rsidR="001E3842">
        <w:t>,</w:t>
      </w:r>
      <w:r w:rsidR="00990E23">
        <w:t xml:space="preserve"> </w:t>
      </w:r>
      <w:bookmarkEnd w:id="1"/>
      <w:r w:rsidR="00A537B7">
        <w:t>Transport</w:t>
      </w:r>
      <w:r w:rsidR="001E3842">
        <w:t xml:space="preserve"> and Regional Development</w:t>
      </w:r>
    </w:p>
    <w:p w14:paraId="1200F161" w14:textId="77777777" w:rsidR="0054422C" w:rsidRDefault="0054422C" w:rsidP="008D75A7">
      <w:pPr>
        <w:pStyle w:val="SigningPageBreak"/>
        <w:ind w:right="754"/>
        <w:sectPr w:rsidR="0054422C" w:rsidSect="008D75A7">
          <w:headerReference w:type="even" r:id="rId11"/>
          <w:headerReference w:type="default" r:id="rId12"/>
          <w:footerReference w:type="even" r:id="rId13"/>
          <w:footerReference w:type="default" r:id="rId14"/>
          <w:headerReference w:type="first" r:id="rId15"/>
          <w:type w:val="continuous"/>
          <w:pgSz w:w="11907" w:h="16839" w:code="9"/>
          <w:pgMar w:top="1440" w:right="1134" w:bottom="1440" w:left="1797" w:header="709" w:footer="709" w:gutter="0"/>
          <w:cols w:space="708"/>
          <w:titlePg/>
          <w:docGrid w:linePitch="360"/>
        </w:sectPr>
      </w:pPr>
    </w:p>
    <w:p w14:paraId="4938E31D" w14:textId="77777777" w:rsidR="0054422C" w:rsidRDefault="0054422C" w:rsidP="008D75A7">
      <w:pPr>
        <w:pStyle w:val="HR"/>
        <w:ind w:right="754"/>
      </w:pPr>
      <w:r>
        <w:t>1</w:t>
      </w:r>
      <w:r>
        <w:tab/>
        <w:t>Name of Statement</w:t>
      </w:r>
    </w:p>
    <w:p w14:paraId="266DB750" w14:textId="77777777" w:rsidR="0054422C" w:rsidRDefault="0054422C" w:rsidP="008D75A7">
      <w:pPr>
        <w:pStyle w:val="R1"/>
        <w:ind w:right="754"/>
      </w:pPr>
      <w:r>
        <w:tab/>
      </w:r>
      <w:r>
        <w:tab/>
        <w:t xml:space="preserve">This Statement is the </w:t>
      </w:r>
      <w:r w:rsidR="00B730B6" w:rsidRPr="00B730B6">
        <w:rPr>
          <w:i/>
        </w:rPr>
        <w:t xml:space="preserve">Australian Airspace Policy Statement </w:t>
      </w:r>
      <w:r w:rsidR="00D45816" w:rsidRPr="00B730B6">
        <w:rPr>
          <w:i/>
        </w:rPr>
        <w:t>20</w:t>
      </w:r>
      <w:r w:rsidR="00D45816">
        <w:rPr>
          <w:i/>
        </w:rPr>
        <w:t>1</w:t>
      </w:r>
      <w:r w:rsidR="00A537B7">
        <w:rPr>
          <w:i/>
        </w:rPr>
        <w:t>8</w:t>
      </w:r>
      <w:r>
        <w:t>.</w:t>
      </w:r>
    </w:p>
    <w:p w14:paraId="5A1E417E" w14:textId="77777777" w:rsidR="0054422C" w:rsidRDefault="0054422C" w:rsidP="008D75A7">
      <w:pPr>
        <w:pStyle w:val="HR"/>
        <w:ind w:right="754"/>
      </w:pPr>
      <w:r>
        <w:t>2</w:t>
      </w:r>
      <w:r>
        <w:tab/>
        <w:t>Commencement</w:t>
      </w:r>
    </w:p>
    <w:p w14:paraId="55C358E9" w14:textId="34EE2155" w:rsidR="0054422C" w:rsidRPr="0054422C" w:rsidRDefault="0054422C" w:rsidP="008D75A7">
      <w:pPr>
        <w:pStyle w:val="R1"/>
        <w:ind w:right="754"/>
      </w:pPr>
      <w:r>
        <w:tab/>
      </w:r>
      <w:r>
        <w:tab/>
        <w:t xml:space="preserve">This Statement commences on </w:t>
      </w:r>
      <w:r w:rsidR="004A205D">
        <w:t>5 Octo</w:t>
      </w:r>
      <w:r w:rsidR="0084352E">
        <w:t>ber</w:t>
      </w:r>
      <w:r w:rsidR="00A537B7">
        <w:t xml:space="preserve"> 20</w:t>
      </w:r>
      <w:r w:rsidR="000E0C77">
        <w:t>1</w:t>
      </w:r>
      <w:r w:rsidR="00A537B7">
        <w:t>8</w:t>
      </w:r>
      <w:r>
        <w:t>.</w:t>
      </w:r>
    </w:p>
    <w:p w14:paraId="4236D031" w14:textId="77777777" w:rsidR="009F677F" w:rsidRDefault="009F677F" w:rsidP="008D75A7">
      <w:pPr>
        <w:pStyle w:val="R2"/>
        <w:ind w:left="0" w:right="754" w:firstLine="0"/>
        <w:rPr>
          <w:rFonts w:ascii="Arial" w:hAnsi="Arial"/>
          <w:b/>
        </w:rPr>
      </w:pPr>
    </w:p>
    <w:p w14:paraId="4BDDB0B5" w14:textId="77777777" w:rsidR="0022462E" w:rsidRPr="009F677F" w:rsidRDefault="0022462E" w:rsidP="008D75A7">
      <w:pPr>
        <w:pStyle w:val="R2"/>
        <w:ind w:left="0" w:right="754" w:firstLine="0"/>
        <w:sectPr w:rsidR="0022462E" w:rsidRPr="009F677F" w:rsidSect="008D75A7">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440" w:right="1134" w:bottom="1440" w:left="1797" w:header="720" w:footer="720" w:gutter="0"/>
          <w:cols w:space="708"/>
          <w:docGrid w:linePitch="360"/>
        </w:sectPr>
      </w:pPr>
    </w:p>
    <w:p w14:paraId="12D0DF7B" w14:textId="77777777" w:rsidR="0054422C" w:rsidRDefault="0054422C" w:rsidP="008D75A7">
      <w:pPr>
        <w:pStyle w:val="NoteEnd"/>
        <w:keepNext/>
        <w:pBdr>
          <w:top w:val="single" w:sz="4" w:space="3" w:color="auto"/>
        </w:pBdr>
        <w:spacing w:before="480"/>
        <w:ind w:right="754"/>
        <w:rPr>
          <w:rFonts w:ascii="Arial" w:hAnsi="Arial"/>
          <w:b/>
          <w:sz w:val="24"/>
        </w:rPr>
      </w:pPr>
      <w:r>
        <w:rPr>
          <w:rFonts w:ascii="Arial" w:hAnsi="Arial"/>
          <w:b/>
          <w:sz w:val="24"/>
        </w:rPr>
        <w:t>Note</w:t>
      </w:r>
    </w:p>
    <w:p w14:paraId="721A2F59" w14:textId="25769287" w:rsidR="004C3987" w:rsidRDefault="0054422C" w:rsidP="008D75A7">
      <w:pPr>
        <w:pStyle w:val="NoteEnd"/>
        <w:ind w:right="754"/>
        <w:rPr>
          <w:color w:val="000000"/>
        </w:rPr>
      </w:pPr>
      <w:r>
        <w:rPr>
          <w:color w:val="000000"/>
        </w:rPr>
        <w:t>1.</w:t>
      </w:r>
      <w:r>
        <w:rPr>
          <w:color w:val="000000"/>
        </w:rPr>
        <w:tab/>
        <w:t>All legislative instruments and compilations are registered on the Federal Register of Legislati</w:t>
      </w:r>
      <w:r w:rsidR="00E21A90">
        <w:rPr>
          <w:color w:val="000000"/>
        </w:rPr>
        <w:t>on</w:t>
      </w:r>
      <w:r w:rsidR="00C9043A">
        <w:rPr>
          <w:color w:val="000000"/>
        </w:rPr>
        <w:t xml:space="preserve"> </w:t>
      </w:r>
      <w:r>
        <w:rPr>
          <w:color w:val="000000"/>
        </w:rPr>
        <w:t xml:space="preserve">kept under the </w:t>
      </w:r>
      <w:r>
        <w:rPr>
          <w:i/>
          <w:color w:val="000000"/>
        </w:rPr>
        <w:t>Legislat</w:t>
      </w:r>
      <w:r w:rsidR="00A8606C">
        <w:rPr>
          <w:i/>
          <w:color w:val="000000"/>
        </w:rPr>
        <w:t>ion</w:t>
      </w:r>
      <w:r>
        <w:rPr>
          <w:i/>
          <w:color w:val="000000"/>
        </w:rPr>
        <w:t xml:space="preserve"> Act 2003. </w:t>
      </w:r>
      <w:r>
        <w:rPr>
          <w:color w:val="000000"/>
        </w:rPr>
        <w:t xml:space="preserve">See </w:t>
      </w:r>
      <w:r w:rsidR="00A8606C" w:rsidRPr="00A8606C">
        <w:t>https://www.legislation.gov.au/</w:t>
      </w:r>
    </w:p>
    <w:p w14:paraId="719755FA" w14:textId="77777777" w:rsidR="0022462E" w:rsidRPr="0022462E" w:rsidRDefault="0022462E" w:rsidP="001B2F95">
      <w:pPr>
        <w:pStyle w:val="Heading2"/>
        <w:spacing w:before="0" w:after="0"/>
        <w:ind w:right="187"/>
        <w:rPr>
          <w:rFonts w:ascii="Times New Roman" w:hAnsi="Times New Roman"/>
          <w:i w:val="0"/>
          <w:sz w:val="24"/>
          <w:szCs w:val="24"/>
        </w:rPr>
      </w:pPr>
      <w:r>
        <w:rPr>
          <w:rFonts w:ascii="Times New Roman" w:hAnsi="Times New Roman"/>
          <w:sz w:val="24"/>
          <w:szCs w:val="24"/>
        </w:rPr>
        <w:br w:type="page"/>
      </w:r>
      <w:r w:rsidRPr="0022462E">
        <w:rPr>
          <w:rFonts w:ascii="Times New Roman" w:hAnsi="Times New Roman"/>
          <w:i w:val="0"/>
          <w:sz w:val="24"/>
          <w:szCs w:val="24"/>
        </w:rPr>
        <w:lastRenderedPageBreak/>
        <w:t>Australian Airspace Policy Statement</w:t>
      </w:r>
    </w:p>
    <w:p w14:paraId="55CA4058" w14:textId="77777777" w:rsidR="0022462E" w:rsidRPr="00536976" w:rsidRDefault="0022462E" w:rsidP="001B2F95">
      <w:pPr>
        <w:ind w:right="187"/>
      </w:pPr>
      <w:bookmarkStart w:id="2" w:name="_Toc169920670"/>
    </w:p>
    <w:p w14:paraId="4B1358CB" w14:textId="77777777" w:rsidR="0022462E" w:rsidRPr="0022462E" w:rsidRDefault="0022462E" w:rsidP="001B2F95">
      <w:pPr>
        <w:pStyle w:val="Heading4"/>
        <w:spacing w:before="0" w:after="0"/>
        <w:ind w:right="187"/>
        <w:rPr>
          <w:sz w:val="24"/>
          <w:szCs w:val="24"/>
        </w:rPr>
      </w:pPr>
      <w:r w:rsidRPr="0022462E">
        <w:rPr>
          <w:sz w:val="24"/>
          <w:szCs w:val="24"/>
        </w:rPr>
        <w:t>Name of Instrument</w:t>
      </w:r>
      <w:bookmarkEnd w:id="2"/>
    </w:p>
    <w:p w14:paraId="40424202" w14:textId="77777777" w:rsidR="0022462E" w:rsidRPr="00536976" w:rsidRDefault="0022462E" w:rsidP="001B2F95">
      <w:pPr>
        <w:pStyle w:val="ParaNumber"/>
        <w:ind w:right="187"/>
        <w:jc w:val="left"/>
        <w:rPr>
          <w:rFonts w:ascii="Times New Roman" w:hAnsi="Times New Roman"/>
          <w:szCs w:val="24"/>
          <w:lang w:val="en-AU"/>
        </w:rPr>
      </w:pPr>
    </w:p>
    <w:p w14:paraId="48EB0D89" w14:textId="77777777" w:rsidR="0022462E" w:rsidRPr="00536976" w:rsidRDefault="0022462E" w:rsidP="001B2F95">
      <w:pPr>
        <w:pStyle w:val="ParaNumber"/>
        <w:ind w:right="187"/>
        <w:jc w:val="left"/>
        <w:rPr>
          <w:rFonts w:ascii="Times New Roman" w:hAnsi="Times New Roman"/>
          <w:szCs w:val="24"/>
          <w:lang w:val="en-AU"/>
        </w:rPr>
      </w:pPr>
      <w:r w:rsidRPr="00536976">
        <w:rPr>
          <w:rFonts w:ascii="Times New Roman" w:hAnsi="Times New Roman"/>
          <w:szCs w:val="24"/>
          <w:lang w:val="en-AU"/>
        </w:rPr>
        <w:t>1</w:t>
      </w:r>
      <w:r w:rsidRPr="00536976">
        <w:rPr>
          <w:rFonts w:ascii="Times New Roman" w:hAnsi="Times New Roman"/>
          <w:szCs w:val="24"/>
          <w:lang w:val="en-AU"/>
        </w:rPr>
        <w:tab/>
        <w:t>This instrument is the Australian Airspace Policy Statement (AAPS)</w:t>
      </w:r>
      <w:r>
        <w:rPr>
          <w:rFonts w:ascii="Times New Roman" w:hAnsi="Times New Roman"/>
          <w:szCs w:val="24"/>
          <w:lang w:val="en-AU"/>
        </w:rPr>
        <w:t xml:space="preserve"> </w:t>
      </w:r>
      <w:r w:rsidR="00F12E6E">
        <w:rPr>
          <w:rFonts w:ascii="Times New Roman" w:hAnsi="Times New Roman"/>
          <w:szCs w:val="24"/>
          <w:lang w:val="en-AU"/>
        </w:rPr>
        <w:t>201</w:t>
      </w:r>
      <w:r w:rsidR="00A537B7">
        <w:rPr>
          <w:rFonts w:ascii="Times New Roman" w:hAnsi="Times New Roman"/>
          <w:szCs w:val="24"/>
          <w:lang w:val="en-AU"/>
        </w:rPr>
        <w:t>8</w:t>
      </w:r>
      <w:r w:rsidRPr="00536976">
        <w:rPr>
          <w:rFonts w:ascii="Times New Roman" w:hAnsi="Times New Roman"/>
          <w:szCs w:val="24"/>
          <w:lang w:val="en-AU"/>
        </w:rPr>
        <w:t>.</w:t>
      </w:r>
    </w:p>
    <w:p w14:paraId="7C730D31" w14:textId="77777777" w:rsidR="0022462E" w:rsidRPr="00536976" w:rsidRDefault="0022462E" w:rsidP="001B2F95">
      <w:pPr>
        <w:pStyle w:val="ParaNumber"/>
        <w:ind w:right="187"/>
        <w:jc w:val="left"/>
        <w:rPr>
          <w:rFonts w:ascii="Times New Roman" w:hAnsi="Times New Roman"/>
          <w:szCs w:val="24"/>
          <w:lang w:val="en-AU"/>
        </w:rPr>
      </w:pPr>
      <w:bookmarkStart w:id="3" w:name="_Toc169920671"/>
    </w:p>
    <w:p w14:paraId="64CE1B7E" w14:textId="77777777" w:rsidR="0022462E" w:rsidRPr="0022462E" w:rsidRDefault="0022462E" w:rsidP="001B2F95">
      <w:pPr>
        <w:pStyle w:val="Heading4"/>
        <w:spacing w:before="0" w:after="0"/>
        <w:ind w:right="187"/>
        <w:rPr>
          <w:sz w:val="24"/>
          <w:szCs w:val="24"/>
        </w:rPr>
      </w:pPr>
      <w:r w:rsidRPr="0022462E">
        <w:rPr>
          <w:sz w:val="24"/>
          <w:szCs w:val="24"/>
        </w:rPr>
        <w:t>Commencement</w:t>
      </w:r>
      <w:bookmarkEnd w:id="3"/>
    </w:p>
    <w:p w14:paraId="52019301" w14:textId="77777777" w:rsidR="0022462E" w:rsidRPr="00536976" w:rsidRDefault="0022462E" w:rsidP="001B2F95">
      <w:pPr>
        <w:pStyle w:val="ParaNumber"/>
        <w:ind w:right="187"/>
        <w:jc w:val="left"/>
        <w:rPr>
          <w:rFonts w:ascii="Times New Roman" w:hAnsi="Times New Roman"/>
          <w:szCs w:val="24"/>
          <w:lang w:val="en-AU"/>
        </w:rPr>
      </w:pPr>
    </w:p>
    <w:p w14:paraId="21716C3A" w14:textId="0F2526A8" w:rsidR="0022462E" w:rsidRPr="00536976" w:rsidRDefault="0022462E" w:rsidP="001B2F95">
      <w:pPr>
        <w:pStyle w:val="ParaNumber"/>
        <w:ind w:right="187"/>
        <w:jc w:val="left"/>
        <w:rPr>
          <w:rFonts w:ascii="Times New Roman" w:hAnsi="Times New Roman"/>
          <w:szCs w:val="24"/>
          <w:lang w:val="en-AU"/>
        </w:rPr>
      </w:pPr>
      <w:r w:rsidRPr="00536976">
        <w:rPr>
          <w:rFonts w:ascii="Times New Roman" w:hAnsi="Times New Roman"/>
          <w:szCs w:val="24"/>
          <w:lang w:val="en-AU"/>
        </w:rPr>
        <w:t>2</w:t>
      </w:r>
      <w:r w:rsidRPr="00536976">
        <w:rPr>
          <w:rFonts w:ascii="Times New Roman" w:hAnsi="Times New Roman"/>
          <w:szCs w:val="24"/>
          <w:lang w:val="en-AU"/>
        </w:rPr>
        <w:tab/>
        <w:t xml:space="preserve">This version of the AAPS commences on </w:t>
      </w:r>
      <w:r w:rsidR="004A205D">
        <w:rPr>
          <w:rFonts w:ascii="Times New Roman" w:hAnsi="Times New Roman"/>
          <w:szCs w:val="24"/>
          <w:lang w:val="en-AU"/>
        </w:rPr>
        <w:t>5 Octo</w:t>
      </w:r>
      <w:r w:rsidR="0084352E">
        <w:rPr>
          <w:rFonts w:ascii="Times New Roman" w:hAnsi="Times New Roman"/>
          <w:szCs w:val="24"/>
          <w:lang w:val="en-AU"/>
        </w:rPr>
        <w:t>ber</w:t>
      </w:r>
      <w:r w:rsidR="00F12E6E">
        <w:rPr>
          <w:rFonts w:ascii="Times New Roman" w:hAnsi="Times New Roman"/>
          <w:szCs w:val="24"/>
          <w:lang w:val="en-AU"/>
        </w:rPr>
        <w:t xml:space="preserve"> 201</w:t>
      </w:r>
      <w:r w:rsidR="00A537B7">
        <w:rPr>
          <w:rFonts w:ascii="Times New Roman" w:hAnsi="Times New Roman"/>
          <w:szCs w:val="24"/>
          <w:lang w:val="en-AU"/>
        </w:rPr>
        <w:t>8</w:t>
      </w:r>
      <w:r w:rsidR="00C9043A">
        <w:rPr>
          <w:rFonts w:ascii="Times New Roman" w:hAnsi="Times New Roman"/>
          <w:szCs w:val="24"/>
          <w:lang w:val="en-AU"/>
        </w:rPr>
        <w:t xml:space="preserve"> and repeals</w:t>
      </w:r>
      <w:r w:rsidR="00987459">
        <w:rPr>
          <w:rFonts w:ascii="Times New Roman" w:hAnsi="Times New Roman"/>
          <w:szCs w:val="24"/>
          <w:lang w:val="en-AU"/>
        </w:rPr>
        <w:t xml:space="preserve"> the </w:t>
      </w:r>
      <w:r w:rsidR="00F12E6E">
        <w:rPr>
          <w:rFonts w:ascii="Times New Roman" w:hAnsi="Times New Roman"/>
          <w:szCs w:val="24"/>
          <w:lang w:val="en-AU"/>
        </w:rPr>
        <w:t xml:space="preserve">previous </w:t>
      </w:r>
      <w:r w:rsidR="00987459">
        <w:rPr>
          <w:rFonts w:ascii="Times New Roman" w:hAnsi="Times New Roman"/>
          <w:szCs w:val="24"/>
          <w:lang w:val="en-AU"/>
        </w:rPr>
        <w:t>AAPS</w:t>
      </w:r>
      <w:r w:rsidR="002621BE">
        <w:rPr>
          <w:rFonts w:ascii="Times New Roman" w:hAnsi="Times New Roman"/>
          <w:szCs w:val="24"/>
          <w:lang w:val="en-AU"/>
        </w:rPr>
        <w:t>,</w:t>
      </w:r>
      <w:r w:rsidR="00987459">
        <w:rPr>
          <w:rFonts w:ascii="Times New Roman" w:hAnsi="Times New Roman"/>
          <w:szCs w:val="24"/>
          <w:lang w:val="en-AU"/>
        </w:rPr>
        <w:t xml:space="preserve"> which commenced on 1</w:t>
      </w:r>
      <w:r w:rsidR="00A537B7">
        <w:rPr>
          <w:rFonts w:ascii="Times New Roman" w:hAnsi="Times New Roman"/>
          <w:szCs w:val="24"/>
          <w:lang w:val="en-AU"/>
        </w:rPr>
        <w:t>3</w:t>
      </w:r>
      <w:r w:rsidR="00987459">
        <w:rPr>
          <w:rFonts w:ascii="Times New Roman" w:hAnsi="Times New Roman"/>
          <w:szCs w:val="24"/>
          <w:lang w:val="en-AU"/>
        </w:rPr>
        <w:t xml:space="preserve"> </w:t>
      </w:r>
      <w:r w:rsidR="00F12E6E">
        <w:rPr>
          <w:rFonts w:ascii="Times New Roman" w:hAnsi="Times New Roman"/>
          <w:szCs w:val="24"/>
          <w:lang w:val="en-AU"/>
        </w:rPr>
        <w:t>J</w:t>
      </w:r>
      <w:r w:rsidR="0000548C">
        <w:rPr>
          <w:rFonts w:ascii="Times New Roman" w:hAnsi="Times New Roman"/>
          <w:szCs w:val="24"/>
          <w:lang w:val="en-AU"/>
        </w:rPr>
        <w:t>uly</w:t>
      </w:r>
      <w:r w:rsidR="00F12E6E">
        <w:rPr>
          <w:rFonts w:ascii="Times New Roman" w:hAnsi="Times New Roman"/>
          <w:szCs w:val="24"/>
          <w:lang w:val="en-AU"/>
        </w:rPr>
        <w:t xml:space="preserve"> 201</w:t>
      </w:r>
      <w:r w:rsidR="00A537B7">
        <w:rPr>
          <w:rFonts w:ascii="Times New Roman" w:hAnsi="Times New Roman"/>
          <w:szCs w:val="24"/>
          <w:lang w:val="en-AU"/>
        </w:rPr>
        <w:t>5</w:t>
      </w:r>
      <w:r w:rsidRPr="00536976">
        <w:rPr>
          <w:rFonts w:ascii="Times New Roman" w:hAnsi="Times New Roman"/>
          <w:szCs w:val="24"/>
          <w:lang w:val="en-AU"/>
        </w:rPr>
        <w:t>.</w:t>
      </w:r>
    </w:p>
    <w:p w14:paraId="17519EE7" w14:textId="77777777" w:rsidR="0022462E" w:rsidRPr="00536976" w:rsidRDefault="0022462E" w:rsidP="001B2F95">
      <w:pPr>
        <w:pStyle w:val="ParaNumber"/>
        <w:ind w:right="187"/>
        <w:jc w:val="left"/>
        <w:rPr>
          <w:rFonts w:ascii="Times New Roman" w:hAnsi="Times New Roman"/>
          <w:szCs w:val="24"/>
          <w:lang w:val="en-AU"/>
        </w:rPr>
      </w:pPr>
      <w:bookmarkStart w:id="4" w:name="_Toc169920672"/>
    </w:p>
    <w:p w14:paraId="3149AF61" w14:textId="77777777" w:rsidR="0022462E" w:rsidRPr="0022462E" w:rsidRDefault="0022462E" w:rsidP="001B2F95">
      <w:pPr>
        <w:pStyle w:val="Heading4"/>
        <w:spacing w:before="0" w:after="0"/>
        <w:ind w:right="187"/>
        <w:rPr>
          <w:sz w:val="24"/>
          <w:szCs w:val="24"/>
        </w:rPr>
      </w:pPr>
      <w:r w:rsidRPr="0022462E">
        <w:rPr>
          <w:sz w:val="24"/>
          <w:szCs w:val="24"/>
        </w:rPr>
        <w:t>Definitions</w:t>
      </w:r>
      <w:bookmarkEnd w:id="4"/>
      <w:r w:rsidRPr="0022462E">
        <w:rPr>
          <w:sz w:val="24"/>
          <w:szCs w:val="24"/>
        </w:rPr>
        <w:t xml:space="preserve"> and Reference Documents</w:t>
      </w:r>
    </w:p>
    <w:p w14:paraId="72D9DD33" w14:textId="77777777" w:rsidR="0022462E" w:rsidRPr="00536976" w:rsidRDefault="0022462E" w:rsidP="001B2F95">
      <w:pPr>
        <w:pStyle w:val="ParaNumber"/>
        <w:ind w:right="187"/>
        <w:jc w:val="left"/>
        <w:rPr>
          <w:rFonts w:ascii="Times New Roman" w:hAnsi="Times New Roman"/>
          <w:szCs w:val="24"/>
          <w:lang w:val="en-AU"/>
        </w:rPr>
      </w:pPr>
    </w:p>
    <w:p w14:paraId="2B07D9E0" w14:textId="77777777" w:rsidR="0022462E" w:rsidRPr="00536976" w:rsidRDefault="0022462E" w:rsidP="001B2F95">
      <w:pPr>
        <w:pStyle w:val="ParaNumber"/>
        <w:ind w:right="187"/>
        <w:jc w:val="left"/>
        <w:rPr>
          <w:rFonts w:ascii="Times New Roman" w:hAnsi="Times New Roman"/>
          <w:szCs w:val="24"/>
          <w:lang w:val="en-AU"/>
        </w:rPr>
      </w:pPr>
      <w:r w:rsidRPr="00536976">
        <w:rPr>
          <w:rFonts w:ascii="Times New Roman" w:hAnsi="Times New Roman"/>
          <w:szCs w:val="24"/>
          <w:lang w:val="en-AU"/>
        </w:rPr>
        <w:t>3</w:t>
      </w:r>
      <w:r w:rsidRPr="00536976">
        <w:rPr>
          <w:rFonts w:ascii="Times New Roman" w:hAnsi="Times New Roman"/>
          <w:szCs w:val="24"/>
          <w:lang w:val="en-AU"/>
        </w:rPr>
        <w:tab/>
        <w:t>Expressions used in the AAPS are defined in the Glossary of Terms.</w:t>
      </w:r>
      <w:r w:rsidR="00987459">
        <w:rPr>
          <w:rFonts w:ascii="Times New Roman" w:hAnsi="Times New Roman"/>
          <w:szCs w:val="24"/>
          <w:lang w:val="en-AU"/>
        </w:rPr>
        <w:t xml:space="preserve"> </w:t>
      </w:r>
      <w:r w:rsidRPr="00536976">
        <w:rPr>
          <w:rFonts w:ascii="Times New Roman" w:hAnsi="Times New Roman"/>
          <w:szCs w:val="24"/>
          <w:lang w:val="en-AU"/>
        </w:rPr>
        <w:t>Documents referenced in the AAPS, and details on how to access them, are listed at the end of the AAPS.</w:t>
      </w:r>
    </w:p>
    <w:p w14:paraId="673E3306" w14:textId="77777777" w:rsidR="0022462E" w:rsidRPr="00536976" w:rsidRDefault="0022462E" w:rsidP="001B2F95">
      <w:pPr>
        <w:pStyle w:val="ParaNumber"/>
        <w:ind w:right="187"/>
        <w:jc w:val="left"/>
        <w:rPr>
          <w:rFonts w:ascii="Times New Roman" w:hAnsi="Times New Roman"/>
          <w:szCs w:val="24"/>
          <w:lang w:val="en-AU"/>
        </w:rPr>
      </w:pPr>
    </w:p>
    <w:p w14:paraId="5838666A" w14:textId="77777777" w:rsidR="0022462E" w:rsidRPr="0022462E" w:rsidRDefault="0022462E" w:rsidP="001B2F95">
      <w:pPr>
        <w:ind w:right="187"/>
        <w:rPr>
          <w:rStyle w:val="Heading2Char"/>
          <w:rFonts w:ascii="Times New Roman" w:hAnsi="Times New Roman" w:cs="Times New Roman"/>
          <w:i w:val="0"/>
          <w:sz w:val="24"/>
          <w:szCs w:val="24"/>
        </w:rPr>
      </w:pPr>
      <w:r w:rsidRPr="0022462E">
        <w:rPr>
          <w:rStyle w:val="Heading2Char"/>
          <w:rFonts w:ascii="Times New Roman" w:hAnsi="Times New Roman" w:cs="Times New Roman"/>
          <w:i w:val="0"/>
          <w:sz w:val="24"/>
          <w:szCs w:val="24"/>
        </w:rPr>
        <w:t>Purpose</w:t>
      </w:r>
    </w:p>
    <w:p w14:paraId="06BDC64E" w14:textId="77777777" w:rsidR="0022462E" w:rsidRPr="00536976" w:rsidRDefault="0022462E" w:rsidP="001B2F95">
      <w:pPr>
        <w:pStyle w:val="ParaNumber"/>
        <w:ind w:right="187"/>
        <w:jc w:val="left"/>
        <w:rPr>
          <w:rFonts w:ascii="Times New Roman" w:hAnsi="Times New Roman"/>
          <w:szCs w:val="24"/>
          <w:lang w:val="en-AU"/>
        </w:rPr>
      </w:pPr>
    </w:p>
    <w:p w14:paraId="396D50FD" w14:textId="77777777" w:rsidR="0022462E" w:rsidRPr="00536976" w:rsidRDefault="0022462E" w:rsidP="001B2F95">
      <w:pPr>
        <w:pStyle w:val="ParaNumber"/>
        <w:ind w:right="187"/>
        <w:jc w:val="left"/>
        <w:rPr>
          <w:rFonts w:ascii="Times New Roman" w:hAnsi="Times New Roman"/>
          <w:szCs w:val="24"/>
          <w:lang w:val="en-AU"/>
        </w:rPr>
      </w:pPr>
      <w:r w:rsidRPr="00536976">
        <w:rPr>
          <w:rFonts w:ascii="Times New Roman" w:hAnsi="Times New Roman"/>
          <w:szCs w:val="24"/>
          <w:lang w:val="en-AU"/>
        </w:rPr>
        <w:t>4</w:t>
      </w:r>
      <w:r w:rsidRPr="00536976">
        <w:rPr>
          <w:rFonts w:ascii="Times New Roman" w:hAnsi="Times New Roman"/>
          <w:szCs w:val="24"/>
          <w:lang w:val="en-AU"/>
        </w:rPr>
        <w:tab/>
        <w:t xml:space="preserve">The AAPS is made pursuant to Part 2 of the </w:t>
      </w:r>
      <w:r w:rsidRPr="00536976">
        <w:rPr>
          <w:rFonts w:ascii="Times New Roman" w:hAnsi="Times New Roman"/>
          <w:i/>
          <w:szCs w:val="24"/>
          <w:lang w:val="en-AU"/>
        </w:rPr>
        <w:t>Airspace Act 2007</w:t>
      </w:r>
      <w:r w:rsidR="00621D24">
        <w:rPr>
          <w:rFonts w:ascii="Times New Roman" w:hAnsi="Times New Roman"/>
          <w:szCs w:val="24"/>
          <w:lang w:val="en-AU"/>
        </w:rPr>
        <w:t xml:space="preserve">.  </w:t>
      </w:r>
      <w:r w:rsidRPr="00536976">
        <w:rPr>
          <w:rFonts w:ascii="Times New Roman" w:hAnsi="Times New Roman"/>
          <w:szCs w:val="24"/>
          <w:lang w:val="en-AU"/>
        </w:rPr>
        <w:t xml:space="preserve">The AAPS provides guidance to the Civil Aviation Safety Authority (CASA), as </w:t>
      </w:r>
      <w:r w:rsidR="00987459">
        <w:rPr>
          <w:rFonts w:ascii="Times New Roman" w:hAnsi="Times New Roman"/>
          <w:szCs w:val="24"/>
          <w:lang w:val="en-AU"/>
        </w:rPr>
        <w:t xml:space="preserve">the </w:t>
      </w:r>
      <w:r w:rsidRPr="00536976">
        <w:rPr>
          <w:rFonts w:ascii="Times New Roman" w:hAnsi="Times New Roman"/>
          <w:szCs w:val="24"/>
          <w:lang w:val="en-AU"/>
        </w:rPr>
        <w:t>airspace regulator, on the administration of airspace as a national resource</w:t>
      </w:r>
      <w:r w:rsidR="00621D24">
        <w:rPr>
          <w:rFonts w:ascii="Times New Roman" w:hAnsi="Times New Roman"/>
          <w:szCs w:val="24"/>
          <w:lang w:val="en-AU"/>
        </w:rPr>
        <w:t xml:space="preserve">.  </w:t>
      </w:r>
      <w:r w:rsidRPr="00536976">
        <w:rPr>
          <w:rFonts w:ascii="Times New Roman" w:hAnsi="Times New Roman"/>
          <w:szCs w:val="24"/>
          <w:lang w:val="en-AU"/>
        </w:rPr>
        <w:t>The AAPS is also intended to provide guidance for the aviation industry and other aviation agencies.</w:t>
      </w:r>
    </w:p>
    <w:p w14:paraId="31C8CBA8" w14:textId="77777777" w:rsidR="0022462E" w:rsidRPr="00536976" w:rsidRDefault="0022462E" w:rsidP="001B2F95">
      <w:pPr>
        <w:pStyle w:val="ParaNumber"/>
        <w:ind w:right="187"/>
        <w:jc w:val="left"/>
        <w:rPr>
          <w:rFonts w:ascii="Times New Roman" w:hAnsi="Times New Roman"/>
          <w:szCs w:val="24"/>
          <w:lang w:val="en-AU"/>
        </w:rPr>
      </w:pPr>
    </w:p>
    <w:p w14:paraId="7F39CC63" w14:textId="77777777" w:rsidR="0022462E" w:rsidRPr="0022462E" w:rsidRDefault="0022462E" w:rsidP="001B2F95">
      <w:pPr>
        <w:pStyle w:val="Heading4"/>
        <w:spacing w:before="0" w:after="0"/>
        <w:ind w:right="187"/>
        <w:rPr>
          <w:sz w:val="24"/>
          <w:szCs w:val="24"/>
        </w:rPr>
      </w:pPr>
      <w:r w:rsidRPr="0022462E">
        <w:rPr>
          <w:sz w:val="24"/>
          <w:szCs w:val="24"/>
        </w:rPr>
        <w:t>The Office of Airspace Regulation</w:t>
      </w:r>
    </w:p>
    <w:p w14:paraId="6762E26E" w14:textId="77777777" w:rsidR="0022462E" w:rsidRPr="00536976" w:rsidRDefault="0022462E" w:rsidP="001B2F95">
      <w:pPr>
        <w:ind w:right="187"/>
      </w:pPr>
    </w:p>
    <w:p w14:paraId="57958886" w14:textId="77777777" w:rsidR="0022462E" w:rsidRPr="00536976" w:rsidRDefault="0022462E" w:rsidP="001B2F95">
      <w:pPr>
        <w:pStyle w:val="ParaNumber"/>
        <w:ind w:right="45"/>
        <w:jc w:val="left"/>
        <w:rPr>
          <w:rFonts w:ascii="Times New Roman" w:hAnsi="Times New Roman"/>
          <w:szCs w:val="24"/>
          <w:lang w:val="en-AU" w:eastAsia="en-AU"/>
        </w:rPr>
      </w:pPr>
      <w:r w:rsidRPr="00536976">
        <w:rPr>
          <w:rFonts w:ascii="Times New Roman" w:hAnsi="Times New Roman"/>
          <w:szCs w:val="24"/>
          <w:lang w:val="en-AU" w:eastAsia="en-AU"/>
        </w:rPr>
        <w:t>5</w:t>
      </w:r>
      <w:r w:rsidRPr="00536976">
        <w:rPr>
          <w:rFonts w:ascii="Times New Roman" w:hAnsi="Times New Roman"/>
          <w:szCs w:val="24"/>
          <w:lang w:val="en-AU" w:eastAsia="en-AU"/>
        </w:rPr>
        <w:tab/>
        <w:t xml:space="preserve">CASA will exercise its airspace authority </w:t>
      </w:r>
      <w:r w:rsidR="00987459">
        <w:rPr>
          <w:rFonts w:ascii="Times New Roman" w:hAnsi="Times New Roman"/>
          <w:szCs w:val="24"/>
          <w:lang w:val="en-AU" w:eastAsia="en-AU"/>
        </w:rPr>
        <w:t>on the advice of</w:t>
      </w:r>
      <w:r w:rsidRPr="00536976">
        <w:rPr>
          <w:rFonts w:ascii="Times New Roman" w:hAnsi="Times New Roman"/>
          <w:szCs w:val="24"/>
          <w:lang w:val="en-AU" w:eastAsia="en-AU"/>
        </w:rPr>
        <w:t xml:space="preserve"> an Office of Airspace Regulation (OAR), which will be a dis</w:t>
      </w:r>
      <w:r w:rsidR="00621D24">
        <w:rPr>
          <w:rFonts w:ascii="Times New Roman" w:hAnsi="Times New Roman"/>
          <w:szCs w:val="24"/>
          <w:lang w:val="en-AU" w:eastAsia="en-AU"/>
        </w:rPr>
        <w:t xml:space="preserve">tinct operational unit of CASA.  </w:t>
      </w:r>
      <w:r w:rsidR="00987459">
        <w:rPr>
          <w:rFonts w:ascii="Times New Roman" w:hAnsi="Times New Roman"/>
          <w:szCs w:val="24"/>
          <w:lang w:val="en-AU" w:eastAsia="en-AU"/>
        </w:rPr>
        <w:t xml:space="preserve">Under the </w:t>
      </w:r>
      <w:r w:rsidR="00987459" w:rsidRPr="00987459">
        <w:rPr>
          <w:rFonts w:ascii="Times New Roman" w:hAnsi="Times New Roman"/>
          <w:i/>
          <w:szCs w:val="24"/>
          <w:lang w:val="en-AU" w:eastAsia="en-AU"/>
        </w:rPr>
        <w:t>Civil Aviation Act 1988</w:t>
      </w:r>
      <w:r w:rsidR="00987459">
        <w:rPr>
          <w:rFonts w:ascii="Times New Roman" w:hAnsi="Times New Roman"/>
          <w:szCs w:val="24"/>
          <w:lang w:val="en-AU" w:eastAsia="en-AU"/>
        </w:rPr>
        <w:t>, CASA must regard the safety of air navigation as the most important consideration and the OAR must approach the development of its advice on airspace regulation on the same basis</w:t>
      </w:r>
      <w:r w:rsidRPr="00536976">
        <w:rPr>
          <w:rFonts w:ascii="Times New Roman" w:hAnsi="Times New Roman"/>
          <w:szCs w:val="24"/>
          <w:lang w:val="en-AU" w:eastAsia="en-AU"/>
        </w:rPr>
        <w:t>.</w:t>
      </w:r>
    </w:p>
    <w:p w14:paraId="1EA37278" w14:textId="77777777" w:rsidR="0022462E" w:rsidRPr="00536976" w:rsidRDefault="0022462E" w:rsidP="001B2F95">
      <w:pPr>
        <w:ind w:right="187"/>
      </w:pPr>
    </w:p>
    <w:p w14:paraId="7F6B2DBF" w14:textId="77777777" w:rsidR="0022462E" w:rsidRDefault="0022462E" w:rsidP="001B2F95">
      <w:pPr>
        <w:pStyle w:val="ParaNumber"/>
        <w:ind w:right="187"/>
        <w:jc w:val="left"/>
        <w:rPr>
          <w:rFonts w:ascii="Times New Roman" w:hAnsi="Times New Roman"/>
          <w:szCs w:val="24"/>
          <w:lang w:val="en-AU"/>
        </w:rPr>
      </w:pPr>
      <w:r w:rsidRPr="00536976">
        <w:rPr>
          <w:rFonts w:ascii="Times New Roman" w:hAnsi="Times New Roman"/>
          <w:szCs w:val="24"/>
          <w:lang w:val="en-AU"/>
        </w:rPr>
        <w:t>6</w:t>
      </w:r>
      <w:r w:rsidRPr="00536976">
        <w:rPr>
          <w:rFonts w:ascii="Times New Roman" w:hAnsi="Times New Roman"/>
          <w:szCs w:val="24"/>
          <w:lang w:val="en-AU"/>
        </w:rPr>
        <w:tab/>
        <w:t>The legislation and regulations which govern airspace administration require a broad range of activ</w:t>
      </w:r>
      <w:r w:rsidR="00621D24">
        <w:rPr>
          <w:rFonts w:ascii="Times New Roman" w:hAnsi="Times New Roman"/>
          <w:szCs w:val="24"/>
          <w:lang w:val="en-AU"/>
        </w:rPr>
        <w:t xml:space="preserve">ities to be undertaken by CASA.  </w:t>
      </w:r>
      <w:r w:rsidRPr="00536976">
        <w:rPr>
          <w:rFonts w:ascii="Times New Roman" w:hAnsi="Times New Roman"/>
          <w:szCs w:val="24"/>
          <w:lang w:val="en-AU"/>
        </w:rPr>
        <w:t xml:space="preserve">While the AAPS focuses on priorities and processes for a selection of those activities, all roles, functions and responsibilities under the </w:t>
      </w:r>
      <w:r w:rsidRPr="00536976">
        <w:rPr>
          <w:rFonts w:ascii="Times New Roman" w:hAnsi="Times New Roman"/>
          <w:i/>
          <w:szCs w:val="24"/>
          <w:lang w:val="en-AU"/>
        </w:rPr>
        <w:t>Airspace Act 2007</w:t>
      </w:r>
      <w:r w:rsidRPr="00536976">
        <w:rPr>
          <w:rFonts w:ascii="Times New Roman" w:hAnsi="Times New Roman"/>
          <w:szCs w:val="24"/>
          <w:lang w:val="en-AU"/>
        </w:rPr>
        <w:t xml:space="preserve"> and the Airspace Regulations 2007 must be fulfilled by CASA</w:t>
      </w:r>
      <w:r w:rsidR="008D75A7">
        <w:rPr>
          <w:rFonts w:ascii="Times New Roman" w:hAnsi="Times New Roman"/>
          <w:szCs w:val="24"/>
          <w:lang w:val="en-AU"/>
        </w:rPr>
        <w:t xml:space="preserve"> and the statement does not alter the primacy of the relevant legislative provisions</w:t>
      </w:r>
      <w:r w:rsidRPr="00536976">
        <w:rPr>
          <w:rFonts w:ascii="Times New Roman" w:hAnsi="Times New Roman"/>
          <w:szCs w:val="24"/>
          <w:lang w:val="en-AU"/>
        </w:rPr>
        <w:t>.</w:t>
      </w:r>
    </w:p>
    <w:p w14:paraId="4DC6F584" w14:textId="77777777" w:rsidR="00C3510E" w:rsidRDefault="00C3510E" w:rsidP="001B2F95">
      <w:pPr>
        <w:pStyle w:val="ParaNumber"/>
        <w:ind w:right="187"/>
        <w:jc w:val="left"/>
        <w:rPr>
          <w:rFonts w:ascii="Times New Roman" w:hAnsi="Times New Roman"/>
          <w:szCs w:val="24"/>
          <w:lang w:val="en-AU"/>
        </w:rPr>
      </w:pPr>
    </w:p>
    <w:p w14:paraId="64C5AFFA" w14:textId="77777777" w:rsidR="00C3510E" w:rsidRPr="00536976" w:rsidRDefault="00C3510E" w:rsidP="001B2F95">
      <w:pPr>
        <w:pStyle w:val="ParaNumber"/>
        <w:ind w:right="187"/>
        <w:jc w:val="left"/>
        <w:rPr>
          <w:rFonts w:ascii="Times New Roman" w:hAnsi="Times New Roman"/>
          <w:szCs w:val="24"/>
          <w:lang w:val="en-AU"/>
        </w:rPr>
      </w:pPr>
      <w:r>
        <w:rPr>
          <w:rFonts w:ascii="Times New Roman" w:hAnsi="Times New Roman"/>
          <w:szCs w:val="24"/>
          <w:lang w:val="en-AU"/>
        </w:rPr>
        <w:t>7</w:t>
      </w:r>
      <w:r>
        <w:rPr>
          <w:rFonts w:ascii="Times New Roman" w:hAnsi="Times New Roman"/>
          <w:szCs w:val="24"/>
          <w:lang w:val="en-AU"/>
        </w:rPr>
        <w:tab/>
        <w:t xml:space="preserve">Consistent with the Government’s policy of a harmonised national civil and military air traffic management </w:t>
      </w:r>
      <w:r w:rsidR="00803A9E">
        <w:rPr>
          <w:rFonts w:ascii="Times New Roman" w:hAnsi="Times New Roman"/>
          <w:szCs w:val="24"/>
          <w:lang w:val="en-AU"/>
        </w:rPr>
        <w:t xml:space="preserve">(ATM) </w:t>
      </w:r>
      <w:r>
        <w:rPr>
          <w:rFonts w:ascii="Times New Roman" w:hAnsi="Times New Roman"/>
          <w:szCs w:val="24"/>
          <w:lang w:val="en-AU"/>
        </w:rPr>
        <w:t xml:space="preserve">system, better coordination of national civil and military airspace requirements will be facilitated by the placement of Defence officers, holding delegated powers under the </w:t>
      </w:r>
      <w:r w:rsidR="00D7327A">
        <w:rPr>
          <w:rFonts w:ascii="Times New Roman" w:hAnsi="Times New Roman"/>
          <w:szCs w:val="24"/>
          <w:lang w:val="en-AU"/>
        </w:rPr>
        <w:t>Airspace Regulations 2007</w:t>
      </w:r>
      <w:r>
        <w:rPr>
          <w:rFonts w:ascii="Times New Roman" w:hAnsi="Times New Roman"/>
          <w:szCs w:val="24"/>
          <w:lang w:val="en-AU"/>
        </w:rPr>
        <w:t>, within the OAR as OAR officers.</w:t>
      </w:r>
    </w:p>
    <w:p w14:paraId="0EFD00A9" w14:textId="77777777" w:rsidR="0022462E" w:rsidRDefault="0022462E" w:rsidP="001B2F95">
      <w:pPr>
        <w:ind w:right="187"/>
      </w:pPr>
    </w:p>
    <w:p w14:paraId="1B0F0A05" w14:textId="77777777" w:rsidR="00C3510E" w:rsidRDefault="00C3510E" w:rsidP="001B2F95">
      <w:pPr>
        <w:ind w:right="187"/>
      </w:pPr>
    </w:p>
    <w:p w14:paraId="2B002541" w14:textId="77777777" w:rsidR="00C3510E" w:rsidRDefault="00C3510E" w:rsidP="001B2F95">
      <w:pPr>
        <w:ind w:right="187"/>
      </w:pPr>
    </w:p>
    <w:p w14:paraId="3FA1F45F" w14:textId="77777777" w:rsidR="00C3510E" w:rsidRDefault="00C3510E" w:rsidP="001B2F95">
      <w:pPr>
        <w:ind w:right="187"/>
      </w:pPr>
    </w:p>
    <w:p w14:paraId="4328BE79" w14:textId="77777777" w:rsidR="00FE3742" w:rsidRDefault="00FE3742" w:rsidP="001B2F95">
      <w:pPr>
        <w:ind w:right="187"/>
      </w:pPr>
    </w:p>
    <w:p w14:paraId="0D1FF942" w14:textId="77777777" w:rsidR="00C3510E" w:rsidRPr="00536976" w:rsidRDefault="00C3510E" w:rsidP="001B2F95">
      <w:pPr>
        <w:ind w:right="187"/>
      </w:pPr>
    </w:p>
    <w:p w14:paraId="1EAA0F87" w14:textId="77777777" w:rsidR="0022462E" w:rsidRPr="001E210B" w:rsidRDefault="0022462E" w:rsidP="001B2F95">
      <w:pPr>
        <w:pStyle w:val="Heading4"/>
        <w:spacing w:before="0" w:after="0"/>
        <w:ind w:right="187"/>
        <w:rPr>
          <w:b w:val="0"/>
          <w:i/>
        </w:rPr>
      </w:pPr>
      <w:r w:rsidRPr="001E210B">
        <w:rPr>
          <w:rStyle w:val="Heading2Char"/>
          <w:rFonts w:ascii="Times New Roman" w:hAnsi="Times New Roman" w:cs="Times New Roman"/>
          <w:b/>
          <w:i w:val="0"/>
          <w:sz w:val="24"/>
        </w:rPr>
        <w:lastRenderedPageBreak/>
        <w:t>Airspace Administration</w:t>
      </w:r>
    </w:p>
    <w:p w14:paraId="7D226A82" w14:textId="77777777" w:rsidR="0022462E" w:rsidRPr="00536976" w:rsidRDefault="0022462E" w:rsidP="001B2F95">
      <w:pPr>
        <w:pStyle w:val="ParaNumber"/>
        <w:ind w:right="187"/>
        <w:jc w:val="left"/>
        <w:rPr>
          <w:rFonts w:ascii="Times New Roman" w:hAnsi="Times New Roman"/>
          <w:szCs w:val="24"/>
          <w:lang w:val="en-AU"/>
        </w:rPr>
      </w:pPr>
    </w:p>
    <w:p w14:paraId="2C5CED78" w14:textId="2E7FD4E1" w:rsidR="0022462E" w:rsidRPr="00536976" w:rsidRDefault="00C3510E" w:rsidP="003A79EF">
      <w:pPr>
        <w:pStyle w:val="ParaNumber"/>
        <w:spacing w:after="120"/>
        <w:ind w:right="187"/>
        <w:jc w:val="left"/>
        <w:rPr>
          <w:rFonts w:ascii="Times New Roman" w:hAnsi="Times New Roman"/>
          <w:szCs w:val="24"/>
          <w:lang w:val="en-AU"/>
        </w:rPr>
      </w:pPr>
      <w:r>
        <w:rPr>
          <w:rFonts w:ascii="Times New Roman" w:hAnsi="Times New Roman"/>
          <w:szCs w:val="24"/>
          <w:lang w:val="en-AU"/>
        </w:rPr>
        <w:t>8</w:t>
      </w:r>
      <w:r w:rsidR="0022462E" w:rsidRPr="00536976">
        <w:rPr>
          <w:rFonts w:ascii="Times New Roman" w:hAnsi="Times New Roman"/>
          <w:szCs w:val="24"/>
          <w:lang w:val="en-AU"/>
        </w:rPr>
        <w:tab/>
        <w:t>The administration of Australian-administered airspace</w:t>
      </w:r>
      <w:r w:rsidR="00321A87">
        <w:rPr>
          <w:rFonts w:ascii="Times New Roman" w:hAnsi="Times New Roman"/>
          <w:szCs w:val="24"/>
          <w:lang w:val="en-AU"/>
        </w:rPr>
        <w:t xml:space="preserve">, including </w:t>
      </w:r>
      <w:r w:rsidR="009C02A8">
        <w:rPr>
          <w:rFonts w:ascii="Times New Roman" w:hAnsi="Times New Roman"/>
          <w:szCs w:val="24"/>
          <w:lang w:val="en-AU"/>
        </w:rPr>
        <w:t xml:space="preserve">the </w:t>
      </w:r>
      <w:r w:rsidR="00321A87">
        <w:rPr>
          <w:rFonts w:ascii="Times New Roman" w:hAnsi="Times New Roman"/>
          <w:szCs w:val="24"/>
          <w:lang w:val="en-AU"/>
        </w:rPr>
        <w:t>application of the guidance provided by this AAPS</w:t>
      </w:r>
      <w:r w:rsidR="0022462E" w:rsidRPr="00536976">
        <w:rPr>
          <w:rFonts w:ascii="Times New Roman" w:hAnsi="Times New Roman"/>
          <w:szCs w:val="24"/>
          <w:lang w:val="en-AU"/>
        </w:rPr>
        <w:t>:</w:t>
      </w:r>
    </w:p>
    <w:p w14:paraId="040EF255" w14:textId="77777777" w:rsidR="0022462E" w:rsidRPr="00536976" w:rsidRDefault="0022462E" w:rsidP="001B2F95">
      <w:pPr>
        <w:pStyle w:val="ParaNumber"/>
        <w:numPr>
          <w:ilvl w:val="1"/>
          <w:numId w:val="8"/>
        </w:numPr>
        <w:ind w:right="187"/>
        <w:jc w:val="left"/>
        <w:rPr>
          <w:rFonts w:ascii="Times New Roman" w:hAnsi="Times New Roman"/>
          <w:szCs w:val="24"/>
          <w:lang w:val="en-AU"/>
        </w:rPr>
      </w:pPr>
      <w:r w:rsidRPr="00536976">
        <w:rPr>
          <w:rFonts w:ascii="Times New Roman" w:hAnsi="Times New Roman"/>
          <w:szCs w:val="24"/>
          <w:lang w:val="en-AU"/>
        </w:rPr>
        <w:t>shall be in the best interests of Australia;</w:t>
      </w:r>
    </w:p>
    <w:p w14:paraId="00CBEBE9" w14:textId="31DBF10D" w:rsidR="0075480C" w:rsidRPr="00536976" w:rsidRDefault="0022462E" w:rsidP="001B2F95">
      <w:pPr>
        <w:pStyle w:val="ParaNumber"/>
        <w:numPr>
          <w:ilvl w:val="1"/>
          <w:numId w:val="8"/>
        </w:numPr>
        <w:ind w:right="45"/>
        <w:jc w:val="left"/>
        <w:rPr>
          <w:rFonts w:ascii="Times New Roman" w:hAnsi="Times New Roman"/>
          <w:szCs w:val="24"/>
          <w:lang w:val="en-AU"/>
        </w:rPr>
      </w:pPr>
      <w:r w:rsidRPr="00536976">
        <w:rPr>
          <w:rFonts w:ascii="Times New Roman" w:hAnsi="Times New Roman"/>
          <w:szCs w:val="24"/>
          <w:lang w:val="en-AU"/>
        </w:rPr>
        <w:t>shall consider the current and future needs of the Australian aviation industry</w:t>
      </w:r>
      <w:r w:rsidR="00946991">
        <w:rPr>
          <w:rFonts w:ascii="Times New Roman" w:hAnsi="Times New Roman"/>
          <w:szCs w:val="24"/>
          <w:lang w:val="en-AU"/>
        </w:rPr>
        <w:t xml:space="preserve">, which includes civil and </w:t>
      </w:r>
      <w:r w:rsidR="00985F8C">
        <w:rPr>
          <w:rFonts w:ascii="Times New Roman" w:hAnsi="Times New Roman"/>
          <w:szCs w:val="24"/>
          <w:lang w:val="en-AU"/>
        </w:rPr>
        <w:t>military</w:t>
      </w:r>
      <w:r w:rsidR="00946991">
        <w:rPr>
          <w:rFonts w:ascii="Times New Roman" w:hAnsi="Times New Roman"/>
          <w:szCs w:val="24"/>
          <w:lang w:val="en-AU"/>
        </w:rPr>
        <w:t xml:space="preserve"> aviation</w:t>
      </w:r>
      <w:r w:rsidRPr="00536976">
        <w:rPr>
          <w:rFonts w:ascii="Times New Roman" w:hAnsi="Times New Roman"/>
          <w:szCs w:val="24"/>
          <w:lang w:val="en-AU"/>
        </w:rPr>
        <w:t>;</w:t>
      </w:r>
    </w:p>
    <w:p w14:paraId="2EF84900" w14:textId="64B767E3" w:rsidR="00D05A40" w:rsidRDefault="00D05A40" w:rsidP="001B2F95">
      <w:pPr>
        <w:pStyle w:val="ParaNumber"/>
        <w:numPr>
          <w:ilvl w:val="1"/>
          <w:numId w:val="8"/>
        </w:numPr>
        <w:ind w:right="187"/>
        <w:jc w:val="left"/>
        <w:rPr>
          <w:rFonts w:ascii="Times New Roman" w:hAnsi="Times New Roman"/>
          <w:szCs w:val="24"/>
          <w:lang w:val="en-AU"/>
        </w:rPr>
      </w:pPr>
      <w:r>
        <w:rPr>
          <w:rFonts w:ascii="Times New Roman" w:hAnsi="Times New Roman"/>
          <w:szCs w:val="24"/>
          <w:lang w:val="en-AU"/>
        </w:rPr>
        <w:t>shall consider cost implications for all airspace users;</w:t>
      </w:r>
    </w:p>
    <w:p w14:paraId="01B43758" w14:textId="1CF38955" w:rsidR="0022462E" w:rsidRPr="00536976" w:rsidRDefault="008D75A7" w:rsidP="001B2F95">
      <w:pPr>
        <w:pStyle w:val="ParaNumber"/>
        <w:numPr>
          <w:ilvl w:val="1"/>
          <w:numId w:val="8"/>
        </w:numPr>
        <w:ind w:right="187"/>
        <w:jc w:val="left"/>
        <w:rPr>
          <w:rFonts w:ascii="Times New Roman" w:hAnsi="Times New Roman"/>
          <w:szCs w:val="24"/>
          <w:lang w:val="en-AU"/>
        </w:rPr>
      </w:pPr>
      <w:r>
        <w:rPr>
          <w:rFonts w:ascii="Times New Roman" w:hAnsi="Times New Roman"/>
          <w:szCs w:val="24"/>
          <w:lang w:val="en-AU"/>
        </w:rPr>
        <w:t>shall</w:t>
      </w:r>
      <w:r w:rsidR="0022462E" w:rsidRPr="00536976">
        <w:rPr>
          <w:rFonts w:ascii="Times New Roman" w:hAnsi="Times New Roman"/>
          <w:szCs w:val="24"/>
          <w:lang w:val="en-AU"/>
        </w:rPr>
        <w:t xml:space="preserve"> </w:t>
      </w:r>
      <w:r w:rsidR="004C183F">
        <w:rPr>
          <w:rFonts w:ascii="Times New Roman" w:hAnsi="Times New Roman"/>
          <w:szCs w:val="24"/>
          <w:lang w:val="en-AU"/>
        </w:rPr>
        <w:t xml:space="preserve">consider </w:t>
      </w:r>
      <w:r w:rsidR="0022462E" w:rsidRPr="00536976">
        <w:rPr>
          <w:rFonts w:ascii="Times New Roman" w:hAnsi="Times New Roman"/>
          <w:szCs w:val="24"/>
          <w:lang w:val="en-AU"/>
        </w:rPr>
        <w:t>adopt</w:t>
      </w:r>
      <w:r w:rsidR="004C183F">
        <w:rPr>
          <w:rFonts w:ascii="Times New Roman" w:hAnsi="Times New Roman"/>
          <w:szCs w:val="24"/>
          <w:lang w:val="en-AU"/>
        </w:rPr>
        <w:t>ing</w:t>
      </w:r>
      <w:r w:rsidR="0022462E" w:rsidRPr="00536976">
        <w:rPr>
          <w:rFonts w:ascii="Times New Roman" w:hAnsi="Times New Roman"/>
          <w:szCs w:val="24"/>
          <w:lang w:val="en-AU"/>
        </w:rPr>
        <w:t xml:space="preserve"> </w:t>
      </w:r>
      <w:r>
        <w:rPr>
          <w:rFonts w:ascii="Times New Roman" w:hAnsi="Times New Roman"/>
          <w:szCs w:val="24"/>
          <w:lang w:val="en-AU"/>
        </w:rPr>
        <w:t>proven international</w:t>
      </w:r>
      <w:r w:rsidR="0022462E" w:rsidRPr="00536976">
        <w:rPr>
          <w:rFonts w:ascii="Times New Roman" w:hAnsi="Times New Roman"/>
          <w:szCs w:val="24"/>
          <w:lang w:val="en-AU"/>
        </w:rPr>
        <w:t xml:space="preserve"> best practice </w:t>
      </w:r>
      <w:r>
        <w:rPr>
          <w:rFonts w:ascii="Times New Roman" w:hAnsi="Times New Roman"/>
          <w:szCs w:val="24"/>
          <w:lang w:val="en-AU"/>
        </w:rPr>
        <w:t>airspace systems adapted to benefit Australia’s aviation environment</w:t>
      </w:r>
      <w:r w:rsidR="0022462E" w:rsidRPr="00536976">
        <w:rPr>
          <w:rFonts w:ascii="Times New Roman" w:hAnsi="Times New Roman"/>
          <w:szCs w:val="24"/>
          <w:lang w:val="en-AU"/>
        </w:rPr>
        <w:t>; and</w:t>
      </w:r>
    </w:p>
    <w:p w14:paraId="79BBE64F" w14:textId="77777777" w:rsidR="0022462E" w:rsidRPr="00536976" w:rsidRDefault="008D75A7" w:rsidP="001B2F95">
      <w:pPr>
        <w:pStyle w:val="ParaNumber"/>
        <w:numPr>
          <w:ilvl w:val="1"/>
          <w:numId w:val="8"/>
        </w:numPr>
        <w:ind w:right="187"/>
        <w:jc w:val="left"/>
        <w:rPr>
          <w:rFonts w:ascii="Times New Roman" w:hAnsi="Times New Roman"/>
          <w:szCs w:val="24"/>
          <w:lang w:val="en-AU"/>
        </w:rPr>
      </w:pPr>
      <w:r>
        <w:rPr>
          <w:rFonts w:ascii="Times New Roman" w:hAnsi="Times New Roman"/>
          <w:szCs w:val="24"/>
          <w:lang w:val="en-AU"/>
        </w:rPr>
        <w:t>shall</w:t>
      </w:r>
      <w:r w:rsidR="0022462E" w:rsidRPr="00536976">
        <w:rPr>
          <w:rFonts w:ascii="Times New Roman" w:hAnsi="Times New Roman"/>
          <w:szCs w:val="24"/>
          <w:lang w:val="en-AU"/>
        </w:rPr>
        <w:t xml:space="preserve"> take advantage of advances in technology wherever practicable.</w:t>
      </w:r>
    </w:p>
    <w:p w14:paraId="387F5F83" w14:textId="77777777" w:rsidR="0022462E" w:rsidRPr="00536976" w:rsidRDefault="0022462E" w:rsidP="001B2F95">
      <w:pPr>
        <w:pStyle w:val="ParaNumber"/>
        <w:jc w:val="left"/>
        <w:rPr>
          <w:rFonts w:ascii="Times New Roman" w:hAnsi="Times New Roman"/>
          <w:szCs w:val="24"/>
          <w:lang w:val="en-AU"/>
        </w:rPr>
      </w:pPr>
    </w:p>
    <w:p w14:paraId="097FE3E8" w14:textId="661A2D6F" w:rsidR="0022462E" w:rsidRPr="00536976" w:rsidRDefault="00985F8C" w:rsidP="001B2F95">
      <w:pPr>
        <w:rPr>
          <w:b/>
          <w:bCs/>
        </w:rPr>
      </w:pPr>
      <w:r>
        <w:rPr>
          <w:b/>
          <w:bCs/>
        </w:rPr>
        <w:t>Airspace Classes u</w:t>
      </w:r>
      <w:r w:rsidR="0022462E" w:rsidRPr="00536976">
        <w:rPr>
          <w:b/>
          <w:bCs/>
        </w:rPr>
        <w:t>sed in Australian-</w:t>
      </w:r>
      <w:r w:rsidR="0022462E">
        <w:rPr>
          <w:b/>
          <w:bCs/>
        </w:rPr>
        <w:t>a</w:t>
      </w:r>
      <w:r w:rsidR="0022462E" w:rsidRPr="00536976">
        <w:rPr>
          <w:b/>
          <w:bCs/>
        </w:rPr>
        <w:t>dministered Airspace</w:t>
      </w:r>
    </w:p>
    <w:p w14:paraId="0A57016B" w14:textId="77777777" w:rsidR="0022462E" w:rsidRPr="00536976" w:rsidRDefault="0022462E" w:rsidP="001B2F95">
      <w:pPr>
        <w:pStyle w:val="ParaNumber"/>
        <w:jc w:val="left"/>
        <w:rPr>
          <w:rFonts w:ascii="Times New Roman" w:hAnsi="Times New Roman"/>
          <w:szCs w:val="24"/>
          <w:lang w:val="en-AU" w:eastAsia="en-AU"/>
        </w:rPr>
      </w:pPr>
    </w:p>
    <w:p w14:paraId="46DE19F2" w14:textId="331BC364" w:rsidR="0022462E" w:rsidRDefault="004021A1" w:rsidP="001B2F95">
      <w:pPr>
        <w:pStyle w:val="ParaNumber"/>
        <w:jc w:val="left"/>
        <w:rPr>
          <w:rFonts w:ascii="Times New Roman" w:hAnsi="Times New Roman"/>
          <w:szCs w:val="24"/>
          <w:lang w:val="en-AU" w:eastAsia="en-AU"/>
        </w:rPr>
      </w:pPr>
      <w:r>
        <w:rPr>
          <w:rFonts w:ascii="Times New Roman" w:hAnsi="Times New Roman"/>
          <w:szCs w:val="24"/>
          <w:lang w:val="en-AU" w:eastAsia="en-AU"/>
        </w:rPr>
        <w:t>9</w:t>
      </w:r>
      <w:r w:rsidR="0022462E" w:rsidRPr="00536976">
        <w:rPr>
          <w:rFonts w:ascii="Times New Roman" w:hAnsi="Times New Roman"/>
          <w:szCs w:val="24"/>
          <w:lang w:val="en-AU" w:eastAsia="en-AU"/>
        </w:rPr>
        <w:tab/>
        <w:t xml:space="preserve">Airspace </w:t>
      </w:r>
      <w:r w:rsidR="0022462E">
        <w:rPr>
          <w:rFonts w:ascii="Times New Roman" w:hAnsi="Times New Roman"/>
          <w:szCs w:val="24"/>
          <w:lang w:val="en-AU" w:eastAsia="en-AU"/>
        </w:rPr>
        <w:t>administration</w:t>
      </w:r>
      <w:r w:rsidR="0022462E" w:rsidRPr="00536976">
        <w:rPr>
          <w:rFonts w:ascii="Times New Roman" w:hAnsi="Times New Roman"/>
          <w:szCs w:val="24"/>
          <w:lang w:val="en-AU" w:eastAsia="en-AU"/>
        </w:rPr>
        <w:t xml:space="preserve"> in Australia is generally aligned with the </w:t>
      </w:r>
      <w:r w:rsidR="0022462E">
        <w:rPr>
          <w:rFonts w:ascii="Times New Roman" w:hAnsi="Times New Roman"/>
          <w:szCs w:val="24"/>
          <w:lang w:val="en-AU" w:eastAsia="en-AU"/>
        </w:rPr>
        <w:t xml:space="preserve">International Civil Aviation </w:t>
      </w:r>
      <w:r>
        <w:rPr>
          <w:rFonts w:ascii="Times New Roman" w:hAnsi="Times New Roman"/>
          <w:szCs w:val="24"/>
          <w:lang w:val="en-AU" w:eastAsia="en-AU"/>
        </w:rPr>
        <w:t xml:space="preserve">Organization </w:t>
      </w:r>
      <w:r w:rsidR="0022462E">
        <w:rPr>
          <w:rFonts w:ascii="Times New Roman" w:hAnsi="Times New Roman"/>
          <w:szCs w:val="24"/>
          <w:lang w:val="en-AU" w:eastAsia="en-AU"/>
        </w:rPr>
        <w:t>(</w:t>
      </w:r>
      <w:r w:rsidR="0022462E" w:rsidRPr="00536976">
        <w:rPr>
          <w:rFonts w:ascii="Times New Roman" w:hAnsi="Times New Roman"/>
          <w:szCs w:val="24"/>
          <w:lang w:val="en-AU" w:eastAsia="en-AU"/>
        </w:rPr>
        <w:t>ICAO</w:t>
      </w:r>
      <w:r w:rsidR="0022462E">
        <w:rPr>
          <w:rFonts w:ascii="Times New Roman" w:hAnsi="Times New Roman"/>
          <w:szCs w:val="24"/>
          <w:lang w:val="en-AU" w:eastAsia="en-AU"/>
        </w:rPr>
        <w:t>)</w:t>
      </w:r>
      <w:r w:rsidR="0022462E" w:rsidRPr="00536976">
        <w:rPr>
          <w:rFonts w:ascii="Times New Roman" w:hAnsi="Times New Roman"/>
          <w:szCs w:val="24"/>
          <w:lang w:val="en-AU" w:eastAsia="en-AU"/>
        </w:rPr>
        <w:t xml:space="preserve"> </w:t>
      </w:r>
      <w:r w:rsidR="0022462E">
        <w:rPr>
          <w:rFonts w:ascii="Times New Roman" w:hAnsi="Times New Roman"/>
          <w:szCs w:val="24"/>
          <w:lang w:val="en-AU" w:eastAsia="en-AU"/>
        </w:rPr>
        <w:t>prescribed</w:t>
      </w:r>
      <w:r w:rsidR="0022462E" w:rsidRPr="00536976">
        <w:rPr>
          <w:rFonts w:ascii="Times New Roman" w:hAnsi="Times New Roman"/>
          <w:szCs w:val="24"/>
          <w:lang w:val="en-AU" w:eastAsia="en-AU"/>
        </w:rPr>
        <w:t xml:space="preserve"> airspace classes and associated levels of service as set out in Annex 11 to the </w:t>
      </w:r>
      <w:r w:rsidR="0022462E" w:rsidRPr="000741CC">
        <w:rPr>
          <w:rFonts w:ascii="Times New Roman" w:hAnsi="Times New Roman"/>
          <w:szCs w:val="24"/>
          <w:lang w:val="en-AU" w:eastAsia="en-AU"/>
        </w:rPr>
        <w:t>Convention on International Civil Aviati</w:t>
      </w:r>
      <w:r w:rsidR="00621D24">
        <w:rPr>
          <w:rFonts w:ascii="Times New Roman" w:hAnsi="Times New Roman"/>
          <w:szCs w:val="24"/>
          <w:lang w:val="en-AU" w:eastAsia="en-AU"/>
        </w:rPr>
        <w:t xml:space="preserve">on (1944) (Chicago Convention).  </w:t>
      </w:r>
      <w:r w:rsidR="0022462E" w:rsidRPr="000741CC">
        <w:rPr>
          <w:rFonts w:ascii="Times New Roman" w:hAnsi="Times New Roman"/>
          <w:szCs w:val="24"/>
          <w:lang w:val="en-AU" w:eastAsia="en-AU"/>
        </w:rPr>
        <w:t>Differences to the ICAO classes of airspace in Australia are notified to ICAO and listed in the Australian Aeronautical Information Publication (AIP).</w:t>
      </w:r>
    </w:p>
    <w:p w14:paraId="51963BF8" w14:textId="77777777" w:rsidR="0022462E" w:rsidRDefault="0022462E" w:rsidP="001B2F95">
      <w:pPr>
        <w:pStyle w:val="ParaNumber"/>
        <w:jc w:val="left"/>
        <w:rPr>
          <w:rFonts w:ascii="Times New Roman" w:hAnsi="Times New Roman"/>
          <w:szCs w:val="24"/>
          <w:lang w:val="en-AU" w:eastAsia="en-AU"/>
        </w:rPr>
      </w:pPr>
    </w:p>
    <w:p w14:paraId="0B8777E2" w14:textId="77777777" w:rsidR="0022462E" w:rsidRPr="00172D0E" w:rsidRDefault="004021A1" w:rsidP="001B2F95">
      <w:pPr>
        <w:pStyle w:val="ParaNumber"/>
        <w:jc w:val="left"/>
        <w:rPr>
          <w:rFonts w:ascii="Times New Roman" w:hAnsi="Times New Roman"/>
          <w:szCs w:val="24"/>
          <w:lang w:val="en-AU" w:eastAsia="en-AU"/>
        </w:rPr>
      </w:pPr>
      <w:r>
        <w:rPr>
          <w:rFonts w:ascii="Times New Roman" w:hAnsi="Times New Roman"/>
          <w:szCs w:val="24"/>
          <w:lang w:val="en-AU" w:eastAsia="en-AU"/>
        </w:rPr>
        <w:t>10</w:t>
      </w:r>
      <w:r w:rsidR="0022462E" w:rsidRPr="00172D0E">
        <w:rPr>
          <w:rFonts w:ascii="Times New Roman" w:hAnsi="Times New Roman"/>
          <w:szCs w:val="24"/>
          <w:lang w:val="en-AU" w:eastAsia="en-AU"/>
        </w:rPr>
        <w:tab/>
        <w:t xml:space="preserve">The airspace classification system </w:t>
      </w:r>
      <w:r w:rsidR="0022462E">
        <w:rPr>
          <w:rFonts w:ascii="Times New Roman" w:hAnsi="Times New Roman"/>
          <w:szCs w:val="24"/>
          <w:lang w:val="en-AU" w:eastAsia="en-AU"/>
        </w:rPr>
        <w:t>to be</w:t>
      </w:r>
      <w:r w:rsidR="0022462E" w:rsidRPr="00172D0E">
        <w:rPr>
          <w:rFonts w:ascii="Times New Roman" w:hAnsi="Times New Roman"/>
          <w:szCs w:val="24"/>
          <w:lang w:val="en-AU" w:eastAsia="en-AU"/>
        </w:rPr>
        <w:t xml:space="preserve"> use</w:t>
      </w:r>
      <w:r w:rsidR="0022462E">
        <w:rPr>
          <w:rFonts w:ascii="Times New Roman" w:hAnsi="Times New Roman"/>
          <w:szCs w:val="24"/>
          <w:lang w:val="en-AU" w:eastAsia="en-AU"/>
        </w:rPr>
        <w:t>d</w:t>
      </w:r>
      <w:r w:rsidR="0022462E" w:rsidRPr="00172D0E">
        <w:rPr>
          <w:rFonts w:ascii="Times New Roman" w:hAnsi="Times New Roman"/>
          <w:szCs w:val="24"/>
          <w:lang w:val="en-AU" w:eastAsia="en-AU"/>
        </w:rPr>
        <w:t xml:space="preserve"> in Australia </w:t>
      </w:r>
      <w:r w:rsidR="0022462E">
        <w:rPr>
          <w:rFonts w:ascii="Times New Roman" w:hAnsi="Times New Roman"/>
          <w:szCs w:val="24"/>
          <w:lang w:val="en-AU" w:eastAsia="en-AU"/>
        </w:rPr>
        <w:t>is specified</w:t>
      </w:r>
      <w:r w:rsidR="0022462E" w:rsidRPr="00172D0E">
        <w:rPr>
          <w:rFonts w:ascii="Times New Roman" w:hAnsi="Times New Roman"/>
          <w:szCs w:val="24"/>
          <w:lang w:val="en-AU" w:eastAsia="en-AU"/>
        </w:rPr>
        <w:t xml:space="preserve"> below</w:t>
      </w:r>
      <w:r>
        <w:rPr>
          <w:rFonts w:ascii="Times New Roman" w:hAnsi="Times New Roman"/>
          <w:szCs w:val="24"/>
          <w:lang w:val="en-AU" w:eastAsia="en-AU"/>
        </w:rPr>
        <w:t>:</w:t>
      </w:r>
    </w:p>
    <w:p w14:paraId="670EC3F5" w14:textId="77777777" w:rsidR="0022462E" w:rsidRPr="00086F39" w:rsidRDefault="0022462E" w:rsidP="00086F39"/>
    <w:p w14:paraId="3C808A4F" w14:textId="77777777" w:rsidR="0022462E" w:rsidRPr="00172D0E" w:rsidRDefault="0022462E" w:rsidP="001B2F95">
      <w:pPr>
        <w:tabs>
          <w:tab w:val="num" w:pos="1047"/>
        </w:tabs>
        <w:ind w:left="900"/>
      </w:pPr>
      <w:r w:rsidRPr="00172D0E">
        <w:rPr>
          <w:b/>
        </w:rPr>
        <w:t>Class A:</w:t>
      </w:r>
      <w:r w:rsidRPr="00172D0E">
        <w:t xml:space="preserve"> IFR (</w:t>
      </w:r>
      <w:r w:rsidRPr="00916009">
        <w:t xml:space="preserve">instrument flight rules) </w:t>
      </w:r>
      <w:r w:rsidR="00621D24">
        <w:t xml:space="preserve">flights only are permitted.  </w:t>
      </w:r>
      <w:r w:rsidRPr="00172D0E">
        <w:t xml:space="preserve">All flights are provided with an </w:t>
      </w:r>
      <w:r>
        <w:t>Air Traffic C</w:t>
      </w:r>
      <w:r w:rsidRPr="00172D0E">
        <w:t>ontrol</w:t>
      </w:r>
      <w:r>
        <w:t xml:space="preserve"> (ATC)</w:t>
      </w:r>
      <w:r w:rsidRPr="00172D0E">
        <w:t xml:space="preserve"> service and are separated from each other</w:t>
      </w:r>
      <w:r w:rsidR="00A45A27">
        <w:t>.</w:t>
      </w:r>
    </w:p>
    <w:p w14:paraId="2A46DFA7" w14:textId="77777777" w:rsidR="0022462E" w:rsidRDefault="0022462E" w:rsidP="001B2F95">
      <w:pPr>
        <w:ind w:left="900"/>
      </w:pPr>
    </w:p>
    <w:p w14:paraId="7BFED32B" w14:textId="450D59E4" w:rsidR="0022462E" w:rsidRPr="00AA05C6" w:rsidRDefault="0022462E" w:rsidP="00306A81">
      <w:pPr>
        <w:tabs>
          <w:tab w:val="num" w:pos="1047"/>
        </w:tabs>
        <w:ind w:left="900"/>
      </w:pPr>
      <w:r w:rsidRPr="00172D0E">
        <w:rPr>
          <w:b/>
        </w:rPr>
        <w:t>Class B</w:t>
      </w:r>
      <w:r w:rsidRPr="00306A81">
        <w:t>:</w:t>
      </w:r>
      <w:r w:rsidRPr="00AA05C6">
        <w:t xml:space="preserve"> IFR and VFR (visual flight rules) flights are permitted; all flights are provided with ATC service and are separated from each other.</w:t>
      </w:r>
    </w:p>
    <w:p w14:paraId="79F82017" w14:textId="77777777" w:rsidR="0022462E" w:rsidRPr="00172D0E" w:rsidRDefault="0022462E" w:rsidP="00306A81"/>
    <w:p w14:paraId="3EF3FBC8" w14:textId="77777777" w:rsidR="0022462E" w:rsidRPr="00172D0E" w:rsidRDefault="0022462E" w:rsidP="001B2F95">
      <w:pPr>
        <w:tabs>
          <w:tab w:val="num" w:pos="1047"/>
        </w:tabs>
        <w:ind w:left="900" w:right="187"/>
      </w:pPr>
      <w:r w:rsidRPr="00172D0E">
        <w:rPr>
          <w:b/>
        </w:rPr>
        <w:t>Class C:</w:t>
      </w:r>
      <w:r w:rsidRPr="00172D0E">
        <w:t xml:space="preserve">  </w:t>
      </w:r>
      <w:r>
        <w:t xml:space="preserve">IFR and VFR flights are permitted. </w:t>
      </w:r>
      <w:r w:rsidRPr="00172D0E">
        <w:t xml:space="preserve">IFR </w:t>
      </w:r>
      <w:r>
        <w:t>flights</w:t>
      </w:r>
      <w:r w:rsidRPr="00172D0E">
        <w:t xml:space="preserve"> are </w:t>
      </w:r>
      <w:r>
        <w:t xml:space="preserve">provided with an ATC service and are </w:t>
      </w:r>
      <w:r w:rsidRPr="00172D0E">
        <w:t xml:space="preserve">separated from both IFR and VFR </w:t>
      </w:r>
      <w:r>
        <w:t>flights.</w:t>
      </w:r>
      <w:r w:rsidR="00621D24">
        <w:t xml:space="preserve">  </w:t>
      </w:r>
      <w:r w:rsidRPr="00172D0E">
        <w:t xml:space="preserve">VFR </w:t>
      </w:r>
      <w:r>
        <w:t xml:space="preserve">flights </w:t>
      </w:r>
      <w:r w:rsidRPr="00172D0E">
        <w:t xml:space="preserve">are provided </w:t>
      </w:r>
      <w:r>
        <w:t xml:space="preserve">with an ATC service for separation from IFR flights and </w:t>
      </w:r>
      <w:r w:rsidRPr="00172D0E">
        <w:t xml:space="preserve">traffic information on other VFR </w:t>
      </w:r>
      <w:r>
        <w:t>flights</w:t>
      </w:r>
      <w:r w:rsidR="00A45A27">
        <w:t>.</w:t>
      </w:r>
    </w:p>
    <w:p w14:paraId="310EF103" w14:textId="77777777" w:rsidR="0022462E" w:rsidRPr="00172D0E" w:rsidRDefault="0022462E" w:rsidP="001B2F95"/>
    <w:p w14:paraId="2540D343" w14:textId="575E653A" w:rsidR="0022462E" w:rsidRPr="00172D0E" w:rsidRDefault="0022462E" w:rsidP="001B2F95">
      <w:pPr>
        <w:tabs>
          <w:tab w:val="num" w:pos="1047"/>
        </w:tabs>
        <w:ind w:left="900" w:right="187"/>
      </w:pPr>
      <w:r w:rsidRPr="00172D0E">
        <w:rPr>
          <w:b/>
        </w:rPr>
        <w:t>Class D:</w:t>
      </w:r>
      <w:r w:rsidRPr="00172D0E">
        <w:t xml:space="preserve"> </w:t>
      </w:r>
      <w:r>
        <w:t xml:space="preserve">IFR and VFR flights are permitted and all flights are provided with an ATC service. </w:t>
      </w:r>
      <w:r w:rsidR="00D05A40">
        <w:t xml:space="preserve"> </w:t>
      </w:r>
      <w:r w:rsidRPr="00172D0E">
        <w:t xml:space="preserve">IFR </w:t>
      </w:r>
      <w:r>
        <w:t>flights</w:t>
      </w:r>
      <w:r w:rsidRPr="00172D0E">
        <w:t xml:space="preserve"> are separated from other IFR </w:t>
      </w:r>
      <w:r>
        <w:t>flights</w:t>
      </w:r>
      <w:r w:rsidR="00321A87">
        <w:t xml:space="preserve"> and </w:t>
      </w:r>
      <w:r w:rsidR="00946991">
        <w:t>Special VFR (SVFR)</w:t>
      </w:r>
      <w:r w:rsidRPr="00172D0E">
        <w:t xml:space="preserve"> </w:t>
      </w:r>
      <w:r w:rsidR="00321A87">
        <w:t xml:space="preserve">flights, </w:t>
      </w:r>
      <w:r w:rsidRPr="00172D0E">
        <w:t xml:space="preserve">and are provided with traffic information on all VFR </w:t>
      </w:r>
      <w:r>
        <w:t>flights.</w:t>
      </w:r>
      <w:r w:rsidRPr="00172D0E">
        <w:t xml:space="preserve"> </w:t>
      </w:r>
      <w:r w:rsidR="00621D24">
        <w:t xml:space="preserve"> </w:t>
      </w:r>
      <w:r w:rsidRPr="00172D0E">
        <w:t xml:space="preserve">VFR </w:t>
      </w:r>
      <w:r>
        <w:t>flights</w:t>
      </w:r>
      <w:r w:rsidRPr="00172D0E">
        <w:t xml:space="preserve"> are provided</w:t>
      </w:r>
      <w:r w:rsidR="007E2130">
        <w:t xml:space="preserve"> with</w:t>
      </w:r>
      <w:r w:rsidRPr="00172D0E">
        <w:t xml:space="preserve"> traffic information on all other </w:t>
      </w:r>
      <w:r>
        <w:t>flights.</w:t>
      </w:r>
      <w:r w:rsidR="00946991">
        <w:t xml:space="preserve"> </w:t>
      </w:r>
      <w:r w:rsidR="00D05A40">
        <w:t xml:space="preserve"> </w:t>
      </w:r>
      <w:r w:rsidR="00946991">
        <w:t xml:space="preserve">VFR receives traffic information on all other aircraft, but are not </w:t>
      </w:r>
      <w:r w:rsidR="00570B6B">
        <w:t xml:space="preserve">provided with a separation service </w:t>
      </w:r>
      <w:r w:rsidR="00946991">
        <w:t>by ATC.</w:t>
      </w:r>
      <w:r w:rsidR="00D05A40">
        <w:t xml:space="preserve"> </w:t>
      </w:r>
      <w:r w:rsidR="00946991">
        <w:t xml:space="preserve"> SVFR are separated from SVFR when visibility is less than </w:t>
      </w:r>
      <w:r w:rsidR="00946991" w:rsidRPr="00946991">
        <w:t>visual meteorological conditions</w:t>
      </w:r>
      <w:r w:rsidR="00946991">
        <w:t xml:space="preserve">. </w:t>
      </w:r>
      <w:r>
        <w:t xml:space="preserve"> </w:t>
      </w:r>
      <w:r w:rsidRPr="008F5079">
        <w:t>All flights are separated during take-off and landing</w:t>
      </w:r>
      <w:r w:rsidR="00A45A27">
        <w:t>.</w:t>
      </w:r>
    </w:p>
    <w:p w14:paraId="42F57CA5" w14:textId="77777777" w:rsidR="0022462E" w:rsidRPr="00172D0E" w:rsidRDefault="0022462E" w:rsidP="008F5079"/>
    <w:p w14:paraId="5EBB8E78" w14:textId="77777777" w:rsidR="0022462E" w:rsidRPr="00172D0E" w:rsidRDefault="0022462E" w:rsidP="001B2F95">
      <w:pPr>
        <w:tabs>
          <w:tab w:val="num" w:pos="1047"/>
        </w:tabs>
        <w:ind w:left="900"/>
      </w:pPr>
      <w:r w:rsidRPr="00172D0E">
        <w:rPr>
          <w:b/>
        </w:rPr>
        <w:t>Class E:</w:t>
      </w:r>
      <w:r w:rsidRPr="00172D0E">
        <w:t xml:space="preserve"> </w:t>
      </w:r>
      <w:r>
        <w:t xml:space="preserve">IFR and VFR flights are permitted. </w:t>
      </w:r>
      <w:r w:rsidR="00621D24">
        <w:t xml:space="preserve"> </w:t>
      </w:r>
      <w:r>
        <w:t>IFR flights are provided with an ATC service and are separated from other IFR flights and receive traffic information on VFR flights as far as is practicable.</w:t>
      </w:r>
      <w:r w:rsidR="00621D24">
        <w:t xml:space="preserve">  </w:t>
      </w:r>
      <w:r w:rsidRPr="00172D0E">
        <w:t xml:space="preserve">VFR </w:t>
      </w:r>
      <w:r>
        <w:t>flights are provided with a flight information service, which includes traffic information, as far as is practicable</w:t>
      </w:r>
      <w:r w:rsidR="00A45A27">
        <w:t>.</w:t>
      </w:r>
    </w:p>
    <w:p w14:paraId="5C558B33" w14:textId="77777777" w:rsidR="0022462E" w:rsidRDefault="0022462E" w:rsidP="008F5079"/>
    <w:p w14:paraId="58CA1C29" w14:textId="1124C6A8" w:rsidR="0022462E" w:rsidRDefault="0022462E" w:rsidP="001B2F95">
      <w:pPr>
        <w:ind w:left="900"/>
      </w:pPr>
      <w:r w:rsidRPr="008F5079">
        <w:rPr>
          <w:b/>
        </w:rPr>
        <w:lastRenderedPageBreak/>
        <w:t>Class F:</w:t>
      </w:r>
      <w:r w:rsidRPr="008F5079">
        <w:t xml:space="preserve"> IF</w:t>
      </w:r>
      <w:r w:rsidR="00A31A3A" w:rsidRPr="008F5079">
        <w:t>R and VFR flights are permitted.</w:t>
      </w:r>
      <w:r w:rsidR="00621D24" w:rsidRPr="008F5079">
        <w:t xml:space="preserve">  </w:t>
      </w:r>
      <w:r w:rsidR="00A31A3A" w:rsidRPr="008F5079">
        <w:t>A</w:t>
      </w:r>
      <w:r w:rsidRPr="008F5079">
        <w:t>ll participating IFR flights receive an air traffic advisory service and all flights receive a flight in</w:t>
      </w:r>
      <w:r w:rsidR="00621D24" w:rsidRPr="008F5079">
        <w:t>formation service if requested.</w:t>
      </w:r>
    </w:p>
    <w:p w14:paraId="4AE5E715" w14:textId="77777777" w:rsidR="00321A87" w:rsidRDefault="00321A87" w:rsidP="00321A87"/>
    <w:p w14:paraId="16A8E2BE" w14:textId="77777777" w:rsidR="0022462E" w:rsidRDefault="0022462E" w:rsidP="00FE3742">
      <w:pPr>
        <w:tabs>
          <w:tab w:val="num" w:pos="1047"/>
        </w:tabs>
        <w:ind w:left="900"/>
      </w:pPr>
      <w:r w:rsidRPr="008F5079">
        <w:rPr>
          <w:b/>
        </w:rPr>
        <w:t>Class G:</w:t>
      </w:r>
      <w:r w:rsidRPr="008F5079">
        <w:t xml:space="preserve"> IFR and VFR flights are permitted. IFR and VFR flights receive a flight information service</w:t>
      </w:r>
      <w:r w:rsidR="00301371" w:rsidRPr="008F5079">
        <w:t>.</w:t>
      </w:r>
      <w:r w:rsidR="00621D24" w:rsidRPr="008F5079">
        <w:t xml:space="preserve">  </w:t>
      </w:r>
      <w:r w:rsidR="00A31A3A" w:rsidRPr="008F5079">
        <w:t>North of 65°S this flight information service</w:t>
      </w:r>
      <w:r w:rsidRPr="008F5079">
        <w:t xml:space="preserve"> includes </w:t>
      </w:r>
      <w:r w:rsidR="00C456AE" w:rsidRPr="008F5079">
        <w:t xml:space="preserve">directed </w:t>
      </w:r>
      <w:r w:rsidRPr="008F5079">
        <w:t xml:space="preserve">traffic information </w:t>
      </w:r>
      <w:r w:rsidR="00C456AE" w:rsidRPr="008F5079">
        <w:t xml:space="preserve">to IFR flights </w:t>
      </w:r>
      <w:r w:rsidRPr="008F5079">
        <w:t xml:space="preserve">on other </w:t>
      </w:r>
      <w:r w:rsidR="00C456AE" w:rsidRPr="008F5079">
        <w:t xml:space="preserve">IFR flights and </w:t>
      </w:r>
      <w:r w:rsidRPr="008F5079">
        <w:t xml:space="preserve">known </w:t>
      </w:r>
      <w:r w:rsidR="00C456AE" w:rsidRPr="008F5079">
        <w:t xml:space="preserve">VFR </w:t>
      </w:r>
      <w:r w:rsidRPr="008F5079">
        <w:t>flights.</w:t>
      </w:r>
    </w:p>
    <w:p w14:paraId="680F61C5" w14:textId="77777777" w:rsidR="00CA1EB4" w:rsidRPr="00536976" w:rsidRDefault="00CA1EB4" w:rsidP="008F5079">
      <w:pPr>
        <w:tabs>
          <w:tab w:val="num" w:pos="1047"/>
        </w:tabs>
      </w:pPr>
    </w:p>
    <w:p w14:paraId="3126BF19" w14:textId="23017DEC" w:rsidR="0022462E" w:rsidRDefault="00994B31" w:rsidP="001B2F95">
      <w:pPr>
        <w:pStyle w:val="ParaNumber"/>
        <w:ind w:right="45"/>
        <w:jc w:val="left"/>
        <w:rPr>
          <w:rFonts w:ascii="Times New Roman" w:hAnsi="Times New Roman"/>
          <w:szCs w:val="24"/>
          <w:lang w:val="en-AU" w:eastAsia="en-AU"/>
        </w:rPr>
      </w:pPr>
      <w:r w:rsidRPr="00536976">
        <w:rPr>
          <w:rFonts w:ascii="Times New Roman" w:hAnsi="Times New Roman"/>
          <w:szCs w:val="24"/>
          <w:lang w:val="en-AU" w:eastAsia="en-AU"/>
        </w:rPr>
        <w:t>1</w:t>
      </w:r>
      <w:r>
        <w:rPr>
          <w:rFonts w:ascii="Times New Roman" w:hAnsi="Times New Roman"/>
          <w:szCs w:val="24"/>
          <w:lang w:val="en-AU" w:eastAsia="en-AU"/>
        </w:rPr>
        <w:t>1</w:t>
      </w:r>
      <w:r w:rsidR="0022462E" w:rsidRPr="00536976">
        <w:rPr>
          <w:rFonts w:ascii="Times New Roman" w:hAnsi="Times New Roman"/>
          <w:szCs w:val="24"/>
          <w:lang w:val="en-AU" w:eastAsia="en-AU"/>
        </w:rPr>
        <w:tab/>
      </w:r>
      <w:r w:rsidR="00F56941">
        <w:rPr>
          <w:rFonts w:ascii="Times New Roman" w:hAnsi="Times New Roman"/>
          <w:szCs w:val="24"/>
          <w:lang w:val="en-AU" w:eastAsia="en-AU"/>
        </w:rPr>
        <w:t xml:space="preserve">Under the </w:t>
      </w:r>
      <w:r w:rsidR="00F56941" w:rsidRPr="00F56941">
        <w:rPr>
          <w:rFonts w:ascii="Times New Roman" w:hAnsi="Times New Roman"/>
          <w:i/>
          <w:szCs w:val="24"/>
          <w:lang w:val="en-AU" w:eastAsia="en-AU"/>
        </w:rPr>
        <w:t>Airspace Act 2007</w:t>
      </w:r>
      <w:r w:rsidR="00F56941">
        <w:rPr>
          <w:rFonts w:ascii="Times New Roman" w:hAnsi="Times New Roman"/>
          <w:szCs w:val="24"/>
          <w:lang w:val="en-AU" w:eastAsia="en-AU"/>
        </w:rPr>
        <w:t xml:space="preserve">, </w:t>
      </w:r>
      <w:r w:rsidR="0022462E">
        <w:rPr>
          <w:rFonts w:ascii="Times New Roman" w:hAnsi="Times New Roman"/>
          <w:szCs w:val="24"/>
          <w:lang w:val="en-AU" w:eastAsia="en-AU"/>
        </w:rPr>
        <w:t xml:space="preserve">CASA is responsible for determining when and how these </w:t>
      </w:r>
      <w:r w:rsidR="001E3842">
        <w:rPr>
          <w:rFonts w:ascii="Times New Roman" w:hAnsi="Times New Roman"/>
          <w:szCs w:val="24"/>
          <w:lang w:val="en-AU" w:eastAsia="en-AU"/>
        </w:rPr>
        <w:t>class</w:t>
      </w:r>
      <w:r w:rsidR="00BE12E6">
        <w:rPr>
          <w:rFonts w:ascii="Times New Roman" w:hAnsi="Times New Roman"/>
          <w:szCs w:val="24"/>
          <w:lang w:val="en-AU" w:eastAsia="en-AU"/>
        </w:rPr>
        <w:t>ification</w:t>
      </w:r>
      <w:r w:rsidR="001E3842">
        <w:rPr>
          <w:rFonts w:ascii="Times New Roman" w:hAnsi="Times New Roman"/>
          <w:szCs w:val="24"/>
          <w:lang w:val="en-AU" w:eastAsia="en-AU"/>
        </w:rPr>
        <w:t>s</w:t>
      </w:r>
      <w:r w:rsidR="0022462E">
        <w:rPr>
          <w:rFonts w:ascii="Times New Roman" w:hAnsi="Times New Roman"/>
          <w:szCs w:val="24"/>
          <w:lang w:val="en-AU" w:eastAsia="en-AU"/>
        </w:rPr>
        <w:t xml:space="preserve"> are to be deployed in Au</w:t>
      </w:r>
      <w:r w:rsidR="00621D24">
        <w:rPr>
          <w:rFonts w:ascii="Times New Roman" w:hAnsi="Times New Roman"/>
          <w:szCs w:val="24"/>
          <w:lang w:val="en-AU" w:eastAsia="en-AU"/>
        </w:rPr>
        <w:t xml:space="preserve">stralian-administered airspace.  </w:t>
      </w:r>
      <w:r w:rsidR="0022462E">
        <w:rPr>
          <w:rFonts w:ascii="Times New Roman" w:hAnsi="Times New Roman"/>
          <w:szCs w:val="24"/>
          <w:lang w:val="en-AU" w:eastAsia="en-AU"/>
        </w:rPr>
        <w:t xml:space="preserve">CASA is to publish any changes to </w:t>
      </w:r>
      <w:r w:rsidR="00BE12E6">
        <w:rPr>
          <w:rFonts w:ascii="Times New Roman" w:hAnsi="Times New Roman"/>
          <w:szCs w:val="24"/>
          <w:lang w:val="en-AU" w:eastAsia="en-AU"/>
        </w:rPr>
        <w:t xml:space="preserve">the </w:t>
      </w:r>
      <w:r w:rsidR="001E3842">
        <w:rPr>
          <w:rFonts w:ascii="Times New Roman" w:hAnsi="Times New Roman"/>
          <w:szCs w:val="24"/>
          <w:lang w:val="en-AU" w:eastAsia="en-AU"/>
        </w:rPr>
        <w:t>classification of a volume of airspace</w:t>
      </w:r>
      <w:r w:rsidR="0022462E">
        <w:rPr>
          <w:rFonts w:ascii="Times New Roman" w:hAnsi="Times New Roman"/>
          <w:szCs w:val="24"/>
          <w:lang w:val="en-AU" w:eastAsia="en-AU"/>
        </w:rPr>
        <w:t xml:space="preserve"> and corresponding information </w:t>
      </w:r>
      <w:r w:rsidR="00F56941">
        <w:rPr>
          <w:rFonts w:ascii="Times New Roman" w:hAnsi="Times New Roman"/>
          <w:szCs w:val="24"/>
          <w:lang w:val="en-AU" w:eastAsia="en-AU"/>
        </w:rPr>
        <w:t>through the Federal Register of Legislat</w:t>
      </w:r>
      <w:r w:rsidR="001250FE">
        <w:rPr>
          <w:rFonts w:ascii="Times New Roman" w:hAnsi="Times New Roman"/>
          <w:szCs w:val="24"/>
          <w:lang w:val="en-AU" w:eastAsia="en-AU"/>
        </w:rPr>
        <w:t>ion</w:t>
      </w:r>
      <w:r w:rsidR="00E715EE">
        <w:rPr>
          <w:rFonts w:ascii="Times New Roman" w:hAnsi="Times New Roman"/>
          <w:szCs w:val="24"/>
          <w:lang w:val="en-AU" w:eastAsia="en-AU"/>
        </w:rPr>
        <w:t xml:space="preserve"> </w:t>
      </w:r>
      <w:r w:rsidR="00F56941">
        <w:rPr>
          <w:rFonts w:ascii="Times New Roman" w:hAnsi="Times New Roman"/>
          <w:szCs w:val="24"/>
          <w:lang w:val="en-AU" w:eastAsia="en-AU"/>
        </w:rPr>
        <w:t xml:space="preserve">(FRL) and then </w:t>
      </w:r>
      <w:r w:rsidR="0022462E">
        <w:rPr>
          <w:rFonts w:ascii="Times New Roman" w:hAnsi="Times New Roman"/>
          <w:szCs w:val="24"/>
          <w:lang w:val="en-AU" w:eastAsia="en-AU"/>
        </w:rPr>
        <w:t>through the Australian AIP in a timely and accurate manner.</w:t>
      </w:r>
    </w:p>
    <w:p w14:paraId="367DF793" w14:textId="77777777" w:rsidR="0022462E" w:rsidRPr="00536976" w:rsidRDefault="0022462E" w:rsidP="001B2F95">
      <w:pPr>
        <w:pStyle w:val="ParaNumber"/>
        <w:ind w:left="0" w:firstLine="0"/>
        <w:jc w:val="left"/>
        <w:rPr>
          <w:rFonts w:ascii="Times New Roman" w:hAnsi="Times New Roman"/>
          <w:szCs w:val="24"/>
          <w:lang w:val="en-AU"/>
        </w:rPr>
      </w:pPr>
    </w:p>
    <w:p w14:paraId="198FA5E9" w14:textId="77777777" w:rsidR="0022462E" w:rsidRDefault="00994B31" w:rsidP="001B2F95">
      <w:pPr>
        <w:pStyle w:val="ParaNumber"/>
        <w:jc w:val="left"/>
        <w:rPr>
          <w:rFonts w:ascii="Times New Roman" w:hAnsi="Times New Roman"/>
          <w:szCs w:val="24"/>
          <w:lang w:val="en-AU"/>
        </w:rPr>
      </w:pPr>
      <w:r w:rsidRPr="00536976">
        <w:rPr>
          <w:rFonts w:ascii="Times New Roman" w:hAnsi="Times New Roman"/>
          <w:szCs w:val="24"/>
          <w:lang w:val="en-AU"/>
        </w:rPr>
        <w:t>1</w:t>
      </w:r>
      <w:r>
        <w:rPr>
          <w:rFonts w:ascii="Times New Roman" w:hAnsi="Times New Roman"/>
          <w:szCs w:val="24"/>
          <w:lang w:val="en-AU"/>
        </w:rPr>
        <w:t>2</w:t>
      </w:r>
      <w:r w:rsidR="0022462E" w:rsidRPr="00536976">
        <w:rPr>
          <w:rFonts w:ascii="Times New Roman" w:hAnsi="Times New Roman"/>
          <w:szCs w:val="24"/>
          <w:lang w:val="en-AU"/>
        </w:rPr>
        <w:tab/>
      </w:r>
      <w:r w:rsidR="0022462E">
        <w:rPr>
          <w:rFonts w:ascii="Times New Roman" w:hAnsi="Times New Roman"/>
          <w:szCs w:val="24"/>
          <w:lang w:val="en-AU"/>
        </w:rPr>
        <w:t>Pursuant to regulations made u</w:t>
      </w:r>
      <w:r w:rsidR="0022462E" w:rsidRPr="00536976">
        <w:rPr>
          <w:rFonts w:ascii="Times New Roman" w:hAnsi="Times New Roman"/>
          <w:szCs w:val="24"/>
          <w:lang w:val="en-AU"/>
        </w:rPr>
        <w:t xml:space="preserve">nder </w:t>
      </w:r>
      <w:r w:rsidR="0022462E">
        <w:rPr>
          <w:rFonts w:ascii="Times New Roman" w:hAnsi="Times New Roman"/>
          <w:szCs w:val="24"/>
          <w:lang w:val="en-AU"/>
        </w:rPr>
        <w:t>s</w:t>
      </w:r>
      <w:r w:rsidR="0022462E" w:rsidRPr="00536976">
        <w:rPr>
          <w:rFonts w:ascii="Times New Roman" w:hAnsi="Times New Roman"/>
          <w:szCs w:val="24"/>
          <w:lang w:val="en-AU"/>
        </w:rPr>
        <w:t xml:space="preserve">ection 11 of the </w:t>
      </w:r>
      <w:r w:rsidR="0022462E" w:rsidRPr="00536976">
        <w:rPr>
          <w:rFonts w:ascii="Times New Roman" w:hAnsi="Times New Roman"/>
          <w:i/>
          <w:szCs w:val="24"/>
          <w:lang w:val="en-AU"/>
        </w:rPr>
        <w:t>Airspace Act 2007</w:t>
      </w:r>
      <w:r w:rsidR="0022462E" w:rsidRPr="00536976">
        <w:rPr>
          <w:rFonts w:ascii="Times New Roman" w:hAnsi="Times New Roman"/>
          <w:szCs w:val="24"/>
          <w:lang w:val="en-AU"/>
        </w:rPr>
        <w:t xml:space="preserve">, CASA </w:t>
      </w:r>
      <w:r w:rsidR="0022462E">
        <w:rPr>
          <w:rFonts w:ascii="Times New Roman" w:hAnsi="Times New Roman"/>
          <w:szCs w:val="24"/>
          <w:lang w:val="en-AU"/>
        </w:rPr>
        <w:t>is</w:t>
      </w:r>
      <w:r w:rsidR="0022462E" w:rsidRPr="00536976">
        <w:rPr>
          <w:rFonts w:ascii="Times New Roman" w:hAnsi="Times New Roman"/>
          <w:szCs w:val="24"/>
          <w:lang w:val="en-AU"/>
        </w:rPr>
        <w:t xml:space="preserve"> responsib</w:t>
      </w:r>
      <w:r w:rsidR="0022462E">
        <w:rPr>
          <w:rFonts w:ascii="Times New Roman" w:hAnsi="Times New Roman"/>
          <w:szCs w:val="24"/>
          <w:lang w:val="en-AU"/>
        </w:rPr>
        <w:t>le</w:t>
      </w:r>
      <w:r w:rsidR="0022462E" w:rsidRPr="00536976">
        <w:rPr>
          <w:rFonts w:ascii="Times New Roman" w:hAnsi="Times New Roman"/>
          <w:szCs w:val="24"/>
          <w:lang w:val="en-AU"/>
        </w:rPr>
        <w:t xml:space="preserve"> for the classification and designation of all Australian-administered airspace.</w:t>
      </w:r>
    </w:p>
    <w:p w14:paraId="36DC9783" w14:textId="77777777" w:rsidR="00567A05" w:rsidRPr="00536976" w:rsidRDefault="00567A05" w:rsidP="001B2F95">
      <w:pPr>
        <w:pStyle w:val="ParaNumber"/>
        <w:jc w:val="left"/>
        <w:rPr>
          <w:rFonts w:ascii="Times New Roman" w:hAnsi="Times New Roman"/>
          <w:szCs w:val="24"/>
          <w:lang w:val="en-AU"/>
        </w:rPr>
      </w:pPr>
    </w:p>
    <w:p w14:paraId="47AD5B73" w14:textId="77777777" w:rsidR="008B0CF0" w:rsidRDefault="00994B31" w:rsidP="001B2F95">
      <w:pPr>
        <w:pStyle w:val="ParaNumber"/>
        <w:jc w:val="left"/>
        <w:rPr>
          <w:rFonts w:ascii="Times New Roman" w:hAnsi="Times New Roman"/>
          <w:szCs w:val="24"/>
          <w:lang w:val="en-AU"/>
        </w:rPr>
      </w:pPr>
      <w:r w:rsidRPr="00536976">
        <w:rPr>
          <w:rFonts w:ascii="Times New Roman" w:hAnsi="Times New Roman"/>
          <w:szCs w:val="24"/>
          <w:lang w:val="en-AU"/>
        </w:rPr>
        <w:t>1</w:t>
      </w:r>
      <w:r>
        <w:rPr>
          <w:rFonts w:ascii="Times New Roman" w:hAnsi="Times New Roman"/>
          <w:szCs w:val="24"/>
          <w:lang w:val="en-AU"/>
        </w:rPr>
        <w:t>3</w:t>
      </w:r>
      <w:r w:rsidR="0022462E" w:rsidRPr="00536976">
        <w:rPr>
          <w:rFonts w:ascii="Times New Roman" w:hAnsi="Times New Roman"/>
          <w:szCs w:val="24"/>
          <w:lang w:val="en-AU"/>
        </w:rPr>
        <w:tab/>
        <w:t>CASA has sole responsibility for the regulation of the design of all Australian-administered airspace.</w:t>
      </w:r>
    </w:p>
    <w:p w14:paraId="609A22F7" w14:textId="77777777" w:rsidR="008B0CF0" w:rsidRDefault="008B0CF0" w:rsidP="001B2F95">
      <w:pPr>
        <w:pStyle w:val="ParaNumber"/>
        <w:jc w:val="left"/>
        <w:rPr>
          <w:rFonts w:ascii="Times New Roman" w:hAnsi="Times New Roman"/>
          <w:szCs w:val="24"/>
          <w:lang w:val="en-AU"/>
        </w:rPr>
      </w:pPr>
    </w:p>
    <w:p w14:paraId="143C55EB" w14:textId="77777777" w:rsidR="0022462E" w:rsidRDefault="008B0CF0" w:rsidP="00AA05C6">
      <w:pPr>
        <w:pStyle w:val="ParaNumber"/>
        <w:jc w:val="left"/>
        <w:rPr>
          <w:rFonts w:ascii="Times New Roman" w:hAnsi="Times New Roman"/>
          <w:szCs w:val="24"/>
          <w:lang w:val="en-AU"/>
        </w:rPr>
      </w:pPr>
      <w:r>
        <w:rPr>
          <w:rFonts w:ascii="Times New Roman" w:hAnsi="Times New Roman"/>
          <w:szCs w:val="24"/>
          <w:lang w:val="en-AU"/>
        </w:rPr>
        <w:t>14</w:t>
      </w:r>
      <w:r>
        <w:rPr>
          <w:rFonts w:ascii="Times New Roman" w:hAnsi="Times New Roman"/>
          <w:szCs w:val="24"/>
          <w:lang w:val="en-AU"/>
        </w:rPr>
        <w:tab/>
      </w:r>
      <w:r w:rsidR="00EF7639">
        <w:rPr>
          <w:rFonts w:ascii="Times New Roman" w:hAnsi="Times New Roman"/>
          <w:szCs w:val="24"/>
          <w:lang w:val="en-AU"/>
        </w:rPr>
        <w:t>CASA shall ensure that design principles and guidance material for airspace archi</w:t>
      </w:r>
      <w:r w:rsidR="00516010">
        <w:rPr>
          <w:rFonts w:ascii="Times New Roman" w:hAnsi="Times New Roman"/>
          <w:szCs w:val="24"/>
          <w:lang w:val="en-AU"/>
        </w:rPr>
        <w:t>tecture are maintained and available to a</w:t>
      </w:r>
      <w:r w:rsidR="00EF7639">
        <w:rPr>
          <w:rFonts w:ascii="Times New Roman" w:hAnsi="Times New Roman"/>
          <w:szCs w:val="24"/>
          <w:lang w:val="en-AU"/>
        </w:rPr>
        <w:t xml:space="preserve"> proponent of an airspace change. </w:t>
      </w:r>
    </w:p>
    <w:p w14:paraId="69B8D955" w14:textId="77777777" w:rsidR="00A56202" w:rsidRPr="00536976" w:rsidRDefault="00A56202" w:rsidP="001B2F95">
      <w:pPr>
        <w:pStyle w:val="ParaNumber"/>
        <w:jc w:val="left"/>
        <w:rPr>
          <w:rFonts w:ascii="Times New Roman" w:hAnsi="Times New Roman"/>
          <w:szCs w:val="24"/>
          <w:lang w:val="en-AU"/>
        </w:rPr>
      </w:pPr>
    </w:p>
    <w:p w14:paraId="23D54393" w14:textId="77777777" w:rsidR="0022462E" w:rsidRPr="00536976" w:rsidRDefault="0022462E" w:rsidP="001B2F95">
      <w:pPr>
        <w:rPr>
          <w:b/>
          <w:bCs/>
        </w:rPr>
      </w:pPr>
      <w:bookmarkStart w:id="5" w:name="_Toc169920682"/>
      <w:r w:rsidRPr="008F5079">
        <w:rPr>
          <w:b/>
          <w:bCs/>
        </w:rPr>
        <w:t>Prohibited, Restricted and Danger Areas</w:t>
      </w:r>
      <w:bookmarkEnd w:id="5"/>
    </w:p>
    <w:p w14:paraId="478E2369" w14:textId="77777777" w:rsidR="0022462E" w:rsidRPr="00536976" w:rsidRDefault="0022462E" w:rsidP="001B2F95">
      <w:pPr>
        <w:pStyle w:val="ParaNumber"/>
        <w:jc w:val="left"/>
        <w:rPr>
          <w:rFonts w:ascii="Times New Roman" w:hAnsi="Times New Roman"/>
          <w:szCs w:val="24"/>
          <w:lang w:val="en-AU"/>
        </w:rPr>
      </w:pPr>
    </w:p>
    <w:p w14:paraId="32F15826" w14:textId="77777777" w:rsidR="0022462E" w:rsidRPr="00CA6F7D" w:rsidRDefault="00994B31" w:rsidP="001B2F95">
      <w:pPr>
        <w:pStyle w:val="ParaNumber"/>
        <w:jc w:val="left"/>
        <w:rPr>
          <w:rFonts w:ascii="Times New Roman" w:hAnsi="Times New Roman"/>
          <w:szCs w:val="24"/>
          <w:lang w:val="en-AU"/>
        </w:rPr>
      </w:pPr>
      <w:r w:rsidRPr="00536976">
        <w:rPr>
          <w:rFonts w:ascii="Times New Roman" w:hAnsi="Times New Roman"/>
          <w:szCs w:val="24"/>
          <w:lang w:val="en-AU"/>
        </w:rPr>
        <w:t>1</w:t>
      </w:r>
      <w:r w:rsidR="008B0CF0">
        <w:rPr>
          <w:rFonts w:ascii="Times New Roman" w:hAnsi="Times New Roman"/>
          <w:szCs w:val="24"/>
          <w:lang w:val="en-AU"/>
        </w:rPr>
        <w:t>5</w:t>
      </w:r>
      <w:r w:rsidR="0022462E" w:rsidRPr="00536976">
        <w:rPr>
          <w:rFonts w:ascii="Times New Roman" w:hAnsi="Times New Roman"/>
          <w:szCs w:val="24"/>
          <w:lang w:val="en-AU"/>
        </w:rPr>
        <w:tab/>
        <w:t xml:space="preserve">Australia has adopted the ICAO designations described in Annex 15, Chapter 2, of the Chicago Convention for accommodating activities that may be incompatible with routine flying operations, i.e. Prohibited, Restricted and Danger Areas. </w:t>
      </w:r>
      <w:r w:rsidR="0022462E">
        <w:rPr>
          <w:rFonts w:ascii="Times New Roman" w:hAnsi="Times New Roman"/>
          <w:szCs w:val="24"/>
          <w:lang w:val="en-AU"/>
        </w:rPr>
        <w:t xml:space="preserve">These areas and the circumstances in which they can be declared are described at Regulation 6 of the Airspace Regulations 2007. </w:t>
      </w:r>
      <w:r w:rsidR="0022462E" w:rsidRPr="00CA6F7D">
        <w:rPr>
          <w:rFonts w:ascii="Times New Roman" w:hAnsi="Times New Roman"/>
          <w:szCs w:val="24"/>
          <w:lang w:val="en-AU"/>
        </w:rPr>
        <w:t xml:space="preserve">This is consistent with the relevant </w:t>
      </w:r>
      <w:r w:rsidR="0022462E">
        <w:rPr>
          <w:rFonts w:ascii="Times New Roman" w:hAnsi="Times New Roman"/>
          <w:szCs w:val="24"/>
          <w:lang w:val="en-AU"/>
        </w:rPr>
        <w:t>ICAO documentation</w:t>
      </w:r>
      <w:r w:rsidR="0022462E" w:rsidRPr="00CA6F7D">
        <w:rPr>
          <w:rFonts w:ascii="Times New Roman" w:hAnsi="Times New Roman"/>
          <w:szCs w:val="24"/>
          <w:lang w:val="en-AU"/>
        </w:rPr>
        <w:t>.</w:t>
      </w:r>
      <w:r w:rsidR="0022462E">
        <w:rPr>
          <w:rFonts w:ascii="Times New Roman" w:hAnsi="Times New Roman"/>
          <w:szCs w:val="24"/>
          <w:lang w:val="en-AU"/>
        </w:rPr>
        <w:t xml:space="preserve"> </w:t>
      </w:r>
    </w:p>
    <w:p w14:paraId="6FCF7DF2" w14:textId="77777777" w:rsidR="0022462E" w:rsidRDefault="0022462E" w:rsidP="001B2F95">
      <w:pPr>
        <w:pStyle w:val="ParaNumber"/>
        <w:jc w:val="left"/>
        <w:rPr>
          <w:rFonts w:ascii="Times New Roman" w:hAnsi="Times New Roman"/>
          <w:szCs w:val="24"/>
          <w:lang w:val="en-AU"/>
        </w:rPr>
      </w:pPr>
    </w:p>
    <w:p w14:paraId="061FAC72" w14:textId="77777777" w:rsidR="00717D29" w:rsidRPr="00562620" w:rsidRDefault="00717D29" w:rsidP="00717D29">
      <w:pPr>
        <w:pStyle w:val="ParaNumber"/>
        <w:ind w:left="855" w:hanging="855"/>
        <w:jc w:val="left"/>
        <w:rPr>
          <w:rFonts w:ascii="Times New Roman" w:hAnsi="Times New Roman"/>
          <w:szCs w:val="24"/>
          <w:lang w:val="en-AU"/>
        </w:rPr>
      </w:pPr>
      <w:r w:rsidRPr="00562620">
        <w:rPr>
          <w:rFonts w:ascii="Times New Roman" w:hAnsi="Times New Roman"/>
          <w:szCs w:val="24"/>
          <w:lang w:val="en-AU"/>
        </w:rPr>
        <w:t>16</w:t>
      </w:r>
      <w:r w:rsidRPr="00562620">
        <w:rPr>
          <w:rFonts w:ascii="Times New Roman" w:hAnsi="Times New Roman"/>
          <w:szCs w:val="24"/>
          <w:lang w:val="en-AU"/>
        </w:rPr>
        <w:tab/>
        <w:t>The declaration of these areas and the circumstances in which they can be declared are as follows:</w:t>
      </w:r>
    </w:p>
    <w:p w14:paraId="08274AE3" w14:textId="77777777" w:rsidR="00717D29" w:rsidRPr="00562620" w:rsidRDefault="00717D29" w:rsidP="00717D29">
      <w:pPr>
        <w:pStyle w:val="ParaNumber"/>
        <w:ind w:left="855" w:hanging="4"/>
        <w:jc w:val="left"/>
        <w:rPr>
          <w:rFonts w:ascii="Times New Roman" w:hAnsi="Times New Roman"/>
          <w:szCs w:val="24"/>
          <w:lang w:val="en-AU"/>
        </w:rPr>
      </w:pPr>
      <w:r w:rsidRPr="00562620">
        <w:rPr>
          <w:rFonts w:ascii="Times New Roman" w:hAnsi="Times New Roman"/>
          <w:szCs w:val="24"/>
          <w:u w:val="single"/>
          <w:lang w:val="en-AU"/>
        </w:rPr>
        <w:t xml:space="preserve">Prohibited Area </w:t>
      </w:r>
      <w:r w:rsidRPr="00562620">
        <w:rPr>
          <w:rFonts w:ascii="Times New Roman" w:hAnsi="Times New Roman"/>
          <w:szCs w:val="24"/>
          <w:lang w:val="en-AU"/>
        </w:rPr>
        <w:t xml:space="preserve">– An </w:t>
      </w:r>
      <w:r w:rsidR="00A04235">
        <w:rPr>
          <w:rFonts w:ascii="Times New Roman" w:hAnsi="Times New Roman"/>
          <w:szCs w:val="24"/>
          <w:lang w:val="en-AU"/>
        </w:rPr>
        <w:t>area of Australian territory</w:t>
      </w:r>
      <w:r w:rsidRPr="00562620">
        <w:rPr>
          <w:rFonts w:ascii="Times New Roman" w:hAnsi="Times New Roman"/>
          <w:szCs w:val="24"/>
          <w:lang w:val="en-AU"/>
        </w:rPr>
        <w:t xml:space="preserve"> of defined dimensions </w:t>
      </w:r>
      <w:r w:rsidR="00A04235">
        <w:rPr>
          <w:rFonts w:ascii="Times New Roman" w:hAnsi="Times New Roman"/>
          <w:szCs w:val="24"/>
          <w:lang w:val="en-AU"/>
        </w:rPr>
        <w:t>(which may extend to a volume of airspace) over</w:t>
      </w:r>
      <w:r w:rsidRPr="00562620">
        <w:rPr>
          <w:rFonts w:ascii="Times New Roman" w:hAnsi="Times New Roman"/>
          <w:szCs w:val="24"/>
          <w:lang w:val="en-AU"/>
        </w:rPr>
        <w:t xml:space="preserve"> which the flight of aircraft is prohibited. </w:t>
      </w:r>
      <w:r w:rsidR="00621D24">
        <w:rPr>
          <w:rFonts w:ascii="Times New Roman" w:hAnsi="Times New Roman"/>
          <w:szCs w:val="24"/>
          <w:lang w:val="en-AU"/>
        </w:rPr>
        <w:t xml:space="preserve"> </w:t>
      </w:r>
      <w:r w:rsidR="00A04235">
        <w:rPr>
          <w:rFonts w:ascii="Times New Roman" w:hAnsi="Times New Roman"/>
          <w:szCs w:val="24"/>
          <w:lang w:val="en-AU"/>
        </w:rPr>
        <w:t xml:space="preserve">CASA must not declare an area </w:t>
      </w:r>
      <w:r w:rsidRPr="00562620">
        <w:rPr>
          <w:rFonts w:ascii="Times New Roman" w:hAnsi="Times New Roman"/>
          <w:szCs w:val="24"/>
          <w:lang w:val="en-AU"/>
        </w:rPr>
        <w:t>to be a Prohibited Area unless, in the opinion of CASA, it is necessary for reasons of military necessity to prohibit the flight of aircraft over the area.</w:t>
      </w:r>
    </w:p>
    <w:p w14:paraId="6670A627" w14:textId="77777777" w:rsidR="00717D29" w:rsidRDefault="00717D29" w:rsidP="00717D29">
      <w:pPr>
        <w:pStyle w:val="ParaNumber"/>
        <w:jc w:val="left"/>
        <w:rPr>
          <w:rFonts w:ascii="Times New Roman" w:hAnsi="Times New Roman"/>
          <w:szCs w:val="24"/>
          <w:lang w:val="en-AU"/>
        </w:rPr>
      </w:pPr>
      <w:r w:rsidRPr="00562620">
        <w:rPr>
          <w:rFonts w:ascii="Times New Roman" w:hAnsi="Times New Roman"/>
          <w:szCs w:val="24"/>
          <w:lang w:val="en-AU"/>
        </w:rPr>
        <w:tab/>
      </w:r>
      <w:r w:rsidRPr="00562620">
        <w:rPr>
          <w:rFonts w:ascii="Times New Roman" w:hAnsi="Times New Roman"/>
          <w:szCs w:val="24"/>
          <w:u w:val="single"/>
          <w:lang w:val="en-AU"/>
        </w:rPr>
        <w:t xml:space="preserve">Restricted Area </w:t>
      </w:r>
      <w:r w:rsidRPr="00562620">
        <w:rPr>
          <w:rFonts w:ascii="Times New Roman" w:hAnsi="Times New Roman"/>
          <w:szCs w:val="24"/>
          <w:lang w:val="en-AU"/>
        </w:rPr>
        <w:t xml:space="preserve">– An </w:t>
      </w:r>
      <w:r w:rsidR="00A04235">
        <w:rPr>
          <w:rFonts w:ascii="Times New Roman" w:hAnsi="Times New Roman"/>
          <w:szCs w:val="24"/>
          <w:lang w:val="en-AU"/>
        </w:rPr>
        <w:t xml:space="preserve">area of Australian territory </w:t>
      </w:r>
      <w:r w:rsidRPr="00562620">
        <w:rPr>
          <w:rFonts w:ascii="Times New Roman" w:hAnsi="Times New Roman"/>
          <w:szCs w:val="24"/>
          <w:lang w:val="en-AU"/>
        </w:rPr>
        <w:t xml:space="preserve">of defined dimensions </w:t>
      </w:r>
      <w:r w:rsidR="00A04235">
        <w:rPr>
          <w:rFonts w:ascii="Times New Roman" w:hAnsi="Times New Roman"/>
          <w:szCs w:val="24"/>
          <w:lang w:val="en-AU"/>
        </w:rPr>
        <w:t>(which may extend to a volume of airspace) over which</w:t>
      </w:r>
      <w:r w:rsidRPr="00562620">
        <w:rPr>
          <w:rFonts w:ascii="Times New Roman" w:hAnsi="Times New Roman"/>
          <w:szCs w:val="24"/>
          <w:lang w:val="en-AU"/>
        </w:rPr>
        <w:t xml:space="preserve"> the flight of aircraft is restricted in accordance with certain specified conditions. </w:t>
      </w:r>
      <w:r w:rsidR="00621D24">
        <w:rPr>
          <w:rFonts w:ascii="Times New Roman" w:hAnsi="Times New Roman"/>
          <w:szCs w:val="24"/>
          <w:lang w:val="en-AU"/>
        </w:rPr>
        <w:t xml:space="preserve"> </w:t>
      </w:r>
      <w:r w:rsidRPr="00562620">
        <w:rPr>
          <w:rFonts w:ascii="Times New Roman" w:hAnsi="Times New Roman"/>
          <w:szCs w:val="24"/>
          <w:lang w:val="en-AU"/>
        </w:rPr>
        <w:t>CASA must not declare</w:t>
      </w:r>
      <w:r w:rsidR="00A04235">
        <w:rPr>
          <w:rFonts w:ascii="Times New Roman" w:hAnsi="Times New Roman"/>
          <w:szCs w:val="24"/>
          <w:lang w:val="en-AU"/>
        </w:rPr>
        <w:t xml:space="preserve"> an area </w:t>
      </w:r>
      <w:r w:rsidRPr="00562620">
        <w:rPr>
          <w:rFonts w:ascii="Times New Roman" w:hAnsi="Times New Roman"/>
          <w:szCs w:val="24"/>
          <w:lang w:val="en-AU"/>
        </w:rPr>
        <w:t xml:space="preserve">to be a Restricted Area unless, in the opinion of CASA, it is necessary </w:t>
      </w:r>
      <w:r>
        <w:rPr>
          <w:rFonts w:ascii="Times New Roman" w:hAnsi="Times New Roman"/>
          <w:szCs w:val="24"/>
          <w:lang w:val="en-AU"/>
        </w:rPr>
        <w:t>to restrict the flight of aircraft over the area to aircraft flown in accordance with specified conditions in the interests of any of the following:</w:t>
      </w:r>
    </w:p>
    <w:p w14:paraId="0AA30F25" w14:textId="77777777" w:rsidR="00717D29" w:rsidRDefault="00717D29" w:rsidP="00717D29">
      <w:pPr>
        <w:pStyle w:val="ParaNumber"/>
        <w:ind w:left="1571"/>
        <w:jc w:val="left"/>
        <w:rPr>
          <w:rFonts w:ascii="Times New Roman" w:hAnsi="Times New Roman"/>
          <w:szCs w:val="24"/>
          <w:lang w:val="en-AU"/>
        </w:rPr>
      </w:pPr>
      <w:r>
        <w:rPr>
          <w:rFonts w:ascii="Times New Roman" w:hAnsi="Times New Roman"/>
          <w:szCs w:val="24"/>
          <w:lang w:val="en-AU"/>
        </w:rPr>
        <w:tab/>
        <w:t xml:space="preserve">(a) </w:t>
      </w:r>
      <w:r w:rsidRPr="00562620">
        <w:rPr>
          <w:rFonts w:ascii="Times New Roman" w:hAnsi="Times New Roman"/>
          <w:szCs w:val="24"/>
          <w:lang w:val="en-AU"/>
        </w:rPr>
        <w:t xml:space="preserve">public safety, including the safety of aircraft in flight; </w:t>
      </w:r>
    </w:p>
    <w:p w14:paraId="2C88C447" w14:textId="77777777" w:rsidR="00717D29" w:rsidRDefault="00717D29" w:rsidP="00717D29">
      <w:pPr>
        <w:pStyle w:val="ParaNumber"/>
        <w:ind w:left="1571" w:firstLine="0"/>
        <w:jc w:val="left"/>
        <w:rPr>
          <w:rFonts w:ascii="Times New Roman" w:hAnsi="Times New Roman"/>
          <w:szCs w:val="24"/>
          <w:lang w:val="en-AU"/>
        </w:rPr>
      </w:pPr>
      <w:r>
        <w:rPr>
          <w:rFonts w:ascii="Times New Roman" w:hAnsi="Times New Roman"/>
          <w:szCs w:val="24"/>
          <w:lang w:val="en-AU"/>
        </w:rPr>
        <w:t xml:space="preserve">(b) </w:t>
      </w:r>
      <w:r w:rsidRPr="00562620">
        <w:rPr>
          <w:rFonts w:ascii="Times New Roman" w:hAnsi="Times New Roman"/>
          <w:szCs w:val="24"/>
          <w:lang w:val="en-AU"/>
        </w:rPr>
        <w:t>t</w:t>
      </w:r>
      <w:r>
        <w:rPr>
          <w:rFonts w:ascii="Times New Roman" w:hAnsi="Times New Roman"/>
          <w:szCs w:val="24"/>
          <w:lang w:val="en-AU"/>
        </w:rPr>
        <w:t>he protection of the environment</w:t>
      </w:r>
      <w:r w:rsidR="00195E4C">
        <w:rPr>
          <w:rFonts w:ascii="Times New Roman" w:hAnsi="Times New Roman"/>
          <w:szCs w:val="24"/>
          <w:lang w:val="en-AU"/>
        </w:rPr>
        <w:t>;</w:t>
      </w:r>
    </w:p>
    <w:p w14:paraId="15DE965C" w14:textId="77777777" w:rsidR="00717D29" w:rsidRPr="00562620" w:rsidRDefault="00717D29" w:rsidP="00717D29">
      <w:pPr>
        <w:pStyle w:val="ParaNumber"/>
        <w:ind w:left="1571" w:firstLine="0"/>
        <w:jc w:val="left"/>
        <w:rPr>
          <w:rFonts w:ascii="Times New Roman" w:hAnsi="Times New Roman"/>
          <w:szCs w:val="24"/>
          <w:lang w:val="en-AU"/>
        </w:rPr>
      </w:pPr>
      <w:r>
        <w:rPr>
          <w:rFonts w:ascii="Times New Roman" w:hAnsi="Times New Roman"/>
          <w:szCs w:val="24"/>
          <w:lang w:val="en-AU"/>
        </w:rPr>
        <w:t xml:space="preserve">(c) </w:t>
      </w:r>
      <w:r w:rsidRPr="00562620">
        <w:rPr>
          <w:rFonts w:ascii="Times New Roman" w:hAnsi="Times New Roman"/>
          <w:szCs w:val="24"/>
          <w:lang w:val="en-AU"/>
        </w:rPr>
        <w:t>security.</w:t>
      </w:r>
    </w:p>
    <w:p w14:paraId="0CBEFBB1" w14:textId="77777777" w:rsidR="00086F39" w:rsidRDefault="00086F39">
      <w:pPr>
        <w:rPr>
          <w:u w:val="single"/>
          <w:lang w:eastAsia="en-US"/>
        </w:rPr>
      </w:pPr>
      <w:r>
        <w:rPr>
          <w:u w:val="single"/>
        </w:rPr>
        <w:br w:type="page"/>
      </w:r>
    </w:p>
    <w:p w14:paraId="173B149A" w14:textId="113DD91E" w:rsidR="00717D29" w:rsidRPr="00562620" w:rsidRDefault="00717D29" w:rsidP="00717D29">
      <w:pPr>
        <w:pStyle w:val="ParaNumber"/>
        <w:ind w:firstLine="0"/>
        <w:jc w:val="left"/>
        <w:rPr>
          <w:rFonts w:ascii="Times New Roman" w:hAnsi="Times New Roman"/>
          <w:szCs w:val="24"/>
          <w:lang w:val="en-AU"/>
        </w:rPr>
      </w:pPr>
      <w:r w:rsidRPr="00562620">
        <w:rPr>
          <w:rFonts w:ascii="Times New Roman" w:hAnsi="Times New Roman"/>
          <w:szCs w:val="24"/>
          <w:u w:val="single"/>
          <w:lang w:val="en-AU"/>
        </w:rPr>
        <w:lastRenderedPageBreak/>
        <w:t xml:space="preserve">Danger Area </w:t>
      </w:r>
      <w:r w:rsidRPr="00562620">
        <w:rPr>
          <w:rFonts w:ascii="Times New Roman" w:hAnsi="Times New Roman"/>
          <w:szCs w:val="24"/>
          <w:lang w:val="en-AU"/>
        </w:rPr>
        <w:t xml:space="preserve">– An </w:t>
      </w:r>
      <w:r w:rsidR="00A04235">
        <w:rPr>
          <w:rFonts w:ascii="Times New Roman" w:hAnsi="Times New Roman"/>
          <w:szCs w:val="24"/>
          <w:lang w:val="en-AU"/>
        </w:rPr>
        <w:t xml:space="preserve">area of Australian territory </w:t>
      </w:r>
      <w:r w:rsidRPr="00562620">
        <w:rPr>
          <w:rFonts w:ascii="Times New Roman" w:hAnsi="Times New Roman"/>
          <w:szCs w:val="24"/>
          <w:lang w:val="en-AU"/>
        </w:rPr>
        <w:t>of defined dimensions</w:t>
      </w:r>
      <w:r w:rsidR="00A04235">
        <w:rPr>
          <w:rFonts w:ascii="Times New Roman" w:hAnsi="Times New Roman"/>
          <w:szCs w:val="24"/>
          <w:lang w:val="en-AU"/>
        </w:rPr>
        <w:t xml:space="preserve"> (which may exten</w:t>
      </w:r>
      <w:r w:rsidR="00195E4C">
        <w:rPr>
          <w:rFonts w:ascii="Times New Roman" w:hAnsi="Times New Roman"/>
          <w:szCs w:val="24"/>
          <w:lang w:val="en-AU"/>
        </w:rPr>
        <w:t>d</w:t>
      </w:r>
      <w:r w:rsidR="00A04235">
        <w:rPr>
          <w:rFonts w:ascii="Times New Roman" w:hAnsi="Times New Roman"/>
          <w:szCs w:val="24"/>
          <w:lang w:val="en-AU"/>
        </w:rPr>
        <w:t xml:space="preserve"> to a volume of airspace)</w:t>
      </w:r>
      <w:r w:rsidRPr="00562620">
        <w:rPr>
          <w:rFonts w:ascii="Times New Roman" w:hAnsi="Times New Roman"/>
          <w:szCs w:val="24"/>
          <w:lang w:val="en-AU"/>
        </w:rPr>
        <w:t xml:space="preserve"> </w:t>
      </w:r>
      <w:r w:rsidR="00A04235">
        <w:rPr>
          <w:rFonts w:ascii="Times New Roman" w:hAnsi="Times New Roman"/>
          <w:szCs w:val="24"/>
          <w:lang w:val="en-AU"/>
        </w:rPr>
        <w:t xml:space="preserve">within or over </w:t>
      </w:r>
      <w:r w:rsidRPr="00562620">
        <w:rPr>
          <w:rFonts w:ascii="Times New Roman" w:hAnsi="Times New Roman"/>
          <w:szCs w:val="24"/>
          <w:lang w:val="en-AU"/>
        </w:rPr>
        <w:t xml:space="preserve">which activities dangerous to the flight of aircraft may exist at specified times. </w:t>
      </w:r>
      <w:r w:rsidR="00621D24">
        <w:rPr>
          <w:rFonts w:ascii="Times New Roman" w:hAnsi="Times New Roman"/>
          <w:szCs w:val="24"/>
          <w:lang w:val="en-AU"/>
        </w:rPr>
        <w:t xml:space="preserve"> </w:t>
      </w:r>
      <w:r w:rsidRPr="00562620">
        <w:rPr>
          <w:rFonts w:ascii="Times New Roman" w:hAnsi="Times New Roman"/>
          <w:szCs w:val="24"/>
          <w:lang w:val="en-AU"/>
        </w:rPr>
        <w:t>CASA must not declare</w:t>
      </w:r>
      <w:r w:rsidR="00A04235">
        <w:rPr>
          <w:rFonts w:ascii="Times New Roman" w:hAnsi="Times New Roman"/>
          <w:szCs w:val="24"/>
          <w:lang w:val="en-AU"/>
        </w:rPr>
        <w:t xml:space="preserve"> an area </w:t>
      </w:r>
      <w:r w:rsidRPr="00562620">
        <w:rPr>
          <w:rFonts w:ascii="Times New Roman" w:hAnsi="Times New Roman"/>
          <w:szCs w:val="24"/>
          <w:lang w:val="en-AU"/>
        </w:rPr>
        <w:t>to be a Danger Area unless, in the opinion of CASA, there exists within or over the area an activity that is a potential danger to aircraft flying over the area.</w:t>
      </w:r>
    </w:p>
    <w:p w14:paraId="50920EDE" w14:textId="77777777" w:rsidR="0022462E" w:rsidRDefault="0022462E" w:rsidP="001B2F95">
      <w:pPr>
        <w:pStyle w:val="ParaNumber"/>
        <w:jc w:val="left"/>
        <w:rPr>
          <w:rFonts w:ascii="Times New Roman" w:hAnsi="Times New Roman"/>
          <w:szCs w:val="24"/>
          <w:lang w:val="en-AU"/>
        </w:rPr>
      </w:pPr>
    </w:p>
    <w:p w14:paraId="66BBDDAF" w14:textId="445B1F4C" w:rsidR="00495272" w:rsidRDefault="00495272" w:rsidP="001B2F95">
      <w:pPr>
        <w:rPr>
          <w:b/>
          <w:bCs/>
        </w:rPr>
      </w:pPr>
      <w:r>
        <w:rPr>
          <w:b/>
          <w:bCs/>
        </w:rPr>
        <w:t>Process for Changing the Classification of a Volume of Airspace at an Aerodrome</w:t>
      </w:r>
    </w:p>
    <w:p w14:paraId="50346CE6" w14:textId="77777777" w:rsidR="00495272" w:rsidRPr="00495272" w:rsidRDefault="00495272" w:rsidP="001B2F95">
      <w:pPr>
        <w:rPr>
          <w:bCs/>
        </w:rPr>
      </w:pPr>
    </w:p>
    <w:p w14:paraId="064283BB" w14:textId="1214CF89" w:rsidR="007F46AF" w:rsidRDefault="00580C75" w:rsidP="00EA767D">
      <w:pPr>
        <w:ind w:left="720" w:hanging="720"/>
        <w:rPr>
          <w:bCs/>
        </w:rPr>
      </w:pPr>
      <w:r>
        <w:rPr>
          <w:bCs/>
        </w:rPr>
        <w:t>1</w:t>
      </w:r>
      <w:r w:rsidR="008B0CF0">
        <w:rPr>
          <w:bCs/>
        </w:rPr>
        <w:t>7</w:t>
      </w:r>
      <w:r>
        <w:rPr>
          <w:bCs/>
        </w:rPr>
        <w:tab/>
        <w:t>To help determine when changes to airspace classification may be required in the airspace immediately around an aerodrome, (</w:t>
      </w:r>
      <w:r w:rsidRPr="00820132">
        <w:rPr>
          <w:bCs/>
        </w:rPr>
        <w:t>referred to as the control zone at a controlled aerodrome)</w:t>
      </w:r>
      <w:r>
        <w:rPr>
          <w:bCs/>
        </w:rPr>
        <w:t xml:space="preserve"> the following criteria </w:t>
      </w:r>
      <w:r w:rsidRPr="00BA2BC2">
        <w:rPr>
          <w:bCs/>
        </w:rPr>
        <w:t>will</w:t>
      </w:r>
      <w:r>
        <w:rPr>
          <w:bCs/>
        </w:rPr>
        <w:t xml:space="preserve"> be used: annual passenger </w:t>
      </w:r>
      <w:r w:rsidR="007B04E9">
        <w:rPr>
          <w:bCs/>
        </w:rPr>
        <w:t>transport operations (PTO) aircraft movements</w:t>
      </w:r>
      <w:r>
        <w:rPr>
          <w:bCs/>
        </w:rPr>
        <w:t xml:space="preserve">, </w:t>
      </w:r>
      <w:r w:rsidR="007B04E9">
        <w:rPr>
          <w:bCs/>
        </w:rPr>
        <w:t xml:space="preserve">the </w:t>
      </w:r>
      <w:r>
        <w:rPr>
          <w:bCs/>
        </w:rPr>
        <w:t xml:space="preserve">annual number of passengers and total </w:t>
      </w:r>
      <w:r w:rsidR="007B04E9">
        <w:rPr>
          <w:bCs/>
        </w:rPr>
        <w:t xml:space="preserve">annual </w:t>
      </w:r>
      <w:r>
        <w:rPr>
          <w:bCs/>
        </w:rPr>
        <w:t>aircraft movements (see Table</w:t>
      </w:r>
      <w:r w:rsidR="00A14731">
        <w:rPr>
          <w:bCs/>
        </w:rPr>
        <w:t> </w:t>
      </w:r>
      <w:r>
        <w:rPr>
          <w:bCs/>
        </w:rPr>
        <w:t>1).</w:t>
      </w:r>
    </w:p>
    <w:p w14:paraId="22F78B3D" w14:textId="2934A320" w:rsidR="002A470B" w:rsidRDefault="002A470B" w:rsidP="00EA767D">
      <w:pPr>
        <w:ind w:left="720" w:hanging="720"/>
        <w:rPr>
          <w:bCs/>
        </w:rPr>
      </w:pPr>
    </w:p>
    <w:p w14:paraId="6362BC2B" w14:textId="2C85C7F1" w:rsidR="002A470B" w:rsidRDefault="002A470B" w:rsidP="00EA767D">
      <w:pPr>
        <w:ind w:left="720" w:hanging="720"/>
        <w:rPr>
          <w:bCs/>
        </w:rPr>
      </w:pPr>
      <w:r>
        <w:rPr>
          <w:bCs/>
        </w:rPr>
        <w:t>18</w:t>
      </w:r>
      <w:r>
        <w:rPr>
          <w:bCs/>
        </w:rPr>
        <w:tab/>
      </w:r>
      <w:r w:rsidR="001E3842">
        <w:rPr>
          <w:bCs/>
        </w:rPr>
        <w:t>T</w:t>
      </w:r>
      <w:r w:rsidR="00BB423D">
        <w:rPr>
          <w:bCs/>
        </w:rPr>
        <w:t>hese criteria do not preclude CASA examining the requirement for airspace changes at other aerodrome locations should CASA consider such examination is required, for example, on risk or safety grounds.</w:t>
      </w:r>
    </w:p>
    <w:p w14:paraId="40C45E0C" w14:textId="77777777" w:rsidR="00EA767D" w:rsidRDefault="00EA767D" w:rsidP="00EA767D">
      <w:pPr>
        <w:ind w:left="720" w:hanging="720"/>
        <w:rPr>
          <w:bCs/>
        </w:rPr>
      </w:pPr>
    </w:p>
    <w:p w14:paraId="4858C647" w14:textId="5FF71D14" w:rsidR="00580C75" w:rsidRPr="00D170BE" w:rsidRDefault="00580C75" w:rsidP="001B2F95">
      <w:pPr>
        <w:rPr>
          <w:b/>
          <w:bCs/>
        </w:rPr>
      </w:pPr>
      <w:r w:rsidRPr="00D170BE">
        <w:rPr>
          <w:b/>
          <w:bCs/>
        </w:rPr>
        <w:t xml:space="preserve">Table 1. Airspace </w:t>
      </w:r>
      <w:r w:rsidR="007C2F10" w:rsidRPr="00D170BE">
        <w:rPr>
          <w:b/>
          <w:bCs/>
        </w:rPr>
        <w:t xml:space="preserve">Review </w:t>
      </w:r>
      <w:r w:rsidRPr="00D170BE">
        <w:rPr>
          <w:b/>
          <w:bCs/>
        </w:rPr>
        <w:t>Criteria Thresholds</w:t>
      </w:r>
    </w:p>
    <w:p w14:paraId="10BB7C6B" w14:textId="77777777" w:rsidR="00580C75" w:rsidRPr="00086F39" w:rsidRDefault="00580C75" w:rsidP="001B2F95">
      <w:pPr>
        <w:rPr>
          <w:bCs/>
        </w:rPr>
      </w:pPr>
    </w:p>
    <w:tbl>
      <w:tblPr>
        <w:tblW w:w="0" w:type="auto"/>
        <w:jc w:val="center"/>
        <w:tblBorders>
          <w:top w:val="nil"/>
          <w:left w:val="nil"/>
          <w:bottom w:val="nil"/>
          <w:right w:val="nil"/>
        </w:tblBorders>
        <w:tblLayout w:type="fixed"/>
        <w:tblLook w:val="0000" w:firstRow="0" w:lastRow="0" w:firstColumn="0" w:lastColumn="0" w:noHBand="0" w:noVBand="0"/>
      </w:tblPr>
      <w:tblGrid>
        <w:gridCol w:w="3432"/>
        <w:gridCol w:w="1276"/>
        <w:gridCol w:w="1230"/>
        <w:gridCol w:w="1203"/>
      </w:tblGrid>
      <w:tr w:rsidR="00A14731" w:rsidRPr="00BA2BC2" w14:paraId="21801D07" w14:textId="77777777" w:rsidTr="00A14731">
        <w:trPr>
          <w:trHeight w:val="22"/>
          <w:jc w:val="center"/>
        </w:trPr>
        <w:tc>
          <w:tcPr>
            <w:tcW w:w="3432" w:type="dxa"/>
            <w:tcBorders>
              <w:top w:val="single" w:sz="8" w:space="0" w:color="000000"/>
              <w:left w:val="single" w:sz="8" w:space="0" w:color="000000"/>
              <w:bottom w:val="single" w:sz="8" w:space="0" w:color="000000"/>
              <w:right w:val="single" w:sz="8" w:space="0" w:color="000000"/>
            </w:tcBorders>
          </w:tcPr>
          <w:p w14:paraId="03A0DA8F" w14:textId="77777777" w:rsidR="00A14731" w:rsidRPr="00D170BE" w:rsidRDefault="00A14731" w:rsidP="003A79EF">
            <w:pPr>
              <w:spacing w:after="120"/>
              <w:jc w:val="center"/>
            </w:pPr>
          </w:p>
        </w:tc>
        <w:tc>
          <w:tcPr>
            <w:tcW w:w="1276" w:type="dxa"/>
            <w:tcBorders>
              <w:top w:val="single" w:sz="8" w:space="0" w:color="000000"/>
              <w:left w:val="single" w:sz="8" w:space="0" w:color="000000"/>
              <w:bottom w:val="single" w:sz="8" w:space="0" w:color="000000"/>
              <w:right w:val="single" w:sz="8" w:space="0" w:color="000000"/>
            </w:tcBorders>
          </w:tcPr>
          <w:p w14:paraId="4CED5094" w14:textId="77777777" w:rsidR="00A14731" w:rsidRPr="00D170BE" w:rsidRDefault="00A14731" w:rsidP="003A79EF">
            <w:pPr>
              <w:spacing w:after="120"/>
            </w:pPr>
            <w:r w:rsidRPr="00D170BE">
              <w:rPr>
                <w:b/>
                <w:bCs/>
              </w:rPr>
              <w:t>Class B</w:t>
            </w:r>
          </w:p>
        </w:tc>
        <w:tc>
          <w:tcPr>
            <w:tcW w:w="1230" w:type="dxa"/>
            <w:tcBorders>
              <w:top w:val="single" w:sz="8" w:space="0" w:color="000000"/>
              <w:left w:val="single" w:sz="8" w:space="0" w:color="000000"/>
              <w:bottom w:val="single" w:sz="8" w:space="0" w:color="000000"/>
              <w:right w:val="single" w:sz="8" w:space="0" w:color="000000"/>
            </w:tcBorders>
          </w:tcPr>
          <w:p w14:paraId="4739132F" w14:textId="77777777" w:rsidR="00A14731" w:rsidRPr="00D170BE" w:rsidRDefault="00A14731" w:rsidP="003A79EF">
            <w:pPr>
              <w:spacing w:after="120"/>
            </w:pPr>
            <w:r w:rsidRPr="00D170BE">
              <w:rPr>
                <w:b/>
                <w:bCs/>
              </w:rPr>
              <w:t>Class C</w:t>
            </w:r>
          </w:p>
        </w:tc>
        <w:tc>
          <w:tcPr>
            <w:tcW w:w="1203" w:type="dxa"/>
            <w:tcBorders>
              <w:top w:val="single" w:sz="8" w:space="0" w:color="000000"/>
              <w:left w:val="single" w:sz="8" w:space="0" w:color="000000"/>
              <w:bottom w:val="single" w:sz="8" w:space="0" w:color="000000"/>
              <w:right w:val="single" w:sz="8" w:space="0" w:color="000000"/>
            </w:tcBorders>
          </w:tcPr>
          <w:p w14:paraId="73A1CE9C" w14:textId="77777777" w:rsidR="00A14731" w:rsidRPr="00D170BE" w:rsidRDefault="00A14731" w:rsidP="003A79EF">
            <w:pPr>
              <w:spacing w:after="120"/>
            </w:pPr>
            <w:r w:rsidRPr="00D170BE">
              <w:rPr>
                <w:b/>
                <w:bCs/>
              </w:rPr>
              <w:t>Class D</w:t>
            </w:r>
          </w:p>
        </w:tc>
      </w:tr>
      <w:tr w:rsidR="00A14731" w:rsidRPr="00BA2BC2" w14:paraId="310CD4C8" w14:textId="77777777" w:rsidTr="00A14731">
        <w:trPr>
          <w:trHeight w:val="22"/>
          <w:jc w:val="center"/>
        </w:trPr>
        <w:tc>
          <w:tcPr>
            <w:tcW w:w="3432" w:type="dxa"/>
            <w:tcBorders>
              <w:top w:val="single" w:sz="8" w:space="0" w:color="000000"/>
              <w:left w:val="single" w:sz="8" w:space="0" w:color="000000"/>
              <w:bottom w:val="single" w:sz="8" w:space="0" w:color="000000"/>
              <w:right w:val="single" w:sz="8" w:space="0" w:color="000000"/>
            </w:tcBorders>
          </w:tcPr>
          <w:p w14:paraId="4AE64DD0" w14:textId="77777777" w:rsidR="00A14731" w:rsidRPr="00D170BE" w:rsidRDefault="00A14731" w:rsidP="003A79EF">
            <w:pPr>
              <w:spacing w:after="120"/>
            </w:pPr>
            <w:r w:rsidRPr="00D170BE">
              <w:rPr>
                <w:b/>
                <w:bCs/>
              </w:rPr>
              <w:t xml:space="preserve">Service provided </w:t>
            </w:r>
          </w:p>
        </w:tc>
        <w:tc>
          <w:tcPr>
            <w:tcW w:w="1276" w:type="dxa"/>
            <w:tcBorders>
              <w:top w:val="single" w:sz="8" w:space="0" w:color="000000"/>
              <w:left w:val="single" w:sz="8" w:space="0" w:color="000000"/>
              <w:bottom w:val="single" w:sz="8" w:space="0" w:color="000000"/>
              <w:right w:val="single" w:sz="8" w:space="0" w:color="000000"/>
            </w:tcBorders>
          </w:tcPr>
          <w:p w14:paraId="00440E37" w14:textId="77777777" w:rsidR="00A14731" w:rsidRPr="00D170BE" w:rsidRDefault="00A14731" w:rsidP="003A79EF">
            <w:pPr>
              <w:spacing w:after="120"/>
            </w:pPr>
            <w:r w:rsidRPr="00D170BE">
              <w:t xml:space="preserve">ATC </w:t>
            </w:r>
          </w:p>
        </w:tc>
        <w:tc>
          <w:tcPr>
            <w:tcW w:w="1230" w:type="dxa"/>
            <w:tcBorders>
              <w:top w:val="single" w:sz="8" w:space="0" w:color="000000"/>
              <w:left w:val="single" w:sz="8" w:space="0" w:color="000000"/>
              <w:bottom w:val="single" w:sz="8" w:space="0" w:color="000000"/>
              <w:right w:val="single" w:sz="8" w:space="0" w:color="000000"/>
            </w:tcBorders>
          </w:tcPr>
          <w:p w14:paraId="4DE20BCD" w14:textId="77777777" w:rsidR="00A14731" w:rsidRPr="00D170BE" w:rsidRDefault="00A14731" w:rsidP="003A79EF">
            <w:pPr>
              <w:spacing w:after="120"/>
            </w:pPr>
            <w:r w:rsidRPr="00D170BE">
              <w:t xml:space="preserve">ATC </w:t>
            </w:r>
          </w:p>
        </w:tc>
        <w:tc>
          <w:tcPr>
            <w:tcW w:w="1203" w:type="dxa"/>
            <w:tcBorders>
              <w:top w:val="single" w:sz="8" w:space="0" w:color="000000"/>
              <w:left w:val="single" w:sz="8" w:space="0" w:color="000000"/>
              <w:bottom w:val="single" w:sz="8" w:space="0" w:color="000000"/>
              <w:right w:val="single" w:sz="8" w:space="0" w:color="000000"/>
            </w:tcBorders>
          </w:tcPr>
          <w:p w14:paraId="73EB9DAC" w14:textId="77777777" w:rsidR="00A14731" w:rsidRPr="00D170BE" w:rsidRDefault="00A14731" w:rsidP="003A79EF">
            <w:pPr>
              <w:spacing w:after="120"/>
            </w:pPr>
            <w:r w:rsidRPr="00D170BE">
              <w:t xml:space="preserve">ATC </w:t>
            </w:r>
          </w:p>
        </w:tc>
      </w:tr>
      <w:tr w:rsidR="00A14731" w:rsidRPr="00BA2BC2" w14:paraId="4A2AF7D2" w14:textId="77777777" w:rsidTr="00A14731">
        <w:trPr>
          <w:trHeight w:val="41"/>
          <w:jc w:val="center"/>
        </w:trPr>
        <w:tc>
          <w:tcPr>
            <w:tcW w:w="3432" w:type="dxa"/>
            <w:tcBorders>
              <w:top w:val="single" w:sz="8" w:space="0" w:color="000000"/>
              <w:left w:val="single" w:sz="8" w:space="0" w:color="000000"/>
              <w:bottom w:val="single" w:sz="8" w:space="0" w:color="000000"/>
              <w:right w:val="single" w:sz="8" w:space="0" w:color="000000"/>
            </w:tcBorders>
          </w:tcPr>
          <w:p w14:paraId="544BDBE4" w14:textId="77777777" w:rsidR="00A14731" w:rsidRPr="00D170BE" w:rsidRDefault="00A14731" w:rsidP="003A79EF">
            <w:pPr>
              <w:spacing w:after="120"/>
            </w:pPr>
            <w:r w:rsidRPr="00D170BE">
              <w:rPr>
                <w:b/>
                <w:bCs/>
              </w:rPr>
              <w:t xml:space="preserve">Total annual aircraft movements </w:t>
            </w:r>
          </w:p>
        </w:tc>
        <w:tc>
          <w:tcPr>
            <w:tcW w:w="1276" w:type="dxa"/>
            <w:tcBorders>
              <w:top w:val="single" w:sz="8" w:space="0" w:color="000000"/>
              <w:left w:val="single" w:sz="8" w:space="0" w:color="000000"/>
              <w:bottom w:val="single" w:sz="8" w:space="0" w:color="000000"/>
              <w:right w:val="single" w:sz="8" w:space="0" w:color="000000"/>
            </w:tcBorders>
          </w:tcPr>
          <w:p w14:paraId="7D3F8E7E" w14:textId="77777777" w:rsidR="00A14731" w:rsidRPr="00D170BE" w:rsidRDefault="00A14731" w:rsidP="003A79EF">
            <w:pPr>
              <w:spacing w:after="120"/>
            </w:pPr>
            <w:r w:rsidRPr="00D170BE">
              <w:t xml:space="preserve">750,000 </w:t>
            </w:r>
          </w:p>
        </w:tc>
        <w:tc>
          <w:tcPr>
            <w:tcW w:w="1230" w:type="dxa"/>
            <w:tcBorders>
              <w:top w:val="single" w:sz="8" w:space="0" w:color="000000"/>
              <w:left w:val="single" w:sz="8" w:space="0" w:color="000000"/>
              <w:bottom w:val="single" w:sz="8" w:space="0" w:color="000000"/>
              <w:right w:val="single" w:sz="8" w:space="0" w:color="000000"/>
            </w:tcBorders>
          </w:tcPr>
          <w:p w14:paraId="0A4A81B8" w14:textId="77777777" w:rsidR="00A14731" w:rsidRPr="00D170BE" w:rsidRDefault="00A14731" w:rsidP="003A79EF">
            <w:pPr>
              <w:spacing w:after="120"/>
            </w:pPr>
            <w:r w:rsidRPr="00D170BE">
              <w:t xml:space="preserve">400,000 </w:t>
            </w:r>
          </w:p>
        </w:tc>
        <w:tc>
          <w:tcPr>
            <w:tcW w:w="1203" w:type="dxa"/>
            <w:tcBorders>
              <w:top w:val="single" w:sz="8" w:space="0" w:color="000000"/>
              <w:left w:val="single" w:sz="8" w:space="0" w:color="000000"/>
              <w:bottom w:val="single" w:sz="8" w:space="0" w:color="000000"/>
              <w:right w:val="single" w:sz="8" w:space="0" w:color="000000"/>
            </w:tcBorders>
          </w:tcPr>
          <w:p w14:paraId="675F32C1" w14:textId="77777777" w:rsidR="00A14731" w:rsidRPr="00D170BE" w:rsidRDefault="00A14731" w:rsidP="003A79EF">
            <w:pPr>
              <w:spacing w:after="120"/>
            </w:pPr>
            <w:r w:rsidRPr="00D170BE">
              <w:t xml:space="preserve">80,000 </w:t>
            </w:r>
          </w:p>
        </w:tc>
      </w:tr>
      <w:tr w:rsidR="00A14731" w:rsidRPr="00BA2BC2" w14:paraId="29A98EDB" w14:textId="77777777" w:rsidTr="00A14731">
        <w:trPr>
          <w:trHeight w:val="41"/>
          <w:jc w:val="center"/>
        </w:trPr>
        <w:tc>
          <w:tcPr>
            <w:tcW w:w="3432" w:type="dxa"/>
            <w:tcBorders>
              <w:top w:val="single" w:sz="8" w:space="0" w:color="000000"/>
              <w:left w:val="single" w:sz="8" w:space="0" w:color="000000"/>
              <w:bottom w:val="single" w:sz="8" w:space="0" w:color="000000"/>
              <w:right w:val="single" w:sz="8" w:space="0" w:color="000000"/>
            </w:tcBorders>
          </w:tcPr>
          <w:p w14:paraId="6D7207BB" w14:textId="77777777" w:rsidR="00A14731" w:rsidRPr="00D170BE" w:rsidRDefault="00A14731" w:rsidP="003A79EF">
            <w:pPr>
              <w:spacing w:after="120"/>
            </w:pPr>
            <w:r w:rsidRPr="00D170BE">
              <w:rPr>
                <w:b/>
                <w:bCs/>
              </w:rPr>
              <w:t xml:space="preserve">Total annual PTO aircraft movements </w:t>
            </w:r>
          </w:p>
        </w:tc>
        <w:tc>
          <w:tcPr>
            <w:tcW w:w="1276" w:type="dxa"/>
            <w:tcBorders>
              <w:top w:val="single" w:sz="8" w:space="0" w:color="000000"/>
              <w:left w:val="single" w:sz="8" w:space="0" w:color="000000"/>
              <w:bottom w:val="single" w:sz="8" w:space="0" w:color="000000"/>
              <w:right w:val="single" w:sz="8" w:space="0" w:color="000000"/>
            </w:tcBorders>
          </w:tcPr>
          <w:p w14:paraId="4A9F85F9" w14:textId="77777777" w:rsidR="00A14731" w:rsidRPr="00D170BE" w:rsidRDefault="00A14731" w:rsidP="003A79EF">
            <w:pPr>
              <w:spacing w:after="120"/>
            </w:pPr>
            <w:r w:rsidRPr="00D170BE">
              <w:t xml:space="preserve">250,000 </w:t>
            </w:r>
          </w:p>
        </w:tc>
        <w:tc>
          <w:tcPr>
            <w:tcW w:w="1230" w:type="dxa"/>
            <w:tcBorders>
              <w:top w:val="single" w:sz="8" w:space="0" w:color="000000"/>
              <w:left w:val="single" w:sz="8" w:space="0" w:color="000000"/>
              <w:bottom w:val="single" w:sz="8" w:space="0" w:color="000000"/>
              <w:right w:val="single" w:sz="8" w:space="0" w:color="000000"/>
            </w:tcBorders>
          </w:tcPr>
          <w:p w14:paraId="64E370CE" w14:textId="77777777" w:rsidR="00A14731" w:rsidRPr="00D170BE" w:rsidRDefault="00A14731" w:rsidP="003A79EF">
            <w:pPr>
              <w:spacing w:after="120"/>
            </w:pPr>
            <w:r w:rsidRPr="00D170BE">
              <w:t xml:space="preserve">30,000 </w:t>
            </w:r>
          </w:p>
        </w:tc>
        <w:tc>
          <w:tcPr>
            <w:tcW w:w="1203" w:type="dxa"/>
            <w:tcBorders>
              <w:top w:val="single" w:sz="8" w:space="0" w:color="000000"/>
              <w:left w:val="single" w:sz="8" w:space="0" w:color="000000"/>
              <w:bottom w:val="single" w:sz="8" w:space="0" w:color="000000"/>
              <w:right w:val="single" w:sz="8" w:space="0" w:color="000000"/>
            </w:tcBorders>
          </w:tcPr>
          <w:p w14:paraId="046B7664" w14:textId="77777777" w:rsidR="00A14731" w:rsidRPr="00D170BE" w:rsidRDefault="00A14731" w:rsidP="003A79EF">
            <w:pPr>
              <w:spacing w:after="120"/>
            </w:pPr>
            <w:r w:rsidRPr="00D170BE">
              <w:t xml:space="preserve">15,000 </w:t>
            </w:r>
          </w:p>
        </w:tc>
      </w:tr>
      <w:tr w:rsidR="00A14731" w:rsidRPr="00941A92" w14:paraId="19132D69" w14:textId="77777777" w:rsidTr="00A14731">
        <w:trPr>
          <w:trHeight w:val="22"/>
          <w:jc w:val="center"/>
        </w:trPr>
        <w:tc>
          <w:tcPr>
            <w:tcW w:w="3432" w:type="dxa"/>
            <w:tcBorders>
              <w:top w:val="single" w:sz="8" w:space="0" w:color="000000"/>
              <w:left w:val="single" w:sz="8" w:space="0" w:color="000000"/>
              <w:bottom w:val="single" w:sz="8" w:space="0" w:color="000000"/>
              <w:right w:val="single" w:sz="8" w:space="0" w:color="000000"/>
            </w:tcBorders>
          </w:tcPr>
          <w:p w14:paraId="68DA27B2" w14:textId="77777777" w:rsidR="00A14731" w:rsidRPr="00D170BE" w:rsidRDefault="00A14731" w:rsidP="003A79EF">
            <w:pPr>
              <w:spacing w:after="120"/>
            </w:pPr>
            <w:r w:rsidRPr="00D170BE">
              <w:rPr>
                <w:b/>
                <w:bCs/>
              </w:rPr>
              <w:t xml:space="preserve">Total annual PTO passengers </w:t>
            </w:r>
          </w:p>
        </w:tc>
        <w:tc>
          <w:tcPr>
            <w:tcW w:w="1276" w:type="dxa"/>
            <w:tcBorders>
              <w:top w:val="single" w:sz="8" w:space="0" w:color="000000"/>
              <w:left w:val="single" w:sz="8" w:space="0" w:color="000000"/>
              <w:bottom w:val="single" w:sz="8" w:space="0" w:color="000000"/>
              <w:right w:val="single" w:sz="8" w:space="0" w:color="000000"/>
            </w:tcBorders>
          </w:tcPr>
          <w:p w14:paraId="1431C417" w14:textId="77777777" w:rsidR="00A14731" w:rsidRPr="00D170BE" w:rsidRDefault="00A14731" w:rsidP="003A79EF">
            <w:pPr>
              <w:spacing w:after="120"/>
            </w:pPr>
            <w:r w:rsidRPr="00D170BE">
              <w:t>25 million</w:t>
            </w:r>
          </w:p>
        </w:tc>
        <w:tc>
          <w:tcPr>
            <w:tcW w:w="1230" w:type="dxa"/>
            <w:tcBorders>
              <w:top w:val="single" w:sz="8" w:space="0" w:color="000000"/>
              <w:left w:val="single" w:sz="8" w:space="0" w:color="000000"/>
              <w:bottom w:val="single" w:sz="8" w:space="0" w:color="000000"/>
              <w:right w:val="single" w:sz="8" w:space="0" w:color="000000"/>
            </w:tcBorders>
          </w:tcPr>
          <w:p w14:paraId="543C5376" w14:textId="77777777" w:rsidR="00A14731" w:rsidRPr="00D170BE" w:rsidRDefault="00A14731" w:rsidP="003A79EF">
            <w:pPr>
              <w:spacing w:after="120"/>
            </w:pPr>
            <w:r w:rsidRPr="00D170BE">
              <w:t>1</w:t>
            </w:r>
            <w:r w:rsidR="00257BF1" w:rsidRPr="00D170BE">
              <w:t xml:space="preserve"> </w:t>
            </w:r>
            <w:r w:rsidRPr="00D170BE">
              <w:t>million</w:t>
            </w:r>
          </w:p>
        </w:tc>
        <w:tc>
          <w:tcPr>
            <w:tcW w:w="1203" w:type="dxa"/>
            <w:tcBorders>
              <w:top w:val="single" w:sz="8" w:space="0" w:color="000000"/>
              <w:left w:val="single" w:sz="8" w:space="0" w:color="000000"/>
              <w:bottom w:val="single" w:sz="8" w:space="0" w:color="000000"/>
              <w:right w:val="single" w:sz="8" w:space="0" w:color="000000"/>
            </w:tcBorders>
          </w:tcPr>
          <w:p w14:paraId="295ABD0C" w14:textId="77777777" w:rsidR="00A14731" w:rsidRPr="00643876" w:rsidRDefault="00A14731" w:rsidP="007B04E9">
            <w:pPr>
              <w:spacing w:after="120"/>
            </w:pPr>
            <w:r w:rsidRPr="00D170BE">
              <w:t>3</w:t>
            </w:r>
            <w:r w:rsidR="007B04E9" w:rsidRPr="00D170BE">
              <w:t>5</w:t>
            </w:r>
            <w:r w:rsidRPr="00D170BE">
              <w:t>0,000</w:t>
            </w:r>
          </w:p>
        </w:tc>
      </w:tr>
    </w:tbl>
    <w:p w14:paraId="0FC1C387" w14:textId="77777777" w:rsidR="00495272" w:rsidRDefault="00495272" w:rsidP="001B2F95">
      <w:pPr>
        <w:rPr>
          <w:bCs/>
        </w:rPr>
      </w:pPr>
    </w:p>
    <w:p w14:paraId="1776D63B" w14:textId="77777777" w:rsidR="00A14731" w:rsidRPr="006E26F1" w:rsidRDefault="00A14731" w:rsidP="001B2F95">
      <w:pPr>
        <w:rPr>
          <w:b/>
          <w:bCs/>
        </w:rPr>
      </w:pPr>
      <w:r w:rsidRPr="006E26F1">
        <w:rPr>
          <w:b/>
          <w:bCs/>
        </w:rPr>
        <w:t>Process for Applying the Criteria</w:t>
      </w:r>
    </w:p>
    <w:p w14:paraId="45055426" w14:textId="77777777" w:rsidR="00A14731" w:rsidRDefault="00A14731" w:rsidP="001B2F95">
      <w:pPr>
        <w:rPr>
          <w:bCs/>
        </w:rPr>
      </w:pPr>
    </w:p>
    <w:p w14:paraId="787A10EA" w14:textId="72A5BADD" w:rsidR="00A14731" w:rsidRDefault="00A14731" w:rsidP="001B2F95">
      <w:pPr>
        <w:ind w:left="720" w:hanging="720"/>
        <w:rPr>
          <w:bCs/>
        </w:rPr>
      </w:pPr>
      <w:r>
        <w:rPr>
          <w:bCs/>
        </w:rPr>
        <w:t>1</w:t>
      </w:r>
      <w:r w:rsidR="002A470B">
        <w:rPr>
          <w:bCs/>
        </w:rPr>
        <w:t>9</w:t>
      </w:r>
      <w:r>
        <w:rPr>
          <w:bCs/>
        </w:rPr>
        <w:tab/>
        <w:t xml:space="preserve">When annual traffic levels at an aerodrome meet a threshold of any one of the criteria CASA </w:t>
      </w:r>
      <w:r w:rsidR="006E26F1">
        <w:rPr>
          <w:bCs/>
        </w:rPr>
        <w:t>should</w:t>
      </w:r>
      <w:r>
        <w:rPr>
          <w:bCs/>
        </w:rPr>
        <w:t xml:space="preserve"> complete an aeronautical risk review in consultation with the public, industry and other government agencies</w:t>
      </w:r>
      <w:r w:rsidRPr="00435FDC">
        <w:rPr>
          <w:bCs/>
        </w:rPr>
        <w:t>.</w:t>
      </w:r>
    </w:p>
    <w:p w14:paraId="7DE7DC69" w14:textId="77777777" w:rsidR="00A14731" w:rsidRDefault="00A14731" w:rsidP="001B2F95">
      <w:pPr>
        <w:rPr>
          <w:bCs/>
        </w:rPr>
      </w:pPr>
    </w:p>
    <w:p w14:paraId="42FFAEA4" w14:textId="29056D04" w:rsidR="00A14731" w:rsidRDefault="002A470B" w:rsidP="001B2F95">
      <w:pPr>
        <w:ind w:left="720" w:hanging="720"/>
        <w:rPr>
          <w:bCs/>
        </w:rPr>
      </w:pPr>
      <w:r>
        <w:rPr>
          <w:bCs/>
        </w:rPr>
        <w:t>20</w:t>
      </w:r>
      <w:r w:rsidR="00A14731">
        <w:rPr>
          <w:bCs/>
        </w:rPr>
        <w:tab/>
        <w:t>CASA will then make a determination to change the class of airspace</w:t>
      </w:r>
      <w:r w:rsidR="003D47A6">
        <w:rPr>
          <w:bCs/>
        </w:rPr>
        <w:t xml:space="preserve"> if necessary</w:t>
      </w:r>
      <w:r w:rsidR="00A14731">
        <w:rPr>
          <w:bCs/>
        </w:rPr>
        <w:t>.</w:t>
      </w:r>
    </w:p>
    <w:p w14:paraId="65DBA537" w14:textId="77777777" w:rsidR="00A14731" w:rsidRDefault="00A14731" w:rsidP="001B2F95">
      <w:pPr>
        <w:ind w:left="720" w:hanging="720"/>
        <w:rPr>
          <w:bCs/>
        </w:rPr>
      </w:pPr>
    </w:p>
    <w:p w14:paraId="365E0E71" w14:textId="5CC6D210" w:rsidR="00A14731" w:rsidRDefault="00994B31" w:rsidP="001B2F95">
      <w:pPr>
        <w:ind w:left="720" w:hanging="720"/>
        <w:rPr>
          <w:bCs/>
        </w:rPr>
      </w:pPr>
      <w:r>
        <w:rPr>
          <w:bCs/>
        </w:rPr>
        <w:t>2</w:t>
      </w:r>
      <w:r w:rsidR="002A470B">
        <w:rPr>
          <w:bCs/>
        </w:rPr>
        <w:t>1</w:t>
      </w:r>
      <w:r w:rsidR="00A14731">
        <w:rPr>
          <w:bCs/>
        </w:rPr>
        <w:tab/>
        <w:t xml:space="preserve">If annual traffic levels at an aerodrome fall below all three thresholds for its current classification, CASA </w:t>
      </w:r>
      <w:r w:rsidR="002B7536">
        <w:rPr>
          <w:bCs/>
        </w:rPr>
        <w:t>should</w:t>
      </w:r>
      <w:r w:rsidR="00A14731">
        <w:rPr>
          <w:bCs/>
        </w:rPr>
        <w:t xml:space="preserve"> complete a risk review to determine whether a lower classification of airspace is appropriate.</w:t>
      </w:r>
    </w:p>
    <w:p w14:paraId="515CC843" w14:textId="77777777" w:rsidR="00A14731" w:rsidRDefault="00A14731" w:rsidP="001B2F95">
      <w:pPr>
        <w:ind w:left="720" w:hanging="720"/>
        <w:rPr>
          <w:bCs/>
        </w:rPr>
      </w:pPr>
    </w:p>
    <w:p w14:paraId="6F7B898E" w14:textId="51B19449" w:rsidR="00A14731" w:rsidRDefault="00A14731" w:rsidP="001B2F95">
      <w:pPr>
        <w:ind w:left="720" w:hanging="720"/>
        <w:rPr>
          <w:bCs/>
        </w:rPr>
      </w:pPr>
      <w:r>
        <w:rPr>
          <w:bCs/>
        </w:rPr>
        <w:t>2</w:t>
      </w:r>
      <w:r w:rsidR="002A470B">
        <w:rPr>
          <w:bCs/>
        </w:rPr>
        <w:t>2</w:t>
      </w:r>
      <w:r>
        <w:rPr>
          <w:bCs/>
        </w:rPr>
        <w:tab/>
        <w:t>If CASA has completed an aeronautical risk review in the previous year then it may choose to update that existing review if an aerodrome were to meet or fall below the threshold levels in the following year.</w:t>
      </w:r>
    </w:p>
    <w:p w14:paraId="7158F6E8" w14:textId="77777777" w:rsidR="00A14731" w:rsidRDefault="00A14731" w:rsidP="001B2F95">
      <w:pPr>
        <w:ind w:left="720" w:hanging="720"/>
        <w:rPr>
          <w:bCs/>
        </w:rPr>
      </w:pPr>
    </w:p>
    <w:p w14:paraId="7D0518E4" w14:textId="31C71567" w:rsidR="00A14731" w:rsidRDefault="002A470B" w:rsidP="001B2F95">
      <w:pPr>
        <w:ind w:left="720" w:hanging="720"/>
        <w:rPr>
          <w:bCs/>
        </w:rPr>
      </w:pPr>
      <w:r>
        <w:rPr>
          <w:bCs/>
        </w:rPr>
        <w:t>23</w:t>
      </w:r>
      <w:r w:rsidR="00A14731">
        <w:rPr>
          <w:bCs/>
        </w:rPr>
        <w:tab/>
        <w:t xml:space="preserve">While the criteria provide a good indicator of likely airspace classification, CASA will be able to consider public, industry and </w:t>
      </w:r>
      <w:r w:rsidR="004C183F">
        <w:rPr>
          <w:bCs/>
        </w:rPr>
        <w:t xml:space="preserve">government </w:t>
      </w:r>
      <w:r w:rsidR="00A14731">
        <w:rPr>
          <w:bCs/>
        </w:rPr>
        <w:t>agency comments, forecast future traffic levels and any significant risk mitigators already in place or planned at the location, before finalising an airspace determination.</w:t>
      </w:r>
    </w:p>
    <w:p w14:paraId="4798D159" w14:textId="77777777" w:rsidR="00A14731" w:rsidRDefault="00A14731" w:rsidP="001B2F95">
      <w:pPr>
        <w:ind w:left="720" w:hanging="720"/>
        <w:rPr>
          <w:bCs/>
        </w:rPr>
      </w:pPr>
    </w:p>
    <w:p w14:paraId="4CA41A2C" w14:textId="2F9E7C34" w:rsidR="00A14731" w:rsidRDefault="002A470B" w:rsidP="001B2F95">
      <w:pPr>
        <w:ind w:left="720" w:hanging="720"/>
        <w:rPr>
          <w:bCs/>
        </w:rPr>
      </w:pPr>
      <w:r>
        <w:rPr>
          <w:bCs/>
        </w:rPr>
        <w:lastRenderedPageBreak/>
        <w:t>24</w:t>
      </w:r>
      <w:r w:rsidR="00A14731">
        <w:rPr>
          <w:bCs/>
        </w:rPr>
        <w:tab/>
        <w:t xml:space="preserve">This process will be undertaken by CASA in close consultation with Airservices, </w:t>
      </w:r>
      <w:r w:rsidR="002678A0">
        <w:rPr>
          <w:bCs/>
        </w:rPr>
        <w:t>and Defence</w:t>
      </w:r>
      <w:r w:rsidR="00E546D7">
        <w:rPr>
          <w:bCs/>
        </w:rPr>
        <w:t xml:space="preserve"> where relevant</w:t>
      </w:r>
      <w:r w:rsidR="002678A0">
        <w:rPr>
          <w:bCs/>
        </w:rPr>
        <w:t xml:space="preserve">, </w:t>
      </w:r>
      <w:r w:rsidR="00A14731">
        <w:rPr>
          <w:bCs/>
        </w:rPr>
        <w:t xml:space="preserve">given </w:t>
      </w:r>
      <w:r w:rsidR="003C4B5A">
        <w:rPr>
          <w:bCs/>
        </w:rPr>
        <w:t xml:space="preserve">the </w:t>
      </w:r>
      <w:r w:rsidR="00A14731">
        <w:rPr>
          <w:bCs/>
        </w:rPr>
        <w:t>responsibilit</w:t>
      </w:r>
      <w:r w:rsidR="00E546D7">
        <w:rPr>
          <w:bCs/>
        </w:rPr>
        <w:t>ies</w:t>
      </w:r>
      <w:r w:rsidR="00A14731">
        <w:rPr>
          <w:bCs/>
        </w:rPr>
        <w:t xml:space="preserve"> </w:t>
      </w:r>
      <w:r w:rsidR="00E546D7">
        <w:rPr>
          <w:bCs/>
        </w:rPr>
        <w:t xml:space="preserve">of these agencies </w:t>
      </w:r>
      <w:r w:rsidR="00A14731">
        <w:rPr>
          <w:bCs/>
        </w:rPr>
        <w:t>for the introduction of new or changed air traffic services and facilities arising from such CASA determinations.</w:t>
      </w:r>
    </w:p>
    <w:p w14:paraId="4E8CF7D4" w14:textId="77777777" w:rsidR="00A14731" w:rsidRDefault="00A14731" w:rsidP="001B2F95">
      <w:pPr>
        <w:ind w:left="720" w:hanging="720"/>
        <w:rPr>
          <w:bCs/>
        </w:rPr>
      </w:pPr>
    </w:p>
    <w:p w14:paraId="0C6B2CDD" w14:textId="565831C8" w:rsidR="0022462E" w:rsidRPr="00536976" w:rsidRDefault="0022462E" w:rsidP="001B2F95">
      <w:pPr>
        <w:rPr>
          <w:b/>
          <w:bCs/>
        </w:rPr>
      </w:pPr>
      <w:r w:rsidRPr="00536976">
        <w:rPr>
          <w:b/>
          <w:bCs/>
        </w:rPr>
        <w:t xml:space="preserve">Process for Changing the Class </w:t>
      </w:r>
      <w:r>
        <w:rPr>
          <w:b/>
          <w:bCs/>
        </w:rPr>
        <w:t xml:space="preserve">or Designation </w:t>
      </w:r>
      <w:r w:rsidRPr="00536976">
        <w:rPr>
          <w:b/>
          <w:bCs/>
        </w:rPr>
        <w:t>of a Volume of Airspace</w:t>
      </w:r>
    </w:p>
    <w:p w14:paraId="06A4D27C" w14:textId="77777777" w:rsidR="0022462E" w:rsidRDefault="0022462E" w:rsidP="001B2F95"/>
    <w:p w14:paraId="7C2B9B5C" w14:textId="1B285AA8" w:rsidR="0022462E" w:rsidRPr="006A661C" w:rsidRDefault="00994B31" w:rsidP="001B2F95">
      <w:pPr>
        <w:ind w:left="851" w:hanging="851"/>
      </w:pPr>
      <w:r>
        <w:t>2</w:t>
      </w:r>
      <w:r w:rsidR="00257BF1">
        <w:t>5</w:t>
      </w:r>
      <w:r w:rsidR="0022462E">
        <w:tab/>
      </w:r>
      <w:r w:rsidR="007649FA">
        <w:t>CASA</w:t>
      </w:r>
      <w:r w:rsidR="0022462E" w:rsidRPr="006A661C">
        <w:t xml:space="preserve">’s risk </w:t>
      </w:r>
      <w:r w:rsidR="00555333">
        <w:t>review</w:t>
      </w:r>
      <w:r w:rsidR="00555333" w:rsidRPr="006A661C">
        <w:t xml:space="preserve"> </w:t>
      </w:r>
      <w:r w:rsidR="0022462E" w:rsidRPr="006A661C">
        <w:t xml:space="preserve">process should be consistent with published Australian </w:t>
      </w:r>
      <w:r w:rsidR="001E3842">
        <w:t>s</w:t>
      </w:r>
      <w:r w:rsidR="0022462E" w:rsidRPr="006A661C">
        <w:t>tandards</w:t>
      </w:r>
      <w:r w:rsidR="0022462E">
        <w:t xml:space="preserve"> </w:t>
      </w:r>
      <w:r w:rsidR="007649FA">
        <w:t>for risk management</w:t>
      </w:r>
      <w:r w:rsidR="00F569BE">
        <w:t>,</w:t>
      </w:r>
      <w:r w:rsidR="007649FA">
        <w:t xml:space="preserve"> as updated.</w:t>
      </w:r>
    </w:p>
    <w:p w14:paraId="2FF42118" w14:textId="77777777" w:rsidR="00CA1EB4" w:rsidRDefault="00CA1EB4" w:rsidP="001B2F95"/>
    <w:p w14:paraId="43A6552F" w14:textId="64F37053" w:rsidR="00D22644" w:rsidRDefault="00994B31" w:rsidP="001B2F95">
      <w:pPr>
        <w:ind w:left="851" w:hanging="851"/>
      </w:pPr>
      <w:r>
        <w:t>2</w:t>
      </w:r>
      <w:r w:rsidR="00257BF1">
        <w:t>6</w:t>
      </w:r>
      <w:r w:rsidR="0022462E">
        <w:tab/>
      </w:r>
      <w:r w:rsidR="0022462E" w:rsidRPr="00A812D8">
        <w:t xml:space="preserve">The process for change </w:t>
      </w:r>
      <w:r w:rsidR="00455BD8" w:rsidRPr="00A812D8">
        <w:t>will</w:t>
      </w:r>
      <w:r w:rsidR="0022462E" w:rsidRPr="00A812D8">
        <w:t xml:space="preserve"> commence with </w:t>
      </w:r>
      <w:r w:rsidR="00555333" w:rsidRPr="00A812D8">
        <w:t>CASA</w:t>
      </w:r>
      <w:r w:rsidR="0022462E" w:rsidRPr="00A812D8">
        <w:t xml:space="preserve"> </w:t>
      </w:r>
      <w:r w:rsidR="005B4CEA" w:rsidRPr="00A812D8">
        <w:t xml:space="preserve">or a proponent </w:t>
      </w:r>
      <w:r w:rsidR="0022462E" w:rsidRPr="00A812D8">
        <w:t xml:space="preserve">identifying the volumes of airspace </w:t>
      </w:r>
      <w:r w:rsidR="005B4CEA" w:rsidRPr="00C40700">
        <w:t xml:space="preserve">to be </w:t>
      </w:r>
      <w:r w:rsidR="0022462E" w:rsidRPr="00981560">
        <w:t>review</w:t>
      </w:r>
      <w:r w:rsidR="005B4CEA" w:rsidRPr="00306A81">
        <w:t>ed</w:t>
      </w:r>
      <w:r w:rsidR="0022462E" w:rsidRPr="00306A81">
        <w:t xml:space="preserve"> in accordance with Section 13 of the </w:t>
      </w:r>
      <w:r w:rsidR="0022462E" w:rsidRPr="00306A81">
        <w:rPr>
          <w:i/>
        </w:rPr>
        <w:t>Airspace</w:t>
      </w:r>
      <w:r w:rsidR="00313809" w:rsidRPr="00306A81">
        <w:rPr>
          <w:i/>
        </w:rPr>
        <w:t> </w:t>
      </w:r>
      <w:r w:rsidR="0022462E" w:rsidRPr="00306A81">
        <w:rPr>
          <w:i/>
        </w:rPr>
        <w:t>Act</w:t>
      </w:r>
      <w:r w:rsidR="00313809" w:rsidRPr="00306A81">
        <w:rPr>
          <w:i/>
        </w:rPr>
        <w:t> </w:t>
      </w:r>
      <w:r w:rsidR="0022462E" w:rsidRPr="00306A81">
        <w:rPr>
          <w:i/>
        </w:rPr>
        <w:t>2007</w:t>
      </w:r>
      <w:r w:rsidR="002950D7">
        <w:t>;</w:t>
      </w:r>
      <w:r w:rsidR="00502C8F" w:rsidRPr="00A812D8">
        <w:t xml:space="preserve"> and</w:t>
      </w:r>
      <w:r w:rsidR="002950D7">
        <w:t xml:space="preserve"> </w:t>
      </w:r>
      <w:r w:rsidR="00D22644" w:rsidRPr="00A812D8">
        <w:t xml:space="preserve">be accompanied by comprehensive supporting evidence for the </w:t>
      </w:r>
      <w:r w:rsidR="00502C8F" w:rsidRPr="00306A81">
        <w:t xml:space="preserve">proposed </w:t>
      </w:r>
      <w:r w:rsidR="00D22644" w:rsidRPr="00A812D8">
        <w:t>change.</w:t>
      </w:r>
    </w:p>
    <w:p w14:paraId="5F1EC024" w14:textId="77777777" w:rsidR="0022462E" w:rsidRDefault="0022462E" w:rsidP="001B2F95">
      <w:pPr>
        <w:ind w:left="851" w:hanging="851"/>
      </w:pPr>
    </w:p>
    <w:p w14:paraId="39BE1DA3" w14:textId="5675B060" w:rsidR="0022462E" w:rsidRDefault="00994B31" w:rsidP="001B2F95">
      <w:pPr>
        <w:ind w:left="851" w:hanging="851"/>
      </w:pPr>
      <w:r>
        <w:t>2</w:t>
      </w:r>
      <w:r w:rsidR="00257BF1">
        <w:t>7</w:t>
      </w:r>
      <w:r w:rsidR="0022462E">
        <w:tab/>
        <w:t>The review process will then lead to the completion of a risk assessment of the particular volume of airspace under review.</w:t>
      </w:r>
    </w:p>
    <w:p w14:paraId="4D83DA05" w14:textId="77777777" w:rsidR="0022462E" w:rsidRDefault="0022462E" w:rsidP="001B2F95"/>
    <w:p w14:paraId="564FC98E" w14:textId="3D72BEBD" w:rsidR="0022462E" w:rsidRDefault="00994B31" w:rsidP="001B2F95">
      <w:pPr>
        <w:ind w:left="851" w:hanging="851"/>
      </w:pPr>
      <w:r>
        <w:t>2</w:t>
      </w:r>
      <w:r w:rsidR="00257BF1">
        <w:t>8</w:t>
      </w:r>
      <w:r w:rsidR="0022462E">
        <w:tab/>
        <w:t xml:space="preserve">The risk assessment </w:t>
      </w:r>
      <w:r w:rsidR="0022462E" w:rsidRPr="006A661C">
        <w:t>should take into account</w:t>
      </w:r>
      <w:r w:rsidR="00C93BE7">
        <w:t xml:space="preserve"> the types of aircraft involved,</w:t>
      </w:r>
      <w:r w:rsidR="0022462E" w:rsidRPr="006A661C">
        <w:t xml:space="preserve"> the density of air traffic</w:t>
      </w:r>
      <w:r w:rsidR="00C93BE7">
        <w:t>,</w:t>
      </w:r>
      <w:r w:rsidR="0022462E" w:rsidRPr="006A661C">
        <w:t xml:space="preserve"> the meteorological conditions</w:t>
      </w:r>
      <w:r w:rsidR="000A2550">
        <w:t>,</w:t>
      </w:r>
      <w:r w:rsidR="0022462E" w:rsidRPr="006A661C">
        <w:t xml:space="preserve"> </w:t>
      </w:r>
      <w:r w:rsidR="005B4CEA">
        <w:t xml:space="preserve">topography </w:t>
      </w:r>
      <w:r w:rsidR="0022462E" w:rsidRPr="006A661C">
        <w:t>and such ot</w:t>
      </w:r>
      <w:r w:rsidR="0022462E">
        <w:t>her factors as may be relevant.</w:t>
      </w:r>
    </w:p>
    <w:p w14:paraId="4DF44153" w14:textId="77777777" w:rsidR="0022462E" w:rsidRDefault="0022462E" w:rsidP="001B2F95">
      <w:pPr>
        <w:ind w:left="567" w:hanging="567"/>
      </w:pPr>
    </w:p>
    <w:p w14:paraId="2E7AE6D8" w14:textId="17612F5D" w:rsidR="0022462E" w:rsidRDefault="00257BF1" w:rsidP="001B2F95">
      <w:pPr>
        <w:ind w:left="851" w:hanging="851"/>
      </w:pPr>
      <w:r>
        <w:t>29</w:t>
      </w:r>
      <w:r w:rsidR="0022462E">
        <w:tab/>
        <w:t>On completion o</w:t>
      </w:r>
      <w:r w:rsidR="00C93BE7">
        <w:t xml:space="preserve">f the risk assessment process, CASA shall </w:t>
      </w:r>
      <w:r w:rsidR="0022462E">
        <w:t xml:space="preserve">outline its proposals on the </w:t>
      </w:r>
      <w:r w:rsidR="0022462E" w:rsidRPr="006A661C">
        <w:t>overall safety requirement for a particular airspace classification or designation</w:t>
      </w:r>
      <w:r w:rsidR="0022462E">
        <w:t>.</w:t>
      </w:r>
    </w:p>
    <w:p w14:paraId="3BF6B034" w14:textId="77777777" w:rsidR="0022462E" w:rsidRDefault="0022462E" w:rsidP="001B2F95">
      <w:pPr>
        <w:ind w:left="851" w:hanging="851"/>
      </w:pPr>
    </w:p>
    <w:p w14:paraId="01D29C87" w14:textId="14AC11DE" w:rsidR="0022462E" w:rsidRDefault="00994B31" w:rsidP="001B2F95">
      <w:pPr>
        <w:ind w:left="851" w:hanging="851"/>
      </w:pPr>
      <w:r>
        <w:t>3</w:t>
      </w:r>
      <w:r w:rsidR="00257BF1">
        <w:t>0</w:t>
      </w:r>
      <w:r w:rsidR="0022462E">
        <w:tab/>
        <w:t xml:space="preserve">These proposals will be to </w:t>
      </w:r>
      <w:r w:rsidR="00C93BE7">
        <w:t xml:space="preserve">(a) </w:t>
      </w:r>
      <w:r w:rsidR="0022462E">
        <w:t xml:space="preserve">change </w:t>
      </w:r>
      <w:r w:rsidR="00C93BE7">
        <w:t>the</w:t>
      </w:r>
      <w:r w:rsidR="0022462E">
        <w:t xml:space="preserve"> classification or designation</w:t>
      </w:r>
      <w:r w:rsidR="00C93BE7">
        <w:t xml:space="preserve"> of airspace, (b)</w:t>
      </w:r>
      <w:r w:rsidR="0022462E">
        <w:t xml:space="preserve"> not change </w:t>
      </w:r>
      <w:r w:rsidR="00C93BE7">
        <w:t xml:space="preserve">a </w:t>
      </w:r>
      <w:r w:rsidR="0022462E">
        <w:t>classification or designation</w:t>
      </w:r>
      <w:r w:rsidR="00C93BE7">
        <w:t>,</w:t>
      </w:r>
      <w:r w:rsidR="0022462E">
        <w:t xml:space="preserve"> but make other proposals to improve airspace arrangements</w:t>
      </w:r>
      <w:r w:rsidR="00C93BE7">
        <w:t>,</w:t>
      </w:r>
      <w:r w:rsidR="0022462E">
        <w:t xml:space="preserve"> or </w:t>
      </w:r>
      <w:r w:rsidR="00C93BE7">
        <w:t>(c)</w:t>
      </w:r>
      <w:r w:rsidR="0022462E">
        <w:t xml:space="preserve"> recommend a continuation of current airspace arrangements</w:t>
      </w:r>
      <w:r w:rsidR="00C93BE7">
        <w:t xml:space="preserve"> without any other proposals</w:t>
      </w:r>
      <w:r w:rsidR="0022462E">
        <w:t>.</w:t>
      </w:r>
    </w:p>
    <w:p w14:paraId="07CB8E29" w14:textId="77777777" w:rsidR="0022462E" w:rsidRPr="006A661C" w:rsidRDefault="0022462E" w:rsidP="001B2F95"/>
    <w:p w14:paraId="27196755" w14:textId="60D4EE33" w:rsidR="0022462E" w:rsidRDefault="00994B31" w:rsidP="001B2F95">
      <w:pPr>
        <w:ind w:left="851" w:hanging="851"/>
      </w:pPr>
      <w:r>
        <w:t>3</w:t>
      </w:r>
      <w:r w:rsidR="00257BF1">
        <w:t>1</w:t>
      </w:r>
      <w:r w:rsidR="0022462E">
        <w:tab/>
      </w:r>
      <w:r w:rsidR="00C1168E">
        <w:t>CASA</w:t>
      </w:r>
      <w:r w:rsidR="0022462E">
        <w:t xml:space="preserve"> will provide these proposals for public comment and, after considering these comments, make a determination to be implemented as directed by CASA, by the relevant parties.</w:t>
      </w:r>
    </w:p>
    <w:p w14:paraId="149DE756" w14:textId="77777777" w:rsidR="0022462E" w:rsidRDefault="0022462E" w:rsidP="001B2F95">
      <w:pPr>
        <w:ind w:left="851" w:hanging="851"/>
      </w:pPr>
    </w:p>
    <w:p w14:paraId="08C09311" w14:textId="518425D0" w:rsidR="0022462E" w:rsidRDefault="00994B31" w:rsidP="001B2F95">
      <w:pPr>
        <w:ind w:left="851" w:right="45" w:hanging="851"/>
      </w:pPr>
      <w:r>
        <w:t>3</w:t>
      </w:r>
      <w:r w:rsidR="00257BF1">
        <w:t>2</w:t>
      </w:r>
      <w:r w:rsidR="0022462E">
        <w:tab/>
        <w:t xml:space="preserve">Following a decision to change the class of a volume of airspace (a determination), that change must be formalised as a legislative instrument, endorsed by the airspace delegate, and published on </w:t>
      </w:r>
      <w:r w:rsidR="00755581">
        <w:t>FRL</w:t>
      </w:r>
      <w:r w:rsidR="0022462E">
        <w:t xml:space="preserve">.  After a </w:t>
      </w:r>
      <w:r w:rsidR="00DC3ED9">
        <w:t xml:space="preserve">determination of an airspace </w:t>
      </w:r>
      <w:r w:rsidR="0022462E">
        <w:t xml:space="preserve">change has been registered on FRL, it can then take effect on, or after, the day on which the determination is published in the AIP or when notified by a Notice to Airmen (NOTAM).  </w:t>
      </w:r>
      <w:r w:rsidR="00755581">
        <w:t>Designations of Prohibited, Restricted and Danger Areas may be published in the AIP or notified by a NOTAM subject to the requirements of the Airspace Regulations 2007.</w:t>
      </w:r>
    </w:p>
    <w:p w14:paraId="5ED6B393" w14:textId="77777777" w:rsidR="00755581" w:rsidRDefault="00755581" w:rsidP="001B2F95">
      <w:pPr>
        <w:ind w:left="851" w:right="45" w:hanging="851"/>
      </w:pPr>
    </w:p>
    <w:p w14:paraId="6DB40007" w14:textId="2BA35C0F" w:rsidR="00755581" w:rsidRPr="006A661C" w:rsidRDefault="00994B31" w:rsidP="001B2F95">
      <w:pPr>
        <w:ind w:left="851" w:right="45" w:hanging="851"/>
      </w:pPr>
      <w:r>
        <w:t>3</w:t>
      </w:r>
      <w:r w:rsidR="00257BF1">
        <w:t>3</w:t>
      </w:r>
      <w:r w:rsidR="00755581">
        <w:tab/>
        <w:t>There may be times when urgent decisions are required to meet a safety imperative and it may not be practicable to comply with parts of this process.</w:t>
      </w:r>
    </w:p>
    <w:p w14:paraId="2D720B2C" w14:textId="77777777" w:rsidR="0022462E" w:rsidRPr="00536976" w:rsidRDefault="0022462E" w:rsidP="001B2F95">
      <w:pPr>
        <w:pStyle w:val="ParaNumber"/>
        <w:jc w:val="left"/>
        <w:rPr>
          <w:rFonts w:ascii="Times New Roman" w:hAnsi="Times New Roman"/>
          <w:szCs w:val="24"/>
          <w:lang w:val="en-AU"/>
        </w:rPr>
      </w:pPr>
    </w:p>
    <w:p w14:paraId="0B236FEE" w14:textId="77777777" w:rsidR="0022462E" w:rsidRPr="00086F39" w:rsidRDefault="00DC19BD" w:rsidP="00086F39">
      <w:pPr>
        <w:rPr>
          <w:b/>
          <w:bCs/>
        </w:rPr>
      </w:pPr>
      <w:r w:rsidRPr="00086F39">
        <w:rPr>
          <w:b/>
          <w:bCs/>
        </w:rPr>
        <w:t>Government</w:t>
      </w:r>
      <w:r w:rsidR="0022462E" w:rsidRPr="00086F39">
        <w:rPr>
          <w:b/>
          <w:bCs/>
        </w:rPr>
        <w:t xml:space="preserve"> Policy Objectives</w:t>
      </w:r>
    </w:p>
    <w:p w14:paraId="6989A1E0" w14:textId="77777777" w:rsidR="0022462E" w:rsidRPr="00536976" w:rsidRDefault="0022462E" w:rsidP="001B2F95"/>
    <w:p w14:paraId="6013F2DA" w14:textId="6A666DDC" w:rsidR="0022462E" w:rsidRDefault="00994B31" w:rsidP="001B2F95">
      <w:pPr>
        <w:pStyle w:val="ParaNumber"/>
        <w:jc w:val="left"/>
        <w:rPr>
          <w:rFonts w:ascii="Times New Roman" w:hAnsi="Times New Roman"/>
          <w:szCs w:val="24"/>
          <w:lang w:val="en-AU"/>
        </w:rPr>
      </w:pPr>
      <w:r>
        <w:rPr>
          <w:rFonts w:ascii="Times New Roman" w:hAnsi="Times New Roman"/>
          <w:szCs w:val="24"/>
          <w:lang w:val="en-AU"/>
        </w:rPr>
        <w:t>3</w:t>
      </w:r>
      <w:r w:rsidR="00257BF1">
        <w:rPr>
          <w:rFonts w:ascii="Times New Roman" w:hAnsi="Times New Roman"/>
          <w:szCs w:val="24"/>
          <w:lang w:val="en-AU"/>
        </w:rPr>
        <w:t>4</w:t>
      </w:r>
      <w:r w:rsidR="0022462E" w:rsidRPr="00536976">
        <w:rPr>
          <w:rFonts w:ascii="Times New Roman" w:hAnsi="Times New Roman"/>
          <w:szCs w:val="24"/>
          <w:lang w:val="en-AU"/>
        </w:rPr>
        <w:tab/>
      </w:r>
      <w:r w:rsidR="0022462E">
        <w:rPr>
          <w:rFonts w:ascii="Times New Roman" w:hAnsi="Times New Roman"/>
          <w:szCs w:val="24"/>
          <w:lang w:val="en-AU"/>
        </w:rPr>
        <w:t>The Government considers the safety of passenger transport services as the first priority in airspace administration</w:t>
      </w:r>
      <w:r w:rsidR="00755581">
        <w:rPr>
          <w:rFonts w:ascii="Times New Roman" w:hAnsi="Times New Roman"/>
          <w:szCs w:val="24"/>
          <w:lang w:val="en-AU"/>
        </w:rPr>
        <w:t xml:space="preserve"> and CASA should respond quickly to emerging changes in risk levels for passenger transport operations</w:t>
      </w:r>
      <w:r w:rsidR="0022462E">
        <w:rPr>
          <w:rFonts w:ascii="Times New Roman" w:hAnsi="Times New Roman"/>
          <w:szCs w:val="24"/>
          <w:lang w:val="en-AU"/>
        </w:rPr>
        <w:t xml:space="preserve">. </w:t>
      </w:r>
      <w:r w:rsidR="00DB79FB">
        <w:rPr>
          <w:rFonts w:ascii="Times New Roman" w:hAnsi="Times New Roman"/>
          <w:szCs w:val="24"/>
          <w:lang w:val="en-AU"/>
        </w:rPr>
        <w:t xml:space="preserve"> </w:t>
      </w:r>
      <w:r w:rsidR="0022462E">
        <w:rPr>
          <w:rFonts w:ascii="Times New Roman" w:hAnsi="Times New Roman"/>
          <w:szCs w:val="24"/>
          <w:lang w:val="en-AU"/>
        </w:rPr>
        <w:t>Airspace administration should also seek to deliver good safety outcomes</w:t>
      </w:r>
      <w:r w:rsidR="004C183F">
        <w:rPr>
          <w:rFonts w:ascii="Times New Roman" w:hAnsi="Times New Roman"/>
          <w:szCs w:val="24"/>
          <w:lang w:val="en-AU"/>
        </w:rPr>
        <w:t xml:space="preserve"> to all aviation participants.</w:t>
      </w:r>
    </w:p>
    <w:p w14:paraId="251115E8" w14:textId="144AABA6" w:rsidR="0084352E" w:rsidRDefault="00994B31" w:rsidP="002A0BB7">
      <w:pPr>
        <w:pStyle w:val="ParaNumber"/>
        <w:jc w:val="left"/>
        <w:rPr>
          <w:rFonts w:ascii="Times New Roman" w:hAnsi="Times New Roman"/>
          <w:szCs w:val="24"/>
          <w:lang w:val="en-AU"/>
        </w:rPr>
      </w:pPr>
      <w:r>
        <w:rPr>
          <w:rFonts w:ascii="Times New Roman" w:hAnsi="Times New Roman"/>
          <w:szCs w:val="24"/>
          <w:lang w:val="en-AU"/>
        </w:rPr>
        <w:lastRenderedPageBreak/>
        <w:t>3</w:t>
      </w:r>
      <w:r w:rsidR="00257BF1">
        <w:rPr>
          <w:rFonts w:ascii="Times New Roman" w:hAnsi="Times New Roman"/>
          <w:szCs w:val="24"/>
          <w:lang w:val="en-AU"/>
        </w:rPr>
        <w:t>5</w:t>
      </w:r>
      <w:r w:rsidR="0022462E">
        <w:rPr>
          <w:rFonts w:ascii="Times New Roman" w:hAnsi="Times New Roman"/>
          <w:szCs w:val="24"/>
          <w:lang w:val="en-AU"/>
        </w:rPr>
        <w:tab/>
      </w:r>
      <w:r w:rsidR="00182093">
        <w:rPr>
          <w:rFonts w:ascii="Times New Roman" w:hAnsi="Times New Roman"/>
          <w:szCs w:val="24"/>
          <w:lang w:val="en-AU"/>
        </w:rPr>
        <w:t xml:space="preserve">The Government expects that CASA will continue </w:t>
      </w:r>
      <w:r w:rsidR="0068184C">
        <w:rPr>
          <w:rFonts w:ascii="Times New Roman" w:hAnsi="Times New Roman"/>
          <w:szCs w:val="24"/>
          <w:lang w:val="en-AU"/>
        </w:rPr>
        <w:t>to review</w:t>
      </w:r>
      <w:r w:rsidR="00182093">
        <w:rPr>
          <w:rFonts w:ascii="Times New Roman" w:hAnsi="Times New Roman"/>
          <w:szCs w:val="24"/>
          <w:lang w:val="en-AU"/>
        </w:rPr>
        <w:t xml:space="preserve"> Australia’s airspace </w:t>
      </w:r>
      <w:r w:rsidR="00257BF1">
        <w:rPr>
          <w:rFonts w:ascii="Times New Roman" w:hAnsi="Times New Roman"/>
          <w:szCs w:val="24"/>
          <w:lang w:val="en-AU"/>
        </w:rPr>
        <w:t xml:space="preserve">as required </w:t>
      </w:r>
      <w:r w:rsidR="00182093">
        <w:rPr>
          <w:rFonts w:ascii="Times New Roman" w:hAnsi="Times New Roman"/>
          <w:szCs w:val="24"/>
          <w:lang w:val="en-AU"/>
        </w:rPr>
        <w:t xml:space="preserve">and </w:t>
      </w:r>
      <w:r w:rsidR="0068184C">
        <w:rPr>
          <w:rFonts w:ascii="Times New Roman" w:hAnsi="Times New Roman"/>
          <w:szCs w:val="24"/>
          <w:lang w:val="en-AU"/>
        </w:rPr>
        <w:t xml:space="preserve">continue to </w:t>
      </w:r>
      <w:r w:rsidR="00182093">
        <w:rPr>
          <w:rFonts w:ascii="Times New Roman" w:hAnsi="Times New Roman"/>
          <w:szCs w:val="24"/>
          <w:lang w:val="en-AU"/>
        </w:rPr>
        <w:t>move towards closer alignment with the ICAO system and adoption of proven international best practice.</w:t>
      </w:r>
    </w:p>
    <w:p w14:paraId="0FA7BCE6" w14:textId="77777777" w:rsidR="00086F39" w:rsidRDefault="00086F39" w:rsidP="002A0BB7">
      <w:pPr>
        <w:pStyle w:val="ParaNumber"/>
        <w:jc w:val="left"/>
        <w:rPr>
          <w:rFonts w:ascii="Times New Roman" w:hAnsi="Times New Roman"/>
          <w:szCs w:val="24"/>
          <w:lang w:val="en-AU"/>
        </w:rPr>
      </w:pPr>
    </w:p>
    <w:p w14:paraId="76FE3787" w14:textId="49FC0BD5" w:rsidR="00B43610" w:rsidRDefault="0084352E" w:rsidP="002A0BB7">
      <w:pPr>
        <w:pStyle w:val="ParaNumber"/>
        <w:jc w:val="left"/>
        <w:rPr>
          <w:rFonts w:ascii="Times New Roman" w:hAnsi="Times New Roman"/>
          <w:szCs w:val="24"/>
          <w:lang w:val="en-AU"/>
        </w:rPr>
      </w:pPr>
      <w:r>
        <w:rPr>
          <w:rFonts w:ascii="Times New Roman" w:hAnsi="Times New Roman"/>
          <w:szCs w:val="24"/>
          <w:lang w:val="en-AU"/>
        </w:rPr>
        <w:t>36</w:t>
      </w:r>
      <w:r>
        <w:rPr>
          <w:rFonts w:ascii="Times New Roman" w:hAnsi="Times New Roman"/>
          <w:szCs w:val="24"/>
          <w:lang w:val="en-AU"/>
        </w:rPr>
        <w:tab/>
      </w:r>
      <w:r w:rsidR="00570B6B">
        <w:rPr>
          <w:rFonts w:ascii="Times New Roman" w:hAnsi="Times New Roman"/>
          <w:szCs w:val="24"/>
          <w:lang w:val="en-AU"/>
        </w:rPr>
        <w:t xml:space="preserve">The Government also expects </w:t>
      </w:r>
      <w:r w:rsidR="008D352F">
        <w:rPr>
          <w:rFonts w:ascii="Times New Roman" w:hAnsi="Times New Roman"/>
          <w:szCs w:val="24"/>
          <w:lang w:val="en-AU"/>
        </w:rPr>
        <w:t>CASA</w:t>
      </w:r>
      <w:r w:rsidR="00BA2BC2">
        <w:rPr>
          <w:rFonts w:ascii="Times New Roman" w:hAnsi="Times New Roman"/>
          <w:szCs w:val="24"/>
          <w:lang w:val="en-AU"/>
        </w:rPr>
        <w:t>, in</w:t>
      </w:r>
      <w:r w:rsidR="008D352F">
        <w:rPr>
          <w:rFonts w:ascii="Times New Roman" w:hAnsi="Times New Roman"/>
          <w:szCs w:val="24"/>
          <w:lang w:val="en-AU"/>
        </w:rPr>
        <w:t xml:space="preserve"> continu</w:t>
      </w:r>
      <w:r w:rsidR="00BA2BC2">
        <w:rPr>
          <w:rFonts w:ascii="Times New Roman" w:hAnsi="Times New Roman"/>
          <w:szCs w:val="24"/>
          <w:lang w:val="en-AU"/>
        </w:rPr>
        <w:t>ing</w:t>
      </w:r>
      <w:r w:rsidR="008D352F">
        <w:rPr>
          <w:rFonts w:ascii="Times New Roman" w:hAnsi="Times New Roman"/>
          <w:szCs w:val="24"/>
          <w:lang w:val="en-AU"/>
        </w:rPr>
        <w:t xml:space="preserve"> to </w:t>
      </w:r>
      <w:r w:rsidR="00570B6B">
        <w:rPr>
          <w:rFonts w:ascii="Times New Roman" w:hAnsi="Times New Roman"/>
          <w:szCs w:val="24"/>
          <w:lang w:val="en-AU"/>
        </w:rPr>
        <w:t xml:space="preserve">develop safe, efficient and appropriate </w:t>
      </w:r>
      <w:r w:rsidR="00BA2BC2">
        <w:rPr>
          <w:rFonts w:ascii="Times New Roman" w:hAnsi="Times New Roman"/>
          <w:szCs w:val="24"/>
          <w:lang w:val="en-AU"/>
        </w:rPr>
        <w:t xml:space="preserve">airspace </w:t>
      </w:r>
      <w:r w:rsidR="00570B6B">
        <w:rPr>
          <w:rFonts w:ascii="Times New Roman" w:hAnsi="Times New Roman"/>
          <w:szCs w:val="24"/>
          <w:lang w:val="en-AU"/>
        </w:rPr>
        <w:t>arrangements</w:t>
      </w:r>
      <w:r w:rsidR="00BA2BC2">
        <w:rPr>
          <w:rFonts w:ascii="Times New Roman" w:hAnsi="Times New Roman"/>
          <w:szCs w:val="24"/>
          <w:lang w:val="en-AU"/>
        </w:rPr>
        <w:t>,</w:t>
      </w:r>
      <w:r w:rsidR="00570B6B">
        <w:rPr>
          <w:rFonts w:ascii="Times New Roman" w:hAnsi="Times New Roman"/>
          <w:szCs w:val="24"/>
          <w:lang w:val="en-AU"/>
        </w:rPr>
        <w:t xml:space="preserve"> in consultation with </w:t>
      </w:r>
      <w:r w:rsidR="008D352F">
        <w:rPr>
          <w:rFonts w:ascii="Times New Roman" w:hAnsi="Times New Roman"/>
          <w:szCs w:val="24"/>
          <w:lang w:val="en-AU"/>
        </w:rPr>
        <w:t>industry stakeholders</w:t>
      </w:r>
      <w:r w:rsidR="00BA2BC2">
        <w:rPr>
          <w:rFonts w:ascii="Times New Roman" w:hAnsi="Times New Roman"/>
          <w:szCs w:val="24"/>
          <w:lang w:val="en-AU"/>
        </w:rPr>
        <w:t>, to also consider the operation of</w:t>
      </w:r>
      <w:r w:rsidR="008D352F">
        <w:rPr>
          <w:rFonts w:ascii="Times New Roman" w:hAnsi="Times New Roman"/>
          <w:szCs w:val="24"/>
          <w:lang w:val="en-AU"/>
        </w:rPr>
        <w:t xml:space="preserve"> remote</w:t>
      </w:r>
      <w:r w:rsidR="00BA2BC2">
        <w:rPr>
          <w:rFonts w:ascii="Times New Roman" w:hAnsi="Times New Roman"/>
          <w:szCs w:val="24"/>
          <w:lang w:val="en-AU"/>
        </w:rPr>
        <w:t>ly</w:t>
      </w:r>
      <w:r w:rsidR="008D352F">
        <w:rPr>
          <w:rFonts w:ascii="Times New Roman" w:hAnsi="Times New Roman"/>
          <w:szCs w:val="24"/>
          <w:lang w:val="en-AU"/>
        </w:rPr>
        <w:t xml:space="preserve"> piloted aircraft systems and very high altitude aircraft</w:t>
      </w:r>
      <w:r w:rsidR="00570B6B">
        <w:rPr>
          <w:rFonts w:ascii="Times New Roman" w:hAnsi="Times New Roman"/>
          <w:szCs w:val="24"/>
          <w:lang w:val="en-AU"/>
        </w:rPr>
        <w:t>.</w:t>
      </w:r>
    </w:p>
    <w:p w14:paraId="11A5398C" w14:textId="77777777" w:rsidR="00B43610" w:rsidRDefault="00B43610" w:rsidP="001B2F95">
      <w:pPr>
        <w:pStyle w:val="ParaNumber"/>
        <w:jc w:val="left"/>
        <w:rPr>
          <w:rFonts w:ascii="Times New Roman" w:hAnsi="Times New Roman"/>
          <w:szCs w:val="24"/>
          <w:lang w:val="en-AU"/>
        </w:rPr>
      </w:pPr>
    </w:p>
    <w:p w14:paraId="0A9D5AF2" w14:textId="3427D85B" w:rsidR="0022462E" w:rsidRPr="00536976" w:rsidRDefault="00994B31" w:rsidP="003A79EF">
      <w:pPr>
        <w:pStyle w:val="ParaNumber"/>
        <w:spacing w:after="120"/>
        <w:jc w:val="left"/>
        <w:rPr>
          <w:rFonts w:ascii="Times New Roman" w:hAnsi="Times New Roman"/>
          <w:szCs w:val="24"/>
          <w:lang w:val="en-AU"/>
        </w:rPr>
      </w:pPr>
      <w:r>
        <w:rPr>
          <w:rFonts w:ascii="Times New Roman" w:hAnsi="Times New Roman"/>
          <w:szCs w:val="24"/>
          <w:lang w:val="en-AU"/>
        </w:rPr>
        <w:t>3</w:t>
      </w:r>
      <w:r w:rsidR="0084352E">
        <w:rPr>
          <w:rFonts w:ascii="Times New Roman" w:hAnsi="Times New Roman"/>
          <w:szCs w:val="24"/>
          <w:lang w:val="en-AU"/>
        </w:rPr>
        <w:t>7</w:t>
      </w:r>
      <w:r w:rsidR="00182093">
        <w:rPr>
          <w:rFonts w:ascii="Times New Roman" w:hAnsi="Times New Roman"/>
          <w:szCs w:val="24"/>
          <w:lang w:val="en-AU"/>
        </w:rPr>
        <w:tab/>
      </w:r>
      <w:r w:rsidR="0022462E" w:rsidRPr="00536976">
        <w:rPr>
          <w:rFonts w:ascii="Times New Roman" w:hAnsi="Times New Roman"/>
          <w:szCs w:val="24"/>
          <w:lang w:val="en-AU"/>
        </w:rPr>
        <w:t xml:space="preserve">The Government has </w:t>
      </w:r>
      <w:r w:rsidR="0022462E">
        <w:rPr>
          <w:rFonts w:ascii="Times New Roman" w:hAnsi="Times New Roman"/>
          <w:szCs w:val="24"/>
          <w:lang w:val="en-AU"/>
        </w:rPr>
        <w:t xml:space="preserve">also </w:t>
      </w:r>
      <w:r w:rsidR="0022462E" w:rsidRPr="00536976">
        <w:rPr>
          <w:rFonts w:ascii="Times New Roman" w:hAnsi="Times New Roman"/>
          <w:szCs w:val="24"/>
          <w:lang w:val="en-AU"/>
        </w:rPr>
        <w:t xml:space="preserve">identified three specific airspace policy </w:t>
      </w:r>
      <w:r w:rsidR="0022462E">
        <w:rPr>
          <w:rFonts w:ascii="Times New Roman" w:hAnsi="Times New Roman"/>
          <w:szCs w:val="24"/>
          <w:lang w:val="en-AU"/>
        </w:rPr>
        <w:t>objectives</w:t>
      </w:r>
      <w:r w:rsidR="0022462E" w:rsidRPr="00536976">
        <w:rPr>
          <w:rFonts w:ascii="Times New Roman" w:hAnsi="Times New Roman"/>
          <w:szCs w:val="24"/>
          <w:lang w:val="en-AU"/>
        </w:rPr>
        <w:t xml:space="preserve"> in relation to the administration and use of Australian-administered airspace</w:t>
      </w:r>
      <w:r w:rsidR="00B9781F">
        <w:rPr>
          <w:rFonts w:ascii="Times New Roman" w:hAnsi="Times New Roman"/>
          <w:szCs w:val="24"/>
          <w:lang w:val="en-AU"/>
        </w:rPr>
        <w:t>,</w:t>
      </w:r>
      <w:r w:rsidR="0022462E">
        <w:rPr>
          <w:rFonts w:ascii="Times New Roman" w:hAnsi="Times New Roman"/>
          <w:szCs w:val="24"/>
          <w:lang w:val="en-AU"/>
        </w:rPr>
        <w:t xml:space="preserve"> which are detailed in paragraphs </w:t>
      </w:r>
      <w:r w:rsidR="00AD1E67">
        <w:rPr>
          <w:rFonts w:ascii="Times New Roman" w:hAnsi="Times New Roman"/>
          <w:szCs w:val="24"/>
          <w:lang w:val="en-AU"/>
        </w:rPr>
        <w:t>3</w:t>
      </w:r>
      <w:r w:rsidR="009733BC">
        <w:rPr>
          <w:rFonts w:ascii="Times New Roman" w:hAnsi="Times New Roman"/>
          <w:szCs w:val="24"/>
          <w:lang w:val="en-AU"/>
        </w:rPr>
        <w:t>8</w:t>
      </w:r>
      <w:r w:rsidR="00AD1E67">
        <w:rPr>
          <w:rFonts w:ascii="Times New Roman" w:hAnsi="Times New Roman"/>
          <w:szCs w:val="24"/>
          <w:lang w:val="en-AU"/>
        </w:rPr>
        <w:t xml:space="preserve"> </w:t>
      </w:r>
      <w:r w:rsidR="0022462E">
        <w:rPr>
          <w:rFonts w:ascii="Times New Roman" w:hAnsi="Times New Roman"/>
          <w:szCs w:val="24"/>
          <w:lang w:val="en-AU"/>
        </w:rPr>
        <w:t xml:space="preserve">to </w:t>
      </w:r>
      <w:r w:rsidR="00AD1E67">
        <w:rPr>
          <w:rFonts w:ascii="Times New Roman" w:hAnsi="Times New Roman"/>
          <w:szCs w:val="24"/>
          <w:lang w:val="en-AU"/>
        </w:rPr>
        <w:t>4</w:t>
      </w:r>
      <w:r w:rsidR="009733BC">
        <w:rPr>
          <w:rFonts w:ascii="Times New Roman" w:hAnsi="Times New Roman"/>
          <w:szCs w:val="24"/>
          <w:lang w:val="en-AU"/>
        </w:rPr>
        <w:t>2</w:t>
      </w:r>
      <w:r w:rsidR="00AD1E67" w:rsidRPr="00536976">
        <w:rPr>
          <w:rFonts w:ascii="Times New Roman" w:hAnsi="Times New Roman"/>
          <w:szCs w:val="24"/>
          <w:lang w:val="en-AU"/>
        </w:rPr>
        <w:t xml:space="preserve"> </w:t>
      </w:r>
      <w:r w:rsidR="0022462E" w:rsidRPr="00536976">
        <w:rPr>
          <w:rFonts w:ascii="Times New Roman" w:hAnsi="Times New Roman"/>
          <w:szCs w:val="24"/>
          <w:lang w:val="en-AU"/>
        </w:rPr>
        <w:t>a</w:t>
      </w:r>
      <w:r w:rsidR="0022462E">
        <w:rPr>
          <w:rFonts w:ascii="Times New Roman" w:hAnsi="Times New Roman"/>
          <w:szCs w:val="24"/>
          <w:lang w:val="en-AU"/>
        </w:rPr>
        <w:t>nd</w:t>
      </w:r>
      <w:r w:rsidR="0022462E" w:rsidRPr="00536976">
        <w:rPr>
          <w:rFonts w:ascii="Times New Roman" w:hAnsi="Times New Roman"/>
          <w:szCs w:val="24"/>
          <w:lang w:val="en-AU"/>
        </w:rPr>
        <w:t xml:space="preserve"> outlined below:</w:t>
      </w:r>
    </w:p>
    <w:p w14:paraId="51B6BA66" w14:textId="77777777" w:rsidR="00182093" w:rsidRPr="002204ED" w:rsidRDefault="00182093" w:rsidP="001B2F95">
      <w:pPr>
        <w:pStyle w:val="ParaNumber"/>
        <w:numPr>
          <w:ilvl w:val="1"/>
          <w:numId w:val="7"/>
        </w:numPr>
        <w:tabs>
          <w:tab w:val="num" w:pos="1843"/>
        </w:tabs>
        <w:jc w:val="left"/>
        <w:rPr>
          <w:rFonts w:ascii="Times New Roman" w:hAnsi="Times New Roman"/>
          <w:szCs w:val="24"/>
          <w:lang w:val="en-AU"/>
        </w:rPr>
      </w:pPr>
      <w:r w:rsidRPr="002204ED">
        <w:rPr>
          <w:rFonts w:ascii="Times New Roman" w:hAnsi="Times New Roman"/>
          <w:szCs w:val="24"/>
          <w:lang w:val="en-AU"/>
        </w:rPr>
        <w:t xml:space="preserve">support for ICAO’s </w:t>
      </w:r>
      <w:r w:rsidR="00C07FE8" w:rsidRPr="002204ED">
        <w:rPr>
          <w:rFonts w:ascii="Times New Roman" w:hAnsi="Times New Roman"/>
          <w:szCs w:val="24"/>
          <w:lang w:val="en-AU"/>
        </w:rPr>
        <w:t>Global Aviation Safety Plan</w:t>
      </w:r>
      <w:r w:rsidR="00257BF1" w:rsidRPr="002204ED">
        <w:rPr>
          <w:rFonts w:ascii="Times New Roman" w:hAnsi="Times New Roman"/>
          <w:szCs w:val="24"/>
          <w:lang w:val="en-AU"/>
        </w:rPr>
        <w:t xml:space="preserve"> and</w:t>
      </w:r>
      <w:r w:rsidR="00864808" w:rsidRPr="002204ED">
        <w:rPr>
          <w:rFonts w:ascii="Times New Roman" w:hAnsi="Times New Roman"/>
          <w:szCs w:val="24"/>
          <w:lang w:val="en-AU"/>
        </w:rPr>
        <w:t xml:space="preserve"> </w:t>
      </w:r>
      <w:r w:rsidR="00F2156D" w:rsidRPr="002204ED">
        <w:rPr>
          <w:rFonts w:ascii="Times New Roman" w:hAnsi="Times New Roman"/>
          <w:szCs w:val="24"/>
          <w:lang w:val="en-AU"/>
        </w:rPr>
        <w:t xml:space="preserve">Global Air Navigation Plan </w:t>
      </w:r>
      <w:r w:rsidRPr="002204ED">
        <w:rPr>
          <w:rFonts w:ascii="Times New Roman" w:hAnsi="Times New Roman"/>
          <w:szCs w:val="24"/>
          <w:lang w:val="en-AU"/>
        </w:rPr>
        <w:t>and use of ICAO airspace classifications;</w:t>
      </w:r>
    </w:p>
    <w:p w14:paraId="6A19B5A4" w14:textId="77777777" w:rsidR="0022462E" w:rsidRPr="00536976" w:rsidRDefault="00257BF1" w:rsidP="001B2F95">
      <w:pPr>
        <w:pStyle w:val="ParaNumber"/>
        <w:numPr>
          <w:ilvl w:val="1"/>
          <w:numId w:val="7"/>
        </w:numPr>
        <w:tabs>
          <w:tab w:val="num" w:pos="1843"/>
        </w:tabs>
        <w:ind w:right="45"/>
        <w:jc w:val="left"/>
        <w:rPr>
          <w:rFonts w:ascii="Times New Roman" w:hAnsi="Times New Roman"/>
          <w:szCs w:val="24"/>
          <w:lang w:val="en-AU"/>
        </w:rPr>
      </w:pPr>
      <w:r>
        <w:rPr>
          <w:rFonts w:ascii="Times New Roman" w:hAnsi="Times New Roman"/>
          <w:szCs w:val="24"/>
          <w:lang w:val="en-AU"/>
        </w:rPr>
        <w:t xml:space="preserve">the appropriate level of </w:t>
      </w:r>
      <w:r w:rsidR="00182093">
        <w:rPr>
          <w:rFonts w:ascii="Times New Roman" w:hAnsi="Times New Roman"/>
          <w:szCs w:val="24"/>
          <w:lang w:val="en-AU"/>
        </w:rPr>
        <w:t xml:space="preserve">ATM services at </w:t>
      </w:r>
      <w:r w:rsidR="0022462E" w:rsidRPr="00536976">
        <w:rPr>
          <w:rFonts w:ascii="Times New Roman" w:hAnsi="Times New Roman"/>
          <w:szCs w:val="24"/>
          <w:lang w:val="en-AU"/>
        </w:rPr>
        <w:t xml:space="preserve">regional aerodromes regularly </w:t>
      </w:r>
      <w:r w:rsidR="0022462E">
        <w:rPr>
          <w:rFonts w:ascii="Times New Roman" w:hAnsi="Times New Roman"/>
          <w:szCs w:val="24"/>
          <w:lang w:val="en-AU"/>
        </w:rPr>
        <w:t>serv</w:t>
      </w:r>
      <w:r w:rsidR="0022462E" w:rsidRPr="00536976">
        <w:rPr>
          <w:rFonts w:ascii="Times New Roman" w:hAnsi="Times New Roman"/>
          <w:szCs w:val="24"/>
          <w:lang w:val="en-AU"/>
        </w:rPr>
        <w:t xml:space="preserve">ed by passenger transport </w:t>
      </w:r>
      <w:r w:rsidR="0022462E">
        <w:rPr>
          <w:rFonts w:ascii="Times New Roman" w:hAnsi="Times New Roman"/>
          <w:szCs w:val="24"/>
          <w:lang w:val="en-AU"/>
        </w:rPr>
        <w:t>services</w:t>
      </w:r>
      <w:r w:rsidR="0022462E" w:rsidRPr="00536976">
        <w:rPr>
          <w:rFonts w:ascii="Times New Roman" w:hAnsi="Times New Roman"/>
          <w:szCs w:val="24"/>
          <w:lang w:val="en-AU"/>
        </w:rPr>
        <w:t>,</w:t>
      </w:r>
      <w:r w:rsidR="00182093">
        <w:rPr>
          <w:rFonts w:ascii="Times New Roman" w:hAnsi="Times New Roman"/>
          <w:szCs w:val="24"/>
          <w:lang w:val="en-AU"/>
        </w:rPr>
        <w:t xml:space="preserve"> as determined by CASA; and</w:t>
      </w:r>
    </w:p>
    <w:p w14:paraId="775A4591" w14:textId="77777777" w:rsidR="00C07FE8" w:rsidRPr="00E815C7" w:rsidRDefault="00182093" w:rsidP="00E815C7">
      <w:pPr>
        <w:pStyle w:val="ParaNumber"/>
        <w:numPr>
          <w:ilvl w:val="1"/>
          <w:numId w:val="7"/>
        </w:numPr>
        <w:tabs>
          <w:tab w:val="num" w:pos="1843"/>
        </w:tabs>
        <w:jc w:val="left"/>
        <w:rPr>
          <w:rFonts w:ascii="Times New Roman" w:hAnsi="Times New Roman"/>
          <w:szCs w:val="24"/>
          <w:lang w:val="en-AU"/>
        </w:rPr>
      </w:pPr>
      <w:r>
        <w:rPr>
          <w:rFonts w:ascii="Times New Roman" w:hAnsi="Times New Roman"/>
          <w:szCs w:val="24"/>
          <w:lang w:val="en-AU"/>
        </w:rPr>
        <w:t xml:space="preserve">effective </w:t>
      </w:r>
      <w:r w:rsidR="0022462E" w:rsidRPr="00182093">
        <w:rPr>
          <w:rFonts w:ascii="Times New Roman" w:hAnsi="Times New Roman"/>
          <w:szCs w:val="24"/>
          <w:lang w:val="en-AU"/>
        </w:rPr>
        <w:t xml:space="preserve">cooperation </w:t>
      </w:r>
      <w:r>
        <w:rPr>
          <w:rFonts w:ascii="Times New Roman" w:hAnsi="Times New Roman"/>
          <w:szCs w:val="24"/>
          <w:lang w:val="en-AU"/>
        </w:rPr>
        <w:t>between CASA and Australia’s air navigation service providers, including Airservices and Defence</w:t>
      </w:r>
      <w:r w:rsidR="0022462E" w:rsidRPr="00182093">
        <w:rPr>
          <w:rFonts w:ascii="Times New Roman" w:hAnsi="Times New Roman"/>
          <w:szCs w:val="24"/>
          <w:lang w:val="en-AU"/>
        </w:rPr>
        <w:t>.</w:t>
      </w:r>
    </w:p>
    <w:p w14:paraId="5D2BC894" w14:textId="77777777" w:rsidR="0022462E" w:rsidRPr="00C941DD" w:rsidRDefault="0022462E" w:rsidP="001B2F95">
      <w:pPr>
        <w:pStyle w:val="ParaNumber"/>
        <w:jc w:val="left"/>
        <w:rPr>
          <w:rFonts w:ascii="Times New Roman" w:hAnsi="Times New Roman"/>
          <w:szCs w:val="24"/>
          <w:lang w:val="en-AU"/>
        </w:rPr>
      </w:pPr>
    </w:p>
    <w:p w14:paraId="73BACE2C" w14:textId="77777777" w:rsidR="00560C39" w:rsidRPr="00086F39" w:rsidRDefault="00560C39" w:rsidP="00086F39">
      <w:pPr>
        <w:rPr>
          <w:b/>
          <w:bCs/>
        </w:rPr>
      </w:pPr>
      <w:r w:rsidRPr="00086F39">
        <w:rPr>
          <w:b/>
          <w:bCs/>
        </w:rPr>
        <w:t xml:space="preserve">Support for ICAO’s Global </w:t>
      </w:r>
      <w:r w:rsidR="00E815C7" w:rsidRPr="00086F39">
        <w:rPr>
          <w:b/>
          <w:bCs/>
        </w:rPr>
        <w:t>Aviation Safety Plan</w:t>
      </w:r>
      <w:r w:rsidR="00257BF1" w:rsidRPr="00086F39">
        <w:rPr>
          <w:b/>
          <w:bCs/>
        </w:rPr>
        <w:t xml:space="preserve"> and Global Air Navigation Plan;</w:t>
      </w:r>
      <w:r w:rsidR="000E5B8A" w:rsidRPr="00086F39">
        <w:rPr>
          <w:b/>
          <w:bCs/>
        </w:rPr>
        <w:t xml:space="preserve"> </w:t>
      </w:r>
      <w:r w:rsidRPr="00086F39">
        <w:rPr>
          <w:b/>
          <w:bCs/>
        </w:rPr>
        <w:t>and Use of ICAO Airspace Classifications</w:t>
      </w:r>
    </w:p>
    <w:p w14:paraId="60846A37" w14:textId="77777777" w:rsidR="00560C39" w:rsidRPr="00560C39" w:rsidRDefault="00560C39" w:rsidP="00086F39">
      <w:pPr>
        <w:ind w:left="567" w:hanging="567"/>
        <w:rPr>
          <w:b/>
        </w:rPr>
      </w:pPr>
    </w:p>
    <w:p w14:paraId="52EBA01D" w14:textId="50F513C9" w:rsidR="004E290D" w:rsidRDefault="00994B31" w:rsidP="004E290D">
      <w:pPr>
        <w:pStyle w:val="Heading4"/>
        <w:spacing w:before="0" w:after="0"/>
        <w:ind w:left="720" w:hanging="720"/>
        <w:rPr>
          <w:b w:val="0"/>
          <w:sz w:val="24"/>
          <w:szCs w:val="24"/>
        </w:rPr>
      </w:pPr>
      <w:r>
        <w:rPr>
          <w:b w:val="0"/>
          <w:sz w:val="24"/>
          <w:szCs w:val="24"/>
        </w:rPr>
        <w:t>3</w:t>
      </w:r>
      <w:r w:rsidR="0084352E">
        <w:rPr>
          <w:b w:val="0"/>
          <w:sz w:val="24"/>
          <w:szCs w:val="24"/>
        </w:rPr>
        <w:t>8</w:t>
      </w:r>
      <w:r w:rsidR="00560C39">
        <w:rPr>
          <w:b w:val="0"/>
          <w:sz w:val="24"/>
          <w:szCs w:val="24"/>
        </w:rPr>
        <w:tab/>
      </w:r>
      <w:r w:rsidR="004E290D" w:rsidRPr="00346608">
        <w:rPr>
          <w:b w:val="0"/>
          <w:sz w:val="24"/>
          <w:szCs w:val="24"/>
        </w:rPr>
        <w:t>Australia’s airspace administration will be consistent with the objectives and priorities identified in the ICAO Global Aviation Safety Plan</w:t>
      </w:r>
      <w:r w:rsidR="004E290D">
        <w:rPr>
          <w:b w:val="0"/>
          <w:sz w:val="24"/>
          <w:szCs w:val="24"/>
        </w:rPr>
        <w:t xml:space="preserve"> (GASP) and ICAO Global Air Navigation Plan (GANP)</w:t>
      </w:r>
      <w:r w:rsidR="004E290D" w:rsidRPr="00346608">
        <w:rPr>
          <w:b w:val="0"/>
          <w:sz w:val="24"/>
          <w:szCs w:val="24"/>
        </w:rPr>
        <w:t xml:space="preserve">. </w:t>
      </w:r>
      <w:r w:rsidR="00621D24">
        <w:rPr>
          <w:b w:val="0"/>
          <w:sz w:val="24"/>
          <w:szCs w:val="24"/>
        </w:rPr>
        <w:t xml:space="preserve"> </w:t>
      </w:r>
      <w:r w:rsidR="004E290D" w:rsidRPr="00346608">
        <w:rPr>
          <w:b w:val="0"/>
          <w:sz w:val="24"/>
          <w:szCs w:val="24"/>
        </w:rPr>
        <w:t xml:space="preserve">The </w:t>
      </w:r>
      <w:r w:rsidR="004E290D">
        <w:rPr>
          <w:b w:val="0"/>
          <w:sz w:val="24"/>
          <w:szCs w:val="24"/>
        </w:rPr>
        <w:t>GASP</w:t>
      </w:r>
      <w:r w:rsidR="004E290D" w:rsidRPr="00346608">
        <w:rPr>
          <w:b w:val="0"/>
          <w:sz w:val="24"/>
          <w:szCs w:val="24"/>
        </w:rPr>
        <w:t xml:space="preserve"> is a high level policy document which assists States and regions identify and implement their near, mid and long-term aviation safety policy objectives</w:t>
      </w:r>
      <w:r w:rsidR="004E290D">
        <w:rPr>
          <w:b w:val="0"/>
          <w:sz w:val="24"/>
          <w:szCs w:val="24"/>
        </w:rPr>
        <w:t xml:space="preserve"> while the GANP provides States and regions with a comprehensive planning tool supporting a harmonised global air navigation system</w:t>
      </w:r>
      <w:r w:rsidR="004E290D" w:rsidRPr="00346608">
        <w:rPr>
          <w:b w:val="0"/>
          <w:sz w:val="24"/>
          <w:szCs w:val="24"/>
        </w:rPr>
        <w:t>.</w:t>
      </w:r>
    </w:p>
    <w:p w14:paraId="346A5419" w14:textId="77777777" w:rsidR="004E290D" w:rsidRDefault="004E290D" w:rsidP="00086F39">
      <w:pPr>
        <w:ind w:left="567" w:hanging="567"/>
        <w:rPr>
          <w:b/>
        </w:rPr>
      </w:pPr>
    </w:p>
    <w:p w14:paraId="6E291B92" w14:textId="0D12BDBB" w:rsidR="004E290D" w:rsidRPr="005A533B" w:rsidRDefault="004E290D" w:rsidP="004E290D">
      <w:pPr>
        <w:pStyle w:val="Heading4"/>
        <w:spacing w:before="0" w:after="0"/>
        <w:ind w:left="720" w:hanging="720"/>
      </w:pPr>
      <w:r>
        <w:rPr>
          <w:b w:val="0"/>
          <w:sz w:val="24"/>
          <w:szCs w:val="24"/>
        </w:rPr>
        <w:t>3</w:t>
      </w:r>
      <w:r w:rsidR="0084352E">
        <w:rPr>
          <w:b w:val="0"/>
          <w:sz w:val="24"/>
          <w:szCs w:val="24"/>
        </w:rPr>
        <w:t>9</w:t>
      </w:r>
      <w:r>
        <w:rPr>
          <w:b w:val="0"/>
          <w:sz w:val="24"/>
          <w:szCs w:val="24"/>
        </w:rPr>
        <w:t xml:space="preserve"> </w:t>
      </w:r>
      <w:r>
        <w:rPr>
          <w:b w:val="0"/>
          <w:sz w:val="24"/>
          <w:szCs w:val="24"/>
        </w:rPr>
        <w:tab/>
      </w:r>
      <w:r w:rsidRPr="00346608">
        <w:rPr>
          <w:b w:val="0"/>
          <w:sz w:val="24"/>
          <w:szCs w:val="24"/>
        </w:rPr>
        <w:t xml:space="preserve">The Government fully supports the use of the internationally-recognised ICAO airspace classification system (Class A to G airspace) in airspace administration, including </w:t>
      </w:r>
      <w:r w:rsidR="00E546D7">
        <w:rPr>
          <w:b w:val="0"/>
          <w:sz w:val="24"/>
          <w:szCs w:val="24"/>
        </w:rPr>
        <w:t xml:space="preserve">the </w:t>
      </w:r>
      <w:r w:rsidRPr="00346608">
        <w:rPr>
          <w:b w:val="0"/>
          <w:sz w:val="24"/>
          <w:szCs w:val="24"/>
        </w:rPr>
        <w:t>designation of Prohibited, Restricted and Danger areas.</w:t>
      </w:r>
    </w:p>
    <w:p w14:paraId="3A139DBC" w14:textId="77777777" w:rsidR="00560C39" w:rsidRPr="00560C39" w:rsidRDefault="00560C39" w:rsidP="001B2F95"/>
    <w:p w14:paraId="1D970C24" w14:textId="77777777" w:rsidR="0022462E" w:rsidRPr="00086F39" w:rsidRDefault="0022462E" w:rsidP="00086F39">
      <w:pPr>
        <w:rPr>
          <w:b/>
          <w:bCs/>
        </w:rPr>
      </w:pPr>
      <w:r w:rsidRPr="00086F39">
        <w:rPr>
          <w:b/>
          <w:bCs/>
        </w:rPr>
        <w:t>Regional Aerodromes</w:t>
      </w:r>
    </w:p>
    <w:p w14:paraId="46B9888F" w14:textId="77777777" w:rsidR="0022462E" w:rsidRPr="00536976" w:rsidRDefault="0022462E" w:rsidP="001B2F95">
      <w:pPr>
        <w:pStyle w:val="ParaNumber"/>
        <w:jc w:val="left"/>
        <w:rPr>
          <w:rFonts w:ascii="Times New Roman" w:hAnsi="Times New Roman"/>
          <w:szCs w:val="24"/>
          <w:lang w:val="en-AU" w:eastAsia="en-AU"/>
        </w:rPr>
      </w:pPr>
    </w:p>
    <w:p w14:paraId="56B8BABA" w14:textId="2EB3054C" w:rsidR="0022462E" w:rsidRDefault="0084352E" w:rsidP="004E290D">
      <w:pPr>
        <w:pStyle w:val="ParaNumber"/>
        <w:jc w:val="left"/>
        <w:rPr>
          <w:rFonts w:ascii="Times New Roman" w:hAnsi="Times New Roman"/>
          <w:szCs w:val="24"/>
          <w:lang w:val="en-AU" w:eastAsia="en-AU"/>
        </w:rPr>
      </w:pPr>
      <w:r>
        <w:rPr>
          <w:rFonts w:ascii="Times New Roman" w:hAnsi="Times New Roman"/>
          <w:szCs w:val="24"/>
          <w:lang w:val="en-AU" w:eastAsia="en-AU"/>
        </w:rPr>
        <w:t>40</w:t>
      </w:r>
      <w:r w:rsidR="004E290D" w:rsidRPr="00536976">
        <w:rPr>
          <w:rFonts w:ascii="Times New Roman" w:hAnsi="Times New Roman"/>
          <w:szCs w:val="24"/>
          <w:lang w:val="en-AU" w:eastAsia="en-AU"/>
        </w:rPr>
        <w:tab/>
      </w:r>
      <w:r w:rsidR="004E290D">
        <w:rPr>
          <w:rFonts w:ascii="Times New Roman" w:hAnsi="Times New Roman"/>
          <w:szCs w:val="24"/>
          <w:lang w:val="en-AU" w:eastAsia="en-AU"/>
        </w:rPr>
        <w:t>The Government is committed to ensuring that appropriate levels of airspace classification and air traffic services are used to protect regional aerodromes served by passenger transport services, with airspace classification and services reflecting the final outcomes of the risk reviews identified in paragraph 1</w:t>
      </w:r>
      <w:r w:rsidR="000E24D1">
        <w:rPr>
          <w:rFonts w:ascii="Times New Roman" w:hAnsi="Times New Roman"/>
          <w:szCs w:val="24"/>
          <w:lang w:val="en-AU" w:eastAsia="en-AU"/>
        </w:rPr>
        <w:t>9</w:t>
      </w:r>
      <w:r w:rsidR="004E290D">
        <w:rPr>
          <w:rFonts w:ascii="Times New Roman" w:hAnsi="Times New Roman"/>
          <w:szCs w:val="24"/>
          <w:lang w:val="en-AU" w:eastAsia="en-AU"/>
        </w:rPr>
        <w:t>.</w:t>
      </w:r>
      <w:r w:rsidR="00A16639">
        <w:rPr>
          <w:rFonts w:ascii="Times New Roman" w:hAnsi="Times New Roman"/>
          <w:szCs w:val="24"/>
          <w:lang w:val="en-AU" w:eastAsia="en-AU"/>
        </w:rPr>
        <w:t xml:space="preserve">  </w:t>
      </w:r>
      <w:r w:rsidR="00A16639" w:rsidRPr="00A16639">
        <w:rPr>
          <w:rFonts w:ascii="Times New Roman" w:hAnsi="Times New Roman"/>
          <w:szCs w:val="24"/>
          <w:lang w:val="en-AU" w:eastAsia="en-AU"/>
        </w:rPr>
        <w:t>Of course, consideration may be given to the implementation of additional risk mitigation measures by Airservices or the aviation industry.</w:t>
      </w:r>
    </w:p>
    <w:p w14:paraId="07E0572D" w14:textId="77777777" w:rsidR="004E290D" w:rsidRPr="00536976" w:rsidRDefault="004E290D" w:rsidP="001B2F95">
      <w:pPr>
        <w:pStyle w:val="ParaNumber"/>
        <w:ind w:left="0" w:firstLine="0"/>
        <w:jc w:val="left"/>
        <w:rPr>
          <w:rFonts w:ascii="Times New Roman" w:hAnsi="Times New Roman"/>
          <w:szCs w:val="24"/>
          <w:lang w:val="en-AU" w:eastAsia="en-AU"/>
        </w:rPr>
      </w:pPr>
    </w:p>
    <w:p w14:paraId="447D1883" w14:textId="77777777" w:rsidR="0022462E" w:rsidRPr="00086F39" w:rsidRDefault="0022462E" w:rsidP="00086F39">
      <w:pPr>
        <w:rPr>
          <w:b/>
          <w:bCs/>
        </w:rPr>
      </w:pPr>
      <w:bookmarkStart w:id="6" w:name="OLE_LINK1"/>
      <w:bookmarkStart w:id="7" w:name="OLE_LINK2"/>
      <w:r w:rsidRPr="00086F39">
        <w:rPr>
          <w:b/>
          <w:bCs/>
        </w:rPr>
        <w:t>Cooperation with Australia</w:t>
      </w:r>
      <w:r w:rsidR="00253B2A" w:rsidRPr="00086F39">
        <w:rPr>
          <w:b/>
          <w:bCs/>
        </w:rPr>
        <w:t>’s Air Navigation Service Providers</w:t>
      </w:r>
    </w:p>
    <w:p w14:paraId="0E223827" w14:textId="77777777" w:rsidR="0022462E" w:rsidRPr="00536976" w:rsidRDefault="0022462E" w:rsidP="001B2F95">
      <w:pPr>
        <w:pStyle w:val="ParaNumber"/>
        <w:jc w:val="left"/>
        <w:rPr>
          <w:rFonts w:ascii="Times New Roman" w:hAnsi="Times New Roman"/>
          <w:szCs w:val="24"/>
          <w:lang w:val="en-AU"/>
        </w:rPr>
      </w:pPr>
    </w:p>
    <w:p w14:paraId="51D0EC7C" w14:textId="1D417BD8" w:rsidR="0022462E" w:rsidRDefault="00994B31" w:rsidP="001B2F95">
      <w:pPr>
        <w:pStyle w:val="ParaNumber"/>
        <w:ind w:right="45"/>
        <w:jc w:val="left"/>
        <w:rPr>
          <w:rFonts w:ascii="Times New Roman" w:hAnsi="Times New Roman"/>
          <w:szCs w:val="24"/>
          <w:lang w:val="en-AU"/>
        </w:rPr>
      </w:pPr>
      <w:r>
        <w:rPr>
          <w:rFonts w:ascii="Times New Roman" w:hAnsi="Times New Roman"/>
          <w:szCs w:val="24"/>
          <w:lang w:val="en-AU"/>
        </w:rPr>
        <w:t>4</w:t>
      </w:r>
      <w:r w:rsidR="0084352E">
        <w:rPr>
          <w:rFonts w:ascii="Times New Roman" w:hAnsi="Times New Roman"/>
          <w:szCs w:val="24"/>
          <w:lang w:val="en-AU"/>
        </w:rPr>
        <w:t>1</w:t>
      </w:r>
      <w:r w:rsidR="0022462E">
        <w:rPr>
          <w:rFonts w:ascii="Times New Roman" w:hAnsi="Times New Roman"/>
          <w:szCs w:val="24"/>
          <w:lang w:val="en-AU"/>
        </w:rPr>
        <w:tab/>
        <w:t>The Government is committed to the continuing development of a seamless</w:t>
      </w:r>
      <w:r w:rsidR="00C31774">
        <w:rPr>
          <w:rFonts w:ascii="Times New Roman" w:hAnsi="Times New Roman"/>
          <w:szCs w:val="24"/>
          <w:lang w:val="en-AU"/>
        </w:rPr>
        <w:t>,</w:t>
      </w:r>
      <w:r w:rsidR="0022462E">
        <w:rPr>
          <w:rFonts w:ascii="Times New Roman" w:hAnsi="Times New Roman"/>
          <w:szCs w:val="24"/>
          <w:lang w:val="en-AU"/>
        </w:rPr>
        <w:t xml:space="preserve"> </w:t>
      </w:r>
      <w:r w:rsidR="00F1089D">
        <w:rPr>
          <w:rFonts w:ascii="Times New Roman" w:hAnsi="Times New Roman"/>
          <w:szCs w:val="24"/>
          <w:lang w:val="en-AU"/>
        </w:rPr>
        <w:t xml:space="preserve">harmonised </w:t>
      </w:r>
      <w:r w:rsidR="00621D24">
        <w:rPr>
          <w:rFonts w:ascii="Times New Roman" w:hAnsi="Times New Roman"/>
          <w:szCs w:val="24"/>
          <w:lang w:val="en-AU"/>
        </w:rPr>
        <w:t xml:space="preserve">national </w:t>
      </w:r>
      <w:r w:rsidR="00E546D7">
        <w:rPr>
          <w:rFonts w:ascii="Times New Roman" w:hAnsi="Times New Roman"/>
          <w:szCs w:val="24"/>
          <w:lang w:val="en-AU"/>
        </w:rPr>
        <w:t xml:space="preserve">civil and military </w:t>
      </w:r>
      <w:r w:rsidR="00621D24">
        <w:rPr>
          <w:rFonts w:ascii="Times New Roman" w:hAnsi="Times New Roman"/>
          <w:szCs w:val="24"/>
          <w:lang w:val="en-AU"/>
        </w:rPr>
        <w:t xml:space="preserve">ATM system.  </w:t>
      </w:r>
      <w:r w:rsidR="0022462E">
        <w:rPr>
          <w:rFonts w:ascii="Times New Roman" w:hAnsi="Times New Roman"/>
          <w:szCs w:val="24"/>
          <w:lang w:val="en-AU"/>
        </w:rPr>
        <w:t xml:space="preserve">The classification and designation of airspace is seen as an essential component of that system. </w:t>
      </w:r>
    </w:p>
    <w:p w14:paraId="570D335A" w14:textId="77777777" w:rsidR="0022462E" w:rsidRDefault="0022462E" w:rsidP="001B2F95">
      <w:pPr>
        <w:pStyle w:val="ParaNumber"/>
        <w:jc w:val="left"/>
        <w:rPr>
          <w:rFonts w:ascii="Times New Roman" w:hAnsi="Times New Roman"/>
          <w:szCs w:val="24"/>
          <w:lang w:val="en-AU"/>
        </w:rPr>
      </w:pPr>
    </w:p>
    <w:p w14:paraId="297C1D16" w14:textId="77777777" w:rsidR="00086F39" w:rsidRDefault="00086F39">
      <w:pPr>
        <w:rPr>
          <w:lang w:eastAsia="en-US"/>
        </w:rPr>
      </w:pPr>
      <w:r>
        <w:br w:type="page"/>
      </w:r>
    </w:p>
    <w:p w14:paraId="3077E986" w14:textId="56B644D9" w:rsidR="003C40D5" w:rsidRDefault="00994B31" w:rsidP="001B2F95">
      <w:pPr>
        <w:pStyle w:val="ParaNumber"/>
        <w:jc w:val="left"/>
        <w:rPr>
          <w:rFonts w:ascii="Times New Roman" w:hAnsi="Times New Roman"/>
          <w:szCs w:val="24"/>
          <w:lang w:val="en-AU"/>
        </w:rPr>
      </w:pPr>
      <w:r>
        <w:rPr>
          <w:rFonts w:ascii="Times New Roman" w:hAnsi="Times New Roman"/>
          <w:szCs w:val="24"/>
          <w:lang w:val="en-AU"/>
        </w:rPr>
        <w:lastRenderedPageBreak/>
        <w:t>4</w:t>
      </w:r>
      <w:r w:rsidR="0084352E">
        <w:rPr>
          <w:rFonts w:ascii="Times New Roman" w:hAnsi="Times New Roman"/>
          <w:szCs w:val="24"/>
          <w:lang w:val="en-AU"/>
        </w:rPr>
        <w:t>2</w:t>
      </w:r>
      <w:r w:rsidR="0022462E">
        <w:rPr>
          <w:rFonts w:ascii="Times New Roman" w:hAnsi="Times New Roman"/>
          <w:szCs w:val="24"/>
          <w:lang w:val="en-AU"/>
        </w:rPr>
        <w:tab/>
      </w:r>
      <w:r w:rsidR="00253B2A">
        <w:rPr>
          <w:rFonts w:ascii="Times New Roman" w:hAnsi="Times New Roman"/>
          <w:szCs w:val="24"/>
          <w:lang w:val="en-AU"/>
        </w:rPr>
        <w:t>CASA</w:t>
      </w:r>
      <w:r w:rsidR="0022462E">
        <w:rPr>
          <w:rFonts w:ascii="Times New Roman" w:hAnsi="Times New Roman"/>
          <w:szCs w:val="24"/>
          <w:lang w:val="en-AU"/>
        </w:rPr>
        <w:t xml:space="preserve"> is to work closely with Australia’s </w:t>
      </w:r>
      <w:r w:rsidR="00253B2A">
        <w:rPr>
          <w:rFonts w:ascii="Times New Roman" w:hAnsi="Times New Roman"/>
          <w:szCs w:val="24"/>
          <w:lang w:val="en-AU"/>
        </w:rPr>
        <w:t>a</w:t>
      </w:r>
      <w:r w:rsidR="0022462E">
        <w:rPr>
          <w:rFonts w:ascii="Times New Roman" w:hAnsi="Times New Roman"/>
          <w:szCs w:val="24"/>
          <w:lang w:val="en-AU"/>
        </w:rPr>
        <w:t xml:space="preserve">ir </w:t>
      </w:r>
      <w:r w:rsidR="00253B2A">
        <w:rPr>
          <w:rFonts w:ascii="Times New Roman" w:hAnsi="Times New Roman"/>
          <w:szCs w:val="24"/>
          <w:lang w:val="en-AU"/>
        </w:rPr>
        <w:t>n</w:t>
      </w:r>
      <w:r w:rsidR="0022462E">
        <w:rPr>
          <w:rFonts w:ascii="Times New Roman" w:hAnsi="Times New Roman"/>
          <w:szCs w:val="24"/>
          <w:lang w:val="en-AU"/>
        </w:rPr>
        <w:t xml:space="preserve">avigation </w:t>
      </w:r>
      <w:r w:rsidR="00253B2A">
        <w:rPr>
          <w:rFonts w:ascii="Times New Roman" w:hAnsi="Times New Roman"/>
          <w:szCs w:val="24"/>
          <w:lang w:val="en-AU"/>
        </w:rPr>
        <w:t>s</w:t>
      </w:r>
      <w:r w:rsidR="0022462E">
        <w:rPr>
          <w:rFonts w:ascii="Times New Roman" w:hAnsi="Times New Roman"/>
          <w:szCs w:val="24"/>
          <w:lang w:val="en-AU"/>
        </w:rPr>
        <w:t xml:space="preserve">ervice </w:t>
      </w:r>
      <w:r w:rsidR="00253B2A">
        <w:rPr>
          <w:rFonts w:ascii="Times New Roman" w:hAnsi="Times New Roman"/>
          <w:szCs w:val="24"/>
          <w:lang w:val="en-AU"/>
        </w:rPr>
        <w:t>p</w:t>
      </w:r>
      <w:r w:rsidR="0022462E">
        <w:rPr>
          <w:rFonts w:ascii="Times New Roman" w:hAnsi="Times New Roman"/>
          <w:szCs w:val="24"/>
          <w:lang w:val="en-AU"/>
        </w:rPr>
        <w:t xml:space="preserve">roviders to ensure that the needs of all airspace users are properly </w:t>
      </w:r>
      <w:r w:rsidR="00253B2A">
        <w:rPr>
          <w:rFonts w:ascii="Times New Roman" w:hAnsi="Times New Roman"/>
          <w:szCs w:val="24"/>
          <w:lang w:val="en-AU"/>
        </w:rPr>
        <w:t>considered</w:t>
      </w:r>
      <w:r w:rsidR="0022462E">
        <w:rPr>
          <w:rFonts w:ascii="Times New Roman" w:hAnsi="Times New Roman"/>
          <w:szCs w:val="24"/>
          <w:lang w:val="en-AU"/>
        </w:rPr>
        <w:t xml:space="preserve">; </w:t>
      </w:r>
      <w:r w:rsidR="0022462E" w:rsidRPr="00435FDC">
        <w:rPr>
          <w:rFonts w:ascii="Times New Roman" w:hAnsi="Times New Roman"/>
          <w:szCs w:val="24"/>
          <w:lang w:val="en-AU"/>
        </w:rPr>
        <w:t xml:space="preserve">the </w:t>
      </w:r>
      <w:r w:rsidR="004E7A7C" w:rsidRPr="00435FDC">
        <w:rPr>
          <w:rFonts w:ascii="Times New Roman" w:hAnsi="Times New Roman"/>
          <w:szCs w:val="24"/>
          <w:lang w:val="en-AU"/>
        </w:rPr>
        <w:t>provision of ATM services is</w:t>
      </w:r>
      <w:r w:rsidR="0022462E" w:rsidRPr="00435FDC">
        <w:rPr>
          <w:rFonts w:ascii="Times New Roman" w:hAnsi="Times New Roman"/>
          <w:szCs w:val="24"/>
          <w:lang w:val="en-AU"/>
        </w:rPr>
        <w:t xml:space="preserve"> properly coordinated</w:t>
      </w:r>
      <w:r w:rsidR="00253B2A" w:rsidRPr="00435FDC">
        <w:rPr>
          <w:rFonts w:ascii="Times New Roman" w:hAnsi="Times New Roman"/>
          <w:szCs w:val="24"/>
          <w:lang w:val="en-AU"/>
        </w:rPr>
        <w:t>;</w:t>
      </w:r>
      <w:r w:rsidR="0022462E" w:rsidRPr="00435FDC">
        <w:rPr>
          <w:rFonts w:ascii="Times New Roman" w:hAnsi="Times New Roman"/>
          <w:szCs w:val="24"/>
          <w:lang w:val="en-AU"/>
        </w:rPr>
        <w:t xml:space="preserve"> and the administration of A</w:t>
      </w:r>
      <w:r w:rsidR="0022462E">
        <w:rPr>
          <w:rFonts w:ascii="Times New Roman" w:hAnsi="Times New Roman"/>
          <w:szCs w:val="24"/>
          <w:lang w:val="en-AU"/>
        </w:rPr>
        <w:t>ustralia’s airspace is both safe and efficient.</w:t>
      </w:r>
    </w:p>
    <w:p w14:paraId="03468DC1" w14:textId="77777777" w:rsidR="00C31774" w:rsidRDefault="00C31774" w:rsidP="001B2F95">
      <w:pPr>
        <w:pStyle w:val="ParaNumber"/>
        <w:jc w:val="left"/>
        <w:rPr>
          <w:rFonts w:ascii="Times New Roman" w:hAnsi="Times New Roman"/>
          <w:bCs/>
          <w:szCs w:val="24"/>
          <w:lang w:val="en-AU"/>
        </w:rPr>
      </w:pPr>
      <w:bookmarkStart w:id="8" w:name="OLE_LINK10"/>
      <w:bookmarkEnd w:id="6"/>
      <w:bookmarkEnd w:id="7"/>
    </w:p>
    <w:p w14:paraId="44B8D0F2" w14:textId="2304A095" w:rsidR="0022462E" w:rsidRDefault="0022462E" w:rsidP="001B2F95">
      <w:pPr>
        <w:pStyle w:val="ParaNumber"/>
        <w:jc w:val="left"/>
        <w:rPr>
          <w:rFonts w:ascii="Times New Roman" w:hAnsi="Times New Roman"/>
          <w:b/>
          <w:bCs/>
          <w:szCs w:val="24"/>
          <w:lang w:val="en-AU"/>
        </w:rPr>
      </w:pPr>
      <w:r>
        <w:rPr>
          <w:rFonts w:ascii="Times New Roman" w:hAnsi="Times New Roman"/>
          <w:b/>
          <w:bCs/>
          <w:szCs w:val="24"/>
          <w:lang w:val="en-AU"/>
        </w:rPr>
        <w:t>Airspace Strategy</w:t>
      </w:r>
    </w:p>
    <w:p w14:paraId="0134B7BA" w14:textId="77777777" w:rsidR="0022462E" w:rsidRPr="00086F39" w:rsidRDefault="0022462E" w:rsidP="001B2F95">
      <w:pPr>
        <w:pStyle w:val="ParaNumber"/>
        <w:jc w:val="left"/>
        <w:rPr>
          <w:rFonts w:ascii="Times New Roman" w:hAnsi="Times New Roman"/>
          <w:bCs/>
          <w:szCs w:val="24"/>
          <w:lang w:val="en-AU"/>
        </w:rPr>
      </w:pPr>
    </w:p>
    <w:p w14:paraId="5E78FC96" w14:textId="0785F906" w:rsidR="00223027" w:rsidRDefault="00994B31" w:rsidP="00223027">
      <w:pPr>
        <w:ind w:left="851" w:hanging="851"/>
      </w:pPr>
      <w:r>
        <w:rPr>
          <w:bCs/>
        </w:rPr>
        <w:t>4</w:t>
      </w:r>
      <w:r w:rsidR="0084352E">
        <w:rPr>
          <w:bCs/>
        </w:rPr>
        <w:t>3</w:t>
      </w:r>
      <w:r w:rsidR="0022462E">
        <w:rPr>
          <w:bCs/>
        </w:rPr>
        <w:tab/>
      </w:r>
      <w:r w:rsidR="0022462E" w:rsidRPr="00FD424B">
        <w:t>The Government</w:t>
      </w:r>
      <w:r w:rsidR="00253B2A">
        <w:t xml:space="preserve"> </w:t>
      </w:r>
      <w:r w:rsidR="0022462E">
        <w:t xml:space="preserve">requires CASA to carry out </w:t>
      </w:r>
      <w:r w:rsidR="00253B2A">
        <w:t>its</w:t>
      </w:r>
      <w:r w:rsidR="0022462E" w:rsidRPr="00FD424B">
        <w:t xml:space="preserve"> </w:t>
      </w:r>
      <w:r w:rsidR="0022462E">
        <w:t>responsibilities</w:t>
      </w:r>
      <w:r w:rsidR="00253B2A">
        <w:t xml:space="preserve"> as </w:t>
      </w:r>
      <w:r w:rsidR="0022462E">
        <w:t>the airspace regulator in</w:t>
      </w:r>
      <w:r w:rsidR="0022462E" w:rsidRPr="00FD424B">
        <w:t xml:space="preserve"> </w:t>
      </w:r>
      <w:r w:rsidR="00253B2A">
        <w:t xml:space="preserve">accordance with </w:t>
      </w:r>
      <w:r w:rsidR="0022462E" w:rsidRPr="00FD424B">
        <w:t xml:space="preserve">the </w:t>
      </w:r>
      <w:r w:rsidR="0022462E" w:rsidRPr="00E62A46">
        <w:rPr>
          <w:i/>
        </w:rPr>
        <w:t>Airspace Act 2007</w:t>
      </w:r>
      <w:r w:rsidR="0022462E" w:rsidRPr="00FD424B">
        <w:t xml:space="preserve"> and the Airspace Regulations</w:t>
      </w:r>
      <w:r w:rsidR="0022462E">
        <w:t xml:space="preserve"> 2007.</w:t>
      </w:r>
    </w:p>
    <w:p w14:paraId="627EF22A" w14:textId="77777777" w:rsidR="00AA05C6" w:rsidRDefault="00AA05C6" w:rsidP="00223027">
      <w:pPr>
        <w:ind w:left="851" w:hanging="851"/>
      </w:pPr>
    </w:p>
    <w:p w14:paraId="3B1D1B3C" w14:textId="62CC764F" w:rsidR="0022462E" w:rsidRDefault="00994B31" w:rsidP="001B2F95">
      <w:pPr>
        <w:ind w:left="851" w:hanging="851"/>
      </w:pPr>
      <w:r>
        <w:t>4</w:t>
      </w:r>
      <w:r w:rsidR="0084352E">
        <w:t>4</w:t>
      </w:r>
      <w:r w:rsidR="0022462E">
        <w:tab/>
        <w:t xml:space="preserve">This </w:t>
      </w:r>
      <w:r w:rsidR="0022462E" w:rsidRPr="00FD424B">
        <w:t xml:space="preserve">legislative framework </w:t>
      </w:r>
      <w:r w:rsidR="0022462E">
        <w:t xml:space="preserve">enables CASA to </w:t>
      </w:r>
      <w:r w:rsidR="0022462E" w:rsidRPr="00FD424B">
        <w:t>examin</w:t>
      </w:r>
      <w:r w:rsidR="0022462E">
        <w:t>e</w:t>
      </w:r>
      <w:r w:rsidR="0022462E" w:rsidRPr="00FD424B">
        <w:t xml:space="preserve"> and determin</w:t>
      </w:r>
      <w:r w:rsidR="0022462E">
        <w:t>e</w:t>
      </w:r>
      <w:r w:rsidR="0022462E" w:rsidRPr="00FD424B">
        <w:t xml:space="preserve"> future Au</w:t>
      </w:r>
      <w:r w:rsidR="0022462E">
        <w:t>stralian airspace requirements and</w:t>
      </w:r>
      <w:r w:rsidR="0022462E" w:rsidRPr="00FD424B">
        <w:t xml:space="preserve"> has established th</w:t>
      </w:r>
      <w:r w:rsidR="0022462E">
        <w:t>at</w:t>
      </w:r>
      <w:r w:rsidR="0022462E" w:rsidRPr="00FD424B">
        <w:t xml:space="preserve"> safety of air navigation </w:t>
      </w:r>
      <w:r w:rsidR="0022462E">
        <w:t>i</w:t>
      </w:r>
      <w:r w:rsidR="0022462E" w:rsidRPr="00FD424B">
        <w:t>s the most important consideration.</w:t>
      </w:r>
      <w:r w:rsidR="0022462E">
        <w:t xml:space="preserve"> </w:t>
      </w:r>
    </w:p>
    <w:p w14:paraId="66AAAECD" w14:textId="77777777" w:rsidR="0022462E" w:rsidRDefault="0022462E" w:rsidP="001B2F95">
      <w:pPr>
        <w:ind w:left="567" w:hanging="567"/>
      </w:pPr>
    </w:p>
    <w:p w14:paraId="3D00DECA" w14:textId="74F4BA5A" w:rsidR="0022462E" w:rsidRPr="00FD424B" w:rsidRDefault="00994B31" w:rsidP="001B2F95">
      <w:pPr>
        <w:ind w:left="851" w:hanging="851"/>
      </w:pPr>
      <w:r>
        <w:t>4</w:t>
      </w:r>
      <w:r w:rsidR="0084352E">
        <w:t>5</w:t>
      </w:r>
      <w:r w:rsidR="0022462E">
        <w:tab/>
        <w:t xml:space="preserve">The Government’s airspace strategy </w:t>
      </w:r>
      <w:r w:rsidR="00502C8F">
        <w:t>will be</w:t>
      </w:r>
      <w:r w:rsidR="0022462E" w:rsidRPr="00FD424B">
        <w:t xml:space="preserve"> </w:t>
      </w:r>
      <w:r w:rsidR="0022462E">
        <w:t>risk-based</w:t>
      </w:r>
      <w:r w:rsidR="0068184C">
        <w:t xml:space="preserve">, </w:t>
      </w:r>
      <w:r w:rsidR="009B79A3">
        <w:t xml:space="preserve">engendering evidence-based decision making, and supported by robust data collection </w:t>
      </w:r>
      <w:r w:rsidR="00F2156D">
        <w:t xml:space="preserve">and </w:t>
      </w:r>
      <w:r w:rsidR="009B79A3">
        <w:t>analysis, in</w:t>
      </w:r>
      <w:r w:rsidR="0022462E" w:rsidRPr="00FD424B">
        <w:t xml:space="preserve"> determ</w:t>
      </w:r>
      <w:r w:rsidR="0022462E">
        <w:t>in</w:t>
      </w:r>
      <w:r w:rsidR="0022462E" w:rsidRPr="00FD424B">
        <w:t>in</w:t>
      </w:r>
      <w:r w:rsidR="0022462E">
        <w:t>g</w:t>
      </w:r>
      <w:r w:rsidR="0022462E" w:rsidRPr="00FD424B">
        <w:t xml:space="preserve"> </w:t>
      </w:r>
      <w:r w:rsidR="0022462E">
        <w:t>Australia’s future airspace needs.</w:t>
      </w:r>
    </w:p>
    <w:p w14:paraId="656FCFEF" w14:textId="77777777" w:rsidR="0022462E" w:rsidRPr="00FD424B" w:rsidRDefault="0022462E" w:rsidP="001B2F95">
      <w:pPr>
        <w:ind w:left="567"/>
      </w:pPr>
    </w:p>
    <w:p w14:paraId="0D88FAE4" w14:textId="258C6B80" w:rsidR="0022462E" w:rsidRPr="00FD424B" w:rsidRDefault="00994B31" w:rsidP="001B2F95">
      <w:pPr>
        <w:ind w:left="851" w:hanging="851"/>
      </w:pPr>
      <w:r>
        <w:t>4</w:t>
      </w:r>
      <w:r w:rsidR="0084352E">
        <w:t>6</w:t>
      </w:r>
      <w:r w:rsidR="0022462E">
        <w:tab/>
        <w:t xml:space="preserve">The strategy requires </w:t>
      </w:r>
      <w:r w:rsidR="0022462E" w:rsidRPr="00FD424B">
        <w:t xml:space="preserve">the </w:t>
      </w:r>
      <w:r w:rsidR="00AA05C6" w:rsidRPr="00A812D8">
        <w:t>ongoing</w:t>
      </w:r>
      <w:r w:rsidR="00AA05C6">
        <w:t xml:space="preserve"> </w:t>
      </w:r>
      <w:r w:rsidR="0022462E" w:rsidRPr="00FD424B">
        <w:t xml:space="preserve">identification of risks to aviation safety </w:t>
      </w:r>
      <w:r w:rsidR="0022462E">
        <w:t>using</w:t>
      </w:r>
      <w:r w:rsidR="0022462E" w:rsidRPr="00FD424B">
        <w:t xml:space="preserve"> both quantitative and qualit</w:t>
      </w:r>
      <w:r w:rsidR="0022462E">
        <w:t xml:space="preserve">ative analysis, and ultimately the safety judgment </w:t>
      </w:r>
      <w:r w:rsidR="00627C94">
        <w:t xml:space="preserve">of </w:t>
      </w:r>
      <w:r w:rsidR="0022462E">
        <w:t>CASA</w:t>
      </w:r>
      <w:r w:rsidR="00627C94">
        <w:t xml:space="preserve"> as the airspace regulator</w:t>
      </w:r>
      <w:r w:rsidR="0022462E">
        <w:t>.</w:t>
      </w:r>
    </w:p>
    <w:p w14:paraId="5B0DA1FE" w14:textId="77777777" w:rsidR="0022462E" w:rsidRPr="00FD424B" w:rsidRDefault="0022462E" w:rsidP="001B2F95">
      <w:pPr>
        <w:ind w:left="567"/>
      </w:pPr>
    </w:p>
    <w:p w14:paraId="350C6AB6" w14:textId="5722DA70" w:rsidR="00474C9E" w:rsidRDefault="004E7A7C" w:rsidP="001B2F95">
      <w:pPr>
        <w:ind w:left="851" w:hanging="851"/>
      </w:pPr>
      <w:r>
        <w:t>4</w:t>
      </w:r>
      <w:r w:rsidR="0084352E">
        <w:t>7</w:t>
      </w:r>
      <w:r w:rsidR="0022462E">
        <w:tab/>
      </w:r>
      <w:r w:rsidR="00474C9E">
        <w:t xml:space="preserve">The Government expects CASA to adopt international best practice in airspace administration.  This includes adopting proven international systems that meet our airspace requirements.  </w:t>
      </w:r>
      <w:r w:rsidR="0022462E" w:rsidRPr="00FD424B">
        <w:t xml:space="preserve">The </w:t>
      </w:r>
      <w:r w:rsidR="0022462E">
        <w:t xml:space="preserve">Government’s airspace </w:t>
      </w:r>
      <w:r w:rsidR="0022462E" w:rsidRPr="00FD424B">
        <w:t>strateg</w:t>
      </w:r>
      <w:r w:rsidR="0022462E">
        <w:t>y recogni</w:t>
      </w:r>
      <w:r w:rsidR="00474C9E">
        <w:t>s</w:t>
      </w:r>
      <w:r w:rsidR="0022462E">
        <w:t>es that</w:t>
      </w:r>
      <w:r w:rsidR="004C183F">
        <w:t xml:space="preserve"> international airspace systems</w:t>
      </w:r>
      <w:r w:rsidR="0022462E">
        <w:t xml:space="preserve"> </w:t>
      </w:r>
      <w:r w:rsidR="00474C9E">
        <w:t xml:space="preserve">include a range of characteristics </w:t>
      </w:r>
      <w:r w:rsidR="00AA05C6">
        <w:t xml:space="preserve">to </w:t>
      </w:r>
      <w:r w:rsidR="00474C9E">
        <w:t>be considered, and implemented as appropriate.</w:t>
      </w:r>
    </w:p>
    <w:p w14:paraId="38668F00" w14:textId="77777777" w:rsidR="00474C9E" w:rsidRDefault="00474C9E" w:rsidP="001B2F95">
      <w:pPr>
        <w:ind w:left="851" w:hanging="851"/>
      </w:pPr>
    </w:p>
    <w:p w14:paraId="5188C665" w14:textId="2019473E" w:rsidR="0022462E" w:rsidRPr="00FD424B" w:rsidRDefault="004E7A7C" w:rsidP="001B2F95">
      <w:pPr>
        <w:ind w:left="851" w:right="45" w:hanging="851"/>
      </w:pPr>
      <w:r>
        <w:t>4</w:t>
      </w:r>
      <w:r w:rsidR="0084352E">
        <w:t>8</w:t>
      </w:r>
      <w:r w:rsidR="00474C9E">
        <w:tab/>
      </w:r>
      <w:r w:rsidR="0022462E" w:rsidRPr="00FD424B">
        <w:t>ICAO standards and recommended practices</w:t>
      </w:r>
      <w:r w:rsidR="0022462E">
        <w:t xml:space="preserve"> (SARPs)</w:t>
      </w:r>
      <w:r w:rsidR="0022462E" w:rsidRPr="00FD424B">
        <w:t xml:space="preserve"> </w:t>
      </w:r>
      <w:r w:rsidR="00474C9E">
        <w:t>also provide an important basis for</w:t>
      </w:r>
      <w:r w:rsidR="0022462E">
        <w:t xml:space="preserve"> airspace administration.</w:t>
      </w:r>
      <w:r w:rsidR="00621D24">
        <w:t xml:space="preserve">  </w:t>
      </w:r>
      <w:r w:rsidR="0022462E">
        <w:t xml:space="preserve">The airspace strategy requires </w:t>
      </w:r>
      <w:r w:rsidR="00565FB9">
        <w:t xml:space="preserve">any </w:t>
      </w:r>
      <w:r w:rsidR="0022462E" w:rsidRPr="00FD424B">
        <w:t>deviation</w:t>
      </w:r>
      <w:r w:rsidR="0022462E">
        <w:t>s</w:t>
      </w:r>
      <w:r w:rsidR="0022462E" w:rsidRPr="00FD424B">
        <w:t xml:space="preserve"> from ICAO </w:t>
      </w:r>
      <w:r w:rsidR="0022462E">
        <w:t xml:space="preserve">SARPs to </w:t>
      </w:r>
      <w:r w:rsidR="0022462E" w:rsidRPr="00FD424B">
        <w:t xml:space="preserve">be well justified, documented, and </w:t>
      </w:r>
      <w:r w:rsidR="0022462E">
        <w:t xml:space="preserve">formally </w:t>
      </w:r>
      <w:r w:rsidR="0022462E" w:rsidRPr="00FD424B">
        <w:t>noti</w:t>
      </w:r>
      <w:r w:rsidR="0022462E">
        <w:t>fied to ICAO as a difference.</w:t>
      </w:r>
    </w:p>
    <w:p w14:paraId="072FF0E7" w14:textId="77777777" w:rsidR="0022462E" w:rsidRPr="00FD424B" w:rsidRDefault="0022462E" w:rsidP="001B2F95">
      <w:pPr>
        <w:ind w:left="567"/>
      </w:pPr>
    </w:p>
    <w:p w14:paraId="55398A16" w14:textId="7E4460DB" w:rsidR="0022462E" w:rsidRDefault="004E7A7C" w:rsidP="001B2F95">
      <w:pPr>
        <w:pStyle w:val="ParaNumber"/>
        <w:jc w:val="left"/>
        <w:rPr>
          <w:rFonts w:ascii="Times New Roman" w:hAnsi="Times New Roman"/>
        </w:rPr>
      </w:pPr>
      <w:r>
        <w:rPr>
          <w:rFonts w:ascii="Times New Roman" w:hAnsi="Times New Roman"/>
        </w:rPr>
        <w:t>4</w:t>
      </w:r>
      <w:r w:rsidR="0084352E">
        <w:rPr>
          <w:rFonts w:ascii="Times New Roman" w:hAnsi="Times New Roman"/>
        </w:rPr>
        <w:t>9</w:t>
      </w:r>
      <w:r w:rsidR="0022462E">
        <w:rPr>
          <w:rFonts w:ascii="Times New Roman" w:hAnsi="Times New Roman"/>
        </w:rPr>
        <w:tab/>
        <w:t xml:space="preserve">The airspace strategy requires transparency </w:t>
      </w:r>
      <w:r w:rsidR="0022462E" w:rsidRPr="00FD424B">
        <w:rPr>
          <w:rFonts w:ascii="Times New Roman" w:hAnsi="Times New Roman"/>
        </w:rPr>
        <w:t xml:space="preserve">so that the aviation </w:t>
      </w:r>
      <w:r w:rsidR="0022462E">
        <w:rPr>
          <w:rFonts w:ascii="Times New Roman" w:hAnsi="Times New Roman"/>
        </w:rPr>
        <w:t>industr</w:t>
      </w:r>
      <w:r w:rsidR="0022462E" w:rsidRPr="00FD424B">
        <w:rPr>
          <w:rFonts w:ascii="Times New Roman" w:hAnsi="Times New Roman"/>
        </w:rPr>
        <w:t xml:space="preserve">y </w:t>
      </w:r>
      <w:r w:rsidR="0022462E">
        <w:rPr>
          <w:rFonts w:ascii="Times New Roman" w:hAnsi="Times New Roman"/>
        </w:rPr>
        <w:t>has</w:t>
      </w:r>
      <w:r w:rsidR="0022462E" w:rsidRPr="00FD424B">
        <w:rPr>
          <w:rFonts w:ascii="Times New Roman" w:hAnsi="Times New Roman"/>
        </w:rPr>
        <w:t xml:space="preserve"> clear insight into the way in which </w:t>
      </w:r>
      <w:r w:rsidR="0022462E">
        <w:rPr>
          <w:rFonts w:ascii="Times New Roman" w:hAnsi="Times New Roman"/>
        </w:rPr>
        <w:t xml:space="preserve">airspace administrative </w:t>
      </w:r>
      <w:r w:rsidR="0022462E" w:rsidRPr="00FD424B">
        <w:rPr>
          <w:rFonts w:ascii="Times New Roman" w:hAnsi="Times New Roman"/>
        </w:rPr>
        <w:t xml:space="preserve">decisions </w:t>
      </w:r>
      <w:r w:rsidR="0022462E">
        <w:rPr>
          <w:rFonts w:ascii="Times New Roman" w:hAnsi="Times New Roman"/>
        </w:rPr>
        <w:t>will be developed, taken and implemented</w:t>
      </w:r>
      <w:r w:rsidR="00B9781F">
        <w:rPr>
          <w:rFonts w:ascii="Times New Roman" w:hAnsi="Times New Roman"/>
        </w:rPr>
        <w:t>,</w:t>
      </w:r>
      <w:r w:rsidR="0022462E">
        <w:rPr>
          <w:rFonts w:ascii="Times New Roman" w:hAnsi="Times New Roman"/>
        </w:rPr>
        <w:t xml:space="preserve"> including </w:t>
      </w:r>
      <w:r w:rsidR="0022462E" w:rsidRPr="00FD424B">
        <w:rPr>
          <w:rFonts w:ascii="Times New Roman" w:hAnsi="Times New Roman"/>
        </w:rPr>
        <w:t xml:space="preserve">industry </w:t>
      </w:r>
      <w:r w:rsidR="0022462E">
        <w:rPr>
          <w:rFonts w:ascii="Times New Roman" w:hAnsi="Times New Roman"/>
        </w:rPr>
        <w:t xml:space="preserve">and agency </w:t>
      </w:r>
      <w:r w:rsidR="0022462E" w:rsidRPr="00FD424B">
        <w:rPr>
          <w:rFonts w:ascii="Times New Roman" w:hAnsi="Times New Roman"/>
        </w:rPr>
        <w:t>consultation</w:t>
      </w:r>
      <w:r w:rsidR="00621D24">
        <w:rPr>
          <w:rFonts w:ascii="Times New Roman" w:hAnsi="Times New Roman"/>
        </w:rPr>
        <w:t xml:space="preserve">.  </w:t>
      </w:r>
      <w:r w:rsidR="0022462E">
        <w:rPr>
          <w:rFonts w:ascii="Times New Roman" w:hAnsi="Times New Roman"/>
        </w:rPr>
        <w:t xml:space="preserve">The strategy does however recognise </w:t>
      </w:r>
      <w:r w:rsidR="0022462E" w:rsidRPr="00FD424B">
        <w:rPr>
          <w:rFonts w:ascii="Times New Roman" w:hAnsi="Times New Roman"/>
        </w:rPr>
        <w:t>there will be times when urgent de</w:t>
      </w:r>
      <w:r w:rsidR="0022462E">
        <w:rPr>
          <w:rFonts w:ascii="Times New Roman" w:hAnsi="Times New Roman"/>
        </w:rPr>
        <w:t>cisions are required to meet a safety imperative.</w:t>
      </w:r>
    </w:p>
    <w:p w14:paraId="1B73425D" w14:textId="77777777" w:rsidR="0022462E" w:rsidRDefault="0022462E" w:rsidP="001B2F95">
      <w:pPr>
        <w:pStyle w:val="ParaNumber"/>
        <w:jc w:val="left"/>
        <w:rPr>
          <w:rFonts w:ascii="Times New Roman" w:hAnsi="Times New Roman"/>
        </w:rPr>
      </w:pPr>
    </w:p>
    <w:p w14:paraId="2FC5B17E" w14:textId="34AC3A58" w:rsidR="0022462E" w:rsidRDefault="0084352E" w:rsidP="001B2F95">
      <w:pPr>
        <w:pStyle w:val="ParaNumber"/>
        <w:jc w:val="left"/>
        <w:rPr>
          <w:rFonts w:ascii="Times New Roman" w:hAnsi="Times New Roman"/>
        </w:rPr>
      </w:pPr>
      <w:r>
        <w:rPr>
          <w:rFonts w:ascii="Times New Roman" w:hAnsi="Times New Roman"/>
        </w:rPr>
        <w:t>50</w:t>
      </w:r>
      <w:r w:rsidR="0022462E">
        <w:rPr>
          <w:rFonts w:ascii="Times New Roman" w:hAnsi="Times New Roman"/>
        </w:rPr>
        <w:tab/>
        <w:t xml:space="preserve">The airspace strategy is a proactive </w:t>
      </w:r>
      <w:r w:rsidR="00F57E4C">
        <w:rPr>
          <w:rFonts w:ascii="Times New Roman" w:hAnsi="Times New Roman"/>
        </w:rPr>
        <w:t>one</w:t>
      </w:r>
      <w:r w:rsidR="0022462E">
        <w:rPr>
          <w:rFonts w:ascii="Times New Roman" w:hAnsi="Times New Roman"/>
        </w:rPr>
        <w:t xml:space="preserve"> </w:t>
      </w:r>
      <w:r w:rsidR="004E7A7C">
        <w:rPr>
          <w:rFonts w:ascii="Times New Roman" w:hAnsi="Times New Roman"/>
        </w:rPr>
        <w:t>a</w:t>
      </w:r>
      <w:r w:rsidR="0022462E">
        <w:rPr>
          <w:rFonts w:ascii="Times New Roman" w:hAnsi="Times New Roman"/>
        </w:rPr>
        <w:t xml:space="preserve">nd consistent with the review requirements of the </w:t>
      </w:r>
      <w:r w:rsidR="0022462E" w:rsidRPr="00550C08">
        <w:rPr>
          <w:rFonts w:ascii="Times New Roman" w:hAnsi="Times New Roman"/>
          <w:i/>
        </w:rPr>
        <w:t>Airspace Act 2007</w:t>
      </w:r>
      <w:r w:rsidR="0022462E">
        <w:rPr>
          <w:rFonts w:ascii="Times New Roman" w:hAnsi="Times New Roman"/>
        </w:rPr>
        <w:t xml:space="preserve"> and Airspace Regulations 2007.</w:t>
      </w:r>
    </w:p>
    <w:p w14:paraId="4E370218" w14:textId="77777777" w:rsidR="0022462E" w:rsidRDefault="0022462E" w:rsidP="001B2F95">
      <w:pPr>
        <w:pStyle w:val="ParaNumber"/>
        <w:jc w:val="left"/>
        <w:rPr>
          <w:rFonts w:ascii="Times New Roman" w:hAnsi="Times New Roman"/>
        </w:rPr>
      </w:pPr>
    </w:p>
    <w:p w14:paraId="2F582BF6" w14:textId="137E537A" w:rsidR="0022462E" w:rsidRDefault="00994B31" w:rsidP="001B2F95">
      <w:pPr>
        <w:ind w:left="851" w:hanging="851"/>
      </w:pPr>
      <w:r>
        <w:t>5</w:t>
      </w:r>
      <w:r w:rsidR="0084352E">
        <w:t>1</w:t>
      </w:r>
      <w:r w:rsidR="0022462E">
        <w:tab/>
        <w:t>The strategy does not pre-determine the adoption of a particular class of airspace before airspace risk reviews are completed</w:t>
      </w:r>
      <w:r w:rsidR="00F57E4C">
        <w:t>,</w:t>
      </w:r>
      <w:r w:rsidR="0022462E">
        <w:t xml:space="preserve"> but rather requires </w:t>
      </w:r>
      <w:r w:rsidR="00F57E4C">
        <w:t xml:space="preserve">that </w:t>
      </w:r>
      <w:r w:rsidR="0022462E">
        <w:t>the determination of the class of airspace reflect</w:t>
      </w:r>
      <w:r w:rsidR="00F57E4C">
        <w:t>s</w:t>
      </w:r>
      <w:r w:rsidR="0022462E">
        <w:t xml:space="preserve"> the most appropriate safety outcome as determined by CASA after completion of these reviews</w:t>
      </w:r>
      <w:r w:rsidR="00F57E4C">
        <w:t xml:space="preserve"> and consistent with the Government’s policy objectives</w:t>
      </w:r>
      <w:r w:rsidR="0022462E">
        <w:t>.</w:t>
      </w:r>
    </w:p>
    <w:p w14:paraId="649B3CA7" w14:textId="77777777" w:rsidR="0022462E" w:rsidRDefault="0022462E" w:rsidP="001B2F95"/>
    <w:bookmarkEnd w:id="8"/>
    <w:p w14:paraId="5BF35346" w14:textId="77777777" w:rsidR="00086F39" w:rsidRDefault="00086F39">
      <w:pPr>
        <w:rPr>
          <w:b/>
          <w:bCs/>
          <w:lang w:eastAsia="en-US"/>
        </w:rPr>
      </w:pPr>
      <w:r>
        <w:rPr>
          <w:b/>
          <w:bCs/>
        </w:rPr>
        <w:br w:type="page"/>
      </w:r>
    </w:p>
    <w:p w14:paraId="3272CD07" w14:textId="58B2BC6C" w:rsidR="00BE5292" w:rsidRPr="00086F39" w:rsidRDefault="00BE5292" w:rsidP="00086F39">
      <w:pPr>
        <w:pStyle w:val="ParaNumber"/>
        <w:jc w:val="left"/>
        <w:rPr>
          <w:rFonts w:ascii="Times New Roman" w:hAnsi="Times New Roman"/>
          <w:b/>
          <w:bCs/>
          <w:szCs w:val="24"/>
          <w:lang w:val="en-AU"/>
        </w:rPr>
      </w:pPr>
      <w:r w:rsidRPr="00086F39">
        <w:rPr>
          <w:rFonts w:ascii="Times New Roman" w:hAnsi="Times New Roman"/>
          <w:b/>
          <w:bCs/>
          <w:szCs w:val="24"/>
          <w:lang w:val="en-AU"/>
        </w:rPr>
        <w:lastRenderedPageBreak/>
        <w:t>Airspace Reporting</w:t>
      </w:r>
    </w:p>
    <w:p w14:paraId="793050C5" w14:textId="77777777" w:rsidR="00BE5292" w:rsidRPr="00086F39" w:rsidRDefault="00BE5292" w:rsidP="00086F39"/>
    <w:p w14:paraId="4D977D7E" w14:textId="068D4F6A" w:rsidR="00BE5292" w:rsidRPr="00086F39" w:rsidRDefault="00994B31" w:rsidP="00086F39">
      <w:pPr>
        <w:pStyle w:val="ParaNumber"/>
        <w:jc w:val="left"/>
        <w:rPr>
          <w:rFonts w:ascii="Times New Roman" w:hAnsi="Times New Roman"/>
          <w:szCs w:val="24"/>
          <w:lang w:val="en-AU"/>
        </w:rPr>
      </w:pPr>
      <w:r w:rsidRPr="00086F39">
        <w:rPr>
          <w:rFonts w:ascii="Times New Roman" w:hAnsi="Times New Roman"/>
          <w:szCs w:val="24"/>
          <w:lang w:val="en-AU"/>
        </w:rPr>
        <w:t>5</w:t>
      </w:r>
      <w:r w:rsidR="0084352E" w:rsidRPr="00086F39">
        <w:rPr>
          <w:rFonts w:ascii="Times New Roman" w:hAnsi="Times New Roman"/>
          <w:szCs w:val="24"/>
          <w:lang w:val="en-AU"/>
        </w:rPr>
        <w:t>2</w:t>
      </w:r>
      <w:r w:rsidR="00BE5292" w:rsidRPr="00086F39">
        <w:rPr>
          <w:rFonts w:ascii="Times New Roman" w:hAnsi="Times New Roman"/>
          <w:szCs w:val="24"/>
          <w:lang w:val="en-AU"/>
        </w:rPr>
        <w:tab/>
        <w:t xml:space="preserve">CASA will provide </w:t>
      </w:r>
      <w:r w:rsidR="004E7A7C" w:rsidRPr="00086F39">
        <w:rPr>
          <w:rFonts w:ascii="Times New Roman" w:hAnsi="Times New Roman"/>
          <w:szCs w:val="24"/>
          <w:lang w:val="en-AU"/>
        </w:rPr>
        <w:t>advice on</w:t>
      </w:r>
      <w:r w:rsidR="00BE5292" w:rsidRPr="00086F39">
        <w:rPr>
          <w:rFonts w:ascii="Times New Roman" w:hAnsi="Times New Roman"/>
          <w:szCs w:val="24"/>
          <w:lang w:val="en-AU"/>
        </w:rPr>
        <w:t xml:space="preserve"> the major initiatives and priorities of the OAR </w:t>
      </w:r>
      <w:r w:rsidR="00F2156D" w:rsidRPr="00086F39">
        <w:rPr>
          <w:rFonts w:ascii="Times New Roman" w:hAnsi="Times New Roman"/>
          <w:szCs w:val="24"/>
          <w:lang w:val="en-AU"/>
        </w:rPr>
        <w:t>in</w:t>
      </w:r>
      <w:r w:rsidR="00BE5292" w:rsidRPr="00086F39">
        <w:rPr>
          <w:rFonts w:ascii="Times New Roman" w:hAnsi="Times New Roman"/>
          <w:szCs w:val="24"/>
          <w:lang w:val="en-AU"/>
        </w:rPr>
        <w:t xml:space="preserve"> the</w:t>
      </w:r>
      <w:r w:rsidR="00F2156D" w:rsidRPr="00086F39">
        <w:rPr>
          <w:rFonts w:ascii="Times New Roman" w:hAnsi="Times New Roman"/>
          <w:szCs w:val="24"/>
          <w:lang w:val="en-AU"/>
        </w:rPr>
        <w:t>ir</w:t>
      </w:r>
      <w:r w:rsidR="00BE5292" w:rsidRPr="00086F39">
        <w:rPr>
          <w:rFonts w:ascii="Times New Roman" w:hAnsi="Times New Roman"/>
          <w:szCs w:val="24"/>
          <w:lang w:val="en-AU"/>
        </w:rPr>
        <w:t xml:space="preserve"> corporate plan including those covering the Government’s policy objectives outlined in Paragraph</w:t>
      </w:r>
      <w:r w:rsidR="00F2156D" w:rsidRPr="00086F39">
        <w:rPr>
          <w:rFonts w:ascii="Times New Roman" w:hAnsi="Times New Roman"/>
          <w:szCs w:val="24"/>
          <w:lang w:val="en-AU"/>
        </w:rPr>
        <w:t>s</w:t>
      </w:r>
      <w:r w:rsidR="00BE5292" w:rsidRPr="00086F39">
        <w:rPr>
          <w:rFonts w:ascii="Times New Roman" w:hAnsi="Times New Roman"/>
          <w:szCs w:val="24"/>
          <w:lang w:val="en-AU"/>
        </w:rPr>
        <w:t xml:space="preserve"> 3</w:t>
      </w:r>
      <w:r w:rsidR="004E7A7C" w:rsidRPr="00086F39">
        <w:rPr>
          <w:rFonts w:ascii="Times New Roman" w:hAnsi="Times New Roman"/>
          <w:szCs w:val="24"/>
          <w:lang w:val="en-AU"/>
        </w:rPr>
        <w:t>4 to 4</w:t>
      </w:r>
      <w:r w:rsidR="009733BC" w:rsidRPr="00086F39">
        <w:rPr>
          <w:rFonts w:ascii="Times New Roman" w:hAnsi="Times New Roman"/>
          <w:szCs w:val="24"/>
          <w:lang w:val="en-AU"/>
        </w:rPr>
        <w:t>2</w:t>
      </w:r>
      <w:r w:rsidR="00BE5292" w:rsidRPr="00086F39">
        <w:rPr>
          <w:rFonts w:ascii="Times New Roman" w:hAnsi="Times New Roman"/>
          <w:szCs w:val="24"/>
          <w:lang w:val="en-AU"/>
        </w:rPr>
        <w:t>.</w:t>
      </w:r>
    </w:p>
    <w:p w14:paraId="3634F8A5" w14:textId="77777777" w:rsidR="002A0BB7" w:rsidRPr="002A0BB7" w:rsidRDefault="002A0BB7" w:rsidP="002A0BB7"/>
    <w:p w14:paraId="7DE24576" w14:textId="77777777" w:rsidR="0084352E" w:rsidRDefault="0084352E">
      <w:pPr>
        <w:rPr>
          <w:rFonts w:cs="Arial"/>
          <w:b/>
          <w:bCs/>
          <w:iCs/>
        </w:rPr>
      </w:pPr>
      <w:r>
        <w:rPr>
          <w:i/>
        </w:rPr>
        <w:br w:type="page"/>
      </w:r>
    </w:p>
    <w:p w14:paraId="3AC87211" w14:textId="51351E8F" w:rsidR="0022462E" w:rsidRDefault="0022462E" w:rsidP="00306A81">
      <w:pPr>
        <w:pStyle w:val="Heading2"/>
        <w:spacing w:before="0" w:after="0"/>
        <w:ind w:left="851" w:hanging="851"/>
        <w:rPr>
          <w:rFonts w:ascii="Times New Roman" w:hAnsi="Times New Roman"/>
          <w:i w:val="0"/>
          <w:sz w:val="24"/>
          <w:szCs w:val="24"/>
        </w:rPr>
      </w:pPr>
      <w:r w:rsidRPr="00081D61">
        <w:rPr>
          <w:rFonts w:ascii="Times New Roman" w:hAnsi="Times New Roman"/>
          <w:i w:val="0"/>
          <w:sz w:val="24"/>
          <w:szCs w:val="24"/>
        </w:rPr>
        <w:lastRenderedPageBreak/>
        <w:t>Glossary of Terms</w:t>
      </w:r>
    </w:p>
    <w:p w14:paraId="36CCC959" w14:textId="77777777" w:rsidR="0049257B" w:rsidRPr="00B9781F" w:rsidRDefault="0049257B" w:rsidP="00306A81">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6618"/>
      </w:tblGrid>
      <w:tr w:rsidR="0022462E" w:rsidRPr="00536976" w14:paraId="687489A1" w14:textId="77777777" w:rsidTr="00B9781F">
        <w:tc>
          <w:tcPr>
            <w:tcW w:w="2348" w:type="dxa"/>
          </w:tcPr>
          <w:p w14:paraId="695526A2" w14:textId="77777777" w:rsidR="0022462E" w:rsidRPr="00536976" w:rsidRDefault="0022462E" w:rsidP="00960C51">
            <w:r w:rsidRPr="00536976">
              <w:t>AAPS</w:t>
            </w:r>
          </w:p>
        </w:tc>
        <w:tc>
          <w:tcPr>
            <w:tcW w:w="6618" w:type="dxa"/>
          </w:tcPr>
          <w:p w14:paraId="02B803C0" w14:textId="77777777" w:rsidR="0022462E" w:rsidRPr="00536976" w:rsidRDefault="0022462E" w:rsidP="00F151E4">
            <w:r w:rsidRPr="00536976">
              <w:t>Australian Airspace Policy Statement</w:t>
            </w:r>
            <w:r w:rsidR="00F151E4">
              <w:t xml:space="preserve"> – Instrument that provides guidance on the administration of Australian airspace.</w:t>
            </w:r>
          </w:p>
        </w:tc>
      </w:tr>
      <w:tr w:rsidR="0022462E" w:rsidRPr="00536976" w14:paraId="6A26432F" w14:textId="77777777" w:rsidTr="00B9781F">
        <w:tc>
          <w:tcPr>
            <w:tcW w:w="2348" w:type="dxa"/>
          </w:tcPr>
          <w:p w14:paraId="59D0DE20" w14:textId="77777777" w:rsidR="0022462E" w:rsidRPr="00536976" w:rsidRDefault="0022462E" w:rsidP="00960C51">
            <w:r w:rsidRPr="00536976">
              <w:t>AIP</w:t>
            </w:r>
          </w:p>
        </w:tc>
        <w:tc>
          <w:tcPr>
            <w:tcW w:w="6618" w:type="dxa"/>
          </w:tcPr>
          <w:p w14:paraId="3CE64D0A" w14:textId="77777777" w:rsidR="0022462E" w:rsidRPr="00536976" w:rsidRDefault="0022462E" w:rsidP="00A31A3A">
            <w:r w:rsidRPr="00536976">
              <w:t>Aeronautical Information Publication</w:t>
            </w:r>
            <w:r w:rsidR="00F151E4">
              <w:t xml:space="preserve"> – P</w:t>
            </w:r>
            <w:r w:rsidRPr="00536976">
              <w:t>ublished by Airservices Australia, contain</w:t>
            </w:r>
            <w:r w:rsidR="00A31A3A">
              <w:t>ing</w:t>
            </w:r>
            <w:r w:rsidRPr="00536976">
              <w:t xml:space="preserve"> aeronautical information of a lasting character essential to air navigation.</w:t>
            </w:r>
          </w:p>
        </w:tc>
      </w:tr>
      <w:tr w:rsidR="0022462E" w:rsidRPr="00536976" w14:paraId="5E467699" w14:textId="77777777" w:rsidTr="00B9781F">
        <w:trPr>
          <w:trHeight w:val="321"/>
        </w:trPr>
        <w:tc>
          <w:tcPr>
            <w:tcW w:w="2348" w:type="dxa"/>
          </w:tcPr>
          <w:p w14:paraId="58EC5803" w14:textId="77777777" w:rsidR="0022462E" w:rsidRDefault="00E15A27" w:rsidP="00960C51">
            <w:r>
              <w:t>Airservices</w:t>
            </w:r>
          </w:p>
        </w:tc>
        <w:tc>
          <w:tcPr>
            <w:tcW w:w="6618" w:type="dxa"/>
          </w:tcPr>
          <w:p w14:paraId="7DF9412E" w14:textId="77777777" w:rsidR="0022462E" w:rsidRPr="00536976" w:rsidRDefault="00E15A27" w:rsidP="00960C51">
            <w:pPr>
              <w:rPr>
                <w:bCs/>
              </w:rPr>
            </w:pPr>
            <w:r>
              <w:rPr>
                <w:bCs/>
              </w:rPr>
              <w:t>Airservices Australia</w:t>
            </w:r>
            <w:r w:rsidR="00F151E4">
              <w:rPr>
                <w:bCs/>
              </w:rPr>
              <w:t xml:space="preserve"> – Australia’s </w:t>
            </w:r>
            <w:r w:rsidR="009B5165" w:rsidRPr="00306A81">
              <w:rPr>
                <w:bCs/>
              </w:rPr>
              <w:t>civilian</w:t>
            </w:r>
            <w:r w:rsidR="009B5165">
              <w:rPr>
                <w:bCs/>
              </w:rPr>
              <w:t xml:space="preserve"> </w:t>
            </w:r>
            <w:r w:rsidR="00F151E4">
              <w:rPr>
                <w:bCs/>
              </w:rPr>
              <w:t>air navigation service provider.</w:t>
            </w:r>
          </w:p>
        </w:tc>
      </w:tr>
      <w:tr w:rsidR="0022462E" w:rsidRPr="00536976" w14:paraId="5CE7468D" w14:textId="77777777" w:rsidTr="00B9781F">
        <w:trPr>
          <w:trHeight w:val="321"/>
        </w:trPr>
        <w:tc>
          <w:tcPr>
            <w:tcW w:w="2348" w:type="dxa"/>
          </w:tcPr>
          <w:p w14:paraId="5040B335" w14:textId="77777777" w:rsidR="0022462E" w:rsidRPr="00536976" w:rsidRDefault="008C7041" w:rsidP="00960C51">
            <w:r>
              <w:t>ATC</w:t>
            </w:r>
          </w:p>
        </w:tc>
        <w:tc>
          <w:tcPr>
            <w:tcW w:w="6618" w:type="dxa"/>
          </w:tcPr>
          <w:p w14:paraId="5D27DA1C" w14:textId="77777777" w:rsidR="0022462E" w:rsidRPr="00536976" w:rsidRDefault="008C7041" w:rsidP="003D071E">
            <w:r>
              <w:t>Air Traffic Control</w:t>
            </w:r>
            <w:r w:rsidR="00F151E4">
              <w:t xml:space="preserve"> – Service provided by ground-based controllers to </w:t>
            </w:r>
            <w:r w:rsidR="003D071E">
              <w:t>maintain a safe distance between aircraft and obstacles, within a confined airspace and on the airport surface</w:t>
            </w:r>
            <w:r w:rsidR="00F151E4">
              <w:t>.</w:t>
            </w:r>
          </w:p>
        </w:tc>
      </w:tr>
      <w:tr w:rsidR="0022462E" w:rsidRPr="00536976" w14:paraId="079880C7" w14:textId="77777777" w:rsidTr="00B9781F">
        <w:tc>
          <w:tcPr>
            <w:tcW w:w="2348" w:type="dxa"/>
          </w:tcPr>
          <w:p w14:paraId="2F8A7C05" w14:textId="77777777" w:rsidR="0022462E" w:rsidRPr="00536976" w:rsidRDefault="008C7041" w:rsidP="00960C51">
            <w:r>
              <w:t xml:space="preserve">ATM </w:t>
            </w:r>
          </w:p>
        </w:tc>
        <w:tc>
          <w:tcPr>
            <w:tcW w:w="6618" w:type="dxa"/>
          </w:tcPr>
          <w:p w14:paraId="6EC49BC3" w14:textId="77777777" w:rsidR="0022462E" w:rsidRPr="00536976" w:rsidRDefault="008C7041" w:rsidP="003D071E">
            <w:r w:rsidRPr="00536976">
              <w:rPr>
                <w:bCs/>
              </w:rPr>
              <w:t>Air Traffic Management</w:t>
            </w:r>
            <w:r>
              <w:t xml:space="preserve"> </w:t>
            </w:r>
            <w:r w:rsidR="003D071E">
              <w:t>– Includes ATC, airspace management and air traffic flow management.</w:t>
            </w:r>
          </w:p>
        </w:tc>
      </w:tr>
      <w:tr w:rsidR="0022462E" w:rsidRPr="00536976" w14:paraId="4C2E1C37" w14:textId="77777777" w:rsidTr="00B9781F">
        <w:tc>
          <w:tcPr>
            <w:tcW w:w="2348" w:type="dxa"/>
          </w:tcPr>
          <w:p w14:paraId="00910C5E" w14:textId="77777777" w:rsidR="0022462E" w:rsidRPr="00536976" w:rsidRDefault="0022462E" w:rsidP="00960C51">
            <w:r w:rsidRPr="00536976">
              <w:t>Australian-administered airspace</w:t>
            </w:r>
          </w:p>
        </w:tc>
        <w:tc>
          <w:tcPr>
            <w:tcW w:w="6618" w:type="dxa"/>
          </w:tcPr>
          <w:p w14:paraId="57941CDB" w14:textId="77777777" w:rsidR="0022462E" w:rsidRPr="00536976" w:rsidRDefault="0022462E" w:rsidP="00960C51">
            <w:r w:rsidRPr="00536976">
              <w:t>Australian-administered airspace is made up of the following components:</w:t>
            </w:r>
          </w:p>
          <w:p w14:paraId="6823EBED" w14:textId="77777777" w:rsidR="0022462E" w:rsidRPr="00536976" w:rsidRDefault="0022462E" w:rsidP="00146B8C">
            <w:pPr>
              <w:numPr>
                <w:ilvl w:val="0"/>
                <w:numId w:val="9"/>
              </w:numPr>
              <w:tabs>
                <w:tab w:val="clear" w:pos="720"/>
              </w:tabs>
              <w:ind w:left="601"/>
            </w:pPr>
            <w:r w:rsidRPr="00536976">
              <w:t>the airspace over Australian territory;</w:t>
            </w:r>
            <w:r w:rsidR="00A31A3A">
              <w:t xml:space="preserve"> and</w:t>
            </w:r>
          </w:p>
          <w:p w14:paraId="451EDDC1" w14:textId="77777777" w:rsidR="0022462E" w:rsidRPr="00536976" w:rsidRDefault="0022462E" w:rsidP="00A31A3A">
            <w:pPr>
              <w:numPr>
                <w:ilvl w:val="0"/>
                <w:numId w:val="9"/>
              </w:numPr>
              <w:tabs>
                <w:tab w:val="clear" w:pos="720"/>
              </w:tabs>
              <w:ind w:left="601"/>
            </w:pPr>
            <w:r w:rsidRPr="00536976">
              <w:t>airspace that has been allocated by ICAO and for which Australia has accepted responsibility</w:t>
            </w:r>
            <w:r w:rsidR="00A31A3A">
              <w:t>.</w:t>
            </w:r>
          </w:p>
        </w:tc>
      </w:tr>
      <w:tr w:rsidR="0022462E" w:rsidRPr="00536976" w14:paraId="59A19A41" w14:textId="77777777" w:rsidTr="00B9781F">
        <w:tc>
          <w:tcPr>
            <w:tcW w:w="2348" w:type="dxa"/>
          </w:tcPr>
          <w:p w14:paraId="1FFD416D" w14:textId="77777777" w:rsidR="0022462E" w:rsidRPr="00536976" w:rsidRDefault="0022462E" w:rsidP="00960C51">
            <w:r w:rsidRPr="00536976">
              <w:t>CASA</w:t>
            </w:r>
          </w:p>
        </w:tc>
        <w:tc>
          <w:tcPr>
            <w:tcW w:w="6618" w:type="dxa"/>
          </w:tcPr>
          <w:p w14:paraId="51C3A519" w14:textId="7C9E0787" w:rsidR="0022462E" w:rsidRPr="00536976" w:rsidRDefault="0022462E" w:rsidP="00960C51">
            <w:r w:rsidRPr="00536976">
              <w:t>Civil Aviation Safety Authority</w:t>
            </w:r>
            <w:r w:rsidR="00F151E4">
              <w:t xml:space="preserve"> – Australia’s </w:t>
            </w:r>
            <w:r w:rsidR="004C183F">
              <w:t xml:space="preserve">civil </w:t>
            </w:r>
            <w:r w:rsidR="00F151E4">
              <w:t>a</w:t>
            </w:r>
            <w:r w:rsidR="009B5165">
              <w:t>viation</w:t>
            </w:r>
            <w:r w:rsidR="00F151E4">
              <w:t xml:space="preserve"> safety regulator.</w:t>
            </w:r>
          </w:p>
        </w:tc>
      </w:tr>
      <w:tr w:rsidR="0022462E" w:rsidRPr="00536976" w14:paraId="56959969" w14:textId="77777777" w:rsidTr="00B9781F">
        <w:tc>
          <w:tcPr>
            <w:tcW w:w="2348" w:type="dxa"/>
          </w:tcPr>
          <w:p w14:paraId="27A79837" w14:textId="77777777" w:rsidR="0022462E" w:rsidRPr="00536976" w:rsidRDefault="0022462E" w:rsidP="00960C51">
            <w:r w:rsidRPr="00536976">
              <w:t>Chicago Convention</w:t>
            </w:r>
          </w:p>
        </w:tc>
        <w:tc>
          <w:tcPr>
            <w:tcW w:w="6618" w:type="dxa"/>
          </w:tcPr>
          <w:p w14:paraId="63873F55" w14:textId="77777777" w:rsidR="0022462E" w:rsidRPr="00536976" w:rsidRDefault="0022462E" w:rsidP="00960C51">
            <w:r w:rsidRPr="00536976">
              <w:t>Convention on International Civil Aviation (1944)</w:t>
            </w:r>
            <w:r w:rsidR="00455D0E">
              <w:t>.</w:t>
            </w:r>
          </w:p>
        </w:tc>
      </w:tr>
      <w:tr w:rsidR="0022462E" w:rsidRPr="00536976" w14:paraId="33F0E1F7" w14:textId="77777777" w:rsidTr="00B9781F">
        <w:tc>
          <w:tcPr>
            <w:tcW w:w="2348" w:type="dxa"/>
          </w:tcPr>
          <w:p w14:paraId="442B42D0" w14:textId="77777777" w:rsidR="0022462E" w:rsidRPr="00536976" w:rsidRDefault="0022462E" w:rsidP="00960C51">
            <w:r w:rsidRPr="00536976">
              <w:t>Defence</w:t>
            </w:r>
          </w:p>
        </w:tc>
        <w:tc>
          <w:tcPr>
            <w:tcW w:w="6618" w:type="dxa"/>
          </w:tcPr>
          <w:p w14:paraId="4AAEEE18" w14:textId="77777777" w:rsidR="0022462E" w:rsidRPr="00536976" w:rsidRDefault="0022462E" w:rsidP="00960C51">
            <w:r w:rsidRPr="00536976">
              <w:t>Department of Defence</w:t>
            </w:r>
            <w:r w:rsidR="00F151E4">
              <w:t xml:space="preserve"> – </w:t>
            </w:r>
            <w:r w:rsidRPr="00536976">
              <w:t>Australian Defence Force airspace interests are not limited to the Royal Australian Air Force but Defence airspace interests are usually represented by the Chief</w:t>
            </w:r>
            <w:r>
              <w:t xml:space="preserve"> </w:t>
            </w:r>
            <w:r w:rsidRPr="00536976">
              <w:t>of</w:t>
            </w:r>
            <w:r>
              <w:t xml:space="preserve"> </w:t>
            </w:r>
            <w:r w:rsidRPr="00536976">
              <w:t>Air</w:t>
            </w:r>
            <w:r>
              <w:t xml:space="preserve"> </w:t>
            </w:r>
            <w:r w:rsidRPr="00536976">
              <w:t>Force.</w:t>
            </w:r>
          </w:p>
        </w:tc>
      </w:tr>
      <w:tr w:rsidR="0022462E" w:rsidRPr="00536976" w14:paraId="7276E0C4" w14:textId="77777777" w:rsidTr="00B9781F">
        <w:tc>
          <w:tcPr>
            <w:tcW w:w="2348" w:type="dxa"/>
          </w:tcPr>
          <w:p w14:paraId="6FA9ABF8" w14:textId="5E3B9A28" w:rsidR="0022462E" w:rsidRPr="00536976" w:rsidRDefault="0022462E" w:rsidP="00960C51">
            <w:r w:rsidRPr="00536976">
              <w:t>FRL</w:t>
            </w:r>
          </w:p>
        </w:tc>
        <w:tc>
          <w:tcPr>
            <w:tcW w:w="6618" w:type="dxa"/>
          </w:tcPr>
          <w:p w14:paraId="5B3745A0" w14:textId="7AFB6A66" w:rsidR="0022462E" w:rsidRPr="00536976" w:rsidRDefault="0022462E" w:rsidP="001D370F">
            <w:r w:rsidRPr="00536976">
              <w:t>Federal Register of Legislat</w:t>
            </w:r>
            <w:r w:rsidR="001D370F">
              <w:t>ion</w:t>
            </w:r>
            <w:r w:rsidR="00AD5AF2">
              <w:t xml:space="preserve"> </w:t>
            </w:r>
            <w:r w:rsidR="00F151E4">
              <w:t>– An electronic repository and authoritative source of Commonwealth legislative instruments, explanatory statements and compilations.</w:t>
            </w:r>
          </w:p>
        </w:tc>
      </w:tr>
      <w:tr w:rsidR="0022462E" w:rsidRPr="00536976" w14:paraId="0849E0D1" w14:textId="77777777" w:rsidTr="00B9781F">
        <w:tc>
          <w:tcPr>
            <w:tcW w:w="2348" w:type="dxa"/>
          </w:tcPr>
          <w:p w14:paraId="5599B0A5" w14:textId="77777777" w:rsidR="0022462E" w:rsidRPr="00536976" w:rsidRDefault="0022462E" w:rsidP="00960C51">
            <w:r w:rsidRPr="00536976">
              <w:t>ICAO</w:t>
            </w:r>
          </w:p>
        </w:tc>
        <w:tc>
          <w:tcPr>
            <w:tcW w:w="6618" w:type="dxa"/>
          </w:tcPr>
          <w:p w14:paraId="041A8416" w14:textId="77777777" w:rsidR="0022462E" w:rsidRPr="00536976" w:rsidRDefault="0022462E" w:rsidP="00960C51">
            <w:r w:rsidRPr="00536976">
              <w:t>International Civil Aviation Organization</w:t>
            </w:r>
            <w:r w:rsidR="00F151E4">
              <w:t xml:space="preserve"> – United Nations agency which oversees international air navigation.</w:t>
            </w:r>
          </w:p>
        </w:tc>
      </w:tr>
      <w:tr w:rsidR="0022462E" w:rsidRPr="00536976" w14:paraId="5C82BA74" w14:textId="77777777" w:rsidTr="00B9781F">
        <w:tc>
          <w:tcPr>
            <w:tcW w:w="2348" w:type="dxa"/>
          </w:tcPr>
          <w:p w14:paraId="15425478" w14:textId="77777777" w:rsidR="0022462E" w:rsidRPr="00536976" w:rsidRDefault="0022462E" w:rsidP="00960C51">
            <w:r w:rsidRPr="00536976">
              <w:t>IFR</w:t>
            </w:r>
          </w:p>
        </w:tc>
        <w:tc>
          <w:tcPr>
            <w:tcW w:w="6618" w:type="dxa"/>
          </w:tcPr>
          <w:p w14:paraId="2CAF4F52" w14:textId="77777777" w:rsidR="0022462E" w:rsidRPr="00536976" w:rsidRDefault="0022462E" w:rsidP="00960C51">
            <w:r w:rsidRPr="00536976">
              <w:t>Instrument Flight Rules</w:t>
            </w:r>
            <w:r w:rsidR="00F151E4">
              <w:t xml:space="preserve"> – A set of flight rules that assume the visibility conditions are such that instruments must be used to assist with flying.</w:t>
            </w:r>
          </w:p>
        </w:tc>
      </w:tr>
      <w:tr w:rsidR="0022462E" w:rsidRPr="00536976" w14:paraId="77066880" w14:textId="77777777" w:rsidTr="00B9781F">
        <w:tc>
          <w:tcPr>
            <w:tcW w:w="2348" w:type="dxa"/>
          </w:tcPr>
          <w:p w14:paraId="1E37E0CA" w14:textId="77777777" w:rsidR="0022462E" w:rsidRPr="00536976" w:rsidRDefault="0022462E" w:rsidP="00960C51">
            <w:r w:rsidRPr="00536976">
              <w:t>NOTAM</w:t>
            </w:r>
          </w:p>
        </w:tc>
        <w:tc>
          <w:tcPr>
            <w:tcW w:w="6618" w:type="dxa"/>
          </w:tcPr>
          <w:p w14:paraId="60B76765" w14:textId="568E851F" w:rsidR="0022462E" w:rsidRPr="00536976" w:rsidRDefault="0022462E" w:rsidP="00960C51">
            <w:r w:rsidRPr="00536976">
              <w:t>Notice to Airmen</w:t>
            </w:r>
            <w:r w:rsidR="00F151E4">
              <w:t xml:space="preserve"> – A </w:t>
            </w:r>
            <w:r w:rsidRPr="00536976">
              <w:t xml:space="preserve">notice </w:t>
            </w:r>
            <w:r w:rsidR="00CB7775">
              <w:t xml:space="preserve">distributed by means of telecommunication containing information </w:t>
            </w:r>
            <w:r w:rsidRPr="00536976">
              <w:t>concerning the establishment, condition or change in any airspace, aeronautical facility, service, procedure or hazard, the timely knowledge of which is essential to personnel concerned with flight operations.</w:t>
            </w:r>
          </w:p>
        </w:tc>
      </w:tr>
      <w:tr w:rsidR="0022462E" w:rsidRPr="00536976" w14:paraId="0A2A73C4" w14:textId="77777777" w:rsidTr="00B9781F">
        <w:tc>
          <w:tcPr>
            <w:tcW w:w="2348" w:type="dxa"/>
          </w:tcPr>
          <w:p w14:paraId="4BE3FC65" w14:textId="77777777" w:rsidR="0022462E" w:rsidRPr="00536976" w:rsidRDefault="0022462E" w:rsidP="00960C51">
            <w:r w:rsidRPr="00536976">
              <w:t>OAR</w:t>
            </w:r>
          </w:p>
        </w:tc>
        <w:tc>
          <w:tcPr>
            <w:tcW w:w="6618" w:type="dxa"/>
          </w:tcPr>
          <w:p w14:paraId="04569F50" w14:textId="77777777" w:rsidR="0022462E" w:rsidRPr="00306A81" w:rsidRDefault="0022462E" w:rsidP="00F151E4">
            <w:pPr>
              <w:rPr>
                <w:highlight w:val="yellow"/>
              </w:rPr>
            </w:pPr>
            <w:r w:rsidRPr="00A812D8">
              <w:t>Office of Airspace Regulation</w:t>
            </w:r>
            <w:r w:rsidR="00F151E4" w:rsidRPr="00A812D8">
              <w:t xml:space="preserve"> – Operational unit within CASA that regulates </w:t>
            </w:r>
            <w:r w:rsidR="00AA05C6" w:rsidRPr="00A812D8">
              <w:t xml:space="preserve">and administers </w:t>
            </w:r>
            <w:r w:rsidR="00F151E4" w:rsidRPr="00A812D8">
              <w:t>airspace</w:t>
            </w:r>
            <w:r w:rsidR="00455D0E">
              <w:t>.</w:t>
            </w:r>
          </w:p>
        </w:tc>
      </w:tr>
      <w:tr w:rsidR="00BA2BC2" w:rsidRPr="00536976" w14:paraId="474D9954" w14:textId="77777777" w:rsidTr="00B9781F">
        <w:tc>
          <w:tcPr>
            <w:tcW w:w="2348" w:type="dxa"/>
          </w:tcPr>
          <w:p w14:paraId="7BB4191E" w14:textId="37C60046" w:rsidR="00BA2BC2" w:rsidRPr="00536976" w:rsidRDefault="00C574F7" w:rsidP="00960C51">
            <w:r w:rsidRPr="00C574F7">
              <w:t>Remotely piloted aircraft system</w:t>
            </w:r>
          </w:p>
        </w:tc>
        <w:tc>
          <w:tcPr>
            <w:tcW w:w="6618" w:type="dxa"/>
          </w:tcPr>
          <w:p w14:paraId="47349539" w14:textId="4B43C170" w:rsidR="00BA2BC2" w:rsidRPr="00A812D8" w:rsidRDefault="00835A27" w:rsidP="00835A27">
            <w:r>
              <w:t xml:space="preserve">Remotely </w:t>
            </w:r>
            <w:r w:rsidRPr="00835A27">
              <w:t xml:space="preserve">piloted aircraft system </w:t>
            </w:r>
            <w:r w:rsidR="00C574F7">
              <w:t xml:space="preserve">(RPAS) </w:t>
            </w:r>
            <w:r>
              <w:t>-</w:t>
            </w:r>
            <w:r w:rsidRPr="00835A27">
              <w:t xml:space="preserve"> A remotely piloted aircraft, its associated remote pilot station(s), the required command and control links and any other components as specified in the type design.</w:t>
            </w:r>
          </w:p>
        </w:tc>
      </w:tr>
      <w:tr w:rsidR="0022462E" w:rsidRPr="00536976" w14:paraId="6FE83DE7" w14:textId="77777777" w:rsidTr="00B9781F">
        <w:tc>
          <w:tcPr>
            <w:tcW w:w="2348" w:type="dxa"/>
          </w:tcPr>
          <w:p w14:paraId="19A7E66B" w14:textId="77777777" w:rsidR="0022462E" w:rsidRPr="00536976" w:rsidRDefault="0022462E" w:rsidP="00960C51">
            <w:r>
              <w:t>SARPs</w:t>
            </w:r>
          </w:p>
        </w:tc>
        <w:tc>
          <w:tcPr>
            <w:tcW w:w="6618" w:type="dxa"/>
          </w:tcPr>
          <w:p w14:paraId="593F63E5" w14:textId="77777777" w:rsidR="0022462E" w:rsidRPr="00536976" w:rsidRDefault="0022462E" w:rsidP="00960C51">
            <w:r>
              <w:t>Standards and Recommended Practices (ICAO)</w:t>
            </w:r>
            <w:r w:rsidR="00455D0E">
              <w:t>.</w:t>
            </w:r>
          </w:p>
        </w:tc>
      </w:tr>
      <w:tr w:rsidR="00BA2BC2" w:rsidRPr="00536976" w14:paraId="0BFA071B" w14:textId="77777777" w:rsidTr="00B9781F">
        <w:tc>
          <w:tcPr>
            <w:tcW w:w="2348" w:type="dxa"/>
          </w:tcPr>
          <w:p w14:paraId="6E73C64F" w14:textId="36985EC6" w:rsidR="00BA2BC2" w:rsidRDefault="00BA2BC2" w:rsidP="00960C51">
            <w:r>
              <w:t>SVFR</w:t>
            </w:r>
          </w:p>
        </w:tc>
        <w:tc>
          <w:tcPr>
            <w:tcW w:w="6618" w:type="dxa"/>
          </w:tcPr>
          <w:p w14:paraId="6A8BB05E" w14:textId="0279E2DE" w:rsidR="00BA2BC2" w:rsidRDefault="00BA2BC2" w:rsidP="00C37943">
            <w:r>
              <w:t>Special VFR</w:t>
            </w:r>
            <w:r w:rsidR="00835A27">
              <w:t xml:space="preserve"> </w:t>
            </w:r>
            <w:r w:rsidR="00FB2AF9">
              <w:t xml:space="preserve">flight - </w:t>
            </w:r>
            <w:r w:rsidR="00835A27">
              <w:t xml:space="preserve">A VFR flight </w:t>
            </w:r>
            <w:r w:rsidR="00C37943">
              <w:t>cleared</w:t>
            </w:r>
            <w:r w:rsidR="00835A27">
              <w:t xml:space="preserve"> by air traffic control to operate within a control zone </w:t>
            </w:r>
            <w:r w:rsidR="00C37943">
              <w:t>in</w:t>
            </w:r>
            <w:r w:rsidR="00835A27">
              <w:t xml:space="preserve"> meteorological</w:t>
            </w:r>
            <w:r w:rsidR="00FB2AF9">
              <w:t xml:space="preserve"> </w:t>
            </w:r>
            <w:r w:rsidR="00835A27">
              <w:t xml:space="preserve">conditions below </w:t>
            </w:r>
            <w:r w:rsidR="00FB2AF9">
              <w:t>the visual meteorological conditions (</w:t>
            </w:r>
            <w:r w:rsidR="00835A27">
              <w:t>VMC</w:t>
            </w:r>
            <w:r w:rsidR="00FB2AF9">
              <w:t>).</w:t>
            </w:r>
          </w:p>
        </w:tc>
      </w:tr>
      <w:tr w:rsidR="0022462E" w:rsidRPr="00536976" w14:paraId="17CE70EE" w14:textId="77777777" w:rsidTr="00B9781F">
        <w:tc>
          <w:tcPr>
            <w:tcW w:w="2348" w:type="dxa"/>
          </w:tcPr>
          <w:p w14:paraId="3B9BAE78" w14:textId="77777777" w:rsidR="0022462E" w:rsidRPr="00536976" w:rsidRDefault="0022462E" w:rsidP="00960C51">
            <w:r w:rsidRPr="00536976">
              <w:t>VFR</w:t>
            </w:r>
          </w:p>
        </w:tc>
        <w:tc>
          <w:tcPr>
            <w:tcW w:w="6618" w:type="dxa"/>
          </w:tcPr>
          <w:p w14:paraId="5E810CA1" w14:textId="77777777" w:rsidR="0022462E" w:rsidRPr="00536976" w:rsidRDefault="0022462E" w:rsidP="004E7A7C">
            <w:r w:rsidRPr="00536976">
              <w:t>Visual Flight Rules</w:t>
            </w:r>
            <w:r w:rsidR="00F151E4">
              <w:t xml:space="preserve"> – A set of flight rules that assume visibility is good enough to fly with visual reference to </w:t>
            </w:r>
            <w:r w:rsidR="00F151E4" w:rsidRPr="00A812D8">
              <w:t xml:space="preserve">the </w:t>
            </w:r>
            <w:r w:rsidR="009B5165" w:rsidRPr="004E7A7C">
              <w:t>ground.</w:t>
            </w:r>
          </w:p>
        </w:tc>
      </w:tr>
    </w:tbl>
    <w:p w14:paraId="65CF1846" w14:textId="77777777" w:rsidR="0022462E" w:rsidRPr="00536976" w:rsidRDefault="0022462E" w:rsidP="003F0778">
      <w:pPr>
        <w:pStyle w:val="Heading2"/>
        <w:spacing w:before="0" w:after="120"/>
      </w:pPr>
      <w:r w:rsidRPr="00536976">
        <w:rPr>
          <w:rFonts w:ascii="Times New Roman" w:hAnsi="Times New Roman"/>
          <w:sz w:val="24"/>
          <w:szCs w:val="24"/>
        </w:rPr>
        <w:br w:type="page"/>
      </w:r>
      <w:bookmarkStart w:id="9" w:name="_Toc169920713"/>
      <w:r w:rsidRPr="009061D7">
        <w:rPr>
          <w:rFonts w:ascii="Times New Roman" w:hAnsi="Times New Roman"/>
          <w:i w:val="0"/>
          <w:sz w:val="24"/>
          <w:szCs w:val="24"/>
        </w:rPr>
        <w:lastRenderedPageBreak/>
        <w:t>Referenced Documents</w:t>
      </w:r>
      <w:bookmarkEnd w:id="9"/>
    </w:p>
    <w:p w14:paraId="54E33003" w14:textId="77777777" w:rsidR="0022462E" w:rsidRPr="00C9043A" w:rsidRDefault="0022462E" w:rsidP="009061D7">
      <w:pPr>
        <w:pStyle w:val="ParaNumber"/>
        <w:ind w:left="0" w:firstLine="0"/>
        <w:jc w:val="left"/>
        <w:rPr>
          <w:rFonts w:ascii="Times New Roman" w:hAnsi="Times New Roman"/>
          <w:bCs/>
          <w:szCs w:val="24"/>
          <w:lang w:val="en-AU"/>
        </w:rPr>
      </w:pPr>
      <w:r w:rsidRPr="00C9043A">
        <w:rPr>
          <w:rFonts w:ascii="Times New Roman" w:hAnsi="Times New Roman"/>
          <w:bCs/>
          <w:szCs w:val="24"/>
          <w:lang w:val="en-AU"/>
        </w:rPr>
        <w:t>This section provides information on the documents referred to in the AAPS and information on how to access the documents.</w:t>
      </w:r>
    </w:p>
    <w:p w14:paraId="2AB5C339" w14:textId="77777777" w:rsidR="0022462E" w:rsidRPr="00C9043A" w:rsidRDefault="0022462E" w:rsidP="009061D7"/>
    <w:p w14:paraId="1A0F3D46" w14:textId="77777777" w:rsidR="0022462E" w:rsidRPr="00C9043A" w:rsidRDefault="0022462E" w:rsidP="003F0778">
      <w:pPr>
        <w:pStyle w:val="Heading4"/>
        <w:spacing w:before="0" w:after="120"/>
        <w:rPr>
          <w:sz w:val="24"/>
          <w:szCs w:val="24"/>
        </w:rPr>
      </w:pPr>
      <w:r w:rsidRPr="00C9043A">
        <w:rPr>
          <w:sz w:val="24"/>
          <w:szCs w:val="24"/>
        </w:rPr>
        <w:t>Convention on International Civil Aviation</w:t>
      </w:r>
    </w:p>
    <w:p w14:paraId="55AE588E" w14:textId="77777777" w:rsidR="0022462E" w:rsidRPr="00C9043A" w:rsidRDefault="0022462E" w:rsidP="009061D7">
      <w:pPr>
        <w:spacing w:after="120"/>
      </w:pPr>
      <w:r w:rsidRPr="00C9043A">
        <w:t>Australia ratified the Convention on International Aviation (1944) (</w:t>
      </w:r>
      <w:r w:rsidR="00435FDC" w:rsidRPr="00C9043A">
        <w:t xml:space="preserve">the </w:t>
      </w:r>
      <w:r w:rsidRPr="00C9043A">
        <w:t>Chicago Convention)</w:t>
      </w:r>
      <w:r w:rsidR="00435FDC" w:rsidRPr="00C9043A">
        <w:t xml:space="preserve"> in 1947</w:t>
      </w:r>
      <w:r w:rsidR="00DD2235">
        <w:t xml:space="preserve">.  </w:t>
      </w:r>
      <w:r w:rsidRPr="00C9043A">
        <w:t>The authorised text can be accessed in a number of ways:</w:t>
      </w:r>
    </w:p>
    <w:p w14:paraId="1C882D49" w14:textId="5CAB8387" w:rsidR="00DD39F6" w:rsidRPr="00DD39F6" w:rsidRDefault="0022462E" w:rsidP="00A8606C">
      <w:pPr>
        <w:pStyle w:val="ParaNumber"/>
        <w:numPr>
          <w:ilvl w:val="0"/>
          <w:numId w:val="12"/>
        </w:numPr>
        <w:spacing w:after="120"/>
        <w:jc w:val="left"/>
        <w:rPr>
          <w:rFonts w:ascii="Times New Roman" w:hAnsi="Times New Roman"/>
          <w:szCs w:val="24"/>
          <w:lang w:val="en-AU"/>
        </w:rPr>
      </w:pPr>
      <w:r w:rsidRPr="00DD39F6">
        <w:rPr>
          <w:rFonts w:ascii="Times New Roman" w:hAnsi="Times New Roman"/>
          <w:szCs w:val="24"/>
          <w:lang w:val="en-AU"/>
        </w:rPr>
        <w:t xml:space="preserve">The Chicago Convention is incorporated as Schedule 1 to the </w:t>
      </w:r>
      <w:r w:rsidRPr="00DD39F6">
        <w:rPr>
          <w:rFonts w:ascii="Times New Roman" w:hAnsi="Times New Roman"/>
          <w:i/>
          <w:szCs w:val="24"/>
          <w:lang w:val="en-AU"/>
        </w:rPr>
        <w:t>Air</w:t>
      </w:r>
      <w:r w:rsidR="009061D7" w:rsidRPr="00DD39F6">
        <w:rPr>
          <w:rFonts w:ascii="Times New Roman" w:hAnsi="Times New Roman"/>
          <w:i/>
          <w:szCs w:val="24"/>
          <w:lang w:val="en-AU"/>
        </w:rPr>
        <w:t> </w:t>
      </w:r>
      <w:r w:rsidRPr="00DD39F6">
        <w:rPr>
          <w:rFonts w:ascii="Times New Roman" w:hAnsi="Times New Roman"/>
          <w:i/>
          <w:szCs w:val="24"/>
          <w:lang w:val="en-AU"/>
        </w:rPr>
        <w:t>Navigation</w:t>
      </w:r>
      <w:r w:rsidR="009061D7" w:rsidRPr="00DD39F6">
        <w:rPr>
          <w:rFonts w:ascii="Times New Roman" w:hAnsi="Times New Roman"/>
          <w:i/>
          <w:szCs w:val="24"/>
          <w:lang w:val="en-AU"/>
        </w:rPr>
        <w:t> </w:t>
      </w:r>
      <w:r w:rsidRPr="00DD39F6">
        <w:rPr>
          <w:rFonts w:ascii="Times New Roman" w:hAnsi="Times New Roman"/>
          <w:i/>
          <w:szCs w:val="24"/>
          <w:lang w:val="en-AU"/>
        </w:rPr>
        <w:t>Act</w:t>
      </w:r>
      <w:r w:rsidR="009061D7" w:rsidRPr="00DD39F6">
        <w:rPr>
          <w:rFonts w:ascii="Times New Roman" w:hAnsi="Times New Roman"/>
          <w:i/>
          <w:szCs w:val="24"/>
          <w:lang w:val="en-AU"/>
        </w:rPr>
        <w:t> </w:t>
      </w:r>
      <w:r w:rsidRPr="00DD39F6">
        <w:rPr>
          <w:rFonts w:ascii="Times New Roman" w:hAnsi="Times New Roman"/>
          <w:i/>
          <w:szCs w:val="24"/>
          <w:lang w:val="en-AU"/>
        </w:rPr>
        <w:t>1920</w:t>
      </w:r>
      <w:r w:rsidR="00C9043A" w:rsidRPr="00DD39F6">
        <w:rPr>
          <w:rFonts w:ascii="Times New Roman" w:hAnsi="Times New Roman"/>
          <w:szCs w:val="24"/>
          <w:lang w:val="en-AU"/>
        </w:rPr>
        <w:t xml:space="preserve"> </w:t>
      </w:r>
      <w:r w:rsidRPr="00DD39F6">
        <w:rPr>
          <w:rFonts w:ascii="Times New Roman" w:hAnsi="Times New Roman"/>
          <w:szCs w:val="24"/>
          <w:lang w:val="en-AU"/>
        </w:rPr>
        <w:t xml:space="preserve">– </w:t>
      </w:r>
      <w:hyperlink r:id="rId22" w:history="1">
        <w:r w:rsidR="00A8606C" w:rsidRPr="008A5C7B">
          <w:rPr>
            <w:rStyle w:val="Hyperlink"/>
            <w:rFonts w:ascii="Times New Roman" w:hAnsi="Times New Roman"/>
            <w:szCs w:val="24"/>
            <w:lang w:val="en-AU"/>
          </w:rPr>
          <w:t>https://www.legislation.gov.au/Details/C2016C00936</w:t>
        </w:r>
      </w:hyperlink>
      <w:r w:rsidR="00A8606C">
        <w:rPr>
          <w:rFonts w:ascii="Times New Roman" w:hAnsi="Times New Roman"/>
          <w:szCs w:val="24"/>
          <w:lang w:val="en-AU"/>
        </w:rPr>
        <w:t xml:space="preserve"> </w:t>
      </w:r>
    </w:p>
    <w:p w14:paraId="2F3DFA00" w14:textId="3AE1BEC4" w:rsidR="0022462E" w:rsidRPr="00C9043A" w:rsidRDefault="0022462E" w:rsidP="00C9043A">
      <w:pPr>
        <w:pStyle w:val="ParaNumber"/>
        <w:numPr>
          <w:ilvl w:val="0"/>
          <w:numId w:val="12"/>
        </w:numPr>
        <w:spacing w:after="120"/>
        <w:jc w:val="left"/>
        <w:rPr>
          <w:rFonts w:ascii="Times New Roman" w:hAnsi="Times New Roman"/>
          <w:szCs w:val="24"/>
        </w:rPr>
      </w:pPr>
      <w:r w:rsidRPr="00C9043A">
        <w:rPr>
          <w:rFonts w:ascii="Times New Roman" w:hAnsi="Times New Roman"/>
          <w:szCs w:val="24"/>
          <w:lang w:val="en-AU"/>
        </w:rPr>
        <w:t xml:space="preserve">The Chicago Convention can be downloaded from the ICAO website – </w:t>
      </w:r>
      <w:hyperlink r:id="rId23" w:history="1">
        <w:r w:rsidR="001169AE" w:rsidRPr="00C9043A">
          <w:rPr>
            <w:rStyle w:val="Hyperlink"/>
            <w:rFonts w:ascii="Times New Roman" w:hAnsi="Times New Roman"/>
            <w:szCs w:val="24"/>
            <w:lang w:val="en-AU"/>
          </w:rPr>
          <w:t>http://www.icao.int/publications/Pages/doc7300.aspx</w:t>
        </w:r>
      </w:hyperlink>
    </w:p>
    <w:p w14:paraId="77AC997B" w14:textId="77777777" w:rsidR="00DD2235" w:rsidRDefault="0022462E" w:rsidP="00CF5850">
      <w:r w:rsidRPr="00C9043A">
        <w:t>Article 37 of the Chicago Convention empowers ICAO to adopt Standards and Recommended Practices (SARPs) in relation to a range of aviation safety issues and other matters concerned with the safety, regularity, and efficiency of air navigation as may from time to time appear appropriate.</w:t>
      </w:r>
    </w:p>
    <w:p w14:paraId="3388E877" w14:textId="77777777" w:rsidR="00DD2235" w:rsidRDefault="00DD2235" w:rsidP="00CF5850"/>
    <w:p w14:paraId="264ADC8C" w14:textId="77777777" w:rsidR="0022462E" w:rsidRPr="00C9043A" w:rsidRDefault="0022462E" w:rsidP="00CF5850">
      <w:r w:rsidRPr="00C9043A">
        <w:t>The SARPs are promulgated by ICAO in Annexes to the Chicago C</w:t>
      </w:r>
      <w:r w:rsidR="00DD2235">
        <w:t>onvention.  Article 38 requires C</w:t>
      </w:r>
      <w:r w:rsidRPr="00C9043A">
        <w:t xml:space="preserve">ontracting States that do not comply with the SARPs </w:t>
      </w:r>
      <w:r w:rsidR="00DD2235">
        <w:t xml:space="preserve">to notify a difference to ICAO.  </w:t>
      </w:r>
      <w:r w:rsidRPr="00C9043A">
        <w:t>Articles 37 and 38 can be viewed at the links above.</w:t>
      </w:r>
    </w:p>
    <w:p w14:paraId="20FBACFF" w14:textId="77777777" w:rsidR="0022462E" w:rsidRPr="00C9043A" w:rsidRDefault="0022462E" w:rsidP="00CF5850">
      <w:pPr>
        <w:ind w:hanging="357"/>
      </w:pPr>
    </w:p>
    <w:p w14:paraId="722866B6" w14:textId="77777777" w:rsidR="0022462E" w:rsidRPr="00C9043A" w:rsidRDefault="0022462E" w:rsidP="003F0778">
      <w:pPr>
        <w:pStyle w:val="Heading4"/>
        <w:spacing w:before="0" w:after="120"/>
        <w:rPr>
          <w:sz w:val="24"/>
          <w:szCs w:val="24"/>
        </w:rPr>
      </w:pPr>
      <w:r w:rsidRPr="00C9043A">
        <w:rPr>
          <w:sz w:val="24"/>
          <w:szCs w:val="24"/>
        </w:rPr>
        <w:t>Annexes to the Chicago Convention</w:t>
      </w:r>
    </w:p>
    <w:p w14:paraId="12F9372D" w14:textId="77777777" w:rsidR="00052520" w:rsidRPr="00C9043A" w:rsidRDefault="0022462E" w:rsidP="00CF5850">
      <w:pPr>
        <w:ind w:right="-96"/>
      </w:pPr>
      <w:r w:rsidRPr="00C9043A">
        <w:t>A</w:t>
      </w:r>
      <w:r w:rsidR="00052520" w:rsidRPr="00C9043A">
        <w:t>n</w:t>
      </w:r>
      <w:r w:rsidRPr="00C9043A">
        <w:t xml:space="preserve"> overview of the Annexes to the Chicago Convention is available </w:t>
      </w:r>
      <w:r w:rsidR="004656DD" w:rsidRPr="00C9043A">
        <w:t>here</w:t>
      </w:r>
      <w:r w:rsidR="00052520" w:rsidRPr="00C9043A">
        <w:t xml:space="preserve"> </w:t>
      </w:r>
      <w:r w:rsidRPr="00C9043A">
        <w:t>–</w:t>
      </w:r>
      <w:r w:rsidR="00052520" w:rsidRPr="00C9043A">
        <w:t xml:space="preserve"> </w:t>
      </w:r>
    </w:p>
    <w:p w14:paraId="7DC671EA" w14:textId="01602E30" w:rsidR="004656DD" w:rsidRPr="00C9043A" w:rsidRDefault="00802494" w:rsidP="00947820">
      <w:pPr>
        <w:spacing w:after="120"/>
      </w:pPr>
      <w:hyperlink r:id="rId24" w:history="1">
        <w:r w:rsidR="004656DD" w:rsidRPr="00C9043A">
          <w:rPr>
            <w:rStyle w:val="Hyperlink"/>
          </w:rPr>
          <w:t>http://www.icao.int/safety/airnavigation/NationalityMarks/annexes_booklet_en.pdf</w:t>
        </w:r>
      </w:hyperlink>
    </w:p>
    <w:p w14:paraId="410D2388" w14:textId="77777777" w:rsidR="0022462E" w:rsidRPr="00C9043A" w:rsidRDefault="0022462E" w:rsidP="00CF5850">
      <w:pPr>
        <w:spacing w:after="120"/>
      </w:pPr>
      <w:r w:rsidRPr="00C9043A">
        <w:t>Copies of the Annexes to the Chicago Convention can be obtained:</w:t>
      </w:r>
    </w:p>
    <w:p w14:paraId="3018E642" w14:textId="61D897C4" w:rsidR="0022462E" w:rsidRPr="00C9043A" w:rsidRDefault="0022462E" w:rsidP="00824666">
      <w:pPr>
        <w:pStyle w:val="ParaNumber"/>
        <w:numPr>
          <w:ilvl w:val="0"/>
          <w:numId w:val="13"/>
        </w:numPr>
        <w:jc w:val="left"/>
        <w:rPr>
          <w:rFonts w:ascii="Times New Roman" w:hAnsi="Times New Roman"/>
          <w:szCs w:val="24"/>
          <w:lang w:val="en-AU"/>
        </w:rPr>
      </w:pPr>
      <w:r w:rsidRPr="00C9043A">
        <w:rPr>
          <w:rFonts w:ascii="Times New Roman" w:hAnsi="Times New Roman"/>
          <w:szCs w:val="24"/>
          <w:lang w:val="en-AU"/>
        </w:rPr>
        <w:t>from the ICAO website –</w:t>
      </w:r>
      <w:r w:rsidR="00824666">
        <w:rPr>
          <w:rFonts w:ascii="Times New Roman" w:hAnsi="Times New Roman"/>
          <w:szCs w:val="24"/>
          <w:lang w:val="en-AU"/>
        </w:rPr>
        <w:t xml:space="preserve"> </w:t>
      </w:r>
      <w:hyperlink r:id="rId25" w:history="1">
        <w:r w:rsidR="00824666" w:rsidRPr="00423572">
          <w:rPr>
            <w:rStyle w:val="Hyperlink"/>
            <w:rFonts w:ascii="Times New Roman" w:hAnsi="Times New Roman"/>
            <w:szCs w:val="24"/>
            <w:lang w:val="en-AU"/>
          </w:rPr>
          <w:t>https://store.icao.int/annexes.html</w:t>
        </w:r>
      </w:hyperlink>
      <w:r w:rsidR="00CF5850" w:rsidRPr="00C9043A">
        <w:rPr>
          <w:rFonts w:ascii="Times New Roman" w:hAnsi="Times New Roman"/>
          <w:szCs w:val="24"/>
          <w:lang w:val="en-AU"/>
        </w:rPr>
        <w:t>;</w:t>
      </w:r>
      <w:r w:rsidRPr="00C9043A">
        <w:rPr>
          <w:rFonts w:ascii="Times New Roman" w:hAnsi="Times New Roman"/>
          <w:szCs w:val="24"/>
          <w:lang w:val="en-AU"/>
        </w:rPr>
        <w:t xml:space="preserve"> or </w:t>
      </w:r>
    </w:p>
    <w:p w14:paraId="46464140" w14:textId="77777777" w:rsidR="0022462E" w:rsidRPr="00C9043A" w:rsidRDefault="0022462E" w:rsidP="00C9043A">
      <w:pPr>
        <w:pStyle w:val="ParaNumber"/>
        <w:numPr>
          <w:ilvl w:val="0"/>
          <w:numId w:val="13"/>
        </w:numPr>
        <w:jc w:val="left"/>
        <w:rPr>
          <w:rFonts w:ascii="Times New Roman" w:hAnsi="Times New Roman"/>
          <w:szCs w:val="24"/>
          <w:lang w:val="en-AU"/>
        </w:rPr>
      </w:pPr>
      <w:r w:rsidRPr="00C9043A">
        <w:rPr>
          <w:rFonts w:ascii="Times New Roman" w:hAnsi="Times New Roman"/>
          <w:szCs w:val="24"/>
          <w:lang w:val="en-AU"/>
        </w:rPr>
        <w:t>from most public libraries.</w:t>
      </w:r>
    </w:p>
    <w:p w14:paraId="104214D6" w14:textId="77777777" w:rsidR="0022462E" w:rsidRPr="00C9043A" w:rsidRDefault="0022462E" w:rsidP="009061D7">
      <w:pPr>
        <w:pStyle w:val="Heading4"/>
        <w:spacing w:before="0" w:after="0"/>
        <w:rPr>
          <w:sz w:val="24"/>
          <w:szCs w:val="24"/>
        </w:rPr>
      </w:pPr>
    </w:p>
    <w:p w14:paraId="52260E63" w14:textId="1F62890F" w:rsidR="00C9043A" w:rsidRPr="00C9043A" w:rsidRDefault="00C9043A" w:rsidP="00C9043A">
      <w:pPr>
        <w:pStyle w:val="Heading4"/>
        <w:spacing w:before="0" w:after="120"/>
        <w:rPr>
          <w:sz w:val="24"/>
          <w:szCs w:val="24"/>
        </w:rPr>
      </w:pPr>
      <w:r w:rsidRPr="00C9043A">
        <w:rPr>
          <w:sz w:val="24"/>
          <w:szCs w:val="24"/>
        </w:rPr>
        <w:t>Federal Register of Legislat</w:t>
      </w:r>
      <w:r w:rsidR="00117451">
        <w:rPr>
          <w:sz w:val="24"/>
          <w:szCs w:val="24"/>
        </w:rPr>
        <w:t>ion</w:t>
      </w:r>
    </w:p>
    <w:p w14:paraId="1902D218" w14:textId="4D431A1D" w:rsidR="00C9043A" w:rsidRPr="00DD39F6" w:rsidRDefault="00C9043A" w:rsidP="00DD39F6">
      <w:pPr>
        <w:pStyle w:val="ListParagraph"/>
        <w:ind w:left="0"/>
        <w:rPr>
          <w:rFonts w:ascii="Times New Roman" w:hAnsi="Times New Roman"/>
          <w:bCs/>
          <w:color w:val="1F497D"/>
          <w:sz w:val="24"/>
          <w:szCs w:val="24"/>
          <w:lang w:eastAsia="en-US"/>
        </w:rPr>
      </w:pPr>
      <w:r w:rsidRPr="00C9043A">
        <w:rPr>
          <w:rFonts w:ascii="Times New Roman" w:eastAsia="Times New Roman" w:hAnsi="Times New Roman"/>
          <w:bCs/>
          <w:sz w:val="24"/>
          <w:szCs w:val="24"/>
          <w:lang w:eastAsia="en-US"/>
        </w:rPr>
        <w:t xml:space="preserve">Commonwealth </w:t>
      </w:r>
      <w:r w:rsidR="00117451">
        <w:rPr>
          <w:rFonts w:ascii="Times New Roman" w:eastAsia="Times New Roman" w:hAnsi="Times New Roman"/>
          <w:bCs/>
          <w:sz w:val="24"/>
          <w:szCs w:val="24"/>
          <w:lang w:eastAsia="en-US"/>
        </w:rPr>
        <w:t xml:space="preserve">Acts and </w:t>
      </w:r>
      <w:r w:rsidRPr="00C9043A">
        <w:rPr>
          <w:rFonts w:ascii="Times New Roman" w:eastAsia="Times New Roman" w:hAnsi="Times New Roman"/>
          <w:bCs/>
          <w:sz w:val="24"/>
          <w:szCs w:val="24"/>
          <w:lang w:eastAsia="en-US"/>
        </w:rPr>
        <w:t xml:space="preserve">legislative instruments are registered on </w:t>
      </w:r>
      <w:r w:rsidR="00A8606C">
        <w:rPr>
          <w:rFonts w:ascii="Times New Roman" w:eastAsia="Times New Roman" w:hAnsi="Times New Roman"/>
          <w:bCs/>
          <w:sz w:val="24"/>
          <w:szCs w:val="24"/>
          <w:lang w:eastAsia="en-US"/>
        </w:rPr>
        <w:t xml:space="preserve">the Federal Register of </w:t>
      </w:r>
      <w:r w:rsidR="00A8606C" w:rsidRPr="00824666">
        <w:rPr>
          <w:rFonts w:ascii="Times New Roman" w:eastAsia="Times New Roman" w:hAnsi="Times New Roman"/>
          <w:bCs/>
          <w:sz w:val="24"/>
          <w:szCs w:val="24"/>
          <w:lang w:eastAsia="en-US"/>
        </w:rPr>
        <w:t xml:space="preserve">Legislation </w:t>
      </w:r>
      <w:hyperlink r:id="rId26" w:history="1">
        <w:r w:rsidR="00A8606C" w:rsidRPr="00824666">
          <w:rPr>
            <w:rStyle w:val="Hyperlink"/>
            <w:rFonts w:ascii="Times New Roman" w:hAnsi="Times New Roman"/>
          </w:rPr>
          <w:t>https://www.legislation.gov.au/Browse/ByTitle/LegislativeInstruments/InForce/0/0/Principal</w:t>
        </w:r>
      </w:hyperlink>
      <w:r w:rsidR="00A8606C" w:rsidRPr="00824666">
        <w:rPr>
          <w:rFonts w:ascii="Times New Roman" w:hAnsi="Times New Roman"/>
          <w:bCs/>
          <w:color w:val="1F497D"/>
          <w:sz w:val="24"/>
          <w:szCs w:val="24"/>
          <w:lang w:eastAsia="en-US"/>
        </w:rPr>
        <w:t xml:space="preserve"> </w:t>
      </w:r>
      <w:r w:rsidR="00DD39F6" w:rsidRPr="00824666">
        <w:rPr>
          <w:rFonts w:ascii="Times New Roman" w:hAnsi="Times New Roman"/>
          <w:bCs/>
          <w:color w:val="1F497D"/>
          <w:sz w:val="24"/>
          <w:szCs w:val="24"/>
          <w:lang w:eastAsia="en-US"/>
        </w:rPr>
        <w:br/>
      </w:r>
    </w:p>
    <w:p w14:paraId="1C42AC4D" w14:textId="77777777" w:rsidR="0022462E" w:rsidRPr="00C9043A" w:rsidRDefault="0022462E" w:rsidP="00DD2235">
      <w:pPr>
        <w:pStyle w:val="Heading4"/>
        <w:numPr>
          <w:ilvl w:val="0"/>
          <w:numId w:val="14"/>
        </w:numPr>
        <w:spacing w:before="0" w:after="120"/>
        <w:ind w:left="360"/>
        <w:rPr>
          <w:i/>
          <w:sz w:val="24"/>
          <w:szCs w:val="24"/>
        </w:rPr>
      </w:pPr>
      <w:r w:rsidRPr="00C9043A">
        <w:rPr>
          <w:i/>
          <w:sz w:val="24"/>
          <w:szCs w:val="24"/>
        </w:rPr>
        <w:t>Airspace Act 2007</w:t>
      </w:r>
    </w:p>
    <w:p w14:paraId="44D8C7AF" w14:textId="224D9CA9" w:rsidR="00A8606C" w:rsidRDefault="00802494" w:rsidP="00A8606C">
      <w:pPr>
        <w:pStyle w:val="ListParagraph"/>
        <w:rPr>
          <w:rFonts w:ascii="Times New Roman" w:eastAsia="Times New Roman" w:hAnsi="Times New Roman"/>
          <w:sz w:val="24"/>
          <w:szCs w:val="24"/>
        </w:rPr>
      </w:pPr>
      <w:hyperlink r:id="rId27" w:history="1">
        <w:r w:rsidR="00A8606C" w:rsidRPr="008A5C7B">
          <w:rPr>
            <w:rStyle w:val="Hyperlink"/>
            <w:rFonts w:ascii="Times New Roman" w:eastAsia="Times New Roman" w:hAnsi="Times New Roman"/>
            <w:sz w:val="24"/>
            <w:szCs w:val="24"/>
          </w:rPr>
          <w:t>https://www.legislation.gov.au/Details/C2016C00178</w:t>
        </w:r>
      </w:hyperlink>
      <w:r w:rsidR="00A8606C">
        <w:rPr>
          <w:rFonts w:ascii="Times New Roman" w:eastAsia="Times New Roman" w:hAnsi="Times New Roman"/>
          <w:sz w:val="24"/>
          <w:szCs w:val="24"/>
        </w:rPr>
        <w:t xml:space="preserve"> </w:t>
      </w:r>
    </w:p>
    <w:p w14:paraId="58F7A664" w14:textId="77777777" w:rsidR="0022462E" w:rsidRPr="00C9043A" w:rsidRDefault="0022462E" w:rsidP="00A8606C">
      <w:pPr>
        <w:pStyle w:val="ListParagraph"/>
      </w:pPr>
    </w:p>
    <w:p w14:paraId="2FB73960" w14:textId="77777777" w:rsidR="0022462E" w:rsidRPr="00C9043A" w:rsidRDefault="0022462E" w:rsidP="00DD2235">
      <w:pPr>
        <w:pStyle w:val="Heading4"/>
        <w:numPr>
          <w:ilvl w:val="0"/>
          <w:numId w:val="14"/>
        </w:numPr>
        <w:spacing w:before="0" w:after="120"/>
        <w:ind w:left="360"/>
        <w:rPr>
          <w:sz w:val="24"/>
          <w:szCs w:val="24"/>
        </w:rPr>
      </w:pPr>
      <w:r w:rsidRPr="00C9043A">
        <w:rPr>
          <w:sz w:val="24"/>
          <w:szCs w:val="24"/>
        </w:rPr>
        <w:t>Airspace Regulations 2007</w:t>
      </w:r>
    </w:p>
    <w:p w14:paraId="2320D2B2" w14:textId="167FB5DF" w:rsidR="00A8606C" w:rsidRDefault="00802494" w:rsidP="00A8606C">
      <w:pPr>
        <w:pStyle w:val="ListParagraph"/>
        <w:rPr>
          <w:rFonts w:ascii="Times New Roman" w:eastAsia="Times New Roman" w:hAnsi="Times New Roman"/>
          <w:sz w:val="24"/>
          <w:szCs w:val="24"/>
        </w:rPr>
      </w:pPr>
      <w:hyperlink r:id="rId28" w:history="1">
        <w:r w:rsidR="00A8606C" w:rsidRPr="008A5C7B">
          <w:rPr>
            <w:rStyle w:val="Hyperlink"/>
            <w:rFonts w:ascii="Times New Roman" w:eastAsia="Times New Roman" w:hAnsi="Times New Roman"/>
            <w:sz w:val="24"/>
            <w:szCs w:val="24"/>
          </w:rPr>
          <w:t>https://www.legislation.gov.au/Details/F2016C00341</w:t>
        </w:r>
      </w:hyperlink>
    </w:p>
    <w:p w14:paraId="51D031D2" w14:textId="77777777" w:rsidR="0022462E" w:rsidRPr="00C9043A" w:rsidRDefault="0022462E" w:rsidP="00A8606C">
      <w:pPr>
        <w:pStyle w:val="ListParagraph"/>
      </w:pPr>
    </w:p>
    <w:p w14:paraId="3B14383B" w14:textId="77777777" w:rsidR="0022462E" w:rsidRPr="00C9043A" w:rsidRDefault="0022462E" w:rsidP="00DD2235">
      <w:pPr>
        <w:pStyle w:val="Heading4"/>
        <w:numPr>
          <w:ilvl w:val="0"/>
          <w:numId w:val="14"/>
        </w:numPr>
        <w:spacing w:before="0" w:after="120"/>
        <w:ind w:left="360"/>
        <w:rPr>
          <w:i/>
          <w:sz w:val="24"/>
          <w:szCs w:val="24"/>
        </w:rPr>
      </w:pPr>
      <w:r w:rsidRPr="00C9043A">
        <w:rPr>
          <w:i/>
          <w:sz w:val="24"/>
          <w:szCs w:val="24"/>
        </w:rPr>
        <w:t>Civil Aviation Act 1988</w:t>
      </w:r>
    </w:p>
    <w:p w14:paraId="11BDFB57" w14:textId="3C70E183" w:rsidR="00A8606C" w:rsidRDefault="00802494" w:rsidP="003C4B5A">
      <w:pPr>
        <w:ind w:firstLine="720"/>
      </w:pPr>
      <w:hyperlink r:id="rId29" w:history="1">
        <w:r w:rsidR="00A8606C" w:rsidRPr="008A5C7B">
          <w:rPr>
            <w:rStyle w:val="Hyperlink"/>
          </w:rPr>
          <w:t>https://www.legislation.gov.au/Details/C2016C01097</w:t>
        </w:r>
      </w:hyperlink>
    </w:p>
    <w:p w14:paraId="3AF3932C" w14:textId="77777777" w:rsidR="0022462E" w:rsidRPr="00C9043A" w:rsidRDefault="0022462E" w:rsidP="009061D7">
      <w:pPr>
        <w:pStyle w:val="Heading4"/>
        <w:spacing w:before="0" w:after="0"/>
        <w:rPr>
          <w:sz w:val="24"/>
          <w:szCs w:val="24"/>
        </w:rPr>
      </w:pPr>
    </w:p>
    <w:p w14:paraId="2D61D441" w14:textId="77777777" w:rsidR="0022462E" w:rsidRPr="00C9043A" w:rsidRDefault="0022462E" w:rsidP="00947820">
      <w:pPr>
        <w:pStyle w:val="Heading4"/>
        <w:spacing w:before="0" w:after="120"/>
        <w:rPr>
          <w:sz w:val="24"/>
          <w:szCs w:val="24"/>
        </w:rPr>
      </w:pPr>
      <w:r w:rsidRPr="00C9043A">
        <w:rPr>
          <w:sz w:val="24"/>
          <w:szCs w:val="24"/>
        </w:rPr>
        <w:t>Aeronautical Information Publication</w:t>
      </w:r>
      <w:r w:rsidR="00412E9C">
        <w:rPr>
          <w:sz w:val="24"/>
          <w:szCs w:val="24"/>
        </w:rPr>
        <w:t xml:space="preserve"> (AIP)</w:t>
      </w:r>
    </w:p>
    <w:p w14:paraId="1D189037" w14:textId="51882C97" w:rsidR="00773E03" w:rsidRPr="00DD2235" w:rsidRDefault="0022462E" w:rsidP="00947820">
      <w:r w:rsidRPr="00C9043A">
        <w:t xml:space="preserve">The Australian AIP, and </w:t>
      </w:r>
      <w:r w:rsidR="00DD2235">
        <w:t>r</w:t>
      </w:r>
      <w:r w:rsidRPr="00C9043A">
        <w:t>elated documents, is available by subscript</w:t>
      </w:r>
      <w:r w:rsidR="00DD2235">
        <w:t xml:space="preserve">ion from Airservices Australia – </w:t>
      </w:r>
      <w:hyperlink r:id="rId30" w:history="1">
        <w:r w:rsidR="00773E03" w:rsidRPr="00C9043A">
          <w:rPr>
            <w:rStyle w:val="Hyperlink"/>
          </w:rPr>
          <w:t>http://www.airservicesaustralia.com/aip/aip.asp?pg=10</w:t>
        </w:r>
      </w:hyperlink>
      <w:bookmarkStart w:id="10" w:name="_GoBack"/>
      <w:bookmarkEnd w:id="10"/>
    </w:p>
    <w:sectPr w:rsidR="00773E03" w:rsidRPr="00DD2235" w:rsidSect="008D75A7">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955" w:right="1134" w:bottom="1440" w:left="1797" w:header="426"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03E99" w14:textId="77777777" w:rsidR="0036045E" w:rsidRDefault="0036045E">
      <w:r>
        <w:separator/>
      </w:r>
    </w:p>
  </w:endnote>
  <w:endnote w:type="continuationSeparator" w:id="0">
    <w:p w14:paraId="2FE63D28" w14:textId="77777777" w:rsidR="0036045E" w:rsidRDefault="0036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EB44" w14:textId="77777777" w:rsidR="00332697" w:rsidRDefault="00332697">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332697" w:rsidRPr="000E1CC4" w14:paraId="47555660" w14:textId="77777777">
      <w:tc>
        <w:tcPr>
          <w:tcW w:w="1134" w:type="dxa"/>
        </w:tcPr>
        <w:p w14:paraId="3C9F7096" w14:textId="0C9A40D1" w:rsidR="00332697" w:rsidRPr="000E1CC4" w:rsidRDefault="006D236C" w:rsidP="00E70316">
          <w:pPr>
            <w:spacing w:line="240" w:lineRule="exact"/>
            <w:rPr>
              <w:rFonts w:ascii="Arial" w:hAnsi="Arial" w:cs="Arial"/>
              <w:sz w:val="22"/>
              <w:szCs w:val="22"/>
            </w:rPr>
          </w:pPr>
          <w:r w:rsidRPr="000E1CC4">
            <w:rPr>
              <w:rStyle w:val="PageNumber"/>
              <w:rFonts w:cs="Arial"/>
              <w:szCs w:val="22"/>
            </w:rPr>
            <w:fldChar w:fldCharType="begin"/>
          </w:r>
          <w:r w:rsidR="00332697" w:rsidRPr="000E1CC4">
            <w:rPr>
              <w:rStyle w:val="PageNumber"/>
              <w:rFonts w:cs="Arial"/>
              <w:szCs w:val="22"/>
            </w:rPr>
            <w:instrText xml:space="preserve">PAGE  </w:instrText>
          </w:r>
          <w:r w:rsidRPr="000E1CC4">
            <w:rPr>
              <w:rStyle w:val="PageNumber"/>
              <w:rFonts w:cs="Arial"/>
              <w:szCs w:val="22"/>
            </w:rPr>
            <w:fldChar w:fldCharType="separate"/>
          </w:r>
          <w:r w:rsidR="00D746CB">
            <w:rPr>
              <w:rStyle w:val="PageNumber"/>
              <w:rFonts w:cs="Arial"/>
              <w:noProof/>
              <w:szCs w:val="22"/>
            </w:rPr>
            <w:t>11</w:t>
          </w:r>
          <w:r w:rsidRPr="000E1CC4">
            <w:rPr>
              <w:rStyle w:val="PageNumber"/>
              <w:rFonts w:cs="Arial"/>
              <w:szCs w:val="22"/>
            </w:rPr>
            <w:fldChar w:fldCharType="end"/>
          </w:r>
        </w:p>
      </w:tc>
      <w:tc>
        <w:tcPr>
          <w:tcW w:w="6095" w:type="dxa"/>
        </w:tcPr>
        <w:p w14:paraId="4BAEFF03" w14:textId="32F3D931" w:rsidR="00332697" w:rsidRPr="0056689B" w:rsidRDefault="006D236C" w:rsidP="00E70316">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00332697"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00D746CB" w:rsidRPr="00D746CB">
            <w:rPr>
              <w:rFonts w:ascii="Times New Roman" w:hAnsi="Times New Roman"/>
              <w:i w:val="0"/>
              <w:sz w:val="24"/>
              <w:szCs w:val="24"/>
            </w:rPr>
            <w:t xml:space="preserve">Australian Airspace Policy Statement </w:t>
          </w:r>
          <w:r w:rsidRPr="0056689B">
            <w:rPr>
              <w:rFonts w:ascii="Times New Roman" w:hAnsi="Times New Roman"/>
              <w:i w:val="0"/>
              <w:sz w:val="24"/>
              <w:szCs w:val="24"/>
            </w:rPr>
            <w:fldChar w:fldCharType="end"/>
          </w:r>
        </w:p>
      </w:tc>
      <w:tc>
        <w:tcPr>
          <w:tcW w:w="1134" w:type="dxa"/>
        </w:tcPr>
        <w:p w14:paraId="1379EBBC" w14:textId="77777777" w:rsidR="00332697" w:rsidRPr="000E1CC4" w:rsidRDefault="00332697" w:rsidP="00E70316">
          <w:pPr>
            <w:spacing w:line="240" w:lineRule="exact"/>
            <w:jc w:val="right"/>
            <w:rPr>
              <w:rStyle w:val="PageNumber"/>
            </w:rPr>
          </w:pPr>
        </w:p>
      </w:tc>
    </w:tr>
  </w:tbl>
  <w:p w14:paraId="2FDF7ADD" w14:textId="77777777" w:rsidR="00332697" w:rsidRDefault="00332697">
    <w:pPr>
      <w:pStyle w:val="FooterDraft"/>
      <w:ind w:right="360" w:firstLine="360"/>
    </w:pPr>
    <w:r>
      <w:t>DRAFT ONLY</w:t>
    </w:r>
  </w:p>
  <w:p w14:paraId="2B794FE5" w14:textId="2C5FBBCA" w:rsidR="00332697" w:rsidRDefault="008D352F">
    <w:pPr>
      <w:pStyle w:val="FooterInfo"/>
    </w:pPr>
    <w:r>
      <w:rPr>
        <w:noProof/>
      </w:rPr>
      <w:fldChar w:fldCharType="begin"/>
    </w:r>
    <w:r>
      <w:rPr>
        <w:noProof/>
      </w:rPr>
      <w:instrText xml:space="preserve"> FILENAME   \* MERGEFORMAT </w:instrText>
    </w:r>
    <w:r>
      <w:rPr>
        <w:noProof/>
      </w:rPr>
      <w:fldChar w:fldCharType="separate"/>
    </w:r>
    <w:r w:rsidR="00D746CB">
      <w:rPr>
        <w:noProof/>
      </w:rPr>
      <w:t>Approved AAPS 2018</w:t>
    </w:r>
    <w:r>
      <w:rPr>
        <w:noProof/>
      </w:rPr>
      <w:fldChar w:fldCharType="end"/>
    </w:r>
    <w:r w:rsidR="00332697" w:rsidRPr="00974D8C">
      <w:t xml:space="preserve"> </w:t>
    </w:r>
    <w:r w:rsidR="006D236C">
      <w:fldChar w:fldCharType="begin"/>
    </w:r>
    <w:r w:rsidR="006D236C">
      <w:instrText xml:space="preserve"> DATE  \@ "D/MM/YYYY"  \* MERGEFORMAT </w:instrText>
    </w:r>
    <w:r w:rsidR="006D236C">
      <w:fldChar w:fldCharType="separate"/>
    </w:r>
    <w:r w:rsidR="00802494">
      <w:rPr>
        <w:noProof/>
      </w:rPr>
      <w:t>10/10/2022</w:t>
    </w:r>
    <w:r w:rsidR="006D236C">
      <w:fldChar w:fldCharType="end"/>
    </w:r>
    <w:r w:rsidR="00332697">
      <w:t xml:space="preserve"> </w:t>
    </w:r>
    <w:r w:rsidR="006D236C">
      <w:fldChar w:fldCharType="begin"/>
    </w:r>
    <w:r w:rsidR="006D236C">
      <w:instrText xml:space="preserve"> TIME  \@ "h:mm am/pm"  \* MERGEFORMAT </w:instrText>
    </w:r>
    <w:r w:rsidR="006D236C">
      <w:fldChar w:fldCharType="separate"/>
    </w:r>
    <w:r w:rsidR="00802494">
      <w:rPr>
        <w:noProof/>
      </w:rPr>
      <w:t>10:26 AM</w:t>
    </w:r>
    <w:r w:rsidR="006D236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73995" w14:textId="77777777" w:rsidR="00332697" w:rsidRDefault="00332697">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332697" w:rsidRPr="000E1CC4" w14:paraId="7EC31143" w14:textId="77777777">
      <w:tc>
        <w:tcPr>
          <w:tcW w:w="1134" w:type="dxa"/>
        </w:tcPr>
        <w:p w14:paraId="07C8CDD8" w14:textId="77777777" w:rsidR="00332697" w:rsidRPr="000E1CC4" w:rsidRDefault="00332697" w:rsidP="00E70316">
          <w:pPr>
            <w:spacing w:line="240" w:lineRule="exact"/>
          </w:pPr>
        </w:p>
      </w:tc>
      <w:tc>
        <w:tcPr>
          <w:tcW w:w="6095" w:type="dxa"/>
        </w:tcPr>
        <w:p w14:paraId="3D8D7A3C" w14:textId="61470108" w:rsidR="00332697" w:rsidRPr="0056689B" w:rsidRDefault="006D236C" w:rsidP="00E70316">
          <w:pPr>
            <w:pStyle w:val="FooterCitation"/>
            <w:tabs>
              <w:tab w:val="clear" w:pos="4153"/>
              <w:tab w:val="clear" w:pos="8306"/>
            </w:tabs>
            <w:spacing w:before="0" w:line="240" w:lineRule="auto"/>
            <w:ind w:left="1415" w:hanging="283"/>
            <w:jc w:val="left"/>
            <w:rPr>
              <w:rFonts w:ascii="Times New Roman" w:hAnsi="Times New Roman"/>
              <w:i w:val="0"/>
              <w:sz w:val="24"/>
            </w:rPr>
          </w:pPr>
          <w:r w:rsidRPr="0056689B">
            <w:rPr>
              <w:rFonts w:ascii="Times New Roman" w:hAnsi="Times New Roman"/>
              <w:i w:val="0"/>
              <w:sz w:val="24"/>
            </w:rPr>
            <w:fldChar w:fldCharType="begin"/>
          </w:r>
          <w:r w:rsidR="00332697">
            <w:rPr>
              <w:rFonts w:ascii="Times New Roman" w:hAnsi="Times New Roman"/>
              <w:i w:val="0"/>
              <w:sz w:val="24"/>
            </w:rPr>
            <w:instrText>REF Citation</w:instrText>
          </w:r>
          <w:r w:rsidRPr="0056689B">
            <w:rPr>
              <w:rFonts w:ascii="Times New Roman" w:hAnsi="Times New Roman"/>
              <w:i w:val="0"/>
              <w:sz w:val="24"/>
            </w:rPr>
            <w:fldChar w:fldCharType="separate"/>
          </w:r>
          <w:r w:rsidR="00D746CB">
            <w:t xml:space="preserve">Australian Airspace Policy Statement </w:t>
          </w:r>
          <w:r w:rsidRPr="0056689B">
            <w:rPr>
              <w:rFonts w:ascii="Times New Roman" w:hAnsi="Times New Roman"/>
              <w:i w:val="0"/>
              <w:sz w:val="24"/>
            </w:rPr>
            <w:fldChar w:fldCharType="end"/>
          </w:r>
        </w:p>
      </w:tc>
      <w:tc>
        <w:tcPr>
          <w:tcW w:w="1134" w:type="dxa"/>
        </w:tcPr>
        <w:p w14:paraId="7797346C" w14:textId="113DADEA" w:rsidR="00332697" w:rsidRPr="000E1CC4" w:rsidRDefault="006D236C" w:rsidP="00E70316">
          <w:pPr>
            <w:spacing w:line="240" w:lineRule="exact"/>
            <w:jc w:val="right"/>
            <w:rPr>
              <w:rStyle w:val="PageNumber"/>
              <w:rFonts w:cs="Arial"/>
              <w:szCs w:val="22"/>
            </w:rPr>
          </w:pPr>
          <w:r w:rsidRPr="000E1CC4">
            <w:rPr>
              <w:rStyle w:val="PageNumber"/>
              <w:rFonts w:cs="Arial"/>
              <w:szCs w:val="22"/>
            </w:rPr>
            <w:fldChar w:fldCharType="begin"/>
          </w:r>
          <w:r w:rsidR="00332697" w:rsidRPr="000E1CC4">
            <w:rPr>
              <w:rStyle w:val="PageNumber"/>
              <w:rFonts w:cs="Arial"/>
              <w:szCs w:val="22"/>
            </w:rPr>
            <w:instrText xml:space="preserve">PAGE  </w:instrText>
          </w:r>
          <w:r w:rsidRPr="000E1CC4">
            <w:rPr>
              <w:rStyle w:val="PageNumber"/>
              <w:rFonts w:cs="Arial"/>
              <w:szCs w:val="22"/>
            </w:rPr>
            <w:fldChar w:fldCharType="separate"/>
          </w:r>
          <w:r w:rsidR="00D746CB">
            <w:rPr>
              <w:rStyle w:val="PageNumber"/>
              <w:rFonts w:cs="Arial"/>
              <w:noProof/>
              <w:szCs w:val="22"/>
            </w:rPr>
            <w:t>11</w:t>
          </w:r>
          <w:r w:rsidRPr="000E1CC4">
            <w:rPr>
              <w:rStyle w:val="PageNumber"/>
              <w:rFonts w:cs="Arial"/>
              <w:szCs w:val="22"/>
            </w:rPr>
            <w:fldChar w:fldCharType="end"/>
          </w:r>
        </w:p>
      </w:tc>
    </w:tr>
  </w:tbl>
  <w:p w14:paraId="1C7A2543" w14:textId="77777777" w:rsidR="00332697" w:rsidRDefault="00332697">
    <w:pPr>
      <w:pStyle w:val="FooterDraft"/>
    </w:pPr>
    <w:r>
      <w:t>DRAFT ONLY</w:t>
    </w:r>
  </w:p>
  <w:p w14:paraId="14F440CD" w14:textId="3CB60B9D" w:rsidR="00332697" w:rsidRDefault="008D352F">
    <w:pPr>
      <w:pStyle w:val="FooterInfo"/>
    </w:pPr>
    <w:r>
      <w:rPr>
        <w:noProof/>
      </w:rPr>
      <w:fldChar w:fldCharType="begin"/>
    </w:r>
    <w:r>
      <w:rPr>
        <w:noProof/>
      </w:rPr>
      <w:instrText xml:space="preserve"> FILENAME   \* MERGEFORMAT </w:instrText>
    </w:r>
    <w:r>
      <w:rPr>
        <w:noProof/>
      </w:rPr>
      <w:fldChar w:fldCharType="separate"/>
    </w:r>
    <w:r w:rsidR="00D746CB">
      <w:rPr>
        <w:noProof/>
      </w:rPr>
      <w:t>Approved AAPS 2018</w:t>
    </w:r>
    <w:r>
      <w:rPr>
        <w:noProof/>
      </w:rPr>
      <w:fldChar w:fldCharType="end"/>
    </w:r>
    <w:r w:rsidR="00332697" w:rsidRPr="00974D8C">
      <w:t xml:space="preserve"> </w:t>
    </w:r>
    <w:r w:rsidR="006D236C">
      <w:fldChar w:fldCharType="begin"/>
    </w:r>
    <w:r w:rsidR="006D236C">
      <w:instrText xml:space="preserve"> DATE  \@ "D/MM/YYYY"  \* MERGEFORMAT </w:instrText>
    </w:r>
    <w:r w:rsidR="006D236C">
      <w:fldChar w:fldCharType="separate"/>
    </w:r>
    <w:r w:rsidR="00802494">
      <w:rPr>
        <w:noProof/>
      </w:rPr>
      <w:t>10/10/2022</w:t>
    </w:r>
    <w:r w:rsidR="006D236C">
      <w:fldChar w:fldCharType="end"/>
    </w:r>
    <w:r w:rsidR="00332697">
      <w:t xml:space="preserve"> </w:t>
    </w:r>
    <w:r w:rsidR="006D236C">
      <w:fldChar w:fldCharType="begin"/>
    </w:r>
    <w:r w:rsidR="006D236C">
      <w:instrText xml:space="preserve"> TIME  \@ "h:mm am/pm"  \* MERGEFORMAT </w:instrText>
    </w:r>
    <w:r w:rsidR="006D236C">
      <w:fldChar w:fldCharType="separate"/>
    </w:r>
    <w:r w:rsidR="00802494">
      <w:rPr>
        <w:noProof/>
      </w:rPr>
      <w:t>10:26 AM</w:t>
    </w:r>
    <w:r w:rsidR="006D236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8E04" w14:textId="77777777" w:rsidR="00332697" w:rsidRDefault="00332697" w:rsidP="00E70316">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32697" w14:paraId="75E7342E" w14:textId="77777777">
      <w:tc>
        <w:tcPr>
          <w:tcW w:w="1134" w:type="dxa"/>
          <w:shd w:val="clear" w:color="auto" w:fill="auto"/>
        </w:tcPr>
        <w:p w14:paraId="58150B34" w14:textId="08A56F85" w:rsidR="00332697" w:rsidRPr="003D7214" w:rsidRDefault="006D236C" w:rsidP="00E70316">
          <w:pPr>
            <w:spacing w:line="240" w:lineRule="exact"/>
            <w:rPr>
              <w:rFonts w:ascii="Arial" w:hAnsi="Arial" w:cs="Arial"/>
              <w:sz w:val="22"/>
              <w:szCs w:val="22"/>
            </w:rPr>
          </w:pPr>
          <w:r w:rsidRPr="003D7214">
            <w:rPr>
              <w:rStyle w:val="PageNumber"/>
              <w:rFonts w:cs="Arial"/>
            </w:rPr>
            <w:fldChar w:fldCharType="begin"/>
          </w:r>
          <w:r w:rsidR="00332697" w:rsidRPr="003D7214">
            <w:rPr>
              <w:rStyle w:val="PageNumber"/>
              <w:rFonts w:cs="Arial"/>
            </w:rPr>
            <w:instrText xml:space="preserve">PAGE  </w:instrText>
          </w:r>
          <w:r w:rsidRPr="003D7214">
            <w:rPr>
              <w:rStyle w:val="PageNumber"/>
              <w:rFonts w:cs="Arial"/>
            </w:rPr>
            <w:fldChar w:fldCharType="separate"/>
          </w:r>
          <w:r w:rsidR="00D746CB">
            <w:rPr>
              <w:rStyle w:val="PageNumber"/>
              <w:rFonts w:cs="Arial"/>
              <w:noProof/>
            </w:rPr>
            <w:t>11</w:t>
          </w:r>
          <w:r w:rsidRPr="003D7214">
            <w:rPr>
              <w:rStyle w:val="PageNumber"/>
              <w:rFonts w:cs="Arial"/>
            </w:rPr>
            <w:fldChar w:fldCharType="end"/>
          </w:r>
        </w:p>
      </w:tc>
      <w:tc>
        <w:tcPr>
          <w:tcW w:w="6095" w:type="dxa"/>
          <w:shd w:val="clear" w:color="auto" w:fill="auto"/>
        </w:tcPr>
        <w:p w14:paraId="3A5BA0A9" w14:textId="3C474059" w:rsidR="00332697" w:rsidRPr="004F5D6D" w:rsidRDefault="00802494" w:rsidP="00E70316">
          <w:pPr>
            <w:pStyle w:val="FooterCitation"/>
          </w:pPr>
          <w:r>
            <w:fldChar w:fldCharType="begin"/>
          </w:r>
          <w:r>
            <w:instrText xml:space="preserve"> REF  Citation\*charformat </w:instrText>
          </w:r>
          <w:r>
            <w:fldChar w:fldCharType="separate"/>
          </w:r>
          <w:r w:rsidR="00D746CB">
            <w:t xml:space="preserve">Australian Airspace Policy Statement </w:t>
          </w:r>
          <w:r>
            <w:fldChar w:fldCharType="end"/>
          </w:r>
        </w:p>
      </w:tc>
      <w:tc>
        <w:tcPr>
          <w:tcW w:w="1134" w:type="dxa"/>
          <w:shd w:val="clear" w:color="auto" w:fill="auto"/>
        </w:tcPr>
        <w:p w14:paraId="682F33E8" w14:textId="77777777" w:rsidR="00332697" w:rsidRPr="00451BF5" w:rsidRDefault="00332697" w:rsidP="00E70316">
          <w:pPr>
            <w:spacing w:line="240" w:lineRule="exact"/>
            <w:jc w:val="right"/>
            <w:rPr>
              <w:rStyle w:val="PageNumber"/>
            </w:rPr>
          </w:pPr>
        </w:p>
      </w:tc>
    </w:tr>
  </w:tbl>
  <w:p w14:paraId="41C9ADF0" w14:textId="77777777" w:rsidR="00332697" w:rsidRDefault="00332697" w:rsidP="00E70316">
    <w:pPr>
      <w:pStyle w:val="FooterDraft"/>
      <w:ind w:right="360" w:firstLine="360"/>
    </w:pPr>
    <w:r>
      <w:t>DRAFT ONLY</w:t>
    </w:r>
  </w:p>
  <w:p w14:paraId="7122B94F" w14:textId="074CAA15" w:rsidR="00332697" w:rsidRDefault="008D352F" w:rsidP="00E70316">
    <w:pPr>
      <w:pStyle w:val="FooterInfo"/>
    </w:pPr>
    <w:r>
      <w:rPr>
        <w:noProof/>
      </w:rPr>
      <w:fldChar w:fldCharType="begin"/>
    </w:r>
    <w:r>
      <w:rPr>
        <w:noProof/>
      </w:rPr>
      <w:instrText xml:space="preserve"> FILENAME   \* MERGEFORMAT </w:instrText>
    </w:r>
    <w:r>
      <w:rPr>
        <w:noProof/>
      </w:rPr>
      <w:fldChar w:fldCharType="separate"/>
    </w:r>
    <w:r w:rsidR="00D746CB">
      <w:rPr>
        <w:noProof/>
      </w:rPr>
      <w:t>Approved AAPS 2018</w:t>
    </w:r>
    <w:r>
      <w:rPr>
        <w:noProof/>
      </w:rPr>
      <w:fldChar w:fldCharType="end"/>
    </w:r>
    <w:r w:rsidR="00332697" w:rsidRPr="00974D8C">
      <w:t xml:space="preserve"> </w:t>
    </w:r>
    <w:r w:rsidR="006D236C">
      <w:fldChar w:fldCharType="begin"/>
    </w:r>
    <w:r w:rsidR="006D236C">
      <w:instrText xml:space="preserve"> DATE  \@ "D/MM/YYYY"  \* MERGEFORMAT </w:instrText>
    </w:r>
    <w:r w:rsidR="006D236C">
      <w:fldChar w:fldCharType="separate"/>
    </w:r>
    <w:r w:rsidR="00802494">
      <w:rPr>
        <w:noProof/>
      </w:rPr>
      <w:t>10/10/2022</w:t>
    </w:r>
    <w:r w:rsidR="006D236C">
      <w:fldChar w:fldCharType="end"/>
    </w:r>
    <w:r w:rsidR="00332697">
      <w:t xml:space="preserve"> </w:t>
    </w:r>
    <w:r w:rsidR="006D236C">
      <w:fldChar w:fldCharType="begin"/>
    </w:r>
    <w:r w:rsidR="006D236C">
      <w:instrText xml:space="preserve"> TIME  \@ "h:mm am/pm"  \* MERGEFORMAT </w:instrText>
    </w:r>
    <w:r w:rsidR="006D236C">
      <w:fldChar w:fldCharType="separate"/>
    </w:r>
    <w:r w:rsidR="00802494">
      <w:rPr>
        <w:noProof/>
      </w:rPr>
      <w:t>10:26 AM</w:t>
    </w:r>
    <w:r w:rsidR="006D236C">
      <w:fldChar w:fldCharType="end"/>
    </w:r>
  </w:p>
  <w:p w14:paraId="5C2C05D5" w14:textId="77777777" w:rsidR="00332697" w:rsidRPr="0055794B" w:rsidRDefault="00332697" w:rsidP="00E703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AAED8" w14:textId="77777777" w:rsidR="00332697" w:rsidRDefault="00332697" w:rsidP="00E70316">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32697" w14:paraId="580AA69B" w14:textId="77777777">
      <w:trPr>
        <w:trHeight w:val="70"/>
      </w:trPr>
      <w:tc>
        <w:tcPr>
          <w:tcW w:w="1134" w:type="dxa"/>
          <w:shd w:val="clear" w:color="auto" w:fill="auto"/>
        </w:tcPr>
        <w:p w14:paraId="01226279" w14:textId="77777777" w:rsidR="00332697" w:rsidRDefault="00332697" w:rsidP="00E70316">
          <w:pPr>
            <w:spacing w:line="240" w:lineRule="exact"/>
          </w:pPr>
        </w:p>
      </w:tc>
      <w:tc>
        <w:tcPr>
          <w:tcW w:w="6095" w:type="dxa"/>
          <w:shd w:val="clear" w:color="auto" w:fill="auto"/>
        </w:tcPr>
        <w:p w14:paraId="1F2872CF" w14:textId="405AF98A" w:rsidR="00332697" w:rsidRPr="004F5D6D" w:rsidRDefault="00802494" w:rsidP="00E70316">
          <w:pPr>
            <w:pStyle w:val="FooterCitation"/>
          </w:pPr>
          <w:r>
            <w:fldChar w:fldCharType="begin"/>
          </w:r>
          <w:r>
            <w:instrText xml:space="preserve"> REF  Citation\*charformat </w:instrText>
          </w:r>
          <w:r>
            <w:fldChar w:fldCharType="separate"/>
          </w:r>
          <w:r w:rsidR="00D746CB">
            <w:t xml:space="preserve">Australian Airspace Policy Statement </w:t>
          </w:r>
          <w:r>
            <w:fldChar w:fldCharType="end"/>
          </w:r>
        </w:p>
      </w:tc>
      <w:tc>
        <w:tcPr>
          <w:tcW w:w="1134" w:type="dxa"/>
          <w:shd w:val="clear" w:color="auto" w:fill="auto"/>
        </w:tcPr>
        <w:p w14:paraId="6DC9212D" w14:textId="6A41FBE4" w:rsidR="00332697" w:rsidRPr="003D7214" w:rsidRDefault="006D236C" w:rsidP="00E70316">
          <w:pPr>
            <w:spacing w:line="240" w:lineRule="exact"/>
            <w:jc w:val="right"/>
            <w:rPr>
              <w:rStyle w:val="PageNumber"/>
              <w:rFonts w:cs="Arial"/>
            </w:rPr>
          </w:pPr>
          <w:r w:rsidRPr="003D7214">
            <w:rPr>
              <w:rStyle w:val="PageNumber"/>
              <w:rFonts w:cs="Arial"/>
            </w:rPr>
            <w:fldChar w:fldCharType="begin"/>
          </w:r>
          <w:r w:rsidR="00332697" w:rsidRPr="003D7214">
            <w:rPr>
              <w:rStyle w:val="PageNumber"/>
              <w:rFonts w:cs="Arial"/>
            </w:rPr>
            <w:instrText xml:space="preserve">PAGE  </w:instrText>
          </w:r>
          <w:r w:rsidRPr="003D7214">
            <w:rPr>
              <w:rStyle w:val="PageNumber"/>
              <w:rFonts w:cs="Arial"/>
            </w:rPr>
            <w:fldChar w:fldCharType="separate"/>
          </w:r>
          <w:r w:rsidR="00D746CB">
            <w:rPr>
              <w:rStyle w:val="PageNumber"/>
              <w:rFonts w:cs="Arial"/>
              <w:noProof/>
            </w:rPr>
            <w:t>11</w:t>
          </w:r>
          <w:r w:rsidRPr="003D7214">
            <w:rPr>
              <w:rStyle w:val="PageNumber"/>
              <w:rFonts w:cs="Arial"/>
            </w:rPr>
            <w:fldChar w:fldCharType="end"/>
          </w:r>
        </w:p>
      </w:tc>
    </w:tr>
  </w:tbl>
  <w:p w14:paraId="2BA67615" w14:textId="77777777" w:rsidR="00332697" w:rsidRDefault="00332697" w:rsidP="00E70316">
    <w:pPr>
      <w:pStyle w:val="FooterDraft"/>
    </w:pPr>
    <w:r>
      <w:t>DRAFT ONLY</w:t>
    </w:r>
  </w:p>
  <w:p w14:paraId="2C0CBB14" w14:textId="222ED05B" w:rsidR="00332697" w:rsidRDefault="008D352F" w:rsidP="00E70316">
    <w:pPr>
      <w:pStyle w:val="FooterInfo"/>
    </w:pPr>
    <w:r>
      <w:rPr>
        <w:noProof/>
      </w:rPr>
      <w:fldChar w:fldCharType="begin"/>
    </w:r>
    <w:r>
      <w:rPr>
        <w:noProof/>
      </w:rPr>
      <w:instrText xml:space="preserve"> FILENAME   \* MERGEFORMAT </w:instrText>
    </w:r>
    <w:r>
      <w:rPr>
        <w:noProof/>
      </w:rPr>
      <w:fldChar w:fldCharType="separate"/>
    </w:r>
    <w:r w:rsidR="00D746CB">
      <w:rPr>
        <w:noProof/>
      </w:rPr>
      <w:t>Approved AAPS 2018</w:t>
    </w:r>
    <w:r>
      <w:rPr>
        <w:noProof/>
      </w:rPr>
      <w:fldChar w:fldCharType="end"/>
    </w:r>
    <w:r w:rsidR="00332697" w:rsidRPr="00974D8C">
      <w:t xml:space="preserve"> </w:t>
    </w:r>
    <w:r w:rsidR="006D236C">
      <w:fldChar w:fldCharType="begin"/>
    </w:r>
    <w:r w:rsidR="006D236C">
      <w:instrText xml:space="preserve"> DATE  \@ "D/MM/YYYY"  \* MERGEFORMAT </w:instrText>
    </w:r>
    <w:r w:rsidR="006D236C">
      <w:fldChar w:fldCharType="separate"/>
    </w:r>
    <w:r w:rsidR="00802494">
      <w:rPr>
        <w:noProof/>
      </w:rPr>
      <w:t>10/10/2022</w:t>
    </w:r>
    <w:r w:rsidR="006D236C">
      <w:fldChar w:fldCharType="end"/>
    </w:r>
    <w:r w:rsidR="00332697">
      <w:t xml:space="preserve"> </w:t>
    </w:r>
    <w:r w:rsidR="006D236C">
      <w:fldChar w:fldCharType="begin"/>
    </w:r>
    <w:r w:rsidR="006D236C">
      <w:instrText xml:space="preserve"> TIME  \@ "h:mm am/pm"  \* MERGEFORMAT </w:instrText>
    </w:r>
    <w:r w:rsidR="006D236C">
      <w:fldChar w:fldCharType="separate"/>
    </w:r>
    <w:r w:rsidR="00802494">
      <w:rPr>
        <w:noProof/>
      </w:rPr>
      <w:t>10:26 AM</w:t>
    </w:r>
    <w:r w:rsidR="006D236C">
      <w:fldChar w:fldCharType="end"/>
    </w:r>
  </w:p>
  <w:p w14:paraId="7F71B19F" w14:textId="77777777" w:rsidR="00332697" w:rsidRPr="00C83A6D" w:rsidRDefault="00332697" w:rsidP="00E703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FAFA" w14:textId="77777777" w:rsidR="00332697" w:rsidRPr="00556EB9" w:rsidRDefault="00332697" w:rsidP="00E70316">
    <w:pPr>
      <w:pStyle w:val="FooterCitation"/>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FF38B" w14:textId="77777777" w:rsidR="00332697" w:rsidRPr="001313BB" w:rsidRDefault="00332697" w:rsidP="00987459">
    <w:pPr>
      <w:pBdr>
        <w:top w:val="single" w:sz="4" w:space="9" w:color="auto"/>
      </w:pBdr>
      <w:tabs>
        <w:tab w:val="center" w:pos="4301"/>
        <w:tab w:val="left" w:pos="5835"/>
        <w:tab w:val="right" w:pos="8976"/>
      </w:tabs>
      <w:spacing w:before="100" w:beforeAutospacing="1"/>
      <w:rPr>
        <w:sz w:val="16"/>
      </w:rPr>
    </w:pPr>
    <w:r>
      <w:tab/>
    </w:r>
    <w:r w:rsidRPr="001313BB">
      <w:rPr>
        <w:sz w:val="16"/>
      </w:rPr>
      <w:tab/>
    </w:r>
    <w:r w:rsidRPr="001313BB">
      <w:rPr>
        <w:sz w:val="16"/>
      </w:rPr>
      <w:tab/>
      <w:t>Australian Airspace Policy Statement</w:t>
    </w:r>
  </w:p>
  <w:p w14:paraId="06DF1A47" w14:textId="77777777" w:rsidR="00332697" w:rsidRDefault="00332697" w:rsidP="0047789B">
    <w:pPr>
      <w:pStyle w:val="Footer"/>
      <w:tabs>
        <w:tab w:val="clear" w:pos="3600"/>
        <w:tab w:val="left" w:pos="3585"/>
      </w:tabs>
      <w:jc w:val="left"/>
    </w:pPr>
  </w:p>
  <w:p w14:paraId="37FFD628" w14:textId="77777777" w:rsidR="00332697" w:rsidRPr="00987459" w:rsidRDefault="00332697" w:rsidP="0047789B">
    <w:pPr>
      <w:pStyle w:val="Footer"/>
      <w:tabs>
        <w:tab w:val="clear" w:pos="3600"/>
        <w:tab w:val="left" w:pos="3585"/>
      </w:tabs>
      <w:jc w:val="left"/>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BAA3E" w14:textId="77777777" w:rsidR="00332697" w:rsidRPr="001313BB" w:rsidRDefault="00332697" w:rsidP="00987459">
    <w:pPr>
      <w:pBdr>
        <w:top w:val="single" w:sz="4" w:space="9" w:color="auto"/>
      </w:pBdr>
      <w:tabs>
        <w:tab w:val="center" w:pos="4301"/>
        <w:tab w:val="left" w:pos="5835"/>
        <w:tab w:val="right" w:pos="8976"/>
      </w:tabs>
      <w:spacing w:before="100" w:beforeAutospacing="1"/>
      <w:rPr>
        <w:sz w:val="16"/>
      </w:rPr>
    </w:pPr>
    <w:r>
      <w:tab/>
    </w:r>
    <w:r w:rsidRPr="001313BB">
      <w:rPr>
        <w:sz w:val="16"/>
      </w:rPr>
      <w:tab/>
    </w:r>
    <w:r w:rsidRPr="001313BB">
      <w:rPr>
        <w:sz w:val="16"/>
      </w:rPr>
      <w:tab/>
      <w:t>Australian Airspace Policy Statement</w:t>
    </w:r>
  </w:p>
  <w:p w14:paraId="1A8EF4E7" w14:textId="77777777" w:rsidR="00332697" w:rsidRPr="00987459" w:rsidRDefault="00332697" w:rsidP="00987459">
    <w:pPr>
      <w:pStyle w:val="Footer"/>
      <w:tabs>
        <w:tab w:val="clear" w:pos="3600"/>
        <w:tab w:val="left" w:pos="3585"/>
      </w:tabs>
      <w:jc w:val="left"/>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53AE" w14:textId="77777777" w:rsidR="00332697" w:rsidRDefault="00332697">
    <w:pPr>
      <w:pStyle w:val="FooterDraft"/>
    </w:pPr>
    <w:r>
      <w:t>DRAFT ONLY</w:t>
    </w:r>
  </w:p>
  <w:p w14:paraId="396C2AD4" w14:textId="60909123" w:rsidR="00332697" w:rsidRPr="00974D8C" w:rsidRDefault="008D352F">
    <w:pPr>
      <w:pStyle w:val="FooterInfo"/>
    </w:pPr>
    <w:r>
      <w:rPr>
        <w:noProof/>
      </w:rPr>
      <w:fldChar w:fldCharType="begin"/>
    </w:r>
    <w:r>
      <w:rPr>
        <w:noProof/>
      </w:rPr>
      <w:instrText xml:space="preserve"> FILENAME   \* MERGEFORMAT </w:instrText>
    </w:r>
    <w:r>
      <w:rPr>
        <w:noProof/>
      </w:rPr>
      <w:fldChar w:fldCharType="separate"/>
    </w:r>
    <w:r w:rsidR="00D746CB">
      <w:rPr>
        <w:noProof/>
      </w:rPr>
      <w:t>Approved AAPS 2018</w:t>
    </w:r>
    <w:r>
      <w:rPr>
        <w:noProof/>
      </w:rPr>
      <w:fldChar w:fldCharType="end"/>
    </w:r>
    <w:r w:rsidR="00332697" w:rsidRPr="00974D8C">
      <w:t xml:space="preserve"> </w:t>
    </w:r>
    <w:r w:rsidR="006D236C">
      <w:fldChar w:fldCharType="begin"/>
    </w:r>
    <w:r w:rsidR="006D236C">
      <w:instrText xml:space="preserve"> DATE  \@ "D/MM/YYYY"  \* MERGEFORMAT </w:instrText>
    </w:r>
    <w:r w:rsidR="006D236C">
      <w:fldChar w:fldCharType="separate"/>
    </w:r>
    <w:r w:rsidR="00802494">
      <w:rPr>
        <w:noProof/>
      </w:rPr>
      <w:t>10/10/2022</w:t>
    </w:r>
    <w:r w:rsidR="006D236C">
      <w:fldChar w:fldCharType="end"/>
    </w:r>
    <w:r w:rsidR="00332697">
      <w:t xml:space="preserve"> </w:t>
    </w:r>
    <w:r w:rsidR="006D236C">
      <w:fldChar w:fldCharType="begin"/>
    </w:r>
    <w:r w:rsidR="006D236C">
      <w:instrText xml:space="preserve"> TIME  \@ "h:mm am/pm"  \* MERGEFORMAT </w:instrText>
    </w:r>
    <w:r w:rsidR="006D236C">
      <w:fldChar w:fldCharType="separate"/>
    </w:r>
    <w:r w:rsidR="00802494">
      <w:rPr>
        <w:noProof/>
      </w:rPr>
      <w:t>10:26 AM</w:t>
    </w:r>
    <w:r w:rsidR="006D23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D8838" w14:textId="77777777" w:rsidR="0036045E" w:rsidRDefault="0036045E">
      <w:r>
        <w:separator/>
      </w:r>
    </w:p>
  </w:footnote>
  <w:footnote w:type="continuationSeparator" w:id="0">
    <w:p w14:paraId="02143613" w14:textId="77777777" w:rsidR="0036045E" w:rsidRDefault="00360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8385"/>
    </w:tblGrid>
    <w:tr w:rsidR="00332697" w:rsidRPr="000E1CC4" w14:paraId="247F53C6" w14:textId="77777777">
      <w:tc>
        <w:tcPr>
          <w:tcW w:w="8385" w:type="dxa"/>
        </w:tcPr>
        <w:p w14:paraId="55F7F503" w14:textId="77777777" w:rsidR="00332697" w:rsidRPr="000E1CC4" w:rsidRDefault="00332697" w:rsidP="00E70316">
          <w:pPr>
            <w:pStyle w:val="HeaderLiteEven"/>
            <w:tabs>
              <w:tab w:val="clear" w:pos="3969"/>
              <w:tab w:val="clear" w:pos="8505"/>
            </w:tabs>
            <w:spacing w:before="0" w:after="120"/>
            <w:ind w:firstLine="210"/>
            <w:rPr>
              <w:rFonts w:ascii="Times New Roman" w:hAnsi="Times New Roman"/>
              <w:sz w:val="24"/>
            </w:rPr>
          </w:pPr>
        </w:p>
      </w:tc>
    </w:tr>
    <w:tr w:rsidR="00332697" w:rsidRPr="000E1CC4" w14:paraId="5E57B636" w14:textId="77777777">
      <w:tc>
        <w:tcPr>
          <w:tcW w:w="8385" w:type="dxa"/>
        </w:tcPr>
        <w:p w14:paraId="43BDAB0C" w14:textId="77777777" w:rsidR="00332697" w:rsidRPr="000E1CC4" w:rsidRDefault="00332697" w:rsidP="00E70316">
          <w:pPr>
            <w:pStyle w:val="HeaderLiteEven"/>
            <w:tabs>
              <w:tab w:val="clear" w:pos="3969"/>
              <w:tab w:val="clear" w:pos="8505"/>
            </w:tabs>
            <w:spacing w:before="0" w:after="120"/>
            <w:ind w:firstLine="210"/>
            <w:rPr>
              <w:rFonts w:ascii="Times New Roman" w:hAnsi="Times New Roman"/>
              <w:sz w:val="24"/>
            </w:rPr>
          </w:pPr>
        </w:p>
      </w:tc>
    </w:tr>
    <w:tr w:rsidR="00332697" w:rsidRPr="000E1CC4" w14:paraId="2E5F4EC9" w14:textId="77777777">
      <w:tc>
        <w:tcPr>
          <w:tcW w:w="8385" w:type="dxa"/>
        </w:tcPr>
        <w:p w14:paraId="65F62110" w14:textId="77777777" w:rsidR="00332697" w:rsidRPr="0056689B" w:rsidRDefault="00332697" w:rsidP="00E70316">
          <w:pPr>
            <w:pStyle w:val="HeaderBoldEven"/>
            <w:spacing w:before="0" w:after="120" w:line="480" w:lineRule="auto"/>
            <w:rPr>
              <w:rFonts w:ascii="Times New Roman" w:hAnsi="Times New Roman"/>
              <w:b w:val="0"/>
              <w:sz w:val="24"/>
            </w:rPr>
          </w:pPr>
        </w:p>
      </w:tc>
    </w:tr>
  </w:tbl>
  <w:p w14:paraId="195E450C" w14:textId="20845327" w:rsidR="00332697" w:rsidRDefault="003326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5" w:type="dxa"/>
      <w:tblInd w:w="80" w:type="dxa"/>
      <w:tblBorders>
        <w:bottom w:val="single" w:sz="4" w:space="0" w:color="auto"/>
      </w:tblBorders>
      <w:tblLook w:val="01E0" w:firstRow="1" w:lastRow="1" w:firstColumn="1" w:lastColumn="1" w:noHBand="0" w:noVBand="0"/>
    </w:tblPr>
    <w:tblGrid>
      <w:gridCol w:w="8385"/>
    </w:tblGrid>
    <w:tr w:rsidR="00332697" w:rsidRPr="000E1CC4" w14:paraId="21E79B56" w14:textId="77777777">
      <w:tc>
        <w:tcPr>
          <w:tcW w:w="8385" w:type="dxa"/>
        </w:tcPr>
        <w:p w14:paraId="1534B3EF" w14:textId="77777777" w:rsidR="00332697" w:rsidRPr="000E1CC4" w:rsidRDefault="00332697"/>
      </w:tc>
    </w:tr>
    <w:tr w:rsidR="00332697" w:rsidRPr="000E1CC4" w14:paraId="04C849F0" w14:textId="77777777">
      <w:tc>
        <w:tcPr>
          <w:tcW w:w="8385" w:type="dxa"/>
        </w:tcPr>
        <w:p w14:paraId="4D3EFEF8" w14:textId="77777777" w:rsidR="00332697" w:rsidRPr="000E1CC4" w:rsidRDefault="00332697"/>
      </w:tc>
    </w:tr>
    <w:tr w:rsidR="00332697" w:rsidRPr="000E1CC4" w14:paraId="49FD0C87" w14:textId="77777777">
      <w:tc>
        <w:tcPr>
          <w:tcW w:w="8385" w:type="dxa"/>
        </w:tcPr>
        <w:p w14:paraId="12C92780" w14:textId="77777777" w:rsidR="00332697" w:rsidRPr="000E1CC4" w:rsidRDefault="00332697"/>
      </w:tc>
    </w:tr>
  </w:tbl>
  <w:p w14:paraId="0BD66546" w14:textId="0F76B02D" w:rsidR="00332697" w:rsidRDefault="003326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FE1BA" w14:textId="0AF2D28E" w:rsidR="00A812D8" w:rsidRPr="00981560" w:rsidRDefault="00A812D8" w:rsidP="00981560">
    <w:pPr>
      <w:pStyle w:val="Header"/>
      <w:jc w:val="cente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1E0" w:firstRow="1" w:lastRow="1" w:firstColumn="1" w:lastColumn="1" w:noHBand="0" w:noVBand="0"/>
    </w:tblPr>
    <w:tblGrid>
      <w:gridCol w:w="1548"/>
      <w:gridCol w:w="6798"/>
    </w:tblGrid>
    <w:tr w:rsidR="00332697" w14:paraId="515429B0" w14:textId="77777777">
      <w:tc>
        <w:tcPr>
          <w:tcW w:w="1548" w:type="dxa"/>
        </w:tcPr>
        <w:p w14:paraId="0BF166D6" w14:textId="77777777" w:rsidR="00332697" w:rsidRDefault="00332697">
          <w:pPr>
            <w:pStyle w:val="HeaderLiteEven"/>
          </w:pPr>
        </w:p>
      </w:tc>
      <w:tc>
        <w:tcPr>
          <w:tcW w:w="6798" w:type="dxa"/>
          <w:vAlign w:val="bottom"/>
        </w:tcPr>
        <w:p w14:paraId="4702CBE0" w14:textId="77777777" w:rsidR="00332697" w:rsidRDefault="00332697">
          <w:pPr>
            <w:pStyle w:val="HeaderLiteEven"/>
          </w:pPr>
        </w:p>
      </w:tc>
    </w:tr>
    <w:tr w:rsidR="00332697" w14:paraId="760BD541" w14:textId="77777777">
      <w:tc>
        <w:tcPr>
          <w:tcW w:w="1548" w:type="dxa"/>
        </w:tcPr>
        <w:p w14:paraId="24D0328F" w14:textId="77777777" w:rsidR="00332697" w:rsidRDefault="00332697">
          <w:pPr>
            <w:pStyle w:val="HeaderLiteEven"/>
          </w:pPr>
        </w:p>
      </w:tc>
      <w:tc>
        <w:tcPr>
          <w:tcW w:w="6798" w:type="dxa"/>
          <w:vAlign w:val="bottom"/>
        </w:tcPr>
        <w:p w14:paraId="623067D2" w14:textId="77777777" w:rsidR="00332697" w:rsidRDefault="00332697">
          <w:pPr>
            <w:pStyle w:val="HeaderLiteEven"/>
          </w:pPr>
        </w:p>
      </w:tc>
    </w:tr>
    <w:tr w:rsidR="00332697" w14:paraId="24DD9994" w14:textId="77777777">
      <w:tc>
        <w:tcPr>
          <w:tcW w:w="8346" w:type="dxa"/>
          <w:gridSpan w:val="2"/>
          <w:tcBorders>
            <w:bottom w:val="single" w:sz="4" w:space="0" w:color="auto"/>
          </w:tcBorders>
          <w:shd w:val="clear" w:color="auto" w:fill="auto"/>
        </w:tcPr>
        <w:p w14:paraId="3F010304" w14:textId="77777777" w:rsidR="00332697" w:rsidRDefault="00332697">
          <w:pPr>
            <w:pStyle w:val="HeaderBoldEven"/>
          </w:pPr>
        </w:p>
      </w:tc>
    </w:tr>
  </w:tbl>
  <w:p w14:paraId="64599689" w14:textId="66F1FB08" w:rsidR="00332697" w:rsidRDefault="0033269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1E0" w:firstRow="1" w:lastRow="1" w:firstColumn="1" w:lastColumn="1" w:noHBand="0" w:noVBand="0"/>
    </w:tblPr>
    <w:tblGrid>
      <w:gridCol w:w="6798"/>
      <w:gridCol w:w="1548"/>
    </w:tblGrid>
    <w:tr w:rsidR="00332697" w14:paraId="6B7B615A" w14:textId="77777777">
      <w:tc>
        <w:tcPr>
          <w:tcW w:w="6798" w:type="dxa"/>
          <w:vAlign w:val="bottom"/>
        </w:tcPr>
        <w:p w14:paraId="432C706E" w14:textId="77777777" w:rsidR="00332697" w:rsidRDefault="00332697" w:rsidP="00E70316">
          <w:pPr>
            <w:pStyle w:val="HeaderLiteOdd"/>
          </w:pPr>
        </w:p>
      </w:tc>
      <w:tc>
        <w:tcPr>
          <w:tcW w:w="1548" w:type="dxa"/>
        </w:tcPr>
        <w:p w14:paraId="1AE20235" w14:textId="77777777" w:rsidR="00332697" w:rsidRDefault="00332697">
          <w:pPr>
            <w:pStyle w:val="HeaderLiteOdd"/>
          </w:pPr>
        </w:p>
      </w:tc>
    </w:tr>
    <w:tr w:rsidR="00332697" w14:paraId="1D2B044C" w14:textId="77777777">
      <w:tc>
        <w:tcPr>
          <w:tcW w:w="6798" w:type="dxa"/>
          <w:vAlign w:val="bottom"/>
        </w:tcPr>
        <w:p w14:paraId="77529913" w14:textId="77777777" w:rsidR="00332697" w:rsidRDefault="00332697">
          <w:pPr>
            <w:pStyle w:val="HeaderLiteOdd"/>
          </w:pPr>
        </w:p>
      </w:tc>
      <w:tc>
        <w:tcPr>
          <w:tcW w:w="1548" w:type="dxa"/>
        </w:tcPr>
        <w:p w14:paraId="36C776F2" w14:textId="77777777" w:rsidR="00332697" w:rsidRDefault="00332697">
          <w:pPr>
            <w:pStyle w:val="HeaderLiteOdd"/>
          </w:pPr>
        </w:p>
      </w:tc>
    </w:tr>
    <w:tr w:rsidR="00332697" w14:paraId="2DCBDBF2" w14:textId="77777777">
      <w:tc>
        <w:tcPr>
          <w:tcW w:w="8346" w:type="dxa"/>
          <w:gridSpan w:val="2"/>
          <w:tcBorders>
            <w:bottom w:val="single" w:sz="4" w:space="0" w:color="auto"/>
          </w:tcBorders>
          <w:shd w:val="clear" w:color="auto" w:fill="auto"/>
        </w:tcPr>
        <w:p w14:paraId="16509E0B" w14:textId="77777777" w:rsidR="00332697" w:rsidRDefault="00332697">
          <w:pPr>
            <w:pStyle w:val="HeaderBoldOdd"/>
          </w:pPr>
        </w:p>
      </w:tc>
    </w:tr>
  </w:tbl>
  <w:p w14:paraId="00C1A57D" w14:textId="6C384A21" w:rsidR="00332697" w:rsidRDefault="0033269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78205" w14:textId="575159E1" w:rsidR="00332697" w:rsidRDefault="003326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D711" w14:textId="678CC85C" w:rsidR="00332697" w:rsidRDefault="00332697" w:rsidP="0022462E">
    <w:pPr>
      <w:pBdr>
        <w:bottom w:val="single" w:sz="4" w:space="1" w:color="auto"/>
      </w:pBdr>
      <w:tabs>
        <w:tab w:val="center" w:pos="4488"/>
        <w:tab w:val="right" w:pos="8928"/>
      </w:tabs>
      <w:rPr>
        <w:sz w:val="16"/>
      </w:rPr>
    </w:pPr>
    <w:r>
      <w:rPr>
        <w:sz w:val="16"/>
      </w:rPr>
      <w:tab/>
    </w:r>
    <w:r>
      <w:rPr>
        <w:sz w:val="16"/>
      </w:rPr>
      <w:tab/>
      <w:t xml:space="preserve">Page </w:t>
    </w:r>
    <w:r w:rsidR="006D236C">
      <w:rPr>
        <w:sz w:val="16"/>
      </w:rPr>
      <w:fldChar w:fldCharType="begin"/>
    </w:r>
    <w:r>
      <w:rPr>
        <w:sz w:val="16"/>
      </w:rPr>
      <w:instrText xml:space="preserve"> PAGE </w:instrText>
    </w:r>
    <w:r w:rsidR="006D236C">
      <w:rPr>
        <w:sz w:val="16"/>
      </w:rPr>
      <w:fldChar w:fldCharType="separate"/>
    </w:r>
    <w:r w:rsidR="00D746CB">
      <w:rPr>
        <w:noProof/>
        <w:sz w:val="16"/>
      </w:rPr>
      <w:t>10</w:t>
    </w:r>
    <w:r w:rsidR="006D236C">
      <w:rPr>
        <w:sz w:val="16"/>
      </w:rPr>
      <w:fldChar w:fldCharType="end"/>
    </w:r>
    <w:r>
      <w:rPr>
        <w:sz w:val="16"/>
      </w:rPr>
      <w:t xml:space="preserve"> of </w:t>
    </w:r>
    <w:r w:rsidR="006D236C">
      <w:rPr>
        <w:sz w:val="16"/>
      </w:rPr>
      <w:fldChar w:fldCharType="begin"/>
    </w:r>
    <w:r>
      <w:rPr>
        <w:sz w:val="16"/>
      </w:rPr>
      <w:instrText xml:space="preserve"> NUMPAGES </w:instrText>
    </w:r>
    <w:r w:rsidR="006D236C">
      <w:rPr>
        <w:sz w:val="16"/>
      </w:rPr>
      <w:fldChar w:fldCharType="separate"/>
    </w:r>
    <w:r w:rsidR="00D746CB">
      <w:rPr>
        <w:noProof/>
        <w:sz w:val="16"/>
      </w:rPr>
      <w:t>11</w:t>
    </w:r>
    <w:r w:rsidR="006D236C">
      <w:rPr>
        <w:sz w:val="16"/>
      </w:rPr>
      <w:fldChar w:fldCharType="end"/>
    </w:r>
  </w:p>
  <w:p w14:paraId="6C8C6DFB" w14:textId="77777777" w:rsidR="00332697" w:rsidRPr="0022462E" w:rsidRDefault="00332697" w:rsidP="00306A81">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BCC9" w14:textId="6C81982A" w:rsidR="00332697" w:rsidRDefault="00332697" w:rsidP="00987459">
    <w:pPr>
      <w:pBdr>
        <w:bottom w:val="single" w:sz="4" w:space="1" w:color="auto"/>
      </w:pBdr>
      <w:tabs>
        <w:tab w:val="center" w:pos="4488"/>
        <w:tab w:val="right" w:pos="8928"/>
      </w:tabs>
      <w:rPr>
        <w:sz w:val="16"/>
      </w:rPr>
    </w:pPr>
    <w:r>
      <w:rPr>
        <w:sz w:val="16"/>
      </w:rPr>
      <w:tab/>
    </w:r>
    <w:r>
      <w:rPr>
        <w:sz w:val="16"/>
      </w:rPr>
      <w:tab/>
      <w:t xml:space="preserve">Page </w:t>
    </w:r>
    <w:r w:rsidR="006D236C">
      <w:rPr>
        <w:sz w:val="16"/>
      </w:rPr>
      <w:fldChar w:fldCharType="begin"/>
    </w:r>
    <w:r>
      <w:rPr>
        <w:sz w:val="16"/>
      </w:rPr>
      <w:instrText xml:space="preserve"> PAGE </w:instrText>
    </w:r>
    <w:r w:rsidR="006D236C">
      <w:rPr>
        <w:sz w:val="16"/>
      </w:rPr>
      <w:fldChar w:fldCharType="separate"/>
    </w:r>
    <w:r w:rsidR="00D746CB">
      <w:rPr>
        <w:noProof/>
        <w:sz w:val="16"/>
      </w:rPr>
      <w:t>11</w:t>
    </w:r>
    <w:r w:rsidR="006D236C">
      <w:rPr>
        <w:sz w:val="16"/>
      </w:rPr>
      <w:fldChar w:fldCharType="end"/>
    </w:r>
    <w:r>
      <w:rPr>
        <w:sz w:val="16"/>
      </w:rPr>
      <w:t xml:space="preserve"> of </w:t>
    </w:r>
    <w:r w:rsidR="006D236C">
      <w:rPr>
        <w:sz w:val="16"/>
      </w:rPr>
      <w:fldChar w:fldCharType="begin"/>
    </w:r>
    <w:r>
      <w:rPr>
        <w:sz w:val="16"/>
      </w:rPr>
      <w:instrText xml:space="preserve"> NUMPAGES </w:instrText>
    </w:r>
    <w:r w:rsidR="006D236C">
      <w:rPr>
        <w:sz w:val="16"/>
      </w:rPr>
      <w:fldChar w:fldCharType="separate"/>
    </w:r>
    <w:r w:rsidR="00D746CB">
      <w:rPr>
        <w:noProof/>
        <w:sz w:val="16"/>
      </w:rPr>
      <w:t>11</w:t>
    </w:r>
    <w:r w:rsidR="006D236C">
      <w:rPr>
        <w:sz w:val="16"/>
      </w:rPr>
      <w:fldChar w:fldCharType="end"/>
    </w:r>
  </w:p>
  <w:p w14:paraId="7A4B4D2C" w14:textId="77777777" w:rsidR="00332697" w:rsidRPr="00987459" w:rsidRDefault="00332697" w:rsidP="009874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48E00" w14:textId="4680C73A" w:rsidR="000638C9" w:rsidRDefault="00063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7F17"/>
    <w:multiLevelType w:val="hybridMultilevel"/>
    <w:tmpl w:val="B0206F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925F5"/>
    <w:multiLevelType w:val="hybridMultilevel"/>
    <w:tmpl w:val="B5A29BD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F4B4148"/>
    <w:multiLevelType w:val="hybridMultilevel"/>
    <w:tmpl w:val="42365C5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A3825"/>
    <w:multiLevelType w:val="hybridMultilevel"/>
    <w:tmpl w:val="60007910"/>
    <w:lvl w:ilvl="0" w:tplc="0C090003">
      <w:start w:val="1"/>
      <w:numFmt w:val="bullet"/>
      <w:lvlText w:val="o"/>
      <w:lvlJc w:val="left"/>
      <w:pPr>
        <w:tabs>
          <w:tab w:val="num" w:pos="360"/>
        </w:tabs>
        <w:ind w:left="360" w:hanging="360"/>
      </w:pPr>
      <w:rPr>
        <w:rFonts w:ascii="Courier New" w:hAnsi="Courier New" w:cs="Courier New"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DD70ECC"/>
    <w:multiLevelType w:val="hybridMultilevel"/>
    <w:tmpl w:val="C758F9F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C768EB"/>
    <w:multiLevelType w:val="hybridMultilevel"/>
    <w:tmpl w:val="068C88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4C5A57A7"/>
    <w:multiLevelType w:val="hybridMultilevel"/>
    <w:tmpl w:val="B770D93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912455"/>
    <w:multiLevelType w:val="hybridMultilevel"/>
    <w:tmpl w:val="13BA1BE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131DC7"/>
    <w:multiLevelType w:val="hybridMultilevel"/>
    <w:tmpl w:val="0FAA47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7A4C45"/>
    <w:multiLevelType w:val="hybridMultilevel"/>
    <w:tmpl w:val="67906258"/>
    <w:lvl w:ilvl="0" w:tplc="E208FBC6">
      <w:numFmt w:val="bullet"/>
      <w:lvlText w:val="-"/>
      <w:lvlJc w:val="left"/>
      <w:pPr>
        <w:tabs>
          <w:tab w:val="num" w:pos="720"/>
        </w:tabs>
        <w:ind w:left="720" w:hanging="360"/>
      </w:pPr>
      <w:rPr>
        <w:rFonts w:ascii="Times New Roman" w:eastAsia="Calibri"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9"/>
  </w:num>
  <w:num w:numId="5">
    <w:abstractNumId w:val="1"/>
  </w:num>
  <w:num w:numId="6">
    <w:abstractNumId w:val="11"/>
  </w:num>
  <w:num w:numId="7">
    <w:abstractNumId w:val="4"/>
  </w:num>
  <w:num w:numId="8">
    <w:abstractNumId w:val="7"/>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DA81E2-4D13-4384-8D74-66044128C3BA}"/>
    <w:docVar w:name="dgnword-eventsink" w:val="35057808"/>
  </w:docVars>
  <w:rsids>
    <w:rsidRoot w:val="00871E91"/>
    <w:rsid w:val="00000D61"/>
    <w:rsid w:val="000038A0"/>
    <w:rsid w:val="00005267"/>
    <w:rsid w:val="0000548C"/>
    <w:rsid w:val="00012F8A"/>
    <w:rsid w:val="0001662A"/>
    <w:rsid w:val="000179A8"/>
    <w:rsid w:val="00020108"/>
    <w:rsid w:val="00021EED"/>
    <w:rsid w:val="00032F2C"/>
    <w:rsid w:val="00040090"/>
    <w:rsid w:val="000403D5"/>
    <w:rsid w:val="000427E4"/>
    <w:rsid w:val="0004343B"/>
    <w:rsid w:val="0004456C"/>
    <w:rsid w:val="00045BA4"/>
    <w:rsid w:val="00045F1B"/>
    <w:rsid w:val="000521B7"/>
    <w:rsid w:val="00052520"/>
    <w:rsid w:val="0005339D"/>
    <w:rsid w:val="0005536F"/>
    <w:rsid w:val="00060076"/>
    <w:rsid w:val="000638C9"/>
    <w:rsid w:val="000646EC"/>
    <w:rsid w:val="00065118"/>
    <w:rsid w:val="00065296"/>
    <w:rsid w:val="000715D1"/>
    <w:rsid w:val="0007557E"/>
    <w:rsid w:val="00081D61"/>
    <w:rsid w:val="00082916"/>
    <w:rsid w:val="00083189"/>
    <w:rsid w:val="00083C7F"/>
    <w:rsid w:val="0008560A"/>
    <w:rsid w:val="00086F39"/>
    <w:rsid w:val="00091146"/>
    <w:rsid w:val="00095849"/>
    <w:rsid w:val="000A0788"/>
    <w:rsid w:val="000A0CCA"/>
    <w:rsid w:val="000A1742"/>
    <w:rsid w:val="000A2550"/>
    <w:rsid w:val="000A620C"/>
    <w:rsid w:val="000A7869"/>
    <w:rsid w:val="000B4121"/>
    <w:rsid w:val="000B51B3"/>
    <w:rsid w:val="000D1916"/>
    <w:rsid w:val="000D761E"/>
    <w:rsid w:val="000E0C77"/>
    <w:rsid w:val="000E1245"/>
    <w:rsid w:val="000E16EC"/>
    <w:rsid w:val="000E24D1"/>
    <w:rsid w:val="000E27E3"/>
    <w:rsid w:val="000E48BD"/>
    <w:rsid w:val="000E5B8A"/>
    <w:rsid w:val="000E7494"/>
    <w:rsid w:val="00105BB8"/>
    <w:rsid w:val="00111D90"/>
    <w:rsid w:val="00116989"/>
    <w:rsid w:val="001169AE"/>
    <w:rsid w:val="00116A40"/>
    <w:rsid w:val="00117451"/>
    <w:rsid w:val="00125037"/>
    <w:rsid w:val="001250FE"/>
    <w:rsid w:val="00125657"/>
    <w:rsid w:val="001312D8"/>
    <w:rsid w:val="001328CE"/>
    <w:rsid w:val="00134DDC"/>
    <w:rsid w:val="00140090"/>
    <w:rsid w:val="001409F1"/>
    <w:rsid w:val="0014186A"/>
    <w:rsid w:val="00141CBA"/>
    <w:rsid w:val="00144DE3"/>
    <w:rsid w:val="00146B8C"/>
    <w:rsid w:val="00153195"/>
    <w:rsid w:val="00162609"/>
    <w:rsid w:val="00164935"/>
    <w:rsid w:val="00165D61"/>
    <w:rsid w:val="00176813"/>
    <w:rsid w:val="0017685B"/>
    <w:rsid w:val="00180433"/>
    <w:rsid w:val="00182093"/>
    <w:rsid w:val="00185F83"/>
    <w:rsid w:val="00186360"/>
    <w:rsid w:val="00187D63"/>
    <w:rsid w:val="00191FA5"/>
    <w:rsid w:val="00192C10"/>
    <w:rsid w:val="00193F32"/>
    <w:rsid w:val="00195E4C"/>
    <w:rsid w:val="001A4DD7"/>
    <w:rsid w:val="001A6C59"/>
    <w:rsid w:val="001B2F95"/>
    <w:rsid w:val="001C22F5"/>
    <w:rsid w:val="001C25FE"/>
    <w:rsid w:val="001C7118"/>
    <w:rsid w:val="001C769F"/>
    <w:rsid w:val="001D370F"/>
    <w:rsid w:val="001D5CE9"/>
    <w:rsid w:val="001D6D71"/>
    <w:rsid w:val="001E092D"/>
    <w:rsid w:val="001E1749"/>
    <w:rsid w:val="001E210B"/>
    <w:rsid w:val="001E340E"/>
    <w:rsid w:val="001E3842"/>
    <w:rsid w:val="001F108C"/>
    <w:rsid w:val="001F41C5"/>
    <w:rsid w:val="001F6D8F"/>
    <w:rsid w:val="002015B2"/>
    <w:rsid w:val="00203232"/>
    <w:rsid w:val="00210652"/>
    <w:rsid w:val="002139C6"/>
    <w:rsid w:val="00214C3B"/>
    <w:rsid w:val="0021647B"/>
    <w:rsid w:val="002204ED"/>
    <w:rsid w:val="00221073"/>
    <w:rsid w:val="00222FD0"/>
    <w:rsid w:val="00223027"/>
    <w:rsid w:val="0022462E"/>
    <w:rsid w:val="002252C7"/>
    <w:rsid w:val="0022734F"/>
    <w:rsid w:val="00233C57"/>
    <w:rsid w:val="0023489C"/>
    <w:rsid w:val="00236911"/>
    <w:rsid w:val="0024222C"/>
    <w:rsid w:val="00243601"/>
    <w:rsid w:val="00244C01"/>
    <w:rsid w:val="00246042"/>
    <w:rsid w:val="00250DB4"/>
    <w:rsid w:val="00252F17"/>
    <w:rsid w:val="00253B2A"/>
    <w:rsid w:val="00253DDD"/>
    <w:rsid w:val="00257BF1"/>
    <w:rsid w:val="00260912"/>
    <w:rsid w:val="002621BE"/>
    <w:rsid w:val="002673CE"/>
    <w:rsid w:val="002678A0"/>
    <w:rsid w:val="0027431D"/>
    <w:rsid w:val="00275245"/>
    <w:rsid w:val="00280329"/>
    <w:rsid w:val="00281E63"/>
    <w:rsid w:val="0028609E"/>
    <w:rsid w:val="00286CEA"/>
    <w:rsid w:val="00293BC3"/>
    <w:rsid w:val="002950D7"/>
    <w:rsid w:val="002A0984"/>
    <w:rsid w:val="002A0BB7"/>
    <w:rsid w:val="002A19B0"/>
    <w:rsid w:val="002A264F"/>
    <w:rsid w:val="002A2ADF"/>
    <w:rsid w:val="002A37DA"/>
    <w:rsid w:val="002A470B"/>
    <w:rsid w:val="002A7DB9"/>
    <w:rsid w:val="002B104A"/>
    <w:rsid w:val="002B1860"/>
    <w:rsid w:val="002B1EBA"/>
    <w:rsid w:val="002B265A"/>
    <w:rsid w:val="002B3023"/>
    <w:rsid w:val="002B3196"/>
    <w:rsid w:val="002B32C5"/>
    <w:rsid w:val="002B519A"/>
    <w:rsid w:val="002B7536"/>
    <w:rsid w:val="002B7B38"/>
    <w:rsid w:val="002B7DCF"/>
    <w:rsid w:val="002D4558"/>
    <w:rsid w:val="002D5699"/>
    <w:rsid w:val="002D71AC"/>
    <w:rsid w:val="002D7932"/>
    <w:rsid w:val="002E1699"/>
    <w:rsid w:val="002E5749"/>
    <w:rsid w:val="002F289D"/>
    <w:rsid w:val="002F78D5"/>
    <w:rsid w:val="00301371"/>
    <w:rsid w:val="00306194"/>
    <w:rsid w:val="00306A81"/>
    <w:rsid w:val="003072E7"/>
    <w:rsid w:val="00313809"/>
    <w:rsid w:val="003207D4"/>
    <w:rsid w:val="00321A87"/>
    <w:rsid w:val="00322E93"/>
    <w:rsid w:val="003231FF"/>
    <w:rsid w:val="00332697"/>
    <w:rsid w:val="0033339E"/>
    <w:rsid w:val="0033573E"/>
    <w:rsid w:val="00336724"/>
    <w:rsid w:val="0033794C"/>
    <w:rsid w:val="003412D9"/>
    <w:rsid w:val="00342BC2"/>
    <w:rsid w:val="00343B24"/>
    <w:rsid w:val="003469E3"/>
    <w:rsid w:val="00346F25"/>
    <w:rsid w:val="0035001E"/>
    <w:rsid w:val="00353F3B"/>
    <w:rsid w:val="00357657"/>
    <w:rsid w:val="00357BFA"/>
    <w:rsid w:val="0036045E"/>
    <w:rsid w:val="00367E3F"/>
    <w:rsid w:val="00370DD7"/>
    <w:rsid w:val="0037255F"/>
    <w:rsid w:val="0038199B"/>
    <w:rsid w:val="00387F34"/>
    <w:rsid w:val="00392557"/>
    <w:rsid w:val="0039396B"/>
    <w:rsid w:val="0039405B"/>
    <w:rsid w:val="003971E0"/>
    <w:rsid w:val="003A5AF1"/>
    <w:rsid w:val="003A77F7"/>
    <w:rsid w:val="003A79EF"/>
    <w:rsid w:val="003B0D29"/>
    <w:rsid w:val="003B54E4"/>
    <w:rsid w:val="003B7E2B"/>
    <w:rsid w:val="003C1D25"/>
    <w:rsid w:val="003C40D5"/>
    <w:rsid w:val="003C4B5A"/>
    <w:rsid w:val="003D071E"/>
    <w:rsid w:val="003D1079"/>
    <w:rsid w:val="003D1FD3"/>
    <w:rsid w:val="003D47A6"/>
    <w:rsid w:val="003D5FC8"/>
    <w:rsid w:val="003D659C"/>
    <w:rsid w:val="003D6F03"/>
    <w:rsid w:val="003E6D06"/>
    <w:rsid w:val="003F0778"/>
    <w:rsid w:val="003F6833"/>
    <w:rsid w:val="004005D4"/>
    <w:rsid w:val="004021A1"/>
    <w:rsid w:val="00403F78"/>
    <w:rsid w:val="00412E9C"/>
    <w:rsid w:val="00421964"/>
    <w:rsid w:val="00422522"/>
    <w:rsid w:val="00423194"/>
    <w:rsid w:val="004255DD"/>
    <w:rsid w:val="00426A29"/>
    <w:rsid w:val="004311E3"/>
    <w:rsid w:val="00432B4A"/>
    <w:rsid w:val="00433B06"/>
    <w:rsid w:val="00435FDC"/>
    <w:rsid w:val="004361A5"/>
    <w:rsid w:val="00440B24"/>
    <w:rsid w:val="00442469"/>
    <w:rsid w:val="00442AA3"/>
    <w:rsid w:val="00443890"/>
    <w:rsid w:val="0044430D"/>
    <w:rsid w:val="004447F9"/>
    <w:rsid w:val="00444F77"/>
    <w:rsid w:val="004459DE"/>
    <w:rsid w:val="00450DE1"/>
    <w:rsid w:val="00451F3D"/>
    <w:rsid w:val="004533FC"/>
    <w:rsid w:val="00455BD8"/>
    <w:rsid w:val="00455D0E"/>
    <w:rsid w:val="004624D8"/>
    <w:rsid w:val="00464092"/>
    <w:rsid w:val="004640EA"/>
    <w:rsid w:val="00464AD1"/>
    <w:rsid w:val="004656DD"/>
    <w:rsid w:val="00466DBA"/>
    <w:rsid w:val="00474816"/>
    <w:rsid w:val="00474C9E"/>
    <w:rsid w:val="0047789B"/>
    <w:rsid w:val="004839A4"/>
    <w:rsid w:val="004879CB"/>
    <w:rsid w:val="0049172E"/>
    <w:rsid w:val="00491772"/>
    <w:rsid w:val="0049257B"/>
    <w:rsid w:val="00495272"/>
    <w:rsid w:val="00497482"/>
    <w:rsid w:val="004A205D"/>
    <w:rsid w:val="004A20E2"/>
    <w:rsid w:val="004A7713"/>
    <w:rsid w:val="004A7AA7"/>
    <w:rsid w:val="004B1AC1"/>
    <w:rsid w:val="004B6C4F"/>
    <w:rsid w:val="004C183F"/>
    <w:rsid w:val="004C2417"/>
    <w:rsid w:val="004C3987"/>
    <w:rsid w:val="004D2382"/>
    <w:rsid w:val="004D32C2"/>
    <w:rsid w:val="004D5EAB"/>
    <w:rsid w:val="004D6045"/>
    <w:rsid w:val="004E0619"/>
    <w:rsid w:val="004E1C75"/>
    <w:rsid w:val="004E290D"/>
    <w:rsid w:val="004E2FEB"/>
    <w:rsid w:val="004E7590"/>
    <w:rsid w:val="004E7A7C"/>
    <w:rsid w:val="004F532A"/>
    <w:rsid w:val="004F5801"/>
    <w:rsid w:val="004F5D6D"/>
    <w:rsid w:val="00501E0C"/>
    <w:rsid w:val="00502249"/>
    <w:rsid w:val="00502C8F"/>
    <w:rsid w:val="005056C8"/>
    <w:rsid w:val="0051137B"/>
    <w:rsid w:val="00511776"/>
    <w:rsid w:val="00511924"/>
    <w:rsid w:val="00512974"/>
    <w:rsid w:val="0051511D"/>
    <w:rsid w:val="00516010"/>
    <w:rsid w:val="0052220C"/>
    <w:rsid w:val="005234C7"/>
    <w:rsid w:val="005238E0"/>
    <w:rsid w:val="00525C6D"/>
    <w:rsid w:val="005277E8"/>
    <w:rsid w:val="005363A6"/>
    <w:rsid w:val="0054351E"/>
    <w:rsid w:val="005435C4"/>
    <w:rsid w:val="0054422C"/>
    <w:rsid w:val="00544C6A"/>
    <w:rsid w:val="005516CA"/>
    <w:rsid w:val="00552C01"/>
    <w:rsid w:val="00555333"/>
    <w:rsid w:val="00560C39"/>
    <w:rsid w:val="00565FB9"/>
    <w:rsid w:val="005672DE"/>
    <w:rsid w:val="00567A05"/>
    <w:rsid w:val="00570B6B"/>
    <w:rsid w:val="005749F6"/>
    <w:rsid w:val="00576569"/>
    <w:rsid w:val="00580301"/>
    <w:rsid w:val="00580C75"/>
    <w:rsid w:val="005859FB"/>
    <w:rsid w:val="005902F4"/>
    <w:rsid w:val="005924C4"/>
    <w:rsid w:val="005943B6"/>
    <w:rsid w:val="00597252"/>
    <w:rsid w:val="005A4031"/>
    <w:rsid w:val="005A5C95"/>
    <w:rsid w:val="005A7FA4"/>
    <w:rsid w:val="005B4CEA"/>
    <w:rsid w:val="005B5BAF"/>
    <w:rsid w:val="005B7B02"/>
    <w:rsid w:val="005C4A85"/>
    <w:rsid w:val="005C6CD7"/>
    <w:rsid w:val="005D0D39"/>
    <w:rsid w:val="005D2F97"/>
    <w:rsid w:val="005D692B"/>
    <w:rsid w:val="005D719C"/>
    <w:rsid w:val="005E43E5"/>
    <w:rsid w:val="005E563D"/>
    <w:rsid w:val="005F0DDB"/>
    <w:rsid w:val="005F47D8"/>
    <w:rsid w:val="005F4AFB"/>
    <w:rsid w:val="005F52A1"/>
    <w:rsid w:val="00602748"/>
    <w:rsid w:val="006047C5"/>
    <w:rsid w:val="0061788B"/>
    <w:rsid w:val="00621915"/>
    <w:rsid w:val="00621D24"/>
    <w:rsid w:val="00624074"/>
    <w:rsid w:val="00625D50"/>
    <w:rsid w:val="0062769F"/>
    <w:rsid w:val="00627C94"/>
    <w:rsid w:val="00641664"/>
    <w:rsid w:val="00643876"/>
    <w:rsid w:val="00647377"/>
    <w:rsid w:val="0065001E"/>
    <w:rsid w:val="006533B7"/>
    <w:rsid w:val="00655DAA"/>
    <w:rsid w:val="006649D8"/>
    <w:rsid w:val="00674B00"/>
    <w:rsid w:val="0068184C"/>
    <w:rsid w:val="00687C04"/>
    <w:rsid w:val="006976DD"/>
    <w:rsid w:val="006B0B63"/>
    <w:rsid w:val="006B558B"/>
    <w:rsid w:val="006B7016"/>
    <w:rsid w:val="006C2616"/>
    <w:rsid w:val="006C5742"/>
    <w:rsid w:val="006D018E"/>
    <w:rsid w:val="006D236C"/>
    <w:rsid w:val="006D3078"/>
    <w:rsid w:val="006D4034"/>
    <w:rsid w:val="006D6C15"/>
    <w:rsid w:val="006E2530"/>
    <w:rsid w:val="006E2616"/>
    <w:rsid w:val="006E26F1"/>
    <w:rsid w:val="006E548F"/>
    <w:rsid w:val="006E6656"/>
    <w:rsid w:val="006E7E7A"/>
    <w:rsid w:val="006F0BD8"/>
    <w:rsid w:val="006F1E70"/>
    <w:rsid w:val="006F73F0"/>
    <w:rsid w:val="00702998"/>
    <w:rsid w:val="0071055A"/>
    <w:rsid w:val="0071414A"/>
    <w:rsid w:val="0071514F"/>
    <w:rsid w:val="00716AF1"/>
    <w:rsid w:val="00716F1E"/>
    <w:rsid w:val="00717D29"/>
    <w:rsid w:val="00724FD0"/>
    <w:rsid w:val="00727685"/>
    <w:rsid w:val="00730AF8"/>
    <w:rsid w:val="00735D7F"/>
    <w:rsid w:val="007375F7"/>
    <w:rsid w:val="00740322"/>
    <w:rsid w:val="00740916"/>
    <w:rsid w:val="00742FC6"/>
    <w:rsid w:val="007431FF"/>
    <w:rsid w:val="00746923"/>
    <w:rsid w:val="0075480C"/>
    <w:rsid w:val="00755581"/>
    <w:rsid w:val="00756F9E"/>
    <w:rsid w:val="007649FA"/>
    <w:rsid w:val="00764D61"/>
    <w:rsid w:val="00772ADE"/>
    <w:rsid w:val="00773E03"/>
    <w:rsid w:val="0078300B"/>
    <w:rsid w:val="007833A9"/>
    <w:rsid w:val="007844E1"/>
    <w:rsid w:val="007851E9"/>
    <w:rsid w:val="007910D2"/>
    <w:rsid w:val="00794754"/>
    <w:rsid w:val="007A3064"/>
    <w:rsid w:val="007B04E9"/>
    <w:rsid w:val="007C2F10"/>
    <w:rsid w:val="007C7959"/>
    <w:rsid w:val="007D1A1E"/>
    <w:rsid w:val="007E0D26"/>
    <w:rsid w:val="007E2130"/>
    <w:rsid w:val="007E231D"/>
    <w:rsid w:val="007E3AA5"/>
    <w:rsid w:val="007F46AF"/>
    <w:rsid w:val="007F488D"/>
    <w:rsid w:val="007F75DF"/>
    <w:rsid w:val="008002E8"/>
    <w:rsid w:val="008006D5"/>
    <w:rsid w:val="00802494"/>
    <w:rsid w:val="00803A9E"/>
    <w:rsid w:val="00811B2B"/>
    <w:rsid w:val="008149B7"/>
    <w:rsid w:val="00820132"/>
    <w:rsid w:val="00824666"/>
    <w:rsid w:val="00825250"/>
    <w:rsid w:val="008322B6"/>
    <w:rsid w:val="008349F1"/>
    <w:rsid w:val="00835A27"/>
    <w:rsid w:val="00836024"/>
    <w:rsid w:val="00836392"/>
    <w:rsid w:val="008416EA"/>
    <w:rsid w:val="0084352E"/>
    <w:rsid w:val="00844132"/>
    <w:rsid w:val="00847850"/>
    <w:rsid w:val="008546A9"/>
    <w:rsid w:val="00854857"/>
    <w:rsid w:val="00856EB5"/>
    <w:rsid w:val="00863597"/>
    <w:rsid w:val="00864808"/>
    <w:rsid w:val="0086648B"/>
    <w:rsid w:val="008673F2"/>
    <w:rsid w:val="00867E7D"/>
    <w:rsid w:val="00871E91"/>
    <w:rsid w:val="00872EB7"/>
    <w:rsid w:val="008731F9"/>
    <w:rsid w:val="00873699"/>
    <w:rsid w:val="00873E3C"/>
    <w:rsid w:val="008750E2"/>
    <w:rsid w:val="00875707"/>
    <w:rsid w:val="00876486"/>
    <w:rsid w:val="00884BD5"/>
    <w:rsid w:val="00886003"/>
    <w:rsid w:val="008866E8"/>
    <w:rsid w:val="0088671C"/>
    <w:rsid w:val="00886B15"/>
    <w:rsid w:val="00886C7C"/>
    <w:rsid w:val="008A2CE6"/>
    <w:rsid w:val="008A4808"/>
    <w:rsid w:val="008A53DE"/>
    <w:rsid w:val="008A656F"/>
    <w:rsid w:val="008A688E"/>
    <w:rsid w:val="008A6DFE"/>
    <w:rsid w:val="008B0CF0"/>
    <w:rsid w:val="008B0EFE"/>
    <w:rsid w:val="008B183C"/>
    <w:rsid w:val="008B1E93"/>
    <w:rsid w:val="008B3C4F"/>
    <w:rsid w:val="008B5981"/>
    <w:rsid w:val="008B6C52"/>
    <w:rsid w:val="008C3068"/>
    <w:rsid w:val="008C43C2"/>
    <w:rsid w:val="008C48D9"/>
    <w:rsid w:val="008C6B01"/>
    <w:rsid w:val="008C7041"/>
    <w:rsid w:val="008D352F"/>
    <w:rsid w:val="008D5B3D"/>
    <w:rsid w:val="008D75A7"/>
    <w:rsid w:val="008E2235"/>
    <w:rsid w:val="008E33B7"/>
    <w:rsid w:val="008E3423"/>
    <w:rsid w:val="008E512D"/>
    <w:rsid w:val="008E63C4"/>
    <w:rsid w:val="008F16BC"/>
    <w:rsid w:val="008F1DAB"/>
    <w:rsid w:val="008F3C01"/>
    <w:rsid w:val="008F5079"/>
    <w:rsid w:val="009007F1"/>
    <w:rsid w:val="009061D7"/>
    <w:rsid w:val="009078CC"/>
    <w:rsid w:val="00911F7B"/>
    <w:rsid w:val="00913281"/>
    <w:rsid w:val="00913EA5"/>
    <w:rsid w:val="009146C1"/>
    <w:rsid w:val="00915D96"/>
    <w:rsid w:val="00927849"/>
    <w:rsid w:val="00930919"/>
    <w:rsid w:val="00943CEA"/>
    <w:rsid w:val="00945A5E"/>
    <w:rsid w:val="00946991"/>
    <w:rsid w:val="00947820"/>
    <w:rsid w:val="009562FD"/>
    <w:rsid w:val="00960C51"/>
    <w:rsid w:val="009612A7"/>
    <w:rsid w:val="00963ADB"/>
    <w:rsid w:val="00967444"/>
    <w:rsid w:val="009729A9"/>
    <w:rsid w:val="009733BC"/>
    <w:rsid w:val="00976374"/>
    <w:rsid w:val="00981560"/>
    <w:rsid w:val="00983A1F"/>
    <w:rsid w:val="00985F8C"/>
    <w:rsid w:val="00987459"/>
    <w:rsid w:val="00987485"/>
    <w:rsid w:val="00990E23"/>
    <w:rsid w:val="0099167B"/>
    <w:rsid w:val="009932BC"/>
    <w:rsid w:val="00993442"/>
    <w:rsid w:val="00994B31"/>
    <w:rsid w:val="009A0CC8"/>
    <w:rsid w:val="009A207B"/>
    <w:rsid w:val="009A5A0D"/>
    <w:rsid w:val="009A679E"/>
    <w:rsid w:val="009A6D1B"/>
    <w:rsid w:val="009B303B"/>
    <w:rsid w:val="009B3BDA"/>
    <w:rsid w:val="009B5165"/>
    <w:rsid w:val="009B76D8"/>
    <w:rsid w:val="009B785F"/>
    <w:rsid w:val="009B79A3"/>
    <w:rsid w:val="009C02A8"/>
    <w:rsid w:val="009C0398"/>
    <w:rsid w:val="009D2783"/>
    <w:rsid w:val="009D6B2A"/>
    <w:rsid w:val="009D7BDF"/>
    <w:rsid w:val="009E1C06"/>
    <w:rsid w:val="009E28DB"/>
    <w:rsid w:val="009E2D2F"/>
    <w:rsid w:val="009E3097"/>
    <w:rsid w:val="009E7DCE"/>
    <w:rsid w:val="009F3F7B"/>
    <w:rsid w:val="009F677F"/>
    <w:rsid w:val="00A00C88"/>
    <w:rsid w:val="00A04235"/>
    <w:rsid w:val="00A046F7"/>
    <w:rsid w:val="00A10B39"/>
    <w:rsid w:val="00A11935"/>
    <w:rsid w:val="00A13F63"/>
    <w:rsid w:val="00A14731"/>
    <w:rsid w:val="00A15843"/>
    <w:rsid w:val="00A15B2B"/>
    <w:rsid w:val="00A16639"/>
    <w:rsid w:val="00A21D2D"/>
    <w:rsid w:val="00A223AA"/>
    <w:rsid w:val="00A24F06"/>
    <w:rsid w:val="00A266F5"/>
    <w:rsid w:val="00A30ABA"/>
    <w:rsid w:val="00A314B9"/>
    <w:rsid w:val="00A31A3A"/>
    <w:rsid w:val="00A31E0E"/>
    <w:rsid w:val="00A33D5D"/>
    <w:rsid w:val="00A41885"/>
    <w:rsid w:val="00A41B45"/>
    <w:rsid w:val="00A45A27"/>
    <w:rsid w:val="00A52515"/>
    <w:rsid w:val="00A537B7"/>
    <w:rsid w:val="00A54B37"/>
    <w:rsid w:val="00A56202"/>
    <w:rsid w:val="00A609DD"/>
    <w:rsid w:val="00A60B57"/>
    <w:rsid w:val="00A61815"/>
    <w:rsid w:val="00A644DE"/>
    <w:rsid w:val="00A65157"/>
    <w:rsid w:val="00A6740F"/>
    <w:rsid w:val="00A812D8"/>
    <w:rsid w:val="00A8606C"/>
    <w:rsid w:val="00A90C9D"/>
    <w:rsid w:val="00A921BD"/>
    <w:rsid w:val="00A95A88"/>
    <w:rsid w:val="00AA05C6"/>
    <w:rsid w:val="00AA1B63"/>
    <w:rsid w:val="00AA3188"/>
    <w:rsid w:val="00AA420D"/>
    <w:rsid w:val="00AB2C8C"/>
    <w:rsid w:val="00AB444A"/>
    <w:rsid w:val="00AB63E0"/>
    <w:rsid w:val="00AC1B3D"/>
    <w:rsid w:val="00AC405E"/>
    <w:rsid w:val="00AD1E67"/>
    <w:rsid w:val="00AD45AF"/>
    <w:rsid w:val="00AD5AF2"/>
    <w:rsid w:val="00AE732F"/>
    <w:rsid w:val="00AF074C"/>
    <w:rsid w:val="00AF716F"/>
    <w:rsid w:val="00B03AF0"/>
    <w:rsid w:val="00B05373"/>
    <w:rsid w:val="00B067E6"/>
    <w:rsid w:val="00B11A88"/>
    <w:rsid w:val="00B12260"/>
    <w:rsid w:val="00B1272F"/>
    <w:rsid w:val="00B13F00"/>
    <w:rsid w:val="00B156E1"/>
    <w:rsid w:val="00B231C4"/>
    <w:rsid w:val="00B25433"/>
    <w:rsid w:val="00B2626C"/>
    <w:rsid w:val="00B30AD2"/>
    <w:rsid w:val="00B3378E"/>
    <w:rsid w:val="00B33E30"/>
    <w:rsid w:val="00B3728B"/>
    <w:rsid w:val="00B408B6"/>
    <w:rsid w:val="00B43610"/>
    <w:rsid w:val="00B531ED"/>
    <w:rsid w:val="00B53574"/>
    <w:rsid w:val="00B60027"/>
    <w:rsid w:val="00B61908"/>
    <w:rsid w:val="00B63AE9"/>
    <w:rsid w:val="00B662B0"/>
    <w:rsid w:val="00B670FF"/>
    <w:rsid w:val="00B70B80"/>
    <w:rsid w:val="00B730B6"/>
    <w:rsid w:val="00B734AB"/>
    <w:rsid w:val="00B76995"/>
    <w:rsid w:val="00B76BE0"/>
    <w:rsid w:val="00B80913"/>
    <w:rsid w:val="00B8139C"/>
    <w:rsid w:val="00B81B57"/>
    <w:rsid w:val="00B86604"/>
    <w:rsid w:val="00B87DD6"/>
    <w:rsid w:val="00B91A8D"/>
    <w:rsid w:val="00B9781F"/>
    <w:rsid w:val="00BA2BC2"/>
    <w:rsid w:val="00BA34AD"/>
    <w:rsid w:val="00BA4B2A"/>
    <w:rsid w:val="00BB423D"/>
    <w:rsid w:val="00BB69FF"/>
    <w:rsid w:val="00BB7FA0"/>
    <w:rsid w:val="00BC75AC"/>
    <w:rsid w:val="00BD545A"/>
    <w:rsid w:val="00BE12E6"/>
    <w:rsid w:val="00BE5292"/>
    <w:rsid w:val="00BF1C2D"/>
    <w:rsid w:val="00BF2735"/>
    <w:rsid w:val="00BF738E"/>
    <w:rsid w:val="00BF73BE"/>
    <w:rsid w:val="00BF7E1D"/>
    <w:rsid w:val="00C01776"/>
    <w:rsid w:val="00C0402F"/>
    <w:rsid w:val="00C07FE8"/>
    <w:rsid w:val="00C1168E"/>
    <w:rsid w:val="00C13739"/>
    <w:rsid w:val="00C14CE5"/>
    <w:rsid w:val="00C22DD9"/>
    <w:rsid w:val="00C24D41"/>
    <w:rsid w:val="00C2524B"/>
    <w:rsid w:val="00C30025"/>
    <w:rsid w:val="00C31774"/>
    <w:rsid w:val="00C3197C"/>
    <w:rsid w:val="00C3254A"/>
    <w:rsid w:val="00C329A2"/>
    <w:rsid w:val="00C3510E"/>
    <w:rsid w:val="00C35EC8"/>
    <w:rsid w:val="00C37937"/>
    <w:rsid w:val="00C37943"/>
    <w:rsid w:val="00C4029C"/>
    <w:rsid w:val="00C4065A"/>
    <w:rsid w:val="00C40700"/>
    <w:rsid w:val="00C412B4"/>
    <w:rsid w:val="00C42FF3"/>
    <w:rsid w:val="00C447FD"/>
    <w:rsid w:val="00C44BA2"/>
    <w:rsid w:val="00C456AE"/>
    <w:rsid w:val="00C4609A"/>
    <w:rsid w:val="00C464FB"/>
    <w:rsid w:val="00C479EC"/>
    <w:rsid w:val="00C5024F"/>
    <w:rsid w:val="00C51630"/>
    <w:rsid w:val="00C52F4B"/>
    <w:rsid w:val="00C53754"/>
    <w:rsid w:val="00C574F7"/>
    <w:rsid w:val="00C6035E"/>
    <w:rsid w:val="00C639B5"/>
    <w:rsid w:val="00C651A6"/>
    <w:rsid w:val="00C670C1"/>
    <w:rsid w:val="00C725F3"/>
    <w:rsid w:val="00C72C99"/>
    <w:rsid w:val="00C772C0"/>
    <w:rsid w:val="00C822F8"/>
    <w:rsid w:val="00C8251B"/>
    <w:rsid w:val="00C83482"/>
    <w:rsid w:val="00C83A6F"/>
    <w:rsid w:val="00C86D90"/>
    <w:rsid w:val="00C9043A"/>
    <w:rsid w:val="00C90559"/>
    <w:rsid w:val="00C9236C"/>
    <w:rsid w:val="00C92D6F"/>
    <w:rsid w:val="00C93BE7"/>
    <w:rsid w:val="00C93C65"/>
    <w:rsid w:val="00C93DEA"/>
    <w:rsid w:val="00C970AB"/>
    <w:rsid w:val="00C97351"/>
    <w:rsid w:val="00C97D8E"/>
    <w:rsid w:val="00CA1EB4"/>
    <w:rsid w:val="00CA2A23"/>
    <w:rsid w:val="00CA3C6B"/>
    <w:rsid w:val="00CA752C"/>
    <w:rsid w:val="00CB009F"/>
    <w:rsid w:val="00CB110E"/>
    <w:rsid w:val="00CB221F"/>
    <w:rsid w:val="00CB4847"/>
    <w:rsid w:val="00CB7775"/>
    <w:rsid w:val="00CC3524"/>
    <w:rsid w:val="00CD1D1F"/>
    <w:rsid w:val="00CD3C04"/>
    <w:rsid w:val="00CD3C3C"/>
    <w:rsid w:val="00CE662A"/>
    <w:rsid w:val="00CF5850"/>
    <w:rsid w:val="00CF73A6"/>
    <w:rsid w:val="00D02D26"/>
    <w:rsid w:val="00D05575"/>
    <w:rsid w:val="00D05A40"/>
    <w:rsid w:val="00D118BD"/>
    <w:rsid w:val="00D13C76"/>
    <w:rsid w:val="00D15738"/>
    <w:rsid w:val="00D170BE"/>
    <w:rsid w:val="00D2157E"/>
    <w:rsid w:val="00D22644"/>
    <w:rsid w:val="00D22AE7"/>
    <w:rsid w:val="00D24F42"/>
    <w:rsid w:val="00D2550B"/>
    <w:rsid w:val="00D259F8"/>
    <w:rsid w:val="00D271FF"/>
    <w:rsid w:val="00D30839"/>
    <w:rsid w:val="00D3367E"/>
    <w:rsid w:val="00D33956"/>
    <w:rsid w:val="00D34F1B"/>
    <w:rsid w:val="00D41229"/>
    <w:rsid w:val="00D4367A"/>
    <w:rsid w:val="00D45816"/>
    <w:rsid w:val="00D57D13"/>
    <w:rsid w:val="00D6243F"/>
    <w:rsid w:val="00D6403A"/>
    <w:rsid w:val="00D70518"/>
    <w:rsid w:val="00D7327A"/>
    <w:rsid w:val="00D746CB"/>
    <w:rsid w:val="00D76A06"/>
    <w:rsid w:val="00D774C6"/>
    <w:rsid w:val="00D80163"/>
    <w:rsid w:val="00D84CCB"/>
    <w:rsid w:val="00D84E18"/>
    <w:rsid w:val="00D95125"/>
    <w:rsid w:val="00DB2470"/>
    <w:rsid w:val="00DB7714"/>
    <w:rsid w:val="00DB79FB"/>
    <w:rsid w:val="00DC0957"/>
    <w:rsid w:val="00DC19BD"/>
    <w:rsid w:val="00DC3ED9"/>
    <w:rsid w:val="00DC7FB4"/>
    <w:rsid w:val="00DD2235"/>
    <w:rsid w:val="00DD39F6"/>
    <w:rsid w:val="00DE5043"/>
    <w:rsid w:val="00DE7476"/>
    <w:rsid w:val="00DF44BE"/>
    <w:rsid w:val="00DF64FD"/>
    <w:rsid w:val="00E0084A"/>
    <w:rsid w:val="00E01D4A"/>
    <w:rsid w:val="00E05AF6"/>
    <w:rsid w:val="00E077B8"/>
    <w:rsid w:val="00E10958"/>
    <w:rsid w:val="00E127AC"/>
    <w:rsid w:val="00E14318"/>
    <w:rsid w:val="00E15A27"/>
    <w:rsid w:val="00E21A90"/>
    <w:rsid w:val="00E24EF9"/>
    <w:rsid w:val="00E24FB9"/>
    <w:rsid w:val="00E26CD1"/>
    <w:rsid w:val="00E26F82"/>
    <w:rsid w:val="00E34139"/>
    <w:rsid w:val="00E35189"/>
    <w:rsid w:val="00E3629B"/>
    <w:rsid w:val="00E44149"/>
    <w:rsid w:val="00E444B6"/>
    <w:rsid w:val="00E44D80"/>
    <w:rsid w:val="00E44ECA"/>
    <w:rsid w:val="00E459C3"/>
    <w:rsid w:val="00E46E3B"/>
    <w:rsid w:val="00E53A61"/>
    <w:rsid w:val="00E546D7"/>
    <w:rsid w:val="00E57384"/>
    <w:rsid w:val="00E5755C"/>
    <w:rsid w:val="00E6578A"/>
    <w:rsid w:val="00E678BB"/>
    <w:rsid w:val="00E70316"/>
    <w:rsid w:val="00E715EE"/>
    <w:rsid w:val="00E726B2"/>
    <w:rsid w:val="00E7293B"/>
    <w:rsid w:val="00E74109"/>
    <w:rsid w:val="00E750F1"/>
    <w:rsid w:val="00E814E3"/>
    <w:rsid w:val="00E815C7"/>
    <w:rsid w:val="00E83542"/>
    <w:rsid w:val="00E851EE"/>
    <w:rsid w:val="00E86932"/>
    <w:rsid w:val="00E904CB"/>
    <w:rsid w:val="00E91E16"/>
    <w:rsid w:val="00EA0DE3"/>
    <w:rsid w:val="00EA0E4D"/>
    <w:rsid w:val="00EA767D"/>
    <w:rsid w:val="00EB1E0E"/>
    <w:rsid w:val="00EB77D8"/>
    <w:rsid w:val="00EB7CEA"/>
    <w:rsid w:val="00EC100A"/>
    <w:rsid w:val="00ED1C66"/>
    <w:rsid w:val="00ED1FB9"/>
    <w:rsid w:val="00ED20E9"/>
    <w:rsid w:val="00EE4BF8"/>
    <w:rsid w:val="00EE739D"/>
    <w:rsid w:val="00EF15F7"/>
    <w:rsid w:val="00EF1EE8"/>
    <w:rsid w:val="00EF63BE"/>
    <w:rsid w:val="00EF69B2"/>
    <w:rsid w:val="00EF7639"/>
    <w:rsid w:val="00F02711"/>
    <w:rsid w:val="00F02993"/>
    <w:rsid w:val="00F03C10"/>
    <w:rsid w:val="00F05CDD"/>
    <w:rsid w:val="00F1089D"/>
    <w:rsid w:val="00F10F95"/>
    <w:rsid w:val="00F11A57"/>
    <w:rsid w:val="00F12E6E"/>
    <w:rsid w:val="00F151E4"/>
    <w:rsid w:val="00F16210"/>
    <w:rsid w:val="00F172D2"/>
    <w:rsid w:val="00F2156D"/>
    <w:rsid w:val="00F21C33"/>
    <w:rsid w:val="00F242C4"/>
    <w:rsid w:val="00F27025"/>
    <w:rsid w:val="00F336D9"/>
    <w:rsid w:val="00F37A72"/>
    <w:rsid w:val="00F37E63"/>
    <w:rsid w:val="00F40D2F"/>
    <w:rsid w:val="00F41F12"/>
    <w:rsid w:val="00F511C0"/>
    <w:rsid w:val="00F56941"/>
    <w:rsid w:val="00F569BE"/>
    <w:rsid w:val="00F57E4C"/>
    <w:rsid w:val="00F64409"/>
    <w:rsid w:val="00F719EC"/>
    <w:rsid w:val="00F72450"/>
    <w:rsid w:val="00F7591B"/>
    <w:rsid w:val="00F76ECD"/>
    <w:rsid w:val="00F86BD5"/>
    <w:rsid w:val="00F92D2D"/>
    <w:rsid w:val="00F94CB5"/>
    <w:rsid w:val="00F9606B"/>
    <w:rsid w:val="00F96711"/>
    <w:rsid w:val="00F97D20"/>
    <w:rsid w:val="00FB1906"/>
    <w:rsid w:val="00FB2AF9"/>
    <w:rsid w:val="00FB533E"/>
    <w:rsid w:val="00FD119D"/>
    <w:rsid w:val="00FD6632"/>
    <w:rsid w:val="00FE262A"/>
    <w:rsid w:val="00FE36CF"/>
    <w:rsid w:val="00FE3742"/>
    <w:rsid w:val="00FE3A0D"/>
    <w:rsid w:val="00FF334F"/>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oNotEmbedSmartTags/>
  <w:decimalSymbol w:val="."/>
  <w:listSeparator w:val=","/>
  <w14:docId w14:val="200DF8B1"/>
  <w15:docId w15:val="{52DD23BC-DB96-4586-A0C7-E4D3306D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uiPriority w:val="99"/>
    <w:rsid w:val="00E814E3"/>
    <w:rPr>
      <w:i/>
      <w:iCs/>
    </w:rPr>
  </w:style>
  <w:style w:type="character" w:styleId="HTMLCode">
    <w:name w:val="HTML Code"/>
    <w:rsid w:val="00E814E3"/>
    <w:rPr>
      <w:rFonts w:ascii="Courier New" w:hAnsi="Courier New" w:cs="Courier New"/>
      <w:sz w:val="20"/>
      <w:szCs w:val="20"/>
    </w:rPr>
  </w:style>
  <w:style w:type="character" w:styleId="HTMLDefinition">
    <w:name w:val="HTML Definition"/>
    <w:rsid w:val="00E814E3"/>
    <w:rPr>
      <w:i/>
      <w:iCs/>
    </w:rPr>
  </w:style>
  <w:style w:type="character" w:styleId="HTMLKeyboard">
    <w:name w:val="HTML Keyboard"/>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rsid w:val="00E814E3"/>
    <w:rPr>
      <w:rFonts w:ascii="Courier New" w:hAnsi="Courier New" w:cs="Courier New"/>
    </w:rPr>
  </w:style>
  <w:style w:type="character" w:styleId="HTMLTypewriter">
    <w:name w:val="HTML Typewriter"/>
    <w:rsid w:val="00E814E3"/>
    <w:rPr>
      <w:rFonts w:ascii="Courier New" w:hAnsi="Courier New" w:cs="Courier New"/>
      <w:sz w:val="20"/>
      <w:szCs w:val="20"/>
    </w:rPr>
  </w:style>
  <w:style w:type="character" w:styleId="HTMLVariable">
    <w:name w:val="HTML Variable"/>
    <w:rsid w:val="00E814E3"/>
    <w:rPr>
      <w:i/>
      <w:iCs/>
    </w:rPr>
  </w:style>
  <w:style w:type="character" w:styleId="Hyperlink">
    <w:name w:val="Hyperlink"/>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paragraph" w:customStyle="1" w:styleId="ParaNumber">
    <w:name w:val="Para Number"/>
    <w:basedOn w:val="Normal"/>
    <w:rsid w:val="0022462E"/>
    <w:pPr>
      <w:ind w:left="851" w:hanging="851"/>
      <w:jc w:val="both"/>
    </w:pPr>
    <w:rPr>
      <w:rFonts w:ascii="Arial" w:hAnsi="Arial"/>
      <w:szCs w:val="20"/>
      <w:lang w:val="en-GB" w:eastAsia="en-US"/>
    </w:rPr>
  </w:style>
  <w:style w:type="character" w:customStyle="1" w:styleId="Heading2Char">
    <w:name w:val="Heading 2 Char"/>
    <w:link w:val="Heading2"/>
    <w:rsid w:val="0022462E"/>
    <w:rPr>
      <w:rFonts w:ascii="Arial" w:hAnsi="Arial" w:cs="Arial"/>
      <w:b/>
      <w:bCs/>
      <w:i/>
      <w:iCs/>
      <w:sz w:val="28"/>
      <w:szCs w:val="28"/>
    </w:rPr>
  </w:style>
  <w:style w:type="paragraph" w:styleId="Revision">
    <w:name w:val="Revision"/>
    <w:hidden/>
    <w:uiPriority w:val="99"/>
    <w:semiHidden/>
    <w:rsid w:val="00FE3742"/>
    <w:rPr>
      <w:sz w:val="24"/>
      <w:szCs w:val="24"/>
    </w:rPr>
  </w:style>
  <w:style w:type="paragraph" w:styleId="ListParagraph">
    <w:name w:val="List Paragraph"/>
    <w:basedOn w:val="Normal"/>
    <w:uiPriority w:val="34"/>
    <w:qFormat/>
    <w:rsid w:val="00C9043A"/>
    <w:pPr>
      <w:ind w:left="720"/>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52913">
      <w:bodyDiv w:val="1"/>
      <w:marLeft w:val="0"/>
      <w:marRight w:val="0"/>
      <w:marTop w:val="0"/>
      <w:marBottom w:val="0"/>
      <w:divBdr>
        <w:top w:val="none" w:sz="0" w:space="0" w:color="auto"/>
        <w:left w:val="none" w:sz="0" w:space="0" w:color="auto"/>
        <w:bottom w:val="none" w:sz="0" w:space="0" w:color="auto"/>
        <w:right w:val="none" w:sz="0" w:space="0" w:color="auto"/>
      </w:divBdr>
    </w:div>
    <w:div w:id="1974170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legislation.gov.au/Browse/ByTitle/LegislativeInstruments/InForce/0/0/Principal" TargetMode="Externa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store.icao.int/annexes.html"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legislation.gov.au/Details/C2016C010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icao.int/safety/airnavigation/NationalityMarks/annexes_booklet_en.pdf"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icao.int/publications/Pages/doc7300.aspx" TargetMode="External"/><Relationship Id="rId28" Type="http://schemas.openxmlformats.org/officeDocument/2006/relationships/hyperlink" Target="https://www.legislation.gov.au/Details/F2016C00341" TargetMode="External"/><Relationship Id="rId36" Type="http://schemas.openxmlformats.org/officeDocument/2006/relationships/footer" Target="footer8.xml"/><Relationship Id="rId10" Type="http://schemas.openxmlformats.org/officeDocument/2006/relationships/image" Target="media/image3.png"/><Relationship Id="rId19" Type="http://schemas.openxmlformats.org/officeDocument/2006/relationships/footer" Target="footer4.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legislation.gov.au/Details/C2016C00936" TargetMode="External"/><Relationship Id="rId27" Type="http://schemas.openxmlformats.org/officeDocument/2006/relationships/hyperlink" Target="https://www.legislation.gov.au/Details/C2016C00178" TargetMode="External"/><Relationship Id="rId30" Type="http://schemas.openxmlformats.org/officeDocument/2006/relationships/hyperlink" Target="http://www.airservicesaustralia.com/aip/aip.asp?pg=10" TargetMode="Externa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807B-9E9A-4EB4-96BD-6D249381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3450</Words>
  <Characters>20827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Australian Airspace Policy Statement 2009</vt:lpstr>
    </vt:vector>
  </TitlesOfParts>
  <Company>Office of Legislative Drafting and Publishing</Company>
  <LinksUpToDate>false</LinksUpToDate>
  <CharactersWithSpaces>24229</CharactersWithSpaces>
  <SharedDoc>false</SharedDoc>
  <HLinks>
    <vt:vector size="60" baseType="variant">
      <vt:variant>
        <vt:i4>4653067</vt:i4>
      </vt:variant>
      <vt:variant>
        <vt:i4>27</vt:i4>
      </vt:variant>
      <vt:variant>
        <vt:i4>0</vt:i4>
      </vt:variant>
      <vt:variant>
        <vt:i4>5</vt:i4>
      </vt:variant>
      <vt:variant>
        <vt:lpwstr>http://www.airservicesaustralia.com/aip/aip.asp?pg=10</vt:lpwstr>
      </vt:variant>
      <vt:variant>
        <vt:lpwstr/>
      </vt:variant>
      <vt:variant>
        <vt:i4>4784197</vt:i4>
      </vt:variant>
      <vt:variant>
        <vt:i4>24</vt:i4>
      </vt:variant>
      <vt:variant>
        <vt:i4>0</vt:i4>
      </vt:variant>
      <vt:variant>
        <vt:i4>5</vt:i4>
      </vt:variant>
      <vt:variant>
        <vt:lpwstr>http://www.comlaw.gov.au/Browse/ByTitle/LegislativeInstruments/Current</vt:lpwstr>
      </vt:variant>
      <vt:variant>
        <vt:lpwstr>top</vt:lpwstr>
      </vt:variant>
      <vt:variant>
        <vt:i4>327768</vt:i4>
      </vt:variant>
      <vt:variant>
        <vt:i4>21</vt:i4>
      </vt:variant>
      <vt:variant>
        <vt:i4>0</vt:i4>
      </vt:variant>
      <vt:variant>
        <vt:i4>5</vt:i4>
      </vt:variant>
      <vt:variant>
        <vt:lpwstr>http://www.comlaw.gov.au/Details/C2014C00640</vt:lpwstr>
      </vt:variant>
      <vt:variant>
        <vt:lpwstr/>
      </vt:variant>
      <vt:variant>
        <vt:i4>327770</vt:i4>
      </vt:variant>
      <vt:variant>
        <vt:i4>18</vt:i4>
      </vt:variant>
      <vt:variant>
        <vt:i4>0</vt:i4>
      </vt:variant>
      <vt:variant>
        <vt:i4>5</vt:i4>
      </vt:variant>
      <vt:variant>
        <vt:lpwstr>http://www.comlaw.gov.au/Details/F2013C00662</vt:lpwstr>
      </vt:variant>
      <vt:variant>
        <vt:lpwstr/>
      </vt:variant>
      <vt:variant>
        <vt:i4>5898333</vt:i4>
      </vt:variant>
      <vt:variant>
        <vt:i4>15</vt:i4>
      </vt:variant>
      <vt:variant>
        <vt:i4>0</vt:i4>
      </vt:variant>
      <vt:variant>
        <vt:i4>5</vt:i4>
      </vt:variant>
      <vt:variant>
        <vt:lpwstr>http://www.comlaw.gov.au/comlaw/legislation/Act1.nsf/0/4688C79F50006FF7CA2572B200167AA7?OpenDocument</vt:lpwstr>
      </vt:variant>
      <vt:variant>
        <vt:lpwstr/>
      </vt:variant>
      <vt:variant>
        <vt:i4>7471144</vt:i4>
      </vt:variant>
      <vt:variant>
        <vt:i4>12</vt:i4>
      </vt:variant>
      <vt:variant>
        <vt:i4>0</vt:i4>
      </vt:variant>
      <vt:variant>
        <vt:i4>5</vt:i4>
      </vt:variant>
      <vt:variant>
        <vt:lpwstr>http://store1.icao.int/index.php/publications/annexes.html</vt:lpwstr>
      </vt:variant>
      <vt:variant>
        <vt:lpwstr/>
      </vt:variant>
      <vt:variant>
        <vt:i4>1703937</vt:i4>
      </vt:variant>
      <vt:variant>
        <vt:i4>9</vt:i4>
      </vt:variant>
      <vt:variant>
        <vt:i4>0</vt:i4>
      </vt:variant>
      <vt:variant>
        <vt:i4>5</vt:i4>
      </vt:variant>
      <vt:variant>
        <vt:lpwstr>http://www.icao.int/safety/airnavigation/NationalityMarks/annexes_booklet_en.pdf</vt:lpwstr>
      </vt:variant>
      <vt:variant>
        <vt:lpwstr/>
      </vt:variant>
      <vt:variant>
        <vt:i4>3080301</vt:i4>
      </vt:variant>
      <vt:variant>
        <vt:i4>6</vt:i4>
      </vt:variant>
      <vt:variant>
        <vt:i4>0</vt:i4>
      </vt:variant>
      <vt:variant>
        <vt:i4>5</vt:i4>
      </vt:variant>
      <vt:variant>
        <vt:lpwstr>http://www.icao.int/publications/Pages/doc7300.aspx</vt:lpwstr>
      </vt:variant>
      <vt:variant>
        <vt:lpwstr/>
      </vt:variant>
      <vt:variant>
        <vt:i4>196698</vt:i4>
      </vt:variant>
      <vt:variant>
        <vt:i4>3</vt:i4>
      </vt:variant>
      <vt:variant>
        <vt:i4>0</vt:i4>
      </vt:variant>
      <vt:variant>
        <vt:i4>5</vt:i4>
      </vt:variant>
      <vt:variant>
        <vt:lpwstr>http://www.comlaw.gov.au/Details/C2012C00264</vt:lpwstr>
      </vt:variant>
      <vt:variant>
        <vt:lpwstr/>
      </vt: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Airspace Policy Statement 2009</dc:title>
  <dc:creator>fionap</dc:creator>
  <cp:lastModifiedBy>Swift, Aasha</cp:lastModifiedBy>
  <cp:revision>3</cp:revision>
  <cp:lastPrinted>2018-09-28T04:41:00Z</cp:lastPrinted>
  <dcterms:created xsi:type="dcterms:W3CDTF">2022-10-09T23:02:00Z</dcterms:created>
  <dcterms:modified xsi:type="dcterms:W3CDTF">2022-10-09T23:27:00Z</dcterms:modified>
</cp:coreProperties>
</file>