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9E" w:rsidRPr="00176A20" w:rsidRDefault="005D6B9E" w:rsidP="005D6B9E">
      <w:pPr>
        <w:jc w:val="center"/>
        <w:rPr>
          <w:rFonts w:ascii="Times New Roman" w:hAnsi="Times New Roman" w:cs="Times New Roman"/>
          <w:b/>
          <w:sz w:val="28"/>
          <w:u w:val="single"/>
        </w:rPr>
      </w:pPr>
      <w:bookmarkStart w:id="0" w:name="_GoBack"/>
      <w:bookmarkEnd w:id="0"/>
      <w:r w:rsidRPr="00176A20">
        <w:rPr>
          <w:rFonts w:ascii="Times New Roman" w:hAnsi="Times New Roman" w:cs="Times New Roman"/>
          <w:b/>
          <w:sz w:val="28"/>
          <w:u w:val="single"/>
        </w:rPr>
        <w:t>EXPLANATORY STATEMENT</w:t>
      </w:r>
    </w:p>
    <w:p w:rsidR="005D6B9E" w:rsidRPr="004C01E7" w:rsidRDefault="005D6B9E" w:rsidP="009B3A61">
      <w:pPr>
        <w:tabs>
          <w:tab w:val="left" w:pos="1134"/>
        </w:tabs>
        <w:jc w:val="center"/>
        <w:rPr>
          <w:rFonts w:ascii="Times New Roman" w:hAnsi="Times New Roman" w:cs="Times New Roman"/>
          <w:b/>
          <w:i/>
          <w:sz w:val="24"/>
        </w:rPr>
      </w:pPr>
      <w:r w:rsidRPr="004C01E7">
        <w:rPr>
          <w:rFonts w:ascii="Times New Roman" w:hAnsi="Times New Roman" w:cs="Times New Roman"/>
          <w:b/>
          <w:i/>
          <w:sz w:val="24"/>
        </w:rPr>
        <w:t xml:space="preserve">Student Identifiers </w:t>
      </w:r>
      <w:r w:rsidR="008F58D2" w:rsidRPr="004C01E7">
        <w:rPr>
          <w:rFonts w:ascii="Times New Roman" w:hAnsi="Times New Roman" w:cs="Times New Roman"/>
          <w:b/>
          <w:i/>
          <w:sz w:val="24"/>
        </w:rPr>
        <w:t>(Exemptions) Instrument 2018</w:t>
      </w:r>
    </w:p>
    <w:p w:rsidR="004738C7" w:rsidRPr="004C01E7" w:rsidRDefault="004738C7" w:rsidP="004C01E7">
      <w:pPr>
        <w:spacing w:after="120"/>
        <w:rPr>
          <w:rFonts w:ascii="Times New Roman" w:hAnsi="Times New Roman" w:cs="Times New Roman"/>
          <w:b/>
          <w:sz w:val="28"/>
          <w:szCs w:val="24"/>
        </w:rPr>
      </w:pPr>
      <w:r w:rsidRPr="004C01E7">
        <w:rPr>
          <w:rFonts w:ascii="Times New Roman" w:hAnsi="Times New Roman" w:cs="Times New Roman"/>
          <w:b/>
          <w:sz w:val="28"/>
          <w:szCs w:val="24"/>
        </w:rPr>
        <w:t>Authority</w:t>
      </w:r>
    </w:p>
    <w:p w:rsidR="004738C7" w:rsidRPr="009E28DD" w:rsidRDefault="004738C7"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Subsection 53(1) of</w:t>
      </w:r>
      <w:r w:rsidRPr="00176A20">
        <w:rPr>
          <w:rFonts w:ascii="Times New Roman" w:hAnsi="Times New Roman" w:cs="Times New Roman"/>
          <w:sz w:val="24"/>
          <w:szCs w:val="24"/>
        </w:rPr>
        <w:t xml:space="preserve"> the </w:t>
      </w:r>
      <w:r w:rsidRPr="00176A20">
        <w:rPr>
          <w:rFonts w:ascii="Times New Roman" w:hAnsi="Times New Roman" w:cs="Times New Roman"/>
          <w:i/>
          <w:sz w:val="24"/>
          <w:szCs w:val="24"/>
        </w:rPr>
        <w:t xml:space="preserve">Student Identifiers Act 2014 </w:t>
      </w:r>
      <w:r w:rsidRPr="009E28DD">
        <w:rPr>
          <w:rFonts w:ascii="Times New Roman" w:hAnsi="Times New Roman" w:cs="Times New Roman"/>
          <w:sz w:val="24"/>
          <w:szCs w:val="24"/>
        </w:rPr>
        <w:t>(</w:t>
      </w:r>
      <w:r w:rsidRPr="009E28DD">
        <w:rPr>
          <w:rFonts w:ascii="Times New Roman" w:hAnsi="Times New Roman" w:cs="Times New Roman"/>
          <w:b/>
          <w:sz w:val="24"/>
          <w:szCs w:val="24"/>
        </w:rPr>
        <w:t>the Act</w:t>
      </w:r>
      <w:r w:rsidRPr="009E28DD">
        <w:rPr>
          <w:rFonts w:ascii="Times New Roman" w:hAnsi="Times New Roman" w:cs="Times New Roman"/>
          <w:sz w:val="24"/>
          <w:szCs w:val="24"/>
        </w:rPr>
        <w:t xml:space="preserve">) </w:t>
      </w:r>
      <w:r w:rsidR="00262A44" w:rsidRPr="00176A20">
        <w:rPr>
          <w:rFonts w:ascii="Times New Roman" w:hAnsi="Times New Roman" w:cs="Times New Roman"/>
          <w:sz w:val="24"/>
          <w:szCs w:val="24"/>
        </w:rPr>
        <w:t xml:space="preserve">provides </w:t>
      </w:r>
      <w:r w:rsidRPr="009E28DD">
        <w:rPr>
          <w:rFonts w:ascii="Times New Roman" w:hAnsi="Times New Roman" w:cs="Times New Roman"/>
          <w:sz w:val="24"/>
          <w:szCs w:val="24"/>
        </w:rPr>
        <w:t xml:space="preserve">that a registered training organisation must not issue a </w:t>
      </w:r>
      <w:r w:rsidR="009B3A61">
        <w:rPr>
          <w:rFonts w:ascii="Times New Roman" w:hAnsi="Times New Roman" w:cs="Times New Roman"/>
          <w:sz w:val="24"/>
          <w:szCs w:val="24"/>
        </w:rPr>
        <w:t>vocational education and training (</w:t>
      </w:r>
      <w:r w:rsidR="009B3A61" w:rsidRPr="009E28DD">
        <w:rPr>
          <w:rFonts w:ascii="Times New Roman" w:hAnsi="Times New Roman" w:cs="Times New Roman"/>
          <w:b/>
          <w:sz w:val="24"/>
          <w:szCs w:val="24"/>
        </w:rPr>
        <w:t>VET</w:t>
      </w:r>
      <w:r w:rsidR="009B3A61">
        <w:rPr>
          <w:rFonts w:ascii="Times New Roman" w:hAnsi="Times New Roman" w:cs="Times New Roman"/>
          <w:sz w:val="24"/>
          <w:szCs w:val="24"/>
        </w:rPr>
        <w:t xml:space="preserve">) </w:t>
      </w:r>
      <w:r w:rsidRPr="009E28DD">
        <w:rPr>
          <w:rFonts w:ascii="Times New Roman" w:hAnsi="Times New Roman" w:cs="Times New Roman"/>
          <w:sz w:val="24"/>
          <w:szCs w:val="24"/>
        </w:rPr>
        <w:t>qualification or a VET statement of attainment to an individual unless the individual has been assigned a student identifier. Subsection 53(2) of the Act specifies that subsection 53(1) does not apply to an issue specified under subsection 53(3).</w:t>
      </w:r>
    </w:p>
    <w:p w:rsidR="004738C7" w:rsidRPr="009E28DD" w:rsidRDefault="0035132D" w:rsidP="004C01E7">
      <w:pPr>
        <w:tabs>
          <w:tab w:val="left" w:pos="1134"/>
        </w:tabs>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 xml:space="preserve">The </w:t>
      </w:r>
      <w:r w:rsidRPr="00606C34">
        <w:rPr>
          <w:rFonts w:ascii="Times New Roman" w:hAnsi="Times New Roman" w:cs="Times New Roman"/>
          <w:sz w:val="24"/>
          <w:szCs w:val="24"/>
        </w:rPr>
        <w:t>Student Identifiers (Exemptions) Instrument 2018</w:t>
      </w:r>
      <w:r w:rsidRPr="00176A20">
        <w:rPr>
          <w:rFonts w:ascii="Times New Roman" w:hAnsi="Times New Roman" w:cs="Times New Roman"/>
          <w:i/>
          <w:sz w:val="24"/>
          <w:szCs w:val="24"/>
        </w:rPr>
        <w:t xml:space="preserve"> </w:t>
      </w:r>
      <w:r w:rsidRPr="00176A20">
        <w:rPr>
          <w:rFonts w:ascii="Times New Roman" w:hAnsi="Times New Roman" w:cs="Times New Roman"/>
          <w:sz w:val="24"/>
          <w:szCs w:val="24"/>
        </w:rPr>
        <w:t>(</w:t>
      </w:r>
      <w:r w:rsidRPr="009E28DD">
        <w:rPr>
          <w:rFonts w:ascii="Times New Roman" w:hAnsi="Times New Roman" w:cs="Times New Roman"/>
          <w:b/>
          <w:sz w:val="24"/>
          <w:szCs w:val="24"/>
        </w:rPr>
        <w:t>the Instrument</w:t>
      </w:r>
      <w:r w:rsidRPr="00176A20">
        <w:rPr>
          <w:rFonts w:ascii="Times New Roman" w:hAnsi="Times New Roman" w:cs="Times New Roman"/>
          <w:sz w:val="24"/>
          <w:szCs w:val="24"/>
        </w:rPr>
        <w:t xml:space="preserve">) is made under subsection 53(3) of the Act. </w:t>
      </w:r>
      <w:r w:rsidR="004738C7" w:rsidRPr="009E28DD">
        <w:rPr>
          <w:rFonts w:ascii="Times New Roman" w:hAnsi="Times New Roman" w:cs="Times New Roman"/>
          <w:sz w:val="24"/>
          <w:szCs w:val="24"/>
        </w:rPr>
        <w:t xml:space="preserve">Subsection 53(3) of the </w:t>
      </w:r>
      <w:r w:rsidR="004738C7" w:rsidRPr="00176A20">
        <w:rPr>
          <w:rFonts w:ascii="Times New Roman" w:hAnsi="Times New Roman" w:cs="Times New Roman"/>
          <w:sz w:val="24"/>
          <w:szCs w:val="24"/>
        </w:rPr>
        <w:t xml:space="preserve">Act </w:t>
      </w:r>
      <w:r w:rsidR="004738C7" w:rsidRPr="009E28DD">
        <w:rPr>
          <w:rFonts w:ascii="Times New Roman" w:hAnsi="Times New Roman" w:cs="Times New Roman"/>
          <w:sz w:val="24"/>
          <w:szCs w:val="24"/>
        </w:rPr>
        <w:t>provides that the Minister may,</w:t>
      </w:r>
      <w:r w:rsidR="0059620D">
        <w:rPr>
          <w:rFonts w:ascii="Times New Roman" w:hAnsi="Times New Roman" w:cs="Times New Roman"/>
          <w:sz w:val="24"/>
          <w:szCs w:val="24"/>
        </w:rPr>
        <w:t xml:space="preserve"> </w:t>
      </w:r>
      <w:r w:rsidR="004738C7" w:rsidRPr="009E28DD">
        <w:rPr>
          <w:rFonts w:ascii="Times New Roman" w:hAnsi="Times New Roman" w:cs="Times New Roman"/>
          <w:sz w:val="24"/>
          <w:szCs w:val="24"/>
        </w:rPr>
        <w:t xml:space="preserve">by </w:t>
      </w:r>
      <w:r w:rsidR="00DB220B">
        <w:rPr>
          <w:rFonts w:ascii="Times New Roman" w:hAnsi="Times New Roman" w:cs="Times New Roman"/>
          <w:sz w:val="24"/>
          <w:szCs w:val="24"/>
        </w:rPr>
        <w:t>l</w:t>
      </w:r>
      <w:r w:rsidR="004738C7" w:rsidRPr="009E28DD">
        <w:rPr>
          <w:rFonts w:ascii="Times New Roman" w:hAnsi="Times New Roman" w:cs="Times New Roman"/>
          <w:sz w:val="24"/>
          <w:szCs w:val="24"/>
        </w:rPr>
        <w:t xml:space="preserve">egislative </w:t>
      </w:r>
      <w:r w:rsidR="00DB220B">
        <w:rPr>
          <w:rFonts w:ascii="Times New Roman" w:hAnsi="Times New Roman" w:cs="Times New Roman"/>
          <w:sz w:val="24"/>
          <w:szCs w:val="24"/>
        </w:rPr>
        <w:t>i</w:t>
      </w:r>
      <w:r w:rsidR="004A2CE5">
        <w:rPr>
          <w:rFonts w:ascii="Times New Roman" w:hAnsi="Times New Roman" w:cs="Times New Roman"/>
          <w:sz w:val="24"/>
          <w:szCs w:val="24"/>
        </w:rPr>
        <w:t>nstrument</w:t>
      </w:r>
      <w:r w:rsidR="004738C7" w:rsidRPr="009E28DD">
        <w:rPr>
          <w:rFonts w:ascii="Times New Roman" w:hAnsi="Times New Roman" w:cs="Times New Roman"/>
          <w:sz w:val="24"/>
          <w:szCs w:val="24"/>
        </w:rPr>
        <w:t>,</w:t>
      </w:r>
      <w:r w:rsidR="003560C1">
        <w:rPr>
          <w:rFonts w:ascii="Times New Roman" w:hAnsi="Times New Roman" w:cs="Times New Roman"/>
          <w:sz w:val="24"/>
          <w:szCs w:val="24"/>
        </w:rPr>
        <w:t xml:space="preserve"> </w:t>
      </w:r>
      <w:r w:rsidR="004738C7" w:rsidRPr="009E28DD">
        <w:rPr>
          <w:rFonts w:ascii="Times New Roman" w:hAnsi="Times New Roman" w:cs="Times New Roman"/>
          <w:sz w:val="24"/>
          <w:szCs w:val="24"/>
        </w:rPr>
        <w:t>specify an issue to which subsection 53(1) does not apply, by reference to:</w:t>
      </w:r>
    </w:p>
    <w:p w:rsidR="004738C7" w:rsidRPr="00176A20" w:rsidRDefault="004738C7" w:rsidP="00B31C61">
      <w:pPr>
        <w:pStyle w:val="paragraph"/>
        <w:numPr>
          <w:ilvl w:val="0"/>
          <w:numId w:val="3"/>
        </w:numPr>
        <w:spacing w:before="120" w:beforeAutospacing="0" w:after="0" w:afterAutospacing="0"/>
        <w:jc w:val="both"/>
      </w:pPr>
      <w:r w:rsidRPr="00176A20">
        <w:t>the registered training organisation doing the issuing;</w:t>
      </w:r>
    </w:p>
    <w:p w:rsidR="004738C7" w:rsidRPr="00176A20" w:rsidRDefault="004738C7" w:rsidP="00B31C61">
      <w:pPr>
        <w:pStyle w:val="paragraph"/>
        <w:numPr>
          <w:ilvl w:val="0"/>
          <w:numId w:val="3"/>
        </w:numPr>
        <w:jc w:val="both"/>
      </w:pPr>
      <w:r w:rsidRPr="00176A20">
        <w:t>the VET qualification, or VET statement of attainment, being issued;</w:t>
      </w:r>
    </w:p>
    <w:p w:rsidR="004738C7" w:rsidRDefault="004738C7" w:rsidP="00B31C61">
      <w:pPr>
        <w:pStyle w:val="paragraph"/>
        <w:numPr>
          <w:ilvl w:val="0"/>
          <w:numId w:val="3"/>
        </w:numPr>
        <w:jc w:val="both"/>
      </w:pPr>
      <w:r w:rsidRPr="00176A20">
        <w:t>the individual to whom the VET qualification, or VET statement of attainment, is being issued.</w:t>
      </w:r>
    </w:p>
    <w:p w:rsidR="00205CFE" w:rsidRPr="001C5577" w:rsidRDefault="00205CFE" w:rsidP="00B31C61">
      <w:pPr>
        <w:tabs>
          <w:tab w:val="left" w:pos="1134"/>
        </w:tabs>
        <w:spacing w:after="120" w:line="240" w:lineRule="auto"/>
        <w:jc w:val="both"/>
      </w:pPr>
      <w:r w:rsidRPr="009E28DD">
        <w:rPr>
          <w:rFonts w:ascii="Times New Roman" w:hAnsi="Times New Roman" w:cs="Times New Roman"/>
          <w:sz w:val="24"/>
          <w:szCs w:val="24"/>
        </w:rPr>
        <w:t xml:space="preserve">Subsection 13(3) of the </w:t>
      </w:r>
      <w:r w:rsidRPr="009E28DD">
        <w:rPr>
          <w:rFonts w:ascii="Times New Roman" w:hAnsi="Times New Roman" w:cs="Times New Roman"/>
          <w:i/>
          <w:sz w:val="24"/>
          <w:szCs w:val="24"/>
        </w:rPr>
        <w:t>Legislation Act 2003</w:t>
      </w:r>
      <w:r w:rsidR="009B3460">
        <w:rPr>
          <w:rFonts w:ascii="Times New Roman" w:hAnsi="Times New Roman" w:cs="Times New Roman"/>
          <w:sz w:val="24"/>
          <w:szCs w:val="24"/>
        </w:rPr>
        <w:t xml:space="preserve"> (</w:t>
      </w:r>
      <w:r w:rsidR="00B31C61" w:rsidRPr="00606C34">
        <w:rPr>
          <w:rFonts w:ascii="Times New Roman" w:hAnsi="Times New Roman" w:cs="Times New Roman"/>
          <w:b/>
          <w:sz w:val="24"/>
          <w:szCs w:val="24"/>
        </w:rPr>
        <w:t xml:space="preserve">the </w:t>
      </w:r>
      <w:r w:rsidR="009B3460" w:rsidRPr="00606C34">
        <w:rPr>
          <w:rFonts w:ascii="Times New Roman" w:hAnsi="Times New Roman" w:cs="Times New Roman"/>
          <w:b/>
          <w:sz w:val="24"/>
          <w:szCs w:val="24"/>
        </w:rPr>
        <w:t>Legislation Act</w:t>
      </w:r>
      <w:r w:rsidR="009B3460">
        <w:rPr>
          <w:rFonts w:ascii="Times New Roman" w:hAnsi="Times New Roman" w:cs="Times New Roman"/>
          <w:sz w:val="24"/>
          <w:szCs w:val="24"/>
        </w:rPr>
        <w:t>)</w:t>
      </w:r>
      <w:r w:rsidRPr="009E28DD">
        <w:rPr>
          <w:rFonts w:ascii="Times New Roman" w:hAnsi="Times New Roman" w:cs="Times New Roman"/>
          <w:sz w:val="24"/>
          <w:szCs w:val="24"/>
        </w:rPr>
        <w:t xml:space="preserve"> provides that if enabling legislation, such as the Act, confers on a person the power to make a legislative instrument specifying a matter, then, in exercising the power, the person may identify the matter by referring to a class or classes of matters.</w:t>
      </w:r>
    </w:p>
    <w:p w:rsidR="009F0C1D" w:rsidRDefault="00744683" w:rsidP="00606C34">
      <w:pPr>
        <w:spacing w:after="0" w:line="240" w:lineRule="auto"/>
        <w:jc w:val="both"/>
        <w:rPr>
          <w:rFonts w:ascii="Times New Roman" w:hAnsi="Times New Roman" w:cs="Times New Roman"/>
          <w:sz w:val="24"/>
          <w:szCs w:val="24"/>
        </w:rPr>
      </w:pPr>
      <w:r w:rsidRPr="009E28DD">
        <w:rPr>
          <w:rFonts w:ascii="Times New Roman" w:hAnsi="Times New Roman" w:cs="Times New Roman"/>
          <w:sz w:val="24"/>
          <w:szCs w:val="24"/>
        </w:rPr>
        <w:t xml:space="preserve">Subsection 53(4) of the Act </w:t>
      </w:r>
      <w:r>
        <w:rPr>
          <w:rFonts w:ascii="Times New Roman" w:hAnsi="Times New Roman" w:cs="Times New Roman"/>
          <w:sz w:val="24"/>
          <w:szCs w:val="24"/>
        </w:rPr>
        <w:t xml:space="preserve">requires </w:t>
      </w:r>
      <w:r w:rsidRPr="009E28DD">
        <w:rPr>
          <w:rFonts w:ascii="Times New Roman" w:hAnsi="Times New Roman" w:cs="Times New Roman"/>
          <w:sz w:val="24"/>
          <w:szCs w:val="24"/>
        </w:rPr>
        <w:t xml:space="preserve">the Minister </w:t>
      </w:r>
      <w:r>
        <w:rPr>
          <w:rFonts w:ascii="Times New Roman" w:hAnsi="Times New Roman" w:cs="Times New Roman"/>
          <w:sz w:val="24"/>
          <w:szCs w:val="24"/>
        </w:rPr>
        <w:t xml:space="preserve">to </w:t>
      </w:r>
      <w:r w:rsidRPr="009E28DD">
        <w:rPr>
          <w:rFonts w:ascii="Times New Roman" w:hAnsi="Times New Roman" w:cs="Times New Roman"/>
          <w:sz w:val="24"/>
          <w:szCs w:val="24"/>
        </w:rPr>
        <w:t xml:space="preserve">obtain the agreement of the Ministerial Council </w:t>
      </w:r>
      <w:r>
        <w:rPr>
          <w:rFonts w:ascii="Times New Roman" w:hAnsi="Times New Roman" w:cs="Times New Roman"/>
          <w:sz w:val="24"/>
          <w:szCs w:val="24"/>
        </w:rPr>
        <w:t xml:space="preserve">before </w:t>
      </w:r>
      <w:r w:rsidRPr="009E28DD">
        <w:rPr>
          <w:rFonts w:ascii="Times New Roman" w:hAnsi="Times New Roman" w:cs="Times New Roman"/>
          <w:sz w:val="24"/>
          <w:szCs w:val="24"/>
        </w:rPr>
        <w:t xml:space="preserve">making </w:t>
      </w:r>
      <w:r>
        <w:rPr>
          <w:rFonts w:ascii="Times New Roman" w:hAnsi="Times New Roman" w:cs="Times New Roman"/>
          <w:sz w:val="24"/>
          <w:szCs w:val="24"/>
        </w:rPr>
        <w:t xml:space="preserve">a </w:t>
      </w:r>
      <w:r w:rsidR="001368FF">
        <w:rPr>
          <w:rFonts w:ascii="Times New Roman" w:hAnsi="Times New Roman" w:cs="Times New Roman"/>
          <w:sz w:val="24"/>
          <w:szCs w:val="24"/>
        </w:rPr>
        <w:t>legislative i</w:t>
      </w:r>
      <w:r w:rsidR="004A2CE5">
        <w:rPr>
          <w:rFonts w:ascii="Times New Roman" w:hAnsi="Times New Roman" w:cs="Times New Roman"/>
          <w:sz w:val="24"/>
          <w:szCs w:val="24"/>
        </w:rPr>
        <w:t>nstrument</w:t>
      </w:r>
      <w:r>
        <w:rPr>
          <w:rFonts w:ascii="Times New Roman" w:hAnsi="Times New Roman" w:cs="Times New Roman"/>
          <w:sz w:val="24"/>
          <w:szCs w:val="24"/>
        </w:rPr>
        <w:t xml:space="preserve"> under </w:t>
      </w:r>
      <w:r w:rsidRPr="00176A20">
        <w:rPr>
          <w:rFonts w:ascii="Times New Roman" w:hAnsi="Times New Roman" w:cs="Times New Roman"/>
          <w:sz w:val="24"/>
          <w:szCs w:val="24"/>
        </w:rPr>
        <w:t>subsection 53(3)</w:t>
      </w:r>
      <w:r>
        <w:rPr>
          <w:rFonts w:ascii="Times New Roman" w:hAnsi="Times New Roman" w:cs="Times New Roman"/>
          <w:sz w:val="24"/>
          <w:szCs w:val="24"/>
        </w:rPr>
        <w:t xml:space="preserve">.  </w:t>
      </w:r>
      <w:r w:rsidRPr="009E28DD">
        <w:rPr>
          <w:rFonts w:ascii="Times New Roman" w:hAnsi="Times New Roman" w:cs="Times New Roman"/>
          <w:sz w:val="24"/>
          <w:szCs w:val="24"/>
        </w:rPr>
        <w:t>The current Ministerial Council is the Council of Australian Governments Industry and Skills Council (</w:t>
      </w:r>
      <w:r w:rsidRPr="009E28DD">
        <w:rPr>
          <w:rFonts w:ascii="Times New Roman" w:hAnsi="Times New Roman" w:cs="Times New Roman"/>
          <w:b/>
          <w:sz w:val="24"/>
          <w:szCs w:val="24"/>
        </w:rPr>
        <w:t>C</w:t>
      </w:r>
      <w:r w:rsidR="007C78AD" w:rsidRPr="009E28DD">
        <w:rPr>
          <w:rFonts w:ascii="Times New Roman" w:hAnsi="Times New Roman" w:cs="Times New Roman"/>
          <w:b/>
          <w:sz w:val="24"/>
          <w:szCs w:val="24"/>
        </w:rPr>
        <w:t>ISC</w:t>
      </w:r>
      <w:r w:rsidRPr="009E28DD">
        <w:rPr>
          <w:rFonts w:ascii="Times New Roman" w:hAnsi="Times New Roman" w:cs="Times New Roman"/>
          <w:sz w:val="24"/>
          <w:szCs w:val="24"/>
        </w:rPr>
        <w:t>). This condition was met</w:t>
      </w:r>
      <w:r w:rsidR="00FF522A">
        <w:rPr>
          <w:rFonts w:ascii="Times New Roman" w:hAnsi="Times New Roman" w:cs="Times New Roman"/>
          <w:sz w:val="24"/>
          <w:szCs w:val="24"/>
        </w:rPr>
        <w:t xml:space="preserve"> for the Instrument</w:t>
      </w:r>
      <w:r w:rsidRPr="009E28DD">
        <w:rPr>
          <w:rFonts w:ascii="Times New Roman" w:hAnsi="Times New Roman" w:cs="Times New Roman"/>
          <w:sz w:val="24"/>
          <w:szCs w:val="24"/>
        </w:rPr>
        <w:t xml:space="preserve"> </w:t>
      </w:r>
      <w:r w:rsidR="00B31C61" w:rsidRPr="00B31C61">
        <w:rPr>
          <w:rFonts w:ascii="Times New Roman" w:hAnsi="Times New Roman" w:cs="Times New Roman"/>
          <w:sz w:val="24"/>
          <w:szCs w:val="24"/>
        </w:rPr>
        <w:t>i</w:t>
      </w:r>
      <w:r w:rsidRPr="00B31C61">
        <w:rPr>
          <w:rFonts w:ascii="Times New Roman" w:hAnsi="Times New Roman" w:cs="Times New Roman"/>
          <w:sz w:val="24"/>
          <w:szCs w:val="24"/>
        </w:rPr>
        <w:t>n</w:t>
      </w:r>
      <w:r w:rsidR="00B31C61" w:rsidRPr="00B31C61">
        <w:rPr>
          <w:rFonts w:ascii="Times New Roman" w:hAnsi="Times New Roman" w:cs="Times New Roman"/>
          <w:sz w:val="24"/>
          <w:szCs w:val="24"/>
        </w:rPr>
        <w:t xml:space="preserve"> </w:t>
      </w:r>
      <w:r w:rsidR="005432BE" w:rsidRPr="00606C34">
        <w:rPr>
          <w:rFonts w:ascii="Times New Roman" w:hAnsi="Times New Roman" w:cs="Times New Roman"/>
          <w:sz w:val="24"/>
          <w:szCs w:val="24"/>
        </w:rPr>
        <w:t xml:space="preserve">August </w:t>
      </w:r>
      <w:r w:rsidRPr="00606C34">
        <w:rPr>
          <w:rFonts w:ascii="Times New Roman" w:hAnsi="Times New Roman" w:cs="Times New Roman"/>
          <w:sz w:val="24"/>
          <w:szCs w:val="24"/>
        </w:rPr>
        <w:t>2018</w:t>
      </w:r>
      <w:r w:rsidRPr="00B31C61">
        <w:rPr>
          <w:rFonts w:ascii="Times New Roman" w:hAnsi="Times New Roman" w:cs="Times New Roman"/>
          <w:sz w:val="24"/>
          <w:szCs w:val="24"/>
        </w:rPr>
        <w:t>,</w:t>
      </w:r>
      <w:r w:rsidRPr="009E28DD">
        <w:rPr>
          <w:rFonts w:ascii="Times New Roman" w:hAnsi="Times New Roman" w:cs="Times New Roman"/>
          <w:sz w:val="24"/>
          <w:szCs w:val="24"/>
        </w:rPr>
        <w:t xml:space="preserve"> </w:t>
      </w:r>
      <w:r w:rsidR="00767B25">
        <w:rPr>
          <w:rFonts w:ascii="Times New Roman" w:hAnsi="Times New Roman" w:cs="Times New Roman"/>
          <w:sz w:val="24"/>
          <w:szCs w:val="24"/>
        </w:rPr>
        <w:t>during</w:t>
      </w:r>
      <w:r w:rsidR="00767B25" w:rsidRPr="009E28DD">
        <w:rPr>
          <w:rFonts w:ascii="Times New Roman" w:hAnsi="Times New Roman" w:cs="Times New Roman"/>
          <w:sz w:val="24"/>
          <w:szCs w:val="24"/>
        </w:rPr>
        <w:t xml:space="preserve"> </w:t>
      </w:r>
      <w:r w:rsidRPr="009E28DD">
        <w:rPr>
          <w:rFonts w:ascii="Times New Roman" w:hAnsi="Times New Roman" w:cs="Times New Roman"/>
          <w:sz w:val="24"/>
          <w:szCs w:val="24"/>
        </w:rPr>
        <w:t xml:space="preserve">which the members of </w:t>
      </w:r>
      <w:r w:rsidR="00606C34">
        <w:rPr>
          <w:rFonts w:ascii="Times New Roman" w:hAnsi="Times New Roman" w:cs="Times New Roman"/>
          <w:sz w:val="24"/>
          <w:szCs w:val="24"/>
        </w:rPr>
        <w:t>CISC</w:t>
      </w:r>
      <w:r w:rsidRPr="009E28DD">
        <w:rPr>
          <w:rFonts w:ascii="Times New Roman" w:hAnsi="Times New Roman" w:cs="Times New Roman"/>
          <w:sz w:val="24"/>
          <w:szCs w:val="24"/>
        </w:rPr>
        <w:t xml:space="preserve"> </w:t>
      </w:r>
      <w:r w:rsidR="00FF522A">
        <w:rPr>
          <w:rFonts w:ascii="Times New Roman" w:hAnsi="Times New Roman" w:cs="Times New Roman"/>
          <w:sz w:val="24"/>
          <w:szCs w:val="24"/>
        </w:rPr>
        <w:t xml:space="preserve">unanimously </w:t>
      </w:r>
      <w:r w:rsidRPr="009E28DD">
        <w:rPr>
          <w:rFonts w:ascii="Times New Roman" w:hAnsi="Times New Roman" w:cs="Times New Roman"/>
          <w:sz w:val="24"/>
          <w:szCs w:val="24"/>
        </w:rPr>
        <w:t xml:space="preserve">agreed to the making of the </w:t>
      </w:r>
      <w:r w:rsidR="004A2CE5">
        <w:rPr>
          <w:rFonts w:ascii="Times New Roman" w:hAnsi="Times New Roman" w:cs="Times New Roman"/>
          <w:sz w:val="24"/>
          <w:szCs w:val="24"/>
        </w:rPr>
        <w:t>Instrument</w:t>
      </w:r>
      <w:r w:rsidR="00F94283">
        <w:rPr>
          <w:rFonts w:ascii="Times New Roman" w:hAnsi="Times New Roman" w:cs="Times New Roman"/>
          <w:sz w:val="24"/>
          <w:szCs w:val="24"/>
        </w:rPr>
        <w:t>.</w:t>
      </w:r>
    </w:p>
    <w:p w:rsidR="009F0C1D" w:rsidRDefault="009F0C1D" w:rsidP="00606C34">
      <w:pPr>
        <w:spacing w:after="0" w:line="240" w:lineRule="auto"/>
        <w:jc w:val="both"/>
        <w:rPr>
          <w:rFonts w:ascii="Times New Roman" w:hAnsi="Times New Roman" w:cs="Times New Roman"/>
          <w:sz w:val="24"/>
          <w:szCs w:val="24"/>
        </w:rPr>
      </w:pPr>
    </w:p>
    <w:p w:rsidR="00F94283" w:rsidRPr="00F94283" w:rsidRDefault="00F94283" w:rsidP="00606C34">
      <w:pPr>
        <w:spacing w:after="0" w:line="240" w:lineRule="auto"/>
        <w:jc w:val="both"/>
        <w:rPr>
          <w:rFonts w:ascii="Times New Roman" w:hAnsi="Times New Roman" w:cs="Times New Roman"/>
          <w:sz w:val="24"/>
          <w:szCs w:val="24"/>
        </w:rPr>
      </w:pPr>
      <w:r w:rsidRPr="005F6101">
        <w:rPr>
          <w:rFonts w:ascii="Times New Roman" w:hAnsi="Times New Roman" w:cs="Times New Roman"/>
          <w:sz w:val="24"/>
          <w:szCs w:val="24"/>
        </w:rPr>
        <w:t>The Instrument</w:t>
      </w:r>
      <w:r w:rsidR="009F0C1D" w:rsidRPr="005F6101">
        <w:rPr>
          <w:rFonts w:ascii="Times New Roman" w:hAnsi="Times New Roman" w:cs="Times New Roman"/>
          <w:sz w:val="24"/>
          <w:szCs w:val="24"/>
        </w:rPr>
        <w:t xml:space="preserve"> variously</w:t>
      </w:r>
      <w:r w:rsidRPr="005F6101">
        <w:rPr>
          <w:rFonts w:ascii="Times New Roman" w:hAnsi="Times New Roman" w:cs="Times New Roman"/>
          <w:sz w:val="24"/>
          <w:szCs w:val="24"/>
        </w:rPr>
        <w:t xml:space="preserve"> incorporates by reference</w:t>
      </w:r>
      <w:r w:rsidR="00A028CB" w:rsidRPr="005F6101">
        <w:rPr>
          <w:rFonts w:ascii="Times New Roman" w:hAnsi="Times New Roman" w:cs="Times New Roman"/>
          <w:sz w:val="24"/>
          <w:szCs w:val="24"/>
        </w:rPr>
        <w:t>,</w:t>
      </w:r>
      <w:r w:rsidRPr="005F6101">
        <w:rPr>
          <w:rFonts w:ascii="Times New Roman" w:hAnsi="Times New Roman" w:cs="Times New Roman"/>
          <w:sz w:val="24"/>
          <w:szCs w:val="24"/>
        </w:rPr>
        <w:t xml:space="preserve"> the </w:t>
      </w:r>
      <w:r w:rsidRPr="004C01E7">
        <w:rPr>
          <w:rFonts w:ascii="Times New Roman" w:hAnsi="Times New Roman"/>
          <w:sz w:val="24"/>
          <w:szCs w:val="24"/>
        </w:rPr>
        <w:t>National VET Data Policy</w:t>
      </w:r>
      <w:r w:rsidR="00767B25">
        <w:rPr>
          <w:rFonts w:ascii="Times New Roman" w:hAnsi="Times New Roman"/>
          <w:sz w:val="24"/>
          <w:szCs w:val="24"/>
        </w:rPr>
        <w:t xml:space="preserve"> (</w:t>
      </w:r>
      <w:r w:rsidR="00767B25" w:rsidRPr="00606C34">
        <w:rPr>
          <w:rFonts w:ascii="Times New Roman" w:hAnsi="Times New Roman"/>
          <w:b/>
          <w:sz w:val="24"/>
          <w:szCs w:val="24"/>
        </w:rPr>
        <w:t>the</w:t>
      </w:r>
      <w:r w:rsidR="00767B25">
        <w:rPr>
          <w:rFonts w:ascii="Times New Roman" w:hAnsi="Times New Roman"/>
          <w:b/>
          <w:sz w:val="24"/>
          <w:szCs w:val="24"/>
        </w:rPr>
        <w:t> </w:t>
      </w:r>
      <w:r w:rsidR="00767B25" w:rsidRPr="00606C34">
        <w:rPr>
          <w:rFonts w:ascii="Times New Roman" w:hAnsi="Times New Roman"/>
          <w:b/>
          <w:sz w:val="24"/>
          <w:szCs w:val="24"/>
        </w:rPr>
        <w:t>Policy</w:t>
      </w:r>
      <w:r w:rsidR="00767B25">
        <w:rPr>
          <w:rFonts w:ascii="Times New Roman" w:hAnsi="Times New Roman"/>
          <w:sz w:val="24"/>
          <w:szCs w:val="24"/>
        </w:rPr>
        <w:t>)</w:t>
      </w:r>
      <w:r w:rsidRPr="004C01E7">
        <w:rPr>
          <w:rFonts w:ascii="Times New Roman" w:hAnsi="Times New Roman"/>
          <w:sz w:val="24"/>
          <w:szCs w:val="24"/>
        </w:rPr>
        <w:t>.</w:t>
      </w:r>
      <w:r w:rsidRPr="005F6101">
        <w:rPr>
          <w:rFonts w:ascii="Times New Roman" w:hAnsi="Times New Roman"/>
        </w:rPr>
        <w:t xml:space="preserve"> </w:t>
      </w:r>
      <w:r w:rsidRPr="005F6101">
        <w:rPr>
          <w:rFonts w:ascii="Times New Roman" w:hAnsi="Times New Roman" w:cs="Times New Roman"/>
          <w:sz w:val="24"/>
          <w:szCs w:val="24"/>
        </w:rPr>
        <w:t>Paragraph</w:t>
      </w:r>
      <w:r w:rsidR="00B31C61">
        <w:rPr>
          <w:rFonts w:ascii="Times New Roman" w:hAnsi="Times New Roman" w:cs="Times New Roman"/>
          <w:sz w:val="24"/>
          <w:szCs w:val="24"/>
        </w:rPr>
        <w:t> </w:t>
      </w:r>
      <w:r w:rsidRPr="005F6101">
        <w:rPr>
          <w:rFonts w:ascii="Times New Roman" w:hAnsi="Times New Roman" w:cs="Times New Roman"/>
          <w:sz w:val="24"/>
          <w:szCs w:val="24"/>
        </w:rPr>
        <w:t>14(1)(b) of the Legislation Act allows a legislative instrument to incorporate any other document in writing which exists at the time the legislative instrument is made. However, subsection 14(2)</w:t>
      </w:r>
      <w:r w:rsidR="000358A8" w:rsidRPr="005F6101">
        <w:rPr>
          <w:rFonts w:ascii="Times New Roman" w:hAnsi="Times New Roman" w:cs="Times New Roman"/>
          <w:sz w:val="24"/>
          <w:szCs w:val="24"/>
        </w:rPr>
        <w:t xml:space="preserve"> of the Legislation Act</w:t>
      </w:r>
      <w:r w:rsidRPr="005F6101">
        <w:rPr>
          <w:rFonts w:ascii="Times New Roman" w:hAnsi="Times New Roman" w:cs="Times New Roman"/>
          <w:sz w:val="24"/>
          <w:szCs w:val="24"/>
        </w:rPr>
        <w:t xml:space="preserve"> provides that such other documents may not be incorporated as in force </w:t>
      </w:r>
      <w:r w:rsidR="00A028CB" w:rsidRPr="005F6101">
        <w:rPr>
          <w:rFonts w:ascii="Times New Roman" w:hAnsi="Times New Roman" w:cs="Times New Roman"/>
          <w:sz w:val="24"/>
          <w:szCs w:val="24"/>
        </w:rPr>
        <w:t xml:space="preserve">or existing </w:t>
      </w:r>
      <w:r w:rsidRPr="005F6101">
        <w:rPr>
          <w:rFonts w:ascii="Times New Roman" w:hAnsi="Times New Roman" w:cs="Times New Roman"/>
          <w:sz w:val="24"/>
          <w:szCs w:val="24"/>
        </w:rPr>
        <w:t xml:space="preserve">from time to time unless a specific provision in the authorising Act overrides subsection 14(2). </w:t>
      </w:r>
      <w:r w:rsidR="000358A8" w:rsidRPr="005F6101">
        <w:rPr>
          <w:rFonts w:ascii="Times New Roman" w:hAnsi="Times New Roman" w:cs="Times New Roman"/>
          <w:sz w:val="24"/>
          <w:szCs w:val="24"/>
        </w:rPr>
        <w:t xml:space="preserve">There is no provision in the Act expressly authorising the Instrument to incorporate matters in an external document as amended from time to time. </w:t>
      </w:r>
      <w:r w:rsidR="00A028CB" w:rsidRPr="005F6101">
        <w:rPr>
          <w:rFonts w:ascii="Times New Roman" w:hAnsi="Times New Roman" w:cs="Times New Roman"/>
          <w:sz w:val="24"/>
          <w:szCs w:val="24"/>
        </w:rPr>
        <w:t xml:space="preserve">Rather, the Instrument prescribes </w:t>
      </w:r>
      <w:r w:rsidR="00C77E59" w:rsidRPr="005F6101">
        <w:rPr>
          <w:rFonts w:ascii="Times New Roman" w:hAnsi="Times New Roman" w:cs="Times New Roman"/>
          <w:sz w:val="24"/>
          <w:szCs w:val="24"/>
        </w:rPr>
        <w:t>issues to</w:t>
      </w:r>
      <w:r w:rsidR="00A028CB" w:rsidRPr="005F6101">
        <w:rPr>
          <w:rFonts w:ascii="Times New Roman" w:hAnsi="Times New Roman" w:cs="Times New Roman"/>
          <w:sz w:val="24"/>
          <w:szCs w:val="24"/>
        </w:rPr>
        <w:t xml:space="preserve"> which subsection 53(1) of the Act does not apply by reference to the </w:t>
      </w:r>
      <w:r w:rsidRPr="005F6101">
        <w:rPr>
          <w:rFonts w:ascii="Times New Roman" w:hAnsi="Times New Roman" w:cs="Times New Roman"/>
          <w:sz w:val="24"/>
          <w:szCs w:val="24"/>
        </w:rPr>
        <w:t xml:space="preserve">Policy, </w:t>
      </w:r>
      <w:r w:rsidR="00C77E59" w:rsidRPr="005F6101">
        <w:rPr>
          <w:rFonts w:ascii="Times New Roman" w:hAnsi="Times New Roman" w:cs="Times New Roman"/>
          <w:sz w:val="24"/>
          <w:szCs w:val="24"/>
        </w:rPr>
        <w:t xml:space="preserve">as </w:t>
      </w:r>
      <w:r w:rsidRPr="005F6101">
        <w:rPr>
          <w:rFonts w:ascii="Times New Roman" w:hAnsi="Times New Roman" w:cs="Times New Roman"/>
          <w:sz w:val="24"/>
          <w:szCs w:val="24"/>
        </w:rPr>
        <w:t>a date-specific, point in time document</w:t>
      </w:r>
      <w:r w:rsidR="003B0D46" w:rsidRPr="005F6101">
        <w:rPr>
          <w:rFonts w:ascii="Times New Roman" w:hAnsi="Times New Roman" w:cs="Times New Roman"/>
          <w:sz w:val="24"/>
          <w:szCs w:val="24"/>
        </w:rPr>
        <w:t>. The</w:t>
      </w:r>
      <w:r w:rsidRPr="005F6101">
        <w:rPr>
          <w:rFonts w:ascii="Times New Roman" w:hAnsi="Times New Roman" w:cs="Times New Roman"/>
          <w:sz w:val="24"/>
          <w:szCs w:val="24"/>
        </w:rPr>
        <w:t xml:space="preserve"> purpose of </w:t>
      </w:r>
      <w:r w:rsidR="003B0D46" w:rsidRPr="005F6101">
        <w:rPr>
          <w:rFonts w:ascii="Times New Roman" w:hAnsi="Times New Roman" w:cs="Times New Roman"/>
          <w:sz w:val="24"/>
          <w:szCs w:val="24"/>
        </w:rPr>
        <w:t>the Policy</w:t>
      </w:r>
      <w:r w:rsidRPr="005F6101">
        <w:rPr>
          <w:rFonts w:ascii="Times New Roman" w:hAnsi="Times New Roman" w:cs="Times New Roman"/>
          <w:sz w:val="24"/>
          <w:szCs w:val="24"/>
        </w:rPr>
        <w:t xml:space="preserve"> is to:</w:t>
      </w:r>
    </w:p>
    <w:p w:rsidR="00F94283" w:rsidRPr="00F94283" w:rsidRDefault="00F94283" w:rsidP="00606C34">
      <w:pPr>
        <w:numPr>
          <w:ilvl w:val="0"/>
          <w:numId w:val="28"/>
        </w:numPr>
        <w:tabs>
          <w:tab w:val="num" w:pos="284"/>
        </w:tabs>
        <w:spacing w:before="100" w:beforeAutospacing="1" w:after="100" w:afterAutospacing="1" w:line="240" w:lineRule="auto"/>
        <w:ind w:left="284" w:hanging="284"/>
        <w:jc w:val="both"/>
        <w:rPr>
          <w:rFonts w:ascii="Times New Roman" w:hAnsi="Times New Roman" w:cs="Times New Roman"/>
          <w:sz w:val="24"/>
          <w:szCs w:val="24"/>
        </w:rPr>
      </w:pPr>
      <w:r w:rsidRPr="00F94283">
        <w:rPr>
          <w:rFonts w:ascii="Times New Roman" w:hAnsi="Times New Roman" w:cs="Times New Roman"/>
          <w:sz w:val="24"/>
          <w:szCs w:val="24"/>
        </w:rPr>
        <w:t>assist users to more easily understand their responsibilities for collecting, submitting, using and accessing VET data by consolidating content from three previous documents into one policy;</w:t>
      </w:r>
    </w:p>
    <w:p w:rsidR="00F94283" w:rsidRPr="00F94283" w:rsidRDefault="00F94283" w:rsidP="00606C34">
      <w:pPr>
        <w:numPr>
          <w:ilvl w:val="0"/>
          <w:numId w:val="28"/>
        </w:numPr>
        <w:tabs>
          <w:tab w:val="num" w:pos="284"/>
        </w:tabs>
        <w:spacing w:before="100" w:beforeAutospacing="1" w:after="100" w:afterAutospacing="1" w:line="240" w:lineRule="auto"/>
        <w:ind w:left="284" w:hanging="284"/>
        <w:jc w:val="both"/>
        <w:rPr>
          <w:rFonts w:ascii="Times New Roman" w:hAnsi="Times New Roman" w:cs="Times New Roman"/>
          <w:sz w:val="24"/>
          <w:szCs w:val="24"/>
        </w:rPr>
      </w:pPr>
      <w:r w:rsidRPr="00F94283">
        <w:rPr>
          <w:rFonts w:ascii="Times New Roman" w:hAnsi="Times New Roman" w:cs="Times New Roman"/>
          <w:sz w:val="24"/>
          <w:szCs w:val="24"/>
        </w:rPr>
        <w:t>increase the efficiency and transparency of Australia’s VET sector by minimising exemptions from data collection and submission;</w:t>
      </w:r>
    </w:p>
    <w:p w:rsidR="00F94283" w:rsidRPr="00F94283" w:rsidRDefault="00F94283" w:rsidP="00606C34">
      <w:pPr>
        <w:numPr>
          <w:ilvl w:val="0"/>
          <w:numId w:val="28"/>
        </w:numPr>
        <w:tabs>
          <w:tab w:val="num" w:pos="284"/>
        </w:tabs>
        <w:spacing w:before="100" w:beforeAutospacing="1" w:after="100" w:afterAutospacing="1" w:line="240" w:lineRule="auto"/>
        <w:ind w:left="284" w:hanging="284"/>
        <w:jc w:val="both"/>
        <w:rPr>
          <w:rFonts w:ascii="Times New Roman" w:hAnsi="Times New Roman" w:cs="Times New Roman"/>
          <w:sz w:val="24"/>
          <w:szCs w:val="24"/>
        </w:rPr>
      </w:pPr>
      <w:r w:rsidRPr="00F94283">
        <w:rPr>
          <w:rFonts w:ascii="Times New Roman" w:hAnsi="Times New Roman" w:cs="Times New Roman"/>
          <w:sz w:val="24"/>
          <w:szCs w:val="24"/>
        </w:rPr>
        <w:t xml:space="preserve">enable more students to obtain records of all the nationally recognised training they have undertaken since January 2015, regardless of where it occurred, by the wider inclusion of </w:t>
      </w:r>
      <w:r w:rsidR="00E41DDB">
        <w:rPr>
          <w:rFonts w:ascii="Times New Roman" w:hAnsi="Times New Roman" w:cs="Times New Roman"/>
          <w:sz w:val="24"/>
          <w:szCs w:val="24"/>
        </w:rPr>
        <w:t>s</w:t>
      </w:r>
      <w:r w:rsidRPr="00F94283">
        <w:rPr>
          <w:rFonts w:ascii="Times New Roman" w:hAnsi="Times New Roman" w:cs="Times New Roman"/>
          <w:sz w:val="24"/>
          <w:szCs w:val="24"/>
        </w:rPr>
        <w:t xml:space="preserve">tudent </w:t>
      </w:r>
      <w:r w:rsidR="00E41DDB">
        <w:rPr>
          <w:rFonts w:ascii="Times New Roman" w:hAnsi="Times New Roman" w:cs="Times New Roman"/>
          <w:sz w:val="24"/>
          <w:szCs w:val="24"/>
        </w:rPr>
        <w:t>i</w:t>
      </w:r>
      <w:r w:rsidRPr="00F94283">
        <w:rPr>
          <w:rFonts w:ascii="Times New Roman" w:hAnsi="Times New Roman" w:cs="Times New Roman"/>
          <w:sz w:val="24"/>
          <w:szCs w:val="24"/>
        </w:rPr>
        <w:t>dentifiers in data submissions; and</w:t>
      </w:r>
    </w:p>
    <w:p w:rsidR="00F94283" w:rsidRPr="00F94283" w:rsidRDefault="00F94283" w:rsidP="00606C34">
      <w:pPr>
        <w:numPr>
          <w:ilvl w:val="0"/>
          <w:numId w:val="28"/>
        </w:numPr>
        <w:tabs>
          <w:tab w:val="num" w:pos="284"/>
        </w:tabs>
        <w:spacing w:before="100" w:beforeAutospacing="1" w:after="100" w:afterAutospacing="1" w:line="240" w:lineRule="auto"/>
        <w:ind w:left="284" w:hanging="284"/>
        <w:jc w:val="both"/>
        <w:rPr>
          <w:rFonts w:ascii="Times New Roman" w:hAnsi="Times New Roman" w:cs="Times New Roman"/>
          <w:sz w:val="24"/>
          <w:szCs w:val="24"/>
        </w:rPr>
      </w:pPr>
      <w:r w:rsidRPr="00F94283">
        <w:rPr>
          <w:rFonts w:ascii="Times New Roman" w:hAnsi="Times New Roman" w:cs="Times New Roman"/>
          <w:sz w:val="24"/>
          <w:szCs w:val="24"/>
        </w:rPr>
        <w:lastRenderedPageBreak/>
        <w:t xml:space="preserve">make more comprehensive VET data available for consumers and provide them with the information they need to make decisions about </w:t>
      </w:r>
      <w:r w:rsidR="003B0D46">
        <w:rPr>
          <w:rFonts w:ascii="Times New Roman" w:hAnsi="Times New Roman" w:cs="Times New Roman"/>
          <w:sz w:val="24"/>
          <w:szCs w:val="24"/>
        </w:rPr>
        <w:t>registered training organisations</w:t>
      </w:r>
      <w:r w:rsidRPr="00F94283">
        <w:rPr>
          <w:rFonts w:ascii="Times New Roman" w:hAnsi="Times New Roman" w:cs="Times New Roman"/>
          <w:sz w:val="24"/>
          <w:szCs w:val="24"/>
        </w:rPr>
        <w:t xml:space="preserve"> and courses in order to inform their training choices.</w:t>
      </w:r>
    </w:p>
    <w:p w:rsidR="00F94283" w:rsidRPr="004C01E7" w:rsidRDefault="00F94283" w:rsidP="00606C34">
      <w:pPr>
        <w:spacing w:after="160" w:line="259" w:lineRule="auto"/>
        <w:jc w:val="both"/>
        <w:rPr>
          <w:rFonts w:ascii="Times New Roman" w:eastAsia="Times New Roman" w:hAnsi="Times New Roman" w:cs="Times New Roman"/>
          <w:color w:val="000000"/>
          <w:sz w:val="24"/>
          <w:szCs w:val="24"/>
          <w:lang w:eastAsia="en-AU"/>
        </w:rPr>
      </w:pPr>
      <w:r w:rsidRPr="00F94283">
        <w:rPr>
          <w:rFonts w:ascii="Times New Roman" w:hAnsi="Times New Roman" w:cs="Times New Roman"/>
          <w:sz w:val="24"/>
          <w:szCs w:val="24"/>
        </w:rPr>
        <w:t xml:space="preserve">The </w:t>
      </w:r>
      <w:r>
        <w:rPr>
          <w:rFonts w:ascii="Times New Roman" w:hAnsi="Times New Roman" w:cs="Times New Roman"/>
          <w:sz w:val="24"/>
          <w:szCs w:val="24"/>
        </w:rPr>
        <w:t>Policy</w:t>
      </w:r>
      <w:r w:rsidRPr="00F94283">
        <w:rPr>
          <w:rFonts w:ascii="Times New Roman" w:hAnsi="Times New Roman" w:cs="Times New Roman"/>
          <w:sz w:val="24"/>
          <w:szCs w:val="24"/>
        </w:rPr>
        <w:t xml:space="preserve"> is readily and freely accessible on the Department of Education and Training</w:t>
      </w:r>
      <w:r w:rsidR="00C77E59">
        <w:rPr>
          <w:rFonts w:ascii="Times New Roman" w:hAnsi="Times New Roman" w:cs="Times New Roman"/>
          <w:sz w:val="24"/>
          <w:szCs w:val="24"/>
        </w:rPr>
        <w:t>’</w:t>
      </w:r>
      <w:r w:rsidRPr="00F94283">
        <w:rPr>
          <w:rFonts w:ascii="Times New Roman" w:hAnsi="Times New Roman" w:cs="Times New Roman"/>
          <w:sz w:val="24"/>
          <w:szCs w:val="24"/>
        </w:rPr>
        <w:t xml:space="preserve">s </w:t>
      </w:r>
      <w:r w:rsidR="00417299">
        <w:rPr>
          <w:rFonts w:ascii="Times New Roman" w:hAnsi="Times New Roman" w:cs="Times New Roman"/>
          <w:sz w:val="24"/>
          <w:szCs w:val="24"/>
        </w:rPr>
        <w:t>(</w:t>
      </w:r>
      <w:r w:rsidR="00417299" w:rsidRPr="009F2258">
        <w:rPr>
          <w:rFonts w:ascii="Times New Roman" w:hAnsi="Times New Roman" w:cs="Times New Roman"/>
          <w:b/>
          <w:sz w:val="24"/>
          <w:szCs w:val="24"/>
        </w:rPr>
        <w:t>the department’s</w:t>
      </w:r>
      <w:r w:rsidR="00417299">
        <w:rPr>
          <w:rFonts w:ascii="Times New Roman" w:hAnsi="Times New Roman" w:cs="Times New Roman"/>
          <w:sz w:val="24"/>
          <w:szCs w:val="24"/>
        </w:rPr>
        <w:t xml:space="preserve">) </w:t>
      </w:r>
      <w:r w:rsidRPr="00F94283">
        <w:rPr>
          <w:rFonts w:ascii="Times New Roman" w:hAnsi="Times New Roman" w:cs="Times New Roman"/>
          <w:sz w:val="24"/>
          <w:szCs w:val="24"/>
        </w:rPr>
        <w:t xml:space="preserve">website at: </w:t>
      </w:r>
      <w:hyperlink r:id="rId11" w:history="1">
        <w:r w:rsidRPr="00F94283">
          <w:rPr>
            <w:rFonts w:ascii="Times New Roman" w:hAnsi="Times New Roman" w:cs="Times New Roman"/>
            <w:color w:val="0000FF" w:themeColor="hyperlink"/>
            <w:sz w:val="24"/>
            <w:szCs w:val="24"/>
            <w:u w:val="single"/>
          </w:rPr>
          <w:t>https://docs.education.gov.au/node/46116</w:t>
        </w:r>
      </w:hyperlink>
      <w:r w:rsidR="00C77E59">
        <w:rPr>
          <w:rFonts w:ascii="Times New Roman" w:hAnsi="Times New Roman" w:cs="Times New Roman"/>
          <w:sz w:val="24"/>
          <w:szCs w:val="24"/>
        </w:rPr>
        <w:t>.</w:t>
      </w:r>
    </w:p>
    <w:p w:rsidR="000E7243" w:rsidRPr="004C01E7" w:rsidRDefault="000E7243" w:rsidP="004C01E7">
      <w:pPr>
        <w:spacing w:before="240" w:after="120" w:line="240" w:lineRule="auto"/>
        <w:rPr>
          <w:rFonts w:ascii="Times New Roman" w:hAnsi="Times New Roman" w:cs="Times New Roman"/>
          <w:b/>
          <w:sz w:val="28"/>
          <w:szCs w:val="24"/>
        </w:rPr>
      </w:pPr>
      <w:r w:rsidRPr="004C01E7">
        <w:rPr>
          <w:rFonts w:ascii="Times New Roman" w:hAnsi="Times New Roman" w:cs="Times New Roman"/>
          <w:b/>
          <w:sz w:val="28"/>
          <w:szCs w:val="24"/>
        </w:rPr>
        <w:t>Background</w:t>
      </w:r>
    </w:p>
    <w:p w:rsidR="00FF28C8" w:rsidRPr="001C5577" w:rsidRDefault="00FF28C8" w:rsidP="004C01E7">
      <w:pPr>
        <w:spacing w:after="120" w:line="240" w:lineRule="auto"/>
        <w:jc w:val="both"/>
      </w:pPr>
      <w:r w:rsidRPr="009E28DD">
        <w:rPr>
          <w:rFonts w:ascii="Times New Roman" w:hAnsi="Times New Roman" w:cs="Times New Roman"/>
          <w:sz w:val="24"/>
          <w:szCs w:val="24"/>
        </w:rPr>
        <w:t xml:space="preserve">Generally, a registered training organisation must not issue a VET qualification or VET statement of attainment to an individual after 2014 unless the individual has a student identifier. </w:t>
      </w:r>
      <w:r w:rsidR="003B6759" w:rsidRPr="009E28DD">
        <w:rPr>
          <w:rFonts w:ascii="Times New Roman" w:hAnsi="Times New Roman" w:cs="Times New Roman"/>
          <w:sz w:val="24"/>
          <w:szCs w:val="24"/>
        </w:rPr>
        <w:t>This requirement is contained in section 53 of the Act.</w:t>
      </w:r>
    </w:p>
    <w:p w:rsidR="003B6759" w:rsidRPr="009E28DD" w:rsidRDefault="003B6759" w:rsidP="004C01E7">
      <w:pPr>
        <w:spacing w:after="120" w:line="240" w:lineRule="auto"/>
        <w:jc w:val="both"/>
        <w:rPr>
          <w:sz w:val="24"/>
          <w:szCs w:val="24"/>
        </w:rPr>
      </w:pPr>
      <w:r w:rsidRPr="009E28DD">
        <w:rPr>
          <w:rFonts w:ascii="Times New Roman" w:hAnsi="Times New Roman" w:cs="Times New Roman"/>
          <w:sz w:val="24"/>
          <w:szCs w:val="24"/>
        </w:rPr>
        <w:t xml:space="preserve">VET qualification and VET statement of attainment each have the same meaning as in the </w:t>
      </w:r>
      <w:r w:rsidRPr="009E28DD">
        <w:rPr>
          <w:rFonts w:ascii="Times New Roman" w:hAnsi="Times New Roman" w:cs="Times New Roman"/>
          <w:i/>
          <w:sz w:val="24"/>
          <w:szCs w:val="24"/>
        </w:rPr>
        <w:t>National Vocational Education and Training Regulator Act 2011</w:t>
      </w:r>
      <w:r w:rsidRPr="009E28DD">
        <w:rPr>
          <w:rFonts w:ascii="Times New Roman" w:hAnsi="Times New Roman" w:cs="Times New Roman"/>
          <w:sz w:val="24"/>
          <w:szCs w:val="24"/>
        </w:rPr>
        <w:t>. A VET qualification means a testamur, relating to a VET course, given to a person confirming that the person has achieved learning outcomes and competencies that satisfy the requirements of a qualification. A VET statement of attainment, in relation to units of competency or modules of a VET course, means a statement given to a person confirming that the person has satisfied the requirements of units of competency or modules specified in the statement.</w:t>
      </w:r>
    </w:p>
    <w:p w:rsidR="003B6759" w:rsidRPr="003B6759" w:rsidRDefault="0035132D" w:rsidP="004C01E7">
      <w:pPr>
        <w:spacing w:after="120" w:line="240" w:lineRule="auto"/>
        <w:jc w:val="both"/>
        <w:rPr>
          <w:rFonts w:ascii="Times New Roman" w:hAnsi="Times New Roman" w:cs="Times New Roman"/>
          <w:sz w:val="24"/>
          <w:szCs w:val="24"/>
        </w:rPr>
      </w:pPr>
      <w:r w:rsidRPr="003B6759">
        <w:rPr>
          <w:rFonts w:ascii="Times New Roman" w:hAnsi="Times New Roman" w:cs="Times New Roman"/>
          <w:sz w:val="24"/>
          <w:szCs w:val="24"/>
        </w:rPr>
        <w:t>A student identifier is a</w:t>
      </w:r>
      <w:r w:rsidR="008B42E6">
        <w:rPr>
          <w:rFonts w:ascii="Times New Roman" w:hAnsi="Times New Roman" w:cs="Times New Roman"/>
          <w:sz w:val="24"/>
          <w:szCs w:val="24"/>
        </w:rPr>
        <w:t>n alphanumeric</w:t>
      </w:r>
      <w:r w:rsidRPr="003B6759">
        <w:rPr>
          <w:rFonts w:ascii="Times New Roman" w:hAnsi="Times New Roman" w:cs="Times New Roman"/>
          <w:sz w:val="24"/>
          <w:szCs w:val="24"/>
        </w:rPr>
        <w:t xml:space="preserve"> reference that is unique to each student, which allows them to link their previous and future </w:t>
      </w:r>
      <w:r w:rsidR="009B3A61" w:rsidRPr="003B6759">
        <w:rPr>
          <w:rFonts w:ascii="Times New Roman" w:hAnsi="Times New Roman" w:cs="Times New Roman"/>
          <w:sz w:val="24"/>
          <w:szCs w:val="24"/>
        </w:rPr>
        <w:t xml:space="preserve">VET </w:t>
      </w:r>
      <w:r w:rsidRPr="003B6759">
        <w:rPr>
          <w:rFonts w:ascii="Times New Roman" w:hAnsi="Times New Roman" w:cs="Times New Roman"/>
          <w:sz w:val="24"/>
          <w:szCs w:val="24"/>
        </w:rPr>
        <w:t xml:space="preserve">qualifications into a single, authenticated transcript </w:t>
      </w:r>
      <w:r w:rsidR="003B6759">
        <w:rPr>
          <w:rFonts w:ascii="Times New Roman" w:hAnsi="Times New Roman" w:cs="Times New Roman"/>
          <w:sz w:val="24"/>
          <w:szCs w:val="24"/>
        </w:rPr>
        <w:t xml:space="preserve">based on records kept in </w:t>
      </w:r>
      <w:r w:rsidRPr="003B6759">
        <w:rPr>
          <w:rFonts w:ascii="Times New Roman" w:hAnsi="Times New Roman" w:cs="Times New Roman"/>
          <w:sz w:val="24"/>
          <w:szCs w:val="24"/>
        </w:rPr>
        <w:t>the National Vocational Education</w:t>
      </w:r>
      <w:r w:rsidR="0059620D" w:rsidRPr="003B6759">
        <w:rPr>
          <w:rFonts w:ascii="Times New Roman" w:hAnsi="Times New Roman" w:cs="Times New Roman"/>
          <w:sz w:val="24"/>
          <w:szCs w:val="24"/>
        </w:rPr>
        <w:t xml:space="preserve"> and Training Data Collection.</w:t>
      </w:r>
    </w:p>
    <w:p w:rsidR="003B6759" w:rsidRPr="009E28DD" w:rsidRDefault="003B6759" w:rsidP="004C01E7">
      <w:pPr>
        <w:spacing w:after="120" w:line="240" w:lineRule="auto"/>
        <w:jc w:val="both"/>
        <w:rPr>
          <w:sz w:val="24"/>
          <w:szCs w:val="24"/>
        </w:rPr>
      </w:pPr>
      <w:r w:rsidRPr="009E28DD">
        <w:rPr>
          <w:rFonts w:ascii="Times New Roman" w:hAnsi="Times New Roman" w:cs="Times New Roman"/>
          <w:sz w:val="24"/>
          <w:szCs w:val="24"/>
        </w:rPr>
        <w:t xml:space="preserve">The Student Identifiers Registrar </w:t>
      </w:r>
      <w:r w:rsidRPr="00606C34">
        <w:rPr>
          <w:rFonts w:ascii="Times New Roman" w:hAnsi="Times New Roman" w:cs="Times New Roman"/>
          <w:sz w:val="24"/>
          <w:szCs w:val="24"/>
        </w:rPr>
        <w:t>(</w:t>
      </w:r>
      <w:r w:rsidRPr="009E28DD">
        <w:rPr>
          <w:rFonts w:ascii="Times New Roman" w:hAnsi="Times New Roman" w:cs="Times New Roman"/>
          <w:b/>
          <w:sz w:val="24"/>
          <w:szCs w:val="24"/>
        </w:rPr>
        <w:t>the Registrar</w:t>
      </w:r>
      <w:r w:rsidRPr="009E28DD">
        <w:rPr>
          <w:rFonts w:ascii="Times New Roman" w:hAnsi="Times New Roman" w:cs="Times New Roman"/>
          <w:sz w:val="24"/>
          <w:szCs w:val="24"/>
        </w:rPr>
        <w:t>) must assign a student identifier to an individual on application.</w:t>
      </w:r>
    </w:p>
    <w:p w:rsidR="003B6759" w:rsidRPr="009E28DD" w:rsidRDefault="003B6759" w:rsidP="004C01E7">
      <w:pPr>
        <w:spacing w:after="120" w:line="240" w:lineRule="auto"/>
        <w:jc w:val="both"/>
        <w:rPr>
          <w:sz w:val="24"/>
          <w:szCs w:val="24"/>
        </w:rPr>
      </w:pPr>
      <w:r w:rsidRPr="009E28DD">
        <w:rPr>
          <w:rFonts w:ascii="Times New Roman" w:hAnsi="Times New Roman" w:cs="Times New Roman"/>
          <w:sz w:val="24"/>
          <w:szCs w:val="24"/>
        </w:rPr>
        <w:t>On request by an individual, or an organisation or body involved with vocational education and training, the Registrar may verify that an identifier is the individual’s student identifier, or give the individual’s student identifier.</w:t>
      </w:r>
    </w:p>
    <w:p w:rsidR="003B6759" w:rsidRPr="003B6759" w:rsidRDefault="003B6759"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On request, the Registrar may give all or part of an authenticated VET transcript of an individual who has a student identifier to the individual, a registered training organisation or a VET-related body. This is subject to access controls set by the individual.</w:t>
      </w:r>
    </w:p>
    <w:p w:rsidR="003560C1" w:rsidRPr="00676D2D" w:rsidRDefault="00262A44" w:rsidP="004C01E7">
      <w:pPr>
        <w:spacing w:after="120" w:line="240" w:lineRule="auto"/>
        <w:jc w:val="both"/>
        <w:rPr>
          <w:rFonts w:ascii="Times New Roman" w:hAnsi="Times New Roman" w:cs="Times New Roman"/>
          <w:sz w:val="24"/>
          <w:szCs w:val="24"/>
        </w:rPr>
      </w:pPr>
      <w:r w:rsidRPr="003B6759">
        <w:rPr>
          <w:rFonts w:ascii="Times New Roman" w:hAnsi="Times New Roman" w:cs="Times New Roman"/>
          <w:sz w:val="24"/>
          <w:szCs w:val="24"/>
        </w:rPr>
        <w:t xml:space="preserve">The Act and </w:t>
      </w:r>
      <w:r w:rsidR="00FF28C8" w:rsidRPr="00606C34">
        <w:rPr>
          <w:rFonts w:ascii="Times New Roman" w:hAnsi="Times New Roman" w:cs="Times New Roman"/>
          <w:sz w:val="24"/>
          <w:szCs w:val="24"/>
        </w:rPr>
        <w:t>Student Identifiers Regulation 2014</w:t>
      </w:r>
      <w:r w:rsidR="00FF28C8" w:rsidRPr="003B6759">
        <w:rPr>
          <w:rFonts w:ascii="Times New Roman" w:hAnsi="Times New Roman" w:cs="Times New Roman"/>
          <w:sz w:val="24"/>
          <w:szCs w:val="24"/>
        </w:rPr>
        <w:t xml:space="preserve"> (</w:t>
      </w:r>
      <w:r w:rsidR="00FF28C8" w:rsidRPr="003B6759">
        <w:rPr>
          <w:rFonts w:ascii="Times New Roman" w:hAnsi="Times New Roman" w:cs="Times New Roman"/>
          <w:b/>
          <w:sz w:val="24"/>
          <w:szCs w:val="24"/>
        </w:rPr>
        <w:t>the Regulation</w:t>
      </w:r>
      <w:r w:rsidR="00FF28C8" w:rsidRPr="003B6759">
        <w:rPr>
          <w:rFonts w:ascii="Times New Roman" w:hAnsi="Times New Roman" w:cs="Times New Roman"/>
          <w:sz w:val="24"/>
          <w:szCs w:val="24"/>
        </w:rPr>
        <w:t>)</w:t>
      </w:r>
      <w:r w:rsidRPr="003B6759">
        <w:rPr>
          <w:rFonts w:ascii="Times New Roman" w:hAnsi="Times New Roman" w:cs="Times New Roman"/>
          <w:sz w:val="24"/>
          <w:szCs w:val="24"/>
        </w:rPr>
        <w:t xml:space="preserve"> provide for the assignment, collection, use </w:t>
      </w:r>
      <w:r w:rsidR="00EA1649">
        <w:rPr>
          <w:rFonts w:ascii="Times New Roman" w:hAnsi="Times New Roman" w:cs="Times New Roman"/>
          <w:sz w:val="24"/>
          <w:szCs w:val="24"/>
        </w:rPr>
        <w:t>or</w:t>
      </w:r>
      <w:r w:rsidR="00EA1649" w:rsidRPr="003B6759">
        <w:rPr>
          <w:rFonts w:ascii="Times New Roman" w:hAnsi="Times New Roman" w:cs="Times New Roman"/>
          <w:sz w:val="24"/>
          <w:szCs w:val="24"/>
        </w:rPr>
        <w:t xml:space="preserve"> </w:t>
      </w:r>
      <w:r w:rsidRPr="003B6759">
        <w:rPr>
          <w:rFonts w:ascii="Times New Roman" w:hAnsi="Times New Roman" w:cs="Times New Roman"/>
          <w:sz w:val="24"/>
          <w:szCs w:val="24"/>
        </w:rPr>
        <w:t xml:space="preserve">disclosure of student identifiers, as well as the creation of </w:t>
      </w:r>
      <w:r w:rsidR="0059620D" w:rsidRPr="003B6759">
        <w:rPr>
          <w:rFonts w:ascii="Times New Roman" w:hAnsi="Times New Roman" w:cs="Times New Roman"/>
          <w:sz w:val="24"/>
          <w:szCs w:val="24"/>
        </w:rPr>
        <w:t>a transcript</w:t>
      </w:r>
      <w:r w:rsidRPr="003B6759">
        <w:rPr>
          <w:rFonts w:ascii="Times New Roman" w:hAnsi="Times New Roman" w:cs="Times New Roman"/>
          <w:sz w:val="24"/>
          <w:szCs w:val="24"/>
        </w:rPr>
        <w:t xml:space="preserve"> record</w:t>
      </w:r>
      <w:r w:rsidR="0059620D" w:rsidRPr="003B6759">
        <w:rPr>
          <w:rFonts w:ascii="Times New Roman" w:hAnsi="Times New Roman" w:cs="Times New Roman"/>
          <w:sz w:val="24"/>
          <w:szCs w:val="24"/>
        </w:rPr>
        <w:t>ing</w:t>
      </w:r>
      <w:r w:rsidRPr="003B6759">
        <w:rPr>
          <w:rFonts w:ascii="Times New Roman" w:hAnsi="Times New Roman" w:cs="Times New Roman"/>
          <w:sz w:val="24"/>
          <w:szCs w:val="24"/>
        </w:rPr>
        <w:t xml:space="preserve"> </w:t>
      </w:r>
      <w:r w:rsidR="0059620D" w:rsidRPr="003B6759">
        <w:rPr>
          <w:rFonts w:ascii="Times New Roman" w:hAnsi="Times New Roman" w:cs="Times New Roman"/>
          <w:sz w:val="24"/>
          <w:szCs w:val="24"/>
        </w:rPr>
        <w:t xml:space="preserve">any </w:t>
      </w:r>
      <w:r w:rsidRPr="003B6759">
        <w:rPr>
          <w:rFonts w:ascii="Times New Roman" w:hAnsi="Times New Roman" w:cs="Times New Roman"/>
          <w:sz w:val="24"/>
          <w:szCs w:val="24"/>
        </w:rPr>
        <w:t>nationally recognised training</w:t>
      </w:r>
      <w:r w:rsidR="006049F7" w:rsidRPr="003B6759">
        <w:rPr>
          <w:rFonts w:ascii="Times New Roman" w:hAnsi="Times New Roman" w:cs="Times New Roman"/>
          <w:sz w:val="24"/>
          <w:szCs w:val="24"/>
        </w:rPr>
        <w:t xml:space="preserve"> that</w:t>
      </w:r>
      <w:r w:rsidR="0035132D" w:rsidRPr="003B6759">
        <w:rPr>
          <w:rFonts w:ascii="Times New Roman" w:hAnsi="Times New Roman" w:cs="Times New Roman"/>
          <w:sz w:val="24"/>
          <w:szCs w:val="24"/>
        </w:rPr>
        <w:t xml:space="preserve"> </w:t>
      </w:r>
      <w:r w:rsidR="0059620D" w:rsidRPr="003B6759">
        <w:rPr>
          <w:rFonts w:ascii="Times New Roman" w:hAnsi="Times New Roman" w:cs="Times New Roman"/>
          <w:sz w:val="24"/>
          <w:szCs w:val="24"/>
        </w:rPr>
        <w:t xml:space="preserve">an individual has </w:t>
      </w:r>
      <w:r w:rsidRPr="003B6759">
        <w:rPr>
          <w:rFonts w:ascii="Times New Roman" w:hAnsi="Times New Roman" w:cs="Times New Roman"/>
          <w:sz w:val="24"/>
          <w:szCs w:val="24"/>
        </w:rPr>
        <w:t xml:space="preserve">undertaken </w:t>
      </w:r>
      <w:r w:rsidRPr="009E28DD">
        <w:rPr>
          <w:rFonts w:ascii="Times New Roman" w:hAnsi="Times New Roman" w:cs="Times New Roman"/>
          <w:sz w:val="24"/>
          <w:szCs w:val="24"/>
        </w:rPr>
        <w:t>or</w:t>
      </w:r>
      <w:r w:rsidRPr="003B6759">
        <w:rPr>
          <w:rFonts w:ascii="Times New Roman" w:hAnsi="Times New Roman" w:cs="Times New Roman"/>
          <w:sz w:val="24"/>
          <w:szCs w:val="24"/>
        </w:rPr>
        <w:t xml:space="preserve"> </w:t>
      </w:r>
      <w:r w:rsidRPr="0088789E">
        <w:rPr>
          <w:rFonts w:ascii="Times New Roman" w:hAnsi="Times New Roman" w:cs="Times New Roman"/>
          <w:sz w:val="24"/>
          <w:szCs w:val="24"/>
        </w:rPr>
        <w:t>completed after 1 January 2015.</w:t>
      </w:r>
    </w:p>
    <w:p w:rsidR="001E6D08" w:rsidRPr="004C01E7" w:rsidRDefault="001E6D08" w:rsidP="004C01E7">
      <w:pPr>
        <w:spacing w:before="240" w:after="120"/>
        <w:rPr>
          <w:rFonts w:ascii="Times New Roman" w:hAnsi="Times New Roman" w:cs="Times New Roman"/>
          <w:b/>
          <w:sz w:val="28"/>
          <w:szCs w:val="24"/>
        </w:rPr>
      </w:pPr>
      <w:r w:rsidRPr="004C01E7">
        <w:rPr>
          <w:rFonts w:ascii="Times New Roman" w:hAnsi="Times New Roman" w:cs="Times New Roman"/>
          <w:b/>
          <w:sz w:val="28"/>
          <w:szCs w:val="24"/>
        </w:rPr>
        <w:t xml:space="preserve">Purpose and Operation of the Instrument </w:t>
      </w:r>
    </w:p>
    <w:p w:rsidR="001E6D08" w:rsidRPr="0088789E" w:rsidRDefault="001E6D08" w:rsidP="004C01E7">
      <w:pPr>
        <w:spacing w:after="120" w:line="240" w:lineRule="auto"/>
        <w:jc w:val="both"/>
        <w:rPr>
          <w:rFonts w:ascii="Times New Roman" w:hAnsi="Times New Roman" w:cs="Times New Roman"/>
          <w:sz w:val="24"/>
          <w:szCs w:val="24"/>
        </w:rPr>
      </w:pPr>
      <w:r w:rsidRPr="0088789E">
        <w:rPr>
          <w:rFonts w:ascii="Times New Roman" w:hAnsi="Times New Roman" w:cs="Times New Roman"/>
          <w:sz w:val="24"/>
          <w:szCs w:val="24"/>
        </w:rPr>
        <w:t xml:space="preserve">The Instrument repeals and replaces the </w:t>
      </w:r>
      <w:r w:rsidRPr="00606C34">
        <w:rPr>
          <w:rFonts w:ascii="Times New Roman" w:hAnsi="Times New Roman" w:cs="Times New Roman"/>
          <w:sz w:val="24"/>
          <w:szCs w:val="24"/>
        </w:rPr>
        <w:t>Student Identifiers (Exemptions) Instrument 2014 (</w:t>
      </w:r>
      <w:r w:rsidRPr="0088789E">
        <w:rPr>
          <w:rFonts w:ascii="Times New Roman" w:hAnsi="Times New Roman" w:cs="Times New Roman"/>
          <w:b/>
          <w:sz w:val="24"/>
          <w:szCs w:val="24"/>
        </w:rPr>
        <w:t xml:space="preserve">the </w:t>
      </w:r>
      <w:r w:rsidR="0059387E" w:rsidRPr="0088789E">
        <w:rPr>
          <w:rFonts w:ascii="Times New Roman" w:hAnsi="Times New Roman" w:cs="Times New Roman"/>
          <w:b/>
          <w:sz w:val="24"/>
          <w:szCs w:val="24"/>
        </w:rPr>
        <w:t>2014</w:t>
      </w:r>
      <w:r w:rsidRPr="0088789E">
        <w:rPr>
          <w:rFonts w:ascii="Times New Roman" w:hAnsi="Times New Roman" w:cs="Times New Roman"/>
          <w:b/>
          <w:sz w:val="24"/>
          <w:szCs w:val="24"/>
        </w:rPr>
        <w:t xml:space="preserve"> Instrument</w:t>
      </w:r>
      <w:r w:rsidRPr="00606C34">
        <w:rPr>
          <w:rFonts w:ascii="Times New Roman" w:hAnsi="Times New Roman" w:cs="Times New Roman"/>
          <w:sz w:val="24"/>
          <w:szCs w:val="24"/>
        </w:rPr>
        <w:t>)</w:t>
      </w:r>
      <w:r w:rsidRPr="0088789E">
        <w:rPr>
          <w:rFonts w:ascii="Times New Roman" w:hAnsi="Times New Roman" w:cs="Times New Roman"/>
          <w:i/>
          <w:sz w:val="24"/>
          <w:szCs w:val="24"/>
        </w:rPr>
        <w:t xml:space="preserve">, </w:t>
      </w:r>
      <w:r w:rsidRPr="0088789E">
        <w:rPr>
          <w:rFonts w:ascii="Times New Roman" w:hAnsi="Times New Roman" w:cs="Times New Roman"/>
          <w:sz w:val="24"/>
          <w:szCs w:val="24"/>
        </w:rPr>
        <w:t>which contained a number</w:t>
      </w:r>
      <w:r w:rsidRPr="0088789E">
        <w:rPr>
          <w:rFonts w:ascii="Times New Roman" w:hAnsi="Times New Roman" w:cs="Times New Roman"/>
          <w:i/>
          <w:sz w:val="24"/>
          <w:szCs w:val="24"/>
        </w:rPr>
        <w:t xml:space="preserve"> </w:t>
      </w:r>
      <w:r w:rsidRPr="0088789E">
        <w:rPr>
          <w:rFonts w:ascii="Times New Roman" w:hAnsi="Times New Roman" w:cs="Times New Roman"/>
          <w:sz w:val="24"/>
          <w:szCs w:val="24"/>
        </w:rPr>
        <w:t>of</w:t>
      </w:r>
      <w:r w:rsidRPr="0088789E">
        <w:rPr>
          <w:rFonts w:ascii="Times New Roman" w:hAnsi="Times New Roman" w:cs="Times New Roman"/>
          <w:i/>
          <w:sz w:val="24"/>
          <w:szCs w:val="24"/>
        </w:rPr>
        <w:t xml:space="preserve"> </w:t>
      </w:r>
      <w:r w:rsidRPr="0088789E">
        <w:rPr>
          <w:rFonts w:ascii="Times New Roman" w:hAnsi="Times New Roman" w:cs="Times New Roman"/>
          <w:sz w:val="24"/>
          <w:szCs w:val="24"/>
        </w:rPr>
        <w:t>interim measures that were intended to ease the transition towards the full adoption of student identifier</w:t>
      </w:r>
      <w:r w:rsidR="00F20DB9" w:rsidRPr="0088789E">
        <w:rPr>
          <w:rFonts w:ascii="Times New Roman" w:hAnsi="Times New Roman" w:cs="Times New Roman"/>
          <w:sz w:val="24"/>
          <w:szCs w:val="24"/>
        </w:rPr>
        <w:t>s</w:t>
      </w:r>
      <w:r w:rsidRPr="0088789E">
        <w:rPr>
          <w:rFonts w:ascii="Times New Roman" w:hAnsi="Times New Roman" w:cs="Times New Roman"/>
          <w:sz w:val="24"/>
          <w:szCs w:val="24"/>
        </w:rPr>
        <w:t>.</w:t>
      </w:r>
    </w:p>
    <w:p w:rsidR="001E6D08" w:rsidRPr="009E28DD" w:rsidRDefault="001E6D08"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The Instrument specifies exempt</w:t>
      </w:r>
      <w:r w:rsidR="009B3A61" w:rsidRPr="009E28DD">
        <w:rPr>
          <w:rFonts w:ascii="Times New Roman" w:hAnsi="Times New Roman" w:cs="Times New Roman"/>
          <w:sz w:val="24"/>
          <w:szCs w:val="24"/>
        </w:rPr>
        <w:t>ions</w:t>
      </w:r>
      <w:r w:rsidRPr="009E28DD">
        <w:rPr>
          <w:rFonts w:ascii="Times New Roman" w:hAnsi="Times New Roman" w:cs="Times New Roman"/>
          <w:sz w:val="24"/>
          <w:szCs w:val="24"/>
        </w:rPr>
        <w:t xml:space="preserve"> </w:t>
      </w:r>
      <w:r w:rsidR="009B3A61" w:rsidRPr="009E28DD">
        <w:rPr>
          <w:rFonts w:ascii="Times New Roman" w:hAnsi="Times New Roman" w:cs="Times New Roman"/>
          <w:sz w:val="24"/>
          <w:szCs w:val="24"/>
        </w:rPr>
        <w:t xml:space="preserve">to </w:t>
      </w:r>
      <w:r w:rsidRPr="009E28DD">
        <w:rPr>
          <w:rFonts w:ascii="Times New Roman" w:hAnsi="Times New Roman" w:cs="Times New Roman"/>
          <w:sz w:val="24"/>
          <w:szCs w:val="24"/>
        </w:rPr>
        <w:t xml:space="preserve">the </w:t>
      </w:r>
      <w:r w:rsidR="00EF7722" w:rsidRPr="009E28DD">
        <w:rPr>
          <w:rFonts w:ascii="Times New Roman" w:hAnsi="Times New Roman" w:cs="Times New Roman"/>
          <w:sz w:val="24"/>
          <w:szCs w:val="24"/>
        </w:rPr>
        <w:t xml:space="preserve">requirement in subsection 53(1) of the Act that a registered training organisation must not issue </w:t>
      </w:r>
      <w:r w:rsidRPr="009E28DD">
        <w:rPr>
          <w:rFonts w:ascii="Times New Roman" w:hAnsi="Times New Roman" w:cs="Times New Roman"/>
          <w:sz w:val="24"/>
          <w:szCs w:val="24"/>
        </w:rPr>
        <w:t xml:space="preserve">a VET qualification or VET statement of attainment </w:t>
      </w:r>
      <w:r w:rsidR="00EF7722" w:rsidRPr="009E28DD">
        <w:rPr>
          <w:rFonts w:ascii="Times New Roman" w:hAnsi="Times New Roman" w:cs="Times New Roman"/>
          <w:sz w:val="24"/>
          <w:szCs w:val="24"/>
        </w:rPr>
        <w:t>to an individual unless they have been assigned a student identifier</w:t>
      </w:r>
      <w:r w:rsidRPr="009E28DD">
        <w:rPr>
          <w:rFonts w:ascii="Times New Roman" w:hAnsi="Times New Roman" w:cs="Times New Roman"/>
          <w:sz w:val="24"/>
          <w:szCs w:val="24"/>
        </w:rPr>
        <w:t>. The exemption</w:t>
      </w:r>
      <w:r w:rsidR="009B3A61" w:rsidRPr="009E28DD">
        <w:rPr>
          <w:rFonts w:ascii="Times New Roman" w:hAnsi="Times New Roman" w:cs="Times New Roman"/>
          <w:sz w:val="24"/>
          <w:szCs w:val="24"/>
        </w:rPr>
        <w:t>s</w:t>
      </w:r>
      <w:r w:rsidRPr="009E28DD">
        <w:rPr>
          <w:rFonts w:ascii="Times New Roman" w:hAnsi="Times New Roman" w:cs="Times New Roman"/>
          <w:sz w:val="24"/>
          <w:szCs w:val="24"/>
        </w:rPr>
        <w:t xml:space="preserve"> in the Instrument have been updated to </w:t>
      </w:r>
      <w:r w:rsidR="00037275">
        <w:rPr>
          <w:rFonts w:ascii="Times New Roman" w:hAnsi="Times New Roman" w:cs="Times New Roman"/>
          <w:sz w:val="24"/>
          <w:szCs w:val="24"/>
        </w:rPr>
        <w:t>clarify the interaction between the Act and</w:t>
      </w:r>
      <w:r w:rsidRPr="009E28DD">
        <w:rPr>
          <w:rFonts w:ascii="Times New Roman" w:hAnsi="Times New Roman" w:cs="Times New Roman"/>
          <w:sz w:val="24"/>
          <w:szCs w:val="24"/>
        </w:rPr>
        <w:t xml:space="preserve"> the new National VET Data Policy. </w:t>
      </w:r>
      <w:r w:rsidR="00037275">
        <w:rPr>
          <w:rFonts w:ascii="Times New Roman" w:hAnsi="Times New Roman" w:cs="Times New Roman"/>
          <w:sz w:val="24"/>
          <w:szCs w:val="24"/>
        </w:rPr>
        <w:t>T</w:t>
      </w:r>
      <w:r w:rsidRPr="009E28DD">
        <w:rPr>
          <w:rFonts w:ascii="Times New Roman" w:hAnsi="Times New Roman" w:cs="Times New Roman"/>
          <w:sz w:val="24"/>
          <w:szCs w:val="24"/>
        </w:rPr>
        <w:t xml:space="preserve">he </w:t>
      </w:r>
      <w:r w:rsidR="00790C77" w:rsidRPr="009E28DD">
        <w:rPr>
          <w:rFonts w:ascii="Times New Roman" w:hAnsi="Times New Roman" w:cs="Times New Roman"/>
          <w:sz w:val="24"/>
          <w:szCs w:val="24"/>
        </w:rPr>
        <w:t xml:space="preserve">Instrument </w:t>
      </w:r>
      <w:r w:rsidRPr="009E28DD">
        <w:rPr>
          <w:rFonts w:ascii="Times New Roman" w:hAnsi="Times New Roman" w:cs="Times New Roman"/>
          <w:sz w:val="24"/>
          <w:szCs w:val="24"/>
        </w:rPr>
        <w:t>mirror</w:t>
      </w:r>
      <w:r w:rsidR="009B3A61" w:rsidRPr="009E28DD">
        <w:rPr>
          <w:rFonts w:ascii="Times New Roman" w:hAnsi="Times New Roman" w:cs="Times New Roman"/>
          <w:sz w:val="24"/>
          <w:szCs w:val="24"/>
        </w:rPr>
        <w:t>s</w:t>
      </w:r>
      <w:r w:rsidRPr="009E28DD">
        <w:rPr>
          <w:rFonts w:ascii="Times New Roman" w:hAnsi="Times New Roman" w:cs="Times New Roman"/>
          <w:sz w:val="24"/>
          <w:szCs w:val="24"/>
        </w:rPr>
        <w:t xml:space="preserve"> the exemptions </w:t>
      </w:r>
      <w:r w:rsidR="00790C77" w:rsidRPr="009E28DD">
        <w:rPr>
          <w:rFonts w:ascii="Times New Roman" w:hAnsi="Times New Roman" w:cs="Times New Roman"/>
          <w:sz w:val="24"/>
          <w:szCs w:val="24"/>
        </w:rPr>
        <w:t xml:space="preserve">set out under the Policy, with respect </w:t>
      </w:r>
      <w:r w:rsidRPr="009E28DD">
        <w:rPr>
          <w:rFonts w:ascii="Times New Roman" w:hAnsi="Times New Roman" w:cs="Times New Roman"/>
          <w:sz w:val="24"/>
          <w:szCs w:val="24"/>
        </w:rPr>
        <w:t xml:space="preserve">to the need </w:t>
      </w:r>
      <w:r w:rsidR="00790C77" w:rsidRPr="009E28DD">
        <w:rPr>
          <w:rFonts w:ascii="Times New Roman" w:hAnsi="Times New Roman" w:cs="Times New Roman"/>
          <w:sz w:val="24"/>
          <w:szCs w:val="24"/>
        </w:rPr>
        <w:t xml:space="preserve">for registered training organisations </w:t>
      </w:r>
      <w:r w:rsidRPr="009E28DD">
        <w:rPr>
          <w:rFonts w:ascii="Times New Roman" w:hAnsi="Times New Roman" w:cs="Times New Roman"/>
          <w:sz w:val="24"/>
          <w:szCs w:val="24"/>
        </w:rPr>
        <w:t xml:space="preserve">to collect and submit </w:t>
      </w:r>
      <w:r w:rsidR="007C78AD" w:rsidRPr="009E28DD">
        <w:rPr>
          <w:rFonts w:ascii="Times New Roman" w:hAnsi="Times New Roman" w:cs="Times New Roman"/>
          <w:sz w:val="24"/>
          <w:szCs w:val="24"/>
        </w:rPr>
        <w:t>Australian Vocational Education and Training Management Information Statistical Standard (</w:t>
      </w:r>
      <w:r w:rsidRPr="009E28DD">
        <w:rPr>
          <w:rFonts w:ascii="Times New Roman" w:hAnsi="Times New Roman" w:cs="Times New Roman"/>
          <w:b/>
          <w:sz w:val="24"/>
          <w:szCs w:val="24"/>
        </w:rPr>
        <w:t>AVETMISS</w:t>
      </w:r>
      <w:r w:rsidR="007C78AD" w:rsidRPr="009E28DD">
        <w:rPr>
          <w:rFonts w:ascii="Times New Roman" w:hAnsi="Times New Roman" w:cs="Times New Roman"/>
          <w:sz w:val="24"/>
          <w:szCs w:val="24"/>
        </w:rPr>
        <w:t>)</w:t>
      </w:r>
      <w:r w:rsidRPr="009E28DD">
        <w:rPr>
          <w:rFonts w:ascii="Times New Roman" w:hAnsi="Times New Roman" w:cs="Times New Roman"/>
          <w:sz w:val="24"/>
          <w:szCs w:val="24"/>
        </w:rPr>
        <w:t xml:space="preserve"> compliant data on nationally recognised training activit</w:t>
      </w:r>
      <w:r w:rsidR="006049F7">
        <w:rPr>
          <w:rFonts w:ascii="Times New Roman" w:hAnsi="Times New Roman" w:cs="Times New Roman"/>
          <w:sz w:val="24"/>
          <w:szCs w:val="24"/>
        </w:rPr>
        <w:t>y</w:t>
      </w:r>
      <w:r w:rsidRPr="009E28DD">
        <w:rPr>
          <w:rFonts w:ascii="Times New Roman" w:hAnsi="Times New Roman" w:cs="Times New Roman"/>
          <w:sz w:val="24"/>
          <w:szCs w:val="24"/>
        </w:rPr>
        <w:t>.</w:t>
      </w:r>
    </w:p>
    <w:p w:rsidR="00095D4E" w:rsidRPr="009E28DD" w:rsidRDefault="006049F7"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w:t>
      </w:r>
      <w:r w:rsidR="009B3A61" w:rsidRPr="0088789E">
        <w:rPr>
          <w:rFonts w:ascii="Times New Roman" w:hAnsi="Times New Roman" w:cs="Times New Roman"/>
          <w:sz w:val="24"/>
          <w:szCs w:val="24"/>
        </w:rPr>
        <w:t xml:space="preserve"> Policy</w:t>
      </w:r>
      <w:r>
        <w:rPr>
          <w:rFonts w:ascii="Times New Roman" w:hAnsi="Times New Roman" w:cs="Times New Roman"/>
          <w:sz w:val="24"/>
          <w:szCs w:val="24"/>
        </w:rPr>
        <w:t xml:space="preserve"> was developed</w:t>
      </w:r>
      <w:r w:rsidR="009B3A61" w:rsidRPr="0088789E">
        <w:rPr>
          <w:rFonts w:ascii="Times New Roman" w:hAnsi="Times New Roman" w:cs="Times New Roman"/>
          <w:sz w:val="24"/>
          <w:szCs w:val="24"/>
        </w:rPr>
        <w:t xml:space="preserve"> </w:t>
      </w:r>
      <w:r w:rsidR="00790C77" w:rsidRPr="0088789E">
        <w:rPr>
          <w:rFonts w:ascii="Times New Roman" w:hAnsi="Times New Roman" w:cs="Times New Roman"/>
          <w:sz w:val="24"/>
          <w:szCs w:val="24"/>
        </w:rPr>
        <w:t>follow</w:t>
      </w:r>
      <w:r>
        <w:rPr>
          <w:rFonts w:ascii="Times New Roman" w:hAnsi="Times New Roman" w:cs="Times New Roman"/>
          <w:sz w:val="24"/>
          <w:szCs w:val="24"/>
        </w:rPr>
        <w:t>ing</w:t>
      </w:r>
      <w:r w:rsidR="00790C77" w:rsidRPr="0088789E">
        <w:rPr>
          <w:rFonts w:ascii="Times New Roman" w:hAnsi="Times New Roman" w:cs="Times New Roman"/>
          <w:sz w:val="24"/>
          <w:szCs w:val="24"/>
        </w:rPr>
        <w:t xml:space="preserve"> </w:t>
      </w:r>
      <w:r w:rsidR="009B3A61" w:rsidRPr="0088789E">
        <w:rPr>
          <w:rFonts w:ascii="Times New Roman" w:hAnsi="Times New Roman" w:cs="Times New Roman"/>
          <w:sz w:val="24"/>
          <w:szCs w:val="24"/>
        </w:rPr>
        <w:t xml:space="preserve">a </w:t>
      </w:r>
      <w:r w:rsidR="00790C77" w:rsidRPr="0088789E">
        <w:rPr>
          <w:rFonts w:ascii="Times New Roman" w:hAnsi="Times New Roman" w:cs="Times New Roman"/>
          <w:sz w:val="24"/>
          <w:szCs w:val="24"/>
        </w:rPr>
        <w:t xml:space="preserve">review, after </w:t>
      </w:r>
      <w:r w:rsidR="00095D4E" w:rsidRPr="0088789E">
        <w:rPr>
          <w:rFonts w:ascii="Times New Roman" w:hAnsi="Times New Roman" w:cs="Times New Roman"/>
          <w:sz w:val="24"/>
          <w:szCs w:val="24"/>
        </w:rPr>
        <w:t>the introduction of the Act and the Regulation in 2015</w:t>
      </w:r>
      <w:r w:rsidR="00913AF4">
        <w:rPr>
          <w:rFonts w:ascii="Times New Roman" w:hAnsi="Times New Roman" w:cs="Times New Roman"/>
          <w:sz w:val="24"/>
          <w:szCs w:val="24"/>
        </w:rPr>
        <w:t xml:space="preserve"> </w:t>
      </w:r>
      <w:r w:rsidR="00021DE3">
        <w:rPr>
          <w:rFonts w:ascii="Times New Roman" w:hAnsi="Times New Roman" w:cs="Times New Roman"/>
          <w:sz w:val="24"/>
          <w:szCs w:val="24"/>
        </w:rPr>
        <w:t xml:space="preserve">and </w:t>
      </w:r>
      <w:r w:rsidR="00790C77" w:rsidRPr="0088789E">
        <w:rPr>
          <w:rFonts w:ascii="Times New Roman" w:hAnsi="Times New Roman" w:cs="Times New Roman"/>
          <w:sz w:val="24"/>
          <w:szCs w:val="24"/>
        </w:rPr>
        <w:t>the</w:t>
      </w:r>
      <w:r w:rsidR="00021DE3">
        <w:rPr>
          <w:rFonts w:ascii="Times New Roman" w:hAnsi="Times New Roman" w:cs="Times New Roman"/>
          <w:sz w:val="24"/>
          <w:szCs w:val="24"/>
        </w:rPr>
        <w:t xml:space="preserve"> first</w:t>
      </w:r>
      <w:r w:rsidR="00790C77" w:rsidRPr="0088789E">
        <w:rPr>
          <w:rFonts w:ascii="Times New Roman" w:hAnsi="Times New Roman" w:cs="Times New Roman"/>
          <w:sz w:val="24"/>
          <w:szCs w:val="24"/>
        </w:rPr>
        <w:t xml:space="preserve"> </w:t>
      </w:r>
      <w:r w:rsidR="00095D4E" w:rsidRPr="0088789E">
        <w:rPr>
          <w:rFonts w:ascii="Times New Roman" w:hAnsi="Times New Roman" w:cs="Times New Roman"/>
          <w:sz w:val="24"/>
          <w:szCs w:val="24"/>
        </w:rPr>
        <w:t xml:space="preserve">collection of Total VET Activity data in 2014. </w:t>
      </w:r>
      <w:r w:rsidR="00021DE3">
        <w:rPr>
          <w:rFonts w:ascii="Times New Roman" w:hAnsi="Times New Roman" w:cs="Times New Roman"/>
          <w:sz w:val="24"/>
          <w:szCs w:val="24"/>
        </w:rPr>
        <w:t>T</w:t>
      </w:r>
      <w:r>
        <w:rPr>
          <w:rFonts w:ascii="Times New Roman" w:hAnsi="Times New Roman" w:cs="Times New Roman"/>
          <w:sz w:val="24"/>
          <w:szCs w:val="24"/>
        </w:rPr>
        <w:t>he</w:t>
      </w:r>
      <w:r w:rsidR="00095D4E" w:rsidRPr="0088789E">
        <w:rPr>
          <w:rFonts w:ascii="Times New Roman" w:hAnsi="Times New Roman" w:cs="Times New Roman"/>
          <w:sz w:val="24"/>
          <w:szCs w:val="24"/>
        </w:rPr>
        <w:t xml:space="preserve"> Policy was </w:t>
      </w:r>
      <w:r w:rsidR="00095D4E" w:rsidRPr="0088789E">
        <w:rPr>
          <w:rFonts w:ascii="Times New Roman" w:hAnsi="Times New Roman" w:cs="Times New Roman"/>
          <w:sz w:val="24"/>
          <w:szCs w:val="24"/>
        </w:rPr>
        <w:lastRenderedPageBreak/>
        <w:t>agreed at the</w:t>
      </w:r>
      <w:r w:rsidR="007C78AD" w:rsidRPr="0088789E">
        <w:rPr>
          <w:rFonts w:ascii="Times New Roman" w:hAnsi="Times New Roman" w:cs="Times New Roman"/>
          <w:sz w:val="24"/>
          <w:szCs w:val="24"/>
        </w:rPr>
        <w:t xml:space="preserve"> CISC</w:t>
      </w:r>
      <w:r w:rsidR="00095D4E" w:rsidRPr="0088789E">
        <w:rPr>
          <w:rFonts w:ascii="Times New Roman" w:hAnsi="Times New Roman" w:cs="Times New Roman"/>
          <w:sz w:val="24"/>
          <w:szCs w:val="24"/>
        </w:rPr>
        <w:t xml:space="preserve"> meeting on 24</w:t>
      </w:r>
      <w:r w:rsidR="00021DE3">
        <w:rPr>
          <w:rFonts w:ascii="Times New Roman" w:hAnsi="Times New Roman" w:cs="Times New Roman"/>
          <w:sz w:val="24"/>
          <w:szCs w:val="24"/>
        </w:rPr>
        <w:t> </w:t>
      </w:r>
      <w:r w:rsidR="00095D4E" w:rsidRPr="0088789E">
        <w:rPr>
          <w:rFonts w:ascii="Times New Roman" w:hAnsi="Times New Roman" w:cs="Times New Roman"/>
          <w:sz w:val="24"/>
          <w:szCs w:val="24"/>
        </w:rPr>
        <w:t>November 2017</w:t>
      </w:r>
      <w:r w:rsidR="0014755E">
        <w:rPr>
          <w:rFonts w:ascii="Times New Roman" w:hAnsi="Times New Roman" w:cs="Times New Roman"/>
          <w:sz w:val="24"/>
          <w:szCs w:val="24"/>
        </w:rPr>
        <w:t xml:space="preserve"> and </w:t>
      </w:r>
      <w:r w:rsidR="00095D4E" w:rsidRPr="0088789E">
        <w:rPr>
          <w:rFonts w:ascii="Times New Roman" w:hAnsi="Times New Roman" w:cs="Times New Roman"/>
          <w:sz w:val="24"/>
          <w:szCs w:val="24"/>
        </w:rPr>
        <w:t>took effect from 1 January 2018 with a six-month transition period until 1 July 2018.</w:t>
      </w:r>
    </w:p>
    <w:p w:rsidR="00814FCD" w:rsidRPr="004C01E7" w:rsidRDefault="006266E7" w:rsidP="004C01E7">
      <w:pPr>
        <w:spacing w:before="240" w:after="120"/>
        <w:rPr>
          <w:rFonts w:ascii="Times New Roman" w:hAnsi="Times New Roman" w:cs="Times New Roman"/>
          <w:b/>
          <w:sz w:val="28"/>
          <w:szCs w:val="24"/>
        </w:rPr>
      </w:pPr>
      <w:r w:rsidRPr="004C01E7">
        <w:rPr>
          <w:rFonts w:ascii="Times New Roman" w:hAnsi="Times New Roman" w:cs="Times New Roman"/>
          <w:b/>
          <w:sz w:val="28"/>
          <w:szCs w:val="24"/>
        </w:rPr>
        <w:t xml:space="preserve">Consultation </w:t>
      </w:r>
    </w:p>
    <w:p w:rsidR="00C138E1" w:rsidRDefault="00E466F6" w:rsidP="005A289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2017, t</w:t>
      </w:r>
      <w:r w:rsidR="00C138E1">
        <w:rPr>
          <w:rFonts w:ascii="Times New Roman" w:hAnsi="Times New Roman" w:cs="Times New Roman"/>
          <w:sz w:val="24"/>
          <w:szCs w:val="24"/>
        </w:rPr>
        <w:t>argeted consultations were conducted with training providers on the reduction of reporting exemptions</w:t>
      </w:r>
      <w:r w:rsidR="008C0A8D">
        <w:rPr>
          <w:rFonts w:ascii="Times New Roman" w:hAnsi="Times New Roman" w:cs="Times New Roman"/>
          <w:sz w:val="24"/>
          <w:szCs w:val="24"/>
        </w:rPr>
        <w:t xml:space="preserve"> contained in the Instrument.</w:t>
      </w:r>
    </w:p>
    <w:p w:rsidR="00AE1EA1" w:rsidRDefault="00417299" w:rsidP="005A289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6266E7" w:rsidRPr="00176A20">
        <w:rPr>
          <w:rFonts w:ascii="Times New Roman" w:hAnsi="Times New Roman" w:cs="Times New Roman"/>
          <w:iCs/>
          <w:sz w:val="24"/>
          <w:szCs w:val="24"/>
        </w:rPr>
        <w:t>he department</w:t>
      </w:r>
      <w:r w:rsidR="00575103" w:rsidRPr="009E28DD">
        <w:rPr>
          <w:rFonts w:ascii="Times New Roman" w:hAnsi="Times New Roman" w:cs="Times New Roman"/>
          <w:sz w:val="24"/>
          <w:szCs w:val="24"/>
        </w:rPr>
        <w:t xml:space="preserve"> consult</w:t>
      </w:r>
      <w:r w:rsidR="00B3360B">
        <w:rPr>
          <w:rFonts w:ascii="Times New Roman" w:hAnsi="Times New Roman" w:cs="Times New Roman"/>
          <w:sz w:val="24"/>
          <w:szCs w:val="24"/>
        </w:rPr>
        <w:t>ed</w:t>
      </w:r>
      <w:r w:rsidR="00575103" w:rsidRPr="009E28DD">
        <w:rPr>
          <w:rFonts w:ascii="Times New Roman" w:hAnsi="Times New Roman" w:cs="Times New Roman"/>
          <w:sz w:val="24"/>
          <w:szCs w:val="24"/>
        </w:rPr>
        <w:t xml:space="preserve"> with Australian state and t</w:t>
      </w:r>
      <w:r w:rsidR="00AE1EA1" w:rsidRPr="009E28DD">
        <w:rPr>
          <w:rFonts w:ascii="Times New Roman" w:hAnsi="Times New Roman" w:cs="Times New Roman"/>
          <w:sz w:val="24"/>
          <w:szCs w:val="24"/>
        </w:rPr>
        <w:t>erritor</w:t>
      </w:r>
      <w:r w:rsidR="00B3360B">
        <w:rPr>
          <w:rFonts w:ascii="Times New Roman" w:hAnsi="Times New Roman" w:cs="Times New Roman"/>
          <w:sz w:val="24"/>
          <w:szCs w:val="24"/>
        </w:rPr>
        <w:t>y government</w:t>
      </w:r>
      <w:r w:rsidR="00AE1EA1" w:rsidRPr="009E28DD">
        <w:rPr>
          <w:rFonts w:ascii="Times New Roman" w:hAnsi="Times New Roman" w:cs="Times New Roman"/>
          <w:sz w:val="24"/>
          <w:szCs w:val="24"/>
        </w:rPr>
        <w:t xml:space="preserve"> </w:t>
      </w:r>
      <w:r w:rsidR="00B3360B">
        <w:rPr>
          <w:rFonts w:ascii="Times New Roman" w:hAnsi="Times New Roman" w:cs="Times New Roman"/>
          <w:sz w:val="24"/>
          <w:szCs w:val="24"/>
        </w:rPr>
        <w:t xml:space="preserve">Ministers and senior officials </w:t>
      </w:r>
      <w:r w:rsidR="005A2892">
        <w:rPr>
          <w:rFonts w:ascii="Times New Roman" w:hAnsi="Times New Roman" w:cs="Times New Roman"/>
          <w:sz w:val="24"/>
          <w:szCs w:val="24"/>
        </w:rPr>
        <w:t>advising those members of the</w:t>
      </w:r>
      <w:r w:rsidR="00B3360B">
        <w:rPr>
          <w:rFonts w:ascii="Times New Roman" w:hAnsi="Times New Roman" w:cs="Times New Roman"/>
          <w:sz w:val="24"/>
          <w:szCs w:val="24"/>
        </w:rPr>
        <w:t xml:space="preserve"> Skills Senior Officials’ Network (</w:t>
      </w:r>
      <w:r w:rsidR="00B3360B" w:rsidRPr="009F2258">
        <w:rPr>
          <w:rFonts w:ascii="Times New Roman" w:hAnsi="Times New Roman" w:cs="Times New Roman"/>
          <w:b/>
          <w:sz w:val="24"/>
          <w:szCs w:val="24"/>
        </w:rPr>
        <w:t>SSON</w:t>
      </w:r>
      <w:r w:rsidR="00B3360B">
        <w:rPr>
          <w:rFonts w:ascii="Times New Roman" w:hAnsi="Times New Roman" w:cs="Times New Roman"/>
          <w:sz w:val="24"/>
          <w:szCs w:val="24"/>
        </w:rPr>
        <w:t>) and CISC</w:t>
      </w:r>
      <w:r w:rsidR="005A2892">
        <w:rPr>
          <w:rFonts w:ascii="Times New Roman" w:hAnsi="Times New Roman" w:cs="Times New Roman"/>
          <w:sz w:val="24"/>
          <w:szCs w:val="24"/>
        </w:rPr>
        <w:t xml:space="preserve"> in November 2017</w:t>
      </w:r>
      <w:r w:rsidR="00B3360B">
        <w:rPr>
          <w:rFonts w:ascii="Times New Roman" w:hAnsi="Times New Roman" w:cs="Times New Roman"/>
          <w:sz w:val="24"/>
          <w:szCs w:val="24"/>
        </w:rPr>
        <w:t xml:space="preserve"> that legislative amendments may be required to support implementation of </w:t>
      </w:r>
      <w:r w:rsidR="00575103" w:rsidRPr="009E28DD">
        <w:rPr>
          <w:rFonts w:ascii="Times New Roman" w:hAnsi="Times New Roman" w:cs="Times New Roman"/>
          <w:sz w:val="24"/>
          <w:szCs w:val="24"/>
        </w:rPr>
        <w:t>the Policy.</w:t>
      </w:r>
      <w:r w:rsidR="005A2892">
        <w:rPr>
          <w:rFonts w:ascii="Times New Roman" w:hAnsi="Times New Roman" w:cs="Times New Roman"/>
          <w:sz w:val="24"/>
          <w:szCs w:val="24"/>
        </w:rPr>
        <w:t xml:space="preserve"> In May-June 2018, SSON</w:t>
      </w:r>
      <w:r w:rsidR="005A2892" w:rsidRPr="005A2892">
        <w:rPr>
          <w:rFonts w:ascii="Times New Roman" w:hAnsi="Times New Roman" w:cs="Times New Roman"/>
          <w:sz w:val="24"/>
          <w:szCs w:val="24"/>
        </w:rPr>
        <w:t xml:space="preserve"> endorsed </w:t>
      </w:r>
      <w:r w:rsidR="005A2892">
        <w:rPr>
          <w:rFonts w:ascii="Times New Roman" w:hAnsi="Times New Roman" w:cs="Times New Roman"/>
          <w:sz w:val="24"/>
          <w:szCs w:val="24"/>
        </w:rPr>
        <w:t xml:space="preserve">the </w:t>
      </w:r>
      <w:r w:rsidR="005A2892" w:rsidRPr="005A2892">
        <w:rPr>
          <w:rFonts w:ascii="Times New Roman" w:hAnsi="Times New Roman" w:cs="Times New Roman"/>
          <w:sz w:val="24"/>
          <w:szCs w:val="24"/>
        </w:rPr>
        <w:t>proposed amendments</w:t>
      </w:r>
      <w:r w:rsidR="008208B5">
        <w:rPr>
          <w:rFonts w:ascii="Times New Roman" w:hAnsi="Times New Roman" w:cs="Times New Roman"/>
          <w:sz w:val="24"/>
          <w:szCs w:val="24"/>
        </w:rPr>
        <w:t>.</w:t>
      </w:r>
      <w:r w:rsidR="005A2892">
        <w:rPr>
          <w:rFonts w:ascii="Times New Roman" w:hAnsi="Times New Roman" w:cs="Times New Roman"/>
          <w:sz w:val="24"/>
          <w:szCs w:val="24"/>
        </w:rPr>
        <w:t xml:space="preserve"> CISC</w:t>
      </w:r>
      <w:r w:rsidR="008208B5">
        <w:rPr>
          <w:rFonts w:ascii="Times New Roman" w:hAnsi="Times New Roman" w:cs="Times New Roman"/>
          <w:sz w:val="24"/>
          <w:szCs w:val="24"/>
        </w:rPr>
        <w:t xml:space="preserve"> agreement followed</w:t>
      </w:r>
      <w:r w:rsidR="005A2892">
        <w:rPr>
          <w:rFonts w:ascii="Times New Roman" w:hAnsi="Times New Roman" w:cs="Times New Roman"/>
          <w:sz w:val="24"/>
          <w:szCs w:val="24"/>
        </w:rPr>
        <w:t xml:space="preserve"> in August 2018.</w:t>
      </w:r>
    </w:p>
    <w:p w:rsidR="005A2892" w:rsidRDefault="00C138E1" w:rsidP="005A289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Other</w:t>
      </w:r>
      <w:r w:rsidR="005A2892">
        <w:rPr>
          <w:rFonts w:ascii="Times New Roman" w:hAnsi="Times New Roman" w:cs="Times New Roman"/>
          <w:sz w:val="24"/>
          <w:szCs w:val="24"/>
        </w:rPr>
        <w:t xml:space="preserve"> stakeholders</w:t>
      </w:r>
      <w:r>
        <w:rPr>
          <w:rFonts w:ascii="Times New Roman" w:hAnsi="Times New Roman" w:cs="Times New Roman"/>
          <w:sz w:val="24"/>
          <w:szCs w:val="24"/>
        </w:rPr>
        <w:t xml:space="preserve"> such as the SSON Data Strategy Working Group, the Registrar and the National Centre for Vocational Education Research also support</w:t>
      </w:r>
      <w:r w:rsidR="00A63E25">
        <w:rPr>
          <w:rFonts w:ascii="Times New Roman" w:hAnsi="Times New Roman" w:cs="Times New Roman"/>
          <w:sz w:val="24"/>
          <w:szCs w:val="24"/>
        </w:rPr>
        <w:t>ed</w:t>
      </w:r>
      <w:r>
        <w:rPr>
          <w:rFonts w:ascii="Times New Roman" w:hAnsi="Times New Roman" w:cs="Times New Roman"/>
          <w:sz w:val="24"/>
          <w:szCs w:val="24"/>
        </w:rPr>
        <w:t xml:space="preserve"> </w:t>
      </w:r>
      <w:r w:rsidR="005A2892">
        <w:rPr>
          <w:rFonts w:ascii="Times New Roman" w:hAnsi="Times New Roman" w:cs="Times New Roman"/>
          <w:sz w:val="24"/>
          <w:szCs w:val="24"/>
        </w:rPr>
        <w:t>the legislative amendments</w:t>
      </w:r>
      <w:r>
        <w:rPr>
          <w:rFonts w:ascii="Times New Roman" w:hAnsi="Times New Roman" w:cs="Times New Roman"/>
          <w:sz w:val="24"/>
          <w:szCs w:val="24"/>
        </w:rPr>
        <w:t>.</w:t>
      </w:r>
    </w:p>
    <w:p w:rsidR="00CB68AA" w:rsidRPr="004C01E7" w:rsidRDefault="00CB68AA" w:rsidP="004C01E7">
      <w:pPr>
        <w:spacing w:before="240" w:after="120"/>
        <w:rPr>
          <w:rFonts w:ascii="Times New Roman" w:hAnsi="Times New Roman" w:cs="Times New Roman"/>
          <w:b/>
          <w:sz w:val="28"/>
          <w:szCs w:val="24"/>
        </w:rPr>
      </w:pPr>
      <w:r w:rsidRPr="004C01E7">
        <w:rPr>
          <w:rFonts w:ascii="Times New Roman" w:hAnsi="Times New Roman" w:cs="Times New Roman"/>
          <w:b/>
          <w:sz w:val="28"/>
          <w:szCs w:val="24"/>
        </w:rPr>
        <w:t xml:space="preserve">Regulation Impact Statement </w:t>
      </w:r>
    </w:p>
    <w:p w:rsidR="00CB68AA" w:rsidRPr="004C01E7" w:rsidRDefault="00CB68AA" w:rsidP="00CB68AA">
      <w:pPr>
        <w:rPr>
          <w:rFonts w:ascii="Times New Roman" w:hAnsi="Times New Roman" w:cs="Times New Roman"/>
          <w:sz w:val="24"/>
          <w:szCs w:val="24"/>
        </w:rPr>
      </w:pPr>
      <w:r w:rsidRPr="004C01E7">
        <w:rPr>
          <w:rFonts w:ascii="Times New Roman" w:hAnsi="Times New Roman" w:cs="Times New Roman"/>
          <w:sz w:val="24"/>
          <w:szCs w:val="24"/>
        </w:rPr>
        <w:t>The</w:t>
      </w:r>
      <w:r w:rsidR="0090641F">
        <w:rPr>
          <w:rFonts w:ascii="Times New Roman" w:hAnsi="Times New Roman" w:cs="Times New Roman"/>
          <w:sz w:val="24"/>
          <w:szCs w:val="24"/>
        </w:rPr>
        <w:t xml:space="preserve"> reporting</w:t>
      </w:r>
      <w:r w:rsidRPr="004C01E7">
        <w:rPr>
          <w:rFonts w:ascii="Times New Roman" w:hAnsi="Times New Roman" w:cs="Times New Roman"/>
          <w:sz w:val="24"/>
          <w:szCs w:val="24"/>
        </w:rPr>
        <w:t xml:space="preserve"> exemptions</w:t>
      </w:r>
      <w:r w:rsidR="00547FF6">
        <w:rPr>
          <w:rFonts w:ascii="Times New Roman" w:hAnsi="Times New Roman" w:cs="Times New Roman"/>
          <w:sz w:val="24"/>
          <w:szCs w:val="24"/>
        </w:rPr>
        <w:t xml:space="preserve"> </w:t>
      </w:r>
      <w:r w:rsidR="00547FF6" w:rsidRPr="004C01E7">
        <w:rPr>
          <w:rFonts w:ascii="Times New Roman" w:hAnsi="Times New Roman" w:cs="Times New Roman"/>
          <w:sz w:val="24"/>
          <w:szCs w:val="24"/>
        </w:rPr>
        <w:t>contained in the Instrument</w:t>
      </w:r>
      <w:r w:rsidRPr="004C01E7">
        <w:rPr>
          <w:rFonts w:ascii="Times New Roman" w:hAnsi="Times New Roman" w:cs="Times New Roman"/>
          <w:sz w:val="24"/>
          <w:szCs w:val="24"/>
        </w:rPr>
        <w:t xml:space="preserve"> </w:t>
      </w:r>
      <w:r w:rsidR="00547FF6">
        <w:rPr>
          <w:rFonts w:ascii="Times New Roman" w:hAnsi="Times New Roman" w:cs="Times New Roman"/>
          <w:sz w:val="24"/>
          <w:szCs w:val="24"/>
        </w:rPr>
        <w:t xml:space="preserve">mirror those </w:t>
      </w:r>
      <w:r w:rsidRPr="004C01E7">
        <w:rPr>
          <w:rFonts w:ascii="Times New Roman" w:hAnsi="Times New Roman" w:cs="Times New Roman"/>
          <w:sz w:val="24"/>
          <w:szCs w:val="24"/>
        </w:rPr>
        <w:t>set out under the Policy and do not introduce additional regulatory burden.</w:t>
      </w:r>
    </w:p>
    <w:p w:rsidR="00D46507" w:rsidRPr="004C01E7" w:rsidRDefault="00CB68AA" w:rsidP="00676D2D">
      <w:pPr>
        <w:keepNext/>
        <w:rPr>
          <w:rFonts w:ascii="Times New Roman" w:hAnsi="Times New Roman" w:cs="Times New Roman"/>
          <w:b/>
          <w:sz w:val="24"/>
          <w:szCs w:val="24"/>
        </w:rPr>
      </w:pPr>
      <w:r w:rsidRPr="004C01E7">
        <w:rPr>
          <w:rFonts w:ascii="Times New Roman" w:hAnsi="Times New Roman" w:cs="Times New Roman"/>
          <w:sz w:val="24"/>
          <w:szCs w:val="24"/>
        </w:rPr>
        <w:t xml:space="preserve">The Office of Best Practice Regulation </w:t>
      </w:r>
      <w:r w:rsidR="00BB1B4B" w:rsidRPr="004C01E7">
        <w:rPr>
          <w:rFonts w:ascii="Times New Roman" w:hAnsi="Times New Roman" w:cs="Times New Roman"/>
          <w:sz w:val="24"/>
          <w:szCs w:val="24"/>
        </w:rPr>
        <w:t>(</w:t>
      </w:r>
      <w:r w:rsidR="00BB1B4B" w:rsidRPr="009F2258">
        <w:rPr>
          <w:rFonts w:ascii="Times New Roman" w:hAnsi="Times New Roman" w:cs="Times New Roman"/>
          <w:b/>
          <w:sz w:val="24"/>
          <w:szCs w:val="24"/>
        </w:rPr>
        <w:t>OBPR</w:t>
      </w:r>
      <w:r w:rsidR="00BB1B4B" w:rsidRPr="004C01E7">
        <w:rPr>
          <w:rFonts w:ascii="Times New Roman" w:hAnsi="Times New Roman" w:cs="Times New Roman"/>
          <w:sz w:val="24"/>
          <w:szCs w:val="24"/>
        </w:rPr>
        <w:t>) determined</w:t>
      </w:r>
      <w:r w:rsidR="00507A7A">
        <w:rPr>
          <w:rFonts w:ascii="Times New Roman" w:hAnsi="Times New Roman" w:cs="Times New Roman"/>
          <w:sz w:val="24"/>
          <w:szCs w:val="24"/>
        </w:rPr>
        <w:t xml:space="preserve"> that</w:t>
      </w:r>
      <w:r w:rsidR="00BB1B4B" w:rsidRPr="004C01E7">
        <w:rPr>
          <w:rFonts w:ascii="Times New Roman" w:hAnsi="Times New Roman" w:cs="Times New Roman"/>
          <w:sz w:val="24"/>
          <w:szCs w:val="24"/>
        </w:rPr>
        <w:t xml:space="preserve"> a Regulat</w:t>
      </w:r>
      <w:r w:rsidR="00496A72">
        <w:rPr>
          <w:rFonts w:ascii="Times New Roman" w:hAnsi="Times New Roman" w:cs="Times New Roman"/>
          <w:sz w:val="24"/>
          <w:szCs w:val="24"/>
        </w:rPr>
        <w:t>ion</w:t>
      </w:r>
      <w:r w:rsidR="00BB1B4B" w:rsidRPr="004C01E7">
        <w:rPr>
          <w:rFonts w:ascii="Times New Roman" w:hAnsi="Times New Roman" w:cs="Times New Roman"/>
          <w:sz w:val="24"/>
          <w:szCs w:val="24"/>
        </w:rPr>
        <w:t xml:space="preserve"> Impact Statement is not required</w:t>
      </w:r>
      <w:r w:rsidR="00F54513" w:rsidRPr="004C01E7">
        <w:rPr>
          <w:rFonts w:ascii="Times New Roman" w:hAnsi="Times New Roman" w:cs="Times New Roman"/>
          <w:sz w:val="24"/>
          <w:szCs w:val="24"/>
        </w:rPr>
        <w:t xml:space="preserve"> as the </w:t>
      </w:r>
      <w:r w:rsidR="0090641F">
        <w:rPr>
          <w:rFonts w:ascii="Times New Roman" w:hAnsi="Times New Roman" w:cs="Times New Roman"/>
          <w:sz w:val="24"/>
          <w:szCs w:val="24"/>
        </w:rPr>
        <w:t>measures</w:t>
      </w:r>
      <w:r w:rsidR="00F54513" w:rsidRPr="004C01E7">
        <w:rPr>
          <w:rFonts w:ascii="Times New Roman" w:hAnsi="Times New Roman" w:cs="Times New Roman"/>
          <w:sz w:val="24"/>
          <w:szCs w:val="24"/>
        </w:rPr>
        <w:t xml:space="preserve"> </w:t>
      </w:r>
      <w:r w:rsidR="0090641F">
        <w:rPr>
          <w:rFonts w:ascii="Times New Roman" w:hAnsi="Times New Roman" w:cs="Times New Roman"/>
          <w:sz w:val="24"/>
          <w:szCs w:val="24"/>
        </w:rPr>
        <w:t>are</w:t>
      </w:r>
      <w:r w:rsidR="0090641F" w:rsidRPr="004C01E7">
        <w:rPr>
          <w:rFonts w:ascii="Times New Roman" w:hAnsi="Times New Roman" w:cs="Times New Roman"/>
          <w:sz w:val="24"/>
          <w:szCs w:val="24"/>
        </w:rPr>
        <w:t xml:space="preserve"> </w:t>
      </w:r>
      <w:r w:rsidR="00F54513" w:rsidRPr="004C01E7">
        <w:rPr>
          <w:rFonts w:ascii="Times New Roman" w:hAnsi="Times New Roman" w:cs="Times New Roman"/>
          <w:sz w:val="24"/>
          <w:szCs w:val="24"/>
        </w:rPr>
        <w:t>minor in nature</w:t>
      </w:r>
      <w:r w:rsidR="00BB1B4B" w:rsidRPr="004C01E7">
        <w:rPr>
          <w:rFonts w:ascii="Times New Roman" w:hAnsi="Times New Roman" w:cs="Times New Roman"/>
          <w:sz w:val="24"/>
          <w:szCs w:val="24"/>
        </w:rPr>
        <w:t xml:space="preserve"> (OBPR reference </w:t>
      </w:r>
      <w:r w:rsidR="00F54513" w:rsidRPr="004C01E7">
        <w:rPr>
          <w:rFonts w:ascii="Times New Roman" w:hAnsi="Times New Roman" w:cs="Times New Roman"/>
          <w:sz w:val="24"/>
          <w:szCs w:val="24"/>
        </w:rPr>
        <w:t>2</w:t>
      </w:r>
      <w:r w:rsidR="004844C5">
        <w:rPr>
          <w:rFonts w:ascii="Times New Roman" w:hAnsi="Times New Roman" w:cs="Times New Roman"/>
          <w:sz w:val="24"/>
          <w:szCs w:val="24"/>
        </w:rPr>
        <w:t>2730</w:t>
      </w:r>
      <w:r w:rsidR="00BB1B4B" w:rsidRPr="004C01E7">
        <w:rPr>
          <w:rFonts w:ascii="Times New Roman" w:hAnsi="Times New Roman" w:cs="Times New Roman"/>
          <w:sz w:val="24"/>
          <w:szCs w:val="24"/>
        </w:rPr>
        <w:t>).</w:t>
      </w:r>
      <w:r w:rsidRPr="004C01E7">
        <w:rPr>
          <w:rFonts w:ascii="Times New Roman" w:hAnsi="Times New Roman" w:cs="Times New Roman"/>
          <w:sz w:val="24"/>
          <w:szCs w:val="24"/>
        </w:rPr>
        <w:t xml:space="preserve">  </w:t>
      </w:r>
    </w:p>
    <w:p w:rsidR="000E7243" w:rsidRPr="004C01E7" w:rsidRDefault="001F5B37" w:rsidP="004C01E7">
      <w:pPr>
        <w:spacing w:after="120"/>
        <w:rPr>
          <w:rFonts w:ascii="Times New Roman" w:hAnsi="Times New Roman" w:cs="Times New Roman"/>
          <w:b/>
          <w:sz w:val="28"/>
          <w:szCs w:val="24"/>
        </w:rPr>
      </w:pPr>
      <w:r w:rsidRPr="004C01E7">
        <w:rPr>
          <w:rFonts w:ascii="Times New Roman" w:hAnsi="Times New Roman" w:cs="Times New Roman"/>
          <w:b/>
          <w:sz w:val="28"/>
          <w:szCs w:val="24"/>
        </w:rPr>
        <w:t xml:space="preserve">Detailed </w:t>
      </w:r>
      <w:r w:rsidR="006266E7" w:rsidRPr="004C01E7">
        <w:rPr>
          <w:rFonts w:ascii="Times New Roman" w:hAnsi="Times New Roman" w:cs="Times New Roman"/>
          <w:b/>
          <w:sz w:val="28"/>
          <w:szCs w:val="24"/>
        </w:rPr>
        <w:t xml:space="preserve">Explanation </w:t>
      </w:r>
      <w:r w:rsidRPr="004C01E7">
        <w:rPr>
          <w:rFonts w:ascii="Times New Roman" w:hAnsi="Times New Roman" w:cs="Times New Roman"/>
          <w:b/>
          <w:sz w:val="28"/>
          <w:szCs w:val="24"/>
        </w:rPr>
        <w:t xml:space="preserve">of the </w:t>
      </w:r>
      <w:r w:rsidR="00676D2D" w:rsidRPr="004C01E7">
        <w:rPr>
          <w:rFonts w:ascii="Times New Roman" w:hAnsi="Times New Roman" w:cs="Times New Roman"/>
          <w:b/>
          <w:sz w:val="28"/>
          <w:szCs w:val="24"/>
        </w:rPr>
        <w:t>Provisions</w:t>
      </w:r>
    </w:p>
    <w:p w:rsidR="00D46507" w:rsidRDefault="00676D2D" w:rsidP="004C01E7">
      <w:pPr>
        <w:spacing w:before="240" w:after="120"/>
        <w:rPr>
          <w:rFonts w:ascii="Times New Roman" w:hAnsi="Times New Roman" w:cs="Times New Roman"/>
          <w:sz w:val="24"/>
          <w:szCs w:val="24"/>
          <w:u w:val="single"/>
        </w:rPr>
      </w:pPr>
      <w:r w:rsidRPr="004C01E7">
        <w:rPr>
          <w:rFonts w:ascii="Times New Roman" w:hAnsi="Times New Roman" w:cs="Times New Roman"/>
          <w:b/>
          <w:sz w:val="24"/>
          <w:szCs w:val="24"/>
        </w:rPr>
        <w:t>Part 1</w:t>
      </w:r>
      <w:r w:rsidR="004A659E">
        <w:rPr>
          <w:rFonts w:ascii="Times New Roman" w:hAnsi="Times New Roman" w:cs="Times New Roman"/>
          <w:b/>
          <w:sz w:val="24"/>
          <w:szCs w:val="24"/>
        </w:rPr>
        <w:tab/>
      </w:r>
      <w:r w:rsidR="004A659E">
        <w:rPr>
          <w:rFonts w:ascii="Times New Roman" w:hAnsi="Times New Roman" w:cs="Times New Roman"/>
          <w:b/>
          <w:sz w:val="24"/>
          <w:szCs w:val="24"/>
        </w:rPr>
        <w:tab/>
      </w:r>
      <w:r w:rsidRPr="004C01E7">
        <w:rPr>
          <w:rFonts w:ascii="Times New Roman" w:hAnsi="Times New Roman" w:cs="Times New Roman"/>
          <w:b/>
          <w:sz w:val="24"/>
          <w:szCs w:val="24"/>
        </w:rPr>
        <w:t>Preliminary</w:t>
      </w:r>
    </w:p>
    <w:p w:rsidR="006266E7" w:rsidRPr="009E28DD" w:rsidRDefault="008966E6" w:rsidP="00676D2D">
      <w:pPr>
        <w:spacing w:after="120" w:line="240" w:lineRule="auto"/>
        <w:rPr>
          <w:rFonts w:ascii="Times New Roman" w:hAnsi="Times New Roman" w:cs="Times New Roman"/>
          <w:sz w:val="24"/>
          <w:szCs w:val="24"/>
          <w:u w:val="single"/>
        </w:rPr>
      </w:pPr>
      <w:r w:rsidRPr="009E28DD">
        <w:rPr>
          <w:rFonts w:ascii="Times New Roman" w:hAnsi="Times New Roman" w:cs="Times New Roman"/>
          <w:sz w:val="24"/>
          <w:szCs w:val="24"/>
          <w:u w:val="single"/>
        </w:rPr>
        <w:t>Section 1</w:t>
      </w:r>
      <w:r w:rsidRPr="004C01E7">
        <w:rPr>
          <w:rFonts w:ascii="Times New Roman" w:hAnsi="Times New Roman" w:cs="Times New Roman"/>
          <w:sz w:val="24"/>
          <w:szCs w:val="24"/>
        </w:rPr>
        <w:t xml:space="preserve"> </w:t>
      </w:r>
      <w:r w:rsidR="00E33BDD" w:rsidRPr="004C01E7">
        <w:rPr>
          <w:rFonts w:ascii="Times New Roman" w:hAnsi="Times New Roman" w:cs="Times New Roman"/>
          <w:sz w:val="24"/>
          <w:szCs w:val="24"/>
        </w:rPr>
        <w:t>–</w:t>
      </w:r>
      <w:r w:rsidR="00676D2D" w:rsidRPr="004C01E7">
        <w:rPr>
          <w:rFonts w:ascii="Times New Roman" w:hAnsi="Times New Roman" w:cs="Times New Roman"/>
          <w:sz w:val="24"/>
          <w:szCs w:val="24"/>
        </w:rPr>
        <w:t xml:space="preserve"> Name</w:t>
      </w:r>
      <w:r w:rsidR="00E701E4">
        <w:rPr>
          <w:rFonts w:ascii="Times New Roman" w:hAnsi="Times New Roman" w:cs="Times New Roman"/>
          <w:sz w:val="24"/>
          <w:szCs w:val="24"/>
        </w:rPr>
        <w:t xml:space="preserve"> of legislative instrument</w:t>
      </w:r>
    </w:p>
    <w:p w:rsidR="004667CB" w:rsidRPr="009E28DD" w:rsidRDefault="006266E7" w:rsidP="004C01E7">
      <w:pPr>
        <w:spacing w:after="120" w:line="240" w:lineRule="auto"/>
        <w:jc w:val="both"/>
        <w:rPr>
          <w:rFonts w:ascii="Times New Roman" w:hAnsi="Times New Roman" w:cs="Times New Roman"/>
          <w:i/>
          <w:sz w:val="24"/>
          <w:szCs w:val="24"/>
        </w:rPr>
      </w:pPr>
      <w:r w:rsidRPr="009E28DD">
        <w:rPr>
          <w:rFonts w:ascii="Times New Roman" w:hAnsi="Times New Roman" w:cs="Times New Roman"/>
          <w:sz w:val="24"/>
          <w:szCs w:val="24"/>
        </w:rPr>
        <w:t xml:space="preserve">Section 1 </w:t>
      </w:r>
      <w:r w:rsidR="008966E6" w:rsidRPr="009E28DD">
        <w:rPr>
          <w:rFonts w:ascii="Times New Roman" w:hAnsi="Times New Roman" w:cs="Times New Roman"/>
          <w:sz w:val="24"/>
          <w:szCs w:val="24"/>
        </w:rPr>
        <w:t xml:space="preserve">provides that the name of the </w:t>
      </w:r>
      <w:r w:rsidR="004208A9" w:rsidRPr="009E28DD">
        <w:rPr>
          <w:rFonts w:ascii="Times New Roman" w:hAnsi="Times New Roman" w:cs="Times New Roman"/>
          <w:sz w:val="24"/>
          <w:szCs w:val="24"/>
        </w:rPr>
        <w:t>I</w:t>
      </w:r>
      <w:r w:rsidR="008966E6" w:rsidRPr="009E28DD">
        <w:rPr>
          <w:rFonts w:ascii="Times New Roman" w:hAnsi="Times New Roman" w:cs="Times New Roman"/>
          <w:sz w:val="24"/>
          <w:szCs w:val="24"/>
        </w:rPr>
        <w:t xml:space="preserve">nstrument is the </w:t>
      </w:r>
      <w:r w:rsidR="008966E6" w:rsidRPr="00606C34">
        <w:rPr>
          <w:rFonts w:ascii="Times New Roman" w:hAnsi="Times New Roman" w:cs="Times New Roman"/>
          <w:sz w:val="24"/>
          <w:szCs w:val="24"/>
        </w:rPr>
        <w:t>Studen</w:t>
      </w:r>
      <w:r w:rsidR="004D5498" w:rsidRPr="00606C34">
        <w:rPr>
          <w:rFonts w:ascii="Times New Roman" w:hAnsi="Times New Roman" w:cs="Times New Roman"/>
          <w:sz w:val="24"/>
          <w:szCs w:val="24"/>
        </w:rPr>
        <w:t>t Identifie</w:t>
      </w:r>
      <w:r w:rsidR="00CA2AF4" w:rsidRPr="00606C34">
        <w:rPr>
          <w:rFonts w:ascii="Times New Roman" w:hAnsi="Times New Roman" w:cs="Times New Roman"/>
          <w:sz w:val="24"/>
          <w:szCs w:val="24"/>
        </w:rPr>
        <w:t>r</w:t>
      </w:r>
      <w:r w:rsidR="004D5498" w:rsidRPr="00606C34">
        <w:rPr>
          <w:rFonts w:ascii="Times New Roman" w:hAnsi="Times New Roman" w:cs="Times New Roman"/>
          <w:sz w:val="24"/>
          <w:szCs w:val="24"/>
        </w:rPr>
        <w:t xml:space="preserve">s </w:t>
      </w:r>
      <w:r w:rsidR="00F31279" w:rsidRPr="00606C34">
        <w:rPr>
          <w:rFonts w:ascii="Times New Roman" w:hAnsi="Times New Roman" w:cs="Times New Roman"/>
          <w:sz w:val="24"/>
          <w:szCs w:val="24"/>
        </w:rPr>
        <w:t>(</w:t>
      </w:r>
      <w:r w:rsidR="004D5498" w:rsidRPr="00606C34">
        <w:rPr>
          <w:rFonts w:ascii="Times New Roman" w:hAnsi="Times New Roman" w:cs="Times New Roman"/>
          <w:sz w:val="24"/>
          <w:szCs w:val="24"/>
        </w:rPr>
        <w:t>Exemptions</w:t>
      </w:r>
      <w:r w:rsidR="00F31279" w:rsidRPr="00606C34">
        <w:rPr>
          <w:rFonts w:ascii="Times New Roman" w:hAnsi="Times New Roman" w:cs="Times New Roman"/>
          <w:sz w:val="24"/>
          <w:szCs w:val="24"/>
        </w:rPr>
        <w:t>) Instrument</w:t>
      </w:r>
      <w:r w:rsidR="004D5498" w:rsidRPr="00606C34">
        <w:rPr>
          <w:rFonts w:ascii="Times New Roman" w:hAnsi="Times New Roman" w:cs="Times New Roman"/>
          <w:sz w:val="24"/>
          <w:szCs w:val="24"/>
        </w:rPr>
        <w:t xml:space="preserve"> 201</w:t>
      </w:r>
      <w:r w:rsidRPr="00606C34">
        <w:rPr>
          <w:rFonts w:ascii="Times New Roman" w:hAnsi="Times New Roman" w:cs="Times New Roman"/>
          <w:sz w:val="24"/>
          <w:szCs w:val="24"/>
        </w:rPr>
        <w:t>8</w:t>
      </w:r>
      <w:r w:rsidR="004208A9" w:rsidRPr="009E28DD">
        <w:rPr>
          <w:rFonts w:ascii="Times New Roman" w:hAnsi="Times New Roman" w:cs="Times New Roman"/>
          <w:i/>
          <w:sz w:val="24"/>
          <w:szCs w:val="24"/>
        </w:rPr>
        <w:t>.</w:t>
      </w:r>
    </w:p>
    <w:p w:rsidR="004208A9" w:rsidRPr="009E28DD" w:rsidRDefault="00B06059"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w:t>
      </w:r>
      <w:r w:rsidR="00E36412" w:rsidRPr="009E28DD">
        <w:rPr>
          <w:rFonts w:ascii="Times New Roman" w:hAnsi="Times New Roman" w:cs="Times New Roman"/>
          <w:sz w:val="24"/>
          <w:szCs w:val="24"/>
          <w:u w:val="single"/>
        </w:rPr>
        <w:t>on 2</w:t>
      </w:r>
      <w:r w:rsidR="00E36412" w:rsidRPr="009E28DD">
        <w:rPr>
          <w:rFonts w:ascii="Times New Roman" w:hAnsi="Times New Roman" w:cs="Times New Roman"/>
          <w:sz w:val="24"/>
          <w:szCs w:val="24"/>
        </w:rPr>
        <w:t xml:space="preserve"> </w:t>
      </w:r>
      <w:r w:rsidR="00676D2D">
        <w:rPr>
          <w:rFonts w:ascii="Times New Roman" w:hAnsi="Times New Roman" w:cs="Times New Roman"/>
          <w:sz w:val="24"/>
          <w:szCs w:val="24"/>
        </w:rPr>
        <w:t>– Commencement</w:t>
      </w:r>
    </w:p>
    <w:p w:rsidR="004667CB" w:rsidRPr="009E28DD" w:rsidRDefault="004208A9"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 xml:space="preserve">Section 2 provides for the commencement of the Instrument on </w:t>
      </w:r>
      <w:r w:rsidR="003C771A">
        <w:rPr>
          <w:rFonts w:ascii="Times New Roman" w:hAnsi="Times New Roman" w:cs="Times New Roman"/>
          <w:sz w:val="24"/>
          <w:szCs w:val="24"/>
        </w:rPr>
        <w:t>the day after the Instrument is registered</w:t>
      </w:r>
      <w:r w:rsidR="004667CB" w:rsidRPr="009E28DD">
        <w:rPr>
          <w:rFonts w:ascii="Times New Roman" w:hAnsi="Times New Roman" w:cs="Times New Roman"/>
          <w:sz w:val="24"/>
          <w:szCs w:val="24"/>
        </w:rPr>
        <w:t>.</w:t>
      </w:r>
    </w:p>
    <w:p w:rsidR="004667CB" w:rsidRPr="009E28DD" w:rsidRDefault="002B7A9F"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Section 3</w:t>
      </w:r>
      <w:r w:rsidRPr="009E28DD">
        <w:rPr>
          <w:rFonts w:ascii="Times New Roman" w:hAnsi="Times New Roman" w:cs="Times New Roman"/>
          <w:sz w:val="24"/>
          <w:szCs w:val="24"/>
        </w:rPr>
        <w:t xml:space="preserve"> </w:t>
      </w:r>
      <w:r w:rsidR="00676D2D">
        <w:rPr>
          <w:rFonts w:ascii="Times New Roman" w:hAnsi="Times New Roman" w:cs="Times New Roman"/>
          <w:sz w:val="24"/>
          <w:szCs w:val="24"/>
        </w:rPr>
        <w:t>– Authority</w:t>
      </w:r>
    </w:p>
    <w:p w:rsidR="004667CB" w:rsidRPr="009E28DD" w:rsidRDefault="004667CB"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Section 3 provides that the Instrument is made under subsection 53(3) of the</w:t>
      </w:r>
      <w:r w:rsidR="00913AF4">
        <w:rPr>
          <w:rFonts w:ascii="Times New Roman" w:hAnsi="Times New Roman" w:cs="Times New Roman"/>
          <w:sz w:val="24"/>
          <w:szCs w:val="24"/>
        </w:rPr>
        <w:t xml:space="preserve"> Act</w:t>
      </w:r>
      <w:r w:rsidRPr="009E28DD">
        <w:rPr>
          <w:rFonts w:ascii="Times New Roman" w:hAnsi="Times New Roman" w:cs="Times New Roman"/>
          <w:sz w:val="24"/>
          <w:szCs w:val="24"/>
        </w:rPr>
        <w:t>.</w:t>
      </w:r>
    </w:p>
    <w:p w:rsidR="004667CB" w:rsidRPr="009E28DD" w:rsidRDefault="00B662E9"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Section 4</w:t>
      </w:r>
      <w:r w:rsidRPr="009E28DD">
        <w:rPr>
          <w:rFonts w:ascii="Times New Roman" w:hAnsi="Times New Roman" w:cs="Times New Roman"/>
          <w:sz w:val="24"/>
          <w:szCs w:val="24"/>
        </w:rPr>
        <w:t xml:space="preserve"> </w:t>
      </w:r>
      <w:r w:rsidR="004667CB" w:rsidRPr="009E28DD">
        <w:rPr>
          <w:rFonts w:ascii="Times New Roman" w:hAnsi="Times New Roman" w:cs="Times New Roman"/>
          <w:sz w:val="24"/>
          <w:szCs w:val="24"/>
        </w:rPr>
        <w:t>– Repeal of the Student Identifiers (Exemptions) Instrument 2014</w:t>
      </w:r>
    </w:p>
    <w:p w:rsidR="00205CFE" w:rsidRDefault="004667CB" w:rsidP="004C01E7">
      <w:pPr>
        <w:spacing w:after="120" w:line="240" w:lineRule="auto"/>
        <w:jc w:val="both"/>
        <w:rPr>
          <w:rFonts w:ascii="Times New Roman" w:hAnsi="Times New Roman" w:cs="Times New Roman"/>
          <w:sz w:val="24"/>
          <w:szCs w:val="24"/>
          <w:u w:val="single"/>
        </w:rPr>
      </w:pPr>
      <w:r w:rsidRPr="009E28DD">
        <w:rPr>
          <w:rFonts w:ascii="Times New Roman" w:hAnsi="Times New Roman" w:cs="Times New Roman"/>
          <w:sz w:val="24"/>
          <w:szCs w:val="24"/>
        </w:rPr>
        <w:t xml:space="preserve">Section 4 provides for the repeal of the </w:t>
      </w:r>
      <w:r w:rsidR="00913AF4">
        <w:rPr>
          <w:rFonts w:ascii="Times New Roman" w:hAnsi="Times New Roman" w:cs="Times New Roman"/>
          <w:sz w:val="24"/>
          <w:szCs w:val="24"/>
        </w:rPr>
        <w:t>2014 Instrument</w:t>
      </w:r>
      <w:r w:rsidRPr="009E28DD">
        <w:rPr>
          <w:rFonts w:ascii="Times New Roman" w:hAnsi="Times New Roman" w:cs="Times New Roman"/>
          <w:sz w:val="24"/>
          <w:szCs w:val="24"/>
        </w:rPr>
        <w:t>, on the commencement of th</w:t>
      </w:r>
      <w:r w:rsidR="007C78AD">
        <w:rPr>
          <w:rFonts w:ascii="Times New Roman" w:hAnsi="Times New Roman" w:cs="Times New Roman"/>
          <w:sz w:val="24"/>
          <w:szCs w:val="24"/>
        </w:rPr>
        <w:t>e</w:t>
      </w:r>
      <w:r w:rsidRPr="009E28DD">
        <w:rPr>
          <w:rFonts w:ascii="Times New Roman" w:hAnsi="Times New Roman" w:cs="Times New Roman"/>
          <w:sz w:val="24"/>
          <w:szCs w:val="24"/>
        </w:rPr>
        <w:t xml:space="preserve"> Instrument.</w:t>
      </w:r>
    </w:p>
    <w:p w:rsidR="004667CB" w:rsidRPr="009E28DD" w:rsidRDefault="009A3D8E"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Section 5</w:t>
      </w:r>
      <w:r w:rsidRPr="009E28DD">
        <w:rPr>
          <w:rFonts w:ascii="Times New Roman" w:hAnsi="Times New Roman" w:cs="Times New Roman"/>
          <w:sz w:val="24"/>
          <w:szCs w:val="24"/>
        </w:rPr>
        <w:t xml:space="preserve"> </w:t>
      </w:r>
      <w:r w:rsidR="00676D2D">
        <w:rPr>
          <w:rFonts w:ascii="Times New Roman" w:hAnsi="Times New Roman" w:cs="Times New Roman"/>
          <w:sz w:val="24"/>
          <w:szCs w:val="24"/>
        </w:rPr>
        <w:t>– Definitions</w:t>
      </w:r>
    </w:p>
    <w:p w:rsidR="00205CFE" w:rsidRDefault="004667CB" w:rsidP="004C01E7">
      <w:pPr>
        <w:spacing w:after="120" w:line="240" w:lineRule="auto"/>
        <w:jc w:val="both"/>
        <w:rPr>
          <w:rFonts w:ascii="Times New Roman" w:hAnsi="Times New Roman" w:cs="Times New Roman"/>
          <w:b/>
          <w:sz w:val="24"/>
          <w:szCs w:val="24"/>
          <w:u w:val="single"/>
        </w:rPr>
      </w:pPr>
      <w:r w:rsidRPr="009E28DD">
        <w:rPr>
          <w:rFonts w:ascii="Times New Roman" w:hAnsi="Times New Roman" w:cs="Times New Roman"/>
          <w:sz w:val="24"/>
          <w:szCs w:val="24"/>
        </w:rPr>
        <w:t>Section 5 defines terms used in the Instrument.</w:t>
      </w:r>
    </w:p>
    <w:p w:rsidR="004667CB" w:rsidRPr="004C01E7" w:rsidRDefault="004667CB" w:rsidP="004C01E7">
      <w:pPr>
        <w:keepNext/>
        <w:spacing w:before="240" w:after="120"/>
        <w:rPr>
          <w:rFonts w:ascii="Times New Roman" w:hAnsi="Times New Roman" w:cs="Times New Roman"/>
          <w:b/>
          <w:sz w:val="24"/>
          <w:szCs w:val="24"/>
        </w:rPr>
      </w:pPr>
      <w:r w:rsidRPr="004C01E7">
        <w:rPr>
          <w:rFonts w:ascii="Times New Roman" w:hAnsi="Times New Roman" w:cs="Times New Roman"/>
          <w:b/>
          <w:sz w:val="24"/>
          <w:szCs w:val="24"/>
        </w:rPr>
        <w:t>Part 2</w:t>
      </w:r>
      <w:r w:rsidR="004A659E">
        <w:rPr>
          <w:rFonts w:ascii="Times New Roman" w:hAnsi="Times New Roman" w:cs="Times New Roman"/>
          <w:b/>
          <w:sz w:val="24"/>
          <w:szCs w:val="24"/>
        </w:rPr>
        <w:tab/>
      </w:r>
      <w:r w:rsidR="004A659E">
        <w:rPr>
          <w:rFonts w:ascii="Times New Roman" w:hAnsi="Times New Roman" w:cs="Times New Roman"/>
          <w:b/>
          <w:sz w:val="24"/>
          <w:szCs w:val="24"/>
        </w:rPr>
        <w:tab/>
      </w:r>
      <w:r w:rsidRPr="004C01E7">
        <w:rPr>
          <w:rFonts w:ascii="Times New Roman" w:hAnsi="Times New Roman" w:cs="Times New Roman"/>
          <w:b/>
          <w:sz w:val="24"/>
          <w:szCs w:val="24"/>
        </w:rPr>
        <w:t>Issues of V</w:t>
      </w:r>
      <w:r w:rsidR="00547FF6">
        <w:rPr>
          <w:rFonts w:ascii="Times New Roman" w:hAnsi="Times New Roman" w:cs="Times New Roman"/>
          <w:b/>
          <w:sz w:val="24"/>
          <w:szCs w:val="24"/>
        </w:rPr>
        <w:t>ET</w:t>
      </w:r>
      <w:r w:rsidRPr="004C01E7">
        <w:rPr>
          <w:rFonts w:ascii="Times New Roman" w:hAnsi="Times New Roman" w:cs="Times New Roman"/>
          <w:b/>
          <w:sz w:val="24"/>
          <w:szCs w:val="24"/>
        </w:rPr>
        <w:t xml:space="preserve"> qualifications and VET statements of attainment </w:t>
      </w:r>
    </w:p>
    <w:p w:rsidR="004667CB" w:rsidRPr="009E28DD" w:rsidRDefault="004667CB"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Section 6</w:t>
      </w:r>
      <w:r w:rsidR="00676D2D">
        <w:rPr>
          <w:rFonts w:ascii="Times New Roman" w:hAnsi="Times New Roman" w:cs="Times New Roman"/>
          <w:sz w:val="24"/>
          <w:szCs w:val="24"/>
        </w:rPr>
        <w:t xml:space="preserve"> – Purpose of Part 2</w:t>
      </w:r>
    </w:p>
    <w:p w:rsidR="00D519E5" w:rsidRDefault="004667CB" w:rsidP="00606C34">
      <w:pPr>
        <w:spacing w:after="120" w:line="240" w:lineRule="auto"/>
        <w:jc w:val="both"/>
        <w:rPr>
          <w:rFonts w:ascii="Times New Roman" w:hAnsi="Times New Roman" w:cs="Times New Roman"/>
          <w:sz w:val="24"/>
          <w:szCs w:val="24"/>
          <w:u w:val="single"/>
        </w:rPr>
      </w:pPr>
      <w:r w:rsidRPr="009E28DD">
        <w:rPr>
          <w:rFonts w:ascii="Times New Roman" w:hAnsi="Times New Roman" w:cs="Times New Roman"/>
          <w:sz w:val="24"/>
          <w:szCs w:val="24"/>
        </w:rPr>
        <w:t xml:space="preserve">Section 6 </w:t>
      </w:r>
      <w:r w:rsidR="0059387E">
        <w:rPr>
          <w:rFonts w:ascii="Times New Roman" w:hAnsi="Times New Roman" w:cs="Times New Roman"/>
          <w:sz w:val="24"/>
          <w:szCs w:val="24"/>
        </w:rPr>
        <w:t xml:space="preserve">sets out the purpose of Part 2 of the Instrument which </w:t>
      </w:r>
      <w:r w:rsidR="00917C98">
        <w:rPr>
          <w:rFonts w:ascii="Times New Roman" w:hAnsi="Times New Roman" w:cs="Times New Roman"/>
          <w:sz w:val="24"/>
          <w:szCs w:val="24"/>
        </w:rPr>
        <w:t xml:space="preserve">is that </w:t>
      </w:r>
      <w:r w:rsidR="00711304" w:rsidRPr="009E28DD">
        <w:rPr>
          <w:rFonts w:ascii="Times New Roman" w:hAnsi="Times New Roman" w:cs="Times New Roman"/>
          <w:sz w:val="24"/>
          <w:szCs w:val="24"/>
        </w:rPr>
        <w:t xml:space="preserve">Part 2 </w:t>
      </w:r>
      <w:r w:rsidRPr="009E28DD">
        <w:rPr>
          <w:rFonts w:ascii="Times New Roman" w:hAnsi="Times New Roman" w:cs="Times New Roman"/>
          <w:sz w:val="24"/>
          <w:szCs w:val="24"/>
        </w:rPr>
        <w:t>specifies</w:t>
      </w:r>
      <w:r w:rsidR="00711304" w:rsidRPr="009E28DD">
        <w:rPr>
          <w:rFonts w:ascii="Times New Roman" w:hAnsi="Times New Roman" w:cs="Times New Roman"/>
          <w:sz w:val="24"/>
          <w:szCs w:val="24"/>
        </w:rPr>
        <w:t xml:space="preserve">, for the purposes of subsection 53(3) of the Act, </w:t>
      </w:r>
      <w:r w:rsidRPr="009E28DD">
        <w:rPr>
          <w:rFonts w:ascii="Times New Roman" w:hAnsi="Times New Roman" w:cs="Times New Roman"/>
          <w:sz w:val="24"/>
          <w:szCs w:val="24"/>
        </w:rPr>
        <w:t xml:space="preserve">the exemptions which allow a VET qualification or a VET statement of attainment to be issued to an individual who has not been </w:t>
      </w:r>
      <w:r w:rsidR="00676D2D">
        <w:rPr>
          <w:rFonts w:ascii="Times New Roman" w:hAnsi="Times New Roman" w:cs="Times New Roman"/>
          <w:sz w:val="24"/>
          <w:szCs w:val="24"/>
        </w:rPr>
        <w:t>assigned a student identifier.</w:t>
      </w:r>
    </w:p>
    <w:p w:rsidR="009A3D8E" w:rsidRPr="009E28DD" w:rsidRDefault="007D017F" w:rsidP="00676D2D">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lastRenderedPageBreak/>
        <w:t>Section 7</w:t>
      </w:r>
      <w:r w:rsidRPr="009E28DD">
        <w:rPr>
          <w:rFonts w:ascii="Times New Roman" w:hAnsi="Times New Roman" w:cs="Times New Roman"/>
          <w:sz w:val="24"/>
          <w:szCs w:val="24"/>
        </w:rPr>
        <w:t xml:space="preserve"> – Re</w:t>
      </w:r>
      <w:r w:rsidR="00676D2D">
        <w:rPr>
          <w:rFonts w:ascii="Times New Roman" w:hAnsi="Times New Roman" w:cs="Times New Roman"/>
          <w:sz w:val="24"/>
          <w:szCs w:val="24"/>
        </w:rPr>
        <w:t>gistered Training Organisations</w:t>
      </w:r>
    </w:p>
    <w:p w:rsidR="00205CFE" w:rsidRPr="00E33BDD" w:rsidRDefault="00205CFE" w:rsidP="004C01E7">
      <w:pPr>
        <w:spacing w:after="120" w:line="240" w:lineRule="auto"/>
        <w:jc w:val="both"/>
        <w:rPr>
          <w:rFonts w:ascii="Times New Roman" w:hAnsi="Times New Roman" w:cs="Times New Roman"/>
          <w:sz w:val="24"/>
          <w:szCs w:val="24"/>
        </w:rPr>
      </w:pPr>
      <w:r w:rsidRPr="00E33BDD">
        <w:rPr>
          <w:rFonts w:ascii="Times New Roman" w:hAnsi="Times New Roman" w:cs="Times New Roman"/>
          <w:sz w:val="24"/>
          <w:szCs w:val="24"/>
        </w:rPr>
        <w:t>Section 7 of the Instrument specifies exemptions to the requirement in subsection 53(1) of the Act by reference to class</w:t>
      </w:r>
      <w:r w:rsidR="008C4514">
        <w:rPr>
          <w:rFonts w:ascii="Times New Roman" w:hAnsi="Times New Roman" w:cs="Times New Roman"/>
          <w:sz w:val="24"/>
          <w:szCs w:val="24"/>
        </w:rPr>
        <w:t>es</w:t>
      </w:r>
      <w:r w:rsidRPr="00E33BDD">
        <w:rPr>
          <w:rFonts w:ascii="Times New Roman" w:hAnsi="Times New Roman" w:cs="Times New Roman"/>
          <w:sz w:val="24"/>
          <w:szCs w:val="24"/>
        </w:rPr>
        <w:t xml:space="preserve"> of registered training organisation</w:t>
      </w:r>
      <w:r w:rsidR="008C4514">
        <w:rPr>
          <w:rFonts w:ascii="Times New Roman" w:hAnsi="Times New Roman" w:cs="Times New Roman"/>
          <w:sz w:val="24"/>
          <w:szCs w:val="24"/>
        </w:rPr>
        <w:t>s</w:t>
      </w:r>
      <w:r w:rsidRPr="00E33BDD">
        <w:rPr>
          <w:rFonts w:ascii="Times New Roman" w:hAnsi="Times New Roman" w:cs="Times New Roman"/>
          <w:sz w:val="24"/>
          <w:szCs w:val="24"/>
        </w:rPr>
        <w:t xml:space="preserve"> issuing</w:t>
      </w:r>
      <w:r w:rsidR="003F3F0B" w:rsidRPr="00E33BDD">
        <w:rPr>
          <w:rFonts w:ascii="Times New Roman" w:hAnsi="Times New Roman" w:cs="Times New Roman"/>
          <w:sz w:val="24"/>
          <w:szCs w:val="24"/>
        </w:rPr>
        <w:t xml:space="preserve"> the VET qualification o</w:t>
      </w:r>
      <w:r w:rsidR="001F29BA">
        <w:rPr>
          <w:rFonts w:ascii="Times New Roman" w:hAnsi="Times New Roman" w:cs="Times New Roman"/>
          <w:sz w:val="24"/>
          <w:szCs w:val="24"/>
        </w:rPr>
        <w:t>r</w:t>
      </w:r>
      <w:r w:rsidR="003F3F0B" w:rsidRPr="00E33BDD">
        <w:rPr>
          <w:rFonts w:ascii="Times New Roman" w:hAnsi="Times New Roman" w:cs="Times New Roman"/>
          <w:sz w:val="24"/>
          <w:szCs w:val="24"/>
        </w:rPr>
        <w:t xml:space="preserve"> VET statement of attainment</w:t>
      </w:r>
      <w:r w:rsidRPr="00E33BDD">
        <w:rPr>
          <w:rFonts w:ascii="Times New Roman" w:hAnsi="Times New Roman" w:cs="Times New Roman"/>
          <w:sz w:val="24"/>
          <w:szCs w:val="24"/>
        </w:rPr>
        <w:t>.</w:t>
      </w:r>
    </w:p>
    <w:p w:rsidR="001C5577" w:rsidRPr="009E28DD" w:rsidRDefault="003F3F0B" w:rsidP="004C01E7">
      <w:pPr>
        <w:spacing w:after="120" w:line="240" w:lineRule="auto"/>
        <w:jc w:val="both"/>
        <w:rPr>
          <w:rFonts w:ascii="Times New Roman" w:hAnsi="Times New Roman" w:cs="Times New Roman"/>
          <w:sz w:val="24"/>
          <w:szCs w:val="24"/>
        </w:rPr>
      </w:pPr>
      <w:r w:rsidRPr="00E33BDD">
        <w:rPr>
          <w:rFonts w:ascii="Times New Roman" w:hAnsi="Times New Roman" w:cs="Times New Roman"/>
          <w:sz w:val="24"/>
          <w:szCs w:val="24"/>
        </w:rPr>
        <w:t>The first c</w:t>
      </w:r>
      <w:r w:rsidR="008C4514">
        <w:rPr>
          <w:rFonts w:ascii="Times New Roman" w:hAnsi="Times New Roman" w:cs="Times New Roman"/>
          <w:sz w:val="24"/>
          <w:szCs w:val="24"/>
        </w:rPr>
        <w:t>lass</w:t>
      </w:r>
      <w:r w:rsidR="001C5577">
        <w:rPr>
          <w:rFonts w:ascii="Times New Roman" w:hAnsi="Times New Roman" w:cs="Times New Roman"/>
          <w:sz w:val="24"/>
          <w:szCs w:val="24"/>
        </w:rPr>
        <w:t xml:space="preserve">, which is </w:t>
      </w:r>
      <w:r w:rsidR="00847D20">
        <w:rPr>
          <w:rFonts w:ascii="Times New Roman" w:hAnsi="Times New Roman" w:cs="Times New Roman"/>
          <w:sz w:val="24"/>
          <w:szCs w:val="24"/>
        </w:rPr>
        <w:t>provided for under</w:t>
      </w:r>
      <w:r w:rsidR="001C5577">
        <w:rPr>
          <w:rFonts w:ascii="Times New Roman" w:hAnsi="Times New Roman" w:cs="Times New Roman"/>
          <w:sz w:val="24"/>
          <w:szCs w:val="24"/>
        </w:rPr>
        <w:t xml:space="preserve"> paragraph 7(a),</w:t>
      </w:r>
      <w:r w:rsidRPr="00E33BDD">
        <w:rPr>
          <w:rFonts w:ascii="Times New Roman" w:hAnsi="Times New Roman" w:cs="Times New Roman"/>
          <w:sz w:val="24"/>
          <w:szCs w:val="24"/>
        </w:rPr>
        <w:t xml:space="preserve"> is where the </w:t>
      </w:r>
      <w:r w:rsidR="00176A20" w:rsidRPr="009E28DD">
        <w:rPr>
          <w:rFonts w:ascii="Times New Roman" w:hAnsi="Times New Roman" w:cs="Times New Roman"/>
          <w:sz w:val="24"/>
          <w:szCs w:val="24"/>
        </w:rPr>
        <w:t>registered training organisation is exempted from the need to collect and submit AVETMISS compliant</w:t>
      </w:r>
      <w:r w:rsidR="001C5577">
        <w:rPr>
          <w:rFonts w:ascii="Times New Roman" w:hAnsi="Times New Roman" w:cs="Times New Roman"/>
          <w:sz w:val="24"/>
          <w:szCs w:val="24"/>
        </w:rPr>
        <w:t xml:space="preserve"> data</w:t>
      </w:r>
      <w:r w:rsidR="00176A20" w:rsidRPr="009E28DD">
        <w:rPr>
          <w:rFonts w:ascii="Times New Roman" w:hAnsi="Times New Roman" w:cs="Times New Roman"/>
          <w:sz w:val="24"/>
          <w:szCs w:val="24"/>
        </w:rPr>
        <w:t xml:space="preserve"> </w:t>
      </w:r>
      <w:r w:rsidR="001C5577">
        <w:rPr>
          <w:rFonts w:ascii="Times New Roman" w:hAnsi="Times New Roman" w:cs="Times New Roman"/>
          <w:sz w:val="24"/>
          <w:szCs w:val="24"/>
        </w:rPr>
        <w:t xml:space="preserve">by operation of </w:t>
      </w:r>
      <w:r w:rsidR="00176A20" w:rsidRPr="009E28DD">
        <w:rPr>
          <w:rFonts w:ascii="Times New Roman" w:hAnsi="Times New Roman" w:cs="Times New Roman"/>
          <w:sz w:val="24"/>
          <w:szCs w:val="24"/>
        </w:rPr>
        <w:t>section 5.3 of the</w:t>
      </w:r>
      <w:r w:rsidR="00790C77" w:rsidRPr="00E33BDD">
        <w:rPr>
          <w:rFonts w:ascii="Times New Roman" w:hAnsi="Times New Roman" w:cs="Times New Roman"/>
          <w:sz w:val="24"/>
          <w:szCs w:val="24"/>
        </w:rPr>
        <w:t xml:space="preserve"> Policy</w:t>
      </w:r>
      <w:r w:rsidRPr="00E33BDD">
        <w:rPr>
          <w:rFonts w:ascii="Times New Roman" w:hAnsi="Times New Roman" w:cs="Times New Roman"/>
          <w:sz w:val="24"/>
          <w:szCs w:val="24"/>
        </w:rPr>
        <w:t xml:space="preserve"> on the basis </w:t>
      </w:r>
      <w:r w:rsidR="001C5577" w:rsidRPr="009E28DD">
        <w:rPr>
          <w:rFonts w:ascii="Times New Roman" w:hAnsi="Times New Roman" w:cs="Times New Roman"/>
          <w:sz w:val="24"/>
          <w:szCs w:val="24"/>
        </w:rPr>
        <w:t>that collecting and submitting that data:</w:t>
      </w:r>
    </w:p>
    <w:p w:rsidR="001C5577" w:rsidRDefault="001C5577" w:rsidP="004C01E7">
      <w:pPr>
        <w:pStyle w:val="ListParagraph"/>
        <w:numPr>
          <w:ilvl w:val="0"/>
          <w:numId w:val="23"/>
        </w:numPr>
        <w:spacing w:before="120" w:after="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would conflict with defence o</w:t>
      </w:r>
      <w:r w:rsidR="003C771A">
        <w:rPr>
          <w:rFonts w:ascii="Times New Roman" w:hAnsi="Times New Roman" w:cs="Times New Roman"/>
          <w:sz w:val="24"/>
          <w:szCs w:val="24"/>
        </w:rPr>
        <w:t>r</w:t>
      </w:r>
      <w:r w:rsidRPr="009E28DD">
        <w:rPr>
          <w:rFonts w:ascii="Times New Roman" w:hAnsi="Times New Roman" w:cs="Times New Roman"/>
          <w:sz w:val="24"/>
          <w:szCs w:val="24"/>
        </w:rPr>
        <w:t xml:space="preserve"> national security legislation; or</w:t>
      </w:r>
    </w:p>
    <w:p w:rsidR="001C5577" w:rsidRPr="00E33BDD" w:rsidRDefault="001C5577" w:rsidP="004C01E7">
      <w:pPr>
        <w:pStyle w:val="ListParagraph"/>
        <w:numPr>
          <w:ilvl w:val="0"/>
          <w:numId w:val="23"/>
        </w:numPr>
        <w:spacing w:after="12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could jeopardise the security of defence, border protection, customs, national security or police personnel.</w:t>
      </w:r>
    </w:p>
    <w:p w:rsidR="001C5577" w:rsidRPr="009E28DD" w:rsidRDefault="008C4514"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second class</w:t>
      </w:r>
      <w:r w:rsidR="001C5577">
        <w:rPr>
          <w:rFonts w:ascii="Times New Roman" w:hAnsi="Times New Roman" w:cs="Times New Roman"/>
          <w:sz w:val="24"/>
          <w:szCs w:val="24"/>
        </w:rPr>
        <w:t xml:space="preserve">, which is </w:t>
      </w:r>
      <w:r w:rsidR="00847D20">
        <w:rPr>
          <w:rFonts w:ascii="Times New Roman" w:hAnsi="Times New Roman" w:cs="Times New Roman"/>
          <w:sz w:val="24"/>
          <w:szCs w:val="24"/>
        </w:rPr>
        <w:t>provided for under</w:t>
      </w:r>
      <w:r w:rsidR="001C5577">
        <w:rPr>
          <w:rFonts w:ascii="Times New Roman" w:hAnsi="Times New Roman" w:cs="Times New Roman"/>
          <w:sz w:val="24"/>
          <w:szCs w:val="24"/>
        </w:rPr>
        <w:t xml:space="preserve"> paragraph 7(b), is </w:t>
      </w:r>
      <w:r w:rsidR="001C5577" w:rsidRPr="009E28DD">
        <w:rPr>
          <w:rFonts w:ascii="Times New Roman" w:hAnsi="Times New Roman" w:cs="Times New Roman"/>
          <w:sz w:val="24"/>
          <w:szCs w:val="24"/>
        </w:rPr>
        <w:t>where the registered training organisation is exempted from the need to collect and submit AVETMISS compliant data</w:t>
      </w:r>
      <w:r w:rsidR="001C5577">
        <w:rPr>
          <w:rFonts w:ascii="Times New Roman" w:hAnsi="Times New Roman" w:cs="Times New Roman"/>
          <w:sz w:val="24"/>
          <w:szCs w:val="24"/>
        </w:rPr>
        <w:t xml:space="preserve"> </w:t>
      </w:r>
      <w:r w:rsidR="001C5577" w:rsidRPr="009E28DD">
        <w:rPr>
          <w:rFonts w:ascii="Times New Roman" w:hAnsi="Times New Roman" w:cs="Times New Roman"/>
          <w:sz w:val="24"/>
          <w:szCs w:val="24"/>
        </w:rPr>
        <w:t xml:space="preserve">by operation of section 5.5 of the </w:t>
      </w:r>
      <w:r w:rsidR="00676D2D">
        <w:rPr>
          <w:rFonts w:ascii="Times New Roman" w:hAnsi="Times New Roman" w:cs="Times New Roman"/>
          <w:sz w:val="24"/>
          <w:szCs w:val="24"/>
        </w:rPr>
        <w:t>Policy on the basis that the:</w:t>
      </w:r>
    </w:p>
    <w:p w:rsidR="001C5577" w:rsidRDefault="001C5577" w:rsidP="004C01E7">
      <w:pPr>
        <w:pStyle w:val="ListParagraph"/>
        <w:numPr>
          <w:ilvl w:val="0"/>
          <w:numId w:val="23"/>
        </w:numPr>
        <w:spacing w:before="120" w:after="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registered training organisation is providing emergency or safety related servic</w:t>
      </w:r>
      <w:r w:rsidR="00676D2D">
        <w:rPr>
          <w:rFonts w:ascii="Times New Roman" w:hAnsi="Times New Roman" w:cs="Times New Roman"/>
          <w:sz w:val="24"/>
          <w:szCs w:val="24"/>
        </w:rPr>
        <w:t>es to the Australian community;</w:t>
      </w:r>
    </w:p>
    <w:p w:rsidR="001C5577" w:rsidRDefault="001C5577" w:rsidP="004C01E7">
      <w:pPr>
        <w:pStyle w:val="ListParagraph"/>
        <w:numPr>
          <w:ilvl w:val="0"/>
          <w:numId w:val="24"/>
        </w:numPr>
        <w:spacing w:after="12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 xml:space="preserve">registered training organisation is registered as a charity with the Australian Charities </w:t>
      </w:r>
      <w:r w:rsidR="00676D2D">
        <w:rPr>
          <w:rFonts w:ascii="Times New Roman" w:hAnsi="Times New Roman" w:cs="Times New Roman"/>
          <w:sz w:val="24"/>
          <w:szCs w:val="24"/>
        </w:rPr>
        <w:t>and Not-For-Profits Commission;</w:t>
      </w:r>
    </w:p>
    <w:p w:rsidR="001C5577" w:rsidRDefault="001C5577" w:rsidP="004C01E7">
      <w:pPr>
        <w:pStyle w:val="ListParagraph"/>
        <w:numPr>
          <w:ilvl w:val="0"/>
          <w:numId w:val="24"/>
        </w:numPr>
        <w:spacing w:after="12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registered training organisation provides volunteers, employees, contractors or other students with training or assessment in a VET course, for which it receives no payment; and</w:t>
      </w:r>
    </w:p>
    <w:p w:rsidR="001C5577" w:rsidRPr="009E28DD" w:rsidRDefault="001C5577" w:rsidP="004C01E7">
      <w:pPr>
        <w:pStyle w:val="ListParagraph"/>
        <w:numPr>
          <w:ilvl w:val="0"/>
          <w:numId w:val="23"/>
        </w:numPr>
        <w:spacing w:after="12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 xml:space="preserve">ability of the registered training organisation to provide services to the community may be adversely impacted if it was required to collect and submit AVETMISS compliant data to the National VET Provider </w:t>
      </w:r>
      <w:r w:rsidR="00E701E4">
        <w:rPr>
          <w:rFonts w:ascii="Times New Roman" w:hAnsi="Times New Roman" w:cs="Times New Roman"/>
          <w:sz w:val="24"/>
          <w:szCs w:val="24"/>
        </w:rPr>
        <w:t>C</w:t>
      </w:r>
      <w:r w:rsidRPr="009E28DD">
        <w:rPr>
          <w:rFonts w:ascii="Times New Roman" w:hAnsi="Times New Roman" w:cs="Times New Roman"/>
          <w:sz w:val="24"/>
          <w:szCs w:val="24"/>
        </w:rPr>
        <w:t>ollection on individuals who undertake training or assessment with that registered training organisation</w:t>
      </w:r>
      <w:r w:rsidRPr="00E33BDD">
        <w:rPr>
          <w:rFonts w:ascii="Times New Roman" w:hAnsi="Times New Roman" w:cs="Times New Roman"/>
          <w:sz w:val="24"/>
          <w:szCs w:val="24"/>
        </w:rPr>
        <w:t>.</w:t>
      </w:r>
    </w:p>
    <w:p w:rsidR="007D017F" w:rsidRPr="009E28DD" w:rsidRDefault="00284F72"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circumstances in </w:t>
      </w:r>
      <w:r w:rsidR="009B3A61">
        <w:rPr>
          <w:rFonts w:ascii="Times New Roman" w:hAnsi="Times New Roman" w:cs="Times New Roman"/>
          <w:sz w:val="24"/>
          <w:szCs w:val="24"/>
        </w:rPr>
        <w:t xml:space="preserve">either </w:t>
      </w:r>
      <w:r w:rsidR="008C4514">
        <w:rPr>
          <w:rFonts w:ascii="Times New Roman" w:hAnsi="Times New Roman" w:cs="Times New Roman"/>
          <w:sz w:val="24"/>
          <w:szCs w:val="24"/>
        </w:rPr>
        <w:t>paragraph</w:t>
      </w:r>
      <w:r>
        <w:rPr>
          <w:rFonts w:ascii="Times New Roman" w:hAnsi="Times New Roman" w:cs="Times New Roman"/>
          <w:sz w:val="24"/>
          <w:szCs w:val="24"/>
        </w:rPr>
        <w:t xml:space="preserve"> 7(a) or 7(b) are met, the registered training organisation may issue a VET qualification to an individual who has not been assigned a student identifier and has undertaken training or assessment to which either </w:t>
      </w:r>
      <w:r w:rsidR="008C4514">
        <w:rPr>
          <w:rFonts w:ascii="Times New Roman" w:hAnsi="Times New Roman" w:cs="Times New Roman"/>
          <w:sz w:val="24"/>
          <w:szCs w:val="24"/>
        </w:rPr>
        <w:t>paragraph</w:t>
      </w:r>
      <w:r w:rsidR="00676D2D">
        <w:rPr>
          <w:rFonts w:ascii="Times New Roman" w:hAnsi="Times New Roman" w:cs="Times New Roman"/>
          <w:sz w:val="24"/>
          <w:szCs w:val="24"/>
        </w:rPr>
        <w:t xml:space="preserve"> 7(a) or 7(b) relate.</w:t>
      </w:r>
    </w:p>
    <w:p w:rsidR="007D017F" w:rsidRPr="009E28DD" w:rsidRDefault="007D017F" w:rsidP="00F750B7">
      <w:pPr>
        <w:spacing w:after="120" w:line="240" w:lineRule="auto"/>
        <w:rPr>
          <w:rFonts w:ascii="Times New Roman" w:hAnsi="Times New Roman" w:cs="Times New Roman"/>
          <w:sz w:val="24"/>
          <w:szCs w:val="24"/>
        </w:rPr>
      </w:pPr>
      <w:r w:rsidRPr="009E28DD">
        <w:rPr>
          <w:rFonts w:ascii="Times New Roman" w:hAnsi="Times New Roman" w:cs="Times New Roman"/>
          <w:sz w:val="24"/>
          <w:szCs w:val="24"/>
          <w:u w:val="single"/>
        </w:rPr>
        <w:t>Section 8</w:t>
      </w:r>
      <w:r w:rsidR="008C4514" w:rsidRPr="009E28DD">
        <w:rPr>
          <w:rFonts w:ascii="Times New Roman" w:hAnsi="Times New Roman" w:cs="Times New Roman"/>
          <w:sz w:val="24"/>
          <w:szCs w:val="24"/>
        </w:rPr>
        <w:t xml:space="preserve"> </w:t>
      </w:r>
      <w:r w:rsidRPr="009E28DD">
        <w:rPr>
          <w:rFonts w:ascii="Times New Roman" w:hAnsi="Times New Roman" w:cs="Times New Roman"/>
          <w:sz w:val="24"/>
          <w:szCs w:val="24"/>
        </w:rPr>
        <w:t>– Individuals</w:t>
      </w:r>
    </w:p>
    <w:p w:rsidR="008C4514" w:rsidRPr="00E33BDD" w:rsidRDefault="008C4514" w:rsidP="004C01E7">
      <w:pPr>
        <w:spacing w:after="120" w:line="240" w:lineRule="auto"/>
        <w:jc w:val="both"/>
        <w:rPr>
          <w:rFonts w:ascii="Times New Roman" w:hAnsi="Times New Roman" w:cs="Times New Roman"/>
          <w:sz w:val="24"/>
          <w:szCs w:val="24"/>
        </w:rPr>
      </w:pPr>
      <w:r w:rsidRPr="00E33BDD">
        <w:rPr>
          <w:rFonts w:ascii="Times New Roman" w:hAnsi="Times New Roman" w:cs="Times New Roman"/>
          <w:sz w:val="24"/>
          <w:szCs w:val="24"/>
        </w:rPr>
        <w:t xml:space="preserve">Section 8 of the Instrument specifies exemptions to the requirement in subsection 53(1) of the Act by reference to classes of </w:t>
      </w:r>
      <w:r w:rsidRPr="009E28DD">
        <w:rPr>
          <w:rFonts w:ascii="Times New Roman" w:hAnsi="Times New Roman" w:cs="Times New Roman"/>
          <w:sz w:val="24"/>
          <w:szCs w:val="24"/>
        </w:rPr>
        <w:t>individuals to whom the VET qualification, or VET statement of attainment, is being issued.</w:t>
      </w:r>
      <w:r>
        <w:rPr>
          <w:rFonts w:ascii="Times New Roman" w:hAnsi="Times New Roman" w:cs="Times New Roman"/>
          <w:sz w:val="24"/>
          <w:szCs w:val="24"/>
        </w:rPr>
        <w:t xml:space="preserve"> It specifies three classes of individual.</w:t>
      </w:r>
    </w:p>
    <w:p w:rsidR="00BE7453" w:rsidRPr="004C01E7" w:rsidRDefault="008C4514" w:rsidP="004C01E7">
      <w:pPr>
        <w:spacing w:after="120" w:line="240" w:lineRule="auto"/>
        <w:jc w:val="both"/>
        <w:rPr>
          <w:rFonts w:ascii="Times New Roman" w:hAnsi="Times New Roman" w:cs="Times New Roman"/>
          <w:sz w:val="24"/>
          <w:szCs w:val="24"/>
        </w:rPr>
      </w:pPr>
      <w:r w:rsidRPr="004C01E7">
        <w:rPr>
          <w:rFonts w:ascii="Times New Roman" w:hAnsi="Times New Roman" w:cs="Times New Roman"/>
          <w:sz w:val="24"/>
          <w:szCs w:val="24"/>
        </w:rPr>
        <w:t>The f</w:t>
      </w:r>
      <w:r w:rsidR="00E17978" w:rsidRPr="004C01E7">
        <w:rPr>
          <w:rFonts w:ascii="Times New Roman" w:hAnsi="Times New Roman" w:cs="Times New Roman"/>
          <w:sz w:val="24"/>
          <w:szCs w:val="24"/>
        </w:rPr>
        <w:t>irst</w:t>
      </w:r>
      <w:r w:rsidRPr="004C01E7">
        <w:rPr>
          <w:rFonts w:ascii="Times New Roman" w:hAnsi="Times New Roman" w:cs="Times New Roman"/>
          <w:sz w:val="24"/>
          <w:szCs w:val="24"/>
        </w:rPr>
        <w:t xml:space="preserve"> class, which is </w:t>
      </w:r>
      <w:r w:rsidR="00847D20" w:rsidRPr="004C01E7">
        <w:rPr>
          <w:rFonts w:ascii="Times New Roman" w:hAnsi="Times New Roman" w:cs="Times New Roman"/>
          <w:sz w:val="24"/>
          <w:szCs w:val="24"/>
        </w:rPr>
        <w:t>provided for under</w:t>
      </w:r>
      <w:r w:rsidRPr="004C01E7">
        <w:rPr>
          <w:rFonts w:ascii="Times New Roman" w:hAnsi="Times New Roman" w:cs="Times New Roman"/>
          <w:sz w:val="24"/>
          <w:szCs w:val="24"/>
        </w:rPr>
        <w:t xml:space="preserve"> paragraph 8(a), is </w:t>
      </w:r>
      <w:r w:rsidR="005A4CE5" w:rsidRPr="004C01E7">
        <w:rPr>
          <w:rFonts w:ascii="Times New Roman" w:hAnsi="Times New Roman" w:cs="Times New Roman"/>
          <w:sz w:val="24"/>
          <w:szCs w:val="24"/>
        </w:rPr>
        <w:t>where</w:t>
      </w:r>
      <w:r w:rsidR="00095EFE" w:rsidRPr="004C01E7">
        <w:rPr>
          <w:rFonts w:ascii="Times New Roman" w:hAnsi="Times New Roman" w:cs="Times New Roman"/>
          <w:sz w:val="24"/>
          <w:szCs w:val="24"/>
        </w:rPr>
        <w:t xml:space="preserve"> </w:t>
      </w:r>
      <w:r w:rsidR="00F67F4F" w:rsidRPr="004C01E7">
        <w:rPr>
          <w:rFonts w:ascii="Times New Roman" w:hAnsi="Times New Roman" w:cs="Times New Roman"/>
          <w:sz w:val="24"/>
          <w:szCs w:val="24"/>
        </w:rPr>
        <w:t xml:space="preserve">an </w:t>
      </w:r>
      <w:r w:rsidR="00095EFE" w:rsidRPr="004C01E7">
        <w:rPr>
          <w:rFonts w:ascii="Times New Roman" w:hAnsi="Times New Roman" w:cs="Times New Roman"/>
          <w:sz w:val="24"/>
          <w:szCs w:val="24"/>
        </w:rPr>
        <w:t>individual is not an Australian citizen or visa holder and has completed</w:t>
      </w:r>
      <w:r w:rsidRPr="004C01E7">
        <w:rPr>
          <w:rFonts w:ascii="Times New Roman" w:hAnsi="Times New Roman" w:cs="Times New Roman"/>
          <w:sz w:val="24"/>
          <w:szCs w:val="24"/>
        </w:rPr>
        <w:t xml:space="preserve"> outside of Australia</w:t>
      </w:r>
      <w:r w:rsidR="00095EFE" w:rsidRPr="004C01E7">
        <w:rPr>
          <w:rFonts w:ascii="Times New Roman" w:hAnsi="Times New Roman" w:cs="Times New Roman"/>
          <w:sz w:val="24"/>
          <w:szCs w:val="24"/>
        </w:rPr>
        <w:t xml:space="preserve"> all the requirements to be</w:t>
      </w:r>
      <w:r w:rsidRPr="004C01E7">
        <w:rPr>
          <w:rFonts w:ascii="Times New Roman" w:hAnsi="Times New Roman" w:cs="Times New Roman"/>
          <w:sz w:val="24"/>
          <w:szCs w:val="24"/>
        </w:rPr>
        <w:t xml:space="preserve"> </w:t>
      </w:r>
      <w:r w:rsidR="00095EFE" w:rsidRPr="004C01E7">
        <w:rPr>
          <w:rFonts w:ascii="Times New Roman" w:hAnsi="Times New Roman" w:cs="Times New Roman"/>
          <w:sz w:val="24"/>
          <w:szCs w:val="24"/>
        </w:rPr>
        <w:t>issued the VET qualification or VET statement of attainmen</w:t>
      </w:r>
      <w:r w:rsidR="00284F72" w:rsidRPr="004C01E7">
        <w:rPr>
          <w:rFonts w:ascii="Times New Roman" w:hAnsi="Times New Roman" w:cs="Times New Roman"/>
          <w:sz w:val="24"/>
          <w:szCs w:val="24"/>
        </w:rPr>
        <w:t>t</w:t>
      </w:r>
      <w:r w:rsidRPr="004C01E7">
        <w:rPr>
          <w:rFonts w:ascii="Times New Roman" w:hAnsi="Times New Roman" w:cs="Times New Roman"/>
          <w:sz w:val="24"/>
          <w:szCs w:val="24"/>
        </w:rPr>
        <w:t>.</w:t>
      </w:r>
      <w:r w:rsidR="00E17978" w:rsidRPr="004C01E7">
        <w:rPr>
          <w:rFonts w:ascii="Times New Roman" w:hAnsi="Times New Roman" w:cs="Times New Roman"/>
          <w:sz w:val="24"/>
          <w:szCs w:val="24"/>
        </w:rPr>
        <w:t xml:space="preserve"> </w:t>
      </w:r>
      <w:r w:rsidR="009F151D">
        <w:rPr>
          <w:rFonts w:ascii="Times New Roman" w:hAnsi="Times New Roman" w:cs="Times New Roman"/>
          <w:sz w:val="24"/>
          <w:szCs w:val="24"/>
        </w:rPr>
        <w:t>T</w:t>
      </w:r>
      <w:r w:rsidR="00C72EFF">
        <w:rPr>
          <w:rFonts w:ascii="Times New Roman" w:hAnsi="Times New Roman" w:cs="Times New Roman"/>
          <w:sz w:val="24"/>
          <w:szCs w:val="24"/>
        </w:rPr>
        <w:t xml:space="preserve">he </w:t>
      </w:r>
      <w:r w:rsidR="000A3F0D">
        <w:rPr>
          <w:rFonts w:ascii="Times New Roman" w:hAnsi="Times New Roman" w:cs="Times New Roman"/>
          <w:sz w:val="24"/>
          <w:szCs w:val="24"/>
        </w:rPr>
        <w:t xml:space="preserve">Registrar </w:t>
      </w:r>
      <w:r w:rsidR="009F151D">
        <w:rPr>
          <w:rFonts w:ascii="Times New Roman" w:hAnsi="Times New Roman" w:cs="Times New Roman"/>
          <w:sz w:val="24"/>
          <w:szCs w:val="24"/>
        </w:rPr>
        <w:t xml:space="preserve">is unable to ensure </w:t>
      </w:r>
      <w:r w:rsidR="009F151D" w:rsidRPr="004C01E7">
        <w:rPr>
          <w:rFonts w:ascii="Times New Roman" w:hAnsi="Times New Roman" w:cs="Times New Roman"/>
          <w:sz w:val="24"/>
          <w:szCs w:val="24"/>
        </w:rPr>
        <w:t>the accuracy of authenticated VET transcript information</w:t>
      </w:r>
      <w:r w:rsidR="009F151D">
        <w:rPr>
          <w:rFonts w:ascii="Times New Roman" w:hAnsi="Times New Roman" w:cs="Times New Roman"/>
          <w:sz w:val="24"/>
          <w:szCs w:val="24"/>
        </w:rPr>
        <w:t xml:space="preserve"> for these individuals, as they do not have the necessary documentation </w:t>
      </w:r>
      <w:r w:rsidR="000A3F0D">
        <w:rPr>
          <w:rFonts w:ascii="Times New Roman" w:hAnsi="Times New Roman" w:cs="Times New Roman"/>
          <w:sz w:val="24"/>
          <w:szCs w:val="24"/>
        </w:rPr>
        <w:t xml:space="preserve">to </w:t>
      </w:r>
      <w:r w:rsidR="00C72EFF">
        <w:rPr>
          <w:rFonts w:ascii="Times New Roman" w:hAnsi="Times New Roman" w:cs="Times New Roman"/>
          <w:sz w:val="24"/>
          <w:szCs w:val="24"/>
        </w:rPr>
        <w:t xml:space="preserve">confirm their identities using the </w:t>
      </w:r>
      <w:r w:rsidR="00BE7453" w:rsidRPr="004C01E7">
        <w:rPr>
          <w:rFonts w:ascii="Times New Roman" w:hAnsi="Times New Roman" w:cs="Times New Roman"/>
          <w:sz w:val="24"/>
          <w:szCs w:val="24"/>
        </w:rPr>
        <w:t>Australian Document Verification Service</w:t>
      </w:r>
      <w:r w:rsidR="00C72EFF">
        <w:rPr>
          <w:rFonts w:ascii="Times New Roman" w:hAnsi="Times New Roman" w:cs="Times New Roman"/>
          <w:sz w:val="24"/>
          <w:szCs w:val="24"/>
        </w:rPr>
        <w:t>.</w:t>
      </w:r>
    </w:p>
    <w:p w:rsidR="00F67F4F" w:rsidRPr="009E28DD" w:rsidRDefault="008C4514"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E17978">
        <w:rPr>
          <w:rFonts w:ascii="Times New Roman" w:hAnsi="Times New Roman" w:cs="Times New Roman"/>
          <w:sz w:val="24"/>
          <w:szCs w:val="24"/>
        </w:rPr>
        <w:t>econd</w:t>
      </w:r>
      <w:r>
        <w:rPr>
          <w:rFonts w:ascii="Times New Roman" w:hAnsi="Times New Roman" w:cs="Times New Roman"/>
          <w:sz w:val="24"/>
          <w:szCs w:val="24"/>
        </w:rPr>
        <w:t xml:space="preserve"> class</w:t>
      </w:r>
      <w:r w:rsidR="00E17978">
        <w:rPr>
          <w:rFonts w:ascii="Times New Roman" w:hAnsi="Times New Roman" w:cs="Times New Roman"/>
          <w:sz w:val="24"/>
          <w:szCs w:val="24"/>
        </w:rPr>
        <w:t>,</w:t>
      </w:r>
      <w:r>
        <w:rPr>
          <w:rFonts w:ascii="Times New Roman" w:hAnsi="Times New Roman" w:cs="Times New Roman"/>
          <w:sz w:val="24"/>
          <w:szCs w:val="24"/>
        </w:rPr>
        <w:t xml:space="preserve"> which is </w:t>
      </w:r>
      <w:r w:rsidR="00847D20">
        <w:rPr>
          <w:rFonts w:ascii="Times New Roman" w:hAnsi="Times New Roman" w:cs="Times New Roman"/>
          <w:sz w:val="24"/>
          <w:szCs w:val="24"/>
        </w:rPr>
        <w:t>provided for under</w:t>
      </w:r>
      <w:r>
        <w:rPr>
          <w:rFonts w:ascii="Times New Roman" w:hAnsi="Times New Roman" w:cs="Times New Roman"/>
          <w:sz w:val="24"/>
          <w:szCs w:val="24"/>
        </w:rPr>
        <w:t xml:space="preserve"> paragraph 8(b), is</w:t>
      </w:r>
      <w:r w:rsidR="00F67F4F">
        <w:rPr>
          <w:rFonts w:ascii="Times New Roman" w:hAnsi="Times New Roman" w:cs="Times New Roman"/>
          <w:sz w:val="24"/>
          <w:szCs w:val="24"/>
        </w:rPr>
        <w:t xml:space="preserve"> where an individual has completed all of the requirements </w:t>
      </w:r>
      <w:r w:rsidR="00095EFE" w:rsidRPr="009E28DD">
        <w:rPr>
          <w:rFonts w:ascii="Times New Roman" w:hAnsi="Times New Roman" w:cs="Times New Roman"/>
          <w:sz w:val="24"/>
          <w:szCs w:val="24"/>
        </w:rPr>
        <w:t>for the VET qualification or VET statement of attainment before 1 January 2015</w:t>
      </w:r>
      <w:r w:rsidR="00343B3F">
        <w:rPr>
          <w:rFonts w:ascii="Times New Roman" w:hAnsi="Times New Roman" w:cs="Times New Roman"/>
          <w:sz w:val="24"/>
          <w:szCs w:val="24"/>
        </w:rPr>
        <w:t>, when studen</w:t>
      </w:r>
      <w:r w:rsidR="00C05959">
        <w:rPr>
          <w:rFonts w:ascii="Times New Roman" w:hAnsi="Times New Roman" w:cs="Times New Roman"/>
          <w:sz w:val="24"/>
          <w:szCs w:val="24"/>
        </w:rPr>
        <w:t>t identifiers were introduced</w:t>
      </w:r>
      <w:r w:rsidR="00F67F4F" w:rsidRPr="009E28DD">
        <w:rPr>
          <w:rFonts w:ascii="Times New Roman" w:hAnsi="Times New Roman" w:cs="Times New Roman"/>
          <w:sz w:val="24"/>
          <w:szCs w:val="24"/>
        </w:rPr>
        <w:t xml:space="preserve">. </w:t>
      </w:r>
    </w:p>
    <w:p w:rsidR="00847D20" w:rsidRDefault="008C4514"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final class, </w:t>
      </w:r>
      <w:r w:rsidR="00847D20">
        <w:rPr>
          <w:rFonts w:ascii="Times New Roman" w:hAnsi="Times New Roman" w:cs="Times New Roman"/>
          <w:sz w:val="24"/>
          <w:szCs w:val="24"/>
        </w:rPr>
        <w:t xml:space="preserve">which is provided for under paragraph 8(c), is where an individual </w:t>
      </w:r>
      <w:r w:rsidR="00E17978" w:rsidRPr="009E28DD">
        <w:rPr>
          <w:rFonts w:ascii="Times New Roman" w:hAnsi="Times New Roman" w:cs="Times New Roman"/>
          <w:sz w:val="24"/>
          <w:szCs w:val="24"/>
        </w:rPr>
        <w:t xml:space="preserve">has elected not to </w:t>
      </w:r>
      <w:r w:rsidR="00847D20">
        <w:rPr>
          <w:rFonts w:ascii="Times New Roman" w:hAnsi="Times New Roman" w:cs="Times New Roman"/>
          <w:sz w:val="24"/>
          <w:szCs w:val="24"/>
        </w:rPr>
        <w:t xml:space="preserve">be assigned </w:t>
      </w:r>
      <w:r w:rsidR="00E17978" w:rsidRPr="009E28DD">
        <w:rPr>
          <w:rFonts w:ascii="Times New Roman" w:hAnsi="Times New Roman" w:cs="Times New Roman"/>
          <w:sz w:val="24"/>
          <w:szCs w:val="24"/>
        </w:rPr>
        <w:t>a student identifier</w:t>
      </w:r>
      <w:r w:rsidR="00847D20">
        <w:rPr>
          <w:rFonts w:ascii="Times New Roman" w:hAnsi="Times New Roman" w:cs="Times New Roman"/>
          <w:sz w:val="24"/>
          <w:szCs w:val="24"/>
        </w:rPr>
        <w:t xml:space="preserve"> because they have a genuine personal objection. Paragraph 8(c) provides that the individual must have completed, and provided to the Registrar, </w:t>
      </w:r>
      <w:r w:rsidR="00E17978" w:rsidRPr="009E28DD">
        <w:rPr>
          <w:rFonts w:ascii="Times New Roman" w:hAnsi="Times New Roman" w:cs="Times New Roman"/>
          <w:sz w:val="24"/>
          <w:szCs w:val="24"/>
        </w:rPr>
        <w:t>a statutory declaration</w:t>
      </w:r>
      <w:r w:rsidR="00847D20">
        <w:rPr>
          <w:rFonts w:ascii="Times New Roman" w:hAnsi="Times New Roman" w:cs="Times New Roman"/>
          <w:sz w:val="24"/>
          <w:szCs w:val="24"/>
        </w:rPr>
        <w:t>,</w:t>
      </w:r>
      <w:r w:rsidR="00E17978" w:rsidRPr="009E28DD">
        <w:rPr>
          <w:rFonts w:ascii="Times New Roman" w:hAnsi="Times New Roman" w:cs="Times New Roman"/>
          <w:sz w:val="24"/>
          <w:szCs w:val="24"/>
        </w:rPr>
        <w:t xml:space="preserve"> </w:t>
      </w:r>
      <w:r w:rsidR="000C2BE2">
        <w:rPr>
          <w:rFonts w:ascii="Times New Roman" w:hAnsi="Times New Roman" w:cs="Times New Roman"/>
          <w:sz w:val="24"/>
          <w:szCs w:val="24"/>
        </w:rPr>
        <w:t>in which they have declared that they</w:t>
      </w:r>
      <w:r w:rsidR="00847D20">
        <w:rPr>
          <w:rFonts w:ascii="Times New Roman" w:hAnsi="Times New Roman" w:cs="Times New Roman"/>
          <w:sz w:val="24"/>
          <w:szCs w:val="24"/>
        </w:rPr>
        <w:t>:</w:t>
      </w:r>
    </w:p>
    <w:p w:rsidR="00847D20" w:rsidRDefault="00095EFE" w:rsidP="004C01E7">
      <w:pPr>
        <w:pStyle w:val="ListParagraph"/>
        <w:numPr>
          <w:ilvl w:val="0"/>
          <w:numId w:val="25"/>
        </w:numPr>
        <w:spacing w:before="120" w:after="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have a genuine personal objection to bein</w:t>
      </w:r>
      <w:r w:rsidR="00F67F4F" w:rsidRPr="009E28DD">
        <w:rPr>
          <w:rFonts w:ascii="Times New Roman" w:hAnsi="Times New Roman" w:cs="Times New Roman"/>
          <w:sz w:val="24"/>
          <w:szCs w:val="24"/>
        </w:rPr>
        <w:t>g assigned a student identifier</w:t>
      </w:r>
      <w:r w:rsidR="00847D20">
        <w:rPr>
          <w:rFonts w:ascii="Times New Roman" w:hAnsi="Times New Roman" w:cs="Times New Roman"/>
          <w:sz w:val="24"/>
          <w:szCs w:val="24"/>
        </w:rPr>
        <w:t>;</w:t>
      </w:r>
      <w:r w:rsidR="00F750B7">
        <w:rPr>
          <w:rFonts w:ascii="Times New Roman" w:hAnsi="Times New Roman" w:cs="Times New Roman"/>
          <w:sz w:val="24"/>
          <w:szCs w:val="24"/>
        </w:rPr>
        <w:t xml:space="preserve"> and</w:t>
      </w:r>
    </w:p>
    <w:p w:rsidR="00C21BEA" w:rsidRPr="00E33BDD" w:rsidRDefault="00095EFE" w:rsidP="004C01E7">
      <w:pPr>
        <w:pStyle w:val="ListParagraph"/>
        <w:numPr>
          <w:ilvl w:val="0"/>
          <w:numId w:val="25"/>
        </w:numPr>
        <w:spacing w:after="120" w:line="240" w:lineRule="auto"/>
        <w:ind w:left="714" w:hanging="357"/>
        <w:jc w:val="both"/>
        <w:rPr>
          <w:rFonts w:ascii="Times New Roman" w:hAnsi="Times New Roman" w:cs="Times New Roman"/>
          <w:sz w:val="24"/>
          <w:szCs w:val="24"/>
        </w:rPr>
      </w:pPr>
      <w:r w:rsidRPr="009E28DD">
        <w:rPr>
          <w:rFonts w:ascii="Times New Roman" w:hAnsi="Times New Roman" w:cs="Times New Roman"/>
          <w:sz w:val="24"/>
          <w:szCs w:val="24"/>
        </w:rPr>
        <w:t>understand the consequences and potential consequences of not being assigned a student identifier</w:t>
      </w:r>
      <w:r w:rsidR="00F750B7">
        <w:rPr>
          <w:rFonts w:ascii="Times New Roman" w:hAnsi="Times New Roman" w:cs="Times New Roman"/>
          <w:sz w:val="24"/>
          <w:szCs w:val="24"/>
        </w:rPr>
        <w:t>.</w:t>
      </w:r>
    </w:p>
    <w:p w:rsidR="0095083C" w:rsidRPr="004C01E7" w:rsidRDefault="00441233"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Consequences</w:t>
      </w:r>
      <w:r w:rsidRPr="009E28DD">
        <w:rPr>
          <w:rFonts w:ascii="Times New Roman" w:hAnsi="Times New Roman" w:cs="Times New Roman"/>
          <w:sz w:val="24"/>
          <w:szCs w:val="24"/>
        </w:rPr>
        <w:t xml:space="preserve"> </w:t>
      </w:r>
      <w:r w:rsidR="00E33BDD" w:rsidRPr="009E28DD">
        <w:rPr>
          <w:rFonts w:ascii="Times New Roman" w:hAnsi="Times New Roman" w:cs="Times New Roman"/>
          <w:sz w:val="24"/>
          <w:szCs w:val="24"/>
        </w:rPr>
        <w:t xml:space="preserve">of not being assigned a student </w:t>
      </w:r>
      <w:r w:rsidR="00E33BDD" w:rsidRPr="00BE7453">
        <w:rPr>
          <w:rFonts w:ascii="Times New Roman" w:hAnsi="Times New Roman" w:cs="Times New Roman"/>
          <w:sz w:val="24"/>
          <w:szCs w:val="24"/>
        </w:rPr>
        <w:t>identifier include that</w:t>
      </w:r>
      <w:r w:rsidR="001F29BA" w:rsidRPr="00BE7453">
        <w:rPr>
          <w:rFonts w:ascii="Times New Roman" w:eastAsia="Times New Roman" w:hAnsi="Times New Roman" w:cs="Times New Roman"/>
          <w:sz w:val="24"/>
          <w:szCs w:val="24"/>
          <w:lang w:eastAsia="en-AU"/>
        </w:rPr>
        <w:t xml:space="preserve"> a</w:t>
      </w:r>
      <w:r w:rsidR="00006927" w:rsidRPr="00BE7453">
        <w:rPr>
          <w:rFonts w:ascii="Times New Roman" w:eastAsia="Times New Roman" w:hAnsi="Times New Roman" w:cs="Times New Roman"/>
          <w:sz w:val="24"/>
          <w:szCs w:val="24"/>
          <w:lang w:eastAsia="en-AU"/>
        </w:rPr>
        <w:t>n authen</w:t>
      </w:r>
      <w:r w:rsidR="0023228C">
        <w:rPr>
          <w:rFonts w:ascii="Times New Roman" w:eastAsia="Times New Roman" w:hAnsi="Times New Roman" w:cs="Times New Roman"/>
          <w:sz w:val="24"/>
          <w:szCs w:val="24"/>
          <w:lang w:eastAsia="en-AU"/>
        </w:rPr>
        <w:t>t</w:t>
      </w:r>
      <w:r w:rsidR="00006927" w:rsidRPr="00BE7453">
        <w:rPr>
          <w:rFonts w:ascii="Times New Roman" w:eastAsia="Times New Roman" w:hAnsi="Times New Roman" w:cs="Times New Roman"/>
          <w:sz w:val="24"/>
          <w:szCs w:val="24"/>
          <w:lang w:eastAsia="en-AU"/>
        </w:rPr>
        <w:t>icated</w:t>
      </w:r>
      <w:r w:rsidR="00E33BDD" w:rsidRPr="00BE7453">
        <w:rPr>
          <w:rFonts w:ascii="Times New Roman" w:eastAsia="Times New Roman" w:hAnsi="Times New Roman" w:cs="Times New Roman"/>
          <w:sz w:val="24"/>
          <w:szCs w:val="24"/>
          <w:lang w:eastAsia="en-AU"/>
        </w:rPr>
        <w:t xml:space="preserve"> VET transcript </w:t>
      </w:r>
      <w:r w:rsidR="001F29BA" w:rsidRPr="00BE7453">
        <w:rPr>
          <w:rFonts w:ascii="Times New Roman" w:eastAsia="Times New Roman" w:hAnsi="Times New Roman" w:cs="Times New Roman"/>
          <w:sz w:val="24"/>
          <w:szCs w:val="24"/>
          <w:lang w:eastAsia="en-AU"/>
        </w:rPr>
        <w:t>cannot be provided</w:t>
      </w:r>
      <w:r w:rsidR="00E33BDD" w:rsidRPr="00BE7453">
        <w:rPr>
          <w:rFonts w:ascii="Times New Roman" w:eastAsia="Times New Roman" w:hAnsi="Times New Roman" w:cs="Times New Roman"/>
          <w:sz w:val="24"/>
          <w:szCs w:val="24"/>
          <w:lang w:eastAsia="en-AU"/>
        </w:rPr>
        <w:t xml:space="preserve"> by the Registrar</w:t>
      </w:r>
      <w:r w:rsidR="001F29BA" w:rsidRPr="00BE7453">
        <w:rPr>
          <w:rFonts w:ascii="Times New Roman" w:eastAsia="Times New Roman" w:hAnsi="Times New Roman" w:cs="Times New Roman"/>
          <w:sz w:val="24"/>
          <w:szCs w:val="24"/>
          <w:lang w:eastAsia="en-AU"/>
        </w:rPr>
        <w:t xml:space="preserve">. An authenticated VET </w:t>
      </w:r>
      <w:r w:rsidR="00B13B84">
        <w:rPr>
          <w:rFonts w:ascii="Times New Roman" w:eastAsia="Times New Roman" w:hAnsi="Times New Roman" w:cs="Times New Roman"/>
          <w:sz w:val="24"/>
          <w:szCs w:val="24"/>
          <w:lang w:eastAsia="en-AU"/>
        </w:rPr>
        <w:t>t</w:t>
      </w:r>
      <w:r w:rsidR="001F29BA" w:rsidRPr="00BE7453">
        <w:rPr>
          <w:rFonts w:ascii="Times New Roman" w:eastAsia="Times New Roman" w:hAnsi="Times New Roman" w:cs="Times New Roman"/>
          <w:sz w:val="24"/>
          <w:szCs w:val="24"/>
          <w:lang w:eastAsia="en-AU"/>
        </w:rPr>
        <w:t>ranscript</w:t>
      </w:r>
      <w:r w:rsidR="00E33BDD" w:rsidRPr="00BE7453">
        <w:rPr>
          <w:rFonts w:ascii="Times New Roman" w:eastAsia="Times New Roman" w:hAnsi="Times New Roman" w:cs="Times New Roman"/>
          <w:sz w:val="24"/>
          <w:szCs w:val="24"/>
          <w:lang w:eastAsia="en-AU"/>
        </w:rPr>
        <w:t xml:space="preserve"> include</w:t>
      </w:r>
      <w:r w:rsidR="001F29BA" w:rsidRPr="00BE7453">
        <w:rPr>
          <w:rFonts w:ascii="Times New Roman" w:eastAsia="Times New Roman" w:hAnsi="Times New Roman" w:cs="Times New Roman"/>
          <w:sz w:val="24"/>
          <w:szCs w:val="24"/>
          <w:lang w:eastAsia="en-AU"/>
        </w:rPr>
        <w:t>s</w:t>
      </w:r>
      <w:r w:rsidR="00E33BDD" w:rsidRPr="00BE7453">
        <w:rPr>
          <w:rFonts w:ascii="Times New Roman" w:eastAsia="Times New Roman" w:hAnsi="Times New Roman" w:cs="Times New Roman"/>
          <w:sz w:val="24"/>
          <w:szCs w:val="24"/>
          <w:lang w:eastAsia="en-AU"/>
        </w:rPr>
        <w:t xml:space="preserve"> information about any VET courses, modules or units of competency undertaken by the individual after 1 January 2015, and </w:t>
      </w:r>
      <w:r w:rsidR="00E33BDD" w:rsidRPr="000A3F0D">
        <w:rPr>
          <w:rFonts w:ascii="Times New Roman" w:eastAsia="Times New Roman" w:hAnsi="Times New Roman" w:cs="Times New Roman"/>
          <w:sz w:val="24"/>
          <w:szCs w:val="24"/>
          <w:lang w:eastAsia="en-AU"/>
        </w:rPr>
        <w:t xml:space="preserve">may have an impact on </w:t>
      </w:r>
      <w:r w:rsidRPr="000A3F0D">
        <w:rPr>
          <w:rFonts w:ascii="Times New Roman" w:eastAsia="Times New Roman" w:hAnsi="Times New Roman" w:cs="Times New Roman"/>
          <w:sz w:val="24"/>
          <w:szCs w:val="24"/>
          <w:lang w:eastAsia="en-AU"/>
        </w:rPr>
        <w:t xml:space="preserve">the student’s </w:t>
      </w:r>
      <w:r w:rsidR="00E33BDD" w:rsidRPr="000A3F0D">
        <w:rPr>
          <w:rFonts w:ascii="Times New Roman" w:eastAsia="Times New Roman" w:hAnsi="Times New Roman" w:cs="Times New Roman"/>
          <w:sz w:val="24"/>
          <w:szCs w:val="24"/>
          <w:lang w:eastAsia="en-AU"/>
        </w:rPr>
        <w:t>ability to establish eligibility for financial assistance to undertake VET in future.</w:t>
      </w:r>
      <w:r w:rsidR="00BE7453" w:rsidRPr="000A3F0D">
        <w:rPr>
          <w:rFonts w:ascii="Times New Roman" w:eastAsia="Times New Roman" w:hAnsi="Times New Roman" w:cs="Times New Roman"/>
          <w:sz w:val="24"/>
          <w:szCs w:val="24"/>
          <w:lang w:eastAsia="en-AU"/>
        </w:rPr>
        <w:t xml:space="preserve"> </w:t>
      </w:r>
      <w:r w:rsidR="00BE7453" w:rsidRPr="004C01E7">
        <w:rPr>
          <w:rFonts w:ascii="Times New Roman" w:hAnsi="Times New Roman" w:cs="Times New Roman"/>
          <w:iCs/>
          <w:sz w:val="24"/>
          <w:szCs w:val="24"/>
        </w:rPr>
        <w:t>The</w:t>
      </w:r>
      <w:r w:rsidR="00C05959">
        <w:rPr>
          <w:rFonts w:ascii="Times New Roman" w:hAnsi="Times New Roman" w:cs="Times New Roman"/>
          <w:iCs/>
          <w:sz w:val="24"/>
          <w:szCs w:val="24"/>
        </w:rPr>
        <w:t xml:space="preserve"> requirement to</w:t>
      </w:r>
      <w:r w:rsidR="00BE7453" w:rsidRPr="004C01E7">
        <w:rPr>
          <w:rFonts w:ascii="Times New Roman" w:hAnsi="Times New Roman" w:cs="Times New Roman"/>
          <w:iCs/>
          <w:sz w:val="24"/>
          <w:szCs w:val="24"/>
        </w:rPr>
        <w:t xml:space="preserve"> complet</w:t>
      </w:r>
      <w:r w:rsidR="00C05959">
        <w:rPr>
          <w:rFonts w:ascii="Times New Roman" w:hAnsi="Times New Roman" w:cs="Times New Roman"/>
          <w:iCs/>
          <w:sz w:val="24"/>
          <w:szCs w:val="24"/>
        </w:rPr>
        <w:t>e</w:t>
      </w:r>
      <w:r w:rsidR="00BE7453" w:rsidRPr="004C01E7">
        <w:rPr>
          <w:rFonts w:ascii="Times New Roman" w:hAnsi="Times New Roman" w:cs="Times New Roman"/>
          <w:iCs/>
          <w:sz w:val="24"/>
          <w:szCs w:val="24"/>
        </w:rPr>
        <w:t xml:space="preserve"> such a statutory declaration </w:t>
      </w:r>
      <w:r w:rsidR="0095083C" w:rsidRPr="004C01E7">
        <w:rPr>
          <w:rFonts w:ascii="Times New Roman" w:hAnsi="Times New Roman" w:cs="Times New Roman"/>
          <w:iCs/>
          <w:sz w:val="24"/>
          <w:szCs w:val="24"/>
        </w:rPr>
        <w:t>prevent</w:t>
      </w:r>
      <w:r w:rsidR="00C72EFF">
        <w:rPr>
          <w:rFonts w:ascii="Times New Roman" w:hAnsi="Times New Roman" w:cs="Times New Roman"/>
          <w:iCs/>
          <w:sz w:val="24"/>
          <w:szCs w:val="24"/>
        </w:rPr>
        <w:t>s</w:t>
      </w:r>
      <w:r w:rsidR="0095083C" w:rsidRPr="004C01E7">
        <w:rPr>
          <w:rFonts w:ascii="Times New Roman" w:hAnsi="Times New Roman" w:cs="Times New Roman"/>
          <w:iCs/>
          <w:sz w:val="24"/>
          <w:szCs w:val="24"/>
        </w:rPr>
        <w:t xml:space="preserve"> individuals </w:t>
      </w:r>
      <w:r w:rsidR="00BE7453">
        <w:rPr>
          <w:rFonts w:ascii="Times New Roman" w:hAnsi="Times New Roman" w:cs="Times New Roman"/>
          <w:iCs/>
          <w:sz w:val="24"/>
          <w:szCs w:val="24"/>
        </w:rPr>
        <w:t xml:space="preserve">foregoing </w:t>
      </w:r>
      <w:r w:rsidR="0095083C" w:rsidRPr="004C01E7">
        <w:rPr>
          <w:rFonts w:ascii="Times New Roman" w:hAnsi="Times New Roman" w:cs="Times New Roman"/>
          <w:iCs/>
          <w:sz w:val="24"/>
          <w:szCs w:val="24"/>
        </w:rPr>
        <w:t>the benefits of a</w:t>
      </w:r>
      <w:r w:rsidR="00BE7453" w:rsidRPr="004C01E7">
        <w:rPr>
          <w:rFonts w:ascii="Times New Roman" w:hAnsi="Times New Roman" w:cs="Times New Roman"/>
          <w:iCs/>
          <w:sz w:val="24"/>
          <w:szCs w:val="24"/>
        </w:rPr>
        <w:t xml:space="preserve"> student identifier </w:t>
      </w:r>
      <w:r w:rsidR="0095083C" w:rsidRPr="004C01E7">
        <w:rPr>
          <w:rFonts w:ascii="Times New Roman" w:hAnsi="Times New Roman" w:cs="Times New Roman"/>
          <w:iCs/>
          <w:sz w:val="24"/>
          <w:szCs w:val="24"/>
        </w:rPr>
        <w:t>and compromising the integrity of the</w:t>
      </w:r>
      <w:r w:rsidR="00BE7453" w:rsidRPr="004C01E7">
        <w:rPr>
          <w:rFonts w:ascii="Times New Roman" w:hAnsi="Times New Roman" w:cs="Times New Roman"/>
          <w:iCs/>
          <w:sz w:val="24"/>
          <w:szCs w:val="24"/>
        </w:rPr>
        <w:t xml:space="preserve"> student identifiers</w:t>
      </w:r>
      <w:r w:rsidR="0095083C" w:rsidRPr="004C01E7">
        <w:rPr>
          <w:rFonts w:ascii="Times New Roman" w:hAnsi="Times New Roman" w:cs="Times New Roman"/>
          <w:iCs/>
          <w:sz w:val="24"/>
          <w:szCs w:val="24"/>
        </w:rPr>
        <w:t xml:space="preserve"> initiative without adequate consideration of the consequences</w:t>
      </w:r>
      <w:r w:rsidR="00C72EFF" w:rsidRPr="00C72EFF">
        <w:rPr>
          <w:rFonts w:ascii="Times New Roman" w:hAnsi="Times New Roman" w:cs="Times New Roman"/>
          <w:sz w:val="24"/>
          <w:szCs w:val="24"/>
        </w:rPr>
        <w:t xml:space="preserve">. </w:t>
      </w:r>
    </w:p>
    <w:p w:rsidR="00F20DB9" w:rsidRDefault="00F20DB9" w:rsidP="009E28DD">
      <w:pPr>
        <w:spacing w:after="120" w:line="240" w:lineRule="auto"/>
        <w:rPr>
          <w:rFonts w:ascii="Times New Roman" w:eastAsia="Times New Roman" w:hAnsi="Times New Roman" w:cs="Times New Roman"/>
          <w:sz w:val="24"/>
          <w:szCs w:val="24"/>
          <w:lang w:eastAsia="en-AU"/>
        </w:rPr>
      </w:pPr>
    </w:p>
    <w:p w:rsidR="00BC0817" w:rsidRPr="00DE222A" w:rsidRDefault="009B746C" w:rsidP="009F2258">
      <w:pPr>
        <w:spacing w:before="360" w:after="120"/>
        <w:jc w:val="center"/>
        <w:rPr>
          <w:rFonts w:ascii="Times New Roman" w:hAnsi="Times New Roman" w:cs="Times New Roman"/>
          <w:b/>
          <w:sz w:val="24"/>
          <w:szCs w:val="24"/>
        </w:rPr>
      </w:pPr>
      <w:r w:rsidRPr="00176A20">
        <w:rPr>
          <w:rFonts w:ascii="Times New Roman" w:hAnsi="Times New Roman" w:cs="Times New Roman"/>
          <w:sz w:val="24"/>
          <w:szCs w:val="24"/>
          <w:u w:val="single"/>
        </w:rPr>
        <w:br w:type="page"/>
      </w:r>
      <w:r w:rsidR="00BC0817" w:rsidRPr="00DE222A">
        <w:rPr>
          <w:rFonts w:ascii="Times New Roman" w:hAnsi="Times New Roman" w:cs="Times New Roman"/>
          <w:b/>
          <w:sz w:val="24"/>
          <w:szCs w:val="24"/>
        </w:rPr>
        <w:lastRenderedPageBreak/>
        <w:t>Statement of Compatibility with Human Rights</w:t>
      </w:r>
    </w:p>
    <w:p w:rsidR="00BC0817" w:rsidRPr="00CD7490" w:rsidRDefault="00BC0817" w:rsidP="00BC0817">
      <w:pPr>
        <w:spacing w:before="120" w:after="120"/>
        <w:jc w:val="center"/>
        <w:rPr>
          <w:rFonts w:ascii="Times New Roman" w:hAnsi="Times New Roman" w:cs="Times New Roman"/>
          <w:sz w:val="24"/>
          <w:szCs w:val="24"/>
        </w:rPr>
      </w:pPr>
      <w:r w:rsidRPr="00CD7490">
        <w:rPr>
          <w:rFonts w:ascii="Times New Roman" w:hAnsi="Times New Roman" w:cs="Times New Roman"/>
          <w:sz w:val="24"/>
          <w:szCs w:val="24"/>
        </w:rPr>
        <w:t>Prepared in accordance with Part 3 of the</w:t>
      </w:r>
      <w:r w:rsidRPr="00CD7490">
        <w:rPr>
          <w:rFonts w:ascii="Times New Roman" w:hAnsi="Times New Roman" w:cs="Times New Roman"/>
          <w:i/>
          <w:sz w:val="24"/>
          <w:szCs w:val="24"/>
        </w:rPr>
        <w:t xml:space="preserve"> Human Rights (Parliamentary Scrutiny) Act 2011</w:t>
      </w:r>
    </w:p>
    <w:p w:rsidR="00BC0817" w:rsidRPr="004C01E7" w:rsidRDefault="00BC0817" w:rsidP="00BC0817">
      <w:pPr>
        <w:spacing w:before="120" w:after="120"/>
        <w:jc w:val="center"/>
        <w:rPr>
          <w:rFonts w:ascii="Times New Roman" w:hAnsi="Times New Roman" w:cs="Times New Roman"/>
          <w:b/>
          <w:i/>
          <w:sz w:val="24"/>
          <w:szCs w:val="24"/>
        </w:rPr>
      </w:pPr>
      <w:r w:rsidRPr="004C01E7">
        <w:rPr>
          <w:rFonts w:ascii="Times New Roman" w:hAnsi="Times New Roman" w:cs="Times New Roman"/>
          <w:b/>
          <w:i/>
          <w:sz w:val="24"/>
          <w:szCs w:val="24"/>
        </w:rPr>
        <w:t>Student Identifiers (Exemptions) Instrument 2018</w:t>
      </w:r>
    </w:p>
    <w:p w:rsidR="00BC0817" w:rsidRPr="00CD7490" w:rsidRDefault="00BC0817" w:rsidP="00BC0817">
      <w:pPr>
        <w:spacing w:before="120" w:after="120" w:line="240" w:lineRule="auto"/>
        <w:rPr>
          <w:rFonts w:ascii="Times New Roman" w:hAnsi="Times New Roman" w:cs="Times New Roman"/>
          <w:sz w:val="24"/>
          <w:szCs w:val="24"/>
        </w:rPr>
      </w:pPr>
    </w:p>
    <w:p w:rsidR="00BC0817" w:rsidRPr="00CD7490" w:rsidRDefault="00BC0817" w:rsidP="004C01E7">
      <w:pPr>
        <w:spacing w:before="120" w:after="120"/>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Pr="00606C34">
        <w:rPr>
          <w:rFonts w:ascii="Times New Roman" w:hAnsi="Times New Roman" w:cs="Times New Roman"/>
          <w:sz w:val="24"/>
          <w:szCs w:val="24"/>
        </w:rPr>
        <w:t>Student Identifiers (Exemptions) Instrument 2018</w:t>
      </w:r>
      <w:r w:rsidRPr="00CD7490">
        <w:rPr>
          <w:rFonts w:ascii="Times New Roman" w:hAnsi="Times New Roman" w:cs="Times New Roman"/>
          <w:i/>
          <w:sz w:val="24"/>
          <w:szCs w:val="24"/>
        </w:rPr>
        <w:t xml:space="preserve"> </w:t>
      </w:r>
      <w:r w:rsidR="00E17978">
        <w:rPr>
          <w:rFonts w:ascii="Times New Roman" w:hAnsi="Times New Roman" w:cs="Times New Roman"/>
          <w:sz w:val="24"/>
          <w:szCs w:val="24"/>
        </w:rPr>
        <w:t>(</w:t>
      </w:r>
      <w:r w:rsidR="00E17978" w:rsidRPr="009E28DD">
        <w:rPr>
          <w:rFonts w:ascii="Times New Roman" w:hAnsi="Times New Roman" w:cs="Times New Roman"/>
          <w:b/>
          <w:sz w:val="24"/>
          <w:szCs w:val="24"/>
        </w:rPr>
        <w:t>the Instrument</w:t>
      </w:r>
      <w:r w:rsidR="00E17978">
        <w:rPr>
          <w:rFonts w:ascii="Times New Roman" w:hAnsi="Times New Roman" w:cs="Times New Roman"/>
          <w:sz w:val="24"/>
          <w:szCs w:val="24"/>
        </w:rPr>
        <w:t xml:space="preserve">) </w:t>
      </w:r>
      <w:r w:rsidRPr="00CD7490">
        <w:rPr>
          <w:rFonts w:ascii="Times New Roman" w:hAnsi="Times New Roman" w:cs="Times New Roman"/>
          <w:sz w:val="24"/>
          <w:szCs w:val="24"/>
        </w:rPr>
        <w:t>is compatible with the human rights and freedoms recognised or declared in the international instrume</w:t>
      </w:r>
      <w:r w:rsidR="00E17978">
        <w:rPr>
          <w:rFonts w:ascii="Times New Roman" w:hAnsi="Times New Roman" w:cs="Times New Roman"/>
          <w:sz w:val="24"/>
          <w:szCs w:val="24"/>
        </w:rPr>
        <w:t xml:space="preserve">nts listed in section 3 of the </w:t>
      </w:r>
      <w:r w:rsidRPr="00CD7490">
        <w:rPr>
          <w:rFonts w:ascii="Times New Roman" w:hAnsi="Times New Roman" w:cs="Times New Roman"/>
          <w:i/>
          <w:sz w:val="24"/>
          <w:szCs w:val="24"/>
        </w:rPr>
        <w:t>Human Rights (Parliamentary Scrutiny) Act 2011</w:t>
      </w:r>
      <w:r w:rsidRPr="00CD7490">
        <w:rPr>
          <w:rFonts w:ascii="Times New Roman" w:hAnsi="Times New Roman" w:cs="Times New Roman"/>
          <w:sz w:val="24"/>
          <w:szCs w:val="24"/>
        </w:rPr>
        <w:t>.</w:t>
      </w:r>
    </w:p>
    <w:p w:rsidR="00BC0817" w:rsidRPr="00CD7490" w:rsidRDefault="00BC0817" w:rsidP="004C01E7">
      <w:pPr>
        <w:spacing w:before="240" w:after="120"/>
        <w:rPr>
          <w:rFonts w:ascii="Times New Roman" w:hAnsi="Times New Roman" w:cs="Times New Roman"/>
          <w:b/>
          <w:sz w:val="24"/>
          <w:szCs w:val="24"/>
        </w:rPr>
      </w:pPr>
      <w:r w:rsidRPr="00CD7490">
        <w:rPr>
          <w:rFonts w:ascii="Times New Roman" w:hAnsi="Times New Roman" w:cs="Times New Roman"/>
          <w:b/>
          <w:sz w:val="24"/>
          <w:szCs w:val="24"/>
        </w:rPr>
        <w:t>Overview of the Legislative Instrument</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00E17978">
        <w:rPr>
          <w:rFonts w:ascii="Times New Roman" w:hAnsi="Times New Roman" w:cs="Times New Roman"/>
          <w:sz w:val="24"/>
          <w:szCs w:val="24"/>
        </w:rPr>
        <w:t>I</w:t>
      </w:r>
      <w:r w:rsidRPr="00CD7490">
        <w:rPr>
          <w:rFonts w:ascii="Times New Roman" w:hAnsi="Times New Roman" w:cs="Times New Roman"/>
          <w:sz w:val="24"/>
          <w:szCs w:val="24"/>
        </w:rPr>
        <w:t xml:space="preserve">nstrument is made under subsection 53(3) of the </w:t>
      </w:r>
      <w:r w:rsidRPr="00CD7490">
        <w:rPr>
          <w:rFonts w:ascii="Times New Roman" w:hAnsi="Times New Roman" w:cs="Times New Roman"/>
          <w:i/>
          <w:sz w:val="24"/>
          <w:szCs w:val="24"/>
        </w:rPr>
        <w:t>Student Identifiers Act 2014</w:t>
      </w:r>
      <w:r w:rsidRPr="00CD7490">
        <w:rPr>
          <w:rFonts w:ascii="Times New Roman" w:hAnsi="Times New Roman" w:cs="Times New Roman"/>
          <w:sz w:val="24"/>
          <w:szCs w:val="24"/>
        </w:rPr>
        <w:t xml:space="preserve"> (</w:t>
      </w:r>
      <w:r w:rsidRPr="009E28DD">
        <w:rPr>
          <w:rFonts w:ascii="Times New Roman" w:hAnsi="Times New Roman" w:cs="Times New Roman"/>
          <w:b/>
          <w:sz w:val="24"/>
          <w:szCs w:val="24"/>
        </w:rPr>
        <w:t>the Act</w:t>
      </w:r>
      <w:r w:rsidRPr="00CD7490">
        <w:rPr>
          <w:rFonts w:ascii="Times New Roman" w:hAnsi="Times New Roman" w:cs="Times New Roman"/>
          <w:sz w:val="24"/>
          <w:szCs w:val="24"/>
        </w:rPr>
        <w:t>) with the agreement of the Ministerial Council.</w:t>
      </w:r>
    </w:p>
    <w:p w:rsidR="00EF7722" w:rsidRDefault="00EF7722" w:rsidP="004C01E7">
      <w:pPr>
        <w:pStyle w:val="paragraph"/>
        <w:spacing w:before="0" w:beforeAutospacing="0" w:after="120" w:afterAutospacing="0"/>
        <w:jc w:val="both"/>
      </w:pPr>
      <w:r w:rsidRPr="00EF7722">
        <w:t>The Instrument specifies exemptions to the requirement in subsection 53(</w:t>
      </w:r>
      <w:r>
        <w:t>1</w:t>
      </w:r>
      <w:r w:rsidRPr="00EF7722">
        <w:t xml:space="preserve">) of the Act that a registered training organisation must not issue a </w:t>
      </w:r>
      <w:r w:rsidR="00F707A9">
        <w:t>vocational education and training (</w:t>
      </w:r>
      <w:r w:rsidRPr="00EF7722">
        <w:t>VET</w:t>
      </w:r>
      <w:r w:rsidR="00F707A9">
        <w:t>)</w:t>
      </w:r>
      <w:r w:rsidRPr="00EF7722">
        <w:t xml:space="preserve"> qualification or VET statement of attainment to an individual unless they have been assigned a student identifier</w:t>
      </w:r>
      <w:r>
        <w:t>.</w:t>
      </w:r>
    </w:p>
    <w:p w:rsidR="00BC0817" w:rsidRPr="00CD7490" w:rsidRDefault="00BC0817" w:rsidP="004C01E7">
      <w:pPr>
        <w:pStyle w:val="ListParagraph"/>
        <w:spacing w:after="120" w:line="240" w:lineRule="auto"/>
        <w:ind w:left="0"/>
        <w:contextualSpacing w:val="0"/>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00AA342B">
        <w:rPr>
          <w:rFonts w:ascii="Times New Roman" w:hAnsi="Times New Roman" w:cs="Times New Roman"/>
          <w:sz w:val="24"/>
          <w:szCs w:val="24"/>
        </w:rPr>
        <w:t>I</w:t>
      </w:r>
      <w:r w:rsidRPr="00CD7490">
        <w:rPr>
          <w:rFonts w:ascii="Times New Roman" w:hAnsi="Times New Roman" w:cs="Times New Roman"/>
          <w:sz w:val="24"/>
          <w:szCs w:val="24"/>
        </w:rPr>
        <w:t xml:space="preserve">nstrument provides exemptions </w:t>
      </w:r>
      <w:r w:rsidR="00EF7722">
        <w:rPr>
          <w:rFonts w:ascii="Times New Roman" w:hAnsi="Times New Roman" w:cs="Times New Roman"/>
          <w:sz w:val="24"/>
          <w:szCs w:val="24"/>
        </w:rPr>
        <w:t xml:space="preserve">to this requirement in relation to </w:t>
      </w:r>
      <w:r w:rsidR="00744683">
        <w:rPr>
          <w:rFonts w:ascii="Times New Roman" w:hAnsi="Times New Roman" w:cs="Times New Roman"/>
          <w:sz w:val="24"/>
          <w:szCs w:val="24"/>
        </w:rPr>
        <w:t>registered training organisations</w:t>
      </w:r>
      <w:r w:rsidRPr="00CD7490">
        <w:rPr>
          <w:rFonts w:ascii="Times New Roman" w:hAnsi="Times New Roman" w:cs="Times New Roman"/>
          <w:sz w:val="24"/>
          <w:szCs w:val="24"/>
        </w:rPr>
        <w:t>:</w:t>
      </w:r>
    </w:p>
    <w:p w:rsidR="00BC0817" w:rsidRPr="00CD7490" w:rsidRDefault="00744683" w:rsidP="004C01E7">
      <w:pPr>
        <w:pStyle w:val="ListParagraph"/>
        <w:numPr>
          <w:ilvl w:val="0"/>
          <w:numId w:val="16"/>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that </w:t>
      </w:r>
      <w:r w:rsidR="00BC0817" w:rsidRPr="00CD7490">
        <w:rPr>
          <w:rFonts w:ascii="Times New Roman" w:hAnsi="Times New Roman" w:cs="Times New Roman"/>
          <w:sz w:val="24"/>
          <w:szCs w:val="24"/>
        </w:rPr>
        <w:t>are registered charities</w:t>
      </w:r>
      <w:r>
        <w:rPr>
          <w:rFonts w:ascii="Times New Roman" w:hAnsi="Times New Roman" w:cs="Times New Roman"/>
          <w:sz w:val="24"/>
          <w:szCs w:val="24"/>
        </w:rPr>
        <w:t xml:space="preserve"> providing</w:t>
      </w:r>
      <w:r w:rsidR="00BC0817" w:rsidRPr="00822BE5">
        <w:rPr>
          <w:rFonts w:ascii="Times New Roman" w:hAnsi="Times New Roman" w:cs="Times New Roman"/>
          <w:sz w:val="24"/>
          <w:szCs w:val="24"/>
        </w:rPr>
        <w:t xml:space="preserve"> emergency or safety related services to the Australian community</w:t>
      </w:r>
      <w:r>
        <w:rPr>
          <w:rFonts w:ascii="Times New Roman" w:hAnsi="Times New Roman" w:cs="Times New Roman"/>
          <w:sz w:val="24"/>
          <w:szCs w:val="24"/>
        </w:rPr>
        <w:t xml:space="preserve">, who </w:t>
      </w:r>
      <w:r w:rsidRPr="00CD7490">
        <w:rPr>
          <w:rFonts w:ascii="Times New Roman" w:hAnsi="Times New Roman" w:cs="Times New Roman"/>
          <w:sz w:val="24"/>
          <w:szCs w:val="24"/>
        </w:rPr>
        <w:t xml:space="preserve">have received no payment for the </w:t>
      </w:r>
      <w:r>
        <w:rPr>
          <w:rFonts w:ascii="Times New Roman" w:hAnsi="Times New Roman" w:cs="Times New Roman"/>
          <w:sz w:val="24"/>
          <w:szCs w:val="24"/>
        </w:rPr>
        <w:t xml:space="preserve">relevant </w:t>
      </w:r>
      <w:r w:rsidRPr="00CD7490">
        <w:rPr>
          <w:rFonts w:ascii="Times New Roman" w:hAnsi="Times New Roman" w:cs="Times New Roman"/>
          <w:sz w:val="24"/>
          <w:szCs w:val="24"/>
        </w:rPr>
        <w:t>training or assessment</w:t>
      </w:r>
      <w:r w:rsidR="00BC0817" w:rsidRPr="00822BE5">
        <w:rPr>
          <w:rFonts w:ascii="Times New Roman" w:hAnsi="Times New Roman" w:cs="Times New Roman"/>
          <w:sz w:val="24"/>
          <w:szCs w:val="24"/>
        </w:rPr>
        <w:t xml:space="preserve"> </w:t>
      </w:r>
      <w:r w:rsidR="00BC0817" w:rsidRPr="00CD7490">
        <w:rPr>
          <w:rFonts w:ascii="Times New Roman" w:hAnsi="Times New Roman" w:cs="Times New Roman"/>
          <w:sz w:val="24"/>
          <w:szCs w:val="24"/>
        </w:rPr>
        <w:t>and where the collection and submission of VET training data would adversely impact the ability of the registered training organisation to delive</w:t>
      </w:r>
      <w:r w:rsidR="00F750B7">
        <w:rPr>
          <w:rFonts w:ascii="Times New Roman" w:hAnsi="Times New Roman" w:cs="Times New Roman"/>
          <w:sz w:val="24"/>
          <w:szCs w:val="24"/>
        </w:rPr>
        <w:t>r services to the community; or</w:t>
      </w:r>
    </w:p>
    <w:p w:rsidR="00BC0817" w:rsidRPr="00CD7490" w:rsidRDefault="00BC0817" w:rsidP="004C01E7">
      <w:pPr>
        <w:pStyle w:val="ListParagraph"/>
        <w:numPr>
          <w:ilvl w:val="0"/>
          <w:numId w:val="16"/>
        </w:numPr>
        <w:spacing w:after="120" w:line="240" w:lineRule="auto"/>
        <w:ind w:left="357" w:hanging="357"/>
        <w:contextualSpacing w:val="0"/>
        <w:jc w:val="both"/>
        <w:rPr>
          <w:rFonts w:ascii="Times New Roman" w:hAnsi="Times New Roman" w:cs="Times New Roman"/>
          <w:sz w:val="24"/>
          <w:szCs w:val="24"/>
        </w:rPr>
      </w:pPr>
      <w:r w:rsidRPr="00CD7490">
        <w:rPr>
          <w:rFonts w:ascii="Times New Roman" w:hAnsi="Times New Roman" w:cs="Times New Roman"/>
          <w:sz w:val="24"/>
          <w:szCs w:val="24"/>
        </w:rPr>
        <w:t xml:space="preserve">where the collection and submission of VET training data </w:t>
      </w:r>
      <w:r w:rsidR="00744683">
        <w:rPr>
          <w:rFonts w:ascii="Times New Roman" w:hAnsi="Times New Roman" w:cs="Times New Roman"/>
          <w:sz w:val="24"/>
          <w:szCs w:val="24"/>
        </w:rPr>
        <w:t>would conflict with defence o</w:t>
      </w:r>
      <w:r w:rsidR="003C771A">
        <w:rPr>
          <w:rFonts w:ascii="Times New Roman" w:hAnsi="Times New Roman" w:cs="Times New Roman"/>
          <w:sz w:val="24"/>
          <w:szCs w:val="24"/>
        </w:rPr>
        <w:t>r</w:t>
      </w:r>
      <w:r w:rsidRPr="00CD7490">
        <w:rPr>
          <w:rFonts w:ascii="Times New Roman" w:hAnsi="Times New Roman" w:cs="Times New Roman"/>
          <w:sz w:val="24"/>
          <w:szCs w:val="24"/>
        </w:rPr>
        <w:t xml:space="preserve"> national security legislation or could jeopardise the security of personnel working in defence, border protection, customs, or police agencies.</w:t>
      </w:r>
    </w:p>
    <w:p w:rsidR="00BC0817" w:rsidRPr="00CD7490" w:rsidRDefault="00BC0817" w:rsidP="004C01E7">
      <w:pPr>
        <w:pStyle w:val="ListParagraph"/>
        <w:spacing w:after="120" w:line="240" w:lineRule="auto"/>
        <w:ind w:left="0"/>
        <w:contextualSpacing w:val="0"/>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005200AC">
        <w:rPr>
          <w:rFonts w:ascii="Times New Roman" w:hAnsi="Times New Roman" w:cs="Times New Roman"/>
          <w:sz w:val="24"/>
          <w:szCs w:val="24"/>
        </w:rPr>
        <w:t>I</w:t>
      </w:r>
      <w:r w:rsidR="005200AC" w:rsidRPr="00CD7490">
        <w:rPr>
          <w:rFonts w:ascii="Times New Roman" w:hAnsi="Times New Roman" w:cs="Times New Roman"/>
          <w:sz w:val="24"/>
          <w:szCs w:val="24"/>
        </w:rPr>
        <w:t xml:space="preserve">nstrument </w:t>
      </w:r>
      <w:r w:rsidRPr="00CD7490">
        <w:rPr>
          <w:rFonts w:ascii="Times New Roman" w:hAnsi="Times New Roman" w:cs="Times New Roman"/>
          <w:sz w:val="24"/>
          <w:szCs w:val="24"/>
        </w:rPr>
        <w:t xml:space="preserve">also provides exemptions </w:t>
      </w:r>
      <w:r w:rsidR="00E17978">
        <w:rPr>
          <w:rFonts w:ascii="Times New Roman" w:hAnsi="Times New Roman" w:cs="Times New Roman"/>
          <w:sz w:val="24"/>
          <w:szCs w:val="24"/>
        </w:rPr>
        <w:t>to</w:t>
      </w:r>
      <w:r w:rsidR="00EF7722">
        <w:rPr>
          <w:rFonts w:ascii="Times New Roman" w:hAnsi="Times New Roman" w:cs="Times New Roman"/>
          <w:sz w:val="24"/>
          <w:szCs w:val="24"/>
        </w:rPr>
        <w:t xml:space="preserve"> this requirement in relation to</w:t>
      </w:r>
      <w:r w:rsidRPr="00CD7490">
        <w:rPr>
          <w:rFonts w:ascii="Times New Roman" w:hAnsi="Times New Roman" w:cs="Times New Roman"/>
          <w:sz w:val="24"/>
          <w:szCs w:val="24"/>
        </w:rPr>
        <w:t xml:space="preserve"> individuals:</w:t>
      </w:r>
    </w:p>
    <w:p w:rsidR="00BC0817" w:rsidRPr="00CD7490" w:rsidRDefault="00EF7722" w:rsidP="004C01E7">
      <w:pPr>
        <w:pStyle w:val="ListParagraph"/>
        <w:numPr>
          <w:ilvl w:val="0"/>
          <w:numId w:val="16"/>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who are not</w:t>
      </w:r>
      <w:r w:rsidR="00BC0817" w:rsidRPr="00CD7490">
        <w:rPr>
          <w:rFonts w:ascii="Times New Roman" w:hAnsi="Times New Roman" w:cs="Times New Roman"/>
          <w:sz w:val="24"/>
          <w:szCs w:val="24"/>
        </w:rPr>
        <w:t xml:space="preserve"> Australian citizen</w:t>
      </w:r>
      <w:r w:rsidR="002E7385">
        <w:rPr>
          <w:rFonts w:ascii="Times New Roman" w:hAnsi="Times New Roman" w:cs="Times New Roman"/>
          <w:sz w:val="24"/>
          <w:szCs w:val="24"/>
        </w:rPr>
        <w:t>s</w:t>
      </w:r>
      <w:r w:rsidR="00BC0817" w:rsidRPr="00CD7490">
        <w:rPr>
          <w:rFonts w:ascii="Times New Roman" w:hAnsi="Times New Roman" w:cs="Times New Roman"/>
          <w:sz w:val="24"/>
          <w:szCs w:val="24"/>
        </w:rPr>
        <w:t xml:space="preserve"> or visa holder</w:t>
      </w:r>
      <w:r>
        <w:rPr>
          <w:rFonts w:ascii="Times New Roman" w:hAnsi="Times New Roman" w:cs="Times New Roman"/>
          <w:sz w:val="24"/>
          <w:szCs w:val="24"/>
        </w:rPr>
        <w:t>s</w:t>
      </w:r>
      <w:r w:rsidR="00BC0817" w:rsidRPr="00CD7490">
        <w:rPr>
          <w:rFonts w:ascii="Times New Roman" w:hAnsi="Times New Roman" w:cs="Times New Roman"/>
          <w:sz w:val="24"/>
          <w:szCs w:val="24"/>
        </w:rPr>
        <w:t xml:space="preserve"> and ha</w:t>
      </w:r>
      <w:r>
        <w:rPr>
          <w:rFonts w:ascii="Times New Roman" w:hAnsi="Times New Roman" w:cs="Times New Roman"/>
          <w:sz w:val="24"/>
          <w:szCs w:val="24"/>
        </w:rPr>
        <w:t>ve</w:t>
      </w:r>
      <w:r w:rsidR="00BC0817" w:rsidRPr="00CD7490">
        <w:rPr>
          <w:rFonts w:ascii="Times New Roman" w:hAnsi="Times New Roman" w:cs="Times New Roman"/>
          <w:sz w:val="24"/>
          <w:szCs w:val="24"/>
        </w:rPr>
        <w:t xml:space="preserve"> completed </w:t>
      </w:r>
      <w:r>
        <w:rPr>
          <w:rFonts w:ascii="Times New Roman" w:hAnsi="Times New Roman" w:cs="Times New Roman"/>
          <w:sz w:val="24"/>
          <w:szCs w:val="24"/>
        </w:rPr>
        <w:t xml:space="preserve">outside of Australia </w:t>
      </w:r>
      <w:r w:rsidR="00BC0817" w:rsidRPr="00CD7490">
        <w:rPr>
          <w:rFonts w:ascii="Times New Roman" w:hAnsi="Times New Roman" w:cs="Times New Roman"/>
          <w:sz w:val="24"/>
          <w:szCs w:val="24"/>
        </w:rPr>
        <w:t xml:space="preserve">all of the requirements to be issued the VET qualification or VET statement of attainment; </w:t>
      </w:r>
    </w:p>
    <w:p w:rsidR="00BC0817" w:rsidRPr="00CD7490" w:rsidRDefault="00BC0817" w:rsidP="004C01E7">
      <w:pPr>
        <w:pStyle w:val="ListParagraph"/>
        <w:numPr>
          <w:ilvl w:val="0"/>
          <w:numId w:val="17"/>
        </w:numPr>
        <w:spacing w:after="0" w:line="240" w:lineRule="auto"/>
        <w:ind w:left="357" w:hanging="357"/>
        <w:jc w:val="both"/>
        <w:rPr>
          <w:rFonts w:ascii="Times New Roman" w:hAnsi="Times New Roman" w:cs="Times New Roman"/>
          <w:sz w:val="24"/>
          <w:szCs w:val="24"/>
        </w:rPr>
      </w:pPr>
      <w:r w:rsidRPr="00CD7490">
        <w:rPr>
          <w:rFonts w:ascii="Times New Roman" w:hAnsi="Times New Roman" w:cs="Times New Roman"/>
          <w:sz w:val="24"/>
          <w:szCs w:val="24"/>
        </w:rPr>
        <w:t>individual</w:t>
      </w:r>
      <w:r w:rsidR="00EF7722">
        <w:rPr>
          <w:rFonts w:ascii="Times New Roman" w:hAnsi="Times New Roman" w:cs="Times New Roman"/>
          <w:sz w:val="24"/>
          <w:szCs w:val="24"/>
        </w:rPr>
        <w:t>s who</w:t>
      </w:r>
      <w:r w:rsidRPr="00CD7490">
        <w:rPr>
          <w:rFonts w:ascii="Times New Roman" w:hAnsi="Times New Roman" w:cs="Times New Roman"/>
          <w:sz w:val="24"/>
          <w:szCs w:val="24"/>
        </w:rPr>
        <w:t xml:space="preserve"> ha</w:t>
      </w:r>
      <w:r w:rsidR="00EF7722">
        <w:rPr>
          <w:rFonts w:ascii="Times New Roman" w:hAnsi="Times New Roman" w:cs="Times New Roman"/>
          <w:sz w:val="24"/>
          <w:szCs w:val="24"/>
        </w:rPr>
        <w:t>ve</w:t>
      </w:r>
      <w:r w:rsidRPr="00CD7490">
        <w:rPr>
          <w:rFonts w:ascii="Times New Roman" w:hAnsi="Times New Roman" w:cs="Times New Roman"/>
          <w:sz w:val="24"/>
          <w:szCs w:val="24"/>
        </w:rPr>
        <w:t xml:space="preserve"> completed all </w:t>
      </w:r>
      <w:r w:rsidR="00E17978">
        <w:rPr>
          <w:rFonts w:ascii="Times New Roman" w:hAnsi="Times New Roman" w:cs="Times New Roman"/>
          <w:sz w:val="24"/>
          <w:szCs w:val="24"/>
        </w:rPr>
        <w:t xml:space="preserve">of </w:t>
      </w:r>
      <w:r w:rsidRPr="00CD7490">
        <w:rPr>
          <w:rFonts w:ascii="Times New Roman" w:hAnsi="Times New Roman" w:cs="Times New Roman"/>
          <w:sz w:val="24"/>
          <w:szCs w:val="24"/>
        </w:rPr>
        <w:t>the requirements of their VET qualification or statement of attainm</w:t>
      </w:r>
      <w:r w:rsidR="00F750B7">
        <w:rPr>
          <w:rFonts w:ascii="Times New Roman" w:hAnsi="Times New Roman" w:cs="Times New Roman"/>
          <w:sz w:val="24"/>
          <w:szCs w:val="24"/>
        </w:rPr>
        <w:t>ent prior to 1 January 2015; or</w:t>
      </w:r>
    </w:p>
    <w:p w:rsidR="00BC0817" w:rsidRPr="004C01E7" w:rsidRDefault="00BC0817" w:rsidP="004C01E7">
      <w:pPr>
        <w:pStyle w:val="ListParagraph"/>
        <w:numPr>
          <w:ilvl w:val="0"/>
          <w:numId w:val="16"/>
        </w:numPr>
        <w:spacing w:after="120" w:line="240" w:lineRule="auto"/>
        <w:ind w:left="357" w:hanging="357"/>
        <w:contextualSpacing w:val="0"/>
        <w:jc w:val="both"/>
        <w:rPr>
          <w:rFonts w:ascii="Times New Roman" w:hAnsi="Times New Roman" w:cs="Times New Roman"/>
          <w:sz w:val="24"/>
          <w:szCs w:val="24"/>
        </w:rPr>
      </w:pPr>
      <w:r w:rsidRPr="00CD7490">
        <w:rPr>
          <w:rFonts w:ascii="Times New Roman" w:hAnsi="Times New Roman" w:cs="Times New Roman"/>
          <w:sz w:val="24"/>
          <w:szCs w:val="24"/>
        </w:rPr>
        <w:t>individual</w:t>
      </w:r>
      <w:r w:rsidR="00EF7722">
        <w:rPr>
          <w:rFonts w:ascii="Times New Roman" w:hAnsi="Times New Roman" w:cs="Times New Roman"/>
          <w:sz w:val="24"/>
          <w:szCs w:val="24"/>
        </w:rPr>
        <w:t xml:space="preserve">s who </w:t>
      </w:r>
      <w:r w:rsidRPr="00CD7490">
        <w:rPr>
          <w:rFonts w:ascii="Times New Roman" w:hAnsi="Times New Roman" w:cs="Times New Roman"/>
          <w:sz w:val="24"/>
          <w:szCs w:val="24"/>
        </w:rPr>
        <w:t>ha</w:t>
      </w:r>
      <w:r w:rsidR="00EF7722">
        <w:rPr>
          <w:rFonts w:ascii="Times New Roman" w:hAnsi="Times New Roman" w:cs="Times New Roman"/>
          <w:sz w:val="24"/>
          <w:szCs w:val="24"/>
        </w:rPr>
        <w:t>ve</w:t>
      </w:r>
      <w:r w:rsidRPr="00CD7490">
        <w:rPr>
          <w:rFonts w:ascii="Times New Roman" w:hAnsi="Times New Roman" w:cs="Times New Roman"/>
          <w:sz w:val="24"/>
          <w:szCs w:val="24"/>
        </w:rPr>
        <w:t xml:space="preserve"> completed and provided a </w:t>
      </w:r>
      <w:r w:rsidR="00414CE4">
        <w:rPr>
          <w:rFonts w:ascii="Times New Roman" w:hAnsi="Times New Roman" w:cs="Times New Roman"/>
          <w:sz w:val="24"/>
          <w:szCs w:val="24"/>
        </w:rPr>
        <w:t>s</w:t>
      </w:r>
      <w:r w:rsidRPr="00CD7490">
        <w:rPr>
          <w:rFonts w:ascii="Times New Roman" w:hAnsi="Times New Roman" w:cs="Times New Roman"/>
          <w:sz w:val="24"/>
          <w:szCs w:val="24"/>
        </w:rPr>
        <w:t xml:space="preserve">tatutory </w:t>
      </w:r>
      <w:r w:rsidR="00414CE4">
        <w:rPr>
          <w:rFonts w:ascii="Times New Roman" w:hAnsi="Times New Roman" w:cs="Times New Roman"/>
          <w:sz w:val="24"/>
          <w:szCs w:val="24"/>
        </w:rPr>
        <w:t>d</w:t>
      </w:r>
      <w:r w:rsidRPr="00CD7490">
        <w:rPr>
          <w:rFonts w:ascii="Times New Roman" w:hAnsi="Times New Roman" w:cs="Times New Roman"/>
          <w:sz w:val="24"/>
          <w:szCs w:val="24"/>
        </w:rPr>
        <w:t>eclaration to the</w:t>
      </w:r>
      <w:r w:rsidR="00F707A9">
        <w:rPr>
          <w:rFonts w:ascii="Times New Roman" w:hAnsi="Times New Roman" w:cs="Times New Roman"/>
          <w:sz w:val="24"/>
          <w:szCs w:val="24"/>
        </w:rPr>
        <w:t xml:space="preserve"> Student Identifiers</w:t>
      </w:r>
      <w:r w:rsidRPr="00CD7490">
        <w:rPr>
          <w:rFonts w:ascii="Times New Roman" w:hAnsi="Times New Roman" w:cs="Times New Roman"/>
          <w:sz w:val="24"/>
          <w:szCs w:val="24"/>
        </w:rPr>
        <w:t xml:space="preserve"> Registrar</w:t>
      </w:r>
      <w:r w:rsidR="00F707A9">
        <w:rPr>
          <w:rFonts w:ascii="Times New Roman" w:hAnsi="Times New Roman" w:cs="Times New Roman"/>
          <w:sz w:val="24"/>
          <w:szCs w:val="24"/>
        </w:rPr>
        <w:t xml:space="preserve"> (</w:t>
      </w:r>
      <w:r w:rsidR="00F707A9" w:rsidRPr="00F707A9">
        <w:rPr>
          <w:rFonts w:ascii="Times New Roman" w:hAnsi="Times New Roman" w:cs="Times New Roman"/>
          <w:b/>
          <w:sz w:val="24"/>
          <w:szCs w:val="24"/>
        </w:rPr>
        <w:t>the Registrar</w:t>
      </w:r>
      <w:r w:rsidR="00F707A9">
        <w:rPr>
          <w:rFonts w:ascii="Times New Roman" w:hAnsi="Times New Roman" w:cs="Times New Roman"/>
          <w:sz w:val="24"/>
          <w:szCs w:val="24"/>
        </w:rPr>
        <w:t>)</w:t>
      </w:r>
      <w:r w:rsidRPr="00CD7490">
        <w:rPr>
          <w:rFonts w:ascii="Times New Roman" w:hAnsi="Times New Roman" w:cs="Times New Roman"/>
          <w:sz w:val="24"/>
          <w:szCs w:val="24"/>
        </w:rPr>
        <w:t>, in which they have declared they have a genuine personal objection to being assigned a student identifier and</w:t>
      </w:r>
      <w:r w:rsidR="00EF7722">
        <w:rPr>
          <w:rFonts w:ascii="Times New Roman" w:hAnsi="Times New Roman" w:cs="Times New Roman"/>
          <w:sz w:val="24"/>
          <w:szCs w:val="24"/>
        </w:rPr>
        <w:t xml:space="preserve"> </w:t>
      </w:r>
      <w:r w:rsidR="00DE6197">
        <w:rPr>
          <w:rFonts w:ascii="Times New Roman" w:hAnsi="Times New Roman" w:cs="Times New Roman"/>
          <w:sz w:val="24"/>
          <w:szCs w:val="24"/>
        </w:rPr>
        <w:t>confirm</w:t>
      </w:r>
      <w:r w:rsidR="00EF7722">
        <w:rPr>
          <w:rFonts w:ascii="Times New Roman" w:hAnsi="Times New Roman" w:cs="Times New Roman"/>
          <w:sz w:val="24"/>
          <w:szCs w:val="24"/>
        </w:rPr>
        <w:t>ing</w:t>
      </w:r>
      <w:r w:rsidR="00DE6197">
        <w:rPr>
          <w:rFonts w:ascii="Times New Roman" w:hAnsi="Times New Roman" w:cs="Times New Roman"/>
          <w:sz w:val="24"/>
          <w:szCs w:val="24"/>
        </w:rPr>
        <w:t xml:space="preserve"> </w:t>
      </w:r>
      <w:r w:rsidRPr="00CD7490">
        <w:rPr>
          <w:rFonts w:ascii="Times New Roman" w:hAnsi="Times New Roman" w:cs="Times New Roman"/>
          <w:sz w:val="24"/>
          <w:szCs w:val="24"/>
        </w:rPr>
        <w:t>that they understand the consequences and potential consequences of not being assigned a student identifier.</w:t>
      </w:r>
    </w:p>
    <w:p w:rsidR="00BC0817" w:rsidRPr="00CD7490" w:rsidRDefault="00BC0817" w:rsidP="004C01E7">
      <w:pPr>
        <w:spacing w:before="240" w:after="120"/>
        <w:rPr>
          <w:rFonts w:ascii="Times New Roman" w:hAnsi="Times New Roman" w:cs="Times New Roman"/>
          <w:b/>
          <w:sz w:val="24"/>
          <w:szCs w:val="24"/>
        </w:rPr>
      </w:pPr>
      <w:r w:rsidRPr="00CD7490">
        <w:rPr>
          <w:rFonts w:ascii="Times New Roman" w:hAnsi="Times New Roman" w:cs="Times New Roman"/>
          <w:b/>
          <w:sz w:val="24"/>
          <w:szCs w:val="24"/>
        </w:rPr>
        <w:t>Human rights implications</w:t>
      </w:r>
    </w:p>
    <w:p w:rsidR="00BC0817" w:rsidRPr="00DE222A" w:rsidRDefault="00BC0817" w:rsidP="004C01E7">
      <w:pPr>
        <w:spacing w:after="120" w:line="240" w:lineRule="auto"/>
        <w:jc w:val="both"/>
        <w:rPr>
          <w:rFonts w:ascii="Times New Roman" w:hAnsi="Times New Roman" w:cs="Times New Roman"/>
          <w:sz w:val="24"/>
          <w:szCs w:val="24"/>
        </w:rPr>
      </w:pPr>
      <w:r w:rsidRPr="00DE222A">
        <w:rPr>
          <w:rFonts w:ascii="Times New Roman" w:hAnsi="Times New Roman" w:cs="Times New Roman"/>
          <w:color w:val="000000"/>
          <w:sz w:val="24"/>
          <w:szCs w:val="24"/>
        </w:rPr>
        <w:t xml:space="preserve">The </w:t>
      </w:r>
      <w:r w:rsidR="00414CE4">
        <w:rPr>
          <w:rFonts w:ascii="Times New Roman" w:hAnsi="Times New Roman" w:cs="Times New Roman"/>
          <w:color w:val="000000"/>
          <w:sz w:val="24"/>
          <w:szCs w:val="24"/>
        </w:rPr>
        <w:t xml:space="preserve">Instrument </w:t>
      </w:r>
      <w:r w:rsidRPr="00DE222A">
        <w:rPr>
          <w:rFonts w:ascii="Times New Roman" w:hAnsi="Times New Roman" w:cs="Times New Roman"/>
          <w:color w:val="000000"/>
          <w:sz w:val="24"/>
          <w:szCs w:val="24"/>
        </w:rPr>
        <w:t>enga</w:t>
      </w:r>
      <w:r w:rsidR="00F750B7">
        <w:rPr>
          <w:rFonts w:ascii="Times New Roman" w:hAnsi="Times New Roman" w:cs="Times New Roman"/>
          <w:color w:val="000000"/>
          <w:sz w:val="24"/>
          <w:szCs w:val="24"/>
        </w:rPr>
        <w:t>ges the following human rights:</w:t>
      </w:r>
    </w:p>
    <w:p w:rsidR="00BC0817" w:rsidRPr="00DE222A" w:rsidRDefault="00BC0817" w:rsidP="004C01E7">
      <w:pPr>
        <w:pStyle w:val="ListParagraph"/>
        <w:numPr>
          <w:ilvl w:val="0"/>
          <w:numId w:val="21"/>
        </w:numPr>
        <w:spacing w:before="120" w:after="0" w:line="240" w:lineRule="auto"/>
        <w:ind w:left="714" w:hanging="357"/>
        <w:jc w:val="both"/>
        <w:rPr>
          <w:rFonts w:ascii="Times New Roman" w:hAnsi="Times New Roman" w:cs="Times New Roman"/>
          <w:sz w:val="24"/>
          <w:szCs w:val="24"/>
        </w:rPr>
      </w:pPr>
      <w:r w:rsidRPr="00DE222A">
        <w:rPr>
          <w:rFonts w:ascii="Times New Roman" w:hAnsi="Times New Roman" w:cs="Times New Roman"/>
          <w:i/>
          <w:color w:val="000000"/>
          <w:sz w:val="24"/>
          <w:szCs w:val="24"/>
        </w:rPr>
        <w:t>the right to education</w:t>
      </w:r>
      <w:r>
        <w:rPr>
          <w:rFonts w:ascii="Times New Roman" w:hAnsi="Times New Roman" w:cs="Times New Roman"/>
          <w:color w:val="000000"/>
          <w:sz w:val="24"/>
          <w:szCs w:val="24"/>
        </w:rPr>
        <w:t xml:space="preserve"> – Article 13 of the </w:t>
      </w:r>
      <w:r w:rsidRPr="00DE222A">
        <w:rPr>
          <w:rFonts w:ascii="Times New Roman" w:hAnsi="Times New Roman" w:cs="Times New Roman"/>
          <w:i/>
          <w:color w:val="000000"/>
          <w:sz w:val="24"/>
          <w:szCs w:val="24"/>
        </w:rPr>
        <w:t>International Covenant on Economic, Social and Cultural Rights</w:t>
      </w:r>
      <w:r w:rsidRPr="00DE222A">
        <w:rPr>
          <w:rFonts w:ascii="Times New Roman" w:hAnsi="Times New Roman" w:cs="Times New Roman"/>
          <w:color w:val="000000"/>
          <w:sz w:val="24"/>
          <w:szCs w:val="24"/>
        </w:rPr>
        <w:t xml:space="preserve"> </w:t>
      </w:r>
      <w:r w:rsidRPr="00DE222A">
        <w:rPr>
          <w:rFonts w:ascii="Times New Roman" w:hAnsi="Times New Roman" w:cs="Times New Roman"/>
          <w:sz w:val="24"/>
          <w:szCs w:val="24"/>
        </w:rPr>
        <w:t>[1976] ATS 5</w:t>
      </w:r>
      <w:r w:rsidRPr="00DE222A">
        <w:rPr>
          <w:rFonts w:ascii="Times New Roman" w:hAnsi="Times New Roman" w:cs="Times New Roman"/>
          <w:color w:val="000000"/>
          <w:sz w:val="24"/>
          <w:szCs w:val="24"/>
        </w:rPr>
        <w:t xml:space="preserve"> (</w:t>
      </w:r>
      <w:r w:rsidRPr="009E28DD">
        <w:rPr>
          <w:rFonts w:ascii="Times New Roman" w:hAnsi="Times New Roman" w:cs="Times New Roman"/>
          <w:b/>
          <w:color w:val="000000"/>
          <w:sz w:val="24"/>
          <w:szCs w:val="24"/>
        </w:rPr>
        <w:t>ICESCR</w:t>
      </w:r>
      <w:r w:rsidRPr="00DE22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C0817" w:rsidRPr="00DE222A" w:rsidRDefault="00BC0817" w:rsidP="004C01E7">
      <w:pPr>
        <w:pStyle w:val="ListParagraph"/>
        <w:numPr>
          <w:ilvl w:val="0"/>
          <w:numId w:val="21"/>
        </w:numPr>
        <w:spacing w:before="100" w:beforeAutospacing="1" w:after="100" w:afterAutospacing="1" w:line="240" w:lineRule="auto"/>
        <w:ind w:left="714" w:hanging="357"/>
        <w:jc w:val="both"/>
        <w:rPr>
          <w:rFonts w:ascii="Times New Roman" w:hAnsi="Times New Roman" w:cs="Times New Roman"/>
          <w:sz w:val="24"/>
          <w:szCs w:val="24"/>
        </w:rPr>
      </w:pPr>
      <w:r w:rsidRPr="00DE222A">
        <w:rPr>
          <w:rFonts w:ascii="Times New Roman" w:hAnsi="Times New Roman" w:cs="Times New Roman"/>
          <w:i/>
          <w:color w:val="000000"/>
          <w:sz w:val="24"/>
          <w:szCs w:val="24"/>
        </w:rPr>
        <w:t>the right to work</w:t>
      </w:r>
      <w:r w:rsidRPr="00DE222A">
        <w:rPr>
          <w:rFonts w:ascii="Times New Roman" w:hAnsi="Times New Roman" w:cs="Times New Roman"/>
          <w:color w:val="000000"/>
          <w:sz w:val="24"/>
          <w:szCs w:val="24"/>
        </w:rPr>
        <w:t xml:space="preserve"> – Article 6 of ICESCR</w:t>
      </w:r>
      <w:r>
        <w:rPr>
          <w:rFonts w:ascii="Times New Roman" w:hAnsi="Times New Roman" w:cs="Times New Roman"/>
          <w:color w:val="000000"/>
          <w:sz w:val="24"/>
          <w:szCs w:val="24"/>
        </w:rPr>
        <w:t>;</w:t>
      </w:r>
    </w:p>
    <w:p w:rsidR="00BC0817" w:rsidRPr="00DE222A" w:rsidRDefault="00BC0817" w:rsidP="004C01E7">
      <w:pPr>
        <w:pStyle w:val="ListParagraph"/>
        <w:numPr>
          <w:ilvl w:val="0"/>
          <w:numId w:val="21"/>
        </w:numPr>
        <w:spacing w:after="120" w:line="240" w:lineRule="auto"/>
        <w:ind w:left="714" w:hanging="357"/>
        <w:jc w:val="both"/>
        <w:rPr>
          <w:rFonts w:ascii="Times New Roman" w:hAnsi="Times New Roman" w:cs="Times New Roman"/>
          <w:sz w:val="24"/>
          <w:szCs w:val="24"/>
        </w:rPr>
      </w:pPr>
      <w:r w:rsidRPr="00DE222A">
        <w:rPr>
          <w:rFonts w:ascii="Times New Roman" w:hAnsi="Times New Roman" w:cs="Times New Roman"/>
          <w:i/>
          <w:color w:val="000000"/>
          <w:sz w:val="24"/>
          <w:szCs w:val="24"/>
        </w:rPr>
        <w:t xml:space="preserve">the right to privacy </w:t>
      </w:r>
      <w:r w:rsidRPr="00DE222A">
        <w:rPr>
          <w:rFonts w:ascii="Times New Roman" w:hAnsi="Times New Roman" w:cs="Times New Roman"/>
          <w:color w:val="000000"/>
          <w:sz w:val="24"/>
          <w:szCs w:val="24"/>
        </w:rPr>
        <w:t xml:space="preserve">– Article 17(1) of the </w:t>
      </w:r>
      <w:r w:rsidRPr="00DE222A">
        <w:rPr>
          <w:rFonts w:ascii="Times New Roman" w:hAnsi="Times New Roman" w:cs="Times New Roman"/>
          <w:i/>
          <w:color w:val="000000"/>
          <w:sz w:val="24"/>
          <w:szCs w:val="24"/>
        </w:rPr>
        <w:t>International Covenant on Civil and Political Rights</w:t>
      </w:r>
      <w:r w:rsidRPr="00DE222A">
        <w:rPr>
          <w:rFonts w:ascii="Times New Roman" w:hAnsi="Times New Roman" w:cs="Times New Roman"/>
          <w:color w:val="000000"/>
          <w:sz w:val="24"/>
          <w:szCs w:val="24"/>
        </w:rPr>
        <w:t xml:space="preserve"> </w:t>
      </w:r>
      <w:r w:rsidRPr="00DE222A">
        <w:rPr>
          <w:rFonts w:ascii="Times New Roman" w:hAnsi="Times New Roman" w:cs="Times New Roman"/>
          <w:sz w:val="24"/>
          <w:szCs w:val="24"/>
        </w:rPr>
        <w:t>[1980] ATS 23</w:t>
      </w:r>
      <w:r w:rsidRPr="00DE222A">
        <w:rPr>
          <w:rFonts w:ascii="Times New Roman" w:hAnsi="Times New Roman" w:cs="Times New Roman"/>
          <w:color w:val="000000"/>
          <w:sz w:val="24"/>
          <w:szCs w:val="24"/>
        </w:rPr>
        <w:t xml:space="preserve"> (</w:t>
      </w:r>
      <w:r w:rsidRPr="009E28DD">
        <w:rPr>
          <w:rFonts w:ascii="Times New Roman" w:hAnsi="Times New Roman" w:cs="Times New Roman"/>
          <w:b/>
          <w:color w:val="000000"/>
          <w:sz w:val="24"/>
          <w:szCs w:val="24"/>
        </w:rPr>
        <w:t>ICCPR</w:t>
      </w:r>
      <w:r w:rsidRPr="00DE222A">
        <w:rPr>
          <w:rFonts w:ascii="Times New Roman" w:hAnsi="Times New Roman" w:cs="Times New Roman"/>
          <w:color w:val="000000"/>
          <w:sz w:val="24"/>
          <w:szCs w:val="24"/>
        </w:rPr>
        <w:t>)</w:t>
      </w:r>
    </w:p>
    <w:p w:rsidR="00BC0817" w:rsidRPr="00CD7490" w:rsidRDefault="00F750B7" w:rsidP="004C01E7">
      <w:pPr>
        <w:keepNext/>
        <w:spacing w:before="240" w:after="120"/>
        <w:jc w:val="both"/>
        <w:rPr>
          <w:rFonts w:ascii="Times New Roman" w:hAnsi="Times New Roman" w:cs="Times New Roman"/>
          <w:i/>
          <w:sz w:val="24"/>
          <w:szCs w:val="24"/>
        </w:rPr>
      </w:pPr>
      <w:r>
        <w:rPr>
          <w:rFonts w:ascii="Times New Roman" w:hAnsi="Times New Roman" w:cs="Times New Roman"/>
          <w:i/>
          <w:sz w:val="24"/>
          <w:szCs w:val="24"/>
        </w:rPr>
        <w:t>Right to Education</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000F2FFF">
        <w:rPr>
          <w:rFonts w:ascii="Times New Roman" w:hAnsi="Times New Roman" w:cs="Times New Roman"/>
          <w:sz w:val="24"/>
          <w:szCs w:val="24"/>
        </w:rPr>
        <w:t>I</w:t>
      </w:r>
      <w:r w:rsidRPr="00CD7490">
        <w:rPr>
          <w:rFonts w:ascii="Times New Roman" w:hAnsi="Times New Roman" w:cs="Times New Roman"/>
          <w:sz w:val="24"/>
          <w:szCs w:val="24"/>
        </w:rPr>
        <w:t>nstrument engages the right to education contained in Article 13 of the ICESCR.</w:t>
      </w:r>
    </w:p>
    <w:p w:rsidR="00BC0817" w:rsidRPr="009E28DD" w:rsidRDefault="00917C98"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Paragraph</w:t>
      </w:r>
      <w:r w:rsidR="00BC0817" w:rsidRPr="00CD7490">
        <w:rPr>
          <w:rFonts w:ascii="Times New Roman" w:hAnsi="Times New Roman" w:cs="Times New Roman"/>
          <w:sz w:val="24"/>
          <w:szCs w:val="24"/>
        </w:rPr>
        <w:t xml:space="preserve"> 13(2)(b) of the ICESCR provides</w:t>
      </w:r>
      <w:r>
        <w:rPr>
          <w:rFonts w:ascii="Times New Roman" w:hAnsi="Times New Roman" w:cs="Times New Roman"/>
          <w:sz w:val="24"/>
          <w:szCs w:val="24"/>
        </w:rPr>
        <w:t xml:space="preserve"> that</w:t>
      </w:r>
      <w:r>
        <w:rPr>
          <w:rFonts w:ascii="Times New Roman" w:hAnsi="Times New Roman" w:cs="Times New Roman"/>
          <w:i/>
          <w:sz w:val="24"/>
          <w:szCs w:val="24"/>
        </w:rPr>
        <w:t xml:space="preserve"> </w:t>
      </w:r>
      <w:r w:rsidRPr="009E28DD">
        <w:rPr>
          <w:rFonts w:ascii="Times New Roman" w:hAnsi="Times New Roman" w:cs="Times New Roman"/>
          <w:sz w:val="24"/>
          <w:szCs w:val="24"/>
        </w:rPr>
        <w:t>s</w:t>
      </w:r>
      <w:r w:rsidR="00BC0817" w:rsidRPr="009E28DD">
        <w:rPr>
          <w:rFonts w:ascii="Times New Roman" w:hAnsi="Times New Roman" w:cs="Times New Roman"/>
          <w:sz w:val="24"/>
          <w:szCs w:val="24"/>
        </w:rPr>
        <w:t>econdary education in its different forms, including technical and vocational secondary education, shall be made generally available and accessible to all by every appropriate means, and in particular by the progressive introduction of free education</w:t>
      </w:r>
      <w:r w:rsidRPr="009E28DD">
        <w:rPr>
          <w:rFonts w:ascii="Times New Roman" w:hAnsi="Times New Roman" w:cs="Times New Roman"/>
          <w:sz w:val="24"/>
          <w:szCs w:val="24"/>
        </w:rPr>
        <w:t>.</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Subsection 53(1) of the Act provides that a registered training organisation must not issue a VET qualification or VET statement of attainment to an individual who has not been assigned a student identifier. While individuals without student identifiers will not be prevented from accessing vocational education and training, subsection 53(1) of the Act may restrict an individual’s right to education by prohibiting a registered training organisation from issuing a VET qualification or a VET statement of attainment to an individual who has not been assigned a student identifier. This may in turn limit a person’s access to education if their ability to undertake further training is dependent on the individual providing a VET qualification or a VET statement of attainment for a prerequisite course. </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However, the Instrument exempts certain individuals from the requirement in subsection 53(1) of the Act, </w:t>
      </w:r>
      <w:r w:rsidR="00105692">
        <w:rPr>
          <w:rFonts w:ascii="Times New Roman" w:hAnsi="Times New Roman" w:cs="Times New Roman"/>
          <w:sz w:val="24"/>
          <w:szCs w:val="24"/>
        </w:rPr>
        <w:t xml:space="preserve">including by allowing individuals to </w:t>
      </w:r>
      <w:r w:rsidR="00152954">
        <w:rPr>
          <w:rFonts w:ascii="Times New Roman" w:hAnsi="Times New Roman" w:cs="Times New Roman"/>
          <w:sz w:val="24"/>
          <w:szCs w:val="24"/>
        </w:rPr>
        <w:t xml:space="preserve">opt out of being assigned </w:t>
      </w:r>
      <w:r w:rsidR="00105692">
        <w:rPr>
          <w:rFonts w:ascii="Times New Roman" w:hAnsi="Times New Roman" w:cs="Times New Roman"/>
          <w:sz w:val="24"/>
          <w:szCs w:val="24"/>
        </w:rPr>
        <w:t>a student identifier</w:t>
      </w:r>
      <w:r w:rsidR="00152954">
        <w:rPr>
          <w:rFonts w:ascii="Times New Roman" w:hAnsi="Times New Roman" w:cs="Times New Roman"/>
          <w:sz w:val="24"/>
          <w:szCs w:val="24"/>
        </w:rPr>
        <w:t xml:space="preserve"> when they have a genuine personal objection</w:t>
      </w:r>
      <w:r w:rsidR="00105692">
        <w:rPr>
          <w:rFonts w:ascii="Times New Roman" w:hAnsi="Times New Roman" w:cs="Times New Roman"/>
          <w:sz w:val="24"/>
          <w:szCs w:val="24"/>
        </w:rPr>
        <w:t>.</w:t>
      </w:r>
      <w:r w:rsidR="00917649">
        <w:rPr>
          <w:rFonts w:ascii="Times New Roman" w:hAnsi="Times New Roman" w:cs="Times New Roman"/>
          <w:sz w:val="24"/>
          <w:szCs w:val="24"/>
        </w:rPr>
        <w:t xml:space="preserve"> </w:t>
      </w:r>
      <w:r w:rsidR="00105692">
        <w:rPr>
          <w:rFonts w:ascii="Times New Roman" w:hAnsi="Times New Roman" w:cs="Times New Roman"/>
          <w:sz w:val="24"/>
          <w:szCs w:val="24"/>
        </w:rPr>
        <w:t>This</w:t>
      </w:r>
      <w:r w:rsidR="00E35F59">
        <w:rPr>
          <w:rFonts w:ascii="Times New Roman" w:hAnsi="Times New Roman" w:cs="Times New Roman"/>
          <w:sz w:val="24"/>
          <w:szCs w:val="24"/>
        </w:rPr>
        <w:t>,</w:t>
      </w:r>
      <w:r w:rsidR="00105692">
        <w:rPr>
          <w:rFonts w:ascii="Times New Roman" w:hAnsi="Times New Roman" w:cs="Times New Roman"/>
          <w:sz w:val="24"/>
          <w:szCs w:val="24"/>
        </w:rPr>
        <w:t xml:space="preserve"> in turn</w:t>
      </w:r>
      <w:r w:rsidR="00E35F59">
        <w:rPr>
          <w:rFonts w:ascii="Times New Roman" w:hAnsi="Times New Roman" w:cs="Times New Roman"/>
          <w:sz w:val="24"/>
          <w:szCs w:val="24"/>
        </w:rPr>
        <w:t>,</w:t>
      </w:r>
      <w:r w:rsidR="00105692">
        <w:rPr>
          <w:rFonts w:ascii="Times New Roman" w:hAnsi="Times New Roman" w:cs="Times New Roman"/>
          <w:sz w:val="24"/>
          <w:szCs w:val="24"/>
        </w:rPr>
        <w:t xml:space="preserve"> will allow those </w:t>
      </w:r>
      <w:r w:rsidRPr="00CD7490">
        <w:rPr>
          <w:rFonts w:ascii="Times New Roman" w:hAnsi="Times New Roman" w:cs="Times New Roman"/>
          <w:sz w:val="24"/>
          <w:szCs w:val="24"/>
        </w:rPr>
        <w:t>individuals to access VET qualifications and VET statements of attainment without a student identifier</w:t>
      </w:r>
      <w:r w:rsidR="00105692">
        <w:rPr>
          <w:rFonts w:ascii="Times New Roman" w:hAnsi="Times New Roman" w:cs="Times New Roman"/>
          <w:sz w:val="24"/>
          <w:szCs w:val="24"/>
        </w:rPr>
        <w:t xml:space="preserve">, reducing the scope of the </w:t>
      </w:r>
      <w:r w:rsidRPr="00CD7490">
        <w:rPr>
          <w:rFonts w:ascii="Times New Roman" w:hAnsi="Times New Roman" w:cs="Times New Roman"/>
          <w:sz w:val="24"/>
          <w:szCs w:val="24"/>
        </w:rPr>
        <w:t>limitation</w:t>
      </w:r>
      <w:r w:rsidR="00105692">
        <w:rPr>
          <w:rFonts w:ascii="Times New Roman" w:hAnsi="Times New Roman" w:cs="Times New Roman"/>
          <w:sz w:val="24"/>
          <w:szCs w:val="24"/>
        </w:rPr>
        <w:t xml:space="preserve">s introduced </w:t>
      </w:r>
      <w:r w:rsidRPr="00CD7490">
        <w:rPr>
          <w:rFonts w:ascii="Times New Roman" w:hAnsi="Times New Roman" w:cs="Times New Roman"/>
          <w:sz w:val="24"/>
          <w:szCs w:val="24"/>
        </w:rPr>
        <w:t>under subsection 53(1)</w:t>
      </w:r>
      <w:r w:rsidR="00F750B7">
        <w:rPr>
          <w:rFonts w:ascii="Times New Roman" w:hAnsi="Times New Roman" w:cs="Times New Roman"/>
          <w:sz w:val="24"/>
          <w:szCs w:val="24"/>
        </w:rPr>
        <w:t xml:space="preserve"> of the Act.</w:t>
      </w:r>
    </w:p>
    <w:p w:rsidR="00BC0817" w:rsidRDefault="00BC0817" w:rsidP="004C01E7">
      <w:pPr>
        <w:spacing w:after="120" w:line="240" w:lineRule="auto"/>
        <w:jc w:val="both"/>
        <w:rPr>
          <w:rFonts w:ascii="Times New Roman" w:hAnsi="Times New Roman" w:cs="Times New Roman"/>
          <w:sz w:val="24"/>
          <w:szCs w:val="24"/>
        </w:rPr>
      </w:pPr>
      <w:r w:rsidRPr="00DE222A">
        <w:rPr>
          <w:rFonts w:ascii="Times New Roman" w:hAnsi="Times New Roman" w:cs="Times New Roman"/>
          <w:sz w:val="24"/>
          <w:szCs w:val="24"/>
        </w:rPr>
        <w:t>Th</w:t>
      </w:r>
      <w:r w:rsidR="00152954">
        <w:rPr>
          <w:rFonts w:ascii="Times New Roman" w:hAnsi="Times New Roman" w:cs="Times New Roman"/>
          <w:sz w:val="24"/>
          <w:szCs w:val="24"/>
        </w:rPr>
        <w:t>e</w:t>
      </w:r>
      <w:r w:rsidRPr="00DE222A">
        <w:rPr>
          <w:rFonts w:ascii="Times New Roman" w:hAnsi="Times New Roman" w:cs="Times New Roman"/>
          <w:sz w:val="24"/>
          <w:szCs w:val="24"/>
        </w:rPr>
        <w:t xml:space="preserve"> </w:t>
      </w:r>
      <w:r w:rsidR="00152954">
        <w:rPr>
          <w:rFonts w:ascii="Times New Roman" w:hAnsi="Times New Roman" w:cs="Times New Roman"/>
          <w:sz w:val="24"/>
          <w:szCs w:val="24"/>
        </w:rPr>
        <w:t>I</w:t>
      </w:r>
      <w:r w:rsidRPr="00DE222A">
        <w:rPr>
          <w:rFonts w:ascii="Times New Roman" w:hAnsi="Times New Roman" w:cs="Times New Roman"/>
          <w:sz w:val="24"/>
          <w:szCs w:val="24"/>
        </w:rPr>
        <w:t xml:space="preserve">nstrument </w:t>
      </w:r>
      <w:r w:rsidR="008E7A50">
        <w:rPr>
          <w:rFonts w:ascii="Times New Roman" w:hAnsi="Times New Roman" w:cs="Times New Roman"/>
          <w:sz w:val="24"/>
          <w:szCs w:val="24"/>
        </w:rPr>
        <w:t xml:space="preserve">supports </w:t>
      </w:r>
      <w:r w:rsidRPr="00DE222A">
        <w:rPr>
          <w:rFonts w:ascii="Times New Roman" w:hAnsi="Times New Roman" w:cs="Times New Roman"/>
          <w:sz w:val="24"/>
          <w:szCs w:val="24"/>
        </w:rPr>
        <w:t>the right to education by specifying circumstances where a VET qualification or VET statement of attainment may be issued by a registered training organisation where an individual does not have a student identifier.</w:t>
      </w:r>
      <w:r w:rsidR="00E35F59">
        <w:rPr>
          <w:rFonts w:ascii="Times New Roman" w:hAnsi="Times New Roman" w:cs="Times New Roman"/>
          <w:sz w:val="24"/>
          <w:szCs w:val="24"/>
        </w:rPr>
        <w:t xml:space="preserve"> To the extent that </w:t>
      </w:r>
      <w:r w:rsidR="009B7F45">
        <w:rPr>
          <w:rFonts w:ascii="Times New Roman" w:hAnsi="Times New Roman" w:cs="Times New Roman"/>
          <w:sz w:val="24"/>
          <w:szCs w:val="24"/>
        </w:rPr>
        <w:t>the right to education</w:t>
      </w:r>
      <w:r w:rsidR="00E35F59">
        <w:rPr>
          <w:rFonts w:ascii="Times New Roman" w:hAnsi="Times New Roman" w:cs="Times New Roman"/>
          <w:sz w:val="24"/>
          <w:szCs w:val="24"/>
        </w:rPr>
        <w:t xml:space="preserve"> is limited</w:t>
      </w:r>
      <w:r w:rsidR="009B7F45">
        <w:rPr>
          <w:rFonts w:ascii="Times New Roman" w:hAnsi="Times New Roman" w:cs="Times New Roman"/>
          <w:sz w:val="24"/>
          <w:szCs w:val="24"/>
        </w:rPr>
        <w:t xml:space="preserve"> by the exemption regime</w:t>
      </w:r>
      <w:r w:rsidR="00A51A59">
        <w:rPr>
          <w:rFonts w:ascii="Times New Roman" w:hAnsi="Times New Roman" w:cs="Times New Roman"/>
          <w:sz w:val="24"/>
          <w:szCs w:val="24"/>
        </w:rPr>
        <w:t>, such limitation is reasonable and proportionate to the overriding policy objective of the student identifier scheme</w:t>
      </w:r>
      <w:r w:rsidR="009B7F45">
        <w:rPr>
          <w:rFonts w:ascii="Times New Roman" w:hAnsi="Times New Roman" w:cs="Times New Roman"/>
          <w:sz w:val="24"/>
          <w:szCs w:val="24"/>
        </w:rPr>
        <w:t>. Namely,</w:t>
      </w:r>
      <w:r w:rsidR="00A51A59">
        <w:rPr>
          <w:rFonts w:ascii="Times New Roman" w:hAnsi="Times New Roman" w:cs="Times New Roman"/>
          <w:sz w:val="24"/>
          <w:szCs w:val="24"/>
        </w:rPr>
        <w:t xml:space="preserve"> to </w:t>
      </w:r>
      <w:r w:rsidR="00A51A59" w:rsidRPr="004C01E7">
        <w:rPr>
          <w:rFonts w:ascii="Times New Roman" w:hAnsi="Times New Roman" w:cs="Times New Roman"/>
          <w:sz w:val="24"/>
          <w:szCs w:val="24"/>
        </w:rPr>
        <w:t>create a single repository of records of VET student enrolments and achievements</w:t>
      </w:r>
      <w:r w:rsidR="006F5E27">
        <w:rPr>
          <w:rFonts w:ascii="Times New Roman" w:hAnsi="Times New Roman" w:cs="Times New Roman"/>
          <w:sz w:val="24"/>
          <w:szCs w:val="24"/>
        </w:rPr>
        <w:t xml:space="preserve"> so students</w:t>
      </w:r>
      <w:r w:rsidR="00A51A59" w:rsidRPr="004C01E7">
        <w:rPr>
          <w:rFonts w:ascii="Times New Roman" w:hAnsi="Times New Roman" w:cs="Times New Roman"/>
          <w:sz w:val="24"/>
          <w:szCs w:val="24"/>
        </w:rPr>
        <w:t xml:space="preserve"> access a consolidated electronic record of VET attainments over their lifetime and, in turn, registered training organisations </w:t>
      </w:r>
      <w:r w:rsidR="009B7F45">
        <w:rPr>
          <w:rFonts w:ascii="Times New Roman" w:hAnsi="Times New Roman" w:cs="Times New Roman"/>
          <w:sz w:val="24"/>
          <w:szCs w:val="24"/>
        </w:rPr>
        <w:t xml:space="preserve">can readily </w:t>
      </w:r>
      <w:r w:rsidR="00A51A59" w:rsidRPr="004C01E7">
        <w:rPr>
          <w:rFonts w:ascii="Times New Roman" w:hAnsi="Times New Roman" w:cs="Times New Roman"/>
          <w:sz w:val="24"/>
          <w:szCs w:val="24"/>
        </w:rPr>
        <w:t>confirm students’ pre-requisite course work or properly assess their prior learning.</w:t>
      </w:r>
    </w:p>
    <w:p w:rsidR="00F750B7" w:rsidRPr="00DE222A" w:rsidRDefault="002A179D"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Instrument is compatib</w:t>
      </w:r>
      <w:r w:rsidR="00F750B7">
        <w:rPr>
          <w:rFonts w:ascii="Times New Roman" w:hAnsi="Times New Roman" w:cs="Times New Roman"/>
          <w:sz w:val="24"/>
          <w:szCs w:val="24"/>
        </w:rPr>
        <w:t>le with the right to education.</w:t>
      </w:r>
    </w:p>
    <w:p w:rsidR="00BC0817" w:rsidRPr="00CD7490" w:rsidRDefault="00BC0817" w:rsidP="004C01E7">
      <w:pPr>
        <w:spacing w:before="240" w:after="120"/>
        <w:jc w:val="both"/>
        <w:rPr>
          <w:rFonts w:ascii="Times New Roman" w:hAnsi="Times New Roman" w:cs="Times New Roman"/>
          <w:i/>
          <w:sz w:val="24"/>
          <w:szCs w:val="24"/>
        </w:rPr>
      </w:pPr>
      <w:r w:rsidRPr="00CD7490">
        <w:rPr>
          <w:rFonts w:ascii="Times New Roman" w:hAnsi="Times New Roman" w:cs="Times New Roman"/>
          <w:i/>
          <w:sz w:val="24"/>
          <w:szCs w:val="24"/>
        </w:rPr>
        <w:t>Right to Work</w:t>
      </w:r>
    </w:p>
    <w:p w:rsidR="00BC0817" w:rsidRPr="00CD7490" w:rsidRDefault="00105692" w:rsidP="004C01E7">
      <w:pPr>
        <w:spacing w:after="120" w:line="240" w:lineRule="auto"/>
        <w:jc w:val="both"/>
        <w:rPr>
          <w:rFonts w:ascii="Times New Roman" w:hAnsi="Times New Roman" w:cs="Times New Roman"/>
          <w:i/>
          <w:sz w:val="24"/>
          <w:szCs w:val="24"/>
        </w:rPr>
      </w:pPr>
      <w:r>
        <w:rPr>
          <w:rFonts w:ascii="Times New Roman" w:hAnsi="Times New Roman" w:cs="Times New Roman"/>
          <w:sz w:val="24"/>
          <w:szCs w:val="24"/>
        </w:rPr>
        <w:t>The I</w:t>
      </w:r>
      <w:r w:rsidR="00BC0817" w:rsidRPr="00CD7490">
        <w:rPr>
          <w:rFonts w:ascii="Times New Roman" w:hAnsi="Times New Roman" w:cs="Times New Roman"/>
          <w:sz w:val="24"/>
          <w:szCs w:val="24"/>
        </w:rPr>
        <w:t xml:space="preserve">nstrument engages the right to work contained in Article 6 of the ICESCR. The right to work </w:t>
      </w:r>
      <w:r w:rsidR="00BC0817" w:rsidRPr="009E28DD">
        <w:rPr>
          <w:rFonts w:ascii="Times New Roman" w:hAnsi="Times New Roman" w:cs="Times New Roman"/>
          <w:sz w:val="24"/>
          <w:szCs w:val="24"/>
        </w:rPr>
        <w:t>includes the right of everyone to the opportunity to gain his</w:t>
      </w:r>
      <w:r w:rsidR="00BC20C0">
        <w:rPr>
          <w:rFonts w:ascii="Times New Roman" w:hAnsi="Times New Roman" w:cs="Times New Roman"/>
          <w:sz w:val="24"/>
          <w:szCs w:val="24"/>
        </w:rPr>
        <w:t xml:space="preserve"> or her</w:t>
      </w:r>
      <w:r w:rsidR="00BC0817" w:rsidRPr="009E28DD">
        <w:rPr>
          <w:rFonts w:ascii="Times New Roman" w:hAnsi="Times New Roman" w:cs="Times New Roman"/>
          <w:sz w:val="24"/>
          <w:szCs w:val="24"/>
        </w:rPr>
        <w:t xml:space="preserve"> living by work which </w:t>
      </w:r>
      <w:r w:rsidR="00BC20C0">
        <w:rPr>
          <w:rFonts w:ascii="Times New Roman" w:hAnsi="Times New Roman" w:cs="Times New Roman"/>
          <w:sz w:val="24"/>
          <w:szCs w:val="24"/>
        </w:rPr>
        <w:t xml:space="preserve">or she </w:t>
      </w:r>
      <w:r w:rsidR="00BC0817" w:rsidRPr="009E28DD">
        <w:rPr>
          <w:rFonts w:ascii="Times New Roman" w:hAnsi="Times New Roman" w:cs="Times New Roman"/>
          <w:sz w:val="24"/>
          <w:szCs w:val="24"/>
        </w:rPr>
        <w:t>freely chooses or accepts, and will take appropriate steps to safeguard this right</w:t>
      </w:r>
      <w:r w:rsidR="00BC0817" w:rsidRPr="002A179D">
        <w:rPr>
          <w:rFonts w:ascii="Times New Roman" w:hAnsi="Times New Roman" w:cs="Times New Roman"/>
          <w:sz w:val="24"/>
          <w:szCs w:val="24"/>
        </w:rPr>
        <w:t>.</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In particular, </w:t>
      </w:r>
      <w:r w:rsidR="002A531A">
        <w:rPr>
          <w:rFonts w:ascii="Times New Roman" w:hAnsi="Times New Roman" w:cs="Times New Roman"/>
          <w:sz w:val="24"/>
          <w:szCs w:val="24"/>
        </w:rPr>
        <w:t xml:space="preserve">Article </w:t>
      </w:r>
      <w:r w:rsidRPr="00CD7490">
        <w:rPr>
          <w:rFonts w:ascii="Times New Roman" w:hAnsi="Times New Roman" w:cs="Times New Roman"/>
          <w:sz w:val="24"/>
          <w:szCs w:val="24"/>
        </w:rPr>
        <w:t xml:space="preserve">6(2) of the ICESCR </w:t>
      </w:r>
      <w:r w:rsidR="002A179D">
        <w:rPr>
          <w:rFonts w:ascii="Times New Roman" w:hAnsi="Times New Roman" w:cs="Times New Roman"/>
          <w:sz w:val="24"/>
          <w:szCs w:val="24"/>
        </w:rPr>
        <w:t xml:space="preserve">provides that the </w:t>
      </w:r>
      <w:r w:rsidR="002A179D" w:rsidRPr="00410605">
        <w:rPr>
          <w:rFonts w:ascii="Times New Roman" w:hAnsi="Times New Roman" w:cs="Times New Roman"/>
          <w:sz w:val="24"/>
          <w:szCs w:val="24"/>
        </w:rPr>
        <w:t>steps to be taken by a State Party to achieve the full reali</w:t>
      </w:r>
      <w:r w:rsidR="00BC20C0">
        <w:rPr>
          <w:rFonts w:ascii="Times New Roman" w:hAnsi="Times New Roman" w:cs="Times New Roman"/>
          <w:sz w:val="24"/>
          <w:szCs w:val="24"/>
        </w:rPr>
        <w:t>s</w:t>
      </w:r>
      <w:r w:rsidR="002A179D" w:rsidRPr="00410605">
        <w:rPr>
          <w:rFonts w:ascii="Times New Roman" w:hAnsi="Times New Roman" w:cs="Times New Roman"/>
          <w:sz w:val="24"/>
          <w:szCs w:val="24"/>
        </w:rPr>
        <w:t>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rsidR="00BC0817" w:rsidRPr="00CD7490" w:rsidRDefault="00A02D4D" w:rsidP="004C0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To the extent that the </w:t>
      </w:r>
      <w:r w:rsidR="00AA342B">
        <w:rPr>
          <w:rFonts w:ascii="Times New Roman" w:hAnsi="Times New Roman" w:cs="Times New Roman"/>
          <w:sz w:val="24"/>
          <w:szCs w:val="24"/>
        </w:rPr>
        <w:t>I</w:t>
      </w:r>
      <w:r>
        <w:rPr>
          <w:rFonts w:ascii="Times New Roman" w:hAnsi="Times New Roman" w:cs="Times New Roman"/>
          <w:sz w:val="24"/>
          <w:szCs w:val="24"/>
        </w:rPr>
        <w:t>nstrument exempts certain individuals from requiring student identif</w:t>
      </w:r>
      <w:r w:rsidR="00CE1CD5">
        <w:rPr>
          <w:rFonts w:ascii="Times New Roman" w:hAnsi="Times New Roman" w:cs="Times New Roman"/>
          <w:sz w:val="24"/>
          <w:szCs w:val="24"/>
        </w:rPr>
        <w:t>iers</w:t>
      </w:r>
      <w:r>
        <w:rPr>
          <w:rFonts w:ascii="Times New Roman" w:hAnsi="Times New Roman" w:cs="Times New Roman"/>
          <w:sz w:val="24"/>
          <w:szCs w:val="24"/>
        </w:rPr>
        <w:t xml:space="preserve"> in particular circumstances,</w:t>
      </w:r>
      <w:r w:rsidR="00CE1CD5">
        <w:rPr>
          <w:rFonts w:ascii="Times New Roman" w:hAnsi="Times New Roman" w:cs="Times New Roman"/>
          <w:sz w:val="24"/>
          <w:szCs w:val="24"/>
        </w:rPr>
        <w:t xml:space="preserve"> this measure</w:t>
      </w:r>
      <w:r>
        <w:rPr>
          <w:rFonts w:ascii="Times New Roman" w:hAnsi="Times New Roman" w:cs="Times New Roman"/>
          <w:sz w:val="24"/>
          <w:szCs w:val="24"/>
        </w:rPr>
        <w:t xml:space="preserve"> in turn facilitates their </w:t>
      </w:r>
      <w:r w:rsidR="00BC0817" w:rsidRPr="00CD7490">
        <w:rPr>
          <w:rFonts w:ascii="Times New Roman" w:hAnsi="Times New Roman" w:cs="Times New Roman"/>
          <w:sz w:val="24"/>
          <w:szCs w:val="24"/>
        </w:rPr>
        <w:t>access</w:t>
      </w:r>
      <w:r w:rsidR="003B0D46">
        <w:rPr>
          <w:rFonts w:ascii="Times New Roman" w:hAnsi="Times New Roman" w:cs="Times New Roman"/>
          <w:sz w:val="24"/>
          <w:szCs w:val="24"/>
        </w:rPr>
        <w:t xml:space="preserve"> to</w:t>
      </w:r>
      <w:r w:rsidR="00BC0817" w:rsidRPr="00CD7490">
        <w:rPr>
          <w:rFonts w:ascii="Times New Roman" w:hAnsi="Times New Roman" w:cs="Times New Roman"/>
          <w:sz w:val="24"/>
          <w:szCs w:val="24"/>
        </w:rPr>
        <w:t xml:space="preserve"> VET qualifications and VET statements of attainment</w:t>
      </w:r>
      <w:r w:rsidR="00F750B7">
        <w:rPr>
          <w:rFonts w:ascii="Times New Roman" w:hAnsi="Times New Roman" w:cs="Times New Roman"/>
          <w:sz w:val="24"/>
          <w:szCs w:val="24"/>
        </w:rPr>
        <w:t xml:space="preserve"> without a student identifier</w:t>
      </w:r>
      <w:r w:rsidR="003B0D46">
        <w:rPr>
          <w:rFonts w:ascii="Times New Roman" w:hAnsi="Times New Roman" w:cs="Times New Roman"/>
          <w:sz w:val="24"/>
          <w:szCs w:val="24"/>
        </w:rPr>
        <w:t>. Such access</w:t>
      </w:r>
      <w:r w:rsidR="00CE1CD5">
        <w:rPr>
          <w:rFonts w:ascii="Times New Roman" w:hAnsi="Times New Roman" w:cs="Times New Roman"/>
          <w:sz w:val="24"/>
          <w:szCs w:val="24"/>
        </w:rPr>
        <w:t xml:space="preserve"> is a key precursor to entry into particular </w:t>
      </w:r>
      <w:r w:rsidR="008E7A50">
        <w:rPr>
          <w:rFonts w:ascii="Times New Roman" w:hAnsi="Times New Roman" w:cs="Times New Roman"/>
          <w:sz w:val="24"/>
          <w:szCs w:val="24"/>
        </w:rPr>
        <w:t xml:space="preserve">occupations </w:t>
      </w:r>
      <w:r w:rsidR="00CE1CD5">
        <w:rPr>
          <w:rFonts w:ascii="Times New Roman" w:hAnsi="Times New Roman" w:cs="Times New Roman"/>
          <w:sz w:val="24"/>
          <w:szCs w:val="24"/>
        </w:rPr>
        <w:t>and lines of work</w:t>
      </w:r>
      <w:r>
        <w:rPr>
          <w:rFonts w:ascii="Times New Roman" w:hAnsi="Times New Roman" w:cs="Times New Roman"/>
          <w:sz w:val="24"/>
          <w:szCs w:val="24"/>
        </w:rPr>
        <w:t xml:space="preserve">. </w:t>
      </w:r>
      <w:r w:rsidR="003B0D46">
        <w:rPr>
          <w:rFonts w:ascii="Times New Roman" w:hAnsi="Times New Roman" w:cs="Times New Roman"/>
          <w:sz w:val="24"/>
          <w:szCs w:val="24"/>
        </w:rPr>
        <w:t>This facilitative measure</w:t>
      </w:r>
      <w:r>
        <w:rPr>
          <w:rFonts w:ascii="Times New Roman" w:hAnsi="Times New Roman" w:cs="Times New Roman"/>
          <w:sz w:val="24"/>
          <w:szCs w:val="24"/>
        </w:rPr>
        <w:t xml:space="preserve"> removes a potential structural obstacle which would otherwise hinder the full enjoyment of </w:t>
      </w:r>
      <w:r w:rsidR="00164178">
        <w:rPr>
          <w:rFonts w:ascii="Times New Roman" w:hAnsi="Times New Roman" w:cs="Times New Roman"/>
          <w:sz w:val="24"/>
          <w:szCs w:val="24"/>
        </w:rPr>
        <w:t>Article 6</w:t>
      </w:r>
      <w:r w:rsidR="00CE1CD5">
        <w:rPr>
          <w:rFonts w:ascii="Times New Roman" w:hAnsi="Times New Roman" w:cs="Times New Roman"/>
          <w:sz w:val="24"/>
          <w:szCs w:val="24"/>
        </w:rPr>
        <w:t>.</w:t>
      </w:r>
    </w:p>
    <w:p w:rsidR="00F750B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This </w:t>
      </w:r>
      <w:r w:rsidR="004A2CE5">
        <w:rPr>
          <w:rFonts w:ascii="Times New Roman" w:hAnsi="Times New Roman" w:cs="Times New Roman"/>
          <w:sz w:val="24"/>
          <w:szCs w:val="24"/>
        </w:rPr>
        <w:t>I</w:t>
      </w:r>
      <w:r w:rsidRPr="00CD7490">
        <w:rPr>
          <w:rFonts w:ascii="Times New Roman" w:hAnsi="Times New Roman" w:cs="Times New Roman"/>
          <w:sz w:val="24"/>
          <w:szCs w:val="24"/>
        </w:rPr>
        <w:t xml:space="preserve">nstrument promotes </w:t>
      </w:r>
      <w:r>
        <w:rPr>
          <w:rFonts w:ascii="Times New Roman" w:hAnsi="Times New Roman" w:cs="Times New Roman"/>
          <w:sz w:val="24"/>
          <w:szCs w:val="24"/>
        </w:rPr>
        <w:t xml:space="preserve">and is compatible with </w:t>
      </w:r>
      <w:r w:rsidRPr="00CD7490">
        <w:rPr>
          <w:rFonts w:ascii="Times New Roman" w:hAnsi="Times New Roman" w:cs="Times New Roman"/>
          <w:sz w:val="24"/>
          <w:szCs w:val="24"/>
        </w:rPr>
        <w:t>the right to work</w:t>
      </w:r>
      <w:r>
        <w:rPr>
          <w:rFonts w:ascii="Times New Roman" w:hAnsi="Times New Roman" w:cs="Times New Roman"/>
          <w:sz w:val="24"/>
          <w:szCs w:val="24"/>
        </w:rPr>
        <w:t>.</w:t>
      </w:r>
    </w:p>
    <w:p w:rsidR="00BC0817" w:rsidRPr="00CD7490" w:rsidRDefault="00F750B7" w:rsidP="004C01E7">
      <w:pPr>
        <w:keepNext/>
        <w:spacing w:before="240" w:after="120"/>
        <w:jc w:val="both"/>
        <w:rPr>
          <w:rFonts w:ascii="Times New Roman" w:hAnsi="Times New Roman" w:cs="Times New Roman"/>
          <w:i/>
          <w:sz w:val="24"/>
          <w:szCs w:val="24"/>
        </w:rPr>
      </w:pPr>
      <w:r>
        <w:rPr>
          <w:rFonts w:ascii="Times New Roman" w:hAnsi="Times New Roman" w:cs="Times New Roman"/>
          <w:i/>
          <w:sz w:val="24"/>
          <w:szCs w:val="24"/>
        </w:rPr>
        <w:t>Right to Privacy</w:t>
      </w:r>
    </w:p>
    <w:p w:rsidR="00BC0817" w:rsidRPr="00CD7490" w:rsidRDefault="00BC0817" w:rsidP="004C01E7">
      <w:pPr>
        <w:spacing w:after="120" w:line="240" w:lineRule="auto"/>
        <w:jc w:val="both"/>
        <w:rPr>
          <w:rFonts w:ascii="Times New Roman" w:hAnsi="Times New Roman" w:cs="Times New Roman"/>
          <w:i/>
          <w:sz w:val="24"/>
          <w:szCs w:val="24"/>
        </w:rPr>
      </w:pPr>
      <w:r w:rsidRPr="00CD7490">
        <w:rPr>
          <w:rFonts w:ascii="Times New Roman" w:hAnsi="Times New Roman" w:cs="Times New Roman"/>
          <w:sz w:val="24"/>
          <w:szCs w:val="24"/>
        </w:rPr>
        <w:t xml:space="preserve">The </w:t>
      </w:r>
      <w:r w:rsidR="004A2CE5">
        <w:rPr>
          <w:rFonts w:ascii="Times New Roman" w:hAnsi="Times New Roman" w:cs="Times New Roman"/>
          <w:sz w:val="24"/>
          <w:szCs w:val="24"/>
        </w:rPr>
        <w:t>I</w:t>
      </w:r>
      <w:r w:rsidRPr="00CD7490">
        <w:rPr>
          <w:rFonts w:ascii="Times New Roman" w:hAnsi="Times New Roman" w:cs="Times New Roman"/>
          <w:sz w:val="24"/>
          <w:szCs w:val="24"/>
        </w:rPr>
        <w:t>nstrument engages the right to privacy contained in Article 17 of the ICCPR</w:t>
      </w:r>
      <w:r w:rsidR="000241B3">
        <w:rPr>
          <w:rFonts w:ascii="Times New Roman" w:hAnsi="Times New Roman" w:cs="Times New Roman"/>
          <w:sz w:val="24"/>
          <w:szCs w:val="24"/>
        </w:rPr>
        <w:t>.</w:t>
      </w:r>
      <w:r w:rsidR="000241B3" w:rsidRPr="000241B3">
        <w:rPr>
          <w:rFonts w:ascii="Verdana" w:hAnsi="Verdana"/>
          <w:color w:val="111111"/>
          <w:sz w:val="19"/>
          <w:szCs w:val="19"/>
        </w:rPr>
        <w:t xml:space="preserve"> </w:t>
      </w:r>
      <w:r w:rsidR="000241B3" w:rsidRPr="000241B3">
        <w:rPr>
          <w:rFonts w:ascii="Times New Roman" w:hAnsi="Times New Roman" w:cs="Times New Roman"/>
          <w:sz w:val="24"/>
          <w:szCs w:val="24"/>
        </w:rPr>
        <w:t>Article </w:t>
      </w:r>
      <w:r w:rsidR="000241B3" w:rsidRPr="004C01E7">
        <w:rPr>
          <w:rFonts w:ascii="Times New Roman" w:hAnsi="Times New Roman" w:cs="Times New Roman"/>
          <w:sz w:val="24"/>
          <w:szCs w:val="24"/>
        </w:rPr>
        <w:t xml:space="preserve">17 of the ICCPR prohibits unlawful or arbitrary interferences with a person's privacy, family, </w:t>
      </w:r>
      <w:r w:rsidR="000241B3" w:rsidRPr="004C01E7">
        <w:rPr>
          <w:rFonts w:ascii="Times New Roman" w:hAnsi="Times New Roman" w:cs="Times New Roman"/>
          <w:sz w:val="24"/>
          <w:szCs w:val="24"/>
        </w:rPr>
        <w:lastRenderedPageBreak/>
        <w:t>home and correspondence. It also prohibits unlawful attacks on a person's reputation. It provides that persons have the right to the protection of the law against such interference or attacks</w:t>
      </w:r>
      <w:r w:rsidR="000241B3">
        <w:rPr>
          <w:rFonts w:ascii="Times New Roman" w:hAnsi="Times New Roman" w:cs="Times New Roman"/>
          <w:sz w:val="24"/>
          <w:szCs w:val="24"/>
        </w:rPr>
        <w:t>.</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The </w:t>
      </w:r>
      <w:r w:rsidR="004A2CE5">
        <w:rPr>
          <w:rFonts w:ascii="Times New Roman" w:hAnsi="Times New Roman" w:cs="Times New Roman"/>
          <w:sz w:val="24"/>
          <w:szCs w:val="24"/>
        </w:rPr>
        <w:t>Instrument</w:t>
      </w:r>
      <w:r w:rsidRPr="00CD7490">
        <w:rPr>
          <w:rFonts w:ascii="Times New Roman" w:hAnsi="Times New Roman" w:cs="Times New Roman"/>
          <w:sz w:val="24"/>
          <w:szCs w:val="24"/>
        </w:rPr>
        <w:t xml:space="preserve"> provides that individuals may </w:t>
      </w:r>
      <w:r w:rsidR="003D4B6B">
        <w:rPr>
          <w:rFonts w:ascii="Times New Roman" w:hAnsi="Times New Roman" w:cs="Times New Roman"/>
          <w:sz w:val="24"/>
          <w:szCs w:val="24"/>
        </w:rPr>
        <w:t xml:space="preserve">be </w:t>
      </w:r>
      <w:r w:rsidR="004A2CE5" w:rsidRPr="00CD7490">
        <w:rPr>
          <w:rFonts w:ascii="Times New Roman" w:hAnsi="Times New Roman" w:cs="Times New Roman"/>
          <w:sz w:val="24"/>
          <w:szCs w:val="24"/>
        </w:rPr>
        <w:t>exempt</w:t>
      </w:r>
      <w:r w:rsidR="003D4B6B">
        <w:rPr>
          <w:rFonts w:ascii="Times New Roman" w:hAnsi="Times New Roman" w:cs="Times New Roman"/>
          <w:sz w:val="24"/>
          <w:szCs w:val="24"/>
        </w:rPr>
        <w:t xml:space="preserve"> from </w:t>
      </w:r>
      <w:r w:rsidR="004A2CE5" w:rsidRPr="00CD7490">
        <w:rPr>
          <w:rFonts w:ascii="Times New Roman" w:hAnsi="Times New Roman" w:cs="Times New Roman"/>
          <w:sz w:val="24"/>
          <w:szCs w:val="24"/>
        </w:rPr>
        <w:t xml:space="preserve">the requirement </w:t>
      </w:r>
      <w:r w:rsidR="004A2CE5">
        <w:rPr>
          <w:rFonts w:ascii="Times New Roman" w:hAnsi="Times New Roman" w:cs="Times New Roman"/>
          <w:sz w:val="24"/>
          <w:szCs w:val="24"/>
        </w:rPr>
        <w:t xml:space="preserve">under </w:t>
      </w:r>
      <w:r w:rsidR="004A2CE5" w:rsidRPr="00CD7490">
        <w:rPr>
          <w:rFonts w:ascii="Times New Roman" w:hAnsi="Times New Roman" w:cs="Times New Roman"/>
          <w:sz w:val="24"/>
          <w:szCs w:val="24"/>
        </w:rPr>
        <w:t>subsection 53(1)</w:t>
      </w:r>
      <w:r w:rsidR="00703CE1">
        <w:rPr>
          <w:rFonts w:ascii="Times New Roman" w:hAnsi="Times New Roman" w:cs="Times New Roman"/>
          <w:sz w:val="24"/>
          <w:szCs w:val="24"/>
        </w:rPr>
        <w:t xml:space="preserve"> of the Act</w:t>
      </w:r>
      <w:r w:rsidR="004A2CE5">
        <w:rPr>
          <w:rFonts w:ascii="Times New Roman" w:hAnsi="Times New Roman" w:cs="Times New Roman"/>
          <w:sz w:val="24"/>
          <w:szCs w:val="24"/>
        </w:rPr>
        <w:t xml:space="preserve">, by </w:t>
      </w:r>
      <w:r w:rsidR="00152954">
        <w:rPr>
          <w:rFonts w:ascii="Times New Roman" w:hAnsi="Times New Roman" w:cs="Times New Roman"/>
          <w:sz w:val="24"/>
          <w:szCs w:val="24"/>
        </w:rPr>
        <w:t>providing</w:t>
      </w:r>
      <w:r w:rsidR="004A2CE5">
        <w:rPr>
          <w:rFonts w:ascii="Times New Roman" w:hAnsi="Times New Roman" w:cs="Times New Roman"/>
          <w:sz w:val="24"/>
          <w:szCs w:val="24"/>
        </w:rPr>
        <w:t xml:space="preserve"> </w:t>
      </w:r>
      <w:r w:rsidRPr="00CD7490">
        <w:rPr>
          <w:rFonts w:ascii="Times New Roman" w:hAnsi="Times New Roman" w:cs="Times New Roman"/>
          <w:sz w:val="24"/>
          <w:szCs w:val="24"/>
        </w:rPr>
        <w:t xml:space="preserve">a statutory declaration to the </w:t>
      </w:r>
      <w:r w:rsidR="004A2CE5">
        <w:rPr>
          <w:rFonts w:ascii="Times New Roman" w:hAnsi="Times New Roman" w:cs="Times New Roman"/>
          <w:sz w:val="24"/>
          <w:szCs w:val="24"/>
        </w:rPr>
        <w:t>Registrar</w:t>
      </w:r>
      <w:r w:rsidRPr="00CD7490">
        <w:rPr>
          <w:rFonts w:ascii="Times New Roman" w:hAnsi="Times New Roman" w:cs="Times New Roman"/>
          <w:sz w:val="24"/>
          <w:szCs w:val="24"/>
        </w:rPr>
        <w:t>. The statutory declaration will include an individual</w:t>
      </w:r>
      <w:r>
        <w:rPr>
          <w:rFonts w:ascii="Times New Roman" w:hAnsi="Times New Roman" w:cs="Times New Roman"/>
          <w:sz w:val="24"/>
          <w:szCs w:val="24"/>
        </w:rPr>
        <w:t>’</w:t>
      </w:r>
      <w:r w:rsidRPr="00CD7490">
        <w:rPr>
          <w:rFonts w:ascii="Times New Roman" w:hAnsi="Times New Roman" w:cs="Times New Roman"/>
          <w:sz w:val="24"/>
          <w:szCs w:val="24"/>
        </w:rPr>
        <w:t>s personal information, including</w:t>
      </w:r>
      <w:r w:rsidR="00703CE1">
        <w:rPr>
          <w:rFonts w:ascii="Times New Roman" w:hAnsi="Times New Roman" w:cs="Times New Roman"/>
          <w:sz w:val="24"/>
          <w:szCs w:val="24"/>
        </w:rPr>
        <w:t>,</w:t>
      </w:r>
      <w:r w:rsidRPr="00CD7490">
        <w:rPr>
          <w:rFonts w:ascii="Times New Roman" w:hAnsi="Times New Roman" w:cs="Times New Roman"/>
          <w:sz w:val="24"/>
          <w:szCs w:val="24"/>
        </w:rPr>
        <w:t xml:space="preserve"> but not limited to</w:t>
      </w:r>
      <w:r w:rsidR="00703CE1">
        <w:rPr>
          <w:rFonts w:ascii="Times New Roman" w:hAnsi="Times New Roman" w:cs="Times New Roman"/>
          <w:sz w:val="24"/>
          <w:szCs w:val="24"/>
        </w:rPr>
        <w:t>,</w:t>
      </w:r>
      <w:r w:rsidRPr="00CD74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D7490">
        <w:rPr>
          <w:rFonts w:ascii="Times New Roman" w:hAnsi="Times New Roman" w:cs="Times New Roman"/>
          <w:sz w:val="24"/>
          <w:szCs w:val="24"/>
        </w:rPr>
        <w:t>individual</w:t>
      </w:r>
      <w:r>
        <w:rPr>
          <w:rFonts w:ascii="Times New Roman" w:hAnsi="Times New Roman" w:cs="Times New Roman"/>
          <w:sz w:val="24"/>
          <w:szCs w:val="24"/>
        </w:rPr>
        <w:t>’</w:t>
      </w:r>
      <w:r w:rsidR="00F750B7">
        <w:rPr>
          <w:rFonts w:ascii="Times New Roman" w:hAnsi="Times New Roman" w:cs="Times New Roman"/>
          <w:sz w:val="24"/>
          <w:szCs w:val="24"/>
        </w:rPr>
        <w:t>s name and address.</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Under </w:t>
      </w:r>
      <w:r w:rsidRPr="009E28DD">
        <w:rPr>
          <w:rFonts w:ascii="Times New Roman" w:hAnsi="Times New Roman" w:cs="Times New Roman"/>
          <w:sz w:val="24"/>
          <w:szCs w:val="24"/>
        </w:rPr>
        <w:t xml:space="preserve">Australian Privacy Principle </w:t>
      </w:r>
      <w:r w:rsidRPr="00CD7490">
        <w:rPr>
          <w:rFonts w:ascii="Times New Roman" w:hAnsi="Times New Roman" w:cs="Times New Roman"/>
          <w:sz w:val="24"/>
          <w:szCs w:val="24"/>
        </w:rPr>
        <w:t>(</w:t>
      </w:r>
      <w:r w:rsidRPr="009E28DD">
        <w:rPr>
          <w:rFonts w:ascii="Times New Roman" w:hAnsi="Times New Roman" w:cs="Times New Roman"/>
          <w:b/>
          <w:sz w:val="24"/>
          <w:szCs w:val="24"/>
        </w:rPr>
        <w:t>APP</w:t>
      </w:r>
      <w:r w:rsidRPr="00CD7490">
        <w:rPr>
          <w:rFonts w:ascii="Times New Roman" w:hAnsi="Times New Roman" w:cs="Times New Roman"/>
          <w:sz w:val="24"/>
          <w:szCs w:val="24"/>
        </w:rPr>
        <w:t xml:space="preserve">) 3, </w:t>
      </w:r>
      <w:r>
        <w:rPr>
          <w:rFonts w:ascii="Times New Roman" w:hAnsi="Times New Roman" w:cs="Times New Roman"/>
          <w:sz w:val="24"/>
          <w:szCs w:val="24"/>
        </w:rPr>
        <w:t xml:space="preserve">in </w:t>
      </w:r>
      <w:r w:rsidRPr="00CD7490">
        <w:rPr>
          <w:rFonts w:ascii="Times New Roman" w:hAnsi="Times New Roman" w:cs="Times New Roman"/>
          <w:sz w:val="24"/>
          <w:szCs w:val="24"/>
        </w:rPr>
        <w:t xml:space="preserve">Schedule 1 </w:t>
      </w:r>
      <w:r>
        <w:rPr>
          <w:rFonts w:ascii="Times New Roman" w:hAnsi="Times New Roman" w:cs="Times New Roman"/>
          <w:sz w:val="24"/>
          <w:szCs w:val="24"/>
        </w:rPr>
        <w:t xml:space="preserve">to </w:t>
      </w:r>
      <w:r w:rsidRPr="00CD7490">
        <w:rPr>
          <w:rFonts w:ascii="Times New Roman" w:hAnsi="Times New Roman" w:cs="Times New Roman"/>
          <w:sz w:val="24"/>
          <w:szCs w:val="24"/>
        </w:rPr>
        <w:t xml:space="preserve">the </w:t>
      </w:r>
      <w:r w:rsidRPr="00CD7490">
        <w:rPr>
          <w:rFonts w:ascii="Times New Roman" w:hAnsi="Times New Roman" w:cs="Times New Roman"/>
          <w:i/>
          <w:sz w:val="24"/>
          <w:szCs w:val="24"/>
        </w:rPr>
        <w:t xml:space="preserve">Privacy Act 1988 </w:t>
      </w:r>
      <w:r w:rsidRPr="00CD7490">
        <w:rPr>
          <w:rFonts w:ascii="Times New Roman" w:hAnsi="Times New Roman" w:cs="Times New Roman"/>
          <w:sz w:val="24"/>
          <w:szCs w:val="24"/>
        </w:rPr>
        <w:t>(</w:t>
      </w:r>
      <w:r w:rsidR="00F707A9" w:rsidRPr="00F707A9">
        <w:rPr>
          <w:rFonts w:ascii="Times New Roman" w:hAnsi="Times New Roman" w:cs="Times New Roman"/>
          <w:b/>
          <w:sz w:val="24"/>
          <w:szCs w:val="24"/>
        </w:rPr>
        <w:t>the</w:t>
      </w:r>
      <w:r w:rsidR="00F707A9">
        <w:rPr>
          <w:rFonts w:ascii="Times New Roman" w:hAnsi="Times New Roman" w:cs="Times New Roman"/>
          <w:sz w:val="24"/>
          <w:szCs w:val="24"/>
        </w:rPr>
        <w:t xml:space="preserve"> </w:t>
      </w:r>
      <w:r w:rsidRPr="009E28DD">
        <w:rPr>
          <w:rFonts w:ascii="Times New Roman" w:hAnsi="Times New Roman" w:cs="Times New Roman"/>
          <w:b/>
          <w:sz w:val="24"/>
          <w:szCs w:val="24"/>
        </w:rPr>
        <w:t>Privacy Act</w:t>
      </w:r>
      <w:r w:rsidRPr="00CD7490">
        <w:rPr>
          <w:rFonts w:ascii="Times New Roman" w:hAnsi="Times New Roman" w:cs="Times New Roman"/>
          <w:sz w:val="24"/>
          <w:szCs w:val="24"/>
        </w:rPr>
        <w:t>), an APP entity (such as the Registrar) must not collect personal information ‘</w:t>
      </w:r>
      <w:r w:rsidRPr="00CD7490">
        <w:rPr>
          <w:rFonts w:ascii="Times New Roman" w:hAnsi="Times New Roman" w:cs="Times New Roman"/>
          <w:i/>
          <w:sz w:val="24"/>
          <w:szCs w:val="24"/>
        </w:rPr>
        <w:t>unless the information is</w:t>
      </w:r>
      <w:r w:rsidRPr="00CD7490">
        <w:rPr>
          <w:rFonts w:ascii="Times New Roman" w:hAnsi="Times New Roman" w:cs="Times New Roman"/>
          <w:sz w:val="24"/>
          <w:szCs w:val="24"/>
        </w:rPr>
        <w:t xml:space="preserve"> </w:t>
      </w:r>
      <w:r w:rsidRPr="00CD7490">
        <w:rPr>
          <w:rFonts w:ascii="Times New Roman" w:hAnsi="Times New Roman" w:cs="Times New Roman"/>
          <w:i/>
          <w:sz w:val="24"/>
          <w:szCs w:val="24"/>
        </w:rPr>
        <w:t>reasonably necessary for, or directly related to, one or more of the entity's functions or activities</w:t>
      </w:r>
      <w:r w:rsidRPr="00CD7490">
        <w:rPr>
          <w:rFonts w:ascii="Times New Roman" w:hAnsi="Times New Roman" w:cs="Times New Roman"/>
          <w:sz w:val="24"/>
          <w:szCs w:val="24"/>
        </w:rPr>
        <w:t>.’ Where the personal information collected includes sensitive information (</w:t>
      </w:r>
      <w:r w:rsidR="00152954">
        <w:rPr>
          <w:rFonts w:ascii="Times New Roman" w:hAnsi="Times New Roman" w:cs="Times New Roman"/>
          <w:sz w:val="24"/>
          <w:szCs w:val="24"/>
        </w:rPr>
        <w:t xml:space="preserve">such as </w:t>
      </w:r>
      <w:r w:rsidRPr="00CD7490">
        <w:rPr>
          <w:rFonts w:ascii="Times New Roman" w:hAnsi="Times New Roman" w:cs="Times New Roman"/>
          <w:sz w:val="24"/>
          <w:szCs w:val="24"/>
        </w:rPr>
        <w:t>race or ethnic origin and religious and philosophical beliefs), the individual’s consent must also be sought before collecting such personal information.</w:t>
      </w:r>
    </w:p>
    <w:p w:rsidR="00BC0817" w:rsidRPr="009E28DD" w:rsidRDefault="00BC0817" w:rsidP="005869AC">
      <w:pPr>
        <w:spacing w:after="120" w:line="240" w:lineRule="auto"/>
        <w:rPr>
          <w:rFonts w:ascii="Times New Roman" w:hAnsi="Times New Roman" w:cs="Times New Roman"/>
          <w:sz w:val="24"/>
          <w:szCs w:val="24"/>
        </w:rPr>
      </w:pPr>
      <w:r w:rsidRPr="00CD7490">
        <w:rPr>
          <w:rFonts w:ascii="Times New Roman" w:hAnsi="Times New Roman" w:cs="Times New Roman"/>
          <w:color w:val="000000"/>
          <w:sz w:val="24"/>
          <w:szCs w:val="24"/>
        </w:rPr>
        <w:t xml:space="preserve">The purpose of collecting personal </w:t>
      </w:r>
      <w:r>
        <w:rPr>
          <w:rFonts w:ascii="Times New Roman" w:hAnsi="Times New Roman" w:cs="Times New Roman"/>
          <w:color w:val="000000"/>
          <w:sz w:val="24"/>
          <w:szCs w:val="24"/>
        </w:rPr>
        <w:t>or sensitive</w:t>
      </w:r>
      <w:r w:rsidR="002A179D">
        <w:rPr>
          <w:rFonts w:ascii="Times New Roman" w:hAnsi="Times New Roman" w:cs="Times New Roman"/>
          <w:color w:val="000000"/>
          <w:sz w:val="24"/>
          <w:szCs w:val="24"/>
        </w:rPr>
        <w:t xml:space="preserve"> information</w:t>
      </w:r>
      <w:r>
        <w:rPr>
          <w:rFonts w:ascii="Times New Roman" w:hAnsi="Times New Roman" w:cs="Times New Roman"/>
          <w:color w:val="000000"/>
          <w:sz w:val="24"/>
          <w:szCs w:val="24"/>
        </w:rPr>
        <w:t xml:space="preserve"> </w:t>
      </w:r>
      <w:r w:rsidRPr="00CD7490">
        <w:rPr>
          <w:rFonts w:ascii="Times New Roman" w:hAnsi="Times New Roman" w:cs="Times New Roman"/>
          <w:color w:val="000000"/>
          <w:sz w:val="24"/>
          <w:szCs w:val="24"/>
        </w:rPr>
        <w:t xml:space="preserve">is to </w:t>
      </w:r>
      <w:r w:rsidR="002D22E5">
        <w:rPr>
          <w:rFonts w:ascii="Times New Roman" w:hAnsi="Times New Roman" w:cs="Times New Roman"/>
          <w:color w:val="000000"/>
          <w:sz w:val="24"/>
          <w:szCs w:val="24"/>
        </w:rPr>
        <w:t>ensure that only persons with a genuine personal objection</w:t>
      </w:r>
      <w:r w:rsidR="005869AC">
        <w:rPr>
          <w:rFonts w:ascii="Times New Roman" w:hAnsi="Times New Roman" w:cs="Times New Roman"/>
          <w:color w:val="000000"/>
          <w:sz w:val="24"/>
          <w:szCs w:val="24"/>
        </w:rPr>
        <w:t xml:space="preserve"> </w:t>
      </w:r>
      <w:r w:rsidR="002D22E5">
        <w:rPr>
          <w:rFonts w:ascii="Times New Roman" w:hAnsi="Times New Roman" w:cs="Times New Roman"/>
          <w:color w:val="000000"/>
          <w:sz w:val="24"/>
          <w:szCs w:val="24"/>
        </w:rPr>
        <w:t xml:space="preserve">opt out </w:t>
      </w:r>
      <w:r w:rsidR="005869AC">
        <w:rPr>
          <w:rFonts w:ascii="Times New Roman" w:hAnsi="Times New Roman" w:cs="Times New Roman"/>
          <w:color w:val="000000"/>
          <w:sz w:val="24"/>
          <w:szCs w:val="24"/>
        </w:rPr>
        <w:t xml:space="preserve">of </w:t>
      </w:r>
      <w:r w:rsidR="005869AC">
        <w:rPr>
          <w:rFonts w:ascii="Times New Roman" w:hAnsi="Times New Roman" w:cs="Times New Roman"/>
          <w:sz w:val="24"/>
          <w:szCs w:val="24"/>
        </w:rPr>
        <w:t xml:space="preserve">being assigned a student identifier </w:t>
      </w:r>
      <w:r w:rsidR="005869AC">
        <w:rPr>
          <w:rFonts w:ascii="Times New Roman" w:hAnsi="Times New Roman" w:cs="Times New Roman"/>
          <w:color w:val="000000"/>
          <w:sz w:val="24"/>
          <w:szCs w:val="24"/>
        </w:rPr>
        <w:t>for the purposes</w:t>
      </w:r>
      <w:r w:rsidR="002D22E5">
        <w:rPr>
          <w:rFonts w:ascii="Times New Roman" w:hAnsi="Times New Roman" w:cs="Times New Roman"/>
          <w:color w:val="000000"/>
          <w:sz w:val="24"/>
          <w:szCs w:val="24"/>
        </w:rPr>
        <w:t xml:space="preserve"> of subsection 53(1)</w:t>
      </w:r>
      <w:r w:rsidR="00F707A9">
        <w:rPr>
          <w:rFonts w:ascii="Times New Roman" w:hAnsi="Times New Roman" w:cs="Times New Roman"/>
          <w:color w:val="000000"/>
          <w:sz w:val="24"/>
          <w:szCs w:val="24"/>
        </w:rPr>
        <w:t xml:space="preserve"> of the Act</w:t>
      </w:r>
      <w:r w:rsidRPr="00CD74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a result, </w:t>
      </w:r>
      <w:r w:rsidRPr="00CD7490">
        <w:rPr>
          <w:rFonts w:ascii="Times New Roman" w:hAnsi="Times New Roman" w:cs="Times New Roman"/>
          <w:color w:val="000000"/>
          <w:sz w:val="24"/>
          <w:szCs w:val="24"/>
        </w:rPr>
        <w:t xml:space="preserve">the purpose </w:t>
      </w:r>
      <w:r w:rsidR="002D7CFF">
        <w:rPr>
          <w:rFonts w:ascii="Times New Roman" w:hAnsi="Times New Roman" w:cs="Times New Roman"/>
          <w:color w:val="000000"/>
          <w:sz w:val="24"/>
          <w:szCs w:val="24"/>
        </w:rPr>
        <w:t>of</w:t>
      </w:r>
      <w:r w:rsidR="002D7CFF" w:rsidRPr="00CD7490">
        <w:rPr>
          <w:rFonts w:ascii="Times New Roman" w:hAnsi="Times New Roman" w:cs="Times New Roman"/>
          <w:color w:val="000000"/>
          <w:sz w:val="24"/>
          <w:szCs w:val="24"/>
        </w:rPr>
        <w:t xml:space="preserve"> </w:t>
      </w:r>
      <w:r w:rsidRPr="00CD7490">
        <w:rPr>
          <w:rFonts w:ascii="Times New Roman" w:hAnsi="Times New Roman" w:cs="Times New Roman"/>
          <w:color w:val="000000"/>
          <w:sz w:val="24"/>
          <w:szCs w:val="24"/>
        </w:rPr>
        <w:t xml:space="preserve">collecting the personal information is reasonably necessary for, and directly </w:t>
      </w:r>
      <w:r w:rsidRPr="009E28DD">
        <w:rPr>
          <w:rFonts w:ascii="Times New Roman" w:hAnsi="Times New Roman" w:cs="Times New Roman"/>
          <w:sz w:val="24"/>
          <w:szCs w:val="24"/>
        </w:rPr>
        <w:t>related to, the activity of considering such applications. Further, in collecting the personal information, the Registrar will be subject to the provisions of the Privacy Act, including but not limited to, investigations into complaint</w:t>
      </w:r>
      <w:r w:rsidR="00F750B7">
        <w:rPr>
          <w:rFonts w:ascii="Times New Roman" w:hAnsi="Times New Roman" w:cs="Times New Roman"/>
          <w:sz w:val="24"/>
          <w:szCs w:val="24"/>
        </w:rPr>
        <w:t>s against breaches of privacy.</w:t>
      </w:r>
    </w:p>
    <w:p w:rsidR="00BC0817" w:rsidRPr="009E28DD" w:rsidRDefault="00BC0817" w:rsidP="004C01E7">
      <w:pPr>
        <w:spacing w:after="120" w:line="240" w:lineRule="auto"/>
        <w:jc w:val="both"/>
        <w:rPr>
          <w:rFonts w:ascii="Times New Roman" w:hAnsi="Times New Roman" w:cs="Times New Roman"/>
          <w:sz w:val="24"/>
          <w:szCs w:val="24"/>
        </w:rPr>
      </w:pPr>
      <w:r w:rsidRPr="009E28DD">
        <w:rPr>
          <w:rFonts w:ascii="Times New Roman" w:hAnsi="Times New Roman" w:cs="Times New Roman"/>
          <w:sz w:val="24"/>
          <w:szCs w:val="24"/>
        </w:rPr>
        <w:t>Individuals</w:t>
      </w:r>
      <w:r w:rsidRPr="00CD7490">
        <w:rPr>
          <w:rFonts w:ascii="Times New Roman" w:hAnsi="Times New Roman" w:cs="Times New Roman"/>
          <w:color w:val="000000"/>
          <w:sz w:val="24"/>
          <w:szCs w:val="24"/>
        </w:rPr>
        <w:t xml:space="preserve"> interacting with the </w:t>
      </w:r>
      <w:r w:rsidR="00A173E9">
        <w:rPr>
          <w:rFonts w:ascii="Times New Roman" w:hAnsi="Times New Roman" w:cs="Times New Roman"/>
          <w:color w:val="000000"/>
          <w:sz w:val="24"/>
          <w:szCs w:val="24"/>
        </w:rPr>
        <w:t>s</w:t>
      </w:r>
      <w:r w:rsidRPr="00CD7490">
        <w:rPr>
          <w:rFonts w:ascii="Times New Roman" w:hAnsi="Times New Roman" w:cs="Times New Roman"/>
          <w:color w:val="000000"/>
          <w:sz w:val="24"/>
          <w:szCs w:val="24"/>
        </w:rPr>
        <w:t xml:space="preserve">tudent </w:t>
      </w:r>
      <w:r w:rsidR="00A173E9">
        <w:rPr>
          <w:rFonts w:ascii="Times New Roman" w:hAnsi="Times New Roman" w:cs="Times New Roman"/>
          <w:color w:val="000000"/>
          <w:sz w:val="24"/>
          <w:szCs w:val="24"/>
        </w:rPr>
        <w:t>i</w:t>
      </w:r>
      <w:r w:rsidRPr="00CD7490">
        <w:rPr>
          <w:rFonts w:ascii="Times New Roman" w:hAnsi="Times New Roman" w:cs="Times New Roman"/>
          <w:color w:val="000000"/>
          <w:sz w:val="24"/>
          <w:szCs w:val="24"/>
        </w:rPr>
        <w:t xml:space="preserve">dentifiers scheme will be provided with a privacy notice, consistent with APP 5, detailing amongst other things, </w:t>
      </w:r>
      <w:r w:rsidR="002D7CFF" w:rsidRPr="004C01E7">
        <w:rPr>
          <w:rFonts w:ascii="Times New Roman" w:hAnsi="Times New Roman" w:cs="Times New Roman"/>
          <w:color w:val="000000"/>
          <w:sz w:val="24"/>
          <w:szCs w:val="24"/>
        </w:rPr>
        <w:t>the legislative basis for the collection of the</w:t>
      </w:r>
      <w:r w:rsidR="002D7CFF">
        <w:rPr>
          <w:rFonts w:ascii="Times New Roman" w:hAnsi="Times New Roman" w:cs="Times New Roman"/>
          <w:color w:val="000000"/>
          <w:sz w:val="24"/>
          <w:szCs w:val="24"/>
        </w:rPr>
        <w:t xml:space="preserve"> personal</w:t>
      </w:r>
      <w:r w:rsidR="002D7CFF" w:rsidRPr="004C01E7">
        <w:rPr>
          <w:rFonts w:ascii="Times New Roman" w:hAnsi="Times New Roman" w:cs="Times New Roman"/>
          <w:color w:val="000000"/>
          <w:sz w:val="24"/>
          <w:szCs w:val="24"/>
        </w:rPr>
        <w:t xml:space="preserve"> information,</w:t>
      </w:r>
      <w:r w:rsidR="002D7CFF">
        <w:t xml:space="preserve"> </w:t>
      </w:r>
      <w:r w:rsidRPr="00CD7490">
        <w:rPr>
          <w:rFonts w:ascii="Times New Roman" w:hAnsi="Times New Roman" w:cs="Times New Roman"/>
          <w:color w:val="000000"/>
          <w:sz w:val="24"/>
          <w:szCs w:val="24"/>
        </w:rPr>
        <w:t xml:space="preserve">the reasons for </w:t>
      </w:r>
      <w:r w:rsidRPr="009E28DD">
        <w:rPr>
          <w:rFonts w:ascii="Times New Roman" w:hAnsi="Times New Roman" w:cs="Times New Roman"/>
          <w:sz w:val="24"/>
          <w:szCs w:val="24"/>
        </w:rPr>
        <w:t>collecting the personal information, how the personal information will be used and how an individual may access their personal information.</w:t>
      </w:r>
    </w:p>
    <w:p w:rsidR="00F750B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This </w:t>
      </w:r>
      <w:r w:rsidR="004A2CE5">
        <w:rPr>
          <w:rFonts w:ascii="Times New Roman" w:hAnsi="Times New Roman" w:cs="Times New Roman"/>
          <w:sz w:val="24"/>
          <w:szCs w:val="24"/>
        </w:rPr>
        <w:t>Instrument</w:t>
      </w:r>
      <w:r w:rsidRPr="00CD7490">
        <w:rPr>
          <w:rFonts w:ascii="Times New Roman" w:hAnsi="Times New Roman" w:cs="Times New Roman"/>
          <w:sz w:val="24"/>
          <w:szCs w:val="24"/>
        </w:rPr>
        <w:t xml:space="preserve"> promotes </w:t>
      </w:r>
      <w:r>
        <w:rPr>
          <w:rFonts w:ascii="Times New Roman" w:hAnsi="Times New Roman" w:cs="Times New Roman"/>
          <w:sz w:val="24"/>
          <w:szCs w:val="24"/>
        </w:rPr>
        <w:t>and is compat</w:t>
      </w:r>
      <w:r w:rsidR="00F750B7">
        <w:rPr>
          <w:rFonts w:ascii="Times New Roman" w:hAnsi="Times New Roman" w:cs="Times New Roman"/>
          <w:sz w:val="24"/>
          <w:szCs w:val="24"/>
        </w:rPr>
        <w:t>ible with the right to privacy.</w:t>
      </w:r>
    </w:p>
    <w:p w:rsidR="00BC0817" w:rsidRPr="00CD7490" w:rsidRDefault="00F750B7" w:rsidP="004C01E7">
      <w:pPr>
        <w:spacing w:before="240" w:after="120"/>
        <w:jc w:val="both"/>
        <w:rPr>
          <w:rFonts w:ascii="Times New Roman" w:hAnsi="Times New Roman" w:cs="Times New Roman"/>
          <w:b/>
          <w:sz w:val="24"/>
          <w:szCs w:val="24"/>
        </w:rPr>
      </w:pPr>
      <w:r>
        <w:rPr>
          <w:rFonts w:ascii="Times New Roman" w:hAnsi="Times New Roman" w:cs="Times New Roman"/>
          <w:b/>
          <w:sz w:val="24"/>
          <w:szCs w:val="24"/>
        </w:rPr>
        <w:t>Conclusion</w:t>
      </w:r>
    </w:p>
    <w:p w:rsidR="00BC0817" w:rsidRPr="00CD7490" w:rsidRDefault="00BC0817" w:rsidP="004C01E7">
      <w:pPr>
        <w:spacing w:after="120" w:line="240" w:lineRule="auto"/>
        <w:jc w:val="both"/>
        <w:rPr>
          <w:rFonts w:ascii="Times New Roman" w:hAnsi="Times New Roman" w:cs="Times New Roman"/>
          <w:sz w:val="24"/>
          <w:szCs w:val="24"/>
        </w:rPr>
      </w:pPr>
      <w:r w:rsidRPr="00CD7490">
        <w:rPr>
          <w:rFonts w:ascii="Times New Roman" w:hAnsi="Times New Roman" w:cs="Times New Roman"/>
          <w:sz w:val="24"/>
          <w:szCs w:val="24"/>
        </w:rPr>
        <w:t xml:space="preserve">The Instrument is compatible with human rights because it advances the protection of human rights and </w:t>
      </w:r>
      <w:r w:rsidRPr="00CD7490">
        <w:rPr>
          <w:rFonts w:ascii="Times New Roman" w:hAnsi="Times New Roman" w:cs="Times New Roman"/>
          <w:sz w:val="24"/>
          <w:szCs w:val="24"/>
          <w:lang w:val="en-GB"/>
        </w:rPr>
        <w:t xml:space="preserve">to the extent that it may limit human rights, those limitations are reasonable, necessary and </w:t>
      </w:r>
      <w:r w:rsidRPr="00CD7490">
        <w:rPr>
          <w:rFonts w:ascii="Times New Roman" w:hAnsi="Times New Roman" w:cs="Times New Roman"/>
          <w:sz w:val="24"/>
          <w:szCs w:val="24"/>
        </w:rPr>
        <w:t>proportionate.</w:t>
      </w:r>
    </w:p>
    <w:p w:rsidR="00205CFE" w:rsidRDefault="00205CFE" w:rsidP="00BC0817">
      <w:pPr>
        <w:spacing w:before="120" w:after="120"/>
        <w:jc w:val="center"/>
        <w:rPr>
          <w:rFonts w:ascii="Times New Roman" w:hAnsi="Times New Roman" w:cs="Times New Roman"/>
          <w:b/>
          <w:sz w:val="24"/>
          <w:szCs w:val="24"/>
        </w:rPr>
      </w:pPr>
    </w:p>
    <w:p w:rsidR="00BC0817" w:rsidRPr="00CD7490" w:rsidRDefault="005056A9" w:rsidP="00BC0817">
      <w:pPr>
        <w:spacing w:before="120" w:after="120"/>
        <w:jc w:val="center"/>
        <w:rPr>
          <w:rFonts w:ascii="Times New Roman" w:hAnsi="Times New Roman" w:cs="Times New Roman"/>
          <w:b/>
          <w:sz w:val="24"/>
          <w:szCs w:val="24"/>
        </w:rPr>
      </w:pPr>
      <w:r>
        <w:rPr>
          <w:rFonts w:ascii="Times New Roman" w:hAnsi="Times New Roman" w:cs="Times New Roman"/>
          <w:b/>
          <w:sz w:val="24"/>
          <w:szCs w:val="24"/>
        </w:rPr>
        <w:t>Senator the</w:t>
      </w:r>
      <w:r w:rsidRPr="00CD7490">
        <w:rPr>
          <w:rFonts w:ascii="Times New Roman" w:hAnsi="Times New Roman" w:cs="Times New Roman"/>
          <w:b/>
          <w:sz w:val="24"/>
          <w:szCs w:val="24"/>
        </w:rPr>
        <w:t xml:space="preserve"> </w:t>
      </w:r>
      <w:r w:rsidR="00BC0817" w:rsidRPr="00CD7490">
        <w:rPr>
          <w:rFonts w:ascii="Times New Roman" w:hAnsi="Times New Roman" w:cs="Times New Roman"/>
          <w:b/>
          <w:sz w:val="24"/>
          <w:szCs w:val="24"/>
        </w:rPr>
        <w:t xml:space="preserve">Hon </w:t>
      </w:r>
      <w:r>
        <w:rPr>
          <w:rFonts w:ascii="Times New Roman" w:hAnsi="Times New Roman" w:cs="Times New Roman"/>
          <w:b/>
          <w:sz w:val="24"/>
          <w:szCs w:val="24"/>
        </w:rPr>
        <w:t>Michaelia Cash</w:t>
      </w:r>
    </w:p>
    <w:p w:rsidR="00BC0817" w:rsidRPr="00CD7490" w:rsidRDefault="00BC0817" w:rsidP="00BC0817">
      <w:pPr>
        <w:spacing w:before="120" w:after="120"/>
        <w:jc w:val="center"/>
        <w:rPr>
          <w:rFonts w:ascii="Times New Roman" w:hAnsi="Times New Roman" w:cs="Times New Roman"/>
          <w:b/>
          <w:sz w:val="24"/>
          <w:szCs w:val="24"/>
        </w:rPr>
      </w:pPr>
      <w:r w:rsidRPr="00CD7490">
        <w:rPr>
          <w:rFonts w:ascii="Times New Roman" w:hAnsi="Times New Roman" w:cs="Times New Roman"/>
          <w:b/>
          <w:sz w:val="24"/>
          <w:szCs w:val="24"/>
        </w:rPr>
        <w:t>Minister for</w:t>
      </w:r>
      <w:r w:rsidR="005056A9">
        <w:rPr>
          <w:rFonts w:ascii="Times New Roman" w:hAnsi="Times New Roman" w:cs="Times New Roman"/>
          <w:b/>
          <w:sz w:val="24"/>
          <w:szCs w:val="24"/>
        </w:rPr>
        <w:t xml:space="preserve"> Small and Family Business, Skill</w:t>
      </w:r>
      <w:r w:rsidR="000241B3">
        <w:rPr>
          <w:rFonts w:ascii="Times New Roman" w:hAnsi="Times New Roman" w:cs="Times New Roman"/>
          <w:b/>
          <w:sz w:val="24"/>
          <w:szCs w:val="24"/>
        </w:rPr>
        <w:t>s</w:t>
      </w:r>
      <w:r w:rsidR="005056A9">
        <w:rPr>
          <w:rFonts w:ascii="Times New Roman" w:hAnsi="Times New Roman" w:cs="Times New Roman"/>
          <w:b/>
          <w:sz w:val="24"/>
          <w:szCs w:val="24"/>
        </w:rPr>
        <w:t xml:space="preserve"> and</w:t>
      </w:r>
      <w:r w:rsidRPr="00CD7490">
        <w:rPr>
          <w:rFonts w:ascii="Times New Roman" w:hAnsi="Times New Roman" w:cs="Times New Roman"/>
          <w:b/>
          <w:sz w:val="24"/>
          <w:szCs w:val="24"/>
        </w:rPr>
        <w:t xml:space="preserve"> Vocational Education </w:t>
      </w:r>
    </w:p>
    <w:p w:rsidR="002854A8" w:rsidRPr="009E28DD" w:rsidRDefault="002854A8" w:rsidP="009E28DD">
      <w:pPr>
        <w:spacing w:before="120" w:after="120"/>
        <w:jc w:val="center"/>
        <w:rPr>
          <w:rFonts w:ascii="Times New Roman" w:hAnsi="Times New Roman" w:cs="Times New Roman"/>
          <w:b/>
          <w:sz w:val="24"/>
          <w:szCs w:val="24"/>
        </w:rPr>
      </w:pPr>
    </w:p>
    <w:sectPr w:rsidR="002854A8" w:rsidRPr="009E28DD" w:rsidSect="008966E6">
      <w:footerReference w:type="defaul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52" w:rsidRDefault="00833A52" w:rsidP="00EE07A6">
      <w:pPr>
        <w:spacing w:after="0" w:line="240" w:lineRule="auto"/>
      </w:pPr>
      <w:r>
        <w:separator/>
      </w:r>
    </w:p>
  </w:endnote>
  <w:endnote w:type="continuationSeparator" w:id="0">
    <w:p w:rsidR="00833A52" w:rsidRDefault="00833A52" w:rsidP="00EE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47115"/>
      <w:docPartObj>
        <w:docPartGallery w:val="Page Numbers (Bottom of Page)"/>
        <w:docPartUnique/>
      </w:docPartObj>
    </w:sdtPr>
    <w:sdtEndPr>
      <w:rPr>
        <w:noProof/>
      </w:rPr>
    </w:sdtEndPr>
    <w:sdtContent>
      <w:p w:rsidR="00AD186E" w:rsidRDefault="00AD186E">
        <w:pPr>
          <w:pStyle w:val="Footer"/>
          <w:jc w:val="right"/>
        </w:pPr>
        <w:r>
          <w:fldChar w:fldCharType="begin"/>
        </w:r>
        <w:r>
          <w:instrText xml:space="preserve"> PAGE   \* MERGEFORMAT </w:instrText>
        </w:r>
        <w:r>
          <w:fldChar w:fldCharType="separate"/>
        </w:r>
        <w:r w:rsidR="00F87F32">
          <w:rPr>
            <w:noProof/>
          </w:rPr>
          <w:t>2</w:t>
        </w:r>
        <w:r>
          <w:rPr>
            <w:noProof/>
          </w:rPr>
          <w:fldChar w:fldCharType="end"/>
        </w:r>
      </w:p>
    </w:sdtContent>
  </w:sdt>
  <w:p w:rsidR="00AD186E" w:rsidRDefault="00AD1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52" w:rsidRDefault="00833A52" w:rsidP="00EE07A6">
      <w:pPr>
        <w:spacing w:after="0" w:line="240" w:lineRule="auto"/>
      </w:pPr>
      <w:r>
        <w:separator/>
      </w:r>
    </w:p>
  </w:footnote>
  <w:footnote w:type="continuationSeparator" w:id="0">
    <w:p w:rsidR="00833A52" w:rsidRDefault="00833A52" w:rsidP="00EE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BFD"/>
    <w:multiLevelType w:val="hybridMultilevel"/>
    <w:tmpl w:val="27A8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35811"/>
    <w:multiLevelType w:val="hybridMultilevel"/>
    <w:tmpl w:val="B0AA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2542C"/>
    <w:multiLevelType w:val="hybridMultilevel"/>
    <w:tmpl w:val="B6E4E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481A44"/>
    <w:multiLevelType w:val="hybridMultilevel"/>
    <w:tmpl w:val="D974EE42"/>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4" w15:restartNumberingAfterBreak="0">
    <w:nsid w:val="1BC34B1D"/>
    <w:multiLevelType w:val="hybridMultilevel"/>
    <w:tmpl w:val="2E6ADE42"/>
    <w:lvl w:ilvl="0" w:tplc="FCFCFD76">
      <w:numFmt w:val="bullet"/>
      <w:lvlText w:val="–"/>
      <w:lvlJc w:val="left"/>
      <w:pPr>
        <w:ind w:left="1140" w:hanging="360"/>
      </w:pPr>
      <w:rPr>
        <w:rFonts w:ascii="Times New Roman" w:eastAsiaTheme="minorHAnsi" w:hAnsi="Times New Roman" w:cs="Times New Roman" w:hint="default"/>
        <w:i/>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20C42C8E"/>
    <w:multiLevelType w:val="hybridMultilevel"/>
    <w:tmpl w:val="9604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D57FD"/>
    <w:multiLevelType w:val="hybridMultilevel"/>
    <w:tmpl w:val="A6A21128"/>
    <w:lvl w:ilvl="0" w:tplc="E224343E">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7" w15:restartNumberingAfterBreak="0">
    <w:nsid w:val="29611FE4"/>
    <w:multiLevelType w:val="hybridMultilevel"/>
    <w:tmpl w:val="797875E2"/>
    <w:lvl w:ilvl="0" w:tplc="2806BDEC">
      <w:start w:val="1"/>
      <w:numFmt w:val="lowerLetter"/>
      <w:lvlText w:val="(%1)"/>
      <w:lvlJc w:val="left"/>
      <w:pPr>
        <w:ind w:left="1778" w:hanging="360"/>
      </w:pPr>
      <w:rPr>
        <w:rFonts w:hint="default"/>
        <w:b w:val="0"/>
      </w:r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15:restartNumberingAfterBreak="0">
    <w:nsid w:val="2ABE678F"/>
    <w:multiLevelType w:val="hybridMultilevel"/>
    <w:tmpl w:val="4F0CF7A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905DA"/>
    <w:multiLevelType w:val="hybridMultilevel"/>
    <w:tmpl w:val="623A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93540"/>
    <w:multiLevelType w:val="hybridMultilevel"/>
    <w:tmpl w:val="5860E250"/>
    <w:lvl w:ilvl="0" w:tplc="97E2266C">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5B182E"/>
    <w:multiLevelType w:val="hybridMultilevel"/>
    <w:tmpl w:val="69964110"/>
    <w:lvl w:ilvl="0" w:tplc="4DDEAB5C">
      <w:start w:val="1"/>
      <w:numFmt w:val="lowerRoman"/>
      <w:lvlText w:val="(%1)"/>
      <w:lvlJc w:val="left"/>
      <w:pPr>
        <w:ind w:left="2520" w:hanging="360"/>
      </w:pPr>
      <w:rPr>
        <w:rFonts w:ascii="Arial" w:eastAsiaTheme="minorHAnsi"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E68DA"/>
    <w:multiLevelType w:val="hybridMultilevel"/>
    <w:tmpl w:val="63949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073E7D"/>
    <w:multiLevelType w:val="multilevel"/>
    <w:tmpl w:val="19D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742A2"/>
    <w:multiLevelType w:val="hybridMultilevel"/>
    <w:tmpl w:val="1360B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695BAB"/>
    <w:multiLevelType w:val="hybridMultilevel"/>
    <w:tmpl w:val="F238D83E"/>
    <w:lvl w:ilvl="0" w:tplc="0C090001">
      <w:start w:val="1"/>
      <w:numFmt w:val="bullet"/>
      <w:lvlText w:val=""/>
      <w:lvlJc w:val="left"/>
      <w:pPr>
        <w:ind w:left="2223" w:hanging="360"/>
      </w:pPr>
      <w:rPr>
        <w:rFonts w:ascii="Symbol" w:hAnsi="Symbol" w:hint="default"/>
      </w:rPr>
    </w:lvl>
    <w:lvl w:ilvl="1" w:tplc="0C090003" w:tentative="1">
      <w:start w:val="1"/>
      <w:numFmt w:val="bullet"/>
      <w:lvlText w:val="o"/>
      <w:lvlJc w:val="left"/>
      <w:pPr>
        <w:ind w:left="2943" w:hanging="360"/>
      </w:pPr>
      <w:rPr>
        <w:rFonts w:ascii="Courier New" w:hAnsi="Courier New" w:cs="Courier New" w:hint="default"/>
      </w:rPr>
    </w:lvl>
    <w:lvl w:ilvl="2" w:tplc="0C090005" w:tentative="1">
      <w:start w:val="1"/>
      <w:numFmt w:val="bullet"/>
      <w:lvlText w:val=""/>
      <w:lvlJc w:val="left"/>
      <w:pPr>
        <w:ind w:left="3663" w:hanging="360"/>
      </w:pPr>
      <w:rPr>
        <w:rFonts w:ascii="Wingdings" w:hAnsi="Wingdings" w:hint="default"/>
      </w:rPr>
    </w:lvl>
    <w:lvl w:ilvl="3" w:tplc="0C090001" w:tentative="1">
      <w:start w:val="1"/>
      <w:numFmt w:val="bullet"/>
      <w:lvlText w:val=""/>
      <w:lvlJc w:val="left"/>
      <w:pPr>
        <w:ind w:left="4383" w:hanging="360"/>
      </w:pPr>
      <w:rPr>
        <w:rFonts w:ascii="Symbol" w:hAnsi="Symbol" w:hint="default"/>
      </w:rPr>
    </w:lvl>
    <w:lvl w:ilvl="4" w:tplc="0C090003" w:tentative="1">
      <w:start w:val="1"/>
      <w:numFmt w:val="bullet"/>
      <w:lvlText w:val="o"/>
      <w:lvlJc w:val="left"/>
      <w:pPr>
        <w:ind w:left="5103" w:hanging="360"/>
      </w:pPr>
      <w:rPr>
        <w:rFonts w:ascii="Courier New" w:hAnsi="Courier New" w:cs="Courier New" w:hint="default"/>
      </w:rPr>
    </w:lvl>
    <w:lvl w:ilvl="5" w:tplc="0C090005" w:tentative="1">
      <w:start w:val="1"/>
      <w:numFmt w:val="bullet"/>
      <w:lvlText w:val=""/>
      <w:lvlJc w:val="left"/>
      <w:pPr>
        <w:ind w:left="5823" w:hanging="360"/>
      </w:pPr>
      <w:rPr>
        <w:rFonts w:ascii="Wingdings" w:hAnsi="Wingdings" w:hint="default"/>
      </w:rPr>
    </w:lvl>
    <w:lvl w:ilvl="6" w:tplc="0C090001" w:tentative="1">
      <w:start w:val="1"/>
      <w:numFmt w:val="bullet"/>
      <w:lvlText w:val=""/>
      <w:lvlJc w:val="left"/>
      <w:pPr>
        <w:ind w:left="6543" w:hanging="360"/>
      </w:pPr>
      <w:rPr>
        <w:rFonts w:ascii="Symbol" w:hAnsi="Symbol" w:hint="default"/>
      </w:rPr>
    </w:lvl>
    <w:lvl w:ilvl="7" w:tplc="0C090003" w:tentative="1">
      <w:start w:val="1"/>
      <w:numFmt w:val="bullet"/>
      <w:lvlText w:val="o"/>
      <w:lvlJc w:val="left"/>
      <w:pPr>
        <w:ind w:left="7263" w:hanging="360"/>
      </w:pPr>
      <w:rPr>
        <w:rFonts w:ascii="Courier New" w:hAnsi="Courier New" w:cs="Courier New" w:hint="default"/>
      </w:rPr>
    </w:lvl>
    <w:lvl w:ilvl="8" w:tplc="0C090005" w:tentative="1">
      <w:start w:val="1"/>
      <w:numFmt w:val="bullet"/>
      <w:lvlText w:val=""/>
      <w:lvlJc w:val="left"/>
      <w:pPr>
        <w:ind w:left="7983" w:hanging="360"/>
      </w:pPr>
      <w:rPr>
        <w:rFonts w:ascii="Wingdings" w:hAnsi="Wingdings" w:hint="default"/>
      </w:rPr>
    </w:lvl>
  </w:abstractNum>
  <w:abstractNum w:abstractNumId="17" w15:restartNumberingAfterBreak="0">
    <w:nsid w:val="4AD81330"/>
    <w:multiLevelType w:val="hybridMultilevel"/>
    <w:tmpl w:val="CFBA9708"/>
    <w:lvl w:ilvl="0" w:tplc="0C090003">
      <w:start w:val="1"/>
      <w:numFmt w:val="bullet"/>
      <w:lvlText w:val="o"/>
      <w:lvlJc w:val="left"/>
      <w:pPr>
        <w:ind w:left="1920" w:hanging="360"/>
      </w:pPr>
      <w:rPr>
        <w:rFonts w:ascii="Courier New" w:hAnsi="Courier New" w:cs="Courier New"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C5221CF"/>
    <w:multiLevelType w:val="hybridMultilevel"/>
    <w:tmpl w:val="6ED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D55B9A"/>
    <w:multiLevelType w:val="hybridMultilevel"/>
    <w:tmpl w:val="BC8CD2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5CE7B38"/>
    <w:multiLevelType w:val="hybridMultilevel"/>
    <w:tmpl w:val="C992A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BE3902"/>
    <w:multiLevelType w:val="hybridMultilevel"/>
    <w:tmpl w:val="A1548EA8"/>
    <w:lvl w:ilvl="0" w:tplc="5E36D12E">
      <w:start w:val="1"/>
      <w:numFmt w:val="lowerLetter"/>
      <w:lvlText w:val="(%1)"/>
      <w:lvlJc w:val="left"/>
      <w:pPr>
        <w:ind w:left="2705" w:hanging="360"/>
      </w:pPr>
      <w:rPr>
        <w:rFonts w:hint="default"/>
        <w:b w:val="0"/>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2" w15:restartNumberingAfterBreak="0">
    <w:nsid w:val="5DEE2B05"/>
    <w:multiLevelType w:val="hybridMultilevel"/>
    <w:tmpl w:val="BB18192A"/>
    <w:lvl w:ilvl="0" w:tplc="4CDCEDA0">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60CE7762"/>
    <w:multiLevelType w:val="hybridMultilevel"/>
    <w:tmpl w:val="7536376A"/>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62274526"/>
    <w:multiLevelType w:val="hybridMultilevel"/>
    <w:tmpl w:val="EDE0561A"/>
    <w:lvl w:ilvl="0" w:tplc="99CC9BC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93793E"/>
    <w:multiLevelType w:val="hybridMultilevel"/>
    <w:tmpl w:val="5648591E"/>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26" w15:restartNumberingAfterBreak="0">
    <w:nsid w:val="7B7E61F0"/>
    <w:multiLevelType w:val="hybridMultilevel"/>
    <w:tmpl w:val="F3AC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E21BA7"/>
    <w:multiLevelType w:val="hybridMultilevel"/>
    <w:tmpl w:val="1012E5F8"/>
    <w:lvl w:ilvl="0" w:tplc="AC98E702">
      <w:start w:val="1"/>
      <w:numFmt w:val="decimal"/>
      <w:lvlText w:val="(%1)"/>
      <w:lvlJc w:val="left"/>
      <w:pPr>
        <w:ind w:left="1800" w:hanging="360"/>
      </w:pPr>
      <w:rPr>
        <w:rFonts w:hint="default"/>
        <w:b w:val="0"/>
      </w:rPr>
    </w:lvl>
    <w:lvl w:ilvl="1" w:tplc="7F06A410">
      <w:start w:val="1"/>
      <w:numFmt w:val="lowerLetter"/>
      <w:lvlText w:val="(%2)"/>
      <w:lvlJc w:val="left"/>
      <w:pPr>
        <w:ind w:left="2520" w:hanging="360"/>
      </w:pPr>
      <w:rPr>
        <w:rFonts w:hint="default"/>
        <w:b w:val="0"/>
      </w:rPr>
    </w:lvl>
    <w:lvl w:ilvl="2" w:tplc="C756A262">
      <w:start w:val="1"/>
      <w:numFmt w:val="lowerRoman"/>
      <w:lvlText w:val="(%3)"/>
      <w:lvlJc w:val="left"/>
      <w:pPr>
        <w:ind w:left="3240" w:hanging="180"/>
      </w:pPr>
      <w:rPr>
        <w:rFonts w:asciiTheme="majorHAnsi" w:eastAsiaTheme="minorHAnsi" w:hAnsiTheme="majorHAnsi" w:cs="Times New Roman" w:hint="default"/>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4"/>
  </w:num>
  <w:num w:numId="2">
    <w:abstractNumId w:val="6"/>
  </w:num>
  <w:num w:numId="3">
    <w:abstractNumId w:val="10"/>
  </w:num>
  <w:num w:numId="4">
    <w:abstractNumId w:val="8"/>
  </w:num>
  <w:num w:numId="5">
    <w:abstractNumId w:val="19"/>
  </w:num>
  <w:num w:numId="6">
    <w:abstractNumId w:val="9"/>
  </w:num>
  <w:num w:numId="7">
    <w:abstractNumId w:val="5"/>
  </w:num>
  <w:num w:numId="8">
    <w:abstractNumId w:val="15"/>
  </w:num>
  <w:num w:numId="9">
    <w:abstractNumId w:val="4"/>
  </w:num>
  <w:num w:numId="10">
    <w:abstractNumId w:val="23"/>
  </w:num>
  <w:num w:numId="11">
    <w:abstractNumId w:val="16"/>
  </w:num>
  <w:num w:numId="12">
    <w:abstractNumId w:val="27"/>
  </w:num>
  <w:num w:numId="13">
    <w:abstractNumId w:val="17"/>
  </w:num>
  <w:num w:numId="14">
    <w:abstractNumId w:val="3"/>
  </w:num>
  <w:num w:numId="15">
    <w:abstractNumId w:val="21"/>
  </w:num>
  <w:num w:numId="16">
    <w:abstractNumId w:val="2"/>
  </w:num>
  <w:num w:numId="17">
    <w:abstractNumId w:val="20"/>
  </w:num>
  <w:num w:numId="18">
    <w:abstractNumId w:val="11"/>
  </w:num>
  <w:num w:numId="19">
    <w:abstractNumId w:val="7"/>
  </w:num>
  <w:num w:numId="20">
    <w:abstractNumId w:val="22"/>
  </w:num>
  <w:num w:numId="21">
    <w:abstractNumId w:val="13"/>
  </w:num>
  <w:num w:numId="22">
    <w:abstractNumId w:val="18"/>
  </w:num>
  <w:num w:numId="23">
    <w:abstractNumId w:val="0"/>
  </w:num>
  <w:num w:numId="24">
    <w:abstractNumId w:val="1"/>
  </w:num>
  <w:num w:numId="25">
    <w:abstractNumId w:val="26"/>
  </w:num>
  <w:num w:numId="26">
    <w:abstractNumId w:val="25"/>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9E"/>
    <w:rsid w:val="00004C5D"/>
    <w:rsid w:val="00006927"/>
    <w:rsid w:val="00021DE3"/>
    <w:rsid w:val="000241B3"/>
    <w:rsid w:val="000358A8"/>
    <w:rsid w:val="00037275"/>
    <w:rsid w:val="00042ADF"/>
    <w:rsid w:val="00044A07"/>
    <w:rsid w:val="00095175"/>
    <w:rsid w:val="00095D4E"/>
    <w:rsid w:val="00095EFE"/>
    <w:rsid w:val="000A0805"/>
    <w:rsid w:val="000A3F0D"/>
    <w:rsid w:val="000B023D"/>
    <w:rsid w:val="000C2BE2"/>
    <w:rsid w:val="000C3CA1"/>
    <w:rsid w:val="000E7243"/>
    <w:rsid w:val="000F0EC4"/>
    <w:rsid w:val="000F2FFF"/>
    <w:rsid w:val="000F63EA"/>
    <w:rsid w:val="00105692"/>
    <w:rsid w:val="0012208C"/>
    <w:rsid w:val="001255CB"/>
    <w:rsid w:val="00133B6A"/>
    <w:rsid w:val="001349C6"/>
    <w:rsid w:val="001368FF"/>
    <w:rsid w:val="00137E4F"/>
    <w:rsid w:val="0014755E"/>
    <w:rsid w:val="001477C4"/>
    <w:rsid w:val="00152954"/>
    <w:rsid w:val="00154F5B"/>
    <w:rsid w:val="0015776F"/>
    <w:rsid w:val="00164178"/>
    <w:rsid w:val="00167212"/>
    <w:rsid w:val="00176A20"/>
    <w:rsid w:val="001A4276"/>
    <w:rsid w:val="001B03F0"/>
    <w:rsid w:val="001C5577"/>
    <w:rsid w:val="001D4682"/>
    <w:rsid w:val="001E36C3"/>
    <w:rsid w:val="001E4F57"/>
    <w:rsid w:val="001E6D08"/>
    <w:rsid w:val="001F29BA"/>
    <w:rsid w:val="001F5B37"/>
    <w:rsid w:val="00205CFE"/>
    <w:rsid w:val="002162ED"/>
    <w:rsid w:val="0023228C"/>
    <w:rsid w:val="002422D2"/>
    <w:rsid w:val="00253682"/>
    <w:rsid w:val="00262A44"/>
    <w:rsid w:val="0027599A"/>
    <w:rsid w:val="00284F72"/>
    <w:rsid w:val="00285153"/>
    <w:rsid w:val="002854A8"/>
    <w:rsid w:val="0029246D"/>
    <w:rsid w:val="00294824"/>
    <w:rsid w:val="002A179D"/>
    <w:rsid w:val="002A531A"/>
    <w:rsid w:val="002B0489"/>
    <w:rsid w:val="002B3854"/>
    <w:rsid w:val="002B7A9F"/>
    <w:rsid w:val="002C6C4B"/>
    <w:rsid w:val="002D22E5"/>
    <w:rsid w:val="002D7CFF"/>
    <w:rsid w:val="002E7385"/>
    <w:rsid w:val="00311BEC"/>
    <w:rsid w:val="003171C9"/>
    <w:rsid w:val="00331A5F"/>
    <w:rsid w:val="00343B3F"/>
    <w:rsid w:val="00343B98"/>
    <w:rsid w:val="0034778D"/>
    <w:rsid w:val="0035132D"/>
    <w:rsid w:val="003560C1"/>
    <w:rsid w:val="00357B15"/>
    <w:rsid w:val="003655D3"/>
    <w:rsid w:val="00375ACB"/>
    <w:rsid w:val="00380D53"/>
    <w:rsid w:val="003861F1"/>
    <w:rsid w:val="003903F4"/>
    <w:rsid w:val="003A0DA6"/>
    <w:rsid w:val="003B0D46"/>
    <w:rsid w:val="003B465D"/>
    <w:rsid w:val="003B5A7A"/>
    <w:rsid w:val="003B65F4"/>
    <w:rsid w:val="003B6759"/>
    <w:rsid w:val="003C771A"/>
    <w:rsid w:val="003D4B6B"/>
    <w:rsid w:val="003F3F0B"/>
    <w:rsid w:val="004077E1"/>
    <w:rsid w:val="00407F3A"/>
    <w:rsid w:val="00413ED8"/>
    <w:rsid w:val="00414CE4"/>
    <w:rsid w:val="0041523F"/>
    <w:rsid w:val="00417299"/>
    <w:rsid w:val="004208A9"/>
    <w:rsid w:val="0042725C"/>
    <w:rsid w:val="00441233"/>
    <w:rsid w:val="004412A2"/>
    <w:rsid w:val="004614C0"/>
    <w:rsid w:val="004667CB"/>
    <w:rsid w:val="004738C7"/>
    <w:rsid w:val="00481661"/>
    <w:rsid w:val="00482E8A"/>
    <w:rsid w:val="004844C5"/>
    <w:rsid w:val="00496A72"/>
    <w:rsid w:val="00496E8B"/>
    <w:rsid w:val="004A2CE5"/>
    <w:rsid w:val="004A659E"/>
    <w:rsid w:val="004B1804"/>
    <w:rsid w:val="004C01E7"/>
    <w:rsid w:val="004C2B88"/>
    <w:rsid w:val="004C53BC"/>
    <w:rsid w:val="004C5EF2"/>
    <w:rsid w:val="004D299D"/>
    <w:rsid w:val="004D5498"/>
    <w:rsid w:val="004E01C8"/>
    <w:rsid w:val="005056A9"/>
    <w:rsid w:val="00507986"/>
    <w:rsid w:val="00507A7A"/>
    <w:rsid w:val="00516A76"/>
    <w:rsid w:val="005200AC"/>
    <w:rsid w:val="00536C72"/>
    <w:rsid w:val="005432BE"/>
    <w:rsid w:val="00547C02"/>
    <w:rsid w:val="00547FF6"/>
    <w:rsid w:val="00560349"/>
    <w:rsid w:val="00562845"/>
    <w:rsid w:val="00564169"/>
    <w:rsid w:val="00575103"/>
    <w:rsid w:val="005869AC"/>
    <w:rsid w:val="0059387E"/>
    <w:rsid w:val="0059620D"/>
    <w:rsid w:val="005A2892"/>
    <w:rsid w:val="005A4CE5"/>
    <w:rsid w:val="005D6B9E"/>
    <w:rsid w:val="005D77B4"/>
    <w:rsid w:val="005E710D"/>
    <w:rsid w:val="005F6101"/>
    <w:rsid w:val="006049F7"/>
    <w:rsid w:val="00605607"/>
    <w:rsid w:val="00606C34"/>
    <w:rsid w:val="0061190C"/>
    <w:rsid w:val="00624368"/>
    <w:rsid w:val="006266E7"/>
    <w:rsid w:val="0062788E"/>
    <w:rsid w:val="00630651"/>
    <w:rsid w:val="006408A4"/>
    <w:rsid w:val="00652A33"/>
    <w:rsid w:val="00660139"/>
    <w:rsid w:val="00672EA7"/>
    <w:rsid w:val="00676D2D"/>
    <w:rsid w:val="00682476"/>
    <w:rsid w:val="00692FB5"/>
    <w:rsid w:val="006A33A6"/>
    <w:rsid w:val="006C2668"/>
    <w:rsid w:val="006D1CC3"/>
    <w:rsid w:val="006D51AE"/>
    <w:rsid w:val="006F5E27"/>
    <w:rsid w:val="006F793C"/>
    <w:rsid w:val="00701E98"/>
    <w:rsid w:val="00702B6C"/>
    <w:rsid w:val="00703CE1"/>
    <w:rsid w:val="0071075E"/>
    <w:rsid w:val="00711304"/>
    <w:rsid w:val="00740A58"/>
    <w:rsid w:val="00744583"/>
    <w:rsid w:val="00744683"/>
    <w:rsid w:val="007525AE"/>
    <w:rsid w:val="007676E9"/>
    <w:rsid w:val="00767B25"/>
    <w:rsid w:val="00773962"/>
    <w:rsid w:val="00776177"/>
    <w:rsid w:val="0077673A"/>
    <w:rsid w:val="00790C77"/>
    <w:rsid w:val="007915ED"/>
    <w:rsid w:val="007A3F96"/>
    <w:rsid w:val="007B440B"/>
    <w:rsid w:val="007B675B"/>
    <w:rsid w:val="007C3EBF"/>
    <w:rsid w:val="007C78AD"/>
    <w:rsid w:val="007C78DA"/>
    <w:rsid w:val="007D017F"/>
    <w:rsid w:val="007E09AC"/>
    <w:rsid w:val="007E6E86"/>
    <w:rsid w:val="0080570E"/>
    <w:rsid w:val="00814FCD"/>
    <w:rsid w:val="008208B5"/>
    <w:rsid w:val="00824A06"/>
    <w:rsid w:val="00833A52"/>
    <w:rsid w:val="008406C5"/>
    <w:rsid w:val="00844714"/>
    <w:rsid w:val="00847D20"/>
    <w:rsid w:val="008526D1"/>
    <w:rsid w:val="0086685F"/>
    <w:rsid w:val="00885ABF"/>
    <w:rsid w:val="0088789E"/>
    <w:rsid w:val="008966E6"/>
    <w:rsid w:val="008A2BE1"/>
    <w:rsid w:val="008B1DC7"/>
    <w:rsid w:val="008B42E6"/>
    <w:rsid w:val="008B4F69"/>
    <w:rsid w:val="008C0A8D"/>
    <w:rsid w:val="008C3577"/>
    <w:rsid w:val="008C3CFA"/>
    <w:rsid w:val="008C3F07"/>
    <w:rsid w:val="008C4514"/>
    <w:rsid w:val="008E3168"/>
    <w:rsid w:val="008E3C7A"/>
    <w:rsid w:val="008E5B53"/>
    <w:rsid w:val="008E7A50"/>
    <w:rsid w:val="008F58D2"/>
    <w:rsid w:val="0090641F"/>
    <w:rsid w:val="00913AF4"/>
    <w:rsid w:val="00917649"/>
    <w:rsid w:val="00917C98"/>
    <w:rsid w:val="00923AA1"/>
    <w:rsid w:val="0095083C"/>
    <w:rsid w:val="00950B52"/>
    <w:rsid w:val="009537A9"/>
    <w:rsid w:val="009672DF"/>
    <w:rsid w:val="00976ED2"/>
    <w:rsid w:val="00996644"/>
    <w:rsid w:val="009A3D8E"/>
    <w:rsid w:val="009A3FA6"/>
    <w:rsid w:val="009B18EB"/>
    <w:rsid w:val="009B3460"/>
    <w:rsid w:val="009B3A61"/>
    <w:rsid w:val="009B746C"/>
    <w:rsid w:val="009B7F45"/>
    <w:rsid w:val="009C1FBF"/>
    <w:rsid w:val="009C67FA"/>
    <w:rsid w:val="009C7F24"/>
    <w:rsid w:val="009D14F3"/>
    <w:rsid w:val="009D68C1"/>
    <w:rsid w:val="009D744D"/>
    <w:rsid w:val="009E28DD"/>
    <w:rsid w:val="009F0C1D"/>
    <w:rsid w:val="009F151D"/>
    <w:rsid w:val="009F2258"/>
    <w:rsid w:val="00A028CB"/>
    <w:rsid w:val="00A02D4D"/>
    <w:rsid w:val="00A173E9"/>
    <w:rsid w:val="00A4712D"/>
    <w:rsid w:val="00A51A59"/>
    <w:rsid w:val="00A53CD6"/>
    <w:rsid w:val="00A54F50"/>
    <w:rsid w:val="00A63E25"/>
    <w:rsid w:val="00A647D0"/>
    <w:rsid w:val="00A74FD1"/>
    <w:rsid w:val="00A936DB"/>
    <w:rsid w:val="00A97107"/>
    <w:rsid w:val="00AA342B"/>
    <w:rsid w:val="00AD186E"/>
    <w:rsid w:val="00AE1EA1"/>
    <w:rsid w:val="00B05D91"/>
    <w:rsid w:val="00B06059"/>
    <w:rsid w:val="00B129F7"/>
    <w:rsid w:val="00B13757"/>
    <w:rsid w:val="00B13B84"/>
    <w:rsid w:val="00B13C7D"/>
    <w:rsid w:val="00B150E2"/>
    <w:rsid w:val="00B16581"/>
    <w:rsid w:val="00B226B0"/>
    <w:rsid w:val="00B234B0"/>
    <w:rsid w:val="00B26408"/>
    <w:rsid w:val="00B31C61"/>
    <w:rsid w:val="00B3360B"/>
    <w:rsid w:val="00B371A6"/>
    <w:rsid w:val="00B4399A"/>
    <w:rsid w:val="00B63824"/>
    <w:rsid w:val="00B63C83"/>
    <w:rsid w:val="00B662E9"/>
    <w:rsid w:val="00B9311A"/>
    <w:rsid w:val="00B9689E"/>
    <w:rsid w:val="00BA5ED0"/>
    <w:rsid w:val="00BA6C7C"/>
    <w:rsid w:val="00BB1B4B"/>
    <w:rsid w:val="00BB7F6F"/>
    <w:rsid w:val="00BC0817"/>
    <w:rsid w:val="00BC20C0"/>
    <w:rsid w:val="00BD0D10"/>
    <w:rsid w:val="00BD318A"/>
    <w:rsid w:val="00BD4B7E"/>
    <w:rsid w:val="00BD610D"/>
    <w:rsid w:val="00BE7453"/>
    <w:rsid w:val="00BF372E"/>
    <w:rsid w:val="00BF45BC"/>
    <w:rsid w:val="00C00AAF"/>
    <w:rsid w:val="00C04AE2"/>
    <w:rsid w:val="00C05574"/>
    <w:rsid w:val="00C05959"/>
    <w:rsid w:val="00C138E1"/>
    <w:rsid w:val="00C173B4"/>
    <w:rsid w:val="00C21BEA"/>
    <w:rsid w:val="00C27F8C"/>
    <w:rsid w:val="00C312F4"/>
    <w:rsid w:val="00C41727"/>
    <w:rsid w:val="00C42AA7"/>
    <w:rsid w:val="00C54286"/>
    <w:rsid w:val="00C542E3"/>
    <w:rsid w:val="00C72EFF"/>
    <w:rsid w:val="00C73643"/>
    <w:rsid w:val="00C77E59"/>
    <w:rsid w:val="00CA2AF4"/>
    <w:rsid w:val="00CB22D5"/>
    <w:rsid w:val="00CB68AA"/>
    <w:rsid w:val="00CB6952"/>
    <w:rsid w:val="00CC65B9"/>
    <w:rsid w:val="00CE0694"/>
    <w:rsid w:val="00CE1CD5"/>
    <w:rsid w:val="00CE45E6"/>
    <w:rsid w:val="00CE5EDB"/>
    <w:rsid w:val="00CE7449"/>
    <w:rsid w:val="00CF270F"/>
    <w:rsid w:val="00D113B1"/>
    <w:rsid w:val="00D177B5"/>
    <w:rsid w:val="00D20973"/>
    <w:rsid w:val="00D23F46"/>
    <w:rsid w:val="00D35B3E"/>
    <w:rsid w:val="00D46507"/>
    <w:rsid w:val="00D519E5"/>
    <w:rsid w:val="00D6017B"/>
    <w:rsid w:val="00D6594B"/>
    <w:rsid w:val="00D77286"/>
    <w:rsid w:val="00DB1475"/>
    <w:rsid w:val="00DB220B"/>
    <w:rsid w:val="00DB6578"/>
    <w:rsid w:val="00DD7C6E"/>
    <w:rsid w:val="00DE48E2"/>
    <w:rsid w:val="00DE6197"/>
    <w:rsid w:val="00E04DB0"/>
    <w:rsid w:val="00E17978"/>
    <w:rsid w:val="00E33BDD"/>
    <w:rsid w:val="00E35F59"/>
    <w:rsid w:val="00E36412"/>
    <w:rsid w:val="00E41056"/>
    <w:rsid w:val="00E41DDB"/>
    <w:rsid w:val="00E45AD7"/>
    <w:rsid w:val="00E466F6"/>
    <w:rsid w:val="00E61E91"/>
    <w:rsid w:val="00E629EF"/>
    <w:rsid w:val="00E6375F"/>
    <w:rsid w:val="00E701E4"/>
    <w:rsid w:val="00E74237"/>
    <w:rsid w:val="00E8256F"/>
    <w:rsid w:val="00E8269C"/>
    <w:rsid w:val="00E84773"/>
    <w:rsid w:val="00E84DFB"/>
    <w:rsid w:val="00E8672F"/>
    <w:rsid w:val="00E978F8"/>
    <w:rsid w:val="00EA1649"/>
    <w:rsid w:val="00EB64DD"/>
    <w:rsid w:val="00EE07A6"/>
    <w:rsid w:val="00EE232E"/>
    <w:rsid w:val="00EF3607"/>
    <w:rsid w:val="00EF7722"/>
    <w:rsid w:val="00F07476"/>
    <w:rsid w:val="00F13DCE"/>
    <w:rsid w:val="00F20DB9"/>
    <w:rsid w:val="00F23CF2"/>
    <w:rsid w:val="00F31279"/>
    <w:rsid w:val="00F34D88"/>
    <w:rsid w:val="00F355D5"/>
    <w:rsid w:val="00F516F3"/>
    <w:rsid w:val="00F524E9"/>
    <w:rsid w:val="00F53B91"/>
    <w:rsid w:val="00F54513"/>
    <w:rsid w:val="00F62EB4"/>
    <w:rsid w:val="00F67A3A"/>
    <w:rsid w:val="00F67F4F"/>
    <w:rsid w:val="00F707A9"/>
    <w:rsid w:val="00F73499"/>
    <w:rsid w:val="00F750B7"/>
    <w:rsid w:val="00F87F32"/>
    <w:rsid w:val="00F90A7A"/>
    <w:rsid w:val="00F94283"/>
    <w:rsid w:val="00FA0012"/>
    <w:rsid w:val="00FA0F02"/>
    <w:rsid w:val="00FA2B0F"/>
    <w:rsid w:val="00FA63F6"/>
    <w:rsid w:val="00FB2894"/>
    <w:rsid w:val="00FD3D75"/>
    <w:rsid w:val="00FD4C55"/>
    <w:rsid w:val="00FD59BC"/>
    <w:rsid w:val="00FF28C8"/>
    <w:rsid w:val="00FF5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014AE-0581-49BF-ACA1-44D8E8D6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D6B9E"/>
    <w:pPr>
      <w:ind w:left="720"/>
      <w:contextualSpacing/>
    </w:pPr>
  </w:style>
  <w:style w:type="paragraph" w:customStyle="1" w:styleId="subsection">
    <w:name w:val="subsection"/>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40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58"/>
    <w:rPr>
      <w:rFonts w:ascii="Tahoma" w:hAnsi="Tahoma" w:cs="Tahoma"/>
      <w:sz w:val="16"/>
      <w:szCs w:val="16"/>
    </w:rPr>
  </w:style>
  <w:style w:type="character" w:styleId="CommentReference">
    <w:name w:val="annotation reference"/>
    <w:basedOn w:val="DefaultParagraphFont"/>
    <w:uiPriority w:val="99"/>
    <w:semiHidden/>
    <w:unhideWhenUsed/>
    <w:rsid w:val="008A2BE1"/>
    <w:rPr>
      <w:sz w:val="16"/>
      <w:szCs w:val="16"/>
    </w:rPr>
  </w:style>
  <w:style w:type="paragraph" w:styleId="CommentText">
    <w:name w:val="annotation text"/>
    <w:basedOn w:val="Normal"/>
    <w:link w:val="CommentTextChar"/>
    <w:uiPriority w:val="99"/>
    <w:semiHidden/>
    <w:unhideWhenUsed/>
    <w:rsid w:val="008A2BE1"/>
    <w:pPr>
      <w:spacing w:line="240" w:lineRule="auto"/>
    </w:pPr>
    <w:rPr>
      <w:sz w:val="20"/>
      <w:szCs w:val="20"/>
    </w:rPr>
  </w:style>
  <w:style w:type="character" w:customStyle="1" w:styleId="CommentTextChar">
    <w:name w:val="Comment Text Char"/>
    <w:basedOn w:val="DefaultParagraphFont"/>
    <w:link w:val="CommentText"/>
    <w:uiPriority w:val="99"/>
    <w:semiHidden/>
    <w:rsid w:val="008A2BE1"/>
    <w:rPr>
      <w:sz w:val="20"/>
      <w:szCs w:val="20"/>
    </w:rPr>
  </w:style>
  <w:style w:type="paragraph" w:styleId="CommentSubject">
    <w:name w:val="annotation subject"/>
    <w:basedOn w:val="CommentText"/>
    <w:next w:val="CommentText"/>
    <w:link w:val="CommentSubjectChar"/>
    <w:uiPriority w:val="99"/>
    <w:semiHidden/>
    <w:unhideWhenUsed/>
    <w:rsid w:val="008A2BE1"/>
    <w:rPr>
      <w:b/>
      <w:bCs/>
    </w:rPr>
  </w:style>
  <w:style w:type="character" w:customStyle="1" w:styleId="CommentSubjectChar">
    <w:name w:val="Comment Subject Char"/>
    <w:basedOn w:val="CommentTextChar"/>
    <w:link w:val="CommentSubject"/>
    <w:uiPriority w:val="99"/>
    <w:semiHidden/>
    <w:rsid w:val="008A2BE1"/>
    <w:rPr>
      <w:b/>
      <w:bCs/>
      <w:sz w:val="20"/>
      <w:szCs w:val="20"/>
    </w:rPr>
  </w:style>
  <w:style w:type="paragraph" w:styleId="FootnoteText">
    <w:name w:val="footnote text"/>
    <w:basedOn w:val="Normal"/>
    <w:link w:val="FootnoteTextChar"/>
    <w:uiPriority w:val="99"/>
    <w:semiHidden/>
    <w:unhideWhenUsed/>
    <w:rsid w:val="00EE0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7A6"/>
    <w:rPr>
      <w:sz w:val="20"/>
      <w:szCs w:val="20"/>
    </w:rPr>
  </w:style>
  <w:style w:type="character" w:styleId="FootnoteReference">
    <w:name w:val="footnote reference"/>
    <w:basedOn w:val="DefaultParagraphFont"/>
    <w:uiPriority w:val="99"/>
    <w:semiHidden/>
    <w:unhideWhenUsed/>
    <w:rsid w:val="00EE07A6"/>
    <w:rPr>
      <w:vertAlign w:val="superscript"/>
    </w:rPr>
  </w:style>
  <w:style w:type="character" w:styleId="Hyperlink">
    <w:name w:val="Hyperlink"/>
    <w:basedOn w:val="DefaultParagraphFont"/>
    <w:uiPriority w:val="99"/>
    <w:unhideWhenUsed/>
    <w:rsid w:val="00F34D88"/>
    <w:rPr>
      <w:color w:val="0000FF" w:themeColor="hyperlink"/>
      <w:u w:val="single"/>
    </w:rPr>
  </w:style>
  <w:style w:type="character" w:styleId="FollowedHyperlink">
    <w:name w:val="FollowedHyperlink"/>
    <w:basedOn w:val="DefaultParagraphFont"/>
    <w:uiPriority w:val="99"/>
    <w:semiHidden/>
    <w:unhideWhenUsed/>
    <w:rsid w:val="00F34D88"/>
    <w:rPr>
      <w:color w:val="800080" w:themeColor="followedHyperlink"/>
      <w:u w:val="single"/>
    </w:rPr>
  </w:style>
  <w:style w:type="paragraph" w:styleId="Revision">
    <w:name w:val="Revision"/>
    <w:hidden/>
    <w:uiPriority w:val="99"/>
    <w:semiHidden/>
    <w:rsid w:val="006266E7"/>
    <w:pPr>
      <w:spacing w:after="0" w:line="240" w:lineRule="auto"/>
    </w:pPr>
  </w:style>
  <w:style w:type="character" w:customStyle="1" w:styleId="OPCCharBase">
    <w:name w:val="OPCCharBase"/>
    <w:uiPriority w:val="1"/>
    <w:qFormat/>
    <w:rsid w:val="00095EFE"/>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BC0817"/>
  </w:style>
  <w:style w:type="paragraph" w:customStyle="1" w:styleId="Default">
    <w:name w:val="Default"/>
    <w:rsid w:val="00FF28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D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6E"/>
  </w:style>
  <w:style w:type="paragraph" w:styleId="Footer">
    <w:name w:val="footer"/>
    <w:basedOn w:val="Normal"/>
    <w:link w:val="FooterChar"/>
    <w:uiPriority w:val="99"/>
    <w:unhideWhenUsed/>
    <w:rsid w:val="00AD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997">
      <w:bodyDiv w:val="1"/>
      <w:marLeft w:val="0"/>
      <w:marRight w:val="0"/>
      <w:marTop w:val="0"/>
      <w:marBottom w:val="0"/>
      <w:divBdr>
        <w:top w:val="none" w:sz="0" w:space="0" w:color="auto"/>
        <w:left w:val="none" w:sz="0" w:space="0" w:color="auto"/>
        <w:bottom w:val="none" w:sz="0" w:space="0" w:color="auto"/>
        <w:right w:val="none" w:sz="0" w:space="0" w:color="auto"/>
      </w:divBdr>
    </w:div>
    <w:div w:id="333344778">
      <w:bodyDiv w:val="1"/>
      <w:marLeft w:val="0"/>
      <w:marRight w:val="0"/>
      <w:marTop w:val="0"/>
      <w:marBottom w:val="0"/>
      <w:divBdr>
        <w:top w:val="none" w:sz="0" w:space="0" w:color="auto"/>
        <w:left w:val="none" w:sz="0" w:space="0" w:color="auto"/>
        <w:bottom w:val="none" w:sz="0" w:space="0" w:color="auto"/>
        <w:right w:val="none" w:sz="0" w:space="0" w:color="auto"/>
      </w:divBdr>
      <w:divsChild>
        <w:div w:id="1061905742">
          <w:marLeft w:val="0"/>
          <w:marRight w:val="0"/>
          <w:marTop w:val="0"/>
          <w:marBottom w:val="0"/>
          <w:divBdr>
            <w:top w:val="none" w:sz="0" w:space="0" w:color="auto"/>
            <w:left w:val="none" w:sz="0" w:space="0" w:color="auto"/>
            <w:bottom w:val="none" w:sz="0" w:space="0" w:color="auto"/>
            <w:right w:val="none" w:sz="0" w:space="0" w:color="auto"/>
          </w:divBdr>
          <w:divsChild>
            <w:div w:id="470484640">
              <w:marLeft w:val="0"/>
              <w:marRight w:val="0"/>
              <w:marTop w:val="0"/>
              <w:marBottom w:val="0"/>
              <w:divBdr>
                <w:top w:val="none" w:sz="0" w:space="0" w:color="auto"/>
                <w:left w:val="none" w:sz="0" w:space="0" w:color="auto"/>
                <w:bottom w:val="none" w:sz="0" w:space="0" w:color="auto"/>
                <w:right w:val="none" w:sz="0" w:space="0" w:color="auto"/>
              </w:divBdr>
              <w:divsChild>
                <w:div w:id="1921719909">
                  <w:marLeft w:val="0"/>
                  <w:marRight w:val="0"/>
                  <w:marTop w:val="0"/>
                  <w:marBottom w:val="0"/>
                  <w:divBdr>
                    <w:top w:val="none" w:sz="0" w:space="0" w:color="auto"/>
                    <w:left w:val="none" w:sz="0" w:space="0" w:color="auto"/>
                    <w:bottom w:val="none" w:sz="0" w:space="0" w:color="auto"/>
                    <w:right w:val="none" w:sz="0" w:space="0" w:color="auto"/>
                  </w:divBdr>
                  <w:divsChild>
                    <w:div w:id="787819983">
                      <w:marLeft w:val="0"/>
                      <w:marRight w:val="0"/>
                      <w:marTop w:val="0"/>
                      <w:marBottom w:val="0"/>
                      <w:divBdr>
                        <w:top w:val="none" w:sz="0" w:space="0" w:color="auto"/>
                        <w:left w:val="none" w:sz="0" w:space="0" w:color="auto"/>
                        <w:bottom w:val="none" w:sz="0" w:space="0" w:color="auto"/>
                        <w:right w:val="none" w:sz="0" w:space="0" w:color="auto"/>
                      </w:divBdr>
                      <w:divsChild>
                        <w:div w:id="250436499">
                          <w:marLeft w:val="0"/>
                          <w:marRight w:val="0"/>
                          <w:marTop w:val="0"/>
                          <w:marBottom w:val="0"/>
                          <w:divBdr>
                            <w:top w:val="single" w:sz="6" w:space="0" w:color="828282"/>
                            <w:left w:val="single" w:sz="6" w:space="0" w:color="828282"/>
                            <w:bottom w:val="single" w:sz="6" w:space="0" w:color="828282"/>
                            <w:right w:val="single" w:sz="6" w:space="0" w:color="828282"/>
                          </w:divBdr>
                          <w:divsChild>
                            <w:div w:id="2004703335">
                              <w:marLeft w:val="0"/>
                              <w:marRight w:val="0"/>
                              <w:marTop w:val="0"/>
                              <w:marBottom w:val="0"/>
                              <w:divBdr>
                                <w:top w:val="none" w:sz="0" w:space="0" w:color="auto"/>
                                <w:left w:val="none" w:sz="0" w:space="0" w:color="auto"/>
                                <w:bottom w:val="none" w:sz="0" w:space="0" w:color="auto"/>
                                <w:right w:val="none" w:sz="0" w:space="0" w:color="auto"/>
                              </w:divBdr>
                              <w:divsChild>
                                <w:div w:id="630399695">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973096715">
                                          <w:marLeft w:val="0"/>
                                          <w:marRight w:val="0"/>
                                          <w:marTop w:val="0"/>
                                          <w:marBottom w:val="0"/>
                                          <w:divBdr>
                                            <w:top w:val="none" w:sz="0" w:space="0" w:color="auto"/>
                                            <w:left w:val="none" w:sz="0" w:space="0" w:color="auto"/>
                                            <w:bottom w:val="none" w:sz="0" w:space="0" w:color="auto"/>
                                            <w:right w:val="none" w:sz="0" w:space="0" w:color="auto"/>
                                          </w:divBdr>
                                          <w:divsChild>
                                            <w:div w:id="1933274590">
                                              <w:marLeft w:val="0"/>
                                              <w:marRight w:val="0"/>
                                              <w:marTop w:val="0"/>
                                              <w:marBottom w:val="0"/>
                                              <w:divBdr>
                                                <w:top w:val="none" w:sz="0" w:space="0" w:color="auto"/>
                                                <w:left w:val="none" w:sz="0" w:space="0" w:color="auto"/>
                                                <w:bottom w:val="none" w:sz="0" w:space="0" w:color="auto"/>
                                                <w:right w:val="none" w:sz="0" w:space="0" w:color="auto"/>
                                              </w:divBdr>
                                              <w:divsChild>
                                                <w:div w:id="18166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236449">
      <w:bodyDiv w:val="1"/>
      <w:marLeft w:val="0"/>
      <w:marRight w:val="0"/>
      <w:marTop w:val="0"/>
      <w:marBottom w:val="0"/>
      <w:divBdr>
        <w:top w:val="none" w:sz="0" w:space="0" w:color="auto"/>
        <w:left w:val="none" w:sz="0" w:space="0" w:color="auto"/>
        <w:bottom w:val="none" w:sz="0" w:space="0" w:color="auto"/>
        <w:right w:val="none" w:sz="0" w:space="0" w:color="auto"/>
      </w:divBdr>
    </w:div>
    <w:div w:id="17622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education.gov.au/node/4611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152A4C3232E964A8B544978A589CAE6" ma:contentTypeVersion="" ma:contentTypeDescription="PDMS Documentation Content Type" ma:contentTypeScope="" ma:versionID="fe9190f21bd45fc0ac6b684c4b1cfbf4">
  <xsd:schema xmlns:xsd="http://www.w3.org/2001/XMLSchema" xmlns:xs="http://www.w3.org/2001/XMLSchema" xmlns:p="http://schemas.microsoft.com/office/2006/metadata/properties" xmlns:ns2="87F07A97-6491-4EF5-B9D8-8852F81DED16" targetNamespace="http://schemas.microsoft.com/office/2006/metadata/properties" ma:root="true" ma:fieldsID="aa80296d48ff8d4a222da60f8d230a16" ns2:_="">
    <xsd:import namespace="87F07A97-6491-4EF5-B9D8-8852F81DED1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7A97-6491-4EF5-B9D8-8852F81D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87F07A97-6491-4EF5-B9D8-8852F81DED16" xsi:nil="true"/>
    <pdms_SecurityClassification xmlns="87F07A97-6491-4EF5-B9D8-8852F81DED16" xsi:nil="true"/>
    <pdms_AttachedBy xmlns="87F07A97-6491-4EF5-B9D8-8852F81DED16" xsi:nil="true"/>
    <pdms_Reason xmlns="87F07A97-6491-4EF5-B9D8-8852F81DED16" xsi:nil="true"/>
    <SecurityClassification xmlns="87F07A97-6491-4EF5-B9D8-8852F81DED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F9B0-BA00-47BF-925E-0D45E934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7A97-6491-4EF5-B9D8-8852F81D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C01B5-50F2-4259-AE99-AB25847B03C0}">
  <ds:schemaRefs>
    <ds:schemaRef ds:uri="http://schemas.microsoft.com/sharepoint/v3/contenttype/forms"/>
  </ds:schemaRefs>
</ds:datastoreItem>
</file>

<file path=customXml/itemProps3.xml><?xml version="1.0" encoding="utf-8"?>
<ds:datastoreItem xmlns:ds="http://schemas.openxmlformats.org/officeDocument/2006/customXml" ds:itemID="{352B7E2A-3589-4242-A8B6-8A11748AA6D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7F07A97-6491-4EF5-B9D8-8852F81DED16"/>
    <ds:schemaRef ds:uri="http://www.w3.org/XML/1998/namespace"/>
  </ds:schemaRefs>
</ds:datastoreItem>
</file>

<file path=customXml/itemProps4.xml><?xml version="1.0" encoding="utf-8"?>
<ds:datastoreItem xmlns:ds="http://schemas.openxmlformats.org/officeDocument/2006/customXml" ds:itemID="{4154C674-6FAB-464C-9DD6-6DA1397F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8B5D3F96.dotm</Template>
  <TotalTime>0</TotalTime>
  <Pages>8</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Abeysekera, Ashanthi</dc:creator>
  <cp:lastModifiedBy>SPODNIK,Suzana</cp:lastModifiedBy>
  <cp:revision>2</cp:revision>
  <cp:lastPrinted>2018-09-14T00:10:00Z</cp:lastPrinted>
  <dcterms:created xsi:type="dcterms:W3CDTF">2018-10-03T04:31:00Z</dcterms:created>
  <dcterms:modified xsi:type="dcterms:W3CDTF">2018-10-03T04:31:00Z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0x010100266966F133664895A6EE3632470D45F50100B152A4C3232E964A8B544978A589CAE6</vt:lpwstr>
  </property>
</Properties>
</file>