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D0B68" w:rsidRDefault="00193461" w:rsidP="0020300C">
      <w:pPr>
        <w:rPr>
          <w:sz w:val="28"/>
        </w:rPr>
      </w:pPr>
      <w:r w:rsidRPr="009D0B68">
        <w:rPr>
          <w:noProof/>
          <w:lang w:eastAsia="en-AU"/>
        </w:rPr>
        <w:drawing>
          <wp:inline distT="0" distB="0" distL="0" distR="0" wp14:anchorId="4E6513EE" wp14:editId="16BA748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D0B68" w:rsidRDefault="0048364F" w:rsidP="0048364F">
      <w:pPr>
        <w:rPr>
          <w:sz w:val="19"/>
        </w:rPr>
      </w:pPr>
    </w:p>
    <w:p w:rsidR="0048364F" w:rsidRPr="009D0B68" w:rsidRDefault="00484472" w:rsidP="00484472">
      <w:pPr>
        <w:pStyle w:val="ShortT"/>
      </w:pPr>
      <w:r w:rsidRPr="009D0B68">
        <w:t>National Rental Affordability Scheme Amendment (Investor Protection) Regulations</w:t>
      </w:r>
      <w:r w:rsidR="009D0B68" w:rsidRPr="009D0B68">
        <w:t> </w:t>
      </w:r>
      <w:r w:rsidRPr="009D0B68">
        <w:t>2018</w:t>
      </w:r>
    </w:p>
    <w:p w:rsidR="00F5541C" w:rsidRPr="009D0B68" w:rsidRDefault="00F5541C" w:rsidP="00F5541C">
      <w:pPr>
        <w:pStyle w:val="SignCoverPageStart"/>
        <w:spacing w:before="240"/>
        <w:rPr>
          <w:szCs w:val="22"/>
        </w:rPr>
      </w:pPr>
      <w:r w:rsidRPr="009D0B68">
        <w:rPr>
          <w:szCs w:val="22"/>
        </w:rPr>
        <w:t xml:space="preserve">I, General the Honourable Sir Peter Cosgrove AK MC (Ret’d), </w:t>
      </w:r>
      <w:r w:rsidR="009D0B68" w:rsidRPr="009D0B68">
        <w:rPr>
          <w:szCs w:val="22"/>
        </w:rPr>
        <w:t>Governor</w:t>
      </w:r>
      <w:r w:rsidR="009D0B68">
        <w:rPr>
          <w:szCs w:val="22"/>
        </w:rPr>
        <w:noBreakHyphen/>
      </w:r>
      <w:r w:rsidR="009D0B68" w:rsidRPr="009D0B68">
        <w:rPr>
          <w:szCs w:val="22"/>
        </w:rPr>
        <w:t>General</w:t>
      </w:r>
      <w:r w:rsidRPr="009D0B68">
        <w:rPr>
          <w:szCs w:val="22"/>
        </w:rPr>
        <w:t xml:space="preserve"> of the Commonwealth of Australia, acting with the advice of the Federal Executive Council, make the following regulations.</w:t>
      </w:r>
    </w:p>
    <w:p w:rsidR="00F5541C" w:rsidRPr="009D0B68" w:rsidRDefault="00F5541C" w:rsidP="00F5541C">
      <w:pPr>
        <w:keepNext/>
        <w:spacing w:before="720" w:line="240" w:lineRule="atLeast"/>
        <w:ind w:right="397"/>
        <w:jc w:val="both"/>
        <w:rPr>
          <w:szCs w:val="22"/>
        </w:rPr>
      </w:pPr>
      <w:r w:rsidRPr="009D0B68">
        <w:rPr>
          <w:szCs w:val="22"/>
        </w:rPr>
        <w:t xml:space="preserve">Dated </w:t>
      </w:r>
      <w:r w:rsidRPr="009D0B68">
        <w:rPr>
          <w:szCs w:val="22"/>
        </w:rPr>
        <w:fldChar w:fldCharType="begin"/>
      </w:r>
      <w:r w:rsidRPr="009D0B68">
        <w:rPr>
          <w:szCs w:val="22"/>
        </w:rPr>
        <w:instrText xml:space="preserve"> DOCPROPERTY  DateMade </w:instrText>
      </w:r>
      <w:r w:rsidRPr="009D0B68">
        <w:rPr>
          <w:szCs w:val="22"/>
        </w:rPr>
        <w:fldChar w:fldCharType="separate"/>
      </w:r>
      <w:r w:rsidR="0016333D">
        <w:rPr>
          <w:szCs w:val="22"/>
        </w:rPr>
        <w:t>02 November 2018</w:t>
      </w:r>
      <w:r w:rsidRPr="009D0B68">
        <w:rPr>
          <w:szCs w:val="22"/>
        </w:rPr>
        <w:fldChar w:fldCharType="end"/>
      </w:r>
    </w:p>
    <w:p w:rsidR="00F5541C" w:rsidRPr="009D0B68" w:rsidRDefault="00F5541C" w:rsidP="00F5541C">
      <w:pPr>
        <w:keepNext/>
        <w:tabs>
          <w:tab w:val="left" w:pos="3402"/>
        </w:tabs>
        <w:spacing w:before="1080" w:line="300" w:lineRule="atLeast"/>
        <w:ind w:left="397" w:right="397"/>
        <w:jc w:val="right"/>
        <w:rPr>
          <w:szCs w:val="22"/>
        </w:rPr>
      </w:pPr>
      <w:r w:rsidRPr="009D0B68">
        <w:rPr>
          <w:szCs w:val="22"/>
        </w:rPr>
        <w:t>Peter Cosgrove</w:t>
      </w:r>
    </w:p>
    <w:p w:rsidR="00F5541C" w:rsidRPr="009D0B68" w:rsidRDefault="009D0B68" w:rsidP="00F5541C">
      <w:pPr>
        <w:keepNext/>
        <w:tabs>
          <w:tab w:val="left" w:pos="3402"/>
        </w:tabs>
        <w:spacing w:line="300" w:lineRule="atLeast"/>
        <w:ind w:left="397" w:right="397"/>
        <w:jc w:val="right"/>
        <w:rPr>
          <w:szCs w:val="22"/>
        </w:rPr>
      </w:pPr>
      <w:r w:rsidRPr="009D0B68">
        <w:rPr>
          <w:szCs w:val="22"/>
        </w:rPr>
        <w:t>Governor</w:t>
      </w:r>
      <w:r>
        <w:rPr>
          <w:szCs w:val="22"/>
        </w:rPr>
        <w:noBreakHyphen/>
      </w:r>
      <w:r w:rsidRPr="009D0B68">
        <w:rPr>
          <w:szCs w:val="22"/>
        </w:rPr>
        <w:t>General</w:t>
      </w:r>
    </w:p>
    <w:p w:rsidR="00F5541C" w:rsidRPr="009D0B68" w:rsidRDefault="00F5541C" w:rsidP="00F5541C">
      <w:pPr>
        <w:keepNext/>
        <w:tabs>
          <w:tab w:val="left" w:pos="3402"/>
        </w:tabs>
        <w:spacing w:before="840" w:after="1080" w:line="300" w:lineRule="atLeast"/>
        <w:ind w:right="397"/>
        <w:rPr>
          <w:szCs w:val="22"/>
        </w:rPr>
      </w:pPr>
      <w:r w:rsidRPr="009D0B68">
        <w:rPr>
          <w:szCs w:val="22"/>
        </w:rPr>
        <w:t>By His Excellency’s Command</w:t>
      </w:r>
    </w:p>
    <w:p w:rsidR="00F5541C" w:rsidRPr="009D0B68" w:rsidRDefault="00F5541C" w:rsidP="00F5541C">
      <w:pPr>
        <w:keepNext/>
        <w:tabs>
          <w:tab w:val="left" w:pos="3402"/>
        </w:tabs>
        <w:spacing w:before="1440" w:line="300" w:lineRule="atLeast"/>
        <w:ind w:right="397"/>
        <w:rPr>
          <w:szCs w:val="22"/>
        </w:rPr>
      </w:pPr>
      <w:r w:rsidRPr="009D0B68">
        <w:rPr>
          <w:szCs w:val="22"/>
        </w:rPr>
        <w:t>Paul Fletcher</w:t>
      </w:r>
    </w:p>
    <w:p w:rsidR="00F5541C" w:rsidRPr="009D0B68" w:rsidRDefault="00F5541C" w:rsidP="00F5541C">
      <w:pPr>
        <w:pStyle w:val="SignCoverPageEnd"/>
        <w:spacing w:after="0"/>
        <w:rPr>
          <w:szCs w:val="22"/>
        </w:rPr>
      </w:pPr>
      <w:r w:rsidRPr="009D0B68">
        <w:rPr>
          <w:szCs w:val="22"/>
        </w:rPr>
        <w:t>Minister for Families and Social Services</w:t>
      </w:r>
    </w:p>
    <w:p w:rsidR="00F5541C" w:rsidRPr="009D0B68" w:rsidRDefault="00F5541C" w:rsidP="00F5541C"/>
    <w:p w:rsidR="00F5541C" w:rsidRPr="009D0B68" w:rsidRDefault="00F5541C" w:rsidP="00F5541C"/>
    <w:p w:rsidR="0048364F" w:rsidRPr="009D0B68" w:rsidRDefault="0048364F" w:rsidP="0048364F">
      <w:pPr>
        <w:pStyle w:val="Header"/>
        <w:tabs>
          <w:tab w:val="clear" w:pos="4150"/>
          <w:tab w:val="clear" w:pos="8307"/>
        </w:tabs>
      </w:pPr>
      <w:r w:rsidRPr="009D0B68">
        <w:rPr>
          <w:rStyle w:val="CharAmSchNo"/>
        </w:rPr>
        <w:t xml:space="preserve"> </w:t>
      </w:r>
      <w:r w:rsidRPr="009D0B68">
        <w:rPr>
          <w:rStyle w:val="CharAmSchText"/>
        </w:rPr>
        <w:t xml:space="preserve"> </w:t>
      </w:r>
    </w:p>
    <w:p w:rsidR="0048364F" w:rsidRPr="009D0B68" w:rsidRDefault="0048364F" w:rsidP="0048364F">
      <w:pPr>
        <w:pStyle w:val="Header"/>
        <w:tabs>
          <w:tab w:val="clear" w:pos="4150"/>
          <w:tab w:val="clear" w:pos="8307"/>
        </w:tabs>
      </w:pPr>
      <w:r w:rsidRPr="009D0B68">
        <w:rPr>
          <w:rStyle w:val="CharAmPartNo"/>
        </w:rPr>
        <w:t xml:space="preserve"> </w:t>
      </w:r>
      <w:r w:rsidRPr="009D0B68">
        <w:rPr>
          <w:rStyle w:val="CharAmPartText"/>
        </w:rPr>
        <w:t xml:space="preserve"> </w:t>
      </w:r>
    </w:p>
    <w:p w:rsidR="0048364F" w:rsidRPr="009D0B68" w:rsidRDefault="0048364F" w:rsidP="0048364F">
      <w:pPr>
        <w:sectPr w:rsidR="0048364F" w:rsidRPr="009D0B68" w:rsidSect="00D449D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D0B68" w:rsidRDefault="0048364F" w:rsidP="005959B6">
      <w:pPr>
        <w:rPr>
          <w:sz w:val="36"/>
        </w:rPr>
      </w:pPr>
      <w:r w:rsidRPr="009D0B68">
        <w:rPr>
          <w:sz w:val="36"/>
        </w:rPr>
        <w:lastRenderedPageBreak/>
        <w:t>Contents</w:t>
      </w:r>
    </w:p>
    <w:p w:rsidR="002B7D6B" w:rsidRPr="009D0B68" w:rsidRDefault="002B7D6B">
      <w:pPr>
        <w:pStyle w:val="TOC5"/>
        <w:rPr>
          <w:rFonts w:asciiTheme="minorHAnsi" w:eastAsiaTheme="minorEastAsia" w:hAnsiTheme="minorHAnsi" w:cstheme="minorBidi"/>
          <w:noProof/>
          <w:kern w:val="0"/>
          <w:sz w:val="22"/>
          <w:szCs w:val="22"/>
        </w:rPr>
      </w:pPr>
      <w:r w:rsidRPr="009D0B68">
        <w:fldChar w:fldCharType="begin"/>
      </w:r>
      <w:r w:rsidRPr="009D0B68">
        <w:instrText xml:space="preserve"> TOC \o "1-9" </w:instrText>
      </w:r>
      <w:r w:rsidRPr="009D0B68">
        <w:fldChar w:fldCharType="separate"/>
      </w:r>
      <w:r w:rsidRPr="009D0B68">
        <w:rPr>
          <w:noProof/>
        </w:rPr>
        <w:t>1</w:t>
      </w:r>
      <w:r w:rsidRPr="009D0B68">
        <w:rPr>
          <w:noProof/>
        </w:rPr>
        <w:tab/>
        <w:t>Name</w:t>
      </w:r>
      <w:r w:rsidRPr="009D0B68">
        <w:rPr>
          <w:noProof/>
        </w:rPr>
        <w:tab/>
      </w:r>
      <w:r w:rsidRPr="009D0B68">
        <w:rPr>
          <w:noProof/>
        </w:rPr>
        <w:fldChar w:fldCharType="begin"/>
      </w:r>
      <w:r w:rsidRPr="009D0B68">
        <w:rPr>
          <w:noProof/>
        </w:rPr>
        <w:instrText xml:space="preserve"> PAGEREF _Toc527612889 \h </w:instrText>
      </w:r>
      <w:r w:rsidRPr="009D0B68">
        <w:rPr>
          <w:noProof/>
        </w:rPr>
      </w:r>
      <w:r w:rsidRPr="009D0B68">
        <w:rPr>
          <w:noProof/>
        </w:rPr>
        <w:fldChar w:fldCharType="separate"/>
      </w:r>
      <w:r w:rsidR="0016333D">
        <w:rPr>
          <w:noProof/>
        </w:rPr>
        <w:t>1</w:t>
      </w:r>
      <w:r w:rsidRPr="009D0B68">
        <w:rPr>
          <w:noProof/>
        </w:rPr>
        <w:fldChar w:fldCharType="end"/>
      </w:r>
    </w:p>
    <w:p w:rsidR="002B7D6B" w:rsidRPr="009D0B68" w:rsidRDefault="002B7D6B">
      <w:pPr>
        <w:pStyle w:val="TOC5"/>
        <w:rPr>
          <w:rFonts w:asciiTheme="minorHAnsi" w:eastAsiaTheme="minorEastAsia" w:hAnsiTheme="minorHAnsi" w:cstheme="minorBidi"/>
          <w:noProof/>
          <w:kern w:val="0"/>
          <w:sz w:val="22"/>
          <w:szCs w:val="22"/>
        </w:rPr>
      </w:pPr>
      <w:r w:rsidRPr="009D0B68">
        <w:rPr>
          <w:noProof/>
        </w:rPr>
        <w:t>2</w:t>
      </w:r>
      <w:r w:rsidRPr="009D0B68">
        <w:rPr>
          <w:noProof/>
        </w:rPr>
        <w:tab/>
        <w:t>Commencement</w:t>
      </w:r>
      <w:r w:rsidRPr="009D0B68">
        <w:rPr>
          <w:noProof/>
        </w:rPr>
        <w:tab/>
      </w:r>
      <w:r w:rsidRPr="009D0B68">
        <w:rPr>
          <w:noProof/>
        </w:rPr>
        <w:fldChar w:fldCharType="begin"/>
      </w:r>
      <w:r w:rsidRPr="009D0B68">
        <w:rPr>
          <w:noProof/>
        </w:rPr>
        <w:instrText xml:space="preserve"> PAGEREF _Toc527612890 \h </w:instrText>
      </w:r>
      <w:r w:rsidRPr="009D0B68">
        <w:rPr>
          <w:noProof/>
        </w:rPr>
      </w:r>
      <w:r w:rsidRPr="009D0B68">
        <w:rPr>
          <w:noProof/>
        </w:rPr>
        <w:fldChar w:fldCharType="separate"/>
      </w:r>
      <w:r w:rsidR="0016333D">
        <w:rPr>
          <w:noProof/>
        </w:rPr>
        <w:t>1</w:t>
      </w:r>
      <w:r w:rsidRPr="009D0B68">
        <w:rPr>
          <w:noProof/>
        </w:rPr>
        <w:fldChar w:fldCharType="end"/>
      </w:r>
    </w:p>
    <w:p w:rsidR="002B7D6B" w:rsidRPr="009D0B68" w:rsidRDefault="002B7D6B">
      <w:pPr>
        <w:pStyle w:val="TOC5"/>
        <w:rPr>
          <w:rFonts w:asciiTheme="minorHAnsi" w:eastAsiaTheme="minorEastAsia" w:hAnsiTheme="minorHAnsi" w:cstheme="minorBidi"/>
          <w:noProof/>
          <w:kern w:val="0"/>
          <w:sz w:val="22"/>
          <w:szCs w:val="22"/>
        </w:rPr>
      </w:pPr>
      <w:r w:rsidRPr="009D0B68">
        <w:rPr>
          <w:noProof/>
        </w:rPr>
        <w:t>3</w:t>
      </w:r>
      <w:r w:rsidRPr="009D0B68">
        <w:rPr>
          <w:noProof/>
        </w:rPr>
        <w:tab/>
        <w:t>Authority</w:t>
      </w:r>
      <w:r w:rsidRPr="009D0B68">
        <w:rPr>
          <w:noProof/>
        </w:rPr>
        <w:tab/>
      </w:r>
      <w:r w:rsidRPr="009D0B68">
        <w:rPr>
          <w:noProof/>
        </w:rPr>
        <w:fldChar w:fldCharType="begin"/>
      </w:r>
      <w:r w:rsidRPr="009D0B68">
        <w:rPr>
          <w:noProof/>
        </w:rPr>
        <w:instrText xml:space="preserve"> PAGEREF _Toc527612891 \h </w:instrText>
      </w:r>
      <w:r w:rsidRPr="009D0B68">
        <w:rPr>
          <w:noProof/>
        </w:rPr>
      </w:r>
      <w:r w:rsidRPr="009D0B68">
        <w:rPr>
          <w:noProof/>
        </w:rPr>
        <w:fldChar w:fldCharType="separate"/>
      </w:r>
      <w:r w:rsidR="0016333D">
        <w:rPr>
          <w:noProof/>
        </w:rPr>
        <w:t>1</w:t>
      </w:r>
      <w:r w:rsidRPr="009D0B68">
        <w:rPr>
          <w:noProof/>
        </w:rPr>
        <w:fldChar w:fldCharType="end"/>
      </w:r>
    </w:p>
    <w:p w:rsidR="002B7D6B" w:rsidRPr="009D0B68" w:rsidRDefault="002B7D6B">
      <w:pPr>
        <w:pStyle w:val="TOC5"/>
        <w:rPr>
          <w:rFonts w:asciiTheme="minorHAnsi" w:eastAsiaTheme="minorEastAsia" w:hAnsiTheme="minorHAnsi" w:cstheme="minorBidi"/>
          <w:noProof/>
          <w:kern w:val="0"/>
          <w:sz w:val="22"/>
          <w:szCs w:val="22"/>
        </w:rPr>
      </w:pPr>
      <w:r w:rsidRPr="009D0B68">
        <w:rPr>
          <w:noProof/>
        </w:rPr>
        <w:t>4</w:t>
      </w:r>
      <w:r w:rsidRPr="009D0B68">
        <w:rPr>
          <w:noProof/>
        </w:rPr>
        <w:tab/>
        <w:t>Schedules</w:t>
      </w:r>
      <w:r w:rsidRPr="009D0B68">
        <w:rPr>
          <w:noProof/>
        </w:rPr>
        <w:tab/>
      </w:r>
      <w:r w:rsidRPr="009D0B68">
        <w:rPr>
          <w:noProof/>
        </w:rPr>
        <w:fldChar w:fldCharType="begin"/>
      </w:r>
      <w:r w:rsidRPr="009D0B68">
        <w:rPr>
          <w:noProof/>
        </w:rPr>
        <w:instrText xml:space="preserve"> PAGEREF _Toc527612892 \h </w:instrText>
      </w:r>
      <w:r w:rsidRPr="009D0B68">
        <w:rPr>
          <w:noProof/>
        </w:rPr>
      </w:r>
      <w:r w:rsidRPr="009D0B68">
        <w:rPr>
          <w:noProof/>
        </w:rPr>
        <w:fldChar w:fldCharType="separate"/>
      </w:r>
      <w:r w:rsidR="0016333D">
        <w:rPr>
          <w:noProof/>
        </w:rPr>
        <w:t>1</w:t>
      </w:r>
      <w:r w:rsidRPr="009D0B68">
        <w:rPr>
          <w:noProof/>
        </w:rPr>
        <w:fldChar w:fldCharType="end"/>
      </w:r>
    </w:p>
    <w:p w:rsidR="002B7D6B" w:rsidRPr="009D0B68" w:rsidRDefault="002B7D6B">
      <w:pPr>
        <w:pStyle w:val="TOC6"/>
        <w:rPr>
          <w:rFonts w:asciiTheme="minorHAnsi" w:eastAsiaTheme="minorEastAsia" w:hAnsiTheme="minorHAnsi" w:cstheme="minorBidi"/>
          <w:b w:val="0"/>
          <w:noProof/>
          <w:kern w:val="0"/>
          <w:sz w:val="22"/>
          <w:szCs w:val="22"/>
        </w:rPr>
      </w:pPr>
      <w:r w:rsidRPr="009D0B68">
        <w:rPr>
          <w:noProof/>
        </w:rPr>
        <w:t>Schedule</w:t>
      </w:r>
      <w:r w:rsidR="009D0B68" w:rsidRPr="009D0B68">
        <w:rPr>
          <w:noProof/>
        </w:rPr>
        <w:t> </w:t>
      </w:r>
      <w:r w:rsidRPr="009D0B68">
        <w:rPr>
          <w:noProof/>
        </w:rPr>
        <w:t>1—Amendments</w:t>
      </w:r>
      <w:r w:rsidRPr="009D0B68">
        <w:rPr>
          <w:b w:val="0"/>
          <w:noProof/>
          <w:sz w:val="18"/>
        </w:rPr>
        <w:tab/>
      </w:r>
      <w:r w:rsidRPr="009D0B68">
        <w:rPr>
          <w:b w:val="0"/>
          <w:noProof/>
          <w:sz w:val="18"/>
        </w:rPr>
        <w:fldChar w:fldCharType="begin"/>
      </w:r>
      <w:r w:rsidRPr="009D0B68">
        <w:rPr>
          <w:b w:val="0"/>
          <w:noProof/>
          <w:sz w:val="18"/>
        </w:rPr>
        <w:instrText xml:space="preserve"> PAGEREF _Toc527612893 \h </w:instrText>
      </w:r>
      <w:r w:rsidRPr="009D0B68">
        <w:rPr>
          <w:b w:val="0"/>
          <w:noProof/>
          <w:sz w:val="18"/>
        </w:rPr>
      </w:r>
      <w:r w:rsidRPr="009D0B68">
        <w:rPr>
          <w:b w:val="0"/>
          <w:noProof/>
          <w:sz w:val="18"/>
        </w:rPr>
        <w:fldChar w:fldCharType="separate"/>
      </w:r>
      <w:r w:rsidR="0016333D">
        <w:rPr>
          <w:b w:val="0"/>
          <w:noProof/>
          <w:sz w:val="18"/>
        </w:rPr>
        <w:t>2</w:t>
      </w:r>
      <w:r w:rsidRPr="009D0B68">
        <w:rPr>
          <w:b w:val="0"/>
          <w:noProof/>
          <w:sz w:val="18"/>
        </w:rPr>
        <w:fldChar w:fldCharType="end"/>
      </w:r>
    </w:p>
    <w:p w:rsidR="002B7D6B" w:rsidRPr="009D0B68" w:rsidRDefault="002B7D6B">
      <w:pPr>
        <w:pStyle w:val="TOC9"/>
        <w:rPr>
          <w:rFonts w:asciiTheme="minorHAnsi" w:eastAsiaTheme="minorEastAsia" w:hAnsiTheme="minorHAnsi" w:cstheme="minorBidi"/>
          <w:i w:val="0"/>
          <w:noProof/>
          <w:kern w:val="0"/>
          <w:sz w:val="22"/>
          <w:szCs w:val="22"/>
        </w:rPr>
      </w:pPr>
      <w:r w:rsidRPr="009D0B68">
        <w:rPr>
          <w:noProof/>
        </w:rPr>
        <w:t>National Rental Affordability Scheme Regulations</w:t>
      </w:r>
      <w:r w:rsidR="009D0B68" w:rsidRPr="009D0B68">
        <w:rPr>
          <w:noProof/>
        </w:rPr>
        <w:t> </w:t>
      </w:r>
      <w:r w:rsidRPr="009D0B68">
        <w:rPr>
          <w:noProof/>
        </w:rPr>
        <w:t>2008</w:t>
      </w:r>
      <w:r w:rsidRPr="009D0B68">
        <w:rPr>
          <w:i w:val="0"/>
          <w:noProof/>
          <w:sz w:val="18"/>
        </w:rPr>
        <w:tab/>
      </w:r>
      <w:r w:rsidRPr="009D0B68">
        <w:rPr>
          <w:i w:val="0"/>
          <w:noProof/>
          <w:sz w:val="18"/>
        </w:rPr>
        <w:fldChar w:fldCharType="begin"/>
      </w:r>
      <w:r w:rsidRPr="009D0B68">
        <w:rPr>
          <w:i w:val="0"/>
          <w:noProof/>
          <w:sz w:val="18"/>
        </w:rPr>
        <w:instrText xml:space="preserve"> PAGEREF _Toc527612894 \h </w:instrText>
      </w:r>
      <w:r w:rsidRPr="009D0B68">
        <w:rPr>
          <w:i w:val="0"/>
          <w:noProof/>
          <w:sz w:val="18"/>
        </w:rPr>
      </w:r>
      <w:r w:rsidRPr="009D0B68">
        <w:rPr>
          <w:i w:val="0"/>
          <w:noProof/>
          <w:sz w:val="18"/>
        </w:rPr>
        <w:fldChar w:fldCharType="separate"/>
      </w:r>
      <w:r w:rsidR="0016333D">
        <w:rPr>
          <w:i w:val="0"/>
          <w:noProof/>
          <w:sz w:val="18"/>
        </w:rPr>
        <w:t>2</w:t>
      </w:r>
      <w:r w:rsidRPr="009D0B68">
        <w:rPr>
          <w:i w:val="0"/>
          <w:noProof/>
          <w:sz w:val="18"/>
        </w:rPr>
        <w:fldChar w:fldCharType="end"/>
      </w:r>
    </w:p>
    <w:p w:rsidR="0048364F" w:rsidRPr="009D0B68" w:rsidRDefault="002B7D6B" w:rsidP="0048364F">
      <w:r w:rsidRPr="009D0B68">
        <w:fldChar w:fldCharType="end"/>
      </w:r>
    </w:p>
    <w:p w:rsidR="0048364F" w:rsidRPr="009D0B68" w:rsidRDefault="0048364F" w:rsidP="0048364F">
      <w:pPr>
        <w:sectPr w:rsidR="0048364F" w:rsidRPr="009D0B68" w:rsidSect="00D449DB">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D0B68" w:rsidRDefault="0048364F" w:rsidP="0048364F">
      <w:pPr>
        <w:pStyle w:val="ActHead5"/>
      </w:pPr>
      <w:bookmarkStart w:id="0" w:name="_Toc527612889"/>
      <w:r w:rsidRPr="009D0B68">
        <w:rPr>
          <w:rStyle w:val="CharSectno"/>
        </w:rPr>
        <w:lastRenderedPageBreak/>
        <w:t>1</w:t>
      </w:r>
      <w:r w:rsidRPr="009D0B68">
        <w:t xml:space="preserve">  </w:t>
      </w:r>
      <w:r w:rsidR="004F676E" w:rsidRPr="009D0B68">
        <w:t>Name</w:t>
      </w:r>
      <w:bookmarkEnd w:id="0"/>
    </w:p>
    <w:p w:rsidR="0048364F" w:rsidRPr="009D0B68" w:rsidRDefault="0048364F" w:rsidP="0048364F">
      <w:pPr>
        <w:pStyle w:val="subsection"/>
      </w:pPr>
      <w:r w:rsidRPr="009D0B68">
        <w:tab/>
      </w:r>
      <w:r w:rsidRPr="009D0B68">
        <w:tab/>
      </w:r>
      <w:r w:rsidR="00484472" w:rsidRPr="009D0B68">
        <w:t>This instrument is</w:t>
      </w:r>
      <w:r w:rsidRPr="009D0B68">
        <w:t xml:space="preserve"> the </w:t>
      </w:r>
      <w:r w:rsidR="00414ADE" w:rsidRPr="009D0B68">
        <w:rPr>
          <w:i/>
        </w:rPr>
        <w:fldChar w:fldCharType="begin"/>
      </w:r>
      <w:r w:rsidR="00414ADE" w:rsidRPr="009D0B68">
        <w:rPr>
          <w:i/>
        </w:rPr>
        <w:instrText xml:space="preserve"> STYLEREF  ShortT </w:instrText>
      </w:r>
      <w:r w:rsidR="00414ADE" w:rsidRPr="009D0B68">
        <w:rPr>
          <w:i/>
        </w:rPr>
        <w:fldChar w:fldCharType="separate"/>
      </w:r>
      <w:r w:rsidR="0016333D">
        <w:rPr>
          <w:i/>
          <w:noProof/>
        </w:rPr>
        <w:t>National Rental Affordability Scheme Amendment (Investor Protection) Regulations 2018</w:t>
      </w:r>
      <w:r w:rsidR="00414ADE" w:rsidRPr="009D0B68">
        <w:rPr>
          <w:i/>
        </w:rPr>
        <w:fldChar w:fldCharType="end"/>
      </w:r>
      <w:r w:rsidRPr="009D0B68">
        <w:t>.</w:t>
      </w:r>
    </w:p>
    <w:p w:rsidR="004F676E" w:rsidRPr="009D0B68" w:rsidRDefault="0048364F" w:rsidP="005452CC">
      <w:pPr>
        <w:pStyle w:val="ActHead5"/>
      </w:pPr>
      <w:bookmarkStart w:id="1" w:name="_Toc527612890"/>
      <w:r w:rsidRPr="009D0B68">
        <w:rPr>
          <w:rStyle w:val="CharSectno"/>
        </w:rPr>
        <w:t>2</w:t>
      </w:r>
      <w:r w:rsidRPr="009D0B68">
        <w:t xml:space="preserve">  Commencement</w:t>
      </w:r>
      <w:bookmarkEnd w:id="1"/>
    </w:p>
    <w:p w:rsidR="005452CC" w:rsidRPr="009D0B68" w:rsidRDefault="005452CC" w:rsidP="00C967FF">
      <w:pPr>
        <w:pStyle w:val="subsection"/>
      </w:pPr>
      <w:r w:rsidRPr="009D0B68">
        <w:tab/>
        <w:t>(1)</w:t>
      </w:r>
      <w:r w:rsidRPr="009D0B68">
        <w:tab/>
        <w:t xml:space="preserve">Each provision of </w:t>
      </w:r>
      <w:r w:rsidR="00484472" w:rsidRPr="009D0B68">
        <w:t>this instrument</w:t>
      </w:r>
      <w:r w:rsidRPr="009D0B68">
        <w:t xml:space="preserve"> specified in column 1 of the table commences, or is taken to have commenced, in accordance with column 2 of the table. Any other statement in column 2 has effect according to its terms.</w:t>
      </w:r>
    </w:p>
    <w:p w:rsidR="005452CC" w:rsidRPr="009D0B68" w:rsidRDefault="005452CC" w:rsidP="00C967F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D0B68" w:rsidTr="00484472">
        <w:trPr>
          <w:tblHeader/>
        </w:trPr>
        <w:tc>
          <w:tcPr>
            <w:tcW w:w="8364" w:type="dxa"/>
            <w:gridSpan w:val="3"/>
            <w:tcBorders>
              <w:top w:val="single" w:sz="12" w:space="0" w:color="auto"/>
              <w:bottom w:val="single" w:sz="6" w:space="0" w:color="auto"/>
            </w:tcBorders>
            <w:shd w:val="clear" w:color="auto" w:fill="auto"/>
            <w:hideMark/>
          </w:tcPr>
          <w:p w:rsidR="005452CC" w:rsidRPr="009D0B68" w:rsidRDefault="005452CC" w:rsidP="00C967FF">
            <w:pPr>
              <w:pStyle w:val="TableHeading"/>
            </w:pPr>
            <w:r w:rsidRPr="009D0B68">
              <w:t>Commencement information</w:t>
            </w:r>
          </w:p>
        </w:tc>
      </w:tr>
      <w:tr w:rsidR="005452CC" w:rsidRPr="009D0B68" w:rsidTr="00484472">
        <w:trPr>
          <w:tblHeader/>
        </w:trPr>
        <w:tc>
          <w:tcPr>
            <w:tcW w:w="2127" w:type="dxa"/>
            <w:tcBorders>
              <w:top w:val="single" w:sz="6" w:space="0" w:color="auto"/>
              <w:bottom w:val="single" w:sz="6" w:space="0" w:color="auto"/>
            </w:tcBorders>
            <w:shd w:val="clear" w:color="auto" w:fill="auto"/>
            <w:hideMark/>
          </w:tcPr>
          <w:p w:rsidR="005452CC" w:rsidRPr="009D0B68" w:rsidRDefault="005452CC" w:rsidP="00C967FF">
            <w:pPr>
              <w:pStyle w:val="TableHeading"/>
            </w:pPr>
            <w:r w:rsidRPr="009D0B68">
              <w:t>Column 1</w:t>
            </w:r>
          </w:p>
        </w:tc>
        <w:tc>
          <w:tcPr>
            <w:tcW w:w="4394" w:type="dxa"/>
            <w:tcBorders>
              <w:top w:val="single" w:sz="6" w:space="0" w:color="auto"/>
              <w:bottom w:val="single" w:sz="6" w:space="0" w:color="auto"/>
            </w:tcBorders>
            <w:shd w:val="clear" w:color="auto" w:fill="auto"/>
            <w:hideMark/>
          </w:tcPr>
          <w:p w:rsidR="005452CC" w:rsidRPr="009D0B68" w:rsidRDefault="005452CC" w:rsidP="00C967FF">
            <w:pPr>
              <w:pStyle w:val="TableHeading"/>
            </w:pPr>
            <w:r w:rsidRPr="009D0B68">
              <w:t>Column 2</w:t>
            </w:r>
          </w:p>
        </w:tc>
        <w:tc>
          <w:tcPr>
            <w:tcW w:w="1843" w:type="dxa"/>
            <w:tcBorders>
              <w:top w:val="single" w:sz="6" w:space="0" w:color="auto"/>
              <w:bottom w:val="single" w:sz="6" w:space="0" w:color="auto"/>
            </w:tcBorders>
            <w:shd w:val="clear" w:color="auto" w:fill="auto"/>
            <w:hideMark/>
          </w:tcPr>
          <w:p w:rsidR="005452CC" w:rsidRPr="009D0B68" w:rsidRDefault="005452CC" w:rsidP="00C967FF">
            <w:pPr>
              <w:pStyle w:val="TableHeading"/>
            </w:pPr>
            <w:r w:rsidRPr="009D0B68">
              <w:t>Column 3</w:t>
            </w:r>
          </w:p>
        </w:tc>
      </w:tr>
      <w:tr w:rsidR="005452CC" w:rsidRPr="009D0B68" w:rsidTr="00484472">
        <w:trPr>
          <w:tblHeader/>
        </w:trPr>
        <w:tc>
          <w:tcPr>
            <w:tcW w:w="2127" w:type="dxa"/>
            <w:tcBorders>
              <w:top w:val="single" w:sz="6" w:space="0" w:color="auto"/>
              <w:bottom w:val="single" w:sz="12" w:space="0" w:color="auto"/>
            </w:tcBorders>
            <w:shd w:val="clear" w:color="auto" w:fill="auto"/>
            <w:hideMark/>
          </w:tcPr>
          <w:p w:rsidR="005452CC" w:rsidRPr="009D0B68" w:rsidRDefault="005452CC" w:rsidP="00C967FF">
            <w:pPr>
              <w:pStyle w:val="TableHeading"/>
            </w:pPr>
            <w:r w:rsidRPr="009D0B68">
              <w:t>Provisions</w:t>
            </w:r>
          </w:p>
        </w:tc>
        <w:tc>
          <w:tcPr>
            <w:tcW w:w="4394" w:type="dxa"/>
            <w:tcBorders>
              <w:top w:val="single" w:sz="6" w:space="0" w:color="auto"/>
              <w:bottom w:val="single" w:sz="12" w:space="0" w:color="auto"/>
            </w:tcBorders>
            <w:shd w:val="clear" w:color="auto" w:fill="auto"/>
            <w:hideMark/>
          </w:tcPr>
          <w:p w:rsidR="005452CC" w:rsidRPr="009D0B68" w:rsidRDefault="005452CC" w:rsidP="00C967FF">
            <w:pPr>
              <w:pStyle w:val="TableHeading"/>
            </w:pPr>
            <w:r w:rsidRPr="009D0B68">
              <w:t>Commencement</w:t>
            </w:r>
          </w:p>
        </w:tc>
        <w:tc>
          <w:tcPr>
            <w:tcW w:w="1843" w:type="dxa"/>
            <w:tcBorders>
              <w:top w:val="single" w:sz="6" w:space="0" w:color="auto"/>
              <w:bottom w:val="single" w:sz="12" w:space="0" w:color="auto"/>
            </w:tcBorders>
            <w:shd w:val="clear" w:color="auto" w:fill="auto"/>
            <w:hideMark/>
          </w:tcPr>
          <w:p w:rsidR="005452CC" w:rsidRPr="009D0B68" w:rsidRDefault="005452CC" w:rsidP="00C967FF">
            <w:pPr>
              <w:pStyle w:val="TableHeading"/>
            </w:pPr>
            <w:r w:rsidRPr="009D0B68">
              <w:t>Date/Details</w:t>
            </w:r>
          </w:p>
        </w:tc>
      </w:tr>
      <w:tr w:rsidR="005452CC" w:rsidRPr="009D0B68" w:rsidTr="00484472">
        <w:tc>
          <w:tcPr>
            <w:tcW w:w="2127" w:type="dxa"/>
            <w:tcBorders>
              <w:top w:val="single" w:sz="12" w:space="0" w:color="auto"/>
              <w:bottom w:val="single" w:sz="12" w:space="0" w:color="auto"/>
            </w:tcBorders>
            <w:shd w:val="clear" w:color="auto" w:fill="auto"/>
            <w:hideMark/>
          </w:tcPr>
          <w:p w:rsidR="005452CC" w:rsidRPr="009D0B68" w:rsidRDefault="005452CC" w:rsidP="00484472">
            <w:pPr>
              <w:pStyle w:val="Tabletext"/>
            </w:pPr>
            <w:r w:rsidRPr="009D0B68">
              <w:t xml:space="preserve">1.  </w:t>
            </w:r>
            <w:r w:rsidR="00484472" w:rsidRPr="009D0B68">
              <w:t>The whole of</w:t>
            </w:r>
            <w:r w:rsidRPr="009D0B68">
              <w:t xml:space="preserve"> </w:t>
            </w:r>
            <w:r w:rsidR="00484472" w:rsidRPr="009D0B68">
              <w:t>this instrument</w:t>
            </w:r>
          </w:p>
        </w:tc>
        <w:tc>
          <w:tcPr>
            <w:tcW w:w="4394" w:type="dxa"/>
            <w:tcBorders>
              <w:top w:val="single" w:sz="12" w:space="0" w:color="auto"/>
              <w:bottom w:val="single" w:sz="12" w:space="0" w:color="auto"/>
            </w:tcBorders>
            <w:shd w:val="clear" w:color="auto" w:fill="auto"/>
            <w:hideMark/>
          </w:tcPr>
          <w:p w:rsidR="005452CC" w:rsidRPr="009D0B68" w:rsidRDefault="005452CC" w:rsidP="005452CC">
            <w:pPr>
              <w:pStyle w:val="Tabletext"/>
            </w:pPr>
            <w:r w:rsidRPr="009D0B68">
              <w:t xml:space="preserve">The day after </w:t>
            </w:r>
            <w:r w:rsidR="00484472" w:rsidRPr="009D0B68">
              <w:t>this instrument is</w:t>
            </w:r>
            <w:r w:rsidRPr="009D0B68">
              <w:t xml:space="preserve"> registered.</w:t>
            </w:r>
          </w:p>
        </w:tc>
        <w:tc>
          <w:tcPr>
            <w:tcW w:w="1843" w:type="dxa"/>
            <w:tcBorders>
              <w:top w:val="single" w:sz="12" w:space="0" w:color="auto"/>
              <w:bottom w:val="single" w:sz="12" w:space="0" w:color="auto"/>
            </w:tcBorders>
            <w:shd w:val="clear" w:color="auto" w:fill="auto"/>
          </w:tcPr>
          <w:p w:rsidR="005452CC" w:rsidRPr="009D0B68" w:rsidRDefault="00970B8C">
            <w:pPr>
              <w:pStyle w:val="Tabletext"/>
            </w:pPr>
            <w:r>
              <w:t>7 Nove</w:t>
            </w:r>
            <w:bookmarkStart w:id="2" w:name="_GoBack"/>
            <w:bookmarkEnd w:id="2"/>
            <w:r>
              <w:t>mber 2018</w:t>
            </w:r>
          </w:p>
        </w:tc>
      </w:tr>
    </w:tbl>
    <w:p w:rsidR="005452CC" w:rsidRPr="009D0B68" w:rsidRDefault="005452CC" w:rsidP="00C967FF">
      <w:pPr>
        <w:pStyle w:val="notetext"/>
      </w:pPr>
      <w:r w:rsidRPr="009D0B68">
        <w:rPr>
          <w:snapToGrid w:val="0"/>
          <w:lang w:eastAsia="en-US"/>
        </w:rPr>
        <w:t>Note:</w:t>
      </w:r>
      <w:r w:rsidRPr="009D0B68">
        <w:rPr>
          <w:snapToGrid w:val="0"/>
          <w:lang w:eastAsia="en-US"/>
        </w:rPr>
        <w:tab/>
        <w:t xml:space="preserve">This table relates only to the provisions of </w:t>
      </w:r>
      <w:r w:rsidR="00484472" w:rsidRPr="009D0B68">
        <w:rPr>
          <w:snapToGrid w:val="0"/>
          <w:lang w:eastAsia="en-US"/>
        </w:rPr>
        <w:t>this instrument</w:t>
      </w:r>
      <w:r w:rsidRPr="009D0B68">
        <w:t xml:space="preserve"> </w:t>
      </w:r>
      <w:r w:rsidRPr="009D0B68">
        <w:rPr>
          <w:snapToGrid w:val="0"/>
          <w:lang w:eastAsia="en-US"/>
        </w:rPr>
        <w:t xml:space="preserve">as originally made. It will not be amended to deal with any later amendments of </w:t>
      </w:r>
      <w:r w:rsidR="00484472" w:rsidRPr="009D0B68">
        <w:rPr>
          <w:snapToGrid w:val="0"/>
          <w:lang w:eastAsia="en-US"/>
        </w:rPr>
        <w:t>this instrument</w:t>
      </w:r>
      <w:r w:rsidRPr="009D0B68">
        <w:rPr>
          <w:snapToGrid w:val="0"/>
          <w:lang w:eastAsia="en-US"/>
        </w:rPr>
        <w:t>.</w:t>
      </w:r>
    </w:p>
    <w:p w:rsidR="005452CC" w:rsidRPr="009D0B68" w:rsidRDefault="005452CC" w:rsidP="00C967FF">
      <w:pPr>
        <w:pStyle w:val="subsection"/>
      </w:pPr>
      <w:r w:rsidRPr="009D0B68">
        <w:tab/>
        <w:t>(2)</w:t>
      </w:r>
      <w:r w:rsidRPr="009D0B68">
        <w:tab/>
        <w:t xml:space="preserve">Any information in column 3 of the table is not part of </w:t>
      </w:r>
      <w:r w:rsidR="00484472" w:rsidRPr="009D0B68">
        <w:t>this instrument</w:t>
      </w:r>
      <w:r w:rsidRPr="009D0B68">
        <w:t xml:space="preserve">. Information may be inserted in this column, or information in it may be edited, in any published version of </w:t>
      </w:r>
      <w:r w:rsidR="00484472" w:rsidRPr="009D0B68">
        <w:t>this instrument</w:t>
      </w:r>
      <w:r w:rsidRPr="009D0B68">
        <w:t>.</w:t>
      </w:r>
    </w:p>
    <w:p w:rsidR="00BF6650" w:rsidRPr="009D0B68" w:rsidRDefault="00BF6650" w:rsidP="00BF6650">
      <w:pPr>
        <w:pStyle w:val="ActHead5"/>
      </w:pPr>
      <w:bookmarkStart w:id="3" w:name="_Toc527612891"/>
      <w:r w:rsidRPr="009D0B68">
        <w:rPr>
          <w:rStyle w:val="CharSectno"/>
        </w:rPr>
        <w:t>3</w:t>
      </w:r>
      <w:r w:rsidRPr="009D0B68">
        <w:t xml:space="preserve">  Authority</w:t>
      </w:r>
      <w:bookmarkEnd w:id="3"/>
    </w:p>
    <w:p w:rsidR="00BF6650" w:rsidRPr="009D0B68" w:rsidRDefault="00BF6650" w:rsidP="00BF6650">
      <w:pPr>
        <w:pStyle w:val="subsection"/>
      </w:pPr>
      <w:r w:rsidRPr="009D0B68">
        <w:tab/>
      </w:r>
      <w:r w:rsidRPr="009D0B68">
        <w:tab/>
      </w:r>
      <w:r w:rsidR="00484472" w:rsidRPr="009D0B68">
        <w:t>This instrument is</w:t>
      </w:r>
      <w:r w:rsidRPr="009D0B68">
        <w:t xml:space="preserve"> made under the </w:t>
      </w:r>
      <w:r w:rsidR="00484472" w:rsidRPr="009D0B68">
        <w:rPr>
          <w:i/>
        </w:rPr>
        <w:t>National Rental Affordability Scheme Act 2008</w:t>
      </w:r>
      <w:r w:rsidR="00546FA3" w:rsidRPr="009D0B68">
        <w:rPr>
          <w:i/>
        </w:rPr>
        <w:t>.</w:t>
      </w:r>
    </w:p>
    <w:p w:rsidR="00557C7A" w:rsidRPr="009D0B68" w:rsidRDefault="00BF6650" w:rsidP="00557C7A">
      <w:pPr>
        <w:pStyle w:val="ActHead5"/>
      </w:pPr>
      <w:bookmarkStart w:id="4" w:name="_Toc527612892"/>
      <w:r w:rsidRPr="009D0B68">
        <w:rPr>
          <w:rStyle w:val="CharSectno"/>
        </w:rPr>
        <w:t>4</w:t>
      </w:r>
      <w:r w:rsidR="00557C7A" w:rsidRPr="009D0B68">
        <w:t xml:space="preserve">  </w:t>
      </w:r>
      <w:r w:rsidR="00083F48" w:rsidRPr="009D0B68">
        <w:t>Schedules</w:t>
      </w:r>
      <w:bookmarkEnd w:id="4"/>
    </w:p>
    <w:p w:rsidR="00557C7A" w:rsidRPr="009D0B68" w:rsidRDefault="00557C7A" w:rsidP="00557C7A">
      <w:pPr>
        <w:pStyle w:val="subsection"/>
      </w:pPr>
      <w:r w:rsidRPr="009D0B68">
        <w:tab/>
      </w:r>
      <w:r w:rsidRPr="009D0B68">
        <w:tab/>
      </w:r>
      <w:r w:rsidR="00083F48" w:rsidRPr="009D0B68">
        <w:t xml:space="preserve">Each </w:t>
      </w:r>
      <w:r w:rsidR="00160BD7" w:rsidRPr="009D0B68">
        <w:t>instrument</w:t>
      </w:r>
      <w:r w:rsidR="00083F48" w:rsidRPr="009D0B68">
        <w:t xml:space="preserve"> that is specified in a Schedule to </w:t>
      </w:r>
      <w:r w:rsidR="00484472" w:rsidRPr="009D0B68">
        <w:t>this instrument</w:t>
      </w:r>
      <w:r w:rsidR="00083F48" w:rsidRPr="009D0B68">
        <w:t xml:space="preserve"> is amended or repealed as set out in the applicable items in the Schedule concerned, and any other item in a Schedule to </w:t>
      </w:r>
      <w:r w:rsidR="00484472" w:rsidRPr="009D0B68">
        <w:t>this instrument</w:t>
      </w:r>
      <w:r w:rsidR="00083F48" w:rsidRPr="009D0B68">
        <w:t xml:space="preserve"> has effect according to its terms.</w:t>
      </w:r>
    </w:p>
    <w:p w:rsidR="0048364F" w:rsidRPr="009D0B68" w:rsidRDefault="0048364F" w:rsidP="009C5989">
      <w:pPr>
        <w:pStyle w:val="ActHead6"/>
        <w:pageBreakBefore/>
      </w:pPr>
      <w:bookmarkStart w:id="5" w:name="_Toc527612893"/>
      <w:bookmarkStart w:id="6" w:name="opcAmSched"/>
      <w:bookmarkStart w:id="7" w:name="opcCurrentFind"/>
      <w:r w:rsidRPr="009D0B68">
        <w:rPr>
          <w:rStyle w:val="CharAmSchNo"/>
        </w:rPr>
        <w:t>Schedule</w:t>
      </w:r>
      <w:r w:rsidR="009D0B68" w:rsidRPr="009D0B68">
        <w:rPr>
          <w:rStyle w:val="CharAmSchNo"/>
        </w:rPr>
        <w:t> </w:t>
      </w:r>
      <w:r w:rsidRPr="009D0B68">
        <w:rPr>
          <w:rStyle w:val="CharAmSchNo"/>
        </w:rPr>
        <w:t>1</w:t>
      </w:r>
      <w:r w:rsidRPr="009D0B68">
        <w:t>—</w:t>
      </w:r>
      <w:r w:rsidR="00460499" w:rsidRPr="009D0B68">
        <w:rPr>
          <w:rStyle w:val="CharAmSchText"/>
        </w:rPr>
        <w:t>Amendments</w:t>
      </w:r>
      <w:bookmarkEnd w:id="5"/>
    </w:p>
    <w:bookmarkEnd w:id="6"/>
    <w:bookmarkEnd w:id="7"/>
    <w:p w:rsidR="0004044E" w:rsidRPr="009D0B68" w:rsidRDefault="0004044E" w:rsidP="0004044E">
      <w:pPr>
        <w:pStyle w:val="Header"/>
      </w:pPr>
      <w:r w:rsidRPr="009D0B68">
        <w:rPr>
          <w:rStyle w:val="CharAmPartNo"/>
        </w:rPr>
        <w:t xml:space="preserve"> </w:t>
      </w:r>
      <w:r w:rsidRPr="009D0B68">
        <w:rPr>
          <w:rStyle w:val="CharAmPartText"/>
        </w:rPr>
        <w:t xml:space="preserve"> </w:t>
      </w:r>
    </w:p>
    <w:p w:rsidR="0084172C" w:rsidRPr="009D0B68" w:rsidRDefault="00947BE0" w:rsidP="00EA0D36">
      <w:pPr>
        <w:pStyle w:val="ActHead9"/>
        <w:rPr>
          <w:i w:val="0"/>
        </w:rPr>
      </w:pPr>
      <w:bookmarkStart w:id="8" w:name="_Toc527612894"/>
      <w:r w:rsidRPr="009D0B68">
        <w:t>National Rental Affordability Scheme Regulations</w:t>
      </w:r>
      <w:r w:rsidR="009D0B68" w:rsidRPr="009D0B68">
        <w:t> </w:t>
      </w:r>
      <w:r w:rsidRPr="009D0B68">
        <w:t>2008</w:t>
      </w:r>
      <w:bookmarkEnd w:id="8"/>
    </w:p>
    <w:p w:rsidR="00805034" w:rsidRPr="009D0B68" w:rsidRDefault="008A19EA" w:rsidP="005959B6">
      <w:pPr>
        <w:pStyle w:val="ItemHead"/>
      </w:pPr>
      <w:r w:rsidRPr="009D0B68">
        <w:t>1</w:t>
      </w:r>
      <w:r w:rsidR="00805034" w:rsidRPr="009D0B68">
        <w:t xml:space="preserve">  Regulation</w:t>
      </w:r>
      <w:r w:rsidR="009D0B68" w:rsidRPr="009D0B68">
        <w:t> </w:t>
      </w:r>
      <w:r w:rsidR="00805034" w:rsidRPr="009D0B68">
        <w:t>4</w:t>
      </w:r>
    </w:p>
    <w:p w:rsidR="00805034" w:rsidRPr="009D0B68" w:rsidRDefault="00805034" w:rsidP="00805034">
      <w:pPr>
        <w:pStyle w:val="Item"/>
      </w:pPr>
      <w:r w:rsidRPr="009D0B68">
        <w:t>Insert:</w:t>
      </w:r>
    </w:p>
    <w:p w:rsidR="00805034" w:rsidRPr="009D0B68" w:rsidRDefault="00805034" w:rsidP="00805034">
      <w:pPr>
        <w:pStyle w:val="Definition"/>
      </w:pPr>
      <w:r w:rsidRPr="009D0B68">
        <w:rPr>
          <w:b/>
          <w:i/>
        </w:rPr>
        <w:t>associated party</w:t>
      </w:r>
      <w:r w:rsidRPr="009D0B68">
        <w:t xml:space="preserve">, in relation to an approved rental dwelling, means </w:t>
      </w:r>
      <w:r w:rsidR="00947BE0" w:rsidRPr="009D0B68">
        <w:t xml:space="preserve">a </w:t>
      </w:r>
      <w:r w:rsidRPr="009D0B68">
        <w:t>person</w:t>
      </w:r>
      <w:r w:rsidR="00C86C4E" w:rsidRPr="009D0B68">
        <w:t>,</w:t>
      </w:r>
      <w:r w:rsidRPr="009D0B68">
        <w:t xml:space="preserve"> </w:t>
      </w:r>
      <w:r w:rsidR="00D15763" w:rsidRPr="009D0B68">
        <w:t>other than the approved participant</w:t>
      </w:r>
      <w:r w:rsidR="00F121A5" w:rsidRPr="009D0B68">
        <w:t xml:space="preserve"> or a tenant of an approved rental dwelling</w:t>
      </w:r>
      <w:r w:rsidR="00C86C4E" w:rsidRPr="009D0B68">
        <w:t>,</w:t>
      </w:r>
      <w:r w:rsidR="00EA5CA1" w:rsidRPr="009D0B68">
        <w:t xml:space="preserve"> </w:t>
      </w:r>
      <w:r w:rsidRPr="009D0B68">
        <w:t>who:</w:t>
      </w:r>
    </w:p>
    <w:p w:rsidR="00805034" w:rsidRPr="009D0B68" w:rsidRDefault="00805034" w:rsidP="00805034">
      <w:pPr>
        <w:pStyle w:val="paragraph"/>
      </w:pPr>
      <w:r w:rsidRPr="009D0B68">
        <w:tab/>
        <w:t>(a)</w:t>
      </w:r>
      <w:r w:rsidRPr="009D0B68">
        <w:tab/>
      </w:r>
      <w:r w:rsidR="00D15763" w:rsidRPr="009D0B68">
        <w:t>is a party to an agreement</w:t>
      </w:r>
      <w:r w:rsidR="00EA5CA1" w:rsidRPr="009D0B68">
        <w:t xml:space="preserve"> </w:t>
      </w:r>
      <w:r w:rsidR="00D15763" w:rsidRPr="009D0B68">
        <w:t>that relates to the approved rental dwelling; and</w:t>
      </w:r>
    </w:p>
    <w:p w:rsidR="00F325E2" w:rsidRPr="009D0B68" w:rsidRDefault="00D15763" w:rsidP="002B5D6C">
      <w:pPr>
        <w:pStyle w:val="paragraph"/>
      </w:pPr>
      <w:r w:rsidRPr="009D0B68">
        <w:tab/>
        <w:t>(b)</w:t>
      </w:r>
      <w:r w:rsidRPr="009D0B68">
        <w:tab/>
        <w:t xml:space="preserve">under the agreement, is required to pass </w:t>
      </w:r>
      <w:r w:rsidR="00AB0203" w:rsidRPr="009D0B68">
        <w:t xml:space="preserve">on </w:t>
      </w:r>
      <w:r w:rsidRPr="009D0B68">
        <w:t xml:space="preserve">to </w:t>
      </w:r>
      <w:r w:rsidR="00AB0203" w:rsidRPr="009D0B68">
        <w:t xml:space="preserve">another </w:t>
      </w:r>
      <w:r w:rsidRPr="009D0B68">
        <w:t xml:space="preserve">person </w:t>
      </w:r>
      <w:r w:rsidR="00947BE0" w:rsidRPr="009D0B68">
        <w:t xml:space="preserve">who is not the approved participant </w:t>
      </w:r>
      <w:r w:rsidR="00026BF9" w:rsidRPr="009D0B68">
        <w:t>any payment or benefit (including rent) relating to the approved rental dwelling.</w:t>
      </w:r>
    </w:p>
    <w:p w:rsidR="00A1495E" w:rsidRPr="009D0B68" w:rsidRDefault="008A19EA" w:rsidP="00A1495E">
      <w:pPr>
        <w:pStyle w:val="ItemHead"/>
      </w:pPr>
      <w:r w:rsidRPr="009D0B68">
        <w:t>2</w:t>
      </w:r>
      <w:r w:rsidR="00A1495E" w:rsidRPr="009D0B68">
        <w:t xml:space="preserve">  Regulation</w:t>
      </w:r>
      <w:r w:rsidR="009D0B68" w:rsidRPr="009D0B68">
        <w:t> </w:t>
      </w:r>
      <w:r w:rsidR="00A1495E" w:rsidRPr="009D0B68">
        <w:t xml:space="preserve">4 (definition of </w:t>
      </w:r>
      <w:r w:rsidR="00A1495E" w:rsidRPr="009D0B68">
        <w:rPr>
          <w:i/>
        </w:rPr>
        <w:t>pass on</w:t>
      </w:r>
      <w:r w:rsidR="00A1495E" w:rsidRPr="009D0B68">
        <w:t>)</w:t>
      </w:r>
    </w:p>
    <w:p w:rsidR="00A1495E" w:rsidRPr="009D0B68" w:rsidRDefault="00A1495E" w:rsidP="00A1495E">
      <w:pPr>
        <w:pStyle w:val="Item"/>
      </w:pPr>
      <w:r w:rsidRPr="009D0B68">
        <w:t>After “</w:t>
      </w:r>
      <w:r w:rsidRPr="009D0B68">
        <w:rPr>
          <w:b/>
          <w:i/>
        </w:rPr>
        <w:t>pass on</w:t>
      </w:r>
      <w:r w:rsidRPr="009D0B68">
        <w:t xml:space="preserve">”, insert “, in relation to </w:t>
      </w:r>
      <w:r w:rsidR="004522DF" w:rsidRPr="009D0B68">
        <w:t xml:space="preserve">an </w:t>
      </w:r>
      <w:r w:rsidRPr="009D0B68">
        <w:t>incentive,”.</w:t>
      </w:r>
    </w:p>
    <w:p w:rsidR="00A1495E" w:rsidRPr="009D0B68" w:rsidRDefault="008A19EA" w:rsidP="00A1495E">
      <w:pPr>
        <w:pStyle w:val="ItemHead"/>
      </w:pPr>
      <w:r w:rsidRPr="009D0B68">
        <w:t>3</w:t>
      </w:r>
      <w:r w:rsidR="00A1495E" w:rsidRPr="009D0B68">
        <w:t xml:space="preserve">  Regulation</w:t>
      </w:r>
      <w:r w:rsidR="009D0B68" w:rsidRPr="009D0B68">
        <w:t> </w:t>
      </w:r>
      <w:r w:rsidR="00A1495E" w:rsidRPr="009D0B68">
        <w:t>4</w:t>
      </w:r>
    </w:p>
    <w:p w:rsidR="00A1495E" w:rsidRPr="009D0B68" w:rsidRDefault="00A1495E" w:rsidP="00A1495E">
      <w:pPr>
        <w:pStyle w:val="Item"/>
      </w:pPr>
      <w:r w:rsidRPr="009D0B68">
        <w:t>Insert:</w:t>
      </w:r>
    </w:p>
    <w:p w:rsidR="00166872" w:rsidRPr="009D0B68" w:rsidRDefault="00166872" w:rsidP="00AB0203">
      <w:pPr>
        <w:pStyle w:val="Definition"/>
      </w:pPr>
      <w:r w:rsidRPr="009D0B68">
        <w:rPr>
          <w:b/>
          <w:i/>
        </w:rPr>
        <w:t>redirected</w:t>
      </w:r>
      <w:r w:rsidRPr="009D0B68">
        <w:t xml:space="preserve">, in relation to </w:t>
      </w:r>
      <w:r w:rsidR="004522DF" w:rsidRPr="009D0B68">
        <w:t xml:space="preserve">an </w:t>
      </w:r>
      <w:r w:rsidRPr="009D0B68">
        <w:t>incentive, has the me</w:t>
      </w:r>
      <w:r w:rsidR="00902F7C" w:rsidRPr="009D0B68">
        <w:t>aning given by subregulation</w:t>
      </w:r>
      <w:r w:rsidR="009D0B68" w:rsidRPr="009D0B68">
        <w:t> </w:t>
      </w:r>
      <w:r w:rsidR="00902F7C" w:rsidRPr="009D0B68">
        <w:t>21D</w:t>
      </w:r>
      <w:r w:rsidRPr="009D0B68">
        <w:t>(</w:t>
      </w:r>
      <w:r w:rsidR="00902F7C" w:rsidRPr="009D0B68">
        <w:t>3</w:t>
      </w:r>
      <w:r w:rsidRPr="009D0B68">
        <w:t>).</w:t>
      </w:r>
    </w:p>
    <w:p w:rsidR="00AB0203" w:rsidRPr="009D0B68" w:rsidRDefault="00AB0203" w:rsidP="00AB0203">
      <w:pPr>
        <w:pStyle w:val="Definition"/>
      </w:pPr>
      <w:r w:rsidRPr="009D0B68">
        <w:rPr>
          <w:b/>
          <w:i/>
        </w:rPr>
        <w:t>unfair conduct</w:t>
      </w:r>
      <w:r w:rsidRPr="009D0B68">
        <w:t xml:space="preserve">: a person engages in </w:t>
      </w:r>
      <w:r w:rsidRPr="009D0B68">
        <w:rPr>
          <w:b/>
          <w:i/>
        </w:rPr>
        <w:t>unfair conduct</w:t>
      </w:r>
      <w:r w:rsidRPr="009D0B68">
        <w:t xml:space="preserve"> in relation to an allocation </w:t>
      </w:r>
      <w:r w:rsidR="002A09A9" w:rsidRPr="009D0B68">
        <w:t>for</w:t>
      </w:r>
      <w:r w:rsidRPr="009D0B68">
        <w:t xml:space="preserve"> an approved rental dwelling if the person:</w:t>
      </w:r>
    </w:p>
    <w:p w:rsidR="00AB0203" w:rsidRPr="009D0B68" w:rsidRDefault="00AB0203" w:rsidP="00AB0203">
      <w:pPr>
        <w:pStyle w:val="paragraph"/>
      </w:pPr>
      <w:r w:rsidRPr="009D0B68">
        <w:tab/>
        <w:t>(a)</w:t>
      </w:r>
      <w:r w:rsidRPr="009D0B68">
        <w:tab/>
        <w:t>en</w:t>
      </w:r>
      <w:r w:rsidR="009604A9" w:rsidRPr="009D0B68">
        <w:t>forces, or seeks to enforce, an</w:t>
      </w:r>
      <w:r w:rsidRPr="009D0B68">
        <w:t xml:space="preserve"> unfair contract </w:t>
      </w:r>
      <w:r w:rsidR="001C7FD5" w:rsidRPr="009D0B68">
        <w:t>in relation to the approved rental dwelling</w:t>
      </w:r>
      <w:r w:rsidRPr="009D0B68">
        <w:t>; or</w:t>
      </w:r>
    </w:p>
    <w:p w:rsidR="00AB0203" w:rsidRPr="009D0B68" w:rsidRDefault="00AB0203" w:rsidP="00AB0203">
      <w:pPr>
        <w:pStyle w:val="paragraph"/>
      </w:pPr>
      <w:r w:rsidRPr="009D0B68">
        <w:tab/>
        <w:t>(b)</w:t>
      </w:r>
      <w:r w:rsidRPr="009D0B68">
        <w:tab/>
      </w:r>
      <w:r w:rsidR="00EA169E" w:rsidRPr="009D0B68">
        <w:t>fails to perform contractual obligations owed to an investor in a timely manner; or</w:t>
      </w:r>
    </w:p>
    <w:p w:rsidR="00D57A8B" w:rsidRPr="009D0B68" w:rsidRDefault="00EA169E" w:rsidP="00AB0203">
      <w:pPr>
        <w:pStyle w:val="paragraph"/>
      </w:pPr>
      <w:r w:rsidRPr="009D0B68">
        <w:tab/>
        <w:t>(c)</w:t>
      </w:r>
      <w:r w:rsidRPr="009D0B68">
        <w:tab/>
      </w:r>
      <w:r w:rsidR="00D57A8B" w:rsidRPr="009D0B68">
        <w:t>coerces, threatens or attempts to coerce, an investor to take, or omit to take, action:</w:t>
      </w:r>
    </w:p>
    <w:p w:rsidR="00D57A8B" w:rsidRPr="009D0B68" w:rsidRDefault="00D57A8B" w:rsidP="00D57A8B">
      <w:pPr>
        <w:pStyle w:val="paragraphsub"/>
      </w:pPr>
      <w:r w:rsidRPr="009D0B68">
        <w:tab/>
        <w:t>(i)</w:t>
      </w:r>
      <w:r w:rsidRPr="009D0B68">
        <w:tab/>
        <w:t>in relation to a contract to which the investor is a party; and</w:t>
      </w:r>
    </w:p>
    <w:p w:rsidR="00EA169E" w:rsidRPr="009D0B68" w:rsidRDefault="00D57A8B" w:rsidP="00D57A8B">
      <w:pPr>
        <w:pStyle w:val="paragraphsub"/>
      </w:pPr>
      <w:r w:rsidRPr="009D0B68">
        <w:tab/>
        <w:t>(ii)</w:t>
      </w:r>
      <w:r w:rsidRPr="009D0B68">
        <w:tab/>
        <w:t>that the investor is not required, under the contract, to take, or omit to take; or</w:t>
      </w:r>
    </w:p>
    <w:p w:rsidR="00D57A8B" w:rsidRPr="009D0B68" w:rsidRDefault="00D57A8B" w:rsidP="00D57A8B">
      <w:pPr>
        <w:pStyle w:val="paragraph"/>
      </w:pPr>
      <w:r w:rsidRPr="009D0B68">
        <w:tab/>
        <w:t>(d)</w:t>
      </w:r>
      <w:r w:rsidRPr="009D0B68">
        <w:tab/>
        <w:t>require</w:t>
      </w:r>
      <w:r w:rsidR="00BB0DAE" w:rsidRPr="009D0B68">
        <w:t>s</w:t>
      </w:r>
      <w:r w:rsidRPr="009D0B68">
        <w:t xml:space="preserve"> an investor to enter into a contract</w:t>
      </w:r>
      <w:r w:rsidR="00BB0DAE" w:rsidRPr="009D0B68">
        <w:t>, including with a particular person; or</w:t>
      </w:r>
    </w:p>
    <w:p w:rsidR="00BB0DAE" w:rsidRPr="009D0B68" w:rsidRDefault="00BB0DAE" w:rsidP="00D57A8B">
      <w:pPr>
        <w:pStyle w:val="paragraph"/>
      </w:pPr>
      <w:r w:rsidRPr="009D0B68">
        <w:tab/>
        <w:t>(e)</w:t>
      </w:r>
      <w:r w:rsidRPr="009D0B68">
        <w:tab/>
        <w:t>requires an investor to obtain:</w:t>
      </w:r>
    </w:p>
    <w:p w:rsidR="00BB0DAE" w:rsidRPr="009D0B68" w:rsidRDefault="00BB0DAE" w:rsidP="00BB0DAE">
      <w:pPr>
        <w:pStyle w:val="paragraphsub"/>
      </w:pPr>
      <w:r w:rsidRPr="009D0B68">
        <w:tab/>
        <w:t>(i)</w:t>
      </w:r>
      <w:r w:rsidRPr="009D0B68">
        <w:tab/>
        <w:t>particular goods or services; or</w:t>
      </w:r>
    </w:p>
    <w:p w:rsidR="00BB0DAE" w:rsidRPr="009D0B68" w:rsidRDefault="00BB0DAE" w:rsidP="00BB0DAE">
      <w:pPr>
        <w:pStyle w:val="paragraphsub"/>
      </w:pPr>
      <w:r w:rsidRPr="009D0B68">
        <w:tab/>
        <w:t>(ii)</w:t>
      </w:r>
      <w:r w:rsidRPr="009D0B68">
        <w:tab/>
        <w:t>goods or services from a particular person; or</w:t>
      </w:r>
    </w:p>
    <w:p w:rsidR="00BB0DAE" w:rsidRPr="009D0B68" w:rsidRDefault="00BB0DAE" w:rsidP="00D57A8B">
      <w:pPr>
        <w:pStyle w:val="paragraph"/>
      </w:pPr>
      <w:r w:rsidRPr="009D0B68">
        <w:tab/>
        <w:t>(f)</w:t>
      </w:r>
      <w:r w:rsidRPr="009D0B68">
        <w:tab/>
        <w:t>seeks to prevent an investor from entering into a contract with a suitably qualified person; or</w:t>
      </w:r>
    </w:p>
    <w:p w:rsidR="00BB0DAE" w:rsidRPr="009D0B68" w:rsidRDefault="00BB0DAE" w:rsidP="00D57A8B">
      <w:pPr>
        <w:pStyle w:val="paragraph"/>
      </w:pPr>
      <w:r w:rsidRPr="009D0B68">
        <w:tab/>
        <w:t>(g)</w:t>
      </w:r>
      <w:r w:rsidRPr="009D0B68">
        <w:tab/>
        <w:t>misrepresents contractual rights or obligations to an investor.</w:t>
      </w:r>
    </w:p>
    <w:p w:rsidR="00AB0203" w:rsidRPr="009D0B68" w:rsidRDefault="005B5293" w:rsidP="00AB0203">
      <w:pPr>
        <w:pStyle w:val="Definition"/>
      </w:pPr>
      <w:r w:rsidRPr="009D0B68">
        <w:rPr>
          <w:b/>
          <w:i/>
        </w:rPr>
        <w:t>unfair contract</w:t>
      </w:r>
      <w:r w:rsidR="00AB0203" w:rsidRPr="009D0B68">
        <w:t>, in relation to an approved rental dwelling, means a contract that:</w:t>
      </w:r>
    </w:p>
    <w:p w:rsidR="00EA169E" w:rsidRPr="009D0B68" w:rsidRDefault="00AB0203" w:rsidP="00AB0203">
      <w:pPr>
        <w:pStyle w:val="paragraph"/>
      </w:pPr>
      <w:r w:rsidRPr="009D0B68">
        <w:tab/>
        <w:t>(a)</w:t>
      </w:r>
      <w:r w:rsidRPr="009D0B68">
        <w:tab/>
      </w:r>
      <w:r w:rsidR="00EA169E" w:rsidRPr="009D0B68">
        <w:t>relates to the approved rental dwelling; and</w:t>
      </w:r>
    </w:p>
    <w:p w:rsidR="00456642" w:rsidRPr="009D0B68" w:rsidRDefault="00EA169E" w:rsidP="00AB0203">
      <w:pPr>
        <w:pStyle w:val="paragraph"/>
      </w:pPr>
      <w:r w:rsidRPr="009D0B68">
        <w:tab/>
        <w:t>(b)</w:t>
      </w:r>
      <w:r w:rsidRPr="009D0B68">
        <w:tab/>
      </w:r>
      <w:r w:rsidR="00456642" w:rsidRPr="009D0B68">
        <w:t>includes a term that:</w:t>
      </w:r>
    </w:p>
    <w:p w:rsidR="00EA169E" w:rsidRPr="009D0B68" w:rsidRDefault="00456642" w:rsidP="00456642">
      <w:pPr>
        <w:pStyle w:val="paragraphsub"/>
      </w:pPr>
      <w:r w:rsidRPr="009D0B68">
        <w:tab/>
        <w:t>(i)</w:t>
      </w:r>
      <w:r w:rsidRPr="009D0B68">
        <w:tab/>
      </w:r>
      <w:r w:rsidR="00AB0203" w:rsidRPr="009D0B68">
        <w:t xml:space="preserve">results in a significant imbalance </w:t>
      </w:r>
      <w:r w:rsidR="00EA169E" w:rsidRPr="009D0B68">
        <w:t>in the rights and obligations of the parties to the contract; and</w:t>
      </w:r>
    </w:p>
    <w:p w:rsidR="00EA169E" w:rsidRPr="009D0B68" w:rsidRDefault="00456642" w:rsidP="00456642">
      <w:pPr>
        <w:pStyle w:val="paragraphsub"/>
      </w:pPr>
      <w:r w:rsidRPr="009D0B68">
        <w:tab/>
        <w:t>(ii)</w:t>
      </w:r>
      <w:r w:rsidRPr="009D0B68">
        <w:tab/>
      </w:r>
      <w:r w:rsidR="00EA169E" w:rsidRPr="009D0B68">
        <w:t>is not reasonably necessary to protect the legitimate intere</w:t>
      </w:r>
      <w:r w:rsidR="006E0703" w:rsidRPr="009D0B68">
        <w:t>sts of the approved participant</w:t>
      </w:r>
      <w:r w:rsidR="00EA169E" w:rsidRPr="009D0B68">
        <w:t xml:space="preserve"> or an associated party; and</w:t>
      </w:r>
    </w:p>
    <w:p w:rsidR="00AB0203" w:rsidRPr="009D0B68" w:rsidRDefault="00456642" w:rsidP="00456642">
      <w:pPr>
        <w:pStyle w:val="paragraphsub"/>
      </w:pPr>
      <w:r w:rsidRPr="009D0B68">
        <w:tab/>
        <w:t>(iii</w:t>
      </w:r>
      <w:r w:rsidR="00EA169E" w:rsidRPr="009D0B68">
        <w:t>)</w:t>
      </w:r>
      <w:r w:rsidR="00EA169E" w:rsidRPr="009D0B68">
        <w:tab/>
        <w:t>if applied</w:t>
      </w:r>
      <w:r w:rsidR="00A30A78" w:rsidRPr="009D0B68">
        <w:t>,</w:t>
      </w:r>
      <w:r w:rsidR="00EA169E" w:rsidRPr="009D0B68">
        <w:t xml:space="preserve"> or relied upon, would cause detriment (whether financial or otherwise) to an investor.</w:t>
      </w:r>
    </w:p>
    <w:p w:rsidR="000B42DD" w:rsidRPr="009D0B68" w:rsidRDefault="008A19EA" w:rsidP="005959B6">
      <w:pPr>
        <w:pStyle w:val="ItemHead"/>
      </w:pPr>
      <w:r w:rsidRPr="009D0B68">
        <w:t>4</w:t>
      </w:r>
      <w:r w:rsidR="000B42DD" w:rsidRPr="009D0B68">
        <w:t xml:space="preserve">  Subregulation</w:t>
      </w:r>
      <w:r w:rsidR="009D0B68" w:rsidRPr="009D0B68">
        <w:t> </w:t>
      </w:r>
      <w:r w:rsidR="009E5F11" w:rsidRPr="009D0B68">
        <w:t>16(12</w:t>
      </w:r>
      <w:r w:rsidR="000B42DD" w:rsidRPr="009D0B68">
        <w:t>)</w:t>
      </w:r>
    </w:p>
    <w:p w:rsidR="000B42DD" w:rsidRPr="009D0B68" w:rsidRDefault="000B42DD" w:rsidP="000B42DD">
      <w:pPr>
        <w:pStyle w:val="Item"/>
      </w:pPr>
      <w:r w:rsidRPr="009D0B68">
        <w:t>Omit “covered by this regulation”, substitute “relating to the Scheme”.</w:t>
      </w:r>
    </w:p>
    <w:p w:rsidR="005959B6" w:rsidRPr="009D0B68" w:rsidRDefault="008A19EA" w:rsidP="005959B6">
      <w:pPr>
        <w:pStyle w:val="ItemHead"/>
      </w:pPr>
      <w:r w:rsidRPr="009D0B68">
        <w:t>5</w:t>
      </w:r>
      <w:r w:rsidR="005959B6" w:rsidRPr="009D0B68">
        <w:t xml:space="preserve">  Before regulation</w:t>
      </w:r>
      <w:r w:rsidR="009D0B68" w:rsidRPr="009D0B68">
        <w:t> </w:t>
      </w:r>
      <w:r w:rsidR="005959B6" w:rsidRPr="009D0B68">
        <w:t>20</w:t>
      </w:r>
    </w:p>
    <w:p w:rsidR="005959B6" w:rsidRPr="009D0B68" w:rsidRDefault="005959B6" w:rsidP="005959B6">
      <w:pPr>
        <w:pStyle w:val="Item"/>
      </w:pPr>
      <w:r w:rsidRPr="009D0B68">
        <w:t>Insert:</w:t>
      </w:r>
    </w:p>
    <w:p w:rsidR="00B24C16" w:rsidRPr="009D0B68" w:rsidRDefault="00B24C16" w:rsidP="00B24C16">
      <w:pPr>
        <w:pStyle w:val="ActHead4"/>
      </w:pPr>
      <w:bookmarkStart w:id="9" w:name="_Toc527612895"/>
      <w:r w:rsidRPr="009D0B68">
        <w:rPr>
          <w:rStyle w:val="CharSubdNo"/>
        </w:rPr>
        <w:t>Subdivision A</w:t>
      </w:r>
      <w:r w:rsidRPr="009D0B68">
        <w:t>—</w:t>
      </w:r>
      <w:r w:rsidRPr="009D0B68">
        <w:rPr>
          <w:rStyle w:val="CharSubdText"/>
        </w:rPr>
        <w:t>Transfer on request</w:t>
      </w:r>
      <w:bookmarkEnd w:id="9"/>
    </w:p>
    <w:p w:rsidR="007A2F5B" w:rsidRPr="009D0B68" w:rsidRDefault="008A19EA" w:rsidP="007A2F5B">
      <w:pPr>
        <w:pStyle w:val="ItemHead"/>
      </w:pPr>
      <w:r w:rsidRPr="009D0B68">
        <w:t>6</w:t>
      </w:r>
      <w:r w:rsidR="007A2F5B" w:rsidRPr="009D0B68">
        <w:t xml:space="preserve">  Before regulation</w:t>
      </w:r>
      <w:r w:rsidR="009D0B68" w:rsidRPr="009D0B68">
        <w:t> </w:t>
      </w:r>
      <w:r w:rsidR="007A2F5B" w:rsidRPr="009D0B68">
        <w:t>21A</w:t>
      </w:r>
    </w:p>
    <w:p w:rsidR="007A2F5B" w:rsidRPr="009D0B68" w:rsidRDefault="007A2F5B" w:rsidP="007A2F5B">
      <w:pPr>
        <w:pStyle w:val="Item"/>
      </w:pPr>
      <w:r w:rsidRPr="009D0B68">
        <w:t>Insert:</w:t>
      </w:r>
    </w:p>
    <w:p w:rsidR="007A2F5B" w:rsidRPr="009D0B68" w:rsidRDefault="007A2F5B" w:rsidP="007A2F5B">
      <w:pPr>
        <w:pStyle w:val="ActHead4"/>
      </w:pPr>
      <w:bookmarkStart w:id="10" w:name="_Toc527612896"/>
      <w:r w:rsidRPr="009D0B68">
        <w:rPr>
          <w:rStyle w:val="CharSubdNo"/>
        </w:rPr>
        <w:t>Subdivision B</w:t>
      </w:r>
      <w:r w:rsidRPr="009D0B68">
        <w:t>—</w:t>
      </w:r>
      <w:r w:rsidRPr="009D0B68">
        <w:rPr>
          <w:rStyle w:val="CharSubdText"/>
        </w:rPr>
        <w:t xml:space="preserve">Transfer </w:t>
      </w:r>
      <w:r w:rsidR="00804A24" w:rsidRPr="009D0B68">
        <w:rPr>
          <w:rStyle w:val="CharSubdText"/>
        </w:rPr>
        <w:t>because of</w:t>
      </w:r>
      <w:r w:rsidRPr="009D0B68">
        <w:rPr>
          <w:rStyle w:val="CharSubdText"/>
        </w:rPr>
        <w:t xml:space="preserve"> conduct</w:t>
      </w:r>
      <w:bookmarkEnd w:id="10"/>
    </w:p>
    <w:p w:rsidR="00DE450E" w:rsidRPr="009D0B68" w:rsidRDefault="008A19EA" w:rsidP="00DE450E">
      <w:pPr>
        <w:pStyle w:val="ItemHead"/>
      </w:pPr>
      <w:r w:rsidRPr="009D0B68">
        <w:t>7</w:t>
      </w:r>
      <w:r w:rsidR="00DE450E" w:rsidRPr="009D0B68">
        <w:t xml:space="preserve">  Subregulation</w:t>
      </w:r>
      <w:r w:rsidR="009D0B68" w:rsidRPr="009D0B68">
        <w:t> </w:t>
      </w:r>
      <w:r w:rsidR="00DE450E" w:rsidRPr="009D0B68">
        <w:t>21A(1)</w:t>
      </w:r>
    </w:p>
    <w:p w:rsidR="00DE450E" w:rsidRPr="009D0B68" w:rsidRDefault="00DE450E" w:rsidP="00DE450E">
      <w:pPr>
        <w:pStyle w:val="Item"/>
      </w:pPr>
      <w:r w:rsidRPr="009D0B68">
        <w:t xml:space="preserve">After “another approved participant”, insert “(the </w:t>
      </w:r>
      <w:r w:rsidRPr="009D0B68">
        <w:rPr>
          <w:b/>
          <w:i/>
        </w:rPr>
        <w:t>gaining approved participant</w:t>
      </w:r>
      <w:r w:rsidRPr="009D0B68">
        <w:t>)”.</w:t>
      </w:r>
    </w:p>
    <w:p w:rsidR="008F42B0" w:rsidRPr="009D0B68" w:rsidRDefault="008A19EA" w:rsidP="008F42B0">
      <w:pPr>
        <w:pStyle w:val="ItemHead"/>
      </w:pPr>
      <w:r w:rsidRPr="009D0B68">
        <w:t>8</w:t>
      </w:r>
      <w:r w:rsidR="008F42B0" w:rsidRPr="009D0B68">
        <w:t xml:space="preserve">  At the end of subregulation</w:t>
      </w:r>
      <w:r w:rsidR="009D0B68" w:rsidRPr="009D0B68">
        <w:t> </w:t>
      </w:r>
      <w:r w:rsidR="008F42B0" w:rsidRPr="009D0B68">
        <w:t>21A(2)</w:t>
      </w:r>
    </w:p>
    <w:p w:rsidR="008F42B0" w:rsidRPr="009D0B68" w:rsidRDefault="008F42B0" w:rsidP="008F42B0">
      <w:pPr>
        <w:pStyle w:val="Item"/>
      </w:pPr>
      <w:r w:rsidRPr="009D0B68">
        <w:t>Add:</w:t>
      </w:r>
    </w:p>
    <w:p w:rsidR="001F1246" w:rsidRPr="009D0B68" w:rsidRDefault="008F42B0" w:rsidP="008F42B0">
      <w:pPr>
        <w:pStyle w:val="paragraph"/>
      </w:pPr>
      <w:r w:rsidRPr="009D0B68">
        <w:tab/>
        <w:t xml:space="preserve">; </w:t>
      </w:r>
      <w:r w:rsidR="001F1246" w:rsidRPr="009D0B68">
        <w:t>(i)</w:t>
      </w:r>
      <w:r w:rsidR="001F1246" w:rsidRPr="009D0B68">
        <w:tab/>
        <w:t>the relevant approved participant has failed (as a gaining approved participant) to comply with paragraph</w:t>
      </w:r>
      <w:r w:rsidR="009D0B68" w:rsidRPr="009D0B68">
        <w:t> </w:t>
      </w:r>
      <w:r w:rsidR="001F1246" w:rsidRPr="009D0B68">
        <w:t xml:space="preserve">21D(7)(a) (obligation </w:t>
      </w:r>
      <w:r w:rsidR="00F325E2" w:rsidRPr="009D0B68">
        <w:t>o</w:t>
      </w:r>
      <w:r w:rsidR="00C86C4E" w:rsidRPr="009D0B68">
        <w:t>f</w:t>
      </w:r>
      <w:r w:rsidR="00F325E2" w:rsidRPr="009D0B68">
        <w:t xml:space="preserve"> gaining approved participants when Secretary has redirected incentive) in relation to the allocation;</w:t>
      </w:r>
    </w:p>
    <w:p w:rsidR="00C967FF" w:rsidRPr="009D0B68" w:rsidRDefault="0030064B" w:rsidP="008F42B0">
      <w:pPr>
        <w:pStyle w:val="paragraph"/>
      </w:pPr>
      <w:r w:rsidRPr="009D0B68">
        <w:tab/>
        <w:t>(j)</w:t>
      </w:r>
      <w:r w:rsidRPr="009D0B68">
        <w:tab/>
      </w:r>
      <w:r w:rsidR="00D876DD" w:rsidRPr="009D0B68">
        <w:t>the relevant approved participant has failed to comply with regulation</w:t>
      </w:r>
      <w:r w:rsidR="009D0B68" w:rsidRPr="009D0B68">
        <w:t> </w:t>
      </w:r>
      <w:r w:rsidR="00D876DD" w:rsidRPr="009D0B68">
        <w:t>22D (obligations of approved participants when allocations are transferred) in relation to another allocation</w:t>
      </w:r>
      <w:r w:rsidR="008C7355" w:rsidRPr="009D0B68">
        <w:t>;</w:t>
      </w:r>
    </w:p>
    <w:p w:rsidR="008F42B0" w:rsidRPr="009D0B68" w:rsidRDefault="00C967FF" w:rsidP="008F42B0">
      <w:pPr>
        <w:pStyle w:val="paragraph"/>
      </w:pPr>
      <w:r w:rsidRPr="009D0B68">
        <w:tab/>
        <w:t>(k)</w:t>
      </w:r>
      <w:r w:rsidRPr="009D0B68">
        <w:tab/>
      </w:r>
      <w:r w:rsidR="008F42B0" w:rsidRPr="009D0B68">
        <w:t>the relevant approved participant</w:t>
      </w:r>
      <w:r w:rsidR="0084216F" w:rsidRPr="009D0B68">
        <w:t xml:space="preserve"> or an associated party</w:t>
      </w:r>
      <w:r w:rsidR="008F42B0" w:rsidRPr="009D0B68">
        <w:t>:</w:t>
      </w:r>
    </w:p>
    <w:p w:rsidR="008F42B0" w:rsidRPr="009D0B68" w:rsidRDefault="008F42B0" w:rsidP="008F42B0">
      <w:pPr>
        <w:pStyle w:val="paragraphsub"/>
      </w:pPr>
      <w:r w:rsidRPr="009D0B68">
        <w:tab/>
        <w:t>(i)</w:t>
      </w:r>
      <w:r w:rsidRPr="009D0B68">
        <w:tab/>
        <w:t>has engaged in unfair conduct in relation to the allocation; or</w:t>
      </w:r>
    </w:p>
    <w:p w:rsidR="008F42B0" w:rsidRPr="009D0B68" w:rsidRDefault="008F42B0" w:rsidP="008F42B0">
      <w:pPr>
        <w:pStyle w:val="paragraphsub"/>
      </w:pPr>
      <w:r w:rsidRPr="009D0B68">
        <w:tab/>
        <w:t>(ii)</w:t>
      </w:r>
      <w:r w:rsidRPr="009D0B68">
        <w:tab/>
        <w:t>is likely to engage in unfair conduct in relation to the allocation.</w:t>
      </w:r>
    </w:p>
    <w:p w:rsidR="00667B8A" w:rsidRPr="009D0B68" w:rsidRDefault="008A19EA" w:rsidP="00667B8A">
      <w:pPr>
        <w:pStyle w:val="ItemHead"/>
      </w:pPr>
      <w:r w:rsidRPr="009D0B68">
        <w:t>9</w:t>
      </w:r>
      <w:r w:rsidR="00667B8A" w:rsidRPr="009D0B68">
        <w:t xml:space="preserve">  Paragraph 21A(3)(b)</w:t>
      </w:r>
    </w:p>
    <w:p w:rsidR="00667B8A" w:rsidRPr="009D0B68" w:rsidRDefault="00667B8A" w:rsidP="00667B8A">
      <w:pPr>
        <w:pStyle w:val="Item"/>
      </w:pPr>
      <w:r w:rsidRPr="009D0B68">
        <w:t>Omit “each”, substitute “an”.</w:t>
      </w:r>
    </w:p>
    <w:p w:rsidR="002C08F6" w:rsidRPr="009D0B68" w:rsidRDefault="008A19EA" w:rsidP="008F42B0">
      <w:pPr>
        <w:pStyle w:val="ItemHead"/>
      </w:pPr>
      <w:r w:rsidRPr="009D0B68">
        <w:t>10</w:t>
      </w:r>
      <w:r w:rsidR="008F42B0" w:rsidRPr="009D0B68">
        <w:t xml:space="preserve">  </w:t>
      </w:r>
      <w:r w:rsidR="00DA11D2" w:rsidRPr="009D0B68">
        <w:t>At the end of regulation</w:t>
      </w:r>
      <w:r w:rsidR="009D0B68" w:rsidRPr="009D0B68">
        <w:t> </w:t>
      </w:r>
      <w:r w:rsidR="00DA11D2" w:rsidRPr="009D0B68">
        <w:t>21A</w:t>
      </w:r>
    </w:p>
    <w:p w:rsidR="002C08F6" w:rsidRPr="009D0B68" w:rsidRDefault="00DA11D2" w:rsidP="002C08F6">
      <w:pPr>
        <w:pStyle w:val="Item"/>
      </w:pPr>
      <w:r w:rsidRPr="009D0B68">
        <w:t>Add</w:t>
      </w:r>
      <w:r w:rsidR="002C08F6" w:rsidRPr="009D0B68">
        <w:t>:</w:t>
      </w:r>
    </w:p>
    <w:p w:rsidR="00DA11D2" w:rsidRPr="009D0B68" w:rsidRDefault="00DA11D2" w:rsidP="00DA11D2">
      <w:pPr>
        <w:pStyle w:val="SubsectionHead"/>
      </w:pPr>
      <w:r w:rsidRPr="009D0B68">
        <w:t>Secretary may assume unfair conduct in certain circumstances</w:t>
      </w:r>
    </w:p>
    <w:p w:rsidR="002C08F6" w:rsidRPr="009D0B68" w:rsidRDefault="00F85250" w:rsidP="002C08F6">
      <w:pPr>
        <w:pStyle w:val="subsection"/>
      </w:pPr>
      <w:r w:rsidRPr="009D0B68">
        <w:tab/>
        <w:t>(</w:t>
      </w:r>
      <w:r w:rsidR="00321F8D" w:rsidRPr="009D0B68">
        <w:t>5</w:t>
      </w:r>
      <w:r w:rsidR="002C08F6" w:rsidRPr="009D0B68">
        <w:t>)</w:t>
      </w:r>
      <w:r w:rsidR="002C08F6" w:rsidRPr="009D0B68">
        <w:tab/>
        <w:t xml:space="preserve">Unless the </w:t>
      </w:r>
      <w:r w:rsidR="00EA5259" w:rsidRPr="009D0B68">
        <w:t xml:space="preserve">relevant </w:t>
      </w:r>
      <w:r w:rsidR="00221A43" w:rsidRPr="009D0B68">
        <w:t>approved participant</w:t>
      </w:r>
      <w:r w:rsidR="002C08F6" w:rsidRPr="009D0B68">
        <w:t xml:space="preserve"> </w:t>
      </w:r>
      <w:r w:rsidR="004E1B12" w:rsidRPr="009D0B68">
        <w:t>satisfies the Secretary otherwise</w:t>
      </w:r>
      <w:r w:rsidR="002C08F6" w:rsidRPr="009D0B68">
        <w:t xml:space="preserve">, the Secretary </w:t>
      </w:r>
      <w:r w:rsidR="00193B59" w:rsidRPr="009D0B68">
        <w:t>is taken to be</w:t>
      </w:r>
      <w:r w:rsidR="002C08F6" w:rsidRPr="009D0B68">
        <w:t xml:space="preserve"> satisfied of the matters in </w:t>
      </w:r>
      <w:r w:rsidR="009D0B68" w:rsidRPr="009D0B68">
        <w:t>paragraph (</w:t>
      </w:r>
      <w:r w:rsidR="004E1B12" w:rsidRPr="009D0B68">
        <w:t>2)(k</w:t>
      </w:r>
      <w:r w:rsidR="00193B59" w:rsidRPr="009D0B68">
        <w:t xml:space="preserve">) (unfair conduct) if </w:t>
      </w:r>
      <w:r w:rsidR="002B5D6C" w:rsidRPr="009D0B68">
        <w:t xml:space="preserve">the </w:t>
      </w:r>
      <w:r w:rsidR="00221A43" w:rsidRPr="009D0B68">
        <w:t xml:space="preserve">Secretary is satisfied that the </w:t>
      </w:r>
      <w:r w:rsidR="00EA5259" w:rsidRPr="009D0B68">
        <w:t xml:space="preserve">relevant </w:t>
      </w:r>
      <w:r w:rsidR="00193B59" w:rsidRPr="009D0B68">
        <w:t>approved participant or associated party has:</w:t>
      </w:r>
    </w:p>
    <w:p w:rsidR="00B765BB" w:rsidRPr="009D0B68" w:rsidRDefault="002C08F6" w:rsidP="002C08F6">
      <w:pPr>
        <w:pStyle w:val="paragraph"/>
      </w:pPr>
      <w:r w:rsidRPr="009D0B68">
        <w:tab/>
        <w:t>(a)</w:t>
      </w:r>
      <w:r w:rsidRPr="009D0B68">
        <w:tab/>
      </w:r>
      <w:r w:rsidR="00193B59" w:rsidRPr="009D0B68">
        <w:t>terminated, or threatened to terminate, a contract</w:t>
      </w:r>
      <w:r w:rsidR="00B765BB" w:rsidRPr="009D0B68">
        <w:t>:</w:t>
      </w:r>
    </w:p>
    <w:p w:rsidR="00B765BB" w:rsidRPr="009D0B68" w:rsidRDefault="00B765BB" w:rsidP="00B765BB">
      <w:pPr>
        <w:pStyle w:val="paragraphsub"/>
      </w:pPr>
      <w:r w:rsidRPr="009D0B68">
        <w:tab/>
        <w:t>(i)</w:t>
      </w:r>
      <w:r w:rsidRPr="009D0B68">
        <w:tab/>
      </w:r>
      <w:r w:rsidR="00193B59" w:rsidRPr="009D0B68">
        <w:t>that relates to the approved rental dwelling</w:t>
      </w:r>
      <w:r w:rsidRPr="009D0B68">
        <w:t>;</w:t>
      </w:r>
      <w:r w:rsidR="00193B59" w:rsidRPr="009D0B68">
        <w:t xml:space="preserve"> </w:t>
      </w:r>
      <w:r w:rsidRPr="009D0B68">
        <w:t>and</w:t>
      </w:r>
    </w:p>
    <w:p w:rsidR="00193B59" w:rsidRPr="009D0B68" w:rsidRDefault="00B765BB" w:rsidP="00B765BB">
      <w:pPr>
        <w:pStyle w:val="paragraphsub"/>
      </w:pPr>
      <w:r w:rsidRPr="009D0B68">
        <w:tab/>
        <w:t>(ii)</w:t>
      </w:r>
      <w:r w:rsidRPr="009D0B68">
        <w:tab/>
      </w:r>
      <w:r w:rsidR="00193B59" w:rsidRPr="009D0B68">
        <w:t>to which an investor is a party; or</w:t>
      </w:r>
    </w:p>
    <w:p w:rsidR="002C08F6" w:rsidRPr="009D0B68" w:rsidRDefault="00193B59" w:rsidP="00193B59">
      <w:pPr>
        <w:pStyle w:val="paragraph"/>
      </w:pPr>
      <w:r w:rsidRPr="009D0B68">
        <w:tab/>
        <w:t>(b)</w:t>
      </w:r>
      <w:r w:rsidRPr="009D0B68">
        <w:tab/>
        <w:t xml:space="preserve">failed to pass on an incentive in relation to the approved rental dwelling </w:t>
      </w:r>
      <w:r w:rsidR="001855C6" w:rsidRPr="009D0B68">
        <w:t>to an investor</w:t>
      </w:r>
      <w:r w:rsidRPr="009D0B68">
        <w:t>; or</w:t>
      </w:r>
    </w:p>
    <w:p w:rsidR="0010728E" w:rsidRPr="009D0B68" w:rsidRDefault="00193B59" w:rsidP="00193B59">
      <w:pPr>
        <w:pStyle w:val="paragraph"/>
      </w:pPr>
      <w:r w:rsidRPr="009D0B68">
        <w:tab/>
        <w:t>(c)</w:t>
      </w:r>
      <w:r w:rsidRPr="009D0B68">
        <w:tab/>
        <w:t xml:space="preserve">threatened to take action that would result in an investor not receiving </w:t>
      </w:r>
      <w:r w:rsidR="008844C6" w:rsidRPr="009D0B68">
        <w:t>a</w:t>
      </w:r>
      <w:r w:rsidR="0010728E" w:rsidRPr="009D0B68">
        <w:t xml:space="preserve"> payment or benefit (including rent) relating to the approved rental dwelling.</w:t>
      </w:r>
    </w:p>
    <w:p w:rsidR="005D7A65" w:rsidRPr="009D0B68" w:rsidRDefault="008A19EA" w:rsidP="00F27159">
      <w:pPr>
        <w:pStyle w:val="ItemHead"/>
      </w:pPr>
      <w:r w:rsidRPr="009D0B68">
        <w:t>11</w:t>
      </w:r>
      <w:r w:rsidR="005D7A65" w:rsidRPr="009D0B68">
        <w:t xml:space="preserve">  A</w:t>
      </w:r>
      <w:r w:rsidR="00276CF8" w:rsidRPr="009D0B68">
        <w:t>fter regulation</w:t>
      </w:r>
      <w:r w:rsidR="009D0B68" w:rsidRPr="009D0B68">
        <w:t> </w:t>
      </w:r>
      <w:r w:rsidR="00276CF8" w:rsidRPr="009D0B68">
        <w:t>21C</w:t>
      </w:r>
    </w:p>
    <w:p w:rsidR="005D7A65" w:rsidRPr="009D0B68" w:rsidRDefault="00276CF8" w:rsidP="005D7A65">
      <w:pPr>
        <w:pStyle w:val="Item"/>
      </w:pPr>
      <w:r w:rsidRPr="009D0B68">
        <w:t>Insert</w:t>
      </w:r>
      <w:r w:rsidR="005D7A65" w:rsidRPr="009D0B68">
        <w:t>:</w:t>
      </w:r>
    </w:p>
    <w:p w:rsidR="00321F8D" w:rsidRPr="009D0B68" w:rsidRDefault="00276CF8" w:rsidP="00321F8D">
      <w:pPr>
        <w:pStyle w:val="ActHead5"/>
      </w:pPr>
      <w:bookmarkStart w:id="11" w:name="_Toc527612897"/>
      <w:r w:rsidRPr="009D0B68">
        <w:rPr>
          <w:rStyle w:val="CharSectno"/>
        </w:rPr>
        <w:t>21D</w:t>
      </w:r>
      <w:r w:rsidRPr="009D0B68">
        <w:t xml:space="preserve">  </w:t>
      </w:r>
      <w:r w:rsidR="00321F8D" w:rsidRPr="009D0B68">
        <w:t>Secretary may redirect incentive</w:t>
      </w:r>
      <w:bookmarkEnd w:id="11"/>
    </w:p>
    <w:p w:rsidR="006C4D0A" w:rsidRPr="009D0B68" w:rsidRDefault="006C4D0A" w:rsidP="006C4D0A">
      <w:pPr>
        <w:pStyle w:val="SubsectionHead"/>
      </w:pPr>
      <w:r w:rsidRPr="009D0B68">
        <w:t>Incentive for year of transfer</w:t>
      </w:r>
    </w:p>
    <w:p w:rsidR="00321F8D" w:rsidRPr="009D0B68" w:rsidRDefault="00321F8D" w:rsidP="00321F8D">
      <w:pPr>
        <w:pStyle w:val="subsection"/>
      </w:pPr>
      <w:r w:rsidRPr="009D0B68">
        <w:tab/>
        <w:t>(1)</w:t>
      </w:r>
      <w:r w:rsidRPr="009D0B68">
        <w:tab/>
      </w:r>
      <w:r w:rsidR="006C4D0A" w:rsidRPr="009D0B68">
        <w:t>The Secretary may give an incentive to a gaining approved participant instead of a relevant approved participant</w:t>
      </w:r>
      <w:r w:rsidR="000E3EFA" w:rsidRPr="009D0B68">
        <w:t xml:space="preserve"> if</w:t>
      </w:r>
      <w:r w:rsidRPr="009D0B68">
        <w:t>:</w:t>
      </w:r>
    </w:p>
    <w:p w:rsidR="000E3EFA" w:rsidRPr="009D0B68" w:rsidRDefault="00321F8D" w:rsidP="00321F8D">
      <w:pPr>
        <w:pStyle w:val="paragraph"/>
      </w:pPr>
      <w:r w:rsidRPr="009D0B68">
        <w:tab/>
        <w:t>(a)</w:t>
      </w:r>
      <w:r w:rsidRPr="009D0B68">
        <w:tab/>
        <w:t xml:space="preserve">the Secretary transfers an allocation </w:t>
      </w:r>
      <w:r w:rsidR="000E3EFA" w:rsidRPr="009D0B68">
        <w:t xml:space="preserve">from </w:t>
      </w:r>
      <w:r w:rsidR="006C4D0A" w:rsidRPr="009D0B68">
        <w:t>the</w:t>
      </w:r>
      <w:r w:rsidR="00DE450E" w:rsidRPr="009D0B68">
        <w:t xml:space="preserve"> relevant </w:t>
      </w:r>
      <w:r w:rsidR="000E3EFA" w:rsidRPr="009D0B68">
        <w:t xml:space="preserve">approved participant to </w:t>
      </w:r>
      <w:r w:rsidR="006C4D0A" w:rsidRPr="009D0B68">
        <w:t>the</w:t>
      </w:r>
      <w:r w:rsidR="00DE450E" w:rsidRPr="009D0B68">
        <w:t xml:space="preserve"> gaining </w:t>
      </w:r>
      <w:r w:rsidR="000E3EFA" w:rsidRPr="009D0B68">
        <w:t>approved participant</w:t>
      </w:r>
      <w:r w:rsidR="00DE450E" w:rsidRPr="009D0B68">
        <w:t xml:space="preserve"> under regulation</w:t>
      </w:r>
      <w:r w:rsidR="009D0B68" w:rsidRPr="009D0B68">
        <w:t> </w:t>
      </w:r>
      <w:r w:rsidR="00DE450E" w:rsidRPr="009D0B68">
        <w:t>21A during an NRAS year</w:t>
      </w:r>
      <w:r w:rsidR="000E3EFA" w:rsidRPr="009D0B68">
        <w:t>; and</w:t>
      </w:r>
    </w:p>
    <w:p w:rsidR="00321F8D" w:rsidRPr="009D0B68" w:rsidRDefault="006C4D0A" w:rsidP="00321F8D">
      <w:pPr>
        <w:pStyle w:val="paragraph"/>
      </w:pPr>
      <w:r w:rsidRPr="009D0B68">
        <w:tab/>
        <w:t>(b</w:t>
      </w:r>
      <w:r w:rsidR="002912A5" w:rsidRPr="009D0B68">
        <w:t>)</w:t>
      </w:r>
      <w:r w:rsidR="002912A5" w:rsidRPr="009D0B68">
        <w:tab/>
      </w:r>
      <w:r w:rsidR="00A2502C" w:rsidRPr="009D0B68">
        <w:t xml:space="preserve">apart from the operation of this </w:t>
      </w:r>
      <w:r w:rsidR="00997148" w:rsidRPr="009D0B68">
        <w:t>regulation</w:t>
      </w:r>
      <w:r w:rsidR="00A2502C" w:rsidRPr="009D0B68">
        <w:t xml:space="preserve"> </w:t>
      </w:r>
      <w:r w:rsidR="00307CDB" w:rsidRPr="009D0B68">
        <w:t xml:space="preserve">and any determination in force </w:t>
      </w:r>
      <w:r w:rsidR="009847CF" w:rsidRPr="009D0B68">
        <w:t>under subregulation</w:t>
      </w:r>
      <w:r w:rsidR="009D0B68" w:rsidRPr="009D0B68">
        <w:t> </w:t>
      </w:r>
      <w:r w:rsidR="009847CF" w:rsidRPr="009D0B68">
        <w:t>25(2)</w:t>
      </w:r>
      <w:r w:rsidR="00D47A62" w:rsidRPr="009D0B68">
        <w:t>, th</w:t>
      </w:r>
      <w:r w:rsidR="00A2502C" w:rsidRPr="009D0B68">
        <w:t>e relevant approved participant:</w:t>
      </w:r>
    </w:p>
    <w:p w:rsidR="00321F8D" w:rsidRPr="009D0B68" w:rsidRDefault="00321F8D" w:rsidP="00321F8D">
      <w:pPr>
        <w:pStyle w:val="paragraphsub"/>
      </w:pPr>
      <w:r w:rsidRPr="009D0B68">
        <w:tab/>
        <w:t>(i)</w:t>
      </w:r>
      <w:r w:rsidRPr="009D0B68">
        <w:tab/>
      </w:r>
      <w:r w:rsidR="00A2502C" w:rsidRPr="009D0B68">
        <w:t>would be</w:t>
      </w:r>
      <w:r w:rsidRPr="009D0B68">
        <w:t xml:space="preserve"> entitled to receive </w:t>
      </w:r>
      <w:r w:rsidR="006C4D0A" w:rsidRPr="009D0B68">
        <w:t>the</w:t>
      </w:r>
      <w:r w:rsidRPr="009D0B68">
        <w:t xml:space="preserve"> incentive for the approved rental dwelling for the NRAS year; and</w:t>
      </w:r>
    </w:p>
    <w:p w:rsidR="00321F8D" w:rsidRPr="009D0B68" w:rsidRDefault="00A2502C" w:rsidP="00321F8D">
      <w:pPr>
        <w:pStyle w:val="paragraphsub"/>
      </w:pPr>
      <w:r w:rsidRPr="009D0B68">
        <w:tab/>
        <w:t>(ii)</w:t>
      </w:r>
      <w:r w:rsidRPr="009D0B68">
        <w:tab/>
        <w:t>would be</w:t>
      </w:r>
      <w:r w:rsidR="00321F8D" w:rsidRPr="009D0B68">
        <w:t xml:space="preserve"> required to pass on </w:t>
      </w:r>
      <w:r w:rsidR="00BD44B3" w:rsidRPr="009D0B68">
        <w:t>all or</w:t>
      </w:r>
      <w:r w:rsidR="006F23C7" w:rsidRPr="009D0B68">
        <w:t xml:space="preserve"> </w:t>
      </w:r>
      <w:r w:rsidR="00321F8D" w:rsidRPr="009D0B68">
        <w:t>part of the incentive to an investor</w:t>
      </w:r>
      <w:r w:rsidR="000E3EFA" w:rsidRPr="009D0B68">
        <w:t>.</w:t>
      </w:r>
    </w:p>
    <w:p w:rsidR="006C4D0A" w:rsidRPr="009D0B68" w:rsidRDefault="006C4D0A" w:rsidP="006C4D0A">
      <w:pPr>
        <w:pStyle w:val="SubsectionHead"/>
      </w:pPr>
      <w:r w:rsidRPr="009D0B68">
        <w:t>Incentive for an earlier year</w:t>
      </w:r>
    </w:p>
    <w:p w:rsidR="006C4D0A" w:rsidRPr="009D0B68" w:rsidRDefault="006C4D0A" w:rsidP="006C4D0A">
      <w:pPr>
        <w:pStyle w:val="subsection"/>
      </w:pPr>
      <w:r w:rsidRPr="009D0B68">
        <w:tab/>
        <w:t>(2)</w:t>
      </w:r>
      <w:r w:rsidRPr="009D0B68">
        <w:tab/>
        <w:t>The Secretary may give an incentive to a gaining approved participant instead of a relevant approved participant if:</w:t>
      </w:r>
    </w:p>
    <w:p w:rsidR="006C4D0A" w:rsidRPr="009D0B68" w:rsidRDefault="006C4D0A" w:rsidP="006C4D0A">
      <w:pPr>
        <w:pStyle w:val="paragraph"/>
      </w:pPr>
      <w:r w:rsidRPr="009D0B68">
        <w:tab/>
        <w:t>(a)</w:t>
      </w:r>
      <w:r w:rsidRPr="009D0B68">
        <w:tab/>
        <w:t>the Secretary transfers an allocation from the relevant approved participant to the gaining approved participant under regulation</w:t>
      </w:r>
      <w:r w:rsidR="009D0B68" w:rsidRPr="009D0B68">
        <w:t> </w:t>
      </w:r>
      <w:r w:rsidRPr="009D0B68">
        <w:t>21A during an NRAS year; and</w:t>
      </w:r>
    </w:p>
    <w:p w:rsidR="006C4D0A" w:rsidRPr="009D0B68" w:rsidRDefault="006C4D0A" w:rsidP="006C4D0A">
      <w:pPr>
        <w:pStyle w:val="paragraph"/>
      </w:pPr>
      <w:r w:rsidRPr="009D0B68">
        <w:tab/>
        <w:t>(b)</w:t>
      </w:r>
      <w:r w:rsidRPr="009D0B68">
        <w:tab/>
        <w:t xml:space="preserve">apart from the operation of this regulation </w:t>
      </w:r>
      <w:r w:rsidR="00307CDB" w:rsidRPr="009D0B68">
        <w:t xml:space="preserve">and </w:t>
      </w:r>
      <w:r w:rsidR="00D47A62" w:rsidRPr="009D0B68">
        <w:t>any determination in force under subregulation</w:t>
      </w:r>
      <w:r w:rsidR="009D0B68" w:rsidRPr="009D0B68">
        <w:t> </w:t>
      </w:r>
      <w:r w:rsidR="00D47A62" w:rsidRPr="009D0B68">
        <w:t>25(2),</w:t>
      </w:r>
      <w:r w:rsidRPr="009D0B68">
        <w:t xml:space="preserve"> the relevant approved participant:</w:t>
      </w:r>
    </w:p>
    <w:p w:rsidR="006C4D0A" w:rsidRPr="009D0B68" w:rsidRDefault="006C4D0A" w:rsidP="006C4D0A">
      <w:pPr>
        <w:pStyle w:val="paragraphsub"/>
      </w:pPr>
      <w:r w:rsidRPr="009D0B68">
        <w:tab/>
        <w:t>(i)</w:t>
      </w:r>
      <w:r w:rsidRPr="009D0B68">
        <w:tab/>
        <w:t>would be entitled to receive the incentive for the approved rental dwelling for an earlier NRAS year; and</w:t>
      </w:r>
    </w:p>
    <w:p w:rsidR="006C4D0A" w:rsidRPr="009D0B68" w:rsidRDefault="006C4D0A" w:rsidP="006C4D0A">
      <w:pPr>
        <w:pStyle w:val="paragraphsub"/>
      </w:pPr>
      <w:r w:rsidRPr="009D0B68">
        <w:tab/>
        <w:t>(ii)</w:t>
      </w:r>
      <w:r w:rsidRPr="009D0B68">
        <w:tab/>
        <w:t>would be required to pass on all or part of the incentive to an investor.</w:t>
      </w:r>
    </w:p>
    <w:p w:rsidR="006C4D0A" w:rsidRPr="009D0B68" w:rsidRDefault="00AC3ADD" w:rsidP="006C4D0A">
      <w:pPr>
        <w:pStyle w:val="SubsectionHead"/>
      </w:pPr>
      <w:r w:rsidRPr="009D0B68">
        <w:t>Meaning of</w:t>
      </w:r>
      <w:r w:rsidR="006C4D0A" w:rsidRPr="009D0B68">
        <w:t xml:space="preserve"> </w:t>
      </w:r>
      <w:r w:rsidR="006C4D0A" w:rsidRPr="009D0B68">
        <w:rPr>
          <w:b/>
        </w:rPr>
        <w:t>redirected</w:t>
      </w:r>
    </w:p>
    <w:p w:rsidR="00902F7C" w:rsidRPr="009D0B68" w:rsidRDefault="00830501" w:rsidP="00902F7C">
      <w:pPr>
        <w:pStyle w:val="subsection"/>
      </w:pPr>
      <w:r w:rsidRPr="009D0B68">
        <w:tab/>
        <w:t>(3)</w:t>
      </w:r>
      <w:r w:rsidRPr="009D0B68">
        <w:tab/>
      </w:r>
      <w:r w:rsidR="006C4D0A" w:rsidRPr="009D0B68">
        <w:t>An</w:t>
      </w:r>
      <w:r w:rsidRPr="009D0B68">
        <w:t xml:space="preserve"> i</w:t>
      </w:r>
      <w:r w:rsidR="00902F7C" w:rsidRPr="009D0B68">
        <w:t xml:space="preserve">ncentive given </w:t>
      </w:r>
      <w:r w:rsidR="00FD7B56" w:rsidRPr="009D0B68">
        <w:t xml:space="preserve">to </w:t>
      </w:r>
      <w:r w:rsidR="006C4D0A" w:rsidRPr="009D0B68">
        <w:t>a</w:t>
      </w:r>
      <w:r w:rsidR="00FD7B56" w:rsidRPr="009D0B68">
        <w:t xml:space="preserve"> gaining approved </w:t>
      </w:r>
      <w:r w:rsidR="00C42067" w:rsidRPr="009D0B68">
        <w:t>participant</w:t>
      </w:r>
      <w:r w:rsidR="00FD7B56" w:rsidRPr="009D0B68">
        <w:t xml:space="preserve"> under this </w:t>
      </w:r>
      <w:r w:rsidR="00902F7C" w:rsidRPr="009D0B68">
        <w:t xml:space="preserve">regulation is </w:t>
      </w:r>
      <w:r w:rsidR="00902F7C" w:rsidRPr="009D0B68">
        <w:rPr>
          <w:b/>
          <w:i/>
        </w:rPr>
        <w:t>redirected</w:t>
      </w:r>
      <w:r w:rsidR="00902F7C" w:rsidRPr="009D0B68">
        <w:t>.</w:t>
      </w:r>
    </w:p>
    <w:p w:rsidR="000E3EFA" w:rsidRPr="009D0B68" w:rsidRDefault="00902F7C" w:rsidP="00902F7C">
      <w:pPr>
        <w:pStyle w:val="SubsectionHead"/>
      </w:pPr>
      <w:r w:rsidRPr="009D0B68">
        <w:t>Secretary to notify of proposed redirection</w:t>
      </w:r>
    </w:p>
    <w:p w:rsidR="00902F7C" w:rsidRPr="009D0B68" w:rsidRDefault="00902F7C" w:rsidP="00902F7C">
      <w:pPr>
        <w:pStyle w:val="subsection"/>
      </w:pPr>
      <w:r w:rsidRPr="009D0B68">
        <w:tab/>
        <w:t>(4)</w:t>
      </w:r>
      <w:r w:rsidRPr="009D0B68">
        <w:tab/>
        <w:t xml:space="preserve">Before the Secretary redirects </w:t>
      </w:r>
      <w:r w:rsidR="00FC5F44" w:rsidRPr="009D0B68">
        <w:t>an</w:t>
      </w:r>
      <w:r w:rsidRPr="009D0B68">
        <w:t xml:space="preserve"> incentive</w:t>
      </w:r>
      <w:r w:rsidR="008B7EF0" w:rsidRPr="009D0B68">
        <w:t xml:space="preserve"> for a</w:t>
      </w:r>
      <w:r w:rsidR="008D5A73" w:rsidRPr="009D0B68">
        <w:t>n approved rental dwelling</w:t>
      </w:r>
      <w:r w:rsidRPr="009D0B68">
        <w:t>, the Secretary must give written notice of the proposed redirection to the following:</w:t>
      </w:r>
    </w:p>
    <w:p w:rsidR="00902F7C" w:rsidRPr="009D0B68" w:rsidRDefault="00902F7C" w:rsidP="00902F7C">
      <w:pPr>
        <w:pStyle w:val="paragraph"/>
      </w:pPr>
      <w:r w:rsidRPr="009D0B68">
        <w:tab/>
        <w:t>(a)</w:t>
      </w:r>
      <w:r w:rsidRPr="009D0B68">
        <w:tab/>
        <w:t>the relevant approved participant;</w:t>
      </w:r>
    </w:p>
    <w:p w:rsidR="008B7EF0" w:rsidRPr="009D0B68" w:rsidRDefault="00902F7C" w:rsidP="00902F7C">
      <w:pPr>
        <w:pStyle w:val="paragraph"/>
      </w:pPr>
      <w:r w:rsidRPr="009D0B68">
        <w:tab/>
        <w:t>(b)</w:t>
      </w:r>
      <w:r w:rsidRPr="009D0B68">
        <w:tab/>
      </w:r>
      <w:r w:rsidR="008D5A73" w:rsidRPr="009D0B68">
        <w:t xml:space="preserve">the </w:t>
      </w:r>
      <w:r w:rsidR="00C86C4E" w:rsidRPr="009D0B68">
        <w:t>investor to whom the relevant approved participant is required to pass on the incentive.</w:t>
      </w:r>
    </w:p>
    <w:p w:rsidR="00902F7C" w:rsidRPr="009D0B68" w:rsidRDefault="00C42067" w:rsidP="00FA1717">
      <w:pPr>
        <w:pStyle w:val="subsection"/>
      </w:pPr>
      <w:r w:rsidRPr="009D0B68">
        <w:t xml:space="preserve"> </w:t>
      </w:r>
      <w:r w:rsidR="00902F7C" w:rsidRPr="009D0B68">
        <w:tab/>
        <w:t>(5)</w:t>
      </w:r>
      <w:r w:rsidR="00902F7C" w:rsidRPr="009D0B68">
        <w:tab/>
        <w:t>The notice must invite the relevant approved participant or investor, as the case requires, to make a written submission to the Secretary about the proposed redirection no later than 14 days after the day the Secretary gives the notice.</w:t>
      </w:r>
    </w:p>
    <w:p w:rsidR="00E86304" w:rsidRPr="009D0B68" w:rsidRDefault="00E86304" w:rsidP="00902F7C">
      <w:pPr>
        <w:pStyle w:val="subsection"/>
      </w:pPr>
      <w:r w:rsidRPr="009D0B68">
        <w:tab/>
        <w:t>(6)</w:t>
      </w:r>
      <w:r w:rsidRPr="009D0B68">
        <w:tab/>
        <w:t>The notice may be given with a notice under regulation</w:t>
      </w:r>
      <w:r w:rsidR="009D0B68" w:rsidRPr="009D0B68">
        <w:t> </w:t>
      </w:r>
      <w:r w:rsidRPr="009D0B68">
        <w:t>21B (Secretary to notify of proposed transfer).</w:t>
      </w:r>
    </w:p>
    <w:p w:rsidR="00FD7B56" w:rsidRPr="009D0B68" w:rsidRDefault="00FD7B56" w:rsidP="00FD7B56">
      <w:pPr>
        <w:pStyle w:val="SubsectionHead"/>
      </w:pPr>
      <w:r w:rsidRPr="009D0B68">
        <w:t xml:space="preserve">Redirected incentive </w:t>
      </w:r>
      <w:r w:rsidR="00BD44B3" w:rsidRPr="009D0B68">
        <w:t>to</w:t>
      </w:r>
      <w:r w:rsidRPr="009D0B68">
        <w:t xml:space="preserve"> be given to investor</w:t>
      </w:r>
    </w:p>
    <w:p w:rsidR="00860BA4" w:rsidRPr="009D0B68" w:rsidRDefault="00E86304" w:rsidP="00FD7B56">
      <w:pPr>
        <w:pStyle w:val="subsection"/>
      </w:pPr>
      <w:r w:rsidRPr="009D0B68">
        <w:tab/>
        <w:t>(7</w:t>
      </w:r>
      <w:r w:rsidR="00FD7B56" w:rsidRPr="009D0B68">
        <w:t>)</w:t>
      </w:r>
      <w:r w:rsidR="00FD7B56" w:rsidRPr="009D0B68">
        <w:tab/>
        <w:t xml:space="preserve">If the Secretary </w:t>
      </w:r>
      <w:r w:rsidR="004522DF" w:rsidRPr="009D0B68">
        <w:t>redirects</w:t>
      </w:r>
      <w:r w:rsidR="00FD7B56" w:rsidRPr="009D0B68">
        <w:t xml:space="preserve"> </w:t>
      </w:r>
      <w:r w:rsidRPr="009D0B68">
        <w:t>an</w:t>
      </w:r>
      <w:r w:rsidR="00FD7B56" w:rsidRPr="009D0B68">
        <w:t xml:space="preserve"> incentive</w:t>
      </w:r>
      <w:r w:rsidR="00860BA4" w:rsidRPr="009D0B68">
        <w:t>:</w:t>
      </w:r>
    </w:p>
    <w:p w:rsidR="004522DF" w:rsidRPr="009D0B68" w:rsidRDefault="00860BA4" w:rsidP="00F121A5">
      <w:pPr>
        <w:pStyle w:val="paragraph"/>
      </w:pPr>
      <w:r w:rsidRPr="009D0B68">
        <w:tab/>
        <w:t>(a)</w:t>
      </w:r>
      <w:r w:rsidRPr="009D0B68">
        <w:tab/>
      </w:r>
      <w:r w:rsidR="00FD7B56" w:rsidRPr="009D0B68">
        <w:t>the gaining approved participant must give the incentive to</w:t>
      </w:r>
      <w:r w:rsidR="008B7EF0" w:rsidRPr="009D0B68">
        <w:t xml:space="preserve"> the investor to whom the relevant approved participant </w:t>
      </w:r>
      <w:r w:rsidR="00F121A5" w:rsidRPr="009D0B68">
        <w:t>is</w:t>
      </w:r>
      <w:r w:rsidR="008B7EF0" w:rsidRPr="009D0B68">
        <w:t xml:space="preserve"> required to pass on the incentive</w:t>
      </w:r>
      <w:r w:rsidRPr="009D0B68">
        <w:t>; and</w:t>
      </w:r>
    </w:p>
    <w:p w:rsidR="00860BA4" w:rsidRPr="009D0B68" w:rsidRDefault="00860BA4" w:rsidP="00860BA4">
      <w:pPr>
        <w:pStyle w:val="paragraph"/>
      </w:pPr>
      <w:r w:rsidRPr="009D0B68">
        <w:tab/>
        <w:t>(b)</w:t>
      </w:r>
      <w:r w:rsidRPr="009D0B68">
        <w:tab/>
        <w:t xml:space="preserve">to avoid doubt, and despite any agreement to the contrary, the relevant approved participant is not required to pass on </w:t>
      </w:r>
      <w:r w:rsidR="00FF5F4F" w:rsidRPr="009D0B68">
        <w:t xml:space="preserve">all or part of the incentive </w:t>
      </w:r>
      <w:r w:rsidRPr="009D0B68">
        <w:t>to an investor.</w:t>
      </w:r>
    </w:p>
    <w:p w:rsidR="007B493D" w:rsidRPr="009D0B68" w:rsidRDefault="007B493D" w:rsidP="007B493D">
      <w:pPr>
        <w:pStyle w:val="SubsectionHead"/>
      </w:pPr>
      <w:r w:rsidRPr="009D0B68">
        <w:t>Incentive that has been given cannot be redirected</w:t>
      </w:r>
    </w:p>
    <w:p w:rsidR="007B493D" w:rsidRPr="009D0B68" w:rsidRDefault="00E86304" w:rsidP="007B493D">
      <w:pPr>
        <w:pStyle w:val="subsection"/>
      </w:pPr>
      <w:r w:rsidRPr="009D0B68">
        <w:tab/>
        <w:t>(8</w:t>
      </w:r>
      <w:r w:rsidR="007B493D" w:rsidRPr="009D0B68">
        <w:t>)</w:t>
      </w:r>
      <w:r w:rsidR="007B493D" w:rsidRPr="009D0B68">
        <w:tab/>
      </w:r>
      <w:r w:rsidR="006C4D0A" w:rsidRPr="009D0B68">
        <w:t>T</w:t>
      </w:r>
      <w:r w:rsidR="007B493D" w:rsidRPr="009D0B68">
        <w:t xml:space="preserve">o avoid doubt, this regulation does not apply to allow the Secretary to redirect an incentive that has </w:t>
      </w:r>
      <w:r w:rsidRPr="009D0B68">
        <w:t xml:space="preserve">already </w:t>
      </w:r>
      <w:r w:rsidR="007B493D" w:rsidRPr="009D0B68">
        <w:t>been given to a relevant approved participant.</w:t>
      </w:r>
    </w:p>
    <w:p w:rsidR="00276CF8" w:rsidRPr="009D0B68" w:rsidRDefault="00DE450E" w:rsidP="00276CF8">
      <w:pPr>
        <w:pStyle w:val="ActHead5"/>
      </w:pPr>
      <w:bookmarkStart w:id="12" w:name="_Toc527612898"/>
      <w:r w:rsidRPr="009D0B68">
        <w:rPr>
          <w:rStyle w:val="CharSectno"/>
        </w:rPr>
        <w:t>21E</w:t>
      </w:r>
      <w:r w:rsidRPr="009D0B68">
        <w:t xml:space="preserve">  </w:t>
      </w:r>
      <w:r w:rsidR="005D7A65" w:rsidRPr="009D0B68">
        <w:t xml:space="preserve">Statement of compliance </w:t>
      </w:r>
      <w:r w:rsidR="00276CF8" w:rsidRPr="009D0B68">
        <w:t xml:space="preserve">if </w:t>
      </w:r>
      <w:r w:rsidR="00A60EB1" w:rsidRPr="009D0B68">
        <w:t>incentive is redirected</w:t>
      </w:r>
      <w:bookmarkEnd w:id="12"/>
    </w:p>
    <w:p w:rsidR="00A60EB1" w:rsidRPr="009D0B68" w:rsidRDefault="00A60EB1" w:rsidP="00A60EB1">
      <w:pPr>
        <w:pStyle w:val="subsection"/>
      </w:pPr>
      <w:r w:rsidRPr="009D0B68">
        <w:tab/>
      </w:r>
      <w:r w:rsidRPr="009D0B68">
        <w:tab/>
        <w:t>If the Secretary redirects, or proposes to redirect, an incentive for an approved rental dwelling for an NRAS year under regulation</w:t>
      </w:r>
      <w:r w:rsidR="009D0B68" w:rsidRPr="009D0B68">
        <w:t> </w:t>
      </w:r>
      <w:r w:rsidRPr="009D0B68">
        <w:t>21D, the Secretary may require the gaining approved participant to lodge a Statement of Compliance</w:t>
      </w:r>
      <w:r w:rsidR="00202F06" w:rsidRPr="009D0B68">
        <w:t xml:space="preserve"> for the dwelling </w:t>
      </w:r>
      <w:r w:rsidRPr="009D0B68">
        <w:t>that includes statements and details covering the whole NRAS year.</w:t>
      </w:r>
    </w:p>
    <w:p w:rsidR="00860BA4" w:rsidRPr="009D0B68" w:rsidRDefault="00860BA4" w:rsidP="00860BA4">
      <w:pPr>
        <w:pStyle w:val="notetext"/>
      </w:pPr>
      <w:r w:rsidRPr="009D0B68">
        <w:t>Note:</w:t>
      </w:r>
      <w:r w:rsidRPr="009D0B68">
        <w:tab/>
        <w:t>For access to information held by the relevant approved participant, see regulation</w:t>
      </w:r>
      <w:r w:rsidR="009D0B68" w:rsidRPr="009D0B68">
        <w:t> </w:t>
      </w:r>
      <w:r w:rsidRPr="009D0B68">
        <w:t>22D.</w:t>
      </w:r>
    </w:p>
    <w:p w:rsidR="00F27159" w:rsidRPr="009D0B68" w:rsidRDefault="008A19EA" w:rsidP="00F27159">
      <w:pPr>
        <w:pStyle w:val="ItemHead"/>
      </w:pPr>
      <w:r w:rsidRPr="009D0B68">
        <w:t>12</w:t>
      </w:r>
      <w:r w:rsidR="00F27159" w:rsidRPr="009D0B68">
        <w:t xml:space="preserve">  </w:t>
      </w:r>
      <w:r w:rsidR="00276CF8" w:rsidRPr="009D0B68">
        <w:t>Before</w:t>
      </w:r>
      <w:r w:rsidR="00F27159" w:rsidRPr="009D0B68">
        <w:t xml:space="preserve"> regulation</w:t>
      </w:r>
      <w:r w:rsidR="009D0B68" w:rsidRPr="009D0B68">
        <w:t> </w:t>
      </w:r>
      <w:r w:rsidR="00276CF8" w:rsidRPr="009D0B68">
        <w:t>22</w:t>
      </w:r>
    </w:p>
    <w:p w:rsidR="00F27159" w:rsidRPr="009D0B68" w:rsidRDefault="00F27159" w:rsidP="00F27159">
      <w:pPr>
        <w:pStyle w:val="Item"/>
      </w:pPr>
      <w:r w:rsidRPr="009D0B68">
        <w:t>Insert:</w:t>
      </w:r>
    </w:p>
    <w:p w:rsidR="00EA5259" w:rsidRPr="009D0B68" w:rsidRDefault="00EA5259" w:rsidP="00EA5259">
      <w:pPr>
        <w:pStyle w:val="ActHead4"/>
      </w:pPr>
      <w:bookmarkStart w:id="13" w:name="_Toc527612899"/>
      <w:r w:rsidRPr="009D0B68">
        <w:rPr>
          <w:rStyle w:val="CharSubdNo"/>
        </w:rPr>
        <w:t>Subdivision C</w:t>
      </w:r>
      <w:r w:rsidRPr="009D0B68">
        <w:t>—</w:t>
      </w:r>
      <w:r w:rsidR="00F27159" w:rsidRPr="009D0B68">
        <w:rPr>
          <w:rStyle w:val="CharSubdText"/>
        </w:rPr>
        <w:t>Revocation</w:t>
      </w:r>
      <w:bookmarkEnd w:id="13"/>
    </w:p>
    <w:p w:rsidR="00F27159" w:rsidRPr="009D0B68" w:rsidRDefault="008A19EA" w:rsidP="00F27159">
      <w:pPr>
        <w:pStyle w:val="ItemHead"/>
      </w:pPr>
      <w:r w:rsidRPr="009D0B68">
        <w:t>13</w:t>
      </w:r>
      <w:r w:rsidR="00F27159" w:rsidRPr="009D0B68">
        <w:t xml:space="preserve">  After regulation</w:t>
      </w:r>
      <w:r w:rsidR="009D0B68" w:rsidRPr="009D0B68">
        <w:t> </w:t>
      </w:r>
      <w:r w:rsidR="00F27159" w:rsidRPr="009D0B68">
        <w:t>22A</w:t>
      </w:r>
    </w:p>
    <w:p w:rsidR="00F27159" w:rsidRPr="009D0B68" w:rsidRDefault="00F27159" w:rsidP="00F27159">
      <w:pPr>
        <w:pStyle w:val="Item"/>
      </w:pPr>
      <w:r w:rsidRPr="009D0B68">
        <w:t>Insert:</w:t>
      </w:r>
    </w:p>
    <w:p w:rsidR="00F27159" w:rsidRPr="009D0B68" w:rsidRDefault="00F27159" w:rsidP="00F27159">
      <w:pPr>
        <w:pStyle w:val="ActHead4"/>
      </w:pPr>
      <w:bookmarkStart w:id="14" w:name="_Toc527612900"/>
      <w:r w:rsidRPr="009D0B68">
        <w:rPr>
          <w:rStyle w:val="CharSubdNo"/>
        </w:rPr>
        <w:t>Subdivision D</w:t>
      </w:r>
      <w:r w:rsidR="005C659C" w:rsidRPr="009D0B68">
        <w:t>—</w:t>
      </w:r>
      <w:r w:rsidR="005C659C" w:rsidRPr="009D0B68">
        <w:rPr>
          <w:rStyle w:val="CharSubdText"/>
        </w:rPr>
        <w:t>General provisions</w:t>
      </w:r>
      <w:bookmarkEnd w:id="14"/>
    </w:p>
    <w:p w:rsidR="005C659C" w:rsidRPr="009D0B68" w:rsidRDefault="008A19EA" w:rsidP="00C9402F">
      <w:pPr>
        <w:pStyle w:val="ItemHead"/>
      </w:pPr>
      <w:r w:rsidRPr="009D0B68">
        <w:t>14</w:t>
      </w:r>
      <w:r w:rsidR="005C659C" w:rsidRPr="009D0B68">
        <w:t xml:space="preserve">  At the end of Division</w:t>
      </w:r>
      <w:r w:rsidR="009D0B68" w:rsidRPr="009D0B68">
        <w:t> </w:t>
      </w:r>
      <w:r w:rsidR="005C659C" w:rsidRPr="009D0B68">
        <w:t>1A</w:t>
      </w:r>
    </w:p>
    <w:p w:rsidR="005C659C" w:rsidRPr="009D0B68" w:rsidRDefault="005C659C" w:rsidP="005C659C">
      <w:pPr>
        <w:pStyle w:val="Item"/>
      </w:pPr>
      <w:r w:rsidRPr="009D0B68">
        <w:t>Add:</w:t>
      </w:r>
    </w:p>
    <w:p w:rsidR="005C659C" w:rsidRPr="009D0B68" w:rsidRDefault="005C659C" w:rsidP="005C659C">
      <w:pPr>
        <w:pStyle w:val="ActHead5"/>
      </w:pPr>
      <w:bookmarkStart w:id="15" w:name="_Toc527612901"/>
      <w:r w:rsidRPr="009D0B68">
        <w:rPr>
          <w:rStyle w:val="CharSectno"/>
        </w:rPr>
        <w:t>22C</w:t>
      </w:r>
      <w:r w:rsidRPr="009D0B68">
        <w:t xml:space="preserve">  </w:t>
      </w:r>
      <w:r w:rsidR="000B42DD" w:rsidRPr="009D0B68">
        <w:t>C</w:t>
      </w:r>
      <w:r w:rsidRPr="009D0B68">
        <w:t xml:space="preserve">ontracts </w:t>
      </w:r>
      <w:r w:rsidR="000B42DD" w:rsidRPr="009D0B68">
        <w:t>do not prevent transfers</w:t>
      </w:r>
      <w:bookmarkEnd w:id="15"/>
    </w:p>
    <w:p w:rsidR="001855C6" w:rsidRPr="009D0B68" w:rsidRDefault="005C659C" w:rsidP="005C659C">
      <w:pPr>
        <w:pStyle w:val="subsection"/>
      </w:pPr>
      <w:r w:rsidRPr="009D0B68">
        <w:tab/>
      </w:r>
      <w:r w:rsidRPr="009D0B68">
        <w:tab/>
        <w:t>A contract has no effect to the extent that the contract prohibits or prevents an investor from, or penalises an investor for</w:t>
      </w:r>
      <w:r w:rsidR="001855C6" w:rsidRPr="009D0B68">
        <w:t>:</w:t>
      </w:r>
    </w:p>
    <w:p w:rsidR="001855C6" w:rsidRPr="009D0B68" w:rsidRDefault="001855C6" w:rsidP="001855C6">
      <w:pPr>
        <w:pStyle w:val="paragraph"/>
      </w:pPr>
      <w:r w:rsidRPr="009D0B68">
        <w:tab/>
        <w:t>(a)</w:t>
      </w:r>
      <w:r w:rsidRPr="009D0B68">
        <w:tab/>
        <w:t>requesting the transfer of an allocation; or</w:t>
      </w:r>
    </w:p>
    <w:p w:rsidR="005C659C" w:rsidRPr="009D0B68" w:rsidRDefault="001855C6" w:rsidP="001855C6">
      <w:pPr>
        <w:pStyle w:val="paragraph"/>
      </w:pPr>
      <w:r w:rsidRPr="009D0B68">
        <w:tab/>
        <w:t>(b)</w:t>
      </w:r>
      <w:r w:rsidRPr="009D0B68">
        <w:tab/>
      </w:r>
      <w:r w:rsidR="005C659C" w:rsidRPr="009D0B68">
        <w:t>assisting with</w:t>
      </w:r>
      <w:r w:rsidRPr="009D0B68">
        <w:t>, or supporting in any way</w:t>
      </w:r>
      <w:r w:rsidR="009A3432" w:rsidRPr="009D0B68">
        <w:t>,</w:t>
      </w:r>
      <w:r w:rsidRPr="009D0B68">
        <w:t xml:space="preserve"> a</w:t>
      </w:r>
      <w:r w:rsidR="00C967FF" w:rsidRPr="009D0B68">
        <w:t xml:space="preserve"> </w:t>
      </w:r>
      <w:r w:rsidRPr="009D0B68">
        <w:t>request</w:t>
      </w:r>
      <w:r w:rsidR="00C967FF" w:rsidRPr="009D0B68">
        <w:t xml:space="preserve"> for</w:t>
      </w:r>
      <w:r w:rsidR="005C659C" w:rsidRPr="009D0B68">
        <w:t xml:space="preserve"> the transfer of an allocation.</w:t>
      </w:r>
    </w:p>
    <w:p w:rsidR="00C967FF" w:rsidRPr="009D0B68" w:rsidRDefault="00C967FF" w:rsidP="00C967FF">
      <w:pPr>
        <w:pStyle w:val="ActHead5"/>
      </w:pPr>
      <w:bookmarkStart w:id="16" w:name="_Toc527612902"/>
      <w:r w:rsidRPr="009D0B68">
        <w:rPr>
          <w:rStyle w:val="CharSectno"/>
        </w:rPr>
        <w:t>22D</w:t>
      </w:r>
      <w:r w:rsidRPr="009D0B68">
        <w:t xml:space="preserve">  Obligations of approved participants when allocations are transferred</w:t>
      </w:r>
      <w:bookmarkEnd w:id="16"/>
    </w:p>
    <w:p w:rsidR="00C967FF" w:rsidRPr="009D0B68" w:rsidRDefault="00C967FF" w:rsidP="00C967FF">
      <w:pPr>
        <w:pStyle w:val="subsection"/>
      </w:pPr>
      <w:r w:rsidRPr="009D0B68">
        <w:tab/>
      </w:r>
      <w:r w:rsidR="000B42DD" w:rsidRPr="009D0B68">
        <w:t>(1)</w:t>
      </w:r>
      <w:r w:rsidRPr="009D0B68">
        <w:tab/>
      </w:r>
      <w:r w:rsidR="000B42DD" w:rsidRPr="009D0B68">
        <w:t xml:space="preserve">This regulation applies if </w:t>
      </w:r>
      <w:r w:rsidRPr="009D0B68">
        <w:t xml:space="preserve">an allocation is transferred from an approved participant (the </w:t>
      </w:r>
      <w:r w:rsidRPr="009D0B68">
        <w:rPr>
          <w:b/>
          <w:i/>
        </w:rPr>
        <w:t>previous approved participant</w:t>
      </w:r>
      <w:r w:rsidRPr="009D0B68">
        <w:t xml:space="preserve">) to another approved participant (the </w:t>
      </w:r>
      <w:r w:rsidR="00026BF9" w:rsidRPr="009D0B68">
        <w:rPr>
          <w:b/>
          <w:i/>
        </w:rPr>
        <w:t>gaining</w:t>
      </w:r>
      <w:r w:rsidRPr="009D0B68">
        <w:rPr>
          <w:b/>
          <w:i/>
        </w:rPr>
        <w:t xml:space="preserve"> approved participant</w:t>
      </w:r>
      <w:r w:rsidR="000B42DD" w:rsidRPr="009D0B68">
        <w:t>).</w:t>
      </w:r>
    </w:p>
    <w:p w:rsidR="000B42DD" w:rsidRPr="009D0B68" w:rsidRDefault="000B42DD" w:rsidP="00C967FF">
      <w:pPr>
        <w:pStyle w:val="subsection"/>
      </w:pPr>
      <w:r w:rsidRPr="009D0B68">
        <w:tab/>
        <w:t>(2)</w:t>
      </w:r>
      <w:r w:rsidRPr="009D0B68">
        <w:tab/>
        <w:t xml:space="preserve">The previous approved participant must give to the </w:t>
      </w:r>
      <w:r w:rsidR="00026BF9" w:rsidRPr="009D0B68">
        <w:t>gaining</w:t>
      </w:r>
      <w:r w:rsidRPr="009D0B68">
        <w:t xml:space="preserve"> approved participant any information that is:</w:t>
      </w:r>
    </w:p>
    <w:p w:rsidR="000B42DD" w:rsidRPr="009D0B68" w:rsidRDefault="000B42DD" w:rsidP="000B42DD">
      <w:pPr>
        <w:pStyle w:val="paragraph"/>
      </w:pPr>
      <w:r w:rsidRPr="009D0B68">
        <w:tab/>
        <w:t>(a)</w:t>
      </w:r>
      <w:r w:rsidRPr="009D0B68">
        <w:tab/>
        <w:t xml:space="preserve">requested by the </w:t>
      </w:r>
      <w:r w:rsidR="008844C6" w:rsidRPr="009D0B68">
        <w:t>Secretary</w:t>
      </w:r>
      <w:r w:rsidRPr="009D0B68">
        <w:t>; and</w:t>
      </w:r>
    </w:p>
    <w:p w:rsidR="000B42DD" w:rsidRPr="009D0B68" w:rsidRDefault="000B42DD" w:rsidP="000B42DD">
      <w:pPr>
        <w:pStyle w:val="paragraph"/>
      </w:pPr>
      <w:r w:rsidRPr="009D0B68">
        <w:tab/>
        <w:t>(b)</w:t>
      </w:r>
      <w:r w:rsidRPr="009D0B68">
        <w:tab/>
        <w:t>relevant to the administration of the Scheme.</w:t>
      </w:r>
    </w:p>
    <w:p w:rsidR="000B42DD" w:rsidRPr="009D0B68" w:rsidRDefault="000B42DD" w:rsidP="000B42DD">
      <w:pPr>
        <w:pStyle w:val="subsection"/>
      </w:pPr>
      <w:r w:rsidRPr="009D0B68">
        <w:tab/>
        <w:t>(3)</w:t>
      </w:r>
      <w:r w:rsidRPr="009D0B68">
        <w:tab/>
        <w:t>The information must be given within 21 days after the request is made.</w:t>
      </w:r>
    </w:p>
    <w:p w:rsidR="005C10DF" w:rsidRPr="009D0B68" w:rsidRDefault="008A19EA" w:rsidP="00C9402F">
      <w:pPr>
        <w:pStyle w:val="ItemHead"/>
      </w:pPr>
      <w:r w:rsidRPr="009D0B68">
        <w:t>15</w:t>
      </w:r>
      <w:r w:rsidR="005C10DF" w:rsidRPr="009D0B68">
        <w:t xml:space="preserve">  Regulation</w:t>
      </w:r>
      <w:r w:rsidR="009D0B68" w:rsidRPr="009D0B68">
        <w:t> </w:t>
      </w:r>
      <w:r w:rsidR="005C10DF" w:rsidRPr="009D0B68">
        <w:t>25</w:t>
      </w:r>
    </w:p>
    <w:p w:rsidR="00155772" w:rsidRPr="009D0B68" w:rsidRDefault="00155772" w:rsidP="00155772">
      <w:pPr>
        <w:pStyle w:val="Item"/>
      </w:pPr>
      <w:r w:rsidRPr="009D0B68">
        <w:t>Repeal the regulation, substitute:</w:t>
      </w:r>
    </w:p>
    <w:p w:rsidR="00F670F7" w:rsidRPr="009D0B68" w:rsidRDefault="00155772" w:rsidP="00155772">
      <w:pPr>
        <w:pStyle w:val="ActHead5"/>
      </w:pPr>
      <w:bookmarkStart w:id="17" w:name="_Toc527612903"/>
      <w:r w:rsidRPr="009D0B68">
        <w:rPr>
          <w:rStyle w:val="CharSectno"/>
        </w:rPr>
        <w:t>25</w:t>
      </w:r>
      <w:r w:rsidRPr="009D0B68">
        <w:t xml:space="preserve">  Entitlement to receive incentives</w:t>
      </w:r>
      <w:bookmarkEnd w:id="17"/>
    </w:p>
    <w:p w:rsidR="00F670F7" w:rsidRPr="009D0B68" w:rsidRDefault="00F670F7" w:rsidP="005C10DF">
      <w:pPr>
        <w:pStyle w:val="subsection"/>
      </w:pPr>
      <w:r w:rsidRPr="009D0B68">
        <w:tab/>
        <w:t>(1)</w:t>
      </w:r>
      <w:r w:rsidRPr="009D0B68">
        <w:tab/>
        <w:t>An approved participant for an approved rental dwelling is entitled to receive an incentive, under this Division, for the dwelling for the NRAS year</w:t>
      </w:r>
      <w:r w:rsidR="00C86C4E" w:rsidRPr="009D0B68">
        <w:t>,</w:t>
      </w:r>
      <w:r w:rsidRPr="009D0B68">
        <w:t xml:space="preserve"> if:</w:t>
      </w:r>
    </w:p>
    <w:p w:rsidR="00F670F7" w:rsidRPr="009D0B68" w:rsidRDefault="00F670F7" w:rsidP="00F670F7">
      <w:pPr>
        <w:pStyle w:val="paragraph"/>
      </w:pPr>
      <w:r w:rsidRPr="009D0B68">
        <w:tab/>
        <w:t>(a)</w:t>
      </w:r>
      <w:r w:rsidRPr="009D0B68">
        <w:tab/>
        <w:t xml:space="preserve">the conditions of an allocation in relation to </w:t>
      </w:r>
      <w:r w:rsidR="00C86C4E" w:rsidRPr="009D0B68">
        <w:t>the</w:t>
      </w:r>
      <w:r w:rsidRPr="009D0B68">
        <w:t xml:space="preserve"> approved rental dwelling are satisfied for the NRAS year; and</w:t>
      </w:r>
    </w:p>
    <w:p w:rsidR="00F670F7" w:rsidRPr="009D0B68" w:rsidRDefault="00F670F7" w:rsidP="00F670F7">
      <w:pPr>
        <w:pStyle w:val="paragraph"/>
      </w:pPr>
      <w:r w:rsidRPr="009D0B68">
        <w:tab/>
        <w:t>(b)</w:t>
      </w:r>
      <w:r w:rsidRPr="009D0B68">
        <w:tab/>
        <w:t>a determination under sub</w:t>
      </w:r>
      <w:r w:rsidR="0075745A" w:rsidRPr="009D0B68">
        <w:t>regulation</w:t>
      </w:r>
      <w:r w:rsidR="009D0B68" w:rsidRPr="009D0B68">
        <w:t> </w:t>
      </w:r>
      <w:r w:rsidRPr="009D0B68">
        <w:t xml:space="preserve">(2) is not in force </w:t>
      </w:r>
      <w:r w:rsidR="00826E66" w:rsidRPr="009D0B68">
        <w:t>in relation to the allocation</w:t>
      </w:r>
      <w:r w:rsidRPr="009D0B68">
        <w:t>.</w:t>
      </w:r>
    </w:p>
    <w:p w:rsidR="00F670F7" w:rsidRPr="009D0B68" w:rsidRDefault="00F670F7" w:rsidP="005C10DF">
      <w:pPr>
        <w:pStyle w:val="subsection"/>
      </w:pPr>
      <w:r w:rsidRPr="009D0B68">
        <w:tab/>
        <w:t>(2)</w:t>
      </w:r>
      <w:r w:rsidRPr="009D0B68">
        <w:tab/>
        <w:t>The Sec</w:t>
      </w:r>
      <w:r w:rsidR="00D44DC3" w:rsidRPr="009D0B68">
        <w:t>re</w:t>
      </w:r>
      <w:r w:rsidRPr="009D0B68">
        <w:t>t</w:t>
      </w:r>
      <w:r w:rsidR="00D44DC3" w:rsidRPr="009D0B68">
        <w:t xml:space="preserve">ary </w:t>
      </w:r>
      <w:r w:rsidRPr="009D0B68">
        <w:t>may</w:t>
      </w:r>
      <w:r w:rsidR="00155772" w:rsidRPr="009D0B68">
        <w:t xml:space="preserve">, in accordance with this regulation, </w:t>
      </w:r>
      <w:r w:rsidR="00AA1E8E" w:rsidRPr="009D0B68">
        <w:t>make a written determination that subregulation</w:t>
      </w:r>
      <w:r w:rsidR="009D0B68" w:rsidRPr="009D0B68">
        <w:t> </w:t>
      </w:r>
      <w:r w:rsidR="00AA1E8E" w:rsidRPr="009D0B68">
        <w:t xml:space="preserve">(1) </w:t>
      </w:r>
      <w:r w:rsidR="00D44DC3" w:rsidRPr="009D0B68">
        <w:t xml:space="preserve">does not apply in relation to a particular </w:t>
      </w:r>
      <w:r w:rsidR="00AA1E8E" w:rsidRPr="009D0B68">
        <w:t>allocation if:</w:t>
      </w:r>
    </w:p>
    <w:p w:rsidR="00B7753A" w:rsidRPr="009D0B68" w:rsidRDefault="00CE6529" w:rsidP="00AA1E8E">
      <w:pPr>
        <w:pStyle w:val="paragraph"/>
      </w:pPr>
      <w:r w:rsidRPr="009D0B68">
        <w:t xml:space="preserve"> </w:t>
      </w:r>
      <w:r w:rsidRPr="009D0B68">
        <w:tab/>
        <w:t>(</w:t>
      </w:r>
      <w:r w:rsidR="00AA1E8E" w:rsidRPr="009D0B68">
        <w:t>a</w:t>
      </w:r>
      <w:r w:rsidRPr="009D0B68">
        <w:t>)</w:t>
      </w:r>
      <w:r w:rsidRPr="009D0B68">
        <w:tab/>
        <w:t xml:space="preserve">an investor has </w:t>
      </w:r>
      <w:r w:rsidR="00480393" w:rsidRPr="009D0B68">
        <w:t>requested the transfer of the</w:t>
      </w:r>
      <w:r w:rsidR="00D44DC3" w:rsidRPr="009D0B68">
        <w:t xml:space="preserve"> particular </w:t>
      </w:r>
      <w:r w:rsidR="00480393" w:rsidRPr="009D0B68">
        <w:t>allocation under regulation</w:t>
      </w:r>
      <w:r w:rsidR="009D0B68" w:rsidRPr="009D0B68">
        <w:t> </w:t>
      </w:r>
      <w:r w:rsidR="00480393" w:rsidRPr="009D0B68">
        <w:t xml:space="preserve">21A and the request has not been </w:t>
      </w:r>
      <w:r w:rsidR="00826E66" w:rsidRPr="009D0B68">
        <w:t xml:space="preserve">finally </w:t>
      </w:r>
      <w:r w:rsidR="00357DD1" w:rsidRPr="009D0B68">
        <w:t>determined</w:t>
      </w:r>
      <w:r w:rsidR="00480393" w:rsidRPr="009D0B68">
        <w:t>;</w:t>
      </w:r>
      <w:r w:rsidR="00CD74AD" w:rsidRPr="009D0B68">
        <w:t xml:space="preserve"> or</w:t>
      </w:r>
    </w:p>
    <w:p w:rsidR="00480393" w:rsidRPr="009D0B68" w:rsidRDefault="00AA1E8E" w:rsidP="00AA1E8E">
      <w:pPr>
        <w:pStyle w:val="paragraph"/>
      </w:pPr>
      <w:r w:rsidRPr="009D0B68">
        <w:tab/>
        <w:t>(b</w:t>
      </w:r>
      <w:r w:rsidR="00480393" w:rsidRPr="009D0B68">
        <w:t>)</w:t>
      </w:r>
      <w:r w:rsidR="00480393" w:rsidRPr="009D0B68">
        <w:tab/>
        <w:t>the Secretary believes on reasonable grounds that such a request will be made;</w:t>
      </w:r>
      <w:r w:rsidR="00CD74AD" w:rsidRPr="009D0B68">
        <w:t xml:space="preserve"> or</w:t>
      </w:r>
    </w:p>
    <w:p w:rsidR="00FB6BD9" w:rsidRPr="009D0B68" w:rsidRDefault="00AA1E8E" w:rsidP="00FB6BD9">
      <w:pPr>
        <w:pStyle w:val="paragraph"/>
      </w:pPr>
      <w:r w:rsidRPr="009D0B68">
        <w:tab/>
      </w:r>
      <w:r w:rsidR="00FB6BD9" w:rsidRPr="009D0B68">
        <w:t>(c)</w:t>
      </w:r>
      <w:r w:rsidR="00FB6BD9" w:rsidRPr="009D0B68">
        <w:tab/>
        <w:t>less than 90 days have passed since a request to transfer the particular allocation under regulation</w:t>
      </w:r>
      <w:r w:rsidR="009D0B68" w:rsidRPr="009D0B68">
        <w:t> </w:t>
      </w:r>
      <w:r w:rsidR="00FB6BD9" w:rsidRPr="009D0B68">
        <w:t>21A was finally determined; or</w:t>
      </w:r>
    </w:p>
    <w:p w:rsidR="002D6445" w:rsidRPr="009D0B68" w:rsidRDefault="002D6445" w:rsidP="00FB6BD9">
      <w:pPr>
        <w:pStyle w:val="paragraph"/>
      </w:pPr>
      <w:r w:rsidRPr="009D0B68">
        <w:tab/>
        <w:t>(d)</w:t>
      </w:r>
      <w:r w:rsidRPr="009D0B68">
        <w:tab/>
        <w:t xml:space="preserve">a redirection of the incentive is made within the 90 days mentioned in </w:t>
      </w:r>
      <w:r w:rsidR="009D0B68" w:rsidRPr="009D0B68">
        <w:t>paragraph (</w:t>
      </w:r>
      <w:r w:rsidRPr="009D0B68">
        <w:t>c) and less than 30 days have passed since the redirection of the incentive;</w:t>
      </w:r>
      <w:r w:rsidR="004A1866" w:rsidRPr="009D0B68">
        <w:t xml:space="preserve"> or</w:t>
      </w:r>
    </w:p>
    <w:p w:rsidR="00C86C4E" w:rsidRPr="009D0B68" w:rsidRDefault="00AA1E8E" w:rsidP="00AA1E8E">
      <w:pPr>
        <w:pStyle w:val="paragraph"/>
      </w:pPr>
      <w:r w:rsidRPr="009D0B68">
        <w:tab/>
        <w:t>(</w:t>
      </w:r>
      <w:r w:rsidR="004A1866" w:rsidRPr="009D0B68">
        <w:t>e</w:t>
      </w:r>
      <w:r w:rsidR="00480393" w:rsidRPr="009D0B68">
        <w:t>)</w:t>
      </w:r>
      <w:r w:rsidR="00480393" w:rsidRPr="009D0B68">
        <w:tab/>
      </w:r>
      <w:r w:rsidR="00D44DC3" w:rsidRPr="009D0B68">
        <w:t>a</w:t>
      </w:r>
      <w:r w:rsidR="00C86C4E" w:rsidRPr="009D0B68">
        <w:t>n application relating to redirection of the incentive made to the Administrative Appeals Tribunal under paragraph</w:t>
      </w:r>
      <w:r w:rsidR="009D0B68" w:rsidRPr="009D0B68">
        <w:t> </w:t>
      </w:r>
      <w:r w:rsidR="00C86C4E" w:rsidRPr="009D0B68">
        <w:t>33(1)(ab)</w:t>
      </w:r>
      <w:r w:rsidR="00DF5DC1" w:rsidRPr="009D0B68">
        <w:t xml:space="preserve"> has not been finally determined.</w:t>
      </w:r>
    </w:p>
    <w:p w:rsidR="00D273D1" w:rsidRPr="009D0B68" w:rsidRDefault="00E3308B" w:rsidP="00E3308B">
      <w:pPr>
        <w:pStyle w:val="subsection"/>
      </w:pPr>
      <w:r w:rsidRPr="009D0B68">
        <w:tab/>
        <w:t>(3)</w:t>
      </w:r>
      <w:r w:rsidRPr="009D0B68">
        <w:tab/>
      </w:r>
      <w:r w:rsidR="00D273D1" w:rsidRPr="009D0B68">
        <w:t>The Secretary must revoke the determination if the Secretary is satisfied that the grounds on which the determination was made no longer apply and none of the other grounds for making a determination apply.</w:t>
      </w:r>
    </w:p>
    <w:p w:rsidR="00D273D1" w:rsidRPr="009D0B68" w:rsidRDefault="00D273D1" w:rsidP="00D273D1">
      <w:pPr>
        <w:pStyle w:val="subsection"/>
      </w:pPr>
      <w:r w:rsidRPr="009D0B68">
        <w:tab/>
        <w:t>(4)</w:t>
      </w:r>
      <w:r w:rsidRPr="009D0B68">
        <w:tab/>
        <w:t>For the purposes of this regulation, a request or a decision is finally determined when either:</w:t>
      </w:r>
    </w:p>
    <w:p w:rsidR="00D273D1" w:rsidRPr="009D0B68" w:rsidRDefault="00D273D1" w:rsidP="00D273D1">
      <w:pPr>
        <w:pStyle w:val="paragraph"/>
      </w:pPr>
      <w:r w:rsidRPr="009D0B68">
        <w:tab/>
        <w:t>(a)</w:t>
      </w:r>
      <w:r w:rsidRPr="009D0B68">
        <w:tab/>
        <w:t>the decision made in respect of the request or the decision is not subject to any form of appeal or review; or</w:t>
      </w:r>
    </w:p>
    <w:p w:rsidR="00D273D1" w:rsidRPr="009D0B68" w:rsidRDefault="00D273D1" w:rsidP="00D273D1">
      <w:pPr>
        <w:pStyle w:val="paragraph"/>
      </w:pPr>
      <w:r w:rsidRPr="009D0B68">
        <w:tab/>
        <w:t>(b)</w:t>
      </w:r>
      <w:r w:rsidRPr="009D0B68">
        <w:tab/>
        <w:t>the period within which such an appeal or review could be instituted has ended without an appeal or review having been instituted.</w:t>
      </w:r>
    </w:p>
    <w:p w:rsidR="00D273D1" w:rsidRPr="009D0B68" w:rsidRDefault="00D273D1" w:rsidP="00D273D1">
      <w:pPr>
        <w:pStyle w:val="subsection"/>
      </w:pPr>
      <w:r w:rsidRPr="009D0B68">
        <w:tab/>
        <w:t>(5)</w:t>
      </w:r>
      <w:r w:rsidRPr="009D0B68">
        <w:tab/>
        <w:t>A determination made under subregulation</w:t>
      </w:r>
      <w:r w:rsidR="009D0B68" w:rsidRPr="009D0B68">
        <w:t> </w:t>
      </w:r>
      <w:r w:rsidRPr="009D0B68">
        <w:t>(2) is not a legislative instrument.</w:t>
      </w:r>
    </w:p>
    <w:p w:rsidR="00A75C58" w:rsidRPr="009D0B68" w:rsidRDefault="008A19EA" w:rsidP="00A75C58">
      <w:pPr>
        <w:pStyle w:val="ItemHead"/>
      </w:pPr>
      <w:r w:rsidRPr="009D0B68">
        <w:t>16</w:t>
      </w:r>
      <w:r w:rsidR="00A75C58" w:rsidRPr="009D0B68">
        <w:t xml:space="preserve">  Subregulation</w:t>
      </w:r>
      <w:r w:rsidR="009D0B68" w:rsidRPr="009D0B68">
        <w:t> </w:t>
      </w:r>
      <w:r w:rsidR="00A75C58" w:rsidRPr="009D0B68">
        <w:t>30A(2)</w:t>
      </w:r>
    </w:p>
    <w:p w:rsidR="00A1495E" w:rsidRPr="009D0B68" w:rsidRDefault="00A1495E" w:rsidP="00A1495E">
      <w:pPr>
        <w:pStyle w:val="Item"/>
      </w:pPr>
      <w:r w:rsidRPr="009D0B68">
        <w:t>Repeal the subregulation, substitute:</w:t>
      </w:r>
    </w:p>
    <w:p w:rsidR="00A1495E" w:rsidRPr="009D0B68" w:rsidRDefault="00A1495E" w:rsidP="00A1495E">
      <w:pPr>
        <w:pStyle w:val="subsection"/>
      </w:pPr>
      <w:r w:rsidRPr="009D0B68">
        <w:tab/>
        <w:t>(2)</w:t>
      </w:r>
      <w:r w:rsidRPr="009D0B68">
        <w:tab/>
        <w:t xml:space="preserve">An approved participant is required to </w:t>
      </w:r>
      <w:r w:rsidRPr="009D0B68">
        <w:rPr>
          <w:b/>
          <w:i/>
        </w:rPr>
        <w:t>pass on</w:t>
      </w:r>
      <w:r w:rsidRPr="009D0B68">
        <w:t xml:space="preserve"> an incentive to an investor if, under a contractual arrangement, the approved participant or an associated party is required:</w:t>
      </w:r>
    </w:p>
    <w:p w:rsidR="0010728E" w:rsidRPr="009D0B68" w:rsidRDefault="0010728E" w:rsidP="0010728E">
      <w:pPr>
        <w:pStyle w:val="paragraph"/>
      </w:pPr>
      <w:r w:rsidRPr="009D0B68">
        <w:tab/>
        <w:t>(a)</w:t>
      </w:r>
      <w:r w:rsidRPr="009D0B68">
        <w:tab/>
        <w:t>to pass on to the investor any payment or benefit (including rent) relating to the approved rental dwelling</w:t>
      </w:r>
      <w:r w:rsidR="001B0ABF" w:rsidRPr="009D0B68">
        <w:t>; or</w:t>
      </w:r>
    </w:p>
    <w:p w:rsidR="00A1495E" w:rsidRPr="009D0B68" w:rsidRDefault="00A1495E" w:rsidP="00A1495E">
      <w:pPr>
        <w:pStyle w:val="paragraph"/>
      </w:pPr>
      <w:r w:rsidRPr="009D0B68">
        <w:tab/>
        <w:t>(b)</w:t>
      </w:r>
      <w:r w:rsidRPr="009D0B68">
        <w:tab/>
        <w:t>to take steps to enable the investor to claim a tax offset to which the investor is entitled under Division</w:t>
      </w:r>
      <w:r w:rsidR="009D0B68" w:rsidRPr="009D0B68">
        <w:t> </w:t>
      </w:r>
      <w:r w:rsidRPr="009D0B68">
        <w:t xml:space="preserve">380 of the </w:t>
      </w:r>
      <w:r w:rsidRPr="009D0B68">
        <w:rPr>
          <w:i/>
        </w:rPr>
        <w:t>Income Tax Assessment Act 1997</w:t>
      </w:r>
      <w:r w:rsidRPr="009D0B68">
        <w:t xml:space="preserve"> in relation to the incentive; or</w:t>
      </w:r>
    </w:p>
    <w:p w:rsidR="00A1495E" w:rsidRPr="009D0B68" w:rsidRDefault="00A1495E" w:rsidP="00A1495E">
      <w:pPr>
        <w:pStyle w:val="paragraph"/>
      </w:pPr>
      <w:r w:rsidRPr="009D0B68">
        <w:tab/>
        <w:t>(c)</w:t>
      </w:r>
      <w:r w:rsidRPr="009D0B68">
        <w:tab/>
        <w:t>to make an election under section</w:t>
      </w:r>
      <w:r w:rsidR="009D0B68" w:rsidRPr="009D0B68">
        <w:t> </w:t>
      </w:r>
      <w:r w:rsidRPr="009D0B68">
        <w:t>380</w:t>
      </w:r>
      <w:r w:rsidR="009D0B68">
        <w:noBreakHyphen/>
      </w:r>
      <w:r w:rsidRPr="009D0B68">
        <w:t>11 or 380</w:t>
      </w:r>
      <w:r w:rsidR="009D0B68">
        <w:noBreakHyphen/>
      </w:r>
      <w:r w:rsidRPr="009D0B68">
        <w:t xml:space="preserve">16 of the </w:t>
      </w:r>
      <w:r w:rsidRPr="009D0B68">
        <w:rPr>
          <w:i/>
        </w:rPr>
        <w:t>Income Tax Assessment Act 1997</w:t>
      </w:r>
      <w:r w:rsidRPr="009D0B68">
        <w:t xml:space="preserve"> in relation to the incentive.</w:t>
      </w:r>
    </w:p>
    <w:p w:rsidR="00DE450E" w:rsidRPr="009D0B68" w:rsidRDefault="008A19EA" w:rsidP="000058E6">
      <w:pPr>
        <w:pStyle w:val="ItemHead"/>
      </w:pPr>
      <w:r w:rsidRPr="009D0B68">
        <w:t>17</w:t>
      </w:r>
      <w:r w:rsidR="000058E6" w:rsidRPr="009D0B68">
        <w:t xml:space="preserve">  </w:t>
      </w:r>
      <w:r w:rsidR="00DE450E" w:rsidRPr="009D0B68">
        <w:t>After subregulation</w:t>
      </w:r>
      <w:r w:rsidR="009D0B68" w:rsidRPr="009D0B68">
        <w:t> </w:t>
      </w:r>
      <w:r w:rsidR="00DE450E" w:rsidRPr="009D0B68">
        <w:t>30B(1)</w:t>
      </w:r>
    </w:p>
    <w:p w:rsidR="00A549CF" w:rsidRPr="009D0B68" w:rsidRDefault="00A549CF" w:rsidP="00A549CF">
      <w:pPr>
        <w:pStyle w:val="Item"/>
      </w:pPr>
      <w:r w:rsidRPr="009D0B68">
        <w:t>Insert:</w:t>
      </w:r>
    </w:p>
    <w:p w:rsidR="00DE450E" w:rsidRPr="009D0B68" w:rsidRDefault="00DE450E" w:rsidP="00A549CF">
      <w:pPr>
        <w:pStyle w:val="subsection"/>
      </w:pPr>
      <w:r w:rsidRPr="009D0B68">
        <w:tab/>
        <w:t>(1A)</w:t>
      </w:r>
      <w:r w:rsidRPr="009D0B68">
        <w:tab/>
        <w:t xml:space="preserve">This regulation also applies if </w:t>
      </w:r>
      <w:r w:rsidR="00D44916" w:rsidRPr="009D0B68">
        <w:t>an</w:t>
      </w:r>
      <w:r w:rsidR="00A549CF" w:rsidRPr="009D0B68">
        <w:t xml:space="preserve"> approved participant is required</w:t>
      </w:r>
      <w:r w:rsidR="00D44916" w:rsidRPr="009D0B68">
        <w:t>, under regulation</w:t>
      </w:r>
      <w:r w:rsidR="009D0B68" w:rsidRPr="009D0B68">
        <w:t> </w:t>
      </w:r>
      <w:r w:rsidR="00D44916" w:rsidRPr="009D0B68">
        <w:t>21D, to give an investor all or part of a redirected incentive</w:t>
      </w:r>
      <w:r w:rsidR="00A549CF" w:rsidRPr="009D0B68">
        <w:t>.</w:t>
      </w:r>
    </w:p>
    <w:p w:rsidR="000058E6" w:rsidRPr="009D0B68" w:rsidRDefault="008A19EA" w:rsidP="000058E6">
      <w:pPr>
        <w:pStyle w:val="ItemHead"/>
      </w:pPr>
      <w:r w:rsidRPr="009D0B68">
        <w:t>18</w:t>
      </w:r>
      <w:r w:rsidR="00DE450E" w:rsidRPr="009D0B68">
        <w:t xml:space="preserve">  </w:t>
      </w:r>
      <w:r w:rsidR="000058E6" w:rsidRPr="009D0B68">
        <w:t>At the end of regulation</w:t>
      </w:r>
      <w:r w:rsidR="009D0B68" w:rsidRPr="009D0B68">
        <w:t> </w:t>
      </w:r>
      <w:r w:rsidR="000058E6" w:rsidRPr="009D0B68">
        <w:t>30B</w:t>
      </w:r>
    </w:p>
    <w:p w:rsidR="000058E6" w:rsidRPr="009D0B68" w:rsidRDefault="000058E6" w:rsidP="000058E6">
      <w:pPr>
        <w:pStyle w:val="Item"/>
      </w:pPr>
      <w:r w:rsidRPr="009D0B68">
        <w:t>Add:</w:t>
      </w:r>
    </w:p>
    <w:p w:rsidR="000058E6" w:rsidRPr="009D0B68" w:rsidRDefault="000058E6" w:rsidP="000058E6">
      <w:pPr>
        <w:pStyle w:val="subsection"/>
      </w:pPr>
      <w:r w:rsidRPr="009D0B68">
        <w:tab/>
        <w:t>(3)</w:t>
      </w:r>
      <w:r w:rsidRPr="009D0B68">
        <w:tab/>
        <w:t xml:space="preserve">If the </w:t>
      </w:r>
      <w:r w:rsidR="00194C3B" w:rsidRPr="009D0B68">
        <w:t xml:space="preserve">approved participant </w:t>
      </w:r>
      <w:r w:rsidR="00D44916" w:rsidRPr="009D0B68">
        <w:t xml:space="preserve">does not </w:t>
      </w:r>
      <w:r w:rsidR="00A549CF" w:rsidRPr="009D0B68">
        <w:t xml:space="preserve">comply with the requirement </w:t>
      </w:r>
      <w:r w:rsidRPr="009D0B68">
        <w:t xml:space="preserve">within 90 days </w:t>
      </w:r>
      <w:r w:rsidR="00D41740" w:rsidRPr="009D0B68">
        <w:t xml:space="preserve">after </w:t>
      </w:r>
      <w:r w:rsidR="00D44916" w:rsidRPr="009D0B68">
        <w:t>the approved participant</w:t>
      </w:r>
      <w:r w:rsidRPr="009D0B68">
        <w:t xml:space="preserve"> </w:t>
      </w:r>
      <w:r w:rsidR="00D44916" w:rsidRPr="009D0B68">
        <w:t>receives</w:t>
      </w:r>
      <w:r w:rsidR="00194C3B" w:rsidRPr="009D0B68">
        <w:t xml:space="preserve"> </w:t>
      </w:r>
      <w:r w:rsidR="00A549CF" w:rsidRPr="009D0B68">
        <w:t>the incentive</w:t>
      </w:r>
      <w:r w:rsidRPr="009D0B68">
        <w:t xml:space="preserve">, the </w:t>
      </w:r>
      <w:r w:rsidR="00194C3B" w:rsidRPr="009D0B68">
        <w:t>approved participant</w:t>
      </w:r>
      <w:r w:rsidRPr="009D0B68">
        <w:t xml:space="preserve"> is taken not to have complied with </w:t>
      </w:r>
      <w:r w:rsidR="00194C3B" w:rsidRPr="009D0B68">
        <w:t xml:space="preserve">the requirement </w:t>
      </w:r>
      <w:r w:rsidRPr="009D0B68">
        <w:t>within a reasonable time.</w:t>
      </w:r>
    </w:p>
    <w:p w:rsidR="000058E6" w:rsidRPr="009D0B68" w:rsidRDefault="000058E6" w:rsidP="000058E6">
      <w:pPr>
        <w:pStyle w:val="subsection"/>
      </w:pPr>
      <w:r w:rsidRPr="009D0B68">
        <w:tab/>
        <w:t>(4)</w:t>
      </w:r>
      <w:r w:rsidRPr="009D0B68">
        <w:tab/>
        <w:t>Subregulation (3) does not limit subregulation</w:t>
      </w:r>
      <w:r w:rsidR="009D0B68" w:rsidRPr="009D0B68">
        <w:t> </w:t>
      </w:r>
      <w:r w:rsidRPr="009D0B68">
        <w:t>(2).</w:t>
      </w:r>
    </w:p>
    <w:p w:rsidR="00E75459" w:rsidRPr="009D0B68" w:rsidRDefault="008A19EA" w:rsidP="005B5293">
      <w:pPr>
        <w:pStyle w:val="ItemHead"/>
      </w:pPr>
      <w:r w:rsidRPr="009D0B68">
        <w:t>19</w:t>
      </w:r>
      <w:r w:rsidR="00E75459" w:rsidRPr="009D0B68">
        <w:t xml:space="preserve">  Paragraph 30C(1)(a)</w:t>
      </w:r>
    </w:p>
    <w:p w:rsidR="00E75459" w:rsidRPr="009D0B68" w:rsidRDefault="00E75459" w:rsidP="00E75459">
      <w:pPr>
        <w:pStyle w:val="Item"/>
      </w:pPr>
      <w:r w:rsidRPr="009D0B68">
        <w:t>Repeal the paragraph, substitute:</w:t>
      </w:r>
    </w:p>
    <w:p w:rsidR="00E75459" w:rsidRPr="009D0B68" w:rsidRDefault="00E75459" w:rsidP="00E75459">
      <w:pPr>
        <w:pStyle w:val="paragraph"/>
      </w:pPr>
      <w:r w:rsidRPr="009D0B68">
        <w:tab/>
        <w:t>(a)</w:t>
      </w:r>
      <w:r w:rsidRPr="009D0B68">
        <w:tab/>
        <w:t>an approved participant is required to pass on an incentive to an investor; and</w:t>
      </w:r>
    </w:p>
    <w:p w:rsidR="00E75459" w:rsidRPr="009D0B68" w:rsidRDefault="008A19EA" w:rsidP="00E75459">
      <w:pPr>
        <w:pStyle w:val="ItemHead"/>
      </w:pPr>
      <w:r w:rsidRPr="009D0B68">
        <w:t>20</w:t>
      </w:r>
      <w:r w:rsidR="00E75459" w:rsidRPr="009D0B68">
        <w:t xml:space="preserve">  Paragraph 30C(1)(b)</w:t>
      </w:r>
    </w:p>
    <w:p w:rsidR="00E75459" w:rsidRPr="009D0B68" w:rsidRDefault="00E75459" w:rsidP="00E75459">
      <w:pPr>
        <w:pStyle w:val="Item"/>
      </w:pPr>
      <w:r w:rsidRPr="009D0B68">
        <w:t>After “contractual arrangement”, insert “concerned”.</w:t>
      </w:r>
    </w:p>
    <w:p w:rsidR="00E75459" w:rsidRPr="009D0B68" w:rsidRDefault="008A19EA" w:rsidP="00E75459">
      <w:pPr>
        <w:pStyle w:val="ItemHead"/>
      </w:pPr>
      <w:r w:rsidRPr="009D0B68">
        <w:t>21</w:t>
      </w:r>
      <w:r w:rsidR="00E75459" w:rsidRPr="009D0B68">
        <w:t xml:space="preserve">  Paragraph 30D(1)(a)</w:t>
      </w:r>
    </w:p>
    <w:p w:rsidR="00E75459" w:rsidRPr="009D0B68" w:rsidRDefault="00E75459" w:rsidP="00E75459">
      <w:pPr>
        <w:pStyle w:val="Item"/>
      </w:pPr>
      <w:r w:rsidRPr="009D0B68">
        <w:t>Repeal the paragraph, substitute:</w:t>
      </w:r>
    </w:p>
    <w:p w:rsidR="00E75459" w:rsidRPr="009D0B68" w:rsidRDefault="00E75459" w:rsidP="00E75459">
      <w:pPr>
        <w:pStyle w:val="paragraph"/>
      </w:pPr>
      <w:r w:rsidRPr="009D0B68">
        <w:tab/>
        <w:t>(a)</w:t>
      </w:r>
      <w:r w:rsidRPr="009D0B68">
        <w:tab/>
        <w:t>an approved participant is required to pass on an incentive to an investor; and</w:t>
      </w:r>
    </w:p>
    <w:p w:rsidR="00E75459" w:rsidRPr="009D0B68" w:rsidRDefault="008A19EA" w:rsidP="00E75459">
      <w:pPr>
        <w:pStyle w:val="ItemHead"/>
      </w:pPr>
      <w:r w:rsidRPr="009D0B68">
        <w:t>22</w:t>
      </w:r>
      <w:r w:rsidR="00E75459" w:rsidRPr="009D0B68">
        <w:t xml:space="preserve">  Paragraph 30D(1)(b)</w:t>
      </w:r>
    </w:p>
    <w:p w:rsidR="00E75459" w:rsidRPr="009D0B68" w:rsidRDefault="00E75459" w:rsidP="00E75459">
      <w:pPr>
        <w:pStyle w:val="Item"/>
      </w:pPr>
      <w:r w:rsidRPr="009D0B68">
        <w:t>After “contractual arrangement”, insert “concerned”.</w:t>
      </w:r>
    </w:p>
    <w:p w:rsidR="0073378A" w:rsidRPr="009D0B68" w:rsidRDefault="008A19EA" w:rsidP="005B5293">
      <w:pPr>
        <w:pStyle w:val="ItemHead"/>
      </w:pPr>
      <w:r w:rsidRPr="009D0B68">
        <w:t>23</w:t>
      </w:r>
      <w:r w:rsidR="0073378A" w:rsidRPr="009D0B68">
        <w:t xml:space="preserve">  After paragraph</w:t>
      </w:r>
      <w:r w:rsidR="009D0B68" w:rsidRPr="009D0B68">
        <w:t> </w:t>
      </w:r>
      <w:r w:rsidR="0073378A" w:rsidRPr="009D0B68">
        <w:t>33(1)(aa)</w:t>
      </w:r>
    </w:p>
    <w:p w:rsidR="0073378A" w:rsidRPr="009D0B68" w:rsidRDefault="0073378A" w:rsidP="0073378A">
      <w:pPr>
        <w:pStyle w:val="Item"/>
      </w:pPr>
      <w:r w:rsidRPr="009D0B68">
        <w:t>Insert:</w:t>
      </w:r>
    </w:p>
    <w:p w:rsidR="0073378A" w:rsidRPr="009D0B68" w:rsidRDefault="0073378A" w:rsidP="0073378A">
      <w:pPr>
        <w:pStyle w:val="paragraph"/>
      </w:pPr>
      <w:r w:rsidRPr="009D0B68">
        <w:tab/>
        <w:t>(ab)</w:t>
      </w:r>
      <w:r w:rsidRPr="009D0B68">
        <w:tab/>
        <w:t>under regulation</w:t>
      </w:r>
      <w:r w:rsidR="009D0B68" w:rsidRPr="009D0B68">
        <w:t> </w:t>
      </w:r>
      <w:r w:rsidRPr="009D0B68">
        <w:t>21D to redirect an incentive; or</w:t>
      </w:r>
    </w:p>
    <w:p w:rsidR="005B5293" w:rsidRPr="009D0B68" w:rsidRDefault="008A19EA" w:rsidP="005B5293">
      <w:pPr>
        <w:pStyle w:val="ItemHead"/>
      </w:pPr>
      <w:r w:rsidRPr="009D0B68">
        <w:t>24</w:t>
      </w:r>
      <w:r w:rsidR="005B5293" w:rsidRPr="009D0B68">
        <w:t xml:space="preserve">  At the end of Part</w:t>
      </w:r>
      <w:r w:rsidR="009D0B68" w:rsidRPr="009D0B68">
        <w:t> </w:t>
      </w:r>
      <w:r w:rsidR="005B5293" w:rsidRPr="009D0B68">
        <w:t>6</w:t>
      </w:r>
    </w:p>
    <w:p w:rsidR="005B5293" w:rsidRPr="009D0B68" w:rsidRDefault="005B5293" w:rsidP="005B5293">
      <w:pPr>
        <w:pStyle w:val="Item"/>
      </w:pPr>
      <w:r w:rsidRPr="009D0B68">
        <w:t>Add:</w:t>
      </w:r>
    </w:p>
    <w:p w:rsidR="005B5293" w:rsidRPr="009D0B68" w:rsidRDefault="005B5293" w:rsidP="005B5293">
      <w:pPr>
        <w:pStyle w:val="ActHead3"/>
      </w:pPr>
      <w:bookmarkStart w:id="18" w:name="_Toc527612904"/>
      <w:r w:rsidRPr="009D0B68">
        <w:rPr>
          <w:rStyle w:val="CharDivNo"/>
        </w:rPr>
        <w:t>Division</w:t>
      </w:r>
      <w:r w:rsidR="009D0B68" w:rsidRPr="009D0B68">
        <w:rPr>
          <w:rStyle w:val="CharDivNo"/>
        </w:rPr>
        <w:t> </w:t>
      </w:r>
      <w:r w:rsidRPr="009D0B68">
        <w:rPr>
          <w:rStyle w:val="CharDivNo"/>
        </w:rPr>
        <w:t>4</w:t>
      </w:r>
      <w:r w:rsidRPr="009D0B68">
        <w:t>—</w:t>
      </w:r>
      <w:r w:rsidRPr="009D0B68">
        <w:rPr>
          <w:rStyle w:val="CharDivText"/>
        </w:rPr>
        <w:t>Amendments made by the National Rental Affordability Scheme Amendment (Investor Protection) Regulations</w:t>
      </w:r>
      <w:r w:rsidR="009D0B68" w:rsidRPr="009D0B68">
        <w:rPr>
          <w:rStyle w:val="CharDivText"/>
        </w:rPr>
        <w:t> </w:t>
      </w:r>
      <w:r w:rsidRPr="009D0B68">
        <w:rPr>
          <w:rStyle w:val="CharDivText"/>
        </w:rPr>
        <w:t>2018</w:t>
      </w:r>
      <w:bookmarkEnd w:id="18"/>
    </w:p>
    <w:p w:rsidR="00877ECE" w:rsidRPr="009D0B68" w:rsidRDefault="00877ECE" w:rsidP="00877ECE">
      <w:pPr>
        <w:pStyle w:val="ActHead5"/>
      </w:pPr>
      <w:bookmarkStart w:id="19" w:name="_Toc527612905"/>
      <w:r w:rsidRPr="009D0B68">
        <w:rPr>
          <w:rStyle w:val="CharSectno"/>
        </w:rPr>
        <w:t>38</w:t>
      </w:r>
      <w:r w:rsidRPr="009D0B68">
        <w:t xml:space="preserve">  Application</w:t>
      </w:r>
      <w:bookmarkEnd w:id="19"/>
    </w:p>
    <w:p w:rsidR="00FE322C" w:rsidRPr="009D0B68" w:rsidRDefault="00877ECE" w:rsidP="00877ECE">
      <w:pPr>
        <w:pStyle w:val="subsection"/>
      </w:pPr>
      <w:r w:rsidRPr="009D0B68">
        <w:tab/>
      </w:r>
      <w:r w:rsidR="001855C6" w:rsidRPr="009D0B68">
        <w:t>(1)</w:t>
      </w:r>
      <w:r w:rsidRPr="009D0B68">
        <w:tab/>
        <w:t>Paragraph 21A(2)(k)</w:t>
      </w:r>
      <w:r w:rsidR="00FE322C" w:rsidRPr="009D0B68">
        <w:t xml:space="preserve"> and subregulation</w:t>
      </w:r>
      <w:r w:rsidR="009D0B68" w:rsidRPr="009D0B68">
        <w:t> </w:t>
      </w:r>
      <w:r w:rsidR="00FE322C" w:rsidRPr="009D0B68">
        <w:t>21A(5)</w:t>
      </w:r>
      <w:r w:rsidRPr="009D0B68">
        <w:t>, as inserted by item</w:t>
      </w:r>
      <w:r w:rsidR="00FE322C" w:rsidRPr="009D0B68">
        <w:t>s</w:t>
      </w:r>
      <w:r w:rsidR="009D0B68" w:rsidRPr="009D0B68">
        <w:t> </w:t>
      </w:r>
      <w:r w:rsidR="008A19EA" w:rsidRPr="009D0B68">
        <w:t>8</w:t>
      </w:r>
      <w:r w:rsidRPr="009D0B68">
        <w:t xml:space="preserve"> </w:t>
      </w:r>
      <w:r w:rsidR="008A19EA" w:rsidRPr="009D0B68">
        <w:t>and 10</w:t>
      </w:r>
      <w:r w:rsidR="00FE322C" w:rsidRPr="009D0B68">
        <w:t xml:space="preserve"> </w:t>
      </w:r>
      <w:r w:rsidRPr="009D0B68">
        <w:t>of Schedule</w:t>
      </w:r>
      <w:r w:rsidR="009D0B68" w:rsidRPr="009D0B68">
        <w:t> </w:t>
      </w:r>
      <w:r w:rsidRPr="009D0B68">
        <w:t xml:space="preserve">1 to the </w:t>
      </w:r>
      <w:r w:rsidRPr="009D0B68">
        <w:rPr>
          <w:i/>
        </w:rPr>
        <w:t>National Rental Affordability Scheme Amendment (Investor Protection) Regulations</w:t>
      </w:r>
      <w:r w:rsidR="009D0B68" w:rsidRPr="009D0B68">
        <w:rPr>
          <w:i/>
        </w:rPr>
        <w:t> </w:t>
      </w:r>
      <w:r w:rsidRPr="009D0B68">
        <w:rPr>
          <w:i/>
        </w:rPr>
        <w:t>2018</w:t>
      </w:r>
      <w:r w:rsidR="00FE322C" w:rsidRPr="009D0B68">
        <w:t>, apply:</w:t>
      </w:r>
    </w:p>
    <w:p w:rsidR="00FE322C" w:rsidRPr="009D0B68" w:rsidRDefault="00FE322C" w:rsidP="00FE322C">
      <w:pPr>
        <w:pStyle w:val="paragraph"/>
      </w:pPr>
      <w:r w:rsidRPr="009D0B68">
        <w:tab/>
        <w:t>(a)</w:t>
      </w:r>
      <w:r w:rsidRPr="009D0B68">
        <w:tab/>
        <w:t>in relation to a decision to transfer an allocation under regulation</w:t>
      </w:r>
      <w:r w:rsidR="009D0B68" w:rsidRPr="009D0B68">
        <w:t> </w:t>
      </w:r>
      <w:r w:rsidRPr="009D0B68">
        <w:t>21A made after the commencement of those provisions, including on a request made before that commencement; and</w:t>
      </w:r>
    </w:p>
    <w:p w:rsidR="00FE322C" w:rsidRPr="009D0B68" w:rsidRDefault="00FE322C" w:rsidP="00FE322C">
      <w:pPr>
        <w:pStyle w:val="paragraph"/>
      </w:pPr>
      <w:r w:rsidRPr="009D0B68">
        <w:tab/>
        <w:t>(b)</w:t>
      </w:r>
      <w:r w:rsidRPr="009D0B68">
        <w:tab/>
        <w:t>in relation to conduct engaged in before, on or after that commencement.</w:t>
      </w:r>
    </w:p>
    <w:p w:rsidR="002D490C" w:rsidRPr="009D0B68" w:rsidRDefault="00036DEA" w:rsidP="00877ECE">
      <w:pPr>
        <w:pStyle w:val="subsection"/>
      </w:pPr>
      <w:r w:rsidRPr="009D0B68">
        <w:tab/>
        <w:t>(</w:t>
      </w:r>
      <w:r w:rsidR="00FE322C" w:rsidRPr="009D0B68">
        <w:t>2</w:t>
      </w:r>
      <w:r w:rsidR="002D490C" w:rsidRPr="009D0B68">
        <w:t>)</w:t>
      </w:r>
      <w:r w:rsidR="002D490C" w:rsidRPr="009D0B68">
        <w:tab/>
        <w:t>Paragraph</w:t>
      </w:r>
      <w:r w:rsidR="007B493D" w:rsidRPr="009D0B68">
        <w:t>s</w:t>
      </w:r>
      <w:r w:rsidR="002D490C" w:rsidRPr="009D0B68">
        <w:t xml:space="preserve"> </w:t>
      </w:r>
      <w:r w:rsidR="000D0869" w:rsidRPr="009D0B68">
        <w:t>21D(1)(a)</w:t>
      </w:r>
      <w:r w:rsidR="007B493D" w:rsidRPr="009D0B68">
        <w:t xml:space="preserve"> and (2)(a)</w:t>
      </w:r>
      <w:r w:rsidR="000D0869" w:rsidRPr="009D0B68">
        <w:t>, as inserted by item</w:t>
      </w:r>
      <w:r w:rsidR="009D0B68" w:rsidRPr="009D0B68">
        <w:t> </w:t>
      </w:r>
      <w:r w:rsidR="008A19EA" w:rsidRPr="009D0B68">
        <w:t>11</w:t>
      </w:r>
      <w:r w:rsidR="000D0869" w:rsidRPr="009D0B68">
        <w:t xml:space="preserve"> o</w:t>
      </w:r>
      <w:r w:rsidR="002D490C" w:rsidRPr="009D0B68">
        <w:t>f Schedule</w:t>
      </w:r>
      <w:r w:rsidR="009D0B68" w:rsidRPr="009D0B68">
        <w:t> </w:t>
      </w:r>
      <w:r w:rsidR="002D490C" w:rsidRPr="009D0B68">
        <w:t xml:space="preserve">1 to the </w:t>
      </w:r>
      <w:r w:rsidR="002D490C" w:rsidRPr="009D0B68">
        <w:rPr>
          <w:i/>
        </w:rPr>
        <w:t>National Rental Affordability Scheme Amendment (Investor Protection) Regulations</w:t>
      </w:r>
      <w:r w:rsidR="009D0B68" w:rsidRPr="009D0B68">
        <w:rPr>
          <w:i/>
        </w:rPr>
        <w:t> </w:t>
      </w:r>
      <w:r w:rsidR="002D490C" w:rsidRPr="009D0B68">
        <w:rPr>
          <w:i/>
        </w:rPr>
        <w:t>2018</w:t>
      </w:r>
      <w:r w:rsidR="007B493D" w:rsidRPr="009D0B68">
        <w:t>, apply</w:t>
      </w:r>
      <w:r w:rsidR="002D490C" w:rsidRPr="009D0B68">
        <w:t xml:space="preserve"> in relation to transfers that occur in an NRAS year beginning on or after</w:t>
      </w:r>
      <w:r w:rsidR="00997148" w:rsidRPr="009D0B68">
        <w:t xml:space="preserve"> 1</w:t>
      </w:r>
      <w:r w:rsidR="009D0B68" w:rsidRPr="009D0B68">
        <w:t> </w:t>
      </w:r>
      <w:r w:rsidR="00997148" w:rsidRPr="009D0B68">
        <w:t>May 2018, including transfers that occurred</w:t>
      </w:r>
      <w:r w:rsidR="007B493D" w:rsidRPr="009D0B68">
        <w:t xml:space="preserve"> before the commencement of those</w:t>
      </w:r>
      <w:r w:rsidR="00997148" w:rsidRPr="009D0B68">
        <w:t xml:space="preserve"> paragraph</w:t>
      </w:r>
      <w:r w:rsidR="007B493D" w:rsidRPr="009D0B68">
        <w:t>s</w:t>
      </w:r>
      <w:r w:rsidR="00997148" w:rsidRPr="009D0B68">
        <w:t>.</w:t>
      </w:r>
    </w:p>
    <w:p w:rsidR="001855C6" w:rsidRPr="009D0B68" w:rsidRDefault="00036DEA" w:rsidP="00877ECE">
      <w:pPr>
        <w:pStyle w:val="subsection"/>
      </w:pPr>
      <w:r w:rsidRPr="009D0B68">
        <w:tab/>
        <w:t>(</w:t>
      </w:r>
      <w:r w:rsidR="00B52F19" w:rsidRPr="009D0B68">
        <w:t>3</w:t>
      </w:r>
      <w:r w:rsidR="001855C6" w:rsidRPr="009D0B68">
        <w:t>)</w:t>
      </w:r>
      <w:r w:rsidR="001855C6" w:rsidRPr="009D0B68">
        <w:tab/>
        <w:t>Regulation</w:t>
      </w:r>
      <w:r w:rsidR="009D0B68" w:rsidRPr="009D0B68">
        <w:t> </w:t>
      </w:r>
      <w:r w:rsidR="001855C6" w:rsidRPr="009D0B68">
        <w:t>22C, as inserted by item</w:t>
      </w:r>
      <w:r w:rsidR="009D0B68" w:rsidRPr="009D0B68">
        <w:t> </w:t>
      </w:r>
      <w:r w:rsidR="001855C6" w:rsidRPr="009D0B68">
        <w:t>1</w:t>
      </w:r>
      <w:r w:rsidR="008A19EA" w:rsidRPr="009D0B68">
        <w:t>4</w:t>
      </w:r>
      <w:r w:rsidR="001855C6" w:rsidRPr="009D0B68">
        <w:t xml:space="preserve"> of Schedule</w:t>
      </w:r>
      <w:r w:rsidR="009D0B68" w:rsidRPr="009D0B68">
        <w:t> </w:t>
      </w:r>
      <w:r w:rsidR="001855C6" w:rsidRPr="009D0B68">
        <w:t xml:space="preserve">1 to the </w:t>
      </w:r>
      <w:r w:rsidR="001855C6" w:rsidRPr="009D0B68">
        <w:rPr>
          <w:i/>
        </w:rPr>
        <w:t>National Rental Affordability Scheme Amendment (Investor Protection) Regulations</w:t>
      </w:r>
      <w:r w:rsidR="009D0B68" w:rsidRPr="009D0B68">
        <w:rPr>
          <w:i/>
        </w:rPr>
        <w:t> </w:t>
      </w:r>
      <w:r w:rsidR="001855C6" w:rsidRPr="009D0B68">
        <w:rPr>
          <w:i/>
        </w:rPr>
        <w:t>2018</w:t>
      </w:r>
      <w:r w:rsidR="001855C6" w:rsidRPr="009D0B68">
        <w:t>:</w:t>
      </w:r>
    </w:p>
    <w:p w:rsidR="001855C6" w:rsidRPr="009D0B68" w:rsidRDefault="001855C6" w:rsidP="001855C6">
      <w:pPr>
        <w:pStyle w:val="paragraph"/>
      </w:pPr>
      <w:r w:rsidRPr="009D0B68">
        <w:tab/>
        <w:t>(a)</w:t>
      </w:r>
      <w:r w:rsidRPr="009D0B68">
        <w:tab/>
        <w:t>has effect from the commencement of that regulation; but</w:t>
      </w:r>
    </w:p>
    <w:p w:rsidR="001855C6" w:rsidRPr="009D0B68" w:rsidRDefault="001855C6" w:rsidP="001855C6">
      <w:pPr>
        <w:pStyle w:val="paragraph"/>
      </w:pPr>
      <w:r w:rsidRPr="009D0B68">
        <w:tab/>
        <w:t>(b)</w:t>
      </w:r>
      <w:r w:rsidRPr="009D0B68">
        <w:tab/>
        <w:t>applies in relation to a contract ente</w:t>
      </w:r>
      <w:r w:rsidR="00B765BB" w:rsidRPr="009D0B68">
        <w:t>red into before, on or after that commencement</w:t>
      </w:r>
      <w:r w:rsidRPr="009D0B68">
        <w:t>.</w:t>
      </w:r>
    </w:p>
    <w:p w:rsidR="001855C6" w:rsidRPr="009D0B68" w:rsidRDefault="000D0869" w:rsidP="00877ECE">
      <w:pPr>
        <w:pStyle w:val="subsection"/>
      </w:pPr>
      <w:r w:rsidRPr="009D0B68">
        <w:tab/>
      </w:r>
      <w:r w:rsidR="00036DEA" w:rsidRPr="009D0B68">
        <w:t>(</w:t>
      </w:r>
      <w:r w:rsidR="00B52F19" w:rsidRPr="009D0B68">
        <w:t>4</w:t>
      </w:r>
      <w:r w:rsidR="001855C6" w:rsidRPr="009D0B68">
        <w:t>)</w:t>
      </w:r>
      <w:r w:rsidR="001855C6" w:rsidRPr="009D0B68">
        <w:tab/>
      </w:r>
      <w:r w:rsidR="00C54282" w:rsidRPr="009D0B68">
        <w:t>Regulation</w:t>
      </w:r>
      <w:r w:rsidR="009D0B68" w:rsidRPr="009D0B68">
        <w:t> </w:t>
      </w:r>
      <w:r w:rsidR="00C54282" w:rsidRPr="009D0B68">
        <w:t>22D, as inserted by item</w:t>
      </w:r>
      <w:r w:rsidR="009D0B68" w:rsidRPr="009D0B68">
        <w:t> </w:t>
      </w:r>
      <w:r w:rsidR="00C54282" w:rsidRPr="009D0B68">
        <w:t>1</w:t>
      </w:r>
      <w:r w:rsidR="008A19EA" w:rsidRPr="009D0B68">
        <w:t>4</w:t>
      </w:r>
      <w:r w:rsidR="00C54282" w:rsidRPr="009D0B68">
        <w:t xml:space="preserve"> of Schedule</w:t>
      </w:r>
      <w:r w:rsidR="009D0B68" w:rsidRPr="009D0B68">
        <w:t> </w:t>
      </w:r>
      <w:r w:rsidR="00C54282" w:rsidRPr="009D0B68">
        <w:t xml:space="preserve">1 to the </w:t>
      </w:r>
      <w:r w:rsidR="00C54282" w:rsidRPr="009D0B68">
        <w:rPr>
          <w:i/>
        </w:rPr>
        <w:t>National Rental Affordability Scheme Amendment (Investor Protection) Regulations</w:t>
      </w:r>
      <w:r w:rsidR="009D0B68" w:rsidRPr="009D0B68">
        <w:rPr>
          <w:i/>
        </w:rPr>
        <w:t> </w:t>
      </w:r>
      <w:r w:rsidR="00C54282" w:rsidRPr="009D0B68">
        <w:rPr>
          <w:i/>
        </w:rPr>
        <w:t>2018</w:t>
      </w:r>
      <w:r w:rsidR="00C54282" w:rsidRPr="009D0B68">
        <w:t xml:space="preserve"> applies in relation to allocations transferred before, on or after the commencement of that regulation.</w:t>
      </w:r>
    </w:p>
    <w:sectPr w:rsidR="001855C6" w:rsidRPr="009D0B68" w:rsidSect="00D449DB">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AA" w:rsidRDefault="00FE53AA" w:rsidP="0048364F">
      <w:pPr>
        <w:spacing w:line="240" w:lineRule="auto"/>
      </w:pPr>
      <w:r>
        <w:separator/>
      </w:r>
    </w:p>
  </w:endnote>
  <w:endnote w:type="continuationSeparator" w:id="0">
    <w:p w:rsidR="00FE53AA" w:rsidRDefault="00FE53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D449DB" w:rsidRDefault="00D449DB" w:rsidP="00D449DB">
    <w:pPr>
      <w:pStyle w:val="Footer"/>
      <w:tabs>
        <w:tab w:val="clear" w:pos="4153"/>
        <w:tab w:val="clear" w:pos="8306"/>
        <w:tab w:val="center" w:pos="4150"/>
        <w:tab w:val="right" w:pos="8307"/>
      </w:tabs>
      <w:spacing w:before="120"/>
      <w:rPr>
        <w:i/>
        <w:sz w:val="18"/>
      </w:rPr>
    </w:pPr>
    <w:r w:rsidRPr="00D449DB">
      <w:rPr>
        <w:i/>
        <w:sz w:val="18"/>
      </w:rPr>
      <w:t>OPC63584 -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Default="00B24C16" w:rsidP="00B24C16"/>
  <w:p w:rsidR="00B24C16" w:rsidRPr="00D449DB" w:rsidRDefault="00D449DB" w:rsidP="00D449DB">
    <w:pPr>
      <w:rPr>
        <w:rFonts w:cs="Times New Roman"/>
        <w:i/>
        <w:sz w:val="18"/>
      </w:rPr>
    </w:pPr>
    <w:r w:rsidRPr="00D449DB">
      <w:rPr>
        <w:rFonts w:cs="Times New Roman"/>
        <w:i/>
        <w:sz w:val="18"/>
      </w:rPr>
      <w:t>OPC63584 -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D449DB" w:rsidRDefault="00D449DB" w:rsidP="00D449DB">
    <w:pPr>
      <w:pStyle w:val="Footer"/>
      <w:tabs>
        <w:tab w:val="clear" w:pos="4153"/>
        <w:tab w:val="clear" w:pos="8306"/>
        <w:tab w:val="center" w:pos="4150"/>
        <w:tab w:val="right" w:pos="8307"/>
      </w:tabs>
      <w:spacing w:before="120"/>
      <w:rPr>
        <w:i/>
        <w:sz w:val="18"/>
      </w:rPr>
    </w:pPr>
    <w:r w:rsidRPr="00D449DB">
      <w:rPr>
        <w:i/>
        <w:sz w:val="18"/>
      </w:rPr>
      <w:t>OPC63584 -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E33C1C" w:rsidRDefault="00B24C16" w:rsidP="00B24C1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24C16" w:rsidTr="009D0B68">
      <w:tc>
        <w:tcPr>
          <w:tcW w:w="709" w:type="dxa"/>
          <w:tcBorders>
            <w:top w:val="nil"/>
            <w:left w:val="nil"/>
            <w:bottom w:val="nil"/>
            <w:right w:val="nil"/>
          </w:tcBorders>
        </w:tcPr>
        <w:p w:rsidR="00B24C16" w:rsidRDefault="00B24C16" w:rsidP="004E16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7890">
            <w:rPr>
              <w:i/>
              <w:noProof/>
              <w:sz w:val="18"/>
            </w:rPr>
            <w:t>ii</w:t>
          </w:r>
          <w:r w:rsidRPr="00ED79B6">
            <w:rPr>
              <w:i/>
              <w:sz w:val="18"/>
            </w:rPr>
            <w:fldChar w:fldCharType="end"/>
          </w:r>
        </w:p>
      </w:tc>
      <w:tc>
        <w:tcPr>
          <w:tcW w:w="6379" w:type="dxa"/>
          <w:tcBorders>
            <w:top w:val="nil"/>
            <w:left w:val="nil"/>
            <w:bottom w:val="nil"/>
            <w:right w:val="nil"/>
          </w:tcBorders>
        </w:tcPr>
        <w:p w:rsidR="00B24C16" w:rsidRDefault="00B24C16" w:rsidP="004E16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33D">
            <w:rPr>
              <w:i/>
              <w:sz w:val="18"/>
            </w:rPr>
            <w:t>National Rental Affordability Scheme Amendment (Investor Protection) Regulations 2018</w:t>
          </w:r>
          <w:r w:rsidRPr="007A1328">
            <w:rPr>
              <w:i/>
              <w:sz w:val="18"/>
            </w:rPr>
            <w:fldChar w:fldCharType="end"/>
          </w:r>
        </w:p>
      </w:tc>
      <w:tc>
        <w:tcPr>
          <w:tcW w:w="1384" w:type="dxa"/>
          <w:tcBorders>
            <w:top w:val="nil"/>
            <w:left w:val="nil"/>
            <w:bottom w:val="nil"/>
            <w:right w:val="nil"/>
          </w:tcBorders>
        </w:tcPr>
        <w:p w:rsidR="00B24C16" w:rsidRDefault="00B24C16" w:rsidP="004E16A9">
          <w:pPr>
            <w:spacing w:line="0" w:lineRule="atLeast"/>
            <w:jc w:val="right"/>
            <w:rPr>
              <w:sz w:val="18"/>
            </w:rPr>
          </w:pPr>
        </w:p>
      </w:tc>
    </w:tr>
  </w:tbl>
  <w:p w:rsidR="00B24C16" w:rsidRPr="00D449DB" w:rsidRDefault="00D449DB" w:rsidP="00D449DB">
    <w:pPr>
      <w:rPr>
        <w:rFonts w:cs="Times New Roman"/>
        <w:i/>
        <w:sz w:val="18"/>
      </w:rPr>
    </w:pPr>
    <w:r w:rsidRPr="00D449DB">
      <w:rPr>
        <w:rFonts w:cs="Times New Roman"/>
        <w:i/>
        <w:sz w:val="18"/>
      </w:rPr>
      <w:t>OPC63584 -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E33C1C" w:rsidRDefault="00B24C16" w:rsidP="00B24C1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24C16" w:rsidTr="009D0B68">
      <w:tc>
        <w:tcPr>
          <w:tcW w:w="1383" w:type="dxa"/>
          <w:tcBorders>
            <w:top w:val="nil"/>
            <w:left w:val="nil"/>
            <w:bottom w:val="nil"/>
            <w:right w:val="nil"/>
          </w:tcBorders>
        </w:tcPr>
        <w:p w:rsidR="00B24C16" w:rsidRDefault="00B24C16" w:rsidP="004E16A9">
          <w:pPr>
            <w:spacing w:line="0" w:lineRule="atLeast"/>
            <w:rPr>
              <w:sz w:val="18"/>
            </w:rPr>
          </w:pPr>
        </w:p>
      </w:tc>
      <w:tc>
        <w:tcPr>
          <w:tcW w:w="6379" w:type="dxa"/>
          <w:tcBorders>
            <w:top w:val="nil"/>
            <w:left w:val="nil"/>
            <w:bottom w:val="nil"/>
            <w:right w:val="nil"/>
          </w:tcBorders>
        </w:tcPr>
        <w:p w:rsidR="00B24C16" w:rsidRDefault="00B24C16" w:rsidP="004E16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33D">
            <w:rPr>
              <w:i/>
              <w:sz w:val="18"/>
            </w:rPr>
            <w:t>National Rental Affordability Scheme Amendment (Investor Protection) Regulations 2018</w:t>
          </w:r>
          <w:r w:rsidRPr="007A1328">
            <w:rPr>
              <w:i/>
              <w:sz w:val="18"/>
            </w:rPr>
            <w:fldChar w:fldCharType="end"/>
          </w:r>
        </w:p>
      </w:tc>
      <w:tc>
        <w:tcPr>
          <w:tcW w:w="710" w:type="dxa"/>
          <w:tcBorders>
            <w:top w:val="nil"/>
            <w:left w:val="nil"/>
            <w:bottom w:val="nil"/>
            <w:right w:val="nil"/>
          </w:tcBorders>
        </w:tcPr>
        <w:p w:rsidR="00B24C16" w:rsidRDefault="00B24C16" w:rsidP="004E16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0B8C">
            <w:rPr>
              <w:i/>
              <w:noProof/>
              <w:sz w:val="18"/>
            </w:rPr>
            <w:t>i</w:t>
          </w:r>
          <w:r w:rsidRPr="00ED79B6">
            <w:rPr>
              <w:i/>
              <w:sz w:val="18"/>
            </w:rPr>
            <w:fldChar w:fldCharType="end"/>
          </w:r>
        </w:p>
      </w:tc>
    </w:tr>
  </w:tbl>
  <w:p w:rsidR="00B24C16" w:rsidRPr="00D449DB" w:rsidRDefault="00D449DB" w:rsidP="00D449DB">
    <w:pPr>
      <w:rPr>
        <w:rFonts w:cs="Times New Roman"/>
        <w:i/>
        <w:sz w:val="18"/>
      </w:rPr>
    </w:pPr>
    <w:r w:rsidRPr="00D449DB">
      <w:rPr>
        <w:rFonts w:cs="Times New Roman"/>
        <w:i/>
        <w:sz w:val="18"/>
      </w:rPr>
      <w:t>OPC63584 -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E33C1C" w:rsidRDefault="00B24C16" w:rsidP="00B24C1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24C16" w:rsidTr="009D0B68">
      <w:tc>
        <w:tcPr>
          <w:tcW w:w="709" w:type="dxa"/>
          <w:tcBorders>
            <w:top w:val="nil"/>
            <w:left w:val="nil"/>
            <w:bottom w:val="nil"/>
            <w:right w:val="nil"/>
          </w:tcBorders>
        </w:tcPr>
        <w:p w:rsidR="00B24C16" w:rsidRDefault="00B24C16" w:rsidP="004E16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0B8C">
            <w:rPr>
              <w:i/>
              <w:noProof/>
              <w:sz w:val="18"/>
            </w:rPr>
            <w:t>8</w:t>
          </w:r>
          <w:r w:rsidRPr="00ED79B6">
            <w:rPr>
              <w:i/>
              <w:sz w:val="18"/>
            </w:rPr>
            <w:fldChar w:fldCharType="end"/>
          </w:r>
        </w:p>
      </w:tc>
      <w:tc>
        <w:tcPr>
          <w:tcW w:w="6379" w:type="dxa"/>
          <w:tcBorders>
            <w:top w:val="nil"/>
            <w:left w:val="nil"/>
            <w:bottom w:val="nil"/>
            <w:right w:val="nil"/>
          </w:tcBorders>
        </w:tcPr>
        <w:p w:rsidR="00B24C16" w:rsidRDefault="00B24C16" w:rsidP="004E16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33D">
            <w:rPr>
              <w:i/>
              <w:sz w:val="18"/>
            </w:rPr>
            <w:t>National Rental Affordability Scheme Amendment (Investor Protection) Regulations 2018</w:t>
          </w:r>
          <w:r w:rsidRPr="007A1328">
            <w:rPr>
              <w:i/>
              <w:sz w:val="18"/>
            </w:rPr>
            <w:fldChar w:fldCharType="end"/>
          </w:r>
        </w:p>
      </w:tc>
      <w:tc>
        <w:tcPr>
          <w:tcW w:w="1384" w:type="dxa"/>
          <w:tcBorders>
            <w:top w:val="nil"/>
            <w:left w:val="nil"/>
            <w:bottom w:val="nil"/>
            <w:right w:val="nil"/>
          </w:tcBorders>
        </w:tcPr>
        <w:p w:rsidR="00B24C16" w:rsidRDefault="00B24C16" w:rsidP="004E16A9">
          <w:pPr>
            <w:spacing w:line="0" w:lineRule="atLeast"/>
            <w:jc w:val="right"/>
            <w:rPr>
              <w:sz w:val="18"/>
            </w:rPr>
          </w:pPr>
        </w:p>
      </w:tc>
    </w:tr>
  </w:tbl>
  <w:p w:rsidR="00B24C16" w:rsidRPr="00D449DB" w:rsidRDefault="00D449DB" w:rsidP="00D449DB">
    <w:pPr>
      <w:rPr>
        <w:rFonts w:cs="Times New Roman"/>
        <w:i/>
        <w:sz w:val="18"/>
      </w:rPr>
    </w:pPr>
    <w:r w:rsidRPr="00D449DB">
      <w:rPr>
        <w:rFonts w:cs="Times New Roman"/>
        <w:i/>
        <w:sz w:val="18"/>
      </w:rPr>
      <w:t>OPC63584 -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E33C1C" w:rsidRDefault="00B24C16" w:rsidP="00B24C1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B24C16" w:rsidTr="009D0B68">
      <w:tc>
        <w:tcPr>
          <w:tcW w:w="1383" w:type="dxa"/>
          <w:tcBorders>
            <w:top w:val="nil"/>
            <w:left w:val="nil"/>
            <w:bottom w:val="nil"/>
            <w:right w:val="nil"/>
          </w:tcBorders>
        </w:tcPr>
        <w:p w:rsidR="00B24C16" w:rsidRDefault="00B24C16" w:rsidP="004E16A9">
          <w:pPr>
            <w:spacing w:line="0" w:lineRule="atLeast"/>
            <w:rPr>
              <w:sz w:val="18"/>
            </w:rPr>
          </w:pPr>
        </w:p>
      </w:tc>
      <w:tc>
        <w:tcPr>
          <w:tcW w:w="6379" w:type="dxa"/>
          <w:tcBorders>
            <w:top w:val="nil"/>
            <w:left w:val="nil"/>
            <w:bottom w:val="nil"/>
            <w:right w:val="nil"/>
          </w:tcBorders>
        </w:tcPr>
        <w:p w:rsidR="00B24C16" w:rsidRDefault="00B24C16" w:rsidP="004E16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6333D">
            <w:rPr>
              <w:i/>
              <w:sz w:val="18"/>
            </w:rPr>
            <w:t>National Rental Affordability Scheme Amendment (Investor Protection) Regulations 2018</w:t>
          </w:r>
          <w:r w:rsidRPr="007A1328">
            <w:rPr>
              <w:i/>
              <w:sz w:val="18"/>
            </w:rPr>
            <w:fldChar w:fldCharType="end"/>
          </w:r>
        </w:p>
      </w:tc>
      <w:tc>
        <w:tcPr>
          <w:tcW w:w="710" w:type="dxa"/>
          <w:tcBorders>
            <w:top w:val="nil"/>
            <w:left w:val="nil"/>
            <w:bottom w:val="nil"/>
            <w:right w:val="nil"/>
          </w:tcBorders>
        </w:tcPr>
        <w:p w:rsidR="00B24C16" w:rsidRDefault="00B24C16" w:rsidP="004E16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70B8C">
            <w:rPr>
              <w:i/>
              <w:noProof/>
              <w:sz w:val="18"/>
            </w:rPr>
            <w:t>1</w:t>
          </w:r>
          <w:r w:rsidRPr="00ED79B6">
            <w:rPr>
              <w:i/>
              <w:sz w:val="18"/>
            </w:rPr>
            <w:fldChar w:fldCharType="end"/>
          </w:r>
        </w:p>
      </w:tc>
    </w:tr>
  </w:tbl>
  <w:p w:rsidR="00B24C16" w:rsidRPr="00D449DB" w:rsidRDefault="00D449DB" w:rsidP="00D449DB">
    <w:pPr>
      <w:rPr>
        <w:rFonts w:cs="Times New Roman"/>
        <w:i/>
        <w:sz w:val="18"/>
      </w:rPr>
    </w:pPr>
    <w:r w:rsidRPr="00D449DB">
      <w:rPr>
        <w:rFonts w:cs="Times New Roman"/>
        <w:i/>
        <w:sz w:val="18"/>
      </w:rPr>
      <w:t>OPC63584 -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16" w:rsidRPr="00D449DB" w:rsidRDefault="00D449DB" w:rsidP="00D449DB">
    <w:pPr>
      <w:pStyle w:val="Footer"/>
      <w:tabs>
        <w:tab w:val="clear" w:pos="4153"/>
        <w:tab w:val="clear" w:pos="8306"/>
        <w:tab w:val="center" w:pos="4150"/>
        <w:tab w:val="right" w:pos="8307"/>
      </w:tabs>
      <w:spacing w:before="120"/>
      <w:rPr>
        <w:i/>
        <w:sz w:val="18"/>
      </w:rPr>
    </w:pPr>
    <w:r w:rsidRPr="00D449DB">
      <w:rPr>
        <w:i/>
        <w:sz w:val="18"/>
      </w:rPr>
      <w:t>OPC63584 -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AA" w:rsidRDefault="00FE53AA" w:rsidP="0048364F">
      <w:pPr>
        <w:spacing w:line="240" w:lineRule="auto"/>
      </w:pPr>
      <w:r>
        <w:separator/>
      </w:r>
    </w:p>
  </w:footnote>
  <w:footnote w:type="continuationSeparator" w:id="0">
    <w:p w:rsidR="00FE53AA" w:rsidRDefault="00FE53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5F1388" w:rsidRDefault="00FE53AA"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5F1388" w:rsidRDefault="00FE53A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5F1388" w:rsidRDefault="00FE53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ED79B6" w:rsidRDefault="00FE53AA"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ED79B6" w:rsidRDefault="00FE53A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ED79B6" w:rsidRDefault="00FE53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A961C4" w:rsidRDefault="00FE53AA" w:rsidP="0048364F">
    <w:pPr>
      <w:rPr>
        <w:b/>
        <w:sz w:val="20"/>
      </w:rPr>
    </w:pPr>
    <w:r>
      <w:rPr>
        <w:b/>
        <w:sz w:val="20"/>
      </w:rPr>
      <w:fldChar w:fldCharType="begin"/>
    </w:r>
    <w:r>
      <w:rPr>
        <w:b/>
        <w:sz w:val="20"/>
      </w:rPr>
      <w:instrText xml:space="preserve"> STYLEREF CharAmSchNo </w:instrText>
    </w:r>
    <w:r>
      <w:rPr>
        <w:b/>
        <w:sz w:val="20"/>
      </w:rPr>
      <w:fldChar w:fldCharType="separate"/>
    </w:r>
    <w:r w:rsidR="00970B8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70B8C">
      <w:rPr>
        <w:noProof/>
        <w:sz w:val="20"/>
      </w:rPr>
      <w:t>Amendments</w:t>
    </w:r>
    <w:r>
      <w:rPr>
        <w:sz w:val="20"/>
      </w:rPr>
      <w:fldChar w:fldCharType="end"/>
    </w:r>
  </w:p>
  <w:p w:rsidR="00FE53AA" w:rsidRPr="00A961C4" w:rsidRDefault="00FE53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E53AA" w:rsidRPr="00A961C4" w:rsidRDefault="00FE53AA"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A961C4" w:rsidRDefault="00FE53A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E53AA" w:rsidRPr="00A961C4" w:rsidRDefault="00FE53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E53AA" w:rsidRPr="00A961C4" w:rsidRDefault="00FE53AA"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AA" w:rsidRPr="00A961C4" w:rsidRDefault="00FE53A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65442B7D"/>
    <w:multiLevelType w:val="hybridMultilevel"/>
    <w:tmpl w:val="1A4E7D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72"/>
    <w:rsid w:val="00000263"/>
    <w:rsid w:val="00001D5A"/>
    <w:rsid w:val="000058E6"/>
    <w:rsid w:val="00007CBF"/>
    <w:rsid w:val="000113BC"/>
    <w:rsid w:val="000136AF"/>
    <w:rsid w:val="000142D0"/>
    <w:rsid w:val="00025FCD"/>
    <w:rsid w:val="00026BF9"/>
    <w:rsid w:val="00031629"/>
    <w:rsid w:val="00033075"/>
    <w:rsid w:val="00036CF9"/>
    <w:rsid w:val="00036DEA"/>
    <w:rsid w:val="0004044E"/>
    <w:rsid w:val="00040773"/>
    <w:rsid w:val="0005120E"/>
    <w:rsid w:val="0005176E"/>
    <w:rsid w:val="00054577"/>
    <w:rsid w:val="000614BF"/>
    <w:rsid w:val="0007169C"/>
    <w:rsid w:val="000766D9"/>
    <w:rsid w:val="00077593"/>
    <w:rsid w:val="00083F48"/>
    <w:rsid w:val="000A4813"/>
    <w:rsid w:val="000A7DF9"/>
    <w:rsid w:val="000B315A"/>
    <w:rsid w:val="000B42DD"/>
    <w:rsid w:val="000C0844"/>
    <w:rsid w:val="000C7775"/>
    <w:rsid w:val="000D05EF"/>
    <w:rsid w:val="000D0869"/>
    <w:rsid w:val="000D42B2"/>
    <w:rsid w:val="000D497B"/>
    <w:rsid w:val="000D505E"/>
    <w:rsid w:val="000D5485"/>
    <w:rsid w:val="000E086C"/>
    <w:rsid w:val="000E38F9"/>
    <w:rsid w:val="000E3EFA"/>
    <w:rsid w:val="000F21C1"/>
    <w:rsid w:val="00103C5B"/>
    <w:rsid w:val="00105D72"/>
    <w:rsid w:val="0010728E"/>
    <w:rsid w:val="0010745C"/>
    <w:rsid w:val="00117277"/>
    <w:rsid w:val="001454E2"/>
    <w:rsid w:val="001549D7"/>
    <w:rsid w:val="001551DE"/>
    <w:rsid w:val="00155772"/>
    <w:rsid w:val="00160BD7"/>
    <w:rsid w:val="0016333D"/>
    <w:rsid w:val="001643C9"/>
    <w:rsid w:val="00165568"/>
    <w:rsid w:val="00166082"/>
    <w:rsid w:val="00166872"/>
    <w:rsid w:val="00166C2F"/>
    <w:rsid w:val="001716C9"/>
    <w:rsid w:val="00184261"/>
    <w:rsid w:val="0018453D"/>
    <w:rsid w:val="001855C6"/>
    <w:rsid w:val="00190083"/>
    <w:rsid w:val="0019013F"/>
    <w:rsid w:val="00190DF5"/>
    <w:rsid w:val="00193461"/>
    <w:rsid w:val="001939E1"/>
    <w:rsid w:val="00193B59"/>
    <w:rsid w:val="00194C3B"/>
    <w:rsid w:val="00195382"/>
    <w:rsid w:val="001A06A4"/>
    <w:rsid w:val="001A3B9F"/>
    <w:rsid w:val="001A65C0"/>
    <w:rsid w:val="001B0ABF"/>
    <w:rsid w:val="001B6456"/>
    <w:rsid w:val="001B7A5D"/>
    <w:rsid w:val="001C69C4"/>
    <w:rsid w:val="001C7FD5"/>
    <w:rsid w:val="001E0A8D"/>
    <w:rsid w:val="001E3590"/>
    <w:rsid w:val="001E7407"/>
    <w:rsid w:val="001F1246"/>
    <w:rsid w:val="00201D27"/>
    <w:rsid w:val="00202F06"/>
    <w:rsid w:val="0020300C"/>
    <w:rsid w:val="00203B70"/>
    <w:rsid w:val="0021797C"/>
    <w:rsid w:val="00220A0C"/>
    <w:rsid w:val="00221A43"/>
    <w:rsid w:val="00222304"/>
    <w:rsid w:val="00223E4A"/>
    <w:rsid w:val="002302EA"/>
    <w:rsid w:val="00235351"/>
    <w:rsid w:val="00240749"/>
    <w:rsid w:val="00244FAC"/>
    <w:rsid w:val="002468D7"/>
    <w:rsid w:val="00265910"/>
    <w:rsid w:val="00272079"/>
    <w:rsid w:val="002733D2"/>
    <w:rsid w:val="00276CF8"/>
    <w:rsid w:val="002855FF"/>
    <w:rsid w:val="00285CDD"/>
    <w:rsid w:val="0028693E"/>
    <w:rsid w:val="00291167"/>
    <w:rsid w:val="002912A5"/>
    <w:rsid w:val="00297ECB"/>
    <w:rsid w:val="002A09A9"/>
    <w:rsid w:val="002A460F"/>
    <w:rsid w:val="002A4AA3"/>
    <w:rsid w:val="002B5D6C"/>
    <w:rsid w:val="002B7D6B"/>
    <w:rsid w:val="002C08F6"/>
    <w:rsid w:val="002C152A"/>
    <w:rsid w:val="002D043A"/>
    <w:rsid w:val="002D490C"/>
    <w:rsid w:val="002D6445"/>
    <w:rsid w:val="002E51CD"/>
    <w:rsid w:val="002F62A5"/>
    <w:rsid w:val="0030064B"/>
    <w:rsid w:val="003024F9"/>
    <w:rsid w:val="00304EB1"/>
    <w:rsid w:val="00307CDB"/>
    <w:rsid w:val="00307EE6"/>
    <w:rsid w:val="0031713F"/>
    <w:rsid w:val="00321913"/>
    <w:rsid w:val="00321F8D"/>
    <w:rsid w:val="00323113"/>
    <w:rsid w:val="00324EE6"/>
    <w:rsid w:val="00330D10"/>
    <w:rsid w:val="003316DC"/>
    <w:rsid w:val="00332E0D"/>
    <w:rsid w:val="00333738"/>
    <w:rsid w:val="00333BDE"/>
    <w:rsid w:val="003407D2"/>
    <w:rsid w:val="003415D3"/>
    <w:rsid w:val="0034243E"/>
    <w:rsid w:val="00346335"/>
    <w:rsid w:val="00352B0F"/>
    <w:rsid w:val="00355425"/>
    <w:rsid w:val="003561B0"/>
    <w:rsid w:val="00357DD1"/>
    <w:rsid w:val="003628AF"/>
    <w:rsid w:val="00367960"/>
    <w:rsid w:val="003767A7"/>
    <w:rsid w:val="00390924"/>
    <w:rsid w:val="0039366E"/>
    <w:rsid w:val="003A15AC"/>
    <w:rsid w:val="003A56EB"/>
    <w:rsid w:val="003B0627"/>
    <w:rsid w:val="003C5F2B"/>
    <w:rsid w:val="003D0BFE"/>
    <w:rsid w:val="003D5700"/>
    <w:rsid w:val="003E6028"/>
    <w:rsid w:val="003F0F5A"/>
    <w:rsid w:val="003F2668"/>
    <w:rsid w:val="003F4F5D"/>
    <w:rsid w:val="00400A30"/>
    <w:rsid w:val="004022CA"/>
    <w:rsid w:val="00403B0F"/>
    <w:rsid w:val="0041068F"/>
    <w:rsid w:val="004116CD"/>
    <w:rsid w:val="00414ADE"/>
    <w:rsid w:val="0042309B"/>
    <w:rsid w:val="00424CA9"/>
    <w:rsid w:val="004257BB"/>
    <w:rsid w:val="004261D9"/>
    <w:rsid w:val="00426E7A"/>
    <w:rsid w:val="004416C5"/>
    <w:rsid w:val="0044291A"/>
    <w:rsid w:val="004522DF"/>
    <w:rsid w:val="00456642"/>
    <w:rsid w:val="00460499"/>
    <w:rsid w:val="00465BB1"/>
    <w:rsid w:val="00474835"/>
    <w:rsid w:val="00480393"/>
    <w:rsid w:val="004819C7"/>
    <w:rsid w:val="0048364F"/>
    <w:rsid w:val="00484472"/>
    <w:rsid w:val="00490F2E"/>
    <w:rsid w:val="00496DB3"/>
    <w:rsid w:val="00496F97"/>
    <w:rsid w:val="004A1866"/>
    <w:rsid w:val="004A4F65"/>
    <w:rsid w:val="004A53EA"/>
    <w:rsid w:val="004C6AA2"/>
    <w:rsid w:val="004D220A"/>
    <w:rsid w:val="004E1B12"/>
    <w:rsid w:val="004F1FAC"/>
    <w:rsid w:val="004F3E6D"/>
    <w:rsid w:val="004F4AB5"/>
    <w:rsid w:val="004F676E"/>
    <w:rsid w:val="00516B8D"/>
    <w:rsid w:val="00520D0A"/>
    <w:rsid w:val="005232EA"/>
    <w:rsid w:val="00523438"/>
    <w:rsid w:val="0052686F"/>
    <w:rsid w:val="0052756C"/>
    <w:rsid w:val="00530230"/>
    <w:rsid w:val="00530CC9"/>
    <w:rsid w:val="00532C25"/>
    <w:rsid w:val="00534A85"/>
    <w:rsid w:val="00537FBC"/>
    <w:rsid w:val="00541D73"/>
    <w:rsid w:val="00543469"/>
    <w:rsid w:val="005452CC"/>
    <w:rsid w:val="00546FA3"/>
    <w:rsid w:val="00553555"/>
    <w:rsid w:val="00554243"/>
    <w:rsid w:val="00557C7A"/>
    <w:rsid w:val="005626C0"/>
    <w:rsid w:val="00562A58"/>
    <w:rsid w:val="00564281"/>
    <w:rsid w:val="005677AF"/>
    <w:rsid w:val="00570B6A"/>
    <w:rsid w:val="00581211"/>
    <w:rsid w:val="00584811"/>
    <w:rsid w:val="00593AA6"/>
    <w:rsid w:val="00594161"/>
    <w:rsid w:val="00594749"/>
    <w:rsid w:val="005959B6"/>
    <w:rsid w:val="005A482B"/>
    <w:rsid w:val="005A7328"/>
    <w:rsid w:val="005B1D8E"/>
    <w:rsid w:val="005B3A49"/>
    <w:rsid w:val="005B4067"/>
    <w:rsid w:val="005B5293"/>
    <w:rsid w:val="005C10DF"/>
    <w:rsid w:val="005C36E0"/>
    <w:rsid w:val="005C3F41"/>
    <w:rsid w:val="005C659C"/>
    <w:rsid w:val="005D168D"/>
    <w:rsid w:val="005D2982"/>
    <w:rsid w:val="005D5EA1"/>
    <w:rsid w:val="005D7A65"/>
    <w:rsid w:val="005E0449"/>
    <w:rsid w:val="005E61D3"/>
    <w:rsid w:val="005F1931"/>
    <w:rsid w:val="005F2DE1"/>
    <w:rsid w:val="005F4AB5"/>
    <w:rsid w:val="005F7738"/>
    <w:rsid w:val="00600219"/>
    <w:rsid w:val="006068A4"/>
    <w:rsid w:val="00613EAD"/>
    <w:rsid w:val="006158AC"/>
    <w:rsid w:val="006178AB"/>
    <w:rsid w:val="00617CF9"/>
    <w:rsid w:val="0062560E"/>
    <w:rsid w:val="0063083E"/>
    <w:rsid w:val="00630860"/>
    <w:rsid w:val="00630977"/>
    <w:rsid w:val="006354D2"/>
    <w:rsid w:val="00640402"/>
    <w:rsid w:val="00640F78"/>
    <w:rsid w:val="00646E7B"/>
    <w:rsid w:val="00655D6A"/>
    <w:rsid w:val="00656DE9"/>
    <w:rsid w:val="00657827"/>
    <w:rsid w:val="00661B16"/>
    <w:rsid w:val="00663C5D"/>
    <w:rsid w:val="00667B8A"/>
    <w:rsid w:val="00672FE8"/>
    <w:rsid w:val="00677CC2"/>
    <w:rsid w:val="00685F42"/>
    <w:rsid w:val="006866A1"/>
    <w:rsid w:val="006878F6"/>
    <w:rsid w:val="0069207B"/>
    <w:rsid w:val="00696A09"/>
    <w:rsid w:val="006A4309"/>
    <w:rsid w:val="006A5C27"/>
    <w:rsid w:val="006B0E55"/>
    <w:rsid w:val="006B401D"/>
    <w:rsid w:val="006B7006"/>
    <w:rsid w:val="006B7265"/>
    <w:rsid w:val="006B7305"/>
    <w:rsid w:val="006C4D0A"/>
    <w:rsid w:val="006C4E57"/>
    <w:rsid w:val="006C7F8C"/>
    <w:rsid w:val="006D021D"/>
    <w:rsid w:val="006D7AB9"/>
    <w:rsid w:val="006E0703"/>
    <w:rsid w:val="006E2C27"/>
    <w:rsid w:val="006E6969"/>
    <w:rsid w:val="006F23C7"/>
    <w:rsid w:val="00700B2C"/>
    <w:rsid w:val="0070287D"/>
    <w:rsid w:val="007058E1"/>
    <w:rsid w:val="00713084"/>
    <w:rsid w:val="00720FC2"/>
    <w:rsid w:val="00725BB1"/>
    <w:rsid w:val="00726A6F"/>
    <w:rsid w:val="00731CA7"/>
    <w:rsid w:val="00731E00"/>
    <w:rsid w:val="00732E9D"/>
    <w:rsid w:val="0073378A"/>
    <w:rsid w:val="00734513"/>
    <w:rsid w:val="0073491A"/>
    <w:rsid w:val="00740177"/>
    <w:rsid w:val="007440B7"/>
    <w:rsid w:val="0074575A"/>
    <w:rsid w:val="00747993"/>
    <w:rsid w:val="00750208"/>
    <w:rsid w:val="0075745A"/>
    <w:rsid w:val="007634AD"/>
    <w:rsid w:val="007715C9"/>
    <w:rsid w:val="0077308F"/>
    <w:rsid w:val="00774EDD"/>
    <w:rsid w:val="007757EC"/>
    <w:rsid w:val="00777B07"/>
    <w:rsid w:val="00783AE5"/>
    <w:rsid w:val="00796484"/>
    <w:rsid w:val="007A115D"/>
    <w:rsid w:val="007A2F5B"/>
    <w:rsid w:val="007A35E6"/>
    <w:rsid w:val="007A6863"/>
    <w:rsid w:val="007B493D"/>
    <w:rsid w:val="007D45C1"/>
    <w:rsid w:val="007D55A6"/>
    <w:rsid w:val="007E7D4A"/>
    <w:rsid w:val="007F48ED"/>
    <w:rsid w:val="007F7947"/>
    <w:rsid w:val="00804286"/>
    <w:rsid w:val="00804A24"/>
    <w:rsid w:val="00805034"/>
    <w:rsid w:val="008106C6"/>
    <w:rsid w:val="00812F45"/>
    <w:rsid w:val="00816DA7"/>
    <w:rsid w:val="008170EC"/>
    <w:rsid w:val="00822206"/>
    <w:rsid w:val="00826E66"/>
    <w:rsid w:val="00830501"/>
    <w:rsid w:val="008319ED"/>
    <w:rsid w:val="0084172C"/>
    <w:rsid w:val="0084216F"/>
    <w:rsid w:val="00851258"/>
    <w:rsid w:val="008514A4"/>
    <w:rsid w:val="00856A31"/>
    <w:rsid w:val="00860BA4"/>
    <w:rsid w:val="00872B98"/>
    <w:rsid w:val="008754D0"/>
    <w:rsid w:val="00877D48"/>
    <w:rsid w:val="00877ECE"/>
    <w:rsid w:val="0088345B"/>
    <w:rsid w:val="008844C6"/>
    <w:rsid w:val="008A16A5"/>
    <w:rsid w:val="008A19EA"/>
    <w:rsid w:val="008A5FA4"/>
    <w:rsid w:val="008B6287"/>
    <w:rsid w:val="008B7EF0"/>
    <w:rsid w:val="008C2B5D"/>
    <w:rsid w:val="008C44D7"/>
    <w:rsid w:val="008C5D39"/>
    <w:rsid w:val="008C7140"/>
    <w:rsid w:val="008C7355"/>
    <w:rsid w:val="008D0EE0"/>
    <w:rsid w:val="008D5A73"/>
    <w:rsid w:val="008D5B99"/>
    <w:rsid w:val="008D7A27"/>
    <w:rsid w:val="008E4702"/>
    <w:rsid w:val="008E69AA"/>
    <w:rsid w:val="008F088E"/>
    <w:rsid w:val="008F42B0"/>
    <w:rsid w:val="008F4F1C"/>
    <w:rsid w:val="00900462"/>
    <w:rsid w:val="00902F7C"/>
    <w:rsid w:val="00922764"/>
    <w:rsid w:val="00932377"/>
    <w:rsid w:val="00932BDD"/>
    <w:rsid w:val="00935DB0"/>
    <w:rsid w:val="00943102"/>
    <w:rsid w:val="0094523D"/>
    <w:rsid w:val="00947BE0"/>
    <w:rsid w:val="009534C4"/>
    <w:rsid w:val="009559E6"/>
    <w:rsid w:val="009604A9"/>
    <w:rsid w:val="00970B8C"/>
    <w:rsid w:val="00976A63"/>
    <w:rsid w:val="00983419"/>
    <w:rsid w:val="009847CF"/>
    <w:rsid w:val="00991AA4"/>
    <w:rsid w:val="0099560F"/>
    <w:rsid w:val="00997148"/>
    <w:rsid w:val="009A15A0"/>
    <w:rsid w:val="009A3432"/>
    <w:rsid w:val="009A3CC1"/>
    <w:rsid w:val="009A73D9"/>
    <w:rsid w:val="009C0A0D"/>
    <w:rsid w:val="009C3431"/>
    <w:rsid w:val="009C3FE2"/>
    <w:rsid w:val="009C5989"/>
    <w:rsid w:val="009D08DA"/>
    <w:rsid w:val="009D0B43"/>
    <w:rsid w:val="009D0B68"/>
    <w:rsid w:val="009E1469"/>
    <w:rsid w:val="009E1542"/>
    <w:rsid w:val="009E5F11"/>
    <w:rsid w:val="009E7AA7"/>
    <w:rsid w:val="00A02CD5"/>
    <w:rsid w:val="00A05841"/>
    <w:rsid w:val="00A06860"/>
    <w:rsid w:val="00A136F5"/>
    <w:rsid w:val="00A1495E"/>
    <w:rsid w:val="00A231E2"/>
    <w:rsid w:val="00A2448B"/>
    <w:rsid w:val="00A2502C"/>
    <w:rsid w:val="00A2550D"/>
    <w:rsid w:val="00A30A78"/>
    <w:rsid w:val="00A3525E"/>
    <w:rsid w:val="00A4169B"/>
    <w:rsid w:val="00A42ED2"/>
    <w:rsid w:val="00A445F2"/>
    <w:rsid w:val="00A456FE"/>
    <w:rsid w:val="00A4662B"/>
    <w:rsid w:val="00A50D55"/>
    <w:rsid w:val="00A5165B"/>
    <w:rsid w:val="00A52FDA"/>
    <w:rsid w:val="00A5300B"/>
    <w:rsid w:val="00A549CF"/>
    <w:rsid w:val="00A60EB1"/>
    <w:rsid w:val="00A62ABE"/>
    <w:rsid w:val="00A64912"/>
    <w:rsid w:val="00A67E3D"/>
    <w:rsid w:val="00A70A74"/>
    <w:rsid w:val="00A75C58"/>
    <w:rsid w:val="00A852A5"/>
    <w:rsid w:val="00AA0343"/>
    <w:rsid w:val="00AA1E8E"/>
    <w:rsid w:val="00AA2A5C"/>
    <w:rsid w:val="00AB0203"/>
    <w:rsid w:val="00AB7667"/>
    <w:rsid w:val="00AB78E9"/>
    <w:rsid w:val="00AC3ADD"/>
    <w:rsid w:val="00AD3467"/>
    <w:rsid w:val="00AD5641"/>
    <w:rsid w:val="00AE0F9B"/>
    <w:rsid w:val="00AE4D7B"/>
    <w:rsid w:val="00AE4D95"/>
    <w:rsid w:val="00AE5EF6"/>
    <w:rsid w:val="00AF55FF"/>
    <w:rsid w:val="00B032D8"/>
    <w:rsid w:val="00B057E5"/>
    <w:rsid w:val="00B07A66"/>
    <w:rsid w:val="00B24C16"/>
    <w:rsid w:val="00B316D2"/>
    <w:rsid w:val="00B33B3C"/>
    <w:rsid w:val="00B342E9"/>
    <w:rsid w:val="00B373C6"/>
    <w:rsid w:val="00B40D74"/>
    <w:rsid w:val="00B52663"/>
    <w:rsid w:val="00B52F19"/>
    <w:rsid w:val="00B5363C"/>
    <w:rsid w:val="00B53AB5"/>
    <w:rsid w:val="00B56DCB"/>
    <w:rsid w:val="00B61C8D"/>
    <w:rsid w:val="00B67237"/>
    <w:rsid w:val="00B765BB"/>
    <w:rsid w:val="00B770D2"/>
    <w:rsid w:val="00B7753A"/>
    <w:rsid w:val="00B8261A"/>
    <w:rsid w:val="00B85A3B"/>
    <w:rsid w:val="00B8724A"/>
    <w:rsid w:val="00B92332"/>
    <w:rsid w:val="00B93575"/>
    <w:rsid w:val="00BA47A3"/>
    <w:rsid w:val="00BA5026"/>
    <w:rsid w:val="00BA6390"/>
    <w:rsid w:val="00BB0DAE"/>
    <w:rsid w:val="00BB401C"/>
    <w:rsid w:val="00BB6E79"/>
    <w:rsid w:val="00BD2FB2"/>
    <w:rsid w:val="00BD44B3"/>
    <w:rsid w:val="00BE3B31"/>
    <w:rsid w:val="00BE45D5"/>
    <w:rsid w:val="00BE719A"/>
    <w:rsid w:val="00BE720A"/>
    <w:rsid w:val="00BF2A16"/>
    <w:rsid w:val="00BF6650"/>
    <w:rsid w:val="00C04F6E"/>
    <w:rsid w:val="00C067E5"/>
    <w:rsid w:val="00C07997"/>
    <w:rsid w:val="00C164CA"/>
    <w:rsid w:val="00C26337"/>
    <w:rsid w:val="00C42067"/>
    <w:rsid w:val="00C42BF8"/>
    <w:rsid w:val="00C460AE"/>
    <w:rsid w:val="00C50043"/>
    <w:rsid w:val="00C50A0F"/>
    <w:rsid w:val="00C54282"/>
    <w:rsid w:val="00C55013"/>
    <w:rsid w:val="00C57271"/>
    <w:rsid w:val="00C67F50"/>
    <w:rsid w:val="00C73178"/>
    <w:rsid w:val="00C740C5"/>
    <w:rsid w:val="00C749D1"/>
    <w:rsid w:val="00C7573B"/>
    <w:rsid w:val="00C76CF3"/>
    <w:rsid w:val="00C86C4E"/>
    <w:rsid w:val="00C91EAD"/>
    <w:rsid w:val="00C932E5"/>
    <w:rsid w:val="00C9402F"/>
    <w:rsid w:val="00C967FF"/>
    <w:rsid w:val="00C96DAE"/>
    <w:rsid w:val="00CA7844"/>
    <w:rsid w:val="00CB58EF"/>
    <w:rsid w:val="00CC0257"/>
    <w:rsid w:val="00CC1671"/>
    <w:rsid w:val="00CD7219"/>
    <w:rsid w:val="00CD74AD"/>
    <w:rsid w:val="00CE1368"/>
    <w:rsid w:val="00CE34F0"/>
    <w:rsid w:val="00CE6529"/>
    <w:rsid w:val="00CE7D64"/>
    <w:rsid w:val="00CF0453"/>
    <w:rsid w:val="00CF0BB2"/>
    <w:rsid w:val="00CF4EAC"/>
    <w:rsid w:val="00CF5578"/>
    <w:rsid w:val="00D13441"/>
    <w:rsid w:val="00D15763"/>
    <w:rsid w:val="00D243A3"/>
    <w:rsid w:val="00D25B1C"/>
    <w:rsid w:val="00D273D1"/>
    <w:rsid w:val="00D3200B"/>
    <w:rsid w:val="00D33440"/>
    <w:rsid w:val="00D358CA"/>
    <w:rsid w:val="00D3699D"/>
    <w:rsid w:val="00D41740"/>
    <w:rsid w:val="00D419D5"/>
    <w:rsid w:val="00D44916"/>
    <w:rsid w:val="00D449DB"/>
    <w:rsid w:val="00D44DC3"/>
    <w:rsid w:val="00D47A62"/>
    <w:rsid w:val="00D52EFE"/>
    <w:rsid w:val="00D53400"/>
    <w:rsid w:val="00D56A0D"/>
    <w:rsid w:val="00D57A8B"/>
    <w:rsid w:val="00D63EF6"/>
    <w:rsid w:val="00D66518"/>
    <w:rsid w:val="00D70DFB"/>
    <w:rsid w:val="00D71EEA"/>
    <w:rsid w:val="00D735CD"/>
    <w:rsid w:val="00D73D1D"/>
    <w:rsid w:val="00D766DF"/>
    <w:rsid w:val="00D84854"/>
    <w:rsid w:val="00D86E96"/>
    <w:rsid w:val="00D876DD"/>
    <w:rsid w:val="00D916A5"/>
    <w:rsid w:val="00D95891"/>
    <w:rsid w:val="00DA11D2"/>
    <w:rsid w:val="00DB5CB4"/>
    <w:rsid w:val="00DC49CC"/>
    <w:rsid w:val="00DC6B04"/>
    <w:rsid w:val="00DD444C"/>
    <w:rsid w:val="00DE149E"/>
    <w:rsid w:val="00DE450E"/>
    <w:rsid w:val="00DF039C"/>
    <w:rsid w:val="00DF0D88"/>
    <w:rsid w:val="00DF5DC1"/>
    <w:rsid w:val="00E0055E"/>
    <w:rsid w:val="00E05704"/>
    <w:rsid w:val="00E12F1A"/>
    <w:rsid w:val="00E20415"/>
    <w:rsid w:val="00E21CFB"/>
    <w:rsid w:val="00E22935"/>
    <w:rsid w:val="00E3308B"/>
    <w:rsid w:val="00E36FA7"/>
    <w:rsid w:val="00E4041D"/>
    <w:rsid w:val="00E4135D"/>
    <w:rsid w:val="00E51BCA"/>
    <w:rsid w:val="00E54292"/>
    <w:rsid w:val="00E57324"/>
    <w:rsid w:val="00E60191"/>
    <w:rsid w:val="00E67F15"/>
    <w:rsid w:val="00E73C0F"/>
    <w:rsid w:val="00E74DC7"/>
    <w:rsid w:val="00E75459"/>
    <w:rsid w:val="00E86304"/>
    <w:rsid w:val="00E87699"/>
    <w:rsid w:val="00E92E27"/>
    <w:rsid w:val="00E95790"/>
    <w:rsid w:val="00E9586B"/>
    <w:rsid w:val="00E97334"/>
    <w:rsid w:val="00EA0D36"/>
    <w:rsid w:val="00EA169E"/>
    <w:rsid w:val="00EA5259"/>
    <w:rsid w:val="00EA5CA1"/>
    <w:rsid w:val="00EB2BD8"/>
    <w:rsid w:val="00EB5982"/>
    <w:rsid w:val="00ED03A8"/>
    <w:rsid w:val="00ED4928"/>
    <w:rsid w:val="00ED5BF1"/>
    <w:rsid w:val="00ED6052"/>
    <w:rsid w:val="00ED7890"/>
    <w:rsid w:val="00EE6190"/>
    <w:rsid w:val="00EF2B2F"/>
    <w:rsid w:val="00EF2E3A"/>
    <w:rsid w:val="00EF6402"/>
    <w:rsid w:val="00F025DF"/>
    <w:rsid w:val="00F047E2"/>
    <w:rsid w:val="00F04D57"/>
    <w:rsid w:val="00F078DC"/>
    <w:rsid w:val="00F121A5"/>
    <w:rsid w:val="00F13E86"/>
    <w:rsid w:val="00F25555"/>
    <w:rsid w:val="00F25F8D"/>
    <w:rsid w:val="00F27159"/>
    <w:rsid w:val="00F325E2"/>
    <w:rsid w:val="00F32FCB"/>
    <w:rsid w:val="00F40D2F"/>
    <w:rsid w:val="00F5479E"/>
    <w:rsid w:val="00F5541C"/>
    <w:rsid w:val="00F6709F"/>
    <w:rsid w:val="00F670F7"/>
    <w:rsid w:val="00F677A9"/>
    <w:rsid w:val="00F71E44"/>
    <w:rsid w:val="00F723BD"/>
    <w:rsid w:val="00F732EA"/>
    <w:rsid w:val="00F84CF5"/>
    <w:rsid w:val="00F85250"/>
    <w:rsid w:val="00F8612E"/>
    <w:rsid w:val="00FA1717"/>
    <w:rsid w:val="00FA420B"/>
    <w:rsid w:val="00FB6BD9"/>
    <w:rsid w:val="00FC327F"/>
    <w:rsid w:val="00FC5F44"/>
    <w:rsid w:val="00FD7B56"/>
    <w:rsid w:val="00FE0781"/>
    <w:rsid w:val="00FE322C"/>
    <w:rsid w:val="00FE53AA"/>
    <w:rsid w:val="00FF39DE"/>
    <w:rsid w:val="00FF5DFE"/>
    <w:rsid w:val="00FF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B68"/>
    <w:pPr>
      <w:spacing w:line="260" w:lineRule="atLeast"/>
    </w:pPr>
    <w:rPr>
      <w:sz w:val="22"/>
    </w:rPr>
  </w:style>
  <w:style w:type="paragraph" w:styleId="Heading1">
    <w:name w:val="heading 1"/>
    <w:basedOn w:val="Normal"/>
    <w:next w:val="Normal"/>
    <w:link w:val="Heading1Char"/>
    <w:uiPriority w:val="9"/>
    <w:qFormat/>
    <w:rsid w:val="009D0B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B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B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B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0B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0B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0B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0B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0B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B68"/>
  </w:style>
  <w:style w:type="paragraph" w:customStyle="1" w:styleId="OPCParaBase">
    <w:name w:val="OPCParaBase"/>
    <w:qFormat/>
    <w:rsid w:val="009D0B68"/>
    <w:pPr>
      <w:spacing w:line="260" w:lineRule="atLeast"/>
    </w:pPr>
    <w:rPr>
      <w:rFonts w:eastAsia="Times New Roman" w:cs="Times New Roman"/>
      <w:sz w:val="22"/>
      <w:lang w:eastAsia="en-AU"/>
    </w:rPr>
  </w:style>
  <w:style w:type="paragraph" w:customStyle="1" w:styleId="ShortT">
    <w:name w:val="ShortT"/>
    <w:basedOn w:val="OPCParaBase"/>
    <w:next w:val="Normal"/>
    <w:qFormat/>
    <w:rsid w:val="009D0B68"/>
    <w:pPr>
      <w:spacing w:line="240" w:lineRule="auto"/>
    </w:pPr>
    <w:rPr>
      <w:b/>
      <w:sz w:val="40"/>
    </w:rPr>
  </w:style>
  <w:style w:type="paragraph" w:customStyle="1" w:styleId="ActHead1">
    <w:name w:val="ActHead 1"/>
    <w:aliases w:val="c"/>
    <w:basedOn w:val="OPCParaBase"/>
    <w:next w:val="Normal"/>
    <w:qFormat/>
    <w:rsid w:val="009D0B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B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B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B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B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B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B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B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B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0B68"/>
  </w:style>
  <w:style w:type="paragraph" w:customStyle="1" w:styleId="Blocks">
    <w:name w:val="Blocks"/>
    <w:aliases w:val="bb"/>
    <w:basedOn w:val="OPCParaBase"/>
    <w:qFormat/>
    <w:rsid w:val="009D0B68"/>
    <w:pPr>
      <w:spacing w:line="240" w:lineRule="auto"/>
    </w:pPr>
    <w:rPr>
      <w:sz w:val="24"/>
    </w:rPr>
  </w:style>
  <w:style w:type="paragraph" w:customStyle="1" w:styleId="BoxText">
    <w:name w:val="BoxText"/>
    <w:aliases w:val="bt"/>
    <w:basedOn w:val="OPCParaBase"/>
    <w:qFormat/>
    <w:rsid w:val="009D0B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B68"/>
    <w:rPr>
      <w:b/>
    </w:rPr>
  </w:style>
  <w:style w:type="paragraph" w:customStyle="1" w:styleId="BoxHeadItalic">
    <w:name w:val="BoxHeadItalic"/>
    <w:aliases w:val="bhi"/>
    <w:basedOn w:val="BoxText"/>
    <w:next w:val="BoxStep"/>
    <w:qFormat/>
    <w:rsid w:val="009D0B68"/>
    <w:rPr>
      <w:i/>
    </w:rPr>
  </w:style>
  <w:style w:type="paragraph" w:customStyle="1" w:styleId="BoxList">
    <w:name w:val="BoxList"/>
    <w:aliases w:val="bl"/>
    <w:basedOn w:val="BoxText"/>
    <w:qFormat/>
    <w:rsid w:val="009D0B68"/>
    <w:pPr>
      <w:ind w:left="1559" w:hanging="425"/>
    </w:pPr>
  </w:style>
  <w:style w:type="paragraph" w:customStyle="1" w:styleId="BoxNote">
    <w:name w:val="BoxNote"/>
    <w:aliases w:val="bn"/>
    <w:basedOn w:val="BoxText"/>
    <w:qFormat/>
    <w:rsid w:val="009D0B68"/>
    <w:pPr>
      <w:tabs>
        <w:tab w:val="left" w:pos="1985"/>
      </w:tabs>
      <w:spacing w:before="122" w:line="198" w:lineRule="exact"/>
      <w:ind w:left="2948" w:hanging="1814"/>
    </w:pPr>
    <w:rPr>
      <w:sz w:val="18"/>
    </w:rPr>
  </w:style>
  <w:style w:type="paragraph" w:customStyle="1" w:styleId="BoxPara">
    <w:name w:val="BoxPara"/>
    <w:aliases w:val="bp"/>
    <w:basedOn w:val="BoxText"/>
    <w:qFormat/>
    <w:rsid w:val="009D0B68"/>
    <w:pPr>
      <w:tabs>
        <w:tab w:val="right" w:pos="2268"/>
      </w:tabs>
      <w:ind w:left="2552" w:hanging="1418"/>
    </w:pPr>
  </w:style>
  <w:style w:type="paragraph" w:customStyle="1" w:styleId="BoxStep">
    <w:name w:val="BoxStep"/>
    <w:aliases w:val="bs"/>
    <w:basedOn w:val="BoxText"/>
    <w:qFormat/>
    <w:rsid w:val="009D0B68"/>
    <w:pPr>
      <w:ind w:left="1985" w:hanging="851"/>
    </w:pPr>
  </w:style>
  <w:style w:type="character" w:customStyle="1" w:styleId="CharAmPartNo">
    <w:name w:val="CharAmPartNo"/>
    <w:basedOn w:val="OPCCharBase"/>
    <w:qFormat/>
    <w:rsid w:val="009D0B68"/>
  </w:style>
  <w:style w:type="character" w:customStyle="1" w:styleId="CharAmPartText">
    <w:name w:val="CharAmPartText"/>
    <w:basedOn w:val="OPCCharBase"/>
    <w:qFormat/>
    <w:rsid w:val="009D0B68"/>
  </w:style>
  <w:style w:type="character" w:customStyle="1" w:styleId="CharAmSchNo">
    <w:name w:val="CharAmSchNo"/>
    <w:basedOn w:val="OPCCharBase"/>
    <w:qFormat/>
    <w:rsid w:val="009D0B68"/>
  </w:style>
  <w:style w:type="character" w:customStyle="1" w:styleId="CharAmSchText">
    <w:name w:val="CharAmSchText"/>
    <w:basedOn w:val="OPCCharBase"/>
    <w:qFormat/>
    <w:rsid w:val="009D0B68"/>
  </w:style>
  <w:style w:type="character" w:customStyle="1" w:styleId="CharBoldItalic">
    <w:name w:val="CharBoldItalic"/>
    <w:basedOn w:val="OPCCharBase"/>
    <w:uiPriority w:val="1"/>
    <w:qFormat/>
    <w:rsid w:val="009D0B68"/>
    <w:rPr>
      <w:b/>
      <w:i/>
    </w:rPr>
  </w:style>
  <w:style w:type="character" w:customStyle="1" w:styleId="CharChapNo">
    <w:name w:val="CharChapNo"/>
    <w:basedOn w:val="OPCCharBase"/>
    <w:uiPriority w:val="1"/>
    <w:qFormat/>
    <w:rsid w:val="009D0B68"/>
  </w:style>
  <w:style w:type="character" w:customStyle="1" w:styleId="CharChapText">
    <w:name w:val="CharChapText"/>
    <w:basedOn w:val="OPCCharBase"/>
    <w:uiPriority w:val="1"/>
    <w:qFormat/>
    <w:rsid w:val="009D0B68"/>
  </w:style>
  <w:style w:type="character" w:customStyle="1" w:styleId="CharDivNo">
    <w:name w:val="CharDivNo"/>
    <w:basedOn w:val="OPCCharBase"/>
    <w:uiPriority w:val="1"/>
    <w:qFormat/>
    <w:rsid w:val="009D0B68"/>
  </w:style>
  <w:style w:type="character" w:customStyle="1" w:styleId="CharDivText">
    <w:name w:val="CharDivText"/>
    <w:basedOn w:val="OPCCharBase"/>
    <w:uiPriority w:val="1"/>
    <w:qFormat/>
    <w:rsid w:val="009D0B68"/>
  </w:style>
  <w:style w:type="character" w:customStyle="1" w:styleId="CharItalic">
    <w:name w:val="CharItalic"/>
    <w:basedOn w:val="OPCCharBase"/>
    <w:uiPriority w:val="1"/>
    <w:qFormat/>
    <w:rsid w:val="009D0B68"/>
    <w:rPr>
      <w:i/>
    </w:rPr>
  </w:style>
  <w:style w:type="character" w:customStyle="1" w:styleId="CharPartNo">
    <w:name w:val="CharPartNo"/>
    <w:basedOn w:val="OPCCharBase"/>
    <w:uiPriority w:val="1"/>
    <w:qFormat/>
    <w:rsid w:val="009D0B68"/>
  </w:style>
  <w:style w:type="character" w:customStyle="1" w:styleId="CharPartText">
    <w:name w:val="CharPartText"/>
    <w:basedOn w:val="OPCCharBase"/>
    <w:uiPriority w:val="1"/>
    <w:qFormat/>
    <w:rsid w:val="009D0B68"/>
  </w:style>
  <w:style w:type="character" w:customStyle="1" w:styleId="CharSectno">
    <w:name w:val="CharSectno"/>
    <w:basedOn w:val="OPCCharBase"/>
    <w:qFormat/>
    <w:rsid w:val="009D0B68"/>
  </w:style>
  <w:style w:type="character" w:customStyle="1" w:styleId="CharSubdNo">
    <w:name w:val="CharSubdNo"/>
    <w:basedOn w:val="OPCCharBase"/>
    <w:uiPriority w:val="1"/>
    <w:qFormat/>
    <w:rsid w:val="009D0B68"/>
  </w:style>
  <w:style w:type="character" w:customStyle="1" w:styleId="CharSubdText">
    <w:name w:val="CharSubdText"/>
    <w:basedOn w:val="OPCCharBase"/>
    <w:uiPriority w:val="1"/>
    <w:qFormat/>
    <w:rsid w:val="009D0B68"/>
  </w:style>
  <w:style w:type="paragraph" w:customStyle="1" w:styleId="CTA--">
    <w:name w:val="CTA --"/>
    <w:basedOn w:val="OPCParaBase"/>
    <w:next w:val="Normal"/>
    <w:rsid w:val="009D0B68"/>
    <w:pPr>
      <w:spacing w:before="60" w:line="240" w:lineRule="atLeast"/>
      <w:ind w:left="142" w:hanging="142"/>
    </w:pPr>
    <w:rPr>
      <w:sz w:val="20"/>
    </w:rPr>
  </w:style>
  <w:style w:type="paragraph" w:customStyle="1" w:styleId="CTA-">
    <w:name w:val="CTA -"/>
    <w:basedOn w:val="OPCParaBase"/>
    <w:rsid w:val="009D0B68"/>
    <w:pPr>
      <w:spacing w:before="60" w:line="240" w:lineRule="atLeast"/>
      <w:ind w:left="85" w:hanging="85"/>
    </w:pPr>
    <w:rPr>
      <w:sz w:val="20"/>
    </w:rPr>
  </w:style>
  <w:style w:type="paragraph" w:customStyle="1" w:styleId="CTA---">
    <w:name w:val="CTA ---"/>
    <w:basedOn w:val="OPCParaBase"/>
    <w:next w:val="Normal"/>
    <w:rsid w:val="009D0B68"/>
    <w:pPr>
      <w:spacing w:before="60" w:line="240" w:lineRule="atLeast"/>
      <w:ind w:left="198" w:hanging="198"/>
    </w:pPr>
    <w:rPr>
      <w:sz w:val="20"/>
    </w:rPr>
  </w:style>
  <w:style w:type="paragraph" w:customStyle="1" w:styleId="CTA----">
    <w:name w:val="CTA ----"/>
    <w:basedOn w:val="OPCParaBase"/>
    <w:next w:val="Normal"/>
    <w:rsid w:val="009D0B68"/>
    <w:pPr>
      <w:spacing w:before="60" w:line="240" w:lineRule="atLeast"/>
      <w:ind w:left="255" w:hanging="255"/>
    </w:pPr>
    <w:rPr>
      <w:sz w:val="20"/>
    </w:rPr>
  </w:style>
  <w:style w:type="paragraph" w:customStyle="1" w:styleId="CTA1a">
    <w:name w:val="CTA 1(a)"/>
    <w:basedOn w:val="OPCParaBase"/>
    <w:rsid w:val="009D0B68"/>
    <w:pPr>
      <w:tabs>
        <w:tab w:val="right" w:pos="414"/>
      </w:tabs>
      <w:spacing w:before="40" w:line="240" w:lineRule="atLeast"/>
      <w:ind w:left="675" w:hanging="675"/>
    </w:pPr>
    <w:rPr>
      <w:sz w:val="20"/>
    </w:rPr>
  </w:style>
  <w:style w:type="paragraph" w:customStyle="1" w:styleId="CTA1ai">
    <w:name w:val="CTA 1(a)(i)"/>
    <w:basedOn w:val="OPCParaBase"/>
    <w:rsid w:val="009D0B68"/>
    <w:pPr>
      <w:tabs>
        <w:tab w:val="right" w:pos="1004"/>
      </w:tabs>
      <w:spacing w:before="40" w:line="240" w:lineRule="atLeast"/>
      <w:ind w:left="1253" w:hanging="1253"/>
    </w:pPr>
    <w:rPr>
      <w:sz w:val="20"/>
    </w:rPr>
  </w:style>
  <w:style w:type="paragraph" w:customStyle="1" w:styleId="CTA2a">
    <w:name w:val="CTA 2(a)"/>
    <w:basedOn w:val="OPCParaBase"/>
    <w:rsid w:val="009D0B68"/>
    <w:pPr>
      <w:tabs>
        <w:tab w:val="right" w:pos="482"/>
      </w:tabs>
      <w:spacing w:before="40" w:line="240" w:lineRule="atLeast"/>
      <w:ind w:left="748" w:hanging="748"/>
    </w:pPr>
    <w:rPr>
      <w:sz w:val="20"/>
    </w:rPr>
  </w:style>
  <w:style w:type="paragraph" w:customStyle="1" w:styleId="CTA2ai">
    <w:name w:val="CTA 2(a)(i)"/>
    <w:basedOn w:val="OPCParaBase"/>
    <w:rsid w:val="009D0B68"/>
    <w:pPr>
      <w:tabs>
        <w:tab w:val="right" w:pos="1089"/>
      </w:tabs>
      <w:spacing w:before="40" w:line="240" w:lineRule="atLeast"/>
      <w:ind w:left="1327" w:hanging="1327"/>
    </w:pPr>
    <w:rPr>
      <w:sz w:val="20"/>
    </w:rPr>
  </w:style>
  <w:style w:type="paragraph" w:customStyle="1" w:styleId="CTA3a">
    <w:name w:val="CTA 3(a)"/>
    <w:basedOn w:val="OPCParaBase"/>
    <w:rsid w:val="009D0B68"/>
    <w:pPr>
      <w:tabs>
        <w:tab w:val="right" w:pos="556"/>
      </w:tabs>
      <w:spacing w:before="40" w:line="240" w:lineRule="atLeast"/>
      <w:ind w:left="805" w:hanging="805"/>
    </w:pPr>
    <w:rPr>
      <w:sz w:val="20"/>
    </w:rPr>
  </w:style>
  <w:style w:type="paragraph" w:customStyle="1" w:styleId="CTA3ai">
    <w:name w:val="CTA 3(a)(i)"/>
    <w:basedOn w:val="OPCParaBase"/>
    <w:rsid w:val="009D0B68"/>
    <w:pPr>
      <w:tabs>
        <w:tab w:val="right" w:pos="1140"/>
      </w:tabs>
      <w:spacing w:before="40" w:line="240" w:lineRule="atLeast"/>
      <w:ind w:left="1361" w:hanging="1361"/>
    </w:pPr>
    <w:rPr>
      <w:sz w:val="20"/>
    </w:rPr>
  </w:style>
  <w:style w:type="paragraph" w:customStyle="1" w:styleId="CTA4a">
    <w:name w:val="CTA 4(a)"/>
    <w:basedOn w:val="OPCParaBase"/>
    <w:rsid w:val="009D0B68"/>
    <w:pPr>
      <w:tabs>
        <w:tab w:val="right" w:pos="624"/>
      </w:tabs>
      <w:spacing w:before="40" w:line="240" w:lineRule="atLeast"/>
      <w:ind w:left="873" w:hanging="873"/>
    </w:pPr>
    <w:rPr>
      <w:sz w:val="20"/>
    </w:rPr>
  </w:style>
  <w:style w:type="paragraph" w:customStyle="1" w:styleId="CTA4ai">
    <w:name w:val="CTA 4(a)(i)"/>
    <w:basedOn w:val="OPCParaBase"/>
    <w:rsid w:val="009D0B68"/>
    <w:pPr>
      <w:tabs>
        <w:tab w:val="right" w:pos="1213"/>
      </w:tabs>
      <w:spacing w:before="40" w:line="240" w:lineRule="atLeast"/>
      <w:ind w:left="1452" w:hanging="1452"/>
    </w:pPr>
    <w:rPr>
      <w:sz w:val="20"/>
    </w:rPr>
  </w:style>
  <w:style w:type="paragraph" w:customStyle="1" w:styleId="CTACAPS">
    <w:name w:val="CTA CAPS"/>
    <w:basedOn w:val="OPCParaBase"/>
    <w:rsid w:val="009D0B68"/>
    <w:pPr>
      <w:spacing w:before="60" w:line="240" w:lineRule="atLeast"/>
    </w:pPr>
    <w:rPr>
      <w:sz w:val="20"/>
    </w:rPr>
  </w:style>
  <w:style w:type="paragraph" w:customStyle="1" w:styleId="CTAright">
    <w:name w:val="CTA right"/>
    <w:basedOn w:val="OPCParaBase"/>
    <w:rsid w:val="009D0B68"/>
    <w:pPr>
      <w:spacing w:before="60" w:line="240" w:lineRule="auto"/>
      <w:jc w:val="right"/>
    </w:pPr>
    <w:rPr>
      <w:sz w:val="20"/>
    </w:rPr>
  </w:style>
  <w:style w:type="paragraph" w:customStyle="1" w:styleId="subsection">
    <w:name w:val="subsection"/>
    <w:aliases w:val="ss,Subsection"/>
    <w:basedOn w:val="OPCParaBase"/>
    <w:link w:val="subsectionChar"/>
    <w:rsid w:val="009D0B68"/>
    <w:pPr>
      <w:tabs>
        <w:tab w:val="right" w:pos="1021"/>
      </w:tabs>
      <w:spacing w:before="180" w:line="240" w:lineRule="auto"/>
      <w:ind w:left="1134" w:hanging="1134"/>
    </w:pPr>
  </w:style>
  <w:style w:type="paragraph" w:customStyle="1" w:styleId="Definition">
    <w:name w:val="Definition"/>
    <w:aliases w:val="dd"/>
    <w:basedOn w:val="OPCParaBase"/>
    <w:rsid w:val="009D0B68"/>
    <w:pPr>
      <w:spacing w:before="180" w:line="240" w:lineRule="auto"/>
      <w:ind w:left="1134"/>
    </w:pPr>
  </w:style>
  <w:style w:type="paragraph" w:customStyle="1" w:styleId="ETAsubitem">
    <w:name w:val="ETA(subitem)"/>
    <w:basedOn w:val="OPCParaBase"/>
    <w:rsid w:val="009D0B68"/>
    <w:pPr>
      <w:tabs>
        <w:tab w:val="right" w:pos="340"/>
      </w:tabs>
      <w:spacing w:before="60" w:line="240" w:lineRule="auto"/>
      <w:ind w:left="454" w:hanging="454"/>
    </w:pPr>
    <w:rPr>
      <w:sz w:val="20"/>
    </w:rPr>
  </w:style>
  <w:style w:type="paragraph" w:customStyle="1" w:styleId="ETApara">
    <w:name w:val="ETA(para)"/>
    <w:basedOn w:val="OPCParaBase"/>
    <w:rsid w:val="009D0B68"/>
    <w:pPr>
      <w:tabs>
        <w:tab w:val="right" w:pos="754"/>
      </w:tabs>
      <w:spacing w:before="60" w:line="240" w:lineRule="auto"/>
      <w:ind w:left="828" w:hanging="828"/>
    </w:pPr>
    <w:rPr>
      <w:sz w:val="20"/>
    </w:rPr>
  </w:style>
  <w:style w:type="paragraph" w:customStyle="1" w:styleId="ETAsubpara">
    <w:name w:val="ETA(subpara)"/>
    <w:basedOn w:val="OPCParaBase"/>
    <w:rsid w:val="009D0B68"/>
    <w:pPr>
      <w:tabs>
        <w:tab w:val="right" w:pos="1083"/>
      </w:tabs>
      <w:spacing w:before="60" w:line="240" w:lineRule="auto"/>
      <w:ind w:left="1191" w:hanging="1191"/>
    </w:pPr>
    <w:rPr>
      <w:sz w:val="20"/>
    </w:rPr>
  </w:style>
  <w:style w:type="paragraph" w:customStyle="1" w:styleId="ETAsub-subpara">
    <w:name w:val="ETA(sub-subpara)"/>
    <w:basedOn w:val="OPCParaBase"/>
    <w:rsid w:val="009D0B68"/>
    <w:pPr>
      <w:tabs>
        <w:tab w:val="right" w:pos="1412"/>
      </w:tabs>
      <w:spacing w:before="60" w:line="240" w:lineRule="auto"/>
      <w:ind w:left="1525" w:hanging="1525"/>
    </w:pPr>
    <w:rPr>
      <w:sz w:val="20"/>
    </w:rPr>
  </w:style>
  <w:style w:type="paragraph" w:customStyle="1" w:styleId="Formula">
    <w:name w:val="Formula"/>
    <w:basedOn w:val="OPCParaBase"/>
    <w:rsid w:val="009D0B68"/>
    <w:pPr>
      <w:spacing w:line="240" w:lineRule="auto"/>
      <w:ind w:left="1134"/>
    </w:pPr>
    <w:rPr>
      <w:sz w:val="20"/>
    </w:rPr>
  </w:style>
  <w:style w:type="paragraph" w:styleId="Header">
    <w:name w:val="header"/>
    <w:basedOn w:val="OPCParaBase"/>
    <w:link w:val="HeaderChar"/>
    <w:unhideWhenUsed/>
    <w:rsid w:val="009D0B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B68"/>
    <w:rPr>
      <w:rFonts w:eastAsia="Times New Roman" w:cs="Times New Roman"/>
      <w:sz w:val="16"/>
      <w:lang w:eastAsia="en-AU"/>
    </w:rPr>
  </w:style>
  <w:style w:type="paragraph" w:customStyle="1" w:styleId="House">
    <w:name w:val="House"/>
    <w:basedOn w:val="OPCParaBase"/>
    <w:rsid w:val="009D0B68"/>
    <w:pPr>
      <w:spacing w:line="240" w:lineRule="auto"/>
    </w:pPr>
    <w:rPr>
      <w:sz w:val="28"/>
    </w:rPr>
  </w:style>
  <w:style w:type="paragraph" w:customStyle="1" w:styleId="Item">
    <w:name w:val="Item"/>
    <w:aliases w:val="i"/>
    <w:basedOn w:val="OPCParaBase"/>
    <w:next w:val="ItemHead"/>
    <w:rsid w:val="009D0B68"/>
    <w:pPr>
      <w:keepLines/>
      <w:spacing w:before="80" w:line="240" w:lineRule="auto"/>
      <w:ind w:left="709"/>
    </w:pPr>
  </w:style>
  <w:style w:type="paragraph" w:customStyle="1" w:styleId="ItemHead">
    <w:name w:val="ItemHead"/>
    <w:aliases w:val="ih"/>
    <w:basedOn w:val="OPCParaBase"/>
    <w:next w:val="Item"/>
    <w:rsid w:val="009D0B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B68"/>
    <w:pPr>
      <w:spacing w:line="240" w:lineRule="auto"/>
    </w:pPr>
    <w:rPr>
      <w:b/>
      <w:sz w:val="32"/>
    </w:rPr>
  </w:style>
  <w:style w:type="paragraph" w:customStyle="1" w:styleId="notedraft">
    <w:name w:val="note(draft)"/>
    <w:aliases w:val="nd"/>
    <w:basedOn w:val="OPCParaBase"/>
    <w:rsid w:val="009D0B68"/>
    <w:pPr>
      <w:spacing w:before="240" w:line="240" w:lineRule="auto"/>
      <w:ind w:left="284" w:hanging="284"/>
    </w:pPr>
    <w:rPr>
      <w:i/>
      <w:sz w:val="24"/>
    </w:rPr>
  </w:style>
  <w:style w:type="paragraph" w:customStyle="1" w:styleId="notemargin">
    <w:name w:val="note(margin)"/>
    <w:aliases w:val="nm"/>
    <w:basedOn w:val="OPCParaBase"/>
    <w:rsid w:val="009D0B68"/>
    <w:pPr>
      <w:tabs>
        <w:tab w:val="left" w:pos="709"/>
      </w:tabs>
      <w:spacing w:before="122" w:line="198" w:lineRule="exact"/>
      <w:ind w:left="709" w:hanging="709"/>
    </w:pPr>
    <w:rPr>
      <w:sz w:val="18"/>
    </w:rPr>
  </w:style>
  <w:style w:type="paragraph" w:customStyle="1" w:styleId="noteToPara">
    <w:name w:val="noteToPara"/>
    <w:aliases w:val="ntp"/>
    <w:basedOn w:val="OPCParaBase"/>
    <w:rsid w:val="009D0B68"/>
    <w:pPr>
      <w:spacing w:before="122" w:line="198" w:lineRule="exact"/>
      <w:ind w:left="2353" w:hanging="709"/>
    </w:pPr>
    <w:rPr>
      <w:sz w:val="18"/>
    </w:rPr>
  </w:style>
  <w:style w:type="paragraph" w:customStyle="1" w:styleId="noteParlAmend">
    <w:name w:val="note(ParlAmend)"/>
    <w:aliases w:val="npp"/>
    <w:basedOn w:val="OPCParaBase"/>
    <w:next w:val="ParlAmend"/>
    <w:rsid w:val="009D0B68"/>
    <w:pPr>
      <w:spacing w:line="240" w:lineRule="auto"/>
      <w:jc w:val="right"/>
    </w:pPr>
    <w:rPr>
      <w:rFonts w:ascii="Arial" w:hAnsi="Arial"/>
      <w:b/>
      <w:i/>
    </w:rPr>
  </w:style>
  <w:style w:type="paragraph" w:customStyle="1" w:styleId="Page1">
    <w:name w:val="Page1"/>
    <w:basedOn w:val="OPCParaBase"/>
    <w:rsid w:val="009D0B68"/>
    <w:pPr>
      <w:spacing w:before="5600" w:line="240" w:lineRule="auto"/>
    </w:pPr>
    <w:rPr>
      <w:b/>
      <w:sz w:val="32"/>
    </w:rPr>
  </w:style>
  <w:style w:type="paragraph" w:customStyle="1" w:styleId="PageBreak">
    <w:name w:val="PageBreak"/>
    <w:aliases w:val="pb"/>
    <w:basedOn w:val="OPCParaBase"/>
    <w:rsid w:val="009D0B68"/>
    <w:pPr>
      <w:spacing w:line="240" w:lineRule="auto"/>
    </w:pPr>
    <w:rPr>
      <w:sz w:val="20"/>
    </w:rPr>
  </w:style>
  <w:style w:type="paragraph" w:customStyle="1" w:styleId="paragraphsub">
    <w:name w:val="paragraph(sub)"/>
    <w:aliases w:val="aa"/>
    <w:basedOn w:val="OPCParaBase"/>
    <w:rsid w:val="009D0B68"/>
    <w:pPr>
      <w:tabs>
        <w:tab w:val="right" w:pos="1985"/>
      </w:tabs>
      <w:spacing w:before="40" w:line="240" w:lineRule="auto"/>
      <w:ind w:left="2098" w:hanging="2098"/>
    </w:pPr>
  </w:style>
  <w:style w:type="paragraph" w:customStyle="1" w:styleId="paragraphsub-sub">
    <w:name w:val="paragraph(sub-sub)"/>
    <w:aliases w:val="aaa"/>
    <w:basedOn w:val="OPCParaBase"/>
    <w:rsid w:val="009D0B68"/>
    <w:pPr>
      <w:tabs>
        <w:tab w:val="right" w:pos="2722"/>
      </w:tabs>
      <w:spacing w:before="40" w:line="240" w:lineRule="auto"/>
      <w:ind w:left="2835" w:hanging="2835"/>
    </w:pPr>
  </w:style>
  <w:style w:type="paragraph" w:customStyle="1" w:styleId="paragraph">
    <w:name w:val="paragraph"/>
    <w:aliases w:val="a"/>
    <w:basedOn w:val="OPCParaBase"/>
    <w:rsid w:val="009D0B68"/>
    <w:pPr>
      <w:tabs>
        <w:tab w:val="right" w:pos="1531"/>
      </w:tabs>
      <w:spacing w:before="40" w:line="240" w:lineRule="auto"/>
      <w:ind w:left="1644" w:hanging="1644"/>
    </w:pPr>
  </w:style>
  <w:style w:type="paragraph" w:customStyle="1" w:styleId="ParlAmend">
    <w:name w:val="ParlAmend"/>
    <w:aliases w:val="pp"/>
    <w:basedOn w:val="OPCParaBase"/>
    <w:rsid w:val="009D0B68"/>
    <w:pPr>
      <w:spacing w:before="240" w:line="240" w:lineRule="atLeast"/>
      <w:ind w:hanging="567"/>
    </w:pPr>
    <w:rPr>
      <w:sz w:val="24"/>
    </w:rPr>
  </w:style>
  <w:style w:type="paragraph" w:customStyle="1" w:styleId="Penalty">
    <w:name w:val="Penalty"/>
    <w:basedOn w:val="OPCParaBase"/>
    <w:rsid w:val="009D0B68"/>
    <w:pPr>
      <w:tabs>
        <w:tab w:val="left" w:pos="2977"/>
      </w:tabs>
      <w:spacing w:before="180" w:line="240" w:lineRule="auto"/>
      <w:ind w:left="1985" w:hanging="851"/>
    </w:pPr>
  </w:style>
  <w:style w:type="paragraph" w:customStyle="1" w:styleId="Portfolio">
    <w:name w:val="Portfolio"/>
    <w:basedOn w:val="OPCParaBase"/>
    <w:rsid w:val="009D0B68"/>
    <w:pPr>
      <w:spacing w:line="240" w:lineRule="auto"/>
    </w:pPr>
    <w:rPr>
      <w:i/>
      <w:sz w:val="20"/>
    </w:rPr>
  </w:style>
  <w:style w:type="paragraph" w:customStyle="1" w:styleId="Preamble">
    <w:name w:val="Preamble"/>
    <w:basedOn w:val="OPCParaBase"/>
    <w:next w:val="Normal"/>
    <w:rsid w:val="009D0B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B68"/>
    <w:pPr>
      <w:spacing w:line="240" w:lineRule="auto"/>
    </w:pPr>
    <w:rPr>
      <w:i/>
      <w:sz w:val="20"/>
    </w:rPr>
  </w:style>
  <w:style w:type="paragraph" w:customStyle="1" w:styleId="Session">
    <w:name w:val="Session"/>
    <w:basedOn w:val="OPCParaBase"/>
    <w:rsid w:val="009D0B68"/>
    <w:pPr>
      <w:spacing w:line="240" w:lineRule="auto"/>
    </w:pPr>
    <w:rPr>
      <w:sz w:val="28"/>
    </w:rPr>
  </w:style>
  <w:style w:type="paragraph" w:customStyle="1" w:styleId="Sponsor">
    <w:name w:val="Sponsor"/>
    <w:basedOn w:val="OPCParaBase"/>
    <w:rsid w:val="009D0B68"/>
    <w:pPr>
      <w:spacing w:line="240" w:lineRule="auto"/>
    </w:pPr>
    <w:rPr>
      <w:i/>
    </w:rPr>
  </w:style>
  <w:style w:type="paragraph" w:customStyle="1" w:styleId="Subitem">
    <w:name w:val="Subitem"/>
    <w:aliases w:val="iss"/>
    <w:basedOn w:val="OPCParaBase"/>
    <w:rsid w:val="009D0B68"/>
    <w:pPr>
      <w:spacing w:before="180" w:line="240" w:lineRule="auto"/>
      <w:ind w:left="709" w:hanging="709"/>
    </w:pPr>
  </w:style>
  <w:style w:type="paragraph" w:customStyle="1" w:styleId="SubitemHead">
    <w:name w:val="SubitemHead"/>
    <w:aliases w:val="issh"/>
    <w:basedOn w:val="OPCParaBase"/>
    <w:rsid w:val="009D0B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B68"/>
    <w:pPr>
      <w:spacing w:before="40" w:line="240" w:lineRule="auto"/>
      <w:ind w:left="1134"/>
    </w:pPr>
  </w:style>
  <w:style w:type="paragraph" w:customStyle="1" w:styleId="SubsectionHead">
    <w:name w:val="SubsectionHead"/>
    <w:aliases w:val="ssh"/>
    <w:basedOn w:val="OPCParaBase"/>
    <w:next w:val="subsection"/>
    <w:rsid w:val="009D0B68"/>
    <w:pPr>
      <w:keepNext/>
      <w:keepLines/>
      <w:spacing w:before="240" w:line="240" w:lineRule="auto"/>
      <w:ind w:left="1134"/>
    </w:pPr>
    <w:rPr>
      <w:i/>
    </w:rPr>
  </w:style>
  <w:style w:type="paragraph" w:customStyle="1" w:styleId="Tablea">
    <w:name w:val="Table(a)"/>
    <w:aliases w:val="ta"/>
    <w:basedOn w:val="OPCParaBase"/>
    <w:rsid w:val="009D0B68"/>
    <w:pPr>
      <w:spacing w:before="60" w:line="240" w:lineRule="auto"/>
      <w:ind w:left="284" w:hanging="284"/>
    </w:pPr>
    <w:rPr>
      <w:sz w:val="20"/>
    </w:rPr>
  </w:style>
  <w:style w:type="paragraph" w:customStyle="1" w:styleId="TableAA">
    <w:name w:val="Table(AA)"/>
    <w:aliases w:val="taaa"/>
    <w:basedOn w:val="OPCParaBase"/>
    <w:rsid w:val="009D0B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B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B68"/>
    <w:pPr>
      <w:spacing w:before="60" w:line="240" w:lineRule="atLeast"/>
    </w:pPr>
    <w:rPr>
      <w:sz w:val="20"/>
    </w:rPr>
  </w:style>
  <w:style w:type="paragraph" w:customStyle="1" w:styleId="TLPBoxTextnote">
    <w:name w:val="TLPBoxText(note"/>
    <w:aliases w:val="right)"/>
    <w:basedOn w:val="OPCParaBase"/>
    <w:rsid w:val="009D0B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B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B68"/>
    <w:pPr>
      <w:spacing w:before="122" w:line="198" w:lineRule="exact"/>
      <w:ind w:left="1985" w:hanging="851"/>
      <w:jc w:val="right"/>
    </w:pPr>
    <w:rPr>
      <w:sz w:val="18"/>
    </w:rPr>
  </w:style>
  <w:style w:type="paragraph" w:customStyle="1" w:styleId="TLPTableBullet">
    <w:name w:val="TLPTableBullet"/>
    <w:aliases w:val="ttb"/>
    <w:basedOn w:val="OPCParaBase"/>
    <w:rsid w:val="009D0B68"/>
    <w:pPr>
      <w:spacing w:line="240" w:lineRule="exact"/>
      <w:ind w:left="284" w:hanging="284"/>
    </w:pPr>
    <w:rPr>
      <w:sz w:val="20"/>
    </w:rPr>
  </w:style>
  <w:style w:type="paragraph" w:styleId="TOC1">
    <w:name w:val="toc 1"/>
    <w:basedOn w:val="Normal"/>
    <w:next w:val="Normal"/>
    <w:uiPriority w:val="39"/>
    <w:unhideWhenUsed/>
    <w:rsid w:val="009D0B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0B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0B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0B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0B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0B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0B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0B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0B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0B68"/>
    <w:pPr>
      <w:keepLines/>
      <w:spacing w:before="240" w:after="120" w:line="240" w:lineRule="auto"/>
      <w:ind w:left="794"/>
    </w:pPr>
    <w:rPr>
      <w:b/>
      <w:kern w:val="28"/>
      <w:sz w:val="20"/>
    </w:rPr>
  </w:style>
  <w:style w:type="paragraph" w:customStyle="1" w:styleId="TofSectsHeading">
    <w:name w:val="TofSects(Heading)"/>
    <w:basedOn w:val="OPCParaBase"/>
    <w:rsid w:val="009D0B68"/>
    <w:pPr>
      <w:spacing w:before="240" w:after="120" w:line="240" w:lineRule="auto"/>
    </w:pPr>
    <w:rPr>
      <w:b/>
      <w:sz w:val="24"/>
    </w:rPr>
  </w:style>
  <w:style w:type="paragraph" w:customStyle="1" w:styleId="TofSectsSection">
    <w:name w:val="TofSects(Section)"/>
    <w:basedOn w:val="OPCParaBase"/>
    <w:rsid w:val="009D0B68"/>
    <w:pPr>
      <w:keepLines/>
      <w:spacing w:before="40" w:line="240" w:lineRule="auto"/>
      <w:ind w:left="1588" w:hanging="794"/>
    </w:pPr>
    <w:rPr>
      <w:kern w:val="28"/>
      <w:sz w:val="18"/>
    </w:rPr>
  </w:style>
  <w:style w:type="paragraph" w:customStyle="1" w:styleId="TofSectsSubdiv">
    <w:name w:val="TofSects(Subdiv)"/>
    <w:basedOn w:val="OPCParaBase"/>
    <w:rsid w:val="009D0B68"/>
    <w:pPr>
      <w:keepLines/>
      <w:spacing w:before="80" w:line="240" w:lineRule="auto"/>
      <w:ind w:left="1588" w:hanging="794"/>
    </w:pPr>
    <w:rPr>
      <w:kern w:val="28"/>
    </w:rPr>
  </w:style>
  <w:style w:type="paragraph" w:customStyle="1" w:styleId="WRStyle">
    <w:name w:val="WR Style"/>
    <w:aliases w:val="WR"/>
    <w:basedOn w:val="OPCParaBase"/>
    <w:rsid w:val="009D0B68"/>
    <w:pPr>
      <w:spacing w:before="240" w:line="240" w:lineRule="auto"/>
      <w:ind w:left="284" w:hanging="284"/>
    </w:pPr>
    <w:rPr>
      <w:b/>
      <w:i/>
      <w:kern w:val="28"/>
      <w:sz w:val="24"/>
    </w:rPr>
  </w:style>
  <w:style w:type="paragraph" w:customStyle="1" w:styleId="notepara">
    <w:name w:val="note(para)"/>
    <w:aliases w:val="na"/>
    <w:basedOn w:val="OPCParaBase"/>
    <w:rsid w:val="009D0B68"/>
    <w:pPr>
      <w:spacing w:before="40" w:line="198" w:lineRule="exact"/>
      <w:ind w:left="2354" w:hanging="369"/>
    </w:pPr>
    <w:rPr>
      <w:sz w:val="18"/>
    </w:rPr>
  </w:style>
  <w:style w:type="paragraph" w:styleId="Footer">
    <w:name w:val="footer"/>
    <w:link w:val="FooterChar"/>
    <w:rsid w:val="009D0B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B68"/>
    <w:rPr>
      <w:rFonts w:eastAsia="Times New Roman" w:cs="Times New Roman"/>
      <w:sz w:val="22"/>
      <w:szCs w:val="24"/>
      <w:lang w:eastAsia="en-AU"/>
    </w:rPr>
  </w:style>
  <w:style w:type="character" w:styleId="LineNumber">
    <w:name w:val="line number"/>
    <w:basedOn w:val="OPCCharBase"/>
    <w:uiPriority w:val="99"/>
    <w:unhideWhenUsed/>
    <w:rsid w:val="009D0B68"/>
    <w:rPr>
      <w:sz w:val="16"/>
    </w:rPr>
  </w:style>
  <w:style w:type="table" w:customStyle="1" w:styleId="CFlag">
    <w:name w:val="CFlag"/>
    <w:basedOn w:val="TableNormal"/>
    <w:uiPriority w:val="99"/>
    <w:rsid w:val="009D0B68"/>
    <w:rPr>
      <w:rFonts w:eastAsia="Times New Roman" w:cs="Times New Roman"/>
      <w:lang w:eastAsia="en-AU"/>
    </w:rPr>
    <w:tblPr/>
  </w:style>
  <w:style w:type="paragraph" w:styleId="BalloonText">
    <w:name w:val="Balloon Text"/>
    <w:basedOn w:val="Normal"/>
    <w:link w:val="BalloonTextChar"/>
    <w:uiPriority w:val="99"/>
    <w:unhideWhenUsed/>
    <w:rsid w:val="009D0B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0B68"/>
    <w:rPr>
      <w:rFonts w:ascii="Tahoma" w:hAnsi="Tahoma" w:cs="Tahoma"/>
      <w:sz w:val="16"/>
      <w:szCs w:val="16"/>
    </w:rPr>
  </w:style>
  <w:style w:type="table" w:styleId="TableGrid">
    <w:name w:val="Table Grid"/>
    <w:basedOn w:val="TableNormal"/>
    <w:uiPriority w:val="59"/>
    <w:rsid w:val="009D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0B68"/>
    <w:rPr>
      <w:b/>
      <w:sz w:val="28"/>
      <w:szCs w:val="32"/>
    </w:rPr>
  </w:style>
  <w:style w:type="paragraph" w:customStyle="1" w:styleId="LegislationMadeUnder">
    <w:name w:val="LegislationMadeUnder"/>
    <w:basedOn w:val="OPCParaBase"/>
    <w:next w:val="Normal"/>
    <w:rsid w:val="009D0B68"/>
    <w:rPr>
      <w:i/>
      <w:sz w:val="32"/>
      <w:szCs w:val="32"/>
    </w:rPr>
  </w:style>
  <w:style w:type="paragraph" w:customStyle="1" w:styleId="SignCoverPageEnd">
    <w:name w:val="SignCoverPageEnd"/>
    <w:basedOn w:val="OPCParaBase"/>
    <w:next w:val="Normal"/>
    <w:rsid w:val="009D0B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B68"/>
    <w:pPr>
      <w:pBdr>
        <w:top w:val="single" w:sz="4" w:space="1" w:color="auto"/>
      </w:pBdr>
      <w:spacing w:before="360"/>
      <w:ind w:right="397"/>
      <w:jc w:val="both"/>
    </w:pPr>
  </w:style>
  <w:style w:type="paragraph" w:customStyle="1" w:styleId="NotesHeading1">
    <w:name w:val="NotesHeading 1"/>
    <w:basedOn w:val="OPCParaBase"/>
    <w:next w:val="Normal"/>
    <w:rsid w:val="009D0B68"/>
    <w:rPr>
      <w:b/>
      <w:sz w:val="28"/>
      <w:szCs w:val="28"/>
    </w:rPr>
  </w:style>
  <w:style w:type="paragraph" w:customStyle="1" w:styleId="NotesHeading2">
    <w:name w:val="NotesHeading 2"/>
    <w:basedOn w:val="OPCParaBase"/>
    <w:next w:val="Normal"/>
    <w:rsid w:val="009D0B68"/>
    <w:rPr>
      <w:b/>
      <w:sz w:val="28"/>
      <w:szCs w:val="28"/>
    </w:rPr>
  </w:style>
  <w:style w:type="paragraph" w:customStyle="1" w:styleId="ENotesText">
    <w:name w:val="ENotesText"/>
    <w:aliases w:val="Ent"/>
    <w:basedOn w:val="OPCParaBase"/>
    <w:next w:val="Normal"/>
    <w:rsid w:val="009D0B68"/>
    <w:pPr>
      <w:spacing w:before="120"/>
    </w:pPr>
  </w:style>
  <w:style w:type="paragraph" w:customStyle="1" w:styleId="CompiledActNo">
    <w:name w:val="CompiledActNo"/>
    <w:basedOn w:val="OPCParaBase"/>
    <w:next w:val="Normal"/>
    <w:rsid w:val="009D0B68"/>
    <w:rPr>
      <w:b/>
      <w:sz w:val="24"/>
      <w:szCs w:val="24"/>
    </w:rPr>
  </w:style>
  <w:style w:type="paragraph" w:customStyle="1" w:styleId="CompiledMadeUnder">
    <w:name w:val="CompiledMadeUnder"/>
    <w:basedOn w:val="OPCParaBase"/>
    <w:next w:val="Normal"/>
    <w:rsid w:val="009D0B68"/>
    <w:rPr>
      <w:i/>
      <w:sz w:val="24"/>
      <w:szCs w:val="24"/>
    </w:rPr>
  </w:style>
  <w:style w:type="paragraph" w:customStyle="1" w:styleId="Paragraphsub-sub-sub">
    <w:name w:val="Paragraph(sub-sub-sub)"/>
    <w:aliases w:val="aaaa"/>
    <w:basedOn w:val="OPCParaBase"/>
    <w:rsid w:val="009D0B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B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B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B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B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0B68"/>
    <w:pPr>
      <w:spacing w:before="60" w:line="240" w:lineRule="auto"/>
    </w:pPr>
    <w:rPr>
      <w:rFonts w:cs="Arial"/>
      <w:sz w:val="20"/>
      <w:szCs w:val="22"/>
    </w:rPr>
  </w:style>
  <w:style w:type="paragraph" w:customStyle="1" w:styleId="NoteToSubpara">
    <w:name w:val="NoteToSubpara"/>
    <w:aliases w:val="nts"/>
    <w:basedOn w:val="OPCParaBase"/>
    <w:rsid w:val="009D0B68"/>
    <w:pPr>
      <w:spacing w:before="40" w:line="198" w:lineRule="exact"/>
      <w:ind w:left="2835" w:hanging="709"/>
    </w:pPr>
    <w:rPr>
      <w:sz w:val="18"/>
    </w:rPr>
  </w:style>
  <w:style w:type="paragraph" w:customStyle="1" w:styleId="ENoteTableHeading">
    <w:name w:val="ENoteTableHeading"/>
    <w:aliases w:val="enth"/>
    <w:basedOn w:val="OPCParaBase"/>
    <w:rsid w:val="009D0B68"/>
    <w:pPr>
      <w:keepNext/>
      <w:spacing w:before="60" w:line="240" w:lineRule="atLeast"/>
    </w:pPr>
    <w:rPr>
      <w:rFonts w:ascii="Arial" w:hAnsi="Arial"/>
      <w:b/>
      <w:sz w:val="16"/>
    </w:rPr>
  </w:style>
  <w:style w:type="paragraph" w:customStyle="1" w:styleId="ENoteTTi">
    <w:name w:val="ENoteTTi"/>
    <w:aliases w:val="entti"/>
    <w:basedOn w:val="OPCParaBase"/>
    <w:rsid w:val="009D0B68"/>
    <w:pPr>
      <w:keepNext/>
      <w:spacing w:before="60" w:line="240" w:lineRule="atLeast"/>
      <w:ind w:left="170"/>
    </w:pPr>
    <w:rPr>
      <w:sz w:val="16"/>
    </w:rPr>
  </w:style>
  <w:style w:type="paragraph" w:customStyle="1" w:styleId="ENotesHeading1">
    <w:name w:val="ENotesHeading 1"/>
    <w:aliases w:val="Enh1"/>
    <w:basedOn w:val="OPCParaBase"/>
    <w:next w:val="Normal"/>
    <w:rsid w:val="009D0B68"/>
    <w:pPr>
      <w:spacing w:before="120"/>
      <w:outlineLvl w:val="1"/>
    </w:pPr>
    <w:rPr>
      <w:b/>
      <w:sz w:val="28"/>
      <w:szCs w:val="28"/>
    </w:rPr>
  </w:style>
  <w:style w:type="paragraph" w:customStyle="1" w:styleId="ENotesHeading2">
    <w:name w:val="ENotesHeading 2"/>
    <w:aliases w:val="Enh2"/>
    <w:basedOn w:val="OPCParaBase"/>
    <w:next w:val="Normal"/>
    <w:rsid w:val="009D0B68"/>
    <w:pPr>
      <w:spacing w:before="120" w:after="120"/>
      <w:outlineLvl w:val="2"/>
    </w:pPr>
    <w:rPr>
      <w:b/>
      <w:sz w:val="24"/>
      <w:szCs w:val="28"/>
    </w:rPr>
  </w:style>
  <w:style w:type="paragraph" w:customStyle="1" w:styleId="ENoteTTIndentHeading">
    <w:name w:val="ENoteTTIndentHeading"/>
    <w:aliases w:val="enTTHi"/>
    <w:basedOn w:val="OPCParaBase"/>
    <w:rsid w:val="009D0B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B68"/>
    <w:pPr>
      <w:spacing w:before="60" w:line="240" w:lineRule="atLeast"/>
    </w:pPr>
    <w:rPr>
      <w:sz w:val="16"/>
    </w:rPr>
  </w:style>
  <w:style w:type="paragraph" w:customStyle="1" w:styleId="MadeunderText">
    <w:name w:val="MadeunderText"/>
    <w:basedOn w:val="OPCParaBase"/>
    <w:next w:val="Normal"/>
    <w:rsid w:val="009D0B68"/>
    <w:pPr>
      <w:spacing w:before="240"/>
    </w:pPr>
    <w:rPr>
      <w:sz w:val="24"/>
      <w:szCs w:val="24"/>
    </w:rPr>
  </w:style>
  <w:style w:type="paragraph" w:customStyle="1" w:styleId="ENotesHeading3">
    <w:name w:val="ENotesHeading 3"/>
    <w:aliases w:val="Enh3"/>
    <w:basedOn w:val="OPCParaBase"/>
    <w:next w:val="Normal"/>
    <w:rsid w:val="009D0B68"/>
    <w:pPr>
      <w:keepNext/>
      <w:spacing w:before="120" w:line="240" w:lineRule="auto"/>
      <w:outlineLvl w:val="4"/>
    </w:pPr>
    <w:rPr>
      <w:b/>
      <w:szCs w:val="24"/>
    </w:rPr>
  </w:style>
  <w:style w:type="character" w:customStyle="1" w:styleId="CharSubPartTextCASA">
    <w:name w:val="CharSubPartText(CASA)"/>
    <w:basedOn w:val="OPCCharBase"/>
    <w:uiPriority w:val="1"/>
    <w:rsid w:val="009D0B68"/>
  </w:style>
  <w:style w:type="character" w:customStyle="1" w:styleId="CharSubPartNoCASA">
    <w:name w:val="CharSubPartNo(CASA)"/>
    <w:basedOn w:val="OPCCharBase"/>
    <w:uiPriority w:val="1"/>
    <w:rsid w:val="009D0B68"/>
  </w:style>
  <w:style w:type="paragraph" w:customStyle="1" w:styleId="ENoteTTIndentHeadingSub">
    <w:name w:val="ENoteTTIndentHeadingSub"/>
    <w:aliases w:val="enTTHis"/>
    <w:basedOn w:val="OPCParaBase"/>
    <w:rsid w:val="009D0B68"/>
    <w:pPr>
      <w:keepNext/>
      <w:spacing w:before="60" w:line="240" w:lineRule="atLeast"/>
      <w:ind w:left="340"/>
    </w:pPr>
    <w:rPr>
      <w:b/>
      <w:sz w:val="16"/>
    </w:rPr>
  </w:style>
  <w:style w:type="paragraph" w:customStyle="1" w:styleId="ENoteTTiSub">
    <w:name w:val="ENoteTTiSub"/>
    <w:aliases w:val="enttis"/>
    <w:basedOn w:val="OPCParaBase"/>
    <w:rsid w:val="009D0B68"/>
    <w:pPr>
      <w:keepNext/>
      <w:spacing w:before="60" w:line="240" w:lineRule="atLeast"/>
      <w:ind w:left="340"/>
    </w:pPr>
    <w:rPr>
      <w:sz w:val="16"/>
    </w:rPr>
  </w:style>
  <w:style w:type="paragraph" w:customStyle="1" w:styleId="SubDivisionMigration">
    <w:name w:val="SubDivisionMigration"/>
    <w:aliases w:val="sdm"/>
    <w:basedOn w:val="OPCParaBase"/>
    <w:rsid w:val="009D0B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B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0B6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D0B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B68"/>
    <w:rPr>
      <w:sz w:val="22"/>
    </w:rPr>
  </w:style>
  <w:style w:type="paragraph" w:customStyle="1" w:styleId="SOTextNote">
    <w:name w:val="SO TextNote"/>
    <w:aliases w:val="sont"/>
    <w:basedOn w:val="SOText"/>
    <w:qFormat/>
    <w:rsid w:val="009D0B68"/>
    <w:pPr>
      <w:spacing w:before="122" w:line="198" w:lineRule="exact"/>
      <w:ind w:left="1843" w:hanging="709"/>
    </w:pPr>
    <w:rPr>
      <w:sz w:val="18"/>
    </w:rPr>
  </w:style>
  <w:style w:type="paragraph" w:customStyle="1" w:styleId="SOPara">
    <w:name w:val="SO Para"/>
    <w:aliases w:val="soa"/>
    <w:basedOn w:val="SOText"/>
    <w:link w:val="SOParaChar"/>
    <w:qFormat/>
    <w:rsid w:val="009D0B68"/>
    <w:pPr>
      <w:tabs>
        <w:tab w:val="right" w:pos="1786"/>
      </w:tabs>
      <w:spacing w:before="40"/>
      <w:ind w:left="2070" w:hanging="936"/>
    </w:pPr>
  </w:style>
  <w:style w:type="character" w:customStyle="1" w:styleId="SOParaChar">
    <w:name w:val="SO Para Char"/>
    <w:aliases w:val="soa Char"/>
    <w:basedOn w:val="DefaultParagraphFont"/>
    <w:link w:val="SOPara"/>
    <w:rsid w:val="009D0B68"/>
    <w:rPr>
      <w:sz w:val="22"/>
    </w:rPr>
  </w:style>
  <w:style w:type="paragraph" w:customStyle="1" w:styleId="FileName">
    <w:name w:val="FileName"/>
    <w:basedOn w:val="Normal"/>
    <w:rsid w:val="009D0B68"/>
  </w:style>
  <w:style w:type="paragraph" w:customStyle="1" w:styleId="TableHeading">
    <w:name w:val="TableHeading"/>
    <w:aliases w:val="th"/>
    <w:basedOn w:val="OPCParaBase"/>
    <w:next w:val="Tabletext"/>
    <w:rsid w:val="009D0B68"/>
    <w:pPr>
      <w:keepNext/>
      <w:spacing w:before="60" w:line="240" w:lineRule="atLeast"/>
    </w:pPr>
    <w:rPr>
      <w:b/>
      <w:sz w:val="20"/>
    </w:rPr>
  </w:style>
  <w:style w:type="paragraph" w:customStyle="1" w:styleId="SOHeadBold">
    <w:name w:val="SO HeadBold"/>
    <w:aliases w:val="sohb"/>
    <w:basedOn w:val="SOText"/>
    <w:next w:val="SOText"/>
    <w:link w:val="SOHeadBoldChar"/>
    <w:qFormat/>
    <w:rsid w:val="009D0B68"/>
    <w:rPr>
      <w:b/>
    </w:rPr>
  </w:style>
  <w:style w:type="character" w:customStyle="1" w:styleId="SOHeadBoldChar">
    <w:name w:val="SO HeadBold Char"/>
    <w:aliases w:val="sohb Char"/>
    <w:basedOn w:val="DefaultParagraphFont"/>
    <w:link w:val="SOHeadBold"/>
    <w:rsid w:val="009D0B68"/>
    <w:rPr>
      <w:b/>
      <w:sz w:val="22"/>
    </w:rPr>
  </w:style>
  <w:style w:type="paragraph" w:customStyle="1" w:styleId="SOHeadItalic">
    <w:name w:val="SO HeadItalic"/>
    <w:aliases w:val="sohi"/>
    <w:basedOn w:val="SOText"/>
    <w:next w:val="SOText"/>
    <w:link w:val="SOHeadItalicChar"/>
    <w:qFormat/>
    <w:rsid w:val="009D0B68"/>
    <w:rPr>
      <w:i/>
    </w:rPr>
  </w:style>
  <w:style w:type="character" w:customStyle="1" w:styleId="SOHeadItalicChar">
    <w:name w:val="SO HeadItalic Char"/>
    <w:aliases w:val="sohi Char"/>
    <w:basedOn w:val="DefaultParagraphFont"/>
    <w:link w:val="SOHeadItalic"/>
    <w:rsid w:val="009D0B68"/>
    <w:rPr>
      <w:i/>
      <w:sz w:val="22"/>
    </w:rPr>
  </w:style>
  <w:style w:type="paragraph" w:customStyle="1" w:styleId="SOBullet">
    <w:name w:val="SO Bullet"/>
    <w:aliases w:val="sotb"/>
    <w:basedOn w:val="SOText"/>
    <w:link w:val="SOBulletChar"/>
    <w:qFormat/>
    <w:rsid w:val="009D0B68"/>
    <w:pPr>
      <w:ind w:left="1559" w:hanging="425"/>
    </w:pPr>
  </w:style>
  <w:style w:type="character" w:customStyle="1" w:styleId="SOBulletChar">
    <w:name w:val="SO Bullet Char"/>
    <w:aliases w:val="sotb Char"/>
    <w:basedOn w:val="DefaultParagraphFont"/>
    <w:link w:val="SOBullet"/>
    <w:rsid w:val="009D0B68"/>
    <w:rPr>
      <w:sz w:val="22"/>
    </w:rPr>
  </w:style>
  <w:style w:type="paragraph" w:customStyle="1" w:styleId="SOBulletNote">
    <w:name w:val="SO BulletNote"/>
    <w:aliases w:val="sonb"/>
    <w:basedOn w:val="SOTextNote"/>
    <w:link w:val="SOBulletNoteChar"/>
    <w:qFormat/>
    <w:rsid w:val="009D0B68"/>
    <w:pPr>
      <w:tabs>
        <w:tab w:val="left" w:pos="1560"/>
      </w:tabs>
      <w:ind w:left="2268" w:hanging="1134"/>
    </w:pPr>
  </w:style>
  <w:style w:type="character" w:customStyle="1" w:styleId="SOBulletNoteChar">
    <w:name w:val="SO BulletNote Char"/>
    <w:aliases w:val="sonb Char"/>
    <w:basedOn w:val="DefaultParagraphFont"/>
    <w:link w:val="SOBulletNote"/>
    <w:rsid w:val="009D0B68"/>
    <w:rPr>
      <w:sz w:val="18"/>
    </w:rPr>
  </w:style>
  <w:style w:type="paragraph" w:customStyle="1" w:styleId="SOText2">
    <w:name w:val="SO Text2"/>
    <w:aliases w:val="sot2"/>
    <w:basedOn w:val="Normal"/>
    <w:next w:val="SOText"/>
    <w:link w:val="SOText2Char"/>
    <w:rsid w:val="009D0B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B68"/>
    <w:rPr>
      <w:sz w:val="22"/>
    </w:rPr>
  </w:style>
  <w:style w:type="paragraph" w:customStyle="1" w:styleId="SubPartCASA">
    <w:name w:val="SubPart(CASA)"/>
    <w:aliases w:val="csp"/>
    <w:basedOn w:val="OPCParaBase"/>
    <w:next w:val="ActHead3"/>
    <w:rsid w:val="009D0B6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0B68"/>
    <w:rPr>
      <w:rFonts w:eastAsia="Times New Roman" w:cs="Times New Roman"/>
      <w:sz w:val="22"/>
      <w:lang w:eastAsia="en-AU"/>
    </w:rPr>
  </w:style>
  <w:style w:type="character" w:customStyle="1" w:styleId="notetextChar">
    <w:name w:val="note(text) Char"/>
    <w:aliases w:val="n Char"/>
    <w:basedOn w:val="DefaultParagraphFont"/>
    <w:link w:val="notetext"/>
    <w:rsid w:val="009D0B68"/>
    <w:rPr>
      <w:rFonts w:eastAsia="Times New Roman" w:cs="Times New Roman"/>
      <w:sz w:val="18"/>
      <w:lang w:eastAsia="en-AU"/>
    </w:rPr>
  </w:style>
  <w:style w:type="character" w:customStyle="1" w:styleId="Heading1Char">
    <w:name w:val="Heading 1 Char"/>
    <w:basedOn w:val="DefaultParagraphFont"/>
    <w:link w:val="Heading1"/>
    <w:uiPriority w:val="9"/>
    <w:rsid w:val="009D0B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B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0B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0B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0B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0B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0B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0B6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D0B68"/>
  </w:style>
  <w:style w:type="character" w:customStyle="1" w:styleId="charlegsubtitle1">
    <w:name w:val="charlegsubtitle1"/>
    <w:basedOn w:val="DefaultParagraphFont"/>
    <w:rsid w:val="009D0B68"/>
    <w:rPr>
      <w:rFonts w:ascii="Arial" w:hAnsi="Arial" w:cs="Arial" w:hint="default"/>
      <w:b/>
      <w:bCs/>
      <w:sz w:val="28"/>
      <w:szCs w:val="28"/>
    </w:rPr>
  </w:style>
  <w:style w:type="paragraph" w:styleId="Index1">
    <w:name w:val="index 1"/>
    <w:basedOn w:val="Normal"/>
    <w:next w:val="Normal"/>
    <w:autoRedefine/>
    <w:rsid w:val="009D0B68"/>
    <w:pPr>
      <w:ind w:left="240" w:hanging="240"/>
    </w:pPr>
  </w:style>
  <w:style w:type="paragraph" w:styleId="Index2">
    <w:name w:val="index 2"/>
    <w:basedOn w:val="Normal"/>
    <w:next w:val="Normal"/>
    <w:autoRedefine/>
    <w:rsid w:val="009D0B68"/>
    <w:pPr>
      <w:ind w:left="480" w:hanging="240"/>
    </w:pPr>
  </w:style>
  <w:style w:type="paragraph" w:styleId="Index3">
    <w:name w:val="index 3"/>
    <w:basedOn w:val="Normal"/>
    <w:next w:val="Normal"/>
    <w:autoRedefine/>
    <w:rsid w:val="009D0B68"/>
    <w:pPr>
      <w:ind w:left="720" w:hanging="240"/>
    </w:pPr>
  </w:style>
  <w:style w:type="paragraph" w:styleId="Index4">
    <w:name w:val="index 4"/>
    <w:basedOn w:val="Normal"/>
    <w:next w:val="Normal"/>
    <w:autoRedefine/>
    <w:rsid w:val="009D0B68"/>
    <w:pPr>
      <w:ind w:left="960" w:hanging="240"/>
    </w:pPr>
  </w:style>
  <w:style w:type="paragraph" w:styleId="Index5">
    <w:name w:val="index 5"/>
    <w:basedOn w:val="Normal"/>
    <w:next w:val="Normal"/>
    <w:autoRedefine/>
    <w:rsid w:val="009D0B68"/>
    <w:pPr>
      <w:ind w:left="1200" w:hanging="240"/>
    </w:pPr>
  </w:style>
  <w:style w:type="paragraph" w:styleId="Index6">
    <w:name w:val="index 6"/>
    <w:basedOn w:val="Normal"/>
    <w:next w:val="Normal"/>
    <w:autoRedefine/>
    <w:rsid w:val="009D0B68"/>
    <w:pPr>
      <w:ind w:left="1440" w:hanging="240"/>
    </w:pPr>
  </w:style>
  <w:style w:type="paragraph" w:styleId="Index7">
    <w:name w:val="index 7"/>
    <w:basedOn w:val="Normal"/>
    <w:next w:val="Normal"/>
    <w:autoRedefine/>
    <w:rsid w:val="009D0B68"/>
    <w:pPr>
      <w:ind w:left="1680" w:hanging="240"/>
    </w:pPr>
  </w:style>
  <w:style w:type="paragraph" w:styleId="Index8">
    <w:name w:val="index 8"/>
    <w:basedOn w:val="Normal"/>
    <w:next w:val="Normal"/>
    <w:autoRedefine/>
    <w:rsid w:val="009D0B68"/>
    <w:pPr>
      <w:ind w:left="1920" w:hanging="240"/>
    </w:pPr>
  </w:style>
  <w:style w:type="paragraph" w:styleId="Index9">
    <w:name w:val="index 9"/>
    <w:basedOn w:val="Normal"/>
    <w:next w:val="Normal"/>
    <w:autoRedefine/>
    <w:rsid w:val="009D0B68"/>
    <w:pPr>
      <w:ind w:left="2160" w:hanging="240"/>
    </w:pPr>
  </w:style>
  <w:style w:type="paragraph" w:styleId="NormalIndent">
    <w:name w:val="Normal Indent"/>
    <w:basedOn w:val="Normal"/>
    <w:rsid w:val="009D0B68"/>
    <w:pPr>
      <w:ind w:left="720"/>
    </w:pPr>
  </w:style>
  <w:style w:type="paragraph" w:styleId="FootnoteText">
    <w:name w:val="footnote text"/>
    <w:basedOn w:val="Normal"/>
    <w:link w:val="FootnoteTextChar"/>
    <w:rsid w:val="009D0B68"/>
    <w:rPr>
      <w:sz w:val="20"/>
    </w:rPr>
  </w:style>
  <w:style w:type="character" w:customStyle="1" w:styleId="FootnoteTextChar">
    <w:name w:val="Footnote Text Char"/>
    <w:basedOn w:val="DefaultParagraphFont"/>
    <w:link w:val="FootnoteText"/>
    <w:rsid w:val="009D0B68"/>
  </w:style>
  <w:style w:type="paragraph" w:styleId="CommentText">
    <w:name w:val="annotation text"/>
    <w:basedOn w:val="Normal"/>
    <w:link w:val="CommentTextChar"/>
    <w:rsid w:val="009D0B68"/>
    <w:rPr>
      <w:sz w:val="20"/>
    </w:rPr>
  </w:style>
  <w:style w:type="character" w:customStyle="1" w:styleId="CommentTextChar">
    <w:name w:val="Comment Text Char"/>
    <w:basedOn w:val="DefaultParagraphFont"/>
    <w:link w:val="CommentText"/>
    <w:rsid w:val="009D0B68"/>
  </w:style>
  <w:style w:type="paragraph" w:styleId="IndexHeading">
    <w:name w:val="index heading"/>
    <w:basedOn w:val="Normal"/>
    <w:next w:val="Index1"/>
    <w:rsid w:val="009D0B68"/>
    <w:rPr>
      <w:rFonts w:ascii="Arial" w:hAnsi="Arial" w:cs="Arial"/>
      <w:b/>
      <w:bCs/>
    </w:rPr>
  </w:style>
  <w:style w:type="paragraph" w:styleId="Caption">
    <w:name w:val="caption"/>
    <w:basedOn w:val="Normal"/>
    <w:next w:val="Normal"/>
    <w:qFormat/>
    <w:rsid w:val="009D0B68"/>
    <w:pPr>
      <w:spacing w:before="120" w:after="120"/>
    </w:pPr>
    <w:rPr>
      <w:b/>
      <w:bCs/>
      <w:sz w:val="20"/>
    </w:rPr>
  </w:style>
  <w:style w:type="paragraph" w:styleId="TableofFigures">
    <w:name w:val="table of figures"/>
    <w:basedOn w:val="Normal"/>
    <w:next w:val="Normal"/>
    <w:rsid w:val="009D0B68"/>
    <w:pPr>
      <w:ind w:left="480" w:hanging="480"/>
    </w:pPr>
  </w:style>
  <w:style w:type="paragraph" w:styleId="EnvelopeAddress">
    <w:name w:val="envelope address"/>
    <w:basedOn w:val="Normal"/>
    <w:rsid w:val="009D0B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0B68"/>
    <w:rPr>
      <w:rFonts w:ascii="Arial" w:hAnsi="Arial" w:cs="Arial"/>
      <w:sz w:val="20"/>
    </w:rPr>
  </w:style>
  <w:style w:type="character" w:styleId="FootnoteReference">
    <w:name w:val="footnote reference"/>
    <w:basedOn w:val="DefaultParagraphFont"/>
    <w:rsid w:val="009D0B68"/>
    <w:rPr>
      <w:rFonts w:ascii="Times New Roman" w:hAnsi="Times New Roman"/>
      <w:sz w:val="20"/>
      <w:vertAlign w:val="superscript"/>
    </w:rPr>
  </w:style>
  <w:style w:type="character" w:styleId="CommentReference">
    <w:name w:val="annotation reference"/>
    <w:basedOn w:val="DefaultParagraphFont"/>
    <w:rsid w:val="009D0B68"/>
    <w:rPr>
      <w:sz w:val="16"/>
      <w:szCs w:val="16"/>
    </w:rPr>
  </w:style>
  <w:style w:type="character" w:styleId="PageNumber">
    <w:name w:val="page number"/>
    <w:basedOn w:val="DefaultParagraphFont"/>
    <w:rsid w:val="009D0B68"/>
  </w:style>
  <w:style w:type="character" w:styleId="EndnoteReference">
    <w:name w:val="endnote reference"/>
    <w:basedOn w:val="DefaultParagraphFont"/>
    <w:rsid w:val="009D0B68"/>
    <w:rPr>
      <w:vertAlign w:val="superscript"/>
    </w:rPr>
  </w:style>
  <w:style w:type="paragraph" w:styleId="EndnoteText">
    <w:name w:val="endnote text"/>
    <w:basedOn w:val="Normal"/>
    <w:link w:val="EndnoteTextChar"/>
    <w:rsid w:val="009D0B68"/>
    <w:rPr>
      <w:sz w:val="20"/>
    </w:rPr>
  </w:style>
  <w:style w:type="character" w:customStyle="1" w:styleId="EndnoteTextChar">
    <w:name w:val="Endnote Text Char"/>
    <w:basedOn w:val="DefaultParagraphFont"/>
    <w:link w:val="EndnoteText"/>
    <w:rsid w:val="009D0B68"/>
  </w:style>
  <w:style w:type="paragraph" w:styleId="TableofAuthorities">
    <w:name w:val="table of authorities"/>
    <w:basedOn w:val="Normal"/>
    <w:next w:val="Normal"/>
    <w:rsid w:val="009D0B68"/>
    <w:pPr>
      <w:ind w:left="240" w:hanging="240"/>
    </w:pPr>
  </w:style>
  <w:style w:type="paragraph" w:styleId="MacroText">
    <w:name w:val="macro"/>
    <w:link w:val="MacroTextChar"/>
    <w:rsid w:val="009D0B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0B68"/>
    <w:rPr>
      <w:rFonts w:ascii="Courier New" w:eastAsia="Times New Roman" w:hAnsi="Courier New" w:cs="Courier New"/>
      <w:lang w:eastAsia="en-AU"/>
    </w:rPr>
  </w:style>
  <w:style w:type="paragraph" w:styleId="TOAHeading">
    <w:name w:val="toa heading"/>
    <w:basedOn w:val="Normal"/>
    <w:next w:val="Normal"/>
    <w:rsid w:val="009D0B68"/>
    <w:pPr>
      <w:spacing w:before="120"/>
    </w:pPr>
    <w:rPr>
      <w:rFonts w:ascii="Arial" w:hAnsi="Arial" w:cs="Arial"/>
      <w:b/>
      <w:bCs/>
    </w:rPr>
  </w:style>
  <w:style w:type="paragraph" w:styleId="List">
    <w:name w:val="List"/>
    <w:basedOn w:val="Normal"/>
    <w:rsid w:val="009D0B68"/>
    <w:pPr>
      <w:ind w:left="283" w:hanging="283"/>
    </w:pPr>
  </w:style>
  <w:style w:type="paragraph" w:styleId="ListBullet">
    <w:name w:val="List Bullet"/>
    <w:basedOn w:val="Normal"/>
    <w:autoRedefine/>
    <w:rsid w:val="009D0B68"/>
    <w:pPr>
      <w:tabs>
        <w:tab w:val="num" w:pos="360"/>
      </w:tabs>
      <w:ind w:left="360" w:hanging="360"/>
    </w:pPr>
  </w:style>
  <w:style w:type="paragraph" w:styleId="ListNumber">
    <w:name w:val="List Number"/>
    <w:basedOn w:val="Normal"/>
    <w:rsid w:val="009D0B68"/>
    <w:pPr>
      <w:tabs>
        <w:tab w:val="num" w:pos="360"/>
      </w:tabs>
      <w:ind w:left="360" w:hanging="360"/>
    </w:pPr>
  </w:style>
  <w:style w:type="paragraph" w:styleId="List2">
    <w:name w:val="List 2"/>
    <w:basedOn w:val="Normal"/>
    <w:rsid w:val="009D0B68"/>
    <w:pPr>
      <w:ind w:left="566" w:hanging="283"/>
    </w:pPr>
  </w:style>
  <w:style w:type="paragraph" w:styleId="List3">
    <w:name w:val="List 3"/>
    <w:basedOn w:val="Normal"/>
    <w:rsid w:val="009D0B68"/>
    <w:pPr>
      <w:ind w:left="849" w:hanging="283"/>
    </w:pPr>
  </w:style>
  <w:style w:type="paragraph" w:styleId="List4">
    <w:name w:val="List 4"/>
    <w:basedOn w:val="Normal"/>
    <w:rsid w:val="009D0B68"/>
    <w:pPr>
      <w:ind w:left="1132" w:hanging="283"/>
    </w:pPr>
  </w:style>
  <w:style w:type="paragraph" w:styleId="List5">
    <w:name w:val="List 5"/>
    <w:basedOn w:val="Normal"/>
    <w:rsid w:val="009D0B68"/>
    <w:pPr>
      <w:ind w:left="1415" w:hanging="283"/>
    </w:pPr>
  </w:style>
  <w:style w:type="paragraph" w:styleId="ListBullet2">
    <w:name w:val="List Bullet 2"/>
    <w:basedOn w:val="Normal"/>
    <w:autoRedefine/>
    <w:rsid w:val="009D0B68"/>
    <w:pPr>
      <w:tabs>
        <w:tab w:val="num" w:pos="360"/>
      </w:tabs>
    </w:pPr>
  </w:style>
  <w:style w:type="paragraph" w:styleId="ListBullet3">
    <w:name w:val="List Bullet 3"/>
    <w:basedOn w:val="Normal"/>
    <w:autoRedefine/>
    <w:rsid w:val="009D0B68"/>
    <w:pPr>
      <w:tabs>
        <w:tab w:val="num" w:pos="926"/>
      </w:tabs>
      <w:ind w:left="926" w:hanging="360"/>
    </w:pPr>
  </w:style>
  <w:style w:type="paragraph" w:styleId="ListBullet4">
    <w:name w:val="List Bullet 4"/>
    <w:basedOn w:val="Normal"/>
    <w:autoRedefine/>
    <w:rsid w:val="009D0B68"/>
    <w:pPr>
      <w:tabs>
        <w:tab w:val="num" w:pos="1209"/>
      </w:tabs>
      <w:ind w:left="1209" w:hanging="360"/>
    </w:pPr>
  </w:style>
  <w:style w:type="paragraph" w:styleId="ListBullet5">
    <w:name w:val="List Bullet 5"/>
    <w:basedOn w:val="Normal"/>
    <w:autoRedefine/>
    <w:rsid w:val="009D0B68"/>
    <w:pPr>
      <w:tabs>
        <w:tab w:val="num" w:pos="1492"/>
      </w:tabs>
      <w:ind w:left="1492" w:hanging="360"/>
    </w:pPr>
  </w:style>
  <w:style w:type="paragraph" w:styleId="ListNumber2">
    <w:name w:val="List Number 2"/>
    <w:basedOn w:val="Normal"/>
    <w:rsid w:val="009D0B68"/>
    <w:pPr>
      <w:tabs>
        <w:tab w:val="num" w:pos="643"/>
      </w:tabs>
      <w:ind w:left="643" w:hanging="360"/>
    </w:pPr>
  </w:style>
  <w:style w:type="paragraph" w:styleId="ListNumber3">
    <w:name w:val="List Number 3"/>
    <w:basedOn w:val="Normal"/>
    <w:rsid w:val="009D0B68"/>
    <w:pPr>
      <w:tabs>
        <w:tab w:val="num" w:pos="926"/>
      </w:tabs>
      <w:ind w:left="926" w:hanging="360"/>
    </w:pPr>
  </w:style>
  <w:style w:type="paragraph" w:styleId="ListNumber4">
    <w:name w:val="List Number 4"/>
    <w:basedOn w:val="Normal"/>
    <w:rsid w:val="009D0B68"/>
    <w:pPr>
      <w:tabs>
        <w:tab w:val="num" w:pos="1209"/>
      </w:tabs>
      <w:ind w:left="1209" w:hanging="360"/>
    </w:pPr>
  </w:style>
  <w:style w:type="paragraph" w:styleId="ListNumber5">
    <w:name w:val="List Number 5"/>
    <w:basedOn w:val="Normal"/>
    <w:rsid w:val="009D0B68"/>
    <w:pPr>
      <w:tabs>
        <w:tab w:val="num" w:pos="1492"/>
      </w:tabs>
      <w:ind w:left="1492" w:hanging="360"/>
    </w:pPr>
  </w:style>
  <w:style w:type="paragraph" w:styleId="Title">
    <w:name w:val="Title"/>
    <w:basedOn w:val="Normal"/>
    <w:link w:val="TitleChar"/>
    <w:qFormat/>
    <w:rsid w:val="009D0B68"/>
    <w:pPr>
      <w:spacing w:before="240" w:after="60"/>
    </w:pPr>
    <w:rPr>
      <w:rFonts w:ascii="Arial" w:hAnsi="Arial" w:cs="Arial"/>
      <w:b/>
      <w:bCs/>
      <w:sz w:val="40"/>
      <w:szCs w:val="40"/>
    </w:rPr>
  </w:style>
  <w:style w:type="character" w:customStyle="1" w:styleId="TitleChar">
    <w:name w:val="Title Char"/>
    <w:basedOn w:val="DefaultParagraphFont"/>
    <w:link w:val="Title"/>
    <w:rsid w:val="009D0B68"/>
    <w:rPr>
      <w:rFonts w:ascii="Arial" w:hAnsi="Arial" w:cs="Arial"/>
      <w:b/>
      <w:bCs/>
      <w:sz w:val="40"/>
      <w:szCs w:val="40"/>
    </w:rPr>
  </w:style>
  <w:style w:type="paragraph" w:styleId="Closing">
    <w:name w:val="Closing"/>
    <w:basedOn w:val="Normal"/>
    <w:link w:val="ClosingChar"/>
    <w:rsid w:val="009D0B68"/>
    <w:pPr>
      <w:ind w:left="4252"/>
    </w:pPr>
  </w:style>
  <w:style w:type="character" w:customStyle="1" w:styleId="ClosingChar">
    <w:name w:val="Closing Char"/>
    <w:basedOn w:val="DefaultParagraphFont"/>
    <w:link w:val="Closing"/>
    <w:rsid w:val="009D0B68"/>
    <w:rPr>
      <w:sz w:val="22"/>
    </w:rPr>
  </w:style>
  <w:style w:type="paragraph" w:styleId="Signature">
    <w:name w:val="Signature"/>
    <w:basedOn w:val="Normal"/>
    <w:link w:val="SignatureChar"/>
    <w:rsid w:val="009D0B68"/>
    <w:pPr>
      <w:ind w:left="4252"/>
    </w:pPr>
  </w:style>
  <w:style w:type="character" w:customStyle="1" w:styleId="SignatureChar">
    <w:name w:val="Signature Char"/>
    <w:basedOn w:val="DefaultParagraphFont"/>
    <w:link w:val="Signature"/>
    <w:rsid w:val="009D0B68"/>
    <w:rPr>
      <w:sz w:val="22"/>
    </w:rPr>
  </w:style>
  <w:style w:type="paragraph" w:styleId="BodyText">
    <w:name w:val="Body Text"/>
    <w:basedOn w:val="Normal"/>
    <w:link w:val="BodyTextChar"/>
    <w:rsid w:val="009D0B68"/>
    <w:pPr>
      <w:spacing w:after="120"/>
    </w:pPr>
  </w:style>
  <w:style w:type="character" w:customStyle="1" w:styleId="BodyTextChar">
    <w:name w:val="Body Text Char"/>
    <w:basedOn w:val="DefaultParagraphFont"/>
    <w:link w:val="BodyText"/>
    <w:rsid w:val="009D0B68"/>
    <w:rPr>
      <w:sz w:val="22"/>
    </w:rPr>
  </w:style>
  <w:style w:type="paragraph" w:styleId="BodyTextIndent">
    <w:name w:val="Body Text Indent"/>
    <w:basedOn w:val="Normal"/>
    <w:link w:val="BodyTextIndentChar"/>
    <w:rsid w:val="009D0B68"/>
    <w:pPr>
      <w:spacing w:after="120"/>
      <w:ind w:left="283"/>
    </w:pPr>
  </w:style>
  <w:style w:type="character" w:customStyle="1" w:styleId="BodyTextIndentChar">
    <w:name w:val="Body Text Indent Char"/>
    <w:basedOn w:val="DefaultParagraphFont"/>
    <w:link w:val="BodyTextIndent"/>
    <w:rsid w:val="009D0B68"/>
    <w:rPr>
      <w:sz w:val="22"/>
    </w:rPr>
  </w:style>
  <w:style w:type="paragraph" w:styleId="ListContinue">
    <w:name w:val="List Continue"/>
    <w:basedOn w:val="Normal"/>
    <w:rsid w:val="009D0B68"/>
    <w:pPr>
      <w:spacing w:after="120"/>
      <w:ind w:left="283"/>
    </w:pPr>
  </w:style>
  <w:style w:type="paragraph" w:styleId="ListContinue2">
    <w:name w:val="List Continue 2"/>
    <w:basedOn w:val="Normal"/>
    <w:rsid w:val="009D0B68"/>
    <w:pPr>
      <w:spacing w:after="120"/>
      <w:ind w:left="566"/>
    </w:pPr>
  </w:style>
  <w:style w:type="paragraph" w:styleId="ListContinue3">
    <w:name w:val="List Continue 3"/>
    <w:basedOn w:val="Normal"/>
    <w:rsid w:val="009D0B68"/>
    <w:pPr>
      <w:spacing w:after="120"/>
      <w:ind w:left="849"/>
    </w:pPr>
  </w:style>
  <w:style w:type="paragraph" w:styleId="ListContinue4">
    <w:name w:val="List Continue 4"/>
    <w:basedOn w:val="Normal"/>
    <w:rsid w:val="009D0B68"/>
    <w:pPr>
      <w:spacing w:after="120"/>
      <w:ind w:left="1132"/>
    </w:pPr>
  </w:style>
  <w:style w:type="paragraph" w:styleId="ListContinue5">
    <w:name w:val="List Continue 5"/>
    <w:basedOn w:val="Normal"/>
    <w:rsid w:val="009D0B68"/>
    <w:pPr>
      <w:spacing w:after="120"/>
      <w:ind w:left="1415"/>
    </w:pPr>
  </w:style>
  <w:style w:type="paragraph" w:styleId="MessageHeader">
    <w:name w:val="Message Header"/>
    <w:basedOn w:val="Normal"/>
    <w:link w:val="MessageHeaderChar"/>
    <w:rsid w:val="009D0B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0B68"/>
    <w:rPr>
      <w:rFonts w:ascii="Arial" w:hAnsi="Arial" w:cs="Arial"/>
      <w:sz w:val="22"/>
      <w:shd w:val="pct20" w:color="auto" w:fill="auto"/>
    </w:rPr>
  </w:style>
  <w:style w:type="paragraph" w:styleId="Subtitle">
    <w:name w:val="Subtitle"/>
    <w:basedOn w:val="Normal"/>
    <w:link w:val="SubtitleChar"/>
    <w:qFormat/>
    <w:rsid w:val="009D0B68"/>
    <w:pPr>
      <w:spacing w:after="60"/>
      <w:jc w:val="center"/>
      <w:outlineLvl w:val="1"/>
    </w:pPr>
    <w:rPr>
      <w:rFonts w:ascii="Arial" w:hAnsi="Arial" w:cs="Arial"/>
    </w:rPr>
  </w:style>
  <w:style w:type="character" w:customStyle="1" w:styleId="SubtitleChar">
    <w:name w:val="Subtitle Char"/>
    <w:basedOn w:val="DefaultParagraphFont"/>
    <w:link w:val="Subtitle"/>
    <w:rsid w:val="009D0B68"/>
    <w:rPr>
      <w:rFonts w:ascii="Arial" w:hAnsi="Arial" w:cs="Arial"/>
      <w:sz w:val="22"/>
    </w:rPr>
  </w:style>
  <w:style w:type="paragraph" w:styleId="Salutation">
    <w:name w:val="Salutation"/>
    <w:basedOn w:val="Normal"/>
    <w:next w:val="Normal"/>
    <w:link w:val="SalutationChar"/>
    <w:rsid w:val="009D0B68"/>
  </w:style>
  <w:style w:type="character" w:customStyle="1" w:styleId="SalutationChar">
    <w:name w:val="Salutation Char"/>
    <w:basedOn w:val="DefaultParagraphFont"/>
    <w:link w:val="Salutation"/>
    <w:rsid w:val="009D0B68"/>
    <w:rPr>
      <w:sz w:val="22"/>
    </w:rPr>
  </w:style>
  <w:style w:type="paragraph" w:styleId="Date">
    <w:name w:val="Date"/>
    <w:basedOn w:val="Normal"/>
    <w:next w:val="Normal"/>
    <w:link w:val="DateChar"/>
    <w:rsid w:val="009D0B68"/>
  </w:style>
  <w:style w:type="character" w:customStyle="1" w:styleId="DateChar">
    <w:name w:val="Date Char"/>
    <w:basedOn w:val="DefaultParagraphFont"/>
    <w:link w:val="Date"/>
    <w:rsid w:val="009D0B68"/>
    <w:rPr>
      <w:sz w:val="22"/>
    </w:rPr>
  </w:style>
  <w:style w:type="paragraph" w:styleId="BodyTextFirstIndent">
    <w:name w:val="Body Text First Indent"/>
    <w:basedOn w:val="BodyText"/>
    <w:link w:val="BodyTextFirstIndentChar"/>
    <w:rsid w:val="009D0B68"/>
    <w:pPr>
      <w:ind w:firstLine="210"/>
    </w:pPr>
  </w:style>
  <w:style w:type="character" w:customStyle="1" w:styleId="BodyTextFirstIndentChar">
    <w:name w:val="Body Text First Indent Char"/>
    <w:basedOn w:val="BodyTextChar"/>
    <w:link w:val="BodyTextFirstIndent"/>
    <w:rsid w:val="009D0B68"/>
    <w:rPr>
      <w:sz w:val="22"/>
    </w:rPr>
  </w:style>
  <w:style w:type="paragraph" w:styleId="BodyTextFirstIndent2">
    <w:name w:val="Body Text First Indent 2"/>
    <w:basedOn w:val="BodyTextIndent"/>
    <w:link w:val="BodyTextFirstIndent2Char"/>
    <w:rsid w:val="009D0B68"/>
    <w:pPr>
      <w:ind w:firstLine="210"/>
    </w:pPr>
  </w:style>
  <w:style w:type="character" w:customStyle="1" w:styleId="BodyTextFirstIndent2Char">
    <w:name w:val="Body Text First Indent 2 Char"/>
    <w:basedOn w:val="BodyTextIndentChar"/>
    <w:link w:val="BodyTextFirstIndent2"/>
    <w:rsid w:val="009D0B68"/>
    <w:rPr>
      <w:sz w:val="22"/>
    </w:rPr>
  </w:style>
  <w:style w:type="paragraph" w:styleId="BodyText2">
    <w:name w:val="Body Text 2"/>
    <w:basedOn w:val="Normal"/>
    <w:link w:val="BodyText2Char"/>
    <w:rsid w:val="009D0B68"/>
    <w:pPr>
      <w:spacing w:after="120" w:line="480" w:lineRule="auto"/>
    </w:pPr>
  </w:style>
  <w:style w:type="character" w:customStyle="1" w:styleId="BodyText2Char">
    <w:name w:val="Body Text 2 Char"/>
    <w:basedOn w:val="DefaultParagraphFont"/>
    <w:link w:val="BodyText2"/>
    <w:rsid w:val="009D0B68"/>
    <w:rPr>
      <w:sz w:val="22"/>
    </w:rPr>
  </w:style>
  <w:style w:type="paragraph" w:styleId="BodyText3">
    <w:name w:val="Body Text 3"/>
    <w:basedOn w:val="Normal"/>
    <w:link w:val="BodyText3Char"/>
    <w:rsid w:val="009D0B68"/>
    <w:pPr>
      <w:spacing w:after="120"/>
    </w:pPr>
    <w:rPr>
      <w:sz w:val="16"/>
      <w:szCs w:val="16"/>
    </w:rPr>
  </w:style>
  <w:style w:type="character" w:customStyle="1" w:styleId="BodyText3Char">
    <w:name w:val="Body Text 3 Char"/>
    <w:basedOn w:val="DefaultParagraphFont"/>
    <w:link w:val="BodyText3"/>
    <w:rsid w:val="009D0B68"/>
    <w:rPr>
      <w:sz w:val="16"/>
      <w:szCs w:val="16"/>
    </w:rPr>
  </w:style>
  <w:style w:type="paragraph" w:styleId="BodyTextIndent2">
    <w:name w:val="Body Text Indent 2"/>
    <w:basedOn w:val="Normal"/>
    <w:link w:val="BodyTextIndent2Char"/>
    <w:rsid w:val="009D0B68"/>
    <w:pPr>
      <w:spacing w:after="120" w:line="480" w:lineRule="auto"/>
      <w:ind w:left="283"/>
    </w:pPr>
  </w:style>
  <w:style w:type="character" w:customStyle="1" w:styleId="BodyTextIndent2Char">
    <w:name w:val="Body Text Indent 2 Char"/>
    <w:basedOn w:val="DefaultParagraphFont"/>
    <w:link w:val="BodyTextIndent2"/>
    <w:rsid w:val="009D0B68"/>
    <w:rPr>
      <w:sz w:val="22"/>
    </w:rPr>
  </w:style>
  <w:style w:type="paragraph" w:styleId="BodyTextIndent3">
    <w:name w:val="Body Text Indent 3"/>
    <w:basedOn w:val="Normal"/>
    <w:link w:val="BodyTextIndent3Char"/>
    <w:rsid w:val="009D0B68"/>
    <w:pPr>
      <w:spacing w:after="120"/>
      <w:ind w:left="283"/>
    </w:pPr>
    <w:rPr>
      <w:sz w:val="16"/>
      <w:szCs w:val="16"/>
    </w:rPr>
  </w:style>
  <w:style w:type="character" w:customStyle="1" w:styleId="BodyTextIndent3Char">
    <w:name w:val="Body Text Indent 3 Char"/>
    <w:basedOn w:val="DefaultParagraphFont"/>
    <w:link w:val="BodyTextIndent3"/>
    <w:rsid w:val="009D0B68"/>
    <w:rPr>
      <w:sz w:val="16"/>
      <w:szCs w:val="16"/>
    </w:rPr>
  </w:style>
  <w:style w:type="paragraph" w:styleId="BlockText">
    <w:name w:val="Block Text"/>
    <w:basedOn w:val="Normal"/>
    <w:rsid w:val="009D0B68"/>
    <w:pPr>
      <w:spacing w:after="120"/>
      <w:ind w:left="1440" w:right="1440"/>
    </w:pPr>
  </w:style>
  <w:style w:type="character" w:styleId="Hyperlink">
    <w:name w:val="Hyperlink"/>
    <w:basedOn w:val="DefaultParagraphFont"/>
    <w:rsid w:val="009D0B68"/>
    <w:rPr>
      <w:color w:val="0000FF"/>
      <w:u w:val="single"/>
    </w:rPr>
  </w:style>
  <w:style w:type="character" w:styleId="FollowedHyperlink">
    <w:name w:val="FollowedHyperlink"/>
    <w:basedOn w:val="DefaultParagraphFont"/>
    <w:rsid w:val="009D0B68"/>
    <w:rPr>
      <w:color w:val="800080"/>
      <w:u w:val="single"/>
    </w:rPr>
  </w:style>
  <w:style w:type="character" w:styleId="Strong">
    <w:name w:val="Strong"/>
    <w:basedOn w:val="DefaultParagraphFont"/>
    <w:qFormat/>
    <w:rsid w:val="009D0B68"/>
    <w:rPr>
      <w:b/>
      <w:bCs/>
    </w:rPr>
  </w:style>
  <w:style w:type="character" w:styleId="Emphasis">
    <w:name w:val="Emphasis"/>
    <w:basedOn w:val="DefaultParagraphFont"/>
    <w:qFormat/>
    <w:rsid w:val="009D0B68"/>
    <w:rPr>
      <w:i/>
      <w:iCs/>
    </w:rPr>
  </w:style>
  <w:style w:type="paragraph" w:styleId="DocumentMap">
    <w:name w:val="Document Map"/>
    <w:basedOn w:val="Normal"/>
    <w:link w:val="DocumentMapChar"/>
    <w:rsid w:val="009D0B68"/>
    <w:pPr>
      <w:shd w:val="clear" w:color="auto" w:fill="000080"/>
    </w:pPr>
    <w:rPr>
      <w:rFonts w:ascii="Tahoma" w:hAnsi="Tahoma" w:cs="Tahoma"/>
    </w:rPr>
  </w:style>
  <w:style w:type="character" w:customStyle="1" w:styleId="DocumentMapChar">
    <w:name w:val="Document Map Char"/>
    <w:basedOn w:val="DefaultParagraphFont"/>
    <w:link w:val="DocumentMap"/>
    <w:rsid w:val="009D0B68"/>
    <w:rPr>
      <w:rFonts w:ascii="Tahoma" w:hAnsi="Tahoma" w:cs="Tahoma"/>
      <w:sz w:val="22"/>
      <w:shd w:val="clear" w:color="auto" w:fill="000080"/>
    </w:rPr>
  </w:style>
  <w:style w:type="paragraph" w:styleId="PlainText">
    <w:name w:val="Plain Text"/>
    <w:basedOn w:val="Normal"/>
    <w:link w:val="PlainTextChar"/>
    <w:rsid w:val="009D0B68"/>
    <w:rPr>
      <w:rFonts w:ascii="Courier New" w:hAnsi="Courier New" w:cs="Courier New"/>
      <w:sz w:val="20"/>
    </w:rPr>
  </w:style>
  <w:style w:type="character" w:customStyle="1" w:styleId="PlainTextChar">
    <w:name w:val="Plain Text Char"/>
    <w:basedOn w:val="DefaultParagraphFont"/>
    <w:link w:val="PlainText"/>
    <w:rsid w:val="009D0B68"/>
    <w:rPr>
      <w:rFonts w:ascii="Courier New" w:hAnsi="Courier New" w:cs="Courier New"/>
    </w:rPr>
  </w:style>
  <w:style w:type="paragraph" w:styleId="E-mailSignature">
    <w:name w:val="E-mail Signature"/>
    <w:basedOn w:val="Normal"/>
    <w:link w:val="E-mailSignatureChar"/>
    <w:rsid w:val="009D0B68"/>
  </w:style>
  <w:style w:type="character" w:customStyle="1" w:styleId="E-mailSignatureChar">
    <w:name w:val="E-mail Signature Char"/>
    <w:basedOn w:val="DefaultParagraphFont"/>
    <w:link w:val="E-mailSignature"/>
    <w:rsid w:val="009D0B68"/>
    <w:rPr>
      <w:sz w:val="22"/>
    </w:rPr>
  </w:style>
  <w:style w:type="paragraph" w:styleId="NormalWeb">
    <w:name w:val="Normal (Web)"/>
    <w:basedOn w:val="Normal"/>
    <w:rsid w:val="009D0B68"/>
  </w:style>
  <w:style w:type="character" w:styleId="HTMLAcronym">
    <w:name w:val="HTML Acronym"/>
    <w:basedOn w:val="DefaultParagraphFont"/>
    <w:rsid w:val="009D0B68"/>
  </w:style>
  <w:style w:type="paragraph" w:styleId="HTMLAddress">
    <w:name w:val="HTML Address"/>
    <w:basedOn w:val="Normal"/>
    <w:link w:val="HTMLAddressChar"/>
    <w:rsid w:val="009D0B68"/>
    <w:rPr>
      <w:i/>
      <w:iCs/>
    </w:rPr>
  </w:style>
  <w:style w:type="character" w:customStyle="1" w:styleId="HTMLAddressChar">
    <w:name w:val="HTML Address Char"/>
    <w:basedOn w:val="DefaultParagraphFont"/>
    <w:link w:val="HTMLAddress"/>
    <w:rsid w:val="009D0B68"/>
    <w:rPr>
      <w:i/>
      <w:iCs/>
      <w:sz w:val="22"/>
    </w:rPr>
  </w:style>
  <w:style w:type="character" w:styleId="HTMLCite">
    <w:name w:val="HTML Cite"/>
    <w:basedOn w:val="DefaultParagraphFont"/>
    <w:rsid w:val="009D0B68"/>
    <w:rPr>
      <w:i/>
      <w:iCs/>
    </w:rPr>
  </w:style>
  <w:style w:type="character" w:styleId="HTMLCode">
    <w:name w:val="HTML Code"/>
    <w:basedOn w:val="DefaultParagraphFont"/>
    <w:rsid w:val="009D0B68"/>
    <w:rPr>
      <w:rFonts w:ascii="Courier New" w:hAnsi="Courier New" w:cs="Courier New"/>
      <w:sz w:val="20"/>
      <w:szCs w:val="20"/>
    </w:rPr>
  </w:style>
  <w:style w:type="character" w:styleId="HTMLDefinition">
    <w:name w:val="HTML Definition"/>
    <w:basedOn w:val="DefaultParagraphFont"/>
    <w:rsid w:val="009D0B68"/>
    <w:rPr>
      <w:i/>
      <w:iCs/>
    </w:rPr>
  </w:style>
  <w:style w:type="character" w:styleId="HTMLKeyboard">
    <w:name w:val="HTML Keyboard"/>
    <w:basedOn w:val="DefaultParagraphFont"/>
    <w:rsid w:val="009D0B68"/>
    <w:rPr>
      <w:rFonts w:ascii="Courier New" w:hAnsi="Courier New" w:cs="Courier New"/>
      <w:sz w:val="20"/>
      <w:szCs w:val="20"/>
    </w:rPr>
  </w:style>
  <w:style w:type="paragraph" w:styleId="HTMLPreformatted">
    <w:name w:val="HTML Preformatted"/>
    <w:basedOn w:val="Normal"/>
    <w:link w:val="HTMLPreformattedChar"/>
    <w:rsid w:val="009D0B68"/>
    <w:rPr>
      <w:rFonts w:ascii="Courier New" w:hAnsi="Courier New" w:cs="Courier New"/>
      <w:sz w:val="20"/>
    </w:rPr>
  </w:style>
  <w:style w:type="character" w:customStyle="1" w:styleId="HTMLPreformattedChar">
    <w:name w:val="HTML Preformatted Char"/>
    <w:basedOn w:val="DefaultParagraphFont"/>
    <w:link w:val="HTMLPreformatted"/>
    <w:rsid w:val="009D0B68"/>
    <w:rPr>
      <w:rFonts w:ascii="Courier New" w:hAnsi="Courier New" w:cs="Courier New"/>
    </w:rPr>
  </w:style>
  <w:style w:type="character" w:styleId="HTMLSample">
    <w:name w:val="HTML Sample"/>
    <w:basedOn w:val="DefaultParagraphFont"/>
    <w:rsid w:val="009D0B68"/>
    <w:rPr>
      <w:rFonts w:ascii="Courier New" w:hAnsi="Courier New" w:cs="Courier New"/>
    </w:rPr>
  </w:style>
  <w:style w:type="character" w:styleId="HTMLTypewriter">
    <w:name w:val="HTML Typewriter"/>
    <w:basedOn w:val="DefaultParagraphFont"/>
    <w:rsid w:val="009D0B68"/>
    <w:rPr>
      <w:rFonts w:ascii="Courier New" w:hAnsi="Courier New" w:cs="Courier New"/>
      <w:sz w:val="20"/>
      <w:szCs w:val="20"/>
    </w:rPr>
  </w:style>
  <w:style w:type="character" w:styleId="HTMLVariable">
    <w:name w:val="HTML Variable"/>
    <w:basedOn w:val="DefaultParagraphFont"/>
    <w:rsid w:val="009D0B68"/>
    <w:rPr>
      <w:i/>
      <w:iCs/>
    </w:rPr>
  </w:style>
  <w:style w:type="paragraph" w:styleId="CommentSubject">
    <w:name w:val="annotation subject"/>
    <w:basedOn w:val="CommentText"/>
    <w:next w:val="CommentText"/>
    <w:link w:val="CommentSubjectChar"/>
    <w:rsid w:val="009D0B68"/>
    <w:rPr>
      <w:b/>
      <w:bCs/>
    </w:rPr>
  </w:style>
  <w:style w:type="character" w:customStyle="1" w:styleId="CommentSubjectChar">
    <w:name w:val="Comment Subject Char"/>
    <w:basedOn w:val="CommentTextChar"/>
    <w:link w:val="CommentSubject"/>
    <w:rsid w:val="009D0B68"/>
    <w:rPr>
      <w:b/>
      <w:bCs/>
    </w:rPr>
  </w:style>
  <w:style w:type="numbering" w:styleId="1ai">
    <w:name w:val="Outline List 1"/>
    <w:basedOn w:val="NoList"/>
    <w:rsid w:val="009D0B68"/>
    <w:pPr>
      <w:numPr>
        <w:numId w:val="14"/>
      </w:numPr>
    </w:pPr>
  </w:style>
  <w:style w:type="numbering" w:styleId="111111">
    <w:name w:val="Outline List 2"/>
    <w:basedOn w:val="NoList"/>
    <w:rsid w:val="009D0B68"/>
    <w:pPr>
      <w:numPr>
        <w:numId w:val="15"/>
      </w:numPr>
    </w:pPr>
  </w:style>
  <w:style w:type="numbering" w:styleId="ArticleSection">
    <w:name w:val="Outline List 3"/>
    <w:basedOn w:val="NoList"/>
    <w:rsid w:val="009D0B68"/>
    <w:pPr>
      <w:numPr>
        <w:numId w:val="17"/>
      </w:numPr>
    </w:pPr>
  </w:style>
  <w:style w:type="table" w:styleId="TableSimple1">
    <w:name w:val="Table Simple 1"/>
    <w:basedOn w:val="TableNormal"/>
    <w:rsid w:val="009D0B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0B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D0B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0B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0B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0B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0B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0B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0B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0B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0B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0B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0B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0B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0B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0B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0B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0B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0B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0B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0B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0B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0B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0B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0B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D0B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0B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0B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D0B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0B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0B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0B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D0B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0B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0B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D0B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D0B68"/>
    <w:rPr>
      <w:rFonts w:eastAsia="Times New Roman" w:cs="Times New Roman"/>
      <w:b/>
      <w:kern w:val="28"/>
      <w:sz w:val="24"/>
      <w:lang w:eastAsia="en-AU"/>
    </w:rPr>
  </w:style>
  <w:style w:type="paragraph" w:styleId="ListParagraph">
    <w:name w:val="List Paragraph"/>
    <w:basedOn w:val="Normal"/>
    <w:uiPriority w:val="34"/>
    <w:qFormat/>
    <w:rsid w:val="00900462"/>
    <w:pPr>
      <w:spacing w:line="240" w:lineRule="auto"/>
      <w:ind w:left="720"/>
    </w:pPr>
    <w:rPr>
      <w:rFonts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B68"/>
    <w:pPr>
      <w:spacing w:line="260" w:lineRule="atLeast"/>
    </w:pPr>
    <w:rPr>
      <w:sz w:val="22"/>
    </w:rPr>
  </w:style>
  <w:style w:type="paragraph" w:styleId="Heading1">
    <w:name w:val="heading 1"/>
    <w:basedOn w:val="Normal"/>
    <w:next w:val="Normal"/>
    <w:link w:val="Heading1Char"/>
    <w:uiPriority w:val="9"/>
    <w:qFormat/>
    <w:rsid w:val="009D0B6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B6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B6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B6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D0B6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D0B6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D0B6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0B6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D0B6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D0B68"/>
  </w:style>
  <w:style w:type="paragraph" w:customStyle="1" w:styleId="OPCParaBase">
    <w:name w:val="OPCParaBase"/>
    <w:qFormat/>
    <w:rsid w:val="009D0B68"/>
    <w:pPr>
      <w:spacing w:line="260" w:lineRule="atLeast"/>
    </w:pPr>
    <w:rPr>
      <w:rFonts w:eastAsia="Times New Roman" w:cs="Times New Roman"/>
      <w:sz w:val="22"/>
      <w:lang w:eastAsia="en-AU"/>
    </w:rPr>
  </w:style>
  <w:style w:type="paragraph" w:customStyle="1" w:styleId="ShortT">
    <w:name w:val="ShortT"/>
    <w:basedOn w:val="OPCParaBase"/>
    <w:next w:val="Normal"/>
    <w:qFormat/>
    <w:rsid w:val="009D0B68"/>
    <w:pPr>
      <w:spacing w:line="240" w:lineRule="auto"/>
    </w:pPr>
    <w:rPr>
      <w:b/>
      <w:sz w:val="40"/>
    </w:rPr>
  </w:style>
  <w:style w:type="paragraph" w:customStyle="1" w:styleId="ActHead1">
    <w:name w:val="ActHead 1"/>
    <w:aliases w:val="c"/>
    <w:basedOn w:val="OPCParaBase"/>
    <w:next w:val="Normal"/>
    <w:qFormat/>
    <w:rsid w:val="009D0B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D0B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D0B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D0B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D0B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D0B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D0B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D0B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D0B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D0B68"/>
  </w:style>
  <w:style w:type="paragraph" w:customStyle="1" w:styleId="Blocks">
    <w:name w:val="Blocks"/>
    <w:aliases w:val="bb"/>
    <w:basedOn w:val="OPCParaBase"/>
    <w:qFormat/>
    <w:rsid w:val="009D0B68"/>
    <w:pPr>
      <w:spacing w:line="240" w:lineRule="auto"/>
    </w:pPr>
    <w:rPr>
      <w:sz w:val="24"/>
    </w:rPr>
  </w:style>
  <w:style w:type="paragraph" w:customStyle="1" w:styleId="BoxText">
    <w:name w:val="BoxText"/>
    <w:aliases w:val="bt"/>
    <w:basedOn w:val="OPCParaBase"/>
    <w:qFormat/>
    <w:rsid w:val="009D0B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D0B68"/>
    <w:rPr>
      <w:b/>
    </w:rPr>
  </w:style>
  <w:style w:type="paragraph" w:customStyle="1" w:styleId="BoxHeadItalic">
    <w:name w:val="BoxHeadItalic"/>
    <w:aliases w:val="bhi"/>
    <w:basedOn w:val="BoxText"/>
    <w:next w:val="BoxStep"/>
    <w:qFormat/>
    <w:rsid w:val="009D0B68"/>
    <w:rPr>
      <w:i/>
    </w:rPr>
  </w:style>
  <w:style w:type="paragraph" w:customStyle="1" w:styleId="BoxList">
    <w:name w:val="BoxList"/>
    <w:aliases w:val="bl"/>
    <w:basedOn w:val="BoxText"/>
    <w:qFormat/>
    <w:rsid w:val="009D0B68"/>
    <w:pPr>
      <w:ind w:left="1559" w:hanging="425"/>
    </w:pPr>
  </w:style>
  <w:style w:type="paragraph" w:customStyle="1" w:styleId="BoxNote">
    <w:name w:val="BoxNote"/>
    <w:aliases w:val="bn"/>
    <w:basedOn w:val="BoxText"/>
    <w:qFormat/>
    <w:rsid w:val="009D0B68"/>
    <w:pPr>
      <w:tabs>
        <w:tab w:val="left" w:pos="1985"/>
      </w:tabs>
      <w:spacing w:before="122" w:line="198" w:lineRule="exact"/>
      <w:ind w:left="2948" w:hanging="1814"/>
    </w:pPr>
    <w:rPr>
      <w:sz w:val="18"/>
    </w:rPr>
  </w:style>
  <w:style w:type="paragraph" w:customStyle="1" w:styleId="BoxPara">
    <w:name w:val="BoxPara"/>
    <w:aliases w:val="bp"/>
    <w:basedOn w:val="BoxText"/>
    <w:qFormat/>
    <w:rsid w:val="009D0B68"/>
    <w:pPr>
      <w:tabs>
        <w:tab w:val="right" w:pos="2268"/>
      </w:tabs>
      <w:ind w:left="2552" w:hanging="1418"/>
    </w:pPr>
  </w:style>
  <w:style w:type="paragraph" w:customStyle="1" w:styleId="BoxStep">
    <w:name w:val="BoxStep"/>
    <w:aliases w:val="bs"/>
    <w:basedOn w:val="BoxText"/>
    <w:qFormat/>
    <w:rsid w:val="009D0B68"/>
    <w:pPr>
      <w:ind w:left="1985" w:hanging="851"/>
    </w:pPr>
  </w:style>
  <w:style w:type="character" w:customStyle="1" w:styleId="CharAmPartNo">
    <w:name w:val="CharAmPartNo"/>
    <w:basedOn w:val="OPCCharBase"/>
    <w:qFormat/>
    <w:rsid w:val="009D0B68"/>
  </w:style>
  <w:style w:type="character" w:customStyle="1" w:styleId="CharAmPartText">
    <w:name w:val="CharAmPartText"/>
    <w:basedOn w:val="OPCCharBase"/>
    <w:qFormat/>
    <w:rsid w:val="009D0B68"/>
  </w:style>
  <w:style w:type="character" w:customStyle="1" w:styleId="CharAmSchNo">
    <w:name w:val="CharAmSchNo"/>
    <w:basedOn w:val="OPCCharBase"/>
    <w:qFormat/>
    <w:rsid w:val="009D0B68"/>
  </w:style>
  <w:style w:type="character" w:customStyle="1" w:styleId="CharAmSchText">
    <w:name w:val="CharAmSchText"/>
    <w:basedOn w:val="OPCCharBase"/>
    <w:qFormat/>
    <w:rsid w:val="009D0B68"/>
  </w:style>
  <w:style w:type="character" w:customStyle="1" w:styleId="CharBoldItalic">
    <w:name w:val="CharBoldItalic"/>
    <w:basedOn w:val="OPCCharBase"/>
    <w:uiPriority w:val="1"/>
    <w:qFormat/>
    <w:rsid w:val="009D0B68"/>
    <w:rPr>
      <w:b/>
      <w:i/>
    </w:rPr>
  </w:style>
  <w:style w:type="character" w:customStyle="1" w:styleId="CharChapNo">
    <w:name w:val="CharChapNo"/>
    <w:basedOn w:val="OPCCharBase"/>
    <w:uiPriority w:val="1"/>
    <w:qFormat/>
    <w:rsid w:val="009D0B68"/>
  </w:style>
  <w:style w:type="character" w:customStyle="1" w:styleId="CharChapText">
    <w:name w:val="CharChapText"/>
    <w:basedOn w:val="OPCCharBase"/>
    <w:uiPriority w:val="1"/>
    <w:qFormat/>
    <w:rsid w:val="009D0B68"/>
  </w:style>
  <w:style w:type="character" w:customStyle="1" w:styleId="CharDivNo">
    <w:name w:val="CharDivNo"/>
    <w:basedOn w:val="OPCCharBase"/>
    <w:uiPriority w:val="1"/>
    <w:qFormat/>
    <w:rsid w:val="009D0B68"/>
  </w:style>
  <w:style w:type="character" w:customStyle="1" w:styleId="CharDivText">
    <w:name w:val="CharDivText"/>
    <w:basedOn w:val="OPCCharBase"/>
    <w:uiPriority w:val="1"/>
    <w:qFormat/>
    <w:rsid w:val="009D0B68"/>
  </w:style>
  <w:style w:type="character" w:customStyle="1" w:styleId="CharItalic">
    <w:name w:val="CharItalic"/>
    <w:basedOn w:val="OPCCharBase"/>
    <w:uiPriority w:val="1"/>
    <w:qFormat/>
    <w:rsid w:val="009D0B68"/>
    <w:rPr>
      <w:i/>
    </w:rPr>
  </w:style>
  <w:style w:type="character" w:customStyle="1" w:styleId="CharPartNo">
    <w:name w:val="CharPartNo"/>
    <w:basedOn w:val="OPCCharBase"/>
    <w:uiPriority w:val="1"/>
    <w:qFormat/>
    <w:rsid w:val="009D0B68"/>
  </w:style>
  <w:style w:type="character" w:customStyle="1" w:styleId="CharPartText">
    <w:name w:val="CharPartText"/>
    <w:basedOn w:val="OPCCharBase"/>
    <w:uiPriority w:val="1"/>
    <w:qFormat/>
    <w:rsid w:val="009D0B68"/>
  </w:style>
  <w:style w:type="character" w:customStyle="1" w:styleId="CharSectno">
    <w:name w:val="CharSectno"/>
    <w:basedOn w:val="OPCCharBase"/>
    <w:qFormat/>
    <w:rsid w:val="009D0B68"/>
  </w:style>
  <w:style w:type="character" w:customStyle="1" w:styleId="CharSubdNo">
    <w:name w:val="CharSubdNo"/>
    <w:basedOn w:val="OPCCharBase"/>
    <w:uiPriority w:val="1"/>
    <w:qFormat/>
    <w:rsid w:val="009D0B68"/>
  </w:style>
  <w:style w:type="character" w:customStyle="1" w:styleId="CharSubdText">
    <w:name w:val="CharSubdText"/>
    <w:basedOn w:val="OPCCharBase"/>
    <w:uiPriority w:val="1"/>
    <w:qFormat/>
    <w:rsid w:val="009D0B68"/>
  </w:style>
  <w:style w:type="paragraph" w:customStyle="1" w:styleId="CTA--">
    <w:name w:val="CTA --"/>
    <w:basedOn w:val="OPCParaBase"/>
    <w:next w:val="Normal"/>
    <w:rsid w:val="009D0B68"/>
    <w:pPr>
      <w:spacing w:before="60" w:line="240" w:lineRule="atLeast"/>
      <w:ind w:left="142" w:hanging="142"/>
    </w:pPr>
    <w:rPr>
      <w:sz w:val="20"/>
    </w:rPr>
  </w:style>
  <w:style w:type="paragraph" w:customStyle="1" w:styleId="CTA-">
    <w:name w:val="CTA -"/>
    <w:basedOn w:val="OPCParaBase"/>
    <w:rsid w:val="009D0B68"/>
    <w:pPr>
      <w:spacing w:before="60" w:line="240" w:lineRule="atLeast"/>
      <w:ind w:left="85" w:hanging="85"/>
    </w:pPr>
    <w:rPr>
      <w:sz w:val="20"/>
    </w:rPr>
  </w:style>
  <w:style w:type="paragraph" w:customStyle="1" w:styleId="CTA---">
    <w:name w:val="CTA ---"/>
    <w:basedOn w:val="OPCParaBase"/>
    <w:next w:val="Normal"/>
    <w:rsid w:val="009D0B68"/>
    <w:pPr>
      <w:spacing w:before="60" w:line="240" w:lineRule="atLeast"/>
      <w:ind w:left="198" w:hanging="198"/>
    </w:pPr>
    <w:rPr>
      <w:sz w:val="20"/>
    </w:rPr>
  </w:style>
  <w:style w:type="paragraph" w:customStyle="1" w:styleId="CTA----">
    <w:name w:val="CTA ----"/>
    <w:basedOn w:val="OPCParaBase"/>
    <w:next w:val="Normal"/>
    <w:rsid w:val="009D0B68"/>
    <w:pPr>
      <w:spacing w:before="60" w:line="240" w:lineRule="atLeast"/>
      <w:ind w:left="255" w:hanging="255"/>
    </w:pPr>
    <w:rPr>
      <w:sz w:val="20"/>
    </w:rPr>
  </w:style>
  <w:style w:type="paragraph" w:customStyle="1" w:styleId="CTA1a">
    <w:name w:val="CTA 1(a)"/>
    <w:basedOn w:val="OPCParaBase"/>
    <w:rsid w:val="009D0B68"/>
    <w:pPr>
      <w:tabs>
        <w:tab w:val="right" w:pos="414"/>
      </w:tabs>
      <w:spacing w:before="40" w:line="240" w:lineRule="atLeast"/>
      <w:ind w:left="675" w:hanging="675"/>
    </w:pPr>
    <w:rPr>
      <w:sz w:val="20"/>
    </w:rPr>
  </w:style>
  <w:style w:type="paragraph" w:customStyle="1" w:styleId="CTA1ai">
    <w:name w:val="CTA 1(a)(i)"/>
    <w:basedOn w:val="OPCParaBase"/>
    <w:rsid w:val="009D0B68"/>
    <w:pPr>
      <w:tabs>
        <w:tab w:val="right" w:pos="1004"/>
      </w:tabs>
      <w:spacing w:before="40" w:line="240" w:lineRule="atLeast"/>
      <w:ind w:left="1253" w:hanging="1253"/>
    </w:pPr>
    <w:rPr>
      <w:sz w:val="20"/>
    </w:rPr>
  </w:style>
  <w:style w:type="paragraph" w:customStyle="1" w:styleId="CTA2a">
    <w:name w:val="CTA 2(a)"/>
    <w:basedOn w:val="OPCParaBase"/>
    <w:rsid w:val="009D0B68"/>
    <w:pPr>
      <w:tabs>
        <w:tab w:val="right" w:pos="482"/>
      </w:tabs>
      <w:spacing w:before="40" w:line="240" w:lineRule="atLeast"/>
      <w:ind w:left="748" w:hanging="748"/>
    </w:pPr>
    <w:rPr>
      <w:sz w:val="20"/>
    </w:rPr>
  </w:style>
  <w:style w:type="paragraph" w:customStyle="1" w:styleId="CTA2ai">
    <w:name w:val="CTA 2(a)(i)"/>
    <w:basedOn w:val="OPCParaBase"/>
    <w:rsid w:val="009D0B68"/>
    <w:pPr>
      <w:tabs>
        <w:tab w:val="right" w:pos="1089"/>
      </w:tabs>
      <w:spacing w:before="40" w:line="240" w:lineRule="atLeast"/>
      <w:ind w:left="1327" w:hanging="1327"/>
    </w:pPr>
    <w:rPr>
      <w:sz w:val="20"/>
    </w:rPr>
  </w:style>
  <w:style w:type="paragraph" w:customStyle="1" w:styleId="CTA3a">
    <w:name w:val="CTA 3(a)"/>
    <w:basedOn w:val="OPCParaBase"/>
    <w:rsid w:val="009D0B68"/>
    <w:pPr>
      <w:tabs>
        <w:tab w:val="right" w:pos="556"/>
      </w:tabs>
      <w:spacing w:before="40" w:line="240" w:lineRule="atLeast"/>
      <w:ind w:left="805" w:hanging="805"/>
    </w:pPr>
    <w:rPr>
      <w:sz w:val="20"/>
    </w:rPr>
  </w:style>
  <w:style w:type="paragraph" w:customStyle="1" w:styleId="CTA3ai">
    <w:name w:val="CTA 3(a)(i)"/>
    <w:basedOn w:val="OPCParaBase"/>
    <w:rsid w:val="009D0B68"/>
    <w:pPr>
      <w:tabs>
        <w:tab w:val="right" w:pos="1140"/>
      </w:tabs>
      <w:spacing w:before="40" w:line="240" w:lineRule="atLeast"/>
      <w:ind w:left="1361" w:hanging="1361"/>
    </w:pPr>
    <w:rPr>
      <w:sz w:val="20"/>
    </w:rPr>
  </w:style>
  <w:style w:type="paragraph" w:customStyle="1" w:styleId="CTA4a">
    <w:name w:val="CTA 4(a)"/>
    <w:basedOn w:val="OPCParaBase"/>
    <w:rsid w:val="009D0B68"/>
    <w:pPr>
      <w:tabs>
        <w:tab w:val="right" w:pos="624"/>
      </w:tabs>
      <w:spacing w:before="40" w:line="240" w:lineRule="atLeast"/>
      <w:ind w:left="873" w:hanging="873"/>
    </w:pPr>
    <w:rPr>
      <w:sz w:val="20"/>
    </w:rPr>
  </w:style>
  <w:style w:type="paragraph" w:customStyle="1" w:styleId="CTA4ai">
    <w:name w:val="CTA 4(a)(i)"/>
    <w:basedOn w:val="OPCParaBase"/>
    <w:rsid w:val="009D0B68"/>
    <w:pPr>
      <w:tabs>
        <w:tab w:val="right" w:pos="1213"/>
      </w:tabs>
      <w:spacing w:before="40" w:line="240" w:lineRule="atLeast"/>
      <w:ind w:left="1452" w:hanging="1452"/>
    </w:pPr>
    <w:rPr>
      <w:sz w:val="20"/>
    </w:rPr>
  </w:style>
  <w:style w:type="paragraph" w:customStyle="1" w:styleId="CTACAPS">
    <w:name w:val="CTA CAPS"/>
    <w:basedOn w:val="OPCParaBase"/>
    <w:rsid w:val="009D0B68"/>
    <w:pPr>
      <w:spacing w:before="60" w:line="240" w:lineRule="atLeast"/>
    </w:pPr>
    <w:rPr>
      <w:sz w:val="20"/>
    </w:rPr>
  </w:style>
  <w:style w:type="paragraph" w:customStyle="1" w:styleId="CTAright">
    <w:name w:val="CTA right"/>
    <w:basedOn w:val="OPCParaBase"/>
    <w:rsid w:val="009D0B68"/>
    <w:pPr>
      <w:spacing w:before="60" w:line="240" w:lineRule="auto"/>
      <w:jc w:val="right"/>
    </w:pPr>
    <w:rPr>
      <w:sz w:val="20"/>
    </w:rPr>
  </w:style>
  <w:style w:type="paragraph" w:customStyle="1" w:styleId="subsection">
    <w:name w:val="subsection"/>
    <w:aliases w:val="ss,Subsection"/>
    <w:basedOn w:val="OPCParaBase"/>
    <w:link w:val="subsectionChar"/>
    <w:rsid w:val="009D0B68"/>
    <w:pPr>
      <w:tabs>
        <w:tab w:val="right" w:pos="1021"/>
      </w:tabs>
      <w:spacing w:before="180" w:line="240" w:lineRule="auto"/>
      <w:ind w:left="1134" w:hanging="1134"/>
    </w:pPr>
  </w:style>
  <w:style w:type="paragraph" w:customStyle="1" w:styleId="Definition">
    <w:name w:val="Definition"/>
    <w:aliases w:val="dd"/>
    <w:basedOn w:val="OPCParaBase"/>
    <w:rsid w:val="009D0B68"/>
    <w:pPr>
      <w:spacing w:before="180" w:line="240" w:lineRule="auto"/>
      <w:ind w:left="1134"/>
    </w:pPr>
  </w:style>
  <w:style w:type="paragraph" w:customStyle="1" w:styleId="ETAsubitem">
    <w:name w:val="ETA(subitem)"/>
    <w:basedOn w:val="OPCParaBase"/>
    <w:rsid w:val="009D0B68"/>
    <w:pPr>
      <w:tabs>
        <w:tab w:val="right" w:pos="340"/>
      </w:tabs>
      <w:spacing w:before="60" w:line="240" w:lineRule="auto"/>
      <w:ind w:left="454" w:hanging="454"/>
    </w:pPr>
    <w:rPr>
      <w:sz w:val="20"/>
    </w:rPr>
  </w:style>
  <w:style w:type="paragraph" w:customStyle="1" w:styleId="ETApara">
    <w:name w:val="ETA(para)"/>
    <w:basedOn w:val="OPCParaBase"/>
    <w:rsid w:val="009D0B68"/>
    <w:pPr>
      <w:tabs>
        <w:tab w:val="right" w:pos="754"/>
      </w:tabs>
      <w:spacing w:before="60" w:line="240" w:lineRule="auto"/>
      <w:ind w:left="828" w:hanging="828"/>
    </w:pPr>
    <w:rPr>
      <w:sz w:val="20"/>
    </w:rPr>
  </w:style>
  <w:style w:type="paragraph" w:customStyle="1" w:styleId="ETAsubpara">
    <w:name w:val="ETA(subpara)"/>
    <w:basedOn w:val="OPCParaBase"/>
    <w:rsid w:val="009D0B68"/>
    <w:pPr>
      <w:tabs>
        <w:tab w:val="right" w:pos="1083"/>
      </w:tabs>
      <w:spacing w:before="60" w:line="240" w:lineRule="auto"/>
      <w:ind w:left="1191" w:hanging="1191"/>
    </w:pPr>
    <w:rPr>
      <w:sz w:val="20"/>
    </w:rPr>
  </w:style>
  <w:style w:type="paragraph" w:customStyle="1" w:styleId="ETAsub-subpara">
    <w:name w:val="ETA(sub-subpara)"/>
    <w:basedOn w:val="OPCParaBase"/>
    <w:rsid w:val="009D0B68"/>
    <w:pPr>
      <w:tabs>
        <w:tab w:val="right" w:pos="1412"/>
      </w:tabs>
      <w:spacing w:before="60" w:line="240" w:lineRule="auto"/>
      <w:ind w:left="1525" w:hanging="1525"/>
    </w:pPr>
    <w:rPr>
      <w:sz w:val="20"/>
    </w:rPr>
  </w:style>
  <w:style w:type="paragraph" w:customStyle="1" w:styleId="Formula">
    <w:name w:val="Formula"/>
    <w:basedOn w:val="OPCParaBase"/>
    <w:rsid w:val="009D0B68"/>
    <w:pPr>
      <w:spacing w:line="240" w:lineRule="auto"/>
      <w:ind w:left="1134"/>
    </w:pPr>
    <w:rPr>
      <w:sz w:val="20"/>
    </w:rPr>
  </w:style>
  <w:style w:type="paragraph" w:styleId="Header">
    <w:name w:val="header"/>
    <w:basedOn w:val="OPCParaBase"/>
    <w:link w:val="HeaderChar"/>
    <w:unhideWhenUsed/>
    <w:rsid w:val="009D0B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D0B68"/>
    <w:rPr>
      <w:rFonts w:eastAsia="Times New Roman" w:cs="Times New Roman"/>
      <w:sz w:val="16"/>
      <w:lang w:eastAsia="en-AU"/>
    </w:rPr>
  </w:style>
  <w:style w:type="paragraph" w:customStyle="1" w:styleId="House">
    <w:name w:val="House"/>
    <w:basedOn w:val="OPCParaBase"/>
    <w:rsid w:val="009D0B68"/>
    <w:pPr>
      <w:spacing w:line="240" w:lineRule="auto"/>
    </w:pPr>
    <w:rPr>
      <w:sz w:val="28"/>
    </w:rPr>
  </w:style>
  <w:style w:type="paragraph" w:customStyle="1" w:styleId="Item">
    <w:name w:val="Item"/>
    <w:aliases w:val="i"/>
    <w:basedOn w:val="OPCParaBase"/>
    <w:next w:val="ItemHead"/>
    <w:rsid w:val="009D0B68"/>
    <w:pPr>
      <w:keepLines/>
      <w:spacing w:before="80" w:line="240" w:lineRule="auto"/>
      <w:ind w:left="709"/>
    </w:pPr>
  </w:style>
  <w:style w:type="paragraph" w:customStyle="1" w:styleId="ItemHead">
    <w:name w:val="ItemHead"/>
    <w:aliases w:val="ih"/>
    <w:basedOn w:val="OPCParaBase"/>
    <w:next w:val="Item"/>
    <w:rsid w:val="009D0B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D0B68"/>
    <w:pPr>
      <w:spacing w:line="240" w:lineRule="auto"/>
    </w:pPr>
    <w:rPr>
      <w:b/>
      <w:sz w:val="32"/>
    </w:rPr>
  </w:style>
  <w:style w:type="paragraph" w:customStyle="1" w:styleId="notedraft">
    <w:name w:val="note(draft)"/>
    <w:aliases w:val="nd"/>
    <w:basedOn w:val="OPCParaBase"/>
    <w:rsid w:val="009D0B68"/>
    <w:pPr>
      <w:spacing w:before="240" w:line="240" w:lineRule="auto"/>
      <w:ind w:left="284" w:hanging="284"/>
    </w:pPr>
    <w:rPr>
      <w:i/>
      <w:sz w:val="24"/>
    </w:rPr>
  </w:style>
  <w:style w:type="paragraph" w:customStyle="1" w:styleId="notemargin">
    <w:name w:val="note(margin)"/>
    <w:aliases w:val="nm"/>
    <w:basedOn w:val="OPCParaBase"/>
    <w:rsid w:val="009D0B68"/>
    <w:pPr>
      <w:tabs>
        <w:tab w:val="left" w:pos="709"/>
      </w:tabs>
      <w:spacing w:before="122" w:line="198" w:lineRule="exact"/>
      <w:ind w:left="709" w:hanging="709"/>
    </w:pPr>
    <w:rPr>
      <w:sz w:val="18"/>
    </w:rPr>
  </w:style>
  <w:style w:type="paragraph" w:customStyle="1" w:styleId="noteToPara">
    <w:name w:val="noteToPara"/>
    <w:aliases w:val="ntp"/>
    <w:basedOn w:val="OPCParaBase"/>
    <w:rsid w:val="009D0B68"/>
    <w:pPr>
      <w:spacing w:before="122" w:line="198" w:lineRule="exact"/>
      <w:ind w:left="2353" w:hanging="709"/>
    </w:pPr>
    <w:rPr>
      <w:sz w:val="18"/>
    </w:rPr>
  </w:style>
  <w:style w:type="paragraph" w:customStyle="1" w:styleId="noteParlAmend">
    <w:name w:val="note(ParlAmend)"/>
    <w:aliases w:val="npp"/>
    <w:basedOn w:val="OPCParaBase"/>
    <w:next w:val="ParlAmend"/>
    <w:rsid w:val="009D0B68"/>
    <w:pPr>
      <w:spacing w:line="240" w:lineRule="auto"/>
      <w:jc w:val="right"/>
    </w:pPr>
    <w:rPr>
      <w:rFonts w:ascii="Arial" w:hAnsi="Arial"/>
      <w:b/>
      <w:i/>
    </w:rPr>
  </w:style>
  <w:style w:type="paragraph" w:customStyle="1" w:styleId="Page1">
    <w:name w:val="Page1"/>
    <w:basedOn w:val="OPCParaBase"/>
    <w:rsid w:val="009D0B68"/>
    <w:pPr>
      <w:spacing w:before="5600" w:line="240" w:lineRule="auto"/>
    </w:pPr>
    <w:rPr>
      <w:b/>
      <w:sz w:val="32"/>
    </w:rPr>
  </w:style>
  <w:style w:type="paragraph" w:customStyle="1" w:styleId="PageBreak">
    <w:name w:val="PageBreak"/>
    <w:aliases w:val="pb"/>
    <w:basedOn w:val="OPCParaBase"/>
    <w:rsid w:val="009D0B68"/>
    <w:pPr>
      <w:spacing w:line="240" w:lineRule="auto"/>
    </w:pPr>
    <w:rPr>
      <w:sz w:val="20"/>
    </w:rPr>
  </w:style>
  <w:style w:type="paragraph" w:customStyle="1" w:styleId="paragraphsub">
    <w:name w:val="paragraph(sub)"/>
    <w:aliases w:val="aa"/>
    <w:basedOn w:val="OPCParaBase"/>
    <w:rsid w:val="009D0B68"/>
    <w:pPr>
      <w:tabs>
        <w:tab w:val="right" w:pos="1985"/>
      </w:tabs>
      <w:spacing w:before="40" w:line="240" w:lineRule="auto"/>
      <w:ind w:left="2098" w:hanging="2098"/>
    </w:pPr>
  </w:style>
  <w:style w:type="paragraph" w:customStyle="1" w:styleId="paragraphsub-sub">
    <w:name w:val="paragraph(sub-sub)"/>
    <w:aliases w:val="aaa"/>
    <w:basedOn w:val="OPCParaBase"/>
    <w:rsid w:val="009D0B68"/>
    <w:pPr>
      <w:tabs>
        <w:tab w:val="right" w:pos="2722"/>
      </w:tabs>
      <w:spacing w:before="40" w:line="240" w:lineRule="auto"/>
      <w:ind w:left="2835" w:hanging="2835"/>
    </w:pPr>
  </w:style>
  <w:style w:type="paragraph" w:customStyle="1" w:styleId="paragraph">
    <w:name w:val="paragraph"/>
    <w:aliases w:val="a"/>
    <w:basedOn w:val="OPCParaBase"/>
    <w:rsid w:val="009D0B68"/>
    <w:pPr>
      <w:tabs>
        <w:tab w:val="right" w:pos="1531"/>
      </w:tabs>
      <w:spacing w:before="40" w:line="240" w:lineRule="auto"/>
      <w:ind w:left="1644" w:hanging="1644"/>
    </w:pPr>
  </w:style>
  <w:style w:type="paragraph" w:customStyle="1" w:styleId="ParlAmend">
    <w:name w:val="ParlAmend"/>
    <w:aliases w:val="pp"/>
    <w:basedOn w:val="OPCParaBase"/>
    <w:rsid w:val="009D0B68"/>
    <w:pPr>
      <w:spacing w:before="240" w:line="240" w:lineRule="atLeast"/>
      <w:ind w:hanging="567"/>
    </w:pPr>
    <w:rPr>
      <w:sz w:val="24"/>
    </w:rPr>
  </w:style>
  <w:style w:type="paragraph" w:customStyle="1" w:styleId="Penalty">
    <w:name w:val="Penalty"/>
    <w:basedOn w:val="OPCParaBase"/>
    <w:rsid w:val="009D0B68"/>
    <w:pPr>
      <w:tabs>
        <w:tab w:val="left" w:pos="2977"/>
      </w:tabs>
      <w:spacing w:before="180" w:line="240" w:lineRule="auto"/>
      <w:ind w:left="1985" w:hanging="851"/>
    </w:pPr>
  </w:style>
  <w:style w:type="paragraph" w:customStyle="1" w:styleId="Portfolio">
    <w:name w:val="Portfolio"/>
    <w:basedOn w:val="OPCParaBase"/>
    <w:rsid w:val="009D0B68"/>
    <w:pPr>
      <w:spacing w:line="240" w:lineRule="auto"/>
    </w:pPr>
    <w:rPr>
      <w:i/>
      <w:sz w:val="20"/>
    </w:rPr>
  </w:style>
  <w:style w:type="paragraph" w:customStyle="1" w:styleId="Preamble">
    <w:name w:val="Preamble"/>
    <w:basedOn w:val="OPCParaBase"/>
    <w:next w:val="Normal"/>
    <w:rsid w:val="009D0B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D0B68"/>
    <w:pPr>
      <w:spacing w:line="240" w:lineRule="auto"/>
    </w:pPr>
    <w:rPr>
      <w:i/>
      <w:sz w:val="20"/>
    </w:rPr>
  </w:style>
  <w:style w:type="paragraph" w:customStyle="1" w:styleId="Session">
    <w:name w:val="Session"/>
    <w:basedOn w:val="OPCParaBase"/>
    <w:rsid w:val="009D0B68"/>
    <w:pPr>
      <w:spacing w:line="240" w:lineRule="auto"/>
    </w:pPr>
    <w:rPr>
      <w:sz w:val="28"/>
    </w:rPr>
  </w:style>
  <w:style w:type="paragraph" w:customStyle="1" w:styleId="Sponsor">
    <w:name w:val="Sponsor"/>
    <w:basedOn w:val="OPCParaBase"/>
    <w:rsid w:val="009D0B68"/>
    <w:pPr>
      <w:spacing w:line="240" w:lineRule="auto"/>
    </w:pPr>
    <w:rPr>
      <w:i/>
    </w:rPr>
  </w:style>
  <w:style w:type="paragraph" w:customStyle="1" w:styleId="Subitem">
    <w:name w:val="Subitem"/>
    <w:aliases w:val="iss"/>
    <w:basedOn w:val="OPCParaBase"/>
    <w:rsid w:val="009D0B68"/>
    <w:pPr>
      <w:spacing w:before="180" w:line="240" w:lineRule="auto"/>
      <w:ind w:left="709" w:hanging="709"/>
    </w:pPr>
  </w:style>
  <w:style w:type="paragraph" w:customStyle="1" w:styleId="SubitemHead">
    <w:name w:val="SubitemHead"/>
    <w:aliases w:val="issh"/>
    <w:basedOn w:val="OPCParaBase"/>
    <w:rsid w:val="009D0B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D0B68"/>
    <w:pPr>
      <w:spacing w:before="40" w:line="240" w:lineRule="auto"/>
      <w:ind w:left="1134"/>
    </w:pPr>
  </w:style>
  <w:style w:type="paragraph" w:customStyle="1" w:styleId="SubsectionHead">
    <w:name w:val="SubsectionHead"/>
    <w:aliases w:val="ssh"/>
    <w:basedOn w:val="OPCParaBase"/>
    <w:next w:val="subsection"/>
    <w:rsid w:val="009D0B68"/>
    <w:pPr>
      <w:keepNext/>
      <w:keepLines/>
      <w:spacing w:before="240" w:line="240" w:lineRule="auto"/>
      <w:ind w:left="1134"/>
    </w:pPr>
    <w:rPr>
      <w:i/>
    </w:rPr>
  </w:style>
  <w:style w:type="paragraph" w:customStyle="1" w:styleId="Tablea">
    <w:name w:val="Table(a)"/>
    <w:aliases w:val="ta"/>
    <w:basedOn w:val="OPCParaBase"/>
    <w:rsid w:val="009D0B68"/>
    <w:pPr>
      <w:spacing w:before="60" w:line="240" w:lineRule="auto"/>
      <w:ind w:left="284" w:hanging="284"/>
    </w:pPr>
    <w:rPr>
      <w:sz w:val="20"/>
    </w:rPr>
  </w:style>
  <w:style w:type="paragraph" w:customStyle="1" w:styleId="TableAA">
    <w:name w:val="Table(AA)"/>
    <w:aliases w:val="taaa"/>
    <w:basedOn w:val="OPCParaBase"/>
    <w:rsid w:val="009D0B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D0B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D0B68"/>
    <w:pPr>
      <w:spacing w:before="60" w:line="240" w:lineRule="atLeast"/>
    </w:pPr>
    <w:rPr>
      <w:sz w:val="20"/>
    </w:rPr>
  </w:style>
  <w:style w:type="paragraph" w:customStyle="1" w:styleId="TLPBoxTextnote">
    <w:name w:val="TLPBoxText(note"/>
    <w:aliases w:val="right)"/>
    <w:basedOn w:val="OPCParaBase"/>
    <w:rsid w:val="009D0B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D0B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D0B68"/>
    <w:pPr>
      <w:spacing w:before="122" w:line="198" w:lineRule="exact"/>
      <w:ind w:left="1985" w:hanging="851"/>
      <w:jc w:val="right"/>
    </w:pPr>
    <w:rPr>
      <w:sz w:val="18"/>
    </w:rPr>
  </w:style>
  <w:style w:type="paragraph" w:customStyle="1" w:styleId="TLPTableBullet">
    <w:name w:val="TLPTableBullet"/>
    <w:aliases w:val="ttb"/>
    <w:basedOn w:val="OPCParaBase"/>
    <w:rsid w:val="009D0B68"/>
    <w:pPr>
      <w:spacing w:line="240" w:lineRule="exact"/>
      <w:ind w:left="284" w:hanging="284"/>
    </w:pPr>
    <w:rPr>
      <w:sz w:val="20"/>
    </w:rPr>
  </w:style>
  <w:style w:type="paragraph" w:styleId="TOC1">
    <w:name w:val="toc 1"/>
    <w:basedOn w:val="Normal"/>
    <w:next w:val="Normal"/>
    <w:uiPriority w:val="39"/>
    <w:unhideWhenUsed/>
    <w:rsid w:val="009D0B6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D0B6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D0B6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D0B6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D0B6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D0B6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D0B6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D0B6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D0B6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D0B68"/>
    <w:pPr>
      <w:keepLines/>
      <w:spacing w:before="240" w:after="120" w:line="240" w:lineRule="auto"/>
      <w:ind w:left="794"/>
    </w:pPr>
    <w:rPr>
      <w:b/>
      <w:kern w:val="28"/>
      <w:sz w:val="20"/>
    </w:rPr>
  </w:style>
  <w:style w:type="paragraph" w:customStyle="1" w:styleId="TofSectsHeading">
    <w:name w:val="TofSects(Heading)"/>
    <w:basedOn w:val="OPCParaBase"/>
    <w:rsid w:val="009D0B68"/>
    <w:pPr>
      <w:spacing w:before="240" w:after="120" w:line="240" w:lineRule="auto"/>
    </w:pPr>
    <w:rPr>
      <w:b/>
      <w:sz w:val="24"/>
    </w:rPr>
  </w:style>
  <w:style w:type="paragraph" w:customStyle="1" w:styleId="TofSectsSection">
    <w:name w:val="TofSects(Section)"/>
    <w:basedOn w:val="OPCParaBase"/>
    <w:rsid w:val="009D0B68"/>
    <w:pPr>
      <w:keepLines/>
      <w:spacing w:before="40" w:line="240" w:lineRule="auto"/>
      <w:ind w:left="1588" w:hanging="794"/>
    </w:pPr>
    <w:rPr>
      <w:kern w:val="28"/>
      <w:sz w:val="18"/>
    </w:rPr>
  </w:style>
  <w:style w:type="paragraph" w:customStyle="1" w:styleId="TofSectsSubdiv">
    <w:name w:val="TofSects(Subdiv)"/>
    <w:basedOn w:val="OPCParaBase"/>
    <w:rsid w:val="009D0B68"/>
    <w:pPr>
      <w:keepLines/>
      <w:spacing w:before="80" w:line="240" w:lineRule="auto"/>
      <w:ind w:left="1588" w:hanging="794"/>
    </w:pPr>
    <w:rPr>
      <w:kern w:val="28"/>
    </w:rPr>
  </w:style>
  <w:style w:type="paragraph" w:customStyle="1" w:styleId="WRStyle">
    <w:name w:val="WR Style"/>
    <w:aliases w:val="WR"/>
    <w:basedOn w:val="OPCParaBase"/>
    <w:rsid w:val="009D0B68"/>
    <w:pPr>
      <w:spacing w:before="240" w:line="240" w:lineRule="auto"/>
      <w:ind w:left="284" w:hanging="284"/>
    </w:pPr>
    <w:rPr>
      <w:b/>
      <w:i/>
      <w:kern w:val="28"/>
      <w:sz w:val="24"/>
    </w:rPr>
  </w:style>
  <w:style w:type="paragraph" w:customStyle="1" w:styleId="notepara">
    <w:name w:val="note(para)"/>
    <w:aliases w:val="na"/>
    <w:basedOn w:val="OPCParaBase"/>
    <w:rsid w:val="009D0B68"/>
    <w:pPr>
      <w:spacing w:before="40" w:line="198" w:lineRule="exact"/>
      <w:ind w:left="2354" w:hanging="369"/>
    </w:pPr>
    <w:rPr>
      <w:sz w:val="18"/>
    </w:rPr>
  </w:style>
  <w:style w:type="paragraph" w:styleId="Footer">
    <w:name w:val="footer"/>
    <w:link w:val="FooterChar"/>
    <w:rsid w:val="009D0B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D0B68"/>
    <w:rPr>
      <w:rFonts w:eastAsia="Times New Roman" w:cs="Times New Roman"/>
      <w:sz w:val="22"/>
      <w:szCs w:val="24"/>
      <w:lang w:eastAsia="en-AU"/>
    </w:rPr>
  </w:style>
  <w:style w:type="character" w:styleId="LineNumber">
    <w:name w:val="line number"/>
    <w:basedOn w:val="OPCCharBase"/>
    <w:uiPriority w:val="99"/>
    <w:unhideWhenUsed/>
    <w:rsid w:val="009D0B68"/>
    <w:rPr>
      <w:sz w:val="16"/>
    </w:rPr>
  </w:style>
  <w:style w:type="table" w:customStyle="1" w:styleId="CFlag">
    <w:name w:val="CFlag"/>
    <w:basedOn w:val="TableNormal"/>
    <w:uiPriority w:val="99"/>
    <w:rsid w:val="009D0B68"/>
    <w:rPr>
      <w:rFonts w:eastAsia="Times New Roman" w:cs="Times New Roman"/>
      <w:lang w:eastAsia="en-AU"/>
    </w:rPr>
    <w:tblPr/>
  </w:style>
  <w:style w:type="paragraph" w:styleId="BalloonText">
    <w:name w:val="Balloon Text"/>
    <w:basedOn w:val="Normal"/>
    <w:link w:val="BalloonTextChar"/>
    <w:uiPriority w:val="99"/>
    <w:unhideWhenUsed/>
    <w:rsid w:val="009D0B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D0B68"/>
    <w:rPr>
      <w:rFonts w:ascii="Tahoma" w:hAnsi="Tahoma" w:cs="Tahoma"/>
      <w:sz w:val="16"/>
      <w:szCs w:val="16"/>
    </w:rPr>
  </w:style>
  <w:style w:type="table" w:styleId="TableGrid">
    <w:name w:val="Table Grid"/>
    <w:basedOn w:val="TableNormal"/>
    <w:uiPriority w:val="59"/>
    <w:rsid w:val="009D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D0B68"/>
    <w:rPr>
      <w:b/>
      <w:sz w:val="28"/>
      <w:szCs w:val="32"/>
    </w:rPr>
  </w:style>
  <w:style w:type="paragraph" w:customStyle="1" w:styleId="LegislationMadeUnder">
    <w:name w:val="LegislationMadeUnder"/>
    <w:basedOn w:val="OPCParaBase"/>
    <w:next w:val="Normal"/>
    <w:rsid w:val="009D0B68"/>
    <w:rPr>
      <w:i/>
      <w:sz w:val="32"/>
      <w:szCs w:val="32"/>
    </w:rPr>
  </w:style>
  <w:style w:type="paragraph" w:customStyle="1" w:styleId="SignCoverPageEnd">
    <w:name w:val="SignCoverPageEnd"/>
    <w:basedOn w:val="OPCParaBase"/>
    <w:next w:val="Normal"/>
    <w:rsid w:val="009D0B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D0B68"/>
    <w:pPr>
      <w:pBdr>
        <w:top w:val="single" w:sz="4" w:space="1" w:color="auto"/>
      </w:pBdr>
      <w:spacing w:before="360"/>
      <w:ind w:right="397"/>
      <w:jc w:val="both"/>
    </w:pPr>
  </w:style>
  <w:style w:type="paragraph" w:customStyle="1" w:styleId="NotesHeading1">
    <w:name w:val="NotesHeading 1"/>
    <w:basedOn w:val="OPCParaBase"/>
    <w:next w:val="Normal"/>
    <w:rsid w:val="009D0B68"/>
    <w:rPr>
      <w:b/>
      <w:sz w:val="28"/>
      <w:szCs w:val="28"/>
    </w:rPr>
  </w:style>
  <w:style w:type="paragraph" w:customStyle="1" w:styleId="NotesHeading2">
    <w:name w:val="NotesHeading 2"/>
    <w:basedOn w:val="OPCParaBase"/>
    <w:next w:val="Normal"/>
    <w:rsid w:val="009D0B68"/>
    <w:rPr>
      <w:b/>
      <w:sz w:val="28"/>
      <w:szCs w:val="28"/>
    </w:rPr>
  </w:style>
  <w:style w:type="paragraph" w:customStyle="1" w:styleId="ENotesText">
    <w:name w:val="ENotesText"/>
    <w:aliases w:val="Ent"/>
    <w:basedOn w:val="OPCParaBase"/>
    <w:next w:val="Normal"/>
    <w:rsid w:val="009D0B68"/>
    <w:pPr>
      <w:spacing w:before="120"/>
    </w:pPr>
  </w:style>
  <w:style w:type="paragraph" w:customStyle="1" w:styleId="CompiledActNo">
    <w:name w:val="CompiledActNo"/>
    <w:basedOn w:val="OPCParaBase"/>
    <w:next w:val="Normal"/>
    <w:rsid w:val="009D0B68"/>
    <w:rPr>
      <w:b/>
      <w:sz w:val="24"/>
      <w:szCs w:val="24"/>
    </w:rPr>
  </w:style>
  <w:style w:type="paragraph" w:customStyle="1" w:styleId="CompiledMadeUnder">
    <w:name w:val="CompiledMadeUnder"/>
    <w:basedOn w:val="OPCParaBase"/>
    <w:next w:val="Normal"/>
    <w:rsid w:val="009D0B68"/>
    <w:rPr>
      <w:i/>
      <w:sz w:val="24"/>
      <w:szCs w:val="24"/>
    </w:rPr>
  </w:style>
  <w:style w:type="paragraph" w:customStyle="1" w:styleId="Paragraphsub-sub-sub">
    <w:name w:val="Paragraph(sub-sub-sub)"/>
    <w:aliases w:val="aaaa"/>
    <w:basedOn w:val="OPCParaBase"/>
    <w:rsid w:val="009D0B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D0B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D0B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D0B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D0B6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D0B68"/>
    <w:pPr>
      <w:spacing w:before="60" w:line="240" w:lineRule="auto"/>
    </w:pPr>
    <w:rPr>
      <w:rFonts w:cs="Arial"/>
      <w:sz w:val="20"/>
      <w:szCs w:val="22"/>
    </w:rPr>
  </w:style>
  <w:style w:type="paragraph" w:customStyle="1" w:styleId="NoteToSubpara">
    <w:name w:val="NoteToSubpara"/>
    <w:aliases w:val="nts"/>
    <w:basedOn w:val="OPCParaBase"/>
    <w:rsid w:val="009D0B68"/>
    <w:pPr>
      <w:spacing w:before="40" w:line="198" w:lineRule="exact"/>
      <w:ind w:left="2835" w:hanging="709"/>
    </w:pPr>
    <w:rPr>
      <w:sz w:val="18"/>
    </w:rPr>
  </w:style>
  <w:style w:type="paragraph" w:customStyle="1" w:styleId="ENoteTableHeading">
    <w:name w:val="ENoteTableHeading"/>
    <w:aliases w:val="enth"/>
    <w:basedOn w:val="OPCParaBase"/>
    <w:rsid w:val="009D0B68"/>
    <w:pPr>
      <w:keepNext/>
      <w:spacing w:before="60" w:line="240" w:lineRule="atLeast"/>
    </w:pPr>
    <w:rPr>
      <w:rFonts w:ascii="Arial" w:hAnsi="Arial"/>
      <w:b/>
      <w:sz w:val="16"/>
    </w:rPr>
  </w:style>
  <w:style w:type="paragraph" w:customStyle="1" w:styleId="ENoteTTi">
    <w:name w:val="ENoteTTi"/>
    <w:aliases w:val="entti"/>
    <w:basedOn w:val="OPCParaBase"/>
    <w:rsid w:val="009D0B68"/>
    <w:pPr>
      <w:keepNext/>
      <w:spacing w:before="60" w:line="240" w:lineRule="atLeast"/>
      <w:ind w:left="170"/>
    </w:pPr>
    <w:rPr>
      <w:sz w:val="16"/>
    </w:rPr>
  </w:style>
  <w:style w:type="paragraph" w:customStyle="1" w:styleId="ENotesHeading1">
    <w:name w:val="ENotesHeading 1"/>
    <w:aliases w:val="Enh1"/>
    <w:basedOn w:val="OPCParaBase"/>
    <w:next w:val="Normal"/>
    <w:rsid w:val="009D0B68"/>
    <w:pPr>
      <w:spacing w:before="120"/>
      <w:outlineLvl w:val="1"/>
    </w:pPr>
    <w:rPr>
      <w:b/>
      <w:sz w:val="28"/>
      <w:szCs w:val="28"/>
    </w:rPr>
  </w:style>
  <w:style w:type="paragraph" w:customStyle="1" w:styleId="ENotesHeading2">
    <w:name w:val="ENotesHeading 2"/>
    <w:aliases w:val="Enh2"/>
    <w:basedOn w:val="OPCParaBase"/>
    <w:next w:val="Normal"/>
    <w:rsid w:val="009D0B68"/>
    <w:pPr>
      <w:spacing w:before="120" w:after="120"/>
      <w:outlineLvl w:val="2"/>
    </w:pPr>
    <w:rPr>
      <w:b/>
      <w:sz w:val="24"/>
      <w:szCs w:val="28"/>
    </w:rPr>
  </w:style>
  <w:style w:type="paragraph" w:customStyle="1" w:styleId="ENoteTTIndentHeading">
    <w:name w:val="ENoteTTIndentHeading"/>
    <w:aliases w:val="enTTHi"/>
    <w:basedOn w:val="OPCParaBase"/>
    <w:rsid w:val="009D0B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D0B68"/>
    <w:pPr>
      <w:spacing w:before="60" w:line="240" w:lineRule="atLeast"/>
    </w:pPr>
    <w:rPr>
      <w:sz w:val="16"/>
    </w:rPr>
  </w:style>
  <w:style w:type="paragraph" w:customStyle="1" w:styleId="MadeunderText">
    <w:name w:val="MadeunderText"/>
    <w:basedOn w:val="OPCParaBase"/>
    <w:next w:val="Normal"/>
    <w:rsid w:val="009D0B68"/>
    <w:pPr>
      <w:spacing w:before="240"/>
    </w:pPr>
    <w:rPr>
      <w:sz w:val="24"/>
      <w:szCs w:val="24"/>
    </w:rPr>
  </w:style>
  <w:style w:type="paragraph" w:customStyle="1" w:styleId="ENotesHeading3">
    <w:name w:val="ENotesHeading 3"/>
    <w:aliases w:val="Enh3"/>
    <w:basedOn w:val="OPCParaBase"/>
    <w:next w:val="Normal"/>
    <w:rsid w:val="009D0B68"/>
    <w:pPr>
      <w:keepNext/>
      <w:spacing w:before="120" w:line="240" w:lineRule="auto"/>
      <w:outlineLvl w:val="4"/>
    </w:pPr>
    <w:rPr>
      <w:b/>
      <w:szCs w:val="24"/>
    </w:rPr>
  </w:style>
  <w:style w:type="character" w:customStyle="1" w:styleId="CharSubPartTextCASA">
    <w:name w:val="CharSubPartText(CASA)"/>
    <w:basedOn w:val="OPCCharBase"/>
    <w:uiPriority w:val="1"/>
    <w:rsid w:val="009D0B68"/>
  </w:style>
  <w:style w:type="character" w:customStyle="1" w:styleId="CharSubPartNoCASA">
    <w:name w:val="CharSubPartNo(CASA)"/>
    <w:basedOn w:val="OPCCharBase"/>
    <w:uiPriority w:val="1"/>
    <w:rsid w:val="009D0B68"/>
  </w:style>
  <w:style w:type="paragraph" w:customStyle="1" w:styleId="ENoteTTIndentHeadingSub">
    <w:name w:val="ENoteTTIndentHeadingSub"/>
    <w:aliases w:val="enTTHis"/>
    <w:basedOn w:val="OPCParaBase"/>
    <w:rsid w:val="009D0B68"/>
    <w:pPr>
      <w:keepNext/>
      <w:spacing w:before="60" w:line="240" w:lineRule="atLeast"/>
      <w:ind w:left="340"/>
    </w:pPr>
    <w:rPr>
      <w:b/>
      <w:sz w:val="16"/>
    </w:rPr>
  </w:style>
  <w:style w:type="paragraph" w:customStyle="1" w:styleId="ENoteTTiSub">
    <w:name w:val="ENoteTTiSub"/>
    <w:aliases w:val="enttis"/>
    <w:basedOn w:val="OPCParaBase"/>
    <w:rsid w:val="009D0B68"/>
    <w:pPr>
      <w:keepNext/>
      <w:spacing w:before="60" w:line="240" w:lineRule="atLeast"/>
      <w:ind w:left="340"/>
    </w:pPr>
    <w:rPr>
      <w:sz w:val="16"/>
    </w:rPr>
  </w:style>
  <w:style w:type="paragraph" w:customStyle="1" w:styleId="SubDivisionMigration">
    <w:name w:val="SubDivisionMigration"/>
    <w:aliases w:val="sdm"/>
    <w:basedOn w:val="OPCParaBase"/>
    <w:rsid w:val="009D0B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D0B6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D0B68"/>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D0B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D0B68"/>
    <w:rPr>
      <w:sz w:val="22"/>
    </w:rPr>
  </w:style>
  <w:style w:type="paragraph" w:customStyle="1" w:styleId="SOTextNote">
    <w:name w:val="SO TextNote"/>
    <w:aliases w:val="sont"/>
    <w:basedOn w:val="SOText"/>
    <w:qFormat/>
    <w:rsid w:val="009D0B68"/>
    <w:pPr>
      <w:spacing w:before="122" w:line="198" w:lineRule="exact"/>
      <w:ind w:left="1843" w:hanging="709"/>
    </w:pPr>
    <w:rPr>
      <w:sz w:val="18"/>
    </w:rPr>
  </w:style>
  <w:style w:type="paragraph" w:customStyle="1" w:styleId="SOPara">
    <w:name w:val="SO Para"/>
    <w:aliases w:val="soa"/>
    <w:basedOn w:val="SOText"/>
    <w:link w:val="SOParaChar"/>
    <w:qFormat/>
    <w:rsid w:val="009D0B68"/>
    <w:pPr>
      <w:tabs>
        <w:tab w:val="right" w:pos="1786"/>
      </w:tabs>
      <w:spacing w:before="40"/>
      <w:ind w:left="2070" w:hanging="936"/>
    </w:pPr>
  </w:style>
  <w:style w:type="character" w:customStyle="1" w:styleId="SOParaChar">
    <w:name w:val="SO Para Char"/>
    <w:aliases w:val="soa Char"/>
    <w:basedOn w:val="DefaultParagraphFont"/>
    <w:link w:val="SOPara"/>
    <w:rsid w:val="009D0B68"/>
    <w:rPr>
      <w:sz w:val="22"/>
    </w:rPr>
  </w:style>
  <w:style w:type="paragraph" w:customStyle="1" w:styleId="FileName">
    <w:name w:val="FileName"/>
    <w:basedOn w:val="Normal"/>
    <w:rsid w:val="009D0B68"/>
  </w:style>
  <w:style w:type="paragraph" w:customStyle="1" w:styleId="TableHeading">
    <w:name w:val="TableHeading"/>
    <w:aliases w:val="th"/>
    <w:basedOn w:val="OPCParaBase"/>
    <w:next w:val="Tabletext"/>
    <w:rsid w:val="009D0B68"/>
    <w:pPr>
      <w:keepNext/>
      <w:spacing w:before="60" w:line="240" w:lineRule="atLeast"/>
    </w:pPr>
    <w:rPr>
      <w:b/>
      <w:sz w:val="20"/>
    </w:rPr>
  </w:style>
  <w:style w:type="paragraph" w:customStyle="1" w:styleId="SOHeadBold">
    <w:name w:val="SO HeadBold"/>
    <w:aliases w:val="sohb"/>
    <w:basedOn w:val="SOText"/>
    <w:next w:val="SOText"/>
    <w:link w:val="SOHeadBoldChar"/>
    <w:qFormat/>
    <w:rsid w:val="009D0B68"/>
    <w:rPr>
      <w:b/>
    </w:rPr>
  </w:style>
  <w:style w:type="character" w:customStyle="1" w:styleId="SOHeadBoldChar">
    <w:name w:val="SO HeadBold Char"/>
    <w:aliases w:val="sohb Char"/>
    <w:basedOn w:val="DefaultParagraphFont"/>
    <w:link w:val="SOHeadBold"/>
    <w:rsid w:val="009D0B68"/>
    <w:rPr>
      <w:b/>
      <w:sz w:val="22"/>
    </w:rPr>
  </w:style>
  <w:style w:type="paragraph" w:customStyle="1" w:styleId="SOHeadItalic">
    <w:name w:val="SO HeadItalic"/>
    <w:aliases w:val="sohi"/>
    <w:basedOn w:val="SOText"/>
    <w:next w:val="SOText"/>
    <w:link w:val="SOHeadItalicChar"/>
    <w:qFormat/>
    <w:rsid w:val="009D0B68"/>
    <w:rPr>
      <w:i/>
    </w:rPr>
  </w:style>
  <w:style w:type="character" w:customStyle="1" w:styleId="SOHeadItalicChar">
    <w:name w:val="SO HeadItalic Char"/>
    <w:aliases w:val="sohi Char"/>
    <w:basedOn w:val="DefaultParagraphFont"/>
    <w:link w:val="SOHeadItalic"/>
    <w:rsid w:val="009D0B68"/>
    <w:rPr>
      <w:i/>
      <w:sz w:val="22"/>
    </w:rPr>
  </w:style>
  <w:style w:type="paragraph" w:customStyle="1" w:styleId="SOBullet">
    <w:name w:val="SO Bullet"/>
    <w:aliases w:val="sotb"/>
    <w:basedOn w:val="SOText"/>
    <w:link w:val="SOBulletChar"/>
    <w:qFormat/>
    <w:rsid w:val="009D0B68"/>
    <w:pPr>
      <w:ind w:left="1559" w:hanging="425"/>
    </w:pPr>
  </w:style>
  <w:style w:type="character" w:customStyle="1" w:styleId="SOBulletChar">
    <w:name w:val="SO Bullet Char"/>
    <w:aliases w:val="sotb Char"/>
    <w:basedOn w:val="DefaultParagraphFont"/>
    <w:link w:val="SOBullet"/>
    <w:rsid w:val="009D0B68"/>
    <w:rPr>
      <w:sz w:val="22"/>
    </w:rPr>
  </w:style>
  <w:style w:type="paragraph" w:customStyle="1" w:styleId="SOBulletNote">
    <w:name w:val="SO BulletNote"/>
    <w:aliases w:val="sonb"/>
    <w:basedOn w:val="SOTextNote"/>
    <w:link w:val="SOBulletNoteChar"/>
    <w:qFormat/>
    <w:rsid w:val="009D0B68"/>
    <w:pPr>
      <w:tabs>
        <w:tab w:val="left" w:pos="1560"/>
      </w:tabs>
      <w:ind w:left="2268" w:hanging="1134"/>
    </w:pPr>
  </w:style>
  <w:style w:type="character" w:customStyle="1" w:styleId="SOBulletNoteChar">
    <w:name w:val="SO BulletNote Char"/>
    <w:aliases w:val="sonb Char"/>
    <w:basedOn w:val="DefaultParagraphFont"/>
    <w:link w:val="SOBulletNote"/>
    <w:rsid w:val="009D0B68"/>
    <w:rPr>
      <w:sz w:val="18"/>
    </w:rPr>
  </w:style>
  <w:style w:type="paragraph" w:customStyle="1" w:styleId="SOText2">
    <w:name w:val="SO Text2"/>
    <w:aliases w:val="sot2"/>
    <w:basedOn w:val="Normal"/>
    <w:next w:val="SOText"/>
    <w:link w:val="SOText2Char"/>
    <w:rsid w:val="009D0B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D0B68"/>
    <w:rPr>
      <w:sz w:val="22"/>
    </w:rPr>
  </w:style>
  <w:style w:type="paragraph" w:customStyle="1" w:styleId="SubPartCASA">
    <w:name w:val="SubPart(CASA)"/>
    <w:aliases w:val="csp"/>
    <w:basedOn w:val="OPCParaBase"/>
    <w:next w:val="ActHead3"/>
    <w:rsid w:val="009D0B6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D0B68"/>
    <w:rPr>
      <w:rFonts w:eastAsia="Times New Roman" w:cs="Times New Roman"/>
      <w:sz w:val="22"/>
      <w:lang w:eastAsia="en-AU"/>
    </w:rPr>
  </w:style>
  <w:style w:type="character" w:customStyle="1" w:styleId="notetextChar">
    <w:name w:val="note(text) Char"/>
    <w:aliases w:val="n Char"/>
    <w:basedOn w:val="DefaultParagraphFont"/>
    <w:link w:val="notetext"/>
    <w:rsid w:val="009D0B68"/>
    <w:rPr>
      <w:rFonts w:eastAsia="Times New Roman" w:cs="Times New Roman"/>
      <w:sz w:val="18"/>
      <w:lang w:eastAsia="en-AU"/>
    </w:rPr>
  </w:style>
  <w:style w:type="character" w:customStyle="1" w:styleId="Heading1Char">
    <w:name w:val="Heading 1 Char"/>
    <w:basedOn w:val="DefaultParagraphFont"/>
    <w:link w:val="Heading1"/>
    <w:uiPriority w:val="9"/>
    <w:rsid w:val="009D0B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B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D0B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D0B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D0B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D0B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D0B6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D0B68"/>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D0B68"/>
  </w:style>
  <w:style w:type="character" w:customStyle="1" w:styleId="charlegsubtitle1">
    <w:name w:val="charlegsubtitle1"/>
    <w:basedOn w:val="DefaultParagraphFont"/>
    <w:rsid w:val="009D0B68"/>
    <w:rPr>
      <w:rFonts w:ascii="Arial" w:hAnsi="Arial" w:cs="Arial" w:hint="default"/>
      <w:b/>
      <w:bCs/>
      <w:sz w:val="28"/>
      <w:szCs w:val="28"/>
    </w:rPr>
  </w:style>
  <w:style w:type="paragraph" w:styleId="Index1">
    <w:name w:val="index 1"/>
    <w:basedOn w:val="Normal"/>
    <w:next w:val="Normal"/>
    <w:autoRedefine/>
    <w:rsid w:val="009D0B68"/>
    <w:pPr>
      <w:ind w:left="240" w:hanging="240"/>
    </w:pPr>
  </w:style>
  <w:style w:type="paragraph" w:styleId="Index2">
    <w:name w:val="index 2"/>
    <w:basedOn w:val="Normal"/>
    <w:next w:val="Normal"/>
    <w:autoRedefine/>
    <w:rsid w:val="009D0B68"/>
    <w:pPr>
      <w:ind w:left="480" w:hanging="240"/>
    </w:pPr>
  </w:style>
  <w:style w:type="paragraph" w:styleId="Index3">
    <w:name w:val="index 3"/>
    <w:basedOn w:val="Normal"/>
    <w:next w:val="Normal"/>
    <w:autoRedefine/>
    <w:rsid w:val="009D0B68"/>
    <w:pPr>
      <w:ind w:left="720" w:hanging="240"/>
    </w:pPr>
  </w:style>
  <w:style w:type="paragraph" w:styleId="Index4">
    <w:name w:val="index 4"/>
    <w:basedOn w:val="Normal"/>
    <w:next w:val="Normal"/>
    <w:autoRedefine/>
    <w:rsid w:val="009D0B68"/>
    <w:pPr>
      <w:ind w:left="960" w:hanging="240"/>
    </w:pPr>
  </w:style>
  <w:style w:type="paragraph" w:styleId="Index5">
    <w:name w:val="index 5"/>
    <w:basedOn w:val="Normal"/>
    <w:next w:val="Normal"/>
    <w:autoRedefine/>
    <w:rsid w:val="009D0B68"/>
    <w:pPr>
      <w:ind w:left="1200" w:hanging="240"/>
    </w:pPr>
  </w:style>
  <w:style w:type="paragraph" w:styleId="Index6">
    <w:name w:val="index 6"/>
    <w:basedOn w:val="Normal"/>
    <w:next w:val="Normal"/>
    <w:autoRedefine/>
    <w:rsid w:val="009D0B68"/>
    <w:pPr>
      <w:ind w:left="1440" w:hanging="240"/>
    </w:pPr>
  </w:style>
  <w:style w:type="paragraph" w:styleId="Index7">
    <w:name w:val="index 7"/>
    <w:basedOn w:val="Normal"/>
    <w:next w:val="Normal"/>
    <w:autoRedefine/>
    <w:rsid w:val="009D0B68"/>
    <w:pPr>
      <w:ind w:left="1680" w:hanging="240"/>
    </w:pPr>
  </w:style>
  <w:style w:type="paragraph" w:styleId="Index8">
    <w:name w:val="index 8"/>
    <w:basedOn w:val="Normal"/>
    <w:next w:val="Normal"/>
    <w:autoRedefine/>
    <w:rsid w:val="009D0B68"/>
    <w:pPr>
      <w:ind w:left="1920" w:hanging="240"/>
    </w:pPr>
  </w:style>
  <w:style w:type="paragraph" w:styleId="Index9">
    <w:name w:val="index 9"/>
    <w:basedOn w:val="Normal"/>
    <w:next w:val="Normal"/>
    <w:autoRedefine/>
    <w:rsid w:val="009D0B68"/>
    <w:pPr>
      <w:ind w:left="2160" w:hanging="240"/>
    </w:pPr>
  </w:style>
  <w:style w:type="paragraph" w:styleId="NormalIndent">
    <w:name w:val="Normal Indent"/>
    <w:basedOn w:val="Normal"/>
    <w:rsid w:val="009D0B68"/>
    <w:pPr>
      <w:ind w:left="720"/>
    </w:pPr>
  </w:style>
  <w:style w:type="paragraph" w:styleId="FootnoteText">
    <w:name w:val="footnote text"/>
    <w:basedOn w:val="Normal"/>
    <w:link w:val="FootnoteTextChar"/>
    <w:rsid w:val="009D0B68"/>
    <w:rPr>
      <w:sz w:val="20"/>
    </w:rPr>
  </w:style>
  <w:style w:type="character" w:customStyle="1" w:styleId="FootnoteTextChar">
    <w:name w:val="Footnote Text Char"/>
    <w:basedOn w:val="DefaultParagraphFont"/>
    <w:link w:val="FootnoteText"/>
    <w:rsid w:val="009D0B68"/>
  </w:style>
  <w:style w:type="paragraph" w:styleId="CommentText">
    <w:name w:val="annotation text"/>
    <w:basedOn w:val="Normal"/>
    <w:link w:val="CommentTextChar"/>
    <w:rsid w:val="009D0B68"/>
    <w:rPr>
      <w:sz w:val="20"/>
    </w:rPr>
  </w:style>
  <w:style w:type="character" w:customStyle="1" w:styleId="CommentTextChar">
    <w:name w:val="Comment Text Char"/>
    <w:basedOn w:val="DefaultParagraphFont"/>
    <w:link w:val="CommentText"/>
    <w:rsid w:val="009D0B68"/>
  </w:style>
  <w:style w:type="paragraph" w:styleId="IndexHeading">
    <w:name w:val="index heading"/>
    <w:basedOn w:val="Normal"/>
    <w:next w:val="Index1"/>
    <w:rsid w:val="009D0B68"/>
    <w:rPr>
      <w:rFonts w:ascii="Arial" w:hAnsi="Arial" w:cs="Arial"/>
      <w:b/>
      <w:bCs/>
    </w:rPr>
  </w:style>
  <w:style w:type="paragraph" w:styleId="Caption">
    <w:name w:val="caption"/>
    <w:basedOn w:val="Normal"/>
    <w:next w:val="Normal"/>
    <w:qFormat/>
    <w:rsid w:val="009D0B68"/>
    <w:pPr>
      <w:spacing w:before="120" w:after="120"/>
    </w:pPr>
    <w:rPr>
      <w:b/>
      <w:bCs/>
      <w:sz w:val="20"/>
    </w:rPr>
  </w:style>
  <w:style w:type="paragraph" w:styleId="TableofFigures">
    <w:name w:val="table of figures"/>
    <w:basedOn w:val="Normal"/>
    <w:next w:val="Normal"/>
    <w:rsid w:val="009D0B68"/>
    <w:pPr>
      <w:ind w:left="480" w:hanging="480"/>
    </w:pPr>
  </w:style>
  <w:style w:type="paragraph" w:styleId="EnvelopeAddress">
    <w:name w:val="envelope address"/>
    <w:basedOn w:val="Normal"/>
    <w:rsid w:val="009D0B6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D0B68"/>
    <w:rPr>
      <w:rFonts w:ascii="Arial" w:hAnsi="Arial" w:cs="Arial"/>
      <w:sz w:val="20"/>
    </w:rPr>
  </w:style>
  <w:style w:type="character" w:styleId="FootnoteReference">
    <w:name w:val="footnote reference"/>
    <w:basedOn w:val="DefaultParagraphFont"/>
    <w:rsid w:val="009D0B68"/>
    <w:rPr>
      <w:rFonts w:ascii="Times New Roman" w:hAnsi="Times New Roman"/>
      <w:sz w:val="20"/>
      <w:vertAlign w:val="superscript"/>
    </w:rPr>
  </w:style>
  <w:style w:type="character" w:styleId="CommentReference">
    <w:name w:val="annotation reference"/>
    <w:basedOn w:val="DefaultParagraphFont"/>
    <w:rsid w:val="009D0B68"/>
    <w:rPr>
      <w:sz w:val="16"/>
      <w:szCs w:val="16"/>
    </w:rPr>
  </w:style>
  <w:style w:type="character" w:styleId="PageNumber">
    <w:name w:val="page number"/>
    <w:basedOn w:val="DefaultParagraphFont"/>
    <w:rsid w:val="009D0B68"/>
  </w:style>
  <w:style w:type="character" w:styleId="EndnoteReference">
    <w:name w:val="endnote reference"/>
    <w:basedOn w:val="DefaultParagraphFont"/>
    <w:rsid w:val="009D0B68"/>
    <w:rPr>
      <w:vertAlign w:val="superscript"/>
    </w:rPr>
  </w:style>
  <w:style w:type="paragraph" w:styleId="EndnoteText">
    <w:name w:val="endnote text"/>
    <w:basedOn w:val="Normal"/>
    <w:link w:val="EndnoteTextChar"/>
    <w:rsid w:val="009D0B68"/>
    <w:rPr>
      <w:sz w:val="20"/>
    </w:rPr>
  </w:style>
  <w:style w:type="character" w:customStyle="1" w:styleId="EndnoteTextChar">
    <w:name w:val="Endnote Text Char"/>
    <w:basedOn w:val="DefaultParagraphFont"/>
    <w:link w:val="EndnoteText"/>
    <w:rsid w:val="009D0B68"/>
  </w:style>
  <w:style w:type="paragraph" w:styleId="TableofAuthorities">
    <w:name w:val="table of authorities"/>
    <w:basedOn w:val="Normal"/>
    <w:next w:val="Normal"/>
    <w:rsid w:val="009D0B68"/>
    <w:pPr>
      <w:ind w:left="240" w:hanging="240"/>
    </w:pPr>
  </w:style>
  <w:style w:type="paragraph" w:styleId="MacroText">
    <w:name w:val="macro"/>
    <w:link w:val="MacroTextChar"/>
    <w:rsid w:val="009D0B6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D0B68"/>
    <w:rPr>
      <w:rFonts w:ascii="Courier New" w:eastAsia="Times New Roman" w:hAnsi="Courier New" w:cs="Courier New"/>
      <w:lang w:eastAsia="en-AU"/>
    </w:rPr>
  </w:style>
  <w:style w:type="paragraph" w:styleId="TOAHeading">
    <w:name w:val="toa heading"/>
    <w:basedOn w:val="Normal"/>
    <w:next w:val="Normal"/>
    <w:rsid w:val="009D0B68"/>
    <w:pPr>
      <w:spacing w:before="120"/>
    </w:pPr>
    <w:rPr>
      <w:rFonts w:ascii="Arial" w:hAnsi="Arial" w:cs="Arial"/>
      <w:b/>
      <w:bCs/>
    </w:rPr>
  </w:style>
  <w:style w:type="paragraph" w:styleId="List">
    <w:name w:val="List"/>
    <w:basedOn w:val="Normal"/>
    <w:rsid w:val="009D0B68"/>
    <w:pPr>
      <w:ind w:left="283" w:hanging="283"/>
    </w:pPr>
  </w:style>
  <w:style w:type="paragraph" w:styleId="ListBullet">
    <w:name w:val="List Bullet"/>
    <w:basedOn w:val="Normal"/>
    <w:autoRedefine/>
    <w:rsid w:val="009D0B68"/>
    <w:pPr>
      <w:tabs>
        <w:tab w:val="num" w:pos="360"/>
      </w:tabs>
      <w:ind w:left="360" w:hanging="360"/>
    </w:pPr>
  </w:style>
  <w:style w:type="paragraph" w:styleId="ListNumber">
    <w:name w:val="List Number"/>
    <w:basedOn w:val="Normal"/>
    <w:rsid w:val="009D0B68"/>
    <w:pPr>
      <w:tabs>
        <w:tab w:val="num" w:pos="360"/>
      </w:tabs>
      <w:ind w:left="360" w:hanging="360"/>
    </w:pPr>
  </w:style>
  <w:style w:type="paragraph" w:styleId="List2">
    <w:name w:val="List 2"/>
    <w:basedOn w:val="Normal"/>
    <w:rsid w:val="009D0B68"/>
    <w:pPr>
      <w:ind w:left="566" w:hanging="283"/>
    </w:pPr>
  </w:style>
  <w:style w:type="paragraph" w:styleId="List3">
    <w:name w:val="List 3"/>
    <w:basedOn w:val="Normal"/>
    <w:rsid w:val="009D0B68"/>
    <w:pPr>
      <w:ind w:left="849" w:hanging="283"/>
    </w:pPr>
  </w:style>
  <w:style w:type="paragraph" w:styleId="List4">
    <w:name w:val="List 4"/>
    <w:basedOn w:val="Normal"/>
    <w:rsid w:val="009D0B68"/>
    <w:pPr>
      <w:ind w:left="1132" w:hanging="283"/>
    </w:pPr>
  </w:style>
  <w:style w:type="paragraph" w:styleId="List5">
    <w:name w:val="List 5"/>
    <w:basedOn w:val="Normal"/>
    <w:rsid w:val="009D0B68"/>
    <w:pPr>
      <w:ind w:left="1415" w:hanging="283"/>
    </w:pPr>
  </w:style>
  <w:style w:type="paragraph" w:styleId="ListBullet2">
    <w:name w:val="List Bullet 2"/>
    <w:basedOn w:val="Normal"/>
    <w:autoRedefine/>
    <w:rsid w:val="009D0B68"/>
    <w:pPr>
      <w:tabs>
        <w:tab w:val="num" w:pos="360"/>
      </w:tabs>
    </w:pPr>
  </w:style>
  <w:style w:type="paragraph" w:styleId="ListBullet3">
    <w:name w:val="List Bullet 3"/>
    <w:basedOn w:val="Normal"/>
    <w:autoRedefine/>
    <w:rsid w:val="009D0B68"/>
    <w:pPr>
      <w:tabs>
        <w:tab w:val="num" w:pos="926"/>
      </w:tabs>
      <w:ind w:left="926" w:hanging="360"/>
    </w:pPr>
  </w:style>
  <w:style w:type="paragraph" w:styleId="ListBullet4">
    <w:name w:val="List Bullet 4"/>
    <w:basedOn w:val="Normal"/>
    <w:autoRedefine/>
    <w:rsid w:val="009D0B68"/>
    <w:pPr>
      <w:tabs>
        <w:tab w:val="num" w:pos="1209"/>
      </w:tabs>
      <w:ind w:left="1209" w:hanging="360"/>
    </w:pPr>
  </w:style>
  <w:style w:type="paragraph" w:styleId="ListBullet5">
    <w:name w:val="List Bullet 5"/>
    <w:basedOn w:val="Normal"/>
    <w:autoRedefine/>
    <w:rsid w:val="009D0B68"/>
    <w:pPr>
      <w:tabs>
        <w:tab w:val="num" w:pos="1492"/>
      </w:tabs>
      <w:ind w:left="1492" w:hanging="360"/>
    </w:pPr>
  </w:style>
  <w:style w:type="paragraph" w:styleId="ListNumber2">
    <w:name w:val="List Number 2"/>
    <w:basedOn w:val="Normal"/>
    <w:rsid w:val="009D0B68"/>
    <w:pPr>
      <w:tabs>
        <w:tab w:val="num" w:pos="643"/>
      </w:tabs>
      <w:ind w:left="643" w:hanging="360"/>
    </w:pPr>
  </w:style>
  <w:style w:type="paragraph" w:styleId="ListNumber3">
    <w:name w:val="List Number 3"/>
    <w:basedOn w:val="Normal"/>
    <w:rsid w:val="009D0B68"/>
    <w:pPr>
      <w:tabs>
        <w:tab w:val="num" w:pos="926"/>
      </w:tabs>
      <w:ind w:left="926" w:hanging="360"/>
    </w:pPr>
  </w:style>
  <w:style w:type="paragraph" w:styleId="ListNumber4">
    <w:name w:val="List Number 4"/>
    <w:basedOn w:val="Normal"/>
    <w:rsid w:val="009D0B68"/>
    <w:pPr>
      <w:tabs>
        <w:tab w:val="num" w:pos="1209"/>
      </w:tabs>
      <w:ind w:left="1209" w:hanging="360"/>
    </w:pPr>
  </w:style>
  <w:style w:type="paragraph" w:styleId="ListNumber5">
    <w:name w:val="List Number 5"/>
    <w:basedOn w:val="Normal"/>
    <w:rsid w:val="009D0B68"/>
    <w:pPr>
      <w:tabs>
        <w:tab w:val="num" w:pos="1492"/>
      </w:tabs>
      <w:ind w:left="1492" w:hanging="360"/>
    </w:pPr>
  </w:style>
  <w:style w:type="paragraph" w:styleId="Title">
    <w:name w:val="Title"/>
    <w:basedOn w:val="Normal"/>
    <w:link w:val="TitleChar"/>
    <w:qFormat/>
    <w:rsid w:val="009D0B68"/>
    <w:pPr>
      <w:spacing w:before="240" w:after="60"/>
    </w:pPr>
    <w:rPr>
      <w:rFonts w:ascii="Arial" w:hAnsi="Arial" w:cs="Arial"/>
      <w:b/>
      <w:bCs/>
      <w:sz w:val="40"/>
      <w:szCs w:val="40"/>
    </w:rPr>
  </w:style>
  <w:style w:type="character" w:customStyle="1" w:styleId="TitleChar">
    <w:name w:val="Title Char"/>
    <w:basedOn w:val="DefaultParagraphFont"/>
    <w:link w:val="Title"/>
    <w:rsid w:val="009D0B68"/>
    <w:rPr>
      <w:rFonts w:ascii="Arial" w:hAnsi="Arial" w:cs="Arial"/>
      <w:b/>
      <w:bCs/>
      <w:sz w:val="40"/>
      <w:szCs w:val="40"/>
    </w:rPr>
  </w:style>
  <w:style w:type="paragraph" w:styleId="Closing">
    <w:name w:val="Closing"/>
    <w:basedOn w:val="Normal"/>
    <w:link w:val="ClosingChar"/>
    <w:rsid w:val="009D0B68"/>
    <w:pPr>
      <w:ind w:left="4252"/>
    </w:pPr>
  </w:style>
  <w:style w:type="character" w:customStyle="1" w:styleId="ClosingChar">
    <w:name w:val="Closing Char"/>
    <w:basedOn w:val="DefaultParagraphFont"/>
    <w:link w:val="Closing"/>
    <w:rsid w:val="009D0B68"/>
    <w:rPr>
      <w:sz w:val="22"/>
    </w:rPr>
  </w:style>
  <w:style w:type="paragraph" w:styleId="Signature">
    <w:name w:val="Signature"/>
    <w:basedOn w:val="Normal"/>
    <w:link w:val="SignatureChar"/>
    <w:rsid w:val="009D0B68"/>
    <w:pPr>
      <w:ind w:left="4252"/>
    </w:pPr>
  </w:style>
  <w:style w:type="character" w:customStyle="1" w:styleId="SignatureChar">
    <w:name w:val="Signature Char"/>
    <w:basedOn w:val="DefaultParagraphFont"/>
    <w:link w:val="Signature"/>
    <w:rsid w:val="009D0B68"/>
    <w:rPr>
      <w:sz w:val="22"/>
    </w:rPr>
  </w:style>
  <w:style w:type="paragraph" w:styleId="BodyText">
    <w:name w:val="Body Text"/>
    <w:basedOn w:val="Normal"/>
    <w:link w:val="BodyTextChar"/>
    <w:rsid w:val="009D0B68"/>
    <w:pPr>
      <w:spacing w:after="120"/>
    </w:pPr>
  </w:style>
  <w:style w:type="character" w:customStyle="1" w:styleId="BodyTextChar">
    <w:name w:val="Body Text Char"/>
    <w:basedOn w:val="DefaultParagraphFont"/>
    <w:link w:val="BodyText"/>
    <w:rsid w:val="009D0B68"/>
    <w:rPr>
      <w:sz w:val="22"/>
    </w:rPr>
  </w:style>
  <w:style w:type="paragraph" w:styleId="BodyTextIndent">
    <w:name w:val="Body Text Indent"/>
    <w:basedOn w:val="Normal"/>
    <w:link w:val="BodyTextIndentChar"/>
    <w:rsid w:val="009D0B68"/>
    <w:pPr>
      <w:spacing w:after="120"/>
      <w:ind w:left="283"/>
    </w:pPr>
  </w:style>
  <w:style w:type="character" w:customStyle="1" w:styleId="BodyTextIndentChar">
    <w:name w:val="Body Text Indent Char"/>
    <w:basedOn w:val="DefaultParagraphFont"/>
    <w:link w:val="BodyTextIndent"/>
    <w:rsid w:val="009D0B68"/>
    <w:rPr>
      <w:sz w:val="22"/>
    </w:rPr>
  </w:style>
  <w:style w:type="paragraph" w:styleId="ListContinue">
    <w:name w:val="List Continue"/>
    <w:basedOn w:val="Normal"/>
    <w:rsid w:val="009D0B68"/>
    <w:pPr>
      <w:spacing w:after="120"/>
      <w:ind w:left="283"/>
    </w:pPr>
  </w:style>
  <w:style w:type="paragraph" w:styleId="ListContinue2">
    <w:name w:val="List Continue 2"/>
    <w:basedOn w:val="Normal"/>
    <w:rsid w:val="009D0B68"/>
    <w:pPr>
      <w:spacing w:after="120"/>
      <w:ind w:left="566"/>
    </w:pPr>
  </w:style>
  <w:style w:type="paragraph" w:styleId="ListContinue3">
    <w:name w:val="List Continue 3"/>
    <w:basedOn w:val="Normal"/>
    <w:rsid w:val="009D0B68"/>
    <w:pPr>
      <w:spacing w:after="120"/>
      <w:ind w:left="849"/>
    </w:pPr>
  </w:style>
  <w:style w:type="paragraph" w:styleId="ListContinue4">
    <w:name w:val="List Continue 4"/>
    <w:basedOn w:val="Normal"/>
    <w:rsid w:val="009D0B68"/>
    <w:pPr>
      <w:spacing w:after="120"/>
      <w:ind w:left="1132"/>
    </w:pPr>
  </w:style>
  <w:style w:type="paragraph" w:styleId="ListContinue5">
    <w:name w:val="List Continue 5"/>
    <w:basedOn w:val="Normal"/>
    <w:rsid w:val="009D0B68"/>
    <w:pPr>
      <w:spacing w:after="120"/>
      <w:ind w:left="1415"/>
    </w:pPr>
  </w:style>
  <w:style w:type="paragraph" w:styleId="MessageHeader">
    <w:name w:val="Message Header"/>
    <w:basedOn w:val="Normal"/>
    <w:link w:val="MessageHeaderChar"/>
    <w:rsid w:val="009D0B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D0B68"/>
    <w:rPr>
      <w:rFonts w:ascii="Arial" w:hAnsi="Arial" w:cs="Arial"/>
      <w:sz w:val="22"/>
      <w:shd w:val="pct20" w:color="auto" w:fill="auto"/>
    </w:rPr>
  </w:style>
  <w:style w:type="paragraph" w:styleId="Subtitle">
    <w:name w:val="Subtitle"/>
    <w:basedOn w:val="Normal"/>
    <w:link w:val="SubtitleChar"/>
    <w:qFormat/>
    <w:rsid w:val="009D0B68"/>
    <w:pPr>
      <w:spacing w:after="60"/>
      <w:jc w:val="center"/>
      <w:outlineLvl w:val="1"/>
    </w:pPr>
    <w:rPr>
      <w:rFonts w:ascii="Arial" w:hAnsi="Arial" w:cs="Arial"/>
    </w:rPr>
  </w:style>
  <w:style w:type="character" w:customStyle="1" w:styleId="SubtitleChar">
    <w:name w:val="Subtitle Char"/>
    <w:basedOn w:val="DefaultParagraphFont"/>
    <w:link w:val="Subtitle"/>
    <w:rsid w:val="009D0B68"/>
    <w:rPr>
      <w:rFonts w:ascii="Arial" w:hAnsi="Arial" w:cs="Arial"/>
      <w:sz w:val="22"/>
    </w:rPr>
  </w:style>
  <w:style w:type="paragraph" w:styleId="Salutation">
    <w:name w:val="Salutation"/>
    <w:basedOn w:val="Normal"/>
    <w:next w:val="Normal"/>
    <w:link w:val="SalutationChar"/>
    <w:rsid w:val="009D0B68"/>
  </w:style>
  <w:style w:type="character" w:customStyle="1" w:styleId="SalutationChar">
    <w:name w:val="Salutation Char"/>
    <w:basedOn w:val="DefaultParagraphFont"/>
    <w:link w:val="Salutation"/>
    <w:rsid w:val="009D0B68"/>
    <w:rPr>
      <w:sz w:val="22"/>
    </w:rPr>
  </w:style>
  <w:style w:type="paragraph" w:styleId="Date">
    <w:name w:val="Date"/>
    <w:basedOn w:val="Normal"/>
    <w:next w:val="Normal"/>
    <w:link w:val="DateChar"/>
    <w:rsid w:val="009D0B68"/>
  </w:style>
  <w:style w:type="character" w:customStyle="1" w:styleId="DateChar">
    <w:name w:val="Date Char"/>
    <w:basedOn w:val="DefaultParagraphFont"/>
    <w:link w:val="Date"/>
    <w:rsid w:val="009D0B68"/>
    <w:rPr>
      <w:sz w:val="22"/>
    </w:rPr>
  </w:style>
  <w:style w:type="paragraph" w:styleId="BodyTextFirstIndent">
    <w:name w:val="Body Text First Indent"/>
    <w:basedOn w:val="BodyText"/>
    <w:link w:val="BodyTextFirstIndentChar"/>
    <w:rsid w:val="009D0B68"/>
    <w:pPr>
      <w:ind w:firstLine="210"/>
    </w:pPr>
  </w:style>
  <w:style w:type="character" w:customStyle="1" w:styleId="BodyTextFirstIndentChar">
    <w:name w:val="Body Text First Indent Char"/>
    <w:basedOn w:val="BodyTextChar"/>
    <w:link w:val="BodyTextFirstIndent"/>
    <w:rsid w:val="009D0B68"/>
    <w:rPr>
      <w:sz w:val="22"/>
    </w:rPr>
  </w:style>
  <w:style w:type="paragraph" w:styleId="BodyTextFirstIndent2">
    <w:name w:val="Body Text First Indent 2"/>
    <w:basedOn w:val="BodyTextIndent"/>
    <w:link w:val="BodyTextFirstIndent2Char"/>
    <w:rsid w:val="009D0B68"/>
    <w:pPr>
      <w:ind w:firstLine="210"/>
    </w:pPr>
  </w:style>
  <w:style w:type="character" w:customStyle="1" w:styleId="BodyTextFirstIndent2Char">
    <w:name w:val="Body Text First Indent 2 Char"/>
    <w:basedOn w:val="BodyTextIndentChar"/>
    <w:link w:val="BodyTextFirstIndent2"/>
    <w:rsid w:val="009D0B68"/>
    <w:rPr>
      <w:sz w:val="22"/>
    </w:rPr>
  </w:style>
  <w:style w:type="paragraph" w:styleId="BodyText2">
    <w:name w:val="Body Text 2"/>
    <w:basedOn w:val="Normal"/>
    <w:link w:val="BodyText2Char"/>
    <w:rsid w:val="009D0B68"/>
    <w:pPr>
      <w:spacing w:after="120" w:line="480" w:lineRule="auto"/>
    </w:pPr>
  </w:style>
  <w:style w:type="character" w:customStyle="1" w:styleId="BodyText2Char">
    <w:name w:val="Body Text 2 Char"/>
    <w:basedOn w:val="DefaultParagraphFont"/>
    <w:link w:val="BodyText2"/>
    <w:rsid w:val="009D0B68"/>
    <w:rPr>
      <w:sz w:val="22"/>
    </w:rPr>
  </w:style>
  <w:style w:type="paragraph" w:styleId="BodyText3">
    <w:name w:val="Body Text 3"/>
    <w:basedOn w:val="Normal"/>
    <w:link w:val="BodyText3Char"/>
    <w:rsid w:val="009D0B68"/>
    <w:pPr>
      <w:spacing w:after="120"/>
    </w:pPr>
    <w:rPr>
      <w:sz w:val="16"/>
      <w:szCs w:val="16"/>
    </w:rPr>
  </w:style>
  <w:style w:type="character" w:customStyle="1" w:styleId="BodyText3Char">
    <w:name w:val="Body Text 3 Char"/>
    <w:basedOn w:val="DefaultParagraphFont"/>
    <w:link w:val="BodyText3"/>
    <w:rsid w:val="009D0B68"/>
    <w:rPr>
      <w:sz w:val="16"/>
      <w:szCs w:val="16"/>
    </w:rPr>
  </w:style>
  <w:style w:type="paragraph" w:styleId="BodyTextIndent2">
    <w:name w:val="Body Text Indent 2"/>
    <w:basedOn w:val="Normal"/>
    <w:link w:val="BodyTextIndent2Char"/>
    <w:rsid w:val="009D0B68"/>
    <w:pPr>
      <w:spacing w:after="120" w:line="480" w:lineRule="auto"/>
      <w:ind w:left="283"/>
    </w:pPr>
  </w:style>
  <w:style w:type="character" w:customStyle="1" w:styleId="BodyTextIndent2Char">
    <w:name w:val="Body Text Indent 2 Char"/>
    <w:basedOn w:val="DefaultParagraphFont"/>
    <w:link w:val="BodyTextIndent2"/>
    <w:rsid w:val="009D0B68"/>
    <w:rPr>
      <w:sz w:val="22"/>
    </w:rPr>
  </w:style>
  <w:style w:type="paragraph" w:styleId="BodyTextIndent3">
    <w:name w:val="Body Text Indent 3"/>
    <w:basedOn w:val="Normal"/>
    <w:link w:val="BodyTextIndent3Char"/>
    <w:rsid w:val="009D0B68"/>
    <w:pPr>
      <w:spacing w:after="120"/>
      <w:ind w:left="283"/>
    </w:pPr>
    <w:rPr>
      <w:sz w:val="16"/>
      <w:szCs w:val="16"/>
    </w:rPr>
  </w:style>
  <w:style w:type="character" w:customStyle="1" w:styleId="BodyTextIndent3Char">
    <w:name w:val="Body Text Indent 3 Char"/>
    <w:basedOn w:val="DefaultParagraphFont"/>
    <w:link w:val="BodyTextIndent3"/>
    <w:rsid w:val="009D0B68"/>
    <w:rPr>
      <w:sz w:val="16"/>
      <w:szCs w:val="16"/>
    </w:rPr>
  </w:style>
  <w:style w:type="paragraph" w:styleId="BlockText">
    <w:name w:val="Block Text"/>
    <w:basedOn w:val="Normal"/>
    <w:rsid w:val="009D0B68"/>
    <w:pPr>
      <w:spacing w:after="120"/>
      <w:ind w:left="1440" w:right="1440"/>
    </w:pPr>
  </w:style>
  <w:style w:type="character" w:styleId="Hyperlink">
    <w:name w:val="Hyperlink"/>
    <w:basedOn w:val="DefaultParagraphFont"/>
    <w:rsid w:val="009D0B68"/>
    <w:rPr>
      <w:color w:val="0000FF"/>
      <w:u w:val="single"/>
    </w:rPr>
  </w:style>
  <w:style w:type="character" w:styleId="FollowedHyperlink">
    <w:name w:val="FollowedHyperlink"/>
    <w:basedOn w:val="DefaultParagraphFont"/>
    <w:rsid w:val="009D0B68"/>
    <w:rPr>
      <w:color w:val="800080"/>
      <w:u w:val="single"/>
    </w:rPr>
  </w:style>
  <w:style w:type="character" w:styleId="Strong">
    <w:name w:val="Strong"/>
    <w:basedOn w:val="DefaultParagraphFont"/>
    <w:qFormat/>
    <w:rsid w:val="009D0B68"/>
    <w:rPr>
      <w:b/>
      <w:bCs/>
    </w:rPr>
  </w:style>
  <w:style w:type="character" w:styleId="Emphasis">
    <w:name w:val="Emphasis"/>
    <w:basedOn w:val="DefaultParagraphFont"/>
    <w:qFormat/>
    <w:rsid w:val="009D0B68"/>
    <w:rPr>
      <w:i/>
      <w:iCs/>
    </w:rPr>
  </w:style>
  <w:style w:type="paragraph" w:styleId="DocumentMap">
    <w:name w:val="Document Map"/>
    <w:basedOn w:val="Normal"/>
    <w:link w:val="DocumentMapChar"/>
    <w:rsid w:val="009D0B68"/>
    <w:pPr>
      <w:shd w:val="clear" w:color="auto" w:fill="000080"/>
    </w:pPr>
    <w:rPr>
      <w:rFonts w:ascii="Tahoma" w:hAnsi="Tahoma" w:cs="Tahoma"/>
    </w:rPr>
  </w:style>
  <w:style w:type="character" w:customStyle="1" w:styleId="DocumentMapChar">
    <w:name w:val="Document Map Char"/>
    <w:basedOn w:val="DefaultParagraphFont"/>
    <w:link w:val="DocumentMap"/>
    <w:rsid w:val="009D0B68"/>
    <w:rPr>
      <w:rFonts w:ascii="Tahoma" w:hAnsi="Tahoma" w:cs="Tahoma"/>
      <w:sz w:val="22"/>
      <w:shd w:val="clear" w:color="auto" w:fill="000080"/>
    </w:rPr>
  </w:style>
  <w:style w:type="paragraph" w:styleId="PlainText">
    <w:name w:val="Plain Text"/>
    <w:basedOn w:val="Normal"/>
    <w:link w:val="PlainTextChar"/>
    <w:rsid w:val="009D0B68"/>
    <w:rPr>
      <w:rFonts w:ascii="Courier New" w:hAnsi="Courier New" w:cs="Courier New"/>
      <w:sz w:val="20"/>
    </w:rPr>
  </w:style>
  <w:style w:type="character" w:customStyle="1" w:styleId="PlainTextChar">
    <w:name w:val="Plain Text Char"/>
    <w:basedOn w:val="DefaultParagraphFont"/>
    <w:link w:val="PlainText"/>
    <w:rsid w:val="009D0B68"/>
    <w:rPr>
      <w:rFonts w:ascii="Courier New" w:hAnsi="Courier New" w:cs="Courier New"/>
    </w:rPr>
  </w:style>
  <w:style w:type="paragraph" w:styleId="E-mailSignature">
    <w:name w:val="E-mail Signature"/>
    <w:basedOn w:val="Normal"/>
    <w:link w:val="E-mailSignatureChar"/>
    <w:rsid w:val="009D0B68"/>
  </w:style>
  <w:style w:type="character" w:customStyle="1" w:styleId="E-mailSignatureChar">
    <w:name w:val="E-mail Signature Char"/>
    <w:basedOn w:val="DefaultParagraphFont"/>
    <w:link w:val="E-mailSignature"/>
    <w:rsid w:val="009D0B68"/>
    <w:rPr>
      <w:sz w:val="22"/>
    </w:rPr>
  </w:style>
  <w:style w:type="paragraph" w:styleId="NormalWeb">
    <w:name w:val="Normal (Web)"/>
    <w:basedOn w:val="Normal"/>
    <w:rsid w:val="009D0B68"/>
  </w:style>
  <w:style w:type="character" w:styleId="HTMLAcronym">
    <w:name w:val="HTML Acronym"/>
    <w:basedOn w:val="DefaultParagraphFont"/>
    <w:rsid w:val="009D0B68"/>
  </w:style>
  <w:style w:type="paragraph" w:styleId="HTMLAddress">
    <w:name w:val="HTML Address"/>
    <w:basedOn w:val="Normal"/>
    <w:link w:val="HTMLAddressChar"/>
    <w:rsid w:val="009D0B68"/>
    <w:rPr>
      <w:i/>
      <w:iCs/>
    </w:rPr>
  </w:style>
  <w:style w:type="character" w:customStyle="1" w:styleId="HTMLAddressChar">
    <w:name w:val="HTML Address Char"/>
    <w:basedOn w:val="DefaultParagraphFont"/>
    <w:link w:val="HTMLAddress"/>
    <w:rsid w:val="009D0B68"/>
    <w:rPr>
      <w:i/>
      <w:iCs/>
      <w:sz w:val="22"/>
    </w:rPr>
  </w:style>
  <w:style w:type="character" w:styleId="HTMLCite">
    <w:name w:val="HTML Cite"/>
    <w:basedOn w:val="DefaultParagraphFont"/>
    <w:rsid w:val="009D0B68"/>
    <w:rPr>
      <w:i/>
      <w:iCs/>
    </w:rPr>
  </w:style>
  <w:style w:type="character" w:styleId="HTMLCode">
    <w:name w:val="HTML Code"/>
    <w:basedOn w:val="DefaultParagraphFont"/>
    <w:rsid w:val="009D0B68"/>
    <w:rPr>
      <w:rFonts w:ascii="Courier New" w:hAnsi="Courier New" w:cs="Courier New"/>
      <w:sz w:val="20"/>
      <w:szCs w:val="20"/>
    </w:rPr>
  </w:style>
  <w:style w:type="character" w:styleId="HTMLDefinition">
    <w:name w:val="HTML Definition"/>
    <w:basedOn w:val="DefaultParagraphFont"/>
    <w:rsid w:val="009D0B68"/>
    <w:rPr>
      <w:i/>
      <w:iCs/>
    </w:rPr>
  </w:style>
  <w:style w:type="character" w:styleId="HTMLKeyboard">
    <w:name w:val="HTML Keyboard"/>
    <w:basedOn w:val="DefaultParagraphFont"/>
    <w:rsid w:val="009D0B68"/>
    <w:rPr>
      <w:rFonts w:ascii="Courier New" w:hAnsi="Courier New" w:cs="Courier New"/>
      <w:sz w:val="20"/>
      <w:szCs w:val="20"/>
    </w:rPr>
  </w:style>
  <w:style w:type="paragraph" w:styleId="HTMLPreformatted">
    <w:name w:val="HTML Preformatted"/>
    <w:basedOn w:val="Normal"/>
    <w:link w:val="HTMLPreformattedChar"/>
    <w:rsid w:val="009D0B68"/>
    <w:rPr>
      <w:rFonts w:ascii="Courier New" w:hAnsi="Courier New" w:cs="Courier New"/>
      <w:sz w:val="20"/>
    </w:rPr>
  </w:style>
  <w:style w:type="character" w:customStyle="1" w:styleId="HTMLPreformattedChar">
    <w:name w:val="HTML Preformatted Char"/>
    <w:basedOn w:val="DefaultParagraphFont"/>
    <w:link w:val="HTMLPreformatted"/>
    <w:rsid w:val="009D0B68"/>
    <w:rPr>
      <w:rFonts w:ascii="Courier New" w:hAnsi="Courier New" w:cs="Courier New"/>
    </w:rPr>
  </w:style>
  <w:style w:type="character" w:styleId="HTMLSample">
    <w:name w:val="HTML Sample"/>
    <w:basedOn w:val="DefaultParagraphFont"/>
    <w:rsid w:val="009D0B68"/>
    <w:rPr>
      <w:rFonts w:ascii="Courier New" w:hAnsi="Courier New" w:cs="Courier New"/>
    </w:rPr>
  </w:style>
  <w:style w:type="character" w:styleId="HTMLTypewriter">
    <w:name w:val="HTML Typewriter"/>
    <w:basedOn w:val="DefaultParagraphFont"/>
    <w:rsid w:val="009D0B68"/>
    <w:rPr>
      <w:rFonts w:ascii="Courier New" w:hAnsi="Courier New" w:cs="Courier New"/>
      <w:sz w:val="20"/>
      <w:szCs w:val="20"/>
    </w:rPr>
  </w:style>
  <w:style w:type="character" w:styleId="HTMLVariable">
    <w:name w:val="HTML Variable"/>
    <w:basedOn w:val="DefaultParagraphFont"/>
    <w:rsid w:val="009D0B68"/>
    <w:rPr>
      <w:i/>
      <w:iCs/>
    </w:rPr>
  </w:style>
  <w:style w:type="paragraph" w:styleId="CommentSubject">
    <w:name w:val="annotation subject"/>
    <w:basedOn w:val="CommentText"/>
    <w:next w:val="CommentText"/>
    <w:link w:val="CommentSubjectChar"/>
    <w:rsid w:val="009D0B68"/>
    <w:rPr>
      <w:b/>
      <w:bCs/>
    </w:rPr>
  </w:style>
  <w:style w:type="character" w:customStyle="1" w:styleId="CommentSubjectChar">
    <w:name w:val="Comment Subject Char"/>
    <w:basedOn w:val="CommentTextChar"/>
    <w:link w:val="CommentSubject"/>
    <w:rsid w:val="009D0B68"/>
    <w:rPr>
      <w:b/>
      <w:bCs/>
    </w:rPr>
  </w:style>
  <w:style w:type="numbering" w:styleId="1ai">
    <w:name w:val="Outline List 1"/>
    <w:basedOn w:val="NoList"/>
    <w:rsid w:val="009D0B68"/>
    <w:pPr>
      <w:numPr>
        <w:numId w:val="14"/>
      </w:numPr>
    </w:pPr>
  </w:style>
  <w:style w:type="numbering" w:styleId="111111">
    <w:name w:val="Outline List 2"/>
    <w:basedOn w:val="NoList"/>
    <w:rsid w:val="009D0B68"/>
    <w:pPr>
      <w:numPr>
        <w:numId w:val="15"/>
      </w:numPr>
    </w:pPr>
  </w:style>
  <w:style w:type="numbering" w:styleId="ArticleSection">
    <w:name w:val="Outline List 3"/>
    <w:basedOn w:val="NoList"/>
    <w:rsid w:val="009D0B68"/>
    <w:pPr>
      <w:numPr>
        <w:numId w:val="17"/>
      </w:numPr>
    </w:pPr>
  </w:style>
  <w:style w:type="table" w:styleId="TableSimple1">
    <w:name w:val="Table Simple 1"/>
    <w:basedOn w:val="TableNormal"/>
    <w:rsid w:val="009D0B6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D0B6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D0B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D0B6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D0B6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D0B6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D0B6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D0B6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D0B6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D0B6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D0B6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D0B6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D0B6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D0B6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D0B6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D0B6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D0B6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D0B6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D0B6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D0B6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D0B6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D0B6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D0B6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D0B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D0B6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D0B6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D0B6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D0B6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D0B6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D0B6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D0B6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D0B6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D0B6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D0B6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D0B6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D0B6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D0B6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D0B6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D0B68"/>
    <w:rPr>
      <w:rFonts w:eastAsia="Times New Roman" w:cs="Times New Roman"/>
      <w:b/>
      <w:kern w:val="28"/>
      <w:sz w:val="24"/>
      <w:lang w:eastAsia="en-AU"/>
    </w:rPr>
  </w:style>
  <w:style w:type="paragraph" w:styleId="ListParagraph">
    <w:name w:val="List Paragraph"/>
    <w:basedOn w:val="Normal"/>
    <w:uiPriority w:val="34"/>
    <w:qFormat/>
    <w:rsid w:val="00900462"/>
    <w:pPr>
      <w:spacing w:line="240" w:lineRule="auto"/>
      <w:ind w:left="720"/>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72312">
      <w:bodyDiv w:val="1"/>
      <w:marLeft w:val="0"/>
      <w:marRight w:val="0"/>
      <w:marTop w:val="0"/>
      <w:marBottom w:val="0"/>
      <w:divBdr>
        <w:top w:val="none" w:sz="0" w:space="0" w:color="auto"/>
        <w:left w:val="none" w:sz="0" w:space="0" w:color="auto"/>
        <w:bottom w:val="none" w:sz="0" w:space="0" w:color="auto"/>
        <w:right w:val="none" w:sz="0" w:space="0" w:color="auto"/>
      </w:divBdr>
    </w:div>
    <w:div w:id="1541163831">
      <w:bodyDiv w:val="1"/>
      <w:marLeft w:val="0"/>
      <w:marRight w:val="0"/>
      <w:marTop w:val="0"/>
      <w:marBottom w:val="0"/>
      <w:divBdr>
        <w:top w:val="none" w:sz="0" w:space="0" w:color="auto"/>
        <w:left w:val="none" w:sz="0" w:space="0" w:color="auto"/>
        <w:bottom w:val="none" w:sz="0" w:space="0" w:color="auto"/>
        <w:right w:val="none" w:sz="0" w:space="0" w:color="auto"/>
      </w:divBdr>
    </w:div>
    <w:div w:id="167013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B4AA-EAFC-452F-965F-72B56D14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2341</Words>
  <Characters>13344</Characters>
  <Application>Microsoft Office Word</Application>
  <DocSecurity>4</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2018-09-28T05:50:00Z</cp:lastPrinted>
  <dcterms:created xsi:type="dcterms:W3CDTF">2018-11-06T01:58:00Z</dcterms:created>
  <dcterms:modified xsi:type="dcterms:W3CDTF">2018-11-06T01:58:00Z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National Rental Affordability Scheme Amendment (Investor Protection)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02 November 2018</vt:lpwstr>
  </property>
  <property fmtid="{D5CDD505-2E9C-101B-9397-08002B2CF9AE}" pid="10" name="ID">
    <vt:lpwstr>OPC63584</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ExcoDate">
    <vt:lpwstr>02 November 2018</vt:lpwstr>
  </property>
</Properties>
</file>