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8814" w14:textId="77777777" w:rsidR="00703828" w:rsidRPr="00D90692" w:rsidRDefault="00703828" w:rsidP="00703828">
      <w:pPr>
        <w:rPr>
          <w:rFonts w:ascii="Times New Roman" w:hAnsi="Times New Roman" w:cs="Times New Roman"/>
          <w:sz w:val="28"/>
        </w:rPr>
      </w:pPr>
      <w:r w:rsidRPr="00D90692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43A7F87" wp14:editId="533B07DA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3485" w14:textId="77777777" w:rsidR="00703828" w:rsidRPr="00D90692" w:rsidRDefault="00703828" w:rsidP="00703828">
      <w:pPr>
        <w:rPr>
          <w:rFonts w:ascii="Times New Roman" w:hAnsi="Times New Roman" w:cs="Times New Roman"/>
          <w:sz w:val="19"/>
        </w:rPr>
      </w:pPr>
    </w:p>
    <w:p w14:paraId="51B99035" w14:textId="6BE0D52D" w:rsidR="00703828" w:rsidRPr="00D90692" w:rsidRDefault="00CD1AD3" w:rsidP="00703828">
      <w:pPr>
        <w:pStyle w:val="ShortT"/>
      </w:pPr>
      <w:r w:rsidRPr="00CD1AD3">
        <w:t xml:space="preserve">Radiocommunications Licence Conditions (Fixed Licence) Determination </w:t>
      </w:r>
      <w:r w:rsidR="00CE33B4" w:rsidRPr="00D90692">
        <w:t xml:space="preserve">Variation </w:t>
      </w:r>
      <w:r w:rsidR="00E863D0" w:rsidRPr="00D90692">
        <w:t>201</w:t>
      </w:r>
      <w:r w:rsidR="00750117" w:rsidRPr="00D90692">
        <w:t>8</w:t>
      </w:r>
      <w:r w:rsidR="00E863D0" w:rsidRPr="00D90692">
        <w:t xml:space="preserve"> (No.1)</w:t>
      </w:r>
    </w:p>
    <w:p w14:paraId="56DE1C71" w14:textId="77777777" w:rsidR="00703828" w:rsidRPr="00D90692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1F5F711" w14:textId="3FB56DB3" w:rsidR="00703828" w:rsidRPr="00D90692" w:rsidRDefault="00703828" w:rsidP="00703828">
      <w:pPr>
        <w:pStyle w:val="SignCoverPageStart"/>
        <w:spacing w:before="0" w:line="240" w:lineRule="auto"/>
        <w:rPr>
          <w:sz w:val="24"/>
          <w:szCs w:val="22"/>
        </w:rPr>
      </w:pPr>
      <w:r w:rsidRPr="00D90692">
        <w:rPr>
          <w:sz w:val="24"/>
          <w:szCs w:val="22"/>
        </w:rPr>
        <w:t>The Australian Communications and Media Authority makes th</w:t>
      </w:r>
      <w:r w:rsidR="00E863D0" w:rsidRPr="00D90692">
        <w:rPr>
          <w:sz w:val="24"/>
          <w:szCs w:val="22"/>
        </w:rPr>
        <w:t>is i</w:t>
      </w:r>
      <w:r w:rsidR="00CE33B4" w:rsidRPr="00D90692">
        <w:rPr>
          <w:sz w:val="24"/>
          <w:szCs w:val="22"/>
        </w:rPr>
        <w:t xml:space="preserve">nstrument under </w:t>
      </w:r>
      <w:r w:rsidR="00805450">
        <w:rPr>
          <w:sz w:val="24"/>
          <w:szCs w:val="22"/>
        </w:rPr>
        <w:t>paragraph</w:t>
      </w:r>
      <w:r w:rsidR="00805450" w:rsidRPr="00D90692">
        <w:rPr>
          <w:sz w:val="24"/>
          <w:szCs w:val="22"/>
        </w:rPr>
        <w:t xml:space="preserve"> </w:t>
      </w:r>
      <w:r w:rsidR="00CD1AD3">
        <w:rPr>
          <w:sz w:val="24"/>
          <w:szCs w:val="22"/>
        </w:rPr>
        <w:t>107(1)(f)</w:t>
      </w:r>
      <w:r w:rsidR="00E863D0" w:rsidRPr="00D90692">
        <w:rPr>
          <w:sz w:val="24"/>
          <w:szCs w:val="22"/>
        </w:rPr>
        <w:t xml:space="preserve"> of the </w:t>
      </w:r>
      <w:r w:rsidR="00CE33B4" w:rsidRPr="00D90692">
        <w:rPr>
          <w:i/>
          <w:sz w:val="24"/>
          <w:szCs w:val="22"/>
        </w:rPr>
        <w:t>Radiocommunications</w:t>
      </w:r>
      <w:r w:rsidR="00E863D0" w:rsidRPr="00D90692">
        <w:rPr>
          <w:i/>
          <w:sz w:val="24"/>
          <w:szCs w:val="22"/>
        </w:rPr>
        <w:t xml:space="preserve"> Act 1992</w:t>
      </w:r>
      <w:r w:rsidR="00121BB9" w:rsidRPr="00D90692">
        <w:rPr>
          <w:sz w:val="24"/>
        </w:rPr>
        <w:t>.</w:t>
      </w:r>
    </w:p>
    <w:p w14:paraId="7413FCBF" w14:textId="26789A6B" w:rsidR="00703828" w:rsidRPr="00D90692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</w:rPr>
      </w:pPr>
      <w:r w:rsidRPr="00D90692">
        <w:rPr>
          <w:rFonts w:ascii="Times New Roman" w:hAnsi="Times New Roman" w:cs="Times New Roman"/>
          <w:sz w:val="24"/>
        </w:rPr>
        <w:t>Dated</w:t>
      </w:r>
      <w:bookmarkStart w:id="0" w:name="BKCheck15B_1"/>
      <w:bookmarkEnd w:id="0"/>
      <w:r w:rsidRPr="00D90692">
        <w:rPr>
          <w:rFonts w:ascii="Times New Roman" w:hAnsi="Times New Roman" w:cs="Times New Roman"/>
          <w:sz w:val="24"/>
        </w:rPr>
        <w:t>:</w:t>
      </w:r>
      <w:r w:rsidR="009C7676" w:rsidRPr="00D90692">
        <w:rPr>
          <w:rFonts w:ascii="Times New Roman" w:hAnsi="Times New Roman" w:cs="Times New Roman"/>
          <w:sz w:val="24"/>
        </w:rPr>
        <w:t xml:space="preserve"> </w:t>
      </w:r>
      <w:r w:rsidR="00DB5391">
        <w:rPr>
          <w:rFonts w:ascii="Times New Roman" w:hAnsi="Times New Roman" w:cs="Times New Roman"/>
          <w:sz w:val="24"/>
        </w:rPr>
        <w:t>22 October 2018</w:t>
      </w:r>
    </w:p>
    <w:p w14:paraId="3DD426B8" w14:textId="77777777" w:rsidR="009C7676" w:rsidRPr="00D90692" w:rsidRDefault="009C7676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</w:p>
    <w:p w14:paraId="0EDE3A16" w14:textId="0CEDA06E" w:rsidR="00AC051A" w:rsidRPr="00D90692" w:rsidRDefault="00DB5391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Nerida</w:t>
      </w:r>
      <w:proofErr w:type="spellEnd"/>
      <w:r>
        <w:rPr>
          <w:rFonts w:ascii="Times New Roman" w:hAnsi="Times New Roman" w:cs="Times New Roman"/>
          <w:sz w:val="24"/>
        </w:rPr>
        <w:t xml:space="preserve"> O’Loughlin</w:t>
      </w:r>
    </w:p>
    <w:p w14:paraId="7E671E47" w14:textId="7BA1ECFA" w:rsidR="00AC051A" w:rsidRPr="00D90692" w:rsidRDefault="00DB5391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[signed]</w:t>
      </w:r>
    </w:p>
    <w:p w14:paraId="55018426" w14:textId="77777777" w:rsidR="00703828" w:rsidRPr="00D90692" w:rsidRDefault="00703828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 w:rsidRPr="00D90692">
        <w:rPr>
          <w:rFonts w:ascii="Times New Roman" w:hAnsi="Times New Roman" w:cs="Times New Roman"/>
          <w:sz w:val="24"/>
        </w:rPr>
        <w:t>Member</w:t>
      </w:r>
      <w:bookmarkStart w:id="1" w:name="Minister"/>
    </w:p>
    <w:p w14:paraId="36379779" w14:textId="77777777" w:rsidR="009C7676" w:rsidRPr="00D90692" w:rsidRDefault="009C7676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</w:p>
    <w:p w14:paraId="0DBAC57E" w14:textId="77777777" w:rsidR="009C7676" w:rsidRPr="00D90692" w:rsidRDefault="009C7676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</w:p>
    <w:p w14:paraId="51371FA8" w14:textId="4D1043AF" w:rsidR="00AC051A" w:rsidRPr="00D90692" w:rsidRDefault="00DB5391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James Cameron</w:t>
      </w:r>
    </w:p>
    <w:p w14:paraId="4AC6424D" w14:textId="1D8B8F68" w:rsidR="00AC051A" w:rsidRPr="00D90692" w:rsidRDefault="00DB5391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[signed]</w:t>
      </w:r>
    </w:p>
    <w:p w14:paraId="32EA6EBF" w14:textId="77777777" w:rsidR="00703828" w:rsidRPr="00D90692" w:rsidRDefault="001C12ED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trike/>
          <w:sz w:val="24"/>
        </w:rPr>
      </w:pPr>
      <w:bookmarkStart w:id="2" w:name="_GoBack"/>
      <w:bookmarkEnd w:id="2"/>
      <w:r w:rsidRPr="00D90692">
        <w:rPr>
          <w:rFonts w:ascii="Times New Roman" w:hAnsi="Times New Roman" w:cs="Times New Roman"/>
          <w:sz w:val="24"/>
        </w:rPr>
        <w:t>Member</w:t>
      </w:r>
      <w:r w:rsidR="00703828" w:rsidRPr="00D90692">
        <w:rPr>
          <w:rFonts w:ascii="Times New Roman" w:hAnsi="Times New Roman" w:cs="Times New Roman"/>
          <w:sz w:val="24"/>
        </w:rPr>
        <w:t>/</w:t>
      </w:r>
      <w:r w:rsidR="00703828" w:rsidRPr="00DB5391">
        <w:rPr>
          <w:rFonts w:ascii="Times New Roman" w:hAnsi="Times New Roman" w:cs="Times New Roman"/>
          <w:strike/>
          <w:sz w:val="24"/>
        </w:rPr>
        <w:t>General Manager</w:t>
      </w:r>
      <w:bookmarkEnd w:id="1"/>
    </w:p>
    <w:p w14:paraId="66A76901" w14:textId="77777777" w:rsidR="00703828" w:rsidRPr="00D90692" w:rsidRDefault="00703828" w:rsidP="00703828">
      <w:pPr>
        <w:pStyle w:val="SignCoverPageEnd"/>
        <w:rPr>
          <w:sz w:val="24"/>
          <w:szCs w:val="22"/>
        </w:rPr>
      </w:pPr>
    </w:p>
    <w:p w14:paraId="3F74407A" w14:textId="77777777" w:rsidR="00703828" w:rsidRPr="00D90692" w:rsidRDefault="00703828" w:rsidP="00703828">
      <w:pPr>
        <w:pStyle w:val="SignCoverPageEnd"/>
        <w:rPr>
          <w:sz w:val="24"/>
          <w:szCs w:val="22"/>
        </w:rPr>
      </w:pPr>
      <w:r w:rsidRPr="00D90692">
        <w:rPr>
          <w:sz w:val="24"/>
          <w:szCs w:val="22"/>
        </w:rPr>
        <w:t>Australian Communications and Media Authority</w:t>
      </w:r>
    </w:p>
    <w:p w14:paraId="69DA5E7C" w14:textId="77777777" w:rsidR="0017734A" w:rsidRPr="00D90692" w:rsidRDefault="0017734A">
      <w:pPr>
        <w:rPr>
          <w:rFonts w:ascii="Times New Roman" w:hAnsi="Times New Roman" w:cs="Times New Roman"/>
          <w:sz w:val="24"/>
        </w:rPr>
      </w:pPr>
    </w:p>
    <w:p w14:paraId="7967B6E6" w14:textId="77777777" w:rsidR="0017734A" w:rsidRPr="00D90692" w:rsidRDefault="0017734A">
      <w:pPr>
        <w:rPr>
          <w:rFonts w:ascii="Times New Roman" w:hAnsi="Times New Roman" w:cs="Times New Roman"/>
        </w:rPr>
      </w:pPr>
    </w:p>
    <w:p w14:paraId="1AE09F6D" w14:textId="77777777" w:rsidR="005222DD" w:rsidRPr="00D90692" w:rsidRDefault="005222DD" w:rsidP="005222DD">
      <w:pPr>
        <w:rPr>
          <w:rFonts w:ascii="Times New Roman" w:hAnsi="Times New Roman" w:cs="Times New Roman"/>
        </w:rPr>
      </w:pPr>
    </w:p>
    <w:p w14:paraId="3650D477" w14:textId="77777777" w:rsidR="0017734A" w:rsidRPr="00D90692" w:rsidRDefault="0017734A" w:rsidP="005222DD">
      <w:pPr>
        <w:tabs>
          <w:tab w:val="left" w:pos="3870"/>
        </w:tabs>
        <w:rPr>
          <w:rFonts w:ascii="Times New Roman" w:hAnsi="Times New Roman" w:cs="Times New Roman"/>
        </w:rPr>
        <w:sectPr w:rsidR="0017734A" w:rsidRPr="00D90692" w:rsidSect="009B0C8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5F3B817" w14:textId="77777777" w:rsidR="00F31EC9" w:rsidRPr="00D90692" w:rsidRDefault="00BA34C5" w:rsidP="003C74C3">
      <w:pPr>
        <w:pStyle w:val="Heading1"/>
        <w:numPr>
          <w:ilvl w:val="0"/>
          <w:numId w:val="7"/>
        </w:numPr>
        <w:rPr>
          <w:rFonts w:cs="Times New Roman"/>
          <w:szCs w:val="24"/>
        </w:rPr>
      </w:pPr>
      <w:bookmarkStart w:id="3" w:name="_Toc503955862"/>
      <w:bookmarkStart w:id="4" w:name="_Toc444596031"/>
      <w:r w:rsidRPr="00D90692">
        <w:rPr>
          <w:rFonts w:cs="Times New Roman"/>
          <w:szCs w:val="24"/>
        </w:rPr>
        <w:lastRenderedPageBreak/>
        <w:t>Name</w:t>
      </w:r>
      <w:bookmarkEnd w:id="3"/>
    </w:p>
    <w:p w14:paraId="01EA228D" w14:textId="21CB44B0" w:rsidR="00394B92" w:rsidRPr="00D90692" w:rsidRDefault="00D76524" w:rsidP="00D76524">
      <w:pPr>
        <w:pStyle w:val="subsection"/>
        <w:rPr>
          <w:i/>
          <w:sz w:val="24"/>
          <w:szCs w:val="24"/>
        </w:rPr>
      </w:pPr>
      <w:r w:rsidRPr="00D90692">
        <w:rPr>
          <w:sz w:val="24"/>
          <w:szCs w:val="24"/>
        </w:rPr>
        <w:tab/>
      </w:r>
      <w:r w:rsidRPr="00D90692">
        <w:rPr>
          <w:sz w:val="24"/>
          <w:szCs w:val="24"/>
        </w:rPr>
        <w:tab/>
      </w:r>
      <w:r w:rsidR="00F31EC9" w:rsidRPr="00D90692">
        <w:rPr>
          <w:sz w:val="24"/>
          <w:szCs w:val="24"/>
        </w:rPr>
        <w:t>This</w:t>
      </w:r>
      <w:r w:rsidR="00E863D0" w:rsidRPr="00D90692">
        <w:rPr>
          <w:sz w:val="24"/>
          <w:szCs w:val="24"/>
        </w:rPr>
        <w:t xml:space="preserve"> </w:t>
      </w:r>
      <w:r w:rsidR="002C1779" w:rsidRPr="00D90692">
        <w:rPr>
          <w:sz w:val="24"/>
          <w:szCs w:val="24"/>
        </w:rPr>
        <w:t xml:space="preserve">is the </w:t>
      </w:r>
      <w:bookmarkEnd w:id="4"/>
      <w:r w:rsidR="00CD1AD3" w:rsidRPr="00CD1AD3">
        <w:rPr>
          <w:i/>
          <w:sz w:val="24"/>
          <w:szCs w:val="24"/>
        </w:rPr>
        <w:t xml:space="preserve">Radiocommunications Licence Conditions (Fixed Licence) Determination </w:t>
      </w:r>
      <w:r w:rsidRPr="00D90692">
        <w:rPr>
          <w:i/>
          <w:sz w:val="24"/>
          <w:szCs w:val="24"/>
        </w:rPr>
        <w:t>Variation 2018 (No.1).</w:t>
      </w:r>
    </w:p>
    <w:p w14:paraId="0E3C26AF" w14:textId="77777777" w:rsidR="00394B92" w:rsidRPr="00D90692" w:rsidRDefault="00394B92" w:rsidP="003C74C3">
      <w:pPr>
        <w:pStyle w:val="Heading1"/>
        <w:numPr>
          <w:ilvl w:val="0"/>
          <w:numId w:val="7"/>
        </w:numPr>
        <w:rPr>
          <w:rFonts w:cs="Times New Roman"/>
          <w:szCs w:val="24"/>
        </w:rPr>
      </w:pPr>
      <w:bookmarkStart w:id="5" w:name="_Toc444596032"/>
      <w:r w:rsidRPr="00D90692">
        <w:rPr>
          <w:rFonts w:cs="Times New Roman"/>
          <w:szCs w:val="24"/>
        </w:rPr>
        <w:t>Commencement</w:t>
      </w:r>
      <w:bookmarkEnd w:id="5"/>
    </w:p>
    <w:p w14:paraId="34A4C88A" w14:textId="77777777" w:rsidR="00C7094D" w:rsidRPr="00D90692" w:rsidRDefault="00D76524" w:rsidP="00D76524">
      <w:pPr>
        <w:pStyle w:val="subsection"/>
        <w:rPr>
          <w:sz w:val="24"/>
          <w:szCs w:val="24"/>
        </w:rPr>
      </w:pPr>
      <w:r w:rsidRPr="00D90692">
        <w:rPr>
          <w:sz w:val="24"/>
          <w:szCs w:val="24"/>
        </w:rPr>
        <w:tab/>
      </w:r>
      <w:r w:rsidRPr="00D90692">
        <w:rPr>
          <w:sz w:val="24"/>
          <w:szCs w:val="24"/>
        </w:rPr>
        <w:tab/>
      </w:r>
      <w:r w:rsidR="00394B92" w:rsidRPr="00D90692">
        <w:rPr>
          <w:sz w:val="24"/>
          <w:szCs w:val="24"/>
        </w:rPr>
        <w:t xml:space="preserve">This instrument commences </w:t>
      </w:r>
      <w:r w:rsidR="00C7094D" w:rsidRPr="00D90692">
        <w:rPr>
          <w:sz w:val="24"/>
          <w:szCs w:val="24"/>
        </w:rPr>
        <w:t xml:space="preserve">at the start of the day after it is registered on the Federal Register of Legislation. </w:t>
      </w:r>
    </w:p>
    <w:p w14:paraId="30AE331F" w14:textId="77777777" w:rsidR="00394B92" w:rsidRPr="00D90692" w:rsidRDefault="00C7094D" w:rsidP="00D76524">
      <w:pPr>
        <w:pStyle w:val="LI-BodyTextNote"/>
        <w:spacing w:before="122"/>
        <w:rPr>
          <w:sz w:val="20"/>
        </w:rPr>
      </w:pPr>
      <w:r w:rsidRPr="00D90692">
        <w:rPr>
          <w:sz w:val="20"/>
        </w:rPr>
        <w:t>Note:</w:t>
      </w:r>
      <w:r w:rsidRPr="00D90692">
        <w:rPr>
          <w:sz w:val="20"/>
        </w:rPr>
        <w:tab/>
        <w:t xml:space="preserve">The Federal Register of Legislation may be accessed at </w:t>
      </w:r>
      <w:hyperlink r:id="rId17" w:history="1">
        <w:r w:rsidRPr="00D90692">
          <w:rPr>
            <w:rStyle w:val="Hyperlink"/>
            <w:rFonts w:eastAsiaTheme="majorEastAsia"/>
            <w:sz w:val="20"/>
          </w:rPr>
          <w:t>www.legislation.gov.au</w:t>
        </w:r>
      </w:hyperlink>
      <w:r w:rsidRPr="00D90692">
        <w:rPr>
          <w:sz w:val="20"/>
        </w:rPr>
        <w:t>.</w:t>
      </w:r>
    </w:p>
    <w:p w14:paraId="25EBEFB3" w14:textId="3895B753" w:rsidR="00394B92" w:rsidRPr="00D90692" w:rsidRDefault="00394B92" w:rsidP="003C74C3">
      <w:pPr>
        <w:pStyle w:val="Heading1"/>
        <w:numPr>
          <w:ilvl w:val="0"/>
          <w:numId w:val="7"/>
        </w:numPr>
        <w:rPr>
          <w:rFonts w:cs="Times New Roman"/>
          <w:szCs w:val="24"/>
        </w:rPr>
      </w:pPr>
      <w:bookmarkStart w:id="6" w:name="_Toc444596034"/>
      <w:r w:rsidRPr="00D90692">
        <w:rPr>
          <w:rFonts w:cs="Times New Roman"/>
          <w:szCs w:val="24"/>
        </w:rPr>
        <w:t>Authority</w:t>
      </w:r>
    </w:p>
    <w:p w14:paraId="67576BC9" w14:textId="42626325" w:rsidR="00394B92" w:rsidRPr="00D90692" w:rsidRDefault="00D76524" w:rsidP="00D76524">
      <w:pPr>
        <w:pStyle w:val="subsection"/>
        <w:rPr>
          <w:sz w:val="24"/>
          <w:szCs w:val="24"/>
        </w:rPr>
      </w:pPr>
      <w:r w:rsidRPr="00D90692">
        <w:rPr>
          <w:sz w:val="24"/>
          <w:szCs w:val="24"/>
        </w:rPr>
        <w:tab/>
      </w:r>
      <w:r w:rsidRPr="00D90692">
        <w:rPr>
          <w:sz w:val="24"/>
          <w:szCs w:val="24"/>
        </w:rPr>
        <w:tab/>
      </w:r>
      <w:r w:rsidR="00394B92" w:rsidRPr="00D90692">
        <w:rPr>
          <w:sz w:val="24"/>
          <w:szCs w:val="24"/>
        </w:rPr>
        <w:t>T</w:t>
      </w:r>
      <w:r w:rsidRPr="00D90692">
        <w:rPr>
          <w:sz w:val="24"/>
          <w:szCs w:val="24"/>
        </w:rPr>
        <w:t xml:space="preserve">his instrument is made under </w:t>
      </w:r>
      <w:r w:rsidR="00805450">
        <w:rPr>
          <w:sz w:val="24"/>
          <w:szCs w:val="24"/>
        </w:rPr>
        <w:t>paragraph</w:t>
      </w:r>
      <w:r w:rsidR="00805450" w:rsidRPr="00D90692">
        <w:rPr>
          <w:sz w:val="24"/>
          <w:szCs w:val="24"/>
        </w:rPr>
        <w:t xml:space="preserve"> </w:t>
      </w:r>
      <w:r w:rsidR="00CD1AD3">
        <w:rPr>
          <w:sz w:val="24"/>
          <w:szCs w:val="24"/>
        </w:rPr>
        <w:t xml:space="preserve">107(1)(f) </w:t>
      </w:r>
      <w:r w:rsidR="00394B92" w:rsidRPr="00D90692">
        <w:rPr>
          <w:sz w:val="24"/>
          <w:szCs w:val="24"/>
        </w:rPr>
        <w:t xml:space="preserve">of the </w:t>
      </w:r>
      <w:r w:rsidRPr="00D90692">
        <w:rPr>
          <w:i/>
          <w:sz w:val="24"/>
          <w:szCs w:val="24"/>
        </w:rPr>
        <w:t>Radiocommunications</w:t>
      </w:r>
      <w:r w:rsidR="00394B92" w:rsidRPr="00D90692">
        <w:rPr>
          <w:i/>
          <w:sz w:val="24"/>
          <w:szCs w:val="24"/>
        </w:rPr>
        <w:t xml:space="preserve"> Act 1992</w:t>
      </w:r>
      <w:r w:rsidR="00394B92" w:rsidRPr="00D90692">
        <w:rPr>
          <w:sz w:val="24"/>
          <w:szCs w:val="24"/>
        </w:rPr>
        <w:t>.</w:t>
      </w:r>
    </w:p>
    <w:p w14:paraId="1FCEDBFB" w14:textId="2189F210" w:rsidR="00394B92" w:rsidRPr="00D90692" w:rsidRDefault="00394B92" w:rsidP="003C74C3">
      <w:pPr>
        <w:pStyle w:val="Heading1"/>
        <w:numPr>
          <w:ilvl w:val="0"/>
          <w:numId w:val="7"/>
        </w:numPr>
        <w:rPr>
          <w:rFonts w:cs="Times New Roman"/>
          <w:color w:val="000000" w:themeColor="text1"/>
          <w:szCs w:val="24"/>
          <w:lang w:eastAsia="en-AU"/>
        </w:rPr>
      </w:pPr>
      <w:r w:rsidRPr="00D90692">
        <w:rPr>
          <w:rFonts w:cs="Times New Roman"/>
          <w:szCs w:val="24"/>
        </w:rPr>
        <w:t>Variation</w:t>
      </w:r>
      <w:r w:rsidR="001308C3" w:rsidRPr="00D90692">
        <w:rPr>
          <w:rFonts w:cs="Times New Roman"/>
          <w:szCs w:val="24"/>
        </w:rPr>
        <w:t xml:space="preserve"> </w:t>
      </w:r>
      <w:r w:rsidR="00CE33B4" w:rsidRPr="00D90692">
        <w:rPr>
          <w:rFonts w:cs="Times New Roman"/>
          <w:szCs w:val="24"/>
        </w:rPr>
        <w:t>–</w:t>
      </w:r>
      <w:r w:rsidR="00FC5A55" w:rsidRPr="00D90692">
        <w:rPr>
          <w:rFonts w:cs="Times New Roman"/>
          <w:szCs w:val="24"/>
        </w:rPr>
        <w:t xml:space="preserve"> </w:t>
      </w:r>
      <w:r w:rsidR="00CD1AD3" w:rsidRPr="00CD1AD3">
        <w:rPr>
          <w:i/>
          <w:szCs w:val="24"/>
        </w:rPr>
        <w:t xml:space="preserve">Radiocommunications Licence Conditions (Fixed Licence) Determination </w:t>
      </w:r>
      <w:r w:rsidR="00CD1AD3">
        <w:rPr>
          <w:rFonts w:cs="Times New Roman"/>
          <w:i/>
          <w:szCs w:val="24"/>
        </w:rPr>
        <w:t>2015</w:t>
      </w:r>
    </w:p>
    <w:p w14:paraId="5DD9FD7B" w14:textId="15EC6E27" w:rsidR="00455A56" w:rsidRPr="00D90692" w:rsidRDefault="00455A56" w:rsidP="00455A56">
      <w:pPr>
        <w:pStyle w:val="ListParagraph"/>
        <w:spacing w:before="180"/>
        <w:ind w:left="107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D90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instrument that is specified in Schedule 1 is amended as set out in that Schedule.</w:t>
      </w:r>
    </w:p>
    <w:p w14:paraId="716FC101" w14:textId="70890CAA" w:rsidR="00BA2073" w:rsidRPr="00D90692" w:rsidRDefault="00BA2073" w:rsidP="00CD1AD3">
      <w:pPr>
        <w:spacing w:before="180"/>
        <w:ind w:left="709" w:hanging="349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674C2511" w14:textId="77777777" w:rsidR="00BA2073" w:rsidRPr="00D90692" w:rsidRDefault="00BA2073" w:rsidP="00AC7FF6">
      <w:pPr>
        <w:spacing w:after="240" w:line="240" w:lineRule="auto"/>
        <w:ind w:left="720" w:hanging="72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F36F7FB" w14:textId="77777777" w:rsidR="00EA4E5F" w:rsidRPr="00D90692" w:rsidRDefault="00EA4E5F" w:rsidP="00EA4E5F">
      <w:pPr>
        <w:spacing w:after="240" w:line="240" w:lineRule="auto"/>
        <w:ind w:left="2880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2AD44D39" w14:textId="77777777" w:rsidR="00394B92" w:rsidRPr="00D90692" w:rsidRDefault="00394B92" w:rsidP="00394B92">
      <w:pPr>
        <w:rPr>
          <w:rFonts w:ascii="Times New Roman" w:eastAsia="MS Mincho" w:hAnsi="Times New Roman" w:cs="Times New Roman"/>
          <w:b/>
          <w:sz w:val="32"/>
          <w:szCs w:val="32"/>
        </w:rPr>
      </w:pPr>
      <w:r w:rsidRPr="00D90692">
        <w:rPr>
          <w:rFonts w:ascii="Times New Roman" w:eastAsia="MS Mincho" w:hAnsi="Times New Roman" w:cs="Times New Roman"/>
          <w:b/>
          <w:sz w:val="32"/>
          <w:szCs w:val="32"/>
        </w:rPr>
        <w:br w:type="page"/>
      </w:r>
    </w:p>
    <w:p w14:paraId="2DA3530F" w14:textId="6BBA81E6" w:rsidR="00455A56" w:rsidRPr="00D90692" w:rsidRDefault="00455A56" w:rsidP="00455A56">
      <w:pPr>
        <w:pStyle w:val="Heading1"/>
        <w:rPr>
          <w:rFonts w:eastAsia="MS Mincho" w:cs="Times New Roman"/>
          <w:sz w:val="32"/>
          <w:szCs w:val="28"/>
        </w:rPr>
      </w:pPr>
      <w:r w:rsidRPr="00D90692">
        <w:rPr>
          <w:rFonts w:eastAsia="MS Mincho" w:cs="Times New Roman"/>
          <w:sz w:val="32"/>
          <w:szCs w:val="28"/>
        </w:rPr>
        <w:lastRenderedPageBreak/>
        <w:t xml:space="preserve">Schedule 1 </w:t>
      </w:r>
      <w:r w:rsidR="005A2993" w:rsidRPr="00D90692">
        <w:rPr>
          <w:rFonts w:eastAsia="MS Mincho" w:cs="Times New Roman"/>
          <w:sz w:val="32"/>
          <w:szCs w:val="28"/>
        </w:rPr>
        <w:t>– Amendment</w:t>
      </w:r>
    </w:p>
    <w:p w14:paraId="6DB627A2" w14:textId="77777777" w:rsidR="00455A56" w:rsidRPr="00D90692" w:rsidRDefault="00455A56" w:rsidP="004A0BAB">
      <w:pPr>
        <w:pStyle w:val="ABABodyText"/>
        <w:ind w:left="1440" w:firstLine="720"/>
        <w:rPr>
          <w:rFonts w:ascii="Times New Roman" w:eastAsia="MS Mincho"/>
          <w:sz w:val="20"/>
        </w:rPr>
      </w:pPr>
      <w:r w:rsidRPr="00D90692">
        <w:rPr>
          <w:rFonts w:ascii="Times New Roman" w:eastAsia="MS Mincho"/>
          <w:sz w:val="20"/>
        </w:rPr>
        <w:t>(section 4)</w:t>
      </w:r>
    </w:p>
    <w:p w14:paraId="001B731B" w14:textId="0526426B" w:rsidR="005A2993" w:rsidRPr="00D90692" w:rsidRDefault="00CD1AD3" w:rsidP="005A2993">
      <w:pPr>
        <w:spacing w:before="18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</w:pPr>
      <w:r w:rsidRPr="00CD1A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en-AU"/>
        </w:rPr>
        <w:t>Radiocommunications Licence Conditions (Fixed Licence) Determination 2015</w:t>
      </w:r>
      <w:r w:rsidR="00455A56" w:rsidRPr="00D906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en-AU"/>
        </w:rPr>
        <w:t xml:space="preserve"> </w:t>
      </w:r>
      <w:r w:rsidR="00455A56" w:rsidRPr="00D906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  <w:t>(F201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  <w:t>5</w:t>
      </w:r>
      <w:r w:rsidR="00455A56" w:rsidRPr="00D906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  <w:t>L01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  <w:t>430</w:t>
      </w:r>
      <w:r w:rsidR="00455A56" w:rsidRPr="00D9069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en-AU"/>
        </w:rPr>
        <w:t xml:space="preserve">) </w:t>
      </w:r>
    </w:p>
    <w:p w14:paraId="381B9306" w14:textId="33F5CD25" w:rsidR="00455A56" w:rsidRPr="00D90692" w:rsidRDefault="005A2993" w:rsidP="005A2993">
      <w:pPr>
        <w:spacing w:before="180"/>
        <w:rPr>
          <w:rFonts w:ascii="Times New Roman" w:hAnsi="Times New Roman" w:cs="Times New Roman"/>
          <w:b/>
          <w:sz w:val="24"/>
          <w:szCs w:val="24"/>
        </w:rPr>
      </w:pPr>
      <w:r w:rsidRPr="00D906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>1</w:t>
      </w:r>
      <w:r w:rsidRPr="00D906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ab/>
      </w:r>
      <w:r w:rsidR="00087B84">
        <w:rPr>
          <w:rFonts w:ascii="Times New Roman" w:hAnsi="Times New Roman" w:cs="Times New Roman"/>
          <w:b/>
          <w:sz w:val="24"/>
          <w:szCs w:val="24"/>
        </w:rPr>
        <w:t>S</w:t>
      </w:r>
      <w:r w:rsidR="003F6C2B">
        <w:rPr>
          <w:rFonts w:ascii="Times New Roman" w:hAnsi="Times New Roman" w:cs="Times New Roman"/>
          <w:b/>
          <w:sz w:val="24"/>
          <w:szCs w:val="24"/>
        </w:rPr>
        <w:t xml:space="preserve">ubsection </w:t>
      </w:r>
      <w:r w:rsidR="00CD1AD3">
        <w:rPr>
          <w:rFonts w:ascii="Times New Roman" w:hAnsi="Times New Roman" w:cs="Times New Roman"/>
          <w:b/>
          <w:sz w:val="24"/>
          <w:szCs w:val="24"/>
        </w:rPr>
        <w:t>11T(1)</w:t>
      </w:r>
    </w:p>
    <w:p w14:paraId="2C0692B1" w14:textId="05AF2335" w:rsidR="00CD1AD3" w:rsidRDefault="00805450" w:rsidP="00087B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Omit “</w:t>
      </w:r>
      <w:r w:rsidRPr="007506B1">
        <w:rPr>
          <w:rFonts w:ascii="Times New Roman" w:hAnsi="Times New Roman" w:cs="Times New Roman"/>
          <w:sz w:val="24"/>
          <w:szCs w:val="24"/>
        </w:rPr>
        <w:t xml:space="preserve">either the 1900 MHz to 1920 MHz band or the 3400 MHz to 3700 MHz band,”, </w:t>
      </w:r>
      <w:r w:rsidR="00455A56" w:rsidRPr="00D90692"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7506B1">
        <w:rPr>
          <w:rFonts w:ascii="Times New Roman" w:hAnsi="Times New Roman" w:cs="Times New Roman"/>
          <w:sz w:val="24"/>
          <w:szCs w:val="24"/>
        </w:rPr>
        <w:t>“</w:t>
      </w:r>
      <w:r w:rsidR="00CD1AD3" w:rsidRPr="007506B1">
        <w:rPr>
          <w:rFonts w:ascii="Times New Roman" w:hAnsi="Times New Roman" w:cs="Times New Roman"/>
          <w:sz w:val="24"/>
          <w:szCs w:val="24"/>
        </w:rPr>
        <w:t>the 1900 MHz to 1920 MHz band, the 3400 MHz to 3700 MHz band or the 5600-5650 MHz band,</w:t>
      </w:r>
      <w:r w:rsidRPr="007506B1">
        <w:rPr>
          <w:rFonts w:ascii="Times New Roman" w:hAnsi="Times New Roman" w:cs="Times New Roman"/>
          <w:sz w:val="24"/>
          <w:szCs w:val="24"/>
        </w:rPr>
        <w:t>”</w:t>
      </w:r>
      <w:bookmarkEnd w:id="6"/>
      <w:r w:rsidR="00225EBD">
        <w:rPr>
          <w:rFonts w:ascii="Times New Roman" w:hAnsi="Times New Roman" w:cs="Times New Roman"/>
          <w:sz w:val="24"/>
          <w:szCs w:val="24"/>
        </w:rPr>
        <w:t>.</w:t>
      </w:r>
    </w:p>
    <w:p w14:paraId="2148E6BB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44CBA0A7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4EF29A9B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527A98A5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6E11F46C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7F480B89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469DDED2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2E53859F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28A7BCA2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7E2AC7C2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524CB408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140E942F" w14:textId="77777777" w:rsidR="00CD1AD3" w:rsidRP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6DB7BC25" w14:textId="0E579DE7" w:rsidR="00CD1AD3" w:rsidRDefault="00CD1AD3" w:rsidP="00CD1AD3">
      <w:pPr>
        <w:rPr>
          <w:rFonts w:ascii="Times New Roman" w:hAnsi="Times New Roman" w:cs="Times New Roman"/>
          <w:sz w:val="24"/>
          <w:szCs w:val="24"/>
        </w:rPr>
      </w:pPr>
    </w:p>
    <w:p w14:paraId="52515DB1" w14:textId="168420AD" w:rsidR="00CB1038" w:rsidRPr="00CD1AD3" w:rsidRDefault="00CD1AD3" w:rsidP="00CD1AD3">
      <w:pPr>
        <w:tabs>
          <w:tab w:val="left" w:pos="38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038" w:rsidRPr="00CD1AD3" w:rsidSect="00FC5C67">
      <w:footerReference w:type="first" r:id="rId18"/>
      <w:type w:val="continuous"/>
      <w:pgSz w:w="11901" w:h="16834"/>
      <w:pgMar w:top="1134" w:right="1418" w:bottom="1134" w:left="141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52B7" w14:textId="77777777" w:rsidR="009C3768" w:rsidRDefault="009C3768" w:rsidP="0017734A">
      <w:pPr>
        <w:spacing w:after="0" w:line="240" w:lineRule="auto"/>
      </w:pPr>
      <w:r>
        <w:separator/>
      </w:r>
    </w:p>
  </w:endnote>
  <w:endnote w:type="continuationSeparator" w:id="0">
    <w:p w14:paraId="29F02277" w14:textId="77777777" w:rsidR="009C3768" w:rsidRDefault="009C3768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167966"/>
      <w:docPartObj>
        <w:docPartGallery w:val="Page Numbers (Bottom of Page)"/>
        <w:docPartUnique/>
      </w:docPartObj>
    </w:sdtPr>
    <w:sdtEndPr/>
    <w:sdtContent>
      <w:sdt>
        <w:sdtPr>
          <w:id w:val="128701304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315225361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i/>
              </w:rPr>
            </w:sdtEndPr>
            <w:sdtContent>
              <w:sdt>
                <w:sdtPr>
                  <w:id w:val="23559806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18"/>
                    <w:szCs w:val="18"/>
                  </w:rPr>
                </w:sdtEndPr>
                <w:sdtContent>
                  <w:p w14:paraId="06D3F493" w14:textId="77777777" w:rsidR="00D06062" w:rsidRDefault="00D06062" w:rsidP="009B0C84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</w:p>
                  <w:p w14:paraId="0C5A725D" w14:textId="3EC9CE8A" w:rsidR="00D06062" w:rsidRPr="00D76524" w:rsidRDefault="00CD1AD3" w:rsidP="009B0C84">
                    <w:pPr>
                      <w:pStyle w:val="ShortT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 w:rsidRPr="00CD1AD3">
                      <w:rPr>
                        <w:b w:val="0"/>
                        <w:i/>
                        <w:sz w:val="22"/>
                        <w:szCs w:val="22"/>
                      </w:rPr>
                      <w:t xml:space="preserve">Radiocommunications Licence Conditions (Fixed Licence) Determination </w:t>
                    </w:r>
                    <w:r w:rsidR="00D06062" w:rsidRPr="00D76524">
                      <w:rPr>
                        <w:b w:val="0"/>
                        <w:i/>
                        <w:sz w:val="22"/>
                        <w:szCs w:val="22"/>
                      </w:rPr>
                      <w:t>Variation – 2018 (No.1)</w:t>
                    </w:r>
                  </w:p>
                  <w:p w14:paraId="04E20DCA" w14:textId="3EF16AD1" w:rsidR="00D06062" w:rsidRPr="009B0C84" w:rsidRDefault="00CD1AD3" w:rsidP="00CD1AD3">
                    <w:pPr>
                      <w:pStyle w:val="Footer"/>
                      <w:tabs>
                        <w:tab w:val="clear" w:pos="4513"/>
                        <w:tab w:val="center" w:pos="4532"/>
                        <w:tab w:val="right" w:pos="9065"/>
                      </w:tabs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ab/>
                    </w:r>
                    <w:r w:rsidR="00D06062" w:rsidRPr="009B0C8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="00D06062" w:rsidRPr="009B0C8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D06062" w:rsidRPr="009B0C8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074615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3</w:t>
                    </w:r>
                    <w:r w:rsidR="00D06062" w:rsidRPr="009B0C8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04DE" w14:textId="77777777" w:rsidR="00D06062" w:rsidRPr="009B0C84" w:rsidRDefault="00D06062" w:rsidP="00DE5997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</w:p>
  <w:p w14:paraId="6C80AB5C" w14:textId="77777777" w:rsidR="00D06062" w:rsidRPr="00A15888" w:rsidRDefault="00D06062" w:rsidP="00A15888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5F9EC" w14:textId="77777777" w:rsidR="000F54D0" w:rsidRPr="009B0C84" w:rsidRDefault="000F54D0" w:rsidP="00DE5997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</w:p>
  <w:p w14:paraId="52CF7F7C" w14:textId="77777777" w:rsidR="000F54D0" w:rsidRDefault="000F54D0" w:rsidP="000F54D0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7D5AA810" w14:textId="77777777" w:rsidR="000F54D0" w:rsidRPr="00D76524" w:rsidRDefault="000F54D0" w:rsidP="000F54D0">
    <w:pPr>
      <w:pStyle w:val="ShortT"/>
      <w:jc w:val="center"/>
      <w:rPr>
        <w:b w:val="0"/>
        <w:i/>
        <w:sz w:val="22"/>
        <w:szCs w:val="22"/>
      </w:rPr>
    </w:pPr>
    <w:r w:rsidRPr="00CD1AD3">
      <w:rPr>
        <w:b w:val="0"/>
        <w:i/>
        <w:sz w:val="22"/>
        <w:szCs w:val="22"/>
      </w:rPr>
      <w:t xml:space="preserve">Radiocommunications Licence Conditions (Fixed Licence) Determination </w:t>
    </w:r>
    <w:r w:rsidRPr="00D76524">
      <w:rPr>
        <w:b w:val="0"/>
        <w:i/>
        <w:sz w:val="22"/>
        <w:szCs w:val="22"/>
      </w:rPr>
      <w:t>Variation – 2018 (No.1)</w:t>
    </w:r>
  </w:p>
  <w:p w14:paraId="5451C0BA" w14:textId="77777777" w:rsidR="000F54D0" w:rsidRPr="00A15888" w:rsidRDefault="000F54D0" w:rsidP="00A15888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495F" w14:textId="77777777" w:rsidR="009C3768" w:rsidRDefault="009C3768" w:rsidP="0017734A">
      <w:pPr>
        <w:spacing w:after="0" w:line="240" w:lineRule="auto"/>
      </w:pPr>
      <w:r>
        <w:separator/>
      </w:r>
    </w:p>
  </w:footnote>
  <w:footnote w:type="continuationSeparator" w:id="0">
    <w:p w14:paraId="506D889E" w14:textId="77777777" w:rsidR="009C3768" w:rsidRDefault="009C3768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6DCF" w14:textId="77777777" w:rsidR="00D06062" w:rsidRPr="00377613" w:rsidRDefault="00D06062" w:rsidP="00377613">
    <w:pPr>
      <w:pStyle w:val="Header"/>
      <w:pBdr>
        <w:bottom w:val="single" w:sz="4" w:space="1" w:color="auto"/>
      </w:pBd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52B7" w14:textId="77777777" w:rsidR="00D06062" w:rsidRPr="0004055B" w:rsidRDefault="00D06062" w:rsidP="0004055B">
    <w:pPr>
      <w:pStyle w:val="Header"/>
      <w:tabs>
        <w:tab w:val="clear" w:pos="4513"/>
        <w:tab w:val="clear" w:pos="9026"/>
        <w:tab w:val="left" w:pos="3200"/>
      </w:tabs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815CB4"/>
    <w:multiLevelType w:val="hybridMultilevel"/>
    <w:tmpl w:val="FC04D1AA"/>
    <w:lvl w:ilvl="0" w:tplc="BE542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E41"/>
    <w:multiLevelType w:val="hybridMultilevel"/>
    <w:tmpl w:val="84681E1A"/>
    <w:lvl w:ilvl="0" w:tplc="14264DBA">
      <w:start w:val="2"/>
      <w:numFmt w:val="lowerRoman"/>
      <w:lvlText w:val="(%1)"/>
      <w:lvlJc w:val="left"/>
      <w:pPr>
        <w:ind w:left="2921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3" w15:restartNumberingAfterBreak="0">
    <w:nsid w:val="0A615E95"/>
    <w:multiLevelType w:val="multilevel"/>
    <w:tmpl w:val="7E867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79416C"/>
    <w:multiLevelType w:val="hybridMultilevel"/>
    <w:tmpl w:val="6430DFB2"/>
    <w:lvl w:ilvl="0" w:tplc="08A87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E6A"/>
    <w:multiLevelType w:val="hybridMultilevel"/>
    <w:tmpl w:val="A22269A4"/>
    <w:lvl w:ilvl="0" w:tplc="DC6A75D6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50CC0DF8">
      <w:start w:val="1"/>
      <w:numFmt w:val="lowerRoman"/>
      <w:lvlText w:val="(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BSA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BSA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BSA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3603E"/>
    <w:multiLevelType w:val="hybridMultilevel"/>
    <w:tmpl w:val="E4D09D52"/>
    <w:lvl w:ilvl="0" w:tplc="E49CECEA">
      <w:start w:val="1"/>
      <w:numFmt w:val="bullet"/>
      <w:pStyle w:val="AB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B1983"/>
    <w:multiLevelType w:val="hybridMultilevel"/>
    <w:tmpl w:val="D52A45B6"/>
    <w:lvl w:ilvl="0" w:tplc="4412C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12C9FA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1D1869"/>
    <w:multiLevelType w:val="hybridMultilevel"/>
    <w:tmpl w:val="B31E0D5C"/>
    <w:lvl w:ilvl="0" w:tplc="ACEC7ED8">
      <w:start w:val="1"/>
      <w:numFmt w:val="decimal"/>
      <w:pStyle w:val="AB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22B6C"/>
    <w:multiLevelType w:val="hybridMultilevel"/>
    <w:tmpl w:val="F28EEA0E"/>
    <w:lvl w:ilvl="0" w:tplc="4412C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6401D"/>
    <w:multiLevelType w:val="hybridMultilevel"/>
    <w:tmpl w:val="4E907238"/>
    <w:lvl w:ilvl="0" w:tplc="CCD47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12C9F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873D8"/>
    <w:multiLevelType w:val="hybridMultilevel"/>
    <w:tmpl w:val="D52A45B6"/>
    <w:lvl w:ilvl="0" w:tplc="4412C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12C9FA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E724B"/>
    <w:multiLevelType w:val="multilevel"/>
    <w:tmpl w:val="7E867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7C7AFD"/>
    <w:multiLevelType w:val="hybridMultilevel"/>
    <w:tmpl w:val="4FC23F6C"/>
    <w:lvl w:ilvl="0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8" w15:restartNumberingAfterBreak="0">
    <w:nsid w:val="48163F77"/>
    <w:multiLevelType w:val="hybridMultilevel"/>
    <w:tmpl w:val="CD82A124"/>
    <w:lvl w:ilvl="0" w:tplc="4412C9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C7BB4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754CE"/>
    <w:multiLevelType w:val="hybridMultilevel"/>
    <w:tmpl w:val="F28EEA0E"/>
    <w:lvl w:ilvl="0" w:tplc="4412C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04CAA"/>
    <w:multiLevelType w:val="hybridMultilevel"/>
    <w:tmpl w:val="C50E2306"/>
    <w:lvl w:ilvl="0" w:tplc="4412C9F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BF7ACD"/>
    <w:multiLevelType w:val="hybridMultilevel"/>
    <w:tmpl w:val="6FF68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19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D79387F"/>
    <w:multiLevelType w:val="hybridMultilevel"/>
    <w:tmpl w:val="2FD2E460"/>
    <w:lvl w:ilvl="0" w:tplc="4412C9F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E4C7BB4">
      <w:start w:val="1"/>
      <w:numFmt w:val="lowerRoman"/>
      <w:lvlText w:val="(%2)"/>
      <w:lvlJc w:val="left"/>
      <w:pPr>
        <w:ind w:left="2520" w:hanging="360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221CBD"/>
    <w:multiLevelType w:val="multilevel"/>
    <w:tmpl w:val="7E867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B7519E8"/>
    <w:multiLevelType w:val="hybridMultilevel"/>
    <w:tmpl w:val="4E907238"/>
    <w:lvl w:ilvl="0" w:tplc="CCD47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12C9F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102A4D"/>
    <w:multiLevelType w:val="multilevel"/>
    <w:tmpl w:val="7E867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4"/>
  </w:num>
  <w:num w:numId="8">
    <w:abstractNumId w:val="22"/>
  </w:num>
  <w:num w:numId="9">
    <w:abstractNumId w:val="3"/>
  </w:num>
  <w:num w:numId="10">
    <w:abstractNumId w:val="24"/>
  </w:num>
  <w:num w:numId="11">
    <w:abstractNumId w:val="20"/>
  </w:num>
  <w:num w:numId="12">
    <w:abstractNumId w:val="5"/>
  </w:num>
  <w:num w:numId="13">
    <w:abstractNumId w:val="17"/>
  </w:num>
  <w:num w:numId="14">
    <w:abstractNumId w:val="21"/>
  </w:num>
  <w:num w:numId="15">
    <w:abstractNumId w:val="0"/>
  </w:num>
  <w:num w:numId="16">
    <w:abstractNumId w:val="2"/>
  </w:num>
  <w:num w:numId="17">
    <w:abstractNumId w:val="26"/>
  </w:num>
  <w:num w:numId="18">
    <w:abstractNumId w:val="16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1"/>
  </w:num>
  <w:num w:numId="24">
    <w:abstractNumId w:val="9"/>
  </w:num>
  <w:num w:numId="25">
    <w:abstractNumId w:val="15"/>
  </w:num>
  <w:num w:numId="26">
    <w:abstractNumId w:val="14"/>
  </w:num>
  <w:num w:numId="2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szQytzQ0MrI0MzNS0lEKTi0uzszPAykwqwUAuyxnUywAAAA="/>
  </w:docVars>
  <w:rsids>
    <w:rsidRoot w:val="0017734A"/>
    <w:rsid w:val="00000177"/>
    <w:rsid w:val="00001838"/>
    <w:rsid w:val="00003E29"/>
    <w:rsid w:val="00006492"/>
    <w:rsid w:val="00010559"/>
    <w:rsid w:val="0001098E"/>
    <w:rsid w:val="00010EAB"/>
    <w:rsid w:val="000113DB"/>
    <w:rsid w:val="00017783"/>
    <w:rsid w:val="0002191E"/>
    <w:rsid w:val="00026092"/>
    <w:rsid w:val="000265B0"/>
    <w:rsid w:val="000340E0"/>
    <w:rsid w:val="0003721D"/>
    <w:rsid w:val="0004028A"/>
    <w:rsid w:val="0004055B"/>
    <w:rsid w:val="00053DFF"/>
    <w:rsid w:val="00055DF4"/>
    <w:rsid w:val="00061C64"/>
    <w:rsid w:val="00074615"/>
    <w:rsid w:val="00075FA4"/>
    <w:rsid w:val="00084FE3"/>
    <w:rsid w:val="00087B84"/>
    <w:rsid w:val="00097890"/>
    <w:rsid w:val="000A098D"/>
    <w:rsid w:val="000A3431"/>
    <w:rsid w:val="000A42DF"/>
    <w:rsid w:val="000A430B"/>
    <w:rsid w:val="000A7731"/>
    <w:rsid w:val="000B2DE7"/>
    <w:rsid w:val="000B4E1A"/>
    <w:rsid w:val="000B4E76"/>
    <w:rsid w:val="000C1425"/>
    <w:rsid w:val="000C5A8B"/>
    <w:rsid w:val="000D2099"/>
    <w:rsid w:val="000D29B6"/>
    <w:rsid w:val="000D4F47"/>
    <w:rsid w:val="000D4FB4"/>
    <w:rsid w:val="000D7AE3"/>
    <w:rsid w:val="000E296A"/>
    <w:rsid w:val="000E2F0F"/>
    <w:rsid w:val="000E6314"/>
    <w:rsid w:val="000E68B8"/>
    <w:rsid w:val="000E6A3C"/>
    <w:rsid w:val="000F0718"/>
    <w:rsid w:val="000F297A"/>
    <w:rsid w:val="000F54D0"/>
    <w:rsid w:val="0010156C"/>
    <w:rsid w:val="001020ED"/>
    <w:rsid w:val="00106760"/>
    <w:rsid w:val="00114A2D"/>
    <w:rsid w:val="0011554D"/>
    <w:rsid w:val="00115FE7"/>
    <w:rsid w:val="00120C58"/>
    <w:rsid w:val="00121BB9"/>
    <w:rsid w:val="00123FFB"/>
    <w:rsid w:val="00124B7D"/>
    <w:rsid w:val="001308C3"/>
    <w:rsid w:val="00130C48"/>
    <w:rsid w:val="00133594"/>
    <w:rsid w:val="00135089"/>
    <w:rsid w:val="00135165"/>
    <w:rsid w:val="00135494"/>
    <w:rsid w:val="001368B3"/>
    <w:rsid w:val="00147C50"/>
    <w:rsid w:val="00153D5F"/>
    <w:rsid w:val="00155BD3"/>
    <w:rsid w:val="00161879"/>
    <w:rsid w:val="00164C58"/>
    <w:rsid w:val="00172AB5"/>
    <w:rsid w:val="00176B25"/>
    <w:rsid w:val="0017734A"/>
    <w:rsid w:val="001A0A42"/>
    <w:rsid w:val="001A2BB0"/>
    <w:rsid w:val="001A6B64"/>
    <w:rsid w:val="001B2B72"/>
    <w:rsid w:val="001B5E73"/>
    <w:rsid w:val="001C12ED"/>
    <w:rsid w:val="001C1DAB"/>
    <w:rsid w:val="001C2B70"/>
    <w:rsid w:val="001C30C7"/>
    <w:rsid w:val="001C5EAF"/>
    <w:rsid w:val="001C5EE4"/>
    <w:rsid w:val="001D16F8"/>
    <w:rsid w:val="001D1B8E"/>
    <w:rsid w:val="001D23AC"/>
    <w:rsid w:val="001D31AD"/>
    <w:rsid w:val="001E0985"/>
    <w:rsid w:val="001E0EC6"/>
    <w:rsid w:val="001E3780"/>
    <w:rsid w:val="001F2AFE"/>
    <w:rsid w:val="001F65D0"/>
    <w:rsid w:val="001F7891"/>
    <w:rsid w:val="00200229"/>
    <w:rsid w:val="0020657F"/>
    <w:rsid w:val="002109CA"/>
    <w:rsid w:val="00215925"/>
    <w:rsid w:val="0022222E"/>
    <w:rsid w:val="002235DD"/>
    <w:rsid w:val="00225EBD"/>
    <w:rsid w:val="00227918"/>
    <w:rsid w:val="00230848"/>
    <w:rsid w:val="0023229F"/>
    <w:rsid w:val="00233B7B"/>
    <w:rsid w:val="00240DEA"/>
    <w:rsid w:val="002474A2"/>
    <w:rsid w:val="00247799"/>
    <w:rsid w:val="00254273"/>
    <w:rsid w:val="002630C2"/>
    <w:rsid w:val="00265688"/>
    <w:rsid w:val="00270A9E"/>
    <w:rsid w:val="002766D8"/>
    <w:rsid w:val="00285A7B"/>
    <w:rsid w:val="002A63C8"/>
    <w:rsid w:val="002A733F"/>
    <w:rsid w:val="002B4703"/>
    <w:rsid w:val="002B5793"/>
    <w:rsid w:val="002B6983"/>
    <w:rsid w:val="002B73D8"/>
    <w:rsid w:val="002C1779"/>
    <w:rsid w:val="002C4FF2"/>
    <w:rsid w:val="002C74EE"/>
    <w:rsid w:val="002D224E"/>
    <w:rsid w:val="002F0555"/>
    <w:rsid w:val="002F078C"/>
    <w:rsid w:val="002F0E3F"/>
    <w:rsid w:val="002F27AC"/>
    <w:rsid w:val="002F2B06"/>
    <w:rsid w:val="002F5881"/>
    <w:rsid w:val="003026C3"/>
    <w:rsid w:val="003042B2"/>
    <w:rsid w:val="00305E6E"/>
    <w:rsid w:val="003106D1"/>
    <w:rsid w:val="00320467"/>
    <w:rsid w:val="00325DAE"/>
    <w:rsid w:val="00334BF4"/>
    <w:rsid w:val="00336E4E"/>
    <w:rsid w:val="0033764A"/>
    <w:rsid w:val="00342B95"/>
    <w:rsid w:val="0035022B"/>
    <w:rsid w:val="003503F9"/>
    <w:rsid w:val="0035297F"/>
    <w:rsid w:val="00354BF9"/>
    <w:rsid w:val="00355663"/>
    <w:rsid w:val="003630D0"/>
    <w:rsid w:val="0037129F"/>
    <w:rsid w:val="00372A88"/>
    <w:rsid w:val="00372F03"/>
    <w:rsid w:val="003756DA"/>
    <w:rsid w:val="00377613"/>
    <w:rsid w:val="0038019E"/>
    <w:rsid w:val="00380ABA"/>
    <w:rsid w:val="003872F2"/>
    <w:rsid w:val="0038782C"/>
    <w:rsid w:val="00390964"/>
    <w:rsid w:val="00390C8E"/>
    <w:rsid w:val="00393581"/>
    <w:rsid w:val="00394B92"/>
    <w:rsid w:val="003974E2"/>
    <w:rsid w:val="003A2BD7"/>
    <w:rsid w:val="003B1AB9"/>
    <w:rsid w:val="003C0D89"/>
    <w:rsid w:val="003C44A9"/>
    <w:rsid w:val="003C74C3"/>
    <w:rsid w:val="003C78D5"/>
    <w:rsid w:val="003D3ED8"/>
    <w:rsid w:val="003D7F38"/>
    <w:rsid w:val="003E0F6C"/>
    <w:rsid w:val="003E2918"/>
    <w:rsid w:val="003E60C3"/>
    <w:rsid w:val="003E7EEA"/>
    <w:rsid w:val="003F0695"/>
    <w:rsid w:val="003F3B66"/>
    <w:rsid w:val="003F4536"/>
    <w:rsid w:val="003F6C2B"/>
    <w:rsid w:val="0040137F"/>
    <w:rsid w:val="00410A32"/>
    <w:rsid w:val="00411F18"/>
    <w:rsid w:val="0041247A"/>
    <w:rsid w:val="00415B0D"/>
    <w:rsid w:val="00423780"/>
    <w:rsid w:val="00425790"/>
    <w:rsid w:val="004309EA"/>
    <w:rsid w:val="00433818"/>
    <w:rsid w:val="00434BEC"/>
    <w:rsid w:val="00435D9C"/>
    <w:rsid w:val="004361D9"/>
    <w:rsid w:val="00447C41"/>
    <w:rsid w:val="00455A56"/>
    <w:rsid w:val="00456173"/>
    <w:rsid w:val="00460FD9"/>
    <w:rsid w:val="0046219D"/>
    <w:rsid w:val="0046561C"/>
    <w:rsid w:val="004674B8"/>
    <w:rsid w:val="004709DD"/>
    <w:rsid w:val="00480E24"/>
    <w:rsid w:val="00482F98"/>
    <w:rsid w:val="004831D7"/>
    <w:rsid w:val="0048640D"/>
    <w:rsid w:val="004951DF"/>
    <w:rsid w:val="0049573C"/>
    <w:rsid w:val="004A0BAB"/>
    <w:rsid w:val="004B08E8"/>
    <w:rsid w:val="004B1BC5"/>
    <w:rsid w:val="004C409F"/>
    <w:rsid w:val="004D6B79"/>
    <w:rsid w:val="004E061C"/>
    <w:rsid w:val="004E27BC"/>
    <w:rsid w:val="004E3007"/>
    <w:rsid w:val="004E45C0"/>
    <w:rsid w:val="004E71EF"/>
    <w:rsid w:val="004F1593"/>
    <w:rsid w:val="004F5D89"/>
    <w:rsid w:val="004F7FF6"/>
    <w:rsid w:val="00501017"/>
    <w:rsid w:val="00502269"/>
    <w:rsid w:val="00506497"/>
    <w:rsid w:val="005107BC"/>
    <w:rsid w:val="00511EC5"/>
    <w:rsid w:val="005158BA"/>
    <w:rsid w:val="005222DD"/>
    <w:rsid w:val="0052570D"/>
    <w:rsid w:val="0053089B"/>
    <w:rsid w:val="00534FEB"/>
    <w:rsid w:val="0054384D"/>
    <w:rsid w:val="0054535F"/>
    <w:rsid w:val="00546DB0"/>
    <w:rsid w:val="00557E9A"/>
    <w:rsid w:val="00562522"/>
    <w:rsid w:val="00563F70"/>
    <w:rsid w:val="00565525"/>
    <w:rsid w:val="00565B1B"/>
    <w:rsid w:val="005664FB"/>
    <w:rsid w:val="0057498E"/>
    <w:rsid w:val="0057572F"/>
    <w:rsid w:val="00575F9A"/>
    <w:rsid w:val="00577650"/>
    <w:rsid w:val="00585541"/>
    <w:rsid w:val="0059335C"/>
    <w:rsid w:val="005957A6"/>
    <w:rsid w:val="005962D8"/>
    <w:rsid w:val="005A0ED6"/>
    <w:rsid w:val="005A13B8"/>
    <w:rsid w:val="005A2993"/>
    <w:rsid w:val="005A34F6"/>
    <w:rsid w:val="005A4817"/>
    <w:rsid w:val="005A5270"/>
    <w:rsid w:val="005A73D0"/>
    <w:rsid w:val="005A7AB5"/>
    <w:rsid w:val="005B6C59"/>
    <w:rsid w:val="005C0626"/>
    <w:rsid w:val="005C25D7"/>
    <w:rsid w:val="005C52DF"/>
    <w:rsid w:val="005C7243"/>
    <w:rsid w:val="005C775F"/>
    <w:rsid w:val="005C7EEB"/>
    <w:rsid w:val="005D1E06"/>
    <w:rsid w:val="005D6433"/>
    <w:rsid w:val="005E0D19"/>
    <w:rsid w:val="005F248C"/>
    <w:rsid w:val="005F2731"/>
    <w:rsid w:val="005F3914"/>
    <w:rsid w:val="005F6439"/>
    <w:rsid w:val="00606E9E"/>
    <w:rsid w:val="006103BF"/>
    <w:rsid w:val="006106C9"/>
    <w:rsid w:val="0061271F"/>
    <w:rsid w:val="006147B9"/>
    <w:rsid w:val="006168B6"/>
    <w:rsid w:val="00623CCF"/>
    <w:rsid w:val="00624918"/>
    <w:rsid w:val="00626089"/>
    <w:rsid w:val="00631015"/>
    <w:rsid w:val="00632DE8"/>
    <w:rsid w:val="00633B94"/>
    <w:rsid w:val="00634942"/>
    <w:rsid w:val="00634D9B"/>
    <w:rsid w:val="00636C8A"/>
    <w:rsid w:val="00643708"/>
    <w:rsid w:val="006443EF"/>
    <w:rsid w:val="00645CA6"/>
    <w:rsid w:val="006501C9"/>
    <w:rsid w:val="0065086B"/>
    <w:rsid w:val="0065386D"/>
    <w:rsid w:val="006549CA"/>
    <w:rsid w:val="00661BEC"/>
    <w:rsid w:val="00665A79"/>
    <w:rsid w:val="00670A08"/>
    <w:rsid w:val="006721AA"/>
    <w:rsid w:val="00674BDC"/>
    <w:rsid w:val="00680776"/>
    <w:rsid w:val="00696DD8"/>
    <w:rsid w:val="006A063E"/>
    <w:rsid w:val="006B3A47"/>
    <w:rsid w:val="006B3FF3"/>
    <w:rsid w:val="006B7CF6"/>
    <w:rsid w:val="006C0251"/>
    <w:rsid w:val="006C2428"/>
    <w:rsid w:val="006C5A54"/>
    <w:rsid w:val="006D0206"/>
    <w:rsid w:val="006D1AAA"/>
    <w:rsid w:val="006D5088"/>
    <w:rsid w:val="006F3DE8"/>
    <w:rsid w:val="006F4791"/>
    <w:rsid w:val="006F4BBA"/>
    <w:rsid w:val="006F5CF2"/>
    <w:rsid w:val="006F63FC"/>
    <w:rsid w:val="00703828"/>
    <w:rsid w:val="007055D1"/>
    <w:rsid w:val="00707698"/>
    <w:rsid w:val="00716CE0"/>
    <w:rsid w:val="00716E21"/>
    <w:rsid w:val="007172FF"/>
    <w:rsid w:val="007213DC"/>
    <w:rsid w:val="00721966"/>
    <w:rsid w:val="00724D31"/>
    <w:rsid w:val="00725E27"/>
    <w:rsid w:val="0073009B"/>
    <w:rsid w:val="007320BA"/>
    <w:rsid w:val="00733FB0"/>
    <w:rsid w:val="00742006"/>
    <w:rsid w:val="00744A56"/>
    <w:rsid w:val="00750117"/>
    <w:rsid w:val="007506B1"/>
    <w:rsid w:val="0075247D"/>
    <w:rsid w:val="00752F8C"/>
    <w:rsid w:val="00754D45"/>
    <w:rsid w:val="007550B0"/>
    <w:rsid w:val="0075554C"/>
    <w:rsid w:val="00762A04"/>
    <w:rsid w:val="00763FF9"/>
    <w:rsid w:val="0076727B"/>
    <w:rsid w:val="007779EE"/>
    <w:rsid w:val="007837E9"/>
    <w:rsid w:val="00784400"/>
    <w:rsid w:val="007902F6"/>
    <w:rsid w:val="007A3ACD"/>
    <w:rsid w:val="007A52CC"/>
    <w:rsid w:val="007B49B9"/>
    <w:rsid w:val="007C04B1"/>
    <w:rsid w:val="007C0BBD"/>
    <w:rsid w:val="007C1252"/>
    <w:rsid w:val="007C169B"/>
    <w:rsid w:val="007C2C84"/>
    <w:rsid w:val="007E4FF9"/>
    <w:rsid w:val="007E5660"/>
    <w:rsid w:val="007F3D2C"/>
    <w:rsid w:val="00800926"/>
    <w:rsid w:val="00805450"/>
    <w:rsid w:val="00810D97"/>
    <w:rsid w:val="00810FB5"/>
    <w:rsid w:val="008200AA"/>
    <w:rsid w:val="0082361B"/>
    <w:rsid w:val="00825003"/>
    <w:rsid w:val="0082630F"/>
    <w:rsid w:val="0083081F"/>
    <w:rsid w:val="008331B0"/>
    <w:rsid w:val="008524C8"/>
    <w:rsid w:val="00852AC1"/>
    <w:rsid w:val="00853922"/>
    <w:rsid w:val="008570F6"/>
    <w:rsid w:val="00867D08"/>
    <w:rsid w:val="00870C2D"/>
    <w:rsid w:val="00871833"/>
    <w:rsid w:val="0087651F"/>
    <w:rsid w:val="008775F5"/>
    <w:rsid w:val="008779D3"/>
    <w:rsid w:val="00877B4A"/>
    <w:rsid w:val="00891E9E"/>
    <w:rsid w:val="00892659"/>
    <w:rsid w:val="00896A23"/>
    <w:rsid w:val="00897161"/>
    <w:rsid w:val="008A675B"/>
    <w:rsid w:val="008B361D"/>
    <w:rsid w:val="008C412A"/>
    <w:rsid w:val="008D186A"/>
    <w:rsid w:val="008D5820"/>
    <w:rsid w:val="008D618C"/>
    <w:rsid w:val="008D642E"/>
    <w:rsid w:val="008E0A31"/>
    <w:rsid w:val="008E17C4"/>
    <w:rsid w:val="008E2748"/>
    <w:rsid w:val="008E4E6A"/>
    <w:rsid w:val="008E61C9"/>
    <w:rsid w:val="008E79F9"/>
    <w:rsid w:val="008E7A19"/>
    <w:rsid w:val="008F2C5B"/>
    <w:rsid w:val="008F32CA"/>
    <w:rsid w:val="008F345D"/>
    <w:rsid w:val="008F4771"/>
    <w:rsid w:val="00900208"/>
    <w:rsid w:val="0091125A"/>
    <w:rsid w:val="009131D5"/>
    <w:rsid w:val="00913351"/>
    <w:rsid w:val="00913C7B"/>
    <w:rsid w:val="00916E49"/>
    <w:rsid w:val="0091792E"/>
    <w:rsid w:val="00923E18"/>
    <w:rsid w:val="00925EB2"/>
    <w:rsid w:val="009266E1"/>
    <w:rsid w:val="0093098B"/>
    <w:rsid w:val="00935767"/>
    <w:rsid w:val="009505FD"/>
    <w:rsid w:val="00950BA1"/>
    <w:rsid w:val="00952FF6"/>
    <w:rsid w:val="00955C5E"/>
    <w:rsid w:val="00957210"/>
    <w:rsid w:val="00986D8E"/>
    <w:rsid w:val="00987A5F"/>
    <w:rsid w:val="00992573"/>
    <w:rsid w:val="009A1AB5"/>
    <w:rsid w:val="009A1BB7"/>
    <w:rsid w:val="009A1E97"/>
    <w:rsid w:val="009A4A14"/>
    <w:rsid w:val="009A622D"/>
    <w:rsid w:val="009B009B"/>
    <w:rsid w:val="009B07F2"/>
    <w:rsid w:val="009B094C"/>
    <w:rsid w:val="009B0C84"/>
    <w:rsid w:val="009B116D"/>
    <w:rsid w:val="009B1341"/>
    <w:rsid w:val="009B2B72"/>
    <w:rsid w:val="009B3345"/>
    <w:rsid w:val="009B3A6D"/>
    <w:rsid w:val="009B6DF7"/>
    <w:rsid w:val="009C18C1"/>
    <w:rsid w:val="009C3768"/>
    <w:rsid w:val="009C7676"/>
    <w:rsid w:val="009D0095"/>
    <w:rsid w:val="009D04F0"/>
    <w:rsid w:val="009D4320"/>
    <w:rsid w:val="009D4ED5"/>
    <w:rsid w:val="009E26B7"/>
    <w:rsid w:val="009E7118"/>
    <w:rsid w:val="009F134F"/>
    <w:rsid w:val="009F1B4E"/>
    <w:rsid w:val="009F34A0"/>
    <w:rsid w:val="009F3A58"/>
    <w:rsid w:val="009F4339"/>
    <w:rsid w:val="00A07AE9"/>
    <w:rsid w:val="00A15888"/>
    <w:rsid w:val="00A17FF9"/>
    <w:rsid w:val="00A212B9"/>
    <w:rsid w:val="00A23BD6"/>
    <w:rsid w:val="00A26801"/>
    <w:rsid w:val="00A333FE"/>
    <w:rsid w:val="00A33617"/>
    <w:rsid w:val="00A43B7C"/>
    <w:rsid w:val="00A4743C"/>
    <w:rsid w:val="00A52CC2"/>
    <w:rsid w:val="00A52E77"/>
    <w:rsid w:val="00A533E4"/>
    <w:rsid w:val="00A564F9"/>
    <w:rsid w:val="00A56E8F"/>
    <w:rsid w:val="00A60ED8"/>
    <w:rsid w:val="00A66611"/>
    <w:rsid w:val="00A66BC5"/>
    <w:rsid w:val="00A672DB"/>
    <w:rsid w:val="00A6783A"/>
    <w:rsid w:val="00A735FB"/>
    <w:rsid w:val="00A7479E"/>
    <w:rsid w:val="00A8677A"/>
    <w:rsid w:val="00A868DD"/>
    <w:rsid w:val="00A92F7D"/>
    <w:rsid w:val="00A95E77"/>
    <w:rsid w:val="00A965A3"/>
    <w:rsid w:val="00AA2585"/>
    <w:rsid w:val="00AA76C3"/>
    <w:rsid w:val="00AB0512"/>
    <w:rsid w:val="00AB18E1"/>
    <w:rsid w:val="00AB31E0"/>
    <w:rsid w:val="00AB663C"/>
    <w:rsid w:val="00AC051A"/>
    <w:rsid w:val="00AC1169"/>
    <w:rsid w:val="00AC179F"/>
    <w:rsid w:val="00AC3613"/>
    <w:rsid w:val="00AC38D4"/>
    <w:rsid w:val="00AC7D16"/>
    <w:rsid w:val="00AC7FF6"/>
    <w:rsid w:val="00AD14AA"/>
    <w:rsid w:val="00AD1EEA"/>
    <w:rsid w:val="00AD4888"/>
    <w:rsid w:val="00AE50D5"/>
    <w:rsid w:val="00B01692"/>
    <w:rsid w:val="00B01973"/>
    <w:rsid w:val="00B01BFB"/>
    <w:rsid w:val="00B01F55"/>
    <w:rsid w:val="00B045FC"/>
    <w:rsid w:val="00B110FF"/>
    <w:rsid w:val="00B16318"/>
    <w:rsid w:val="00B22FA4"/>
    <w:rsid w:val="00B2574A"/>
    <w:rsid w:val="00B316BB"/>
    <w:rsid w:val="00B3360A"/>
    <w:rsid w:val="00B34417"/>
    <w:rsid w:val="00B42806"/>
    <w:rsid w:val="00B437B1"/>
    <w:rsid w:val="00B533E4"/>
    <w:rsid w:val="00B55CC9"/>
    <w:rsid w:val="00B61A6B"/>
    <w:rsid w:val="00B7359B"/>
    <w:rsid w:val="00B77611"/>
    <w:rsid w:val="00B801B8"/>
    <w:rsid w:val="00B81A9E"/>
    <w:rsid w:val="00B84DCB"/>
    <w:rsid w:val="00B87C77"/>
    <w:rsid w:val="00B90F17"/>
    <w:rsid w:val="00B94E74"/>
    <w:rsid w:val="00BA2073"/>
    <w:rsid w:val="00BA34C5"/>
    <w:rsid w:val="00BB76B4"/>
    <w:rsid w:val="00BC113A"/>
    <w:rsid w:val="00BC2A2D"/>
    <w:rsid w:val="00BC5693"/>
    <w:rsid w:val="00BC7079"/>
    <w:rsid w:val="00BC7FED"/>
    <w:rsid w:val="00BD21D3"/>
    <w:rsid w:val="00BD53A9"/>
    <w:rsid w:val="00BD64AE"/>
    <w:rsid w:val="00BD77C9"/>
    <w:rsid w:val="00BE32C8"/>
    <w:rsid w:val="00BE7336"/>
    <w:rsid w:val="00BF33F7"/>
    <w:rsid w:val="00BF3986"/>
    <w:rsid w:val="00C01737"/>
    <w:rsid w:val="00C058E8"/>
    <w:rsid w:val="00C10895"/>
    <w:rsid w:val="00C14303"/>
    <w:rsid w:val="00C17F4E"/>
    <w:rsid w:val="00C20620"/>
    <w:rsid w:val="00C22435"/>
    <w:rsid w:val="00C24B82"/>
    <w:rsid w:val="00C279BE"/>
    <w:rsid w:val="00C32F3A"/>
    <w:rsid w:val="00C36699"/>
    <w:rsid w:val="00C4249D"/>
    <w:rsid w:val="00C431F7"/>
    <w:rsid w:val="00C43723"/>
    <w:rsid w:val="00C439CD"/>
    <w:rsid w:val="00C453C4"/>
    <w:rsid w:val="00C56D72"/>
    <w:rsid w:val="00C572CC"/>
    <w:rsid w:val="00C61B52"/>
    <w:rsid w:val="00C67A9D"/>
    <w:rsid w:val="00C704CA"/>
    <w:rsid w:val="00C7094D"/>
    <w:rsid w:val="00C73438"/>
    <w:rsid w:val="00C81B42"/>
    <w:rsid w:val="00C8568D"/>
    <w:rsid w:val="00C91A96"/>
    <w:rsid w:val="00C92B10"/>
    <w:rsid w:val="00C93629"/>
    <w:rsid w:val="00C94BB6"/>
    <w:rsid w:val="00CA2013"/>
    <w:rsid w:val="00CA4AF2"/>
    <w:rsid w:val="00CA6151"/>
    <w:rsid w:val="00CB0626"/>
    <w:rsid w:val="00CB1038"/>
    <w:rsid w:val="00CB1ECA"/>
    <w:rsid w:val="00CB47ED"/>
    <w:rsid w:val="00CB5B53"/>
    <w:rsid w:val="00CB6D81"/>
    <w:rsid w:val="00CC0323"/>
    <w:rsid w:val="00CC1C31"/>
    <w:rsid w:val="00CC32B2"/>
    <w:rsid w:val="00CC5EB6"/>
    <w:rsid w:val="00CC64DD"/>
    <w:rsid w:val="00CC716F"/>
    <w:rsid w:val="00CD105D"/>
    <w:rsid w:val="00CD1AD3"/>
    <w:rsid w:val="00CD1FBA"/>
    <w:rsid w:val="00CD2D84"/>
    <w:rsid w:val="00CD30D6"/>
    <w:rsid w:val="00CD5C4E"/>
    <w:rsid w:val="00CD6031"/>
    <w:rsid w:val="00CE33B4"/>
    <w:rsid w:val="00CE3E75"/>
    <w:rsid w:val="00CF01DE"/>
    <w:rsid w:val="00CF444E"/>
    <w:rsid w:val="00D04135"/>
    <w:rsid w:val="00D06062"/>
    <w:rsid w:val="00D07F2E"/>
    <w:rsid w:val="00D13E22"/>
    <w:rsid w:val="00D144E2"/>
    <w:rsid w:val="00D14B13"/>
    <w:rsid w:val="00D2030A"/>
    <w:rsid w:val="00D21EF3"/>
    <w:rsid w:val="00D22D6E"/>
    <w:rsid w:val="00D267DF"/>
    <w:rsid w:val="00D30B6F"/>
    <w:rsid w:val="00D30FF2"/>
    <w:rsid w:val="00D321B9"/>
    <w:rsid w:val="00D36E23"/>
    <w:rsid w:val="00D40091"/>
    <w:rsid w:val="00D42A42"/>
    <w:rsid w:val="00D443ED"/>
    <w:rsid w:val="00D5592E"/>
    <w:rsid w:val="00D61C6E"/>
    <w:rsid w:val="00D7363D"/>
    <w:rsid w:val="00D76524"/>
    <w:rsid w:val="00D82B91"/>
    <w:rsid w:val="00D83700"/>
    <w:rsid w:val="00D85C0F"/>
    <w:rsid w:val="00D85EA2"/>
    <w:rsid w:val="00D87F3C"/>
    <w:rsid w:val="00D90692"/>
    <w:rsid w:val="00D9096D"/>
    <w:rsid w:val="00D93B34"/>
    <w:rsid w:val="00D971B5"/>
    <w:rsid w:val="00DA09F5"/>
    <w:rsid w:val="00DA23FB"/>
    <w:rsid w:val="00DA6198"/>
    <w:rsid w:val="00DA6CF9"/>
    <w:rsid w:val="00DA7BE1"/>
    <w:rsid w:val="00DB5391"/>
    <w:rsid w:val="00DB5C46"/>
    <w:rsid w:val="00DB7484"/>
    <w:rsid w:val="00DB74D8"/>
    <w:rsid w:val="00DC23CD"/>
    <w:rsid w:val="00DC319E"/>
    <w:rsid w:val="00DC558D"/>
    <w:rsid w:val="00DC64CD"/>
    <w:rsid w:val="00DD2D8B"/>
    <w:rsid w:val="00DD569D"/>
    <w:rsid w:val="00DD7ADF"/>
    <w:rsid w:val="00DE1F1D"/>
    <w:rsid w:val="00DE5994"/>
    <w:rsid w:val="00DE5997"/>
    <w:rsid w:val="00DF4C8B"/>
    <w:rsid w:val="00DF63C0"/>
    <w:rsid w:val="00E019EF"/>
    <w:rsid w:val="00E07332"/>
    <w:rsid w:val="00E1191F"/>
    <w:rsid w:val="00E140AD"/>
    <w:rsid w:val="00E14877"/>
    <w:rsid w:val="00E15980"/>
    <w:rsid w:val="00E21B6E"/>
    <w:rsid w:val="00E232F1"/>
    <w:rsid w:val="00E2484E"/>
    <w:rsid w:val="00E31063"/>
    <w:rsid w:val="00E318F7"/>
    <w:rsid w:val="00E36055"/>
    <w:rsid w:val="00E43050"/>
    <w:rsid w:val="00E510D8"/>
    <w:rsid w:val="00E608DC"/>
    <w:rsid w:val="00E62B65"/>
    <w:rsid w:val="00E63023"/>
    <w:rsid w:val="00E71C31"/>
    <w:rsid w:val="00E72DE5"/>
    <w:rsid w:val="00E7332E"/>
    <w:rsid w:val="00E82FEA"/>
    <w:rsid w:val="00E863D0"/>
    <w:rsid w:val="00E910C3"/>
    <w:rsid w:val="00E91E25"/>
    <w:rsid w:val="00E9252B"/>
    <w:rsid w:val="00E92C6B"/>
    <w:rsid w:val="00E9552E"/>
    <w:rsid w:val="00E95D18"/>
    <w:rsid w:val="00E9720D"/>
    <w:rsid w:val="00E9758E"/>
    <w:rsid w:val="00EA042F"/>
    <w:rsid w:val="00EA4E5F"/>
    <w:rsid w:val="00EA6E08"/>
    <w:rsid w:val="00EB226A"/>
    <w:rsid w:val="00EB7311"/>
    <w:rsid w:val="00EC4F94"/>
    <w:rsid w:val="00EC54C3"/>
    <w:rsid w:val="00ED0357"/>
    <w:rsid w:val="00ED0A00"/>
    <w:rsid w:val="00ED718E"/>
    <w:rsid w:val="00ED7DF0"/>
    <w:rsid w:val="00EE258B"/>
    <w:rsid w:val="00EE4A32"/>
    <w:rsid w:val="00EE6FC9"/>
    <w:rsid w:val="00EE7069"/>
    <w:rsid w:val="00EF31AC"/>
    <w:rsid w:val="00EF53DE"/>
    <w:rsid w:val="00EF6088"/>
    <w:rsid w:val="00F12536"/>
    <w:rsid w:val="00F303F0"/>
    <w:rsid w:val="00F31EC9"/>
    <w:rsid w:val="00F3204F"/>
    <w:rsid w:val="00F37555"/>
    <w:rsid w:val="00F42EA3"/>
    <w:rsid w:val="00F43259"/>
    <w:rsid w:val="00F4663D"/>
    <w:rsid w:val="00F472A3"/>
    <w:rsid w:val="00F5655B"/>
    <w:rsid w:val="00F572C1"/>
    <w:rsid w:val="00F60BF0"/>
    <w:rsid w:val="00F62DAC"/>
    <w:rsid w:val="00F715B3"/>
    <w:rsid w:val="00F730A5"/>
    <w:rsid w:val="00F773D9"/>
    <w:rsid w:val="00F77DB5"/>
    <w:rsid w:val="00F8326C"/>
    <w:rsid w:val="00F83D2A"/>
    <w:rsid w:val="00F856A6"/>
    <w:rsid w:val="00F85ED9"/>
    <w:rsid w:val="00F878D4"/>
    <w:rsid w:val="00F90642"/>
    <w:rsid w:val="00F92DC4"/>
    <w:rsid w:val="00F96063"/>
    <w:rsid w:val="00FA05F3"/>
    <w:rsid w:val="00FA1CCB"/>
    <w:rsid w:val="00FA668A"/>
    <w:rsid w:val="00FB1C69"/>
    <w:rsid w:val="00FB38F4"/>
    <w:rsid w:val="00FB49AE"/>
    <w:rsid w:val="00FB59C1"/>
    <w:rsid w:val="00FC0126"/>
    <w:rsid w:val="00FC11C9"/>
    <w:rsid w:val="00FC1BEF"/>
    <w:rsid w:val="00FC1CFD"/>
    <w:rsid w:val="00FC5A55"/>
    <w:rsid w:val="00FC5C67"/>
    <w:rsid w:val="00FC6004"/>
    <w:rsid w:val="00FD2297"/>
    <w:rsid w:val="00FE241E"/>
    <w:rsid w:val="00FE52DD"/>
    <w:rsid w:val="00FE5462"/>
    <w:rsid w:val="00FF1596"/>
    <w:rsid w:val="00FF1E3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63A59"/>
  <w15:chartTrackingRefBased/>
  <w15:docId w15:val="{E76AAA55-2105-49B1-9DD8-FC20912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BAHeading1"/>
    <w:next w:val="ABABodyText"/>
    <w:link w:val="Heading1Char"/>
    <w:qFormat/>
    <w:rsid w:val="006721AA"/>
    <w:pPr>
      <w:keepNext/>
      <w:outlineLvl w:val="0"/>
    </w:pPr>
    <w:rPr>
      <w:rFonts w:ascii="Times New Roman" w:hAnsi="Times New Roman" w:cs="Arial"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2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5222D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qFormat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1"/>
      </w:numPr>
    </w:pPr>
  </w:style>
  <w:style w:type="paragraph" w:customStyle="1" w:styleId="ABABodyText">
    <w:name w:val="ABA Body Text"/>
    <w:link w:val="ABABodyTextChar"/>
    <w:rsid w:val="00DE5994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ABAHeading2">
    <w:name w:val="ABA Heading 2"/>
    <w:next w:val="ABABodyText"/>
    <w:rsid w:val="00DE59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rsid w:val="00DE5994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Heading4">
    <w:name w:val="ABA Heading 4"/>
    <w:next w:val="ABABodyText"/>
    <w:rsid w:val="00DE5994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DE5994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870C2D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21AA"/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222D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5222DD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customStyle="1" w:styleId="ABAHeading1">
    <w:name w:val="ABA Heading 1"/>
    <w:next w:val="ABABodyText"/>
    <w:rsid w:val="005222DD"/>
    <w:pPr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BulletLevel1">
    <w:name w:val="ABA Bullet Level 1"/>
    <w:rsid w:val="005222D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BulletLevel2">
    <w:name w:val="ABA Bullet Level 2"/>
    <w:rsid w:val="005222DD"/>
    <w:pPr>
      <w:tabs>
        <w:tab w:val="num" w:pos="1008"/>
      </w:tabs>
      <w:spacing w:after="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ChapterHeading">
    <w:name w:val="ABA Chapter Heading"/>
    <w:next w:val="ABABodyText"/>
    <w:rsid w:val="005222DD"/>
    <w:pPr>
      <w:keepNext/>
      <w:suppressAutoHyphens/>
      <w:spacing w:before="800" w:after="0" w:line="240" w:lineRule="auto"/>
      <w:outlineLvl w:val="0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Conclusion">
    <w:name w:val="ABA Conclusion"/>
    <w:rsid w:val="005222D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ContentsHeading">
    <w:name w:val="ABA Contents Heading"/>
    <w:rsid w:val="005222DD"/>
    <w:pPr>
      <w:spacing w:before="800" w:after="0" w:line="240" w:lineRule="auto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FooterEven">
    <w:name w:val="ABA Footer (Even)"/>
    <w:rsid w:val="005222DD"/>
    <w:pPr>
      <w:pBdr>
        <w:top w:val="single" w:sz="2" w:space="4" w:color="auto"/>
      </w:pBdr>
      <w:tabs>
        <w:tab w:val="right" w:pos="8352"/>
      </w:tabs>
      <w:spacing w:after="0" w:line="240" w:lineRule="auto"/>
      <w:ind w:left="288" w:hanging="288"/>
    </w:pPr>
    <w:rPr>
      <w:rFonts w:ascii="Arial" w:eastAsia="Times New Roman" w:hAnsi="Arial" w:cs="Times New Roman"/>
      <w:sz w:val="20"/>
      <w:szCs w:val="20"/>
    </w:rPr>
  </w:style>
  <w:style w:type="paragraph" w:customStyle="1" w:styleId="ABAFooterOdd">
    <w:name w:val="ABA Footer (Odd)"/>
    <w:rsid w:val="005222DD"/>
    <w:pPr>
      <w:pBdr>
        <w:top w:val="single" w:sz="2" w:space="4" w:color="auto"/>
      </w:pBdr>
      <w:tabs>
        <w:tab w:val="right" w:pos="835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Footnote">
    <w:name w:val="ABA Footnote"/>
    <w:rsid w:val="005222D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erEven">
    <w:name w:val="ABA Header (Even)"/>
    <w:rsid w:val="005222DD"/>
    <w:pPr>
      <w:spacing w:after="0" w:line="240" w:lineRule="auto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HeaderOdd">
    <w:name w:val="ABA Header (Odd)"/>
    <w:rsid w:val="005222DD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List">
    <w:name w:val="ABA List"/>
    <w:next w:val="ABABodyText"/>
    <w:rsid w:val="005222DD"/>
    <w:pPr>
      <w:numPr>
        <w:numId w:val="2"/>
      </w:numPr>
      <w:tabs>
        <w:tab w:val="clear" w:pos="360"/>
      </w:tabs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NumberedList">
    <w:name w:val="ABA Numbered List"/>
    <w:rsid w:val="005222DD"/>
    <w:pPr>
      <w:numPr>
        <w:numId w:val="3"/>
      </w:numPr>
      <w:tabs>
        <w:tab w:val="clear" w:pos="720"/>
      </w:tabs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Quote">
    <w:name w:val="ABA Quote"/>
    <w:rsid w:val="005222D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BAReportDate">
    <w:name w:val="ABA Report Date"/>
    <w:rsid w:val="005222DD"/>
    <w:pPr>
      <w:spacing w:after="8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BAReportImprint">
    <w:name w:val="ABA Report Imprint"/>
    <w:rsid w:val="005222DD"/>
    <w:pPr>
      <w:spacing w:after="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ReportSubtitle">
    <w:name w:val="ABA Report Subtitle"/>
    <w:rsid w:val="005222DD"/>
    <w:pPr>
      <w:spacing w:before="1800"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ReportTitle">
    <w:name w:val="ABA Report Title"/>
    <w:rsid w:val="005222DD"/>
    <w:pPr>
      <w:spacing w:before="1600" w:after="0" w:line="240" w:lineRule="auto"/>
      <w:jc w:val="center"/>
    </w:pPr>
    <w:rPr>
      <w:rFonts w:ascii="Arial Black" w:eastAsia="Times New Roman" w:hAnsi="Arial Black" w:cs="Times New Roman"/>
      <w:sz w:val="48"/>
      <w:szCs w:val="20"/>
    </w:rPr>
  </w:style>
  <w:style w:type="paragraph" w:customStyle="1" w:styleId="ABATableBullet">
    <w:name w:val="ABA Table Bullet"/>
    <w:rsid w:val="005222DD"/>
    <w:pPr>
      <w:numPr>
        <w:numId w:val="4"/>
      </w:numPr>
      <w:tabs>
        <w:tab w:val="clear" w:pos="720"/>
      </w:tabs>
      <w:spacing w:before="40" w:after="40" w:line="240" w:lineRule="auto"/>
      <w:ind w:left="230" w:hanging="230"/>
    </w:pPr>
    <w:rPr>
      <w:rFonts w:ascii="Arial" w:eastAsia="Times New Roman" w:hAnsi="Arial" w:cs="Times New Roman"/>
      <w:sz w:val="20"/>
      <w:szCs w:val="20"/>
    </w:rPr>
  </w:style>
  <w:style w:type="paragraph" w:customStyle="1" w:styleId="ABATableCaption">
    <w:name w:val="ABA Table Caption"/>
    <w:rsid w:val="005222D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TableNumber">
    <w:name w:val="ABA Table Number"/>
    <w:rsid w:val="005222D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letteredlist">
    <w:name w:val="ABA lett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SALvl1">
    <w:name w:val="BSA Lvl 1"/>
    <w:rsid w:val="005222D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BSALvl2">
    <w:name w:val="BSA Lvl 2"/>
    <w:rsid w:val="005222DD"/>
    <w:pPr>
      <w:numPr>
        <w:ilvl w:val="1"/>
        <w:numId w:val="5"/>
      </w:numPr>
      <w:tabs>
        <w:tab w:val="clear" w:pos="1440"/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3">
    <w:name w:val="BSA Lvl 3"/>
    <w:rsid w:val="005222DD"/>
    <w:pPr>
      <w:numPr>
        <w:ilvl w:val="2"/>
        <w:numId w:val="5"/>
      </w:numPr>
      <w:tabs>
        <w:tab w:val="clear" w:pos="2340"/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4">
    <w:name w:val="BSA Lvl 4"/>
    <w:rsid w:val="005222DD"/>
    <w:pPr>
      <w:numPr>
        <w:ilvl w:val="3"/>
        <w:numId w:val="5"/>
      </w:numPr>
      <w:tabs>
        <w:tab w:val="clear" w:pos="2700"/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ABA Footnote Text,ACMA Footnote Text"/>
    <w:link w:val="FootnoteTextChar"/>
    <w:rsid w:val="005222DD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BA Footnote Text Char,ACMA Footnote Text Char"/>
    <w:basedOn w:val="DefaultParagraphFont"/>
    <w:link w:val="FootnoteText"/>
    <w:rsid w:val="005222DD"/>
    <w:rPr>
      <w:rFonts w:ascii="Times New Roman" w:eastAsia="Times New Roman" w:hAnsi="Times New Roman" w:cs="Times New Roman"/>
      <w:sz w:val="20"/>
      <w:szCs w:val="20"/>
    </w:rPr>
  </w:style>
  <w:style w:type="paragraph" w:customStyle="1" w:styleId="Pre-NumberedBSALvl1">
    <w:name w:val="Pre-Numbered BSA Lvl 1"/>
    <w:rsid w:val="005222D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2">
    <w:name w:val="Pre-Numbered BSA Lvl 2"/>
    <w:rsid w:val="005222D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3">
    <w:name w:val="Pre-Numbered BSA Lvl 3"/>
    <w:rsid w:val="005222D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4">
    <w:name w:val="Pre-Numbered BSA Lvl 4"/>
    <w:rsid w:val="005222D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paragraph" w:styleId="TOC1">
    <w:name w:val="toc 1"/>
    <w:aliases w:val="ABA 1,ACMA 1"/>
    <w:uiPriority w:val="39"/>
    <w:rsid w:val="005222DD"/>
    <w:pPr>
      <w:spacing w:before="360" w:after="0" w:line="240" w:lineRule="auto"/>
      <w:ind w:hanging="288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TOC2">
    <w:name w:val="toc 2"/>
    <w:aliases w:val="ABA 2,ACMA 2"/>
    <w:rsid w:val="005222DD"/>
    <w:pPr>
      <w:spacing w:before="240" w:after="0" w:line="240" w:lineRule="auto"/>
      <w:ind w:hanging="288"/>
    </w:pPr>
    <w:rPr>
      <w:rFonts w:ascii="Times New Roman" w:eastAsia="Times New Roman" w:hAnsi="Times New Roman" w:cs="Times New Roman"/>
      <w:bCs/>
      <w:szCs w:val="24"/>
    </w:rPr>
  </w:style>
  <w:style w:type="paragraph" w:styleId="TOC3">
    <w:name w:val="toc 3"/>
    <w:aliases w:val="ABA 3,ACMA 3"/>
    <w:uiPriority w:val="39"/>
    <w:rsid w:val="005222DD"/>
    <w:pPr>
      <w:spacing w:after="0" w:line="240" w:lineRule="auto"/>
      <w:ind w:left="198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5222DD"/>
  </w:style>
  <w:style w:type="paragraph" w:styleId="PlainText">
    <w:name w:val="Plain Text"/>
    <w:basedOn w:val="Normal"/>
    <w:link w:val="PlainTextChar"/>
    <w:rsid w:val="005222DD"/>
    <w:pPr>
      <w:spacing w:before="80" w:after="120" w:line="28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222D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CMABodyText">
    <w:name w:val="ACMA Body Text"/>
    <w:link w:val="ACMABodyTextChar"/>
    <w:rsid w:val="005222D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ChapterHeading">
    <w:name w:val="ACMA Chapter Heading"/>
    <w:next w:val="ACMABodyText"/>
    <w:rsid w:val="005222DD"/>
    <w:pPr>
      <w:keepNext/>
      <w:suppressAutoHyphens/>
      <w:spacing w:before="2160" w:after="480" w:line="240" w:lineRule="auto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CMAHeaderEven">
    <w:name w:val="ACMA Header (Even)"/>
    <w:rsid w:val="005222D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ReportDate">
    <w:name w:val="ACMA Report Date"/>
    <w:rsid w:val="005222D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CMAReportImprint">
    <w:name w:val="ACMA Report Imprint"/>
    <w:rsid w:val="005222DD"/>
    <w:pPr>
      <w:spacing w:after="8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ACMAReportSubtitle">
    <w:name w:val="ACMA Report Subtitle"/>
    <w:rsid w:val="005222DD"/>
    <w:pPr>
      <w:spacing w:before="1440"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CMAReportTitle">
    <w:name w:val="ACMA Report Title"/>
    <w:rsid w:val="005222DD"/>
    <w:pPr>
      <w:spacing w:before="1980" w:after="0" w:line="240" w:lineRule="auto"/>
    </w:pPr>
    <w:rPr>
      <w:rFonts w:ascii="Times New Roman" w:eastAsia="Times New Roman" w:hAnsi="Times New Roman" w:cs="Times New Roman"/>
      <w:sz w:val="80"/>
      <w:szCs w:val="20"/>
    </w:rPr>
  </w:style>
  <w:style w:type="paragraph" w:customStyle="1" w:styleId="ACMAReportImprintLast">
    <w:name w:val="ACMA Report Imprint Last"/>
    <w:basedOn w:val="ACMAReportImprint"/>
    <w:rsid w:val="005222DD"/>
    <w:pPr>
      <w:spacing w:before="480" w:after="420"/>
    </w:pPr>
  </w:style>
  <w:style w:type="paragraph" w:customStyle="1" w:styleId="ACMAHeading1">
    <w:name w:val="ACMA Heading 1"/>
    <w:next w:val="ACMABodyText"/>
    <w:rsid w:val="005222DD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customStyle="1" w:styleId="ACMABulletLevel1">
    <w:name w:val="ACMA Bullet Level 1"/>
    <w:rsid w:val="005222DD"/>
    <w:pPr>
      <w:tabs>
        <w:tab w:val="num" w:pos="1008"/>
      </w:tabs>
      <w:spacing w:after="12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2">
    <w:name w:val="ACMA Bullet Level 2"/>
    <w:rsid w:val="005222DD"/>
    <w:pPr>
      <w:numPr>
        <w:numId w:val="6"/>
      </w:numPr>
      <w:tabs>
        <w:tab w:val="clear" w:pos="-31680"/>
        <w:tab w:val="num" w:pos="1008"/>
      </w:tabs>
      <w:spacing w:after="120" w:line="240" w:lineRule="auto"/>
      <w:ind w:left="136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Conclusion">
    <w:name w:val="ACMA Conclusion"/>
    <w:rsid w:val="005222D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MAContentsHeading">
    <w:name w:val="ACMA Contents Heading"/>
    <w:rsid w:val="005222DD"/>
    <w:pPr>
      <w:spacing w:before="2160" w:after="480" w:line="240" w:lineRule="auto"/>
    </w:pPr>
    <w:rPr>
      <w:rFonts w:ascii="Times New Roman" w:eastAsia="Times New Roman" w:hAnsi="Times New Roman" w:cs="Times New Roman"/>
      <w:sz w:val="56"/>
      <w:szCs w:val="56"/>
      <w:lang w:val="en-US"/>
    </w:rPr>
  </w:style>
  <w:style w:type="paragraph" w:customStyle="1" w:styleId="ACMAFooterEven">
    <w:name w:val="ACMA Footer (Even)"/>
    <w:rsid w:val="005222D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erOdd">
    <w:name w:val="ACMA Footer (Odd)"/>
    <w:rsid w:val="005222D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note">
    <w:name w:val="ACMA Footnote"/>
    <w:rsid w:val="005222D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MAHeaderOdd">
    <w:name w:val="ACMA Header (Odd)"/>
    <w:rsid w:val="005222DD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ing2">
    <w:name w:val="ACMA Heading 2"/>
    <w:next w:val="ACMABodyText"/>
    <w:rsid w:val="005222DD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3">
    <w:name w:val="ACMA Heading 3"/>
    <w:next w:val="ACMABodyText"/>
    <w:rsid w:val="005222DD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Heading4">
    <w:name w:val="ACMA Heading 4"/>
    <w:next w:val="ACMABodyText"/>
    <w:rsid w:val="005222DD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CMAletteredlist">
    <w:name w:val="ACMA lett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Quote">
    <w:name w:val="ACMA Quote"/>
    <w:rsid w:val="005222D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CMATableBullet">
    <w:name w:val="ACMA Table Bullet"/>
    <w:rsid w:val="005222DD"/>
    <w:pPr>
      <w:tabs>
        <w:tab w:val="num" w:pos="1008"/>
      </w:tabs>
      <w:spacing w:before="40" w:after="40" w:line="240" w:lineRule="auto"/>
      <w:ind w:left="1008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ACMATableCaption">
    <w:name w:val="ACMA Table Caption"/>
    <w:rsid w:val="005222D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Heading">
    <w:name w:val="ACMA Table Heading"/>
    <w:rsid w:val="005222DD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Number">
    <w:name w:val="ACMA Table Number"/>
    <w:rsid w:val="005222D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Text">
    <w:name w:val="ACMA Table Text"/>
    <w:rsid w:val="005222DD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gislationLvl1">
    <w:name w:val="Legislation Lvl 1"/>
    <w:rsid w:val="005222D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LegislationLvl2">
    <w:name w:val="Legislation Lvl 2"/>
    <w:rsid w:val="005222DD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3">
    <w:name w:val="Legislation Lvl 3"/>
    <w:rsid w:val="005222DD"/>
    <w:pPr>
      <w:tabs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4">
    <w:name w:val="Legislation Lvl 4"/>
    <w:rsid w:val="005222DD"/>
    <w:pPr>
      <w:tabs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1">
    <w:name w:val="Pre-Numbered Legis Lvl 1"/>
    <w:rsid w:val="005222D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2">
    <w:name w:val="Pre-Numbered Legis Lvl 2"/>
    <w:rsid w:val="005222D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3">
    <w:name w:val="Pre-Numbered Legis Lvl 3"/>
    <w:rsid w:val="005222D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4">
    <w:name w:val="Pre-Numbered Legis Lvl 4"/>
    <w:rsid w:val="005222D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5222DD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5222DD"/>
    <w:rPr>
      <w:vertAlign w:val="superscript"/>
    </w:rPr>
  </w:style>
  <w:style w:type="paragraph" w:customStyle="1" w:styleId="ReportTitle">
    <w:name w:val="Report Title"/>
    <w:basedOn w:val="Normal"/>
    <w:rsid w:val="005222DD"/>
    <w:pPr>
      <w:spacing w:after="0" w:line="560" w:lineRule="exact"/>
    </w:pPr>
    <w:rPr>
      <w:rFonts w:ascii="HelveticaNeueLT Std Med" w:eastAsia="Times New Roman" w:hAnsi="HelveticaNeueLT Std Med" w:cs="Times New Roman"/>
      <w:b/>
      <w:color w:val="4D4D4F"/>
      <w:spacing w:val="-28"/>
      <w:sz w:val="53"/>
      <w:szCs w:val="24"/>
      <w:lang w:eastAsia="en-AU"/>
    </w:rPr>
  </w:style>
  <w:style w:type="paragraph" w:customStyle="1" w:styleId="ReportSubtitle">
    <w:name w:val="Report Sub title"/>
    <w:basedOn w:val="Normal"/>
    <w:rsid w:val="005222DD"/>
    <w:pPr>
      <w:spacing w:after="0" w:line="560" w:lineRule="exact"/>
    </w:pPr>
    <w:rPr>
      <w:rFonts w:ascii="HelveticaNeueLT Std Lt" w:eastAsia="Times New Roman" w:hAnsi="HelveticaNeueLT Std Lt" w:cs="Times New Roman"/>
      <w:color w:val="808285"/>
      <w:spacing w:val="-28"/>
      <w:sz w:val="53"/>
      <w:szCs w:val="24"/>
      <w:lang w:eastAsia="en-AU"/>
    </w:rPr>
  </w:style>
  <w:style w:type="paragraph" w:customStyle="1" w:styleId="ReportDate">
    <w:name w:val="Report Date"/>
    <w:basedOn w:val="ReportSubtitle"/>
    <w:rsid w:val="005222DD"/>
    <w:pPr>
      <w:spacing w:line="240" w:lineRule="auto"/>
    </w:pPr>
    <w:rPr>
      <w:caps/>
      <w:spacing w:val="-10"/>
      <w:sz w:val="20"/>
    </w:rPr>
  </w:style>
  <w:style w:type="paragraph" w:customStyle="1" w:styleId="Copyright">
    <w:name w:val="Copyright"/>
    <w:basedOn w:val="Normal"/>
    <w:semiHidden/>
    <w:rsid w:val="005222DD"/>
    <w:pPr>
      <w:spacing w:after="0" w:line="16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paragraph" w:customStyle="1" w:styleId="CorporateAddresses">
    <w:name w:val="Corporate Addresses"/>
    <w:basedOn w:val="Normal"/>
    <w:semiHidden/>
    <w:rsid w:val="005222DD"/>
    <w:pPr>
      <w:spacing w:after="0" w:line="14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character" w:customStyle="1" w:styleId="ACMABodyTextChar">
    <w:name w:val="ACMA Body Text Char"/>
    <w:basedOn w:val="DefaultParagraphFont"/>
    <w:link w:val="ACMABodyText"/>
    <w:rsid w:val="005222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222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22D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22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ABodyTextChar">
    <w:name w:val="ABA Body Text Char"/>
    <w:basedOn w:val="DefaultParagraphFont"/>
    <w:link w:val="ABABodyText"/>
    <w:rsid w:val="00394B92"/>
    <w:rPr>
      <w:rFonts w:ascii="Time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721AA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n-US"/>
    </w:rPr>
  </w:style>
  <w:style w:type="paragraph" w:customStyle="1" w:styleId="Schedulepara">
    <w:name w:val="Schedule para"/>
    <w:basedOn w:val="Normal"/>
    <w:rsid w:val="00075FA4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mSchText">
    <w:name w:val="CharAmSchText"/>
    <w:basedOn w:val="DefaultParagraphFont"/>
    <w:rsid w:val="003F4536"/>
  </w:style>
  <w:style w:type="character" w:customStyle="1" w:styleId="CharSchPTNo">
    <w:name w:val="CharSchPTNo"/>
    <w:basedOn w:val="DefaultParagraphFont"/>
    <w:rsid w:val="003F4536"/>
  </w:style>
  <w:style w:type="paragraph" w:customStyle="1" w:styleId="Schedulereference">
    <w:name w:val="Schedule reference"/>
    <w:basedOn w:val="Normal"/>
    <w:next w:val="Normal"/>
    <w:rsid w:val="003F4536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SchText">
    <w:name w:val="CharSchText"/>
    <w:basedOn w:val="DefaultParagraphFont"/>
    <w:rsid w:val="003F4536"/>
  </w:style>
  <w:style w:type="paragraph" w:customStyle="1" w:styleId="Scheduletitle">
    <w:name w:val="Schedule title"/>
    <w:basedOn w:val="Normal"/>
    <w:next w:val="Schedulereference"/>
    <w:rsid w:val="003F4536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Heading">
    <w:name w:val="Table Heading"/>
    <w:basedOn w:val="Normal"/>
    <w:qFormat/>
    <w:rsid w:val="003F4536"/>
    <w:pPr>
      <w:spacing w:after="0" w:line="240" w:lineRule="atLeas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TableBody">
    <w:name w:val="Table Body"/>
    <w:basedOn w:val="Normal"/>
    <w:qFormat/>
    <w:rsid w:val="003F45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definition0">
    <w:name w:val="definition"/>
    <w:basedOn w:val="Normal"/>
    <w:link w:val="definitionChar"/>
    <w:rsid w:val="00B87C77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Char">
    <w:name w:val="definition Char"/>
    <w:basedOn w:val="DefaultParagraphFont"/>
    <w:link w:val="definition0"/>
    <w:rsid w:val="00B87C7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link w:val="R1Char"/>
    <w:rsid w:val="00EA4E5F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link w:val="HRChar"/>
    <w:rsid w:val="00EA4E5F"/>
    <w:pPr>
      <w:keepNext/>
      <w:spacing w:before="360" w:after="0" w:line="240" w:lineRule="auto"/>
      <w:ind w:left="964" w:hanging="964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A4E5F"/>
    <w:rPr>
      <w:rFonts w:ascii="Times New Roman" w:eastAsia="Times New Roman" w:hAnsi="Times New Roman" w:cs="Times New Roman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EA4E5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RChar">
    <w:name w:val="HR Char"/>
    <w:aliases w:val="Regulation Heading Char"/>
    <w:basedOn w:val="DefaultParagraphFont"/>
    <w:link w:val="HR"/>
    <w:rsid w:val="00EA4E5F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123FFB"/>
    <w:pPr>
      <w:keepNext/>
      <w:spacing w:before="360" w:after="0" w:line="240" w:lineRule="auto"/>
      <w:ind w:left="2410" w:hanging="2410"/>
      <w:outlineLvl w:val="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acthead50">
    <w:name w:val="acthead5"/>
    <w:basedOn w:val="Normal"/>
    <w:rsid w:val="005A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A2993"/>
  </w:style>
  <w:style w:type="paragraph" w:customStyle="1" w:styleId="acthead90">
    <w:name w:val="acthead9"/>
    <w:basedOn w:val="Normal"/>
    <w:rsid w:val="005A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055B"/>
    <w:rPr>
      <w:color w:val="954F72" w:themeColor="followedHyperlink"/>
      <w:u w:val="single"/>
    </w:rPr>
  </w:style>
  <w:style w:type="paragraph" w:customStyle="1" w:styleId="Note">
    <w:name w:val="Note"/>
    <w:basedOn w:val="Normal"/>
    <w:rsid w:val="0024779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8D61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6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7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74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9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5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1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3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2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9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2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8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2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8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8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B896673C3B4CAC6395581CF998E6" ma:contentTypeVersion="8" ma:contentTypeDescription="Create a new document." ma:contentTypeScope="" ma:versionID="f23df6dd90b35ef5a7fe3922e93e7337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3NE2HDV7HD6D-128-1537</_dlc_DocId>
    <_dlc_DocIdUrl xmlns="1d983eb4-33f7-44b0-aea1-cbdcf0c55136">
      <Url>http://collaboration/organisation/cid/speb/sp/_layouts/15/DocIdRedir.aspx?ID=3NE2HDV7HD6D-128-1537</Url>
      <Description>3NE2HDV7HD6D-128-1537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32C0-C365-4884-9F19-DB96F6F65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93093-8E98-4DFD-AA4A-9A0E43F7DA97}">
  <ds:schemaRefs>
    <ds:schemaRef ds:uri="http://purl.org/dc/elements/1.1/"/>
    <ds:schemaRef ds:uri="http://schemas.microsoft.com/office/2006/metadata/properties"/>
    <ds:schemaRef ds:uri="1d983eb4-33f7-44b0-aea1-cbdcf0c5513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22CC0-319F-4669-8661-C5BCB693B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94085-1D83-4388-A238-08983C651D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7E3538-E459-43F0-8E1A-43708464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Jermey</dc:creator>
  <cp:keywords/>
  <dc:description/>
  <cp:lastModifiedBy>Morgan Vaudrey</cp:lastModifiedBy>
  <cp:revision>4</cp:revision>
  <cp:lastPrinted>2018-07-11T04:17:00Z</cp:lastPrinted>
  <dcterms:created xsi:type="dcterms:W3CDTF">2018-10-18T03:02:00Z</dcterms:created>
  <dcterms:modified xsi:type="dcterms:W3CDTF">2018-11-09T05:12:00Z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0x010100D922B896673C3B4CAC6395581CF998E6</vt:lpwstr>
  </property>
  <property fmtid="{D5CDD505-2E9C-101B-9397-08002B2CF9AE}" pid="3" name="_dlc_DocIdItemGuid">
    <vt:lpwstr>ebd90546-8073-4c9e-acc3-9b923facdfc8</vt:lpwstr>
  </property>
</Properties>
</file>