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2D7082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2423F">
        <w:rPr>
          <w:i/>
          <w:sz w:val="24"/>
        </w:rPr>
        <w:t>7</w:t>
      </w:r>
      <w:r w:rsidR="002D7082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C2423F">
        <w:rPr>
          <w:i/>
          <w:sz w:val="24"/>
        </w:rPr>
        <w:t>8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614A63">
        <w:rPr>
          <w:i/>
          <w:sz w:val="24"/>
        </w:rPr>
        <w:t> </w:t>
      </w:r>
      <w:r w:rsidR="009A2359">
        <w:rPr>
          <w:i/>
          <w:sz w:val="24"/>
        </w:rPr>
        <w:t>3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9A2359" w:rsidRDefault="003B70B2" w:rsidP="009A2359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r w:rsidRPr="003B70B2">
        <w:rPr>
          <w:sz w:val="22"/>
          <w:szCs w:val="22"/>
        </w:rPr>
        <w:t xml:space="preserve">is made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 w:rsidR="002D7082"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 w:rsidR="009A2359">
        <w:rPr>
          <w:sz w:val="22"/>
          <w:szCs w:val="22"/>
        </w:rPr>
        <w:t>to adjust amounts appropriated to non-corporate Commonwealth entities, in re</w:t>
      </w:r>
      <w:r w:rsidR="002D7082">
        <w:rPr>
          <w:sz w:val="22"/>
          <w:szCs w:val="22"/>
        </w:rPr>
        <w:t>sponse to the commencement on 1 July </w:t>
      </w:r>
      <w:r w:rsidR="009A2359">
        <w:rPr>
          <w:sz w:val="22"/>
          <w:szCs w:val="22"/>
        </w:rPr>
        <w:t xml:space="preserve">2018 of the </w:t>
      </w:r>
      <w:r w:rsidR="009A2359">
        <w:rPr>
          <w:i/>
          <w:sz w:val="22"/>
          <w:szCs w:val="22"/>
        </w:rPr>
        <w:t>Intelligence Services Amendment (Establishment of the Aust</w:t>
      </w:r>
      <w:r w:rsidR="002D7082">
        <w:rPr>
          <w:i/>
          <w:sz w:val="22"/>
          <w:szCs w:val="22"/>
        </w:rPr>
        <w:t>ralian Signals Directorate) Act </w:t>
      </w:r>
      <w:r w:rsidR="009A2359">
        <w:rPr>
          <w:i/>
          <w:sz w:val="22"/>
          <w:szCs w:val="22"/>
        </w:rPr>
        <w:t>2018</w:t>
      </w:r>
      <w:r w:rsidR="009A2359">
        <w:rPr>
          <w:sz w:val="22"/>
          <w:szCs w:val="22"/>
        </w:rPr>
        <w:t>.</w:t>
      </w:r>
    </w:p>
    <w:p w:rsidR="008F3A2A" w:rsidRPr="00E27122" w:rsidRDefault="009A2359" w:rsidP="00E27122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</w:t>
      </w:r>
      <w:r w:rsidR="00E27122">
        <w:rPr>
          <w:b w:val="0"/>
          <w:iCs/>
          <w:sz w:val="22"/>
          <w:szCs w:val="22"/>
        </w:rPr>
        <w:t xml:space="preserve">amendment </w:t>
      </w:r>
      <w:r>
        <w:rPr>
          <w:b w:val="0"/>
          <w:iCs/>
          <w:sz w:val="22"/>
          <w:szCs w:val="22"/>
        </w:rPr>
        <w:t>determination modifies the Appropriation Acts to suppo</w:t>
      </w:r>
      <w:r w:rsidR="00E27122">
        <w:rPr>
          <w:b w:val="0"/>
          <w:iCs/>
          <w:sz w:val="22"/>
          <w:szCs w:val="22"/>
        </w:rPr>
        <w:t xml:space="preserve">rt functions transferred to the </w:t>
      </w:r>
      <w:r w:rsidRPr="00E27122">
        <w:rPr>
          <w:b w:val="0"/>
          <w:sz w:val="22"/>
          <w:szCs w:val="22"/>
        </w:rPr>
        <w:t>Australian Signal</w:t>
      </w:r>
      <w:r w:rsidR="002D7082">
        <w:rPr>
          <w:b w:val="0"/>
          <w:sz w:val="22"/>
          <w:szCs w:val="22"/>
        </w:rPr>
        <w:t>s Directorate from the Attorney</w:t>
      </w:r>
      <w:r w:rsidR="002D7082">
        <w:rPr>
          <w:b w:val="0"/>
          <w:sz w:val="22"/>
          <w:szCs w:val="22"/>
        </w:rPr>
        <w:noBreakHyphen/>
      </w:r>
      <w:r w:rsidRPr="00E27122">
        <w:rPr>
          <w:b w:val="0"/>
          <w:sz w:val="22"/>
          <w:szCs w:val="22"/>
        </w:rPr>
        <w:t xml:space="preserve">General’s Department, to consolidate responsibility for a variety of cyber security-related functions in the Australian Signals Directorate as an independent statutory agency. This included responsibilities for the </w:t>
      </w:r>
      <w:r w:rsidR="00E27122">
        <w:rPr>
          <w:b w:val="0"/>
          <w:sz w:val="22"/>
          <w:szCs w:val="22"/>
        </w:rPr>
        <w:t>functions previously performed</w:t>
      </w:r>
      <w:r w:rsidRPr="00E27122">
        <w:rPr>
          <w:b w:val="0"/>
          <w:sz w:val="22"/>
          <w:szCs w:val="22"/>
        </w:rPr>
        <w:t xml:space="preserve"> by CERT Australia </w:t>
      </w:r>
      <w:r w:rsidR="004C7C44">
        <w:rPr>
          <w:b w:val="0"/>
          <w:sz w:val="22"/>
          <w:szCs w:val="22"/>
        </w:rPr>
        <w:t xml:space="preserve">(the national computer emergency response team) </w:t>
      </w:r>
      <w:r w:rsidRPr="00E27122">
        <w:rPr>
          <w:b w:val="0"/>
          <w:sz w:val="22"/>
          <w:szCs w:val="22"/>
        </w:rPr>
        <w:t>wit</w:t>
      </w:r>
      <w:r w:rsidR="002D7082">
        <w:rPr>
          <w:b w:val="0"/>
          <w:sz w:val="22"/>
          <w:szCs w:val="22"/>
        </w:rPr>
        <w:t>hin the Attorney</w:t>
      </w:r>
      <w:r w:rsidR="002D7082">
        <w:rPr>
          <w:b w:val="0"/>
          <w:sz w:val="22"/>
          <w:szCs w:val="22"/>
        </w:rPr>
        <w:noBreakHyphen/>
      </w:r>
      <w:r w:rsidRPr="00E27122">
        <w:rPr>
          <w:b w:val="0"/>
          <w:sz w:val="22"/>
          <w:szCs w:val="22"/>
        </w:rPr>
        <w:t>General’s Department.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0047A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E24777" w:rsidRPr="00E33296">
        <w:rPr>
          <w:sz w:val="22"/>
          <w:szCs w:val="22"/>
        </w:rPr>
        <w:t xml:space="preserve">the </w:t>
      </w:r>
      <w:r w:rsidR="00290277" w:rsidRPr="00E33296">
        <w:rPr>
          <w:sz w:val="22"/>
          <w:szCs w:val="22"/>
        </w:rPr>
        <w:t xml:space="preserve">day </w:t>
      </w:r>
      <w:r w:rsidR="000047A8">
        <w:rPr>
          <w:sz w:val="22"/>
          <w:szCs w:val="22"/>
        </w:rPr>
        <w:t>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7</w:t>
      </w:r>
      <w:r w:rsidR="008A4055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8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217C51">
        <w:rPr>
          <w:sz w:val="22"/>
          <w:szCs w:val="22"/>
        </w:rPr>
        <w:br/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836EC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E27122" w:rsidRPr="00E27122" w:rsidRDefault="00765E52" w:rsidP="009D35CE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Item </w:t>
      </w:r>
      <w:r w:rsidR="009D35CE" w:rsidRPr="009D35CE">
        <w:rPr>
          <w:b w:val="0"/>
          <w:sz w:val="22"/>
          <w:szCs w:val="22"/>
        </w:rPr>
        <w:t xml:space="preserve">1 of the amendment determination modifies the definition of </w:t>
      </w:r>
      <w:r w:rsidR="009D35CE" w:rsidRPr="00765E52">
        <w:rPr>
          <w:b w:val="0"/>
          <w:i/>
          <w:sz w:val="22"/>
          <w:szCs w:val="22"/>
        </w:rPr>
        <w:t>Appropriation Act</w:t>
      </w:r>
      <w:r w:rsidR="00F86777">
        <w:rPr>
          <w:b w:val="0"/>
          <w:sz w:val="22"/>
          <w:szCs w:val="22"/>
        </w:rPr>
        <w:t>, in section </w:t>
      </w:r>
      <w:r w:rsidR="009D35CE" w:rsidRPr="009D35CE">
        <w:rPr>
          <w:b w:val="0"/>
          <w:sz w:val="22"/>
          <w:szCs w:val="22"/>
        </w:rPr>
        <w:t>4 of the Det</w:t>
      </w:r>
      <w:r w:rsidR="00F86777">
        <w:rPr>
          <w:b w:val="0"/>
          <w:sz w:val="22"/>
          <w:szCs w:val="22"/>
        </w:rPr>
        <w:t>ermination, to include all 2017</w:t>
      </w:r>
      <w:r w:rsidR="00F86777">
        <w:rPr>
          <w:b w:val="0"/>
          <w:sz w:val="22"/>
          <w:szCs w:val="22"/>
        </w:rPr>
        <w:noBreakHyphen/>
      </w:r>
      <w:r w:rsidR="009D35CE" w:rsidRPr="009D35CE">
        <w:rPr>
          <w:b w:val="0"/>
          <w:sz w:val="22"/>
          <w:szCs w:val="22"/>
        </w:rPr>
        <w:t>201</w:t>
      </w:r>
      <w:r w:rsidR="009D35CE">
        <w:rPr>
          <w:b w:val="0"/>
          <w:sz w:val="22"/>
          <w:szCs w:val="22"/>
        </w:rPr>
        <w:t>8</w:t>
      </w:r>
      <w:r w:rsidR="009D35CE" w:rsidRPr="009D35CE">
        <w:rPr>
          <w:b w:val="0"/>
          <w:sz w:val="22"/>
          <w:szCs w:val="22"/>
        </w:rPr>
        <w:t xml:space="preserve"> Appropriation Acts to date.</w:t>
      </w:r>
    </w:p>
    <w:p w:rsidR="00386681" w:rsidRDefault="00765E52" w:rsidP="00CB42D8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Item </w:t>
      </w:r>
      <w:r w:rsidR="00E27122">
        <w:rPr>
          <w:b w:val="0"/>
          <w:sz w:val="22"/>
          <w:szCs w:val="22"/>
        </w:rPr>
        <w:t>2</w:t>
      </w:r>
      <w:r w:rsidR="00CB42D8">
        <w:rPr>
          <w:b w:val="0"/>
          <w:sz w:val="22"/>
          <w:szCs w:val="22"/>
        </w:rPr>
        <w:t xml:space="preserve"> of the amendment determination </w:t>
      </w:r>
      <w:r w:rsidR="00386681">
        <w:rPr>
          <w:b w:val="0"/>
          <w:sz w:val="22"/>
          <w:szCs w:val="22"/>
        </w:rPr>
        <w:t xml:space="preserve">removes the </w:t>
      </w:r>
      <w:r w:rsidR="00F86777">
        <w:rPr>
          <w:b w:val="0"/>
          <w:sz w:val="22"/>
          <w:szCs w:val="22"/>
        </w:rPr>
        <w:t xml:space="preserve">word “and” from </w:t>
      </w:r>
      <w:r w:rsidR="008D49E7">
        <w:rPr>
          <w:b w:val="0"/>
          <w:sz w:val="22"/>
          <w:szCs w:val="22"/>
        </w:rPr>
        <w:t>sub</w:t>
      </w:r>
      <w:r w:rsidR="00F86777">
        <w:rPr>
          <w:b w:val="0"/>
          <w:sz w:val="22"/>
          <w:szCs w:val="22"/>
        </w:rPr>
        <w:t>paragraph </w:t>
      </w:r>
      <w:r w:rsidR="00FE5D60">
        <w:rPr>
          <w:b w:val="0"/>
          <w:sz w:val="22"/>
          <w:szCs w:val="22"/>
        </w:rPr>
        <w:t>5(</w:t>
      </w:r>
      <w:proofErr w:type="spellStart"/>
      <w:r w:rsidR="00FE5D60">
        <w:rPr>
          <w:b w:val="0"/>
          <w:sz w:val="22"/>
          <w:szCs w:val="22"/>
        </w:rPr>
        <w:t>i</w:t>
      </w:r>
      <w:proofErr w:type="spellEnd"/>
      <w:r w:rsidR="00FE5D60">
        <w:rPr>
          <w:b w:val="0"/>
          <w:sz w:val="22"/>
          <w:szCs w:val="22"/>
        </w:rPr>
        <w:t>)(</w:t>
      </w:r>
      <w:proofErr w:type="spellStart"/>
      <w:r w:rsidR="00FE5D60">
        <w:rPr>
          <w:b w:val="0"/>
          <w:sz w:val="22"/>
          <w:szCs w:val="22"/>
        </w:rPr>
        <w:t>i</w:t>
      </w:r>
      <w:proofErr w:type="spellEnd"/>
      <w:r w:rsidR="00386681">
        <w:rPr>
          <w:b w:val="0"/>
          <w:sz w:val="22"/>
          <w:szCs w:val="22"/>
        </w:rPr>
        <w:t>).</w:t>
      </w:r>
    </w:p>
    <w:p w:rsidR="00765E52" w:rsidRDefault="00765E52" w:rsidP="00F86777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Item </w:t>
      </w:r>
      <w:r w:rsidR="009D35CE">
        <w:rPr>
          <w:b w:val="0"/>
          <w:sz w:val="22"/>
          <w:szCs w:val="22"/>
        </w:rPr>
        <w:t>3</w:t>
      </w:r>
      <w:r w:rsidR="00386681">
        <w:rPr>
          <w:b w:val="0"/>
          <w:sz w:val="22"/>
          <w:szCs w:val="22"/>
        </w:rPr>
        <w:t xml:space="preserve"> </w:t>
      </w:r>
      <w:r w:rsidR="00F86777">
        <w:rPr>
          <w:b w:val="0"/>
          <w:sz w:val="22"/>
          <w:szCs w:val="22"/>
        </w:rPr>
        <w:t xml:space="preserve">of the amendment determination </w:t>
      </w:r>
      <w:r w:rsidR="00386681">
        <w:rPr>
          <w:b w:val="0"/>
          <w:sz w:val="22"/>
          <w:szCs w:val="22"/>
        </w:rPr>
        <w:t xml:space="preserve">adds </w:t>
      </w:r>
      <w:r w:rsidR="009C5640">
        <w:rPr>
          <w:b w:val="0"/>
          <w:sz w:val="22"/>
          <w:szCs w:val="22"/>
        </w:rPr>
        <w:t>paragraph</w:t>
      </w:r>
      <w:r w:rsidR="00E27122">
        <w:rPr>
          <w:b w:val="0"/>
          <w:sz w:val="22"/>
          <w:szCs w:val="22"/>
        </w:rPr>
        <w:t>s</w:t>
      </w:r>
      <w:r w:rsidR="00F86777">
        <w:rPr>
          <w:b w:val="0"/>
          <w:sz w:val="22"/>
          <w:szCs w:val="22"/>
        </w:rPr>
        <w:t> </w:t>
      </w:r>
      <w:r w:rsidR="00FE5D60">
        <w:rPr>
          <w:b w:val="0"/>
          <w:sz w:val="22"/>
          <w:szCs w:val="22"/>
        </w:rPr>
        <w:t>6</w:t>
      </w:r>
      <w:r w:rsidR="00CB42D8">
        <w:rPr>
          <w:b w:val="0"/>
          <w:sz w:val="22"/>
          <w:szCs w:val="22"/>
        </w:rPr>
        <w:t>(</w:t>
      </w:r>
      <w:r w:rsidR="00FE5D60">
        <w:rPr>
          <w:b w:val="0"/>
          <w:sz w:val="22"/>
          <w:szCs w:val="22"/>
        </w:rPr>
        <w:t>2</w:t>
      </w:r>
      <w:r w:rsidR="00CB42D8">
        <w:rPr>
          <w:b w:val="0"/>
          <w:sz w:val="22"/>
          <w:szCs w:val="22"/>
        </w:rPr>
        <w:t>)</w:t>
      </w:r>
      <w:r w:rsidR="00386681">
        <w:rPr>
          <w:b w:val="0"/>
          <w:sz w:val="22"/>
          <w:szCs w:val="22"/>
        </w:rPr>
        <w:t>(</w:t>
      </w:r>
      <w:r w:rsidR="00FE5D60">
        <w:rPr>
          <w:b w:val="0"/>
          <w:sz w:val="22"/>
          <w:szCs w:val="22"/>
        </w:rPr>
        <w:t>c</w:t>
      </w:r>
      <w:r w:rsidR="00386681">
        <w:rPr>
          <w:b w:val="0"/>
          <w:sz w:val="22"/>
          <w:szCs w:val="22"/>
        </w:rPr>
        <w:t>)</w:t>
      </w:r>
      <w:r w:rsidR="00F86777">
        <w:rPr>
          <w:b w:val="0"/>
          <w:sz w:val="22"/>
          <w:szCs w:val="22"/>
        </w:rPr>
        <w:t xml:space="preserve"> and </w:t>
      </w:r>
      <w:r w:rsidR="00FE5D60">
        <w:rPr>
          <w:b w:val="0"/>
          <w:sz w:val="22"/>
          <w:szCs w:val="22"/>
        </w:rPr>
        <w:t>6(2)(d)</w:t>
      </w:r>
      <w:r w:rsidR="00F86777">
        <w:rPr>
          <w:b w:val="0"/>
          <w:sz w:val="22"/>
          <w:szCs w:val="22"/>
        </w:rPr>
        <w:t xml:space="preserve"> to subsection </w:t>
      </w:r>
      <w:r>
        <w:rPr>
          <w:b w:val="0"/>
          <w:sz w:val="22"/>
          <w:szCs w:val="22"/>
        </w:rPr>
        <w:t>6(2) of</w:t>
      </w:r>
      <w:r w:rsidR="00CB42D8">
        <w:rPr>
          <w:b w:val="0"/>
          <w:sz w:val="22"/>
          <w:szCs w:val="22"/>
        </w:rPr>
        <w:t xml:space="preserve"> the Determination.</w:t>
      </w:r>
      <w:bookmarkStart w:id="2" w:name="_GoBack"/>
      <w:bookmarkEnd w:id="2"/>
    </w:p>
    <w:p w:rsidR="00765E52" w:rsidRDefault="00765E52" w:rsidP="00386681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Paragraph</w:t>
      </w:r>
      <w:r w:rsidR="00F86777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 xml:space="preserve">6(2)(c) has effect as if a departmental item for the Australian Signals Directorate were included in Schedule 1 to the </w:t>
      </w:r>
      <w:r>
        <w:rPr>
          <w:b w:val="0"/>
          <w:i/>
          <w:sz w:val="22"/>
          <w:szCs w:val="22"/>
        </w:rPr>
        <w:t>Appropriation Act (No. 1) 2017</w:t>
      </w:r>
      <w:r>
        <w:rPr>
          <w:b w:val="0"/>
          <w:i/>
          <w:sz w:val="22"/>
          <w:szCs w:val="22"/>
        </w:rPr>
        <w:noBreakHyphen/>
      </w:r>
      <w:r w:rsidRPr="009D35CE">
        <w:rPr>
          <w:b w:val="0"/>
          <w:i/>
          <w:sz w:val="22"/>
          <w:szCs w:val="22"/>
        </w:rPr>
        <w:t>2018</w:t>
      </w:r>
      <w:r>
        <w:rPr>
          <w:b w:val="0"/>
          <w:sz w:val="22"/>
          <w:szCs w:val="22"/>
        </w:rPr>
        <w:t xml:space="preserve"> within the Defence Portfolio. Due to the establishment of the Australian Signals Directorate and the transfer of functions from the Attorney</w:t>
      </w:r>
      <w:r>
        <w:rPr>
          <w:b w:val="0"/>
          <w:sz w:val="22"/>
          <w:szCs w:val="22"/>
        </w:rPr>
        <w:noBreakHyphen/>
        <w:t xml:space="preserve">General’s Department, this amendment determination has effect as if the Australian Signals Directorate were included in the </w:t>
      </w:r>
      <w:r>
        <w:rPr>
          <w:b w:val="0"/>
          <w:i/>
          <w:sz w:val="22"/>
          <w:szCs w:val="22"/>
        </w:rPr>
        <w:t>Appropriation Act (No. 1) 2017</w:t>
      </w:r>
      <w:r>
        <w:rPr>
          <w:b w:val="0"/>
          <w:i/>
          <w:sz w:val="22"/>
          <w:szCs w:val="22"/>
        </w:rPr>
        <w:noBreakHyphen/>
      </w:r>
      <w:r w:rsidRPr="009D35CE">
        <w:rPr>
          <w:b w:val="0"/>
          <w:i/>
          <w:sz w:val="22"/>
          <w:szCs w:val="22"/>
        </w:rPr>
        <w:t>2018</w:t>
      </w:r>
      <w:r>
        <w:rPr>
          <w:b w:val="0"/>
          <w:i/>
          <w:sz w:val="22"/>
          <w:szCs w:val="22"/>
        </w:rPr>
        <w:t>.</w:t>
      </w:r>
    </w:p>
    <w:p w:rsidR="00765E52" w:rsidRDefault="00F86777" w:rsidP="00386681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Subsection </w:t>
      </w:r>
      <w:r w:rsidR="00765E52">
        <w:rPr>
          <w:b w:val="0"/>
          <w:sz w:val="22"/>
          <w:szCs w:val="22"/>
        </w:rPr>
        <w:t>6(3) of the amendment determination</w:t>
      </w:r>
      <w:r>
        <w:rPr>
          <w:b w:val="0"/>
          <w:sz w:val="22"/>
          <w:szCs w:val="22"/>
        </w:rPr>
        <w:t xml:space="preserve"> then establishes that this departmental item for the Australian Signals Directorate, which has effect because of this amendment determination, commences as a nil amount.</w:t>
      </w:r>
    </w:p>
    <w:p w:rsidR="00736B22" w:rsidRDefault="00736B22" w:rsidP="00736B22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Paragraph 6(2)(d) has effect as if the following outcome were included in Schedule 1 to </w:t>
      </w:r>
      <w:r w:rsidRPr="00736B22">
        <w:rPr>
          <w:b w:val="0"/>
          <w:i/>
          <w:sz w:val="22"/>
          <w:szCs w:val="22"/>
        </w:rPr>
        <w:t>Appropriation Act (No. 1) 2017</w:t>
      </w:r>
      <w:r w:rsidRPr="00736B22">
        <w:rPr>
          <w:b w:val="0"/>
          <w:i/>
          <w:sz w:val="22"/>
          <w:szCs w:val="22"/>
        </w:rPr>
        <w:noBreakHyphen/>
        <w:t>2018</w:t>
      </w:r>
      <w:r>
        <w:rPr>
          <w:b w:val="0"/>
          <w:sz w:val="22"/>
          <w:szCs w:val="22"/>
        </w:rPr>
        <w:t xml:space="preserve"> for the Australian Signals Directorate:</w:t>
      </w:r>
    </w:p>
    <w:p w:rsidR="00736B22" w:rsidRDefault="00736B22" w:rsidP="00736B22"/>
    <w:p w:rsidR="00736B22" w:rsidRPr="00AD65B6" w:rsidRDefault="00736B22" w:rsidP="00736B22">
      <w:pPr>
        <w:ind w:left="720"/>
        <w:rPr>
          <w:b/>
        </w:rPr>
      </w:pPr>
      <w:r w:rsidRPr="00AD65B6">
        <w:rPr>
          <w:b/>
        </w:rPr>
        <w:t>Outcome 1</w:t>
      </w:r>
    </w:p>
    <w:p w:rsidR="00AD65B6" w:rsidRPr="00736B22" w:rsidRDefault="00736B22" w:rsidP="00736B22">
      <w:pPr>
        <w:spacing w:after="240"/>
        <w:ind w:left="720"/>
      </w:pPr>
      <w:r>
        <w:t>Defend Australia from global threats and advance our national interests through the provision of foreign signals intelligence, cyber security and offensive cyber operations, as directed by Government</w:t>
      </w:r>
    </w:p>
    <w:p w:rsidR="00D15C0F" w:rsidRPr="008F3A2A" w:rsidRDefault="00B9214C" w:rsidP="005A7B9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9D35CE"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 xml:space="preserve"> </w:t>
      </w:r>
      <w:r w:rsidR="00D15C0F" w:rsidRPr="008F3A2A">
        <w:rPr>
          <w:b w:val="0"/>
          <w:sz w:val="22"/>
          <w:szCs w:val="22"/>
        </w:rPr>
        <w:t xml:space="preserve">of the amendment determination </w:t>
      </w:r>
      <w:r w:rsidR="00B83385" w:rsidRPr="008F3A2A">
        <w:rPr>
          <w:b w:val="0"/>
          <w:sz w:val="22"/>
          <w:szCs w:val="22"/>
        </w:rPr>
        <w:t>repeals and substitutes item</w:t>
      </w:r>
      <w:r w:rsidR="002861FF" w:rsidRPr="008F3A2A">
        <w:rPr>
          <w:b w:val="0"/>
          <w:sz w:val="22"/>
          <w:szCs w:val="22"/>
        </w:rPr>
        <w:t> </w:t>
      </w:r>
      <w:r w:rsidR="008F3A2A">
        <w:rPr>
          <w:b w:val="0"/>
          <w:sz w:val="22"/>
          <w:szCs w:val="22"/>
        </w:rPr>
        <w:t>2</w:t>
      </w:r>
      <w:r w:rsidR="002861FF" w:rsidRPr="008F3A2A">
        <w:rPr>
          <w:b w:val="0"/>
          <w:sz w:val="22"/>
          <w:szCs w:val="22"/>
        </w:rPr>
        <w:t xml:space="preserve"> </w:t>
      </w:r>
      <w:r w:rsidR="00C2423F" w:rsidRPr="008F3A2A">
        <w:rPr>
          <w:b w:val="0"/>
          <w:sz w:val="22"/>
          <w:szCs w:val="22"/>
        </w:rPr>
        <w:t>in</w:t>
      </w:r>
      <w:r w:rsidR="00DD5007" w:rsidRPr="008F3A2A">
        <w:rPr>
          <w:b w:val="0"/>
          <w:sz w:val="22"/>
          <w:szCs w:val="22"/>
        </w:rPr>
        <w:t xml:space="preserve"> the table in subsection 6(3</w:t>
      </w:r>
      <w:r w:rsidR="00D15C0F" w:rsidRPr="008F3A2A">
        <w:rPr>
          <w:b w:val="0"/>
          <w:sz w:val="22"/>
          <w:szCs w:val="22"/>
        </w:rPr>
        <w:t>) of the Determination. The item affect</w:t>
      </w:r>
      <w:r w:rsidR="009D35CE">
        <w:rPr>
          <w:b w:val="0"/>
          <w:sz w:val="22"/>
          <w:szCs w:val="22"/>
        </w:rPr>
        <w:t>s the relevant appropriation item</w:t>
      </w:r>
      <w:r w:rsidR="00D15C0F" w:rsidRPr="008F3A2A">
        <w:rPr>
          <w:b w:val="0"/>
          <w:sz w:val="22"/>
          <w:szCs w:val="22"/>
        </w:rPr>
        <w:t xml:space="preserve"> in Schedule 1 to the </w:t>
      </w:r>
      <w:r w:rsidR="00D15C0F" w:rsidRPr="008F3A2A">
        <w:rPr>
          <w:b w:val="0"/>
          <w:i/>
          <w:sz w:val="22"/>
          <w:szCs w:val="22"/>
        </w:rPr>
        <w:t>Appropriation Act (No. </w:t>
      </w:r>
      <w:r w:rsidR="00750DF4">
        <w:rPr>
          <w:b w:val="0"/>
          <w:i/>
          <w:sz w:val="22"/>
          <w:szCs w:val="22"/>
        </w:rPr>
        <w:t>1</w:t>
      </w:r>
      <w:r w:rsidR="00D15C0F" w:rsidRPr="008F3A2A">
        <w:rPr>
          <w:b w:val="0"/>
          <w:i/>
          <w:sz w:val="22"/>
          <w:szCs w:val="22"/>
        </w:rPr>
        <w:t>) 201</w:t>
      </w:r>
      <w:r w:rsidR="00DD5007" w:rsidRPr="008F3A2A">
        <w:rPr>
          <w:b w:val="0"/>
          <w:i/>
          <w:sz w:val="22"/>
          <w:szCs w:val="22"/>
        </w:rPr>
        <w:t>7</w:t>
      </w:r>
      <w:r w:rsidR="00D15C0F" w:rsidRPr="008F3A2A">
        <w:rPr>
          <w:b w:val="0"/>
          <w:i/>
          <w:sz w:val="22"/>
          <w:szCs w:val="22"/>
        </w:rPr>
        <w:noBreakHyphen/>
        <w:t>201</w:t>
      </w:r>
      <w:r w:rsidR="00DD5007" w:rsidRPr="008F3A2A">
        <w:rPr>
          <w:b w:val="0"/>
          <w:i/>
          <w:sz w:val="22"/>
          <w:szCs w:val="22"/>
        </w:rPr>
        <w:t>8</w:t>
      </w:r>
      <w:r w:rsidR="00736B22">
        <w:rPr>
          <w:b w:val="0"/>
          <w:sz w:val="22"/>
          <w:szCs w:val="22"/>
        </w:rPr>
        <w:t xml:space="preserve"> in the following way:</w:t>
      </w:r>
    </w:p>
    <w:p w:rsidR="00DD5007" w:rsidRPr="00736B22" w:rsidRDefault="00DD5007" w:rsidP="00DD5007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675A7" w:rsidRPr="0005532C" w:rsidTr="001C3B4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671CF0" w:rsidRDefault="00DD5007" w:rsidP="00DD5007">
            <w:pPr>
              <w:pStyle w:val="Tabletext"/>
              <w:spacing w:before="40" w:after="40"/>
            </w:pPr>
            <w:r>
              <w:t>2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DD5007" w:rsidP="00DD5007">
            <w:pPr>
              <w:pStyle w:val="Tabletext"/>
              <w:spacing w:before="40" w:after="40"/>
            </w:pPr>
            <w:r w:rsidRPr="00395D9F">
              <w:t xml:space="preserve">Attorney-General’s Department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395D9F" w:rsidRDefault="00DD5007" w:rsidP="00DD5007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D83532" w:rsidRDefault="008F3A2A" w:rsidP="00750DF4">
            <w:pPr>
              <w:pStyle w:val="Tabletext"/>
              <w:spacing w:before="40" w:after="40"/>
              <w:jc w:val="right"/>
            </w:pPr>
            <w:r>
              <w:t>-</w:t>
            </w:r>
            <w:r w:rsidR="00750DF4">
              <w:t>35,003,435</w:t>
            </w:r>
            <w:r>
              <w:t>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C32E35" w:rsidP="00750DF4">
            <w:pPr>
              <w:pStyle w:val="Tabletext"/>
              <w:spacing w:before="40" w:after="40"/>
              <w:jc w:val="right"/>
            </w:pPr>
            <w:r>
              <w:t>-</w:t>
            </w:r>
            <w:r w:rsidR="00750DF4">
              <w:t>5,517,552.00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C3D03" w:rsidRDefault="00750DF4" w:rsidP="00C32E35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-40,520,987.00</w:t>
            </w:r>
          </w:p>
        </w:tc>
      </w:tr>
    </w:tbl>
    <w:p w:rsidR="00D15C0F" w:rsidRDefault="00D15C0F" w:rsidP="001C3B48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 w:rsidR="001C3B48"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750DF4" w:rsidRPr="008F3A2A" w:rsidRDefault="00750DF4" w:rsidP="00750DF4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AD65B6">
        <w:rPr>
          <w:b w:val="0"/>
          <w:sz w:val="22"/>
          <w:szCs w:val="22"/>
        </w:rPr>
        <w:t>5</w:t>
      </w:r>
      <w:r w:rsidRPr="008F3A2A">
        <w:rPr>
          <w:b w:val="0"/>
          <w:sz w:val="22"/>
          <w:szCs w:val="22"/>
        </w:rPr>
        <w:t xml:space="preserve"> of the amendment determination </w:t>
      </w:r>
      <w:r>
        <w:rPr>
          <w:b w:val="0"/>
          <w:sz w:val="22"/>
          <w:szCs w:val="22"/>
        </w:rPr>
        <w:t>adds</w:t>
      </w:r>
      <w:r w:rsidRPr="008F3A2A">
        <w:rPr>
          <w:b w:val="0"/>
          <w:sz w:val="22"/>
          <w:szCs w:val="22"/>
        </w:rPr>
        <w:t xml:space="preserve"> item </w:t>
      </w:r>
      <w:r>
        <w:rPr>
          <w:b w:val="0"/>
          <w:sz w:val="22"/>
          <w:szCs w:val="22"/>
        </w:rPr>
        <w:t>24</w:t>
      </w:r>
      <w:r w:rsidRPr="008F3A2A">
        <w:rPr>
          <w:b w:val="0"/>
          <w:sz w:val="22"/>
          <w:szCs w:val="22"/>
        </w:rPr>
        <w:t xml:space="preserve"> </w:t>
      </w:r>
      <w:r w:rsidR="00545B7F">
        <w:rPr>
          <w:b w:val="0"/>
          <w:sz w:val="22"/>
          <w:szCs w:val="22"/>
        </w:rPr>
        <w:t>to</w:t>
      </w:r>
      <w:r w:rsidRPr="008F3A2A">
        <w:rPr>
          <w:b w:val="0"/>
          <w:sz w:val="22"/>
          <w:szCs w:val="22"/>
        </w:rPr>
        <w:t xml:space="preserve"> the table in subsection 6(3)</w:t>
      </w:r>
      <w:r w:rsidR="00545B7F">
        <w:rPr>
          <w:b w:val="0"/>
          <w:sz w:val="22"/>
          <w:szCs w:val="22"/>
        </w:rPr>
        <w:t xml:space="preserve"> of the Determination. The item</w:t>
      </w:r>
      <w:r w:rsidRPr="008F3A2A">
        <w:rPr>
          <w:b w:val="0"/>
          <w:sz w:val="22"/>
          <w:szCs w:val="22"/>
        </w:rPr>
        <w:t xml:space="preserve"> affect</w:t>
      </w:r>
      <w:r w:rsidR="00545B7F"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2017</w:t>
      </w:r>
      <w:r w:rsidRPr="008F3A2A">
        <w:rPr>
          <w:b w:val="0"/>
          <w:i/>
          <w:sz w:val="22"/>
          <w:szCs w:val="22"/>
        </w:rPr>
        <w:noBreakHyphen/>
        <w:t>2018</w:t>
      </w:r>
      <w:r w:rsidRPr="008F3A2A">
        <w:rPr>
          <w:b w:val="0"/>
          <w:sz w:val="22"/>
          <w:szCs w:val="22"/>
        </w:rPr>
        <w:t xml:space="preserve"> in the following way: </w:t>
      </w:r>
    </w:p>
    <w:p w:rsidR="00750DF4" w:rsidRPr="00746F93" w:rsidRDefault="00750DF4" w:rsidP="00750DF4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750DF4" w:rsidRPr="0005532C" w:rsidTr="005B1E3C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750DF4" w:rsidRPr="00E536DD" w:rsidTr="005B1E3C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671CF0" w:rsidRDefault="00750DF4" w:rsidP="005B1E3C">
            <w:pPr>
              <w:pStyle w:val="Tabletext"/>
              <w:spacing w:before="40" w:after="40"/>
            </w:pPr>
            <w:r>
              <w:t>24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395D9F" w:rsidRDefault="00750DF4" w:rsidP="005B1E3C">
            <w:pPr>
              <w:pStyle w:val="Tabletext"/>
              <w:spacing w:before="40" w:after="40"/>
            </w:pPr>
            <w:r>
              <w:t>Australian Signals Directorate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395D9F" w:rsidRDefault="00750DF4" w:rsidP="005B1E3C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750DF4" w:rsidRPr="00D83532" w:rsidRDefault="00750DF4" w:rsidP="005B1E3C">
            <w:pPr>
              <w:pStyle w:val="Tabletext"/>
              <w:spacing w:before="40" w:after="40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DC3D03" w:rsidRDefault="00750DF4" w:rsidP="005B1E3C">
            <w:pPr>
              <w:pStyle w:val="Tabletext"/>
              <w:spacing w:before="40" w:after="40"/>
              <w:jc w:val="right"/>
            </w:pPr>
            <w:r>
              <w:t>+5,517,552.00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750DF4" w:rsidRDefault="00750DF4" w:rsidP="005B1E3C">
            <w:pPr>
              <w:pStyle w:val="Tabletext"/>
              <w:spacing w:before="40" w:after="40"/>
              <w:jc w:val="right"/>
              <w:rPr>
                <w:b/>
              </w:rPr>
            </w:pPr>
            <w:r w:rsidRPr="00750DF4">
              <w:rPr>
                <w:b/>
              </w:rPr>
              <w:t>+5,517,552.00</w:t>
            </w:r>
          </w:p>
        </w:tc>
      </w:tr>
    </w:tbl>
    <w:p w:rsidR="00750DF4" w:rsidRDefault="00750DF4" w:rsidP="00750DF4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AD65B6" w:rsidRDefault="00A437B2" w:rsidP="00750DF4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Item </w:t>
      </w:r>
      <w:r w:rsidR="00AD65B6">
        <w:rPr>
          <w:b w:val="0"/>
          <w:sz w:val="22"/>
          <w:szCs w:val="22"/>
        </w:rPr>
        <w:t>6 of the amend</w:t>
      </w:r>
      <w:r w:rsidR="00B94298">
        <w:rPr>
          <w:b w:val="0"/>
          <w:sz w:val="22"/>
          <w:szCs w:val="22"/>
        </w:rPr>
        <w:t>ment determination adds section </w:t>
      </w:r>
      <w:r w:rsidR="00AD65B6">
        <w:rPr>
          <w:b w:val="0"/>
          <w:sz w:val="22"/>
          <w:szCs w:val="22"/>
        </w:rPr>
        <w:t xml:space="preserve">9 to the Determination, which applies to </w:t>
      </w:r>
      <w:r w:rsidR="00B94298">
        <w:rPr>
          <w:b w:val="0"/>
          <w:sz w:val="22"/>
          <w:szCs w:val="22"/>
        </w:rPr>
        <w:t>appropriation items in Schedule </w:t>
      </w:r>
      <w:r w:rsidR="00AD65B6">
        <w:rPr>
          <w:b w:val="0"/>
          <w:sz w:val="22"/>
          <w:szCs w:val="22"/>
        </w:rPr>
        <w:t xml:space="preserve">2 to the </w:t>
      </w:r>
      <w:r w:rsidR="00B94298">
        <w:rPr>
          <w:b w:val="0"/>
          <w:i/>
          <w:sz w:val="22"/>
          <w:szCs w:val="22"/>
        </w:rPr>
        <w:t>Appropriation Act (No. 4) 2017</w:t>
      </w:r>
      <w:r w:rsidR="00B94298">
        <w:rPr>
          <w:b w:val="0"/>
          <w:i/>
          <w:sz w:val="22"/>
          <w:szCs w:val="22"/>
        </w:rPr>
        <w:noBreakHyphen/>
      </w:r>
      <w:r w:rsidR="00AD65B6" w:rsidRPr="00AD65B6">
        <w:rPr>
          <w:b w:val="0"/>
          <w:i/>
          <w:sz w:val="22"/>
          <w:szCs w:val="22"/>
        </w:rPr>
        <w:t>2018</w:t>
      </w:r>
      <w:r w:rsidR="00AD65B6">
        <w:rPr>
          <w:b w:val="0"/>
          <w:sz w:val="22"/>
          <w:szCs w:val="22"/>
        </w:rPr>
        <w:t>.</w:t>
      </w:r>
    </w:p>
    <w:p w:rsidR="00B94298" w:rsidRDefault="00B94298" w:rsidP="00AD65B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Paragraph 9(2)(a) has effect as if </w:t>
      </w:r>
      <w:proofErr w:type="spellStart"/>
      <w:r>
        <w:rPr>
          <w:b w:val="0"/>
          <w:sz w:val="22"/>
          <w:szCs w:val="22"/>
        </w:rPr>
        <w:t>an other</w:t>
      </w:r>
      <w:proofErr w:type="spellEnd"/>
      <w:r>
        <w:rPr>
          <w:b w:val="0"/>
          <w:sz w:val="22"/>
          <w:szCs w:val="22"/>
        </w:rPr>
        <w:t xml:space="preserve"> departmental item for the Australian Signals Directorate were included in Schedule 2 to the </w:t>
      </w:r>
      <w:r>
        <w:rPr>
          <w:b w:val="0"/>
          <w:i/>
          <w:sz w:val="22"/>
          <w:szCs w:val="22"/>
        </w:rPr>
        <w:t>Appropriation Act (No. 4) 2017</w:t>
      </w:r>
      <w:r>
        <w:rPr>
          <w:b w:val="0"/>
          <w:i/>
          <w:sz w:val="22"/>
          <w:szCs w:val="22"/>
        </w:rPr>
        <w:noBreakHyphen/>
      </w:r>
      <w:r w:rsidRPr="00AD65B6">
        <w:rPr>
          <w:b w:val="0"/>
          <w:i/>
          <w:sz w:val="22"/>
          <w:szCs w:val="22"/>
        </w:rPr>
        <w:t>2018</w:t>
      </w:r>
      <w:r>
        <w:rPr>
          <w:b w:val="0"/>
          <w:i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within the Defence Portfolio. Due to the establishment of the Australian Signals Directorate and the transfer of functions from the Attorney</w:t>
      </w:r>
      <w:r>
        <w:rPr>
          <w:b w:val="0"/>
          <w:sz w:val="22"/>
          <w:szCs w:val="22"/>
        </w:rPr>
        <w:noBreakHyphen/>
        <w:t xml:space="preserve">General’s Department, this amendment determination has effect as if the Australian Signals Directorate were included in the </w:t>
      </w:r>
      <w:r>
        <w:rPr>
          <w:b w:val="0"/>
          <w:i/>
          <w:sz w:val="22"/>
          <w:szCs w:val="22"/>
        </w:rPr>
        <w:t>Appropriation Act (No. 4) 2017</w:t>
      </w:r>
      <w:r>
        <w:rPr>
          <w:b w:val="0"/>
          <w:i/>
          <w:sz w:val="22"/>
          <w:szCs w:val="22"/>
        </w:rPr>
        <w:noBreakHyphen/>
      </w:r>
      <w:r w:rsidRPr="009D35CE">
        <w:rPr>
          <w:b w:val="0"/>
          <w:i/>
          <w:sz w:val="22"/>
          <w:szCs w:val="22"/>
        </w:rPr>
        <w:t>2018</w:t>
      </w:r>
      <w:r>
        <w:rPr>
          <w:b w:val="0"/>
          <w:i/>
          <w:sz w:val="22"/>
          <w:szCs w:val="22"/>
        </w:rPr>
        <w:t>.</w:t>
      </w:r>
    </w:p>
    <w:p w:rsidR="00B94298" w:rsidRDefault="00B94298" w:rsidP="00AD65B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Subsection 9(3) of the amendment determination then establishes that this other departmental item for the Australian Signals Directorate, which has effect because of this amendment determination, commences as a nil amount.</w:t>
      </w:r>
    </w:p>
    <w:p w:rsidR="00750DF4" w:rsidRDefault="00B94298" w:rsidP="00750DF4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table at subsection </w:t>
      </w:r>
      <w:r w:rsidR="00545B7F">
        <w:rPr>
          <w:b w:val="0"/>
          <w:sz w:val="22"/>
          <w:szCs w:val="22"/>
        </w:rPr>
        <w:t xml:space="preserve">9(3) affects relevant </w:t>
      </w:r>
      <w:r>
        <w:rPr>
          <w:b w:val="0"/>
          <w:sz w:val="22"/>
          <w:szCs w:val="22"/>
        </w:rPr>
        <w:t xml:space="preserve">appropriation items in Schedule 2 to the </w:t>
      </w:r>
      <w:r w:rsidRPr="00B94298">
        <w:rPr>
          <w:b w:val="0"/>
          <w:i/>
          <w:sz w:val="22"/>
          <w:szCs w:val="22"/>
        </w:rPr>
        <w:t>Appropriation Act (No. 4) 2017</w:t>
      </w:r>
      <w:r w:rsidRPr="00B94298">
        <w:rPr>
          <w:b w:val="0"/>
          <w:i/>
          <w:sz w:val="22"/>
          <w:szCs w:val="22"/>
        </w:rPr>
        <w:noBreakHyphen/>
      </w:r>
      <w:r w:rsidR="00545B7F" w:rsidRPr="00B94298">
        <w:rPr>
          <w:b w:val="0"/>
          <w:i/>
          <w:sz w:val="22"/>
          <w:szCs w:val="22"/>
        </w:rPr>
        <w:t>2018</w:t>
      </w:r>
      <w:r w:rsidR="00545B7F">
        <w:rPr>
          <w:b w:val="0"/>
          <w:sz w:val="22"/>
          <w:szCs w:val="22"/>
        </w:rPr>
        <w:t xml:space="preserve"> in the following way:</w:t>
      </w:r>
    </w:p>
    <w:p w:rsidR="00545B7F" w:rsidRPr="00DC1C59" w:rsidRDefault="00545B7F" w:rsidP="00545B7F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545B7F" w:rsidRPr="0005532C" w:rsidTr="00F916E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545B7F" w:rsidRPr="0005532C" w:rsidRDefault="00545B7F" w:rsidP="00F916E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545B7F" w:rsidRPr="0005532C" w:rsidRDefault="00545B7F" w:rsidP="00F916E1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545B7F" w:rsidRPr="0005532C" w:rsidRDefault="00545B7F" w:rsidP="00F916E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545B7F" w:rsidRPr="0005532C" w:rsidRDefault="00545B7F" w:rsidP="00F916E1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545B7F" w:rsidRPr="0005532C" w:rsidRDefault="00545B7F" w:rsidP="00F916E1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545B7F" w:rsidRPr="0005532C" w:rsidRDefault="00545B7F" w:rsidP="00F916E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545B7F" w:rsidRPr="0005532C" w:rsidRDefault="00545B7F" w:rsidP="00F916E1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545B7F" w:rsidRPr="00C23275" w:rsidTr="00F916E1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Default="00545B7F" w:rsidP="00F916E1">
            <w:pPr>
              <w:pStyle w:val="Tabletext"/>
              <w:spacing w:before="40" w:after="40"/>
            </w:pPr>
            <w:r>
              <w:t>1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Pr="00395D9F" w:rsidRDefault="00DC1C59" w:rsidP="00F916E1">
            <w:pPr>
              <w:pStyle w:val="Tabletext"/>
              <w:spacing w:before="40" w:after="40"/>
            </w:pPr>
            <w:r>
              <w:t>Attorney</w:t>
            </w:r>
            <w:r>
              <w:noBreakHyphen/>
            </w:r>
            <w:r w:rsidR="00545B7F">
              <w:t>General’s Department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Default="00545B7F" w:rsidP="00F916E1">
            <w:pPr>
              <w:pStyle w:val="Tabletext"/>
              <w:spacing w:before="40" w:after="40"/>
            </w:pPr>
            <w:r>
              <w:t>Other departmental item</w:t>
            </w:r>
            <w:r w:rsidR="00DC1C59">
              <w:t xml:space="preserve"> (Equity Injections)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45B7F" w:rsidRDefault="00545B7F" w:rsidP="00F916E1">
            <w:pPr>
              <w:pStyle w:val="Tabletext"/>
              <w:spacing w:before="40" w:after="40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Pr="00C23275" w:rsidRDefault="00545B7F" w:rsidP="00F916E1">
            <w:pPr>
              <w:pStyle w:val="Tabletext"/>
              <w:spacing w:before="40" w:after="40"/>
              <w:jc w:val="right"/>
            </w:pPr>
            <w:r>
              <w:t>-2,531,000.00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Pr="000042AB" w:rsidRDefault="00545B7F" w:rsidP="00F916E1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-2,531,000.00</w:t>
            </w:r>
          </w:p>
        </w:tc>
      </w:tr>
      <w:tr w:rsidR="00545B7F" w:rsidRPr="00C23275" w:rsidTr="00F916E1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Default="00545B7F" w:rsidP="00F916E1">
            <w:pPr>
              <w:pStyle w:val="Tabletext"/>
              <w:spacing w:before="40" w:after="40"/>
            </w:pPr>
            <w:r>
              <w:t>2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Pr="00395D9F" w:rsidRDefault="00545B7F" w:rsidP="00F916E1">
            <w:pPr>
              <w:pStyle w:val="Tabletext"/>
              <w:spacing w:before="40" w:after="40"/>
            </w:pPr>
            <w:r>
              <w:t>Australian Signals Directorate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Default="00545B7F" w:rsidP="00F916E1">
            <w:pPr>
              <w:pStyle w:val="Tabletext"/>
              <w:spacing w:before="40" w:after="40"/>
            </w:pPr>
            <w:r>
              <w:t>Other departmental item</w:t>
            </w:r>
            <w:r w:rsidR="00DC1C59">
              <w:t xml:space="preserve"> (Equity Injections)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545B7F" w:rsidRDefault="00545B7F" w:rsidP="00F916E1">
            <w:pPr>
              <w:pStyle w:val="Tabletext"/>
              <w:spacing w:before="40" w:after="40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Pr="00C23275" w:rsidRDefault="00545B7F" w:rsidP="00F916E1">
            <w:pPr>
              <w:pStyle w:val="Tabletext"/>
              <w:spacing w:before="40" w:after="40"/>
              <w:jc w:val="right"/>
            </w:pPr>
            <w:r>
              <w:t>+2,531,000.00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545B7F" w:rsidRPr="000042AB" w:rsidRDefault="00545B7F" w:rsidP="00F916E1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+2,531,000.00</w:t>
            </w:r>
          </w:p>
        </w:tc>
      </w:tr>
    </w:tbl>
    <w:p w:rsidR="00545B7F" w:rsidRPr="00D15C0F" w:rsidRDefault="00545B7F" w:rsidP="00545B7F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750DF4" w:rsidRPr="00D15C0F" w:rsidRDefault="00750DF4" w:rsidP="001C3B48">
      <w:pPr>
        <w:ind w:right="95"/>
        <w:rPr>
          <w:sz w:val="18"/>
          <w:szCs w:val="18"/>
        </w:rPr>
      </w:pPr>
    </w:p>
    <w:sectPr w:rsidR="00750DF4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677A0"/>
    <w:multiLevelType w:val="hybridMultilevel"/>
    <w:tmpl w:val="FC5CFC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C5EC6"/>
    <w:multiLevelType w:val="hybridMultilevel"/>
    <w:tmpl w:val="470E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95276"/>
    <w:multiLevelType w:val="hybridMultilevel"/>
    <w:tmpl w:val="96106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4FF6"/>
    <w:multiLevelType w:val="hybridMultilevel"/>
    <w:tmpl w:val="9B30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20"/>
  </w:num>
  <w:num w:numId="11">
    <w:abstractNumId w:val="11"/>
  </w:num>
  <w:num w:numId="12">
    <w:abstractNumId w:val="23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8"/>
  </w:num>
  <w:num w:numId="18">
    <w:abstractNumId w:val="24"/>
  </w:num>
  <w:num w:numId="19">
    <w:abstractNumId w:val="22"/>
  </w:num>
  <w:num w:numId="20">
    <w:abstractNumId w:val="13"/>
  </w:num>
  <w:num w:numId="21">
    <w:abstractNumId w:val="18"/>
  </w:num>
  <w:num w:numId="22">
    <w:abstractNumId w:val="4"/>
  </w:num>
  <w:num w:numId="23">
    <w:abstractNumId w:val="9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7A8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427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349"/>
    <w:rsid w:val="000E0530"/>
    <w:rsid w:val="000E07F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980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160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88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082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681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B15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C7C44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B7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84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B22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6F93"/>
    <w:rsid w:val="007475B3"/>
    <w:rsid w:val="007478A0"/>
    <w:rsid w:val="007478B4"/>
    <w:rsid w:val="0074797F"/>
    <w:rsid w:val="007501FE"/>
    <w:rsid w:val="0075034A"/>
    <w:rsid w:val="007509F6"/>
    <w:rsid w:val="00750DF4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E52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055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9E7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2E6D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59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640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5CE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7B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5B6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64F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298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5297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2E35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2D8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B39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2F2A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1C59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122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77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D60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15F7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Normal"/>
    <w:rsid w:val="00750DF4"/>
    <w:pPr>
      <w:keepLines/>
      <w:spacing w:before="80"/>
      <w:ind w:left="709"/>
    </w:pPr>
    <w:rPr>
      <w:sz w:val="22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BC5297"/>
    <w:pPr>
      <w:keepNext/>
      <w:spacing w:before="60" w:line="240" w:lineRule="atLeast"/>
    </w:pPr>
    <w:rPr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334F3-D472-4DCC-B5E3-35420C85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70D8D9A3</Template>
  <TotalTime>438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Foster, Chris</cp:lastModifiedBy>
  <cp:revision>30</cp:revision>
  <cp:lastPrinted>2018-12-04T23:40:00Z</cp:lastPrinted>
  <dcterms:created xsi:type="dcterms:W3CDTF">2018-10-11T23:58:00Z</dcterms:created>
  <dcterms:modified xsi:type="dcterms:W3CDTF">2018-12-05T00:00:00Z</dcterms:modified>
</cp:coreProperties>
</file>