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44439" w:rsidRDefault="00DA186E" w:rsidP="00B05CF4">
      <w:pPr>
        <w:rPr>
          <w:sz w:val="28"/>
        </w:rPr>
      </w:pPr>
      <w:r w:rsidRPr="00144439">
        <w:rPr>
          <w:noProof/>
          <w:lang w:eastAsia="en-AU"/>
        </w:rPr>
        <w:drawing>
          <wp:inline distT="0" distB="0" distL="0" distR="0" wp14:anchorId="6324715B" wp14:editId="081D98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44439" w:rsidRDefault="00715914" w:rsidP="00715914">
      <w:pPr>
        <w:rPr>
          <w:sz w:val="19"/>
        </w:rPr>
      </w:pPr>
    </w:p>
    <w:p w:rsidR="00715914" w:rsidRPr="00144439" w:rsidRDefault="00C57DC3" w:rsidP="00715914">
      <w:pPr>
        <w:pStyle w:val="ShortT"/>
      </w:pPr>
      <w:r w:rsidRPr="00144439">
        <w:t>Australian Crime Commission Regulations</w:t>
      </w:r>
      <w:r w:rsidR="00144439" w:rsidRPr="00144439">
        <w:t> </w:t>
      </w:r>
      <w:r w:rsidR="009E0151" w:rsidRPr="00144439">
        <w:t>2018</w:t>
      </w:r>
    </w:p>
    <w:p w:rsidR="00293736" w:rsidRPr="00144439" w:rsidRDefault="00293736" w:rsidP="007517B8">
      <w:pPr>
        <w:pStyle w:val="SignCoverPageStart"/>
        <w:spacing w:before="240"/>
        <w:rPr>
          <w:szCs w:val="22"/>
        </w:rPr>
      </w:pPr>
      <w:r w:rsidRPr="00144439">
        <w:rPr>
          <w:szCs w:val="22"/>
        </w:rPr>
        <w:t>I, General the Honourable Sir Peter Cosgrove AK MC (</w:t>
      </w:r>
      <w:proofErr w:type="spellStart"/>
      <w:r w:rsidRPr="00144439">
        <w:rPr>
          <w:szCs w:val="22"/>
        </w:rPr>
        <w:t>Ret’d</w:t>
      </w:r>
      <w:proofErr w:type="spellEnd"/>
      <w:r w:rsidRPr="00144439">
        <w:rPr>
          <w:szCs w:val="22"/>
        </w:rPr>
        <w:t>), Governor</w:t>
      </w:r>
      <w:r w:rsidR="00144439">
        <w:rPr>
          <w:szCs w:val="22"/>
        </w:rPr>
        <w:noBreakHyphen/>
      </w:r>
      <w:r w:rsidRPr="00144439">
        <w:rPr>
          <w:szCs w:val="22"/>
        </w:rPr>
        <w:t>General of the Commonwealth of Australia, acting with the advice of the Federal Executive Council, make the following regulations.</w:t>
      </w:r>
    </w:p>
    <w:p w:rsidR="00293736" w:rsidRPr="00144439" w:rsidRDefault="00293736" w:rsidP="007517B8">
      <w:pPr>
        <w:keepNext/>
        <w:spacing w:before="720" w:line="240" w:lineRule="atLeast"/>
        <w:ind w:right="397"/>
        <w:jc w:val="both"/>
        <w:rPr>
          <w:szCs w:val="22"/>
        </w:rPr>
      </w:pPr>
      <w:r w:rsidRPr="00144439">
        <w:rPr>
          <w:szCs w:val="22"/>
        </w:rPr>
        <w:t xml:space="preserve">Dated </w:t>
      </w:r>
      <w:r w:rsidRPr="00144439">
        <w:rPr>
          <w:szCs w:val="22"/>
        </w:rPr>
        <w:fldChar w:fldCharType="begin"/>
      </w:r>
      <w:r w:rsidRPr="00144439">
        <w:rPr>
          <w:szCs w:val="22"/>
        </w:rPr>
        <w:instrText xml:space="preserve"> DOCPROPERTY  DateMade </w:instrText>
      </w:r>
      <w:r w:rsidRPr="00144439">
        <w:rPr>
          <w:szCs w:val="22"/>
        </w:rPr>
        <w:fldChar w:fldCharType="separate"/>
      </w:r>
      <w:r w:rsidR="00EA7A7D">
        <w:rPr>
          <w:szCs w:val="22"/>
        </w:rPr>
        <w:t>13 December 2018</w:t>
      </w:r>
      <w:r w:rsidRPr="00144439">
        <w:rPr>
          <w:szCs w:val="22"/>
        </w:rPr>
        <w:fldChar w:fldCharType="end"/>
      </w:r>
    </w:p>
    <w:p w:rsidR="00293736" w:rsidRPr="00144439" w:rsidRDefault="00293736" w:rsidP="007517B8">
      <w:pPr>
        <w:keepNext/>
        <w:tabs>
          <w:tab w:val="left" w:pos="3402"/>
        </w:tabs>
        <w:spacing w:before="1080" w:line="300" w:lineRule="atLeast"/>
        <w:ind w:left="397" w:right="397"/>
        <w:jc w:val="right"/>
        <w:rPr>
          <w:szCs w:val="22"/>
        </w:rPr>
      </w:pPr>
      <w:r w:rsidRPr="00144439">
        <w:rPr>
          <w:szCs w:val="22"/>
        </w:rPr>
        <w:t>Peter Cosgrove</w:t>
      </w:r>
    </w:p>
    <w:p w:rsidR="00293736" w:rsidRPr="00144439" w:rsidRDefault="00293736" w:rsidP="007517B8">
      <w:pPr>
        <w:keepNext/>
        <w:tabs>
          <w:tab w:val="left" w:pos="3402"/>
        </w:tabs>
        <w:spacing w:line="300" w:lineRule="atLeast"/>
        <w:ind w:left="397" w:right="397"/>
        <w:jc w:val="right"/>
        <w:rPr>
          <w:szCs w:val="22"/>
        </w:rPr>
      </w:pPr>
      <w:r w:rsidRPr="00144439">
        <w:rPr>
          <w:szCs w:val="22"/>
        </w:rPr>
        <w:t>Governor</w:t>
      </w:r>
      <w:r w:rsidR="00144439">
        <w:rPr>
          <w:szCs w:val="22"/>
        </w:rPr>
        <w:noBreakHyphen/>
      </w:r>
      <w:r w:rsidRPr="00144439">
        <w:rPr>
          <w:szCs w:val="22"/>
        </w:rPr>
        <w:t>General</w:t>
      </w:r>
    </w:p>
    <w:p w:rsidR="00293736" w:rsidRPr="00144439" w:rsidRDefault="00293736" w:rsidP="007517B8">
      <w:pPr>
        <w:keepNext/>
        <w:tabs>
          <w:tab w:val="left" w:pos="3402"/>
        </w:tabs>
        <w:spacing w:before="840" w:after="1080" w:line="300" w:lineRule="atLeast"/>
        <w:ind w:right="397"/>
        <w:rPr>
          <w:szCs w:val="22"/>
        </w:rPr>
      </w:pPr>
      <w:r w:rsidRPr="00144439">
        <w:rPr>
          <w:szCs w:val="22"/>
        </w:rPr>
        <w:t>By His Excellency’s Command</w:t>
      </w:r>
    </w:p>
    <w:p w:rsidR="00293736" w:rsidRPr="00144439" w:rsidRDefault="00293736" w:rsidP="007517B8">
      <w:pPr>
        <w:keepNext/>
        <w:tabs>
          <w:tab w:val="left" w:pos="3402"/>
        </w:tabs>
        <w:spacing w:before="480" w:line="300" w:lineRule="atLeast"/>
        <w:ind w:right="397"/>
        <w:rPr>
          <w:szCs w:val="22"/>
        </w:rPr>
      </w:pPr>
      <w:r w:rsidRPr="00144439">
        <w:rPr>
          <w:szCs w:val="22"/>
        </w:rPr>
        <w:t>Linda Reynolds</w:t>
      </w:r>
    </w:p>
    <w:p w:rsidR="00293736" w:rsidRPr="00144439" w:rsidRDefault="00293736" w:rsidP="007517B8">
      <w:pPr>
        <w:pStyle w:val="SignCoverPageEnd"/>
        <w:rPr>
          <w:szCs w:val="22"/>
        </w:rPr>
      </w:pPr>
      <w:r w:rsidRPr="00144439">
        <w:rPr>
          <w:szCs w:val="22"/>
        </w:rPr>
        <w:t>Assistant Minister for Home Affairs</w:t>
      </w:r>
      <w:r w:rsidRPr="00144439">
        <w:rPr>
          <w:szCs w:val="22"/>
        </w:rPr>
        <w:br/>
        <w:t>Parliamentary Secretary to the Minister for Home Affairs</w:t>
      </w:r>
    </w:p>
    <w:p w:rsidR="00293736" w:rsidRPr="00144439" w:rsidRDefault="00293736" w:rsidP="007517B8"/>
    <w:p w:rsidR="00293736" w:rsidRPr="00144439" w:rsidRDefault="00293736" w:rsidP="007517B8"/>
    <w:p w:rsidR="00293736" w:rsidRPr="00144439" w:rsidRDefault="00293736" w:rsidP="007517B8"/>
    <w:p w:rsidR="00293736" w:rsidRPr="00144439" w:rsidRDefault="00293736" w:rsidP="00293736"/>
    <w:p w:rsidR="0049342E" w:rsidRPr="00144439" w:rsidRDefault="0049342E" w:rsidP="0049342E">
      <w:pPr>
        <w:pStyle w:val="Header"/>
        <w:tabs>
          <w:tab w:val="clear" w:pos="4150"/>
          <w:tab w:val="clear" w:pos="8307"/>
        </w:tabs>
      </w:pPr>
      <w:r w:rsidRPr="00144439">
        <w:rPr>
          <w:rStyle w:val="CharChapNo"/>
        </w:rPr>
        <w:t xml:space="preserve"> </w:t>
      </w:r>
      <w:r w:rsidRPr="00144439">
        <w:rPr>
          <w:rStyle w:val="CharChapText"/>
        </w:rPr>
        <w:t xml:space="preserve"> </w:t>
      </w:r>
    </w:p>
    <w:p w:rsidR="0049342E" w:rsidRPr="00144439" w:rsidRDefault="0049342E" w:rsidP="0049342E">
      <w:pPr>
        <w:pStyle w:val="Header"/>
        <w:tabs>
          <w:tab w:val="clear" w:pos="4150"/>
          <w:tab w:val="clear" w:pos="8307"/>
        </w:tabs>
      </w:pPr>
      <w:r w:rsidRPr="00144439">
        <w:rPr>
          <w:rStyle w:val="CharPartNo"/>
        </w:rPr>
        <w:t xml:space="preserve"> </w:t>
      </w:r>
      <w:r w:rsidRPr="00144439">
        <w:rPr>
          <w:rStyle w:val="CharPartText"/>
        </w:rPr>
        <w:t xml:space="preserve"> </w:t>
      </w:r>
    </w:p>
    <w:p w:rsidR="0049342E" w:rsidRPr="00144439" w:rsidRDefault="0049342E" w:rsidP="0049342E">
      <w:pPr>
        <w:pStyle w:val="Header"/>
        <w:tabs>
          <w:tab w:val="clear" w:pos="4150"/>
          <w:tab w:val="clear" w:pos="8307"/>
        </w:tabs>
      </w:pPr>
      <w:r w:rsidRPr="00144439">
        <w:rPr>
          <w:rStyle w:val="CharDivNo"/>
        </w:rPr>
        <w:t xml:space="preserve"> </w:t>
      </w:r>
      <w:r w:rsidRPr="00144439">
        <w:rPr>
          <w:rStyle w:val="CharDivText"/>
        </w:rPr>
        <w:t xml:space="preserve"> </w:t>
      </w:r>
    </w:p>
    <w:p w:rsidR="00715914" w:rsidRPr="00144439" w:rsidRDefault="00715914" w:rsidP="00715914">
      <w:pPr>
        <w:sectPr w:rsidR="00715914" w:rsidRPr="00144439" w:rsidSect="007540F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C90A4F" w:rsidRPr="00144439" w:rsidRDefault="00715914" w:rsidP="00C90A4F">
      <w:r w:rsidRPr="00144439">
        <w:rPr>
          <w:sz w:val="36"/>
        </w:rPr>
        <w:lastRenderedPageBreak/>
        <w:t>Contents</w:t>
      </w:r>
    </w:p>
    <w:p w:rsidR="007F2ED2" w:rsidRPr="00144439" w:rsidRDefault="007F2ED2">
      <w:pPr>
        <w:pStyle w:val="TOC2"/>
        <w:rPr>
          <w:rFonts w:asciiTheme="minorHAnsi" w:eastAsiaTheme="minorEastAsia" w:hAnsiTheme="minorHAnsi" w:cstheme="minorBidi"/>
          <w:b w:val="0"/>
          <w:noProof/>
          <w:kern w:val="0"/>
          <w:sz w:val="22"/>
          <w:szCs w:val="22"/>
        </w:rPr>
      </w:pPr>
      <w:r w:rsidRPr="00144439">
        <w:fldChar w:fldCharType="begin"/>
      </w:r>
      <w:r w:rsidRPr="00144439">
        <w:instrText xml:space="preserve"> TOC \o "1-9" </w:instrText>
      </w:r>
      <w:r w:rsidRPr="00144439">
        <w:fldChar w:fldCharType="separate"/>
      </w:r>
      <w:r w:rsidRPr="00144439">
        <w:rPr>
          <w:noProof/>
        </w:rPr>
        <w:t>Part</w:t>
      </w:r>
      <w:r w:rsidR="00144439" w:rsidRPr="00144439">
        <w:rPr>
          <w:noProof/>
        </w:rPr>
        <w:t> </w:t>
      </w:r>
      <w:r w:rsidRPr="00144439">
        <w:rPr>
          <w:noProof/>
        </w:rPr>
        <w:t>1—Preliminary</w:t>
      </w:r>
      <w:r w:rsidRPr="00144439">
        <w:rPr>
          <w:b w:val="0"/>
          <w:noProof/>
          <w:sz w:val="18"/>
        </w:rPr>
        <w:tab/>
      </w:r>
      <w:r w:rsidRPr="00144439">
        <w:rPr>
          <w:b w:val="0"/>
          <w:noProof/>
          <w:sz w:val="18"/>
        </w:rPr>
        <w:fldChar w:fldCharType="begin"/>
      </w:r>
      <w:r w:rsidRPr="00144439">
        <w:rPr>
          <w:b w:val="0"/>
          <w:noProof/>
          <w:sz w:val="18"/>
        </w:rPr>
        <w:instrText xml:space="preserve"> PAGEREF _Toc531074168 \h </w:instrText>
      </w:r>
      <w:r w:rsidRPr="00144439">
        <w:rPr>
          <w:b w:val="0"/>
          <w:noProof/>
          <w:sz w:val="18"/>
        </w:rPr>
      </w:r>
      <w:r w:rsidRPr="00144439">
        <w:rPr>
          <w:b w:val="0"/>
          <w:noProof/>
          <w:sz w:val="18"/>
        </w:rPr>
        <w:fldChar w:fldCharType="separate"/>
      </w:r>
      <w:r w:rsidR="00EA7A7D">
        <w:rPr>
          <w:b w:val="0"/>
          <w:noProof/>
          <w:sz w:val="18"/>
        </w:rPr>
        <w:t>1</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Name</w:t>
      </w:r>
      <w:r w:rsidRPr="00144439">
        <w:rPr>
          <w:noProof/>
        </w:rPr>
        <w:tab/>
      </w:r>
      <w:r w:rsidRPr="00144439">
        <w:rPr>
          <w:noProof/>
        </w:rPr>
        <w:fldChar w:fldCharType="begin"/>
      </w:r>
      <w:r w:rsidRPr="00144439">
        <w:rPr>
          <w:noProof/>
        </w:rPr>
        <w:instrText xml:space="preserve"> PAGEREF _Toc531074169 \h </w:instrText>
      </w:r>
      <w:r w:rsidRPr="00144439">
        <w:rPr>
          <w:noProof/>
        </w:rPr>
      </w:r>
      <w:r w:rsidRPr="00144439">
        <w:rPr>
          <w:noProof/>
        </w:rPr>
        <w:fldChar w:fldCharType="separate"/>
      </w:r>
      <w:r w:rsidR="00EA7A7D">
        <w:rPr>
          <w:noProof/>
        </w:rPr>
        <w:t>1</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2</w:t>
      </w:r>
      <w:r w:rsidRPr="00144439">
        <w:rPr>
          <w:noProof/>
        </w:rPr>
        <w:tab/>
        <w:t>Commencement</w:t>
      </w:r>
      <w:r w:rsidRPr="00144439">
        <w:rPr>
          <w:noProof/>
        </w:rPr>
        <w:tab/>
      </w:r>
      <w:r w:rsidRPr="00144439">
        <w:rPr>
          <w:noProof/>
        </w:rPr>
        <w:fldChar w:fldCharType="begin"/>
      </w:r>
      <w:r w:rsidRPr="00144439">
        <w:rPr>
          <w:noProof/>
        </w:rPr>
        <w:instrText xml:space="preserve"> PAGEREF _Toc531074170 \h </w:instrText>
      </w:r>
      <w:r w:rsidRPr="00144439">
        <w:rPr>
          <w:noProof/>
        </w:rPr>
      </w:r>
      <w:r w:rsidRPr="00144439">
        <w:rPr>
          <w:noProof/>
        </w:rPr>
        <w:fldChar w:fldCharType="separate"/>
      </w:r>
      <w:r w:rsidR="00EA7A7D">
        <w:rPr>
          <w:noProof/>
        </w:rPr>
        <w:t>1</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3</w:t>
      </w:r>
      <w:r w:rsidRPr="00144439">
        <w:rPr>
          <w:noProof/>
        </w:rPr>
        <w:tab/>
        <w:t>Authority</w:t>
      </w:r>
      <w:r w:rsidRPr="00144439">
        <w:rPr>
          <w:noProof/>
        </w:rPr>
        <w:tab/>
      </w:r>
      <w:r w:rsidRPr="00144439">
        <w:rPr>
          <w:noProof/>
        </w:rPr>
        <w:fldChar w:fldCharType="begin"/>
      </w:r>
      <w:r w:rsidRPr="00144439">
        <w:rPr>
          <w:noProof/>
        </w:rPr>
        <w:instrText xml:space="preserve"> PAGEREF _Toc531074171 \h </w:instrText>
      </w:r>
      <w:r w:rsidRPr="00144439">
        <w:rPr>
          <w:noProof/>
        </w:rPr>
      </w:r>
      <w:r w:rsidRPr="00144439">
        <w:rPr>
          <w:noProof/>
        </w:rPr>
        <w:fldChar w:fldCharType="separate"/>
      </w:r>
      <w:r w:rsidR="00EA7A7D">
        <w:rPr>
          <w:noProof/>
        </w:rPr>
        <w:t>1</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4</w:t>
      </w:r>
      <w:r w:rsidRPr="00144439">
        <w:rPr>
          <w:noProof/>
        </w:rPr>
        <w:tab/>
        <w:t>Schedule</w:t>
      </w:r>
      <w:r w:rsidR="00144439" w:rsidRPr="00144439">
        <w:rPr>
          <w:noProof/>
        </w:rPr>
        <w:t> </w:t>
      </w:r>
      <w:r w:rsidRPr="00144439">
        <w:rPr>
          <w:noProof/>
        </w:rPr>
        <w:t>10</w:t>
      </w:r>
      <w:r w:rsidRPr="00144439">
        <w:rPr>
          <w:noProof/>
        </w:rPr>
        <w:tab/>
      </w:r>
      <w:r w:rsidRPr="00144439">
        <w:rPr>
          <w:noProof/>
        </w:rPr>
        <w:fldChar w:fldCharType="begin"/>
      </w:r>
      <w:r w:rsidRPr="00144439">
        <w:rPr>
          <w:noProof/>
        </w:rPr>
        <w:instrText xml:space="preserve"> PAGEREF _Toc531074172 \h </w:instrText>
      </w:r>
      <w:r w:rsidRPr="00144439">
        <w:rPr>
          <w:noProof/>
        </w:rPr>
      </w:r>
      <w:r w:rsidRPr="00144439">
        <w:rPr>
          <w:noProof/>
        </w:rPr>
        <w:fldChar w:fldCharType="separate"/>
      </w:r>
      <w:r w:rsidR="00EA7A7D">
        <w:rPr>
          <w:noProof/>
        </w:rPr>
        <w:t>1</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5</w:t>
      </w:r>
      <w:r w:rsidRPr="00144439">
        <w:rPr>
          <w:noProof/>
        </w:rPr>
        <w:tab/>
        <w:t>Definitions</w:t>
      </w:r>
      <w:r w:rsidRPr="00144439">
        <w:rPr>
          <w:noProof/>
        </w:rPr>
        <w:tab/>
      </w:r>
      <w:r w:rsidRPr="00144439">
        <w:rPr>
          <w:noProof/>
        </w:rPr>
        <w:fldChar w:fldCharType="begin"/>
      </w:r>
      <w:r w:rsidRPr="00144439">
        <w:rPr>
          <w:noProof/>
        </w:rPr>
        <w:instrText xml:space="preserve"> PAGEREF _Toc531074173 \h </w:instrText>
      </w:r>
      <w:r w:rsidRPr="00144439">
        <w:rPr>
          <w:noProof/>
        </w:rPr>
      </w:r>
      <w:r w:rsidRPr="00144439">
        <w:rPr>
          <w:noProof/>
        </w:rPr>
        <w:fldChar w:fldCharType="separate"/>
      </w:r>
      <w:r w:rsidR="00EA7A7D">
        <w:rPr>
          <w:noProof/>
        </w:rPr>
        <w:t>1</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2—Matters prescribed for purposes of Act</w:t>
      </w:r>
      <w:r w:rsidRPr="00144439">
        <w:rPr>
          <w:b w:val="0"/>
          <w:noProof/>
          <w:sz w:val="18"/>
        </w:rPr>
        <w:tab/>
      </w:r>
      <w:r w:rsidRPr="00144439">
        <w:rPr>
          <w:b w:val="0"/>
          <w:noProof/>
          <w:sz w:val="18"/>
        </w:rPr>
        <w:fldChar w:fldCharType="begin"/>
      </w:r>
      <w:r w:rsidRPr="00144439">
        <w:rPr>
          <w:b w:val="0"/>
          <w:noProof/>
          <w:sz w:val="18"/>
        </w:rPr>
        <w:instrText xml:space="preserve"> PAGEREF _Toc531074174 \h </w:instrText>
      </w:r>
      <w:r w:rsidRPr="00144439">
        <w:rPr>
          <w:b w:val="0"/>
          <w:noProof/>
          <w:sz w:val="18"/>
        </w:rPr>
      </w:r>
      <w:r w:rsidRPr="00144439">
        <w:rPr>
          <w:b w:val="0"/>
          <w:noProof/>
          <w:sz w:val="18"/>
        </w:rPr>
        <w:fldChar w:fldCharType="separate"/>
      </w:r>
      <w:r w:rsidR="00EA7A7D">
        <w:rPr>
          <w:b w:val="0"/>
          <w:noProof/>
          <w:sz w:val="18"/>
        </w:rPr>
        <w:t>2</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6</w:t>
      </w:r>
      <w:r w:rsidRPr="00144439">
        <w:rPr>
          <w:noProof/>
        </w:rPr>
        <w:tab/>
        <w:t>National policing information</w:t>
      </w:r>
      <w:r w:rsidRPr="00144439">
        <w:rPr>
          <w:noProof/>
        </w:rPr>
        <w:tab/>
      </w:r>
      <w:r w:rsidRPr="00144439">
        <w:rPr>
          <w:noProof/>
        </w:rPr>
        <w:fldChar w:fldCharType="begin"/>
      </w:r>
      <w:r w:rsidRPr="00144439">
        <w:rPr>
          <w:noProof/>
        </w:rPr>
        <w:instrText xml:space="preserve"> PAGEREF _Toc531074175 \h </w:instrText>
      </w:r>
      <w:r w:rsidRPr="00144439">
        <w:rPr>
          <w:noProof/>
        </w:rPr>
      </w:r>
      <w:r w:rsidRPr="00144439">
        <w:rPr>
          <w:noProof/>
        </w:rPr>
        <w:fldChar w:fldCharType="separate"/>
      </w:r>
      <w:r w:rsidR="00EA7A7D">
        <w:rPr>
          <w:noProof/>
        </w:rPr>
        <w:t>2</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7</w:t>
      </w:r>
      <w:r w:rsidRPr="00144439">
        <w:rPr>
          <w:noProof/>
        </w:rPr>
        <w:tab/>
        <w:t>Serious and organised crime offences</w:t>
      </w:r>
      <w:r w:rsidRPr="00144439">
        <w:rPr>
          <w:noProof/>
        </w:rPr>
        <w:tab/>
      </w:r>
      <w:r w:rsidRPr="00144439">
        <w:rPr>
          <w:noProof/>
        </w:rPr>
        <w:fldChar w:fldCharType="begin"/>
      </w:r>
      <w:r w:rsidRPr="00144439">
        <w:rPr>
          <w:noProof/>
        </w:rPr>
        <w:instrText xml:space="preserve"> PAGEREF _Toc531074176 \h </w:instrText>
      </w:r>
      <w:r w:rsidRPr="00144439">
        <w:rPr>
          <w:noProof/>
        </w:rPr>
      </w:r>
      <w:r w:rsidRPr="00144439">
        <w:rPr>
          <w:noProof/>
        </w:rPr>
        <w:fldChar w:fldCharType="separate"/>
      </w:r>
      <w:r w:rsidR="00EA7A7D">
        <w:rPr>
          <w:noProof/>
        </w:rPr>
        <w:t>2</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8</w:t>
      </w:r>
      <w:r w:rsidRPr="00144439">
        <w:rPr>
          <w:noProof/>
        </w:rPr>
        <w:tab/>
        <w:t>Name or acronym specified for ACC</w:t>
      </w:r>
      <w:r w:rsidRPr="00144439">
        <w:rPr>
          <w:noProof/>
        </w:rPr>
        <w:tab/>
      </w:r>
      <w:r w:rsidRPr="00144439">
        <w:rPr>
          <w:noProof/>
        </w:rPr>
        <w:fldChar w:fldCharType="begin"/>
      </w:r>
      <w:r w:rsidRPr="00144439">
        <w:rPr>
          <w:noProof/>
        </w:rPr>
        <w:instrText xml:space="preserve"> PAGEREF _Toc531074177 \h </w:instrText>
      </w:r>
      <w:r w:rsidRPr="00144439">
        <w:rPr>
          <w:noProof/>
        </w:rPr>
      </w:r>
      <w:r w:rsidRPr="00144439">
        <w:rPr>
          <w:noProof/>
        </w:rPr>
        <w:fldChar w:fldCharType="separate"/>
      </w:r>
      <w:r w:rsidR="00EA7A7D">
        <w:rPr>
          <w:noProof/>
        </w:rPr>
        <w:t>2</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9</w:t>
      </w:r>
      <w:r w:rsidRPr="00144439">
        <w:rPr>
          <w:noProof/>
        </w:rPr>
        <w:tab/>
        <w:t>Allowance for travelling and other expenses—complying with a notice under section</w:t>
      </w:r>
      <w:r w:rsidR="00144439" w:rsidRPr="00144439">
        <w:rPr>
          <w:noProof/>
        </w:rPr>
        <w:t> </w:t>
      </w:r>
      <w:r w:rsidRPr="00144439">
        <w:rPr>
          <w:noProof/>
        </w:rPr>
        <w:t>21A of the Act</w:t>
      </w:r>
      <w:r w:rsidRPr="00144439">
        <w:rPr>
          <w:noProof/>
        </w:rPr>
        <w:tab/>
      </w:r>
      <w:r w:rsidRPr="00144439">
        <w:rPr>
          <w:noProof/>
        </w:rPr>
        <w:fldChar w:fldCharType="begin"/>
      </w:r>
      <w:r w:rsidRPr="00144439">
        <w:rPr>
          <w:noProof/>
        </w:rPr>
        <w:instrText xml:space="preserve"> PAGEREF _Toc531074178 \h </w:instrText>
      </w:r>
      <w:r w:rsidRPr="00144439">
        <w:rPr>
          <w:noProof/>
        </w:rPr>
      </w:r>
      <w:r w:rsidRPr="00144439">
        <w:rPr>
          <w:noProof/>
        </w:rPr>
        <w:fldChar w:fldCharType="separate"/>
      </w:r>
      <w:r w:rsidR="00EA7A7D">
        <w:rPr>
          <w:noProof/>
        </w:rPr>
        <w:t>2</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10</w:t>
      </w:r>
      <w:r w:rsidRPr="00144439">
        <w:rPr>
          <w:noProof/>
        </w:rPr>
        <w:tab/>
        <w:t>Search warrant</w:t>
      </w:r>
      <w:r w:rsidRPr="00144439">
        <w:rPr>
          <w:noProof/>
        </w:rPr>
        <w:tab/>
      </w:r>
      <w:r w:rsidRPr="00144439">
        <w:rPr>
          <w:noProof/>
        </w:rPr>
        <w:fldChar w:fldCharType="begin"/>
      </w:r>
      <w:r w:rsidRPr="00144439">
        <w:rPr>
          <w:noProof/>
        </w:rPr>
        <w:instrText xml:space="preserve"> PAGEREF _Toc531074179 \h </w:instrText>
      </w:r>
      <w:r w:rsidRPr="00144439">
        <w:rPr>
          <w:noProof/>
        </w:rPr>
      </w:r>
      <w:r w:rsidRPr="00144439">
        <w:rPr>
          <w:noProof/>
        </w:rPr>
        <w:fldChar w:fldCharType="separate"/>
      </w:r>
      <w:r w:rsidR="00EA7A7D">
        <w:rPr>
          <w:noProof/>
        </w:rPr>
        <w:t>3</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11</w:t>
      </w:r>
      <w:r w:rsidRPr="00144439">
        <w:rPr>
          <w:noProof/>
        </w:rPr>
        <w:tab/>
        <w:t>Scale for payment of expenses of witnesses</w:t>
      </w:r>
      <w:r w:rsidRPr="00144439">
        <w:rPr>
          <w:noProof/>
        </w:rPr>
        <w:tab/>
      </w:r>
      <w:r w:rsidRPr="00144439">
        <w:rPr>
          <w:noProof/>
        </w:rPr>
        <w:fldChar w:fldCharType="begin"/>
      </w:r>
      <w:r w:rsidRPr="00144439">
        <w:rPr>
          <w:noProof/>
        </w:rPr>
        <w:instrText xml:space="preserve"> PAGEREF _Toc531074180 \h </w:instrText>
      </w:r>
      <w:r w:rsidRPr="00144439">
        <w:rPr>
          <w:noProof/>
        </w:rPr>
      </w:r>
      <w:r w:rsidRPr="00144439">
        <w:rPr>
          <w:noProof/>
        </w:rPr>
        <w:fldChar w:fldCharType="separate"/>
      </w:r>
      <w:r w:rsidR="00EA7A7D">
        <w:rPr>
          <w:noProof/>
        </w:rPr>
        <w:t>3</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12</w:t>
      </w:r>
      <w:r w:rsidRPr="00144439">
        <w:rPr>
          <w:noProof/>
        </w:rPr>
        <w:tab/>
        <w:t>Service of summons to appear before an examiner</w:t>
      </w:r>
      <w:r w:rsidRPr="00144439">
        <w:rPr>
          <w:noProof/>
        </w:rPr>
        <w:tab/>
      </w:r>
      <w:r w:rsidRPr="00144439">
        <w:rPr>
          <w:noProof/>
        </w:rPr>
        <w:fldChar w:fldCharType="begin"/>
      </w:r>
      <w:r w:rsidRPr="00144439">
        <w:rPr>
          <w:noProof/>
        </w:rPr>
        <w:instrText xml:space="preserve"> PAGEREF _Toc531074181 \h </w:instrText>
      </w:r>
      <w:r w:rsidRPr="00144439">
        <w:rPr>
          <w:noProof/>
        </w:rPr>
      </w:r>
      <w:r w:rsidRPr="00144439">
        <w:rPr>
          <w:noProof/>
        </w:rPr>
        <w:fldChar w:fldCharType="separate"/>
      </w:r>
      <w:r w:rsidR="00EA7A7D">
        <w:rPr>
          <w:noProof/>
        </w:rPr>
        <w:t>3</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13</w:t>
      </w:r>
      <w:r w:rsidRPr="00144439">
        <w:rPr>
          <w:noProof/>
        </w:rPr>
        <w:tab/>
        <w:t>Warrant for arrest of witness</w:t>
      </w:r>
      <w:r w:rsidRPr="00144439">
        <w:rPr>
          <w:noProof/>
        </w:rPr>
        <w:tab/>
      </w:r>
      <w:r w:rsidRPr="00144439">
        <w:rPr>
          <w:noProof/>
        </w:rPr>
        <w:fldChar w:fldCharType="begin"/>
      </w:r>
      <w:r w:rsidRPr="00144439">
        <w:rPr>
          <w:noProof/>
        </w:rPr>
        <w:instrText xml:space="preserve"> PAGEREF _Toc531074182 \h </w:instrText>
      </w:r>
      <w:r w:rsidRPr="00144439">
        <w:rPr>
          <w:noProof/>
        </w:rPr>
      </w:r>
      <w:r w:rsidRPr="00144439">
        <w:rPr>
          <w:noProof/>
        </w:rPr>
        <w:fldChar w:fldCharType="separate"/>
      </w:r>
      <w:r w:rsidR="00EA7A7D">
        <w:rPr>
          <w:noProof/>
        </w:rPr>
        <w:t>5</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14</w:t>
      </w:r>
      <w:r w:rsidRPr="00144439">
        <w:rPr>
          <w:noProof/>
        </w:rPr>
        <w:tab/>
        <w:t>Duties, functions and powers conferred by State laws</w:t>
      </w:r>
      <w:r w:rsidRPr="00144439">
        <w:rPr>
          <w:noProof/>
        </w:rPr>
        <w:tab/>
      </w:r>
      <w:r w:rsidRPr="00144439">
        <w:rPr>
          <w:noProof/>
        </w:rPr>
        <w:fldChar w:fldCharType="begin"/>
      </w:r>
      <w:r w:rsidRPr="00144439">
        <w:rPr>
          <w:noProof/>
        </w:rPr>
        <w:instrText xml:space="preserve"> PAGEREF _Toc531074183 \h </w:instrText>
      </w:r>
      <w:r w:rsidRPr="00144439">
        <w:rPr>
          <w:noProof/>
        </w:rPr>
      </w:r>
      <w:r w:rsidRPr="00144439">
        <w:rPr>
          <w:noProof/>
        </w:rPr>
        <w:fldChar w:fldCharType="separate"/>
      </w:r>
      <w:r w:rsidR="00EA7A7D">
        <w:rPr>
          <w:noProof/>
        </w:rPr>
        <w:t>5</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15</w:t>
      </w:r>
      <w:r w:rsidRPr="00144439">
        <w:rPr>
          <w:noProof/>
        </w:rPr>
        <w:tab/>
        <w:t>Disclosure of ACC information to certain international bodies</w:t>
      </w:r>
      <w:r w:rsidRPr="00144439">
        <w:rPr>
          <w:noProof/>
        </w:rPr>
        <w:tab/>
      </w:r>
      <w:r w:rsidRPr="00144439">
        <w:rPr>
          <w:noProof/>
        </w:rPr>
        <w:fldChar w:fldCharType="begin"/>
      </w:r>
      <w:r w:rsidRPr="00144439">
        <w:rPr>
          <w:noProof/>
        </w:rPr>
        <w:instrText xml:space="preserve"> PAGEREF _Toc531074184 \h </w:instrText>
      </w:r>
      <w:r w:rsidRPr="00144439">
        <w:rPr>
          <w:noProof/>
        </w:rPr>
      </w:r>
      <w:r w:rsidRPr="00144439">
        <w:rPr>
          <w:noProof/>
        </w:rPr>
        <w:fldChar w:fldCharType="separate"/>
      </w:r>
      <w:r w:rsidR="00EA7A7D">
        <w:rPr>
          <w:noProof/>
        </w:rPr>
        <w:t>5</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16</w:t>
      </w:r>
      <w:r w:rsidRPr="00144439">
        <w:rPr>
          <w:noProof/>
        </w:rPr>
        <w:tab/>
        <w:t>Disclosure of national policing information to certain bodies</w:t>
      </w:r>
      <w:r w:rsidRPr="00144439">
        <w:rPr>
          <w:noProof/>
        </w:rPr>
        <w:tab/>
      </w:r>
      <w:r w:rsidRPr="00144439">
        <w:rPr>
          <w:noProof/>
        </w:rPr>
        <w:fldChar w:fldCharType="begin"/>
      </w:r>
      <w:r w:rsidRPr="00144439">
        <w:rPr>
          <w:noProof/>
        </w:rPr>
        <w:instrText xml:space="preserve"> PAGEREF _Toc531074185 \h </w:instrText>
      </w:r>
      <w:r w:rsidRPr="00144439">
        <w:rPr>
          <w:noProof/>
        </w:rPr>
      </w:r>
      <w:r w:rsidRPr="00144439">
        <w:rPr>
          <w:noProof/>
        </w:rPr>
        <w:fldChar w:fldCharType="separate"/>
      </w:r>
      <w:r w:rsidR="00EA7A7D">
        <w:rPr>
          <w:noProof/>
        </w:rPr>
        <w:t>5</w:t>
      </w:r>
      <w:r w:rsidRPr="00144439">
        <w:rPr>
          <w:noProof/>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17</w:t>
      </w:r>
      <w:r w:rsidRPr="00144439">
        <w:rPr>
          <w:noProof/>
        </w:rPr>
        <w:tab/>
        <w:t>Disclosure of ACC information to certain bodies corporate and classes of bodies corporate</w:t>
      </w:r>
      <w:r w:rsidRPr="00144439">
        <w:rPr>
          <w:noProof/>
        </w:rPr>
        <w:tab/>
      </w:r>
      <w:r w:rsidRPr="00144439">
        <w:rPr>
          <w:noProof/>
        </w:rPr>
        <w:fldChar w:fldCharType="begin"/>
      </w:r>
      <w:r w:rsidRPr="00144439">
        <w:rPr>
          <w:noProof/>
        </w:rPr>
        <w:instrText xml:space="preserve"> PAGEREF _Toc531074186 \h </w:instrText>
      </w:r>
      <w:r w:rsidRPr="00144439">
        <w:rPr>
          <w:noProof/>
        </w:rPr>
      </w:r>
      <w:r w:rsidRPr="00144439">
        <w:rPr>
          <w:noProof/>
        </w:rPr>
        <w:fldChar w:fldCharType="separate"/>
      </w:r>
      <w:r w:rsidR="00EA7A7D">
        <w:rPr>
          <w:noProof/>
        </w:rPr>
        <w:t>5</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1—Bodies that collect national policing information</w:t>
      </w:r>
      <w:r w:rsidRPr="00144439">
        <w:rPr>
          <w:b w:val="0"/>
          <w:noProof/>
          <w:sz w:val="18"/>
        </w:rPr>
        <w:tab/>
      </w:r>
      <w:r w:rsidRPr="00144439">
        <w:rPr>
          <w:b w:val="0"/>
          <w:noProof/>
          <w:sz w:val="18"/>
        </w:rPr>
        <w:fldChar w:fldCharType="begin"/>
      </w:r>
      <w:r w:rsidRPr="00144439">
        <w:rPr>
          <w:b w:val="0"/>
          <w:noProof/>
          <w:sz w:val="18"/>
        </w:rPr>
        <w:instrText xml:space="preserve"> PAGEREF _Toc531074187 \h </w:instrText>
      </w:r>
      <w:r w:rsidRPr="00144439">
        <w:rPr>
          <w:b w:val="0"/>
          <w:noProof/>
          <w:sz w:val="18"/>
        </w:rPr>
      </w:r>
      <w:r w:rsidRPr="00144439">
        <w:rPr>
          <w:b w:val="0"/>
          <w:noProof/>
          <w:sz w:val="18"/>
        </w:rPr>
        <w:fldChar w:fldCharType="separate"/>
      </w:r>
      <w:r w:rsidR="00EA7A7D">
        <w:rPr>
          <w:b w:val="0"/>
          <w:noProof/>
          <w:sz w:val="18"/>
        </w:rPr>
        <w:t>6</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Bodies that collect national policing information</w:t>
      </w:r>
      <w:r w:rsidRPr="00144439">
        <w:rPr>
          <w:noProof/>
        </w:rPr>
        <w:tab/>
      </w:r>
      <w:r w:rsidRPr="00144439">
        <w:rPr>
          <w:noProof/>
        </w:rPr>
        <w:fldChar w:fldCharType="begin"/>
      </w:r>
      <w:r w:rsidRPr="00144439">
        <w:rPr>
          <w:noProof/>
        </w:rPr>
        <w:instrText xml:space="preserve"> PAGEREF _Toc531074188 \h </w:instrText>
      </w:r>
      <w:r w:rsidRPr="00144439">
        <w:rPr>
          <w:noProof/>
        </w:rPr>
      </w:r>
      <w:r w:rsidRPr="00144439">
        <w:rPr>
          <w:noProof/>
        </w:rPr>
        <w:fldChar w:fldCharType="separate"/>
      </w:r>
      <w:r w:rsidR="00EA7A7D">
        <w:rPr>
          <w:noProof/>
        </w:rPr>
        <w:t>6</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2—Systems that hold national policing information</w:t>
      </w:r>
      <w:r w:rsidRPr="00144439">
        <w:rPr>
          <w:b w:val="0"/>
          <w:noProof/>
          <w:sz w:val="18"/>
        </w:rPr>
        <w:tab/>
      </w:r>
      <w:r w:rsidRPr="00144439">
        <w:rPr>
          <w:b w:val="0"/>
          <w:noProof/>
          <w:sz w:val="18"/>
        </w:rPr>
        <w:fldChar w:fldCharType="begin"/>
      </w:r>
      <w:r w:rsidRPr="00144439">
        <w:rPr>
          <w:b w:val="0"/>
          <w:noProof/>
          <w:sz w:val="18"/>
        </w:rPr>
        <w:instrText xml:space="preserve"> PAGEREF _Toc531074189 \h </w:instrText>
      </w:r>
      <w:r w:rsidRPr="00144439">
        <w:rPr>
          <w:b w:val="0"/>
          <w:noProof/>
          <w:sz w:val="18"/>
        </w:rPr>
      </w:r>
      <w:r w:rsidRPr="00144439">
        <w:rPr>
          <w:b w:val="0"/>
          <w:noProof/>
          <w:sz w:val="18"/>
        </w:rPr>
        <w:fldChar w:fldCharType="separate"/>
      </w:r>
      <w:r w:rsidR="00EA7A7D">
        <w:rPr>
          <w:b w:val="0"/>
          <w:noProof/>
          <w:sz w:val="18"/>
        </w:rPr>
        <w:t>8</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Systems that hold national policing information</w:t>
      </w:r>
      <w:r w:rsidRPr="00144439">
        <w:rPr>
          <w:noProof/>
        </w:rPr>
        <w:tab/>
      </w:r>
      <w:r w:rsidRPr="00144439">
        <w:rPr>
          <w:noProof/>
        </w:rPr>
        <w:fldChar w:fldCharType="begin"/>
      </w:r>
      <w:r w:rsidRPr="00144439">
        <w:rPr>
          <w:noProof/>
        </w:rPr>
        <w:instrText xml:space="preserve"> PAGEREF _Toc531074190 \h </w:instrText>
      </w:r>
      <w:r w:rsidRPr="00144439">
        <w:rPr>
          <w:noProof/>
        </w:rPr>
      </w:r>
      <w:r w:rsidRPr="00144439">
        <w:rPr>
          <w:noProof/>
        </w:rPr>
        <w:fldChar w:fldCharType="separate"/>
      </w:r>
      <w:r w:rsidR="00EA7A7D">
        <w:rPr>
          <w:noProof/>
        </w:rPr>
        <w:t>8</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3—Forms of warrants</w:t>
      </w:r>
      <w:r w:rsidRPr="00144439">
        <w:rPr>
          <w:b w:val="0"/>
          <w:noProof/>
          <w:sz w:val="18"/>
        </w:rPr>
        <w:tab/>
      </w:r>
      <w:r w:rsidRPr="00144439">
        <w:rPr>
          <w:b w:val="0"/>
          <w:noProof/>
          <w:sz w:val="18"/>
        </w:rPr>
        <w:fldChar w:fldCharType="begin"/>
      </w:r>
      <w:r w:rsidRPr="00144439">
        <w:rPr>
          <w:b w:val="0"/>
          <w:noProof/>
          <w:sz w:val="18"/>
        </w:rPr>
        <w:instrText xml:space="preserve"> PAGEREF _Toc531074191 \h </w:instrText>
      </w:r>
      <w:r w:rsidRPr="00144439">
        <w:rPr>
          <w:b w:val="0"/>
          <w:noProof/>
          <w:sz w:val="18"/>
        </w:rPr>
      </w:r>
      <w:r w:rsidRPr="00144439">
        <w:rPr>
          <w:b w:val="0"/>
          <w:noProof/>
          <w:sz w:val="18"/>
        </w:rPr>
        <w:fldChar w:fldCharType="separate"/>
      </w:r>
      <w:r w:rsidR="00EA7A7D">
        <w:rPr>
          <w:b w:val="0"/>
          <w:noProof/>
          <w:sz w:val="18"/>
        </w:rPr>
        <w:t>9</w:t>
      </w:r>
      <w:r w:rsidRPr="00144439">
        <w:rPr>
          <w:b w:val="0"/>
          <w:noProof/>
          <w:sz w:val="18"/>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Form 1—Search warrant under section</w:t>
      </w:r>
      <w:r w:rsidR="00144439" w:rsidRPr="00144439">
        <w:rPr>
          <w:noProof/>
        </w:rPr>
        <w:t> </w:t>
      </w:r>
      <w:r w:rsidRPr="00144439">
        <w:rPr>
          <w:noProof/>
        </w:rPr>
        <w:t>22 of the Act</w:t>
      </w:r>
      <w:r w:rsidRPr="00144439">
        <w:rPr>
          <w:b w:val="0"/>
          <w:noProof/>
          <w:sz w:val="18"/>
        </w:rPr>
        <w:tab/>
      </w:r>
      <w:r w:rsidRPr="00144439">
        <w:rPr>
          <w:b w:val="0"/>
          <w:noProof/>
          <w:sz w:val="18"/>
        </w:rPr>
        <w:fldChar w:fldCharType="begin"/>
      </w:r>
      <w:r w:rsidRPr="00144439">
        <w:rPr>
          <w:b w:val="0"/>
          <w:noProof/>
          <w:sz w:val="18"/>
        </w:rPr>
        <w:instrText xml:space="preserve"> PAGEREF _Toc531074192 \h </w:instrText>
      </w:r>
      <w:r w:rsidRPr="00144439">
        <w:rPr>
          <w:b w:val="0"/>
          <w:noProof/>
          <w:sz w:val="18"/>
        </w:rPr>
      </w:r>
      <w:r w:rsidRPr="00144439">
        <w:rPr>
          <w:b w:val="0"/>
          <w:noProof/>
          <w:sz w:val="18"/>
        </w:rPr>
        <w:fldChar w:fldCharType="separate"/>
      </w:r>
      <w:r w:rsidR="00EA7A7D">
        <w:rPr>
          <w:b w:val="0"/>
          <w:noProof/>
          <w:sz w:val="18"/>
        </w:rPr>
        <w:t>9</w:t>
      </w:r>
      <w:r w:rsidRPr="00144439">
        <w:rPr>
          <w:b w:val="0"/>
          <w:noProof/>
          <w:sz w:val="18"/>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Form 2—Warrant under section</w:t>
      </w:r>
      <w:r w:rsidR="00144439" w:rsidRPr="00144439">
        <w:rPr>
          <w:noProof/>
        </w:rPr>
        <w:t> </w:t>
      </w:r>
      <w:r w:rsidRPr="00144439">
        <w:rPr>
          <w:noProof/>
        </w:rPr>
        <w:t>31 of the Act</w:t>
      </w:r>
      <w:r w:rsidRPr="00144439">
        <w:rPr>
          <w:b w:val="0"/>
          <w:noProof/>
          <w:sz w:val="18"/>
        </w:rPr>
        <w:tab/>
      </w:r>
      <w:r w:rsidRPr="00144439">
        <w:rPr>
          <w:b w:val="0"/>
          <w:noProof/>
          <w:sz w:val="18"/>
        </w:rPr>
        <w:fldChar w:fldCharType="begin"/>
      </w:r>
      <w:r w:rsidRPr="00144439">
        <w:rPr>
          <w:b w:val="0"/>
          <w:noProof/>
          <w:sz w:val="18"/>
        </w:rPr>
        <w:instrText xml:space="preserve"> PAGEREF _Toc531074193 \h </w:instrText>
      </w:r>
      <w:r w:rsidRPr="00144439">
        <w:rPr>
          <w:b w:val="0"/>
          <w:noProof/>
          <w:sz w:val="18"/>
        </w:rPr>
      </w:r>
      <w:r w:rsidRPr="00144439">
        <w:rPr>
          <w:b w:val="0"/>
          <w:noProof/>
          <w:sz w:val="18"/>
        </w:rPr>
        <w:fldChar w:fldCharType="separate"/>
      </w:r>
      <w:r w:rsidR="00EA7A7D">
        <w:rPr>
          <w:b w:val="0"/>
          <w:noProof/>
          <w:sz w:val="18"/>
        </w:rPr>
        <w:t>11</w:t>
      </w:r>
      <w:r w:rsidRPr="00144439">
        <w:rPr>
          <w:b w:val="0"/>
          <w:noProof/>
          <w:sz w:val="18"/>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4—Duties, functions and powers conferred on the ACC by State laws</w:t>
      </w:r>
      <w:r w:rsidRPr="00144439">
        <w:rPr>
          <w:b w:val="0"/>
          <w:noProof/>
          <w:sz w:val="18"/>
        </w:rPr>
        <w:tab/>
      </w:r>
      <w:r w:rsidRPr="00144439">
        <w:rPr>
          <w:b w:val="0"/>
          <w:noProof/>
          <w:sz w:val="18"/>
        </w:rPr>
        <w:fldChar w:fldCharType="begin"/>
      </w:r>
      <w:r w:rsidRPr="00144439">
        <w:rPr>
          <w:b w:val="0"/>
          <w:noProof/>
          <w:sz w:val="18"/>
        </w:rPr>
        <w:instrText xml:space="preserve"> PAGEREF _Toc531074194 \h </w:instrText>
      </w:r>
      <w:r w:rsidRPr="00144439">
        <w:rPr>
          <w:b w:val="0"/>
          <w:noProof/>
          <w:sz w:val="18"/>
        </w:rPr>
      </w:r>
      <w:r w:rsidRPr="00144439">
        <w:rPr>
          <w:b w:val="0"/>
          <w:noProof/>
          <w:sz w:val="18"/>
        </w:rPr>
        <w:fldChar w:fldCharType="separate"/>
      </w:r>
      <w:r w:rsidR="00EA7A7D">
        <w:rPr>
          <w:b w:val="0"/>
          <w:noProof/>
          <w:sz w:val="18"/>
        </w:rPr>
        <w:t>13</w:t>
      </w:r>
      <w:r w:rsidRPr="00144439">
        <w:rPr>
          <w:b w:val="0"/>
          <w:noProof/>
          <w:sz w:val="18"/>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1—Laws of New South Wales</w:t>
      </w:r>
      <w:r w:rsidRPr="00144439">
        <w:rPr>
          <w:b w:val="0"/>
          <w:noProof/>
          <w:sz w:val="18"/>
        </w:rPr>
        <w:tab/>
      </w:r>
      <w:r w:rsidRPr="00144439">
        <w:rPr>
          <w:b w:val="0"/>
          <w:noProof/>
          <w:sz w:val="18"/>
        </w:rPr>
        <w:fldChar w:fldCharType="begin"/>
      </w:r>
      <w:r w:rsidRPr="00144439">
        <w:rPr>
          <w:b w:val="0"/>
          <w:noProof/>
          <w:sz w:val="18"/>
        </w:rPr>
        <w:instrText xml:space="preserve"> PAGEREF _Toc531074195 \h </w:instrText>
      </w:r>
      <w:r w:rsidRPr="00144439">
        <w:rPr>
          <w:b w:val="0"/>
          <w:noProof/>
          <w:sz w:val="18"/>
        </w:rPr>
      </w:r>
      <w:r w:rsidRPr="00144439">
        <w:rPr>
          <w:b w:val="0"/>
          <w:noProof/>
          <w:sz w:val="18"/>
        </w:rPr>
        <w:fldChar w:fldCharType="separate"/>
      </w:r>
      <w:r w:rsidR="00EA7A7D">
        <w:rPr>
          <w:b w:val="0"/>
          <w:noProof/>
          <w:sz w:val="18"/>
        </w:rPr>
        <w:t>13</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Duties, functions and powers conferred on the ACC by laws of New South Wales</w:t>
      </w:r>
      <w:r w:rsidRPr="00144439">
        <w:rPr>
          <w:noProof/>
        </w:rPr>
        <w:tab/>
      </w:r>
      <w:r w:rsidRPr="00144439">
        <w:rPr>
          <w:noProof/>
        </w:rPr>
        <w:fldChar w:fldCharType="begin"/>
      </w:r>
      <w:r w:rsidRPr="00144439">
        <w:rPr>
          <w:noProof/>
        </w:rPr>
        <w:instrText xml:space="preserve"> PAGEREF _Toc531074196 \h </w:instrText>
      </w:r>
      <w:r w:rsidRPr="00144439">
        <w:rPr>
          <w:noProof/>
        </w:rPr>
      </w:r>
      <w:r w:rsidRPr="00144439">
        <w:rPr>
          <w:noProof/>
        </w:rPr>
        <w:fldChar w:fldCharType="separate"/>
      </w:r>
      <w:r w:rsidR="00EA7A7D">
        <w:rPr>
          <w:noProof/>
        </w:rPr>
        <w:t>13</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2—Laws of Victoria</w:t>
      </w:r>
      <w:r w:rsidRPr="00144439">
        <w:rPr>
          <w:b w:val="0"/>
          <w:noProof/>
          <w:sz w:val="18"/>
        </w:rPr>
        <w:tab/>
      </w:r>
      <w:r w:rsidRPr="00144439">
        <w:rPr>
          <w:b w:val="0"/>
          <w:noProof/>
          <w:sz w:val="18"/>
        </w:rPr>
        <w:fldChar w:fldCharType="begin"/>
      </w:r>
      <w:r w:rsidRPr="00144439">
        <w:rPr>
          <w:b w:val="0"/>
          <w:noProof/>
          <w:sz w:val="18"/>
        </w:rPr>
        <w:instrText xml:space="preserve"> PAGEREF _Toc531074197 \h </w:instrText>
      </w:r>
      <w:r w:rsidRPr="00144439">
        <w:rPr>
          <w:b w:val="0"/>
          <w:noProof/>
          <w:sz w:val="18"/>
        </w:rPr>
      </w:r>
      <w:r w:rsidRPr="00144439">
        <w:rPr>
          <w:b w:val="0"/>
          <w:noProof/>
          <w:sz w:val="18"/>
        </w:rPr>
        <w:fldChar w:fldCharType="separate"/>
      </w:r>
      <w:r w:rsidR="00EA7A7D">
        <w:rPr>
          <w:b w:val="0"/>
          <w:noProof/>
          <w:sz w:val="18"/>
        </w:rPr>
        <w:t>14</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2</w:t>
      </w:r>
      <w:r w:rsidRPr="00144439">
        <w:rPr>
          <w:noProof/>
        </w:rPr>
        <w:tab/>
        <w:t>Duties, functions and powers conferred on the ACC by laws of Victoria</w:t>
      </w:r>
      <w:r w:rsidRPr="00144439">
        <w:rPr>
          <w:noProof/>
        </w:rPr>
        <w:tab/>
      </w:r>
      <w:r w:rsidRPr="00144439">
        <w:rPr>
          <w:noProof/>
        </w:rPr>
        <w:fldChar w:fldCharType="begin"/>
      </w:r>
      <w:r w:rsidRPr="00144439">
        <w:rPr>
          <w:noProof/>
        </w:rPr>
        <w:instrText xml:space="preserve"> PAGEREF _Toc531074198 \h </w:instrText>
      </w:r>
      <w:r w:rsidRPr="00144439">
        <w:rPr>
          <w:noProof/>
        </w:rPr>
      </w:r>
      <w:r w:rsidRPr="00144439">
        <w:rPr>
          <w:noProof/>
        </w:rPr>
        <w:fldChar w:fldCharType="separate"/>
      </w:r>
      <w:r w:rsidR="00EA7A7D">
        <w:rPr>
          <w:noProof/>
        </w:rPr>
        <w:t>14</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3—Laws of Queensland</w:t>
      </w:r>
      <w:r w:rsidRPr="00144439">
        <w:rPr>
          <w:b w:val="0"/>
          <w:noProof/>
          <w:sz w:val="18"/>
        </w:rPr>
        <w:tab/>
      </w:r>
      <w:r w:rsidRPr="00144439">
        <w:rPr>
          <w:b w:val="0"/>
          <w:noProof/>
          <w:sz w:val="18"/>
        </w:rPr>
        <w:fldChar w:fldCharType="begin"/>
      </w:r>
      <w:r w:rsidRPr="00144439">
        <w:rPr>
          <w:b w:val="0"/>
          <w:noProof/>
          <w:sz w:val="18"/>
        </w:rPr>
        <w:instrText xml:space="preserve"> PAGEREF _Toc531074199 \h </w:instrText>
      </w:r>
      <w:r w:rsidRPr="00144439">
        <w:rPr>
          <w:b w:val="0"/>
          <w:noProof/>
          <w:sz w:val="18"/>
        </w:rPr>
      </w:r>
      <w:r w:rsidRPr="00144439">
        <w:rPr>
          <w:b w:val="0"/>
          <w:noProof/>
          <w:sz w:val="18"/>
        </w:rPr>
        <w:fldChar w:fldCharType="separate"/>
      </w:r>
      <w:r w:rsidR="00EA7A7D">
        <w:rPr>
          <w:b w:val="0"/>
          <w:noProof/>
          <w:sz w:val="18"/>
        </w:rPr>
        <w:t>15</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3</w:t>
      </w:r>
      <w:r w:rsidRPr="00144439">
        <w:rPr>
          <w:noProof/>
        </w:rPr>
        <w:tab/>
        <w:t>Duties, functions and powers conferred on the ACC by laws of Queensland</w:t>
      </w:r>
      <w:r w:rsidRPr="00144439">
        <w:rPr>
          <w:noProof/>
        </w:rPr>
        <w:tab/>
      </w:r>
      <w:r w:rsidRPr="00144439">
        <w:rPr>
          <w:noProof/>
        </w:rPr>
        <w:fldChar w:fldCharType="begin"/>
      </w:r>
      <w:r w:rsidRPr="00144439">
        <w:rPr>
          <w:noProof/>
        </w:rPr>
        <w:instrText xml:space="preserve"> PAGEREF _Toc531074200 \h </w:instrText>
      </w:r>
      <w:r w:rsidRPr="00144439">
        <w:rPr>
          <w:noProof/>
        </w:rPr>
      </w:r>
      <w:r w:rsidRPr="00144439">
        <w:rPr>
          <w:noProof/>
        </w:rPr>
        <w:fldChar w:fldCharType="separate"/>
      </w:r>
      <w:r w:rsidR="00EA7A7D">
        <w:rPr>
          <w:noProof/>
        </w:rPr>
        <w:t>15</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4—Laws of Western Australia</w:t>
      </w:r>
      <w:r w:rsidRPr="00144439">
        <w:rPr>
          <w:b w:val="0"/>
          <w:noProof/>
          <w:sz w:val="18"/>
        </w:rPr>
        <w:tab/>
      </w:r>
      <w:r w:rsidRPr="00144439">
        <w:rPr>
          <w:b w:val="0"/>
          <w:noProof/>
          <w:sz w:val="18"/>
        </w:rPr>
        <w:fldChar w:fldCharType="begin"/>
      </w:r>
      <w:r w:rsidRPr="00144439">
        <w:rPr>
          <w:b w:val="0"/>
          <w:noProof/>
          <w:sz w:val="18"/>
        </w:rPr>
        <w:instrText xml:space="preserve"> PAGEREF _Toc531074201 \h </w:instrText>
      </w:r>
      <w:r w:rsidRPr="00144439">
        <w:rPr>
          <w:b w:val="0"/>
          <w:noProof/>
          <w:sz w:val="18"/>
        </w:rPr>
      </w:r>
      <w:r w:rsidRPr="00144439">
        <w:rPr>
          <w:b w:val="0"/>
          <w:noProof/>
          <w:sz w:val="18"/>
        </w:rPr>
        <w:fldChar w:fldCharType="separate"/>
      </w:r>
      <w:r w:rsidR="00EA7A7D">
        <w:rPr>
          <w:b w:val="0"/>
          <w:noProof/>
          <w:sz w:val="18"/>
        </w:rPr>
        <w:t>16</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4</w:t>
      </w:r>
      <w:r w:rsidRPr="00144439">
        <w:rPr>
          <w:noProof/>
        </w:rPr>
        <w:tab/>
        <w:t>Duties, functions and powers conferred on the ACC by laws of Western Australia</w:t>
      </w:r>
      <w:r w:rsidRPr="00144439">
        <w:rPr>
          <w:noProof/>
        </w:rPr>
        <w:tab/>
      </w:r>
      <w:r w:rsidRPr="00144439">
        <w:rPr>
          <w:noProof/>
        </w:rPr>
        <w:fldChar w:fldCharType="begin"/>
      </w:r>
      <w:r w:rsidRPr="00144439">
        <w:rPr>
          <w:noProof/>
        </w:rPr>
        <w:instrText xml:space="preserve"> PAGEREF _Toc531074202 \h </w:instrText>
      </w:r>
      <w:r w:rsidRPr="00144439">
        <w:rPr>
          <w:noProof/>
        </w:rPr>
      </w:r>
      <w:r w:rsidRPr="00144439">
        <w:rPr>
          <w:noProof/>
        </w:rPr>
        <w:fldChar w:fldCharType="separate"/>
      </w:r>
      <w:r w:rsidR="00EA7A7D">
        <w:rPr>
          <w:noProof/>
        </w:rPr>
        <w:t>16</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5—Laws of South Australia</w:t>
      </w:r>
      <w:r w:rsidRPr="00144439">
        <w:rPr>
          <w:b w:val="0"/>
          <w:noProof/>
          <w:sz w:val="18"/>
        </w:rPr>
        <w:tab/>
      </w:r>
      <w:r w:rsidRPr="00144439">
        <w:rPr>
          <w:b w:val="0"/>
          <w:noProof/>
          <w:sz w:val="18"/>
        </w:rPr>
        <w:fldChar w:fldCharType="begin"/>
      </w:r>
      <w:r w:rsidRPr="00144439">
        <w:rPr>
          <w:b w:val="0"/>
          <w:noProof/>
          <w:sz w:val="18"/>
        </w:rPr>
        <w:instrText xml:space="preserve"> PAGEREF _Toc531074203 \h </w:instrText>
      </w:r>
      <w:r w:rsidRPr="00144439">
        <w:rPr>
          <w:b w:val="0"/>
          <w:noProof/>
          <w:sz w:val="18"/>
        </w:rPr>
      </w:r>
      <w:r w:rsidRPr="00144439">
        <w:rPr>
          <w:b w:val="0"/>
          <w:noProof/>
          <w:sz w:val="18"/>
        </w:rPr>
        <w:fldChar w:fldCharType="separate"/>
      </w:r>
      <w:r w:rsidR="00EA7A7D">
        <w:rPr>
          <w:b w:val="0"/>
          <w:noProof/>
          <w:sz w:val="18"/>
        </w:rPr>
        <w:t>17</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5</w:t>
      </w:r>
      <w:r w:rsidRPr="00144439">
        <w:rPr>
          <w:noProof/>
        </w:rPr>
        <w:tab/>
        <w:t>Duties, functions and powers conferred on the ACC by laws of South Australia</w:t>
      </w:r>
      <w:r w:rsidRPr="00144439">
        <w:rPr>
          <w:noProof/>
        </w:rPr>
        <w:tab/>
      </w:r>
      <w:r w:rsidRPr="00144439">
        <w:rPr>
          <w:noProof/>
        </w:rPr>
        <w:fldChar w:fldCharType="begin"/>
      </w:r>
      <w:r w:rsidRPr="00144439">
        <w:rPr>
          <w:noProof/>
        </w:rPr>
        <w:instrText xml:space="preserve"> PAGEREF _Toc531074204 \h </w:instrText>
      </w:r>
      <w:r w:rsidRPr="00144439">
        <w:rPr>
          <w:noProof/>
        </w:rPr>
      </w:r>
      <w:r w:rsidRPr="00144439">
        <w:rPr>
          <w:noProof/>
        </w:rPr>
        <w:fldChar w:fldCharType="separate"/>
      </w:r>
      <w:r w:rsidR="00EA7A7D">
        <w:rPr>
          <w:noProof/>
        </w:rPr>
        <w:t>17</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lastRenderedPageBreak/>
        <w:t>Part</w:t>
      </w:r>
      <w:r w:rsidR="00144439" w:rsidRPr="00144439">
        <w:rPr>
          <w:noProof/>
        </w:rPr>
        <w:t> </w:t>
      </w:r>
      <w:r w:rsidRPr="00144439">
        <w:rPr>
          <w:noProof/>
        </w:rPr>
        <w:t>6—Laws of Tasmania</w:t>
      </w:r>
      <w:r w:rsidRPr="00144439">
        <w:rPr>
          <w:b w:val="0"/>
          <w:noProof/>
          <w:sz w:val="18"/>
        </w:rPr>
        <w:tab/>
      </w:r>
      <w:r w:rsidRPr="00144439">
        <w:rPr>
          <w:b w:val="0"/>
          <w:noProof/>
          <w:sz w:val="18"/>
        </w:rPr>
        <w:fldChar w:fldCharType="begin"/>
      </w:r>
      <w:r w:rsidRPr="00144439">
        <w:rPr>
          <w:b w:val="0"/>
          <w:noProof/>
          <w:sz w:val="18"/>
        </w:rPr>
        <w:instrText xml:space="preserve"> PAGEREF _Toc531074205 \h </w:instrText>
      </w:r>
      <w:r w:rsidRPr="00144439">
        <w:rPr>
          <w:b w:val="0"/>
          <w:noProof/>
          <w:sz w:val="18"/>
        </w:rPr>
      </w:r>
      <w:r w:rsidRPr="00144439">
        <w:rPr>
          <w:b w:val="0"/>
          <w:noProof/>
          <w:sz w:val="18"/>
        </w:rPr>
        <w:fldChar w:fldCharType="separate"/>
      </w:r>
      <w:r w:rsidR="00EA7A7D">
        <w:rPr>
          <w:b w:val="0"/>
          <w:noProof/>
          <w:sz w:val="18"/>
        </w:rPr>
        <w:t>18</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6</w:t>
      </w:r>
      <w:r w:rsidRPr="00144439">
        <w:rPr>
          <w:noProof/>
        </w:rPr>
        <w:tab/>
        <w:t>Duties, functions and powers conferred on the ACC by laws of Tasmania</w:t>
      </w:r>
      <w:r w:rsidRPr="00144439">
        <w:rPr>
          <w:noProof/>
        </w:rPr>
        <w:tab/>
      </w:r>
      <w:r w:rsidRPr="00144439">
        <w:rPr>
          <w:noProof/>
        </w:rPr>
        <w:fldChar w:fldCharType="begin"/>
      </w:r>
      <w:r w:rsidRPr="00144439">
        <w:rPr>
          <w:noProof/>
        </w:rPr>
        <w:instrText xml:space="preserve"> PAGEREF _Toc531074206 \h </w:instrText>
      </w:r>
      <w:r w:rsidRPr="00144439">
        <w:rPr>
          <w:noProof/>
        </w:rPr>
      </w:r>
      <w:r w:rsidRPr="00144439">
        <w:rPr>
          <w:noProof/>
        </w:rPr>
        <w:fldChar w:fldCharType="separate"/>
      </w:r>
      <w:r w:rsidR="00EA7A7D">
        <w:rPr>
          <w:noProof/>
        </w:rPr>
        <w:t>18</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7—Laws of the Australian Capital Territory</w:t>
      </w:r>
      <w:r w:rsidRPr="00144439">
        <w:rPr>
          <w:b w:val="0"/>
          <w:noProof/>
          <w:sz w:val="18"/>
        </w:rPr>
        <w:tab/>
      </w:r>
      <w:r w:rsidRPr="00144439">
        <w:rPr>
          <w:b w:val="0"/>
          <w:noProof/>
          <w:sz w:val="18"/>
        </w:rPr>
        <w:fldChar w:fldCharType="begin"/>
      </w:r>
      <w:r w:rsidRPr="00144439">
        <w:rPr>
          <w:b w:val="0"/>
          <w:noProof/>
          <w:sz w:val="18"/>
        </w:rPr>
        <w:instrText xml:space="preserve"> PAGEREF _Toc531074207 \h </w:instrText>
      </w:r>
      <w:r w:rsidRPr="00144439">
        <w:rPr>
          <w:b w:val="0"/>
          <w:noProof/>
          <w:sz w:val="18"/>
        </w:rPr>
      </w:r>
      <w:r w:rsidRPr="00144439">
        <w:rPr>
          <w:b w:val="0"/>
          <w:noProof/>
          <w:sz w:val="18"/>
        </w:rPr>
        <w:fldChar w:fldCharType="separate"/>
      </w:r>
      <w:r w:rsidR="00EA7A7D">
        <w:rPr>
          <w:b w:val="0"/>
          <w:noProof/>
          <w:sz w:val="18"/>
        </w:rPr>
        <w:t>19</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7</w:t>
      </w:r>
      <w:r w:rsidRPr="00144439">
        <w:rPr>
          <w:noProof/>
        </w:rPr>
        <w:tab/>
        <w:t>Duties, functions and powers conferred on the ACC by laws of the Australian Capital Territory</w:t>
      </w:r>
      <w:r w:rsidRPr="00144439">
        <w:rPr>
          <w:noProof/>
        </w:rPr>
        <w:tab/>
      </w:r>
      <w:r w:rsidRPr="00144439">
        <w:rPr>
          <w:noProof/>
        </w:rPr>
        <w:fldChar w:fldCharType="begin"/>
      </w:r>
      <w:r w:rsidRPr="00144439">
        <w:rPr>
          <w:noProof/>
        </w:rPr>
        <w:instrText xml:space="preserve"> PAGEREF _Toc531074208 \h </w:instrText>
      </w:r>
      <w:r w:rsidRPr="00144439">
        <w:rPr>
          <w:noProof/>
        </w:rPr>
      </w:r>
      <w:r w:rsidRPr="00144439">
        <w:rPr>
          <w:noProof/>
        </w:rPr>
        <w:fldChar w:fldCharType="separate"/>
      </w:r>
      <w:r w:rsidR="00EA7A7D">
        <w:rPr>
          <w:noProof/>
        </w:rPr>
        <w:t>19</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8—Laws of the Northern Territory</w:t>
      </w:r>
      <w:r w:rsidRPr="00144439">
        <w:rPr>
          <w:b w:val="0"/>
          <w:noProof/>
          <w:sz w:val="18"/>
        </w:rPr>
        <w:tab/>
      </w:r>
      <w:r w:rsidRPr="00144439">
        <w:rPr>
          <w:b w:val="0"/>
          <w:noProof/>
          <w:sz w:val="18"/>
        </w:rPr>
        <w:fldChar w:fldCharType="begin"/>
      </w:r>
      <w:r w:rsidRPr="00144439">
        <w:rPr>
          <w:b w:val="0"/>
          <w:noProof/>
          <w:sz w:val="18"/>
        </w:rPr>
        <w:instrText xml:space="preserve"> PAGEREF _Toc531074209 \h </w:instrText>
      </w:r>
      <w:r w:rsidRPr="00144439">
        <w:rPr>
          <w:b w:val="0"/>
          <w:noProof/>
          <w:sz w:val="18"/>
        </w:rPr>
      </w:r>
      <w:r w:rsidRPr="00144439">
        <w:rPr>
          <w:b w:val="0"/>
          <w:noProof/>
          <w:sz w:val="18"/>
        </w:rPr>
        <w:fldChar w:fldCharType="separate"/>
      </w:r>
      <w:r w:rsidR="00EA7A7D">
        <w:rPr>
          <w:b w:val="0"/>
          <w:noProof/>
          <w:sz w:val="18"/>
        </w:rPr>
        <w:t>20</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8</w:t>
      </w:r>
      <w:r w:rsidRPr="00144439">
        <w:rPr>
          <w:noProof/>
        </w:rPr>
        <w:tab/>
        <w:t>Duties, functions and powers conferred on the ACC by laws of the Northern Territory</w:t>
      </w:r>
      <w:r w:rsidRPr="00144439">
        <w:rPr>
          <w:noProof/>
        </w:rPr>
        <w:tab/>
      </w:r>
      <w:r w:rsidRPr="00144439">
        <w:rPr>
          <w:noProof/>
        </w:rPr>
        <w:fldChar w:fldCharType="begin"/>
      </w:r>
      <w:r w:rsidRPr="00144439">
        <w:rPr>
          <w:noProof/>
        </w:rPr>
        <w:instrText xml:space="preserve"> PAGEREF _Toc531074210 \h </w:instrText>
      </w:r>
      <w:r w:rsidRPr="00144439">
        <w:rPr>
          <w:noProof/>
        </w:rPr>
      </w:r>
      <w:r w:rsidRPr="00144439">
        <w:rPr>
          <w:noProof/>
        </w:rPr>
        <w:fldChar w:fldCharType="separate"/>
      </w:r>
      <w:r w:rsidR="00EA7A7D">
        <w:rPr>
          <w:noProof/>
        </w:rPr>
        <w:t>20</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5—Duties, functions and powers conferred on certain persons and bodies by State laws</w:t>
      </w:r>
      <w:r w:rsidRPr="00144439">
        <w:rPr>
          <w:b w:val="0"/>
          <w:noProof/>
          <w:sz w:val="18"/>
        </w:rPr>
        <w:tab/>
      </w:r>
      <w:r w:rsidRPr="00144439">
        <w:rPr>
          <w:b w:val="0"/>
          <w:noProof/>
          <w:sz w:val="18"/>
        </w:rPr>
        <w:fldChar w:fldCharType="begin"/>
      </w:r>
      <w:r w:rsidRPr="00144439">
        <w:rPr>
          <w:b w:val="0"/>
          <w:noProof/>
          <w:sz w:val="18"/>
        </w:rPr>
        <w:instrText xml:space="preserve"> PAGEREF _Toc531074211 \h </w:instrText>
      </w:r>
      <w:r w:rsidRPr="00144439">
        <w:rPr>
          <w:b w:val="0"/>
          <w:noProof/>
          <w:sz w:val="18"/>
        </w:rPr>
      </w:r>
      <w:r w:rsidRPr="00144439">
        <w:rPr>
          <w:b w:val="0"/>
          <w:noProof/>
          <w:sz w:val="18"/>
        </w:rPr>
        <w:fldChar w:fldCharType="separate"/>
      </w:r>
      <w:r w:rsidR="00EA7A7D">
        <w:rPr>
          <w:b w:val="0"/>
          <w:noProof/>
          <w:sz w:val="18"/>
        </w:rPr>
        <w:t>21</w:t>
      </w:r>
      <w:r w:rsidRPr="00144439">
        <w:rPr>
          <w:b w:val="0"/>
          <w:noProof/>
          <w:sz w:val="18"/>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1—Laws of New South Wales</w:t>
      </w:r>
      <w:r w:rsidRPr="00144439">
        <w:rPr>
          <w:b w:val="0"/>
          <w:noProof/>
          <w:sz w:val="18"/>
        </w:rPr>
        <w:tab/>
      </w:r>
      <w:r w:rsidRPr="00144439">
        <w:rPr>
          <w:b w:val="0"/>
          <w:noProof/>
          <w:sz w:val="18"/>
        </w:rPr>
        <w:fldChar w:fldCharType="begin"/>
      </w:r>
      <w:r w:rsidRPr="00144439">
        <w:rPr>
          <w:b w:val="0"/>
          <w:noProof/>
          <w:sz w:val="18"/>
        </w:rPr>
        <w:instrText xml:space="preserve"> PAGEREF _Toc531074212 \h </w:instrText>
      </w:r>
      <w:r w:rsidRPr="00144439">
        <w:rPr>
          <w:b w:val="0"/>
          <w:noProof/>
          <w:sz w:val="18"/>
        </w:rPr>
      </w:r>
      <w:r w:rsidRPr="00144439">
        <w:rPr>
          <w:b w:val="0"/>
          <w:noProof/>
          <w:sz w:val="18"/>
        </w:rPr>
        <w:fldChar w:fldCharType="separate"/>
      </w:r>
      <w:r w:rsidR="00EA7A7D">
        <w:rPr>
          <w:b w:val="0"/>
          <w:noProof/>
          <w:sz w:val="18"/>
        </w:rPr>
        <w:t>21</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Duties, functions and powers conferred on certain persons and bodies by laws of New South Wales</w:t>
      </w:r>
      <w:r w:rsidRPr="00144439">
        <w:rPr>
          <w:noProof/>
        </w:rPr>
        <w:tab/>
      </w:r>
      <w:r w:rsidRPr="00144439">
        <w:rPr>
          <w:noProof/>
        </w:rPr>
        <w:fldChar w:fldCharType="begin"/>
      </w:r>
      <w:r w:rsidRPr="00144439">
        <w:rPr>
          <w:noProof/>
        </w:rPr>
        <w:instrText xml:space="preserve"> PAGEREF _Toc531074213 \h </w:instrText>
      </w:r>
      <w:r w:rsidRPr="00144439">
        <w:rPr>
          <w:noProof/>
        </w:rPr>
      </w:r>
      <w:r w:rsidRPr="00144439">
        <w:rPr>
          <w:noProof/>
        </w:rPr>
        <w:fldChar w:fldCharType="separate"/>
      </w:r>
      <w:r w:rsidR="00EA7A7D">
        <w:rPr>
          <w:noProof/>
        </w:rPr>
        <w:t>21</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2—Laws of Victoria</w:t>
      </w:r>
      <w:r w:rsidRPr="00144439">
        <w:rPr>
          <w:b w:val="0"/>
          <w:noProof/>
          <w:sz w:val="18"/>
        </w:rPr>
        <w:tab/>
      </w:r>
      <w:r w:rsidRPr="00144439">
        <w:rPr>
          <w:b w:val="0"/>
          <w:noProof/>
          <w:sz w:val="18"/>
        </w:rPr>
        <w:fldChar w:fldCharType="begin"/>
      </w:r>
      <w:r w:rsidRPr="00144439">
        <w:rPr>
          <w:b w:val="0"/>
          <w:noProof/>
          <w:sz w:val="18"/>
        </w:rPr>
        <w:instrText xml:space="preserve"> PAGEREF _Toc531074214 \h </w:instrText>
      </w:r>
      <w:r w:rsidRPr="00144439">
        <w:rPr>
          <w:b w:val="0"/>
          <w:noProof/>
          <w:sz w:val="18"/>
        </w:rPr>
      </w:r>
      <w:r w:rsidRPr="00144439">
        <w:rPr>
          <w:b w:val="0"/>
          <w:noProof/>
          <w:sz w:val="18"/>
        </w:rPr>
        <w:fldChar w:fldCharType="separate"/>
      </w:r>
      <w:r w:rsidR="00EA7A7D">
        <w:rPr>
          <w:b w:val="0"/>
          <w:noProof/>
          <w:sz w:val="18"/>
        </w:rPr>
        <w:t>27</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2</w:t>
      </w:r>
      <w:r w:rsidRPr="00144439">
        <w:rPr>
          <w:noProof/>
        </w:rPr>
        <w:tab/>
        <w:t>Duties, functions and powers conferred on certain persons and bodies by laws of Victoria</w:t>
      </w:r>
      <w:r w:rsidRPr="00144439">
        <w:rPr>
          <w:noProof/>
        </w:rPr>
        <w:tab/>
      </w:r>
      <w:r w:rsidRPr="00144439">
        <w:rPr>
          <w:noProof/>
        </w:rPr>
        <w:fldChar w:fldCharType="begin"/>
      </w:r>
      <w:r w:rsidRPr="00144439">
        <w:rPr>
          <w:noProof/>
        </w:rPr>
        <w:instrText xml:space="preserve"> PAGEREF _Toc531074215 \h </w:instrText>
      </w:r>
      <w:r w:rsidRPr="00144439">
        <w:rPr>
          <w:noProof/>
        </w:rPr>
      </w:r>
      <w:r w:rsidRPr="00144439">
        <w:rPr>
          <w:noProof/>
        </w:rPr>
        <w:fldChar w:fldCharType="separate"/>
      </w:r>
      <w:r w:rsidR="00EA7A7D">
        <w:rPr>
          <w:noProof/>
        </w:rPr>
        <w:t>27</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3—Laws of Queensland</w:t>
      </w:r>
      <w:r w:rsidRPr="00144439">
        <w:rPr>
          <w:b w:val="0"/>
          <w:noProof/>
          <w:sz w:val="18"/>
        </w:rPr>
        <w:tab/>
      </w:r>
      <w:r w:rsidRPr="00144439">
        <w:rPr>
          <w:b w:val="0"/>
          <w:noProof/>
          <w:sz w:val="18"/>
        </w:rPr>
        <w:fldChar w:fldCharType="begin"/>
      </w:r>
      <w:r w:rsidRPr="00144439">
        <w:rPr>
          <w:b w:val="0"/>
          <w:noProof/>
          <w:sz w:val="18"/>
        </w:rPr>
        <w:instrText xml:space="preserve"> PAGEREF _Toc531074216 \h </w:instrText>
      </w:r>
      <w:r w:rsidRPr="00144439">
        <w:rPr>
          <w:b w:val="0"/>
          <w:noProof/>
          <w:sz w:val="18"/>
        </w:rPr>
      </w:r>
      <w:r w:rsidRPr="00144439">
        <w:rPr>
          <w:b w:val="0"/>
          <w:noProof/>
          <w:sz w:val="18"/>
        </w:rPr>
        <w:fldChar w:fldCharType="separate"/>
      </w:r>
      <w:r w:rsidR="00EA7A7D">
        <w:rPr>
          <w:b w:val="0"/>
          <w:noProof/>
          <w:sz w:val="18"/>
        </w:rPr>
        <w:t>35</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3</w:t>
      </w:r>
      <w:r w:rsidRPr="00144439">
        <w:rPr>
          <w:noProof/>
        </w:rPr>
        <w:tab/>
        <w:t>Duties, functions and powers conferred on certain persons and bodies by laws of Queensland</w:t>
      </w:r>
      <w:r w:rsidRPr="00144439">
        <w:rPr>
          <w:noProof/>
        </w:rPr>
        <w:tab/>
      </w:r>
      <w:r w:rsidRPr="00144439">
        <w:rPr>
          <w:noProof/>
        </w:rPr>
        <w:fldChar w:fldCharType="begin"/>
      </w:r>
      <w:r w:rsidRPr="00144439">
        <w:rPr>
          <w:noProof/>
        </w:rPr>
        <w:instrText xml:space="preserve"> PAGEREF _Toc531074217 \h </w:instrText>
      </w:r>
      <w:r w:rsidRPr="00144439">
        <w:rPr>
          <w:noProof/>
        </w:rPr>
      </w:r>
      <w:r w:rsidRPr="00144439">
        <w:rPr>
          <w:noProof/>
        </w:rPr>
        <w:fldChar w:fldCharType="separate"/>
      </w:r>
      <w:r w:rsidR="00EA7A7D">
        <w:rPr>
          <w:noProof/>
        </w:rPr>
        <w:t>35</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4—Laws of Western Australia</w:t>
      </w:r>
      <w:r w:rsidRPr="00144439">
        <w:rPr>
          <w:b w:val="0"/>
          <w:noProof/>
          <w:sz w:val="18"/>
        </w:rPr>
        <w:tab/>
      </w:r>
      <w:r w:rsidRPr="00144439">
        <w:rPr>
          <w:b w:val="0"/>
          <w:noProof/>
          <w:sz w:val="18"/>
        </w:rPr>
        <w:fldChar w:fldCharType="begin"/>
      </w:r>
      <w:r w:rsidRPr="00144439">
        <w:rPr>
          <w:b w:val="0"/>
          <w:noProof/>
          <w:sz w:val="18"/>
        </w:rPr>
        <w:instrText xml:space="preserve"> PAGEREF _Toc531074218 \h </w:instrText>
      </w:r>
      <w:r w:rsidRPr="00144439">
        <w:rPr>
          <w:b w:val="0"/>
          <w:noProof/>
          <w:sz w:val="18"/>
        </w:rPr>
      </w:r>
      <w:r w:rsidRPr="00144439">
        <w:rPr>
          <w:b w:val="0"/>
          <w:noProof/>
          <w:sz w:val="18"/>
        </w:rPr>
        <w:fldChar w:fldCharType="separate"/>
      </w:r>
      <w:r w:rsidR="00EA7A7D">
        <w:rPr>
          <w:b w:val="0"/>
          <w:noProof/>
          <w:sz w:val="18"/>
        </w:rPr>
        <w:t>39</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4</w:t>
      </w:r>
      <w:r w:rsidRPr="00144439">
        <w:rPr>
          <w:noProof/>
        </w:rPr>
        <w:tab/>
        <w:t>Duties, functions and powers conferred on certain persons and bodies by laws of Western Australia</w:t>
      </w:r>
      <w:r w:rsidRPr="00144439">
        <w:rPr>
          <w:noProof/>
        </w:rPr>
        <w:tab/>
      </w:r>
      <w:r w:rsidRPr="00144439">
        <w:rPr>
          <w:noProof/>
        </w:rPr>
        <w:fldChar w:fldCharType="begin"/>
      </w:r>
      <w:r w:rsidRPr="00144439">
        <w:rPr>
          <w:noProof/>
        </w:rPr>
        <w:instrText xml:space="preserve"> PAGEREF _Toc531074219 \h </w:instrText>
      </w:r>
      <w:r w:rsidRPr="00144439">
        <w:rPr>
          <w:noProof/>
        </w:rPr>
      </w:r>
      <w:r w:rsidRPr="00144439">
        <w:rPr>
          <w:noProof/>
        </w:rPr>
        <w:fldChar w:fldCharType="separate"/>
      </w:r>
      <w:r w:rsidR="00EA7A7D">
        <w:rPr>
          <w:noProof/>
        </w:rPr>
        <w:t>39</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5—Laws of South Australia</w:t>
      </w:r>
      <w:r w:rsidRPr="00144439">
        <w:rPr>
          <w:b w:val="0"/>
          <w:noProof/>
          <w:sz w:val="18"/>
        </w:rPr>
        <w:tab/>
      </w:r>
      <w:r w:rsidRPr="00144439">
        <w:rPr>
          <w:b w:val="0"/>
          <w:noProof/>
          <w:sz w:val="18"/>
        </w:rPr>
        <w:fldChar w:fldCharType="begin"/>
      </w:r>
      <w:r w:rsidRPr="00144439">
        <w:rPr>
          <w:b w:val="0"/>
          <w:noProof/>
          <w:sz w:val="18"/>
        </w:rPr>
        <w:instrText xml:space="preserve"> PAGEREF _Toc531074220 \h </w:instrText>
      </w:r>
      <w:r w:rsidRPr="00144439">
        <w:rPr>
          <w:b w:val="0"/>
          <w:noProof/>
          <w:sz w:val="18"/>
        </w:rPr>
      </w:r>
      <w:r w:rsidRPr="00144439">
        <w:rPr>
          <w:b w:val="0"/>
          <w:noProof/>
          <w:sz w:val="18"/>
        </w:rPr>
        <w:fldChar w:fldCharType="separate"/>
      </w:r>
      <w:r w:rsidR="00EA7A7D">
        <w:rPr>
          <w:b w:val="0"/>
          <w:noProof/>
          <w:sz w:val="18"/>
        </w:rPr>
        <w:t>51</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5</w:t>
      </w:r>
      <w:r w:rsidRPr="00144439">
        <w:rPr>
          <w:noProof/>
        </w:rPr>
        <w:tab/>
        <w:t>Duties, functions and powers conferred on certain persons and bodies by laws of South Australia</w:t>
      </w:r>
      <w:r w:rsidRPr="00144439">
        <w:rPr>
          <w:noProof/>
        </w:rPr>
        <w:tab/>
      </w:r>
      <w:r w:rsidRPr="00144439">
        <w:rPr>
          <w:noProof/>
        </w:rPr>
        <w:fldChar w:fldCharType="begin"/>
      </w:r>
      <w:r w:rsidRPr="00144439">
        <w:rPr>
          <w:noProof/>
        </w:rPr>
        <w:instrText xml:space="preserve"> PAGEREF _Toc531074221 \h </w:instrText>
      </w:r>
      <w:r w:rsidRPr="00144439">
        <w:rPr>
          <w:noProof/>
        </w:rPr>
      </w:r>
      <w:r w:rsidRPr="00144439">
        <w:rPr>
          <w:noProof/>
        </w:rPr>
        <w:fldChar w:fldCharType="separate"/>
      </w:r>
      <w:r w:rsidR="00EA7A7D">
        <w:rPr>
          <w:noProof/>
        </w:rPr>
        <w:t>51</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6—Laws of Tasmania</w:t>
      </w:r>
      <w:r w:rsidRPr="00144439">
        <w:rPr>
          <w:b w:val="0"/>
          <w:noProof/>
          <w:sz w:val="18"/>
        </w:rPr>
        <w:tab/>
      </w:r>
      <w:r w:rsidRPr="00144439">
        <w:rPr>
          <w:b w:val="0"/>
          <w:noProof/>
          <w:sz w:val="18"/>
        </w:rPr>
        <w:fldChar w:fldCharType="begin"/>
      </w:r>
      <w:r w:rsidRPr="00144439">
        <w:rPr>
          <w:b w:val="0"/>
          <w:noProof/>
          <w:sz w:val="18"/>
        </w:rPr>
        <w:instrText xml:space="preserve"> PAGEREF _Toc531074222 \h </w:instrText>
      </w:r>
      <w:r w:rsidRPr="00144439">
        <w:rPr>
          <w:b w:val="0"/>
          <w:noProof/>
          <w:sz w:val="18"/>
        </w:rPr>
      </w:r>
      <w:r w:rsidRPr="00144439">
        <w:rPr>
          <w:b w:val="0"/>
          <w:noProof/>
          <w:sz w:val="18"/>
        </w:rPr>
        <w:fldChar w:fldCharType="separate"/>
      </w:r>
      <w:r w:rsidR="00EA7A7D">
        <w:rPr>
          <w:b w:val="0"/>
          <w:noProof/>
          <w:sz w:val="18"/>
        </w:rPr>
        <w:t>58</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6</w:t>
      </w:r>
      <w:r w:rsidRPr="00144439">
        <w:rPr>
          <w:noProof/>
        </w:rPr>
        <w:tab/>
        <w:t>Duties, functions and powers conferred on certain persons and bodies by laws of Tasmania</w:t>
      </w:r>
      <w:r w:rsidRPr="00144439">
        <w:rPr>
          <w:noProof/>
        </w:rPr>
        <w:tab/>
      </w:r>
      <w:r w:rsidRPr="00144439">
        <w:rPr>
          <w:noProof/>
        </w:rPr>
        <w:fldChar w:fldCharType="begin"/>
      </w:r>
      <w:r w:rsidRPr="00144439">
        <w:rPr>
          <w:noProof/>
        </w:rPr>
        <w:instrText xml:space="preserve"> PAGEREF _Toc531074223 \h </w:instrText>
      </w:r>
      <w:r w:rsidRPr="00144439">
        <w:rPr>
          <w:noProof/>
        </w:rPr>
      </w:r>
      <w:r w:rsidRPr="00144439">
        <w:rPr>
          <w:noProof/>
        </w:rPr>
        <w:fldChar w:fldCharType="separate"/>
      </w:r>
      <w:r w:rsidR="00EA7A7D">
        <w:rPr>
          <w:noProof/>
        </w:rPr>
        <w:t>58</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7—Laws of the Australian Capital Territory</w:t>
      </w:r>
      <w:r w:rsidRPr="00144439">
        <w:rPr>
          <w:b w:val="0"/>
          <w:noProof/>
          <w:sz w:val="18"/>
        </w:rPr>
        <w:tab/>
      </w:r>
      <w:r w:rsidRPr="00144439">
        <w:rPr>
          <w:b w:val="0"/>
          <w:noProof/>
          <w:sz w:val="18"/>
        </w:rPr>
        <w:fldChar w:fldCharType="begin"/>
      </w:r>
      <w:r w:rsidRPr="00144439">
        <w:rPr>
          <w:b w:val="0"/>
          <w:noProof/>
          <w:sz w:val="18"/>
        </w:rPr>
        <w:instrText xml:space="preserve"> PAGEREF _Toc531074224 \h </w:instrText>
      </w:r>
      <w:r w:rsidRPr="00144439">
        <w:rPr>
          <w:b w:val="0"/>
          <w:noProof/>
          <w:sz w:val="18"/>
        </w:rPr>
      </w:r>
      <w:r w:rsidRPr="00144439">
        <w:rPr>
          <w:b w:val="0"/>
          <w:noProof/>
          <w:sz w:val="18"/>
        </w:rPr>
        <w:fldChar w:fldCharType="separate"/>
      </w:r>
      <w:r w:rsidR="00EA7A7D">
        <w:rPr>
          <w:b w:val="0"/>
          <w:noProof/>
          <w:sz w:val="18"/>
        </w:rPr>
        <w:t>68</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7</w:t>
      </w:r>
      <w:r w:rsidRPr="00144439">
        <w:rPr>
          <w:noProof/>
        </w:rPr>
        <w:tab/>
        <w:t>Duties, functions and powers conferred on certain persons and bodies by laws of the Australian Capital Territory</w:t>
      </w:r>
      <w:r w:rsidRPr="00144439">
        <w:rPr>
          <w:noProof/>
        </w:rPr>
        <w:tab/>
      </w:r>
      <w:r w:rsidRPr="00144439">
        <w:rPr>
          <w:noProof/>
        </w:rPr>
        <w:fldChar w:fldCharType="begin"/>
      </w:r>
      <w:r w:rsidRPr="00144439">
        <w:rPr>
          <w:noProof/>
        </w:rPr>
        <w:instrText xml:space="preserve"> PAGEREF _Toc531074225 \h </w:instrText>
      </w:r>
      <w:r w:rsidRPr="00144439">
        <w:rPr>
          <w:noProof/>
        </w:rPr>
      </w:r>
      <w:r w:rsidRPr="00144439">
        <w:rPr>
          <w:noProof/>
        </w:rPr>
        <w:fldChar w:fldCharType="separate"/>
      </w:r>
      <w:r w:rsidR="00EA7A7D">
        <w:rPr>
          <w:noProof/>
        </w:rPr>
        <w:t>68</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8—Laws of the Northern Territory</w:t>
      </w:r>
      <w:r w:rsidRPr="00144439">
        <w:rPr>
          <w:b w:val="0"/>
          <w:noProof/>
          <w:sz w:val="18"/>
        </w:rPr>
        <w:tab/>
      </w:r>
      <w:r w:rsidRPr="00144439">
        <w:rPr>
          <w:b w:val="0"/>
          <w:noProof/>
          <w:sz w:val="18"/>
        </w:rPr>
        <w:fldChar w:fldCharType="begin"/>
      </w:r>
      <w:r w:rsidRPr="00144439">
        <w:rPr>
          <w:b w:val="0"/>
          <w:noProof/>
          <w:sz w:val="18"/>
        </w:rPr>
        <w:instrText xml:space="preserve"> PAGEREF _Toc531074226 \h </w:instrText>
      </w:r>
      <w:r w:rsidRPr="00144439">
        <w:rPr>
          <w:b w:val="0"/>
          <w:noProof/>
          <w:sz w:val="18"/>
        </w:rPr>
      </w:r>
      <w:r w:rsidRPr="00144439">
        <w:rPr>
          <w:b w:val="0"/>
          <w:noProof/>
          <w:sz w:val="18"/>
        </w:rPr>
        <w:fldChar w:fldCharType="separate"/>
      </w:r>
      <w:r w:rsidR="00EA7A7D">
        <w:rPr>
          <w:b w:val="0"/>
          <w:noProof/>
          <w:sz w:val="18"/>
        </w:rPr>
        <w:t>78</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8</w:t>
      </w:r>
      <w:r w:rsidRPr="00144439">
        <w:rPr>
          <w:noProof/>
        </w:rPr>
        <w:tab/>
        <w:t>Duties, functions and powers conferred on certain persons and bodies by laws of the Northern Territory</w:t>
      </w:r>
      <w:r w:rsidRPr="00144439">
        <w:rPr>
          <w:noProof/>
        </w:rPr>
        <w:tab/>
      </w:r>
      <w:r w:rsidRPr="00144439">
        <w:rPr>
          <w:noProof/>
        </w:rPr>
        <w:fldChar w:fldCharType="begin"/>
      </w:r>
      <w:r w:rsidRPr="00144439">
        <w:rPr>
          <w:noProof/>
        </w:rPr>
        <w:instrText xml:space="preserve"> PAGEREF _Toc531074227 \h </w:instrText>
      </w:r>
      <w:r w:rsidRPr="00144439">
        <w:rPr>
          <w:noProof/>
        </w:rPr>
      </w:r>
      <w:r w:rsidRPr="00144439">
        <w:rPr>
          <w:noProof/>
        </w:rPr>
        <w:fldChar w:fldCharType="separate"/>
      </w:r>
      <w:r w:rsidR="00EA7A7D">
        <w:rPr>
          <w:noProof/>
        </w:rPr>
        <w:t>78</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6—Duties, functions and powers conferred on Federal Court Judges or Federal Circuit Court Judges by State laws</w:t>
      </w:r>
      <w:r w:rsidRPr="00144439">
        <w:rPr>
          <w:b w:val="0"/>
          <w:noProof/>
          <w:sz w:val="18"/>
        </w:rPr>
        <w:tab/>
      </w:r>
      <w:r w:rsidRPr="00144439">
        <w:rPr>
          <w:b w:val="0"/>
          <w:noProof/>
          <w:sz w:val="18"/>
        </w:rPr>
        <w:fldChar w:fldCharType="begin"/>
      </w:r>
      <w:r w:rsidRPr="00144439">
        <w:rPr>
          <w:b w:val="0"/>
          <w:noProof/>
          <w:sz w:val="18"/>
        </w:rPr>
        <w:instrText xml:space="preserve"> PAGEREF _Toc531074228 \h </w:instrText>
      </w:r>
      <w:r w:rsidRPr="00144439">
        <w:rPr>
          <w:b w:val="0"/>
          <w:noProof/>
          <w:sz w:val="18"/>
        </w:rPr>
      </w:r>
      <w:r w:rsidRPr="00144439">
        <w:rPr>
          <w:b w:val="0"/>
          <w:noProof/>
          <w:sz w:val="18"/>
        </w:rPr>
        <w:fldChar w:fldCharType="separate"/>
      </w:r>
      <w:r w:rsidR="00EA7A7D">
        <w:rPr>
          <w:b w:val="0"/>
          <w:noProof/>
          <w:sz w:val="18"/>
        </w:rPr>
        <w:t>88</w:t>
      </w:r>
      <w:r w:rsidRPr="00144439">
        <w:rPr>
          <w:b w:val="0"/>
          <w:noProof/>
          <w:sz w:val="18"/>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1—Laws of Victoria</w:t>
      </w:r>
      <w:r w:rsidRPr="00144439">
        <w:rPr>
          <w:b w:val="0"/>
          <w:noProof/>
          <w:sz w:val="18"/>
        </w:rPr>
        <w:tab/>
      </w:r>
      <w:r w:rsidRPr="00144439">
        <w:rPr>
          <w:b w:val="0"/>
          <w:noProof/>
          <w:sz w:val="18"/>
        </w:rPr>
        <w:fldChar w:fldCharType="begin"/>
      </w:r>
      <w:r w:rsidRPr="00144439">
        <w:rPr>
          <w:b w:val="0"/>
          <w:noProof/>
          <w:sz w:val="18"/>
        </w:rPr>
        <w:instrText xml:space="preserve"> PAGEREF _Toc531074229 \h </w:instrText>
      </w:r>
      <w:r w:rsidRPr="00144439">
        <w:rPr>
          <w:b w:val="0"/>
          <w:noProof/>
          <w:sz w:val="18"/>
        </w:rPr>
      </w:r>
      <w:r w:rsidRPr="00144439">
        <w:rPr>
          <w:b w:val="0"/>
          <w:noProof/>
          <w:sz w:val="18"/>
        </w:rPr>
        <w:fldChar w:fldCharType="separate"/>
      </w:r>
      <w:r w:rsidR="00EA7A7D">
        <w:rPr>
          <w:b w:val="0"/>
          <w:noProof/>
          <w:sz w:val="18"/>
        </w:rPr>
        <w:t>88</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Duties, functions and powers conferred on certain Judges by laws of Victoria</w:t>
      </w:r>
      <w:r w:rsidRPr="00144439">
        <w:rPr>
          <w:noProof/>
        </w:rPr>
        <w:tab/>
      </w:r>
      <w:r w:rsidRPr="00144439">
        <w:rPr>
          <w:noProof/>
        </w:rPr>
        <w:fldChar w:fldCharType="begin"/>
      </w:r>
      <w:r w:rsidRPr="00144439">
        <w:rPr>
          <w:noProof/>
        </w:rPr>
        <w:instrText xml:space="preserve"> PAGEREF _Toc531074230 \h </w:instrText>
      </w:r>
      <w:r w:rsidRPr="00144439">
        <w:rPr>
          <w:noProof/>
        </w:rPr>
      </w:r>
      <w:r w:rsidRPr="00144439">
        <w:rPr>
          <w:noProof/>
        </w:rPr>
        <w:fldChar w:fldCharType="separate"/>
      </w:r>
      <w:r w:rsidR="00EA7A7D">
        <w:rPr>
          <w:noProof/>
        </w:rPr>
        <w:t>88</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2—Laws of Western Australia</w:t>
      </w:r>
      <w:r w:rsidRPr="00144439">
        <w:rPr>
          <w:b w:val="0"/>
          <w:noProof/>
          <w:sz w:val="18"/>
        </w:rPr>
        <w:tab/>
      </w:r>
      <w:r w:rsidRPr="00144439">
        <w:rPr>
          <w:b w:val="0"/>
          <w:noProof/>
          <w:sz w:val="18"/>
        </w:rPr>
        <w:fldChar w:fldCharType="begin"/>
      </w:r>
      <w:r w:rsidRPr="00144439">
        <w:rPr>
          <w:b w:val="0"/>
          <w:noProof/>
          <w:sz w:val="18"/>
        </w:rPr>
        <w:instrText xml:space="preserve"> PAGEREF _Toc531074231 \h </w:instrText>
      </w:r>
      <w:r w:rsidRPr="00144439">
        <w:rPr>
          <w:b w:val="0"/>
          <w:noProof/>
          <w:sz w:val="18"/>
        </w:rPr>
      </w:r>
      <w:r w:rsidRPr="00144439">
        <w:rPr>
          <w:b w:val="0"/>
          <w:noProof/>
          <w:sz w:val="18"/>
        </w:rPr>
        <w:fldChar w:fldCharType="separate"/>
      </w:r>
      <w:r w:rsidR="00EA7A7D">
        <w:rPr>
          <w:b w:val="0"/>
          <w:noProof/>
          <w:sz w:val="18"/>
        </w:rPr>
        <w:t>89</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2</w:t>
      </w:r>
      <w:r w:rsidRPr="00144439">
        <w:rPr>
          <w:noProof/>
        </w:rPr>
        <w:tab/>
        <w:t>Duties, functions and powers conferred on certain Judges by laws of Western Australia</w:t>
      </w:r>
      <w:r w:rsidRPr="00144439">
        <w:rPr>
          <w:noProof/>
        </w:rPr>
        <w:tab/>
      </w:r>
      <w:r w:rsidRPr="00144439">
        <w:rPr>
          <w:noProof/>
        </w:rPr>
        <w:fldChar w:fldCharType="begin"/>
      </w:r>
      <w:r w:rsidRPr="00144439">
        <w:rPr>
          <w:noProof/>
        </w:rPr>
        <w:instrText xml:space="preserve"> PAGEREF _Toc531074232 \h </w:instrText>
      </w:r>
      <w:r w:rsidRPr="00144439">
        <w:rPr>
          <w:noProof/>
        </w:rPr>
      </w:r>
      <w:r w:rsidRPr="00144439">
        <w:rPr>
          <w:noProof/>
        </w:rPr>
        <w:fldChar w:fldCharType="separate"/>
      </w:r>
      <w:r w:rsidR="00EA7A7D">
        <w:rPr>
          <w:noProof/>
        </w:rPr>
        <w:t>89</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7—Disclosure of ACC information to certain international bodies</w:t>
      </w:r>
      <w:r w:rsidRPr="00144439">
        <w:rPr>
          <w:b w:val="0"/>
          <w:noProof/>
          <w:sz w:val="18"/>
        </w:rPr>
        <w:tab/>
      </w:r>
      <w:r w:rsidRPr="00144439">
        <w:rPr>
          <w:b w:val="0"/>
          <w:noProof/>
          <w:sz w:val="18"/>
        </w:rPr>
        <w:fldChar w:fldCharType="begin"/>
      </w:r>
      <w:r w:rsidRPr="00144439">
        <w:rPr>
          <w:b w:val="0"/>
          <w:noProof/>
          <w:sz w:val="18"/>
        </w:rPr>
        <w:instrText xml:space="preserve"> PAGEREF _Toc531074233 \h </w:instrText>
      </w:r>
      <w:r w:rsidRPr="00144439">
        <w:rPr>
          <w:b w:val="0"/>
          <w:noProof/>
          <w:sz w:val="18"/>
        </w:rPr>
      </w:r>
      <w:r w:rsidRPr="00144439">
        <w:rPr>
          <w:b w:val="0"/>
          <w:noProof/>
          <w:sz w:val="18"/>
        </w:rPr>
        <w:fldChar w:fldCharType="separate"/>
      </w:r>
      <w:r w:rsidR="00EA7A7D">
        <w:rPr>
          <w:b w:val="0"/>
          <w:noProof/>
          <w:sz w:val="18"/>
        </w:rPr>
        <w:t>90</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International bodies to which ACC information may be disclosed</w:t>
      </w:r>
      <w:r w:rsidRPr="00144439">
        <w:rPr>
          <w:noProof/>
        </w:rPr>
        <w:tab/>
      </w:r>
      <w:r w:rsidRPr="00144439">
        <w:rPr>
          <w:noProof/>
        </w:rPr>
        <w:fldChar w:fldCharType="begin"/>
      </w:r>
      <w:r w:rsidRPr="00144439">
        <w:rPr>
          <w:noProof/>
        </w:rPr>
        <w:instrText xml:space="preserve"> PAGEREF _Toc531074234 \h </w:instrText>
      </w:r>
      <w:r w:rsidRPr="00144439">
        <w:rPr>
          <w:noProof/>
        </w:rPr>
      </w:r>
      <w:r w:rsidRPr="00144439">
        <w:rPr>
          <w:noProof/>
        </w:rPr>
        <w:fldChar w:fldCharType="separate"/>
      </w:r>
      <w:r w:rsidR="00EA7A7D">
        <w:rPr>
          <w:noProof/>
        </w:rPr>
        <w:t>90</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8—Disclosure of national policing information to certain bodies</w:t>
      </w:r>
      <w:r w:rsidRPr="00144439">
        <w:rPr>
          <w:b w:val="0"/>
          <w:noProof/>
          <w:sz w:val="18"/>
        </w:rPr>
        <w:tab/>
      </w:r>
      <w:r w:rsidRPr="00144439">
        <w:rPr>
          <w:b w:val="0"/>
          <w:noProof/>
          <w:sz w:val="18"/>
        </w:rPr>
        <w:fldChar w:fldCharType="begin"/>
      </w:r>
      <w:r w:rsidRPr="00144439">
        <w:rPr>
          <w:b w:val="0"/>
          <w:noProof/>
          <w:sz w:val="18"/>
        </w:rPr>
        <w:instrText xml:space="preserve"> PAGEREF _Toc531074235 \h </w:instrText>
      </w:r>
      <w:r w:rsidRPr="00144439">
        <w:rPr>
          <w:b w:val="0"/>
          <w:noProof/>
          <w:sz w:val="18"/>
        </w:rPr>
      </w:r>
      <w:r w:rsidRPr="00144439">
        <w:rPr>
          <w:b w:val="0"/>
          <w:noProof/>
          <w:sz w:val="18"/>
        </w:rPr>
        <w:fldChar w:fldCharType="separate"/>
      </w:r>
      <w:r w:rsidR="00EA7A7D">
        <w:rPr>
          <w:b w:val="0"/>
          <w:noProof/>
          <w:sz w:val="18"/>
        </w:rPr>
        <w:t>91</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Bodies to which national policing information may be disclosed</w:t>
      </w:r>
      <w:r w:rsidRPr="00144439">
        <w:rPr>
          <w:noProof/>
        </w:rPr>
        <w:tab/>
      </w:r>
      <w:r w:rsidRPr="00144439">
        <w:rPr>
          <w:noProof/>
        </w:rPr>
        <w:fldChar w:fldCharType="begin"/>
      </w:r>
      <w:r w:rsidRPr="00144439">
        <w:rPr>
          <w:noProof/>
        </w:rPr>
        <w:instrText xml:space="preserve"> PAGEREF _Toc531074236 \h </w:instrText>
      </w:r>
      <w:r w:rsidRPr="00144439">
        <w:rPr>
          <w:noProof/>
        </w:rPr>
      </w:r>
      <w:r w:rsidRPr="00144439">
        <w:rPr>
          <w:noProof/>
        </w:rPr>
        <w:fldChar w:fldCharType="separate"/>
      </w:r>
      <w:r w:rsidR="00EA7A7D">
        <w:rPr>
          <w:noProof/>
        </w:rPr>
        <w:t>91</w:t>
      </w:r>
      <w:r w:rsidRPr="00144439">
        <w:rPr>
          <w:noProof/>
        </w:rPr>
        <w:fldChar w:fldCharType="end"/>
      </w:r>
    </w:p>
    <w:p w:rsidR="007F2ED2" w:rsidRPr="00144439" w:rsidRDefault="007F2ED2">
      <w:pPr>
        <w:pStyle w:val="TOC1"/>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9—Disclosure of ACC information to certain bodies corporate and classes of bodies corporate</w:t>
      </w:r>
      <w:r w:rsidRPr="00144439">
        <w:rPr>
          <w:b w:val="0"/>
          <w:noProof/>
          <w:sz w:val="18"/>
        </w:rPr>
        <w:tab/>
      </w:r>
      <w:r w:rsidRPr="00144439">
        <w:rPr>
          <w:b w:val="0"/>
          <w:noProof/>
          <w:sz w:val="18"/>
        </w:rPr>
        <w:fldChar w:fldCharType="begin"/>
      </w:r>
      <w:r w:rsidRPr="00144439">
        <w:rPr>
          <w:b w:val="0"/>
          <w:noProof/>
          <w:sz w:val="18"/>
        </w:rPr>
        <w:instrText xml:space="preserve"> PAGEREF _Toc531074237 \h </w:instrText>
      </w:r>
      <w:r w:rsidRPr="00144439">
        <w:rPr>
          <w:b w:val="0"/>
          <w:noProof/>
          <w:sz w:val="18"/>
        </w:rPr>
      </w:r>
      <w:r w:rsidRPr="00144439">
        <w:rPr>
          <w:b w:val="0"/>
          <w:noProof/>
          <w:sz w:val="18"/>
        </w:rPr>
        <w:fldChar w:fldCharType="separate"/>
      </w:r>
      <w:r w:rsidR="00EA7A7D">
        <w:rPr>
          <w:b w:val="0"/>
          <w:noProof/>
          <w:sz w:val="18"/>
        </w:rPr>
        <w:t>92</w:t>
      </w:r>
      <w:r w:rsidRPr="00144439">
        <w:rPr>
          <w:b w:val="0"/>
          <w:noProof/>
          <w:sz w:val="18"/>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1—Bodies corporate to which ACC information may be disclosed</w:t>
      </w:r>
      <w:r w:rsidRPr="00144439">
        <w:rPr>
          <w:b w:val="0"/>
          <w:noProof/>
          <w:sz w:val="18"/>
        </w:rPr>
        <w:tab/>
      </w:r>
      <w:r w:rsidRPr="00144439">
        <w:rPr>
          <w:b w:val="0"/>
          <w:noProof/>
          <w:sz w:val="18"/>
        </w:rPr>
        <w:fldChar w:fldCharType="begin"/>
      </w:r>
      <w:r w:rsidRPr="00144439">
        <w:rPr>
          <w:b w:val="0"/>
          <w:noProof/>
          <w:sz w:val="18"/>
        </w:rPr>
        <w:instrText xml:space="preserve"> PAGEREF _Toc531074238 \h </w:instrText>
      </w:r>
      <w:r w:rsidRPr="00144439">
        <w:rPr>
          <w:b w:val="0"/>
          <w:noProof/>
          <w:sz w:val="18"/>
        </w:rPr>
      </w:r>
      <w:r w:rsidRPr="00144439">
        <w:rPr>
          <w:b w:val="0"/>
          <w:noProof/>
          <w:sz w:val="18"/>
        </w:rPr>
        <w:fldChar w:fldCharType="separate"/>
      </w:r>
      <w:r w:rsidR="00EA7A7D">
        <w:rPr>
          <w:b w:val="0"/>
          <w:noProof/>
          <w:sz w:val="18"/>
        </w:rPr>
        <w:t>92</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1</w:t>
      </w:r>
      <w:r w:rsidRPr="00144439">
        <w:rPr>
          <w:noProof/>
        </w:rPr>
        <w:tab/>
        <w:t>Bodies corporate to which ACC information may be disclosed</w:t>
      </w:r>
      <w:r w:rsidRPr="00144439">
        <w:rPr>
          <w:noProof/>
        </w:rPr>
        <w:tab/>
      </w:r>
      <w:r w:rsidRPr="00144439">
        <w:rPr>
          <w:noProof/>
        </w:rPr>
        <w:fldChar w:fldCharType="begin"/>
      </w:r>
      <w:r w:rsidRPr="00144439">
        <w:rPr>
          <w:noProof/>
        </w:rPr>
        <w:instrText xml:space="preserve"> PAGEREF _Toc531074239 \h </w:instrText>
      </w:r>
      <w:r w:rsidRPr="00144439">
        <w:rPr>
          <w:noProof/>
        </w:rPr>
      </w:r>
      <w:r w:rsidRPr="00144439">
        <w:rPr>
          <w:noProof/>
        </w:rPr>
        <w:fldChar w:fldCharType="separate"/>
      </w:r>
      <w:r w:rsidR="00EA7A7D">
        <w:rPr>
          <w:noProof/>
        </w:rPr>
        <w:t>92</w:t>
      </w:r>
      <w:r w:rsidRPr="00144439">
        <w:rPr>
          <w:noProof/>
        </w:rPr>
        <w:fldChar w:fldCharType="end"/>
      </w:r>
    </w:p>
    <w:p w:rsidR="007F2ED2" w:rsidRPr="00144439" w:rsidRDefault="007F2ED2">
      <w:pPr>
        <w:pStyle w:val="TOC2"/>
        <w:rPr>
          <w:rFonts w:asciiTheme="minorHAnsi" w:eastAsiaTheme="minorEastAsia" w:hAnsiTheme="minorHAnsi" w:cstheme="minorBidi"/>
          <w:b w:val="0"/>
          <w:noProof/>
          <w:kern w:val="0"/>
          <w:sz w:val="22"/>
          <w:szCs w:val="22"/>
        </w:rPr>
      </w:pPr>
      <w:r w:rsidRPr="00144439">
        <w:rPr>
          <w:noProof/>
        </w:rPr>
        <w:t>Part</w:t>
      </w:r>
      <w:r w:rsidR="00144439" w:rsidRPr="00144439">
        <w:rPr>
          <w:noProof/>
        </w:rPr>
        <w:t> </w:t>
      </w:r>
      <w:r w:rsidRPr="00144439">
        <w:rPr>
          <w:noProof/>
        </w:rPr>
        <w:t>2—Classes of bodies corporate to which ACC information may be disclosed</w:t>
      </w:r>
      <w:r w:rsidRPr="00144439">
        <w:rPr>
          <w:b w:val="0"/>
          <w:noProof/>
          <w:sz w:val="18"/>
        </w:rPr>
        <w:tab/>
      </w:r>
      <w:r w:rsidRPr="00144439">
        <w:rPr>
          <w:b w:val="0"/>
          <w:noProof/>
          <w:sz w:val="18"/>
        </w:rPr>
        <w:fldChar w:fldCharType="begin"/>
      </w:r>
      <w:r w:rsidRPr="00144439">
        <w:rPr>
          <w:b w:val="0"/>
          <w:noProof/>
          <w:sz w:val="18"/>
        </w:rPr>
        <w:instrText xml:space="preserve"> PAGEREF _Toc531074240 \h </w:instrText>
      </w:r>
      <w:r w:rsidRPr="00144439">
        <w:rPr>
          <w:b w:val="0"/>
          <w:noProof/>
          <w:sz w:val="18"/>
        </w:rPr>
      </w:r>
      <w:r w:rsidRPr="00144439">
        <w:rPr>
          <w:b w:val="0"/>
          <w:noProof/>
          <w:sz w:val="18"/>
        </w:rPr>
        <w:fldChar w:fldCharType="separate"/>
      </w:r>
      <w:r w:rsidR="00EA7A7D">
        <w:rPr>
          <w:b w:val="0"/>
          <w:noProof/>
          <w:sz w:val="18"/>
        </w:rPr>
        <w:t>96</w:t>
      </w:r>
      <w:r w:rsidRPr="00144439">
        <w:rPr>
          <w:b w:val="0"/>
          <w:noProof/>
          <w:sz w:val="18"/>
        </w:rPr>
        <w:fldChar w:fldCharType="end"/>
      </w:r>
    </w:p>
    <w:p w:rsidR="007F2ED2" w:rsidRPr="00144439" w:rsidRDefault="007F2ED2">
      <w:pPr>
        <w:pStyle w:val="TOC5"/>
        <w:rPr>
          <w:rFonts w:asciiTheme="minorHAnsi" w:eastAsiaTheme="minorEastAsia" w:hAnsiTheme="minorHAnsi" w:cstheme="minorBidi"/>
          <w:noProof/>
          <w:kern w:val="0"/>
          <w:sz w:val="22"/>
          <w:szCs w:val="22"/>
        </w:rPr>
      </w:pPr>
      <w:r w:rsidRPr="00144439">
        <w:rPr>
          <w:noProof/>
        </w:rPr>
        <w:t>2</w:t>
      </w:r>
      <w:r w:rsidRPr="00144439">
        <w:rPr>
          <w:noProof/>
        </w:rPr>
        <w:tab/>
        <w:t>Classes of bodies corporate to which ACC information may be disclosed</w:t>
      </w:r>
      <w:r w:rsidRPr="00144439">
        <w:rPr>
          <w:noProof/>
        </w:rPr>
        <w:tab/>
      </w:r>
      <w:r w:rsidRPr="00144439">
        <w:rPr>
          <w:noProof/>
        </w:rPr>
        <w:fldChar w:fldCharType="begin"/>
      </w:r>
      <w:r w:rsidRPr="00144439">
        <w:rPr>
          <w:noProof/>
        </w:rPr>
        <w:instrText xml:space="preserve"> PAGEREF _Toc531074241 \h </w:instrText>
      </w:r>
      <w:r w:rsidRPr="00144439">
        <w:rPr>
          <w:noProof/>
        </w:rPr>
      </w:r>
      <w:r w:rsidRPr="00144439">
        <w:rPr>
          <w:noProof/>
        </w:rPr>
        <w:fldChar w:fldCharType="separate"/>
      </w:r>
      <w:r w:rsidR="00EA7A7D">
        <w:rPr>
          <w:noProof/>
        </w:rPr>
        <w:t>96</w:t>
      </w:r>
      <w:r w:rsidRPr="00144439">
        <w:rPr>
          <w:noProof/>
        </w:rPr>
        <w:fldChar w:fldCharType="end"/>
      </w:r>
    </w:p>
    <w:p w:rsidR="007F2ED2" w:rsidRPr="00144439" w:rsidRDefault="007F2ED2">
      <w:pPr>
        <w:pStyle w:val="TOC6"/>
        <w:rPr>
          <w:rFonts w:asciiTheme="minorHAnsi" w:eastAsiaTheme="minorEastAsia" w:hAnsiTheme="minorHAnsi" w:cstheme="minorBidi"/>
          <w:b w:val="0"/>
          <w:noProof/>
          <w:kern w:val="0"/>
          <w:sz w:val="22"/>
          <w:szCs w:val="22"/>
        </w:rPr>
      </w:pPr>
      <w:r w:rsidRPr="00144439">
        <w:rPr>
          <w:noProof/>
        </w:rPr>
        <w:t>Schedule</w:t>
      </w:r>
      <w:r w:rsidR="00144439" w:rsidRPr="00144439">
        <w:rPr>
          <w:noProof/>
        </w:rPr>
        <w:t> </w:t>
      </w:r>
      <w:r w:rsidRPr="00144439">
        <w:rPr>
          <w:noProof/>
        </w:rPr>
        <w:t>10—Repeals</w:t>
      </w:r>
      <w:r w:rsidRPr="00144439">
        <w:rPr>
          <w:b w:val="0"/>
          <w:noProof/>
          <w:sz w:val="18"/>
        </w:rPr>
        <w:tab/>
      </w:r>
      <w:r w:rsidRPr="00144439">
        <w:rPr>
          <w:b w:val="0"/>
          <w:noProof/>
          <w:sz w:val="18"/>
        </w:rPr>
        <w:fldChar w:fldCharType="begin"/>
      </w:r>
      <w:r w:rsidRPr="00144439">
        <w:rPr>
          <w:b w:val="0"/>
          <w:noProof/>
          <w:sz w:val="18"/>
        </w:rPr>
        <w:instrText xml:space="preserve"> PAGEREF _Toc531074242 \h </w:instrText>
      </w:r>
      <w:r w:rsidRPr="00144439">
        <w:rPr>
          <w:b w:val="0"/>
          <w:noProof/>
          <w:sz w:val="18"/>
        </w:rPr>
      </w:r>
      <w:r w:rsidRPr="00144439">
        <w:rPr>
          <w:b w:val="0"/>
          <w:noProof/>
          <w:sz w:val="18"/>
        </w:rPr>
        <w:fldChar w:fldCharType="separate"/>
      </w:r>
      <w:r w:rsidR="00EA7A7D">
        <w:rPr>
          <w:b w:val="0"/>
          <w:noProof/>
          <w:sz w:val="18"/>
        </w:rPr>
        <w:t>99</w:t>
      </w:r>
      <w:r w:rsidRPr="00144439">
        <w:rPr>
          <w:b w:val="0"/>
          <w:noProof/>
          <w:sz w:val="18"/>
        </w:rPr>
        <w:fldChar w:fldCharType="end"/>
      </w:r>
    </w:p>
    <w:p w:rsidR="007F2ED2" w:rsidRPr="00144439" w:rsidRDefault="007F2ED2">
      <w:pPr>
        <w:pStyle w:val="TOC9"/>
        <w:rPr>
          <w:rFonts w:asciiTheme="minorHAnsi" w:eastAsiaTheme="minorEastAsia" w:hAnsiTheme="minorHAnsi" w:cstheme="minorBidi"/>
          <w:i w:val="0"/>
          <w:noProof/>
          <w:kern w:val="0"/>
          <w:sz w:val="22"/>
          <w:szCs w:val="22"/>
        </w:rPr>
      </w:pPr>
      <w:r w:rsidRPr="00144439">
        <w:rPr>
          <w:noProof/>
        </w:rPr>
        <w:t>Australian Crime Commission Regulations</w:t>
      </w:r>
      <w:r w:rsidR="00144439" w:rsidRPr="00144439">
        <w:rPr>
          <w:noProof/>
        </w:rPr>
        <w:t> </w:t>
      </w:r>
      <w:r w:rsidRPr="00144439">
        <w:rPr>
          <w:noProof/>
        </w:rPr>
        <w:t>2002</w:t>
      </w:r>
      <w:r w:rsidRPr="00144439">
        <w:rPr>
          <w:i w:val="0"/>
          <w:noProof/>
          <w:sz w:val="18"/>
        </w:rPr>
        <w:tab/>
      </w:r>
      <w:r w:rsidRPr="00144439">
        <w:rPr>
          <w:i w:val="0"/>
          <w:noProof/>
          <w:sz w:val="18"/>
        </w:rPr>
        <w:fldChar w:fldCharType="begin"/>
      </w:r>
      <w:r w:rsidRPr="00144439">
        <w:rPr>
          <w:i w:val="0"/>
          <w:noProof/>
          <w:sz w:val="18"/>
        </w:rPr>
        <w:instrText xml:space="preserve"> PAGEREF _Toc531074243 \h </w:instrText>
      </w:r>
      <w:r w:rsidRPr="00144439">
        <w:rPr>
          <w:i w:val="0"/>
          <w:noProof/>
          <w:sz w:val="18"/>
        </w:rPr>
      </w:r>
      <w:r w:rsidRPr="00144439">
        <w:rPr>
          <w:i w:val="0"/>
          <w:noProof/>
          <w:sz w:val="18"/>
        </w:rPr>
        <w:fldChar w:fldCharType="separate"/>
      </w:r>
      <w:r w:rsidR="00EA7A7D">
        <w:rPr>
          <w:i w:val="0"/>
          <w:noProof/>
          <w:sz w:val="18"/>
        </w:rPr>
        <w:t>99</w:t>
      </w:r>
      <w:r w:rsidRPr="00144439">
        <w:rPr>
          <w:i w:val="0"/>
          <w:noProof/>
          <w:sz w:val="18"/>
        </w:rPr>
        <w:fldChar w:fldCharType="end"/>
      </w:r>
    </w:p>
    <w:p w:rsidR="00670EA1" w:rsidRPr="00144439" w:rsidRDefault="007F2ED2" w:rsidP="006B7374">
      <w:pPr>
        <w:sectPr w:rsidR="00670EA1" w:rsidRPr="00144439" w:rsidSect="007540F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144439">
        <w:fldChar w:fldCharType="end"/>
      </w:r>
    </w:p>
    <w:p w:rsidR="00715914" w:rsidRPr="00144439" w:rsidRDefault="00715914" w:rsidP="00715914">
      <w:pPr>
        <w:pStyle w:val="ActHead2"/>
      </w:pPr>
      <w:bookmarkStart w:id="0" w:name="_Toc531074168"/>
      <w:r w:rsidRPr="00144439">
        <w:rPr>
          <w:rStyle w:val="CharPartNo"/>
        </w:rPr>
        <w:t>Part</w:t>
      </w:r>
      <w:r w:rsidR="00144439" w:rsidRPr="00144439">
        <w:rPr>
          <w:rStyle w:val="CharPartNo"/>
        </w:rPr>
        <w:t> </w:t>
      </w:r>
      <w:r w:rsidRPr="00144439">
        <w:rPr>
          <w:rStyle w:val="CharPartNo"/>
        </w:rPr>
        <w:t>1</w:t>
      </w:r>
      <w:r w:rsidRPr="00144439">
        <w:t>—</w:t>
      </w:r>
      <w:r w:rsidRPr="00144439">
        <w:rPr>
          <w:rStyle w:val="CharPartText"/>
        </w:rPr>
        <w:t>Preliminary</w:t>
      </w:r>
      <w:bookmarkEnd w:id="0"/>
    </w:p>
    <w:p w:rsidR="00EC4FD2" w:rsidRPr="00144439" w:rsidRDefault="00715914" w:rsidP="006417EA">
      <w:pPr>
        <w:pStyle w:val="Header"/>
      </w:pPr>
      <w:r w:rsidRPr="00144439">
        <w:rPr>
          <w:rStyle w:val="CharDivNo"/>
        </w:rPr>
        <w:t xml:space="preserve"> </w:t>
      </w:r>
      <w:r w:rsidRPr="00144439">
        <w:rPr>
          <w:rStyle w:val="CharDivText"/>
        </w:rPr>
        <w:t xml:space="preserve"> </w:t>
      </w:r>
    </w:p>
    <w:p w:rsidR="00715914" w:rsidRPr="00144439" w:rsidRDefault="00697168" w:rsidP="00715914">
      <w:pPr>
        <w:pStyle w:val="ActHead5"/>
      </w:pPr>
      <w:bookmarkStart w:id="1" w:name="_Toc531074169"/>
      <w:r w:rsidRPr="00144439">
        <w:rPr>
          <w:rStyle w:val="CharSectno"/>
        </w:rPr>
        <w:t>1</w:t>
      </w:r>
      <w:r w:rsidR="00715914" w:rsidRPr="00144439">
        <w:t xml:space="preserve">  </w:t>
      </w:r>
      <w:r w:rsidR="00CE493D" w:rsidRPr="00144439">
        <w:t>Name</w:t>
      </w:r>
      <w:bookmarkEnd w:id="1"/>
    </w:p>
    <w:p w:rsidR="00715914" w:rsidRPr="00144439" w:rsidRDefault="00715914" w:rsidP="00715914">
      <w:pPr>
        <w:pStyle w:val="subsection"/>
      </w:pPr>
      <w:r w:rsidRPr="00144439">
        <w:tab/>
      </w:r>
      <w:r w:rsidRPr="00144439">
        <w:tab/>
      </w:r>
      <w:r w:rsidR="007B635D" w:rsidRPr="00144439">
        <w:t>This instrument is</w:t>
      </w:r>
      <w:r w:rsidR="00CE493D" w:rsidRPr="00144439">
        <w:t xml:space="preserve"> the </w:t>
      </w:r>
      <w:r w:rsidR="00C57DC3" w:rsidRPr="00144439">
        <w:rPr>
          <w:i/>
        </w:rPr>
        <w:t>Australian Crime Commission Regulations</w:t>
      </w:r>
      <w:r w:rsidR="00144439" w:rsidRPr="00144439">
        <w:rPr>
          <w:i/>
        </w:rPr>
        <w:t> </w:t>
      </w:r>
      <w:r w:rsidR="009B18A4" w:rsidRPr="00144439">
        <w:rPr>
          <w:i/>
        </w:rPr>
        <w:t>2018</w:t>
      </w:r>
      <w:r w:rsidRPr="00144439">
        <w:t>.</w:t>
      </w:r>
    </w:p>
    <w:p w:rsidR="00715914" w:rsidRPr="00144439" w:rsidRDefault="00697168" w:rsidP="00715914">
      <w:pPr>
        <w:pStyle w:val="ActHead5"/>
      </w:pPr>
      <w:bookmarkStart w:id="2" w:name="_Toc531074170"/>
      <w:r w:rsidRPr="00144439">
        <w:rPr>
          <w:rStyle w:val="CharSectno"/>
        </w:rPr>
        <w:t>2</w:t>
      </w:r>
      <w:r w:rsidR="00715914" w:rsidRPr="00144439">
        <w:t xml:space="preserve">  Commencement</w:t>
      </w:r>
      <w:bookmarkEnd w:id="2"/>
    </w:p>
    <w:p w:rsidR="0063256C" w:rsidRPr="00144439" w:rsidRDefault="00BA0C87" w:rsidP="00D05986">
      <w:pPr>
        <w:pStyle w:val="subsection"/>
      </w:pPr>
      <w:r w:rsidRPr="00144439">
        <w:tab/>
        <w:t>(1)</w:t>
      </w:r>
      <w:r w:rsidRPr="00144439">
        <w:tab/>
        <w:t xml:space="preserve">Each provision of </w:t>
      </w:r>
      <w:r w:rsidR="00C57DC3" w:rsidRPr="00144439">
        <w:t>this instrument</w:t>
      </w:r>
      <w:r w:rsidRPr="00144439">
        <w:t xml:space="preserve"> specified in column 1 of the table commences, or is taken to have commenced, in accordance with column 2 of the table. Any other statement in column 2 has</w:t>
      </w:r>
      <w:r w:rsidR="00D05986" w:rsidRPr="00144439">
        <w:t xml:space="preserve"> effect according to its terms.</w:t>
      </w:r>
    </w:p>
    <w:p w:rsidR="00BA0C87" w:rsidRPr="00144439" w:rsidRDefault="00BA0C87" w:rsidP="008E534F">
      <w:pPr>
        <w:pStyle w:val="Tabletext"/>
      </w:pPr>
    </w:p>
    <w:tbl>
      <w:tblPr>
        <w:tblW w:w="5000" w:type="pct"/>
        <w:tblCellMar>
          <w:left w:w="107" w:type="dxa"/>
          <w:right w:w="107" w:type="dxa"/>
        </w:tblCellMar>
        <w:tblLook w:val="04A0" w:firstRow="1" w:lastRow="0" w:firstColumn="1" w:lastColumn="0" w:noHBand="0" w:noVBand="1"/>
      </w:tblPr>
      <w:tblGrid>
        <w:gridCol w:w="2169"/>
        <w:gridCol w:w="4480"/>
        <w:gridCol w:w="1878"/>
      </w:tblGrid>
      <w:tr w:rsidR="00BA0C87" w:rsidRPr="00144439" w:rsidTr="00C91B1E">
        <w:trPr>
          <w:cantSplit/>
          <w:tblHeader/>
        </w:trPr>
        <w:tc>
          <w:tcPr>
            <w:tcW w:w="5000" w:type="pct"/>
            <w:gridSpan w:val="3"/>
            <w:tcBorders>
              <w:top w:val="single" w:sz="12" w:space="0" w:color="auto"/>
              <w:left w:val="nil"/>
              <w:bottom w:val="single" w:sz="6" w:space="0" w:color="auto"/>
              <w:right w:val="nil"/>
            </w:tcBorders>
            <w:hideMark/>
          </w:tcPr>
          <w:p w:rsidR="00BA0C87" w:rsidRPr="00144439" w:rsidRDefault="00BA0C87" w:rsidP="008E534F">
            <w:pPr>
              <w:pStyle w:val="TableHeading"/>
            </w:pPr>
            <w:r w:rsidRPr="00144439">
              <w:t>Commencement information</w:t>
            </w:r>
          </w:p>
        </w:tc>
      </w:tr>
      <w:tr w:rsidR="00BA0C87" w:rsidRPr="00144439" w:rsidTr="00C91B1E">
        <w:trPr>
          <w:cantSplit/>
          <w:tblHeader/>
        </w:trPr>
        <w:tc>
          <w:tcPr>
            <w:tcW w:w="1272" w:type="pct"/>
            <w:tcBorders>
              <w:top w:val="single" w:sz="6" w:space="0" w:color="auto"/>
              <w:left w:val="nil"/>
              <w:bottom w:val="single" w:sz="6" w:space="0" w:color="auto"/>
              <w:right w:val="nil"/>
            </w:tcBorders>
            <w:hideMark/>
          </w:tcPr>
          <w:p w:rsidR="00BA0C87" w:rsidRPr="00144439" w:rsidRDefault="00BA0C87" w:rsidP="008E534F">
            <w:pPr>
              <w:pStyle w:val="TableHeading"/>
            </w:pPr>
            <w:r w:rsidRPr="00144439">
              <w:t>Column 1</w:t>
            </w:r>
          </w:p>
        </w:tc>
        <w:tc>
          <w:tcPr>
            <w:tcW w:w="2627" w:type="pct"/>
            <w:tcBorders>
              <w:top w:val="single" w:sz="6" w:space="0" w:color="auto"/>
              <w:left w:val="nil"/>
              <w:bottom w:val="single" w:sz="6" w:space="0" w:color="auto"/>
              <w:right w:val="nil"/>
            </w:tcBorders>
            <w:hideMark/>
          </w:tcPr>
          <w:p w:rsidR="00BA0C87" w:rsidRPr="00144439" w:rsidRDefault="00BA0C87" w:rsidP="008E534F">
            <w:pPr>
              <w:pStyle w:val="TableHeading"/>
            </w:pPr>
            <w:r w:rsidRPr="00144439">
              <w:t>Column 2</w:t>
            </w:r>
          </w:p>
        </w:tc>
        <w:tc>
          <w:tcPr>
            <w:tcW w:w="1101" w:type="pct"/>
            <w:tcBorders>
              <w:top w:val="single" w:sz="6" w:space="0" w:color="auto"/>
              <w:left w:val="nil"/>
              <w:bottom w:val="single" w:sz="6" w:space="0" w:color="auto"/>
              <w:right w:val="nil"/>
            </w:tcBorders>
            <w:hideMark/>
          </w:tcPr>
          <w:p w:rsidR="00BA0C87" w:rsidRPr="00144439" w:rsidRDefault="00BA0C87" w:rsidP="008E534F">
            <w:pPr>
              <w:pStyle w:val="TableHeading"/>
            </w:pPr>
            <w:r w:rsidRPr="00144439">
              <w:t>Column 3</w:t>
            </w:r>
          </w:p>
        </w:tc>
      </w:tr>
      <w:tr w:rsidR="00BA0C87" w:rsidRPr="00144439" w:rsidTr="00C91B1E">
        <w:trPr>
          <w:cantSplit/>
          <w:tblHeader/>
        </w:trPr>
        <w:tc>
          <w:tcPr>
            <w:tcW w:w="1272" w:type="pct"/>
            <w:tcBorders>
              <w:top w:val="single" w:sz="6" w:space="0" w:color="auto"/>
              <w:left w:val="nil"/>
              <w:bottom w:val="single" w:sz="12" w:space="0" w:color="auto"/>
              <w:right w:val="nil"/>
            </w:tcBorders>
            <w:hideMark/>
          </w:tcPr>
          <w:p w:rsidR="00BA0C87" w:rsidRPr="00144439" w:rsidRDefault="00BA0C87" w:rsidP="008E534F">
            <w:pPr>
              <w:pStyle w:val="TableHeading"/>
            </w:pPr>
            <w:r w:rsidRPr="00144439">
              <w:t>Provisions</w:t>
            </w:r>
          </w:p>
        </w:tc>
        <w:tc>
          <w:tcPr>
            <w:tcW w:w="2627" w:type="pct"/>
            <w:tcBorders>
              <w:top w:val="single" w:sz="6" w:space="0" w:color="auto"/>
              <w:left w:val="nil"/>
              <w:bottom w:val="single" w:sz="12" w:space="0" w:color="auto"/>
              <w:right w:val="nil"/>
            </w:tcBorders>
            <w:hideMark/>
          </w:tcPr>
          <w:p w:rsidR="00BA0C87" w:rsidRPr="00144439" w:rsidRDefault="00BA0C87" w:rsidP="008E534F">
            <w:pPr>
              <w:pStyle w:val="TableHeading"/>
            </w:pPr>
            <w:r w:rsidRPr="00144439">
              <w:t>Commencement</w:t>
            </w:r>
          </w:p>
        </w:tc>
        <w:tc>
          <w:tcPr>
            <w:tcW w:w="1101" w:type="pct"/>
            <w:tcBorders>
              <w:top w:val="single" w:sz="6" w:space="0" w:color="auto"/>
              <w:left w:val="nil"/>
              <w:bottom w:val="single" w:sz="12" w:space="0" w:color="auto"/>
              <w:right w:val="nil"/>
            </w:tcBorders>
            <w:hideMark/>
          </w:tcPr>
          <w:p w:rsidR="00BA0C87" w:rsidRPr="00144439" w:rsidRDefault="00BA0C87" w:rsidP="008E534F">
            <w:pPr>
              <w:pStyle w:val="TableHeading"/>
            </w:pPr>
            <w:r w:rsidRPr="00144439">
              <w:t>Date/Details</w:t>
            </w:r>
          </w:p>
        </w:tc>
      </w:tr>
      <w:tr w:rsidR="00BA0C87" w:rsidRPr="00144439" w:rsidTr="00C91B1E">
        <w:trPr>
          <w:cantSplit/>
        </w:trPr>
        <w:tc>
          <w:tcPr>
            <w:tcW w:w="1272" w:type="pct"/>
            <w:tcBorders>
              <w:top w:val="single" w:sz="12" w:space="0" w:color="auto"/>
              <w:left w:val="nil"/>
              <w:bottom w:val="single" w:sz="12" w:space="0" w:color="auto"/>
              <w:right w:val="nil"/>
            </w:tcBorders>
            <w:hideMark/>
          </w:tcPr>
          <w:p w:rsidR="00BA0C87" w:rsidRPr="00144439" w:rsidRDefault="00BA0C87" w:rsidP="002F4A2D">
            <w:pPr>
              <w:pStyle w:val="Tabletext"/>
            </w:pPr>
            <w:r w:rsidRPr="00144439">
              <w:t xml:space="preserve">1.  </w:t>
            </w:r>
            <w:r w:rsidR="002F4A2D" w:rsidRPr="00144439">
              <w:t>The whole of this instrument</w:t>
            </w:r>
          </w:p>
        </w:tc>
        <w:tc>
          <w:tcPr>
            <w:tcW w:w="2627" w:type="pct"/>
            <w:tcBorders>
              <w:top w:val="single" w:sz="12" w:space="0" w:color="auto"/>
              <w:left w:val="nil"/>
              <w:bottom w:val="single" w:sz="12" w:space="0" w:color="auto"/>
              <w:right w:val="nil"/>
            </w:tcBorders>
            <w:hideMark/>
          </w:tcPr>
          <w:p w:rsidR="00BA0C87" w:rsidRPr="00144439" w:rsidRDefault="00BA0C87" w:rsidP="00BA0C87">
            <w:pPr>
              <w:pStyle w:val="Tabletext"/>
            </w:pPr>
            <w:r w:rsidRPr="00144439">
              <w:t xml:space="preserve">The day after </w:t>
            </w:r>
            <w:r w:rsidR="00C57DC3" w:rsidRPr="00144439">
              <w:t>this instrument is</w:t>
            </w:r>
            <w:r w:rsidRPr="00144439">
              <w:t xml:space="preserve"> registered.</w:t>
            </w:r>
          </w:p>
        </w:tc>
        <w:tc>
          <w:tcPr>
            <w:tcW w:w="1101" w:type="pct"/>
            <w:tcBorders>
              <w:top w:val="single" w:sz="12" w:space="0" w:color="auto"/>
              <w:left w:val="nil"/>
              <w:bottom w:val="single" w:sz="12" w:space="0" w:color="auto"/>
              <w:right w:val="nil"/>
            </w:tcBorders>
          </w:tcPr>
          <w:p w:rsidR="00BA0C87" w:rsidRPr="00144439" w:rsidRDefault="00896A4C">
            <w:pPr>
              <w:pStyle w:val="Tabletext"/>
            </w:pPr>
            <w:r>
              <w:t>18 December 2018</w:t>
            </w:r>
            <w:bookmarkStart w:id="3" w:name="_GoBack"/>
            <w:bookmarkEnd w:id="3"/>
          </w:p>
        </w:tc>
      </w:tr>
    </w:tbl>
    <w:p w:rsidR="00BA0C87" w:rsidRPr="00144439" w:rsidRDefault="00BA0C87" w:rsidP="008E534F">
      <w:pPr>
        <w:pStyle w:val="notetext"/>
      </w:pPr>
      <w:r w:rsidRPr="00144439">
        <w:rPr>
          <w:snapToGrid w:val="0"/>
          <w:lang w:eastAsia="en-US"/>
        </w:rPr>
        <w:t>Note:</w:t>
      </w:r>
      <w:r w:rsidRPr="00144439">
        <w:rPr>
          <w:snapToGrid w:val="0"/>
          <w:lang w:eastAsia="en-US"/>
        </w:rPr>
        <w:tab/>
        <w:t xml:space="preserve">This table relates only to the provisions of </w:t>
      </w:r>
      <w:r w:rsidR="00C57DC3" w:rsidRPr="00144439">
        <w:rPr>
          <w:snapToGrid w:val="0"/>
          <w:lang w:eastAsia="en-US"/>
        </w:rPr>
        <w:t>this instrument</w:t>
      </w:r>
      <w:r w:rsidRPr="00144439">
        <w:t xml:space="preserve"> </w:t>
      </w:r>
      <w:r w:rsidRPr="00144439">
        <w:rPr>
          <w:snapToGrid w:val="0"/>
          <w:lang w:eastAsia="en-US"/>
        </w:rPr>
        <w:t xml:space="preserve">as originally made. It will not be amended to deal with any later amendments of </w:t>
      </w:r>
      <w:r w:rsidR="00C57DC3" w:rsidRPr="00144439">
        <w:rPr>
          <w:snapToGrid w:val="0"/>
          <w:lang w:eastAsia="en-US"/>
        </w:rPr>
        <w:t>this instrument</w:t>
      </w:r>
      <w:r w:rsidRPr="00144439">
        <w:rPr>
          <w:snapToGrid w:val="0"/>
          <w:lang w:eastAsia="en-US"/>
        </w:rPr>
        <w:t>.</w:t>
      </w:r>
    </w:p>
    <w:p w:rsidR="00A51909" w:rsidRPr="00144439" w:rsidRDefault="00BA0C87" w:rsidP="00A51909">
      <w:pPr>
        <w:pStyle w:val="subsection"/>
      </w:pPr>
      <w:r w:rsidRPr="00144439">
        <w:tab/>
        <w:t>(2)</w:t>
      </w:r>
      <w:r w:rsidRPr="00144439">
        <w:tab/>
        <w:t xml:space="preserve">Any information in column 3 of the table is not part of </w:t>
      </w:r>
      <w:r w:rsidR="00C57DC3" w:rsidRPr="00144439">
        <w:t>this instrument</w:t>
      </w:r>
      <w:r w:rsidRPr="00144439">
        <w:t xml:space="preserve">. Information may be inserted in this column, or information in it may be edited, in any published version of </w:t>
      </w:r>
      <w:r w:rsidR="00C57DC3" w:rsidRPr="00144439">
        <w:t>this instrument</w:t>
      </w:r>
      <w:r w:rsidRPr="00144439">
        <w:t>.</w:t>
      </w:r>
    </w:p>
    <w:p w:rsidR="007500C8" w:rsidRPr="00144439" w:rsidRDefault="00697168" w:rsidP="007500C8">
      <w:pPr>
        <w:pStyle w:val="ActHead5"/>
      </w:pPr>
      <w:bookmarkStart w:id="4" w:name="_Toc531074171"/>
      <w:r w:rsidRPr="00144439">
        <w:rPr>
          <w:rStyle w:val="CharSectno"/>
        </w:rPr>
        <w:t>3</w:t>
      </w:r>
      <w:r w:rsidR="007500C8" w:rsidRPr="00144439">
        <w:t xml:space="preserve">  Authority</w:t>
      </w:r>
      <w:bookmarkEnd w:id="4"/>
    </w:p>
    <w:p w:rsidR="00157B8B" w:rsidRPr="00144439" w:rsidRDefault="007500C8" w:rsidP="007E667A">
      <w:pPr>
        <w:pStyle w:val="subsection"/>
      </w:pPr>
      <w:r w:rsidRPr="00144439">
        <w:tab/>
      </w:r>
      <w:r w:rsidRPr="00144439">
        <w:tab/>
      </w:r>
      <w:r w:rsidR="00C57DC3" w:rsidRPr="00144439">
        <w:t>Th</w:t>
      </w:r>
      <w:r w:rsidR="00531BCB" w:rsidRPr="00144439">
        <w:t xml:space="preserve">is instrument is </w:t>
      </w:r>
      <w:r w:rsidRPr="00144439">
        <w:t xml:space="preserve">made under the </w:t>
      </w:r>
      <w:r w:rsidR="00C57DC3" w:rsidRPr="00144439">
        <w:rPr>
          <w:i/>
        </w:rPr>
        <w:t>Australian Crime Commission Act 2002</w:t>
      </w:r>
      <w:r w:rsidR="00F4350D" w:rsidRPr="00144439">
        <w:t>.</w:t>
      </w:r>
    </w:p>
    <w:p w:rsidR="00317E06" w:rsidRPr="00144439" w:rsidRDefault="00697168" w:rsidP="00317E06">
      <w:pPr>
        <w:pStyle w:val="ActHead5"/>
      </w:pPr>
      <w:bookmarkStart w:id="5" w:name="_Toc531074172"/>
      <w:r w:rsidRPr="00144439">
        <w:rPr>
          <w:rStyle w:val="CharSectno"/>
        </w:rPr>
        <w:t>4</w:t>
      </w:r>
      <w:r w:rsidR="00317E06" w:rsidRPr="00144439">
        <w:t xml:space="preserve">  Schedule</w:t>
      </w:r>
      <w:r w:rsidR="00144439" w:rsidRPr="00144439">
        <w:t> </w:t>
      </w:r>
      <w:r w:rsidR="00BE5628" w:rsidRPr="00144439">
        <w:t>10</w:t>
      </w:r>
      <w:bookmarkEnd w:id="5"/>
    </w:p>
    <w:p w:rsidR="00317E06" w:rsidRPr="00144439" w:rsidRDefault="00317E06" w:rsidP="00317E06">
      <w:pPr>
        <w:pStyle w:val="subsection"/>
      </w:pPr>
      <w:r w:rsidRPr="00144439">
        <w:tab/>
      </w:r>
      <w:r w:rsidRPr="00144439">
        <w:tab/>
        <w:t>Each in</w:t>
      </w:r>
      <w:r w:rsidR="00030F6D" w:rsidRPr="00144439">
        <w:t xml:space="preserve">strument that is specified in </w:t>
      </w:r>
      <w:r w:rsidRPr="00144439">
        <w:t>Schedule</w:t>
      </w:r>
      <w:r w:rsidR="00144439" w:rsidRPr="00144439">
        <w:t> </w:t>
      </w:r>
      <w:r w:rsidR="00BE5628" w:rsidRPr="00144439">
        <w:t>10</w:t>
      </w:r>
      <w:r w:rsidR="00AD3A51" w:rsidRPr="00144439">
        <w:t xml:space="preserve"> to this instrument</w:t>
      </w:r>
      <w:r w:rsidRPr="00144439">
        <w:t xml:space="preserve"> is amended or repealed as set out in the applicable items in </w:t>
      </w:r>
      <w:r w:rsidR="00030F6D" w:rsidRPr="00144439">
        <w:t>that Schedule</w:t>
      </w:r>
      <w:r w:rsidRPr="00144439">
        <w:t>, a</w:t>
      </w:r>
      <w:r w:rsidR="00030F6D" w:rsidRPr="00144439">
        <w:t>nd any other item in that Schedule</w:t>
      </w:r>
      <w:r w:rsidRPr="00144439">
        <w:t xml:space="preserve"> has effect according to its terms.</w:t>
      </w:r>
    </w:p>
    <w:p w:rsidR="00DB2F10" w:rsidRPr="00144439" w:rsidRDefault="00697168" w:rsidP="00DB2F10">
      <w:pPr>
        <w:pStyle w:val="ActHead5"/>
      </w:pPr>
      <w:bookmarkStart w:id="6" w:name="_Toc531074173"/>
      <w:r w:rsidRPr="00144439">
        <w:rPr>
          <w:rStyle w:val="CharSectno"/>
        </w:rPr>
        <w:t>5</w:t>
      </w:r>
      <w:r w:rsidR="00DB2F10" w:rsidRPr="00144439">
        <w:t xml:space="preserve">  Definitions</w:t>
      </w:r>
      <w:bookmarkEnd w:id="6"/>
    </w:p>
    <w:p w:rsidR="00743477" w:rsidRPr="00144439" w:rsidRDefault="00743477" w:rsidP="00743477">
      <w:pPr>
        <w:pStyle w:val="notetext"/>
      </w:pPr>
      <w:r w:rsidRPr="00144439">
        <w:t>Note:</w:t>
      </w:r>
      <w:r w:rsidRPr="00144439">
        <w:tab/>
        <w:t>A number of expressions used in this instrument are defined in the Act, including the following:</w:t>
      </w:r>
    </w:p>
    <w:p w:rsidR="00743477" w:rsidRPr="00144439" w:rsidRDefault="00743477" w:rsidP="00743477">
      <w:pPr>
        <w:pStyle w:val="notepara"/>
      </w:pPr>
      <w:r w:rsidRPr="00144439">
        <w:t>(a)</w:t>
      </w:r>
      <w:r w:rsidRPr="00144439">
        <w:tab/>
        <w:t>ACC;</w:t>
      </w:r>
    </w:p>
    <w:p w:rsidR="001A6CBB" w:rsidRPr="00144439" w:rsidRDefault="001A6CBB" w:rsidP="00743477">
      <w:pPr>
        <w:pStyle w:val="notepara"/>
      </w:pPr>
      <w:r w:rsidRPr="00144439">
        <w:t>(b)</w:t>
      </w:r>
      <w:r w:rsidRPr="00144439">
        <w:tab/>
        <w:t>Board;</w:t>
      </w:r>
    </w:p>
    <w:p w:rsidR="001A6CBB" w:rsidRPr="00144439" w:rsidRDefault="001A6CBB" w:rsidP="00743477">
      <w:pPr>
        <w:pStyle w:val="notepara"/>
      </w:pPr>
      <w:r w:rsidRPr="00144439">
        <w:t>(c)</w:t>
      </w:r>
      <w:r w:rsidRPr="00144439">
        <w:tab/>
        <w:t>CEO;</w:t>
      </w:r>
    </w:p>
    <w:p w:rsidR="00FA7369" w:rsidRPr="00144439" w:rsidRDefault="001A6CBB" w:rsidP="00743477">
      <w:pPr>
        <w:pStyle w:val="notepara"/>
      </w:pPr>
      <w:r w:rsidRPr="00144439">
        <w:t>(d</w:t>
      </w:r>
      <w:r w:rsidR="00FA7369" w:rsidRPr="00144439">
        <w:t>)</w:t>
      </w:r>
      <w:r w:rsidR="00FA7369" w:rsidRPr="00144439">
        <w:tab/>
        <w:t>examiner;</w:t>
      </w:r>
    </w:p>
    <w:p w:rsidR="00FA7369" w:rsidRPr="00144439" w:rsidRDefault="001A6CBB" w:rsidP="00743477">
      <w:pPr>
        <w:pStyle w:val="notepara"/>
      </w:pPr>
      <w:r w:rsidRPr="00144439">
        <w:t>(e</w:t>
      </w:r>
      <w:r w:rsidR="00FA7369" w:rsidRPr="00144439">
        <w:t>)</w:t>
      </w:r>
      <w:r w:rsidR="00FA7369" w:rsidRPr="00144439">
        <w:tab/>
      </w:r>
      <w:r w:rsidRPr="00144439">
        <w:t>member of the staff of the ACC.</w:t>
      </w:r>
    </w:p>
    <w:p w:rsidR="00DB2F10" w:rsidRPr="00144439" w:rsidRDefault="007B635D" w:rsidP="00DB2F10">
      <w:pPr>
        <w:pStyle w:val="subsection"/>
      </w:pPr>
      <w:r w:rsidRPr="00144439">
        <w:tab/>
      </w:r>
      <w:r w:rsidRPr="00144439">
        <w:tab/>
        <w:t>In this instrument</w:t>
      </w:r>
      <w:r w:rsidR="00DB2F10" w:rsidRPr="00144439">
        <w:t>:</w:t>
      </w:r>
    </w:p>
    <w:p w:rsidR="00DB2F10" w:rsidRPr="00144439" w:rsidRDefault="00DB2F10" w:rsidP="00DB2F10">
      <w:pPr>
        <w:pStyle w:val="Definition"/>
      </w:pPr>
      <w:r w:rsidRPr="00144439">
        <w:rPr>
          <w:b/>
          <w:i/>
        </w:rPr>
        <w:t>Act</w:t>
      </w:r>
      <w:r w:rsidRPr="00144439">
        <w:t xml:space="preserve"> means the </w:t>
      </w:r>
      <w:r w:rsidRPr="00144439">
        <w:rPr>
          <w:i/>
        </w:rPr>
        <w:t>Australian Crime Commission Act 2002</w:t>
      </w:r>
      <w:r w:rsidRPr="00144439">
        <w:t>.</w:t>
      </w:r>
    </w:p>
    <w:p w:rsidR="00901A6F" w:rsidRPr="00144439" w:rsidRDefault="00901A6F" w:rsidP="00901A6F">
      <w:pPr>
        <w:pStyle w:val="ActHead2"/>
        <w:pageBreakBefore/>
      </w:pPr>
      <w:bookmarkStart w:id="7" w:name="_Toc531074174"/>
      <w:r w:rsidRPr="00144439">
        <w:rPr>
          <w:rStyle w:val="CharPartNo"/>
        </w:rPr>
        <w:t>Part</w:t>
      </w:r>
      <w:r w:rsidR="00144439" w:rsidRPr="00144439">
        <w:rPr>
          <w:rStyle w:val="CharPartNo"/>
        </w:rPr>
        <w:t> </w:t>
      </w:r>
      <w:r w:rsidRPr="00144439">
        <w:rPr>
          <w:rStyle w:val="CharPartNo"/>
        </w:rPr>
        <w:t>2</w:t>
      </w:r>
      <w:r w:rsidRPr="00144439">
        <w:t>—</w:t>
      </w:r>
      <w:r w:rsidRPr="00144439">
        <w:rPr>
          <w:rStyle w:val="CharPartText"/>
        </w:rPr>
        <w:t>Matters prescribed for purposes of Act</w:t>
      </w:r>
      <w:bookmarkEnd w:id="7"/>
    </w:p>
    <w:p w:rsidR="00901A6F" w:rsidRPr="00144439" w:rsidRDefault="00901A6F" w:rsidP="00901A6F">
      <w:pPr>
        <w:pStyle w:val="Header"/>
      </w:pPr>
      <w:r w:rsidRPr="00144439">
        <w:rPr>
          <w:rStyle w:val="CharDivNo"/>
        </w:rPr>
        <w:t xml:space="preserve"> </w:t>
      </w:r>
      <w:r w:rsidRPr="00144439">
        <w:rPr>
          <w:rStyle w:val="CharDivText"/>
        </w:rPr>
        <w:t xml:space="preserve"> </w:t>
      </w:r>
    </w:p>
    <w:p w:rsidR="00DB2F10" w:rsidRPr="00144439" w:rsidRDefault="00697168" w:rsidP="00DB2F10">
      <w:pPr>
        <w:pStyle w:val="ActHead5"/>
      </w:pPr>
      <w:bookmarkStart w:id="8" w:name="_Toc531074175"/>
      <w:r w:rsidRPr="00144439">
        <w:rPr>
          <w:rStyle w:val="CharSectno"/>
        </w:rPr>
        <w:t>6</w:t>
      </w:r>
      <w:r w:rsidR="00DB2F10" w:rsidRPr="00144439">
        <w:t xml:space="preserve">  National policing information</w:t>
      </w:r>
      <w:bookmarkEnd w:id="8"/>
    </w:p>
    <w:p w:rsidR="00DB2F10" w:rsidRPr="00144439" w:rsidRDefault="00A51909" w:rsidP="00DB2F10">
      <w:pPr>
        <w:pStyle w:val="SubsectionHead"/>
      </w:pPr>
      <w:r w:rsidRPr="00144439">
        <w:t>Bodies that collect n</w:t>
      </w:r>
      <w:r w:rsidR="00DB2F10" w:rsidRPr="00144439">
        <w:t>ati</w:t>
      </w:r>
      <w:r w:rsidRPr="00144439">
        <w:t>onal policing information</w:t>
      </w:r>
    </w:p>
    <w:p w:rsidR="00DB2F10" w:rsidRPr="00144439" w:rsidRDefault="00DB2F10" w:rsidP="00DB2F10">
      <w:pPr>
        <w:pStyle w:val="subsection"/>
      </w:pPr>
      <w:r w:rsidRPr="00144439">
        <w:tab/>
        <w:t>(1)</w:t>
      </w:r>
      <w:r w:rsidRPr="00144439">
        <w:tab/>
        <w:t xml:space="preserve">For </w:t>
      </w:r>
      <w:r w:rsidR="0026574D" w:rsidRPr="00144439">
        <w:t xml:space="preserve">the purposes of </w:t>
      </w:r>
      <w:r w:rsidR="00144439" w:rsidRPr="00144439">
        <w:t>subparagraph (</w:t>
      </w:r>
      <w:r w:rsidRPr="00144439">
        <w:t xml:space="preserve">a)(iii) of the definition of </w:t>
      </w:r>
      <w:r w:rsidRPr="00144439">
        <w:rPr>
          <w:b/>
          <w:i/>
        </w:rPr>
        <w:t>national policing information</w:t>
      </w:r>
      <w:r w:rsidRPr="00144439">
        <w:t xml:space="preserve"> in subsection</w:t>
      </w:r>
      <w:r w:rsidR="00144439" w:rsidRPr="00144439">
        <w:t> </w:t>
      </w:r>
      <w:r w:rsidRPr="00144439">
        <w:t>4(1) of the Act, the following bodies are prescribed:</w:t>
      </w:r>
    </w:p>
    <w:p w:rsidR="00DB2F10" w:rsidRPr="00144439" w:rsidRDefault="00DB2F10" w:rsidP="00DB2F10">
      <w:pPr>
        <w:pStyle w:val="paragraph"/>
      </w:pPr>
      <w:r w:rsidRPr="00144439">
        <w:tab/>
        <w:t>(a)</w:t>
      </w:r>
      <w:r w:rsidRPr="00144439">
        <w:tab/>
        <w:t>a body or organisation that is approved by the CEO as an accredited body under subsection</w:t>
      </w:r>
      <w:r w:rsidR="00144439" w:rsidRPr="00144439">
        <w:t> </w:t>
      </w:r>
      <w:r w:rsidRPr="00144439">
        <w:t>46A(5) of the Act;</w:t>
      </w:r>
    </w:p>
    <w:p w:rsidR="00DB2F10" w:rsidRPr="00144439" w:rsidRDefault="00DB2F10" w:rsidP="00DB2F10">
      <w:pPr>
        <w:pStyle w:val="paragraph"/>
      </w:pPr>
      <w:r w:rsidRPr="00144439">
        <w:tab/>
        <w:t>(b)</w:t>
      </w:r>
      <w:r w:rsidRPr="00144439">
        <w:tab/>
        <w:t>a body mentioned in Schedule</w:t>
      </w:r>
      <w:r w:rsidR="00144439" w:rsidRPr="00144439">
        <w:t> </w:t>
      </w:r>
      <w:r w:rsidR="00BE5628" w:rsidRPr="00144439">
        <w:t>1</w:t>
      </w:r>
      <w:r w:rsidRPr="00144439">
        <w:t>.</w:t>
      </w:r>
    </w:p>
    <w:p w:rsidR="00DB2F10" w:rsidRPr="00144439" w:rsidRDefault="00A51909" w:rsidP="00DB2F10">
      <w:pPr>
        <w:pStyle w:val="SubsectionHead"/>
      </w:pPr>
      <w:r w:rsidRPr="00144439">
        <w:t>Kinds of n</w:t>
      </w:r>
      <w:r w:rsidR="00DB2F10" w:rsidRPr="00144439">
        <w:t>ational policing information</w:t>
      </w:r>
    </w:p>
    <w:p w:rsidR="00DD7077" w:rsidRPr="00144439" w:rsidRDefault="00E31B36" w:rsidP="006D77D6">
      <w:pPr>
        <w:pStyle w:val="subsection"/>
      </w:pPr>
      <w:r w:rsidRPr="00144439">
        <w:tab/>
        <w:t>(2)</w:t>
      </w:r>
      <w:r w:rsidRPr="00144439">
        <w:tab/>
        <w:t xml:space="preserve">For the purposes of </w:t>
      </w:r>
      <w:r w:rsidR="00144439" w:rsidRPr="00144439">
        <w:t>paragraph (</w:t>
      </w:r>
      <w:r w:rsidRPr="00144439">
        <w:t xml:space="preserve">b) of the definition of </w:t>
      </w:r>
      <w:r w:rsidRPr="00144439">
        <w:rPr>
          <w:b/>
          <w:i/>
        </w:rPr>
        <w:t>national policing information</w:t>
      </w:r>
      <w:r w:rsidRPr="00144439">
        <w:t xml:space="preserve"> in subsection</w:t>
      </w:r>
      <w:r w:rsidR="00144439" w:rsidRPr="00144439">
        <w:t> </w:t>
      </w:r>
      <w:r w:rsidRPr="00144439">
        <w:t>4(1) of the Act, information that is held under, or that relates to the administration of, a system mentioned in Schedule</w:t>
      </w:r>
      <w:r w:rsidR="00144439" w:rsidRPr="00144439">
        <w:t> </w:t>
      </w:r>
      <w:r w:rsidR="00BE5628" w:rsidRPr="00144439">
        <w:t>2</w:t>
      </w:r>
      <w:r w:rsidR="006D3C13" w:rsidRPr="00144439">
        <w:t xml:space="preserve"> is prescribed</w:t>
      </w:r>
      <w:r w:rsidR="001E2C98" w:rsidRPr="00144439">
        <w:t>.</w:t>
      </w:r>
    </w:p>
    <w:p w:rsidR="00DB2F10" w:rsidRPr="00144439" w:rsidRDefault="00697168" w:rsidP="00DB2F10">
      <w:pPr>
        <w:pStyle w:val="ActHead5"/>
      </w:pPr>
      <w:bookmarkStart w:id="9" w:name="_Toc531074176"/>
      <w:r w:rsidRPr="00144439">
        <w:rPr>
          <w:rStyle w:val="CharSectno"/>
        </w:rPr>
        <w:t>7</w:t>
      </w:r>
      <w:r w:rsidR="00DB2F10" w:rsidRPr="00144439">
        <w:t xml:space="preserve">  Serious and organised crime offences</w:t>
      </w:r>
      <w:bookmarkEnd w:id="9"/>
    </w:p>
    <w:p w:rsidR="00DB2F10" w:rsidRPr="00144439" w:rsidRDefault="00DB2F10" w:rsidP="00DB2F10">
      <w:pPr>
        <w:pStyle w:val="subsection"/>
      </w:pPr>
      <w:r w:rsidRPr="00144439">
        <w:tab/>
      </w:r>
      <w:r w:rsidRPr="00144439">
        <w:tab/>
        <w:t xml:space="preserve">For </w:t>
      </w:r>
      <w:r w:rsidR="0026574D" w:rsidRPr="00144439">
        <w:t xml:space="preserve">the purposes of </w:t>
      </w:r>
      <w:r w:rsidR="00144439" w:rsidRPr="00144439">
        <w:t>paragraph (</w:t>
      </w:r>
      <w:r w:rsidRPr="00144439">
        <w:t xml:space="preserve">d) of the definition of </w:t>
      </w:r>
      <w:r w:rsidRPr="00144439">
        <w:rPr>
          <w:b/>
          <w:i/>
        </w:rPr>
        <w:t>serious and organised crime</w:t>
      </w:r>
      <w:r w:rsidRPr="00144439">
        <w:t xml:space="preserve"> in subsection</w:t>
      </w:r>
      <w:r w:rsidR="00144439" w:rsidRPr="00144439">
        <w:t> </w:t>
      </w:r>
      <w:r w:rsidRPr="00144439">
        <w:t>4(1) of the Act, each offence mentioned in Division</w:t>
      </w:r>
      <w:r w:rsidR="00144439" w:rsidRPr="00144439">
        <w:t> </w:t>
      </w:r>
      <w:r w:rsidRPr="00144439">
        <w:t xml:space="preserve">272 or 273 of the </w:t>
      </w:r>
      <w:r w:rsidRPr="00144439">
        <w:rPr>
          <w:i/>
        </w:rPr>
        <w:t>Criminal Code</w:t>
      </w:r>
      <w:r w:rsidRPr="00144439">
        <w:t xml:space="preserve"> is prescribed.</w:t>
      </w:r>
    </w:p>
    <w:p w:rsidR="00DB2F10" w:rsidRPr="00144439" w:rsidRDefault="00697168" w:rsidP="00DB2F10">
      <w:pPr>
        <w:pStyle w:val="ActHead5"/>
      </w:pPr>
      <w:bookmarkStart w:id="10" w:name="_Toc531074177"/>
      <w:r w:rsidRPr="00144439">
        <w:rPr>
          <w:rStyle w:val="CharSectno"/>
        </w:rPr>
        <w:t>8</w:t>
      </w:r>
      <w:r w:rsidR="00DB2F10" w:rsidRPr="00144439">
        <w:t xml:space="preserve">  Name</w:t>
      </w:r>
      <w:r w:rsidR="006A6BE3" w:rsidRPr="00144439">
        <w:t xml:space="preserve"> </w:t>
      </w:r>
      <w:r w:rsidR="00B928E6" w:rsidRPr="00144439">
        <w:t>or acronym</w:t>
      </w:r>
      <w:r w:rsidR="00DB2F10" w:rsidRPr="00144439">
        <w:t xml:space="preserve"> specified for ACC</w:t>
      </w:r>
      <w:bookmarkEnd w:id="10"/>
    </w:p>
    <w:p w:rsidR="00ED33CF" w:rsidRPr="00144439" w:rsidRDefault="00DB2F10" w:rsidP="00DB2F10">
      <w:pPr>
        <w:pStyle w:val="subsection"/>
      </w:pPr>
      <w:r w:rsidRPr="00144439">
        <w:tab/>
      </w:r>
      <w:r w:rsidRPr="00144439">
        <w:tab/>
        <w:t xml:space="preserve">For </w:t>
      </w:r>
      <w:r w:rsidR="0026574D" w:rsidRPr="00144439">
        <w:t xml:space="preserve">the purposes of </w:t>
      </w:r>
      <w:r w:rsidRPr="00144439">
        <w:t>subsection</w:t>
      </w:r>
      <w:r w:rsidR="00144439" w:rsidRPr="00144439">
        <w:t> </w:t>
      </w:r>
      <w:r w:rsidRPr="00144439">
        <w:t xml:space="preserve">7(1A) of the Act, </w:t>
      </w:r>
      <w:r w:rsidR="00A063AA" w:rsidRPr="00144439">
        <w:t xml:space="preserve">each of </w:t>
      </w:r>
      <w:r w:rsidRPr="00144439">
        <w:t>the</w:t>
      </w:r>
      <w:r w:rsidR="00ED33CF" w:rsidRPr="00144439">
        <w:t xml:space="preserve"> following names</w:t>
      </w:r>
      <w:r w:rsidR="006A6BE3" w:rsidRPr="00144439">
        <w:t xml:space="preserve"> and acronyms</w:t>
      </w:r>
      <w:r w:rsidR="002730F4" w:rsidRPr="00144439">
        <w:t xml:space="preserve"> </w:t>
      </w:r>
      <w:r w:rsidR="00A063AA" w:rsidRPr="00144439">
        <w:t>is</w:t>
      </w:r>
      <w:r w:rsidR="00ED33CF" w:rsidRPr="00144439">
        <w:t xml:space="preserve"> specified:</w:t>
      </w:r>
    </w:p>
    <w:p w:rsidR="00ED33CF" w:rsidRPr="00144439" w:rsidRDefault="00ED33CF" w:rsidP="00ED33CF">
      <w:pPr>
        <w:pStyle w:val="paragraph"/>
      </w:pPr>
      <w:r w:rsidRPr="00144439">
        <w:tab/>
        <w:t>(a)</w:t>
      </w:r>
      <w:r w:rsidRPr="00144439">
        <w:tab/>
        <w:t>the</w:t>
      </w:r>
      <w:r w:rsidR="00DB2F10" w:rsidRPr="00144439">
        <w:t xml:space="preserve"> Australian Criminal Intelligence Commission</w:t>
      </w:r>
      <w:r w:rsidRPr="00144439">
        <w:t>;</w:t>
      </w:r>
    </w:p>
    <w:p w:rsidR="00DB2F10" w:rsidRPr="00144439" w:rsidRDefault="006A6BE3" w:rsidP="00ED33CF">
      <w:pPr>
        <w:pStyle w:val="paragraph"/>
      </w:pPr>
      <w:r w:rsidRPr="00144439">
        <w:tab/>
        <w:t>(b</w:t>
      </w:r>
      <w:r w:rsidR="00ED33CF" w:rsidRPr="00144439">
        <w:t>)</w:t>
      </w:r>
      <w:r w:rsidR="00ED33CF" w:rsidRPr="00144439">
        <w:tab/>
        <w:t xml:space="preserve">the </w:t>
      </w:r>
      <w:proofErr w:type="spellStart"/>
      <w:r w:rsidR="00ED33CF" w:rsidRPr="00144439">
        <w:t>ACIC</w:t>
      </w:r>
      <w:proofErr w:type="spellEnd"/>
      <w:r w:rsidRPr="00144439">
        <w:t>;</w:t>
      </w:r>
    </w:p>
    <w:p w:rsidR="005927BE" w:rsidRPr="00144439" w:rsidRDefault="006A6BE3" w:rsidP="006D77D6">
      <w:pPr>
        <w:pStyle w:val="paragraph"/>
      </w:pPr>
      <w:r w:rsidRPr="00144439">
        <w:tab/>
        <w:t>(c)</w:t>
      </w:r>
      <w:r w:rsidRPr="00144439">
        <w:tab/>
        <w:t>the ACC.</w:t>
      </w:r>
    </w:p>
    <w:p w:rsidR="00DB2F10" w:rsidRPr="00144439" w:rsidRDefault="00697168" w:rsidP="00DB2F10">
      <w:pPr>
        <w:pStyle w:val="ActHead5"/>
      </w:pPr>
      <w:bookmarkStart w:id="11" w:name="_Toc531074178"/>
      <w:r w:rsidRPr="00144439">
        <w:rPr>
          <w:rStyle w:val="CharSectno"/>
        </w:rPr>
        <w:t>9</w:t>
      </w:r>
      <w:r w:rsidR="00DB2F10" w:rsidRPr="00144439">
        <w:t xml:space="preserve">  </w:t>
      </w:r>
      <w:r w:rsidR="00184224" w:rsidRPr="00144439">
        <w:t>A</w:t>
      </w:r>
      <w:r w:rsidR="00DB2F10" w:rsidRPr="00144439">
        <w:t>llowance for travelling and other expenses—complying with a notice under section</w:t>
      </w:r>
      <w:r w:rsidR="00144439" w:rsidRPr="00144439">
        <w:t> </w:t>
      </w:r>
      <w:r w:rsidR="00DB2F10" w:rsidRPr="00144439">
        <w:t>21A of the Act</w:t>
      </w:r>
      <w:bookmarkEnd w:id="11"/>
    </w:p>
    <w:p w:rsidR="00DB2F10" w:rsidRPr="00144439" w:rsidRDefault="00DB2F10" w:rsidP="00DB2F10">
      <w:pPr>
        <w:pStyle w:val="subsection"/>
      </w:pPr>
      <w:r w:rsidRPr="00144439">
        <w:tab/>
      </w:r>
      <w:r w:rsidRPr="00144439">
        <w:tab/>
        <w:t>For the purposes of section</w:t>
      </w:r>
      <w:r w:rsidR="00144439" w:rsidRPr="00144439">
        <w:t> </w:t>
      </w:r>
      <w:r w:rsidRPr="00144439">
        <w:t>21F of the Act, the following allowances are prescribed:</w:t>
      </w:r>
    </w:p>
    <w:p w:rsidR="00DB2F10" w:rsidRPr="00144439" w:rsidRDefault="00DB2F10" w:rsidP="00DB2F10">
      <w:pPr>
        <w:pStyle w:val="paragraph"/>
      </w:pPr>
      <w:r w:rsidRPr="00144439">
        <w:tab/>
        <w:t>(a)</w:t>
      </w:r>
      <w:r w:rsidRPr="00144439">
        <w:tab/>
        <w:t>for a person</w:t>
      </w:r>
      <w:r w:rsidR="00483DF7" w:rsidRPr="00144439">
        <w:t>’</w:t>
      </w:r>
      <w:r w:rsidRPr="00144439">
        <w:t>s travel to appear before an examiner or member of the staff of the ACC—such amount as is reasonable:</w:t>
      </w:r>
    </w:p>
    <w:p w:rsidR="00DB2F10" w:rsidRPr="00144439" w:rsidRDefault="00DB2F10" w:rsidP="00DB2F10">
      <w:pPr>
        <w:pStyle w:val="paragraphsub"/>
      </w:pPr>
      <w:r w:rsidRPr="00144439">
        <w:tab/>
        <w:t>(</w:t>
      </w:r>
      <w:proofErr w:type="spellStart"/>
      <w:r w:rsidRPr="00144439">
        <w:t>i</w:t>
      </w:r>
      <w:proofErr w:type="spellEnd"/>
      <w:r w:rsidRPr="00144439">
        <w:t>)</w:t>
      </w:r>
      <w:r w:rsidRPr="00144439">
        <w:tab/>
      </w:r>
      <w:r w:rsidR="002477BC" w:rsidRPr="00144439">
        <w:t xml:space="preserve">for </w:t>
      </w:r>
      <w:r w:rsidRPr="00144439">
        <w:t>the person</w:t>
      </w:r>
      <w:r w:rsidR="00483DF7" w:rsidRPr="00144439">
        <w:t>’</w:t>
      </w:r>
      <w:r w:rsidRPr="00144439">
        <w:t xml:space="preserve">s </w:t>
      </w:r>
      <w:r w:rsidR="00015E94" w:rsidRPr="00144439">
        <w:t>travel</w:t>
      </w:r>
      <w:r w:rsidRPr="00144439">
        <w:t xml:space="preserve"> to and from </w:t>
      </w:r>
      <w:r w:rsidR="001B5E46" w:rsidRPr="00144439">
        <w:t>the place at which the person is required to attend</w:t>
      </w:r>
      <w:r w:rsidRPr="00144439">
        <w:t>; and</w:t>
      </w:r>
    </w:p>
    <w:p w:rsidR="00DB2F10" w:rsidRPr="00144439" w:rsidRDefault="00DB2F10" w:rsidP="00DB2F10">
      <w:pPr>
        <w:pStyle w:val="paragraphsub"/>
      </w:pPr>
      <w:r w:rsidRPr="00144439">
        <w:tab/>
        <w:t>(ii)</w:t>
      </w:r>
      <w:r w:rsidRPr="00144439">
        <w:tab/>
        <w:t>if the person is required to be absent overnight from the person</w:t>
      </w:r>
      <w:r w:rsidR="00483DF7" w:rsidRPr="00144439">
        <w:t>’</w:t>
      </w:r>
      <w:r w:rsidRPr="00144439">
        <w:t>s usual place of residence—for meals and accommodation;</w:t>
      </w:r>
    </w:p>
    <w:p w:rsidR="00DB2F10" w:rsidRPr="00144439" w:rsidRDefault="00DB2F10" w:rsidP="00DB2F10">
      <w:pPr>
        <w:pStyle w:val="paragraph"/>
      </w:pPr>
      <w:r w:rsidRPr="00144439">
        <w:tab/>
        <w:t>(b</w:t>
      </w:r>
      <w:r w:rsidR="001B5E46" w:rsidRPr="00144439">
        <w:t>)</w:t>
      </w:r>
      <w:r w:rsidR="001B5E46" w:rsidRPr="00144439">
        <w:tab/>
        <w:t>for other expenses incurred by</w:t>
      </w:r>
      <w:r w:rsidRPr="00144439">
        <w:t xml:space="preserve"> a person</w:t>
      </w:r>
      <w:r w:rsidR="00483DF7" w:rsidRPr="00144439">
        <w:t>’</w:t>
      </w:r>
      <w:r w:rsidRPr="00144439">
        <w:t>s appearance before an examiner or member of the staff of the ACC:</w:t>
      </w:r>
    </w:p>
    <w:p w:rsidR="00DB2F10" w:rsidRPr="00144439" w:rsidRDefault="00DB2F10" w:rsidP="00DB2F10">
      <w:pPr>
        <w:pStyle w:val="paragraphsub"/>
      </w:pPr>
      <w:r w:rsidRPr="00144439">
        <w:tab/>
        <w:t>(</w:t>
      </w:r>
      <w:proofErr w:type="spellStart"/>
      <w:r w:rsidRPr="00144439">
        <w:t>i</w:t>
      </w:r>
      <w:proofErr w:type="spellEnd"/>
      <w:r w:rsidRPr="00144439">
        <w:t>)</w:t>
      </w:r>
      <w:r w:rsidRPr="00144439">
        <w:tab/>
        <w:t>in the case of a person remunerated by wages, salary or fee—such amount as is lost by the person</w:t>
      </w:r>
      <w:r w:rsidR="00483DF7" w:rsidRPr="00144439">
        <w:t>’</w:t>
      </w:r>
      <w:r w:rsidRPr="00144439">
        <w:t>s appearance before the examiner or staff member; and</w:t>
      </w:r>
    </w:p>
    <w:p w:rsidR="00DB2F10" w:rsidRPr="00144439" w:rsidRDefault="00DB2F10" w:rsidP="00DB2F10">
      <w:pPr>
        <w:pStyle w:val="paragraphsub"/>
      </w:pPr>
      <w:r w:rsidRPr="00144439">
        <w:tab/>
        <w:t>(ii)</w:t>
      </w:r>
      <w:r w:rsidRPr="00144439">
        <w:tab/>
        <w:t>in any other case—$25.00 per hour of the person</w:t>
      </w:r>
      <w:r w:rsidR="00483DF7" w:rsidRPr="00144439">
        <w:t>’</w:t>
      </w:r>
      <w:r w:rsidRPr="00144439">
        <w:t>s appearance before the examiner or staff member.</w:t>
      </w:r>
    </w:p>
    <w:p w:rsidR="00DB2F10" w:rsidRPr="00144439" w:rsidRDefault="00697168" w:rsidP="00DB2F10">
      <w:pPr>
        <w:pStyle w:val="ActHead5"/>
      </w:pPr>
      <w:bookmarkStart w:id="12" w:name="_Toc531074179"/>
      <w:r w:rsidRPr="00144439">
        <w:rPr>
          <w:rStyle w:val="CharSectno"/>
        </w:rPr>
        <w:t>10</w:t>
      </w:r>
      <w:r w:rsidR="00DB2F10" w:rsidRPr="00144439">
        <w:t xml:space="preserve">  Search warrant</w:t>
      </w:r>
      <w:bookmarkEnd w:id="12"/>
    </w:p>
    <w:p w:rsidR="00184224" w:rsidRPr="00144439" w:rsidRDefault="00DB2F10" w:rsidP="002A1077">
      <w:pPr>
        <w:pStyle w:val="subsection"/>
      </w:pPr>
      <w:r w:rsidRPr="00144439">
        <w:tab/>
      </w:r>
      <w:r w:rsidRPr="00144439">
        <w:tab/>
        <w:t>A warrant issued by an issuing officer under section</w:t>
      </w:r>
      <w:r w:rsidR="00144439" w:rsidRPr="00144439">
        <w:t> </w:t>
      </w:r>
      <w:r w:rsidRPr="00144439">
        <w:t xml:space="preserve">22 of the Act </w:t>
      </w:r>
      <w:r w:rsidR="002A1077" w:rsidRPr="00144439">
        <w:t>may</w:t>
      </w:r>
      <w:r w:rsidR="00414814" w:rsidRPr="00144439">
        <w:t xml:space="preserve"> be in accordance with Form 1 in</w:t>
      </w:r>
      <w:r w:rsidRPr="00144439">
        <w:t xml:space="preserve"> Schedule</w:t>
      </w:r>
      <w:r w:rsidR="00144439" w:rsidRPr="00144439">
        <w:t> </w:t>
      </w:r>
      <w:r w:rsidR="00BE5628" w:rsidRPr="00144439">
        <w:t>3</w:t>
      </w:r>
      <w:r w:rsidRPr="00144439">
        <w:t>.</w:t>
      </w:r>
    </w:p>
    <w:p w:rsidR="00DB2F10" w:rsidRPr="00144439" w:rsidRDefault="00697168" w:rsidP="00DB2F10">
      <w:pPr>
        <w:pStyle w:val="ActHead5"/>
      </w:pPr>
      <w:bookmarkStart w:id="13" w:name="_Toc531074180"/>
      <w:r w:rsidRPr="00144439">
        <w:rPr>
          <w:rStyle w:val="CharSectno"/>
        </w:rPr>
        <w:t>11</w:t>
      </w:r>
      <w:r w:rsidR="00DB2F10" w:rsidRPr="00144439">
        <w:t xml:space="preserve">  Scale for payment of expenses of witnesses</w:t>
      </w:r>
      <w:bookmarkEnd w:id="13"/>
    </w:p>
    <w:p w:rsidR="004C3D17" w:rsidRPr="00144439" w:rsidRDefault="00207064" w:rsidP="004C3D17">
      <w:pPr>
        <w:pStyle w:val="subsection"/>
      </w:pPr>
      <w:r w:rsidRPr="00144439">
        <w:tab/>
      </w:r>
      <w:r w:rsidRPr="00144439">
        <w:tab/>
      </w:r>
      <w:r w:rsidR="004C3D17" w:rsidRPr="00144439">
        <w:t>For the purposes of section</w:t>
      </w:r>
      <w:r w:rsidR="00144439" w:rsidRPr="00144439">
        <w:t> </w:t>
      </w:r>
      <w:r w:rsidR="004C3D17" w:rsidRPr="00144439">
        <w:t xml:space="preserve">26 of the Act, the prescribed scale is the scale </w:t>
      </w:r>
      <w:r w:rsidR="00184224" w:rsidRPr="00144439">
        <w:t xml:space="preserve">set out </w:t>
      </w:r>
      <w:r w:rsidR="004C3D17" w:rsidRPr="00144439">
        <w:t>in the following table.</w:t>
      </w:r>
    </w:p>
    <w:p w:rsidR="004C3D17" w:rsidRPr="00144439" w:rsidRDefault="004C3D17" w:rsidP="004C3D17">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654"/>
        <w:gridCol w:w="3135"/>
        <w:gridCol w:w="4740"/>
      </w:tblGrid>
      <w:tr w:rsidR="004C3D17" w:rsidRPr="00144439" w:rsidTr="00C91B1E">
        <w:trPr>
          <w:tblHeader/>
        </w:trPr>
        <w:tc>
          <w:tcPr>
            <w:tcW w:w="5000" w:type="pct"/>
            <w:gridSpan w:val="3"/>
            <w:tcBorders>
              <w:top w:val="single" w:sz="12" w:space="0" w:color="auto"/>
              <w:bottom w:val="single" w:sz="6" w:space="0" w:color="auto"/>
            </w:tcBorders>
            <w:shd w:val="clear" w:color="auto" w:fill="auto"/>
          </w:tcPr>
          <w:p w:rsidR="004C3D17" w:rsidRPr="00144439" w:rsidRDefault="004C3D17" w:rsidP="004212EC">
            <w:pPr>
              <w:pStyle w:val="TableHeading"/>
            </w:pPr>
            <w:r w:rsidRPr="00144439">
              <w:t>Scale for payment of expenses of witness</w:t>
            </w:r>
          </w:p>
        </w:tc>
      </w:tr>
      <w:tr w:rsidR="004C3D17" w:rsidRPr="00144439" w:rsidTr="0002532B">
        <w:trPr>
          <w:tblHeader/>
        </w:trPr>
        <w:tc>
          <w:tcPr>
            <w:tcW w:w="383" w:type="pct"/>
            <w:tcBorders>
              <w:top w:val="single" w:sz="6" w:space="0" w:color="auto"/>
              <w:bottom w:val="single" w:sz="12" w:space="0" w:color="auto"/>
            </w:tcBorders>
            <w:shd w:val="clear" w:color="auto" w:fill="auto"/>
          </w:tcPr>
          <w:p w:rsidR="004C3D17" w:rsidRPr="00144439" w:rsidRDefault="004C3D17" w:rsidP="004212EC">
            <w:pPr>
              <w:pStyle w:val="TableHeading"/>
            </w:pPr>
            <w:r w:rsidRPr="00144439">
              <w:t>Item</w:t>
            </w:r>
          </w:p>
        </w:tc>
        <w:tc>
          <w:tcPr>
            <w:tcW w:w="1838" w:type="pct"/>
            <w:tcBorders>
              <w:top w:val="single" w:sz="6" w:space="0" w:color="auto"/>
              <w:bottom w:val="single" w:sz="12" w:space="0" w:color="auto"/>
            </w:tcBorders>
            <w:shd w:val="clear" w:color="auto" w:fill="auto"/>
          </w:tcPr>
          <w:p w:rsidR="004C3D17" w:rsidRPr="00144439" w:rsidRDefault="004C3D17" w:rsidP="004212EC">
            <w:pPr>
              <w:pStyle w:val="TableHeading"/>
            </w:pPr>
            <w:r w:rsidRPr="00144439">
              <w:t>Witness</w:t>
            </w:r>
          </w:p>
        </w:tc>
        <w:tc>
          <w:tcPr>
            <w:tcW w:w="2778" w:type="pct"/>
            <w:tcBorders>
              <w:top w:val="single" w:sz="6" w:space="0" w:color="auto"/>
              <w:bottom w:val="single" w:sz="12" w:space="0" w:color="auto"/>
            </w:tcBorders>
            <w:shd w:val="clear" w:color="auto" w:fill="auto"/>
          </w:tcPr>
          <w:p w:rsidR="004C3D17" w:rsidRPr="00144439" w:rsidRDefault="004C3D17" w:rsidP="004212EC">
            <w:pPr>
              <w:pStyle w:val="TableHeading"/>
            </w:pPr>
            <w:r w:rsidRPr="00144439">
              <w:t>Expenses</w:t>
            </w:r>
          </w:p>
        </w:tc>
      </w:tr>
      <w:tr w:rsidR="00666A9F" w:rsidRPr="00144439" w:rsidTr="0002532B">
        <w:tc>
          <w:tcPr>
            <w:tcW w:w="383" w:type="pct"/>
            <w:tcBorders>
              <w:top w:val="single" w:sz="12" w:space="0" w:color="auto"/>
            </w:tcBorders>
            <w:shd w:val="clear" w:color="auto" w:fill="auto"/>
          </w:tcPr>
          <w:p w:rsidR="00666A9F" w:rsidRPr="00144439" w:rsidRDefault="00666A9F" w:rsidP="00C13993">
            <w:pPr>
              <w:pStyle w:val="Tabletext"/>
            </w:pPr>
            <w:r w:rsidRPr="00144439">
              <w:t>1</w:t>
            </w:r>
          </w:p>
        </w:tc>
        <w:tc>
          <w:tcPr>
            <w:tcW w:w="1838" w:type="pct"/>
            <w:tcBorders>
              <w:top w:val="single" w:sz="12" w:space="0" w:color="auto"/>
            </w:tcBorders>
            <w:shd w:val="clear" w:color="auto" w:fill="auto"/>
          </w:tcPr>
          <w:p w:rsidR="00666A9F" w:rsidRPr="00144439" w:rsidRDefault="00666A9F" w:rsidP="00847035">
            <w:pPr>
              <w:pStyle w:val="Tabletext"/>
            </w:pPr>
            <w:r w:rsidRPr="00144439">
              <w:t>Witness appearing because of the witness’ professional, scientific or other special skill or knowledge</w:t>
            </w:r>
          </w:p>
        </w:tc>
        <w:tc>
          <w:tcPr>
            <w:tcW w:w="2778" w:type="pct"/>
            <w:tcBorders>
              <w:top w:val="single" w:sz="12" w:space="0" w:color="auto"/>
            </w:tcBorders>
            <w:shd w:val="clear" w:color="auto" w:fill="auto"/>
          </w:tcPr>
          <w:p w:rsidR="00666A9F" w:rsidRPr="00144439" w:rsidRDefault="00184224" w:rsidP="00A42262">
            <w:pPr>
              <w:pStyle w:val="Tabletext"/>
            </w:pPr>
            <w:r w:rsidRPr="00144439">
              <w:t>The</w:t>
            </w:r>
            <w:r w:rsidR="00666A9F" w:rsidRPr="00144439">
              <w:t xml:space="preserve"> amount </w:t>
            </w:r>
            <w:r w:rsidRPr="00144439">
              <w:t xml:space="preserve">provided for </w:t>
            </w:r>
            <w:r w:rsidR="00666A9F" w:rsidRPr="00144439">
              <w:t xml:space="preserve">in the </w:t>
            </w:r>
            <w:r w:rsidR="00666A9F" w:rsidRPr="00144439">
              <w:rPr>
                <w:i/>
              </w:rPr>
              <w:t>Royal Commissions Regulations</w:t>
            </w:r>
            <w:r w:rsidR="00144439" w:rsidRPr="00144439">
              <w:rPr>
                <w:i/>
              </w:rPr>
              <w:t> </w:t>
            </w:r>
            <w:r w:rsidR="00666A9F" w:rsidRPr="00144439">
              <w:rPr>
                <w:i/>
              </w:rPr>
              <w:t>2001</w:t>
            </w:r>
            <w:r w:rsidR="00666A9F" w:rsidRPr="00144439">
              <w:t xml:space="preserve"> in relation to expenses of witnesses pos</w:t>
            </w:r>
            <w:r w:rsidRPr="00144439">
              <w:t>sessing such skill or knowledge</w:t>
            </w:r>
          </w:p>
        </w:tc>
      </w:tr>
      <w:tr w:rsidR="004C3D17" w:rsidRPr="00144439" w:rsidTr="0002532B">
        <w:tc>
          <w:tcPr>
            <w:tcW w:w="383" w:type="pct"/>
            <w:shd w:val="clear" w:color="auto" w:fill="auto"/>
          </w:tcPr>
          <w:p w:rsidR="004C3D17" w:rsidRPr="00144439" w:rsidRDefault="004C3D17" w:rsidP="00C13993">
            <w:pPr>
              <w:pStyle w:val="Tabletext"/>
            </w:pPr>
            <w:r w:rsidRPr="00144439">
              <w:t>2</w:t>
            </w:r>
          </w:p>
        </w:tc>
        <w:tc>
          <w:tcPr>
            <w:tcW w:w="1838" w:type="pct"/>
            <w:shd w:val="clear" w:color="auto" w:fill="auto"/>
          </w:tcPr>
          <w:p w:rsidR="004C3D17" w:rsidRPr="00144439" w:rsidRDefault="004C3D17" w:rsidP="00C13993">
            <w:pPr>
              <w:pStyle w:val="Tabletext"/>
            </w:pPr>
            <w:r w:rsidRPr="00144439">
              <w:t>Witness appearing for any other reason</w:t>
            </w:r>
          </w:p>
        </w:tc>
        <w:tc>
          <w:tcPr>
            <w:tcW w:w="2778" w:type="pct"/>
            <w:shd w:val="clear" w:color="auto" w:fill="auto"/>
          </w:tcPr>
          <w:p w:rsidR="00666A9F" w:rsidRPr="00144439" w:rsidRDefault="00666A9F" w:rsidP="00666A9F">
            <w:pPr>
              <w:pStyle w:val="Tabletext"/>
            </w:pPr>
            <w:r w:rsidRPr="00144439">
              <w:t>In the case of a witness remunerated by wages, salary or fee—such amount as is lost by the witness’ attendance</w:t>
            </w:r>
          </w:p>
          <w:p w:rsidR="004C3D17" w:rsidRPr="00144439" w:rsidRDefault="00666A9F" w:rsidP="00666A9F">
            <w:pPr>
              <w:pStyle w:val="Tabletext"/>
            </w:pPr>
            <w:r w:rsidRPr="00144439">
              <w:t xml:space="preserve">In any other case—such amount as is provided for in the </w:t>
            </w:r>
            <w:r w:rsidRPr="00144439">
              <w:rPr>
                <w:i/>
              </w:rPr>
              <w:t>Royal Commission</w:t>
            </w:r>
            <w:r w:rsidR="0053794D" w:rsidRPr="00144439">
              <w:rPr>
                <w:i/>
              </w:rPr>
              <w:t>s</w:t>
            </w:r>
            <w:r w:rsidRPr="00144439">
              <w:rPr>
                <w:i/>
              </w:rPr>
              <w:t xml:space="preserve"> Regulations</w:t>
            </w:r>
            <w:r w:rsidR="00144439" w:rsidRPr="00144439">
              <w:rPr>
                <w:i/>
              </w:rPr>
              <w:t> </w:t>
            </w:r>
            <w:r w:rsidRPr="00144439">
              <w:rPr>
                <w:i/>
              </w:rPr>
              <w:t>2001</w:t>
            </w:r>
            <w:r w:rsidRPr="00144439">
              <w:t xml:space="preserve"> in relation to expenses of witnesses generally</w:t>
            </w:r>
          </w:p>
        </w:tc>
      </w:tr>
      <w:tr w:rsidR="004C3D17" w:rsidRPr="00144439" w:rsidTr="0002532B">
        <w:tc>
          <w:tcPr>
            <w:tcW w:w="383" w:type="pct"/>
            <w:tcBorders>
              <w:bottom w:val="single" w:sz="2" w:space="0" w:color="auto"/>
            </w:tcBorders>
            <w:shd w:val="clear" w:color="auto" w:fill="auto"/>
          </w:tcPr>
          <w:p w:rsidR="004C3D17" w:rsidRPr="00144439" w:rsidRDefault="004C3D17" w:rsidP="00C13993">
            <w:pPr>
              <w:pStyle w:val="Tabletext"/>
            </w:pPr>
            <w:r w:rsidRPr="00144439">
              <w:t>3</w:t>
            </w:r>
          </w:p>
        </w:tc>
        <w:tc>
          <w:tcPr>
            <w:tcW w:w="1838" w:type="pct"/>
            <w:tcBorders>
              <w:bottom w:val="single" w:sz="2" w:space="0" w:color="auto"/>
            </w:tcBorders>
            <w:shd w:val="clear" w:color="auto" w:fill="auto"/>
          </w:tcPr>
          <w:p w:rsidR="004C3D17" w:rsidRPr="00144439" w:rsidRDefault="004C3D17" w:rsidP="00C13993">
            <w:pPr>
              <w:pStyle w:val="Tabletext"/>
            </w:pPr>
            <w:r w:rsidRPr="00144439">
              <w:t>In addition to items</w:t>
            </w:r>
            <w:r w:rsidR="00144439" w:rsidRPr="00144439">
              <w:t> </w:t>
            </w:r>
            <w:r w:rsidR="00EF191A" w:rsidRPr="00144439">
              <w:t>1 and 2—</w:t>
            </w:r>
            <w:r w:rsidRPr="00144439">
              <w:t>witness appearing to give expert evidence</w:t>
            </w:r>
          </w:p>
        </w:tc>
        <w:tc>
          <w:tcPr>
            <w:tcW w:w="2778" w:type="pct"/>
            <w:tcBorders>
              <w:bottom w:val="single" w:sz="2" w:space="0" w:color="auto"/>
            </w:tcBorders>
            <w:shd w:val="clear" w:color="auto" w:fill="auto"/>
          </w:tcPr>
          <w:p w:rsidR="004C3D17" w:rsidRPr="00144439" w:rsidRDefault="004C3D17" w:rsidP="00C13993">
            <w:pPr>
              <w:pStyle w:val="Tabletext"/>
            </w:pPr>
            <w:r w:rsidRPr="00144439">
              <w:t>A reasonable amount for qualifying to give that evidence</w:t>
            </w:r>
          </w:p>
        </w:tc>
      </w:tr>
      <w:tr w:rsidR="004C3D17" w:rsidRPr="00144439" w:rsidTr="0002532B">
        <w:tc>
          <w:tcPr>
            <w:tcW w:w="383" w:type="pct"/>
            <w:tcBorders>
              <w:top w:val="single" w:sz="2" w:space="0" w:color="auto"/>
              <w:bottom w:val="single" w:sz="12" w:space="0" w:color="auto"/>
            </w:tcBorders>
            <w:shd w:val="clear" w:color="auto" w:fill="auto"/>
          </w:tcPr>
          <w:p w:rsidR="004C3D17" w:rsidRPr="00144439" w:rsidRDefault="004C3D17" w:rsidP="00C13993">
            <w:pPr>
              <w:pStyle w:val="Tabletext"/>
            </w:pPr>
            <w:r w:rsidRPr="00144439">
              <w:t>4</w:t>
            </w:r>
          </w:p>
        </w:tc>
        <w:tc>
          <w:tcPr>
            <w:tcW w:w="1838" w:type="pct"/>
            <w:tcBorders>
              <w:top w:val="single" w:sz="2" w:space="0" w:color="auto"/>
              <w:bottom w:val="single" w:sz="12" w:space="0" w:color="auto"/>
            </w:tcBorders>
            <w:shd w:val="clear" w:color="auto" w:fill="auto"/>
          </w:tcPr>
          <w:p w:rsidR="004C3D17" w:rsidRPr="00144439" w:rsidRDefault="004C3D17" w:rsidP="00C13993">
            <w:pPr>
              <w:pStyle w:val="Tabletext"/>
            </w:pPr>
            <w:r w:rsidRPr="00144439">
              <w:t>In addition to items</w:t>
            </w:r>
            <w:r w:rsidR="00144439" w:rsidRPr="00144439">
              <w:t> </w:t>
            </w:r>
            <w:r w:rsidR="00EF191A" w:rsidRPr="00144439">
              <w:t>1 and 2—</w:t>
            </w:r>
            <w:r w:rsidRPr="00144439">
              <w:t>any witness</w:t>
            </w:r>
          </w:p>
        </w:tc>
        <w:tc>
          <w:tcPr>
            <w:tcW w:w="2778" w:type="pct"/>
            <w:tcBorders>
              <w:top w:val="single" w:sz="2" w:space="0" w:color="auto"/>
              <w:bottom w:val="single" w:sz="12" w:space="0" w:color="auto"/>
            </w:tcBorders>
            <w:shd w:val="clear" w:color="auto" w:fill="auto"/>
          </w:tcPr>
          <w:p w:rsidR="00666A9F" w:rsidRPr="00144439" w:rsidRDefault="00666A9F" w:rsidP="00666A9F">
            <w:pPr>
              <w:pStyle w:val="Tabletext"/>
            </w:pPr>
            <w:r w:rsidRPr="00144439">
              <w:t>Such amount as is reasonable:</w:t>
            </w:r>
          </w:p>
          <w:p w:rsidR="00666A9F" w:rsidRPr="00144439" w:rsidRDefault="00666A9F" w:rsidP="00FA510E">
            <w:pPr>
              <w:pStyle w:val="Tablea"/>
            </w:pPr>
            <w:r w:rsidRPr="00144439">
              <w:t xml:space="preserve">(a) </w:t>
            </w:r>
            <w:r w:rsidR="00DB10FA" w:rsidRPr="00144439">
              <w:t>for</w:t>
            </w:r>
            <w:r w:rsidRPr="00144439">
              <w:t xml:space="preserve"> the witness’ travel to and from the place at which the witness attends; and</w:t>
            </w:r>
          </w:p>
          <w:p w:rsidR="004C3D17" w:rsidRPr="00144439" w:rsidRDefault="00666A9F" w:rsidP="00FA510E">
            <w:pPr>
              <w:pStyle w:val="Tablea"/>
            </w:pPr>
            <w:r w:rsidRPr="00144439">
              <w:t>(b) if the witness is required to be absent overnight from the witness’ usual place of residence—for meals and accommodation</w:t>
            </w:r>
          </w:p>
        </w:tc>
      </w:tr>
    </w:tbl>
    <w:p w:rsidR="00207064" w:rsidRPr="00144439" w:rsidRDefault="00207064" w:rsidP="00716EFD">
      <w:pPr>
        <w:pStyle w:val="Tabletext"/>
      </w:pPr>
    </w:p>
    <w:p w:rsidR="00DB7013" w:rsidRPr="00144439" w:rsidRDefault="00697168" w:rsidP="00DB7013">
      <w:pPr>
        <w:pStyle w:val="ActHead5"/>
      </w:pPr>
      <w:bookmarkStart w:id="14" w:name="_Toc531074181"/>
      <w:r w:rsidRPr="00144439">
        <w:rPr>
          <w:rStyle w:val="CharSectno"/>
        </w:rPr>
        <w:t>12</w:t>
      </w:r>
      <w:r w:rsidR="00DB7013" w:rsidRPr="00144439">
        <w:t xml:space="preserve">  Service of summons to appear before an examiner</w:t>
      </w:r>
      <w:bookmarkEnd w:id="14"/>
    </w:p>
    <w:p w:rsidR="00084751" w:rsidRPr="00144439" w:rsidRDefault="00084751" w:rsidP="000B7D3D">
      <w:pPr>
        <w:pStyle w:val="subsection"/>
      </w:pPr>
      <w:r w:rsidRPr="00144439">
        <w:tab/>
        <w:t>(1)</w:t>
      </w:r>
      <w:r w:rsidRPr="00144439">
        <w:tab/>
        <w:t>For the pu</w:t>
      </w:r>
      <w:r w:rsidR="00E96B96" w:rsidRPr="00144439">
        <w:t>rposes of subsection</w:t>
      </w:r>
      <w:r w:rsidR="00144439" w:rsidRPr="00144439">
        <w:t> </w:t>
      </w:r>
      <w:r w:rsidRPr="00144439">
        <w:t xml:space="preserve">30(1) and </w:t>
      </w:r>
      <w:r w:rsidR="00E96B96" w:rsidRPr="00144439">
        <w:t>paragraph</w:t>
      </w:r>
      <w:r w:rsidR="00144439" w:rsidRPr="00144439">
        <w:t> </w:t>
      </w:r>
      <w:r w:rsidR="00E96B96" w:rsidRPr="00144439">
        <w:t>30</w:t>
      </w:r>
      <w:r w:rsidRPr="00144439">
        <w:t>(2)</w:t>
      </w:r>
      <w:r w:rsidR="00E96B96" w:rsidRPr="00144439">
        <w:t>(c)</w:t>
      </w:r>
      <w:r w:rsidRPr="00144439">
        <w:t xml:space="preserve"> of the Ac</w:t>
      </w:r>
      <w:r w:rsidR="000037F9" w:rsidRPr="00144439">
        <w:t xml:space="preserve">t, this section prescribes the </w:t>
      </w:r>
      <w:r w:rsidR="00D3272C" w:rsidRPr="00144439">
        <w:t>manner</w:t>
      </w:r>
      <w:r w:rsidRPr="00144439">
        <w:t xml:space="preserve"> of serving a summons.</w:t>
      </w:r>
    </w:p>
    <w:p w:rsidR="005C0EDB" w:rsidRPr="00144439" w:rsidRDefault="005C0EDB" w:rsidP="005C0EDB">
      <w:pPr>
        <w:pStyle w:val="SubsectionHead"/>
      </w:pPr>
      <w:r w:rsidRPr="00144439">
        <w:t>Service on a natural person</w:t>
      </w:r>
    </w:p>
    <w:p w:rsidR="000B7D3D" w:rsidRPr="00144439" w:rsidRDefault="000B7D3D" w:rsidP="000B7D3D">
      <w:pPr>
        <w:pStyle w:val="subsection"/>
      </w:pPr>
      <w:r w:rsidRPr="00144439">
        <w:tab/>
        <w:t>(2)</w:t>
      </w:r>
      <w:r w:rsidRPr="00144439">
        <w:tab/>
      </w:r>
      <w:r w:rsidR="005C0EDB" w:rsidRPr="00144439">
        <w:t xml:space="preserve">Subject to </w:t>
      </w:r>
      <w:r w:rsidR="00144439" w:rsidRPr="00144439">
        <w:t>subsection (</w:t>
      </w:r>
      <w:r w:rsidR="005C0EDB" w:rsidRPr="00144439">
        <w:t>4), i</w:t>
      </w:r>
      <w:r w:rsidRPr="00144439">
        <w:t xml:space="preserve">f the person named in the summons is a natural person, </w:t>
      </w:r>
      <w:r w:rsidR="00E96B96" w:rsidRPr="00144439">
        <w:t>the summons is to be served by</w:t>
      </w:r>
      <w:r w:rsidRPr="00144439">
        <w:t>:</w:t>
      </w:r>
    </w:p>
    <w:p w:rsidR="00B670F7" w:rsidRPr="00144439" w:rsidRDefault="000B7D3D" w:rsidP="000B7D3D">
      <w:pPr>
        <w:pStyle w:val="paragraph"/>
      </w:pPr>
      <w:r w:rsidRPr="00144439">
        <w:tab/>
        <w:t>(a)</w:t>
      </w:r>
      <w:r w:rsidRPr="00144439">
        <w:tab/>
      </w:r>
      <w:r w:rsidR="00663C1B" w:rsidRPr="00144439">
        <w:t>delivering</w:t>
      </w:r>
      <w:r w:rsidRPr="00144439">
        <w:t xml:space="preserve"> a copy o</w:t>
      </w:r>
      <w:r w:rsidR="00B670F7" w:rsidRPr="00144439">
        <w:t>f the summons to the person</w:t>
      </w:r>
      <w:r w:rsidR="00A5534A" w:rsidRPr="00144439">
        <w:t xml:space="preserve"> personally</w:t>
      </w:r>
      <w:r w:rsidR="00B670F7" w:rsidRPr="00144439">
        <w:t>;</w:t>
      </w:r>
      <w:r w:rsidR="00E96B96" w:rsidRPr="00144439">
        <w:t xml:space="preserve"> or</w:t>
      </w:r>
    </w:p>
    <w:p w:rsidR="000B7D3D" w:rsidRPr="00144439" w:rsidRDefault="00B670F7" w:rsidP="000B7D3D">
      <w:pPr>
        <w:pStyle w:val="paragraph"/>
      </w:pPr>
      <w:r w:rsidRPr="00144439">
        <w:tab/>
        <w:t>(b)</w:t>
      </w:r>
      <w:r w:rsidRPr="00144439">
        <w:tab/>
      </w:r>
      <w:r w:rsidR="000B7D3D" w:rsidRPr="00144439">
        <w:t xml:space="preserve">if on </w:t>
      </w:r>
      <w:r w:rsidR="00663C1B" w:rsidRPr="00144439">
        <w:t>delivery</w:t>
      </w:r>
      <w:r w:rsidR="000B7D3D" w:rsidRPr="00144439">
        <w:t xml:space="preserve"> of the copy t</w:t>
      </w:r>
      <w:r w:rsidRPr="00144439">
        <w:t>he person refuses to accept it—</w:t>
      </w:r>
      <w:r w:rsidR="000B7D3D" w:rsidRPr="00144439">
        <w:t>putting it down in the presence of the person or leaving it at or upon the place or premises where the person is;</w:t>
      </w:r>
      <w:r w:rsidR="001F525A" w:rsidRPr="00144439">
        <w:t xml:space="preserve"> or</w:t>
      </w:r>
    </w:p>
    <w:p w:rsidR="000B7D3D" w:rsidRPr="00144439" w:rsidRDefault="000B7D3D" w:rsidP="000B7D3D">
      <w:pPr>
        <w:pStyle w:val="paragraph"/>
      </w:pPr>
      <w:r w:rsidRPr="00144439">
        <w:tab/>
        <w:t>(</w:t>
      </w:r>
      <w:r w:rsidR="00B670F7" w:rsidRPr="00144439">
        <w:t>c</w:t>
      </w:r>
      <w:r w:rsidRPr="00144439">
        <w:t>)</w:t>
      </w:r>
      <w:r w:rsidRPr="00144439">
        <w:tab/>
        <w:t xml:space="preserve">if service in the manner specified in </w:t>
      </w:r>
      <w:r w:rsidR="00144439" w:rsidRPr="00144439">
        <w:t>paragraph (</w:t>
      </w:r>
      <w:r w:rsidRPr="00144439">
        <w:t>a)</w:t>
      </w:r>
      <w:r w:rsidR="00B670F7" w:rsidRPr="00144439">
        <w:t xml:space="preserve"> or (b)</w:t>
      </w:r>
      <w:r w:rsidRPr="00144439">
        <w:t xml:space="preserve"> is not practicable:</w:t>
      </w:r>
    </w:p>
    <w:p w:rsidR="000B7D3D" w:rsidRPr="00144439" w:rsidRDefault="000B7D3D" w:rsidP="000B7D3D">
      <w:pPr>
        <w:pStyle w:val="paragraphsub"/>
      </w:pPr>
      <w:r w:rsidRPr="00144439">
        <w:tab/>
        <w:t>(</w:t>
      </w:r>
      <w:proofErr w:type="spellStart"/>
      <w:r w:rsidRPr="00144439">
        <w:t>i</w:t>
      </w:r>
      <w:proofErr w:type="spellEnd"/>
      <w:r w:rsidRPr="00144439">
        <w:t>)</w:t>
      </w:r>
      <w:r w:rsidRPr="00144439">
        <w:tab/>
        <w:t xml:space="preserve">leaving a copy of the summons at the last known or usual place of residence or business of the person with another person who is, or is reasonably believed to be, over the age of 16 years and </w:t>
      </w:r>
      <w:r w:rsidR="000037F9" w:rsidRPr="00144439">
        <w:t xml:space="preserve">who </w:t>
      </w:r>
      <w:r w:rsidRPr="00144439">
        <w:t>is, or is reasonably believed to be, residing, or employed, at that place; or</w:t>
      </w:r>
    </w:p>
    <w:p w:rsidR="000B7D3D" w:rsidRPr="00144439" w:rsidRDefault="000B7D3D" w:rsidP="000B7D3D">
      <w:pPr>
        <w:pStyle w:val="paragraphsub"/>
      </w:pPr>
      <w:r w:rsidRPr="00144439">
        <w:tab/>
        <w:t>(ii)</w:t>
      </w:r>
      <w:r w:rsidRPr="00144439">
        <w:tab/>
        <w:t>sending a copy of the summons by registered post or certified mail to the person at the last known or usual place of residence</w:t>
      </w:r>
      <w:r w:rsidR="00F97CD5" w:rsidRPr="00144439">
        <w:t xml:space="preserve"> or business of the person or </w:t>
      </w:r>
      <w:r w:rsidRPr="00144439">
        <w:t>the last known or usual postal address of the person;</w:t>
      </w:r>
      <w:r w:rsidR="001F525A" w:rsidRPr="00144439">
        <w:t xml:space="preserve"> or</w:t>
      </w:r>
    </w:p>
    <w:p w:rsidR="001D20D2" w:rsidRPr="00144439" w:rsidRDefault="001D20D2" w:rsidP="000B7D3D">
      <w:pPr>
        <w:pStyle w:val="paragraph"/>
      </w:pPr>
      <w:r w:rsidRPr="00144439">
        <w:tab/>
        <w:t>(d)</w:t>
      </w:r>
      <w:r w:rsidRPr="00144439">
        <w:tab/>
        <w:t>if a Judge has</w:t>
      </w:r>
      <w:r w:rsidR="00C05476" w:rsidRPr="00144439">
        <w:t xml:space="preserve">, subject to </w:t>
      </w:r>
      <w:r w:rsidR="00144439" w:rsidRPr="00144439">
        <w:t>subsection (</w:t>
      </w:r>
      <w:r w:rsidR="005C0EDB" w:rsidRPr="00144439">
        <w:t>5</w:t>
      </w:r>
      <w:r w:rsidR="00C05476" w:rsidRPr="00144439">
        <w:t>),</w:t>
      </w:r>
      <w:r w:rsidRPr="00144439">
        <w:t xml:space="preserve"> given a direction for </w:t>
      </w:r>
      <w:r w:rsidR="00030F1E" w:rsidRPr="00144439">
        <w:t>the service of</w:t>
      </w:r>
      <w:r w:rsidRPr="00144439">
        <w:t xml:space="preserve"> the summons:</w:t>
      </w:r>
    </w:p>
    <w:p w:rsidR="000B7D3D" w:rsidRPr="00144439" w:rsidRDefault="000B7D3D" w:rsidP="000B7D3D">
      <w:pPr>
        <w:pStyle w:val="paragraphsub"/>
      </w:pPr>
      <w:r w:rsidRPr="00144439">
        <w:tab/>
        <w:t>(</w:t>
      </w:r>
      <w:proofErr w:type="spellStart"/>
      <w:r w:rsidRPr="00144439">
        <w:t>i</w:t>
      </w:r>
      <w:proofErr w:type="spellEnd"/>
      <w:r w:rsidRPr="00144439">
        <w:t>)</w:t>
      </w:r>
      <w:r w:rsidRPr="00144439">
        <w:tab/>
        <w:t xml:space="preserve">leaving a copy of the summons with another person identified in the direction, being a person who, in the opinion of the Judge, is likely to bring the contents of the summons to the </w:t>
      </w:r>
      <w:r w:rsidR="003D7C10" w:rsidRPr="00144439">
        <w:t xml:space="preserve">notice </w:t>
      </w:r>
      <w:r w:rsidRPr="00144439">
        <w:t>of the person; or</w:t>
      </w:r>
    </w:p>
    <w:p w:rsidR="000B7D3D" w:rsidRPr="00144439" w:rsidRDefault="000B7D3D" w:rsidP="000B7D3D">
      <w:pPr>
        <w:pStyle w:val="paragraphsub"/>
      </w:pPr>
      <w:r w:rsidRPr="00144439">
        <w:tab/>
        <w:t>(ii)</w:t>
      </w:r>
      <w:r w:rsidRPr="00144439">
        <w:tab/>
        <w:t>sending it by registered post or certified mail to an address specified in the direction, being the address of a place that the Judge has reasonable grounds to believe to be a place frequented by the person.</w:t>
      </w:r>
    </w:p>
    <w:p w:rsidR="005C0EDB" w:rsidRPr="00144439" w:rsidRDefault="005C0EDB" w:rsidP="005C0EDB">
      <w:pPr>
        <w:pStyle w:val="SubsectionHead"/>
      </w:pPr>
      <w:r w:rsidRPr="00144439">
        <w:t>Service on a body corporate</w:t>
      </w:r>
    </w:p>
    <w:p w:rsidR="007A4F55" w:rsidRPr="00144439" w:rsidRDefault="007A4F55" w:rsidP="007A4F55">
      <w:pPr>
        <w:pStyle w:val="subsection"/>
      </w:pPr>
      <w:r w:rsidRPr="00144439">
        <w:tab/>
        <w:t>(3)</w:t>
      </w:r>
      <w:r w:rsidRPr="00144439">
        <w:tab/>
      </w:r>
      <w:r w:rsidR="005C0EDB" w:rsidRPr="00144439">
        <w:t xml:space="preserve">Subject to </w:t>
      </w:r>
      <w:r w:rsidR="00144439" w:rsidRPr="00144439">
        <w:t>subsection (</w:t>
      </w:r>
      <w:r w:rsidR="005C0EDB" w:rsidRPr="00144439">
        <w:t>4), i</w:t>
      </w:r>
      <w:r w:rsidRPr="00144439">
        <w:t>f the person named in the summons is a body co</w:t>
      </w:r>
      <w:r w:rsidR="000037F9" w:rsidRPr="00144439">
        <w:t xml:space="preserve">rporate, </w:t>
      </w:r>
      <w:r w:rsidR="001F525A" w:rsidRPr="00144439">
        <w:t>the summons is to be served by</w:t>
      </w:r>
      <w:r w:rsidRPr="00144439">
        <w:t>:</w:t>
      </w:r>
    </w:p>
    <w:p w:rsidR="007A4F55" w:rsidRPr="00144439" w:rsidRDefault="007A4F55" w:rsidP="007A4F55">
      <w:pPr>
        <w:pStyle w:val="paragraph"/>
      </w:pPr>
      <w:r w:rsidRPr="00144439">
        <w:tab/>
        <w:t>(a)</w:t>
      </w:r>
      <w:r w:rsidRPr="00144439">
        <w:tab/>
        <w:t>delivering a copy of the summons to a person:</w:t>
      </w:r>
    </w:p>
    <w:p w:rsidR="007A4F55" w:rsidRPr="00144439" w:rsidRDefault="007A4F55" w:rsidP="007A4F55">
      <w:pPr>
        <w:pStyle w:val="paragraphsub"/>
      </w:pPr>
      <w:r w:rsidRPr="00144439">
        <w:tab/>
        <w:t>(</w:t>
      </w:r>
      <w:proofErr w:type="spellStart"/>
      <w:r w:rsidRPr="00144439">
        <w:t>i</w:t>
      </w:r>
      <w:proofErr w:type="spellEnd"/>
      <w:r w:rsidRPr="00144439">
        <w:t>)</w:t>
      </w:r>
      <w:r w:rsidRPr="00144439">
        <w:tab/>
        <w:t>who is, or is reasonably believed to be, an officer of, or in the service of, the body corporate; and</w:t>
      </w:r>
    </w:p>
    <w:p w:rsidR="007A4F55" w:rsidRPr="00144439" w:rsidRDefault="007A4F55" w:rsidP="007A4F55">
      <w:pPr>
        <w:pStyle w:val="paragraphsub"/>
      </w:pPr>
      <w:r w:rsidRPr="00144439">
        <w:tab/>
        <w:t>(ii)</w:t>
      </w:r>
      <w:r w:rsidRPr="00144439">
        <w:tab/>
        <w:t xml:space="preserve">who is, or is reasonably believed to be, </w:t>
      </w:r>
      <w:r w:rsidR="001B105A" w:rsidRPr="00144439">
        <w:t>over</w:t>
      </w:r>
      <w:r w:rsidRPr="00144439">
        <w:t xml:space="preserve"> the age of 16 years;</w:t>
      </w:r>
    </w:p>
    <w:p w:rsidR="007A4F55" w:rsidRPr="00144439" w:rsidRDefault="007A4F55" w:rsidP="007A4F55">
      <w:pPr>
        <w:pStyle w:val="paragraph"/>
      </w:pPr>
      <w:r w:rsidRPr="00144439">
        <w:tab/>
      </w:r>
      <w:r w:rsidRPr="00144439">
        <w:tab/>
        <w:t>at the head office, a registered office, a principal office or a principal place of business of the body corporate;</w:t>
      </w:r>
      <w:r w:rsidR="001F525A" w:rsidRPr="00144439">
        <w:t xml:space="preserve"> or</w:t>
      </w:r>
    </w:p>
    <w:p w:rsidR="007A4F55" w:rsidRPr="00144439" w:rsidRDefault="007A4F55" w:rsidP="007A4F55">
      <w:pPr>
        <w:pStyle w:val="paragraph"/>
      </w:pPr>
      <w:r w:rsidRPr="00144439">
        <w:tab/>
        <w:t>(b)</w:t>
      </w:r>
      <w:r w:rsidRPr="00144439">
        <w:tab/>
        <w:t>if on delivery of the copy the person refu</w:t>
      </w:r>
      <w:r w:rsidR="004429FF" w:rsidRPr="00144439">
        <w:t xml:space="preserve">ses to accept it—leaving it at </w:t>
      </w:r>
      <w:r w:rsidRPr="00144439">
        <w:t>or upon the premises</w:t>
      </w:r>
      <w:r w:rsidR="00DB1087" w:rsidRPr="00144439">
        <w:t xml:space="preserve"> where the person is</w:t>
      </w:r>
      <w:r w:rsidRPr="00144439">
        <w:t>;</w:t>
      </w:r>
      <w:r w:rsidR="001F525A" w:rsidRPr="00144439">
        <w:t xml:space="preserve"> or</w:t>
      </w:r>
    </w:p>
    <w:p w:rsidR="007A4F55" w:rsidRPr="00144439" w:rsidRDefault="007A4F55" w:rsidP="000B7D3D">
      <w:pPr>
        <w:pStyle w:val="paragraph"/>
      </w:pPr>
      <w:r w:rsidRPr="00144439">
        <w:tab/>
        <w:t>(c)</w:t>
      </w:r>
      <w:r w:rsidRPr="00144439">
        <w:tab/>
        <w:t>sending a copy of the summons by registered post or certified mail to the head office, a registered office, a principal office or a principal place of business of the body corporate or to a postal address of the body corporate.</w:t>
      </w:r>
    </w:p>
    <w:p w:rsidR="005C0EDB" w:rsidRPr="00144439" w:rsidRDefault="005C0EDB" w:rsidP="005C0EDB">
      <w:pPr>
        <w:pStyle w:val="SubsectionHead"/>
      </w:pPr>
      <w:r w:rsidRPr="00144439">
        <w:t>Service to an electronic address</w:t>
      </w:r>
      <w:r w:rsidR="00EB533B" w:rsidRPr="00144439">
        <w:t xml:space="preserve"> etc.</w:t>
      </w:r>
    </w:p>
    <w:p w:rsidR="00CE383A" w:rsidRPr="00144439" w:rsidRDefault="005C0EDB" w:rsidP="005C0EDB">
      <w:pPr>
        <w:pStyle w:val="subsection"/>
      </w:pPr>
      <w:r w:rsidRPr="00144439">
        <w:tab/>
      </w:r>
      <w:r w:rsidR="003E3DB3" w:rsidRPr="00144439">
        <w:t>(4)</w:t>
      </w:r>
      <w:r w:rsidR="003E3DB3" w:rsidRPr="00144439">
        <w:tab/>
      </w:r>
      <w:r w:rsidR="00CE383A" w:rsidRPr="00144439">
        <w:t>A summons may be served:</w:t>
      </w:r>
    </w:p>
    <w:p w:rsidR="005C0EDB" w:rsidRPr="00144439" w:rsidRDefault="00CE383A" w:rsidP="00CE383A">
      <w:pPr>
        <w:pStyle w:val="paragraph"/>
      </w:pPr>
      <w:r w:rsidRPr="00144439">
        <w:tab/>
        <w:t>(a)</w:t>
      </w:r>
      <w:r w:rsidRPr="00144439">
        <w:tab/>
        <w:t>i</w:t>
      </w:r>
      <w:r w:rsidR="003E3DB3" w:rsidRPr="00144439">
        <w:t>f the person named</w:t>
      </w:r>
      <w:r w:rsidR="005C0EDB" w:rsidRPr="00144439">
        <w:t xml:space="preserve"> in the summons has nominated an electronic address for service in a document given to the ACC</w:t>
      </w:r>
      <w:r w:rsidR="003E3DB3" w:rsidRPr="00144439">
        <w:t xml:space="preserve"> by the person</w:t>
      </w:r>
      <w:r w:rsidRPr="00144439">
        <w:t>—</w:t>
      </w:r>
      <w:r w:rsidR="003E3DB3" w:rsidRPr="00144439">
        <w:t>by sending it to the nominated</w:t>
      </w:r>
      <w:r w:rsidRPr="00144439">
        <w:t xml:space="preserve"> electronic address for service; or</w:t>
      </w:r>
    </w:p>
    <w:p w:rsidR="00207064" w:rsidRPr="00144439" w:rsidRDefault="00CE383A" w:rsidP="00CE383A">
      <w:pPr>
        <w:pStyle w:val="paragraph"/>
      </w:pPr>
      <w:r w:rsidRPr="00144439">
        <w:tab/>
        <w:t>(b)</w:t>
      </w:r>
      <w:r w:rsidRPr="00144439">
        <w:tab/>
        <w:t xml:space="preserve">in any manner that the summons would be required or permitted to be served on the person named in the summons </w:t>
      </w:r>
      <w:r w:rsidR="00263966" w:rsidRPr="00144439">
        <w:t>under rule</w:t>
      </w:r>
      <w:r w:rsidR="00144439" w:rsidRPr="00144439">
        <w:t> </w:t>
      </w:r>
      <w:r w:rsidRPr="00144439">
        <w:t>1</w:t>
      </w:r>
      <w:r w:rsidR="00263966" w:rsidRPr="00144439">
        <w:t>0.02, 10.03, 10.04,</w:t>
      </w:r>
      <w:r w:rsidRPr="00144439">
        <w:t xml:space="preserve"> 10.05, 10.09</w:t>
      </w:r>
      <w:r w:rsidR="00263966" w:rsidRPr="00144439">
        <w:t xml:space="preserve"> or</w:t>
      </w:r>
      <w:r w:rsidRPr="00144439">
        <w:t xml:space="preserve"> 10.22</w:t>
      </w:r>
      <w:r w:rsidR="00263966" w:rsidRPr="00144439">
        <w:t xml:space="preserve"> of the </w:t>
      </w:r>
      <w:r w:rsidR="00263966" w:rsidRPr="00144439">
        <w:rPr>
          <w:i/>
        </w:rPr>
        <w:t>Federal Court Rules</w:t>
      </w:r>
      <w:r w:rsidR="00144439" w:rsidRPr="00144439">
        <w:rPr>
          <w:i/>
        </w:rPr>
        <w:t> </w:t>
      </w:r>
      <w:r w:rsidR="00263966" w:rsidRPr="00144439">
        <w:rPr>
          <w:i/>
        </w:rPr>
        <w:t>201</w:t>
      </w:r>
      <w:r w:rsidRPr="00144439">
        <w:rPr>
          <w:i/>
        </w:rPr>
        <w:t>1</w:t>
      </w:r>
      <w:r w:rsidRPr="00144439">
        <w:t xml:space="preserve"> if</w:t>
      </w:r>
      <w:r w:rsidR="00207064" w:rsidRPr="00144439">
        <w:t>:</w:t>
      </w:r>
    </w:p>
    <w:p w:rsidR="00207064" w:rsidRPr="00144439" w:rsidRDefault="00207064" w:rsidP="00207064">
      <w:pPr>
        <w:pStyle w:val="paragraphsub"/>
      </w:pPr>
      <w:r w:rsidRPr="00144439">
        <w:tab/>
        <w:t>(</w:t>
      </w:r>
      <w:proofErr w:type="spellStart"/>
      <w:r w:rsidRPr="00144439">
        <w:t>i</w:t>
      </w:r>
      <w:proofErr w:type="spellEnd"/>
      <w:r w:rsidRPr="00144439">
        <w:t>)</w:t>
      </w:r>
      <w:r w:rsidRPr="00144439">
        <w:tab/>
      </w:r>
      <w:r w:rsidR="00CE383A" w:rsidRPr="00144439">
        <w:t xml:space="preserve">the summons were a document </w:t>
      </w:r>
      <w:r w:rsidRPr="00144439">
        <w:t xml:space="preserve">of a kind </w:t>
      </w:r>
      <w:r w:rsidR="00CE383A" w:rsidRPr="00144439">
        <w:t>to which th</w:t>
      </w:r>
      <w:r w:rsidR="00263966" w:rsidRPr="00144439">
        <w:t>e</w:t>
      </w:r>
      <w:r w:rsidR="00CE383A" w:rsidRPr="00144439">
        <w:t xml:space="preserve"> rule applied</w:t>
      </w:r>
      <w:r w:rsidRPr="00144439">
        <w:t>;</w:t>
      </w:r>
      <w:r w:rsidR="00263966" w:rsidRPr="00144439">
        <w:t xml:space="preserve"> and</w:t>
      </w:r>
    </w:p>
    <w:p w:rsidR="009C07F3" w:rsidRPr="00144439" w:rsidRDefault="00207064" w:rsidP="00777BD8">
      <w:pPr>
        <w:pStyle w:val="paragraphsub"/>
      </w:pPr>
      <w:r w:rsidRPr="00144439">
        <w:tab/>
        <w:t>(ii)</w:t>
      </w:r>
      <w:r w:rsidRPr="00144439">
        <w:tab/>
      </w:r>
      <w:r w:rsidR="00263966" w:rsidRPr="00144439">
        <w:t>the person were a person of a kind to which the rule applied</w:t>
      </w:r>
      <w:r w:rsidR="00CE383A" w:rsidRPr="00144439">
        <w:t>.</w:t>
      </w:r>
    </w:p>
    <w:p w:rsidR="003E3DB3" w:rsidRPr="00144439" w:rsidRDefault="003E3DB3" w:rsidP="003E3DB3">
      <w:pPr>
        <w:pStyle w:val="SubsectionHead"/>
      </w:pPr>
      <w:r w:rsidRPr="00144439">
        <w:t>Directions by a Judge</w:t>
      </w:r>
    </w:p>
    <w:p w:rsidR="000B7D3D" w:rsidRPr="00144439" w:rsidRDefault="003E3DB3" w:rsidP="00CE383A">
      <w:pPr>
        <w:pStyle w:val="subsection"/>
      </w:pPr>
      <w:r w:rsidRPr="00144439">
        <w:tab/>
        <w:t>(5</w:t>
      </w:r>
      <w:r w:rsidR="000B7D3D" w:rsidRPr="00144439">
        <w:t>)</w:t>
      </w:r>
      <w:r w:rsidR="000B7D3D" w:rsidRPr="00144439">
        <w:tab/>
        <w:t xml:space="preserve">A Judge </w:t>
      </w:r>
      <w:r w:rsidR="00A82C21" w:rsidRPr="00144439">
        <w:t>must</w:t>
      </w:r>
      <w:r w:rsidR="000B7D3D" w:rsidRPr="00144439">
        <w:t xml:space="preserve"> not give a direction </w:t>
      </w:r>
      <w:r w:rsidR="00F778C1" w:rsidRPr="00144439">
        <w:t>mentioned</w:t>
      </w:r>
      <w:r w:rsidR="000B7D3D" w:rsidRPr="00144439">
        <w:t xml:space="preserve"> in </w:t>
      </w:r>
      <w:r w:rsidR="00144439" w:rsidRPr="00144439">
        <w:t>paragraph (</w:t>
      </w:r>
      <w:r w:rsidR="00B670F7" w:rsidRPr="00144439">
        <w:t>2)(d</w:t>
      </w:r>
      <w:r w:rsidR="008D1268" w:rsidRPr="00144439">
        <w:t xml:space="preserve">) </w:t>
      </w:r>
      <w:r w:rsidR="000B7D3D" w:rsidRPr="00144439">
        <w:t>in relation to the service of a summons on a person unless the Judge is satisfied upon information given in writing by an examiner that:</w:t>
      </w:r>
    </w:p>
    <w:p w:rsidR="000B7D3D" w:rsidRPr="00144439" w:rsidRDefault="000B7D3D" w:rsidP="000B7D3D">
      <w:pPr>
        <w:pStyle w:val="paragraph"/>
      </w:pPr>
      <w:r w:rsidRPr="00144439">
        <w:tab/>
        <w:t>(a)</w:t>
      </w:r>
      <w:r w:rsidRPr="00144439">
        <w:tab/>
        <w:t xml:space="preserve">service of the summons on the person in a manner specified in </w:t>
      </w:r>
      <w:r w:rsidR="00144439" w:rsidRPr="00144439">
        <w:t>paragraph (</w:t>
      </w:r>
      <w:r w:rsidR="00B670F7" w:rsidRPr="00144439">
        <w:t>2)(a),</w:t>
      </w:r>
      <w:r w:rsidRPr="00144439">
        <w:t xml:space="preserve"> (b)</w:t>
      </w:r>
      <w:r w:rsidR="00B670F7" w:rsidRPr="00144439">
        <w:t xml:space="preserve"> or (c)</w:t>
      </w:r>
      <w:r w:rsidRPr="00144439">
        <w:t xml:space="preserve"> has not been, or is not likely to be, successful; and</w:t>
      </w:r>
    </w:p>
    <w:p w:rsidR="000B7D3D" w:rsidRPr="00144439" w:rsidRDefault="000B7D3D" w:rsidP="000B7D3D">
      <w:pPr>
        <w:pStyle w:val="paragraph"/>
      </w:pPr>
      <w:r w:rsidRPr="00144439">
        <w:tab/>
        <w:t>(b)</w:t>
      </w:r>
      <w:r w:rsidRPr="00144439">
        <w:tab/>
        <w:t xml:space="preserve">there is a likelihood that service of the summons in a manner specified in </w:t>
      </w:r>
      <w:r w:rsidR="00144439" w:rsidRPr="00144439">
        <w:t>paragraph (</w:t>
      </w:r>
      <w:r w:rsidRPr="00144439">
        <w:t>2)(</w:t>
      </w:r>
      <w:r w:rsidR="00B670F7" w:rsidRPr="00144439">
        <w:t>d</w:t>
      </w:r>
      <w:r w:rsidRPr="00144439">
        <w:t>) would result in the summons coming to the notice of the person.</w:t>
      </w:r>
    </w:p>
    <w:p w:rsidR="000B7D3D" w:rsidRPr="00144439" w:rsidRDefault="003E3DB3" w:rsidP="000B7D3D">
      <w:pPr>
        <w:pStyle w:val="subsection"/>
      </w:pPr>
      <w:r w:rsidRPr="00144439">
        <w:tab/>
        <w:t>(6</w:t>
      </w:r>
      <w:r w:rsidR="000B7D3D" w:rsidRPr="00144439">
        <w:t>)</w:t>
      </w:r>
      <w:r w:rsidR="000B7D3D" w:rsidRPr="00144439">
        <w:tab/>
        <w:t xml:space="preserve">In this section, </w:t>
      </w:r>
      <w:r w:rsidR="000B7D3D" w:rsidRPr="00144439">
        <w:rPr>
          <w:b/>
          <w:i/>
        </w:rPr>
        <w:t>Judge</w:t>
      </w:r>
      <w:r w:rsidR="000B7D3D" w:rsidRPr="00144439">
        <w:t xml:space="preserve"> means:</w:t>
      </w:r>
    </w:p>
    <w:p w:rsidR="000B7D3D" w:rsidRPr="00144439" w:rsidRDefault="000B7D3D" w:rsidP="000B7D3D">
      <w:pPr>
        <w:pStyle w:val="paragraph"/>
      </w:pPr>
      <w:r w:rsidRPr="00144439">
        <w:tab/>
        <w:t>(a)</w:t>
      </w:r>
      <w:r w:rsidRPr="00144439">
        <w:tab/>
        <w:t>a Judge of the Federal Court; or</w:t>
      </w:r>
    </w:p>
    <w:p w:rsidR="000B7D3D" w:rsidRPr="00144439" w:rsidRDefault="000B7D3D" w:rsidP="000B7D3D">
      <w:pPr>
        <w:pStyle w:val="paragraph"/>
      </w:pPr>
      <w:r w:rsidRPr="00144439">
        <w:tab/>
        <w:t>(b)</w:t>
      </w:r>
      <w:r w:rsidRPr="00144439">
        <w:tab/>
        <w:t>a Judge of the Federal Circuit Court; or</w:t>
      </w:r>
    </w:p>
    <w:p w:rsidR="00560541" w:rsidRPr="00144439" w:rsidRDefault="000B7D3D" w:rsidP="00511DA3">
      <w:pPr>
        <w:pStyle w:val="paragraph"/>
      </w:pPr>
      <w:r w:rsidRPr="00144439">
        <w:tab/>
        <w:t>(c)</w:t>
      </w:r>
      <w:r w:rsidRPr="00144439">
        <w:tab/>
        <w:t>a Judge of a co</w:t>
      </w:r>
      <w:r w:rsidR="00795F35" w:rsidRPr="00144439">
        <w:t>urt of a State or Territory.</w:t>
      </w:r>
    </w:p>
    <w:p w:rsidR="00DB2F10" w:rsidRPr="00144439" w:rsidRDefault="00697168" w:rsidP="00DB2F10">
      <w:pPr>
        <w:pStyle w:val="ActHead5"/>
      </w:pPr>
      <w:bookmarkStart w:id="15" w:name="_Toc531074182"/>
      <w:r w:rsidRPr="00144439">
        <w:rPr>
          <w:rStyle w:val="CharSectno"/>
        </w:rPr>
        <w:t>13</w:t>
      </w:r>
      <w:r w:rsidR="00DB2F10" w:rsidRPr="00144439">
        <w:t xml:space="preserve">  Warrant for arrest of witness</w:t>
      </w:r>
      <w:bookmarkEnd w:id="15"/>
    </w:p>
    <w:p w:rsidR="00184224" w:rsidRPr="00144439" w:rsidRDefault="00DB2F10" w:rsidP="002A1077">
      <w:pPr>
        <w:pStyle w:val="subsection"/>
      </w:pPr>
      <w:r w:rsidRPr="00144439">
        <w:tab/>
      </w:r>
      <w:r w:rsidRPr="00144439">
        <w:tab/>
        <w:t>A</w:t>
      </w:r>
      <w:r w:rsidR="00B1069B" w:rsidRPr="00144439">
        <w:t xml:space="preserve"> warrant issued under </w:t>
      </w:r>
      <w:r w:rsidRPr="00144439">
        <w:t>section</w:t>
      </w:r>
      <w:r w:rsidR="00144439" w:rsidRPr="00144439">
        <w:t> </w:t>
      </w:r>
      <w:r w:rsidR="00B1069B" w:rsidRPr="00144439">
        <w:t>31</w:t>
      </w:r>
      <w:r w:rsidRPr="00144439">
        <w:t xml:space="preserve"> of the Act for the apprehension of a person </w:t>
      </w:r>
      <w:r w:rsidR="002A1077" w:rsidRPr="00144439">
        <w:t>may</w:t>
      </w:r>
      <w:r w:rsidR="00414814" w:rsidRPr="00144439">
        <w:t xml:space="preserve"> be in accordance with Form 2 in</w:t>
      </w:r>
      <w:r w:rsidRPr="00144439">
        <w:t xml:space="preserve"> Schedule</w:t>
      </w:r>
      <w:r w:rsidR="00144439" w:rsidRPr="00144439">
        <w:t> </w:t>
      </w:r>
      <w:r w:rsidR="00BE5628" w:rsidRPr="00144439">
        <w:t>3</w:t>
      </w:r>
      <w:r w:rsidRPr="00144439">
        <w:t>.</w:t>
      </w:r>
    </w:p>
    <w:p w:rsidR="00DB2F10" w:rsidRPr="00144439" w:rsidRDefault="00697168" w:rsidP="00DB2F10">
      <w:pPr>
        <w:pStyle w:val="ActHead5"/>
      </w:pPr>
      <w:bookmarkStart w:id="16" w:name="_Toc531074183"/>
      <w:r w:rsidRPr="00144439">
        <w:rPr>
          <w:rStyle w:val="CharSectno"/>
        </w:rPr>
        <w:t>14</w:t>
      </w:r>
      <w:r w:rsidR="00DB2F10" w:rsidRPr="00144439">
        <w:t xml:space="preserve">  Duties, functions and powers conferred by State laws</w:t>
      </w:r>
      <w:bookmarkEnd w:id="16"/>
    </w:p>
    <w:p w:rsidR="00DB2F10" w:rsidRPr="00144439" w:rsidRDefault="00DB2F10" w:rsidP="00DB2F10">
      <w:pPr>
        <w:pStyle w:val="subsection"/>
      </w:pPr>
      <w:r w:rsidRPr="00144439">
        <w:tab/>
        <w:t>(1)</w:t>
      </w:r>
      <w:r w:rsidRPr="00144439">
        <w:tab/>
        <w:t xml:space="preserve">For </w:t>
      </w:r>
      <w:r w:rsidR="0026574D" w:rsidRPr="00144439">
        <w:t xml:space="preserve">the purposes of </w:t>
      </w:r>
      <w:r w:rsidRPr="00144439">
        <w:t>subparagraphs</w:t>
      </w:r>
      <w:r w:rsidR="00144439" w:rsidRPr="00144439">
        <w:t> </w:t>
      </w:r>
      <w:r w:rsidRPr="00144439">
        <w:t>55A(2)(b)(ii) and (d)(ii) of the Act, each</w:t>
      </w:r>
      <w:r w:rsidR="00733A84" w:rsidRPr="00144439">
        <w:t xml:space="preserve"> </w:t>
      </w:r>
      <w:r w:rsidRPr="00144439">
        <w:t>duty, function or power under a provision of a State law mentioned in an item in Schedule</w:t>
      </w:r>
      <w:r w:rsidR="00144439" w:rsidRPr="00144439">
        <w:t> </w:t>
      </w:r>
      <w:r w:rsidRPr="00144439">
        <w:t xml:space="preserve">4 </w:t>
      </w:r>
      <w:r w:rsidR="00733A84" w:rsidRPr="00144439">
        <w:t>is a kind of duty, function or power that a law of a State may confer on the ACC</w:t>
      </w:r>
      <w:r w:rsidRPr="00144439">
        <w:t>.</w:t>
      </w:r>
    </w:p>
    <w:p w:rsidR="00DB2F10" w:rsidRPr="00144439" w:rsidRDefault="00DB2F10" w:rsidP="00DB2F10">
      <w:pPr>
        <w:pStyle w:val="subsection"/>
      </w:pPr>
      <w:r w:rsidRPr="00144439">
        <w:tab/>
        <w:t>(2)</w:t>
      </w:r>
      <w:r w:rsidRPr="00144439">
        <w:tab/>
        <w:t xml:space="preserve">For </w:t>
      </w:r>
      <w:r w:rsidR="0026574D" w:rsidRPr="00144439">
        <w:t xml:space="preserve">the purposes of </w:t>
      </w:r>
      <w:r w:rsidRPr="00144439">
        <w:t>subparagraphs</w:t>
      </w:r>
      <w:r w:rsidR="00144439" w:rsidRPr="00144439">
        <w:t> </w:t>
      </w:r>
      <w:r w:rsidRPr="00144439">
        <w:t>55A(4)(b)(ii) and (5)(b)(ii) of the Act, each duty, function or power under a provision of a State law mentioned in an item in Schedule</w:t>
      </w:r>
      <w:r w:rsidR="00144439" w:rsidRPr="00144439">
        <w:t> </w:t>
      </w:r>
      <w:r w:rsidR="00BE5628" w:rsidRPr="00144439">
        <w:t>5</w:t>
      </w:r>
      <w:r w:rsidRPr="00144439">
        <w:t xml:space="preserve"> </w:t>
      </w:r>
      <w:r w:rsidR="00733A84" w:rsidRPr="00144439">
        <w:t xml:space="preserve">is a kind of duty, function or power that a law of a State may </w:t>
      </w:r>
      <w:r w:rsidRPr="00144439">
        <w:t>confer on the person or body mentioned in the item.</w:t>
      </w:r>
    </w:p>
    <w:p w:rsidR="00B30291" w:rsidRPr="00144439" w:rsidRDefault="00DB2F10" w:rsidP="00BE5628">
      <w:pPr>
        <w:pStyle w:val="subsection"/>
      </w:pPr>
      <w:r w:rsidRPr="00144439">
        <w:tab/>
        <w:t>(3)</w:t>
      </w:r>
      <w:r w:rsidRPr="00144439">
        <w:tab/>
        <w:t xml:space="preserve">For </w:t>
      </w:r>
      <w:r w:rsidR="0026574D" w:rsidRPr="00144439">
        <w:t xml:space="preserve">the purposes of </w:t>
      </w:r>
      <w:r w:rsidRPr="00144439">
        <w:t>subparagraphs</w:t>
      </w:r>
      <w:r w:rsidR="00144439" w:rsidRPr="00144439">
        <w:t> </w:t>
      </w:r>
      <w:r w:rsidRPr="00144439">
        <w:t>55A(5B)(b)(ii) and (5C)(b)(ii) of the Act, each duty, function or power under a provision of a State law mentioned in an item in Schedule</w:t>
      </w:r>
      <w:r w:rsidR="00144439" w:rsidRPr="00144439">
        <w:t> </w:t>
      </w:r>
      <w:r w:rsidR="00BE5628" w:rsidRPr="00144439">
        <w:t>6</w:t>
      </w:r>
      <w:r w:rsidRPr="00144439">
        <w:t xml:space="preserve"> </w:t>
      </w:r>
      <w:r w:rsidR="00733A84" w:rsidRPr="00144439">
        <w:t xml:space="preserve">is a kind of duty, function or power that a law of a State </w:t>
      </w:r>
      <w:r w:rsidRPr="00144439">
        <w:t xml:space="preserve">may </w:t>
      </w:r>
      <w:r w:rsidR="00733A84" w:rsidRPr="00144439">
        <w:t>confer</w:t>
      </w:r>
      <w:r w:rsidRPr="00144439">
        <w:t xml:space="preserve"> on a Judge of the Federal Court or a Judge of the Federal Circuit C</w:t>
      </w:r>
      <w:r w:rsidR="00BE5628" w:rsidRPr="00144439">
        <w:t>ourt, as mentioned in the item.</w:t>
      </w:r>
    </w:p>
    <w:p w:rsidR="00DB2F10" w:rsidRPr="00144439" w:rsidRDefault="00697168" w:rsidP="00DB2F10">
      <w:pPr>
        <w:pStyle w:val="ActHead5"/>
      </w:pPr>
      <w:bookmarkStart w:id="17" w:name="_Toc531074184"/>
      <w:r w:rsidRPr="00144439">
        <w:rPr>
          <w:rStyle w:val="CharSectno"/>
        </w:rPr>
        <w:t>15</w:t>
      </w:r>
      <w:r w:rsidR="00AE492E" w:rsidRPr="00144439">
        <w:t xml:space="preserve">  Disclosure of ACC information to certain </w:t>
      </w:r>
      <w:r w:rsidR="00DB2F10" w:rsidRPr="00144439">
        <w:t>international bodies</w:t>
      </w:r>
      <w:bookmarkEnd w:id="17"/>
    </w:p>
    <w:p w:rsidR="00DB2F10" w:rsidRPr="00144439" w:rsidRDefault="00DB2F10" w:rsidP="00DB2F10">
      <w:pPr>
        <w:pStyle w:val="subsection"/>
      </w:pPr>
      <w:r w:rsidRPr="00144439">
        <w:tab/>
      </w:r>
      <w:r w:rsidRPr="00144439">
        <w:tab/>
        <w:t xml:space="preserve">For </w:t>
      </w:r>
      <w:r w:rsidR="0026574D" w:rsidRPr="00144439">
        <w:t xml:space="preserve">the purposes of </w:t>
      </w:r>
      <w:r w:rsidRPr="00144439">
        <w:t>paragraph</w:t>
      </w:r>
      <w:r w:rsidR="00144439" w:rsidRPr="00144439">
        <w:t> </w:t>
      </w:r>
      <w:r w:rsidRPr="00144439">
        <w:t>59AA(1)(d) of the Act, an international body mentioned in Schedule</w:t>
      </w:r>
      <w:r w:rsidR="00144439" w:rsidRPr="00144439">
        <w:t> </w:t>
      </w:r>
      <w:r w:rsidR="00BE5628" w:rsidRPr="00144439">
        <w:t>7</w:t>
      </w:r>
      <w:r w:rsidRPr="00144439">
        <w:t xml:space="preserve"> is prescribed.</w:t>
      </w:r>
    </w:p>
    <w:p w:rsidR="00DB2F10" w:rsidRPr="00144439" w:rsidRDefault="00697168" w:rsidP="00DB2F10">
      <w:pPr>
        <w:pStyle w:val="ActHead5"/>
      </w:pPr>
      <w:bookmarkStart w:id="18" w:name="_Toc531074185"/>
      <w:r w:rsidRPr="00144439">
        <w:rPr>
          <w:rStyle w:val="CharSectno"/>
        </w:rPr>
        <w:t>16</w:t>
      </w:r>
      <w:r w:rsidR="00DB2F10" w:rsidRPr="00144439">
        <w:t xml:space="preserve">  Disclosure of </w:t>
      </w:r>
      <w:r w:rsidR="00AE492E" w:rsidRPr="00144439">
        <w:t>national policing</w:t>
      </w:r>
      <w:r w:rsidR="00DB2F10" w:rsidRPr="00144439">
        <w:t xml:space="preserve"> information</w:t>
      </w:r>
      <w:r w:rsidR="00AE492E" w:rsidRPr="00144439">
        <w:t xml:space="preserve"> to certain</w:t>
      </w:r>
      <w:r w:rsidR="00DB2F10" w:rsidRPr="00144439">
        <w:t xml:space="preserve"> bodies</w:t>
      </w:r>
      <w:bookmarkEnd w:id="18"/>
    </w:p>
    <w:p w:rsidR="003C1291" w:rsidRPr="00144439" w:rsidRDefault="003C1291" w:rsidP="00DC07A7">
      <w:pPr>
        <w:pStyle w:val="subsection"/>
      </w:pPr>
      <w:r w:rsidRPr="00144439">
        <w:tab/>
      </w:r>
      <w:r w:rsidRPr="00144439">
        <w:tab/>
        <w:t>For the purposes of paragraph</w:t>
      </w:r>
      <w:r w:rsidR="00144439" w:rsidRPr="00144439">
        <w:t> </w:t>
      </w:r>
      <w:r w:rsidRPr="00144439">
        <w:t>59</w:t>
      </w:r>
      <w:r w:rsidR="00E64868" w:rsidRPr="00144439">
        <w:t>AA</w:t>
      </w:r>
      <w:r w:rsidRPr="00144439">
        <w:t>(1B)(g) of the Act, a body mentioned in Schedule</w:t>
      </w:r>
      <w:r w:rsidR="00144439" w:rsidRPr="00144439">
        <w:t> </w:t>
      </w:r>
      <w:r w:rsidR="00BE5628" w:rsidRPr="00144439">
        <w:t>8</w:t>
      </w:r>
      <w:r w:rsidRPr="00144439">
        <w:t xml:space="preserve"> is prescribed.</w:t>
      </w:r>
    </w:p>
    <w:p w:rsidR="00DB2F10" w:rsidRPr="00144439" w:rsidRDefault="00697168" w:rsidP="00DB2F10">
      <w:pPr>
        <w:pStyle w:val="ActHead5"/>
      </w:pPr>
      <w:bookmarkStart w:id="19" w:name="_Toc531074186"/>
      <w:r w:rsidRPr="00144439">
        <w:rPr>
          <w:rStyle w:val="CharSectno"/>
        </w:rPr>
        <w:t>17</w:t>
      </w:r>
      <w:r w:rsidR="00DB2F10" w:rsidRPr="00144439">
        <w:t xml:space="preserve">  Disclosure of ACC information</w:t>
      </w:r>
      <w:r w:rsidR="00EC57FA" w:rsidRPr="00144439">
        <w:t xml:space="preserve"> to certain </w:t>
      </w:r>
      <w:r w:rsidR="00DB2F10" w:rsidRPr="00144439">
        <w:t>bodies corporate</w:t>
      </w:r>
      <w:r w:rsidR="007779BB" w:rsidRPr="00144439">
        <w:t xml:space="preserve"> and classes of bodies corporate</w:t>
      </w:r>
      <w:bookmarkEnd w:id="19"/>
    </w:p>
    <w:p w:rsidR="008475D0" w:rsidRPr="00144439" w:rsidRDefault="00DB2F10" w:rsidP="005B04B9">
      <w:pPr>
        <w:pStyle w:val="subsection"/>
        <w:sectPr w:rsidR="008475D0" w:rsidRPr="00144439" w:rsidSect="007540F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r w:rsidRPr="00144439">
        <w:tab/>
      </w:r>
      <w:r w:rsidRPr="00144439">
        <w:tab/>
        <w:t xml:space="preserve">For </w:t>
      </w:r>
      <w:r w:rsidR="0026574D" w:rsidRPr="00144439">
        <w:t xml:space="preserve">the purposes of </w:t>
      </w:r>
      <w:r w:rsidRPr="00144439">
        <w:t>subsection</w:t>
      </w:r>
      <w:r w:rsidR="00144439" w:rsidRPr="00144439">
        <w:t> </w:t>
      </w:r>
      <w:r w:rsidRPr="00144439">
        <w:t>59AB(1) of the Act, a body corporate, or a class of bodies corporate, mentioned in Schedule</w:t>
      </w:r>
      <w:r w:rsidR="00144439" w:rsidRPr="00144439">
        <w:t> </w:t>
      </w:r>
      <w:r w:rsidR="00BE5628" w:rsidRPr="00144439">
        <w:t>9</w:t>
      </w:r>
      <w:r w:rsidRPr="00144439">
        <w:t xml:space="preserve"> is prescribed.</w:t>
      </w:r>
    </w:p>
    <w:p w:rsidR="000C7402" w:rsidRPr="00144439" w:rsidRDefault="00D0228D" w:rsidP="000C7402">
      <w:pPr>
        <w:pStyle w:val="ActHead1"/>
        <w:pageBreakBefore/>
      </w:pPr>
      <w:bookmarkStart w:id="20" w:name="_Toc531074187"/>
      <w:r w:rsidRPr="00144439">
        <w:rPr>
          <w:rStyle w:val="CharChapNo"/>
        </w:rPr>
        <w:t>Schedule</w:t>
      </w:r>
      <w:r w:rsidR="00144439" w:rsidRPr="00144439">
        <w:rPr>
          <w:rStyle w:val="CharChapNo"/>
        </w:rPr>
        <w:t> </w:t>
      </w:r>
      <w:r w:rsidR="00BE5628" w:rsidRPr="00144439">
        <w:rPr>
          <w:rStyle w:val="CharChapNo"/>
        </w:rPr>
        <w:t>1</w:t>
      </w:r>
      <w:r w:rsidRPr="00144439">
        <w:t>—</w:t>
      </w:r>
      <w:r w:rsidRPr="00144439">
        <w:rPr>
          <w:rStyle w:val="CharChapText"/>
        </w:rPr>
        <w:t>Bodies that collect national policing information</w:t>
      </w:r>
      <w:bookmarkEnd w:id="20"/>
    </w:p>
    <w:p w:rsidR="000C7402" w:rsidRPr="00144439" w:rsidRDefault="00D0228D" w:rsidP="000C7402">
      <w:pPr>
        <w:pStyle w:val="notemargin"/>
      </w:pPr>
      <w:r w:rsidRPr="00144439">
        <w:t>Note:</w:t>
      </w:r>
      <w:r w:rsidRPr="00144439">
        <w:tab/>
        <w:t>See subsection</w:t>
      </w:r>
      <w:r w:rsidR="00144439" w:rsidRPr="00144439">
        <w:t> </w:t>
      </w:r>
      <w:r w:rsidR="00697168" w:rsidRPr="00144439">
        <w:t>6</w:t>
      </w:r>
      <w:r w:rsidRPr="00144439">
        <w:t>(1).</w:t>
      </w:r>
    </w:p>
    <w:p w:rsidR="0053794D" w:rsidRPr="00144439" w:rsidRDefault="0053794D" w:rsidP="0053794D">
      <w:pPr>
        <w:pStyle w:val="Header"/>
      </w:pPr>
      <w:r w:rsidRPr="00144439">
        <w:rPr>
          <w:rStyle w:val="CharPartNo"/>
        </w:rPr>
        <w:t xml:space="preserve"> </w:t>
      </w:r>
      <w:r w:rsidRPr="00144439">
        <w:rPr>
          <w:rStyle w:val="CharPartText"/>
        </w:rPr>
        <w:t xml:space="preserve"> </w:t>
      </w:r>
    </w:p>
    <w:p w:rsidR="0053794D" w:rsidRPr="00144439" w:rsidRDefault="0053794D" w:rsidP="0053794D">
      <w:pPr>
        <w:pStyle w:val="Header"/>
      </w:pPr>
      <w:r w:rsidRPr="00144439">
        <w:rPr>
          <w:rStyle w:val="CharDivNo"/>
        </w:rPr>
        <w:t xml:space="preserve"> </w:t>
      </w:r>
      <w:r w:rsidRPr="00144439">
        <w:rPr>
          <w:rStyle w:val="CharDivText"/>
        </w:rPr>
        <w:t xml:space="preserve"> </w:t>
      </w:r>
    </w:p>
    <w:p w:rsidR="00D0228D" w:rsidRPr="00144439" w:rsidRDefault="00D0228D" w:rsidP="00F83D91">
      <w:pPr>
        <w:pStyle w:val="ActHead5"/>
      </w:pPr>
      <w:r w:rsidRPr="00144439">
        <w:rPr>
          <w:rStyle w:val="CharSectno"/>
        </w:rPr>
        <w:t xml:space="preserve"> </w:t>
      </w:r>
      <w:bookmarkStart w:id="21" w:name="_Toc531074188"/>
      <w:r w:rsidR="00DE54AF" w:rsidRPr="00144439">
        <w:rPr>
          <w:rStyle w:val="CharSectno"/>
        </w:rPr>
        <w:t>1</w:t>
      </w:r>
      <w:r w:rsidR="00DE54AF" w:rsidRPr="00144439">
        <w:t xml:space="preserve">  Bodies that collect national policing information</w:t>
      </w:r>
      <w:bookmarkEnd w:id="21"/>
    </w:p>
    <w:p w:rsidR="00DE54AF" w:rsidRPr="00144439" w:rsidRDefault="00DE54AF" w:rsidP="00DE54AF">
      <w:pPr>
        <w:pStyle w:val="subsection"/>
      </w:pPr>
      <w:r w:rsidRPr="00144439">
        <w:tab/>
      </w:r>
      <w:r w:rsidRPr="00144439">
        <w:tab/>
        <w:t xml:space="preserve">The following table sets out bodies that are prescribed for the purposes of </w:t>
      </w:r>
      <w:r w:rsidR="00144439" w:rsidRPr="00144439">
        <w:t>subparagraph (</w:t>
      </w:r>
      <w:r w:rsidRPr="00144439">
        <w:t xml:space="preserve">a)(iii) of the definition of </w:t>
      </w:r>
      <w:r w:rsidRPr="00144439">
        <w:rPr>
          <w:b/>
          <w:i/>
        </w:rPr>
        <w:t>national policing information</w:t>
      </w:r>
      <w:r w:rsidRPr="00144439">
        <w:t xml:space="preserve"> in subsection</w:t>
      </w:r>
      <w:r w:rsidR="00144439" w:rsidRPr="00144439">
        <w:t> </w:t>
      </w:r>
      <w:r w:rsidRPr="00144439">
        <w:t>4(1) of the Act.</w:t>
      </w:r>
    </w:p>
    <w:p w:rsidR="00D0228D" w:rsidRPr="00144439" w:rsidRDefault="00D0228D" w:rsidP="00D022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9"/>
        <w:gridCol w:w="7910"/>
      </w:tblGrid>
      <w:tr w:rsidR="00156380" w:rsidRPr="00144439" w:rsidTr="00D4634B">
        <w:trPr>
          <w:tblHeader/>
        </w:trPr>
        <w:tc>
          <w:tcPr>
            <w:tcW w:w="5000" w:type="pct"/>
            <w:gridSpan w:val="2"/>
            <w:tcBorders>
              <w:top w:val="single" w:sz="12" w:space="0" w:color="auto"/>
              <w:bottom w:val="single" w:sz="6" w:space="0" w:color="auto"/>
            </w:tcBorders>
            <w:shd w:val="clear" w:color="auto" w:fill="auto"/>
          </w:tcPr>
          <w:p w:rsidR="00156380" w:rsidRPr="00144439" w:rsidRDefault="00156380" w:rsidP="00156380">
            <w:pPr>
              <w:pStyle w:val="TableHeading"/>
            </w:pPr>
            <w:r w:rsidRPr="00144439">
              <w:t>Bodies that collect national policing information</w:t>
            </w:r>
          </w:p>
        </w:tc>
      </w:tr>
      <w:tr w:rsidR="00D0228D" w:rsidRPr="00144439" w:rsidTr="00D4634B">
        <w:trPr>
          <w:tblHeader/>
        </w:trPr>
        <w:tc>
          <w:tcPr>
            <w:tcW w:w="363" w:type="pct"/>
            <w:tcBorders>
              <w:top w:val="single" w:sz="6" w:space="0" w:color="auto"/>
              <w:bottom w:val="single" w:sz="12" w:space="0" w:color="auto"/>
            </w:tcBorders>
            <w:shd w:val="clear" w:color="auto" w:fill="auto"/>
          </w:tcPr>
          <w:p w:rsidR="00D0228D" w:rsidRPr="00144439" w:rsidRDefault="00D0228D" w:rsidP="004212EC">
            <w:pPr>
              <w:pStyle w:val="TableHeading"/>
            </w:pPr>
            <w:r w:rsidRPr="00144439">
              <w:t>Item</w:t>
            </w:r>
          </w:p>
        </w:tc>
        <w:tc>
          <w:tcPr>
            <w:tcW w:w="4637" w:type="pct"/>
            <w:tcBorders>
              <w:top w:val="single" w:sz="6" w:space="0" w:color="auto"/>
              <w:bottom w:val="single" w:sz="12" w:space="0" w:color="auto"/>
            </w:tcBorders>
            <w:shd w:val="clear" w:color="auto" w:fill="auto"/>
          </w:tcPr>
          <w:p w:rsidR="00D0228D" w:rsidRPr="00144439" w:rsidRDefault="00D0228D" w:rsidP="004212EC">
            <w:pPr>
              <w:pStyle w:val="TableHeading"/>
            </w:pPr>
            <w:r w:rsidRPr="00144439">
              <w:t>Body</w:t>
            </w:r>
          </w:p>
        </w:tc>
      </w:tr>
      <w:tr w:rsidR="003753F3" w:rsidRPr="00144439" w:rsidTr="00D4634B">
        <w:tc>
          <w:tcPr>
            <w:tcW w:w="363" w:type="pct"/>
            <w:tcBorders>
              <w:top w:val="single" w:sz="12" w:space="0" w:color="auto"/>
            </w:tcBorders>
            <w:shd w:val="clear" w:color="auto" w:fill="auto"/>
          </w:tcPr>
          <w:p w:rsidR="003753F3" w:rsidRPr="00144439" w:rsidRDefault="004B2342" w:rsidP="009B2853">
            <w:pPr>
              <w:pStyle w:val="Tabletext"/>
              <w:rPr>
                <w:szCs w:val="22"/>
              </w:rPr>
            </w:pPr>
            <w:r w:rsidRPr="00144439">
              <w:rPr>
                <w:szCs w:val="22"/>
              </w:rPr>
              <w:t>1</w:t>
            </w:r>
          </w:p>
        </w:tc>
        <w:tc>
          <w:tcPr>
            <w:tcW w:w="4637" w:type="pct"/>
            <w:tcBorders>
              <w:top w:val="single" w:sz="12" w:space="0" w:color="auto"/>
            </w:tcBorders>
            <w:shd w:val="clear" w:color="auto" w:fill="auto"/>
          </w:tcPr>
          <w:p w:rsidR="003753F3" w:rsidRPr="00144439" w:rsidRDefault="003753F3" w:rsidP="009B2853">
            <w:pPr>
              <w:pStyle w:val="Tabletext"/>
            </w:pPr>
            <w:r w:rsidRPr="00144439">
              <w:t>Access Canberra</w:t>
            </w:r>
          </w:p>
        </w:tc>
      </w:tr>
      <w:tr w:rsidR="003753F3" w:rsidRPr="00144439" w:rsidTr="00D4634B">
        <w:tc>
          <w:tcPr>
            <w:tcW w:w="363" w:type="pct"/>
            <w:shd w:val="clear" w:color="auto" w:fill="auto"/>
          </w:tcPr>
          <w:p w:rsidR="003753F3" w:rsidRPr="00144439" w:rsidRDefault="004B2342" w:rsidP="009B2853">
            <w:pPr>
              <w:pStyle w:val="Tabletext"/>
              <w:rPr>
                <w:szCs w:val="22"/>
              </w:rPr>
            </w:pPr>
            <w:r w:rsidRPr="00144439">
              <w:rPr>
                <w:szCs w:val="22"/>
              </w:rPr>
              <w:t>2</w:t>
            </w:r>
          </w:p>
        </w:tc>
        <w:tc>
          <w:tcPr>
            <w:tcW w:w="4637" w:type="pct"/>
            <w:shd w:val="clear" w:color="auto" w:fill="auto"/>
          </w:tcPr>
          <w:p w:rsidR="003753F3" w:rsidRPr="00144439" w:rsidRDefault="003753F3" w:rsidP="009B2853">
            <w:pPr>
              <w:pStyle w:val="Tabletext"/>
            </w:pPr>
            <w:r w:rsidRPr="00144439">
              <w:t>ACT Corrective Services</w:t>
            </w:r>
          </w:p>
        </w:tc>
      </w:tr>
      <w:tr w:rsidR="003753F3" w:rsidRPr="00144439" w:rsidTr="00D4634B">
        <w:tc>
          <w:tcPr>
            <w:tcW w:w="363" w:type="pct"/>
            <w:shd w:val="clear" w:color="auto" w:fill="auto"/>
          </w:tcPr>
          <w:p w:rsidR="003753F3" w:rsidRPr="00144439" w:rsidRDefault="004B2342" w:rsidP="009B2853">
            <w:pPr>
              <w:pStyle w:val="Tabletext"/>
              <w:rPr>
                <w:szCs w:val="22"/>
              </w:rPr>
            </w:pPr>
            <w:r w:rsidRPr="00144439">
              <w:rPr>
                <w:szCs w:val="22"/>
              </w:rPr>
              <w:t>3</w:t>
            </w:r>
          </w:p>
        </w:tc>
        <w:tc>
          <w:tcPr>
            <w:tcW w:w="4637" w:type="pct"/>
            <w:shd w:val="clear" w:color="auto" w:fill="auto"/>
          </w:tcPr>
          <w:p w:rsidR="003753F3" w:rsidRPr="00144439" w:rsidRDefault="003753F3" w:rsidP="009B2853">
            <w:pPr>
              <w:pStyle w:val="Tabletext"/>
            </w:pPr>
            <w:r w:rsidRPr="00144439">
              <w:t>Attorney</w:t>
            </w:r>
            <w:r w:rsidR="00144439">
              <w:noBreakHyphen/>
            </w:r>
            <w:r w:rsidRPr="00144439">
              <w:t>General’s Department of South Australia</w:t>
            </w:r>
          </w:p>
        </w:tc>
      </w:tr>
      <w:tr w:rsidR="003753F3" w:rsidRPr="00144439" w:rsidTr="00D4634B">
        <w:tc>
          <w:tcPr>
            <w:tcW w:w="363" w:type="pct"/>
            <w:shd w:val="clear" w:color="auto" w:fill="auto"/>
          </w:tcPr>
          <w:p w:rsidR="003753F3" w:rsidRPr="00144439" w:rsidRDefault="004B2342" w:rsidP="009B2853">
            <w:pPr>
              <w:pStyle w:val="Tabletext"/>
              <w:rPr>
                <w:szCs w:val="22"/>
              </w:rPr>
            </w:pPr>
            <w:r w:rsidRPr="00144439">
              <w:rPr>
                <w:szCs w:val="22"/>
              </w:rPr>
              <w:t>4</w:t>
            </w:r>
          </w:p>
        </w:tc>
        <w:tc>
          <w:tcPr>
            <w:tcW w:w="4637" w:type="pct"/>
            <w:shd w:val="clear" w:color="auto" w:fill="auto"/>
          </w:tcPr>
          <w:p w:rsidR="003753F3" w:rsidRPr="00144439" w:rsidRDefault="003753F3" w:rsidP="003753F3">
            <w:pPr>
              <w:pStyle w:val="Tabletext"/>
            </w:pPr>
            <w:r w:rsidRPr="00144439">
              <w:t xml:space="preserve">Australian Communications and Media Authority </w:t>
            </w:r>
          </w:p>
        </w:tc>
      </w:tr>
      <w:tr w:rsidR="003753F3" w:rsidRPr="00144439" w:rsidTr="00D4634B">
        <w:tc>
          <w:tcPr>
            <w:tcW w:w="363" w:type="pct"/>
            <w:shd w:val="clear" w:color="auto" w:fill="auto"/>
          </w:tcPr>
          <w:p w:rsidR="003753F3" w:rsidRPr="00144439" w:rsidRDefault="004B2342" w:rsidP="009B2853">
            <w:pPr>
              <w:pStyle w:val="Tabletext"/>
              <w:rPr>
                <w:szCs w:val="22"/>
              </w:rPr>
            </w:pPr>
            <w:r w:rsidRPr="00144439">
              <w:rPr>
                <w:szCs w:val="22"/>
              </w:rPr>
              <w:t>5</w:t>
            </w:r>
          </w:p>
        </w:tc>
        <w:tc>
          <w:tcPr>
            <w:tcW w:w="4637" w:type="pct"/>
            <w:shd w:val="clear" w:color="auto" w:fill="auto"/>
          </w:tcPr>
          <w:p w:rsidR="003753F3" w:rsidRPr="00144439" w:rsidRDefault="003753F3" w:rsidP="009B2853">
            <w:pPr>
              <w:pStyle w:val="Tabletext"/>
            </w:pPr>
            <w:r w:rsidRPr="00144439">
              <w:t>Australian Criminal Intelligence Commission</w:t>
            </w:r>
          </w:p>
        </w:tc>
      </w:tr>
      <w:tr w:rsidR="003753F3" w:rsidRPr="00144439" w:rsidTr="00D4634B">
        <w:tc>
          <w:tcPr>
            <w:tcW w:w="363" w:type="pct"/>
            <w:shd w:val="clear" w:color="auto" w:fill="auto"/>
          </w:tcPr>
          <w:p w:rsidR="003753F3" w:rsidRPr="00144439" w:rsidRDefault="004B2342" w:rsidP="009B2853">
            <w:pPr>
              <w:pStyle w:val="Tabletext"/>
              <w:rPr>
                <w:szCs w:val="22"/>
              </w:rPr>
            </w:pPr>
            <w:r w:rsidRPr="00144439">
              <w:rPr>
                <w:szCs w:val="22"/>
              </w:rPr>
              <w:t>6</w:t>
            </w:r>
          </w:p>
        </w:tc>
        <w:tc>
          <w:tcPr>
            <w:tcW w:w="4637" w:type="pct"/>
            <w:shd w:val="clear" w:color="auto" w:fill="auto"/>
          </w:tcPr>
          <w:p w:rsidR="003753F3" w:rsidRPr="00144439" w:rsidRDefault="003753F3" w:rsidP="009B2853">
            <w:pPr>
              <w:pStyle w:val="Tabletext"/>
            </w:pPr>
            <w:r w:rsidRPr="00144439">
              <w:t>Australian Electoral Commission</w:t>
            </w:r>
          </w:p>
        </w:tc>
      </w:tr>
      <w:tr w:rsidR="00D0228D" w:rsidRPr="00144439" w:rsidTr="00D4634B">
        <w:tc>
          <w:tcPr>
            <w:tcW w:w="363" w:type="pct"/>
            <w:shd w:val="clear" w:color="auto" w:fill="auto"/>
          </w:tcPr>
          <w:p w:rsidR="00D0228D" w:rsidRPr="00144439" w:rsidRDefault="004B2342" w:rsidP="009B2853">
            <w:pPr>
              <w:pStyle w:val="Tabletext"/>
            </w:pPr>
            <w:r w:rsidRPr="00144439">
              <w:rPr>
                <w:szCs w:val="22"/>
              </w:rPr>
              <w:t>7</w:t>
            </w:r>
          </w:p>
        </w:tc>
        <w:tc>
          <w:tcPr>
            <w:tcW w:w="4637" w:type="pct"/>
            <w:shd w:val="clear" w:color="auto" w:fill="auto"/>
          </w:tcPr>
          <w:p w:rsidR="00D0228D" w:rsidRPr="00144439" w:rsidRDefault="003753F3" w:rsidP="009B2853">
            <w:pPr>
              <w:pStyle w:val="Tabletext"/>
            </w:pPr>
            <w:r w:rsidRPr="00144439">
              <w:t xml:space="preserve">Australian Government </w:t>
            </w:r>
            <w:r w:rsidR="00D0228D" w:rsidRPr="00144439">
              <w:t>Attorney</w:t>
            </w:r>
            <w:r w:rsidR="00144439">
              <w:noBreakHyphen/>
            </w:r>
            <w:r w:rsidR="00D0228D" w:rsidRPr="00144439">
              <w:t>General’s Department</w:t>
            </w:r>
          </w:p>
        </w:tc>
      </w:tr>
      <w:tr w:rsidR="00D9164B" w:rsidRPr="00144439" w:rsidTr="00D4634B">
        <w:tc>
          <w:tcPr>
            <w:tcW w:w="363" w:type="pct"/>
            <w:shd w:val="clear" w:color="auto" w:fill="auto"/>
          </w:tcPr>
          <w:p w:rsidR="00D9164B" w:rsidRPr="00144439" w:rsidRDefault="004B2342" w:rsidP="00F778C1">
            <w:pPr>
              <w:pStyle w:val="Tabletext"/>
            </w:pPr>
            <w:r w:rsidRPr="00144439">
              <w:t>8</w:t>
            </w:r>
          </w:p>
        </w:tc>
        <w:tc>
          <w:tcPr>
            <w:tcW w:w="4637" w:type="pct"/>
            <w:shd w:val="clear" w:color="auto" w:fill="auto"/>
          </w:tcPr>
          <w:p w:rsidR="00D9164B" w:rsidRPr="00144439" w:rsidRDefault="00D9164B" w:rsidP="00F778C1">
            <w:pPr>
              <w:pStyle w:val="Tabletext"/>
            </w:pPr>
            <w:r w:rsidRPr="00144439">
              <w:t>Australian Government Department of Defence</w:t>
            </w:r>
          </w:p>
        </w:tc>
      </w:tr>
      <w:tr w:rsidR="00D9164B" w:rsidRPr="00144439" w:rsidTr="00D4634B">
        <w:tc>
          <w:tcPr>
            <w:tcW w:w="363" w:type="pct"/>
            <w:shd w:val="clear" w:color="auto" w:fill="auto"/>
          </w:tcPr>
          <w:p w:rsidR="00D9164B" w:rsidRPr="00144439" w:rsidRDefault="004B2342" w:rsidP="00F778C1">
            <w:pPr>
              <w:pStyle w:val="Tabletext"/>
            </w:pPr>
            <w:r w:rsidRPr="00144439">
              <w:t>9</w:t>
            </w:r>
          </w:p>
        </w:tc>
        <w:tc>
          <w:tcPr>
            <w:tcW w:w="4637" w:type="pct"/>
            <w:shd w:val="clear" w:color="auto" w:fill="auto"/>
          </w:tcPr>
          <w:p w:rsidR="00D9164B" w:rsidRPr="00144439" w:rsidRDefault="00D9164B" w:rsidP="00F778C1">
            <w:pPr>
              <w:pStyle w:val="Tabletext"/>
            </w:pPr>
            <w:r w:rsidRPr="00144439">
              <w:t>Australian Government Department of Foreign Affairs and Trade</w:t>
            </w:r>
          </w:p>
        </w:tc>
      </w:tr>
      <w:tr w:rsidR="00D9164B" w:rsidRPr="00144439" w:rsidTr="00D4634B">
        <w:tc>
          <w:tcPr>
            <w:tcW w:w="363" w:type="pct"/>
            <w:shd w:val="clear" w:color="auto" w:fill="auto"/>
          </w:tcPr>
          <w:p w:rsidR="00D9164B" w:rsidRPr="00144439" w:rsidRDefault="004B2342" w:rsidP="00F778C1">
            <w:pPr>
              <w:pStyle w:val="Tabletext"/>
            </w:pPr>
            <w:r w:rsidRPr="00144439">
              <w:t>10</w:t>
            </w:r>
          </w:p>
        </w:tc>
        <w:tc>
          <w:tcPr>
            <w:tcW w:w="4637" w:type="pct"/>
            <w:shd w:val="clear" w:color="auto" w:fill="auto"/>
          </w:tcPr>
          <w:p w:rsidR="00D9164B" w:rsidRPr="00144439" w:rsidRDefault="00D9164B" w:rsidP="00F778C1">
            <w:pPr>
              <w:pStyle w:val="Tabletext"/>
            </w:pPr>
            <w:r w:rsidRPr="00144439">
              <w:t>Australian Government Department of Health</w:t>
            </w:r>
          </w:p>
        </w:tc>
      </w:tr>
      <w:tr w:rsidR="00D9164B" w:rsidRPr="00144439" w:rsidTr="00D4634B">
        <w:tc>
          <w:tcPr>
            <w:tcW w:w="363" w:type="pct"/>
            <w:shd w:val="clear" w:color="auto" w:fill="auto"/>
          </w:tcPr>
          <w:p w:rsidR="00D9164B" w:rsidRPr="00144439" w:rsidRDefault="004B2342" w:rsidP="00F778C1">
            <w:pPr>
              <w:pStyle w:val="Tabletext"/>
            </w:pPr>
            <w:r w:rsidRPr="00144439">
              <w:t>11</w:t>
            </w:r>
          </w:p>
        </w:tc>
        <w:tc>
          <w:tcPr>
            <w:tcW w:w="4637" w:type="pct"/>
            <w:shd w:val="clear" w:color="auto" w:fill="auto"/>
          </w:tcPr>
          <w:p w:rsidR="00D9164B" w:rsidRPr="00144439" w:rsidRDefault="00D9164B" w:rsidP="00F778C1">
            <w:pPr>
              <w:pStyle w:val="Tabletext"/>
            </w:pPr>
            <w:r w:rsidRPr="00144439">
              <w:t>Australian Government Department of Home Affairs</w:t>
            </w:r>
          </w:p>
        </w:tc>
      </w:tr>
      <w:tr w:rsidR="00D9164B" w:rsidRPr="00144439" w:rsidTr="00D4634B">
        <w:tc>
          <w:tcPr>
            <w:tcW w:w="363" w:type="pct"/>
            <w:shd w:val="clear" w:color="auto" w:fill="auto"/>
          </w:tcPr>
          <w:p w:rsidR="00D9164B" w:rsidRPr="00144439" w:rsidRDefault="004B2342" w:rsidP="009B2853">
            <w:pPr>
              <w:pStyle w:val="Tabletext"/>
            </w:pPr>
            <w:r w:rsidRPr="00144439">
              <w:t>12</w:t>
            </w:r>
          </w:p>
        </w:tc>
        <w:tc>
          <w:tcPr>
            <w:tcW w:w="4637" w:type="pct"/>
            <w:shd w:val="clear" w:color="auto" w:fill="auto"/>
          </w:tcPr>
          <w:p w:rsidR="00D9164B" w:rsidRPr="00144439" w:rsidRDefault="00D9164B" w:rsidP="003753F3">
            <w:pPr>
              <w:pStyle w:val="Tabletext"/>
            </w:pPr>
            <w:r w:rsidRPr="00144439">
              <w:t>Australian Government Department of Human Services</w:t>
            </w:r>
          </w:p>
        </w:tc>
      </w:tr>
      <w:tr w:rsidR="003753F3" w:rsidRPr="00144439" w:rsidTr="00D4634B">
        <w:tc>
          <w:tcPr>
            <w:tcW w:w="363" w:type="pct"/>
            <w:shd w:val="clear" w:color="auto" w:fill="auto"/>
          </w:tcPr>
          <w:p w:rsidR="003753F3" w:rsidRPr="00144439" w:rsidRDefault="004B2342" w:rsidP="009B2853">
            <w:pPr>
              <w:pStyle w:val="Tabletext"/>
            </w:pPr>
            <w:r w:rsidRPr="00144439">
              <w:t>13</w:t>
            </w:r>
          </w:p>
        </w:tc>
        <w:tc>
          <w:tcPr>
            <w:tcW w:w="4637" w:type="pct"/>
            <w:shd w:val="clear" w:color="auto" w:fill="auto"/>
          </w:tcPr>
          <w:p w:rsidR="003753F3" w:rsidRPr="00144439" w:rsidRDefault="003753F3" w:rsidP="003753F3">
            <w:pPr>
              <w:pStyle w:val="Tabletext"/>
            </w:pPr>
            <w:r w:rsidRPr="00144439">
              <w:t>Australian Securities and Investments Commission</w:t>
            </w:r>
          </w:p>
        </w:tc>
      </w:tr>
      <w:tr w:rsidR="003753F3" w:rsidRPr="00144439" w:rsidTr="00D4634B">
        <w:tc>
          <w:tcPr>
            <w:tcW w:w="363" w:type="pct"/>
            <w:shd w:val="clear" w:color="auto" w:fill="auto"/>
          </w:tcPr>
          <w:p w:rsidR="003753F3" w:rsidRPr="00144439" w:rsidRDefault="004B2342" w:rsidP="009B2853">
            <w:pPr>
              <w:pStyle w:val="Tabletext"/>
            </w:pPr>
            <w:r w:rsidRPr="00144439">
              <w:t>14</w:t>
            </w:r>
          </w:p>
        </w:tc>
        <w:tc>
          <w:tcPr>
            <w:tcW w:w="4637" w:type="pct"/>
            <w:shd w:val="clear" w:color="auto" w:fill="auto"/>
          </w:tcPr>
          <w:p w:rsidR="003753F3" w:rsidRPr="00144439" w:rsidRDefault="003753F3" w:rsidP="003753F3">
            <w:pPr>
              <w:pStyle w:val="Tabletext"/>
            </w:pPr>
            <w:r w:rsidRPr="00144439">
              <w:t>Australian Security Intelligence Organisation</w:t>
            </w:r>
          </w:p>
        </w:tc>
      </w:tr>
      <w:tr w:rsidR="003753F3" w:rsidRPr="00144439" w:rsidTr="00D4634B">
        <w:tc>
          <w:tcPr>
            <w:tcW w:w="363" w:type="pct"/>
            <w:shd w:val="clear" w:color="auto" w:fill="auto"/>
          </w:tcPr>
          <w:p w:rsidR="003753F3" w:rsidRPr="00144439" w:rsidRDefault="004B2342" w:rsidP="009B2853">
            <w:pPr>
              <w:pStyle w:val="Tabletext"/>
            </w:pPr>
            <w:r w:rsidRPr="00144439">
              <w:t>15</w:t>
            </w:r>
          </w:p>
        </w:tc>
        <w:tc>
          <w:tcPr>
            <w:tcW w:w="4637" w:type="pct"/>
            <w:shd w:val="clear" w:color="auto" w:fill="auto"/>
          </w:tcPr>
          <w:p w:rsidR="003753F3" w:rsidRPr="00144439" w:rsidRDefault="003753F3" w:rsidP="003753F3">
            <w:pPr>
              <w:pStyle w:val="Tabletext"/>
            </w:pPr>
            <w:r w:rsidRPr="00144439">
              <w:t>Australian Taxation Office</w:t>
            </w:r>
          </w:p>
        </w:tc>
      </w:tr>
      <w:tr w:rsidR="003753F3" w:rsidRPr="00144439" w:rsidTr="00D4634B">
        <w:tc>
          <w:tcPr>
            <w:tcW w:w="363" w:type="pct"/>
            <w:shd w:val="clear" w:color="auto" w:fill="auto"/>
          </w:tcPr>
          <w:p w:rsidR="003753F3" w:rsidRPr="00144439" w:rsidRDefault="004B2342" w:rsidP="009B2853">
            <w:pPr>
              <w:pStyle w:val="Tabletext"/>
            </w:pPr>
            <w:r w:rsidRPr="00144439">
              <w:t>16</w:t>
            </w:r>
          </w:p>
        </w:tc>
        <w:tc>
          <w:tcPr>
            <w:tcW w:w="4637" w:type="pct"/>
            <w:shd w:val="clear" w:color="auto" w:fill="auto"/>
          </w:tcPr>
          <w:p w:rsidR="003753F3" w:rsidRPr="00144439" w:rsidRDefault="003753F3" w:rsidP="003753F3">
            <w:pPr>
              <w:pStyle w:val="Tabletext"/>
            </w:pPr>
            <w:r w:rsidRPr="00144439">
              <w:t>Australian Transaction Reports and Analysis Centre</w:t>
            </w:r>
          </w:p>
        </w:tc>
      </w:tr>
      <w:tr w:rsidR="00D0228D" w:rsidRPr="00144439" w:rsidTr="00D4634B">
        <w:tc>
          <w:tcPr>
            <w:tcW w:w="363" w:type="pct"/>
            <w:shd w:val="clear" w:color="auto" w:fill="auto"/>
          </w:tcPr>
          <w:p w:rsidR="00D0228D" w:rsidRPr="00144439" w:rsidRDefault="004B2342" w:rsidP="009B2853">
            <w:pPr>
              <w:pStyle w:val="Tabletext"/>
            </w:pPr>
            <w:r w:rsidRPr="00144439">
              <w:t>17</w:t>
            </w:r>
          </w:p>
        </w:tc>
        <w:tc>
          <w:tcPr>
            <w:tcW w:w="4637" w:type="pct"/>
            <w:shd w:val="clear" w:color="auto" w:fill="auto"/>
          </w:tcPr>
          <w:p w:rsidR="00D0228D" w:rsidRPr="00144439" w:rsidRDefault="00D0228D" w:rsidP="009B2853">
            <w:pPr>
              <w:pStyle w:val="Tabletext"/>
            </w:pPr>
            <w:proofErr w:type="spellStart"/>
            <w:r w:rsidRPr="00144439">
              <w:t>Austroads</w:t>
            </w:r>
            <w:proofErr w:type="spellEnd"/>
            <w:r w:rsidRPr="00144439">
              <w:t xml:space="preserve"> Ltd (</w:t>
            </w:r>
            <w:proofErr w:type="spellStart"/>
            <w:r w:rsidRPr="00144439">
              <w:t>ACN</w:t>
            </w:r>
            <w:proofErr w:type="spellEnd"/>
            <w:r w:rsidRPr="00144439">
              <w:t xml:space="preserve"> 136</w:t>
            </w:r>
            <w:r w:rsidR="00144439" w:rsidRPr="00144439">
              <w:t> </w:t>
            </w:r>
            <w:r w:rsidRPr="00144439">
              <w:t>812</w:t>
            </w:r>
            <w:r w:rsidR="00144439" w:rsidRPr="00144439">
              <w:t> </w:t>
            </w:r>
            <w:r w:rsidRPr="00144439">
              <w:t>390)</w:t>
            </w:r>
          </w:p>
        </w:tc>
      </w:tr>
      <w:tr w:rsidR="007351C2" w:rsidRPr="00144439" w:rsidTr="00D4634B">
        <w:tc>
          <w:tcPr>
            <w:tcW w:w="363" w:type="pct"/>
            <w:shd w:val="clear" w:color="auto" w:fill="auto"/>
          </w:tcPr>
          <w:p w:rsidR="007351C2" w:rsidRPr="00144439" w:rsidRDefault="004B2342" w:rsidP="009B2853">
            <w:pPr>
              <w:pStyle w:val="Tabletext"/>
            </w:pPr>
            <w:r w:rsidRPr="00144439">
              <w:t>18</w:t>
            </w:r>
          </w:p>
        </w:tc>
        <w:tc>
          <w:tcPr>
            <w:tcW w:w="4637" w:type="pct"/>
            <w:shd w:val="clear" w:color="auto" w:fill="auto"/>
          </w:tcPr>
          <w:p w:rsidR="007351C2" w:rsidRPr="00144439" w:rsidRDefault="007351C2" w:rsidP="009B2853">
            <w:pPr>
              <w:pStyle w:val="Tabletext"/>
            </w:pPr>
            <w:r w:rsidRPr="00144439">
              <w:t>Courts Administration Authority of South Australia</w:t>
            </w:r>
          </w:p>
        </w:tc>
      </w:tr>
      <w:tr w:rsidR="003753F3" w:rsidRPr="00144439" w:rsidTr="00D4634B">
        <w:tc>
          <w:tcPr>
            <w:tcW w:w="363" w:type="pct"/>
            <w:shd w:val="clear" w:color="auto" w:fill="auto"/>
          </w:tcPr>
          <w:p w:rsidR="003753F3" w:rsidRPr="00144439" w:rsidRDefault="004B2342" w:rsidP="009B2853">
            <w:pPr>
              <w:pStyle w:val="Tabletext"/>
            </w:pPr>
            <w:r w:rsidRPr="00144439">
              <w:t>19</w:t>
            </w:r>
          </w:p>
        </w:tc>
        <w:tc>
          <w:tcPr>
            <w:tcW w:w="4637" w:type="pct"/>
            <w:shd w:val="clear" w:color="auto" w:fill="auto"/>
          </w:tcPr>
          <w:p w:rsidR="003753F3" w:rsidRPr="00144439" w:rsidRDefault="003753F3" w:rsidP="009B2853">
            <w:pPr>
              <w:pStyle w:val="Tabletext"/>
            </w:pPr>
            <w:r w:rsidRPr="00144439">
              <w:t>Court Services Victoria</w:t>
            </w:r>
          </w:p>
        </w:tc>
      </w:tr>
      <w:tr w:rsidR="00D9164B" w:rsidRPr="00144439" w:rsidTr="00D4634B">
        <w:tc>
          <w:tcPr>
            <w:tcW w:w="363" w:type="pct"/>
            <w:shd w:val="clear" w:color="auto" w:fill="auto"/>
          </w:tcPr>
          <w:p w:rsidR="00D9164B" w:rsidRPr="00144439" w:rsidRDefault="004B2342" w:rsidP="009B2853">
            <w:pPr>
              <w:pStyle w:val="Tabletext"/>
            </w:pPr>
            <w:r w:rsidRPr="00144439">
              <w:t>20</w:t>
            </w:r>
          </w:p>
        </w:tc>
        <w:tc>
          <w:tcPr>
            <w:tcW w:w="4637" w:type="pct"/>
            <w:shd w:val="clear" w:color="auto" w:fill="auto"/>
          </w:tcPr>
          <w:p w:rsidR="00D9164B" w:rsidRPr="00144439" w:rsidRDefault="00D9164B" w:rsidP="009B2853">
            <w:pPr>
              <w:pStyle w:val="Tabletext"/>
            </w:pPr>
            <w:r w:rsidRPr="00144439">
              <w:t>Department for Correctional Services of South Australia</w:t>
            </w:r>
          </w:p>
        </w:tc>
      </w:tr>
      <w:tr w:rsidR="007351C2" w:rsidRPr="00144439" w:rsidTr="00D4634B">
        <w:tc>
          <w:tcPr>
            <w:tcW w:w="363" w:type="pct"/>
            <w:shd w:val="clear" w:color="auto" w:fill="auto"/>
          </w:tcPr>
          <w:p w:rsidR="007351C2" w:rsidRPr="00144439" w:rsidRDefault="004B2342" w:rsidP="009B2853">
            <w:pPr>
              <w:pStyle w:val="Tabletext"/>
            </w:pPr>
            <w:r w:rsidRPr="00144439">
              <w:t>21</w:t>
            </w:r>
          </w:p>
        </w:tc>
        <w:tc>
          <w:tcPr>
            <w:tcW w:w="4637" w:type="pct"/>
            <w:shd w:val="clear" w:color="auto" w:fill="auto"/>
          </w:tcPr>
          <w:p w:rsidR="007351C2" w:rsidRPr="00144439" w:rsidRDefault="007351C2" w:rsidP="009B2853">
            <w:pPr>
              <w:pStyle w:val="Tabletext"/>
            </w:pPr>
            <w:r w:rsidRPr="00144439">
              <w:t>Department of Communities of Western Australia</w:t>
            </w:r>
          </w:p>
        </w:tc>
      </w:tr>
      <w:tr w:rsidR="00ED18F5" w:rsidRPr="00144439" w:rsidTr="00D4634B">
        <w:tc>
          <w:tcPr>
            <w:tcW w:w="363" w:type="pct"/>
            <w:shd w:val="clear" w:color="auto" w:fill="auto"/>
          </w:tcPr>
          <w:p w:rsidR="00ED18F5" w:rsidRPr="00144439" w:rsidRDefault="004B2342" w:rsidP="009B2853">
            <w:pPr>
              <w:pStyle w:val="Tabletext"/>
            </w:pPr>
            <w:r w:rsidRPr="00144439">
              <w:t>22</w:t>
            </w:r>
          </w:p>
        </w:tc>
        <w:tc>
          <w:tcPr>
            <w:tcW w:w="4637" w:type="pct"/>
            <w:shd w:val="clear" w:color="auto" w:fill="auto"/>
          </w:tcPr>
          <w:p w:rsidR="00ED18F5" w:rsidRPr="00144439" w:rsidRDefault="00ED18F5" w:rsidP="009B2853">
            <w:pPr>
              <w:pStyle w:val="Tabletext"/>
            </w:pPr>
            <w:r w:rsidRPr="00144439">
              <w:t>Department of Human Services of South Australia</w:t>
            </w:r>
          </w:p>
        </w:tc>
      </w:tr>
      <w:tr w:rsidR="00ED18F5" w:rsidRPr="00144439" w:rsidTr="00D4634B">
        <w:tc>
          <w:tcPr>
            <w:tcW w:w="363" w:type="pct"/>
            <w:shd w:val="clear" w:color="auto" w:fill="auto"/>
          </w:tcPr>
          <w:p w:rsidR="00ED18F5" w:rsidRPr="00144439" w:rsidRDefault="004B2342" w:rsidP="009B2853">
            <w:pPr>
              <w:pStyle w:val="Tabletext"/>
            </w:pPr>
            <w:r w:rsidRPr="00144439">
              <w:t>23</w:t>
            </w:r>
          </w:p>
        </w:tc>
        <w:tc>
          <w:tcPr>
            <w:tcW w:w="4637" w:type="pct"/>
            <w:shd w:val="clear" w:color="auto" w:fill="auto"/>
          </w:tcPr>
          <w:p w:rsidR="00ED18F5" w:rsidRPr="00144439" w:rsidRDefault="00ED18F5" w:rsidP="009B2853">
            <w:pPr>
              <w:pStyle w:val="Tabletext"/>
            </w:pPr>
            <w:r w:rsidRPr="00144439">
              <w:t>Department of Justice and Attorney</w:t>
            </w:r>
            <w:r w:rsidR="00144439">
              <w:noBreakHyphen/>
            </w:r>
            <w:r w:rsidRPr="00144439">
              <w:t>General of</w:t>
            </w:r>
            <w:r w:rsidR="000F1E11" w:rsidRPr="00144439">
              <w:t xml:space="preserve"> Quee</w:t>
            </w:r>
            <w:r w:rsidRPr="00144439">
              <w:t>nsland</w:t>
            </w:r>
          </w:p>
        </w:tc>
      </w:tr>
      <w:tr w:rsidR="000F1E11" w:rsidRPr="00144439" w:rsidTr="00D4634B">
        <w:tc>
          <w:tcPr>
            <w:tcW w:w="363" w:type="pct"/>
            <w:shd w:val="clear" w:color="auto" w:fill="auto"/>
          </w:tcPr>
          <w:p w:rsidR="000F1E11" w:rsidRPr="00144439" w:rsidRDefault="004B2342" w:rsidP="009B2853">
            <w:pPr>
              <w:pStyle w:val="Tabletext"/>
            </w:pPr>
            <w:r w:rsidRPr="00144439">
              <w:t>24</w:t>
            </w:r>
          </w:p>
        </w:tc>
        <w:tc>
          <w:tcPr>
            <w:tcW w:w="4637" w:type="pct"/>
            <w:shd w:val="clear" w:color="auto" w:fill="auto"/>
          </w:tcPr>
          <w:p w:rsidR="000F1E11" w:rsidRPr="00144439" w:rsidRDefault="000F1E11" w:rsidP="009B2853">
            <w:pPr>
              <w:pStyle w:val="Tabletext"/>
            </w:pPr>
            <w:r w:rsidRPr="00144439">
              <w:t>Department of Justice and Regulation of Victoria</w:t>
            </w:r>
          </w:p>
        </w:tc>
      </w:tr>
      <w:tr w:rsidR="000F1E11" w:rsidRPr="00144439" w:rsidTr="00D4634B">
        <w:tc>
          <w:tcPr>
            <w:tcW w:w="363" w:type="pct"/>
            <w:shd w:val="clear" w:color="auto" w:fill="auto"/>
          </w:tcPr>
          <w:p w:rsidR="000F1E11" w:rsidRPr="00144439" w:rsidRDefault="004B2342" w:rsidP="009B2853">
            <w:pPr>
              <w:pStyle w:val="Tabletext"/>
            </w:pPr>
            <w:r w:rsidRPr="00144439">
              <w:t>25</w:t>
            </w:r>
          </w:p>
        </w:tc>
        <w:tc>
          <w:tcPr>
            <w:tcW w:w="4637" w:type="pct"/>
            <w:shd w:val="clear" w:color="auto" w:fill="auto"/>
          </w:tcPr>
          <w:p w:rsidR="000F1E11" w:rsidRPr="00144439" w:rsidRDefault="000F1E11" w:rsidP="009B2853">
            <w:pPr>
              <w:pStyle w:val="Tabletext"/>
            </w:pPr>
            <w:r w:rsidRPr="00144439">
              <w:t>Department of Justice of New South Wales</w:t>
            </w:r>
          </w:p>
        </w:tc>
      </w:tr>
      <w:tr w:rsidR="007F11CE" w:rsidRPr="00144439" w:rsidTr="00D4634B">
        <w:tc>
          <w:tcPr>
            <w:tcW w:w="363" w:type="pct"/>
            <w:shd w:val="clear" w:color="auto" w:fill="auto"/>
          </w:tcPr>
          <w:p w:rsidR="007F11CE" w:rsidRPr="00144439" w:rsidRDefault="004B2342" w:rsidP="009B2853">
            <w:pPr>
              <w:pStyle w:val="Tabletext"/>
            </w:pPr>
            <w:r w:rsidRPr="00144439">
              <w:t>26</w:t>
            </w:r>
          </w:p>
        </w:tc>
        <w:tc>
          <w:tcPr>
            <w:tcW w:w="4637" w:type="pct"/>
            <w:shd w:val="clear" w:color="auto" w:fill="auto"/>
          </w:tcPr>
          <w:p w:rsidR="007F11CE" w:rsidRPr="00144439" w:rsidRDefault="007F11CE" w:rsidP="009B2853">
            <w:pPr>
              <w:pStyle w:val="Tabletext"/>
            </w:pPr>
            <w:r w:rsidRPr="00144439">
              <w:t>Department of Justice of Tasmania</w:t>
            </w:r>
          </w:p>
        </w:tc>
      </w:tr>
      <w:tr w:rsidR="007F11CE" w:rsidRPr="00144439" w:rsidTr="00D4634B">
        <w:tc>
          <w:tcPr>
            <w:tcW w:w="363" w:type="pct"/>
            <w:shd w:val="clear" w:color="auto" w:fill="auto"/>
          </w:tcPr>
          <w:p w:rsidR="007F11CE" w:rsidRPr="00144439" w:rsidRDefault="004B2342" w:rsidP="009B2853">
            <w:pPr>
              <w:pStyle w:val="Tabletext"/>
            </w:pPr>
            <w:r w:rsidRPr="00144439">
              <w:t>27</w:t>
            </w:r>
          </w:p>
        </w:tc>
        <w:tc>
          <w:tcPr>
            <w:tcW w:w="4637" w:type="pct"/>
            <w:shd w:val="clear" w:color="auto" w:fill="auto"/>
          </w:tcPr>
          <w:p w:rsidR="007F11CE" w:rsidRPr="00144439" w:rsidRDefault="007F11CE" w:rsidP="009B2853">
            <w:pPr>
              <w:pStyle w:val="Tabletext"/>
            </w:pPr>
            <w:r w:rsidRPr="00144439">
              <w:t>Department of Justice of Western Australia</w:t>
            </w:r>
          </w:p>
        </w:tc>
      </w:tr>
      <w:tr w:rsidR="00FD22CA" w:rsidRPr="00144439" w:rsidTr="00D4634B">
        <w:tc>
          <w:tcPr>
            <w:tcW w:w="363" w:type="pct"/>
            <w:shd w:val="clear" w:color="auto" w:fill="auto"/>
          </w:tcPr>
          <w:p w:rsidR="00FD22CA" w:rsidRPr="00144439" w:rsidRDefault="004B2342" w:rsidP="009B2853">
            <w:pPr>
              <w:pStyle w:val="Tabletext"/>
            </w:pPr>
            <w:r w:rsidRPr="00144439">
              <w:t>28</w:t>
            </w:r>
          </w:p>
        </w:tc>
        <w:tc>
          <w:tcPr>
            <w:tcW w:w="4637" w:type="pct"/>
            <w:shd w:val="clear" w:color="auto" w:fill="auto"/>
          </w:tcPr>
          <w:p w:rsidR="00FD22CA" w:rsidRPr="00144439" w:rsidRDefault="00FD22CA" w:rsidP="009B2853">
            <w:pPr>
              <w:pStyle w:val="Tabletext"/>
            </w:pPr>
            <w:r w:rsidRPr="00144439">
              <w:t>Department of Police, Fire and Emergency Management of Tasmania</w:t>
            </w:r>
          </w:p>
        </w:tc>
      </w:tr>
      <w:tr w:rsidR="00D80E54" w:rsidRPr="00144439" w:rsidTr="00D4634B">
        <w:tc>
          <w:tcPr>
            <w:tcW w:w="363" w:type="pct"/>
            <w:shd w:val="clear" w:color="auto" w:fill="auto"/>
          </w:tcPr>
          <w:p w:rsidR="00D80E54" w:rsidRPr="00144439" w:rsidRDefault="004B2342" w:rsidP="009B2853">
            <w:pPr>
              <w:pStyle w:val="Tabletext"/>
            </w:pPr>
            <w:r w:rsidRPr="00144439">
              <w:t>29</w:t>
            </w:r>
          </w:p>
        </w:tc>
        <w:tc>
          <w:tcPr>
            <w:tcW w:w="4637" w:type="pct"/>
            <w:shd w:val="clear" w:color="auto" w:fill="auto"/>
          </w:tcPr>
          <w:p w:rsidR="00D80E54" w:rsidRPr="00144439" w:rsidRDefault="00D80E54" w:rsidP="009B2853">
            <w:pPr>
              <w:pStyle w:val="Tabletext"/>
            </w:pPr>
            <w:r w:rsidRPr="00144439">
              <w:t>Department of the Attorney</w:t>
            </w:r>
            <w:r w:rsidR="00144439">
              <w:noBreakHyphen/>
            </w:r>
            <w:r w:rsidRPr="00144439">
              <w:t xml:space="preserve">General and Justice of </w:t>
            </w:r>
            <w:r w:rsidR="00286C64" w:rsidRPr="00144439">
              <w:t xml:space="preserve">the </w:t>
            </w:r>
            <w:r w:rsidRPr="00144439">
              <w:t>Northern Territory</w:t>
            </w:r>
          </w:p>
        </w:tc>
      </w:tr>
      <w:tr w:rsidR="00D0228D" w:rsidRPr="00144439" w:rsidTr="00D4634B">
        <w:tc>
          <w:tcPr>
            <w:tcW w:w="363" w:type="pct"/>
            <w:shd w:val="clear" w:color="auto" w:fill="auto"/>
          </w:tcPr>
          <w:p w:rsidR="00D0228D" w:rsidRPr="00144439" w:rsidRDefault="004B2342" w:rsidP="009B2853">
            <w:pPr>
              <w:pStyle w:val="Tabletext"/>
            </w:pPr>
            <w:r w:rsidRPr="00144439">
              <w:t>30</w:t>
            </w:r>
          </w:p>
        </w:tc>
        <w:tc>
          <w:tcPr>
            <w:tcW w:w="4637" w:type="pct"/>
            <w:shd w:val="clear" w:color="auto" w:fill="auto"/>
          </w:tcPr>
          <w:p w:rsidR="00D0228D" w:rsidRPr="00144439" w:rsidRDefault="00D0228D" w:rsidP="009B2853">
            <w:pPr>
              <w:pStyle w:val="Tabletext"/>
            </w:pPr>
            <w:r w:rsidRPr="00144439">
              <w:t>Federal Bureau of Investigation</w:t>
            </w:r>
            <w:r w:rsidR="00122D9B" w:rsidRPr="00144439">
              <w:t xml:space="preserve"> of the United States of America</w:t>
            </w:r>
          </w:p>
        </w:tc>
      </w:tr>
      <w:tr w:rsidR="00E44061" w:rsidRPr="00144439" w:rsidTr="00D4634B">
        <w:tc>
          <w:tcPr>
            <w:tcW w:w="363" w:type="pct"/>
            <w:shd w:val="clear" w:color="auto" w:fill="auto"/>
          </w:tcPr>
          <w:p w:rsidR="00E44061" w:rsidRPr="00144439" w:rsidRDefault="004B2342" w:rsidP="009B2853">
            <w:pPr>
              <w:pStyle w:val="Tabletext"/>
            </w:pPr>
            <w:r w:rsidRPr="00144439">
              <w:t>31</w:t>
            </w:r>
          </w:p>
        </w:tc>
        <w:tc>
          <w:tcPr>
            <w:tcW w:w="4637" w:type="pct"/>
            <w:shd w:val="clear" w:color="auto" w:fill="auto"/>
          </w:tcPr>
          <w:p w:rsidR="00E44061" w:rsidRPr="00144439" w:rsidRDefault="00E44061" w:rsidP="009B2853">
            <w:pPr>
              <w:pStyle w:val="Tabletext"/>
            </w:pPr>
            <w:r w:rsidRPr="00144439">
              <w:t>Geoscience Australia</w:t>
            </w:r>
          </w:p>
        </w:tc>
      </w:tr>
      <w:tr w:rsidR="00E44061" w:rsidRPr="00144439" w:rsidTr="00D4634B">
        <w:tc>
          <w:tcPr>
            <w:tcW w:w="363" w:type="pct"/>
            <w:shd w:val="clear" w:color="auto" w:fill="auto"/>
          </w:tcPr>
          <w:p w:rsidR="00E44061" w:rsidRPr="00144439" w:rsidRDefault="004B2342" w:rsidP="009B2853">
            <w:pPr>
              <w:pStyle w:val="Tabletext"/>
            </w:pPr>
            <w:r w:rsidRPr="00144439">
              <w:t>32</w:t>
            </w:r>
          </w:p>
        </w:tc>
        <w:tc>
          <w:tcPr>
            <w:tcW w:w="4637" w:type="pct"/>
            <w:shd w:val="clear" w:color="auto" w:fill="auto"/>
          </w:tcPr>
          <w:p w:rsidR="00E44061" w:rsidRPr="00144439" w:rsidRDefault="00E44061" w:rsidP="009B2853">
            <w:pPr>
              <w:pStyle w:val="Tabletext"/>
            </w:pPr>
            <w:r w:rsidRPr="00144439">
              <w:t>Justice and Community Safety Directorate of the Australian Capital Territory</w:t>
            </w:r>
          </w:p>
        </w:tc>
      </w:tr>
      <w:tr w:rsidR="00E44061" w:rsidRPr="00144439" w:rsidTr="00D4634B">
        <w:tc>
          <w:tcPr>
            <w:tcW w:w="363" w:type="pct"/>
            <w:shd w:val="clear" w:color="auto" w:fill="auto"/>
          </w:tcPr>
          <w:p w:rsidR="00E44061" w:rsidRPr="00144439" w:rsidRDefault="004B2342" w:rsidP="009B2853">
            <w:pPr>
              <w:pStyle w:val="Tabletext"/>
            </w:pPr>
            <w:r w:rsidRPr="00144439">
              <w:t>33</w:t>
            </w:r>
          </w:p>
        </w:tc>
        <w:tc>
          <w:tcPr>
            <w:tcW w:w="4637" w:type="pct"/>
            <w:shd w:val="clear" w:color="auto" w:fill="auto"/>
          </w:tcPr>
          <w:p w:rsidR="00E44061" w:rsidRPr="00144439" w:rsidRDefault="00E44061" w:rsidP="009B2853">
            <w:pPr>
              <w:pStyle w:val="Tabletext"/>
            </w:pPr>
            <w:r w:rsidRPr="00144439">
              <w:t>Magistrates Court of Tasmania</w:t>
            </w:r>
          </w:p>
        </w:tc>
      </w:tr>
      <w:tr w:rsidR="00E44061" w:rsidRPr="00144439" w:rsidTr="00D4634B">
        <w:tc>
          <w:tcPr>
            <w:tcW w:w="363" w:type="pct"/>
            <w:shd w:val="clear" w:color="auto" w:fill="auto"/>
          </w:tcPr>
          <w:p w:rsidR="00E44061" w:rsidRPr="00144439" w:rsidRDefault="004B2342" w:rsidP="009B2853">
            <w:pPr>
              <w:pStyle w:val="Tabletext"/>
            </w:pPr>
            <w:r w:rsidRPr="00144439">
              <w:t>34</w:t>
            </w:r>
          </w:p>
        </w:tc>
        <w:tc>
          <w:tcPr>
            <w:tcW w:w="4637" w:type="pct"/>
            <w:shd w:val="clear" w:color="auto" w:fill="auto"/>
          </w:tcPr>
          <w:p w:rsidR="00E44061" w:rsidRPr="00144439" w:rsidRDefault="00E44061" w:rsidP="009B2853">
            <w:pPr>
              <w:pStyle w:val="Tabletext"/>
            </w:pPr>
            <w:r w:rsidRPr="00144439">
              <w:t>Magistrates’ Court of Victoria</w:t>
            </w:r>
          </w:p>
        </w:tc>
      </w:tr>
      <w:tr w:rsidR="00D0228D" w:rsidRPr="00144439" w:rsidTr="00D4634B">
        <w:tc>
          <w:tcPr>
            <w:tcW w:w="363" w:type="pct"/>
            <w:shd w:val="clear" w:color="auto" w:fill="auto"/>
          </w:tcPr>
          <w:p w:rsidR="00D0228D" w:rsidRPr="00144439" w:rsidRDefault="004B2342" w:rsidP="009B2853">
            <w:pPr>
              <w:pStyle w:val="Tabletext"/>
            </w:pPr>
            <w:r w:rsidRPr="00144439">
              <w:t>35</w:t>
            </w:r>
          </w:p>
        </w:tc>
        <w:tc>
          <w:tcPr>
            <w:tcW w:w="4637" w:type="pct"/>
            <w:shd w:val="clear" w:color="auto" w:fill="auto"/>
          </w:tcPr>
          <w:p w:rsidR="00D0228D" w:rsidRPr="00144439" w:rsidRDefault="00D0228D" w:rsidP="009B2853">
            <w:pPr>
              <w:pStyle w:val="Tabletext"/>
            </w:pPr>
            <w:r w:rsidRPr="00144439">
              <w:t>New Zealand Police</w:t>
            </w:r>
          </w:p>
        </w:tc>
      </w:tr>
      <w:tr w:rsidR="00676A3B" w:rsidRPr="00144439" w:rsidTr="00D4634B">
        <w:tc>
          <w:tcPr>
            <w:tcW w:w="363" w:type="pct"/>
            <w:shd w:val="clear" w:color="auto" w:fill="auto"/>
          </w:tcPr>
          <w:p w:rsidR="00676A3B" w:rsidRPr="00144439" w:rsidRDefault="004B2342" w:rsidP="009B2853">
            <w:pPr>
              <w:pStyle w:val="Tabletext"/>
            </w:pPr>
            <w:r w:rsidRPr="00144439">
              <w:t>36</w:t>
            </w:r>
          </w:p>
        </w:tc>
        <w:tc>
          <w:tcPr>
            <w:tcW w:w="4637" w:type="pct"/>
            <w:shd w:val="clear" w:color="auto" w:fill="auto"/>
          </w:tcPr>
          <w:p w:rsidR="00676A3B" w:rsidRPr="00144439" w:rsidRDefault="00676A3B" w:rsidP="009B2853">
            <w:pPr>
              <w:pStyle w:val="Tabletext"/>
            </w:pPr>
            <w:r w:rsidRPr="00144439">
              <w:t>Northern Territory Police, Fire and Emergency Services</w:t>
            </w:r>
          </w:p>
        </w:tc>
      </w:tr>
      <w:tr w:rsidR="001B2FD0" w:rsidRPr="00144439" w:rsidTr="00D4634B">
        <w:tc>
          <w:tcPr>
            <w:tcW w:w="363" w:type="pct"/>
            <w:shd w:val="clear" w:color="auto" w:fill="auto"/>
          </w:tcPr>
          <w:p w:rsidR="001B2FD0" w:rsidRPr="00144439" w:rsidRDefault="004B2342" w:rsidP="009B2853">
            <w:pPr>
              <w:pStyle w:val="Tabletext"/>
            </w:pPr>
            <w:r w:rsidRPr="00144439">
              <w:t>37</w:t>
            </w:r>
          </w:p>
        </w:tc>
        <w:tc>
          <w:tcPr>
            <w:tcW w:w="4637" w:type="pct"/>
            <w:shd w:val="clear" w:color="auto" w:fill="auto"/>
          </w:tcPr>
          <w:p w:rsidR="001B2FD0" w:rsidRPr="00144439" w:rsidRDefault="001B2FD0" w:rsidP="009B2853">
            <w:pPr>
              <w:pStyle w:val="Tabletext"/>
            </w:pPr>
            <w:r w:rsidRPr="00144439">
              <w:t>Office of the Children’s Guardian of New South Wales</w:t>
            </w:r>
          </w:p>
        </w:tc>
      </w:tr>
      <w:tr w:rsidR="00327735" w:rsidRPr="00144439" w:rsidTr="00D4634B">
        <w:tc>
          <w:tcPr>
            <w:tcW w:w="363" w:type="pct"/>
            <w:shd w:val="clear" w:color="auto" w:fill="auto"/>
          </w:tcPr>
          <w:p w:rsidR="00327735" w:rsidRPr="00144439" w:rsidRDefault="004B2342" w:rsidP="009B2853">
            <w:pPr>
              <w:pStyle w:val="Tabletext"/>
            </w:pPr>
            <w:r w:rsidRPr="00144439">
              <w:t>38</w:t>
            </w:r>
          </w:p>
        </w:tc>
        <w:tc>
          <w:tcPr>
            <w:tcW w:w="4637" w:type="pct"/>
            <w:shd w:val="clear" w:color="auto" w:fill="auto"/>
          </w:tcPr>
          <w:p w:rsidR="00327735" w:rsidRPr="00144439" w:rsidRDefault="00327735" w:rsidP="009B2853">
            <w:pPr>
              <w:pStyle w:val="Tabletext"/>
            </w:pPr>
            <w:r w:rsidRPr="00144439">
              <w:t>Queensland Corrective Services</w:t>
            </w:r>
          </w:p>
        </w:tc>
      </w:tr>
      <w:tr w:rsidR="00D0228D" w:rsidRPr="00144439" w:rsidTr="00D4634B">
        <w:tc>
          <w:tcPr>
            <w:tcW w:w="363" w:type="pct"/>
            <w:tcBorders>
              <w:bottom w:val="single" w:sz="2" w:space="0" w:color="auto"/>
            </w:tcBorders>
            <w:shd w:val="clear" w:color="auto" w:fill="auto"/>
          </w:tcPr>
          <w:p w:rsidR="00D0228D" w:rsidRPr="00144439" w:rsidRDefault="004B2342" w:rsidP="009B2853">
            <w:pPr>
              <w:pStyle w:val="Tabletext"/>
            </w:pPr>
            <w:r w:rsidRPr="00144439">
              <w:t>39</w:t>
            </w:r>
          </w:p>
        </w:tc>
        <w:tc>
          <w:tcPr>
            <w:tcW w:w="4637" w:type="pct"/>
            <w:tcBorders>
              <w:bottom w:val="single" w:sz="2" w:space="0" w:color="auto"/>
            </w:tcBorders>
            <w:shd w:val="clear" w:color="auto" w:fill="auto"/>
          </w:tcPr>
          <w:p w:rsidR="00D0228D" w:rsidRPr="00144439" w:rsidRDefault="00D0228D" w:rsidP="009B2853">
            <w:pPr>
              <w:pStyle w:val="Tabletext"/>
            </w:pPr>
            <w:r w:rsidRPr="00144439">
              <w:t>The International Criminal Police Organization—INTERPOL</w:t>
            </w:r>
          </w:p>
        </w:tc>
      </w:tr>
      <w:tr w:rsidR="00D0228D" w:rsidRPr="00144439" w:rsidTr="00D4634B">
        <w:tc>
          <w:tcPr>
            <w:tcW w:w="363" w:type="pct"/>
            <w:tcBorders>
              <w:top w:val="single" w:sz="2" w:space="0" w:color="auto"/>
              <w:bottom w:val="single" w:sz="12" w:space="0" w:color="auto"/>
            </w:tcBorders>
            <w:shd w:val="clear" w:color="auto" w:fill="auto"/>
          </w:tcPr>
          <w:p w:rsidR="00D0228D" w:rsidRPr="00144439" w:rsidRDefault="004B2342" w:rsidP="009B2853">
            <w:pPr>
              <w:pStyle w:val="Tabletext"/>
            </w:pPr>
            <w:r w:rsidRPr="00144439">
              <w:t>40</w:t>
            </w:r>
          </w:p>
        </w:tc>
        <w:tc>
          <w:tcPr>
            <w:tcW w:w="4637" w:type="pct"/>
            <w:tcBorders>
              <w:top w:val="single" w:sz="2" w:space="0" w:color="auto"/>
              <w:bottom w:val="single" w:sz="12" w:space="0" w:color="auto"/>
            </w:tcBorders>
            <w:shd w:val="clear" w:color="auto" w:fill="auto"/>
          </w:tcPr>
          <w:p w:rsidR="00D0228D" w:rsidRPr="00144439" w:rsidRDefault="00D0228D" w:rsidP="009B2853">
            <w:pPr>
              <w:pStyle w:val="Tabletext"/>
            </w:pPr>
            <w:r w:rsidRPr="00144439">
              <w:t>Victorian Institute of Forensic Medicine</w:t>
            </w:r>
          </w:p>
        </w:tc>
      </w:tr>
    </w:tbl>
    <w:p w:rsidR="00D0228D" w:rsidRPr="00144439" w:rsidRDefault="00D0228D" w:rsidP="0037038B">
      <w:pPr>
        <w:pStyle w:val="Tabletext"/>
      </w:pPr>
    </w:p>
    <w:p w:rsidR="00327735" w:rsidRPr="00144439" w:rsidRDefault="00327735" w:rsidP="0037038B">
      <w:pPr>
        <w:pStyle w:val="Tabletext"/>
        <w:sectPr w:rsidR="00327735" w:rsidRPr="00144439" w:rsidSect="007540F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D0228D" w:rsidRPr="00144439" w:rsidRDefault="00D0228D" w:rsidP="00D0228D">
      <w:pPr>
        <w:pStyle w:val="ActHead1"/>
      </w:pPr>
      <w:bookmarkStart w:id="22" w:name="_Toc531074189"/>
      <w:r w:rsidRPr="00144439">
        <w:rPr>
          <w:rStyle w:val="CharChapNo"/>
        </w:rPr>
        <w:t>Schedule</w:t>
      </w:r>
      <w:r w:rsidR="00144439" w:rsidRPr="00144439">
        <w:rPr>
          <w:rStyle w:val="CharChapNo"/>
        </w:rPr>
        <w:t> </w:t>
      </w:r>
      <w:r w:rsidR="00BE5628" w:rsidRPr="00144439">
        <w:rPr>
          <w:rStyle w:val="CharChapNo"/>
        </w:rPr>
        <w:t>2</w:t>
      </w:r>
      <w:r w:rsidRPr="00144439">
        <w:t>—</w:t>
      </w:r>
      <w:r w:rsidRPr="00144439">
        <w:rPr>
          <w:rStyle w:val="CharChapText"/>
        </w:rPr>
        <w:t>Systems that hold nation</w:t>
      </w:r>
      <w:r w:rsidR="00DE54AF" w:rsidRPr="00144439">
        <w:rPr>
          <w:rStyle w:val="CharChapText"/>
        </w:rPr>
        <w:t>al</w:t>
      </w:r>
      <w:r w:rsidRPr="00144439">
        <w:rPr>
          <w:rStyle w:val="CharChapText"/>
        </w:rPr>
        <w:t xml:space="preserve"> policing information</w:t>
      </w:r>
      <w:bookmarkEnd w:id="22"/>
    </w:p>
    <w:p w:rsidR="00D0228D" w:rsidRPr="00144439" w:rsidRDefault="00D0228D" w:rsidP="00D0228D">
      <w:pPr>
        <w:pStyle w:val="notemargin"/>
      </w:pPr>
      <w:r w:rsidRPr="00144439">
        <w:t>Note:</w:t>
      </w:r>
      <w:r w:rsidRPr="00144439">
        <w:tab/>
        <w:t>See subsection</w:t>
      </w:r>
      <w:r w:rsidR="00144439" w:rsidRPr="00144439">
        <w:t> </w:t>
      </w:r>
      <w:r w:rsidR="00697168" w:rsidRPr="00144439">
        <w:t>6</w:t>
      </w:r>
      <w:r w:rsidRPr="00144439">
        <w:t>(2)</w:t>
      </w:r>
      <w:r w:rsidR="0053794D" w:rsidRPr="00144439">
        <w:t>.</w:t>
      </w:r>
    </w:p>
    <w:p w:rsidR="0053794D" w:rsidRPr="00144439" w:rsidRDefault="0053794D" w:rsidP="0053794D">
      <w:pPr>
        <w:pStyle w:val="Header"/>
      </w:pPr>
      <w:r w:rsidRPr="00144439">
        <w:rPr>
          <w:rStyle w:val="CharPartNo"/>
        </w:rPr>
        <w:t xml:space="preserve"> </w:t>
      </w:r>
      <w:r w:rsidRPr="00144439">
        <w:rPr>
          <w:rStyle w:val="CharPartText"/>
        </w:rPr>
        <w:t xml:space="preserve"> </w:t>
      </w:r>
    </w:p>
    <w:p w:rsidR="0053794D" w:rsidRPr="00144439" w:rsidRDefault="0053794D" w:rsidP="0053794D">
      <w:pPr>
        <w:pStyle w:val="Header"/>
      </w:pPr>
      <w:r w:rsidRPr="00144439">
        <w:rPr>
          <w:rStyle w:val="CharDivNo"/>
        </w:rPr>
        <w:t xml:space="preserve"> </w:t>
      </w:r>
      <w:r w:rsidRPr="00144439">
        <w:rPr>
          <w:rStyle w:val="CharDivText"/>
        </w:rPr>
        <w:t xml:space="preserve"> </w:t>
      </w:r>
    </w:p>
    <w:p w:rsidR="00DE54AF" w:rsidRPr="00144439" w:rsidRDefault="00DE54AF" w:rsidP="00F83D91">
      <w:pPr>
        <w:pStyle w:val="ActHead5"/>
      </w:pPr>
      <w:bookmarkStart w:id="23" w:name="_Toc531074190"/>
      <w:r w:rsidRPr="00144439">
        <w:rPr>
          <w:rStyle w:val="CharSectno"/>
        </w:rPr>
        <w:t>1</w:t>
      </w:r>
      <w:r w:rsidRPr="00144439">
        <w:t xml:space="preserve">  Systems that hold national policing information</w:t>
      </w:r>
      <w:bookmarkEnd w:id="23"/>
    </w:p>
    <w:p w:rsidR="00DE54AF" w:rsidRPr="00144439" w:rsidRDefault="00DE54AF" w:rsidP="00DE54AF">
      <w:pPr>
        <w:pStyle w:val="subsection"/>
      </w:pPr>
      <w:r w:rsidRPr="00144439">
        <w:tab/>
      </w:r>
      <w:r w:rsidRPr="00144439">
        <w:tab/>
        <w:t>Information that is held under, or that relates to the administration of, a system mentioned in the following table is</w:t>
      </w:r>
      <w:r w:rsidR="00953FA4" w:rsidRPr="00144439">
        <w:t xml:space="preserve"> prescribed </w:t>
      </w:r>
      <w:r w:rsidRPr="00144439">
        <w:t xml:space="preserve">for the purposes of </w:t>
      </w:r>
      <w:r w:rsidR="00144439" w:rsidRPr="00144439">
        <w:t>paragraph (</w:t>
      </w:r>
      <w:r w:rsidR="00953FA4" w:rsidRPr="00144439">
        <w:t>b)</w:t>
      </w:r>
      <w:r w:rsidRPr="00144439">
        <w:t xml:space="preserve"> of the definition of </w:t>
      </w:r>
      <w:r w:rsidRPr="00144439">
        <w:rPr>
          <w:b/>
          <w:i/>
        </w:rPr>
        <w:t>national policing information</w:t>
      </w:r>
      <w:r w:rsidRPr="00144439">
        <w:t xml:space="preserve"> in subsection</w:t>
      </w:r>
      <w:r w:rsidR="00144439" w:rsidRPr="00144439">
        <w:t> </w:t>
      </w:r>
      <w:r w:rsidRPr="00144439">
        <w:t>4(1) of the Act.</w:t>
      </w:r>
    </w:p>
    <w:p w:rsidR="00D0228D" w:rsidRPr="00144439" w:rsidRDefault="00D0228D" w:rsidP="00D022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9"/>
        <w:gridCol w:w="7910"/>
      </w:tblGrid>
      <w:tr w:rsidR="00156380" w:rsidRPr="00144439" w:rsidTr="00351708">
        <w:trPr>
          <w:tblHeader/>
        </w:trPr>
        <w:tc>
          <w:tcPr>
            <w:tcW w:w="5000" w:type="pct"/>
            <w:gridSpan w:val="2"/>
            <w:tcBorders>
              <w:top w:val="single" w:sz="12" w:space="0" w:color="auto"/>
              <w:bottom w:val="single" w:sz="6" w:space="0" w:color="auto"/>
            </w:tcBorders>
            <w:shd w:val="clear" w:color="auto" w:fill="auto"/>
          </w:tcPr>
          <w:p w:rsidR="00156380" w:rsidRPr="00144439" w:rsidRDefault="00156380" w:rsidP="00156380">
            <w:pPr>
              <w:pStyle w:val="TableHeading"/>
            </w:pPr>
            <w:r w:rsidRPr="00144439">
              <w:t>Systems that hold nation</w:t>
            </w:r>
            <w:r w:rsidR="000E64E5" w:rsidRPr="00144439">
              <w:t>al</w:t>
            </w:r>
            <w:r w:rsidRPr="00144439">
              <w:t xml:space="preserve"> policing information</w:t>
            </w:r>
          </w:p>
        </w:tc>
      </w:tr>
      <w:tr w:rsidR="00D0228D" w:rsidRPr="00144439" w:rsidTr="00351708">
        <w:trPr>
          <w:tblHeader/>
        </w:trPr>
        <w:tc>
          <w:tcPr>
            <w:tcW w:w="363" w:type="pct"/>
            <w:tcBorders>
              <w:top w:val="single" w:sz="6" w:space="0" w:color="auto"/>
              <w:bottom w:val="single" w:sz="12" w:space="0" w:color="auto"/>
            </w:tcBorders>
            <w:shd w:val="clear" w:color="auto" w:fill="auto"/>
          </w:tcPr>
          <w:p w:rsidR="00D0228D" w:rsidRPr="00144439" w:rsidRDefault="00D0228D" w:rsidP="004212EC">
            <w:pPr>
              <w:pStyle w:val="TableHeading"/>
            </w:pPr>
            <w:r w:rsidRPr="00144439">
              <w:t>Item</w:t>
            </w:r>
          </w:p>
        </w:tc>
        <w:tc>
          <w:tcPr>
            <w:tcW w:w="4637" w:type="pct"/>
            <w:tcBorders>
              <w:top w:val="single" w:sz="6" w:space="0" w:color="auto"/>
              <w:bottom w:val="single" w:sz="12" w:space="0" w:color="auto"/>
            </w:tcBorders>
            <w:shd w:val="clear" w:color="auto" w:fill="auto"/>
          </w:tcPr>
          <w:p w:rsidR="00D0228D" w:rsidRPr="00144439" w:rsidRDefault="00414959" w:rsidP="004212EC">
            <w:pPr>
              <w:pStyle w:val="TableHeading"/>
            </w:pPr>
            <w:r w:rsidRPr="00144439">
              <w:t>System</w:t>
            </w:r>
          </w:p>
        </w:tc>
      </w:tr>
      <w:tr w:rsidR="004F0C6F" w:rsidRPr="00144439" w:rsidTr="00351708">
        <w:tc>
          <w:tcPr>
            <w:tcW w:w="363" w:type="pct"/>
            <w:tcBorders>
              <w:top w:val="single" w:sz="12" w:space="0" w:color="auto"/>
            </w:tcBorders>
            <w:shd w:val="clear" w:color="auto" w:fill="auto"/>
          </w:tcPr>
          <w:p w:rsidR="004F0C6F" w:rsidRPr="00144439" w:rsidRDefault="00351708" w:rsidP="007779BB">
            <w:pPr>
              <w:pStyle w:val="Tabletext"/>
            </w:pPr>
            <w:r w:rsidRPr="00144439">
              <w:t>1</w:t>
            </w:r>
          </w:p>
        </w:tc>
        <w:tc>
          <w:tcPr>
            <w:tcW w:w="4637" w:type="pct"/>
            <w:tcBorders>
              <w:top w:val="single" w:sz="12" w:space="0" w:color="auto"/>
            </w:tcBorders>
            <w:shd w:val="clear" w:color="auto" w:fill="auto"/>
          </w:tcPr>
          <w:p w:rsidR="004F0C6F" w:rsidRPr="00144439" w:rsidRDefault="004F0C6F" w:rsidP="007779BB">
            <w:pPr>
              <w:pStyle w:val="Tabletext"/>
            </w:pPr>
            <w:r w:rsidRPr="00144439">
              <w:t xml:space="preserve">Any system that alerts a person conducting a working with children check, or a vulnerable person assessment, </w:t>
            </w:r>
            <w:r w:rsidR="004B2342" w:rsidRPr="00144439">
              <w:t xml:space="preserve">on a person (the </w:t>
            </w:r>
            <w:r w:rsidR="004B2342" w:rsidRPr="00144439">
              <w:rPr>
                <w:b/>
                <w:i/>
              </w:rPr>
              <w:t>applicant</w:t>
            </w:r>
            <w:r w:rsidR="004B2342" w:rsidRPr="00144439">
              <w:t xml:space="preserve">) </w:t>
            </w:r>
            <w:r w:rsidRPr="00144439">
              <w:t>to a decision previously made by an</w:t>
            </w:r>
            <w:r w:rsidR="004B2342" w:rsidRPr="00144439">
              <w:t>y</w:t>
            </w:r>
            <w:r w:rsidRPr="00144439">
              <w:t xml:space="preserve"> Australian jurisdiction in respect of an </w:t>
            </w:r>
            <w:r w:rsidR="004B2342" w:rsidRPr="00144439">
              <w:t xml:space="preserve">application by the </w:t>
            </w:r>
            <w:r w:rsidRPr="00144439">
              <w:t>applicant for such a check or assessment in that jurisdiction</w:t>
            </w:r>
          </w:p>
        </w:tc>
      </w:tr>
      <w:tr w:rsidR="00351708" w:rsidRPr="00144439" w:rsidTr="00351708">
        <w:tc>
          <w:tcPr>
            <w:tcW w:w="363" w:type="pct"/>
            <w:shd w:val="clear" w:color="auto" w:fill="auto"/>
          </w:tcPr>
          <w:p w:rsidR="00351708" w:rsidRPr="00144439" w:rsidRDefault="00351708" w:rsidP="002F1D86">
            <w:pPr>
              <w:pStyle w:val="Tabletext"/>
            </w:pPr>
            <w:r w:rsidRPr="00144439">
              <w:t>2</w:t>
            </w:r>
          </w:p>
        </w:tc>
        <w:tc>
          <w:tcPr>
            <w:tcW w:w="4637" w:type="pct"/>
            <w:shd w:val="clear" w:color="auto" w:fill="auto"/>
          </w:tcPr>
          <w:p w:rsidR="00351708" w:rsidRPr="00144439" w:rsidRDefault="00351708" w:rsidP="002F1D86">
            <w:pPr>
              <w:pStyle w:val="Tabletext"/>
            </w:pPr>
            <w:proofErr w:type="spellStart"/>
            <w:r w:rsidRPr="00144439">
              <w:t>CrimTrac</w:t>
            </w:r>
            <w:proofErr w:type="spellEnd"/>
            <w:r w:rsidRPr="00144439">
              <w:t xml:space="preserve"> Audit Log Integration Facility</w:t>
            </w:r>
          </w:p>
        </w:tc>
      </w:tr>
      <w:tr w:rsidR="00D0228D" w:rsidRPr="00144439" w:rsidTr="00351708">
        <w:tc>
          <w:tcPr>
            <w:tcW w:w="363" w:type="pct"/>
            <w:shd w:val="clear" w:color="auto" w:fill="auto"/>
          </w:tcPr>
          <w:p w:rsidR="00D0228D" w:rsidRPr="00144439" w:rsidRDefault="00351708" w:rsidP="009B2853">
            <w:pPr>
              <w:pStyle w:val="Tabletext"/>
            </w:pPr>
            <w:r w:rsidRPr="00144439">
              <w:rPr>
                <w:szCs w:val="22"/>
              </w:rPr>
              <w:t>3</w:t>
            </w:r>
          </w:p>
        </w:tc>
        <w:tc>
          <w:tcPr>
            <w:tcW w:w="4637" w:type="pct"/>
            <w:shd w:val="clear" w:color="auto" w:fill="auto"/>
          </w:tcPr>
          <w:p w:rsidR="00D0228D" w:rsidRPr="00144439" w:rsidRDefault="00D0228D" w:rsidP="009B2853">
            <w:pPr>
              <w:pStyle w:val="Tabletext"/>
            </w:pPr>
            <w:r w:rsidRPr="00144439">
              <w:t>The Australian Ballistic Information Network</w:t>
            </w:r>
          </w:p>
        </w:tc>
      </w:tr>
      <w:tr w:rsidR="00D0228D" w:rsidRPr="00144439" w:rsidTr="00351708">
        <w:tc>
          <w:tcPr>
            <w:tcW w:w="363" w:type="pct"/>
            <w:shd w:val="clear" w:color="auto" w:fill="auto"/>
          </w:tcPr>
          <w:p w:rsidR="00D0228D" w:rsidRPr="00144439" w:rsidRDefault="00351708" w:rsidP="009B2853">
            <w:pPr>
              <w:pStyle w:val="Tabletext"/>
            </w:pPr>
            <w:r w:rsidRPr="00144439">
              <w:t>4</w:t>
            </w:r>
          </w:p>
        </w:tc>
        <w:tc>
          <w:tcPr>
            <w:tcW w:w="4637" w:type="pct"/>
            <w:shd w:val="clear" w:color="auto" w:fill="auto"/>
          </w:tcPr>
          <w:p w:rsidR="00D0228D" w:rsidRPr="00144439" w:rsidRDefault="00D0228D" w:rsidP="009B2853">
            <w:pPr>
              <w:pStyle w:val="Tabletext"/>
            </w:pPr>
            <w:r w:rsidRPr="00144439">
              <w:t>The Australian Firearms Information Network</w:t>
            </w:r>
          </w:p>
        </w:tc>
      </w:tr>
      <w:tr w:rsidR="00D0228D" w:rsidRPr="00144439" w:rsidTr="00351708">
        <w:tc>
          <w:tcPr>
            <w:tcW w:w="363" w:type="pct"/>
            <w:shd w:val="clear" w:color="auto" w:fill="auto"/>
          </w:tcPr>
          <w:p w:rsidR="00D0228D" w:rsidRPr="00144439" w:rsidRDefault="00351708" w:rsidP="009B2853">
            <w:pPr>
              <w:pStyle w:val="Tabletext"/>
            </w:pPr>
            <w:r w:rsidRPr="00144439">
              <w:t>5</w:t>
            </w:r>
          </w:p>
        </w:tc>
        <w:tc>
          <w:tcPr>
            <w:tcW w:w="4637" w:type="pct"/>
            <w:shd w:val="clear" w:color="auto" w:fill="auto"/>
          </w:tcPr>
          <w:p w:rsidR="00D0228D" w:rsidRPr="00144439" w:rsidRDefault="00D0228D" w:rsidP="009B2853">
            <w:pPr>
              <w:pStyle w:val="Tabletext"/>
            </w:pPr>
            <w:r w:rsidRPr="00144439">
              <w:t>The Australian National Child Offender Register</w:t>
            </w:r>
          </w:p>
        </w:tc>
      </w:tr>
      <w:tr w:rsidR="00D0228D" w:rsidRPr="00144439" w:rsidTr="00351708">
        <w:tc>
          <w:tcPr>
            <w:tcW w:w="363" w:type="pct"/>
            <w:shd w:val="clear" w:color="auto" w:fill="auto"/>
          </w:tcPr>
          <w:p w:rsidR="00D0228D" w:rsidRPr="00144439" w:rsidRDefault="00351708" w:rsidP="009B2853">
            <w:pPr>
              <w:pStyle w:val="Tabletext"/>
            </w:pPr>
            <w:r w:rsidRPr="00144439">
              <w:t>6</w:t>
            </w:r>
          </w:p>
        </w:tc>
        <w:tc>
          <w:tcPr>
            <w:tcW w:w="4637" w:type="pct"/>
            <w:shd w:val="clear" w:color="auto" w:fill="auto"/>
          </w:tcPr>
          <w:p w:rsidR="00D0228D" w:rsidRPr="00144439" w:rsidRDefault="00D0228D" w:rsidP="009B2853">
            <w:pPr>
              <w:pStyle w:val="Tabletext"/>
            </w:pPr>
            <w:r w:rsidRPr="00144439">
              <w:t>The Biometric Identification Services System</w:t>
            </w:r>
          </w:p>
        </w:tc>
      </w:tr>
      <w:tr w:rsidR="00D0228D" w:rsidRPr="00144439" w:rsidTr="00351708">
        <w:tc>
          <w:tcPr>
            <w:tcW w:w="363" w:type="pct"/>
            <w:shd w:val="clear" w:color="auto" w:fill="auto"/>
          </w:tcPr>
          <w:p w:rsidR="00D0228D" w:rsidRPr="00144439" w:rsidRDefault="00351708" w:rsidP="009B2853">
            <w:pPr>
              <w:pStyle w:val="Tabletext"/>
            </w:pPr>
            <w:r w:rsidRPr="00144439">
              <w:t>7</w:t>
            </w:r>
          </w:p>
        </w:tc>
        <w:tc>
          <w:tcPr>
            <w:tcW w:w="4637" w:type="pct"/>
            <w:shd w:val="clear" w:color="auto" w:fill="auto"/>
          </w:tcPr>
          <w:p w:rsidR="00D0228D" w:rsidRPr="00144439" w:rsidRDefault="00D0228D" w:rsidP="009B2853">
            <w:pPr>
              <w:pStyle w:val="Tabletext"/>
            </w:pPr>
            <w:r w:rsidRPr="00144439">
              <w:t>The Child Exploitation Tracking System</w:t>
            </w:r>
          </w:p>
        </w:tc>
      </w:tr>
      <w:tr w:rsidR="00D0228D" w:rsidRPr="00144439" w:rsidTr="00351708">
        <w:tc>
          <w:tcPr>
            <w:tcW w:w="363" w:type="pct"/>
            <w:shd w:val="clear" w:color="auto" w:fill="auto"/>
          </w:tcPr>
          <w:p w:rsidR="00D0228D" w:rsidRPr="00144439" w:rsidRDefault="00351708" w:rsidP="009B2853">
            <w:pPr>
              <w:pStyle w:val="Tabletext"/>
            </w:pPr>
            <w:r w:rsidRPr="00144439">
              <w:t>8</w:t>
            </w:r>
          </w:p>
        </w:tc>
        <w:tc>
          <w:tcPr>
            <w:tcW w:w="4637" w:type="pct"/>
            <w:shd w:val="clear" w:color="auto" w:fill="auto"/>
          </w:tcPr>
          <w:p w:rsidR="00D0228D" w:rsidRPr="00144439" w:rsidRDefault="00D0228D" w:rsidP="009B2853">
            <w:pPr>
              <w:pStyle w:val="Tabletext"/>
            </w:pPr>
            <w:r w:rsidRPr="00144439">
              <w:t>The End User Declaration Online</w:t>
            </w:r>
            <w:r w:rsidR="001A3AAE" w:rsidRPr="00144439">
              <w:t xml:space="preserve"> System</w:t>
            </w:r>
          </w:p>
        </w:tc>
      </w:tr>
      <w:tr w:rsidR="00D0228D" w:rsidRPr="00144439" w:rsidTr="00351708">
        <w:tc>
          <w:tcPr>
            <w:tcW w:w="363" w:type="pct"/>
            <w:shd w:val="clear" w:color="auto" w:fill="auto"/>
          </w:tcPr>
          <w:p w:rsidR="00D0228D" w:rsidRPr="00144439" w:rsidRDefault="00351708" w:rsidP="009B2853">
            <w:pPr>
              <w:pStyle w:val="Tabletext"/>
            </w:pPr>
            <w:r w:rsidRPr="00144439">
              <w:t>9</w:t>
            </w:r>
          </w:p>
        </w:tc>
        <w:tc>
          <w:tcPr>
            <w:tcW w:w="4637" w:type="pct"/>
            <w:shd w:val="clear" w:color="auto" w:fill="auto"/>
          </w:tcPr>
          <w:p w:rsidR="00D0228D" w:rsidRPr="00144439" w:rsidRDefault="00D0228D" w:rsidP="009B2853">
            <w:pPr>
              <w:pStyle w:val="Tabletext"/>
            </w:pPr>
            <w:r w:rsidRPr="00144439">
              <w:t>The External Agency Management System</w:t>
            </w:r>
          </w:p>
        </w:tc>
      </w:tr>
      <w:tr w:rsidR="00D0228D" w:rsidRPr="00144439" w:rsidTr="00351708">
        <w:tc>
          <w:tcPr>
            <w:tcW w:w="363" w:type="pct"/>
            <w:shd w:val="clear" w:color="auto" w:fill="auto"/>
          </w:tcPr>
          <w:p w:rsidR="00D0228D" w:rsidRPr="00144439" w:rsidRDefault="00351708" w:rsidP="009B2853">
            <w:pPr>
              <w:pStyle w:val="Tabletext"/>
            </w:pPr>
            <w:r w:rsidRPr="00144439">
              <w:t>10</w:t>
            </w:r>
          </w:p>
        </w:tc>
        <w:tc>
          <w:tcPr>
            <w:tcW w:w="4637" w:type="pct"/>
            <w:shd w:val="clear" w:color="auto" w:fill="auto"/>
          </w:tcPr>
          <w:p w:rsidR="00D0228D" w:rsidRPr="00144439" w:rsidRDefault="00D0228D" w:rsidP="009B2853">
            <w:pPr>
              <w:pStyle w:val="Tabletext"/>
            </w:pPr>
            <w:r w:rsidRPr="00144439">
              <w:t>The Managed Person System</w:t>
            </w:r>
          </w:p>
        </w:tc>
      </w:tr>
      <w:tr w:rsidR="00D0228D" w:rsidRPr="00144439" w:rsidTr="00351708">
        <w:tc>
          <w:tcPr>
            <w:tcW w:w="363" w:type="pct"/>
            <w:shd w:val="clear" w:color="auto" w:fill="auto"/>
          </w:tcPr>
          <w:p w:rsidR="00D0228D" w:rsidRPr="00144439" w:rsidRDefault="00351708" w:rsidP="009B2853">
            <w:pPr>
              <w:pStyle w:val="Tabletext"/>
            </w:pPr>
            <w:r w:rsidRPr="00144439">
              <w:t>11</w:t>
            </w:r>
          </w:p>
        </w:tc>
        <w:tc>
          <w:tcPr>
            <w:tcW w:w="4637" w:type="pct"/>
            <w:shd w:val="clear" w:color="auto" w:fill="auto"/>
          </w:tcPr>
          <w:p w:rsidR="00D0228D" w:rsidRPr="00144439" w:rsidRDefault="00D0228D" w:rsidP="009B2853">
            <w:pPr>
              <w:pStyle w:val="Tabletext"/>
            </w:pPr>
            <w:r w:rsidRPr="00144439">
              <w:t>The National Automated Fingerprint Identification System</w:t>
            </w:r>
          </w:p>
        </w:tc>
      </w:tr>
      <w:tr w:rsidR="00D0228D" w:rsidRPr="00144439" w:rsidTr="00351708">
        <w:tc>
          <w:tcPr>
            <w:tcW w:w="363" w:type="pct"/>
            <w:shd w:val="clear" w:color="auto" w:fill="auto"/>
          </w:tcPr>
          <w:p w:rsidR="00D0228D" w:rsidRPr="00144439" w:rsidRDefault="00351708" w:rsidP="009B2853">
            <w:pPr>
              <w:pStyle w:val="Tabletext"/>
            </w:pPr>
            <w:r w:rsidRPr="00144439">
              <w:t>12</w:t>
            </w:r>
          </w:p>
        </w:tc>
        <w:tc>
          <w:tcPr>
            <w:tcW w:w="4637" w:type="pct"/>
            <w:shd w:val="clear" w:color="auto" w:fill="auto"/>
          </w:tcPr>
          <w:p w:rsidR="00D0228D" w:rsidRPr="00144439" w:rsidRDefault="00D0228D" w:rsidP="009B2853">
            <w:pPr>
              <w:pStyle w:val="Tabletext"/>
            </w:pPr>
            <w:r w:rsidRPr="00144439">
              <w:t>The National Child Offender System</w:t>
            </w:r>
          </w:p>
        </w:tc>
      </w:tr>
      <w:tr w:rsidR="001A3AAE" w:rsidRPr="00144439" w:rsidTr="00351708">
        <w:tc>
          <w:tcPr>
            <w:tcW w:w="363" w:type="pct"/>
            <w:shd w:val="clear" w:color="auto" w:fill="auto"/>
          </w:tcPr>
          <w:p w:rsidR="001A3AAE" w:rsidRPr="00144439" w:rsidRDefault="00351708" w:rsidP="009B2853">
            <w:pPr>
              <w:pStyle w:val="Tabletext"/>
            </w:pPr>
            <w:r w:rsidRPr="00144439">
              <w:t>13</w:t>
            </w:r>
          </w:p>
        </w:tc>
        <w:tc>
          <w:tcPr>
            <w:tcW w:w="4637" w:type="pct"/>
            <w:shd w:val="clear" w:color="auto" w:fill="auto"/>
          </w:tcPr>
          <w:p w:rsidR="001A3AAE" w:rsidRPr="00144439" w:rsidRDefault="001A3AAE" w:rsidP="009B2853">
            <w:pPr>
              <w:pStyle w:val="Tabletext"/>
            </w:pPr>
            <w:r w:rsidRPr="00144439">
              <w:t>The National Criminal Intelligence System (</w:t>
            </w:r>
            <w:r w:rsidRPr="00144439">
              <w:rPr>
                <w:b/>
                <w:i/>
              </w:rPr>
              <w:t>NCIS</w:t>
            </w:r>
            <w:r w:rsidRPr="00144439">
              <w:t>), including any interim, developmental or pre</w:t>
            </w:r>
            <w:r w:rsidR="00144439">
              <w:noBreakHyphen/>
            </w:r>
            <w:r w:rsidRPr="00144439">
              <w:t>production NCIS systems</w:t>
            </w:r>
          </w:p>
        </w:tc>
      </w:tr>
      <w:tr w:rsidR="00D0228D" w:rsidRPr="00144439" w:rsidTr="00351708">
        <w:tc>
          <w:tcPr>
            <w:tcW w:w="363" w:type="pct"/>
            <w:shd w:val="clear" w:color="auto" w:fill="auto"/>
          </w:tcPr>
          <w:p w:rsidR="00D0228D" w:rsidRPr="00144439" w:rsidRDefault="00351708" w:rsidP="009B2853">
            <w:pPr>
              <w:pStyle w:val="Tabletext"/>
            </w:pPr>
            <w:r w:rsidRPr="00144439">
              <w:t>14</w:t>
            </w:r>
          </w:p>
        </w:tc>
        <w:tc>
          <w:tcPr>
            <w:tcW w:w="4637" w:type="pct"/>
            <w:shd w:val="clear" w:color="auto" w:fill="auto"/>
          </w:tcPr>
          <w:p w:rsidR="00D0228D" w:rsidRPr="00144439" w:rsidRDefault="00D0228D" w:rsidP="009B2853">
            <w:pPr>
              <w:pStyle w:val="Tabletext"/>
            </w:pPr>
            <w:r w:rsidRPr="00144439">
              <w:t>The National Criminal Investigation DNA Database</w:t>
            </w:r>
          </w:p>
        </w:tc>
      </w:tr>
      <w:tr w:rsidR="00D0228D" w:rsidRPr="00144439" w:rsidTr="00351708">
        <w:tc>
          <w:tcPr>
            <w:tcW w:w="363" w:type="pct"/>
            <w:shd w:val="clear" w:color="auto" w:fill="auto"/>
          </w:tcPr>
          <w:p w:rsidR="00D0228D" w:rsidRPr="00144439" w:rsidRDefault="00351708" w:rsidP="009B2853">
            <w:pPr>
              <w:pStyle w:val="Tabletext"/>
            </w:pPr>
            <w:r w:rsidRPr="00144439">
              <w:t>15</w:t>
            </w:r>
          </w:p>
        </w:tc>
        <w:tc>
          <w:tcPr>
            <w:tcW w:w="4637" w:type="pct"/>
            <w:shd w:val="clear" w:color="auto" w:fill="auto"/>
          </w:tcPr>
          <w:p w:rsidR="00D0228D" w:rsidRPr="00144439" w:rsidRDefault="00D0228D" w:rsidP="009B2853">
            <w:pPr>
              <w:pStyle w:val="Tabletext"/>
            </w:pPr>
            <w:r w:rsidRPr="00144439">
              <w:t>The National Firearm Licensing Registration System</w:t>
            </w:r>
          </w:p>
        </w:tc>
      </w:tr>
      <w:tr w:rsidR="00D0228D" w:rsidRPr="00144439" w:rsidTr="00351708">
        <w:tc>
          <w:tcPr>
            <w:tcW w:w="363" w:type="pct"/>
            <w:shd w:val="clear" w:color="auto" w:fill="auto"/>
          </w:tcPr>
          <w:p w:rsidR="00D0228D" w:rsidRPr="00144439" w:rsidRDefault="00351708" w:rsidP="009B2853">
            <w:pPr>
              <w:pStyle w:val="Tabletext"/>
            </w:pPr>
            <w:r w:rsidRPr="00144439">
              <w:t>16</w:t>
            </w:r>
          </w:p>
        </w:tc>
        <w:tc>
          <w:tcPr>
            <w:tcW w:w="4637" w:type="pct"/>
            <w:shd w:val="clear" w:color="auto" w:fill="auto"/>
          </w:tcPr>
          <w:p w:rsidR="00D0228D" w:rsidRPr="00144439" w:rsidRDefault="00D0228D" w:rsidP="009B2853">
            <w:pPr>
              <w:pStyle w:val="Tabletext"/>
            </w:pPr>
            <w:r w:rsidRPr="00144439">
              <w:t>The National Firearms Identification Database</w:t>
            </w:r>
          </w:p>
        </w:tc>
      </w:tr>
      <w:tr w:rsidR="00D0228D" w:rsidRPr="00144439" w:rsidTr="00351708">
        <w:tc>
          <w:tcPr>
            <w:tcW w:w="363" w:type="pct"/>
            <w:shd w:val="clear" w:color="auto" w:fill="auto"/>
          </w:tcPr>
          <w:p w:rsidR="00D0228D" w:rsidRPr="00144439" w:rsidRDefault="00351708" w:rsidP="009B2853">
            <w:pPr>
              <w:pStyle w:val="Tabletext"/>
            </w:pPr>
            <w:r w:rsidRPr="00144439">
              <w:t>17</w:t>
            </w:r>
          </w:p>
        </w:tc>
        <w:tc>
          <w:tcPr>
            <w:tcW w:w="4637" w:type="pct"/>
            <w:shd w:val="clear" w:color="auto" w:fill="auto"/>
          </w:tcPr>
          <w:p w:rsidR="00D0228D" w:rsidRPr="00144439" w:rsidRDefault="00D0228D" w:rsidP="009B2853">
            <w:pPr>
              <w:pStyle w:val="Tabletext"/>
            </w:pPr>
            <w:r w:rsidRPr="00144439">
              <w:t>The National Missing Person and Victim System—DVI (Disaster Victim Identification)</w:t>
            </w:r>
          </w:p>
        </w:tc>
      </w:tr>
      <w:tr w:rsidR="00D0228D" w:rsidRPr="00144439" w:rsidTr="00351708">
        <w:tc>
          <w:tcPr>
            <w:tcW w:w="363" w:type="pct"/>
            <w:shd w:val="clear" w:color="auto" w:fill="auto"/>
          </w:tcPr>
          <w:p w:rsidR="00D0228D" w:rsidRPr="00144439" w:rsidRDefault="00351708" w:rsidP="009B2853">
            <w:pPr>
              <w:pStyle w:val="Tabletext"/>
            </w:pPr>
            <w:r w:rsidRPr="00144439">
              <w:t>18</w:t>
            </w:r>
          </w:p>
        </w:tc>
        <w:tc>
          <w:tcPr>
            <w:tcW w:w="4637" w:type="pct"/>
            <w:shd w:val="clear" w:color="auto" w:fill="auto"/>
          </w:tcPr>
          <w:p w:rsidR="00D0228D" w:rsidRPr="00144439" w:rsidRDefault="00D0228D" w:rsidP="009B2853">
            <w:pPr>
              <w:pStyle w:val="Tabletext"/>
            </w:pPr>
            <w:r w:rsidRPr="00144439">
              <w:t>The National Missing Person and Victim System—</w:t>
            </w:r>
            <w:proofErr w:type="spellStart"/>
            <w:r w:rsidRPr="00144439">
              <w:t>MPUB</w:t>
            </w:r>
            <w:proofErr w:type="spellEnd"/>
            <w:r w:rsidRPr="00144439">
              <w:t xml:space="preserve"> (Missing Person and Unidentified Bodies)</w:t>
            </w:r>
          </w:p>
        </w:tc>
      </w:tr>
      <w:tr w:rsidR="00D0228D" w:rsidRPr="00144439" w:rsidTr="00351708">
        <w:tc>
          <w:tcPr>
            <w:tcW w:w="363" w:type="pct"/>
            <w:shd w:val="clear" w:color="auto" w:fill="auto"/>
          </w:tcPr>
          <w:p w:rsidR="00D0228D" w:rsidRPr="00144439" w:rsidRDefault="00351708" w:rsidP="009B2853">
            <w:pPr>
              <w:pStyle w:val="Tabletext"/>
            </w:pPr>
            <w:r w:rsidRPr="00144439">
              <w:t>19</w:t>
            </w:r>
          </w:p>
        </w:tc>
        <w:tc>
          <w:tcPr>
            <w:tcW w:w="4637" w:type="pct"/>
            <w:shd w:val="clear" w:color="auto" w:fill="auto"/>
          </w:tcPr>
          <w:p w:rsidR="00D0228D" w:rsidRPr="00144439" w:rsidRDefault="00D0228D" w:rsidP="009B2853">
            <w:pPr>
              <w:pStyle w:val="Tabletext"/>
            </w:pPr>
            <w:r w:rsidRPr="00144439">
              <w:t>The National Names Index</w:t>
            </w:r>
          </w:p>
        </w:tc>
      </w:tr>
      <w:tr w:rsidR="00D0228D" w:rsidRPr="00144439" w:rsidTr="00351708">
        <w:tc>
          <w:tcPr>
            <w:tcW w:w="363" w:type="pct"/>
            <w:shd w:val="clear" w:color="auto" w:fill="auto"/>
          </w:tcPr>
          <w:p w:rsidR="00D0228D" w:rsidRPr="00144439" w:rsidRDefault="00351708" w:rsidP="009B2853">
            <w:pPr>
              <w:pStyle w:val="Tabletext"/>
            </w:pPr>
            <w:r w:rsidRPr="00144439">
              <w:t>20</w:t>
            </w:r>
          </w:p>
        </w:tc>
        <w:tc>
          <w:tcPr>
            <w:tcW w:w="4637" w:type="pct"/>
            <w:shd w:val="clear" w:color="auto" w:fill="auto"/>
          </w:tcPr>
          <w:p w:rsidR="00D0228D" w:rsidRPr="00144439" w:rsidRDefault="00D0228D" w:rsidP="009B2853">
            <w:pPr>
              <w:pStyle w:val="Tabletext"/>
            </w:pPr>
            <w:r w:rsidRPr="00144439">
              <w:t>The National Order Reference Solution</w:t>
            </w:r>
          </w:p>
        </w:tc>
      </w:tr>
      <w:tr w:rsidR="00D0228D" w:rsidRPr="00144439" w:rsidTr="00351708">
        <w:tc>
          <w:tcPr>
            <w:tcW w:w="363" w:type="pct"/>
            <w:shd w:val="clear" w:color="auto" w:fill="auto"/>
          </w:tcPr>
          <w:p w:rsidR="00D0228D" w:rsidRPr="00144439" w:rsidRDefault="00351708" w:rsidP="009B2853">
            <w:pPr>
              <w:pStyle w:val="Tabletext"/>
            </w:pPr>
            <w:r w:rsidRPr="00144439">
              <w:t>21</w:t>
            </w:r>
          </w:p>
        </w:tc>
        <w:tc>
          <w:tcPr>
            <w:tcW w:w="4637" w:type="pct"/>
            <w:shd w:val="clear" w:color="auto" w:fill="auto"/>
          </w:tcPr>
          <w:p w:rsidR="00D0228D" w:rsidRPr="00144439" w:rsidRDefault="00D0228D" w:rsidP="009B2853">
            <w:pPr>
              <w:pStyle w:val="Tabletext"/>
            </w:pPr>
            <w:r w:rsidRPr="00144439">
              <w:t>The National Police Checking Service Support System</w:t>
            </w:r>
          </w:p>
        </w:tc>
      </w:tr>
      <w:tr w:rsidR="00D0228D" w:rsidRPr="00144439" w:rsidTr="00351708">
        <w:tc>
          <w:tcPr>
            <w:tcW w:w="363" w:type="pct"/>
            <w:tcBorders>
              <w:bottom w:val="single" w:sz="2" w:space="0" w:color="auto"/>
            </w:tcBorders>
            <w:shd w:val="clear" w:color="auto" w:fill="auto"/>
          </w:tcPr>
          <w:p w:rsidR="00D0228D" w:rsidRPr="00144439" w:rsidRDefault="00351708" w:rsidP="009B2853">
            <w:pPr>
              <w:pStyle w:val="Tabletext"/>
            </w:pPr>
            <w:r w:rsidRPr="00144439">
              <w:t>22</w:t>
            </w:r>
          </w:p>
        </w:tc>
        <w:tc>
          <w:tcPr>
            <w:tcW w:w="4637" w:type="pct"/>
            <w:tcBorders>
              <w:bottom w:val="single" w:sz="2" w:space="0" w:color="auto"/>
            </w:tcBorders>
            <w:shd w:val="clear" w:color="auto" w:fill="auto"/>
          </w:tcPr>
          <w:p w:rsidR="00D0228D" w:rsidRPr="00144439" w:rsidRDefault="00D0228D" w:rsidP="009B2853">
            <w:pPr>
              <w:pStyle w:val="Tabletext"/>
            </w:pPr>
            <w:r w:rsidRPr="00144439">
              <w:t>The National Police Reference System</w:t>
            </w:r>
          </w:p>
        </w:tc>
      </w:tr>
      <w:tr w:rsidR="00D0228D" w:rsidRPr="00144439" w:rsidTr="00351708">
        <w:tc>
          <w:tcPr>
            <w:tcW w:w="363" w:type="pct"/>
            <w:tcBorders>
              <w:top w:val="single" w:sz="2" w:space="0" w:color="auto"/>
              <w:bottom w:val="single" w:sz="12" w:space="0" w:color="auto"/>
            </w:tcBorders>
            <w:shd w:val="clear" w:color="auto" w:fill="auto"/>
          </w:tcPr>
          <w:p w:rsidR="00D0228D" w:rsidRPr="00144439" w:rsidRDefault="00351708" w:rsidP="009B2853">
            <w:pPr>
              <w:pStyle w:val="Tabletext"/>
            </w:pPr>
            <w:r w:rsidRPr="00144439">
              <w:t>23</w:t>
            </w:r>
          </w:p>
        </w:tc>
        <w:tc>
          <w:tcPr>
            <w:tcW w:w="4637" w:type="pct"/>
            <w:tcBorders>
              <w:top w:val="single" w:sz="2" w:space="0" w:color="auto"/>
              <w:bottom w:val="single" w:sz="12" w:space="0" w:color="auto"/>
            </w:tcBorders>
            <w:shd w:val="clear" w:color="auto" w:fill="auto"/>
          </w:tcPr>
          <w:p w:rsidR="00D0228D" w:rsidRPr="00144439" w:rsidRDefault="00D0228D" w:rsidP="009B2853">
            <w:pPr>
              <w:pStyle w:val="Tabletext"/>
            </w:pPr>
            <w:r w:rsidRPr="00144439">
              <w:t>The National Vehicle of Interest System</w:t>
            </w:r>
          </w:p>
        </w:tc>
      </w:tr>
    </w:tbl>
    <w:p w:rsidR="000E64E5" w:rsidRPr="00144439" w:rsidRDefault="000E64E5" w:rsidP="00351708">
      <w:pPr>
        <w:pStyle w:val="Tabletext"/>
        <w:sectPr w:rsidR="000E64E5" w:rsidRPr="00144439" w:rsidSect="007540F9">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D0228D" w:rsidRPr="00144439" w:rsidRDefault="00D0228D" w:rsidP="00D0228D">
      <w:pPr>
        <w:pStyle w:val="ActHead1"/>
        <w:pageBreakBefore/>
      </w:pPr>
      <w:bookmarkStart w:id="24" w:name="_Toc531074191"/>
      <w:r w:rsidRPr="00144439">
        <w:rPr>
          <w:rStyle w:val="CharChapNo"/>
        </w:rPr>
        <w:t>Schedule</w:t>
      </w:r>
      <w:r w:rsidR="00144439" w:rsidRPr="00144439">
        <w:rPr>
          <w:rStyle w:val="CharChapNo"/>
        </w:rPr>
        <w:t> </w:t>
      </w:r>
      <w:r w:rsidR="00BE5628" w:rsidRPr="00144439">
        <w:rPr>
          <w:rStyle w:val="CharChapNo"/>
        </w:rPr>
        <w:t>3</w:t>
      </w:r>
      <w:r w:rsidRPr="00144439">
        <w:t>—</w:t>
      </w:r>
      <w:r w:rsidRPr="00144439">
        <w:rPr>
          <w:rStyle w:val="CharChapText"/>
        </w:rPr>
        <w:t>Forms of warrants</w:t>
      </w:r>
      <w:bookmarkEnd w:id="24"/>
    </w:p>
    <w:p w:rsidR="00D0228D" w:rsidRPr="00144439" w:rsidRDefault="00D0228D" w:rsidP="00D0228D">
      <w:pPr>
        <w:pStyle w:val="notemargin"/>
      </w:pPr>
      <w:r w:rsidRPr="00144439">
        <w:t>Note:</w:t>
      </w:r>
      <w:r w:rsidRPr="00144439">
        <w:tab/>
        <w:t>See sections</w:t>
      </w:r>
      <w:r w:rsidR="00144439" w:rsidRPr="00144439">
        <w:t> </w:t>
      </w:r>
      <w:r w:rsidR="00697168" w:rsidRPr="00144439">
        <w:t>10</w:t>
      </w:r>
      <w:r w:rsidRPr="00144439">
        <w:t xml:space="preserve"> and </w:t>
      </w:r>
      <w:r w:rsidR="00697168" w:rsidRPr="00144439">
        <w:t>13</w:t>
      </w:r>
      <w:r w:rsidRPr="00144439">
        <w:t>.</w:t>
      </w:r>
    </w:p>
    <w:p w:rsidR="00A147F5" w:rsidRPr="00144439" w:rsidRDefault="00A147F5" w:rsidP="00A147F5">
      <w:pPr>
        <w:pStyle w:val="ActHead2"/>
      </w:pPr>
      <w:bookmarkStart w:id="25" w:name="_Toc531074192"/>
      <w:r w:rsidRPr="00144439">
        <w:rPr>
          <w:rStyle w:val="CharPartNo"/>
        </w:rPr>
        <w:t>Form 1</w:t>
      </w:r>
      <w:r w:rsidRPr="00144439">
        <w:t>—</w:t>
      </w:r>
      <w:r w:rsidRPr="00144439">
        <w:rPr>
          <w:rStyle w:val="CharPartText"/>
        </w:rPr>
        <w:t>Search warrant under section</w:t>
      </w:r>
      <w:r w:rsidR="00144439" w:rsidRPr="00144439">
        <w:rPr>
          <w:rStyle w:val="CharPartText"/>
        </w:rPr>
        <w:t> </w:t>
      </w:r>
      <w:r w:rsidRPr="00144439">
        <w:rPr>
          <w:rStyle w:val="CharPartText"/>
        </w:rPr>
        <w:t>22 of the Act</w:t>
      </w:r>
      <w:bookmarkEnd w:id="25"/>
    </w:p>
    <w:p w:rsidR="00A147F5" w:rsidRPr="00144439" w:rsidRDefault="00A147F5" w:rsidP="00A147F5">
      <w:pPr>
        <w:pStyle w:val="Header"/>
      </w:pPr>
      <w:r w:rsidRPr="00144439">
        <w:rPr>
          <w:rStyle w:val="CharDivNo"/>
        </w:rPr>
        <w:t xml:space="preserve"> </w:t>
      </w:r>
      <w:r w:rsidRPr="00144439">
        <w:rPr>
          <w:rStyle w:val="CharDivText"/>
        </w:rPr>
        <w:t xml:space="preserve"> </w:t>
      </w:r>
    </w:p>
    <w:p w:rsidR="00A147F5" w:rsidRPr="00144439" w:rsidRDefault="00A147F5" w:rsidP="00A147F5">
      <w:pPr>
        <w:pStyle w:val="ScheduleHeading"/>
        <w:spacing w:before="240"/>
        <w:rPr>
          <w:b w:val="0"/>
          <w:bCs/>
          <w:sz w:val="22"/>
          <w:szCs w:val="22"/>
        </w:rPr>
      </w:pPr>
      <w:r w:rsidRPr="00144439">
        <w:rPr>
          <w:b w:val="0"/>
          <w:bCs/>
          <w:sz w:val="22"/>
          <w:szCs w:val="22"/>
        </w:rPr>
        <w:t>COMMONWEALTH OF AUSTRALIA</w:t>
      </w:r>
    </w:p>
    <w:p w:rsidR="00A147F5" w:rsidRPr="00144439" w:rsidRDefault="00A147F5" w:rsidP="00A147F5">
      <w:pPr>
        <w:pStyle w:val="ScheduleHeading"/>
        <w:spacing w:before="180"/>
        <w:rPr>
          <w:b w:val="0"/>
          <w:bCs/>
          <w:iCs/>
          <w:sz w:val="22"/>
          <w:szCs w:val="22"/>
        </w:rPr>
      </w:pPr>
      <w:r w:rsidRPr="00144439">
        <w:rPr>
          <w:b w:val="0"/>
          <w:bCs/>
          <w:i/>
          <w:iCs/>
          <w:sz w:val="22"/>
          <w:szCs w:val="22"/>
        </w:rPr>
        <w:t>Australian Crime Commission Act 2002</w:t>
      </w:r>
    </w:p>
    <w:p w:rsidR="00A147F5" w:rsidRPr="00144439" w:rsidRDefault="00A147F5" w:rsidP="00A147F5">
      <w:pPr>
        <w:pStyle w:val="ScheduleHeading"/>
        <w:spacing w:before="180"/>
        <w:rPr>
          <w:b w:val="0"/>
          <w:bCs/>
          <w:sz w:val="22"/>
          <w:szCs w:val="22"/>
        </w:rPr>
      </w:pPr>
      <w:r w:rsidRPr="00144439">
        <w:rPr>
          <w:b w:val="0"/>
          <w:bCs/>
          <w:sz w:val="22"/>
          <w:szCs w:val="22"/>
        </w:rPr>
        <w:t>SEARCH WARRANT UNDER SECTION 22</w:t>
      </w:r>
    </w:p>
    <w:p w:rsidR="00A147F5" w:rsidRPr="00144439" w:rsidRDefault="00A147F5" w:rsidP="00A147F5">
      <w:pPr>
        <w:spacing w:before="360"/>
        <w:jc w:val="both"/>
        <w:rPr>
          <w:szCs w:val="22"/>
        </w:rPr>
      </w:pPr>
      <w:r w:rsidRPr="00144439">
        <w:rPr>
          <w:szCs w:val="22"/>
        </w:rPr>
        <w:t>TO (</w:t>
      </w:r>
      <w:r w:rsidRPr="00144439">
        <w:rPr>
          <w:i/>
          <w:szCs w:val="22"/>
        </w:rPr>
        <w:t>insert full name of police officer</w:t>
      </w:r>
      <w:r w:rsidRPr="00144439">
        <w:rPr>
          <w:szCs w:val="22"/>
        </w:rPr>
        <w:t xml:space="preserve">), </w:t>
      </w:r>
      <w:r w:rsidR="00144439" w:rsidRPr="00144439">
        <w:rPr>
          <w:position w:val="6"/>
          <w:sz w:val="16"/>
          <w:szCs w:val="22"/>
        </w:rPr>
        <w:t>*</w:t>
      </w:r>
      <w:r w:rsidRPr="00144439">
        <w:rPr>
          <w:szCs w:val="22"/>
        </w:rPr>
        <w:t xml:space="preserve">[a member of the Australian Federal Police] </w:t>
      </w:r>
      <w:r w:rsidR="00144439" w:rsidRPr="00144439">
        <w:rPr>
          <w:position w:val="6"/>
          <w:sz w:val="16"/>
          <w:szCs w:val="22"/>
        </w:rPr>
        <w:t>*</w:t>
      </w:r>
      <w:r w:rsidRPr="00144439">
        <w:rPr>
          <w:szCs w:val="22"/>
        </w:rPr>
        <w:t>[a member of the police force of (</w:t>
      </w:r>
      <w:r w:rsidRPr="00144439">
        <w:rPr>
          <w:i/>
          <w:szCs w:val="22"/>
        </w:rPr>
        <w:t>insert name of State, as the case requires</w:t>
      </w:r>
      <w:r w:rsidRPr="00144439">
        <w:rPr>
          <w:szCs w:val="22"/>
        </w:rPr>
        <w:t xml:space="preserve">)] </w:t>
      </w:r>
      <w:r w:rsidR="00144439" w:rsidRPr="00144439">
        <w:rPr>
          <w:position w:val="6"/>
          <w:sz w:val="16"/>
          <w:szCs w:val="22"/>
        </w:rPr>
        <w:t>*</w:t>
      </w:r>
      <w:r w:rsidRPr="00144439">
        <w:rPr>
          <w:szCs w:val="22"/>
        </w:rPr>
        <w:t>[any other person] who is the executing officer for this warrant:</w:t>
      </w:r>
    </w:p>
    <w:p w:rsidR="00A147F5" w:rsidRPr="00144439" w:rsidRDefault="00A147F5" w:rsidP="00A147F5">
      <w:pPr>
        <w:spacing w:before="240"/>
        <w:jc w:val="both"/>
        <w:rPr>
          <w:szCs w:val="22"/>
        </w:rPr>
      </w:pPr>
      <w:r w:rsidRPr="00144439">
        <w:rPr>
          <w:szCs w:val="22"/>
        </w:rPr>
        <w:t>On the basis of:</w:t>
      </w:r>
    </w:p>
    <w:p w:rsidR="00A147F5" w:rsidRPr="00144439" w:rsidRDefault="00A147F5" w:rsidP="00A147F5">
      <w:pPr>
        <w:pStyle w:val="subsection"/>
      </w:pPr>
      <w:r w:rsidRPr="00144439">
        <w:rPr>
          <w:szCs w:val="22"/>
        </w:rPr>
        <w:tab/>
        <w:t>(a)</w:t>
      </w:r>
      <w:r w:rsidRPr="00144439">
        <w:rPr>
          <w:szCs w:val="22"/>
        </w:rPr>
        <w:tab/>
        <w:t xml:space="preserve">an application made </w:t>
      </w:r>
      <w:r w:rsidR="00144439" w:rsidRPr="00144439">
        <w:rPr>
          <w:position w:val="6"/>
          <w:sz w:val="16"/>
          <w:szCs w:val="22"/>
        </w:rPr>
        <w:t>*</w:t>
      </w:r>
      <w:r w:rsidRPr="00144439">
        <w:rPr>
          <w:szCs w:val="22"/>
        </w:rPr>
        <w:t>[under subsection</w:t>
      </w:r>
      <w:r w:rsidR="00144439" w:rsidRPr="00144439">
        <w:rPr>
          <w:szCs w:val="22"/>
        </w:rPr>
        <w:t> </w:t>
      </w:r>
      <w:r w:rsidRPr="00144439">
        <w:rPr>
          <w:szCs w:val="22"/>
        </w:rPr>
        <w:t xml:space="preserve">22(1)] </w:t>
      </w:r>
      <w:r w:rsidR="00144439" w:rsidRPr="00144439">
        <w:rPr>
          <w:position w:val="6"/>
          <w:sz w:val="16"/>
          <w:szCs w:val="22"/>
        </w:rPr>
        <w:t>*</w:t>
      </w:r>
      <w:r w:rsidRPr="00144439">
        <w:rPr>
          <w:szCs w:val="22"/>
        </w:rPr>
        <w:t>[by telephone under subsection</w:t>
      </w:r>
      <w:r w:rsidR="00144439" w:rsidRPr="00144439">
        <w:rPr>
          <w:szCs w:val="22"/>
        </w:rPr>
        <w:t> </w:t>
      </w:r>
      <w:r w:rsidRPr="00144439">
        <w:rPr>
          <w:szCs w:val="22"/>
        </w:rPr>
        <w:t xml:space="preserve">23(1)] of the </w:t>
      </w:r>
      <w:r w:rsidRPr="00144439">
        <w:rPr>
          <w:i/>
          <w:szCs w:val="22"/>
        </w:rPr>
        <w:t>Australian Crime Commission Act 2002</w:t>
      </w:r>
      <w:r w:rsidRPr="00144439">
        <w:rPr>
          <w:szCs w:val="22"/>
        </w:rPr>
        <w:t xml:space="preserve"> for the issue of a warrant under section</w:t>
      </w:r>
      <w:r w:rsidR="00144439" w:rsidRPr="00144439">
        <w:rPr>
          <w:szCs w:val="22"/>
        </w:rPr>
        <w:t> </w:t>
      </w:r>
      <w:r w:rsidRPr="00144439">
        <w:rPr>
          <w:szCs w:val="22"/>
        </w:rPr>
        <w:t>22 of the Act in relation to:</w:t>
      </w:r>
    </w:p>
    <w:p w:rsidR="00A147F5" w:rsidRPr="00144439" w:rsidRDefault="00144439" w:rsidP="00A147F5">
      <w:pPr>
        <w:spacing w:before="120"/>
        <w:ind w:left="1134"/>
      </w:pPr>
      <w:r w:rsidRPr="00144439">
        <w:rPr>
          <w:position w:val="6"/>
          <w:sz w:val="16"/>
        </w:rPr>
        <w:t>*</w:t>
      </w:r>
      <w:r w:rsidR="00A147F5" w:rsidRPr="00144439">
        <w:t xml:space="preserve">[land situated at </w:t>
      </w:r>
      <w:r w:rsidR="00A147F5" w:rsidRPr="00144439">
        <w:rPr>
          <w:i/>
          <w:iCs/>
        </w:rPr>
        <w:t>(insert address)</w:t>
      </w:r>
      <w:r w:rsidR="00A147F5" w:rsidRPr="00144439">
        <w:t>;]</w:t>
      </w:r>
    </w:p>
    <w:p w:rsidR="00A147F5" w:rsidRPr="00144439" w:rsidRDefault="00144439" w:rsidP="00A147F5">
      <w:pPr>
        <w:spacing w:before="120"/>
        <w:ind w:left="1134"/>
      </w:pPr>
      <w:r w:rsidRPr="00144439">
        <w:rPr>
          <w:position w:val="6"/>
          <w:sz w:val="16"/>
        </w:rPr>
        <w:t>*</w:t>
      </w:r>
      <w:r w:rsidR="00A147F5" w:rsidRPr="00144439">
        <w:t xml:space="preserve">[premises situated at </w:t>
      </w:r>
      <w:r w:rsidR="00A147F5" w:rsidRPr="00144439">
        <w:rPr>
          <w:i/>
          <w:iCs/>
        </w:rPr>
        <w:t>(insert address)</w:t>
      </w:r>
      <w:r w:rsidR="00A147F5" w:rsidRPr="00144439">
        <w:t>;]</w:t>
      </w:r>
    </w:p>
    <w:p w:rsidR="00A147F5" w:rsidRPr="00144439" w:rsidRDefault="00144439" w:rsidP="00A147F5">
      <w:pPr>
        <w:spacing w:before="120"/>
        <w:ind w:left="1134"/>
      </w:pPr>
      <w:r w:rsidRPr="00144439">
        <w:rPr>
          <w:position w:val="6"/>
          <w:sz w:val="16"/>
        </w:rPr>
        <w:t>*</w:t>
      </w:r>
      <w:r w:rsidR="00A147F5" w:rsidRPr="00144439">
        <w:t xml:space="preserve">[the vessel </w:t>
      </w:r>
      <w:r w:rsidR="00A147F5" w:rsidRPr="00144439">
        <w:rPr>
          <w:i/>
          <w:iCs/>
        </w:rPr>
        <w:t>(insert name)</w:t>
      </w:r>
      <w:r w:rsidR="00A147F5" w:rsidRPr="00144439">
        <w:t xml:space="preserve"> owned by </w:t>
      </w:r>
      <w:r w:rsidR="00A147F5" w:rsidRPr="00144439">
        <w:rPr>
          <w:i/>
          <w:iCs/>
        </w:rPr>
        <w:t>(insert name and address of owner)</w:t>
      </w:r>
      <w:r w:rsidR="00A147F5" w:rsidRPr="00144439">
        <w:t>;]</w:t>
      </w:r>
    </w:p>
    <w:p w:rsidR="00A147F5" w:rsidRPr="00144439" w:rsidRDefault="00144439" w:rsidP="00A147F5">
      <w:pPr>
        <w:spacing w:before="120"/>
        <w:ind w:left="1134"/>
      </w:pPr>
      <w:r w:rsidRPr="00144439">
        <w:rPr>
          <w:position w:val="6"/>
          <w:sz w:val="16"/>
        </w:rPr>
        <w:t>*</w:t>
      </w:r>
      <w:r w:rsidR="00A147F5" w:rsidRPr="00144439">
        <w:t xml:space="preserve">[the aircraft </w:t>
      </w:r>
      <w:r w:rsidR="00A147F5" w:rsidRPr="00144439">
        <w:rPr>
          <w:i/>
          <w:iCs/>
        </w:rPr>
        <w:t>(insert identifying marks)</w:t>
      </w:r>
      <w:r w:rsidR="00A147F5" w:rsidRPr="00144439">
        <w:t xml:space="preserve"> owned by </w:t>
      </w:r>
      <w:r w:rsidR="00A147F5" w:rsidRPr="00144439">
        <w:rPr>
          <w:i/>
          <w:iCs/>
        </w:rPr>
        <w:t>(insert name and address of owner)</w:t>
      </w:r>
      <w:r w:rsidR="00A147F5" w:rsidRPr="00144439">
        <w:t>;]</w:t>
      </w:r>
    </w:p>
    <w:p w:rsidR="00A147F5" w:rsidRPr="00144439" w:rsidRDefault="00144439" w:rsidP="00A147F5">
      <w:pPr>
        <w:spacing w:before="120"/>
        <w:ind w:left="1134"/>
      </w:pPr>
      <w:r w:rsidRPr="00144439">
        <w:rPr>
          <w:position w:val="6"/>
          <w:sz w:val="16"/>
        </w:rPr>
        <w:t>*</w:t>
      </w:r>
      <w:r w:rsidR="00A147F5" w:rsidRPr="00144439">
        <w:t xml:space="preserve">[the vehicle, the registration number of which is </w:t>
      </w:r>
      <w:r w:rsidR="00A147F5" w:rsidRPr="00144439">
        <w:rPr>
          <w:i/>
          <w:iCs/>
        </w:rPr>
        <w:t>(insert registration number of the vehicle)</w:t>
      </w:r>
      <w:r w:rsidR="00A147F5" w:rsidRPr="00144439">
        <w:t xml:space="preserve">, a </w:t>
      </w:r>
      <w:r w:rsidR="00A147F5" w:rsidRPr="00144439">
        <w:rPr>
          <w:i/>
          <w:iCs/>
        </w:rPr>
        <w:t>(insert type of vehicle)</w:t>
      </w:r>
      <w:r w:rsidR="00A147F5" w:rsidRPr="00144439">
        <w:t xml:space="preserve"> that is owned by </w:t>
      </w:r>
      <w:r w:rsidR="00A147F5" w:rsidRPr="00144439">
        <w:rPr>
          <w:i/>
          <w:iCs/>
        </w:rPr>
        <w:t>(insert name and address of owner)</w:t>
      </w:r>
      <w:r w:rsidR="00A147F5" w:rsidRPr="00144439">
        <w:t>;] and</w:t>
      </w:r>
    </w:p>
    <w:p w:rsidR="00A147F5" w:rsidRPr="00144439" w:rsidRDefault="00A147F5" w:rsidP="00A147F5">
      <w:pPr>
        <w:pStyle w:val="subsection"/>
      </w:pPr>
      <w:r w:rsidRPr="00144439">
        <w:rPr>
          <w:szCs w:val="22"/>
        </w:rPr>
        <w:tab/>
        <w:t>(b)</w:t>
      </w:r>
      <w:r w:rsidRPr="00144439">
        <w:rPr>
          <w:szCs w:val="22"/>
        </w:rPr>
        <w:tab/>
        <w:t xml:space="preserve">information given to me </w:t>
      </w:r>
      <w:r w:rsidR="00144439" w:rsidRPr="00144439">
        <w:rPr>
          <w:position w:val="6"/>
          <w:sz w:val="16"/>
          <w:szCs w:val="22"/>
        </w:rPr>
        <w:t>*</w:t>
      </w:r>
      <w:r w:rsidRPr="00144439">
        <w:rPr>
          <w:szCs w:val="22"/>
        </w:rPr>
        <w:t xml:space="preserve">[by affidavit] </w:t>
      </w:r>
      <w:r w:rsidR="00144439" w:rsidRPr="00144439">
        <w:rPr>
          <w:position w:val="6"/>
          <w:sz w:val="16"/>
          <w:szCs w:val="22"/>
        </w:rPr>
        <w:t>*</w:t>
      </w:r>
      <w:r w:rsidRPr="00144439">
        <w:rPr>
          <w:szCs w:val="22"/>
        </w:rPr>
        <w:t>[by affidavit and orally] that there are reasonable grounds for issuing this warrant under section</w:t>
      </w:r>
      <w:r w:rsidR="00144439" w:rsidRPr="00144439">
        <w:rPr>
          <w:szCs w:val="22"/>
        </w:rPr>
        <w:t> </w:t>
      </w:r>
      <w:r w:rsidRPr="00144439">
        <w:rPr>
          <w:szCs w:val="22"/>
        </w:rPr>
        <w:t xml:space="preserve">22 of the </w:t>
      </w:r>
      <w:r w:rsidRPr="00144439">
        <w:rPr>
          <w:i/>
          <w:szCs w:val="22"/>
        </w:rPr>
        <w:t>Australian Crime Commission Act 2002</w:t>
      </w:r>
      <w:r w:rsidRPr="00144439">
        <w:rPr>
          <w:szCs w:val="22"/>
        </w:rPr>
        <w:t xml:space="preserve"> for the purposes of seizing and preventing the concealment, loss, mutilation or destruction of any of the things specified in Schedule</w:t>
      </w:r>
      <w:r w:rsidR="00144439" w:rsidRPr="00144439">
        <w:rPr>
          <w:szCs w:val="22"/>
        </w:rPr>
        <w:t> </w:t>
      </w:r>
      <w:r w:rsidRPr="00144439">
        <w:rPr>
          <w:szCs w:val="22"/>
        </w:rPr>
        <w:t xml:space="preserve">1, that may be in or on the </w:t>
      </w:r>
      <w:r w:rsidR="00144439" w:rsidRPr="00144439">
        <w:rPr>
          <w:position w:val="6"/>
          <w:sz w:val="16"/>
          <w:szCs w:val="22"/>
        </w:rPr>
        <w:t>*</w:t>
      </w:r>
      <w:r w:rsidRPr="00144439">
        <w:rPr>
          <w:szCs w:val="22"/>
        </w:rPr>
        <w:t xml:space="preserve">[land] </w:t>
      </w:r>
      <w:r w:rsidR="00144439" w:rsidRPr="00144439">
        <w:rPr>
          <w:position w:val="6"/>
          <w:sz w:val="16"/>
          <w:szCs w:val="22"/>
        </w:rPr>
        <w:t>*</w:t>
      </w:r>
      <w:r w:rsidRPr="00144439">
        <w:rPr>
          <w:szCs w:val="22"/>
        </w:rPr>
        <w:t xml:space="preserve">[premises] </w:t>
      </w:r>
      <w:r w:rsidR="00144439" w:rsidRPr="00144439">
        <w:rPr>
          <w:position w:val="6"/>
          <w:sz w:val="16"/>
          <w:szCs w:val="22"/>
        </w:rPr>
        <w:t>*</w:t>
      </w:r>
      <w:r w:rsidRPr="00144439">
        <w:rPr>
          <w:szCs w:val="22"/>
        </w:rPr>
        <w:t xml:space="preserve">[vessel] </w:t>
      </w:r>
      <w:r w:rsidR="00144439" w:rsidRPr="00144439">
        <w:rPr>
          <w:position w:val="6"/>
          <w:sz w:val="16"/>
          <w:szCs w:val="22"/>
        </w:rPr>
        <w:t>*</w:t>
      </w:r>
      <w:r w:rsidRPr="00144439">
        <w:rPr>
          <w:szCs w:val="22"/>
        </w:rPr>
        <w:t xml:space="preserve">[aircraft] </w:t>
      </w:r>
      <w:r w:rsidR="00144439" w:rsidRPr="00144439">
        <w:rPr>
          <w:position w:val="6"/>
          <w:sz w:val="16"/>
          <w:szCs w:val="22"/>
        </w:rPr>
        <w:t>*</w:t>
      </w:r>
      <w:r w:rsidRPr="00144439">
        <w:rPr>
          <w:szCs w:val="22"/>
        </w:rPr>
        <w:t xml:space="preserve">[vehicle] on </w:t>
      </w:r>
      <w:r w:rsidRPr="00144439">
        <w:rPr>
          <w:i/>
          <w:iCs/>
          <w:szCs w:val="22"/>
        </w:rPr>
        <w:t>(insert date of application or a date within 1 month after the date of application)</w:t>
      </w:r>
      <w:r w:rsidRPr="00144439">
        <w:rPr>
          <w:szCs w:val="22"/>
        </w:rPr>
        <w:t xml:space="preserve"> and that are connected with the special </w:t>
      </w:r>
      <w:proofErr w:type="spellStart"/>
      <w:r w:rsidRPr="00144439">
        <w:rPr>
          <w:szCs w:val="22"/>
        </w:rPr>
        <w:t>ACIC</w:t>
      </w:r>
      <w:proofErr w:type="spellEnd"/>
      <w:r w:rsidRPr="00144439">
        <w:rPr>
          <w:szCs w:val="22"/>
        </w:rPr>
        <w:t xml:space="preserve"> </w:t>
      </w:r>
      <w:r w:rsidR="00144439" w:rsidRPr="00144439">
        <w:rPr>
          <w:position w:val="6"/>
          <w:sz w:val="16"/>
          <w:szCs w:val="22"/>
        </w:rPr>
        <w:t>*</w:t>
      </w:r>
      <w:r w:rsidRPr="00144439">
        <w:rPr>
          <w:szCs w:val="22"/>
        </w:rPr>
        <w:t xml:space="preserve">[operation] </w:t>
      </w:r>
      <w:r w:rsidR="00144439" w:rsidRPr="00144439">
        <w:rPr>
          <w:position w:val="6"/>
          <w:sz w:val="16"/>
          <w:szCs w:val="22"/>
        </w:rPr>
        <w:t>*</w:t>
      </w:r>
      <w:r w:rsidRPr="00144439">
        <w:rPr>
          <w:szCs w:val="22"/>
        </w:rPr>
        <w:t>[investigation] specified in Schedule</w:t>
      </w:r>
      <w:r w:rsidR="00144439" w:rsidRPr="00144439">
        <w:rPr>
          <w:szCs w:val="22"/>
        </w:rPr>
        <w:t> </w:t>
      </w:r>
      <w:r w:rsidRPr="00144439">
        <w:rPr>
          <w:szCs w:val="22"/>
        </w:rPr>
        <w:t>2;</w:t>
      </w:r>
    </w:p>
    <w:p w:rsidR="00A147F5" w:rsidRPr="00144439" w:rsidRDefault="00A147F5" w:rsidP="00A147F5">
      <w:pPr>
        <w:spacing w:before="240"/>
        <w:jc w:val="both"/>
        <w:rPr>
          <w:szCs w:val="22"/>
        </w:rPr>
      </w:pPr>
      <w:r w:rsidRPr="00144439">
        <w:rPr>
          <w:szCs w:val="22"/>
        </w:rPr>
        <w:t xml:space="preserve">I, </w:t>
      </w:r>
      <w:r w:rsidRPr="00144439">
        <w:rPr>
          <w:i/>
          <w:iCs/>
          <w:szCs w:val="22"/>
        </w:rPr>
        <w:t>(insert full name of issuing officer)</w:t>
      </w:r>
      <w:r w:rsidRPr="00144439">
        <w:rPr>
          <w:szCs w:val="22"/>
        </w:rPr>
        <w:t>, a Judge of</w:t>
      </w:r>
      <w:r w:rsidRPr="00144439">
        <w:rPr>
          <w:i/>
          <w:iCs/>
          <w:szCs w:val="22"/>
        </w:rPr>
        <w:t xml:space="preserve"> (insert name of court)</w:t>
      </w:r>
      <w:r w:rsidRPr="00144439">
        <w:rPr>
          <w:szCs w:val="22"/>
        </w:rPr>
        <w:t>, being satisfied that there are reasonable grounds for issuing a warrant, authorise you, with such assistance as you think necessary and using no more force than is reasonably necessary for the execution of this warrant:</w:t>
      </w:r>
    </w:p>
    <w:p w:rsidR="00A147F5" w:rsidRPr="00144439" w:rsidRDefault="00A147F5" w:rsidP="00A147F5">
      <w:pPr>
        <w:pStyle w:val="subsection"/>
      </w:pPr>
      <w:r w:rsidRPr="00144439">
        <w:rPr>
          <w:szCs w:val="22"/>
        </w:rPr>
        <w:tab/>
        <w:t>(c)</w:t>
      </w:r>
      <w:r w:rsidRPr="00144439">
        <w:rPr>
          <w:szCs w:val="22"/>
        </w:rPr>
        <w:tab/>
      </w:r>
      <w:r w:rsidR="00144439" w:rsidRPr="00144439">
        <w:rPr>
          <w:position w:val="6"/>
          <w:sz w:val="16"/>
          <w:szCs w:val="22"/>
        </w:rPr>
        <w:t>*</w:t>
      </w:r>
      <w:r w:rsidRPr="00144439">
        <w:rPr>
          <w:szCs w:val="22"/>
        </w:rPr>
        <w:t xml:space="preserve">[at any time of the day or night] </w:t>
      </w:r>
      <w:r w:rsidR="00144439" w:rsidRPr="00144439">
        <w:rPr>
          <w:position w:val="6"/>
          <w:sz w:val="16"/>
          <w:szCs w:val="22"/>
        </w:rPr>
        <w:t>*</w:t>
      </w:r>
      <w:r w:rsidRPr="00144439">
        <w:rPr>
          <w:szCs w:val="22"/>
        </w:rPr>
        <w:t xml:space="preserve">[between the hours of ... and ... ] to enter </w:t>
      </w:r>
      <w:r w:rsidR="00144439" w:rsidRPr="00144439">
        <w:rPr>
          <w:position w:val="6"/>
          <w:sz w:val="16"/>
          <w:szCs w:val="22"/>
        </w:rPr>
        <w:t>*</w:t>
      </w:r>
      <w:r w:rsidRPr="00144439">
        <w:rPr>
          <w:szCs w:val="22"/>
        </w:rPr>
        <w:t xml:space="preserve">[on] </w:t>
      </w:r>
      <w:r w:rsidR="00144439" w:rsidRPr="00144439">
        <w:rPr>
          <w:position w:val="6"/>
          <w:sz w:val="16"/>
          <w:szCs w:val="22"/>
        </w:rPr>
        <w:t>*</w:t>
      </w:r>
      <w:r w:rsidRPr="00144439">
        <w:rPr>
          <w:szCs w:val="22"/>
        </w:rPr>
        <w:t xml:space="preserve">[into] the </w:t>
      </w:r>
      <w:r w:rsidR="00144439" w:rsidRPr="00144439">
        <w:rPr>
          <w:position w:val="6"/>
          <w:sz w:val="16"/>
          <w:szCs w:val="22"/>
        </w:rPr>
        <w:t>*</w:t>
      </w:r>
      <w:r w:rsidRPr="00144439">
        <w:rPr>
          <w:szCs w:val="22"/>
        </w:rPr>
        <w:t xml:space="preserve">[land] </w:t>
      </w:r>
      <w:r w:rsidR="00144439" w:rsidRPr="00144439">
        <w:rPr>
          <w:position w:val="6"/>
          <w:sz w:val="16"/>
          <w:szCs w:val="22"/>
        </w:rPr>
        <w:t>*</w:t>
      </w:r>
      <w:r w:rsidRPr="00144439">
        <w:rPr>
          <w:szCs w:val="22"/>
        </w:rPr>
        <w:t xml:space="preserve">[premises] </w:t>
      </w:r>
      <w:r w:rsidR="00144439" w:rsidRPr="00144439">
        <w:rPr>
          <w:position w:val="6"/>
          <w:sz w:val="16"/>
          <w:szCs w:val="22"/>
        </w:rPr>
        <w:t>*</w:t>
      </w:r>
      <w:r w:rsidRPr="00144439">
        <w:rPr>
          <w:szCs w:val="22"/>
        </w:rPr>
        <w:t xml:space="preserve">[vessel] </w:t>
      </w:r>
      <w:r w:rsidR="00144439" w:rsidRPr="00144439">
        <w:rPr>
          <w:position w:val="6"/>
          <w:sz w:val="16"/>
          <w:szCs w:val="22"/>
        </w:rPr>
        <w:t>*</w:t>
      </w:r>
      <w:r w:rsidRPr="00144439">
        <w:rPr>
          <w:szCs w:val="22"/>
        </w:rPr>
        <w:t xml:space="preserve">[aircraft] </w:t>
      </w:r>
      <w:r w:rsidR="00144439" w:rsidRPr="00144439">
        <w:rPr>
          <w:position w:val="6"/>
          <w:sz w:val="16"/>
          <w:szCs w:val="22"/>
        </w:rPr>
        <w:t>*</w:t>
      </w:r>
      <w:r w:rsidRPr="00144439">
        <w:rPr>
          <w:szCs w:val="22"/>
        </w:rPr>
        <w:t>[vehicle]; and</w:t>
      </w:r>
    </w:p>
    <w:p w:rsidR="00A147F5" w:rsidRPr="00144439" w:rsidRDefault="00A147F5" w:rsidP="00A147F5">
      <w:pPr>
        <w:pStyle w:val="subsection"/>
      </w:pPr>
      <w:r w:rsidRPr="00144439">
        <w:tab/>
        <w:t>(d)</w:t>
      </w:r>
      <w:r w:rsidRPr="00144439">
        <w:tab/>
        <w:t xml:space="preserve">to search the </w:t>
      </w:r>
      <w:r w:rsidR="00144439" w:rsidRPr="00144439">
        <w:rPr>
          <w:position w:val="6"/>
          <w:sz w:val="16"/>
        </w:rPr>
        <w:t>*</w:t>
      </w:r>
      <w:r w:rsidRPr="00144439">
        <w:t xml:space="preserve">[land] </w:t>
      </w:r>
      <w:r w:rsidR="00144439" w:rsidRPr="00144439">
        <w:rPr>
          <w:position w:val="6"/>
          <w:sz w:val="16"/>
        </w:rPr>
        <w:t>*</w:t>
      </w:r>
      <w:r w:rsidRPr="00144439">
        <w:t xml:space="preserve">[premises] </w:t>
      </w:r>
      <w:r w:rsidR="00144439" w:rsidRPr="00144439">
        <w:rPr>
          <w:position w:val="6"/>
          <w:sz w:val="16"/>
        </w:rPr>
        <w:t>*</w:t>
      </w:r>
      <w:r w:rsidRPr="00144439">
        <w:t xml:space="preserve">[vessel] </w:t>
      </w:r>
      <w:r w:rsidR="00144439" w:rsidRPr="00144439">
        <w:rPr>
          <w:position w:val="6"/>
          <w:sz w:val="16"/>
        </w:rPr>
        <w:t>*</w:t>
      </w:r>
      <w:r w:rsidRPr="00144439">
        <w:t xml:space="preserve">[aircraft] </w:t>
      </w:r>
      <w:r w:rsidR="00144439" w:rsidRPr="00144439">
        <w:rPr>
          <w:position w:val="6"/>
          <w:sz w:val="16"/>
        </w:rPr>
        <w:t>*</w:t>
      </w:r>
      <w:r w:rsidRPr="00144439">
        <w:t>[vehicle] for things of a relevant kind specified in Schedule</w:t>
      </w:r>
      <w:r w:rsidR="00144439" w:rsidRPr="00144439">
        <w:t> </w:t>
      </w:r>
      <w:r w:rsidRPr="00144439">
        <w:t xml:space="preserve">1 that are connected with the special </w:t>
      </w:r>
      <w:proofErr w:type="spellStart"/>
      <w:r w:rsidRPr="00144439">
        <w:t>ACIC</w:t>
      </w:r>
      <w:proofErr w:type="spellEnd"/>
      <w:r w:rsidRPr="00144439">
        <w:t xml:space="preserve"> </w:t>
      </w:r>
      <w:r w:rsidR="00144439" w:rsidRPr="00144439">
        <w:rPr>
          <w:position w:val="6"/>
          <w:sz w:val="16"/>
        </w:rPr>
        <w:t>*</w:t>
      </w:r>
      <w:r w:rsidRPr="00144439">
        <w:t xml:space="preserve">[operation] </w:t>
      </w:r>
      <w:r w:rsidR="00144439" w:rsidRPr="00144439">
        <w:rPr>
          <w:position w:val="6"/>
          <w:sz w:val="16"/>
        </w:rPr>
        <w:t>*</w:t>
      </w:r>
      <w:r w:rsidRPr="00144439">
        <w:t>[investigation] specified in Schedule</w:t>
      </w:r>
      <w:r w:rsidR="00144439" w:rsidRPr="00144439">
        <w:t> </w:t>
      </w:r>
      <w:r w:rsidRPr="00144439">
        <w:t>2; and</w:t>
      </w:r>
    </w:p>
    <w:p w:rsidR="00A147F5" w:rsidRPr="00144439" w:rsidRDefault="00A147F5" w:rsidP="00A147F5">
      <w:pPr>
        <w:pStyle w:val="subsection"/>
      </w:pPr>
      <w:r w:rsidRPr="00144439">
        <w:tab/>
        <w:t>(e)</w:t>
      </w:r>
      <w:r w:rsidRPr="00144439">
        <w:tab/>
        <w:t>to seize things of a relevant kind specified in Schedule</w:t>
      </w:r>
      <w:r w:rsidR="00144439" w:rsidRPr="00144439">
        <w:t> </w:t>
      </w:r>
      <w:r w:rsidRPr="00144439">
        <w:t xml:space="preserve">1 that are connected with the special </w:t>
      </w:r>
      <w:proofErr w:type="spellStart"/>
      <w:r w:rsidRPr="00144439">
        <w:t>ACIC</w:t>
      </w:r>
      <w:proofErr w:type="spellEnd"/>
      <w:r w:rsidRPr="00144439">
        <w:t xml:space="preserve"> </w:t>
      </w:r>
      <w:r w:rsidR="00144439" w:rsidRPr="00144439">
        <w:rPr>
          <w:position w:val="6"/>
          <w:sz w:val="16"/>
        </w:rPr>
        <w:t>*</w:t>
      </w:r>
      <w:r w:rsidRPr="00144439">
        <w:t xml:space="preserve">[operation] </w:t>
      </w:r>
      <w:r w:rsidR="00144439" w:rsidRPr="00144439">
        <w:rPr>
          <w:position w:val="6"/>
          <w:sz w:val="16"/>
        </w:rPr>
        <w:t>*</w:t>
      </w:r>
      <w:r w:rsidRPr="00144439">
        <w:t>[investigation] specified in Schedule</w:t>
      </w:r>
      <w:r w:rsidR="00144439" w:rsidRPr="00144439">
        <w:t> </w:t>
      </w:r>
      <w:r w:rsidRPr="00144439">
        <w:t xml:space="preserve">2 found </w:t>
      </w:r>
      <w:r w:rsidR="00144439" w:rsidRPr="00144439">
        <w:rPr>
          <w:position w:val="6"/>
          <w:sz w:val="16"/>
        </w:rPr>
        <w:t>*</w:t>
      </w:r>
      <w:r w:rsidRPr="00144439">
        <w:t xml:space="preserve">[on] </w:t>
      </w:r>
      <w:r w:rsidR="00144439" w:rsidRPr="00144439">
        <w:rPr>
          <w:position w:val="6"/>
          <w:sz w:val="16"/>
        </w:rPr>
        <w:t>*</w:t>
      </w:r>
      <w:r w:rsidRPr="00144439">
        <w:t xml:space="preserve">[in] the </w:t>
      </w:r>
      <w:r w:rsidR="00144439" w:rsidRPr="00144439">
        <w:rPr>
          <w:position w:val="6"/>
          <w:sz w:val="16"/>
        </w:rPr>
        <w:t>*</w:t>
      </w:r>
      <w:r w:rsidRPr="00144439">
        <w:t xml:space="preserve">[land] </w:t>
      </w:r>
      <w:r w:rsidR="00144439" w:rsidRPr="00144439">
        <w:rPr>
          <w:position w:val="6"/>
          <w:sz w:val="16"/>
        </w:rPr>
        <w:t>*</w:t>
      </w:r>
      <w:r w:rsidRPr="00144439">
        <w:t xml:space="preserve">[premises] </w:t>
      </w:r>
      <w:r w:rsidR="00144439" w:rsidRPr="00144439">
        <w:rPr>
          <w:position w:val="6"/>
          <w:sz w:val="16"/>
        </w:rPr>
        <w:t>*</w:t>
      </w:r>
      <w:r w:rsidRPr="00144439">
        <w:t xml:space="preserve">[vessel] </w:t>
      </w:r>
      <w:r w:rsidR="00144439" w:rsidRPr="00144439">
        <w:rPr>
          <w:position w:val="6"/>
          <w:sz w:val="16"/>
        </w:rPr>
        <w:t>*</w:t>
      </w:r>
      <w:r w:rsidRPr="00144439">
        <w:t xml:space="preserve">[aircraft] </w:t>
      </w:r>
      <w:r w:rsidR="00144439" w:rsidRPr="00144439">
        <w:rPr>
          <w:position w:val="6"/>
          <w:sz w:val="16"/>
        </w:rPr>
        <w:t>*</w:t>
      </w:r>
      <w:r w:rsidRPr="00144439">
        <w:t xml:space="preserve">[vehicle] and to deliver them to any person participating in the special </w:t>
      </w:r>
      <w:proofErr w:type="spellStart"/>
      <w:r w:rsidRPr="00144439">
        <w:t>ACIC</w:t>
      </w:r>
      <w:proofErr w:type="spellEnd"/>
      <w:r w:rsidRPr="00144439">
        <w:t xml:space="preserve"> </w:t>
      </w:r>
      <w:r w:rsidR="00144439" w:rsidRPr="00144439">
        <w:rPr>
          <w:position w:val="6"/>
          <w:sz w:val="16"/>
        </w:rPr>
        <w:t>*</w:t>
      </w:r>
      <w:r w:rsidRPr="00144439">
        <w:t xml:space="preserve">[operation] </w:t>
      </w:r>
      <w:r w:rsidR="00144439" w:rsidRPr="00144439">
        <w:rPr>
          <w:position w:val="6"/>
          <w:sz w:val="16"/>
        </w:rPr>
        <w:t>*</w:t>
      </w:r>
      <w:r w:rsidRPr="00144439">
        <w:t>[investigation].</w:t>
      </w:r>
    </w:p>
    <w:p w:rsidR="00A147F5" w:rsidRPr="00144439" w:rsidRDefault="00A147F5" w:rsidP="00A147F5">
      <w:pPr>
        <w:spacing w:before="360"/>
        <w:jc w:val="both"/>
        <w:rPr>
          <w:szCs w:val="22"/>
        </w:rPr>
      </w:pPr>
      <w:r w:rsidRPr="00144439">
        <w:rPr>
          <w:szCs w:val="22"/>
        </w:rPr>
        <w:t xml:space="preserve">THIS WARRANT ceases to have effect at the end of </w:t>
      </w:r>
      <w:r w:rsidRPr="00144439">
        <w:rPr>
          <w:i/>
          <w:iCs/>
          <w:szCs w:val="22"/>
        </w:rPr>
        <w:t>(insert date that is not later than 1 month after the date of issue of the warrant)</w:t>
      </w:r>
      <w:r w:rsidRPr="00144439">
        <w:rPr>
          <w:szCs w:val="22"/>
        </w:rPr>
        <w:t>.</w:t>
      </w:r>
    </w:p>
    <w:p w:rsidR="00A147F5" w:rsidRPr="00144439" w:rsidRDefault="00A147F5" w:rsidP="00A147F5">
      <w:pPr>
        <w:spacing w:before="240"/>
        <w:jc w:val="both"/>
        <w:rPr>
          <w:szCs w:val="22"/>
        </w:rPr>
      </w:pPr>
      <w:r w:rsidRPr="00144439">
        <w:rPr>
          <w:szCs w:val="22"/>
        </w:rPr>
        <w:t xml:space="preserve">Issued on </w:t>
      </w:r>
      <w:r w:rsidRPr="00144439">
        <w:rPr>
          <w:i/>
          <w:iCs/>
          <w:szCs w:val="22"/>
        </w:rPr>
        <w:t>(insert date of issue)</w:t>
      </w:r>
      <w:r w:rsidRPr="00144439">
        <w:rPr>
          <w:szCs w:val="22"/>
        </w:rPr>
        <w:t>.</w:t>
      </w:r>
    </w:p>
    <w:p w:rsidR="00A147F5" w:rsidRPr="00144439" w:rsidRDefault="00A147F5" w:rsidP="00A147F5">
      <w:pPr>
        <w:tabs>
          <w:tab w:val="left" w:leader="dot" w:pos="7230"/>
        </w:tabs>
        <w:spacing w:before="600"/>
        <w:ind w:left="2694"/>
        <w:jc w:val="right"/>
        <w:rPr>
          <w:szCs w:val="22"/>
        </w:rPr>
      </w:pPr>
      <w:r w:rsidRPr="00144439">
        <w:rPr>
          <w:szCs w:val="22"/>
        </w:rPr>
        <w:tab/>
      </w:r>
    </w:p>
    <w:p w:rsidR="00A147F5" w:rsidRPr="00144439" w:rsidRDefault="00A147F5" w:rsidP="00A147F5">
      <w:pPr>
        <w:ind w:left="3119"/>
        <w:jc w:val="right"/>
        <w:rPr>
          <w:i/>
        </w:rPr>
      </w:pPr>
      <w:r w:rsidRPr="00144439">
        <w:rPr>
          <w:i/>
        </w:rPr>
        <w:t>(Signature and designation of issuing officer)</w:t>
      </w:r>
    </w:p>
    <w:p w:rsidR="00A147F5" w:rsidRPr="00144439" w:rsidRDefault="00A147F5" w:rsidP="00A147F5">
      <w:pPr>
        <w:spacing w:before="60"/>
        <w:jc w:val="both"/>
        <w:rPr>
          <w:i/>
          <w:iCs/>
          <w:szCs w:val="22"/>
        </w:rPr>
      </w:pPr>
    </w:p>
    <w:p w:rsidR="00A147F5" w:rsidRPr="00144439" w:rsidRDefault="00A147F5" w:rsidP="00A147F5">
      <w:pPr>
        <w:spacing w:before="60"/>
        <w:rPr>
          <w:szCs w:val="22"/>
        </w:rPr>
      </w:pPr>
      <w:r w:rsidRPr="00144439">
        <w:rPr>
          <w:i/>
          <w:iCs/>
          <w:szCs w:val="22"/>
        </w:rPr>
        <w:t>(The following statement is to be completed by the issuing officer if the warrant is issued on an application made by telephone under section</w:t>
      </w:r>
      <w:r w:rsidR="00144439" w:rsidRPr="00144439">
        <w:rPr>
          <w:i/>
          <w:iCs/>
          <w:szCs w:val="22"/>
        </w:rPr>
        <w:t> </w:t>
      </w:r>
      <w:r w:rsidRPr="00144439">
        <w:rPr>
          <w:i/>
          <w:iCs/>
          <w:szCs w:val="22"/>
        </w:rPr>
        <w:t>23 of the Australian Crime Commission Act 2002</w:t>
      </w:r>
      <w:r w:rsidRPr="00144439">
        <w:rPr>
          <w:iCs/>
          <w:szCs w:val="22"/>
        </w:rPr>
        <w:t>.</w:t>
      </w:r>
      <w:r w:rsidRPr="00144439">
        <w:rPr>
          <w:i/>
          <w:iCs/>
          <w:szCs w:val="22"/>
        </w:rPr>
        <w:t>)</w:t>
      </w:r>
    </w:p>
    <w:p w:rsidR="00A147F5" w:rsidRPr="00144439" w:rsidRDefault="00A147F5" w:rsidP="00A147F5">
      <w:pPr>
        <w:keepNext/>
        <w:keepLines/>
        <w:spacing w:before="60"/>
        <w:jc w:val="both"/>
        <w:rPr>
          <w:szCs w:val="22"/>
        </w:rPr>
      </w:pPr>
    </w:p>
    <w:p w:rsidR="00A147F5" w:rsidRPr="00144439" w:rsidRDefault="00144439" w:rsidP="00A147F5">
      <w:pPr>
        <w:keepNext/>
        <w:keepLines/>
        <w:spacing w:before="60"/>
        <w:jc w:val="both"/>
        <w:rPr>
          <w:szCs w:val="22"/>
        </w:rPr>
      </w:pPr>
      <w:r w:rsidRPr="00144439">
        <w:rPr>
          <w:position w:val="6"/>
          <w:sz w:val="16"/>
          <w:szCs w:val="22"/>
        </w:rPr>
        <w:t>*</w:t>
      </w:r>
      <w:r w:rsidR="00A147F5" w:rsidRPr="00144439">
        <w:rPr>
          <w:szCs w:val="22"/>
        </w:rPr>
        <w:t>This warrant is issued for the following reasons:</w:t>
      </w:r>
    </w:p>
    <w:p w:rsidR="00A147F5" w:rsidRPr="00144439" w:rsidRDefault="00A147F5" w:rsidP="00A147F5">
      <w:pPr>
        <w:spacing w:before="60"/>
        <w:jc w:val="center"/>
        <w:rPr>
          <w:szCs w:val="22"/>
        </w:rPr>
      </w:pPr>
      <w:r w:rsidRPr="00144439">
        <w:rPr>
          <w:i/>
          <w:iCs/>
          <w:szCs w:val="22"/>
        </w:rPr>
        <w:t>(insert the reasons)</w:t>
      </w:r>
    </w:p>
    <w:p w:rsidR="00A147F5" w:rsidRPr="00144439" w:rsidRDefault="00A147F5" w:rsidP="00A147F5">
      <w:pPr>
        <w:keepNext/>
        <w:spacing w:before="240"/>
        <w:jc w:val="center"/>
        <w:rPr>
          <w:szCs w:val="22"/>
        </w:rPr>
      </w:pPr>
      <w:r w:rsidRPr="00144439">
        <w:rPr>
          <w:b/>
          <w:bCs/>
          <w:szCs w:val="22"/>
        </w:rPr>
        <w:t>Schedule</w:t>
      </w:r>
      <w:r w:rsidR="00144439" w:rsidRPr="00144439">
        <w:rPr>
          <w:b/>
          <w:bCs/>
          <w:szCs w:val="22"/>
        </w:rPr>
        <w:t> </w:t>
      </w:r>
      <w:r w:rsidRPr="00144439">
        <w:rPr>
          <w:b/>
          <w:bCs/>
          <w:szCs w:val="22"/>
        </w:rPr>
        <w:t>1</w:t>
      </w:r>
    </w:p>
    <w:p w:rsidR="00A147F5" w:rsidRPr="00144439" w:rsidRDefault="00A147F5" w:rsidP="00A147F5">
      <w:pPr>
        <w:spacing w:before="120"/>
        <w:rPr>
          <w:i/>
          <w:iCs/>
          <w:szCs w:val="22"/>
        </w:rPr>
      </w:pPr>
      <w:r w:rsidRPr="00144439">
        <w:rPr>
          <w:iCs/>
          <w:szCs w:val="22"/>
        </w:rPr>
        <w:t>(</w:t>
      </w:r>
      <w:r w:rsidRPr="00144439">
        <w:rPr>
          <w:i/>
          <w:iCs/>
          <w:szCs w:val="22"/>
        </w:rPr>
        <w:t xml:space="preserve">Insert a description of the particular thing or things, connected with the special </w:t>
      </w:r>
      <w:proofErr w:type="spellStart"/>
      <w:r w:rsidRPr="00144439">
        <w:rPr>
          <w:i/>
          <w:iCs/>
          <w:szCs w:val="22"/>
        </w:rPr>
        <w:t>ACIC</w:t>
      </w:r>
      <w:proofErr w:type="spellEnd"/>
      <w:r w:rsidRPr="00144439">
        <w:rPr>
          <w:i/>
          <w:iCs/>
          <w:szCs w:val="22"/>
        </w:rPr>
        <w:t xml:space="preserve"> operation/investigation specified in Schedule</w:t>
      </w:r>
      <w:r w:rsidR="00144439" w:rsidRPr="00144439">
        <w:rPr>
          <w:i/>
          <w:iCs/>
          <w:szCs w:val="22"/>
        </w:rPr>
        <w:t> </w:t>
      </w:r>
      <w:r w:rsidRPr="00144439">
        <w:rPr>
          <w:i/>
          <w:iCs/>
          <w:szCs w:val="22"/>
        </w:rPr>
        <w:t>2, that is, or are, authorised to be seized by the executing officer under this warrant</w:t>
      </w:r>
      <w:r w:rsidRPr="00144439">
        <w:rPr>
          <w:iCs/>
          <w:szCs w:val="22"/>
        </w:rPr>
        <w:t>.)</w:t>
      </w:r>
    </w:p>
    <w:p w:rsidR="00A147F5" w:rsidRPr="00144439" w:rsidRDefault="00A147F5" w:rsidP="00A147F5">
      <w:pPr>
        <w:keepNext/>
        <w:keepLines/>
        <w:spacing w:before="240"/>
        <w:jc w:val="center"/>
        <w:rPr>
          <w:szCs w:val="22"/>
        </w:rPr>
      </w:pPr>
      <w:r w:rsidRPr="00144439">
        <w:rPr>
          <w:b/>
          <w:bCs/>
          <w:szCs w:val="22"/>
        </w:rPr>
        <w:t>Schedule</w:t>
      </w:r>
      <w:r w:rsidR="00144439" w:rsidRPr="00144439">
        <w:rPr>
          <w:b/>
          <w:bCs/>
          <w:szCs w:val="22"/>
        </w:rPr>
        <w:t> </w:t>
      </w:r>
      <w:r w:rsidRPr="00144439">
        <w:rPr>
          <w:b/>
          <w:bCs/>
          <w:szCs w:val="22"/>
        </w:rPr>
        <w:t>2</w:t>
      </w:r>
    </w:p>
    <w:p w:rsidR="00A147F5" w:rsidRPr="00144439" w:rsidRDefault="00A147F5" w:rsidP="00A147F5">
      <w:pPr>
        <w:keepNext/>
        <w:keepLines/>
        <w:spacing w:before="120"/>
        <w:rPr>
          <w:szCs w:val="22"/>
        </w:rPr>
      </w:pPr>
      <w:r w:rsidRPr="00144439">
        <w:rPr>
          <w:szCs w:val="22"/>
        </w:rPr>
        <w:t>1.</w:t>
      </w:r>
      <w:r w:rsidRPr="00144439">
        <w:rPr>
          <w:szCs w:val="22"/>
        </w:rPr>
        <w:tab/>
        <w:t xml:space="preserve">The special </w:t>
      </w:r>
      <w:proofErr w:type="spellStart"/>
      <w:r w:rsidRPr="00144439">
        <w:rPr>
          <w:szCs w:val="22"/>
        </w:rPr>
        <w:t>ACIC</w:t>
      </w:r>
      <w:proofErr w:type="spellEnd"/>
      <w:r w:rsidRPr="00144439">
        <w:rPr>
          <w:szCs w:val="22"/>
        </w:rPr>
        <w:t xml:space="preserve"> </w:t>
      </w:r>
      <w:r w:rsidR="00144439" w:rsidRPr="00144439">
        <w:rPr>
          <w:position w:val="6"/>
          <w:sz w:val="16"/>
          <w:szCs w:val="22"/>
        </w:rPr>
        <w:t>*</w:t>
      </w:r>
      <w:r w:rsidRPr="00144439">
        <w:rPr>
          <w:szCs w:val="22"/>
        </w:rPr>
        <w:t xml:space="preserve">[operation] </w:t>
      </w:r>
      <w:r w:rsidR="00144439" w:rsidRPr="00144439">
        <w:rPr>
          <w:position w:val="6"/>
          <w:sz w:val="16"/>
          <w:szCs w:val="22"/>
        </w:rPr>
        <w:t>*</w:t>
      </w:r>
      <w:r w:rsidRPr="00144439">
        <w:rPr>
          <w:szCs w:val="22"/>
        </w:rPr>
        <w:t xml:space="preserve">[investigation] is </w:t>
      </w:r>
      <w:r w:rsidRPr="00144439">
        <w:rPr>
          <w:i/>
          <w:iCs/>
          <w:szCs w:val="22"/>
        </w:rPr>
        <w:t xml:space="preserve">(insert description of the special </w:t>
      </w:r>
      <w:proofErr w:type="spellStart"/>
      <w:r w:rsidRPr="00144439">
        <w:rPr>
          <w:i/>
          <w:iCs/>
          <w:szCs w:val="22"/>
        </w:rPr>
        <w:t>ACIC</w:t>
      </w:r>
      <w:proofErr w:type="spellEnd"/>
      <w:r w:rsidRPr="00144439">
        <w:rPr>
          <w:i/>
          <w:iCs/>
          <w:szCs w:val="22"/>
        </w:rPr>
        <w:t xml:space="preserve"> operation/investigation)</w:t>
      </w:r>
      <w:r w:rsidRPr="00144439">
        <w:rPr>
          <w:szCs w:val="22"/>
        </w:rPr>
        <w:t>.</w:t>
      </w:r>
    </w:p>
    <w:p w:rsidR="00A147F5" w:rsidRPr="00144439" w:rsidRDefault="00A147F5" w:rsidP="00A147F5">
      <w:pPr>
        <w:spacing w:before="120"/>
        <w:rPr>
          <w:szCs w:val="22"/>
        </w:rPr>
      </w:pPr>
      <w:r w:rsidRPr="00144439">
        <w:rPr>
          <w:szCs w:val="22"/>
        </w:rPr>
        <w:t>2.</w:t>
      </w:r>
      <w:r w:rsidRPr="00144439">
        <w:rPr>
          <w:szCs w:val="22"/>
        </w:rPr>
        <w:tab/>
        <w:t xml:space="preserve">The federally relevant criminal activity that is the subject of the </w:t>
      </w:r>
      <w:proofErr w:type="spellStart"/>
      <w:r w:rsidRPr="00144439">
        <w:rPr>
          <w:szCs w:val="22"/>
        </w:rPr>
        <w:t>ACIC</w:t>
      </w:r>
      <w:proofErr w:type="spellEnd"/>
      <w:r w:rsidRPr="00144439">
        <w:rPr>
          <w:szCs w:val="22"/>
        </w:rPr>
        <w:t xml:space="preserve"> special </w:t>
      </w:r>
      <w:r w:rsidR="00144439" w:rsidRPr="00144439">
        <w:rPr>
          <w:position w:val="6"/>
          <w:sz w:val="16"/>
          <w:szCs w:val="22"/>
        </w:rPr>
        <w:t>*</w:t>
      </w:r>
      <w:r w:rsidRPr="00144439">
        <w:rPr>
          <w:szCs w:val="22"/>
        </w:rPr>
        <w:t xml:space="preserve">[operation] </w:t>
      </w:r>
      <w:r w:rsidR="00144439" w:rsidRPr="00144439">
        <w:rPr>
          <w:position w:val="6"/>
          <w:sz w:val="16"/>
          <w:szCs w:val="22"/>
        </w:rPr>
        <w:t>*</w:t>
      </w:r>
      <w:r w:rsidRPr="00144439">
        <w:rPr>
          <w:szCs w:val="22"/>
        </w:rPr>
        <w:t xml:space="preserve">[investigation] is </w:t>
      </w:r>
      <w:r w:rsidRPr="00144439">
        <w:rPr>
          <w:i/>
          <w:iCs/>
          <w:szCs w:val="22"/>
        </w:rPr>
        <w:t xml:space="preserve">(insert description of the federally relevant criminal activity, specifying the </w:t>
      </w:r>
      <w:r w:rsidRPr="00144439">
        <w:rPr>
          <w:i/>
          <w:szCs w:val="22"/>
        </w:rPr>
        <w:t>relevant crime</w:t>
      </w:r>
      <w:r w:rsidRPr="00144439">
        <w:rPr>
          <w:i/>
          <w:iCs/>
          <w:szCs w:val="22"/>
        </w:rPr>
        <w:t xml:space="preserve"> to which the activity relates)</w:t>
      </w:r>
      <w:r w:rsidRPr="00144439">
        <w:rPr>
          <w:szCs w:val="22"/>
        </w:rPr>
        <w:t>.</w:t>
      </w:r>
    </w:p>
    <w:p w:rsidR="00A147F5" w:rsidRPr="00144439" w:rsidRDefault="00A147F5" w:rsidP="00A147F5">
      <w:pPr>
        <w:spacing w:before="120" w:after="360"/>
      </w:pPr>
      <w:r w:rsidRPr="00144439">
        <w:rPr>
          <w:szCs w:val="22"/>
        </w:rPr>
        <w:t>3.</w:t>
      </w:r>
      <w:r w:rsidRPr="00144439">
        <w:rPr>
          <w:szCs w:val="22"/>
        </w:rPr>
        <w:tab/>
        <w:t xml:space="preserve">The </w:t>
      </w:r>
      <w:proofErr w:type="spellStart"/>
      <w:r w:rsidRPr="00144439">
        <w:rPr>
          <w:szCs w:val="22"/>
        </w:rPr>
        <w:t>ACIC</w:t>
      </w:r>
      <w:proofErr w:type="spellEnd"/>
      <w:r w:rsidRPr="00144439">
        <w:rPr>
          <w:szCs w:val="22"/>
        </w:rPr>
        <w:t xml:space="preserve"> is conducting a special </w:t>
      </w:r>
      <w:r w:rsidR="00144439" w:rsidRPr="00144439">
        <w:rPr>
          <w:position w:val="6"/>
          <w:sz w:val="16"/>
          <w:szCs w:val="22"/>
        </w:rPr>
        <w:t>*</w:t>
      </w:r>
      <w:r w:rsidRPr="00144439">
        <w:rPr>
          <w:szCs w:val="22"/>
        </w:rPr>
        <w:t xml:space="preserve">[operation] </w:t>
      </w:r>
      <w:r w:rsidR="00144439" w:rsidRPr="00144439">
        <w:rPr>
          <w:position w:val="6"/>
          <w:sz w:val="16"/>
          <w:szCs w:val="22"/>
        </w:rPr>
        <w:t>*</w:t>
      </w:r>
      <w:r w:rsidRPr="00144439">
        <w:rPr>
          <w:szCs w:val="22"/>
        </w:rPr>
        <w:t xml:space="preserve">[investigation], in accordance with a determination by the Board of the </w:t>
      </w:r>
      <w:proofErr w:type="spellStart"/>
      <w:r w:rsidRPr="00144439">
        <w:rPr>
          <w:szCs w:val="22"/>
        </w:rPr>
        <w:t>ACIC</w:t>
      </w:r>
      <w:proofErr w:type="spellEnd"/>
      <w:r w:rsidRPr="00144439">
        <w:rPr>
          <w:szCs w:val="22"/>
        </w:rPr>
        <w:t xml:space="preserve"> under paragraph</w:t>
      </w:r>
      <w:r w:rsidR="00144439" w:rsidRPr="00144439">
        <w:rPr>
          <w:szCs w:val="22"/>
        </w:rPr>
        <w:t> </w:t>
      </w:r>
      <w:r w:rsidRPr="00144439">
        <w:rPr>
          <w:szCs w:val="22"/>
        </w:rPr>
        <w:t xml:space="preserve">7C(1)(d) of the </w:t>
      </w:r>
      <w:r w:rsidRPr="00144439">
        <w:rPr>
          <w:i/>
          <w:szCs w:val="22"/>
        </w:rPr>
        <w:t>Australian Crime Commission Act 2002</w:t>
      </w:r>
      <w:r w:rsidRPr="00144439">
        <w:rPr>
          <w:szCs w:val="22"/>
        </w:rPr>
        <w:t xml:space="preserve"> that the </w:t>
      </w:r>
      <w:r w:rsidR="00144439" w:rsidRPr="00144439">
        <w:rPr>
          <w:position w:val="6"/>
          <w:sz w:val="16"/>
          <w:szCs w:val="22"/>
        </w:rPr>
        <w:t>*</w:t>
      </w:r>
      <w:r w:rsidRPr="00144439">
        <w:rPr>
          <w:szCs w:val="22"/>
        </w:rPr>
        <w:t xml:space="preserve">[intelligence operation] </w:t>
      </w:r>
      <w:r w:rsidR="00144439" w:rsidRPr="00144439">
        <w:rPr>
          <w:position w:val="6"/>
          <w:sz w:val="16"/>
          <w:szCs w:val="22"/>
        </w:rPr>
        <w:t>*</w:t>
      </w:r>
      <w:r w:rsidRPr="00144439">
        <w:rPr>
          <w:szCs w:val="22"/>
        </w:rPr>
        <w:t xml:space="preserve">[investigation into matters relating to federally relevant criminal activity] is a special </w:t>
      </w:r>
      <w:r w:rsidR="00144439" w:rsidRPr="00144439">
        <w:rPr>
          <w:position w:val="6"/>
          <w:sz w:val="16"/>
          <w:szCs w:val="22"/>
        </w:rPr>
        <w:t>*</w:t>
      </w:r>
      <w:r w:rsidRPr="00144439">
        <w:rPr>
          <w:szCs w:val="22"/>
        </w:rPr>
        <w:t xml:space="preserve">[operation] </w:t>
      </w:r>
      <w:r w:rsidR="00144439" w:rsidRPr="00144439">
        <w:rPr>
          <w:position w:val="6"/>
          <w:sz w:val="16"/>
          <w:szCs w:val="22"/>
        </w:rPr>
        <w:t>*</w:t>
      </w:r>
      <w:r w:rsidRPr="00144439">
        <w:rPr>
          <w:szCs w:val="22"/>
        </w:rPr>
        <w:t>[investigation]. The determination of the Board is (</w:t>
      </w:r>
      <w:r w:rsidRPr="00144439">
        <w:rPr>
          <w:i/>
          <w:szCs w:val="22"/>
        </w:rPr>
        <w:t>insert details of the determination of the Board</w:t>
      </w:r>
      <w:r w:rsidRPr="00144439">
        <w:rPr>
          <w:szCs w:val="22"/>
        </w:rPr>
        <w:t>).</w:t>
      </w:r>
    </w:p>
    <w:p w:rsidR="00A147F5" w:rsidRPr="00144439" w:rsidRDefault="00A147F5" w:rsidP="00A147F5">
      <w:pPr>
        <w:pBdr>
          <w:top w:val="single" w:sz="2" w:space="1" w:color="auto"/>
        </w:pBdr>
        <w:spacing w:before="60"/>
        <w:jc w:val="both"/>
        <w:rPr>
          <w:szCs w:val="22"/>
        </w:rPr>
      </w:pPr>
    </w:p>
    <w:p w:rsidR="00A147F5" w:rsidRPr="00144439" w:rsidRDefault="00144439" w:rsidP="00A147F5">
      <w:pPr>
        <w:spacing w:before="60"/>
        <w:jc w:val="both"/>
        <w:rPr>
          <w:i/>
          <w:iCs/>
          <w:szCs w:val="22"/>
        </w:rPr>
      </w:pPr>
      <w:r w:rsidRPr="00144439">
        <w:rPr>
          <w:position w:val="6"/>
          <w:sz w:val="16"/>
          <w:szCs w:val="22"/>
        </w:rPr>
        <w:t>*</w:t>
      </w:r>
      <w:r w:rsidR="00A147F5" w:rsidRPr="00144439">
        <w:rPr>
          <w:i/>
          <w:iCs/>
          <w:szCs w:val="22"/>
        </w:rPr>
        <w:t>Omit if inapplicable</w:t>
      </w:r>
    </w:p>
    <w:p w:rsidR="00A147F5" w:rsidRPr="00144439" w:rsidRDefault="00A147F5" w:rsidP="00A147F5">
      <w:pPr>
        <w:pStyle w:val="ActHead2"/>
        <w:pageBreakBefore/>
      </w:pPr>
      <w:bookmarkStart w:id="26" w:name="_Toc531074193"/>
      <w:r w:rsidRPr="00144439">
        <w:rPr>
          <w:rStyle w:val="CharPartNo"/>
        </w:rPr>
        <w:t>Form 2</w:t>
      </w:r>
      <w:r w:rsidRPr="00144439">
        <w:t>—</w:t>
      </w:r>
      <w:r w:rsidRPr="00144439">
        <w:rPr>
          <w:rStyle w:val="CharPartText"/>
        </w:rPr>
        <w:t>Warrant under section</w:t>
      </w:r>
      <w:r w:rsidR="00144439" w:rsidRPr="00144439">
        <w:rPr>
          <w:rStyle w:val="CharPartText"/>
        </w:rPr>
        <w:t> </w:t>
      </w:r>
      <w:r w:rsidRPr="00144439">
        <w:rPr>
          <w:rStyle w:val="CharPartText"/>
        </w:rPr>
        <w:t>31 of the Act</w:t>
      </w:r>
      <w:bookmarkEnd w:id="26"/>
    </w:p>
    <w:p w:rsidR="00A147F5" w:rsidRPr="00144439" w:rsidRDefault="00A147F5" w:rsidP="00A147F5">
      <w:pPr>
        <w:pStyle w:val="Header"/>
      </w:pPr>
      <w:r w:rsidRPr="00144439">
        <w:rPr>
          <w:rStyle w:val="CharDivNo"/>
        </w:rPr>
        <w:t xml:space="preserve"> </w:t>
      </w:r>
      <w:r w:rsidRPr="00144439">
        <w:rPr>
          <w:rStyle w:val="CharDivText"/>
        </w:rPr>
        <w:t xml:space="preserve"> </w:t>
      </w:r>
    </w:p>
    <w:p w:rsidR="00A147F5" w:rsidRPr="00144439" w:rsidRDefault="00A147F5" w:rsidP="00A147F5">
      <w:pPr>
        <w:pStyle w:val="ScheduleHeading"/>
        <w:keepNext w:val="0"/>
        <w:rPr>
          <w:b w:val="0"/>
          <w:bCs/>
          <w:sz w:val="22"/>
          <w:szCs w:val="22"/>
        </w:rPr>
      </w:pPr>
      <w:r w:rsidRPr="00144439">
        <w:rPr>
          <w:b w:val="0"/>
          <w:bCs/>
          <w:sz w:val="22"/>
          <w:szCs w:val="22"/>
        </w:rPr>
        <w:t>COMMONWEALTH OF AUSTRALIA</w:t>
      </w:r>
    </w:p>
    <w:p w:rsidR="00A147F5" w:rsidRPr="00144439" w:rsidRDefault="00A147F5" w:rsidP="00A147F5">
      <w:pPr>
        <w:pStyle w:val="ScheduleHeading"/>
        <w:keepNext w:val="0"/>
        <w:spacing w:before="180"/>
        <w:rPr>
          <w:b w:val="0"/>
          <w:bCs/>
          <w:iCs/>
          <w:sz w:val="22"/>
          <w:szCs w:val="22"/>
        </w:rPr>
      </w:pPr>
      <w:r w:rsidRPr="00144439">
        <w:rPr>
          <w:b w:val="0"/>
          <w:bCs/>
          <w:i/>
          <w:iCs/>
          <w:sz w:val="22"/>
          <w:szCs w:val="22"/>
        </w:rPr>
        <w:t>Australian Crime Commission Act 2002</w:t>
      </w:r>
    </w:p>
    <w:p w:rsidR="00A147F5" w:rsidRPr="00144439" w:rsidRDefault="00A147F5" w:rsidP="00A147F5">
      <w:pPr>
        <w:pStyle w:val="ScheduleHeading"/>
        <w:keepNext w:val="0"/>
        <w:spacing w:before="180"/>
        <w:rPr>
          <w:b w:val="0"/>
          <w:bCs/>
          <w:sz w:val="22"/>
          <w:szCs w:val="22"/>
        </w:rPr>
      </w:pPr>
      <w:r w:rsidRPr="00144439">
        <w:rPr>
          <w:b w:val="0"/>
          <w:bCs/>
          <w:sz w:val="22"/>
          <w:szCs w:val="22"/>
        </w:rPr>
        <w:t>WARRANT UNDER SECTION 31</w:t>
      </w:r>
    </w:p>
    <w:p w:rsidR="00A147F5" w:rsidRPr="00144439" w:rsidRDefault="00A147F5" w:rsidP="00A147F5">
      <w:pPr>
        <w:spacing w:before="240"/>
        <w:jc w:val="both"/>
        <w:rPr>
          <w:szCs w:val="22"/>
        </w:rPr>
      </w:pPr>
      <w:r w:rsidRPr="00144439">
        <w:rPr>
          <w:szCs w:val="22"/>
        </w:rPr>
        <w:t>TO (</w:t>
      </w:r>
      <w:r w:rsidRPr="00144439">
        <w:rPr>
          <w:i/>
          <w:szCs w:val="22"/>
        </w:rPr>
        <w:t>insert full name of police officer</w:t>
      </w:r>
      <w:r w:rsidRPr="00144439">
        <w:rPr>
          <w:szCs w:val="22"/>
        </w:rPr>
        <w:t xml:space="preserve">), </w:t>
      </w:r>
      <w:r w:rsidR="00144439" w:rsidRPr="00144439">
        <w:rPr>
          <w:position w:val="6"/>
          <w:sz w:val="16"/>
          <w:szCs w:val="22"/>
        </w:rPr>
        <w:t>*</w:t>
      </w:r>
      <w:r w:rsidRPr="00144439">
        <w:rPr>
          <w:szCs w:val="22"/>
        </w:rPr>
        <w:t xml:space="preserve">[a member of the Australian Federal Police] </w:t>
      </w:r>
      <w:r w:rsidR="00144439" w:rsidRPr="00144439">
        <w:rPr>
          <w:position w:val="6"/>
          <w:sz w:val="16"/>
          <w:szCs w:val="22"/>
        </w:rPr>
        <w:t>*</w:t>
      </w:r>
      <w:r w:rsidRPr="00144439">
        <w:rPr>
          <w:szCs w:val="22"/>
        </w:rPr>
        <w:t>[a member of the Police Force of the (</w:t>
      </w:r>
      <w:r w:rsidRPr="00144439">
        <w:rPr>
          <w:i/>
          <w:szCs w:val="22"/>
        </w:rPr>
        <w:t>insert name of State, as case requires</w:t>
      </w:r>
      <w:r w:rsidRPr="00144439">
        <w:rPr>
          <w:szCs w:val="22"/>
        </w:rPr>
        <w:t xml:space="preserve">)] </w:t>
      </w:r>
      <w:r w:rsidR="00144439" w:rsidRPr="00144439">
        <w:rPr>
          <w:position w:val="6"/>
          <w:sz w:val="16"/>
          <w:szCs w:val="22"/>
        </w:rPr>
        <w:t>*</w:t>
      </w:r>
      <w:r w:rsidRPr="00144439">
        <w:rPr>
          <w:szCs w:val="22"/>
        </w:rPr>
        <w:t>[any other person]:</w:t>
      </w:r>
    </w:p>
    <w:p w:rsidR="00A147F5" w:rsidRPr="00144439" w:rsidRDefault="00A147F5" w:rsidP="00A147F5">
      <w:pPr>
        <w:keepNext/>
        <w:spacing w:before="240"/>
        <w:jc w:val="both"/>
        <w:rPr>
          <w:szCs w:val="22"/>
        </w:rPr>
      </w:pPr>
      <w:r w:rsidRPr="00144439">
        <w:rPr>
          <w:szCs w:val="22"/>
        </w:rPr>
        <w:t>On the basis of:</w:t>
      </w:r>
    </w:p>
    <w:p w:rsidR="00A147F5" w:rsidRPr="00144439" w:rsidRDefault="00A147F5" w:rsidP="00A147F5">
      <w:pPr>
        <w:pStyle w:val="subsection"/>
      </w:pPr>
      <w:r w:rsidRPr="00144439">
        <w:rPr>
          <w:szCs w:val="22"/>
        </w:rPr>
        <w:tab/>
        <w:t>(a)</w:t>
      </w:r>
      <w:r w:rsidRPr="00144439">
        <w:rPr>
          <w:szCs w:val="22"/>
        </w:rPr>
        <w:tab/>
        <w:t xml:space="preserve">the application made by </w:t>
      </w:r>
      <w:r w:rsidR="00144439" w:rsidRPr="00144439">
        <w:rPr>
          <w:position w:val="6"/>
          <w:sz w:val="16"/>
          <w:szCs w:val="22"/>
        </w:rPr>
        <w:t>*</w:t>
      </w:r>
      <w:r w:rsidRPr="00144439">
        <w:rPr>
          <w:szCs w:val="22"/>
        </w:rPr>
        <w:t>[(</w:t>
      </w:r>
      <w:r w:rsidRPr="00144439">
        <w:rPr>
          <w:i/>
          <w:szCs w:val="22"/>
        </w:rPr>
        <w:t>insert full name of applicant</w:t>
      </w:r>
      <w:r w:rsidRPr="00144439">
        <w:rPr>
          <w:szCs w:val="22"/>
        </w:rPr>
        <w:t>)], an examiner appointed under subsection</w:t>
      </w:r>
      <w:r w:rsidR="00144439" w:rsidRPr="00144439">
        <w:rPr>
          <w:szCs w:val="22"/>
        </w:rPr>
        <w:t> </w:t>
      </w:r>
      <w:r w:rsidRPr="00144439">
        <w:rPr>
          <w:szCs w:val="22"/>
        </w:rPr>
        <w:t xml:space="preserve">46B(1) of the </w:t>
      </w:r>
      <w:r w:rsidRPr="00144439">
        <w:rPr>
          <w:i/>
          <w:szCs w:val="22"/>
        </w:rPr>
        <w:t xml:space="preserve">Australian Crime Commission Act 2002 </w:t>
      </w:r>
      <w:r w:rsidRPr="00144439">
        <w:rPr>
          <w:szCs w:val="22"/>
        </w:rPr>
        <w:t xml:space="preserve">(the </w:t>
      </w:r>
      <w:r w:rsidRPr="00144439">
        <w:rPr>
          <w:b/>
          <w:i/>
          <w:szCs w:val="22"/>
        </w:rPr>
        <w:t>examiner</w:t>
      </w:r>
      <w:r w:rsidRPr="00144439">
        <w:rPr>
          <w:szCs w:val="22"/>
        </w:rPr>
        <w:t>), in this matter; and</w:t>
      </w:r>
    </w:p>
    <w:p w:rsidR="00A147F5" w:rsidRPr="00144439" w:rsidRDefault="00A147F5" w:rsidP="00A147F5">
      <w:pPr>
        <w:pStyle w:val="subsection"/>
      </w:pPr>
      <w:r w:rsidRPr="00144439">
        <w:tab/>
        <w:t>(b)</w:t>
      </w:r>
      <w:r w:rsidRPr="00144439">
        <w:tab/>
        <w:t xml:space="preserve">my satisfaction by evidence on oath or affirmation that there are reasonable grounds to believe that </w:t>
      </w:r>
      <w:r w:rsidRPr="00144439">
        <w:rPr>
          <w:i/>
          <w:iCs/>
        </w:rPr>
        <w:t>(insert full name and address of person to be apprehended)</w:t>
      </w:r>
      <w:r w:rsidRPr="00144439">
        <w:t>:</w:t>
      </w:r>
    </w:p>
    <w:p w:rsidR="00A147F5" w:rsidRPr="00144439" w:rsidRDefault="00144439" w:rsidP="00A147F5">
      <w:pPr>
        <w:spacing w:before="120"/>
        <w:ind w:left="1134"/>
      </w:pPr>
      <w:r w:rsidRPr="00144439">
        <w:rPr>
          <w:position w:val="6"/>
          <w:sz w:val="16"/>
          <w:szCs w:val="22"/>
        </w:rPr>
        <w:t>*</w:t>
      </w:r>
      <w:r w:rsidR="00A147F5" w:rsidRPr="00144439">
        <w:rPr>
          <w:szCs w:val="22"/>
        </w:rPr>
        <w:t>[who has been ordered, under section</w:t>
      </w:r>
      <w:r w:rsidRPr="00144439">
        <w:rPr>
          <w:szCs w:val="22"/>
        </w:rPr>
        <w:t> </w:t>
      </w:r>
      <w:r w:rsidR="00A147F5" w:rsidRPr="00144439">
        <w:rPr>
          <w:szCs w:val="22"/>
        </w:rPr>
        <w:t xml:space="preserve">24 of the </w:t>
      </w:r>
      <w:r w:rsidR="00A147F5" w:rsidRPr="00144439">
        <w:rPr>
          <w:i/>
          <w:iCs/>
          <w:szCs w:val="22"/>
        </w:rPr>
        <w:t>Australian Crime Commission Act 2002</w:t>
      </w:r>
      <w:r w:rsidR="00A147F5" w:rsidRPr="00144439">
        <w:rPr>
          <w:szCs w:val="22"/>
        </w:rPr>
        <w:t xml:space="preserve">, to deliver </w:t>
      </w:r>
      <w:r w:rsidRPr="00144439">
        <w:rPr>
          <w:position w:val="6"/>
          <w:sz w:val="16"/>
          <w:szCs w:val="22"/>
        </w:rPr>
        <w:t>*</w:t>
      </w:r>
      <w:r w:rsidR="00A147F5" w:rsidRPr="00144439">
        <w:rPr>
          <w:szCs w:val="22"/>
        </w:rPr>
        <w:t xml:space="preserve">[his] </w:t>
      </w:r>
      <w:r w:rsidRPr="00144439">
        <w:rPr>
          <w:position w:val="6"/>
          <w:sz w:val="16"/>
          <w:szCs w:val="22"/>
        </w:rPr>
        <w:t>*</w:t>
      </w:r>
      <w:r w:rsidR="00A147F5" w:rsidRPr="00144439">
        <w:rPr>
          <w:szCs w:val="22"/>
        </w:rPr>
        <w:t>[her] passport to the examiner is nevertheless likely to leave Australia for the purpose of avoiding giving evidence before the examiner;]</w:t>
      </w:r>
    </w:p>
    <w:p w:rsidR="00A147F5" w:rsidRPr="00144439" w:rsidRDefault="00144439" w:rsidP="00A147F5">
      <w:pPr>
        <w:spacing w:before="120"/>
        <w:ind w:left="1134"/>
      </w:pPr>
      <w:r w:rsidRPr="00144439">
        <w:rPr>
          <w:position w:val="6"/>
          <w:sz w:val="16"/>
        </w:rPr>
        <w:t>*</w:t>
      </w:r>
      <w:r w:rsidR="00A147F5" w:rsidRPr="00144439">
        <w:t>[in relation to whom a summons has been issued under subsection</w:t>
      </w:r>
      <w:r w:rsidRPr="00144439">
        <w:t> </w:t>
      </w:r>
      <w:r w:rsidR="00A147F5" w:rsidRPr="00144439">
        <w:t xml:space="preserve">28(1) of the </w:t>
      </w:r>
      <w:r w:rsidR="00A147F5" w:rsidRPr="00144439">
        <w:rPr>
          <w:i/>
          <w:iCs/>
        </w:rPr>
        <w:t>Australian Crime Commission Act 2002</w:t>
      </w:r>
      <w:r w:rsidR="00A147F5" w:rsidRPr="00144439">
        <w:t>:</w:t>
      </w:r>
    </w:p>
    <w:p w:rsidR="00A147F5" w:rsidRPr="00144439" w:rsidRDefault="00A147F5" w:rsidP="00A147F5">
      <w:pPr>
        <w:pStyle w:val="paragraph"/>
      </w:pPr>
      <w:r w:rsidRPr="00144439">
        <w:tab/>
        <w:t>(</w:t>
      </w:r>
      <w:proofErr w:type="spellStart"/>
      <w:r w:rsidRPr="00144439">
        <w:t>i</w:t>
      </w:r>
      <w:proofErr w:type="spellEnd"/>
      <w:r w:rsidRPr="00144439">
        <w:t>)</w:t>
      </w:r>
      <w:r w:rsidRPr="00144439">
        <w:tab/>
        <w:t>has absconded or is likely to abscond; or</w:t>
      </w:r>
    </w:p>
    <w:p w:rsidR="00A147F5" w:rsidRPr="00144439" w:rsidRDefault="00A147F5" w:rsidP="00A147F5">
      <w:pPr>
        <w:pStyle w:val="paragraph"/>
      </w:pPr>
      <w:r w:rsidRPr="00144439">
        <w:tab/>
        <w:t>(ii)</w:t>
      </w:r>
      <w:r w:rsidRPr="00144439">
        <w:tab/>
        <w:t>is otherwise attempting, or is otherwise likely to attempt, to evade service of the summons;]</w:t>
      </w:r>
    </w:p>
    <w:p w:rsidR="00A147F5" w:rsidRPr="00144439" w:rsidRDefault="00144439" w:rsidP="00A147F5">
      <w:pPr>
        <w:spacing w:before="120"/>
        <w:ind w:left="1134"/>
      </w:pPr>
      <w:r w:rsidRPr="00144439">
        <w:rPr>
          <w:position w:val="6"/>
          <w:sz w:val="16"/>
        </w:rPr>
        <w:t>*</w:t>
      </w:r>
      <w:r w:rsidR="00A147F5" w:rsidRPr="00144439">
        <w:t>[has committed an offence under subsection</w:t>
      </w:r>
      <w:r w:rsidRPr="00144439">
        <w:t> </w:t>
      </w:r>
      <w:r w:rsidR="00A147F5" w:rsidRPr="00144439">
        <w:t xml:space="preserve">30(1) of the </w:t>
      </w:r>
      <w:r w:rsidR="00A147F5" w:rsidRPr="00144439">
        <w:rPr>
          <w:i/>
          <w:iCs/>
        </w:rPr>
        <w:t>Australian Crime Commission Act 2002</w:t>
      </w:r>
      <w:r w:rsidR="00A147F5" w:rsidRPr="00144439">
        <w:t>, or is likely to do so;]</w:t>
      </w:r>
    </w:p>
    <w:p w:rsidR="00A147F5" w:rsidRPr="00144439" w:rsidRDefault="00A147F5" w:rsidP="00A147F5">
      <w:pPr>
        <w:keepNext/>
        <w:keepLines/>
        <w:spacing w:before="240"/>
        <w:jc w:val="both"/>
        <w:rPr>
          <w:szCs w:val="22"/>
        </w:rPr>
      </w:pPr>
      <w:r w:rsidRPr="00144439">
        <w:rPr>
          <w:szCs w:val="22"/>
        </w:rPr>
        <w:t xml:space="preserve">I, </w:t>
      </w:r>
      <w:r w:rsidRPr="00144439">
        <w:rPr>
          <w:i/>
          <w:iCs/>
          <w:szCs w:val="22"/>
        </w:rPr>
        <w:t>(insert full name of Judge)</w:t>
      </w:r>
      <w:r w:rsidRPr="00144439">
        <w:rPr>
          <w:szCs w:val="22"/>
        </w:rPr>
        <w:t xml:space="preserve">, a Judge of </w:t>
      </w:r>
      <w:r w:rsidRPr="00144439">
        <w:rPr>
          <w:i/>
          <w:iCs/>
          <w:szCs w:val="22"/>
        </w:rPr>
        <w:t>(insert name of court)</w:t>
      </w:r>
      <w:r w:rsidRPr="00144439">
        <w:rPr>
          <w:szCs w:val="22"/>
        </w:rPr>
        <w:t>, sitting in chambers and acting under section</w:t>
      </w:r>
      <w:r w:rsidR="00144439" w:rsidRPr="00144439">
        <w:rPr>
          <w:szCs w:val="22"/>
        </w:rPr>
        <w:t> </w:t>
      </w:r>
      <w:r w:rsidRPr="00144439">
        <w:rPr>
          <w:szCs w:val="22"/>
        </w:rPr>
        <w:t xml:space="preserve">31 of the </w:t>
      </w:r>
      <w:r w:rsidRPr="00144439">
        <w:rPr>
          <w:i/>
          <w:iCs/>
          <w:szCs w:val="22"/>
        </w:rPr>
        <w:t>Australian Crime Commission Act 2002</w:t>
      </w:r>
      <w:r w:rsidRPr="00144439">
        <w:rPr>
          <w:szCs w:val="22"/>
        </w:rPr>
        <w:t>, and being satisfied that there are reasonable grounds for issuing a warrant, authorise you, or any member of the Australian Federal Police or of the Police Force of a State or Territory, using no more force than is reasonably necessary for the execution of this warrant:</w:t>
      </w:r>
    </w:p>
    <w:p w:rsidR="00A147F5" w:rsidRPr="00144439" w:rsidRDefault="00A147F5" w:rsidP="00A147F5">
      <w:pPr>
        <w:pStyle w:val="subsection"/>
      </w:pPr>
      <w:r w:rsidRPr="00144439">
        <w:rPr>
          <w:szCs w:val="22"/>
        </w:rPr>
        <w:tab/>
        <w:t>(c)</w:t>
      </w:r>
      <w:r w:rsidRPr="00144439">
        <w:rPr>
          <w:szCs w:val="22"/>
        </w:rPr>
        <w:tab/>
        <w:t>if necessary, to break into and enter any premises, vessel, aircraft or vehicle to execute the warrant; and</w:t>
      </w:r>
    </w:p>
    <w:p w:rsidR="00A147F5" w:rsidRPr="00144439" w:rsidRDefault="00A147F5" w:rsidP="00A147F5">
      <w:pPr>
        <w:pStyle w:val="subsection"/>
      </w:pPr>
      <w:r w:rsidRPr="00144439">
        <w:tab/>
        <w:t>(d)</w:t>
      </w:r>
      <w:r w:rsidRPr="00144439">
        <w:tab/>
        <w:t xml:space="preserve">to apprehend </w:t>
      </w:r>
      <w:r w:rsidRPr="00144439">
        <w:rPr>
          <w:i/>
          <w:iCs/>
        </w:rPr>
        <w:t>(insert full name of person to be apprehended)</w:t>
      </w:r>
      <w:r w:rsidRPr="00144439">
        <w:t>:</w:t>
      </w:r>
    </w:p>
    <w:p w:rsidR="00A147F5" w:rsidRPr="00144439" w:rsidRDefault="00A147F5" w:rsidP="00A147F5">
      <w:pPr>
        <w:spacing w:before="240"/>
        <w:jc w:val="both"/>
        <w:rPr>
          <w:szCs w:val="22"/>
        </w:rPr>
      </w:pPr>
      <w:r w:rsidRPr="00144439">
        <w:rPr>
          <w:szCs w:val="22"/>
        </w:rPr>
        <w:t xml:space="preserve">to bring </w:t>
      </w:r>
      <w:r w:rsidR="00144439" w:rsidRPr="00144439">
        <w:rPr>
          <w:position w:val="6"/>
          <w:sz w:val="16"/>
          <w:szCs w:val="22"/>
        </w:rPr>
        <w:t>*</w:t>
      </w:r>
      <w:r w:rsidRPr="00144439">
        <w:rPr>
          <w:szCs w:val="22"/>
        </w:rPr>
        <w:t xml:space="preserve">[him] </w:t>
      </w:r>
      <w:r w:rsidR="00144439" w:rsidRPr="00144439">
        <w:rPr>
          <w:position w:val="6"/>
          <w:sz w:val="16"/>
          <w:szCs w:val="22"/>
        </w:rPr>
        <w:t>*</w:t>
      </w:r>
      <w:r w:rsidRPr="00144439">
        <w:rPr>
          <w:szCs w:val="22"/>
        </w:rPr>
        <w:t>[her], as soon as practicable, before a Judge of the Federal Court or the Supreme Court of a State or Territory to be dealt with according to law.</w:t>
      </w:r>
    </w:p>
    <w:p w:rsidR="00A147F5" w:rsidRPr="00144439" w:rsidRDefault="00A147F5" w:rsidP="00A147F5">
      <w:pPr>
        <w:keepNext/>
        <w:spacing w:before="240"/>
        <w:jc w:val="both"/>
        <w:rPr>
          <w:szCs w:val="22"/>
        </w:rPr>
      </w:pPr>
      <w:r w:rsidRPr="00144439">
        <w:rPr>
          <w:szCs w:val="22"/>
        </w:rPr>
        <w:t xml:space="preserve">Dated </w:t>
      </w:r>
      <w:r w:rsidRPr="00144439">
        <w:rPr>
          <w:i/>
          <w:iCs/>
          <w:szCs w:val="22"/>
        </w:rPr>
        <w:t>(insert date of issue)</w:t>
      </w:r>
      <w:r w:rsidRPr="00144439">
        <w:rPr>
          <w:szCs w:val="22"/>
        </w:rPr>
        <w:t>.</w:t>
      </w:r>
    </w:p>
    <w:p w:rsidR="00A147F5" w:rsidRPr="00144439" w:rsidRDefault="00A147F5" w:rsidP="00A147F5">
      <w:pPr>
        <w:tabs>
          <w:tab w:val="right" w:leader="dot" w:pos="7080"/>
        </w:tabs>
        <w:spacing w:before="840"/>
        <w:ind w:left="3240"/>
        <w:jc w:val="right"/>
        <w:rPr>
          <w:szCs w:val="22"/>
        </w:rPr>
      </w:pPr>
      <w:r w:rsidRPr="00144439">
        <w:rPr>
          <w:szCs w:val="22"/>
        </w:rPr>
        <w:tab/>
      </w:r>
    </w:p>
    <w:p w:rsidR="00A147F5" w:rsidRPr="00144439" w:rsidRDefault="00A147F5" w:rsidP="00A147F5">
      <w:pPr>
        <w:spacing w:before="60"/>
        <w:ind w:left="3402"/>
        <w:jc w:val="right"/>
        <w:rPr>
          <w:szCs w:val="22"/>
        </w:rPr>
      </w:pPr>
      <w:r w:rsidRPr="00144439">
        <w:rPr>
          <w:i/>
          <w:iCs/>
          <w:szCs w:val="22"/>
        </w:rPr>
        <w:t>(Signature and designation of Judge)</w:t>
      </w:r>
    </w:p>
    <w:p w:rsidR="00A147F5" w:rsidRPr="00144439" w:rsidRDefault="00A147F5" w:rsidP="00A147F5">
      <w:pPr>
        <w:pBdr>
          <w:top w:val="single" w:sz="2" w:space="1" w:color="auto"/>
        </w:pBdr>
        <w:spacing w:before="120"/>
        <w:jc w:val="both"/>
        <w:rPr>
          <w:szCs w:val="22"/>
        </w:rPr>
      </w:pPr>
    </w:p>
    <w:p w:rsidR="00A147F5" w:rsidRPr="00144439" w:rsidRDefault="00144439" w:rsidP="00A147F5">
      <w:pPr>
        <w:rPr>
          <w:i/>
        </w:rPr>
      </w:pPr>
      <w:r w:rsidRPr="00144439">
        <w:rPr>
          <w:i/>
          <w:position w:val="6"/>
          <w:sz w:val="16"/>
        </w:rPr>
        <w:t>*</w:t>
      </w:r>
      <w:r w:rsidR="00A147F5" w:rsidRPr="00144439">
        <w:rPr>
          <w:i/>
        </w:rPr>
        <w:t>Omit if inapplicable</w:t>
      </w:r>
    </w:p>
    <w:p w:rsidR="00D0228D" w:rsidRPr="00144439" w:rsidRDefault="00D0228D" w:rsidP="009B2853">
      <w:pPr>
        <w:sectPr w:rsidR="00D0228D" w:rsidRPr="00144439" w:rsidSect="007540F9">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9" w:gutter="0"/>
          <w:cols w:space="720"/>
          <w:docGrid w:linePitch="299"/>
        </w:sectPr>
      </w:pPr>
    </w:p>
    <w:p w:rsidR="006C6399" w:rsidRPr="00144439" w:rsidRDefault="006C6399" w:rsidP="006C6399">
      <w:pPr>
        <w:pStyle w:val="ActHead1"/>
      </w:pPr>
      <w:bookmarkStart w:id="27" w:name="_Toc531074194"/>
      <w:r w:rsidRPr="00144439">
        <w:rPr>
          <w:rStyle w:val="CharChapNo"/>
        </w:rPr>
        <w:t>Schedule</w:t>
      </w:r>
      <w:r w:rsidR="00144439" w:rsidRPr="00144439">
        <w:rPr>
          <w:rStyle w:val="CharChapNo"/>
        </w:rPr>
        <w:t> </w:t>
      </w:r>
      <w:r w:rsidRPr="00144439">
        <w:rPr>
          <w:rStyle w:val="CharChapNo"/>
        </w:rPr>
        <w:t>4</w:t>
      </w:r>
      <w:r w:rsidRPr="00144439">
        <w:t>—</w:t>
      </w:r>
      <w:r w:rsidRPr="00144439">
        <w:rPr>
          <w:rStyle w:val="CharChapText"/>
        </w:rPr>
        <w:t>Duties, functions and powers conferred on the ACC by State laws</w:t>
      </w:r>
      <w:bookmarkEnd w:id="27"/>
    </w:p>
    <w:p w:rsidR="006C6399" w:rsidRPr="00144439" w:rsidRDefault="006C6399" w:rsidP="006C6399">
      <w:pPr>
        <w:pStyle w:val="notemargin"/>
      </w:pPr>
      <w:r w:rsidRPr="00144439">
        <w:t>Note:</w:t>
      </w:r>
      <w:r w:rsidRPr="00144439">
        <w:tab/>
        <w:t>See subsection</w:t>
      </w:r>
      <w:r w:rsidR="00144439" w:rsidRPr="00144439">
        <w:t> </w:t>
      </w:r>
      <w:r w:rsidRPr="00144439">
        <w:t>14(1).</w:t>
      </w:r>
    </w:p>
    <w:p w:rsidR="006C6399" w:rsidRPr="00144439" w:rsidRDefault="006C6399" w:rsidP="006C6399">
      <w:pPr>
        <w:pStyle w:val="ActHead2"/>
      </w:pPr>
      <w:bookmarkStart w:id="28" w:name="_Toc531074195"/>
      <w:r w:rsidRPr="00144439">
        <w:rPr>
          <w:rStyle w:val="CharPartNo"/>
        </w:rPr>
        <w:t>Part</w:t>
      </w:r>
      <w:r w:rsidR="00144439" w:rsidRPr="00144439">
        <w:rPr>
          <w:rStyle w:val="CharPartNo"/>
        </w:rPr>
        <w:t> </w:t>
      </w:r>
      <w:r w:rsidRPr="00144439">
        <w:rPr>
          <w:rStyle w:val="CharPartNo"/>
        </w:rPr>
        <w:t>1</w:t>
      </w:r>
      <w:r w:rsidRPr="00144439">
        <w:t>—</w:t>
      </w:r>
      <w:r w:rsidRPr="00144439">
        <w:rPr>
          <w:rStyle w:val="CharPartText"/>
        </w:rPr>
        <w:t>Laws of New South Wales</w:t>
      </w:r>
      <w:bookmarkEnd w:id="28"/>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29" w:name="_Toc531074196"/>
      <w:r w:rsidRPr="00144439">
        <w:rPr>
          <w:rStyle w:val="CharSectno"/>
        </w:rPr>
        <w:t>1</w:t>
      </w:r>
      <w:r w:rsidRPr="00144439">
        <w:t xml:space="preserve">  Duties, functions and powers conferred on the ACC by laws of New South Wales</w:t>
      </w:r>
      <w:bookmarkEnd w:id="29"/>
    </w:p>
    <w:p w:rsidR="006C6399" w:rsidRPr="00144439" w:rsidRDefault="006C6399" w:rsidP="006C6399">
      <w:pPr>
        <w:pStyle w:val="subsection"/>
      </w:pPr>
      <w:r w:rsidRPr="00144439">
        <w:tab/>
      </w:r>
      <w:r w:rsidRPr="00144439">
        <w:tab/>
        <w:t>A duty, function or power under a provision of a law of New South Wales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2"/>
        <w:gridCol w:w="2647"/>
        <w:gridCol w:w="1702"/>
        <w:gridCol w:w="3458"/>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New South Wales</w:t>
            </w:r>
          </w:p>
        </w:tc>
      </w:tr>
      <w:tr w:rsidR="006C6399" w:rsidRPr="00144439" w:rsidTr="00BE5628">
        <w:trPr>
          <w:tblHeader/>
        </w:trPr>
        <w:tc>
          <w:tcPr>
            <w:tcW w:w="423"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552"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998"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2028"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23" w:type="pct"/>
            <w:tcBorders>
              <w:top w:val="single" w:sz="12" w:space="0" w:color="auto"/>
            </w:tcBorders>
            <w:shd w:val="clear" w:color="auto" w:fill="auto"/>
          </w:tcPr>
          <w:p w:rsidR="006C6399" w:rsidRPr="00144439" w:rsidRDefault="006C6399" w:rsidP="00BE5628">
            <w:pPr>
              <w:pStyle w:val="Tabletext"/>
            </w:pPr>
            <w:r w:rsidRPr="00144439">
              <w:t>1</w:t>
            </w:r>
          </w:p>
        </w:tc>
        <w:tc>
          <w:tcPr>
            <w:tcW w:w="1552" w:type="pct"/>
            <w:tcBorders>
              <w:top w:val="single" w:sz="12" w:space="0" w:color="auto"/>
            </w:tcBorders>
            <w:shd w:val="clear" w:color="auto" w:fill="auto"/>
          </w:tcPr>
          <w:p w:rsidR="006C6399" w:rsidRPr="00144439" w:rsidRDefault="006C6399" w:rsidP="00BE5628">
            <w:pPr>
              <w:pStyle w:val="Tabletext"/>
            </w:pPr>
            <w:r w:rsidRPr="00144439">
              <w:rPr>
                <w:i/>
              </w:rPr>
              <w:t>Law Enforcement and National Security (Assumed Identities) Act 2010</w:t>
            </w:r>
          </w:p>
        </w:tc>
        <w:tc>
          <w:tcPr>
            <w:tcW w:w="998" w:type="pct"/>
            <w:tcBorders>
              <w:top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20(2)</w:t>
            </w:r>
          </w:p>
        </w:tc>
        <w:tc>
          <w:tcPr>
            <w:tcW w:w="2028" w:type="pct"/>
            <w:tcBorders>
              <w:top w:val="single" w:sz="12" w:space="0" w:color="auto"/>
            </w:tcBorders>
            <w:shd w:val="clear" w:color="auto" w:fill="auto"/>
          </w:tcPr>
          <w:p w:rsidR="006C6399" w:rsidRPr="00144439" w:rsidRDefault="006C6399" w:rsidP="00BE5628">
            <w:pPr>
              <w:pStyle w:val="Tabletext"/>
            </w:pPr>
            <w:r w:rsidRPr="00144439">
              <w:t>Duty to indemnify an issuing agency, and an officer of the agency, for any liability properly incurred</w:t>
            </w:r>
          </w:p>
        </w:tc>
      </w:tr>
      <w:tr w:rsidR="006C6399" w:rsidRPr="00144439" w:rsidTr="00BE5628">
        <w:tc>
          <w:tcPr>
            <w:tcW w:w="423" w:type="pct"/>
            <w:tcBorders>
              <w:bottom w:val="single" w:sz="2" w:space="0" w:color="auto"/>
            </w:tcBorders>
            <w:shd w:val="clear" w:color="auto" w:fill="auto"/>
          </w:tcPr>
          <w:p w:rsidR="006C6399" w:rsidRPr="00144439" w:rsidRDefault="006C6399" w:rsidP="00BE5628">
            <w:pPr>
              <w:pStyle w:val="Tabletext"/>
            </w:pPr>
            <w:r w:rsidRPr="00144439">
              <w:t>2</w:t>
            </w:r>
          </w:p>
        </w:tc>
        <w:tc>
          <w:tcPr>
            <w:tcW w:w="1552" w:type="pct"/>
            <w:tcBorders>
              <w:bottom w:val="single" w:sz="2" w:space="0" w:color="auto"/>
            </w:tcBorders>
            <w:shd w:val="clear" w:color="auto" w:fill="auto"/>
          </w:tcPr>
          <w:p w:rsidR="006C6399" w:rsidRPr="00144439" w:rsidRDefault="006C6399" w:rsidP="00BE5628">
            <w:pPr>
              <w:pStyle w:val="Tabletext"/>
            </w:pPr>
            <w:r w:rsidRPr="00144439">
              <w:rPr>
                <w:i/>
              </w:rPr>
              <w:t>Law Enforcement and National Security (Assumed Identities) Act 2010</w:t>
            </w:r>
          </w:p>
        </w:tc>
        <w:tc>
          <w:tcPr>
            <w:tcW w:w="998" w:type="pct"/>
            <w:tcBorders>
              <w:bottom w:val="single" w:sz="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23(2)</w:t>
            </w:r>
          </w:p>
        </w:tc>
        <w:tc>
          <w:tcPr>
            <w:tcW w:w="2028" w:type="pct"/>
            <w:tcBorders>
              <w:bottom w:val="single" w:sz="2" w:space="0" w:color="auto"/>
            </w:tcBorders>
            <w:shd w:val="clear" w:color="auto" w:fill="auto"/>
          </w:tcPr>
          <w:p w:rsidR="006C6399" w:rsidRPr="00144439" w:rsidRDefault="006C6399" w:rsidP="00BE5628">
            <w:pPr>
              <w:pStyle w:val="Tabletext"/>
            </w:pPr>
            <w:r w:rsidRPr="00144439">
              <w:t>Duty to indemnify an authorised person for any liability properly incurred</w:t>
            </w:r>
          </w:p>
        </w:tc>
      </w:tr>
      <w:tr w:rsidR="006C6399" w:rsidRPr="00144439" w:rsidTr="00BE5628">
        <w:tc>
          <w:tcPr>
            <w:tcW w:w="423"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3</w:t>
            </w:r>
          </w:p>
        </w:tc>
        <w:tc>
          <w:tcPr>
            <w:tcW w:w="1552"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rPr>
                <w:i/>
              </w:rPr>
              <w:t>Law Enforcement and National Security (Assumed Identities) Act 2010</w:t>
            </w:r>
          </w:p>
        </w:tc>
        <w:tc>
          <w:tcPr>
            <w:tcW w:w="998"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30(2)</w:t>
            </w:r>
          </w:p>
        </w:tc>
        <w:tc>
          <w:tcPr>
            <w:tcW w:w="2028"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Duty to indemnify an issuing agency, and an officer of the agency, for any liability properly incurred</w:t>
            </w:r>
          </w:p>
        </w:tc>
      </w:tr>
    </w:tbl>
    <w:p w:rsidR="006C6399" w:rsidRPr="00144439" w:rsidRDefault="006C6399" w:rsidP="006C6399">
      <w:pPr>
        <w:pStyle w:val="ActHead2"/>
        <w:pageBreakBefore/>
      </w:pPr>
      <w:bookmarkStart w:id="30" w:name="_Toc531074197"/>
      <w:r w:rsidRPr="00144439">
        <w:rPr>
          <w:rStyle w:val="CharPartNo"/>
        </w:rPr>
        <w:t>Part</w:t>
      </w:r>
      <w:r w:rsidR="00144439" w:rsidRPr="00144439">
        <w:rPr>
          <w:rStyle w:val="CharPartNo"/>
        </w:rPr>
        <w:t> </w:t>
      </w:r>
      <w:r w:rsidRPr="00144439">
        <w:rPr>
          <w:rStyle w:val="CharPartNo"/>
        </w:rPr>
        <w:t>2</w:t>
      </w:r>
      <w:r w:rsidRPr="00144439">
        <w:t>—</w:t>
      </w:r>
      <w:r w:rsidRPr="00144439">
        <w:rPr>
          <w:rStyle w:val="CharPartText"/>
        </w:rPr>
        <w:t>Laws of Victoria</w:t>
      </w:r>
      <w:bookmarkEnd w:id="30"/>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31" w:name="_Toc531074198"/>
      <w:r w:rsidRPr="00144439">
        <w:rPr>
          <w:rStyle w:val="CharSectno"/>
        </w:rPr>
        <w:t>2</w:t>
      </w:r>
      <w:r w:rsidRPr="00144439">
        <w:t xml:space="preserve">  Duties, functions and powers conferred on the ACC by laws of Victoria</w:t>
      </w:r>
      <w:bookmarkEnd w:id="31"/>
    </w:p>
    <w:p w:rsidR="006D69A4" w:rsidRPr="00144439" w:rsidRDefault="006C6399" w:rsidP="006C6399">
      <w:pPr>
        <w:pStyle w:val="subsection"/>
      </w:pPr>
      <w:r w:rsidRPr="00144439">
        <w:tab/>
      </w:r>
      <w:r w:rsidRPr="00144439">
        <w:tab/>
        <w:t>A duty, function or power under a provision of a law of Victoria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D69A4" w:rsidRPr="00144439" w:rsidRDefault="006D69A4" w:rsidP="006D69A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1701"/>
        <w:gridCol w:w="3402"/>
      </w:tblGrid>
      <w:tr w:rsidR="006D69A4" w:rsidRPr="00144439" w:rsidTr="006D69A4">
        <w:trPr>
          <w:tblHeader/>
        </w:trPr>
        <w:tc>
          <w:tcPr>
            <w:tcW w:w="8359" w:type="dxa"/>
            <w:gridSpan w:val="4"/>
            <w:tcBorders>
              <w:top w:val="single" w:sz="12" w:space="0" w:color="auto"/>
              <w:bottom w:val="single" w:sz="6" w:space="0" w:color="auto"/>
            </w:tcBorders>
            <w:shd w:val="clear" w:color="auto" w:fill="auto"/>
          </w:tcPr>
          <w:p w:rsidR="006D69A4" w:rsidRPr="00144439" w:rsidRDefault="006D69A4" w:rsidP="006D69A4">
            <w:pPr>
              <w:pStyle w:val="TableHeading"/>
            </w:pPr>
            <w:r w:rsidRPr="00144439">
              <w:t>Laws of Victoria</w:t>
            </w:r>
          </w:p>
        </w:tc>
      </w:tr>
      <w:tr w:rsidR="006D69A4" w:rsidRPr="00144439" w:rsidTr="006D69A4">
        <w:trPr>
          <w:tblHeader/>
        </w:trPr>
        <w:tc>
          <w:tcPr>
            <w:tcW w:w="714" w:type="dxa"/>
            <w:tcBorders>
              <w:top w:val="single" w:sz="6" w:space="0" w:color="auto"/>
              <w:bottom w:val="single" w:sz="12" w:space="0" w:color="auto"/>
            </w:tcBorders>
            <w:shd w:val="clear" w:color="auto" w:fill="auto"/>
          </w:tcPr>
          <w:p w:rsidR="006D69A4" w:rsidRPr="00144439" w:rsidRDefault="006D69A4" w:rsidP="006D69A4">
            <w:pPr>
              <w:pStyle w:val="TableHeading"/>
            </w:pPr>
            <w:r w:rsidRPr="00144439">
              <w:t>Item</w:t>
            </w:r>
          </w:p>
        </w:tc>
        <w:tc>
          <w:tcPr>
            <w:tcW w:w="2542" w:type="dxa"/>
            <w:tcBorders>
              <w:top w:val="single" w:sz="6" w:space="0" w:color="auto"/>
              <w:bottom w:val="single" w:sz="12" w:space="0" w:color="auto"/>
            </w:tcBorders>
            <w:shd w:val="clear" w:color="auto" w:fill="auto"/>
          </w:tcPr>
          <w:p w:rsidR="006D69A4" w:rsidRPr="00144439" w:rsidRDefault="006D69A4" w:rsidP="006D69A4">
            <w:pPr>
              <w:pStyle w:val="TableHeading"/>
            </w:pPr>
            <w:r w:rsidRPr="00144439">
              <w:t>Law</w:t>
            </w:r>
          </w:p>
        </w:tc>
        <w:tc>
          <w:tcPr>
            <w:tcW w:w="1701" w:type="dxa"/>
            <w:tcBorders>
              <w:top w:val="single" w:sz="6" w:space="0" w:color="auto"/>
              <w:bottom w:val="single" w:sz="12" w:space="0" w:color="auto"/>
            </w:tcBorders>
            <w:shd w:val="clear" w:color="auto" w:fill="auto"/>
          </w:tcPr>
          <w:p w:rsidR="006D69A4" w:rsidRPr="00144439" w:rsidRDefault="006D69A4" w:rsidP="006D69A4">
            <w:pPr>
              <w:pStyle w:val="TableHeading"/>
            </w:pPr>
            <w:r w:rsidRPr="00144439">
              <w:t>Provision</w:t>
            </w:r>
          </w:p>
        </w:tc>
        <w:tc>
          <w:tcPr>
            <w:tcW w:w="3402" w:type="dxa"/>
            <w:tcBorders>
              <w:top w:val="single" w:sz="6" w:space="0" w:color="auto"/>
              <w:bottom w:val="single" w:sz="12" w:space="0" w:color="auto"/>
            </w:tcBorders>
          </w:tcPr>
          <w:p w:rsidR="006D69A4" w:rsidRPr="00144439" w:rsidRDefault="006D69A4" w:rsidP="006D69A4">
            <w:pPr>
              <w:pStyle w:val="TableHeading"/>
            </w:pPr>
            <w:r w:rsidRPr="00144439">
              <w:t>Duty, function or power</w:t>
            </w:r>
          </w:p>
        </w:tc>
      </w:tr>
      <w:tr w:rsidR="006D69A4" w:rsidRPr="00144439" w:rsidTr="006D69A4">
        <w:tc>
          <w:tcPr>
            <w:tcW w:w="714" w:type="dxa"/>
            <w:tcBorders>
              <w:top w:val="single" w:sz="12" w:space="0" w:color="auto"/>
            </w:tcBorders>
            <w:shd w:val="clear" w:color="auto" w:fill="auto"/>
          </w:tcPr>
          <w:p w:rsidR="006D69A4" w:rsidRPr="00144439" w:rsidRDefault="006D69A4" w:rsidP="006D69A4">
            <w:pPr>
              <w:pStyle w:val="Tabletext"/>
            </w:pPr>
            <w:r w:rsidRPr="00144439">
              <w:t>1</w:t>
            </w:r>
          </w:p>
        </w:tc>
        <w:tc>
          <w:tcPr>
            <w:tcW w:w="2542" w:type="dxa"/>
            <w:tcBorders>
              <w:top w:val="single" w:sz="12" w:space="0" w:color="auto"/>
            </w:tcBorders>
            <w:shd w:val="clear" w:color="auto" w:fill="auto"/>
          </w:tcPr>
          <w:p w:rsidR="006D69A4" w:rsidRPr="00144439" w:rsidRDefault="006D69A4" w:rsidP="006D69A4">
            <w:pPr>
              <w:pStyle w:val="Tabletext"/>
            </w:pPr>
            <w:r w:rsidRPr="00144439">
              <w:rPr>
                <w:i/>
              </w:rPr>
              <w:t>Crimes (Assumed Identities) Act 2004</w:t>
            </w:r>
          </w:p>
        </w:tc>
        <w:tc>
          <w:tcPr>
            <w:tcW w:w="1701" w:type="dxa"/>
            <w:tcBorders>
              <w:top w:val="single" w:sz="12" w:space="0" w:color="auto"/>
            </w:tcBorders>
            <w:shd w:val="clear" w:color="auto" w:fill="auto"/>
          </w:tcPr>
          <w:p w:rsidR="006D69A4" w:rsidRPr="00144439" w:rsidRDefault="006D69A4" w:rsidP="006D69A4">
            <w:pPr>
              <w:pStyle w:val="Tabletext"/>
            </w:pPr>
            <w:r w:rsidRPr="00144439">
              <w:t>subsection</w:t>
            </w:r>
            <w:r w:rsidR="00144439" w:rsidRPr="00144439">
              <w:t> </w:t>
            </w:r>
            <w:r w:rsidRPr="00144439">
              <w:t>18(2)</w:t>
            </w:r>
          </w:p>
        </w:tc>
        <w:tc>
          <w:tcPr>
            <w:tcW w:w="3402" w:type="dxa"/>
            <w:tcBorders>
              <w:top w:val="single" w:sz="12" w:space="0" w:color="auto"/>
            </w:tcBorders>
          </w:tcPr>
          <w:p w:rsidR="006D69A4" w:rsidRPr="00144439" w:rsidRDefault="006D69A4" w:rsidP="006D69A4">
            <w:pPr>
              <w:pStyle w:val="Tabletext"/>
            </w:pPr>
            <w:r w:rsidRPr="00144439">
              <w:t>Duty to indemnify an issuing agency, or an officer of an issuing agency, in certain circumstances</w:t>
            </w:r>
          </w:p>
        </w:tc>
      </w:tr>
      <w:tr w:rsidR="006D69A4" w:rsidRPr="00144439" w:rsidTr="006D69A4">
        <w:tc>
          <w:tcPr>
            <w:tcW w:w="714" w:type="dxa"/>
            <w:shd w:val="clear" w:color="auto" w:fill="auto"/>
          </w:tcPr>
          <w:p w:rsidR="006D69A4" w:rsidRPr="00144439" w:rsidRDefault="006D69A4" w:rsidP="006D69A4">
            <w:pPr>
              <w:pStyle w:val="Tabletext"/>
            </w:pPr>
            <w:r w:rsidRPr="00144439">
              <w:t>2</w:t>
            </w:r>
          </w:p>
        </w:tc>
        <w:tc>
          <w:tcPr>
            <w:tcW w:w="2542" w:type="dxa"/>
            <w:shd w:val="clear" w:color="auto" w:fill="auto"/>
          </w:tcPr>
          <w:p w:rsidR="006D69A4" w:rsidRPr="00144439" w:rsidRDefault="006D69A4" w:rsidP="006D69A4">
            <w:pPr>
              <w:pStyle w:val="Tabletext"/>
            </w:pPr>
            <w:r w:rsidRPr="00144439">
              <w:rPr>
                <w:i/>
              </w:rPr>
              <w:t>Crimes (Assumed Identities) Act 2004</w:t>
            </w:r>
          </w:p>
        </w:tc>
        <w:tc>
          <w:tcPr>
            <w:tcW w:w="1701" w:type="dxa"/>
            <w:shd w:val="clear" w:color="auto" w:fill="auto"/>
          </w:tcPr>
          <w:p w:rsidR="006D69A4" w:rsidRPr="00144439" w:rsidRDefault="006D69A4" w:rsidP="006D69A4">
            <w:pPr>
              <w:pStyle w:val="Tabletext"/>
            </w:pPr>
            <w:r w:rsidRPr="00144439">
              <w:t>subsection</w:t>
            </w:r>
            <w:r w:rsidR="00144439" w:rsidRPr="00144439">
              <w:t> </w:t>
            </w:r>
            <w:r w:rsidRPr="00144439">
              <w:t>21(2)</w:t>
            </w:r>
          </w:p>
        </w:tc>
        <w:tc>
          <w:tcPr>
            <w:tcW w:w="3402" w:type="dxa"/>
          </w:tcPr>
          <w:p w:rsidR="006D69A4" w:rsidRPr="00144439" w:rsidRDefault="006D69A4" w:rsidP="006D69A4">
            <w:pPr>
              <w:pStyle w:val="Tabletext"/>
            </w:pPr>
            <w:r w:rsidRPr="00144439">
              <w:t>Duty to indemnify an authorised person in certain circumstances</w:t>
            </w:r>
          </w:p>
        </w:tc>
      </w:tr>
      <w:tr w:rsidR="006D69A4" w:rsidRPr="00144439" w:rsidTr="006D69A4">
        <w:tc>
          <w:tcPr>
            <w:tcW w:w="714" w:type="dxa"/>
            <w:tcBorders>
              <w:bottom w:val="single" w:sz="2" w:space="0" w:color="auto"/>
            </w:tcBorders>
            <w:shd w:val="clear" w:color="auto" w:fill="auto"/>
          </w:tcPr>
          <w:p w:rsidR="006D69A4" w:rsidRPr="00144439" w:rsidRDefault="006D69A4" w:rsidP="006D69A4">
            <w:pPr>
              <w:pStyle w:val="Tabletext"/>
            </w:pPr>
            <w:r w:rsidRPr="00144439">
              <w:t>3</w:t>
            </w:r>
          </w:p>
        </w:tc>
        <w:tc>
          <w:tcPr>
            <w:tcW w:w="2542" w:type="dxa"/>
            <w:tcBorders>
              <w:bottom w:val="single" w:sz="2" w:space="0" w:color="auto"/>
            </w:tcBorders>
            <w:shd w:val="clear" w:color="auto" w:fill="auto"/>
          </w:tcPr>
          <w:p w:rsidR="006D69A4" w:rsidRPr="00144439" w:rsidRDefault="006D69A4" w:rsidP="006D69A4">
            <w:pPr>
              <w:pStyle w:val="Tabletext"/>
            </w:pPr>
            <w:r w:rsidRPr="00144439">
              <w:rPr>
                <w:i/>
              </w:rPr>
              <w:t>Crimes (Assumed Identities) Act 2004</w:t>
            </w:r>
          </w:p>
        </w:tc>
        <w:tc>
          <w:tcPr>
            <w:tcW w:w="1701" w:type="dxa"/>
            <w:tcBorders>
              <w:bottom w:val="single" w:sz="2" w:space="0" w:color="auto"/>
            </w:tcBorders>
            <w:shd w:val="clear" w:color="auto" w:fill="auto"/>
          </w:tcPr>
          <w:p w:rsidR="006D69A4" w:rsidRPr="00144439" w:rsidRDefault="006D69A4" w:rsidP="006D69A4">
            <w:pPr>
              <w:pStyle w:val="Tabletext"/>
            </w:pPr>
            <w:r w:rsidRPr="00144439">
              <w:t>subsection</w:t>
            </w:r>
            <w:r w:rsidR="00144439" w:rsidRPr="00144439">
              <w:t> </w:t>
            </w:r>
            <w:r w:rsidRPr="00144439">
              <w:t>27(2)</w:t>
            </w:r>
          </w:p>
        </w:tc>
        <w:tc>
          <w:tcPr>
            <w:tcW w:w="3402" w:type="dxa"/>
            <w:tcBorders>
              <w:bottom w:val="single" w:sz="2" w:space="0" w:color="auto"/>
            </w:tcBorders>
          </w:tcPr>
          <w:p w:rsidR="006D69A4" w:rsidRPr="00144439" w:rsidRDefault="006D69A4" w:rsidP="006D69A4">
            <w:pPr>
              <w:pStyle w:val="Tabletext"/>
            </w:pPr>
            <w:r w:rsidRPr="00144439">
              <w:t>Duty to indemnify an issuing agency of a participating jurisdiction, or an officer of such an issuing agency, in certain circumstances</w:t>
            </w:r>
          </w:p>
        </w:tc>
      </w:tr>
      <w:tr w:rsidR="006D69A4" w:rsidRPr="00144439" w:rsidTr="006D69A4">
        <w:tc>
          <w:tcPr>
            <w:tcW w:w="714" w:type="dxa"/>
            <w:tcBorders>
              <w:top w:val="single" w:sz="2" w:space="0" w:color="auto"/>
              <w:bottom w:val="single" w:sz="12" w:space="0" w:color="auto"/>
            </w:tcBorders>
            <w:shd w:val="clear" w:color="auto" w:fill="auto"/>
          </w:tcPr>
          <w:p w:rsidR="006D69A4" w:rsidRPr="00144439" w:rsidRDefault="006D69A4" w:rsidP="006D69A4">
            <w:pPr>
              <w:pStyle w:val="Tabletext"/>
            </w:pPr>
            <w:r w:rsidRPr="00144439">
              <w:t>4</w:t>
            </w:r>
          </w:p>
        </w:tc>
        <w:tc>
          <w:tcPr>
            <w:tcW w:w="2542" w:type="dxa"/>
            <w:tcBorders>
              <w:top w:val="single" w:sz="2" w:space="0" w:color="auto"/>
              <w:bottom w:val="single" w:sz="12" w:space="0" w:color="auto"/>
            </w:tcBorders>
            <w:shd w:val="clear" w:color="auto" w:fill="auto"/>
          </w:tcPr>
          <w:p w:rsidR="006D69A4" w:rsidRPr="00144439" w:rsidRDefault="006D69A4" w:rsidP="006D69A4">
            <w:pPr>
              <w:pStyle w:val="Tabletext"/>
            </w:pPr>
            <w:r w:rsidRPr="00144439">
              <w:rPr>
                <w:i/>
              </w:rPr>
              <w:t>Crimes (Controlled Operations) Act 2004</w:t>
            </w:r>
          </w:p>
        </w:tc>
        <w:tc>
          <w:tcPr>
            <w:tcW w:w="1701" w:type="dxa"/>
            <w:tcBorders>
              <w:top w:val="single" w:sz="2" w:space="0" w:color="auto"/>
              <w:bottom w:val="single" w:sz="12" w:space="0" w:color="auto"/>
            </w:tcBorders>
            <w:shd w:val="clear" w:color="auto" w:fill="auto"/>
          </w:tcPr>
          <w:p w:rsidR="006D69A4" w:rsidRPr="00144439" w:rsidRDefault="006D69A4" w:rsidP="006D69A4">
            <w:pPr>
              <w:pStyle w:val="Tabletext"/>
            </w:pPr>
            <w:r w:rsidRPr="00144439">
              <w:t>subsection</w:t>
            </w:r>
            <w:r w:rsidR="00144439" w:rsidRPr="00144439">
              <w:t> </w:t>
            </w:r>
            <w:r w:rsidRPr="00144439">
              <w:t>29(2)</w:t>
            </w:r>
          </w:p>
        </w:tc>
        <w:tc>
          <w:tcPr>
            <w:tcW w:w="3402" w:type="dxa"/>
            <w:tcBorders>
              <w:top w:val="single" w:sz="2" w:space="0" w:color="auto"/>
              <w:bottom w:val="single" w:sz="12" w:space="0" w:color="auto"/>
            </w:tcBorders>
          </w:tcPr>
          <w:p w:rsidR="006D69A4" w:rsidRPr="00144439" w:rsidRDefault="006D69A4" w:rsidP="006D69A4">
            <w:pPr>
              <w:pStyle w:val="Tabletext"/>
            </w:pPr>
            <w:r w:rsidRPr="00144439">
              <w:t>Duty to indemnify a participant in an authorised operation against civil liability</w:t>
            </w:r>
          </w:p>
        </w:tc>
      </w:tr>
    </w:tbl>
    <w:p w:rsidR="006D69A4" w:rsidRPr="00144439" w:rsidRDefault="006D69A4" w:rsidP="006D69A4">
      <w:pPr>
        <w:pStyle w:val="Tabletext"/>
      </w:pPr>
    </w:p>
    <w:p w:rsidR="006C6399" w:rsidRPr="00144439" w:rsidRDefault="006C6399" w:rsidP="006C6399">
      <w:pPr>
        <w:pStyle w:val="ActHead2"/>
        <w:pageBreakBefore/>
      </w:pPr>
      <w:bookmarkStart w:id="32" w:name="_Toc531074199"/>
      <w:r w:rsidRPr="00144439">
        <w:rPr>
          <w:rStyle w:val="CharPartNo"/>
        </w:rPr>
        <w:t>Part</w:t>
      </w:r>
      <w:r w:rsidR="00144439" w:rsidRPr="00144439">
        <w:rPr>
          <w:rStyle w:val="CharPartNo"/>
        </w:rPr>
        <w:t> </w:t>
      </w:r>
      <w:r w:rsidRPr="00144439">
        <w:rPr>
          <w:rStyle w:val="CharPartNo"/>
        </w:rPr>
        <w:t>3</w:t>
      </w:r>
      <w:r w:rsidRPr="00144439">
        <w:t>—</w:t>
      </w:r>
      <w:r w:rsidRPr="00144439">
        <w:rPr>
          <w:rStyle w:val="CharPartText"/>
        </w:rPr>
        <w:t>Laws of Queensland</w:t>
      </w:r>
      <w:bookmarkEnd w:id="32"/>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33" w:name="_Toc531074200"/>
      <w:r w:rsidRPr="00144439">
        <w:rPr>
          <w:rStyle w:val="CharSectno"/>
        </w:rPr>
        <w:t>3</w:t>
      </w:r>
      <w:r w:rsidRPr="00144439">
        <w:t xml:space="preserve">  Duties, functions and powers conferred on the ACC by laws of Queensland</w:t>
      </w:r>
      <w:bookmarkEnd w:id="33"/>
    </w:p>
    <w:p w:rsidR="006C6399" w:rsidRPr="00144439" w:rsidRDefault="006C6399" w:rsidP="006C6399">
      <w:pPr>
        <w:pStyle w:val="subsection"/>
      </w:pPr>
      <w:r w:rsidRPr="00144439">
        <w:tab/>
      </w:r>
      <w:r w:rsidRPr="00144439">
        <w:tab/>
        <w:t>A duty, function or power under a provision of a law of Queensland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1941"/>
        <w:gridCol w:w="2347"/>
        <w:gridCol w:w="3521"/>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Queensland</w:t>
            </w:r>
          </w:p>
        </w:tc>
      </w:tr>
      <w:tr w:rsidR="006C6399" w:rsidRPr="00144439" w:rsidTr="00BE5628">
        <w:trPr>
          <w:tblHeader/>
        </w:trPr>
        <w:tc>
          <w:tcPr>
            <w:tcW w:w="422"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138"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1376"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2064"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22" w:type="pct"/>
            <w:tcBorders>
              <w:top w:val="single" w:sz="12" w:space="0" w:color="auto"/>
            </w:tcBorders>
            <w:shd w:val="clear" w:color="auto" w:fill="auto"/>
          </w:tcPr>
          <w:p w:rsidR="006C6399" w:rsidRPr="00144439" w:rsidRDefault="006C6399" w:rsidP="00BE5628">
            <w:pPr>
              <w:pStyle w:val="Tabletext"/>
            </w:pPr>
            <w:r w:rsidRPr="00144439">
              <w:t>1</w:t>
            </w:r>
          </w:p>
        </w:tc>
        <w:tc>
          <w:tcPr>
            <w:tcW w:w="1138" w:type="pct"/>
            <w:tcBorders>
              <w:top w:val="single" w:sz="12" w:space="0" w:color="auto"/>
            </w:tcBorders>
            <w:shd w:val="clear" w:color="auto" w:fill="auto"/>
          </w:tcPr>
          <w:p w:rsidR="006C6399" w:rsidRPr="00144439" w:rsidRDefault="006C6399" w:rsidP="00BE5628">
            <w:pPr>
              <w:pStyle w:val="Tabletext"/>
            </w:pPr>
            <w:r w:rsidRPr="00144439">
              <w:rPr>
                <w:i/>
              </w:rPr>
              <w:t>Police Powers and Responsibilities Act 2000</w:t>
            </w:r>
          </w:p>
        </w:tc>
        <w:tc>
          <w:tcPr>
            <w:tcW w:w="1376" w:type="pct"/>
            <w:tcBorders>
              <w:top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684(3)</w:t>
            </w:r>
          </w:p>
        </w:tc>
        <w:tc>
          <w:tcPr>
            <w:tcW w:w="2064" w:type="pct"/>
            <w:tcBorders>
              <w:top w:val="single" w:sz="12" w:space="0" w:color="auto"/>
            </w:tcBorders>
            <w:shd w:val="clear" w:color="auto" w:fill="auto"/>
          </w:tcPr>
          <w:p w:rsidR="006C6399" w:rsidRPr="00144439" w:rsidRDefault="006C6399" w:rsidP="00BE5628">
            <w:pPr>
              <w:pStyle w:val="Tabletext"/>
            </w:pPr>
            <w:r w:rsidRPr="00144439">
              <w:t>Power to require a police officer to record information in another entity’s register</w:t>
            </w:r>
          </w:p>
        </w:tc>
      </w:tr>
      <w:tr w:rsidR="006C6399" w:rsidRPr="00144439" w:rsidTr="00BE5628">
        <w:tc>
          <w:tcPr>
            <w:tcW w:w="422" w:type="pct"/>
            <w:tcBorders>
              <w:bottom w:val="single" w:sz="2" w:space="0" w:color="auto"/>
            </w:tcBorders>
            <w:shd w:val="clear" w:color="auto" w:fill="auto"/>
          </w:tcPr>
          <w:p w:rsidR="006C6399" w:rsidRPr="00144439" w:rsidRDefault="006C6399" w:rsidP="00BE5628">
            <w:pPr>
              <w:pStyle w:val="Tabletext"/>
            </w:pPr>
            <w:r w:rsidRPr="00144439">
              <w:t>2</w:t>
            </w:r>
          </w:p>
        </w:tc>
        <w:tc>
          <w:tcPr>
            <w:tcW w:w="1138" w:type="pct"/>
            <w:tcBorders>
              <w:bottom w:val="single" w:sz="2" w:space="0" w:color="auto"/>
            </w:tcBorders>
            <w:shd w:val="clear" w:color="auto" w:fill="auto"/>
          </w:tcPr>
          <w:p w:rsidR="006C6399" w:rsidRPr="00144439" w:rsidRDefault="006C6399" w:rsidP="00BE5628">
            <w:pPr>
              <w:pStyle w:val="Tabletext"/>
            </w:pPr>
            <w:r w:rsidRPr="00144439">
              <w:rPr>
                <w:i/>
              </w:rPr>
              <w:t>Witness Protection Act 2000</w:t>
            </w:r>
          </w:p>
        </w:tc>
        <w:tc>
          <w:tcPr>
            <w:tcW w:w="1376" w:type="pct"/>
            <w:tcBorders>
              <w:bottom w:val="single" w:sz="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6(1)</w:t>
            </w:r>
          </w:p>
        </w:tc>
        <w:tc>
          <w:tcPr>
            <w:tcW w:w="2064" w:type="pct"/>
            <w:tcBorders>
              <w:bottom w:val="single" w:sz="2" w:space="0" w:color="auto"/>
            </w:tcBorders>
            <w:shd w:val="clear" w:color="auto" w:fill="auto"/>
          </w:tcPr>
          <w:p w:rsidR="006C6399" w:rsidRPr="00144439" w:rsidRDefault="006C6399" w:rsidP="00BE5628">
            <w:pPr>
              <w:pStyle w:val="Tabletext"/>
            </w:pPr>
            <w:r w:rsidRPr="00144439">
              <w:t>Power to apply to include a person in the program</w:t>
            </w:r>
          </w:p>
        </w:tc>
      </w:tr>
      <w:tr w:rsidR="006C6399" w:rsidRPr="00144439" w:rsidTr="00BE5628">
        <w:tc>
          <w:tcPr>
            <w:tcW w:w="422"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3</w:t>
            </w:r>
          </w:p>
        </w:tc>
        <w:tc>
          <w:tcPr>
            <w:tcW w:w="1138"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rPr>
                <w:i/>
              </w:rPr>
              <w:t>Witness Protection Act 2000</w:t>
            </w:r>
          </w:p>
        </w:tc>
        <w:tc>
          <w:tcPr>
            <w:tcW w:w="1376"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subparagraph</w:t>
            </w:r>
            <w:r w:rsidR="00144439" w:rsidRPr="00144439">
              <w:t> </w:t>
            </w:r>
            <w:r w:rsidRPr="00144439">
              <w:t>43(1)(b)(</w:t>
            </w:r>
            <w:proofErr w:type="spellStart"/>
            <w:r w:rsidRPr="00144439">
              <w:t>i</w:t>
            </w:r>
            <w:proofErr w:type="spellEnd"/>
            <w:r w:rsidRPr="00144439">
              <w:t>)</w:t>
            </w:r>
          </w:p>
        </w:tc>
        <w:tc>
          <w:tcPr>
            <w:tcW w:w="2064"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Power to notify the chairperson that a protected person is under investigation etc. for a serious offence (as defined in subsection</w:t>
            </w:r>
            <w:r w:rsidR="00144439" w:rsidRPr="00144439">
              <w:t> </w:t>
            </w:r>
            <w:r w:rsidRPr="00144439">
              <w:t>43(3))</w:t>
            </w:r>
          </w:p>
        </w:tc>
      </w:tr>
    </w:tbl>
    <w:p w:rsidR="006C6399" w:rsidRPr="00144439" w:rsidRDefault="006C6399" w:rsidP="006C6399">
      <w:pPr>
        <w:pStyle w:val="ActHead2"/>
        <w:pageBreakBefore/>
      </w:pPr>
      <w:bookmarkStart w:id="34" w:name="_Toc531074201"/>
      <w:r w:rsidRPr="00144439">
        <w:rPr>
          <w:rStyle w:val="CharPartNo"/>
        </w:rPr>
        <w:t>Part</w:t>
      </w:r>
      <w:r w:rsidR="00144439" w:rsidRPr="00144439">
        <w:rPr>
          <w:rStyle w:val="CharPartNo"/>
        </w:rPr>
        <w:t> </w:t>
      </w:r>
      <w:r w:rsidRPr="00144439">
        <w:rPr>
          <w:rStyle w:val="CharPartNo"/>
        </w:rPr>
        <w:t>4</w:t>
      </w:r>
      <w:r w:rsidRPr="00144439">
        <w:t>—</w:t>
      </w:r>
      <w:r w:rsidRPr="00144439">
        <w:rPr>
          <w:rStyle w:val="CharPartText"/>
        </w:rPr>
        <w:t>Laws of Western Australia</w:t>
      </w:r>
      <w:bookmarkEnd w:id="34"/>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35" w:name="_Toc531074202"/>
      <w:r w:rsidRPr="00144439">
        <w:rPr>
          <w:rStyle w:val="CharSectno"/>
        </w:rPr>
        <w:t>4</w:t>
      </w:r>
      <w:r w:rsidRPr="00144439">
        <w:t xml:space="preserve">  Duties, functions and powers conferred on the ACC by laws of Western Australia</w:t>
      </w:r>
      <w:bookmarkEnd w:id="35"/>
    </w:p>
    <w:p w:rsidR="006C6399" w:rsidRPr="00144439" w:rsidRDefault="006C6399" w:rsidP="006C6399">
      <w:pPr>
        <w:pStyle w:val="subsection"/>
      </w:pPr>
      <w:r w:rsidRPr="00144439">
        <w:tab/>
      </w:r>
      <w:r w:rsidRPr="00144439">
        <w:tab/>
        <w:t>A duty, function or power under a provision of a law of Western Australia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2366"/>
        <w:gridCol w:w="1984"/>
        <w:gridCol w:w="3459"/>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Western Australia</w:t>
            </w:r>
          </w:p>
        </w:tc>
      </w:tr>
      <w:tr w:rsidR="006C6399" w:rsidRPr="00144439" w:rsidTr="00BE5628">
        <w:trPr>
          <w:tblHeader/>
        </w:trPr>
        <w:tc>
          <w:tcPr>
            <w:tcW w:w="422"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387"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1163"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2028"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22" w:type="pct"/>
            <w:tcBorders>
              <w:top w:val="single" w:sz="12" w:space="0" w:color="auto"/>
            </w:tcBorders>
            <w:shd w:val="clear" w:color="auto" w:fill="auto"/>
          </w:tcPr>
          <w:p w:rsidR="006C6399" w:rsidRPr="00144439" w:rsidRDefault="006C6399" w:rsidP="00BE5628">
            <w:pPr>
              <w:pStyle w:val="Tabletext"/>
            </w:pPr>
            <w:r w:rsidRPr="00144439">
              <w:t>1</w:t>
            </w:r>
          </w:p>
        </w:tc>
        <w:tc>
          <w:tcPr>
            <w:tcW w:w="1387" w:type="pct"/>
            <w:tcBorders>
              <w:top w:val="single" w:sz="12" w:space="0" w:color="auto"/>
            </w:tcBorders>
            <w:shd w:val="clear" w:color="auto" w:fill="auto"/>
          </w:tcPr>
          <w:p w:rsidR="006C6399" w:rsidRPr="00144439" w:rsidRDefault="006C6399" w:rsidP="00BE5628">
            <w:pPr>
              <w:pStyle w:val="Tabletext"/>
              <w:rPr>
                <w:i/>
              </w:rPr>
            </w:pPr>
            <w:r w:rsidRPr="00144439">
              <w:rPr>
                <w:i/>
              </w:rPr>
              <w:t>First Home Owner Grant Regulations</w:t>
            </w:r>
            <w:r w:rsidR="00144439" w:rsidRPr="00144439">
              <w:rPr>
                <w:i/>
              </w:rPr>
              <w:t> </w:t>
            </w:r>
            <w:r w:rsidRPr="00144439">
              <w:rPr>
                <w:i/>
              </w:rPr>
              <w:t>2000</w:t>
            </w:r>
          </w:p>
        </w:tc>
        <w:tc>
          <w:tcPr>
            <w:tcW w:w="1163" w:type="pct"/>
            <w:tcBorders>
              <w:top w:val="single" w:sz="12" w:space="0" w:color="auto"/>
            </w:tcBorders>
            <w:shd w:val="clear" w:color="auto" w:fill="auto"/>
          </w:tcPr>
          <w:p w:rsidR="006C6399" w:rsidRPr="00144439" w:rsidRDefault="006C6399" w:rsidP="00BE5628">
            <w:pPr>
              <w:pStyle w:val="Tabletext"/>
            </w:pPr>
            <w:proofErr w:type="spellStart"/>
            <w:r w:rsidRPr="00144439">
              <w:t>subregulation</w:t>
            </w:r>
            <w:proofErr w:type="spellEnd"/>
            <w:r w:rsidR="00144439" w:rsidRPr="00144439">
              <w:t> </w:t>
            </w:r>
            <w:r w:rsidRPr="00144439">
              <w:t>11(1)</w:t>
            </w:r>
          </w:p>
        </w:tc>
        <w:tc>
          <w:tcPr>
            <w:tcW w:w="2028" w:type="pct"/>
            <w:tcBorders>
              <w:top w:val="single" w:sz="12" w:space="0" w:color="auto"/>
            </w:tcBorders>
            <w:shd w:val="clear" w:color="auto" w:fill="auto"/>
          </w:tcPr>
          <w:p w:rsidR="006C6399" w:rsidRPr="00144439" w:rsidRDefault="006C6399" w:rsidP="00BE5628">
            <w:pPr>
              <w:pStyle w:val="Tabletext"/>
            </w:pPr>
            <w:r w:rsidRPr="00144439">
              <w:t>Power to receive confidential information</w:t>
            </w:r>
          </w:p>
        </w:tc>
      </w:tr>
      <w:tr w:rsidR="006C6399" w:rsidRPr="00144439" w:rsidTr="00BE5628">
        <w:tc>
          <w:tcPr>
            <w:tcW w:w="422" w:type="pct"/>
            <w:shd w:val="clear" w:color="auto" w:fill="auto"/>
          </w:tcPr>
          <w:p w:rsidR="006C6399" w:rsidRPr="00144439" w:rsidRDefault="006C6399" w:rsidP="00BE5628">
            <w:pPr>
              <w:pStyle w:val="Tabletext"/>
            </w:pPr>
            <w:r w:rsidRPr="00144439">
              <w:t>2</w:t>
            </w:r>
          </w:p>
        </w:tc>
        <w:tc>
          <w:tcPr>
            <w:tcW w:w="1387" w:type="pct"/>
            <w:shd w:val="clear" w:color="auto" w:fill="auto"/>
          </w:tcPr>
          <w:p w:rsidR="006C6399" w:rsidRPr="00144439" w:rsidRDefault="006C6399" w:rsidP="00BE5628">
            <w:pPr>
              <w:pStyle w:val="Tabletext"/>
            </w:pPr>
            <w:r w:rsidRPr="00144439">
              <w:rPr>
                <w:i/>
              </w:rPr>
              <w:t>Surveillance Devices Act 1998</w:t>
            </w:r>
          </w:p>
        </w:tc>
        <w:tc>
          <w:tcPr>
            <w:tcW w:w="1163" w:type="pct"/>
            <w:shd w:val="clear" w:color="auto" w:fill="auto"/>
          </w:tcPr>
          <w:p w:rsidR="006C6399" w:rsidRPr="00144439" w:rsidRDefault="006C6399" w:rsidP="00BE5628">
            <w:pPr>
              <w:pStyle w:val="Tabletext"/>
            </w:pPr>
            <w:r w:rsidRPr="00144439">
              <w:t>paragraph</w:t>
            </w:r>
            <w:r w:rsidR="00144439" w:rsidRPr="00144439">
              <w:t> </w:t>
            </w:r>
            <w:r w:rsidRPr="00144439">
              <w:t>41(1)(a)</w:t>
            </w:r>
          </w:p>
        </w:tc>
        <w:tc>
          <w:tcPr>
            <w:tcW w:w="2028" w:type="pct"/>
            <w:shd w:val="clear" w:color="auto" w:fill="auto"/>
          </w:tcPr>
          <w:p w:rsidR="006C6399" w:rsidRPr="00144439" w:rsidRDefault="006C6399" w:rsidP="00BE5628">
            <w:pPr>
              <w:pStyle w:val="Tabletext"/>
            </w:pPr>
            <w:r w:rsidRPr="00144439">
              <w:t>Duty to keep a record or report obtained by use of a surveillance device under a warrant or an emergency authorisation in a secure place</w:t>
            </w:r>
          </w:p>
        </w:tc>
      </w:tr>
      <w:tr w:rsidR="006C6399" w:rsidRPr="00144439" w:rsidTr="00BE5628">
        <w:tc>
          <w:tcPr>
            <w:tcW w:w="422" w:type="pct"/>
            <w:shd w:val="clear" w:color="auto" w:fill="auto"/>
          </w:tcPr>
          <w:p w:rsidR="006C6399" w:rsidRPr="00144439" w:rsidRDefault="006C6399" w:rsidP="00BE5628">
            <w:pPr>
              <w:pStyle w:val="Tabletext"/>
            </w:pPr>
            <w:r w:rsidRPr="00144439">
              <w:t>3</w:t>
            </w:r>
          </w:p>
        </w:tc>
        <w:tc>
          <w:tcPr>
            <w:tcW w:w="1387" w:type="pct"/>
            <w:shd w:val="clear" w:color="auto" w:fill="auto"/>
          </w:tcPr>
          <w:p w:rsidR="006C6399" w:rsidRPr="00144439" w:rsidRDefault="006C6399" w:rsidP="00BE5628">
            <w:pPr>
              <w:pStyle w:val="Tabletext"/>
            </w:pPr>
            <w:r w:rsidRPr="00144439">
              <w:rPr>
                <w:i/>
              </w:rPr>
              <w:t>Surveillance Devices Act 1998</w:t>
            </w:r>
          </w:p>
        </w:tc>
        <w:tc>
          <w:tcPr>
            <w:tcW w:w="1163" w:type="pct"/>
            <w:shd w:val="clear" w:color="auto" w:fill="auto"/>
          </w:tcPr>
          <w:p w:rsidR="006C6399" w:rsidRPr="00144439" w:rsidRDefault="006C6399" w:rsidP="00BE5628">
            <w:pPr>
              <w:pStyle w:val="Tabletext"/>
            </w:pPr>
            <w:r w:rsidRPr="00144439">
              <w:t>paragraph</w:t>
            </w:r>
            <w:r w:rsidR="00144439" w:rsidRPr="00144439">
              <w:t> </w:t>
            </w:r>
            <w:r w:rsidRPr="00144439">
              <w:t>41(1)(b)</w:t>
            </w:r>
          </w:p>
        </w:tc>
        <w:tc>
          <w:tcPr>
            <w:tcW w:w="2028" w:type="pct"/>
            <w:shd w:val="clear" w:color="auto" w:fill="auto"/>
          </w:tcPr>
          <w:p w:rsidR="006C6399" w:rsidRPr="00144439" w:rsidRDefault="006C6399" w:rsidP="00BE5628">
            <w:pPr>
              <w:pStyle w:val="Tabletext"/>
            </w:pPr>
            <w:r w:rsidRPr="00144439">
              <w:t>Duty to destroy a record or report obtained by use of a surveillance device under a warrant or an emergency authorisation</w:t>
            </w:r>
          </w:p>
        </w:tc>
      </w:tr>
      <w:tr w:rsidR="006C6399" w:rsidRPr="00144439" w:rsidTr="00BE5628">
        <w:tc>
          <w:tcPr>
            <w:tcW w:w="422" w:type="pct"/>
            <w:shd w:val="clear" w:color="auto" w:fill="auto"/>
          </w:tcPr>
          <w:p w:rsidR="006C6399" w:rsidRPr="00144439" w:rsidRDefault="006C6399" w:rsidP="00BE5628">
            <w:pPr>
              <w:pStyle w:val="Tabletext"/>
            </w:pPr>
            <w:r w:rsidRPr="00144439">
              <w:t>4</w:t>
            </w:r>
          </w:p>
        </w:tc>
        <w:tc>
          <w:tcPr>
            <w:tcW w:w="1387" w:type="pct"/>
            <w:shd w:val="clear" w:color="auto" w:fill="auto"/>
          </w:tcPr>
          <w:p w:rsidR="006C6399" w:rsidRPr="00144439" w:rsidRDefault="006C6399" w:rsidP="00BE5628">
            <w:pPr>
              <w:pStyle w:val="Tabletext"/>
            </w:pPr>
            <w:r w:rsidRPr="00144439">
              <w:rPr>
                <w:i/>
              </w:rPr>
              <w:t>Surveillance Devices Act 1998</w:t>
            </w:r>
          </w:p>
        </w:tc>
        <w:tc>
          <w:tcPr>
            <w:tcW w:w="1163" w:type="pct"/>
            <w:shd w:val="clear" w:color="auto" w:fill="auto"/>
          </w:tcPr>
          <w:p w:rsidR="006C6399" w:rsidRPr="00144439" w:rsidRDefault="006C6399" w:rsidP="00BE5628">
            <w:pPr>
              <w:pStyle w:val="Tabletext"/>
            </w:pPr>
            <w:r w:rsidRPr="00144439">
              <w:t>subsection</w:t>
            </w:r>
            <w:r w:rsidR="00144439" w:rsidRPr="00144439">
              <w:t> </w:t>
            </w:r>
            <w:r w:rsidRPr="00144439">
              <w:t>41(2)</w:t>
            </w:r>
          </w:p>
        </w:tc>
        <w:tc>
          <w:tcPr>
            <w:tcW w:w="2028" w:type="pct"/>
            <w:shd w:val="clear" w:color="auto" w:fill="auto"/>
          </w:tcPr>
          <w:p w:rsidR="006C6399" w:rsidRPr="00144439" w:rsidRDefault="006C6399" w:rsidP="00BE5628">
            <w:pPr>
              <w:pStyle w:val="Tabletext"/>
            </w:pPr>
            <w:r w:rsidRPr="00144439">
              <w:t>Duty to consult before destroying certain records or reports</w:t>
            </w:r>
          </w:p>
        </w:tc>
      </w:tr>
      <w:tr w:rsidR="006C6399" w:rsidRPr="00144439" w:rsidTr="00BE5628">
        <w:tc>
          <w:tcPr>
            <w:tcW w:w="422" w:type="pct"/>
            <w:shd w:val="clear" w:color="auto" w:fill="auto"/>
          </w:tcPr>
          <w:p w:rsidR="006C6399" w:rsidRPr="00144439" w:rsidRDefault="006C6399" w:rsidP="00BE5628">
            <w:pPr>
              <w:pStyle w:val="Tabletext"/>
            </w:pPr>
            <w:r w:rsidRPr="00144439">
              <w:t>5</w:t>
            </w:r>
          </w:p>
        </w:tc>
        <w:tc>
          <w:tcPr>
            <w:tcW w:w="1387" w:type="pct"/>
            <w:shd w:val="clear" w:color="auto" w:fill="auto"/>
          </w:tcPr>
          <w:p w:rsidR="006C6399" w:rsidRPr="00144439" w:rsidRDefault="006C6399" w:rsidP="00BE5628">
            <w:pPr>
              <w:pStyle w:val="Tabletext"/>
            </w:pPr>
            <w:r w:rsidRPr="00144439">
              <w:rPr>
                <w:i/>
              </w:rPr>
              <w:t>Surveillance Devices Act 1998</w:t>
            </w:r>
          </w:p>
        </w:tc>
        <w:tc>
          <w:tcPr>
            <w:tcW w:w="1163" w:type="pct"/>
            <w:shd w:val="clear" w:color="auto" w:fill="auto"/>
          </w:tcPr>
          <w:p w:rsidR="006C6399" w:rsidRPr="00144439" w:rsidRDefault="006C6399" w:rsidP="00BE5628">
            <w:pPr>
              <w:pStyle w:val="Tabletext"/>
            </w:pPr>
            <w:r w:rsidRPr="00144439">
              <w:t>subsection</w:t>
            </w:r>
            <w:r w:rsidR="00144439" w:rsidRPr="00144439">
              <w:t> </w:t>
            </w:r>
            <w:r w:rsidRPr="00144439">
              <w:t>41(3)</w:t>
            </w:r>
          </w:p>
        </w:tc>
        <w:tc>
          <w:tcPr>
            <w:tcW w:w="2028" w:type="pct"/>
            <w:shd w:val="clear" w:color="auto" w:fill="auto"/>
          </w:tcPr>
          <w:p w:rsidR="006C6399" w:rsidRPr="00144439" w:rsidRDefault="006C6399" w:rsidP="00BE5628">
            <w:pPr>
              <w:pStyle w:val="Tabletext"/>
            </w:pPr>
            <w:r w:rsidRPr="00144439">
              <w:t>Duty to keep records concerning records and reports obtained by use of a surveillance device under a warrant or an emergency authorisation</w:t>
            </w:r>
          </w:p>
        </w:tc>
      </w:tr>
      <w:tr w:rsidR="006C6399" w:rsidRPr="00144439" w:rsidTr="00BE5628">
        <w:tc>
          <w:tcPr>
            <w:tcW w:w="422" w:type="pct"/>
            <w:shd w:val="clear" w:color="auto" w:fill="auto"/>
          </w:tcPr>
          <w:p w:rsidR="006C6399" w:rsidRPr="00144439" w:rsidRDefault="006C6399" w:rsidP="00BE5628">
            <w:pPr>
              <w:pStyle w:val="Tabletext"/>
            </w:pPr>
            <w:r w:rsidRPr="00144439">
              <w:t>6</w:t>
            </w:r>
          </w:p>
        </w:tc>
        <w:tc>
          <w:tcPr>
            <w:tcW w:w="1387" w:type="pct"/>
            <w:shd w:val="clear" w:color="auto" w:fill="auto"/>
          </w:tcPr>
          <w:p w:rsidR="006C6399" w:rsidRPr="00144439" w:rsidRDefault="006C6399" w:rsidP="00BE5628">
            <w:pPr>
              <w:pStyle w:val="Tabletext"/>
              <w:rPr>
                <w:i/>
              </w:rPr>
            </w:pPr>
            <w:r w:rsidRPr="00144439">
              <w:rPr>
                <w:i/>
              </w:rPr>
              <w:t>Surveillance Devices Regulations</w:t>
            </w:r>
            <w:r w:rsidR="00144439" w:rsidRPr="00144439">
              <w:rPr>
                <w:i/>
              </w:rPr>
              <w:t> </w:t>
            </w:r>
            <w:r w:rsidRPr="00144439">
              <w:rPr>
                <w:i/>
              </w:rPr>
              <w:t>1999</w:t>
            </w:r>
          </w:p>
        </w:tc>
        <w:tc>
          <w:tcPr>
            <w:tcW w:w="1163" w:type="pct"/>
            <w:shd w:val="clear" w:color="auto" w:fill="auto"/>
          </w:tcPr>
          <w:p w:rsidR="006C6399" w:rsidRPr="00144439" w:rsidRDefault="006C6399" w:rsidP="00BE5628">
            <w:pPr>
              <w:pStyle w:val="Tabletext"/>
            </w:pPr>
            <w:r w:rsidRPr="00144439">
              <w:t>paragraph</w:t>
            </w:r>
            <w:r w:rsidR="00144439" w:rsidRPr="00144439">
              <w:t> </w:t>
            </w:r>
            <w:r w:rsidRPr="00144439">
              <w:t>7(1)(a)</w:t>
            </w:r>
          </w:p>
        </w:tc>
        <w:tc>
          <w:tcPr>
            <w:tcW w:w="2028" w:type="pct"/>
            <w:shd w:val="clear" w:color="auto" w:fill="auto"/>
          </w:tcPr>
          <w:p w:rsidR="006C6399" w:rsidRPr="00144439" w:rsidRDefault="006C6399" w:rsidP="00BE5628">
            <w:pPr>
              <w:pStyle w:val="Tabletext"/>
            </w:pPr>
            <w:r w:rsidRPr="00144439">
              <w:t>Duty to keep Part</w:t>
            </w:r>
            <w:r w:rsidR="00144439" w:rsidRPr="00144439">
              <w:t> </w:t>
            </w:r>
            <w:r w:rsidRPr="00144439">
              <w:t>5 records in a secure place</w:t>
            </w:r>
          </w:p>
        </w:tc>
      </w:tr>
      <w:tr w:rsidR="006C6399" w:rsidRPr="00144439" w:rsidTr="00BE5628">
        <w:tc>
          <w:tcPr>
            <w:tcW w:w="422" w:type="pct"/>
            <w:tcBorders>
              <w:bottom w:val="single" w:sz="2" w:space="0" w:color="auto"/>
            </w:tcBorders>
            <w:shd w:val="clear" w:color="auto" w:fill="auto"/>
          </w:tcPr>
          <w:p w:rsidR="006C6399" w:rsidRPr="00144439" w:rsidRDefault="006C6399" w:rsidP="00BE5628">
            <w:pPr>
              <w:pStyle w:val="Tabletext"/>
            </w:pPr>
            <w:r w:rsidRPr="00144439">
              <w:t>7</w:t>
            </w:r>
          </w:p>
        </w:tc>
        <w:tc>
          <w:tcPr>
            <w:tcW w:w="1387" w:type="pct"/>
            <w:tcBorders>
              <w:bottom w:val="single" w:sz="2" w:space="0" w:color="auto"/>
            </w:tcBorders>
            <w:shd w:val="clear" w:color="auto" w:fill="auto"/>
          </w:tcPr>
          <w:p w:rsidR="006C6399" w:rsidRPr="00144439" w:rsidRDefault="006C6399" w:rsidP="00BE5628">
            <w:pPr>
              <w:pStyle w:val="Tabletext"/>
              <w:rPr>
                <w:i/>
              </w:rPr>
            </w:pPr>
            <w:r w:rsidRPr="00144439">
              <w:rPr>
                <w:i/>
              </w:rPr>
              <w:t>Surveillance Devices Regulations</w:t>
            </w:r>
            <w:r w:rsidR="00144439" w:rsidRPr="00144439">
              <w:rPr>
                <w:i/>
              </w:rPr>
              <w:t> </w:t>
            </w:r>
            <w:r w:rsidRPr="00144439">
              <w:rPr>
                <w:i/>
              </w:rPr>
              <w:t>1999</w:t>
            </w:r>
          </w:p>
        </w:tc>
        <w:tc>
          <w:tcPr>
            <w:tcW w:w="1163" w:type="pct"/>
            <w:tcBorders>
              <w:bottom w:val="single" w:sz="2" w:space="0" w:color="auto"/>
            </w:tcBorders>
            <w:shd w:val="clear" w:color="auto" w:fill="auto"/>
          </w:tcPr>
          <w:p w:rsidR="006C6399" w:rsidRPr="00144439" w:rsidRDefault="006C6399" w:rsidP="00BE5628">
            <w:pPr>
              <w:pStyle w:val="Tabletext"/>
            </w:pPr>
            <w:r w:rsidRPr="00144439">
              <w:t>paragraph</w:t>
            </w:r>
            <w:r w:rsidR="00144439" w:rsidRPr="00144439">
              <w:t> </w:t>
            </w:r>
            <w:r w:rsidRPr="00144439">
              <w:t>7(1)(b)</w:t>
            </w:r>
          </w:p>
        </w:tc>
        <w:tc>
          <w:tcPr>
            <w:tcW w:w="2028" w:type="pct"/>
            <w:tcBorders>
              <w:bottom w:val="single" w:sz="2" w:space="0" w:color="auto"/>
            </w:tcBorders>
            <w:shd w:val="clear" w:color="auto" w:fill="auto"/>
          </w:tcPr>
          <w:p w:rsidR="006C6399" w:rsidRPr="00144439" w:rsidRDefault="006C6399" w:rsidP="00BE5628">
            <w:pPr>
              <w:pStyle w:val="Tabletext"/>
            </w:pPr>
            <w:r w:rsidRPr="00144439">
              <w:t>Duty to destroy Part</w:t>
            </w:r>
            <w:r w:rsidR="00144439" w:rsidRPr="00144439">
              <w:t> </w:t>
            </w:r>
            <w:r w:rsidRPr="00144439">
              <w:t>5 records</w:t>
            </w:r>
          </w:p>
        </w:tc>
      </w:tr>
      <w:tr w:rsidR="006C6399" w:rsidRPr="00144439" w:rsidTr="00BE5628">
        <w:tc>
          <w:tcPr>
            <w:tcW w:w="422"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8</w:t>
            </w:r>
          </w:p>
        </w:tc>
        <w:tc>
          <w:tcPr>
            <w:tcW w:w="1387" w:type="pct"/>
            <w:tcBorders>
              <w:top w:val="single" w:sz="2" w:space="0" w:color="auto"/>
              <w:bottom w:val="single" w:sz="12" w:space="0" w:color="auto"/>
            </w:tcBorders>
            <w:shd w:val="clear" w:color="auto" w:fill="auto"/>
          </w:tcPr>
          <w:p w:rsidR="006C6399" w:rsidRPr="00144439" w:rsidRDefault="006C6399" w:rsidP="00BE5628">
            <w:pPr>
              <w:pStyle w:val="Tabletext"/>
              <w:rPr>
                <w:i/>
              </w:rPr>
            </w:pPr>
            <w:r w:rsidRPr="00144439">
              <w:rPr>
                <w:i/>
              </w:rPr>
              <w:t>Surveillance Devices Regulations</w:t>
            </w:r>
            <w:r w:rsidR="00144439" w:rsidRPr="00144439">
              <w:rPr>
                <w:i/>
              </w:rPr>
              <w:t> </w:t>
            </w:r>
            <w:r w:rsidRPr="00144439">
              <w:rPr>
                <w:i/>
              </w:rPr>
              <w:t>1999</w:t>
            </w:r>
          </w:p>
        </w:tc>
        <w:tc>
          <w:tcPr>
            <w:tcW w:w="1163" w:type="pct"/>
            <w:tcBorders>
              <w:top w:val="single" w:sz="2" w:space="0" w:color="auto"/>
              <w:bottom w:val="single" w:sz="12" w:space="0" w:color="auto"/>
            </w:tcBorders>
            <w:shd w:val="clear" w:color="auto" w:fill="auto"/>
          </w:tcPr>
          <w:p w:rsidR="006C6399" w:rsidRPr="00144439" w:rsidRDefault="006C6399" w:rsidP="00BE5628">
            <w:pPr>
              <w:pStyle w:val="Tabletext"/>
            </w:pPr>
            <w:proofErr w:type="spellStart"/>
            <w:r w:rsidRPr="00144439">
              <w:t>subregulation</w:t>
            </w:r>
            <w:proofErr w:type="spellEnd"/>
            <w:r w:rsidR="00144439" w:rsidRPr="00144439">
              <w:t> </w:t>
            </w:r>
            <w:r w:rsidRPr="00144439">
              <w:t>7(2)</w:t>
            </w:r>
          </w:p>
        </w:tc>
        <w:tc>
          <w:tcPr>
            <w:tcW w:w="2028"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Duty to keep records concerning Part</w:t>
            </w:r>
            <w:r w:rsidR="00144439" w:rsidRPr="00144439">
              <w:t> </w:t>
            </w:r>
            <w:r w:rsidRPr="00144439">
              <w:t>5 records</w:t>
            </w:r>
          </w:p>
        </w:tc>
      </w:tr>
    </w:tbl>
    <w:p w:rsidR="006C6399" w:rsidRPr="00144439" w:rsidRDefault="006C6399" w:rsidP="006C6399">
      <w:pPr>
        <w:pStyle w:val="ActHead2"/>
        <w:pageBreakBefore/>
      </w:pPr>
      <w:bookmarkStart w:id="36" w:name="_Toc531074203"/>
      <w:r w:rsidRPr="00144439">
        <w:rPr>
          <w:rStyle w:val="CharPartNo"/>
        </w:rPr>
        <w:t>Part</w:t>
      </w:r>
      <w:r w:rsidR="00144439" w:rsidRPr="00144439">
        <w:rPr>
          <w:rStyle w:val="CharPartNo"/>
        </w:rPr>
        <w:t> </w:t>
      </w:r>
      <w:r w:rsidRPr="00144439">
        <w:rPr>
          <w:rStyle w:val="CharPartNo"/>
        </w:rPr>
        <w:t>5</w:t>
      </w:r>
      <w:r w:rsidRPr="00144439">
        <w:t>—</w:t>
      </w:r>
      <w:r w:rsidRPr="00144439">
        <w:rPr>
          <w:rStyle w:val="CharPartText"/>
        </w:rPr>
        <w:t>Laws of South Australia</w:t>
      </w:r>
      <w:bookmarkEnd w:id="36"/>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37" w:name="_Toc531074204"/>
      <w:r w:rsidRPr="00144439">
        <w:rPr>
          <w:rStyle w:val="CharSectno"/>
        </w:rPr>
        <w:t>5</w:t>
      </w:r>
      <w:r w:rsidRPr="00144439">
        <w:t xml:space="preserve">  Duties, functions and powers conferred on the ACC by laws of South Australia</w:t>
      </w:r>
      <w:bookmarkEnd w:id="37"/>
    </w:p>
    <w:p w:rsidR="006C6399" w:rsidRPr="00144439" w:rsidRDefault="006C6399" w:rsidP="006C6399">
      <w:pPr>
        <w:pStyle w:val="subsection"/>
      </w:pPr>
      <w:r w:rsidRPr="00144439">
        <w:tab/>
      </w:r>
      <w:r w:rsidRPr="00144439">
        <w:tab/>
        <w:t>A duty, function or power under a provision of a law of South Australia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8"/>
        <w:gridCol w:w="2641"/>
        <w:gridCol w:w="1699"/>
        <w:gridCol w:w="3461"/>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South Australia</w:t>
            </w:r>
          </w:p>
        </w:tc>
      </w:tr>
      <w:tr w:rsidR="006C6399" w:rsidRPr="00144439" w:rsidTr="00BE5628">
        <w:trPr>
          <w:tblHeader/>
        </w:trPr>
        <w:tc>
          <w:tcPr>
            <w:tcW w:w="427"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548"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996"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2029"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27" w:type="pct"/>
            <w:tcBorders>
              <w:top w:val="single" w:sz="12" w:space="0" w:color="auto"/>
            </w:tcBorders>
            <w:shd w:val="clear" w:color="auto" w:fill="auto"/>
          </w:tcPr>
          <w:p w:rsidR="006C6399" w:rsidRPr="00144439" w:rsidRDefault="006C6399" w:rsidP="00BE5628">
            <w:pPr>
              <w:pStyle w:val="Tabletext"/>
            </w:pPr>
            <w:r w:rsidRPr="00144439">
              <w:t>1</w:t>
            </w:r>
          </w:p>
        </w:tc>
        <w:tc>
          <w:tcPr>
            <w:tcW w:w="1548" w:type="pct"/>
            <w:tcBorders>
              <w:top w:val="single" w:sz="12" w:space="0" w:color="auto"/>
            </w:tcBorders>
            <w:shd w:val="clear" w:color="auto" w:fill="auto"/>
          </w:tcPr>
          <w:p w:rsidR="006C6399" w:rsidRPr="00144439" w:rsidRDefault="006C6399" w:rsidP="00BE5628">
            <w:pPr>
              <w:pStyle w:val="Tabletext"/>
            </w:pPr>
            <w:r w:rsidRPr="00144439">
              <w:rPr>
                <w:i/>
              </w:rPr>
              <w:t>Criminal Investigation (Covert Operations) Act 2009</w:t>
            </w:r>
          </w:p>
        </w:tc>
        <w:tc>
          <w:tcPr>
            <w:tcW w:w="996" w:type="pct"/>
            <w:tcBorders>
              <w:top w:val="single" w:sz="12" w:space="0" w:color="auto"/>
            </w:tcBorders>
            <w:shd w:val="clear" w:color="auto" w:fill="auto"/>
          </w:tcPr>
          <w:p w:rsidR="006C6399" w:rsidRPr="00144439" w:rsidRDefault="006C6399" w:rsidP="00BE5628">
            <w:pPr>
              <w:pStyle w:val="Tabletext"/>
            </w:pPr>
            <w:r w:rsidRPr="00144439">
              <w:t>section</w:t>
            </w:r>
            <w:r w:rsidR="00144439" w:rsidRPr="00144439">
              <w:t> </w:t>
            </w:r>
            <w:r w:rsidRPr="00144439">
              <w:t>17</w:t>
            </w:r>
          </w:p>
        </w:tc>
        <w:tc>
          <w:tcPr>
            <w:tcW w:w="2029" w:type="pct"/>
            <w:tcBorders>
              <w:top w:val="single" w:sz="12" w:space="0" w:color="auto"/>
            </w:tcBorders>
            <w:shd w:val="clear" w:color="auto" w:fill="auto"/>
          </w:tcPr>
          <w:p w:rsidR="006C6399" w:rsidRPr="00144439" w:rsidRDefault="006C6399" w:rsidP="00BE5628">
            <w:pPr>
              <w:pStyle w:val="Tabletext"/>
            </w:pPr>
            <w:r w:rsidRPr="00144439">
              <w:t>Duty to indemnify an issuing agency and its officers</w:t>
            </w:r>
          </w:p>
        </w:tc>
      </w:tr>
      <w:tr w:rsidR="006C6399" w:rsidRPr="00144439" w:rsidTr="00BE5628">
        <w:tc>
          <w:tcPr>
            <w:tcW w:w="427" w:type="pct"/>
            <w:shd w:val="clear" w:color="auto" w:fill="auto"/>
          </w:tcPr>
          <w:p w:rsidR="006C6399" w:rsidRPr="00144439" w:rsidRDefault="006C6399" w:rsidP="00BE5628">
            <w:pPr>
              <w:pStyle w:val="Tabletext"/>
            </w:pPr>
            <w:r w:rsidRPr="00144439">
              <w:t>2</w:t>
            </w:r>
          </w:p>
        </w:tc>
        <w:tc>
          <w:tcPr>
            <w:tcW w:w="1548" w:type="pct"/>
            <w:shd w:val="clear" w:color="auto" w:fill="auto"/>
          </w:tcPr>
          <w:p w:rsidR="006C6399" w:rsidRPr="00144439" w:rsidRDefault="006C6399" w:rsidP="00BE5628">
            <w:pPr>
              <w:pStyle w:val="Tabletext"/>
            </w:pPr>
            <w:r w:rsidRPr="00144439">
              <w:rPr>
                <w:i/>
              </w:rPr>
              <w:t>Criminal Investigation (Covert Operations) Act 2009</w:t>
            </w:r>
          </w:p>
        </w:tc>
        <w:tc>
          <w:tcPr>
            <w:tcW w:w="996" w:type="pct"/>
            <w:shd w:val="clear" w:color="auto" w:fill="auto"/>
          </w:tcPr>
          <w:p w:rsidR="006C6399" w:rsidRPr="00144439" w:rsidRDefault="006C6399" w:rsidP="00BE5628">
            <w:pPr>
              <w:pStyle w:val="Tabletext"/>
            </w:pPr>
            <w:r w:rsidRPr="00144439">
              <w:t>section</w:t>
            </w:r>
            <w:r w:rsidR="00144439" w:rsidRPr="00144439">
              <w:t> </w:t>
            </w:r>
            <w:r w:rsidRPr="00144439">
              <w:t>20</w:t>
            </w:r>
          </w:p>
        </w:tc>
        <w:tc>
          <w:tcPr>
            <w:tcW w:w="2029" w:type="pct"/>
            <w:shd w:val="clear" w:color="auto" w:fill="auto"/>
          </w:tcPr>
          <w:p w:rsidR="006C6399" w:rsidRPr="00144439" w:rsidRDefault="006C6399" w:rsidP="00BE5628">
            <w:pPr>
              <w:pStyle w:val="Tabletext"/>
            </w:pPr>
            <w:r w:rsidRPr="00144439">
              <w:t>Duty to indemnify an authorised person</w:t>
            </w:r>
          </w:p>
        </w:tc>
      </w:tr>
      <w:tr w:rsidR="006C6399" w:rsidRPr="00144439" w:rsidTr="00BE5628">
        <w:tc>
          <w:tcPr>
            <w:tcW w:w="427" w:type="pct"/>
            <w:shd w:val="clear" w:color="auto" w:fill="auto"/>
          </w:tcPr>
          <w:p w:rsidR="006C6399" w:rsidRPr="00144439" w:rsidRDefault="006C6399" w:rsidP="00BE5628">
            <w:pPr>
              <w:pStyle w:val="Tabletext"/>
            </w:pPr>
            <w:r w:rsidRPr="00144439">
              <w:t>3</w:t>
            </w:r>
          </w:p>
        </w:tc>
        <w:tc>
          <w:tcPr>
            <w:tcW w:w="1548" w:type="pct"/>
            <w:shd w:val="clear" w:color="auto" w:fill="auto"/>
          </w:tcPr>
          <w:p w:rsidR="006C6399" w:rsidRPr="00144439" w:rsidRDefault="006C6399" w:rsidP="00BE5628">
            <w:pPr>
              <w:pStyle w:val="Tabletext"/>
            </w:pPr>
            <w:r w:rsidRPr="00144439">
              <w:rPr>
                <w:i/>
              </w:rPr>
              <w:t>Criminal Investigation (Covert Operations) Act 2009</w:t>
            </w:r>
          </w:p>
        </w:tc>
        <w:tc>
          <w:tcPr>
            <w:tcW w:w="996" w:type="pct"/>
            <w:shd w:val="clear" w:color="auto" w:fill="auto"/>
          </w:tcPr>
          <w:p w:rsidR="006C6399" w:rsidRPr="00144439" w:rsidRDefault="006C6399" w:rsidP="00BE5628">
            <w:pPr>
              <w:pStyle w:val="Tabletext"/>
            </w:pPr>
            <w:r w:rsidRPr="00144439">
              <w:t>subsection</w:t>
            </w:r>
            <w:r w:rsidR="00144439" w:rsidRPr="00144439">
              <w:t> </w:t>
            </w:r>
            <w:r w:rsidRPr="00144439">
              <w:t>23(2)</w:t>
            </w:r>
          </w:p>
        </w:tc>
        <w:tc>
          <w:tcPr>
            <w:tcW w:w="2029" w:type="pct"/>
            <w:shd w:val="clear" w:color="auto" w:fill="auto"/>
          </w:tcPr>
          <w:p w:rsidR="006C6399" w:rsidRPr="00144439" w:rsidRDefault="006C6399" w:rsidP="00BE5628">
            <w:pPr>
              <w:pStyle w:val="Tabletext"/>
            </w:pPr>
            <w:r w:rsidRPr="00144439">
              <w:t>Duty to indemnify an issuing agency and its officers</w:t>
            </w:r>
          </w:p>
        </w:tc>
      </w:tr>
      <w:tr w:rsidR="006C6399" w:rsidRPr="00144439" w:rsidTr="00BE5628">
        <w:tc>
          <w:tcPr>
            <w:tcW w:w="427" w:type="pct"/>
            <w:shd w:val="clear" w:color="auto" w:fill="auto"/>
          </w:tcPr>
          <w:p w:rsidR="006C6399" w:rsidRPr="00144439" w:rsidRDefault="006C6399" w:rsidP="00BE5628">
            <w:pPr>
              <w:pStyle w:val="Tabletext"/>
            </w:pPr>
            <w:r w:rsidRPr="00144439">
              <w:t>4</w:t>
            </w:r>
          </w:p>
        </w:tc>
        <w:tc>
          <w:tcPr>
            <w:tcW w:w="1548" w:type="pct"/>
            <w:shd w:val="clear" w:color="auto" w:fill="auto"/>
          </w:tcPr>
          <w:p w:rsidR="006C6399" w:rsidRPr="00144439" w:rsidRDefault="006C6399" w:rsidP="00BE5628">
            <w:pPr>
              <w:pStyle w:val="Tabletext"/>
            </w:pPr>
            <w:r w:rsidRPr="00144439">
              <w:rPr>
                <w:i/>
              </w:rPr>
              <w:t>Surveillance Devices Act 2016</w:t>
            </w:r>
          </w:p>
        </w:tc>
        <w:tc>
          <w:tcPr>
            <w:tcW w:w="996" w:type="pct"/>
            <w:shd w:val="clear" w:color="auto" w:fill="auto"/>
          </w:tcPr>
          <w:p w:rsidR="006C6399" w:rsidRPr="00144439" w:rsidRDefault="006C6399" w:rsidP="00BE5628">
            <w:pPr>
              <w:pStyle w:val="Tabletext"/>
            </w:pPr>
            <w:r w:rsidRPr="00144439">
              <w:t>paragraph</w:t>
            </w:r>
            <w:r w:rsidR="00144439" w:rsidRPr="00144439">
              <w:t> </w:t>
            </w:r>
            <w:r w:rsidRPr="00144439">
              <w:t>31(a)</w:t>
            </w:r>
          </w:p>
        </w:tc>
        <w:tc>
          <w:tcPr>
            <w:tcW w:w="2029" w:type="pct"/>
            <w:shd w:val="clear" w:color="auto" w:fill="auto"/>
          </w:tcPr>
          <w:p w:rsidR="006C6399" w:rsidRPr="00144439" w:rsidRDefault="006C6399" w:rsidP="00BE5628">
            <w:pPr>
              <w:pStyle w:val="Tabletext"/>
            </w:pPr>
            <w:r w:rsidRPr="00144439">
              <w:t>Duty to keep, as records, copies of applications for warrants and copies of warrants</w:t>
            </w:r>
          </w:p>
        </w:tc>
      </w:tr>
      <w:tr w:rsidR="006C6399" w:rsidRPr="00144439" w:rsidTr="00BE5628">
        <w:tc>
          <w:tcPr>
            <w:tcW w:w="427" w:type="pct"/>
            <w:tcBorders>
              <w:bottom w:val="single" w:sz="2" w:space="0" w:color="auto"/>
            </w:tcBorders>
            <w:shd w:val="clear" w:color="auto" w:fill="auto"/>
          </w:tcPr>
          <w:p w:rsidR="006C6399" w:rsidRPr="00144439" w:rsidRDefault="006C6399" w:rsidP="00BE5628">
            <w:pPr>
              <w:pStyle w:val="Tabletext"/>
            </w:pPr>
            <w:r w:rsidRPr="00144439">
              <w:t>5</w:t>
            </w:r>
          </w:p>
        </w:tc>
        <w:tc>
          <w:tcPr>
            <w:tcW w:w="1548" w:type="pct"/>
            <w:tcBorders>
              <w:bottom w:val="single" w:sz="2" w:space="0" w:color="auto"/>
            </w:tcBorders>
            <w:shd w:val="clear" w:color="auto" w:fill="auto"/>
          </w:tcPr>
          <w:p w:rsidR="006C6399" w:rsidRPr="00144439" w:rsidRDefault="006C6399" w:rsidP="00BE5628">
            <w:pPr>
              <w:pStyle w:val="Tabletext"/>
            </w:pPr>
            <w:r w:rsidRPr="00144439">
              <w:rPr>
                <w:i/>
              </w:rPr>
              <w:t>Surveillance Devices Act 2016</w:t>
            </w:r>
          </w:p>
        </w:tc>
        <w:tc>
          <w:tcPr>
            <w:tcW w:w="996" w:type="pct"/>
            <w:tcBorders>
              <w:bottom w:val="single" w:sz="2" w:space="0" w:color="auto"/>
            </w:tcBorders>
            <w:shd w:val="clear" w:color="auto" w:fill="auto"/>
          </w:tcPr>
          <w:p w:rsidR="006C6399" w:rsidRPr="00144439" w:rsidRDefault="006C6399" w:rsidP="00BE5628">
            <w:pPr>
              <w:pStyle w:val="Tabletext"/>
            </w:pPr>
            <w:r w:rsidRPr="00144439">
              <w:t>paragraph</w:t>
            </w:r>
            <w:r w:rsidR="00144439" w:rsidRPr="00144439">
              <w:t> </w:t>
            </w:r>
            <w:r w:rsidRPr="00144439">
              <w:t>31(b)</w:t>
            </w:r>
          </w:p>
        </w:tc>
        <w:tc>
          <w:tcPr>
            <w:tcW w:w="2029" w:type="pct"/>
            <w:tcBorders>
              <w:bottom w:val="single" w:sz="2" w:space="0" w:color="auto"/>
            </w:tcBorders>
            <w:shd w:val="clear" w:color="auto" w:fill="auto"/>
          </w:tcPr>
          <w:p w:rsidR="006C6399" w:rsidRPr="00144439" w:rsidRDefault="006C6399" w:rsidP="00BE5628">
            <w:pPr>
              <w:pStyle w:val="Tabletext"/>
            </w:pPr>
            <w:r w:rsidRPr="00144439">
              <w:t>Duty to keep information and material derived from the use of a listening or surveillance device</w:t>
            </w:r>
          </w:p>
        </w:tc>
      </w:tr>
      <w:tr w:rsidR="006C6399" w:rsidRPr="00144439" w:rsidTr="00BE5628">
        <w:tc>
          <w:tcPr>
            <w:tcW w:w="427"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6</w:t>
            </w:r>
          </w:p>
        </w:tc>
        <w:tc>
          <w:tcPr>
            <w:tcW w:w="1548"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rPr>
                <w:i/>
              </w:rPr>
              <w:t>Surveillance Devices Act 2016</w:t>
            </w:r>
          </w:p>
        </w:tc>
        <w:tc>
          <w:tcPr>
            <w:tcW w:w="996"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paragraph</w:t>
            </w:r>
            <w:r w:rsidR="00144439" w:rsidRPr="00144439">
              <w:t> </w:t>
            </w:r>
            <w:r w:rsidRPr="00144439">
              <w:t>31(c)</w:t>
            </w:r>
          </w:p>
        </w:tc>
        <w:tc>
          <w:tcPr>
            <w:tcW w:w="2029"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Duty to control, manage access to and destroy records, information and material</w:t>
            </w:r>
          </w:p>
        </w:tc>
      </w:tr>
    </w:tbl>
    <w:p w:rsidR="006C6399" w:rsidRPr="00144439" w:rsidRDefault="006C6399" w:rsidP="006C6399">
      <w:pPr>
        <w:pStyle w:val="ActHead2"/>
        <w:pageBreakBefore/>
      </w:pPr>
      <w:bookmarkStart w:id="38" w:name="_Toc531074205"/>
      <w:r w:rsidRPr="00144439">
        <w:rPr>
          <w:rStyle w:val="CharPartNo"/>
        </w:rPr>
        <w:t>Part</w:t>
      </w:r>
      <w:r w:rsidR="00144439" w:rsidRPr="00144439">
        <w:rPr>
          <w:rStyle w:val="CharPartNo"/>
        </w:rPr>
        <w:t> </w:t>
      </w:r>
      <w:r w:rsidRPr="00144439">
        <w:rPr>
          <w:rStyle w:val="CharPartNo"/>
        </w:rPr>
        <w:t>6</w:t>
      </w:r>
      <w:r w:rsidRPr="00144439">
        <w:t>—</w:t>
      </w:r>
      <w:r w:rsidRPr="00144439">
        <w:rPr>
          <w:rStyle w:val="CharPartText"/>
        </w:rPr>
        <w:t>Laws of Tasmania</w:t>
      </w:r>
      <w:bookmarkEnd w:id="38"/>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39" w:name="_Toc531074206"/>
      <w:r w:rsidRPr="00144439">
        <w:rPr>
          <w:rStyle w:val="CharSectno"/>
        </w:rPr>
        <w:t>6</w:t>
      </w:r>
      <w:r w:rsidRPr="00144439">
        <w:t xml:space="preserve">  Duties, functions and powers conferred on the ACC by laws of Tasmania</w:t>
      </w:r>
      <w:bookmarkEnd w:id="39"/>
    </w:p>
    <w:p w:rsidR="006C6399" w:rsidRPr="00144439" w:rsidRDefault="006C6399" w:rsidP="006C6399">
      <w:pPr>
        <w:pStyle w:val="subsection"/>
      </w:pPr>
      <w:r w:rsidRPr="00144439">
        <w:tab/>
      </w:r>
      <w:r w:rsidRPr="00144439">
        <w:tab/>
        <w:t>A duty, function or power under a provision of a law of Tasmania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2649"/>
        <w:gridCol w:w="1752"/>
        <w:gridCol w:w="3408"/>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Tasmania</w:t>
            </w:r>
          </w:p>
        </w:tc>
      </w:tr>
      <w:tr w:rsidR="006C6399" w:rsidRPr="00144439" w:rsidTr="00BE5628">
        <w:trPr>
          <w:tblHeader/>
        </w:trPr>
        <w:tc>
          <w:tcPr>
            <w:tcW w:w="422"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553"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1027"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1998"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22" w:type="pct"/>
            <w:tcBorders>
              <w:top w:val="single" w:sz="12" w:space="0" w:color="auto"/>
            </w:tcBorders>
            <w:shd w:val="clear" w:color="auto" w:fill="auto"/>
          </w:tcPr>
          <w:p w:rsidR="006C6399" w:rsidRPr="00144439" w:rsidRDefault="006C6399" w:rsidP="00BE5628">
            <w:pPr>
              <w:pStyle w:val="Tabletext"/>
            </w:pPr>
            <w:r w:rsidRPr="00144439">
              <w:t>1</w:t>
            </w:r>
          </w:p>
        </w:tc>
        <w:tc>
          <w:tcPr>
            <w:tcW w:w="1553" w:type="pct"/>
            <w:tcBorders>
              <w:top w:val="single" w:sz="12" w:space="0" w:color="auto"/>
            </w:tcBorders>
            <w:shd w:val="clear" w:color="auto" w:fill="auto"/>
          </w:tcPr>
          <w:p w:rsidR="006C6399" w:rsidRPr="00144439" w:rsidRDefault="006C6399" w:rsidP="00BE5628">
            <w:pPr>
              <w:pStyle w:val="Tabletext"/>
            </w:pPr>
            <w:r w:rsidRPr="00144439">
              <w:rPr>
                <w:i/>
              </w:rPr>
              <w:t>Police Powers (Assumed Identities) Act 2006</w:t>
            </w:r>
          </w:p>
        </w:tc>
        <w:tc>
          <w:tcPr>
            <w:tcW w:w="1027" w:type="pct"/>
            <w:tcBorders>
              <w:top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20(2)</w:t>
            </w:r>
          </w:p>
        </w:tc>
        <w:tc>
          <w:tcPr>
            <w:tcW w:w="1998" w:type="pct"/>
            <w:tcBorders>
              <w:top w:val="single" w:sz="12" w:space="0" w:color="auto"/>
            </w:tcBorders>
            <w:shd w:val="clear" w:color="auto" w:fill="auto"/>
          </w:tcPr>
          <w:p w:rsidR="006C6399" w:rsidRPr="00144439" w:rsidRDefault="006C6399" w:rsidP="00BE5628">
            <w:pPr>
              <w:pStyle w:val="Tabletext"/>
            </w:pPr>
            <w:r w:rsidRPr="00144439">
              <w:t>Duty to indemnify an issuing agency and its officers</w:t>
            </w:r>
          </w:p>
        </w:tc>
      </w:tr>
      <w:tr w:rsidR="006C6399" w:rsidRPr="00144439" w:rsidTr="00BE5628">
        <w:tc>
          <w:tcPr>
            <w:tcW w:w="422" w:type="pct"/>
            <w:shd w:val="clear" w:color="auto" w:fill="auto"/>
          </w:tcPr>
          <w:p w:rsidR="006C6399" w:rsidRPr="00144439" w:rsidRDefault="006C6399" w:rsidP="00BE5628">
            <w:pPr>
              <w:pStyle w:val="Tabletext"/>
            </w:pPr>
            <w:r w:rsidRPr="00144439">
              <w:t>2</w:t>
            </w:r>
          </w:p>
        </w:tc>
        <w:tc>
          <w:tcPr>
            <w:tcW w:w="1553" w:type="pct"/>
            <w:shd w:val="clear" w:color="auto" w:fill="auto"/>
          </w:tcPr>
          <w:p w:rsidR="006C6399" w:rsidRPr="00144439" w:rsidRDefault="006C6399" w:rsidP="00BE5628">
            <w:pPr>
              <w:pStyle w:val="Tabletext"/>
            </w:pPr>
            <w:r w:rsidRPr="00144439">
              <w:rPr>
                <w:i/>
              </w:rPr>
              <w:t>Police Powers (Assumed Identities) Act 2006</w:t>
            </w:r>
          </w:p>
        </w:tc>
        <w:tc>
          <w:tcPr>
            <w:tcW w:w="1027" w:type="pct"/>
            <w:shd w:val="clear" w:color="auto" w:fill="auto"/>
          </w:tcPr>
          <w:p w:rsidR="006C6399" w:rsidRPr="00144439" w:rsidRDefault="006C6399" w:rsidP="00BE5628">
            <w:pPr>
              <w:pStyle w:val="Tabletext"/>
            </w:pPr>
            <w:r w:rsidRPr="00144439">
              <w:t>subsection</w:t>
            </w:r>
            <w:r w:rsidR="00144439" w:rsidRPr="00144439">
              <w:t> </w:t>
            </w:r>
            <w:r w:rsidRPr="00144439">
              <w:t>23(2)</w:t>
            </w:r>
          </w:p>
        </w:tc>
        <w:tc>
          <w:tcPr>
            <w:tcW w:w="1998" w:type="pct"/>
            <w:shd w:val="clear" w:color="auto" w:fill="auto"/>
          </w:tcPr>
          <w:p w:rsidR="006C6399" w:rsidRPr="00144439" w:rsidRDefault="006C6399" w:rsidP="00BE5628">
            <w:pPr>
              <w:pStyle w:val="Tabletext"/>
            </w:pPr>
            <w:r w:rsidRPr="00144439">
              <w:t>Duty to indemnify an authorised person</w:t>
            </w:r>
          </w:p>
        </w:tc>
      </w:tr>
      <w:tr w:rsidR="006C6399" w:rsidRPr="00144439" w:rsidTr="00BE5628">
        <w:tc>
          <w:tcPr>
            <w:tcW w:w="422" w:type="pct"/>
            <w:tcBorders>
              <w:bottom w:val="single" w:sz="2" w:space="0" w:color="auto"/>
            </w:tcBorders>
            <w:shd w:val="clear" w:color="auto" w:fill="auto"/>
          </w:tcPr>
          <w:p w:rsidR="006C6399" w:rsidRPr="00144439" w:rsidRDefault="006C6399" w:rsidP="00BE5628">
            <w:pPr>
              <w:pStyle w:val="Tabletext"/>
            </w:pPr>
            <w:r w:rsidRPr="00144439">
              <w:t>3</w:t>
            </w:r>
          </w:p>
        </w:tc>
        <w:tc>
          <w:tcPr>
            <w:tcW w:w="1553" w:type="pct"/>
            <w:tcBorders>
              <w:bottom w:val="single" w:sz="2" w:space="0" w:color="auto"/>
            </w:tcBorders>
            <w:shd w:val="clear" w:color="auto" w:fill="auto"/>
          </w:tcPr>
          <w:p w:rsidR="006C6399" w:rsidRPr="00144439" w:rsidRDefault="006C6399" w:rsidP="00BE5628">
            <w:pPr>
              <w:pStyle w:val="Tabletext"/>
            </w:pPr>
            <w:r w:rsidRPr="00144439">
              <w:rPr>
                <w:i/>
              </w:rPr>
              <w:t>Police Powers (Assumed Identities) Act 2006</w:t>
            </w:r>
          </w:p>
        </w:tc>
        <w:tc>
          <w:tcPr>
            <w:tcW w:w="1027" w:type="pct"/>
            <w:tcBorders>
              <w:bottom w:val="single" w:sz="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29(2)</w:t>
            </w:r>
          </w:p>
        </w:tc>
        <w:tc>
          <w:tcPr>
            <w:tcW w:w="1998" w:type="pct"/>
            <w:tcBorders>
              <w:bottom w:val="single" w:sz="2" w:space="0" w:color="auto"/>
            </w:tcBorders>
            <w:shd w:val="clear" w:color="auto" w:fill="auto"/>
          </w:tcPr>
          <w:p w:rsidR="006C6399" w:rsidRPr="00144439" w:rsidRDefault="006C6399" w:rsidP="00BE5628">
            <w:pPr>
              <w:pStyle w:val="Tabletext"/>
            </w:pPr>
            <w:r w:rsidRPr="00144439">
              <w:t>Duty to indemnify an issuing agency and its officers</w:t>
            </w:r>
          </w:p>
        </w:tc>
      </w:tr>
      <w:tr w:rsidR="006C6399" w:rsidRPr="00144439" w:rsidTr="00BE5628">
        <w:tc>
          <w:tcPr>
            <w:tcW w:w="422"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4</w:t>
            </w:r>
          </w:p>
        </w:tc>
        <w:tc>
          <w:tcPr>
            <w:tcW w:w="1553"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rPr>
                <w:i/>
              </w:rPr>
              <w:t>Police Powers (Controlled Operations) Act 2006</w:t>
            </w:r>
          </w:p>
        </w:tc>
        <w:tc>
          <w:tcPr>
            <w:tcW w:w="1027"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19(2)</w:t>
            </w:r>
          </w:p>
        </w:tc>
        <w:tc>
          <w:tcPr>
            <w:tcW w:w="1998"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Duty to indemnify a participant in an authorised operation against civil liability</w:t>
            </w:r>
          </w:p>
        </w:tc>
      </w:tr>
    </w:tbl>
    <w:p w:rsidR="006C6399" w:rsidRPr="00144439" w:rsidRDefault="006C6399" w:rsidP="006C6399">
      <w:pPr>
        <w:pStyle w:val="ActHead2"/>
        <w:pageBreakBefore/>
      </w:pPr>
      <w:bookmarkStart w:id="40" w:name="_Toc531074207"/>
      <w:r w:rsidRPr="00144439">
        <w:rPr>
          <w:rStyle w:val="CharPartNo"/>
        </w:rPr>
        <w:t>Part</w:t>
      </w:r>
      <w:r w:rsidR="00144439" w:rsidRPr="00144439">
        <w:rPr>
          <w:rStyle w:val="CharPartNo"/>
        </w:rPr>
        <w:t> </w:t>
      </w:r>
      <w:r w:rsidRPr="00144439">
        <w:rPr>
          <w:rStyle w:val="CharPartNo"/>
        </w:rPr>
        <w:t>7</w:t>
      </w:r>
      <w:r w:rsidRPr="00144439">
        <w:t>—</w:t>
      </w:r>
      <w:r w:rsidRPr="00144439">
        <w:rPr>
          <w:rStyle w:val="CharPartText"/>
        </w:rPr>
        <w:t>Laws of the Australian Capital Territory</w:t>
      </w:r>
      <w:bookmarkEnd w:id="40"/>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41" w:name="_Toc531074208"/>
      <w:r w:rsidRPr="00144439">
        <w:rPr>
          <w:rStyle w:val="CharSectno"/>
        </w:rPr>
        <w:t>7</w:t>
      </w:r>
      <w:r w:rsidRPr="00144439">
        <w:t xml:space="preserve">  Duties, functions and powers conferred on the ACC by laws of the Australian Capital Territory</w:t>
      </w:r>
      <w:bookmarkEnd w:id="41"/>
    </w:p>
    <w:p w:rsidR="006C6399" w:rsidRPr="00144439" w:rsidRDefault="006C6399" w:rsidP="006C6399">
      <w:pPr>
        <w:pStyle w:val="subsection"/>
      </w:pPr>
      <w:r w:rsidRPr="00144439">
        <w:tab/>
      </w:r>
      <w:r w:rsidRPr="00144439">
        <w:tab/>
        <w:t>A duty, function or power under a provision of a law of the Australian Capital Territory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12" w:space="0" w:color="auto"/>
          <w:bottom w:val="single" w:sz="2" w:space="0" w:color="auto"/>
          <w:insideH w:val="single" w:sz="2" w:space="0" w:color="auto"/>
        </w:tblBorders>
        <w:tblLook w:val="01E0" w:firstRow="1" w:lastRow="1" w:firstColumn="1" w:lastColumn="1" w:noHBand="0" w:noVBand="0"/>
      </w:tblPr>
      <w:tblGrid>
        <w:gridCol w:w="729"/>
        <w:gridCol w:w="2695"/>
        <w:gridCol w:w="1815"/>
        <w:gridCol w:w="3290"/>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the Australian Capital Territory</w:t>
            </w:r>
          </w:p>
        </w:tc>
      </w:tr>
      <w:tr w:rsidR="006C6399" w:rsidRPr="00144439" w:rsidTr="00BE5628">
        <w:trPr>
          <w:tblHeader/>
        </w:trPr>
        <w:tc>
          <w:tcPr>
            <w:tcW w:w="427"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580"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1064"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1929"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27" w:type="pct"/>
            <w:tcBorders>
              <w:top w:val="single" w:sz="12" w:space="0" w:color="auto"/>
              <w:bottom w:val="single" w:sz="2" w:space="0" w:color="auto"/>
            </w:tcBorders>
            <w:shd w:val="clear" w:color="auto" w:fill="auto"/>
          </w:tcPr>
          <w:p w:rsidR="006C6399" w:rsidRPr="00144439" w:rsidRDefault="006C6399" w:rsidP="00BE5628">
            <w:pPr>
              <w:pStyle w:val="Tabletext"/>
            </w:pPr>
            <w:r w:rsidRPr="00144439">
              <w:t>1</w:t>
            </w:r>
          </w:p>
        </w:tc>
        <w:tc>
          <w:tcPr>
            <w:tcW w:w="1580" w:type="pct"/>
            <w:tcBorders>
              <w:top w:val="single" w:sz="12" w:space="0" w:color="auto"/>
              <w:bottom w:val="single" w:sz="2" w:space="0" w:color="auto"/>
            </w:tcBorders>
            <w:shd w:val="clear" w:color="auto" w:fill="auto"/>
          </w:tcPr>
          <w:p w:rsidR="006C6399" w:rsidRPr="00144439" w:rsidRDefault="006C6399" w:rsidP="00BE5628">
            <w:pPr>
              <w:pStyle w:val="Tabletext"/>
            </w:pPr>
            <w:r w:rsidRPr="00144439">
              <w:rPr>
                <w:bCs/>
                <w:i/>
              </w:rPr>
              <w:t>Gambling and Racing Control Act 1999</w:t>
            </w:r>
          </w:p>
        </w:tc>
        <w:tc>
          <w:tcPr>
            <w:tcW w:w="1064" w:type="pct"/>
            <w:tcBorders>
              <w:top w:val="single" w:sz="12" w:space="0" w:color="auto"/>
              <w:bottom w:val="single" w:sz="2" w:space="0" w:color="auto"/>
            </w:tcBorders>
            <w:shd w:val="clear" w:color="auto" w:fill="auto"/>
          </w:tcPr>
          <w:p w:rsidR="006C6399" w:rsidRPr="00144439" w:rsidRDefault="006C6399" w:rsidP="00BE5628">
            <w:pPr>
              <w:pStyle w:val="Tabletext"/>
            </w:pPr>
            <w:r w:rsidRPr="00144439">
              <w:t>paragraph</w:t>
            </w:r>
            <w:r w:rsidR="00144439" w:rsidRPr="00144439">
              <w:t> </w:t>
            </w:r>
            <w:r w:rsidRPr="00144439">
              <w:t>37(d)</w:t>
            </w:r>
          </w:p>
        </w:tc>
        <w:tc>
          <w:tcPr>
            <w:tcW w:w="1929" w:type="pct"/>
            <w:tcBorders>
              <w:top w:val="single" w:sz="12" w:space="0" w:color="auto"/>
              <w:bottom w:val="single" w:sz="2" w:space="0" w:color="auto"/>
            </w:tcBorders>
            <w:shd w:val="clear" w:color="auto" w:fill="auto"/>
          </w:tcPr>
          <w:p w:rsidR="006C6399" w:rsidRPr="00144439" w:rsidRDefault="006C6399" w:rsidP="00BE5628">
            <w:pPr>
              <w:pStyle w:val="Tabletext"/>
            </w:pPr>
            <w:r w:rsidRPr="00144439">
              <w:t>Power to authorise a person to receive information</w:t>
            </w:r>
          </w:p>
        </w:tc>
      </w:tr>
      <w:tr w:rsidR="006C6399" w:rsidRPr="00144439" w:rsidTr="00BE5628">
        <w:tc>
          <w:tcPr>
            <w:tcW w:w="427"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2</w:t>
            </w:r>
          </w:p>
        </w:tc>
        <w:tc>
          <w:tcPr>
            <w:tcW w:w="1580"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rPr>
                <w:bCs/>
                <w:i/>
              </w:rPr>
              <w:t>Taxation Administration Act 1999</w:t>
            </w:r>
          </w:p>
        </w:tc>
        <w:tc>
          <w:tcPr>
            <w:tcW w:w="1064"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paragraph</w:t>
            </w:r>
            <w:r w:rsidR="00144439" w:rsidRPr="00144439">
              <w:t> </w:t>
            </w:r>
            <w:r w:rsidRPr="00144439">
              <w:t>97(d)</w:t>
            </w:r>
          </w:p>
        </w:tc>
        <w:tc>
          <w:tcPr>
            <w:tcW w:w="1929"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Power to authorise a person to receive information</w:t>
            </w:r>
          </w:p>
        </w:tc>
      </w:tr>
    </w:tbl>
    <w:p w:rsidR="006C6399" w:rsidRPr="00144439" w:rsidRDefault="006C6399" w:rsidP="006C6399">
      <w:pPr>
        <w:pStyle w:val="ActHead2"/>
        <w:pageBreakBefore/>
      </w:pPr>
      <w:bookmarkStart w:id="42" w:name="_Toc531074209"/>
      <w:r w:rsidRPr="00144439">
        <w:rPr>
          <w:rStyle w:val="CharPartNo"/>
        </w:rPr>
        <w:t>Part</w:t>
      </w:r>
      <w:r w:rsidR="00144439" w:rsidRPr="00144439">
        <w:rPr>
          <w:rStyle w:val="CharPartNo"/>
        </w:rPr>
        <w:t> </w:t>
      </w:r>
      <w:r w:rsidRPr="00144439">
        <w:rPr>
          <w:rStyle w:val="CharPartNo"/>
        </w:rPr>
        <w:t>8</w:t>
      </w:r>
      <w:r w:rsidRPr="00144439">
        <w:t>—</w:t>
      </w:r>
      <w:r w:rsidRPr="00144439">
        <w:rPr>
          <w:rStyle w:val="CharPartText"/>
        </w:rPr>
        <w:t>Laws of the Northern Territory</w:t>
      </w:r>
      <w:bookmarkEnd w:id="42"/>
    </w:p>
    <w:p w:rsidR="006C6399" w:rsidRPr="00144439" w:rsidRDefault="006C6399" w:rsidP="006C6399">
      <w:pPr>
        <w:pStyle w:val="Header"/>
      </w:pPr>
      <w:r w:rsidRPr="00144439">
        <w:rPr>
          <w:rStyle w:val="CharDivNo"/>
        </w:rPr>
        <w:t xml:space="preserve"> </w:t>
      </w:r>
      <w:r w:rsidRPr="00144439">
        <w:rPr>
          <w:rStyle w:val="CharDivText"/>
        </w:rPr>
        <w:t xml:space="preserve"> </w:t>
      </w:r>
    </w:p>
    <w:p w:rsidR="006C6399" w:rsidRPr="00144439" w:rsidRDefault="006C6399" w:rsidP="006C6399">
      <w:pPr>
        <w:pStyle w:val="ActHead5"/>
      </w:pPr>
      <w:bookmarkStart w:id="43" w:name="_Toc531074210"/>
      <w:r w:rsidRPr="00144439">
        <w:rPr>
          <w:rStyle w:val="CharSectno"/>
        </w:rPr>
        <w:t>8</w:t>
      </w:r>
      <w:r w:rsidRPr="00144439">
        <w:t xml:space="preserve">  Duties, functions and powers conferred on the ACC by laws of the Northern Territory</w:t>
      </w:r>
      <w:bookmarkEnd w:id="43"/>
    </w:p>
    <w:p w:rsidR="006C6399" w:rsidRPr="00144439" w:rsidRDefault="006C6399" w:rsidP="006C6399">
      <w:pPr>
        <w:pStyle w:val="subsection"/>
      </w:pPr>
      <w:r w:rsidRPr="00144439">
        <w:tab/>
      </w:r>
      <w:r w:rsidRPr="00144439">
        <w:tab/>
        <w:t>A duty, function or power under a provision of a law of the Northern Territory mentioned in an item of the following table is prescribed for the purposes of subparagraphs</w:t>
      </w:r>
      <w:r w:rsidR="00144439" w:rsidRPr="00144439">
        <w:t> </w:t>
      </w:r>
      <w:r w:rsidRPr="00144439">
        <w:t>55A(2)(b)(ii) and (d)(ii) of the Act as a kind of duty, function or power that may be conferred on the ACC.</w:t>
      </w:r>
    </w:p>
    <w:p w:rsidR="006C6399" w:rsidRPr="00144439" w:rsidRDefault="006C6399" w:rsidP="006C639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72"/>
        <w:gridCol w:w="2682"/>
        <w:gridCol w:w="1827"/>
        <w:gridCol w:w="3248"/>
      </w:tblGrid>
      <w:tr w:rsidR="006C6399" w:rsidRPr="00144439" w:rsidTr="00BE5628">
        <w:trPr>
          <w:tblHeader/>
        </w:trPr>
        <w:tc>
          <w:tcPr>
            <w:tcW w:w="5000" w:type="pct"/>
            <w:gridSpan w:val="4"/>
            <w:tcBorders>
              <w:top w:val="single" w:sz="12" w:space="0" w:color="auto"/>
              <w:bottom w:val="single" w:sz="6" w:space="0" w:color="auto"/>
            </w:tcBorders>
            <w:shd w:val="clear" w:color="auto" w:fill="auto"/>
          </w:tcPr>
          <w:p w:rsidR="006C6399" w:rsidRPr="00144439" w:rsidRDefault="006C6399" w:rsidP="00BE5628">
            <w:pPr>
              <w:pStyle w:val="TableHeading"/>
            </w:pPr>
            <w:r w:rsidRPr="00144439">
              <w:t>Laws of the Northern Territory</w:t>
            </w:r>
          </w:p>
        </w:tc>
      </w:tr>
      <w:tr w:rsidR="006C6399" w:rsidRPr="00144439" w:rsidTr="00BE5628">
        <w:trPr>
          <w:tblHeader/>
        </w:trPr>
        <w:tc>
          <w:tcPr>
            <w:tcW w:w="453"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Item</w:t>
            </w:r>
          </w:p>
        </w:tc>
        <w:tc>
          <w:tcPr>
            <w:tcW w:w="1572"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Law</w:t>
            </w:r>
          </w:p>
        </w:tc>
        <w:tc>
          <w:tcPr>
            <w:tcW w:w="1071"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Provision</w:t>
            </w:r>
          </w:p>
        </w:tc>
        <w:tc>
          <w:tcPr>
            <w:tcW w:w="1904" w:type="pct"/>
            <w:tcBorders>
              <w:top w:val="single" w:sz="6" w:space="0" w:color="auto"/>
              <w:bottom w:val="single" w:sz="12" w:space="0" w:color="auto"/>
            </w:tcBorders>
            <w:shd w:val="clear" w:color="auto" w:fill="auto"/>
          </w:tcPr>
          <w:p w:rsidR="006C6399" w:rsidRPr="00144439" w:rsidRDefault="006C6399" w:rsidP="00BE5628">
            <w:pPr>
              <w:pStyle w:val="TableHeading"/>
            </w:pPr>
            <w:r w:rsidRPr="00144439">
              <w:t>Duty, function or power</w:t>
            </w:r>
          </w:p>
        </w:tc>
      </w:tr>
      <w:tr w:rsidR="006C6399" w:rsidRPr="00144439" w:rsidTr="00BE5628">
        <w:tc>
          <w:tcPr>
            <w:tcW w:w="453" w:type="pct"/>
            <w:tcBorders>
              <w:top w:val="single" w:sz="12" w:space="0" w:color="auto"/>
            </w:tcBorders>
            <w:shd w:val="clear" w:color="auto" w:fill="auto"/>
          </w:tcPr>
          <w:p w:rsidR="006C6399" w:rsidRPr="00144439" w:rsidRDefault="006C6399" w:rsidP="00BE5628">
            <w:pPr>
              <w:pStyle w:val="Tabletext"/>
            </w:pPr>
            <w:r w:rsidRPr="00144439">
              <w:t>1</w:t>
            </w:r>
          </w:p>
        </w:tc>
        <w:tc>
          <w:tcPr>
            <w:tcW w:w="1572" w:type="pct"/>
            <w:tcBorders>
              <w:top w:val="single" w:sz="12" w:space="0" w:color="auto"/>
            </w:tcBorders>
            <w:shd w:val="clear" w:color="auto" w:fill="auto"/>
          </w:tcPr>
          <w:p w:rsidR="006C6399" w:rsidRPr="00144439" w:rsidRDefault="006C6399" w:rsidP="00BE5628">
            <w:pPr>
              <w:pStyle w:val="Tabletext"/>
              <w:rPr>
                <w:i/>
              </w:rPr>
            </w:pPr>
            <w:r w:rsidRPr="00144439">
              <w:rPr>
                <w:i/>
              </w:rPr>
              <w:t>Police (Special Investigative and Other Powers) Act</w:t>
            </w:r>
          </w:p>
        </w:tc>
        <w:tc>
          <w:tcPr>
            <w:tcW w:w="1071" w:type="pct"/>
            <w:tcBorders>
              <w:top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21(2)</w:t>
            </w:r>
          </w:p>
        </w:tc>
        <w:tc>
          <w:tcPr>
            <w:tcW w:w="1904" w:type="pct"/>
            <w:tcBorders>
              <w:top w:val="single" w:sz="12" w:space="0" w:color="auto"/>
            </w:tcBorders>
            <w:shd w:val="clear" w:color="auto" w:fill="auto"/>
          </w:tcPr>
          <w:p w:rsidR="006C6399" w:rsidRPr="00144439" w:rsidRDefault="006C6399" w:rsidP="00BE5628">
            <w:pPr>
              <w:pStyle w:val="Tabletext"/>
            </w:pPr>
            <w:r w:rsidRPr="00144439">
              <w:t>Duty to indemnify a participant on a controlled operation against civil liability</w:t>
            </w:r>
          </w:p>
        </w:tc>
      </w:tr>
      <w:tr w:rsidR="006C6399" w:rsidRPr="00144439" w:rsidTr="00BE5628">
        <w:tc>
          <w:tcPr>
            <w:tcW w:w="453" w:type="pct"/>
            <w:shd w:val="clear" w:color="auto" w:fill="auto"/>
          </w:tcPr>
          <w:p w:rsidR="006C6399" w:rsidRPr="00144439" w:rsidRDefault="006C6399" w:rsidP="00BE5628">
            <w:pPr>
              <w:pStyle w:val="Tabletext"/>
            </w:pPr>
            <w:r w:rsidRPr="00144439">
              <w:t>2</w:t>
            </w:r>
          </w:p>
        </w:tc>
        <w:tc>
          <w:tcPr>
            <w:tcW w:w="1572" w:type="pct"/>
            <w:shd w:val="clear" w:color="auto" w:fill="auto"/>
          </w:tcPr>
          <w:p w:rsidR="006C6399" w:rsidRPr="00144439" w:rsidRDefault="006C6399" w:rsidP="00BE5628">
            <w:pPr>
              <w:pStyle w:val="Tabletext"/>
              <w:rPr>
                <w:i/>
              </w:rPr>
            </w:pPr>
            <w:r w:rsidRPr="00144439">
              <w:rPr>
                <w:i/>
              </w:rPr>
              <w:t>Police (Special Investigative and Other Powers) Act</w:t>
            </w:r>
          </w:p>
        </w:tc>
        <w:tc>
          <w:tcPr>
            <w:tcW w:w="1071" w:type="pct"/>
            <w:shd w:val="clear" w:color="auto" w:fill="auto"/>
          </w:tcPr>
          <w:p w:rsidR="006C6399" w:rsidRPr="00144439" w:rsidRDefault="006C6399" w:rsidP="00BE5628">
            <w:pPr>
              <w:pStyle w:val="Tabletext"/>
            </w:pPr>
            <w:r w:rsidRPr="00144439">
              <w:t>subsection</w:t>
            </w:r>
            <w:r w:rsidR="00144439" w:rsidRPr="00144439">
              <w:t> </w:t>
            </w:r>
            <w:r w:rsidRPr="00144439">
              <w:t>55(2)</w:t>
            </w:r>
          </w:p>
        </w:tc>
        <w:tc>
          <w:tcPr>
            <w:tcW w:w="1904" w:type="pct"/>
            <w:shd w:val="clear" w:color="auto" w:fill="auto"/>
          </w:tcPr>
          <w:p w:rsidR="006C6399" w:rsidRPr="00144439" w:rsidRDefault="006C6399" w:rsidP="00BE5628">
            <w:pPr>
              <w:pStyle w:val="Tabletext"/>
            </w:pPr>
            <w:r w:rsidRPr="00144439">
              <w:t>Duty to indemnify an issuing agency and its officers</w:t>
            </w:r>
          </w:p>
        </w:tc>
      </w:tr>
      <w:tr w:rsidR="006C6399" w:rsidRPr="00144439" w:rsidTr="00BE5628">
        <w:tc>
          <w:tcPr>
            <w:tcW w:w="453" w:type="pct"/>
            <w:tcBorders>
              <w:bottom w:val="single" w:sz="2" w:space="0" w:color="auto"/>
            </w:tcBorders>
            <w:shd w:val="clear" w:color="auto" w:fill="auto"/>
          </w:tcPr>
          <w:p w:rsidR="006C6399" w:rsidRPr="00144439" w:rsidRDefault="006C6399" w:rsidP="00BE5628">
            <w:pPr>
              <w:pStyle w:val="Tabletext"/>
            </w:pPr>
            <w:r w:rsidRPr="00144439">
              <w:t>3</w:t>
            </w:r>
          </w:p>
        </w:tc>
        <w:tc>
          <w:tcPr>
            <w:tcW w:w="1572" w:type="pct"/>
            <w:tcBorders>
              <w:bottom w:val="single" w:sz="2" w:space="0" w:color="auto"/>
            </w:tcBorders>
            <w:shd w:val="clear" w:color="auto" w:fill="auto"/>
          </w:tcPr>
          <w:p w:rsidR="006C6399" w:rsidRPr="00144439" w:rsidRDefault="006C6399" w:rsidP="00BE5628">
            <w:pPr>
              <w:pStyle w:val="Tabletext"/>
              <w:rPr>
                <w:i/>
              </w:rPr>
            </w:pPr>
            <w:r w:rsidRPr="00144439">
              <w:rPr>
                <w:i/>
              </w:rPr>
              <w:t>Police (Special Investigative and Other Powers) Act</w:t>
            </w:r>
          </w:p>
        </w:tc>
        <w:tc>
          <w:tcPr>
            <w:tcW w:w="1071" w:type="pct"/>
            <w:tcBorders>
              <w:bottom w:val="single" w:sz="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59(2)</w:t>
            </w:r>
          </w:p>
        </w:tc>
        <w:tc>
          <w:tcPr>
            <w:tcW w:w="1904" w:type="pct"/>
            <w:tcBorders>
              <w:bottom w:val="single" w:sz="2" w:space="0" w:color="auto"/>
            </w:tcBorders>
            <w:shd w:val="clear" w:color="auto" w:fill="auto"/>
          </w:tcPr>
          <w:p w:rsidR="006C6399" w:rsidRPr="00144439" w:rsidRDefault="006C6399" w:rsidP="00BE5628">
            <w:pPr>
              <w:pStyle w:val="Tabletext"/>
            </w:pPr>
            <w:r w:rsidRPr="00144439">
              <w:t>Duty to indemnify an authorised person</w:t>
            </w:r>
          </w:p>
        </w:tc>
      </w:tr>
      <w:tr w:rsidR="006C6399" w:rsidRPr="00144439" w:rsidTr="00BE5628">
        <w:tc>
          <w:tcPr>
            <w:tcW w:w="453"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4</w:t>
            </w:r>
          </w:p>
        </w:tc>
        <w:tc>
          <w:tcPr>
            <w:tcW w:w="1572" w:type="pct"/>
            <w:tcBorders>
              <w:top w:val="single" w:sz="2" w:space="0" w:color="auto"/>
              <w:bottom w:val="single" w:sz="12" w:space="0" w:color="auto"/>
            </w:tcBorders>
            <w:shd w:val="clear" w:color="auto" w:fill="auto"/>
          </w:tcPr>
          <w:p w:rsidR="006C6399" w:rsidRPr="00144439" w:rsidRDefault="006C6399" w:rsidP="00BE5628">
            <w:pPr>
              <w:pStyle w:val="Tabletext"/>
              <w:rPr>
                <w:i/>
              </w:rPr>
            </w:pPr>
            <w:r w:rsidRPr="00144439">
              <w:rPr>
                <w:i/>
              </w:rPr>
              <w:t>Police (Special Investigative and Other Powers) Act</w:t>
            </w:r>
          </w:p>
        </w:tc>
        <w:tc>
          <w:tcPr>
            <w:tcW w:w="1071"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subsection</w:t>
            </w:r>
            <w:r w:rsidR="00144439" w:rsidRPr="00144439">
              <w:t> </w:t>
            </w:r>
            <w:r w:rsidRPr="00144439">
              <w:t>65(2)</w:t>
            </w:r>
          </w:p>
        </w:tc>
        <w:tc>
          <w:tcPr>
            <w:tcW w:w="1904" w:type="pct"/>
            <w:tcBorders>
              <w:top w:val="single" w:sz="2" w:space="0" w:color="auto"/>
              <w:bottom w:val="single" w:sz="12" w:space="0" w:color="auto"/>
            </w:tcBorders>
            <w:shd w:val="clear" w:color="auto" w:fill="auto"/>
          </w:tcPr>
          <w:p w:rsidR="006C6399" w:rsidRPr="00144439" w:rsidRDefault="006C6399" w:rsidP="00BE5628">
            <w:pPr>
              <w:pStyle w:val="Tabletext"/>
            </w:pPr>
            <w:r w:rsidRPr="00144439">
              <w:t>Duty to indemnify an issuing agency and its officers</w:t>
            </w:r>
          </w:p>
        </w:tc>
      </w:tr>
    </w:tbl>
    <w:p w:rsidR="006C6399" w:rsidRPr="00144439" w:rsidRDefault="006C6399" w:rsidP="006C6399">
      <w:pPr>
        <w:pStyle w:val="Tabletext"/>
        <w:sectPr w:rsidR="006C6399" w:rsidRPr="00144439" w:rsidSect="007540F9">
          <w:headerReference w:type="even" r:id="rId44"/>
          <w:headerReference w:type="default" r:id="rId45"/>
          <w:footerReference w:type="even" r:id="rId46"/>
          <w:footerReference w:type="default" r:id="rId47"/>
          <w:headerReference w:type="first" r:id="rId48"/>
          <w:footerReference w:type="first" r:id="rId49"/>
          <w:pgSz w:w="11907" w:h="16839" w:code="9"/>
          <w:pgMar w:top="2233" w:right="1797" w:bottom="1440" w:left="1797" w:header="720" w:footer="709" w:gutter="0"/>
          <w:cols w:space="720"/>
          <w:docGrid w:linePitch="299"/>
        </w:sectPr>
      </w:pPr>
    </w:p>
    <w:p w:rsidR="00E71066" w:rsidRPr="00144439" w:rsidRDefault="00E71066" w:rsidP="00E71066">
      <w:pPr>
        <w:pStyle w:val="ActHead1"/>
      </w:pPr>
      <w:bookmarkStart w:id="44" w:name="_Toc531074211"/>
      <w:r w:rsidRPr="00144439">
        <w:rPr>
          <w:rStyle w:val="CharChapNo"/>
        </w:rPr>
        <w:t>Schedule</w:t>
      </w:r>
      <w:r w:rsidR="00144439" w:rsidRPr="00144439">
        <w:rPr>
          <w:rStyle w:val="CharChapNo"/>
        </w:rPr>
        <w:t> </w:t>
      </w:r>
      <w:r w:rsidR="00BE5628" w:rsidRPr="00144439">
        <w:rPr>
          <w:rStyle w:val="CharChapNo"/>
        </w:rPr>
        <w:t>5</w:t>
      </w:r>
      <w:r w:rsidRPr="00144439">
        <w:t>—</w:t>
      </w:r>
      <w:r w:rsidRPr="00144439">
        <w:rPr>
          <w:rStyle w:val="CharChapText"/>
        </w:rPr>
        <w:t>Duties, functions and powers conferred on certain persons and bodies by State laws</w:t>
      </w:r>
      <w:bookmarkEnd w:id="44"/>
    </w:p>
    <w:p w:rsidR="00E71066" w:rsidRPr="00144439" w:rsidRDefault="00E71066" w:rsidP="00974B35">
      <w:pPr>
        <w:pStyle w:val="notemargin"/>
      </w:pPr>
      <w:r w:rsidRPr="00144439">
        <w:t>Note:</w:t>
      </w:r>
      <w:r w:rsidRPr="00144439">
        <w:tab/>
        <w:t>See subsection</w:t>
      </w:r>
      <w:r w:rsidR="00144439" w:rsidRPr="00144439">
        <w:t> </w:t>
      </w:r>
      <w:r w:rsidR="00697168" w:rsidRPr="00144439">
        <w:t>14</w:t>
      </w:r>
      <w:r w:rsidRPr="00144439">
        <w:t>(2).</w:t>
      </w:r>
    </w:p>
    <w:p w:rsidR="00E71066" w:rsidRPr="00144439" w:rsidRDefault="00E71066" w:rsidP="00E71066">
      <w:pPr>
        <w:pStyle w:val="ActHead2"/>
      </w:pPr>
      <w:bookmarkStart w:id="45" w:name="_Toc531074212"/>
      <w:r w:rsidRPr="00144439">
        <w:rPr>
          <w:rStyle w:val="CharPartNo"/>
        </w:rPr>
        <w:t>Part</w:t>
      </w:r>
      <w:r w:rsidR="00144439" w:rsidRPr="00144439">
        <w:rPr>
          <w:rStyle w:val="CharPartNo"/>
        </w:rPr>
        <w:t> </w:t>
      </w:r>
      <w:r w:rsidRPr="00144439">
        <w:rPr>
          <w:rStyle w:val="CharPartNo"/>
        </w:rPr>
        <w:t>1</w:t>
      </w:r>
      <w:r w:rsidRPr="00144439">
        <w:t>—</w:t>
      </w:r>
      <w:r w:rsidRPr="00144439">
        <w:rPr>
          <w:rStyle w:val="CharPartText"/>
        </w:rPr>
        <w:t>Laws of New South Wales</w:t>
      </w:r>
      <w:bookmarkEnd w:id="45"/>
    </w:p>
    <w:p w:rsidR="000C7402" w:rsidRPr="00144439" w:rsidRDefault="000C7402" w:rsidP="000C7402">
      <w:pPr>
        <w:pStyle w:val="Header"/>
      </w:pPr>
      <w:r w:rsidRPr="00144439">
        <w:rPr>
          <w:rStyle w:val="CharDivNo"/>
        </w:rPr>
        <w:t xml:space="preserve"> </w:t>
      </w:r>
      <w:r w:rsidRPr="00144439">
        <w:rPr>
          <w:rStyle w:val="CharDivText"/>
        </w:rPr>
        <w:t xml:space="preserve"> </w:t>
      </w:r>
    </w:p>
    <w:p w:rsidR="00E71066" w:rsidRPr="00144439" w:rsidRDefault="00953FA4" w:rsidP="00953FA4">
      <w:pPr>
        <w:pStyle w:val="ActHead5"/>
      </w:pPr>
      <w:bookmarkStart w:id="46" w:name="_Toc531074213"/>
      <w:r w:rsidRPr="00144439">
        <w:rPr>
          <w:rStyle w:val="CharSectno"/>
        </w:rPr>
        <w:t>1</w:t>
      </w:r>
      <w:r w:rsidRPr="00144439">
        <w:t xml:space="preserve">  </w:t>
      </w:r>
      <w:r w:rsidR="00B405BD" w:rsidRPr="00144439">
        <w:t>Duties, functions and powers conferred on certain persons and bodies by laws of New South Wales</w:t>
      </w:r>
      <w:bookmarkEnd w:id="46"/>
    </w:p>
    <w:p w:rsidR="00B405BD" w:rsidRPr="00144439" w:rsidRDefault="00B405BD" w:rsidP="00B405BD">
      <w:pPr>
        <w:pStyle w:val="subsection"/>
      </w:pPr>
      <w:r w:rsidRPr="00144439">
        <w:tab/>
      </w:r>
      <w:r w:rsidRPr="00144439">
        <w:tab/>
      </w:r>
      <w:r w:rsidR="006942C4" w:rsidRPr="00144439">
        <w:t xml:space="preserve">A duty, function or power </w:t>
      </w:r>
      <w:r w:rsidR="00D82ACE" w:rsidRPr="00144439">
        <w:t>under a provision of a law of New South Wales mentioned in an item of the following table is prescribed for the purposes of subparagraphs</w:t>
      </w:r>
      <w:r w:rsidR="00144439" w:rsidRPr="00144439">
        <w:t> </w:t>
      </w:r>
      <w:r w:rsidR="00D82ACE"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5"/>
        <w:gridCol w:w="2281"/>
        <w:gridCol w:w="1842"/>
        <w:gridCol w:w="2410"/>
        <w:gridCol w:w="1191"/>
      </w:tblGrid>
      <w:tr w:rsidR="004D5153" w:rsidRPr="00144439" w:rsidTr="004D5153">
        <w:trPr>
          <w:tblHeader/>
        </w:trPr>
        <w:tc>
          <w:tcPr>
            <w:tcW w:w="5000" w:type="pct"/>
            <w:gridSpan w:val="5"/>
            <w:tcBorders>
              <w:top w:val="single" w:sz="12" w:space="0" w:color="auto"/>
              <w:bottom w:val="single" w:sz="6" w:space="0" w:color="auto"/>
            </w:tcBorders>
            <w:shd w:val="clear" w:color="auto" w:fill="auto"/>
          </w:tcPr>
          <w:p w:rsidR="004D5153" w:rsidRPr="00144439" w:rsidRDefault="004D5153" w:rsidP="004D5153">
            <w:pPr>
              <w:pStyle w:val="TableHeading"/>
            </w:pPr>
            <w:r w:rsidRPr="00144439">
              <w:t>Laws of New South Wales</w:t>
            </w:r>
          </w:p>
        </w:tc>
      </w:tr>
      <w:tr w:rsidR="00E71066" w:rsidRPr="00144439" w:rsidTr="000621D3">
        <w:trPr>
          <w:tblHeader/>
        </w:trPr>
        <w:tc>
          <w:tcPr>
            <w:tcW w:w="47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337"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080"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413"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698"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0621D3">
        <w:tc>
          <w:tcPr>
            <w:tcW w:w="472" w:type="pct"/>
            <w:tcBorders>
              <w:top w:val="single" w:sz="12" w:space="0" w:color="auto"/>
            </w:tcBorders>
            <w:shd w:val="clear" w:color="auto" w:fill="auto"/>
          </w:tcPr>
          <w:p w:rsidR="00E71066" w:rsidRPr="00144439" w:rsidRDefault="00C31422" w:rsidP="009B2853">
            <w:pPr>
              <w:pStyle w:val="Tabletext"/>
            </w:pPr>
            <w:r w:rsidRPr="00144439">
              <w:t>1</w:t>
            </w:r>
          </w:p>
        </w:tc>
        <w:tc>
          <w:tcPr>
            <w:tcW w:w="1337" w:type="pct"/>
            <w:tcBorders>
              <w:top w:val="single" w:sz="12" w:space="0" w:color="auto"/>
            </w:tcBorders>
            <w:shd w:val="clear" w:color="auto" w:fill="auto"/>
          </w:tcPr>
          <w:p w:rsidR="00E71066" w:rsidRPr="00144439" w:rsidRDefault="00E71066" w:rsidP="009B2853">
            <w:pPr>
              <w:pStyle w:val="Tabletext"/>
            </w:pPr>
            <w:r w:rsidRPr="00144439">
              <w:rPr>
                <w:i/>
              </w:rPr>
              <w:t>Births, Deaths and Marriages Registration Regulation</w:t>
            </w:r>
            <w:r w:rsidR="00144439" w:rsidRPr="00144439">
              <w:rPr>
                <w:i/>
              </w:rPr>
              <w:t> </w:t>
            </w:r>
            <w:r w:rsidRPr="00144439">
              <w:rPr>
                <w:i/>
              </w:rPr>
              <w:t>2017</w:t>
            </w:r>
          </w:p>
        </w:tc>
        <w:tc>
          <w:tcPr>
            <w:tcW w:w="1080" w:type="pct"/>
            <w:tcBorders>
              <w:top w:val="single" w:sz="12" w:space="0" w:color="auto"/>
            </w:tcBorders>
            <w:shd w:val="clear" w:color="auto" w:fill="auto"/>
          </w:tcPr>
          <w:p w:rsidR="00E71066" w:rsidRPr="00144439" w:rsidRDefault="00E71066" w:rsidP="009B2853">
            <w:pPr>
              <w:pStyle w:val="Tabletext"/>
            </w:pPr>
            <w:r w:rsidRPr="00144439">
              <w:t>clause</w:t>
            </w:r>
            <w:r w:rsidR="00144439" w:rsidRPr="00144439">
              <w:t> </w:t>
            </w:r>
            <w:r w:rsidRPr="00144439">
              <w:t>17</w:t>
            </w:r>
          </w:p>
        </w:tc>
        <w:tc>
          <w:tcPr>
            <w:tcW w:w="1413" w:type="pct"/>
            <w:tcBorders>
              <w:top w:val="single" w:sz="12" w:space="0" w:color="auto"/>
            </w:tcBorders>
            <w:shd w:val="clear" w:color="auto" w:fill="auto"/>
          </w:tcPr>
          <w:p w:rsidR="00E71066" w:rsidRPr="00144439" w:rsidRDefault="00E71066" w:rsidP="009B2853">
            <w:pPr>
              <w:pStyle w:val="Tabletext"/>
            </w:pPr>
            <w:r w:rsidRPr="00144439">
              <w:t>Power to apply for an old birth certificate</w:t>
            </w:r>
          </w:p>
        </w:tc>
        <w:tc>
          <w:tcPr>
            <w:tcW w:w="698"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B91809" w:rsidRPr="00144439" w:rsidTr="007779BB">
        <w:tc>
          <w:tcPr>
            <w:tcW w:w="472" w:type="pct"/>
            <w:shd w:val="clear" w:color="auto" w:fill="auto"/>
          </w:tcPr>
          <w:p w:rsidR="00B91809" w:rsidRPr="00144439" w:rsidRDefault="00C31422" w:rsidP="007779BB">
            <w:pPr>
              <w:pStyle w:val="Tabletext"/>
            </w:pPr>
            <w:r w:rsidRPr="00144439">
              <w:t>2</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paragraph</w:t>
            </w:r>
            <w:r w:rsidR="00144439" w:rsidRPr="00144439">
              <w:t> </w:t>
            </w:r>
            <w:r w:rsidRPr="00144439">
              <w:t>50(1)(c)</w:t>
            </w:r>
          </w:p>
        </w:tc>
        <w:tc>
          <w:tcPr>
            <w:tcW w:w="1413" w:type="pct"/>
            <w:shd w:val="clear" w:color="auto" w:fill="auto"/>
          </w:tcPr>
          <w:p w:rsidR="00B91809" w:rsidRPr="00144439" w:rsidRDefault="00B91809" w:rsidP="007779BB">
            <w:pPr>
              <w:pStyle w:val="Tabletext"/>
            </w:pPr>
            <w:r w:rsidRPr="00144439">
              <w:t>Duty to serve on Management Committee</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3</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subsection</w:t>
            </w:r>
            <w:r w:rsidR="00144439" w:rsidRPr="00144439">
              <w:t> </w:t>
            </w:r>
            <w:r w:rsidRPr="00144439">
              <w:t>51(1)</w:t>
            </w:r>
          </w:p>
        </w:tc>
        <w:tc>
          <w:tcPr>
            <w:tcW w:w="1413" w:type="pct"/>
            <w:shd w:val="clear" w:color="auto" w:fill="auto"/>
          </w:tcPr>
          <w:p w:rsidR="00B91809" w:rsidRPr="00144439" w:rsidRDefault="00B91809" w:rsidP="007779BB">
            <w:pPr>
              <w:pStyle w:val="Tabletext"/>
            </w:pPr>
            <w:r w:rsidRPr="00144439">
              <w:t>Functions of the Management Committee</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4</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subsection</w:t>
            </w:r>
            <w:r w:rsidR="008E2B27" w:rsidRPr="00144439">
              <w:t>s</w:t>
            </w:r>
            <w:r w:rsidR="00144439" w:rsidRPr="00144439">
              <w:t> </w:t>
            </w:r>
            <w:r w:rsidRPr="00144439">
              <w:t>51(2) and (3)</w:t>
            </w:r>
          </w:p>
        </w:tc>
        <w:tc>
          <w:tcPr>
            <w:tcW w:w="1413" w:type="pct"/>
            <w:shd w:val="clear" w:color="auto" w:fill="auto"/>
          </w:tcPr>
          <w:p w:rsidR="00B91809" w:rsidRPr="00144439" w:rsidRDefault="00B91809" w:rsidP="007779BB">
            <w:pPr>
              <w:pStyle w:val="Tabletext"/>
            </w:pPr>
            <w:r w:rsidRPr="00144439">
              <w:t>Duty to be satisfied of certain matters</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5</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section</w:t>
            </w:r>
            <w:r w:rsidR="00144439" w:rsidRPr="00144439">
              <w:t> </w:t>
            </w:r>
            <w:r w:rsidRPr="00144439">
              <w:t>52</w:t>
            </w:r>
          </w:p>
        </w:tc>
        <w:tc>
          <w:tcPr>
            <w:tcW w:w="1413" w:type="pct"/>
            <w:shd w:val="clear" w:color="auto" w:fill="auto"/>
          </w:tcPr>
          <w:p w:rsidR="00B91809" w:rsidRPr="00144439" w:rsidRDefault="00B91809" w:rsidP="007779BB">
            <w:pPr>
              <w:pStyle w:val="Tabletext"/>
              <w:rPr>
                <w:color w:val="000000"/>
                <w:shd w:val="clear" w:color="auto" w:fill="FFFFFF"/>
              </w:rPr>
            </w:pPr>
            <w:r w:rsidRPr="00144439">
              <w:rPr>
                <w:color w:val="000000"/>
                <w:shd w:val="clear" w:color="auto" w:fill="FFFFFF"/>
              </w:rPr>
              <w:t>Duty to review, and power to renew, reference</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6</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section</w:t>
            </w:r>
            <w:r w:rsidR="00144439" w:rsidRPr="00144439">
              <w:t> </w:t>
            </w:r>
            <w:r w:rsidRPr="00144439">
              <w:t>53</w:t>
            </w:r>
          </w:p>
        </w:tc>
        <w:tc>
          <w:tcPr>
            <w:tcW w:w="1413" w:type="pct"/>
            <w:shd w:val="clear" w:color="auto" w:fill="auto"/>
          </w:tcPr>
          <w:p w:rsidR="00B91809" w:rsidRPr="00144439" w:rsidRDefault="00B91809" w:rsidP="007779BB">
            <w:pPr>
              <w:pStyle w:val="Tabletext"/>
              <w:rPr>
                <w:color w:val="000000"/>
                <w:shd w:val="clear" w:color="auto" w:fill="FFFFFF"/>
              </w:rPr>
            </w:pPr>
            <w:r w:rsidRPr="00144439">
              <w:rPr>
                <w:color w:val="000000"/>
                <w:shd w:val="clear" w:color="auto" w:fill="FFFFFF"/>
              </w:rPr>
              <w:t>Power to impose limitations</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7</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section</w:t>
            </w:r>
            <w:r w:rsidR="00144439" w:rsidRPr="00144439">
              <w:t> </w:t>
            </w:r>
            <w:r w:rsidRPr="00144439">
              <w:t>55</w:t>
            </w:r>
          </w:p>
        </w:tc>
        <w:tc>
          <w:tcPr>
            <w:tcW w:w="1413" w:type="pct"/>
            <w:shd w:val="clear" w:color="auto" w:fill="auto"/>
          </w:tcPr>
          <w:p w:rsidR="00B91809" w:rsidRPr="00144439" w:rsidRDefault="00B91809" w:rsidP="007779BB">
            <w:pPr>
              <w:pStyle w:val="Tabletext"/>
              <w:rPr>
                <w:color w:val="000000"/>
              </w:rPr>
            </w:pPr>
            <w:r w:rsidRPr="00144439">
              <w:rPr>
                <w:color w:val="000000"/>
              </w:rPr>
              <w:t>Power to obtain independent legal advice</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8</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section</w:t>
            </w:r>
            <w:r w:rsidR="00144439" w:rsidRPr="00144439">
              <w:t> </w:t>
            </w:r>
            <w:r w:rsidRPr="00144439">
              <w:t>57</w:t>
            </w:r>
          </w:p>
        </w:tc>
        <w:tc>
          <w:tcPr>
            <w:tcW w:w="1413" w:type="pct"/>
            <w:shd w:val="clear" w:color="auto" w:fill="auto"/>
          </w:tcPr>
          <w:p w:rsidR="00B91809" w:rsidRPr="00144439" w:rsidRDefault="00B91809" w:rsidP="007779BB">
            <w:pPr>
              <w:pStyle w:val="Tabletext"/>
              <w:rPr>
                <w:color w:val="000000"/>
              </w:rPr>
            </w:pPr>
            <w:r w:rsidRPr="00144439">
              <w:rPr>
                <w:color w:val="000000"/>
              </w:rPr>
              <w:t>Power to give directions and furnish guidelines and duty to furnish, and consult about, certain guidelines</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9</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subsection</w:t>
            </w:r>
            <w:r w:rsidR="00144439" w:rsidRPr="00144439">
              <w:t> </w:t>
            </w:r>
            <w:r w:rsidRPr="00144439">
              <w:t>58(1)</w:t>
            </w:r>
          </w:p>
        </w:tc>
        <w:tc>
          <w:tcPr>
            <w:tcW w:w="1413" w:type="pct"/>
            <w:shd w:val="clear" w:color="auto" w:fill="auto"/>
          </w:tcPr>
          <w:p w:rsidR="00B91809" w:rsidRPr="00144439" w:rsidRDefault="00B91809" w:rsidP="007779BB">
            <w:pPr>
              <w:pStyle w:val="Tabletext"/>
              <w:rPr>
                <w:color w:val="000000"/>
              </w:rPr>
            </w:pPr>
            <w:r w:rsidRPr="00144439">
              <w:rPr>
                <w:color w:val="000000"/>
                <w:shd w:val="clear" w:color="auto" w:fill="FFFFFF"/>
              </w:rPr>
              <w:t>Power to make arrangements</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tcBorders>
              <w:bottom w:val="single" w:sz="2" w:space="0" w:color="auto"/>
            </w:tcBorders>
            <w:shd w:val="clear" w:color="auto" w:fill="auto"/>
          </w:tcPr>
          <w:p w:rsidR="00B91809" w:rsidRPr="00144439" w:rsidRDefault="00C31422" w:rsidP="007779BB">
            <w:pPr>
              <w:pStyle w:val="Tabletext"/>
            </w:pPr>
            <w:r w:rsidRPr="00144439">
              <w:t>10</w:t>
            </w:r>
          </w:p>
        </w:tc>
        <w:tc>
          <w:tcPr>
            <w:tcW w:w="1337" w:type="pct"/>
            <w:tcBorders>
              <w:bottom w:val="single" w:sz="2" w:space="0" w:color="auto"/>
            </w:tcBorders>
            <w:shd w:val="clear" w:color="auto" w:fill="auto"/>
          </w:tcPr>
          <w:p w:rsidR="00B91809" w:rsidRPr="00144439" w:rsidRDefault="00B91809" w:rsidP="007779BB">
            <w:pPr>
              <w:pStyle w:val="Tabletext"/>
            </w:pPr>
            <w:r w:rsidRPr="00144439">
              <w:rPr>
                <w:i/>
              </w:rPr>
              <w:t>Crime Commission Act 2012</w:t>
            </w:r>
          </w:p>
        </w:tc>
        <w:tc>
          <w:tcPr>
            <w:tcW w:w="1080" w:type="pct"/>
            <w:tcBorders>
              <w:bottom w:val="single" w:sz="2" w:space="0" w:color="auto"/>
            </w:tcBorders>
            <w:shd w:val="clear" w:color="auto" w:fill="auto"/>
          </w:tcPr>
          <w:p w:rsidR="00B91809" w:rsidRPr="00144439" w:rsidRDefault="00B91809" w:rsidP="007779BB">
            <w:pPr>
              <w:pStyle w:val="Tabletext"/>
            </w:pPr>
            <w:r w:rsidRPr="00144439">
              <w:t>subsection</w:t>
            </w:r>
            <w:r w:rsidR="00144439" w:rsidRPr="00144439">
              <w:t> </w:t>
            </w:r>
            <w:r w:rsidRPr="00144439">
              <w:t>58(3)</w:t>
            </w:r>
          </w:p>
        </w:tc>
        <w:tc>
          <w:tcPr>
            <w:tcW w:w="1413" w:type="pct"/>
            <w:tcBorders>
              <w:bottom w:val="single" w:sz="2" w:space="0" w:color="auto"/>
            </w:tcBorders>
            <w:shd w:val="clear" w:color="auto" w:fill="auto"/>
          </w:tcPr>
          <w:p w:rsidR="00B91809" w:rsidRPr="00144439" w:rsidRDefault="00B91809" w:rsidP="007779BB">
            <w:pPr>
              <w:pStyle w:val="Tabletext"/>
              <w:rPr>
                <w:color w:val="000000"/>
              </w:rPr>
            </w:pPr>
            <w:r w:rsidRPr="00144439">
              <w:rPr>
                <w:color w:val="000000"/>
                <w:shd w:val="clear" w:color="auto" w:fill="FFFFFF"/>
              </w:rPr>
              <w:t>Power to give directions and furnish guidelines</w:t>
            </w:r>
          </w:p>
        </w:tc>
        <w:tc>
          <w:tcPr>
            <w:tcW w:w="698" w:type="pct"/>
            <w:tcBorders>
              <w:bottom w:val="single" w:sz="2" w:space="0" w:color="auto"/>
            </w:tcBorders>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11</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subclause</w:t>
            </w:r>
            <w:r w:rsidR="00144439" w:rsidRPr="00144439">
              <w:t> </w:t>
            </w:r>
            <w:r w:rsidRPr="00144439">
              <w:t>7(2) of Schedule</w:t>
            </w:r>
            <w:r w:rsidR="00144439" w:rsidRPr="00144439">
              <w:t> </w:t>
            </w:r>
            <w:r w:rsidRPr="00144439">
              <w:t>2</w:t>
            </w:r>
          </w:p>
        </w:tc>
        <w:tc>
          <w:tcPr>
            <w:tcW w:w="1413" w:type="pct"/>
            <w:shd w:val="clear" w:color="auto" w:fill="auto"/>
          </w:tcPr>
          <w:p w:rsidR="00B91809" w:rsidRPr="00144439" w:rsidRDefault="00B91809" w:rsidP="007779BB">
            <w:pPr>
              <w:pStyle w:val="Tabletext"/>
            </w:pPr>
            <w:r w:rsidRPr="00144439">
              <w:t>Power to appoint a person to attend a meeting of the Management Committee</w:t>
            </w:r>
          </w:p>
        </w:tc>
        <w:tc>
          <w:tcPr>
            <w:tcW w:w="698" w:type="pct"/>
            <w:shd w:val="clear" w:color="auto" w:fill="auto"/>
          </w:tcPr>
          <w:p w:rsidR="00B91809" w:rsidRPr="00144439" w:rsidRDefault="00B91809" w:rsidP="007779BB">
            <w:pPr>
              <w:pStyle w:val="Tabletext"/>
            </w:pPr>
            <w:r w:rsidRPr="00144439">
              <w:t>Chair of the Board</w:t>
            </w:r>
          </w:p>
        </w:tc>
      </w:tr>
      <w:tr w:rsidR="00B91809" w:rsidRPr="00144439" w:rsidTr="007779BB">
        <w:tc>
          <w:tcPr>
            <w:tcW w:w="472" w:type="pct"/>
            <w:shd w:val="clear" w:color="auto" w:fill="auto"/>
          </w:tcPr>
          <w:p w:rsidR="00B91809" w:rsidRPr="00144439" w:rsidRDefault="00C31422" w:rsidP="007779BB">
            <w:pPr>
              <w:pStyle w:val="Tabletext"/>
            </w:pPr>
            <w:r w:rsidRPr="00144439">
              <w:t>12</w:t>
            </w:r>
          </w:p>
        </w:tc>
        <w:tc>
          <w:tcPr>
            <w:tcW w:w="1337" w:type="pct"/>
            <w:shd w:val="clear" w:color="auto" w:fill="auto"/>
          </w:tcPr>
          <w:p w:rsidR="00B91809" w:rsidRPr="00144439" w:rsidRDefault="00B91809" w:rsidP="007779BB">
            <w:pPr>
              <w:pStyle w:val="Tabletext"/>
            </w:pPr>
            <w:r w:rsidRPr="00144439">
              <w:rPr>
                <w:i/>
              </w:rPr>
              <w:t>Crime Commission Act 2012</w:t>
            </w:r>
          </w:p>
        </w:tc>
        <w:tc>
          <w:tcPr>
            <w:tcW w:w="1080" w:type="pct"/>
            <w:shd w:val="clear" w:color="auto" w:fill="auto"/>
          </w:tcPr>
          <w:p w:rsidR="00B91809" w:rsidRPr="00144439" w:rsidRDefault="00B91809" w:rsidP="007779BB">
            <w:pPr>
              <w:pStyle w:val="Tabletext"/>
            </w:pPr>
            <w:r w:rsidRPr="00144439">
              <w:t>subclause</w:t>
            </w:r>
            <w:r w:rsidR="00144439" w:rsidRPr="00144439">
              <w:t> </w:t>
            </w:r>
            <w:r w:rsidRPr="00144439">
              <w:t>7(4) of Schedule</w:t>
            </w:r>
            <w:r w:rsidR="00144439" w:rsidRPr="00144439">
              <w:t> </w:t>
            </w:r>
            <w:r w:rsidRPr="00144439">
              <w:t>2</w:t>
            </w:r>
          </w:p>
        </w:tc>
        <w:tc>
          <w:tcPr>
            <w:tcW w:w="1413" w:type="pct"/>
            <w:shd w:val="clear" w:color="auto" w:fill="auto"/>
          </w:tcPr>
          <w:p w:rsidR="00B91809" w:rsidRPr="00144439" w:rsidRDefault="00B91809" w:rsidP="007779BB">
            <w:pPr>
              <w:pStyle w:val="Tabletext"/>
            </w:pPr>
            <w:r w:rsidRPr="00144439">
              <w:t>Functions of a member of the Management Committee</w:t>
            </w:r>
          </w:p>
        </w:tc>
        <w:tc>
          <w:tcPr>
            <w:tcW w:w="698" w:type="pct"/>
            <w:shd w:val="clear" w:color="auto" w:fill="auto"/>
          </w:tcPr>
          <w:p w:rsidR="00B91809" w:rsidRPr="00144439" w:rsidRDefault="00B91809" w:rsidP="007779BB">
            <w:pPr>
              <w:pStyle w:val="Tabletext"/>
            </w:pPr>
            <w:r w:rsidRPr="00144439">
              <w:t>Chair of the Board</w:t>
            </w:r>
          </w:p>
        </w:tc>
      </w:tr>
      <w:tr w:rsidR="002D03B3" w:rsidRPr="00144439" w:rsidTr="007779BB">
        <w:tc>
          <w:tcPr>
            <w:tcW w:w="472" w:type="pct"/>
            <w:shd w:val="clear" w:color="auto" w:fill="auto"/>
          </w:tcPr>
          <w:p w:rsidR="002D03B3" w:rsidRPr="00144439" w:rsidRDefault="00C31422" w:rsidP="007779BB">
            <w:pPr>
              <w:pStyle w:val="Tabletext"/>
            </w:pPr>
            <w:r w:rsidRPr="00144439">
              <w:t>13</w:t>
            </w:r>
          </w:p>
        </w:tc>
        <w:tc>
          <w:tcPr>
            <w:tcW w:w="1337" w:type="pct"/>
            <w:shd w:val="clear" w:color="auto" w:fill="auto"/>
          </w:tcPr>
          <w:p w:rsidR="002D03B3" w:rsidRPr="00144439" w:rsidRDefault="002D03B3" w:rsidP="007779BB">
            <w:pPr>
              <w:pStyle w:val="Tabletext"/>
            </w:pPr>
            <w:r w:rsidRPr="00144439">
              <w:rPr>
                <w:i/>
              </w:rPr>
              <w:t>Law Enforcement and National Security (Assumed Identities) Act 2010</w:t>
            </w:r>
          </w:p>
        </w:tc>
        <w:tc>
          <w:tcPr>
            <w:tcW w:w="1080" w:type="pct"/>
            <w:shd w:val="clear" w:color="auto" w:fill="auto"/>
          </w:tcPr>
          <w:p w:rsidR="002D03B3" w:rsidRPr="00144439" w:rsidRDefault="002D03B3" w:rsidP="007779BB">
            <w:pPr>
              <w:pStyle w:val="Tabletext"/>
            </w:pPr>
            <w:r w:rsidRPr="00144439">
              <w:t>subsection</w:t>
            </w:r>
            <w:r w:rsidR="00144439" w:rsidRPr="00144439">
              <w:t> </w:t>
            </w:r>
            <w:r w:rsidRPr="00144439">
              <w:t>6(1)</w:t>
            </w:r>
          </w:p>
        </w:tc>
        <w:tc>
          <w:tcPr>
            <w:tcW w:w="1413" w:type="pct"/>
            <w:shd w:val="clear" w:color="auto" w:fill="auto"/>
          </w:tcPr>
          <w:p w:rsidR="002D03B3" w:rsidRPr="00144439" w:rsidRDefault="002D03B3" w:rsidP="007779BB">
            <w:pPr>
              <w:pStyle w:val="Tabletext"/>
            </w:pPr>
            <w:r w:rsidRPr="00144439">
              <w:t>Power to grant or refuse to grant an authority to acquire or use an assumed identity</w:t>
            </w:r>
          </w:p>
        </w:tc>
        <w:tc>
          <w:tcPr>
            <w:tcW w:w="698" w:type="pct"/>
            <w:shd w:val="clear" w:color="auto" w:fill="auto"/>
          </w:tcPr>
          <w:p w:rsidR="002D03B3" w:rsidRPr="00144439" w:rsidRDefault="002D03B3" w:rsidP="007779BB">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14</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413" w:type="pct"/>
            <w:shd w:val="clear" w:color="auto" w:fill="auto"/>
          </w:tcPr>
          <w:p w:rsidR="00E71066" w:rsidRPr="00144439" w:rsidRDefault="00E71066" w:rsidP="009B2853">
            <w:pPr>
              <w:pStyle w:val="Tabletext"/>
            </w:pPr>
            <w:r w:rsidRPr="00144439">
              <w:t>Duty not to grant an authority unless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15</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6(3)</w:t>
            </w:r>
          </w:p>
        </w:tc>
        <w:tc>
          <w:tcPr>
            <w:tcW w:w="1413" w:type="pct"/>
            <w:shd w:val="clear" w:color="auto" w:fill="auto"/>
          </w:tcPr>
          <w:p w:rsidR="00E71066" w:rsidRPr="00144439" w:rsidRDefault="00E71066" w:rsidP="009B2853">
            <w:pPr>
              <w:pStyle w:val="Tabletext"/>
            </w:pPr>
            <w:r w:rsidRPr="00144439">
              <w:t>Duty to appoint a member of staff of the ACC to supervise the acquisition or use of an assumed identity by an authorised civilian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16</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9</w:t>
            </w:r>
          </w:p>
        </w:tc>
        <w:tc>
          <w:tcPr>
            <w:tcW w:w="1413" w:type="pct"/>
            <w:shd w:val="clear" w:color="auto" w:fill="auto"/>
          </w:tcPr>
          <w:p w:rsidR="00E71066" w:rsidRPr="00144439" w:rsidRDefault="00E71066" w:rsidP="009B2853">
            <w:pPr>
              <w:pStyle w:val="Tabletext"/>
            </w:pPr>
            <w:r w:rsidRPr="00144439">
              <w:t>Power to vary or cancel an authority to acquire or use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17</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10</w:t>
            </w:r>
          </w:p>
        </w:tc>
        <w:tc>
          <w:tcPr>
            <w:tcW w:w="1413" w:type="pct"/>
            <w:shd w:val="clear" w:color="auto" w:fill="auto"/>
          </w:tcPr>
          <w:p w:rsidR="00E71066" w:rsidRPr="00144439" w:rsidRDefault="00E71066" w:rsidP="009B2853">
            <w:pPr>
              <w:pStyle w:val="Tabletext"/>
            </w:pPr>
            <w:r w:rsidRPr="00144439">
              <w:t>Duty to review each authority granted</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18</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11(2)</w:t>
            </w:r>
          </w:p>
        </w:tc>
        <w:tc>
          <w:tcPr>
            <w:tcW w:w="1413" w:type="pct"/>
            <w:shd w:val="clear" w:color="auto" w:fill="auto"/>
          </w:tcPr>
          <w:p w:rsidR="00E71066" w:rsidRPr="00144439" w:rsidRDefault="00E71066" w:rsidP="009B2853">
            <w:pPr>
              <w:pStyle w:val="Tabletext"/>
            </w:pPr>
            <w:r w:rsidRPr="00144439">
              <w:t>Power to apply for an order to make an entry in the Births, Deaths and Marriages Register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19</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13</w:t>
            </w:r>
          </w:p>
        </w:tc>
        <w:tc>
          <w:tcPr>
            <w:tcW w:w="1413" w:type="pct"/>
            <w:shd w:val="clear" w:color="auto" w:fill="auto"/>
          </w:tcPr>
          <w:p w:rsidR="00E71066" w:rsidRPr="00144439" w:rsidRDefault="00E71066" w:rsidP="009B2853">
            <w:pPr>
              <w:pStyle w:val="Tabletext"/>
            </w:pPr>
            <w:r w:rsidRPr="00144439">
              <w:t xml:space="preserve">Duty to apply for an order to cancel an entry that has been made </w:t>
            </w:r>
            <w:r w:rsidR="008E2B27" w:rsidRPr="00144439">
              <w:t>in a register of births, deaths</w:t>
            </w:r>
            <w:r w:rsidRPr="00144439">
              <w:t xml:space="preserve"> and marriages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20</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sections</w:t>
            </w:r>
            <w:r w:rsidR="00144439" w:rsidRPr="00144439">
              <w:t> </w:t>
            </w:r>
            <w:r w:rsidRPr="00144439">
              <w:t>15 and 27</w:t>
            </w:r>
          </w:p>
        </w:tc>
        <w:tc>
          <w:tcPr>
            <w:tcW w:w="1413" w:type="pct"/>
            <w:shd w:val="clear" w:color="auto" w:fill="auto"/>
          </w:tcPr>
          <w:p w:rsidR="00E71066" w:rsidRPr="00144439" w:rsidRDefault="00E71066" w:rsidP="009B2853">
            <w:pPr>
              <w:pStyle w:val="Tabletext"/>
            </w:pPr>
            <w:r w:rsidRPr="00144439">
              <w:t>Power to request the chief officer of an issuing agency to do certain things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21</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sections</w:t>
            </w:r>
            <w:r w:rsidR="00144439" w:rsidRPr="00144439">
              <w:t> </w:t>
            </w:r>
            <w:r w:rsidRPr="00144439">
              <w:t>18 and 29</w:t>
            </w:r>
          </w:p>
        </w:tc>
        <w:tc>
          <w:tcPr>
            <w:tcW w:w="1413"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22</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sections</w:t>
            </w:r>
            <w:r w:rsidR="00144439" w:rsidRPr="00144439">
              <w:t> </w:t>
            </w:r>
            <w:r w:rsidRPr="00144439">
              <w:t>20 and 30</w:t>
            </w:r>
          </w:p>
        </w:tc>
        <w:tc>
          <w:tcPr>
            <w:tcW w:w="1413" w:type="pct"/>
            <w:shd w:val="clear" w:color="auto" w:fill="auto"/>
          </w:tcPr>
          <w:p w:rsidR="00E71066" w:rsidRPr="00144439" w:rsidRDefault="00E71066" w:rsidP="009B2853">
            <w:pPr>
              <w:pStyle w:val="Tabletext"/>
            </w:pPr>
            <w:r w:rsidRPr="00144439">
              <w:t>Duty to indemnify an issuing agency or an officer of the agency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C80B8E">
            <w:pPr>
              <w:pStyle w:val="Tabletext"/>
            </w:pPr>
            <w:r w:rsidRPr="00144439">
              <w:t>23</w:t>
            </w:r>
          </w:p>
        </w:tc>
        <w:tc>
          <w:tcPr>
            <w:tcW w:w="1337" w:type="pct"/>
            <w:shd w:val="clear" w:color="auto" w:fill="auto"/>
          </w:tcPr>
          <w:p w:rsidR="00E71066" w:rsidRPr="00144439" w:rsidRDefault="00E71066" w:rsidP="00C80B8E">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C80B8E">
            <w:pPr>
              <w:pStyle w:val="Tabletext"/>
            </w:pPr>
            <w:r w:rsidRPr="00144439">
              <w:t>subsection</w:t>
            </w:r>
            <w:r w:rsidR="00144439" w:rsidRPr="00144439">
              <w:t> </w:t>
            </w:r>
            <w:r w:rsidRPr="00144439">
              <w:t>21(1) and section</w:t>
            </w:r>
            <w:r w:rsidR="00144439" w:rsidRPr="00144439">
              <w:t> </w:t>
            </w:r>
            <w:r w:rsidRPr="00144439">
              <w:t>3</w:t>
            </w:r>
            <w:r w:rsidR="00C80B8E" w:rsidRPr="00144439">
              <w:t>1</w:t>
            </w:r>
          </w:p>
        </w:tc>
        <w:tc>
          <w:tcPr>
            <w:tcW w:w="1413" w:type="pct"/>
            <w:shd w:val="clear" w:color="auto" w:fill="auto"/>
          </w:tcPr>
          <w:p w:rsidR="00E71066" w:rsidRPr="00144439" w:rsidRDefault="00E71066" w:rsidP="00C80B8E">
            <w:pPr>
              <w:pStyle w:val="Tabletext"/>
            </w:pPr>
            <w:r w:rsidRPr="00144439">
              <w:t>Power to acquire or use (or both) an assumed identity</w:t>
            </w:r>
          </w:p>
        </w:tc>
        <w:tc>
          <w:tcPr>
            <w:tcW w:w="698" w:type="pct"/>
            <w:shd w:val="clear" w:color="auto" w:fill="auto"/>
          </w:tcPr>
          <w:p w:rsidR="00E71066" w:rsidRPr="00144439" w:rsidRDefault="00E71066" w:rsidP="00C80B8E">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24</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26</w:t>
            </w:r>
          </w:p>
        </w:tc>
        <w:tc>
          <w:tcPr>
            <w:tcW w:w="1413" w:type="pct"/>
            <w:shd w:val="clear" w:color="auto" w:fill="auto"/>
          </w:tcPr>
          <w:p w:rsidR="00E71066" w:rsidRPr="00144439" w:rsidRDefault="00E71066" w:rsidP="009B2853">
            <w:pPr>
              <w:pStyle w:val="Tabletext"/>
            </w:pPr>
            <w:r w:rsidRPr="00144439">
              <w:t>Power to make certain representations about an authorised person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25</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35</w:t>
            </w:r>
          </w:p>
        </w:tc>
        <w:tc>
          <w:tcPr>
            <w:tcW w:w="1413" w:type="pct"/>
            <w:shd w:val="clear" w:color="auto" w:fill="auto"/>
          </w:tcPr>
          <w:p w:rsidR="00E71066" w:rsidRPr="00144439" w:rsidRDefault="00E71066" w:rsidP="009B2853">
            <w:pPr>
              <w:pStyle w:val="Tabletext"/>
            </w:pPr>
            <w:r w:rsidRPr="00144439">
              <w:t>Duty to report to the Minister on authorities and assumed identities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26</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36</w:t>
            </w:r>
          </w:p>
        </w:tc>
        <w:tc>
          <w:tcPr>
            <w:tcW w:w="1413" w:type="pct"/>
            <w:shd w:val="clear" w:color="auto" w:fill="auto"/>
          </w:tcPr>
          <w:p w:rsidR="00E71066" w:rsidRPr="00144439" w:rsidRDefault="00E71066" w:rsidP="009B2853">
            <w:pPr>
              <w:pStyle w:val="Tabletext"/>
            </w:pPr>
            <w:r w:rsidRPr="00144439">
              <w:t>Duty to cause appropriate records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27</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37</w:t>
            </w:r>
          </w:p>
        </w:tc>
        <w:tc>
          <w:tcPr>
            <w:tcW w:w="1413" w:type="pct"/>
            <w:shd w:val="clear" w:color="auto" w:fill="auto"/>
          </w:tcPr>
          <w:p w:rsidR="00E71066" w:rsidRPr="00144439" w:rsidRDefault="00E71066" w:rsidP="009B2853">
            <w:pPr>
              <w:pStyle w:val="Tabletext"/>
            </w:pPr>
            <w:r w:rsidRPr="00144439">
              <w:t>Duty to arrange for the records to be audited and appoint a person to conduct the audit</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28</w:t>
            </w:r>
          </w:p>
        </w:tc>
        <w:tc>
          <w:tcPr>
            <w:tcW w:w="1337" w:type="pct"/>
            <w:shd w:val="clear" w:color="auto" w:fill="auto"/>
          </w:tcPr>
          <w:p w:rsidR="00E71066" w:rsidRPr="00144439" w:rsidRDefault="00E71066" w:rsidP="009B2853">
            <w:pPr>
              <w:pStyle w:val="Tabletext"/>
            </w:pPr>
            <w:r w:rsidRPr="00144439">
              <w:rPr>
                <w:i/>
              </w:rPr>
              <w:t>Law Enforcement and National Security (Assumed Identities) Act 2010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39(2)</w:t>
            </w:r>
          </w:p>
        </w:tc>
        <w:tc>
          <w:tcPr>
            <w:tcW w:w="1413" w:type="pct"/>
            <w:shd w:val="clear" w:color="auto" w:fill="auto"/>
          </w:tcPr>
          <w:p w:rsidR="00E71066" w:rsidRPr="00144439" w:rsidRDefault="00E71066" w:rsidP="009B2853">
            <w:pPr>
              <w:pStyle w:val="Tabletext"/>
            </w:pPr>
            <w:r w:rsidRPr="00144439">
              <w:t>Power to delegate functions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29</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5(1)</w:t>
            </w:r>
          </w:p>
        </w:tc>
        <w:tc>
          <w:tcPr>
            <w:tcW w:w="1413" w:type="pct"/>
            <w:shd w:val="clear" w:color="auto" w:fill="auto"/>
          </w:tcPr>
          <w:p w:rsidR="00E71066" w:rsidRPr="00144439" w:rsidRDefault="00E71066" w:rsidP="009B2853">
            <w:pPr>
              <w:pStyle w:val="Tabletext"/>
            </w:pPr>
            <w:r w:rsidRPr="00144439">
              <w:t>Power to apply for authority to conduct a controlled operation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30</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5(2A)</w:t>
            </w:r>
          </w:p>
        </w:tc>
        <w:tc>
          <w:tcPr>
            <w:tcW w:w="1413" w:type="pct"/>
            <w:shd w:val="clear" w:color="auto" w:fill="auto"/>
          </w:tcPr>
          <w:p w:rsidR="00E71066" w:rsidRPr="00144439" w:rsidRDefault="00E71066" w:rsidP="009B2853">
            <w:pPr>
              <w:pStyle w:val="Tabletext"/>
            </w:pPr>
            <w:r w:rsidRPr="00144439">
              <w:t>Duty to provide certain particulars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31</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5(3)</w:t>
            </w:r>
          </w:p>
        </w:tc>
        <w:tc>
          <w:tcPr>
            <w:tcW w:w="1413"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32</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6(1)</w:t>
            </w:r>
          </w:p>
        </w:tc>
        <w:tc>
          <w:tcPr>
            <w:tcW w:w="1413" w:type="pct"/>
            <w:shd w:val="clear" w:color="auto" w:fill="auto"/>
          </w:tcPr>
          <w:p w:rsidR="00E71066" w:rsidRPr="00144439" w:rsidRDefault="00E71066" w:rsidP="009B2853">
            <w:pPr>
              <w:pStyle w:val="Tabletext"/>
            </w:pPr>
            <w:r w:rsidRPr="00144439">
              <w:t>Power to authorise or refuse to authorise a controlled operation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33</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413" w:type="pct"/>
            <w:shd w:val="clear" w:color="auto" w:fill="auto"/>
          </w:tcPr>
          <w:p w:rsidR="00E71066" w:rsidRPr="00144439" w:rsidRDefault="00E71066" w:rsidP="009B2853">
            <w:pPr>
              <w:pStyle w:val="Tabletext"/>
            </w:pPr>
            <w:r w:rsidRPr="00144439">
              <w:t>Duty not to grant authority unless code of conduct is prescribed by the regulations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34</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6(3)</w:t>
            </w:r>
          </w:p>
        </w:tc>
        <w:tc>
          <w:tcPr>
            <w:tcW w:w="1413"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35</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6(4)</w:t>
            </w:r>
          </w:p>
        </w:tc>
        <w:tc>
          <w:tcPr>
            <w:tcW w:w="1413" w:type="pct"/>
            <w:shd w:val="clear" w:color="auto" w:fill="auto"/>
          </w:tcPr>
          <w:p w:rsidR="00E71066" w:rsidRPr="00144439" w:rsidRDefault="00E71066" w:rsidP="009B2853">
            <w:pPr>
              <w:pStyle w:val="Tabletext"/>
            </w:pPr>
            <w:r w:rsidRPr="00144439">
              <w:t>Duty to have regard to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36</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8(2)</w:t>
            </w:r>
          </w:p>
        </w:tc>
        <w:tc>
          <w:tcPr>
            <w:tcW w:w="1413" w:type="pct"/>
            <w:shd w:val="clear" w:color="auto" w:fill="auto"/>
          </w:tcPr>
          <w:p w:rsidR="00E71066" w:rsidRPr="00144439" w:rsidRDefault="00E71066" w:rsidP="009B2853">
            <w:pPr>
              <w:pStyle w:val="Tabletext"/>
            </w:pPr>
            <w:r w:rsidRPr="00144439">
              <w:t>Duty to include certain details in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37</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8(5)</w:t>
            </w:r>
          </w:p>
        </w:tc>
        <w:tc>
          <w:tcPr>
            <w:tcW w:w="1413" w:type="pct"/>
            <w:shd w:val="clear" w:color="auto" w:fill="auto"/>
          </w:tcPr>
          <w:p w:rsidR="00E71066" w:rsidRPr="00144439" w:rsidRDefault="00E71066" w:rsidP="009B2853">
            <w:pPr>
              <w:pStyle w:val="Tabletext"/>
            </w:pPr>
            <w:r w:rsidRPr="00144439">
              <w:t>Duty to ensure that written notes are kept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38</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10(1)</w:t>
            </w:r>
          </w:p>
        </w:tc>
        <w:tc>
          <w:tcPr>
            <w:tcW w:w="1413" w:type="pct"/>
            <w:shd w:val="clear" w:color="auto" w:fill="auto"/>
          </w:tcPr>
          <w:p w:rsidR="00E71066" w:rsidRPr="00144439" w:rsidRDefault="00E71066" w:rsidP="009B2853">
            <w:pPr>
              <w:pStyle w:val="Tabletext"/>
            </w:pPr>
            <w:r w:rsidRPr="00144439">
              <w:t>Power to apply for a variation of an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39</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10(2)</w:t>
            </w:r>
          </w:p>
        </w:tc>
        <w:tc>
          <w:tcPr>
            <w:tcW w:w="1413"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40</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10(3)</w:t>
            </w:r>
          </w:p>
        </w:tc>
        <w:tc>
          <w:tcPr>
            <w:tcW w:w="1413" w:type="pct"/>
            <w:shd w:val="clear" w:color="auto" w:fill="auto"/>
          </w:tcPr>
          <w:p w:rsidR="00E71066" w:rsidRPr="00144439" w:rsidRDefault="00E71066" w:rsidP="009B2853">
            <w:pPr>
              <w:pStyle w:val="Tabletext"/>
            </w:pPr>
            <w:r w:rsidRPr="00144439">
              <w:t>Power to vary an authority or refuse an application for a variation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41</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10(4)</w:t>
            </w:r>
          </w:p>
        </w:tc>
        <w:tc>
          <w:tcPr>
            <w:tcW w:w="1413"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42</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10(6)</w:t>
            </w:r>
          </w:p>
        </w:tc>
        <w:tc>
          <w:tcPr>
            <w:tcW w:w="1413" w:type="pct"/>
            <w:shd w:val="clear" w:color="auto" w:fill="auto"/>
          </w:tcPr>
          <w:p w:rsidR="00E71066" w:rsidRPr="00144439" w:rsidRDefault="00E71066" w:rsidP="009B2853">
            <w:pPr>
              <w:pStyle w:val="Tabletext"/>
            </w:pPr>
            <w:r w:rsidRPr="00144439">
              <w:t>Duty to use form of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43</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10(8)</w:t>
            </w:r>
          </w:p>
        </w:tc>
        <w:tc>
          <w:tcPr>
            <w:tcW w:w="1413" w:type="pct"/>
            <w:shd w:val="clear" w:color="auto" w:fill="auto"/>
          </w:tcPr>
          <w:p w:rsidR="00E71066" w:rsidRPr="00144439" w:rsidRDefault="00E71066" w:rsidP="009B2853">
            <w:pPr>
              <w:pStyle w:val="Tabletext"/>
            </w:pPr>
            <w:r w:rsidRPr="00144439">
              <w:t>Duty to ensure that written notes are kept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44</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12</w:t>
            </w:r>
          </w:p>
        </w:tc>
        <w:tc>
          <w:tcPr>
            <w:tcW w:w="1413" w:type="pct"/>
            <w:shd w:val="clear" w:color="auto" w:fill="auto"/>
          </w:tcPr>
          <w:p w:rsidR="00E71066" w:rsidRPr="00144439" w:rsidRDefault="00E71066" w:rsidP="009B2853">
            <w:pPr>
              <w:pStyle w:val="Tabletext"/>
            </w:pPr>
            <w:r w:rsidRPr="00144439">
              <w:t>Power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45</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13</w:t>
            </w:r>
          </w:p>
        </w:tc>
        <w:tc>
          <w:tcPr>
            <w:tcW w:w="1413" w:type="pct"/>
            <w:shd w:val="clear" w:color="auto" w:fill="auto"/>
          </w:tcPr>
          <w:p w:rsidR="00E71066" w:rsidRPr="00144439" w:rsidRDefault="00E71066" w:rsidP="009B2853">
            <w:pPr>
              <w:pStyle w:val="Tabletext"/>
            </w:pPr>
            <w:r w:rsidRPr="00144439">
              <w:t>Power to engage in certain controlled activities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46</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13B</w:t>
            </w:r>
          </w:p>
        </w:tc>
        <w:tc>
          <w:tcPr>
            <w:tcW w:w="1413" w:type="pct"/>
            <w:shd w:val="clear" w:color="auto" w:fill="auto"/>
          </w:tcPr>
          <w:p w:rsidR="00E71066" w:rsidRPr="00144439" w:rsidRDefault="00E71066" w:rsidP="009B2853">
            <w:pPr>
              <w:pStyle w:val="Tabletext"/>
            </w:pPr>
            <w:r w:rsidRPr="00144439">
              <w:t>Function of principal law enforcement officer</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47</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14(1)</w:t>
            </w:r>
          </w:p>
        </w:tc>
        <w:tc>
          <w:tcPr>
            <w:tcW w:w="1413" w:type="pct"/>
            <w:shd w:val="clear" w:color="auto" w:fill="auto"/>
          </w:tcPr>
          <w:p w:rsidR="00E71066" w:rsidRPr="00144439" w:rsidRDefault="00E71066" w:rsidP="009B2853">
            <w:pPr>
              <w:pStyle w:val="Tabletext"/>
            </w:pPr>
            <w:r w:rsidRPr="00144439">
              <w:t>Power to apply for retrospective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48</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14(2)</w:t>
            </w:r>
          </w:p>
        </w:tc>
        <w:tc>
          <w:tcPr>
            <w:tcW w:w="1413" w:type="pct"/>
            <w:shd w:val="clear" w:color="auto" w:fill="auto"/>
          </w:tcPr>
          <w:p w:rsidR="00E71066" w:rsidRPr="00144439" w:rsidRDefault="00E71066" w:rsidP="009B2853">
            <w:pPr>
              <w:pStyle w:val="Tabletext"/>
            </w:pPr>
            <w:r w:rsidRPr="00144439">
              <w:t>Power to permit the manner of application for retrospective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49</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413" w:type="pct"/>
            <w:shd w:val="clear" w:color="auto" w:fill="auto"/>
          </w:tcPr>
          <w:p w:rsidR="00E71066" w:rsidRPr="00144439" w:rsidRDefault="00E71066" w:rsidP="009B2853">
            <w:pPr>
              <w:pStyle w:val="Tabletext"/>
            </w:pPr>
            <w:r w:rsidRPr="00144439">
              <w:t>Power to require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50</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14(4)</w:t>
            </w:r>
          </w:p>
        </w:tc>
        <w:tc>
          <w:tcPr>
            <w:tcW w:w="1413" w:type="pct"/>
            <w:shd w:val="clear" w:color="auto" w:fill="auto"/>
          </w:tcPr>
          <w:p w:rsidR="00E71066" w:rsidRPr="00144439" w:rsidRDefault="00E71066" w:rsidP="009B2853">
            <w:pPr>
              <w:pStyle w:val="Tabletext"/>
            </w:pPr>
            <w:r w:rsidRPr="00144439">
              <w:t>Power to grant or refuse application for retrospective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51</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14(5)</w:t>
            </w:r>
          </w:p>
        </w:tc>
        <w:tc>
          <w:tcPr>
            <w:tcW w:w="1413"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52</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15</w:t>
            </w:r>
          </w:p>
        </w:tc>
        <w:tc>
          <w:tcPr>
            <w:tcW w:w="1413" w:type="pct"/>
            <w:shd w:val="clear" w:color="auto" w:fill="auto"/>
          </w:tcPr>
          <w:p w:rsidR="00E71066" w:rsidRPr="00144439" w:rsidRDefault="00E71066" w:rsidP="009B2853">
            <w:pPr>
              <w:pStyle w:val="Tabletext"/>
            </w:pPr>
            <w:r w:rsidRPr="00144439">
              <w:t>Duty to report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53</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17</w:t>
            </w:r>
          </w:p>
        </w:tc>
        <w:tc>
          <w:tcPr>
            <w:tcW w:w="1413" w:type="pct"/>
            <w:shd w:val="clear" w:color="auto" w:fill="auto"/>
          </w:tcPr>
          <w:p w:rsidR="00E71066" w:rsidRPr="00144439" w:rsidRDefault="00E71066" w:rsidP="009B2853">
            <w:pPr>
              <w:pStyle w:val="Tabletext"/>
            </w:pPr>
            <w:r w:rsidRPr="00144439">
              <w:t>Power to issue a certificate certifying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54</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20C</w:t>
            </w:r>
          </w:p>
        </w:tc>
        <w:tc>
          <w:tcPr>
            <w:tcW w:w="1413" w:type="pct"/>
            <w:shd w:val="clear" w:color="auto" w:fill="auto"/>
          </w:tcPr>
          <w:p w:rsidR="00E71066" w:rsidRPr="00144439" w:rsidRDefault="00E71066" w:rsidP="009B2853">
            <w:pPr>
              <w:pStyle w:val="Tabletext"/>
            </w:pPr>
            <w:r w:rsidRPr="00144439">
              <w:t xml:space="preserve">Additional duties when making </w:t>
            </w:r>
            <w:r w:rsidR="008E2B27" w:rsidRPr="00144439">
              <w:t xml:space="preserve">an </w:t>
            </w:r>
            <w:r w:rsidRPr="00144439">
              <w:t>application under section</w:t>
            </w:r>
            <w:r w:rsidR="00144439" w:rsidRPr="00144439">
              <w:t> </w:t>
            </w:r>
            <w:r w:rsidRPr="00144439">
              <w:t>5 for a cross border controlled operation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55</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20D</w:t>
            </w:r>
          </w:p>
        </w:tc>
        <w:tc>
          <w:tcPr>
            <w:tcW w:w="1413" w:type="pct"/>
            <w:shd w:val="clear" w:color="auto" w:fill="auto"/>
          </w:tcPr>
          <w:p w:rsidR="00E71066" w:rsidRPr="00144439" w:rsidRDefault="00E71066" w:rsidP="009B2853">
            <w:pPr>
              <w:pStyle w:val="Tabletext"/>
            </w:pPr>
            <w:r w:rsidRPr="00144439">
              <w:t>Duty to be satisfied of additional matters before granting an authority to conduct a cross border controlled operation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56</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20E</w:t>
            </w:r>
          </w:p>
        </w:tc>
        <w:tc>
          <w:tcPr>
            <w:tcW w:w="1413" w:type="pct"/>
            <w:shd w:val="clear" w:color="auto" w:fill="auto"/>
          </w:tcPr>
          <w:p w:rsidR="00E71066" w:rsidRPr="00144439" w:rsidRDefault="00E71066" w:rsidP="009B2853">
            <w:pPr>
              <w:pStyle w:val="Tabletext"/>
            </w:pPr>
            <w:r w:rsidRPr="00144439">
              <w:t>Duty to include certain additional details in an authority for a cross border controlled operation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57</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20G</w:t>
            </w:r>
          </w:p>
        </w:tc>
        <w:tc>
          <w:tcPr>
            <w:tcW w:w="1413" w:type="pct"/>
            <w:shd w:val="clear" w:color="auto" w:fill="auto"/>
          </w:tcPr>
          <w:p w:rsidR="00E71066" w:rsidRPr="00144439" w:rsidRDefault="00E71066" w:rsidP="009B2853">
            <w:pPr>
              <w:pStyle w:val="Tabletext"/>
            </w:pPr>
            <w:r w:rsidRPr="00144439">
              <w:t>Power to apply for variation of authority for a cross border controlled operation for an additional purpose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58</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21</w:t>
            </w:r>
          </w:p>
        </w:tc>
        <w:tc>
          <w:tcPr>
            <w:tcW w:w="1413" w:type="pct"/>
            <w:shd w:val="clear" w:color="auto" w:fill="auto"/>
          </w:tcPr>
          <w:p w:rsidR="00E71066" w:rsidRPr="00144439" w:rsidRDefault="00E71066" w:rsidP="009B2853">
            <w:pPr>
              <w:pStyle w:val="Tabletext"/>
            </w:pPr>
            <w:r w:rsidRPr="00144439">
              <w:t>Duty to give a notice to the Inspector</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59</w:t>
            </w:r>
          </w:p>
        </w:tc>
        <w:tc>
          <w:tcPr>
            <w:tcW w:w="1337" w:type="pct"/>
            <w:shd w:val="clear" w:color="auto" w:fill="auto"/>
          </w:tcPr>
          <w:p w:rsidR="00E71066" w:rsidRPr="00144439" w:rsidRDefault="00E71066" w:rsidP="009B2853">
            <w:pPr>
              <w:pStyle w:val="Tabletext"/>
            </w:pPr>
            <w:r w:rsidRPr="00144439">
              <w:rPr>
                <w:i/>
              </w:rPr>
              <w:t>Law Enforcement (Controlled Operations) Act 1997</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29</w:t>
            </w:r>
          </w:p>
        </w:tc>
        <w:tc>
          <w:tcPr>
            <w:tcW w:w="1413" w:type="pct"/>
            <w:shd w:val="clear" w:color="auto" w:fill="auto"/>
          </w:tcPr>
          <w:p w:rsidR="00E71066" w:rsidRPr="00144439" w:rsidRDefault="00E71066" w:rsidP="009B2853">
            <w:pPr>
              <w:pStyle w:val="Tabletext"/>
            </w:pPr>
            <w:r w:rsidRPr="00144439">
              <w:t>Power to delegate</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60</w:t>
            </w:r>
          </w:p>
        </w:tc>
        <w:tc>
          <w:tcPr>
            <w:tcW w:w="1337" w:type="pct"/>
            <w:shd w:val="clear" w:color="auto" w:fill="auto"/>
          </w:tcPr>
          <w:p w:rsidR="00E71066" w:rsidRPr="00144439" w:rsidRDefault="00E71066" w:rsidP="009B2853">
            <w:pPr>
              <w:pStyle w:val="Tabletext"/>
              <w:rPr>
                <w:i/>
              </w:rPr>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5</w:t>
            </w:r>
          </w:p>
        </w:tc>
        <w:tc>
          <w:tcPr>
            <w:tcW w:w="1413" w:type="pct"/>
            <w:shd w:val="clear" w:color="auto" w:fill="auto"/>
          </w:tcPr>
          <w:p w:rsidR="00E71066" w:rsidRPr="00144439" w:rsidRDefault="00E71066" w:rsidP="009B2853">
            <w:pPr>
              <w:pStyle w:val="Tabletext"/>
            </w:pPr>
            <w:r w:rsidRPr="00144439">
              <w:rPr>
                <w:shd w:val="clear" w:color="auto" w:fill="FFFFFF"/>
              </w:rPr>
              <w:t>Power to make an urgent application, and duty to ensure that written notes are kept of certain information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61</w:t>
            </w:r>
          </w:p>
        </w:tc>
        <w:tc>
          <w:tcPr>
            <w:tcW w:w="1337" w:type="pct"/>
            <w:shd w:val="clear" w:color="auto" w:fill="auto"/>
          </w:tcPr>
          <w:p w:rsidR="00E71066" w:rsidRPr="00144439" w:rsidRDefault="00E71066" w:rsidP="009B2853">
            <w:pPr>
              <w:pStyle w:val="Tabletext"/>
              <w:rPr>
                <w:i/>
              </w:rPr>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6</w:t>
            </w:r>
          </w:p>
        </w:tc>
        <w:tc>
          <w:tcPr>
            <w:tcW w:w="1413" w:type="pct"/>
            <w:shd w:val="clear" w:color="auto" w:fill="auto"/>
          </w:tcPr>
          <w:p w:rsidR="00E71066" w:rsidRPr="00144439" w:rsidRDefault="00E71066" w:rsidP="009B2853">
            <w:pPr>
              <w:pStyle w:val="Tabletext"/>
            </w:pPr>
            <w:r w:rsidRPr="00144439">
              <w:rPr>
                <w:shd w:val="clear" w:color="auto" w:fill="FFFFFF"/>
              </w:rPr>
              <w:t>Duty to use form for grant of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62</w:t>
            </w:r>
          </w:p>
        </w:tc>
        <w:tc>
          <w:tcPr>
            <w:tcW w:w="1337" w:type="pct"/>
            <w:shd w:val="clear" w:color="auto" w:fill="auto"/>
          </w:tcPr>
          <w:p w:rsidR="00E71066" w:rsidRPr="00144439" w:rsidRDefault="00E71066" w:rsidP="009B2853">
            <w:pPr>
              <w:pStyle w:val="Tabletext"/>
              <w:rPr>
                <w:i/>
              </w:rPr>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7</w:t>
            </w:r>
          </w:p>
        </w:tc>
        <w:tc>
          <w:tcPr>
            <w:tcW w:w="1413" w:type="pct"/>
            <w:shd w:val="clear" w:color="auto" w:fill="auto"/>
          </w:tcPr>
          <w:p w:rsidR="00E71066" w:rsidRPr="00144439" w:rsidRDefault="00E71066" w:rsidP="009B2853">
            <w:pPr>
              <w:pStyle w:val="Tabletext"/>
            </w:pPr>
            <w:r w:rsidRPr="00144439">
              <w:rPr>
                <w:shd w:val="clear" w:color="auto" w:fill="FFFFFF"/>
              </w:rPr>
              <w:t>Power to make an urgent variation application, and duty to ensure that written notes are kept of certain information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63</w:t>
            </w:r>
          </w:p>
        </w:tc>
        <w:tc>
          <w:tcPr>
            <w:tcW w:w="1337" w:type="pct"/>
            <w:shd w:val="clear" w:color="auto" w:fill="auto"/>
          </w:tcPr>
          <w:p w:rsidR="00E71066" w:rsidRPr="00144439" w:rsidRDefault="00E71066" w:rsidP="009B2853">
            <w:pPr>
              <w:pStyle w:val="Tabletext"/>
              <w:rPr>
                <w:i/>
              </w:rPr>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8</w:t>
            </w:r>
          </w:p>
        </w:tc>
        <w:tc>
          <w:tcPr>
            <w:tcW w:w="1413" w:type="pct"/>
            <w:shd w:val="clear" w:color="auto" w:fill="auto"/>
          </w:tcPr>
          <w:p w:rsidR="00E71066" w:rsidRPr="00144439" w:rsidRDefault="00E71066" w:rsidP="009B2853">
            <w:pPr>
              <w:pStyle w:val="Tabletext"/>
            </w:pPr>
            <w:r w:rsidRPr="00144439">
              <w:rPr>
                <w:shd w:val="clear" w:color="auto" w:fill="FFFFFF"/>
              </w:rPr>
              <w:t>Duty to use form for grant of variation of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64</w:t>
            </w:r>
          </w:p>
        </w:tc>
        <w:tc>
          <w:tcPr>
            <w:tcW w:w="1337" w:type="pct"/>
            <w:shd w:val="clear" w:color="auto" w:fill="auto"/>
          </w:tcPr>
          <w:p w:rsidR="00E71066" w:rsidRPr="00144439" w:rsidRDefault="00E71066" w:rsidP="009B2853">
            <w:pPr>
              <w:pStyle w:val="Tabletext"/>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9</w:t>
            </w:r>
          </w:p>
        </w:tc>
        <w:tc>
          <w:tcPr>
            <w:tcW w:w="1413" w:type="pct"/>
            <w:shd w:val="clear" w:color="auto" w:fill="auto"/>
          </w:tcPr>
          <w:p w:rsidR="00E71066" w:rsidRPr="00144439" w:rsidRDefault="00E71066" w:rsidP="009B2853">
            <w:pPr>
              <w:pStyle w:val="Tabletext"/>
            </w:pPr>
            <w:r w:rsidRPr="00144439">
              <w:t>Duty to include certain matters in report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0621D3">
        <w:tc>
          <w:tcPr>
            <w:tcW w:w="472" w:type="pct"/>
            <w:shd w:val="clear" w:color="auto" w:fill="auto"/>
          </w:tcPr>
          <w:p w:rsidR="00E71066" w:rsidRPr="00144439" w:rsidRDefault="00C31422" w:rsidP="009B2853">
            <w:pPr>
              <w:pStyle w:val="Tabletext"/>
            </w:pPr>
            <w:r w:rsidRPr="00144439">
              <w:t>65</w:t>
            </w:r>
          </w:p>
        </w:tc>
        <w:tc>
          <w:tcPr>
            <w:tcW w:w="1337" w:type="pct"/>
            <w:shd w:val="clear" w:color="auto" w:fill="auto"/>
          </w:tcPr>
          <w:p w:rsidR="00E71066" w:rsidRPr="00144439" w:rsidRDefault="00E71066" w:rsidP="009B2853">
            <w:pPr>
              <w:pStyle w:val="Tabletext"/>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11</w:t>
            </w:r>
          </w:p>
        </w:tc>
        <w:tc>
          <w:tcPr>
            <w:tcW w:w="1413" w:type="pct"/>
            <w:shd w:val="clear" w:color="auto" w:fill="auto"/>
          </w:tcPr>
          <w:p w:rsidR="00E71066" w:rsidRPr="00144439" w:rsidRDefault="00E71066" w:rsidP="008613FF">
            <w:pPr>
              <w:pStyle w:val="Tabletext"/>
            </w:pPr>
            <w:r w:rsidRPr="00144439">
              <w:t xml:space="preserve">Duty to </w:t>
            </w:r>
            <w:r w:rsidR="008613FF" w:rsidRPr="00144439">
              <w:t>include certain details in a</w:t>
            </w:r>
            <w:r w:rsidRPr="00144439">
              <w:t xml:space="preserve"> notice </w:t>
            </w:r>
            <w:r w:rsidR="008613FF" w:rsidRPr="00144439">
              <w:t xml:space="preserve">given </w:t>
            </w:r>
            <w:r w:rsidRPr="00144439">
              <w:t>to the Inspector</w:t>
            </w:r>
            <w:r w:rsidR="00D45CE7" w:rsidRPr="00144439">
              <w:t xml:space="preserve"> </w:t>
            </w:r>
            <w:r w:rsidR="008613FF" w:rsidRPr="00144439">
              <w:t>with respect to the</w:t>
            </w:r>
            <w:r w:rsidR="00EB22AC" w:rsidRPr="00144439">
              <w:t xml:space="preserve"> granting of </w:t>
            </w:r>
            <w:r w:rsidR="008613FF" w:rsidRPr="00144439">
              <w:t xml:space="preserve">an </w:t>
            </w:r>
            <w:r w:rsidR="00EB22AC" w:rsidRPr="00144439">
              <w:t xml:space="preserve">authority </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66</w:t>
            </w:r>
          </w:p>
        </w:tc>
        <w:tc>
          <w:tcPr>
            <w:tcW w:w="1337" w:type="pct"/>
            <w:shd w:val="clear" w:color="auto" w:fill="auto"/>
          </w:tcPr>
          <w:p w:rsidR="00E71066" w:rsidRPr="00144439" w:rsidRDefault="00E71066" w:rsidP="009B2853">
            <w:pPr>
              <w:pStyle w:val="Tabletext"/>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12</w:t>
            </w:r>
          </w:p>
        </w:tc>
        <w:tc>
          <w:tcPr>
            <w:tcW w:w="1413" w:type="pct"/>
            <w:shd w:val="clear" w:color="auto" w:fill="auto"/>
          </w:tcPr>
          <w:p w:rsidR="00E71066" w:rsidRPr="00144439" w:rsidRDefault="00E71066" w:rsidP="008613FF">
            <w:pPr>
              <w:pStyle w:val="Tabletext"/>
            </w:pPr>
            <w:r w:rsidRPr="00144439">
              <w:t xml:space="preserve">Duty to </w:t>
            </w:r>
            <w:r w:rsidR="008613FF" w:rsidRPr="00144439">
              <w:t>include certain details in a</w:t>
            </w:r>
            <w:r w:rsidRPr="00144439">
              <w:t xml:space="preserve"> notice</w:t>
            </w:r>
            <w:r w:rsidR="008613FF" w:rsidRPr="00144439">
              <w:t xml:space="preserve"> given</w:t>
            </w:r>
            <w:r w:rsidRPr="00144439">
              <w:t xml:space="preserve"> </w:t>
            </w:r>
            <w:r w:rsidR="00EB22AC" w:rsidRPr="00144439">
              <w:t xml:space="preserve">to the Inspector </w:t>
            </w:r>
            <w:r w:rsidR="008613FF" w:rsidRPr="00144439">
              <w:t>with respect to the</w:t>
            </w:r>
            <w:r w:rsidRPr="00144439">
              <w:t xml:space="preserve"> variation of </w:t>
            </w:r>
            <w:r w:rsidR="008613FF" w:rsidRPr="00144439">
              <w:t xml:space="preserve">an </w:t>
            </w:r>
            <w:r w:rsidRPr="00144439">
              <w:t xml:space="preserve">authority </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67</w:t>
            </w:r>
          </w:p>
        </w:tc>
        <w:tc>
          <w:tcPr>
            <w:tcW w:w="1337" w:type="pct"/>
            <w:shd w:val="clear" w:color="auto" w:fill="auto"/>
          </w:tcPr>
          <w:p w:rsidR="00E71066" w:rsidRPr="00144439" w:rsidRDefault="00E71066" w:rsidP="009B2853">
            <w:pPr>
              <w:pStyle w:val="Tabletext"/>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clause</w:t>
            </w:r>
            <w:r w:rsidR="00144439" w:rsidRPr="00144439">
              <w:t> </w:t>
            </w:r>
            <w:r w:rsidRPr="00144439">
              <w:t>13</w:t>
            </w:r>
          </w:p>
        </w:tc>
        <w:tc>
          <w:tcPr>
            <w:tcW w:w="1413" w:type="pct"/>
            <w:shd w:val="clear" w:color="auto" w:fill="auto"/>
          </w:tcPr>
          <w:p w:rsidR="00E71066" w:rsidRPr="00144439" w:rsidRDefault="00E71066" w:rsidP="008613FF">
            <w:pPr>
              <w:pStyle w:val="Tabletext"/>
            </w:pPr>
            <w:r w:rsidRPr="00144439">
              <w:t>Duty t</w:t>
            </w:r>
            <w:r w:rsidR="008613FF" w:rsidRPr="00144439">
              <w:t>o include certain details in a</w:t>
            </w:r>
            <w:r w:rsidRPr="00144439">
              <w:t xml:space="preserve"> notice </w:t>
            </w:r>
            <w:r w:rsidR="008613FF" w:rsidRPr="00144439">
              <w:t xml:space="preserve">given </w:t>
            </w:r>
            <w:r w:rsidR="00EB22AC" w:rsidRPr="00144439">
              <w:t xml:space="preserve">to the Inspector </w:t>
            </w:r>
            <w:r w:rsidR="008613FF" w:rsidRPr="00144439">
              <w:t>with respect to the</w:t>
            </w:r>
            <w:r w:rsidRPr="00144439">
              <w:t xml:space="preserve"> receipt of </w:t>
            </w:r>
            <w:r w:rsidR="008613FF" w:rsidRPr="00144439">
              <w:t xml:space="preserve">a </w:t>
            </w:r>
            <w:r w:rsidRPr="00144439">
              <w:t xml:space="preserve">report </w:t>
            </w:r>
          </w:p>
        </w:tc>
        <w:tc>
          <w:tcPr>
            <w:tcW w:w="698" w:type="pct"/>
            <w:shd w:val="clear" w:color="auto" w:fill="auto"/>
          </w:tcPr>
          <w:p w:rsidR="00E71066" w:rsidRPr="00144439" w:rsidRDefault="00E71066" w:rsidP="009B2853">
            <w:pPr>
              <w:pStyle w:val="Tabletext"/>
            </w:pPr>
            <w:r w:rsidRPr="00144439">
              <w:t>CEO</w:t>
            </w:r>
          </w:p>
        </w:tc>
      </w:tr>
      <w:tr w:rsidR="00E71066" w:rsidRPr="00144439" w:rsidTr="000621D3">
        <w:tc>
          <w:tcPr>
            <w:tcW w:w="472" w:type="pct"/>
            <w:shd w:val="clear" w:color="auto" w:fill="auto"/>
          </w:tcPr>
          <w:p w:rsidR="00E71066" w:rsidRPr="00144439" w:rsidRDefault="00C31422" w:rsidP="009B2853">
            <w:pPr>
              <w:pStyle w:val="Tabletext"/>
            </w:pPr>
            <w:r w:rsidRPr="00144439">
              <w:t>68</w:t>
            </w:r>
          </w:p>
        </w:tc>
        <w:tc>
          <w:tcPr>
            <w:tcW w:w="1337" w:type="pct"/>
            <w:shd w:val="clear" w:color="auto" w:fill="auto"/>
          </w:tcPr>
          <w:p w:rsidR="00E71066" w:rsidRPr="00144439" w:rsidRDefault="00E71066" w:rsidP="009B2853">
            <w:pPr>
              <w:pStyle w:val="Tabletext"/>
            </w:pPr>
            <w:r w:rsidRPr="00144439">
              <w:rPr>
                <w:i/>
              </w:rPr>
              <w:t>Law Enforcement (Controlled Operations) Regulation</w:t>
            </w:r>
            <w:r w:rsidR="00144439" w:rsidRPr="00144439">
              <w:rPr>
                <w:i/>
              </w:rPr>
              <w:t> </w:t>
            </w:r>
            <w:r w:rsidRPr="00144439">
              <w:rPr>
                <w:i/>
              </w:rPr>
              <w:t>2017</w:t>
            </w:r>
          </w:p>
        </w:tc>
        <w:tc>
          <w:tcPr>
            <w:tcW w:w="1080" w:type="pct"/>
            <w:shd w:val="clear" w:color="auto" w:fill="auto"/>
          </w:tcPr>
          <w:p w:rsidR="00E71066" w:rsidRPr="00144439" w:rsidRDefault="00E71066" w:rsidP="009B2853">
            <w:pPr>
              <w:pStyle w:val="Tabletext"/>
            </w:pPr>
            <w:r w:rsidRPr="00144439">
              <w:t>Schedule</w:t>
            </w:r>
            <w:r w:rsidR="00144439" w:rsidRPr="00144439">
              <w:t> </w:t>
            </w:r>
            <w:r w:rsidRPr="00144439">
              <w:t>2, as applied by clause</w:t>
            </w:r>
            <w:r w:rsidR="00144439" w:rsidRPr="00144439">
              <w:t> </w:t>
            </w:r>
            <w:r w:rsidRPr="00144439">
              <w:t>10</w:t>
            </w:r>
          </w:p>
        </w:tc>
        <w:tc>
          <w:tcPr>
            <w:tcW w:w="1413" w:type="pct"/>
            <w:shd w:val="clear" w:color="auto" w:fill="auto"/>
          </w:tcPr>
          <w:p w:rsidR="00E71066" w:rsidRPr="00144439" w:rsidRDefault="00E71066" w:rsidP="009B2853">
            <w:pPr>
              <w:pStyle w:val="Tabletext"/>
            </w:pPr>
            <w:r w:rsidRPr="00144439">
              <w:rPr>
                <w:shd w:val="clear" w:color="auto" w:fill="FFFFFF"/>
              </w:rPr>
              <w:t>Duty to act in good faith, disclose certain matters, refrain from certain conduct, brief participants, comply with lawful directions and report breaches of code</w:t>
            </w:r>
          </w:p>
        </w:tc>
        <w:tc>
          <w:tcPr>
            <w:tcW w:w="698" w:type="pct"/>
            <w:shd w:val="clear" w:color="auto" w:fill="auto"/>
          </w:tcPr>
          <w:p w:rsidR="00E71066" w:rsidRPr="00144439" w:rsidRDefault="00E71066" w:rsidP="009B2853">
            <w:pPr>
              <w:pStyle w:val="Tabletext"/>
            </w:pPr>
            <w:r w:rsidRPr="00144439">
              <w:t>Member of the staff of the ACC</w:t>
            </w:r>
          </w:p>
        </w:tc>
      </w:tr>
      <w:tr w:rsidR="00B91809" w:rsidRPr="00144439" w:rsidTr="007779BB">
        <w:tc>
          <w:tcPr>
            <w:tcW w:w="472" w:type="pct"/>
            <w:shd w:val="clear" w:color="auto" w:fill="auto"/>
          </w:tcPr>
          <w:p w:rsidR="00B91809" w:rsidRPr="00144439" w:rsidRDefault="00C31422" w:rsidP="007779BB">
            <w:pPr>
              <w:pStyle w:val="Tabletext"/>
            </w:pPr>
            <w:r w:rsidRPr="00144439">
              <w:t>69</w:t>
            </w:r>
          </w:p>
        </w:tc>
        <w:tc>
          <w:tcPr>
            <w:tcW w:w="1337" w:type="pct"/>
            <w:shd w:val="clear" w:color="auto" w:fill="auto"/>
          </w:tcPr>
          <w:p w:rsidR="00B91809" w:rsidRPr="00144439" w:rsidRDefault="00B91809" w:rsidP="007779BB">
            <w:pPr>
              <w:pStyle w:val="Tabletext"/>
              <w:rPr>
                <w:i/>
              </w:rPr>
            </w:pPr>
            <w:r w:rsidRPr="00144439">
              <w:rPr>
                <w:i/>
              </w:rPr>
              <w:t>Law Enforcement (Powers and Responsibilities) Regulation</w:t>
            </w:r>
            <w:r w:rsidR="00144439" w:rsidRPr="00144439">
              <w:rPr>
                <w:i/>
              </w:rPr>
              <w:t> </w:t>
            </w:r>
            <w:r w:rsidRPr="00144439">
              <w:rPr>
                <w:i/>
              </w:rPr>
              <w:t>2016</w:t>
            </w:r>
          </w:p>
        </w:tc>
        <w:tc>
          <w:tcPr>
            <w:tcW w:w="1080" w:type="pct"/>
            <w:shd w:val="clear" w:color="auto" w:fill="auto"/>
          </w:tcPr>
          <w:p w:rsidR="00B91809" w:rsidRPr="00144439" w:rsidRDefault="00B91809" w:rsidP="007779BB">
            <w:pPr>
              <w:pStyle w:val="Tabletext"/>
            </w:pPr>
            <w:r w:rsidRPr="00144439">
              <w:t>clause</w:t>
            </w:r>
            <w:r w:rsidR="00144439" w:rsidRPr="00144439">
              <w:t> </w:t>
            </w:r>
            <w:r w:rsidRPr="00144439">
              <w:t>19</w:t>
            </w:r>
          </w:p>
        </w:tc>
        <w:tc>
          <w:tcPr>
            <w:tcW w:w="1413" w:type="pct"/>
            <w:shd w:val="clear" w:color="auto" w:fill="auto"/>
          </w:tcPr>
          <w:p w:rsidR="00B91809" w:rsidRPr="00144439" w:rsidRDefault="00B91809" w:rsidP="007779BB">
            <w:pPr>
              <w:pStyle w:val="Tabletext"/>
            </w:pPr>
            <w:r w:rsidRPr="00144439">
              <w:t>Power to act as custody manager</w:t>
            </w:r>
          </w:p>
        </w:tc>
        <w:tc>
          <w:tcPr>
            <w:tcW w:w="698" w:type="pct"/>
            <w:shd w:val="clear" w:color="auto" w:fill="auto"/>
          </w:tcPr>
          <w:p w:rsidR="00B91809" w:rsidRPr="00144439" w:rsidRDefault="00B91809" w:rsidP="007779BB">
            <w:pPr>
              <w:pStyle w:val="Tabletext"/>
            </w:pPr>
            <w:r w:rsidRPr="00144439">
              <w:t>Member of the staff of the ACC</w:t>
            </w:r>
          </w:p>
        </w:tc>
      </w:tr>
      <w:tr w:rsidR="00E71066" w:rsidRPr="00144439" w:rsidTr="000621D3">
        <w:tc>
          <w:tcPr>
            <w:tcW w:w="472" w:type="pct"/>
            <w:tcBorders>
              <w:top w:val="single" w:sz="2" w:space="0" w:color="auto"/>
              <w:bottom w:val="single" w:sz="12" w:space="0" w:color="auto"/>
            </w:tcBorders>
            <w:shd w:val="clear" w:color="auto" w:fill="auto"/>
          </w:tcPr>
          <w:p w:rsidR="00E71066" w:rsidRPr="00144439" w:rsidRDefault="00C31422" w:rsidP="009B2853">
            <w:pPr>
              <w:pStyle w:val="Tabletext"/>
            </w:pPr>
            <w:r w:rsidRPr="00144439">
              <w:t>70</w:t>
            </w:r>
          </w:p>
        </w:tc>
        <w:tc>
          <w:tcPr>
            <w:tcW w:w="1337"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Act 1995</w:t>
            </w:r>
          </w:p>
        </w:tc>
        <w:tc>
          <w:tcPr>
            <w:tcW w:w="1080"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section</w:t>
            </w:r>
            <w:r w:rsidR="00144439" w:rsidRPr="00144439">
              <w:t> </w:t>
            </w:r>
            <w:r w:rsidRPr="00144439">
              <w:t>15</w:t>
            </w:r>
          </w:p>
        </w:tc>
        <w:tc>
          <w:tcPr>
            <w:tcW w:w="1413"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apply to have a new entry made in a register and a document issued, and duty to provide evidence</w:t>
            </w:r>
          </w:p>
        </w:tc>
        <w:tc>
          <w:tcPr>
            <w:tcW w:w="698"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E71066" w:rsidRPr="00144439" w:rsidRDefault="00E71066" w:rsidP="00E71066">
      <w:pPr>
        <w:pStyle w:val="Tabletext"/>
      </w:pPr>
    </w:p>
    <w:p w:rsidR="00E71066" w:rsidRPr="00144439" w:rsidRDefault="00E71066" w:rsidP="00E71066">
      <w:pPr>
        <w:pStyle w:val="ActHead2"/>
        <w:pageBreakBefore/>
      </w:pPr>
      <w:bookmarkStart w:id="47" w:name="_Toc531074214"/>
      <w:r w:rsidRPr="00144439">
        <w:rPr>
          <w:rStyle w:val="CharPartNo"/>
        </w:rPr>
        <w:t>Part</w:t>
      </w:r>
      <w:r w:rsidR="00144439" w:rsidRPr="00144439">
        <w:rPr>
          <w:rStyle w:val="CharPartNo"/>
        </w:rPr>
        <w:t> </w:t>
      </w:r>
      <w:r w:rsidRPr="00144439">
        <w:rPr>
          <w:rStyle w:val="CharPartNo"/>
        </w:rPr>
        <w:t>2</w:t>
      </w:r>
      <w:r w:rsidRPr="00144439">
        <w:t>—</w:t>
      </w:r>
      <w:r w:rsidRPr="00144439">
        <w:rPr>
          <w:rStyle w:val="CharPartText"/>
        </w:rPr>
        <w:t>Laws of Victoria</w:t>
      </w:r>
      <w:bookmarkEnd w:id="47"/>
    </w:p>
    <w:p w:rsidR="000C7402" w:rsidRPr="00144439" w:rsidRDefault="000C7402" w:rsidP="000C7402">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48" w:name="_Toc531074215"/>
      <w:r w:rsidRPr="00144439">
        <w:rPr>
          <w:rStyle w:val="CharSectno"/>
        </w:rPr>
        <w:t>2</w:t>
      </w:r>
      <w:r w:rsidRPr="00144439">
        <w:t xml:space="preserve">  Duties, functions and powers conferred on certain persons and bodies by laws of Victoria</w:t>
      </w:r>
      <w:bookmarkEnd w:id="48"/>
    </w:p>
    <w:p w:rsidR="00D82ACE" w:rsidRPr="00144439" w:rsidRDefault="00D82ACE" w:rsidP="00D82ACE">
      <w:pPr>
        <w:pStyle w:val="subsection"/>
      </w:pPr>
      <w:r w:rsidRPr="00144439">
        <w:tab/>
      </w:r>
      <w:r w:rsidRPr="00144439">
        <w:tab/>
        <w:t>A duty, function or power under a provision of a law of Victoria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4"/>
        <w:gridCol w:w="1897"/>
        <w:gridCol w:w="2067"/>
        <w:gridCol w:w="2610"/>
        <w:gridCol w:w="1191"/>
      </w:tblGrid>
      <w:tr w:rsidR="004D5153" w:rsidRPr="00144439" w:rsidTr="004D5153">
        <w:trPr>
          <w:tblHeader/>
        </w:trPr>
        <w:tc>
          <w:tcPr>
            <w:tcW w:w="5000" w:type="pct"/>
            <w:gridSpan w:val="5"/>
            <w:tcBorders>
              <w:top w:val="single" w:sz="12" w:space="0" w:color="auto"/>
              <w:bottom w:val="single" w:sz="6" w:space="0" w:color="auto"/>
            </w:tcBorders>
            <w:shd w:val="clear" w:color="auto" w:fill="auto"/>
          </w:tcPr>
          <w:p w:rsidR="004D5153" w:rsidRPr="00144439" w:rsidRDefault="004D5153" w:rsidP="004D5153">
            <w:pPr>
              <w:pStyle w:val="TableHeading"/>
            </w:pPr>
            <w:r w:rsidRPr="00144439">
              <w:t>Laws of Victoria</w:t>
            </w:r>
          </w:p>
        </w:tc>
      </w:tr>
      <w:tr w:rsidR="000621D3" w:rsidRPr="00144439" w:rsidTr="001F55E0">
        <w:trPr>
          <w:tblHeader/>
        </w:trPr>
        <w:tc>
          <w:tcPr>
            <w:tcW w:w="448"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11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21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530"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699"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0621D3" w:rsidRPr="00144439" w:rsidTr="001F55E0">
        <w:tc>
          <w:tcPr>
            <w:tcW w:w="448" w:type="pct"/>
            <w:tcBorders>
              <w:top w:val="single" w:sz="12" w:space="0" w:color="auto"/>
            </w:tcBorders>
            <w:shd w:val="clear" w:color="auto" w:fill="auto"/>
          </w:tcPr>
          <w:p w:rsidR="00E71066" w:rsidRPr="00144439" w:rsidRDefault="00BF0658" w:rsidP="009B2853">
            <w:pPr>
              <w:pStyle w:val="Tabletext"/>
            </w:pPr>
            <w:r w:rsidRPr="00144439">
              <w:t>1</w:t>
            </w:r>
          </w:p>
        </w:tc>
        <w:tc>
          <w:tcPr>
            <w:tcW w:w="1112" w:type="pct"/>
            <w:tcBorders>
              <w:top w:val="single" w:sz="12" w:space="0" w:color="auto"/>
            </w:tcBorders>
            <w:shd w:val="clear" w:color="auto" w:fill="auto"/>
          </w:tcPr>
          <w:p w:rsidR="00E71066" w:rsidRPr="00144439" w:rsidRDefault="00E71066" w:rsidP="009B2853">
            <w:pPr>
              <w:pStyle w:val="Tabletext"/>
            </w:pPr>
            <w:r w:rsidRPr="00144439">
              <w:rPr>
                <w:i/>
              </w:rPr>
              <w:t>Crimes (Assumed Identities) Act 2004</w:t>
            </w:r>
          </w:p>
        </w:tc>
        <w:tc>
          <w:tcPr>
            <w:tcW w:w="1212" w:type="pct"/>
            <w:tcBorders>
              <w:top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4(1)</w:t>
            </w:r>
          </w:p>
        </w:tc>
        <w:tc>
          <w:tcPr>
            <w:tcW w:w="1530" w:type="pct"/>
            <w:tcBorders>
              <w:top w:val="single" w:sz="12" w:space="0" w:color="auto"/>
            </w:tcBorders>
            <w:shd w:val="clear" w:color="auto" w:fill="auto"/>
          </w:tcPr>
          <w:p w:rsidR="00E71066" w:rsidRPr="00144439" w:rsidRDefault="00E71066" w:rsidP="009B2853">
            <w:pPr>
              <w:pStyle w:val="Tabletext"/>
            </w:pPr>
            <w:r w:rsidRPr="00144439">
              <w:t>Power to apply for an authority to acquire or use an assumed identity</w:t>
            </w:r>
          </w:p>
        </w:tc>
        <w:tc>
          <w:tcPr>
            <w:tcW w:w="699"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2</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4(3)(a)</w:t>
            </w:r>
          </w:p>
        </w:tc>
        <w:tc>
          <w:tcPr>
            <w:tcW w:w="1530" w:type="pct"/>
            <w:shd w:val="clear" w:color="auto" w:fill="auto"/>
          </w:tcPr>
          <w:p w:rsidR="00E71066" w:rsidRPr="00144439" w:rsidRDefault="00E71066" w:rsidP="009B2853">
            <w:pPr>
              <w:pStyle w:val="Tabletext"/>
            </w:pPr>
            <w:r w:rsidRPr="00144439">
              <w:t>Power to approve form of application for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4(3)</w:t>
            </w:r>
          </w:p>
        </w:tc>
        <w:tc>
          <w:tcPr>
            <w:tcW w:w="1530" w:type="pct"/>
            <w:shd w:val="clear" w:color="auto" w:fill="auto"/>
          </w:tcPr>
          <w:p w:rsidR="00E71066" w:rsidRPr="00144439" w:rsidRDefault="00E71066" w:rsidP="009B2853">
            <w:pPr>
              <w:pStyle w:val="Tabletext"/>
            </w:pPr>
            <w:r w:rsidRPr="00144439">
              <w:t>Duty to comply with requirements for making an application for an authority</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4</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4(4)</w:t>
            </w:r>
          </w:p>
        </w:tc>
        <w:tc>
          <w:tcPr>
            <w:tcW w:w="1530" w:type="pct"/>
            <w:shd w:val="clear" w:color="auto" w:fill="auto"/>
          </w:tcPr>
          <w:p w:rsidR="00E71066" w:rsidRPr="00144439" w:rsidRDefault="00E71066" w:rsidP="009B2853">
            <w:pPr>
              <w:pStyle w:val="Tabletext"/>
            </w:pPr>
            <w:r w:rsidRPr="00144439">
              <w:t>Power to require additional information</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5</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5(1)</w:t>
            </w:r>
          </w:p>
        </w:tc>
        <w:tc>
          <w:tcPr>
            <w:tcW w:w="1530" w:type="pct"/>
            <w:shd w:val="clear" w:color="auto" w:fill="auto"/>
          </w:tcPr>
          <w:p w:rsidR="00E71066" w:rsidRPr="00144439" w:rsidRDefault="00E71066" w:rsidP="009B2853">
            <w:pPr>
              <w:pStyle w:val="Tabletext"/>
            </w:pPr>
            <w:r w:rsidRPr="00144439">
              <w:t>Power to grant or refuse to grant an authority to acquire or use an assumed identity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6</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5(2)</w:t>
            </w:r>
          </w:p>
        </w:tc>
        <w:tc>
          <w:tcPr>
            <w:tcW w:w="1530" w:type="pct"/>
            <w:shd w:val="clear" w:color="auto" w:fill="auto"/>
          </w:tcPr>
          <w:p w:rsidR="00E71066" w:rsidRPr="00144439" w:rsidRDefault="00E71066" w:rsidP="009B2853">
            <w:pPr>
              <w:pStyle w:val="Tabletext"/>
            </w:pPr>
            <w:r w:rsidRPr="00144439">
              <w:t>Duty not to grant an authority unless satisfied of certain matters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7</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5(3)</w:t>
            </w:r>
          </w:p>
        </w:tc>
        <w:tc>
          <w:tcPr>
            <w:tcW w:w="1530" w:type="pct"/>
            <w:shd w:val="clear" w:color="auto" w:fill="auto"/>
          </w:tcPr>
          <w:p w:rsidR="00E71066" w:rsidRPr="00144439" w:rsidRDefault="00E71066" w:rsidP="009B2853">
            <w:pPr>
              <w:pStyle w:val="Tabletext"/>
            </w:pPr>
            <w:r w:rsidRPr="00144439">
              <w:t>Duty to appoint a member of the staff of the ACC to supervise the acquisition or use of an assumed identity by an authorised civilian</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5(5)(a)</w:t>
            </w:r>
          </w:p>
        </w:tc>
        <w:tc>
          <w:tcPr>
            <w:tcW w:w="1530" w:type="pct"/>
            <w:shd w:val="clear" w:color="auto" w:fill="auto"/>
          </w:tcPr>
          <w:p w:rsidR="00E71066" w:rsidRPr="00144439" w:rsidRDefault="00E71066" w:rsidP="009B2853">
            <w:pPr>
              <w:pStyle w:val="Tabletext"/>
            </w:pPr>
            <w:r w:rsidRPr="00144439">
              <w:t>Power to grant an authority that authorises an application for an order for an entry in a register of births, deaths or marriages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9</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5(5)(b)</w:t>
            </w:r>
          </w:p>
        </w:tc>
        <w:tc>
          <w:tcPr>
            <w:tcW w:w="1530" w:type="pct"/>
            <w:shd w:val="clear" w:color="auto" w:fill="auto"/>
          </w:tcPr>
          <w:p w:rsidR="00E71066" w:rsidRPr="00144439" w:rsidRDefault="00E71066" w:rsidP="009B2853">
            <w:pPr>
              <w:pStyle w:val="Tabletext"/>
            </w:pPr>
            <w:r w:rsidRPr="00144439">
              <w:t>Power to grant an authority that authorises a request to produce and give evidence of an assumed identity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10</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5(5)(c)</w:t>
            </w:r>
          </w:p>
        </w:tc>
        <w:tc>
          <w:tcPr>
            <w:tcW w:w="1530" w:type="pct"/>
            <w:shd w:val="clear" w:color="auto" w:fill="auto"/>
          </w:tcPr>
          <w:p w:rsidR="00E71066" w:rsidRPr="00144439" w:rsidRDefault="00E71066" w:rsidP="009B2853">
            <w:pPr>
              <w:pStyle w:val="Tabletext"/>
            </w:pPr>
            <w:r w:rsidRPr="00144439">
              <w:t>Power to grant an authority that authorises the use of an assumed identity in a participating jurisdiction</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11</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6(1)(a)</w:t>
            </w:r>
          </w:p>
        </w:tc>
        <w:tc>
          <w:tcPr>
            <w:tcW w:w="1530" w:type="pct"/>
            <w:shd w:val="clear" w:color="auto" w:fill="auto"/>
          </w:tcPr>
          <w:p w:rsidR="00E71066" w:rsidRPr="00144439" w:rsidRDefault="00E71066" w:rsidP="009B2853">
            <w:pPr>
              <w:pStyle w:val="Tabletext"/>
            </w:pPr>
            <w:r w:rsidRPr="00144439">
              <w:t>Power to approve the form of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12</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6(2) and (3)</w:t>
            </w:r>
          </w:p>
        </w:tc>
        <w:tc>
          <w:tcPr>
            <w:tcW w:w="1530" w:type="pct"/>
            <w:shd w:val="clear" w:color="auto" w:fill="auto"/>
          </w:tcPr>
          <w:p w:rsidR="00E71066" w:rsidRPr="00144439" w:rsidRDefault="00E71066" w:rsidP="009B2853">
            <w:pPr>
              <w:pStyle w:val="Tabletext"/>
            </w:pPr>
            <w:r w:rsidRPr="00144439">
              <w:t>Duty to include certain particulars in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13</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8(1)(a)</w:t>
            </w:r>
          </w:p>
        </w:tc>
        <w:tc>
          <w:tcPr>
            <w:tcW w:w="1530" w:type="pct"/>
            <w:shd w:val="clear" w:color="auto" w:fill="auto"/>
          </w:tcPr>
          <w:p w:rsidR="00E71066" w:rsidRPr="00144439" w:rsidRDefault="00E71066" w:rsidP="009B2853">
            <w:pPr>
              <w:pStyle w:val="Tabletext"/>
            </w:pPr>
            <w:r w:rsidRPr="00144439">
              <w:t>Power to vary or cancel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14</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8(1)(b)</w:t>
            </w:r>
          </w:p>
        </w:tc>
        <w:tc>
          <w:tcPr>
            <w:tcW w:w="1530" w:type="pct"/>
            <w:shd w:val="clear" w:color="auto" w:fill="auto"/>
          </w:tcPr>
          <w:p w:rsidR="00E71066" w:rsidRPr="00144439" w:rsidRDefault="00E71066" w:rsidP="009B2853">
            <w:pPr>
              <w:pStyle w:val="Tabletext"/>
            </w:pPr>
            <w:r w:rsidRPr="00144439">
              <w:t>Duty to cancel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15</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8(2)</w:t>
            </w:r>
          </w:p>
        </w:tc>
        <w:tc>
          <w:tcPr>
            <w:tcW w:w="1530" w:type="pct"/>
            <w:shd w:val="clear" w:color="auto" w:fill="auto"/>
          </w:tcPr>
          <w:p w:rsidR="00E71066" w:rsidRPr="00144439" w:rsidRDefault="00E71066" w:rsidP="009B2853">
            <w:pPr>
              <w:pStyle w:val="Tabletext"/>
            </w:pPr>
            <w:r w:rsidRPr="00144439">
              <w:t>Duty to give written notice of the variation or cancellation of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16</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8(3)</w:t>
            </w:r>
          </w:p>
        </w:tc>
        <w:tc>
          <w:tcPr>
            <w:tcW w:w="1530" w:type="pct"/>
            <w:shd w:val="clear" w:color="auto" w:fill="auto"/>
          </w:tcPr>
          <w:p w:rsidR="00E71066" w:rsidRPr="00144439" w:rsidRDefault="00E71066" w:rsidP="009B2853">
            <w:pPr>
              <w:pStyle w:val="Tabletext"/>
            </w:pPr>
            <w:r w:rsidRPr="00144439">
              <w:t>Duty to give reasons for the variation or cancellation of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17</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9(1), (2) and (3)</w:t>
            </w:r>
          </w:p>
        </w:tc>
        <w:tc>
          <w:tcPr>
            <w:tcW w:w="1530" w:type="pct"/>
            <w:shd w:val="clear" w:color="auto" w:fill="auto"/>
          </w:tcPr>
          <w:p w:rsidR="00E71066" w:rsidRPr="00144439" w:rsidRDefault="00E71066" w:rsidP="009B2853">
            <w:pPr>
              <w:pStyle w:val="Tabletext"/>
            </w:pPr>
            <w:r w:rsidRPr="00144439">
              <w:t>Duty to review each authority granted under the Act at least once every 12 months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18</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9(4)</w:t>
            </w:r>
          </w:p>
        </w:tc>
        <w:tc>
          <w:tcPr>
            <w:tcW w:w="1530" w:type="pct"/>
            <w:shd w:val="clear" w:color="auto" w:fill="auto"/>
          </w:tcPr>
          <w:p w:rsidR="00E71066" w:rsidRPr="00144439" w:rsidRDefault="00E71066" w:rsidP="009B2853">
            <w:pPr>
              <w:pStyle w:val="Tabletext"/>
            </w:pPr>
            <w:r w:rsidRPr="00144439">
              <w:t>Duty to cancel an authority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19</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9(5)</w:t>
            </w:r>
          </w:p>
        </w:tc>
        <w:tc>
          <w:tcPr>
            <w:tcW w:w="1530" w:type="pct"/>
            <w:shd w:val="clear" w:color="auto" w:fill="auto"/>
          </w:tcPr>
          <w:p w:rsidR="00E71066" w:rsidRPr="00144439" w:rsidRDefault="00E71066" w:rsidP="009B2853">
            <w:pPr>
              <w:pStyle w:val="Tabletext"/>
            </w:pPr>
            <w:r w:rsidRPr="00144439">
              <w:t xml:space="preserve">Duty to record </w:t>
            </w:r>
            <w:r w:rsidR="008E2B27" w:rsidRPr="00144439">
              <w:t xml:space="preserve">an </w:t>
            </w:r>
            <w:r w:rsidRPr="00144439">
              <w:t>opinion and reasons for it, in writing</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20</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10(2)(a)</w:t>
            </w:r>
          </w:p>
        </w:tc>
        <w:tc>
          <w:tcPr>
            <w:tcW w:w="1530" w:type="pct"/>
            <w:shd w:val="clear" w:color="auto" w:fill="auto"/>
          </w:tcPr>
          <w:p w:rsidR="00E71066" w:rsidRPr="00144439" w:rsidRDefault="00E71066" w:rsidP="009B2853">
            <w:pPr>
              <w:pStyle w:val="Tabletext"/>
            </w:pPr>
            <w:r w:rsidRPr="00144439">
              <w:t xml:space="preserve">Power to apply for an order to make an entry in the Register under the </w:t>
            </w:r>
            <w:r w:rsidRPr="00144439">
              <w:rPr>
                <w:i/>
              </w:rPr>
              <w:t>Births, Deaths and Marriages Registration Act 1996</w:t>
            </w:r>
            <w:r w:rsidRPr="00144439">
              <w:t xml:space="preserve"> (Vic</w:t>
            </w:r>
            <w:r w:rsidR="008E2B27" w:rsidRPr="00144439">
              <w:t>.</w:t>
            </w:r>
            <w:r w:rsidRPr="00144439">
              <w: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21</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11(2)</w:t>
            </w:r>
          </w:p>
        </w:tc>
        <w:tc>
          <w:tcPr>
            <w:tcW w:w="1530" w:type="pct"/>
            <w:shd w:val="clear" w:color="auto" w:fill="auto"/>
          </w:tcPr>
          <w:p w:rsidR="00E71066" w:rsidRPr="00144439" w:rsidRDefault="00E71066" w:rsidP="009B2853">
            <w:pPr>
              <w:pStyle w:val="Tabletext"/>
            </w:pPr>
            <w:r w:rsidRPr="00144439">
              <w:t xml:space="preserve">Duty to apply for an order to cancel an entry made in the Register under the </w:t>
            </w:r>
            <w:r w:rsidRPr="00144439">
              <w:rPr>
                <w:i/>
              </w:rPr>
              <w:t>Births, Deaths and Marriages Registration Act 1996</w:t>
            </w:r>
            <w:r w:rsidRPr="00144439">
              <w:t xml:space="preserve"> (Vic</w:t>
            </w:r>
            <w:r w:rsidR="008E2B27" w:rsidRPr="00144439">
              <w:t>.</w:t>
            </w:r>
            <w:r w:rsidRPr="00144439">
              <w: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22</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11(3)</w:t>
            </w:r>
          </w:p>
        </w:tc>
        <w:tc>
          <w:tcPr>
            <w:tcW w:w="1530" w:type="pct"/>
            <w:shd w:val="clear" w:color="auto" w:fill="auto"/>
          </w:tcPr>
          <w:p w:rsidR="00E71066" w:rsidRPr="00144439" w:rsidRDefault="00E71066" w:rsidP="009B2853">
            <w:pPr>
              <w:pStyle w:val="Tabletext"/>
            </w:pPr>
            <w:r w:rsidRPr="00144439">
              <w:t>Duty to apply for an order under the corresponding law of a participating jurisdiction to cancel an entry in a register of births, deaths or marriages in that jurisdiction</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23</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13(2)</w:t>
            </w:r>
          </w:p>
        </w:tc>
        <w:tc>
          <w:tcPr>
            <w:tcW w:w="1530" w:type="pct"/>
            <w:shd w:val="clear" w:color="auto" w:fill="auto"/>
          </w:tcPr>
          <w:p w:rsidR="00E71066" w:rsidRPr="00144439" w:rsidRDefault="00E71066" w:rsidP="009B2853">
            <w:pPr>
              <w:pStyle w:val="Tabletext"/>
            </w:pPr>
            <w:r w:rsidRPr="00144439">
              <w:t>Power to request the chief officer of an issuing agency to produce and give evidence of an assumed identity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24</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530"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25</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19(1)</w:t>
            </w:r>
          </w:p>
        </w:tc>
        <w:tc>
          <w:tcPr>
            <w:tcW w:w="1530" w:type="pct"/>
            <w:shd w:val="clear" w:color="auto" w:fill="auto"/>
          </w:tcPr>
          <w:p w:rsidR="00E71066" w:rsidRPr="00144439" w:rsidRDefault="00E71066" w:rsidP="009B2853">
            <w:pPr>
              <w:pStyle w:val="Tabletext"/>
            </w:pPr>
            <w:r w:rsidRPr="00144439">
              <w:t>Power to acquire or use an assumed identity</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26</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24(2)</w:t>
            </w:r>
          </w:p>
        </w:tc>
        <w:tc>
          <w:tcPr>
            <w:tcW w:w="1530" w:type="pct"/>
            <w:shd w:val="clear" w:color="auto" w:fill="auto"/>
          </w:tcPr>
          <w:p w:rsidR="00E71066" w:rsidRPr="00144439" w:rsidRDefault="00E71066" w:rsidP="009B2853">
            <w:pPr>
              <w:pStyle w:val="Tabletext"/>
            </w:pPr>
            <w:r w:rsidRPr="00144439">
              <w:t>Power to request the chief officer of an issuing agency of a participating jurisdiction to produce and give evidence of an assumed identity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27</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31(1)</w:t>
            </w:r>
          </w:p>
        </w:tc>
        <w:tc>
          <w:tcPr>
            <w:tcW w:w="1530" w:type="pct"/>
            <w:shd w:val="clear" w:color="auto" w:fill="auto"/>
          </w:tcPr>
          <w:p w:rsidR="00E71066" w:rsidRPr="00144439" w:rsidRDefault="00E71066" w:rsidP="009B2853">
            <w:pPr>
              <w:pStyle w:val="Tabletext"/>
            </w:pPr>
            <w:r w:rsidRPr="00144439">
              <w:t>Duty to submit a report to the Minister</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28</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31(2)</w:t>
            </w:r>
          </w:p>
        </w:tc>
        <w:tc>
          <w:tcPr>
            <w:tcW w:w="1530" w:type="pct"/>
            <w:shd w:val="clear" w:color="auto" w:fill="auto"/>
          </w:tcPr>
          <w:p w:rsidR="00E71066" w:rsidRPr="00144439" w:rsidRDefault="00E71066" w:rsidP="009B2853">
            <w:pPr>
              <w:pStyle w:val="Tabletext"/>
            </w:pPr>
            <w:r w:rsidRPr="00144439">
              <w:t>Duty to advise the Minister of any information in a report that should be excluded before the report is laid before Parliament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29</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32(1)</w:t>
            </w:r>
          </w:p>
        </w:tc>
        <w:tc>
          <w:tcPr>
            <w:tcW w:w="1530" w:type="pct"/>
            <w:shd w:val="clear" w:color="auto" w:fill="auto"/>
          </w:tcPr>
          <w:p w:rsidR="00E71066" w:rsidRPr="00144439" w:rsidRDefault="00E71066" w:rsidP="009B2853">
            <w:pPr>
              <w:pStyle w:val="Tabletext"/>
            </w:pPr>
            <w:r w:rsidRPr="00144439">
              <w:t>Duty to cause appropriate records, including certain details, about the operation of the Act to be kept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30</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33(1)</w:t>
            </w:r>
          </w:p>
        </w:tc>
        <w:tc>
          <w:tcPr>
            <w:tcW w:w="1530" w:type="pct"/>
            <w:shd w:val="clear" w:color="auto" w:fill="auto"/>
          </w:tcPr>
          <w:p w:rsidR="00E71066" w:rsidRPr="00144439" w:rsidRDefault="00E71066" w:rsidP="009B2853">
            <w:pPr>
              <w:pStyle w:val="Tabletext"/>
            </w:pPr>
            <w:r w:rsidRPr="00144439">
              <w:t>Duty to arrange for records to be audited</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31</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33(2)</w:t>
            </w:r>
          </w:p>
        </w:tc>
        <w:tc>
          <w:tcPr>
            <w:tcW w:w="1530" w:type="pct"/>
            <w:shd w:val="clear" w:color="auto" w:fill="auto"/>
          </w:tcPr>
          <w:p w:rsidR="00E71066" w:rsidRPr="00144439" w:rsidRDefault="00E71066" w:rsidP="009B2853">
            <w:pPr>
              <w:pStyle w:val="Tabletext"/>
            </w:pPr>
            <w:r w:rsidRPr="00144439">
              <w:t>Power to appoint auditor</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32</w:t>
            </w:r>
          </w:p>
        </w:tc>
        <w:tc>
          <w:tcPr>
            <w:tcW w:w="1112" w:type="pct"/>
            <w:shd w:val="clear" w:color="auto" w:fill="auto"/>
          </w:tcPr>
          <w:p w:rsidR="00E71066" w:rsidRPr="00144439" w:rsidRDefault="00E71066" w:rsidP="009B2853">
            <w:pPr>
              <w:pStyle w:val="Tabletext"/>
            </w:pPr>
            <w:r w:rsidRPr="00144439">
              <w:rPr>
                <w:i/>
              </w:rPr>
              <w:t>Crimes (Assumed Identities) Act 2004</w:t>
            </w:r>
          </w:p>
        </w:tc>
        <w:tc>
          <w:tcPr>
            <w:tcW w:w="1212" w:type="pct"/>
            <w:shd w:val="clear" w:color="auto" w:fill="auto"/>
          </w:tcPr>
          <w:p w:rsidR="00E71066" w:rsidRPr="00144439" w:rsidRDefault="00E71066" w:rsidP="009B2853">
            <w:pPr>
              <w:pStyle w:val="Tabletext"/>
            </w:pPr>
            <w:r w:rsidRPr="00144439">
              <w:t>section</w:t>
            </w:r>
            <w:r w:rsidR="00144439" w:rsidRPr="00144439">
              <w:t> </w:t>
            </w:r>
            <w:r w:rsidRPr="00144439">
              <w:t>34</w:t>
            </w:r>
          </w:p>
        </w:tc>
        <w:tc>
          <w:tcPr>
            <w:tcW w:w="1530" w:type="pct"/>
            <w:shd w:val="clear" w:color="auto" w:fill="auto"/>
          </w:tcPr>
          <w:p w:rsidR="00E71066" w:rsidRPr="00144439" w:rsidRDefault="00E71066" w:rsidP="009B2853">
            <w:pPr>
              <w:pStyle w:val="Tabletext"/>
            </w:pPr>
            <w:r w:rsidRPr="00144439">
              <w:t>Power to delegate functions to senior officers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33</w:t>
            </w:r>
          </w:p>
        </w:tc>
        <w:tc>
          <w:tcPr>
            <w:tcW w:w="1112" w:type="pct"/>
            <w:shd w:val="clear" w:color="auto" w:fill="auto"/>
          </w:tcPr>
          <w:p w:rsidR="00E71066" w:rsidRPr="00144439" w:rsidRDefault="009733C5"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42BB(1)</w:t>
            </w:r>
          </w:p>
        </w:tc>
        <w:tc>
          <w:tcPr>
            <w:tcW w:w="1530" w:type="pct"/>
            <w:shd w:val="clear" w:color="auto" w:fill="auto"/>
          </w:tcPr>
          <w:p w:rsidR="00E71066" w:rsidRPr="00144439" w:rsidRDefault="00E71066" w:rsidP="009B2853">
            <w:pPr>
              <w:pStyle w:val="Tabletext"/>
            </w:pPr>
            <w:r w:rsidRPr="00144439">
              <w:t>Power to give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34</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42BB(2)</w:t>
            </w:r>
          </w:p>
        </w:tc>
        <w:tc>
          <w:tcPr>
            <w:tcW w:w="1530" w:type="pct"/>
            <w:shd w:val="clear" w:color="auto" w:fill="auto"/>
          </w:tcPr>
          <w:p w:rsidR="00E71066" w:rsidRPr="00144439" w:rsidRDefault="00E71066" w:rsidP="009B2853">
            <w:pPr>
              <w:pStyle w:val="Tabletext"/>
            </w:pPr>
            <w:r w:rsidRPr="00144439">
              <w:t>Duty to make all reasonable enquiries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35</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42BB(3)</w:t>
            </w:r>
          </w:p>
        </w:tc>
        <w:tc>
          <w:tcPr>
            <w:tcW w:w="1530" w:type="pct"/>
            <w:shd w:val="clear" w:color="auto" w:fill="auto"/>
          </w:tcPr>
          <w:p w:rsidR="00E71066" w:rsidRPr="00144439" w:rsidRDefault="00E71066" w:rsidP="009B2853">
            <w:pPr>
              <w:pStyle w:val="Tabletext"/>
            </w:pPr>
            <w:r w:rsidRPr="00144439">
              <w:t>Duty not to give a witness identity protection certificate until a statutory declaration is obtained</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36</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42BC(1)</w:t>
            </w:r>
          </w:p>
        </w:tc>
        <w:tc>
          <w:tcPr>
            <w:tcW w:w="1530" w:type="pct"/>
            <w:shd w:val="clear" w:color="auto" w:fill="auto"/>
          </w:tcPr>
          <w:p w:rsidR="00E71066" w:rsidRPr="00144439" w:rsidRDefault="00E71066" w:rsidP="009B2853">
            <w:pPr>
              <w:pStyle w:val="Tabletext"/>
            </w:pPr>
            <w:r w:rsidRPr="00144439">
              <w:t>Duty to make a statutory declaration</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37</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42BD(1)</w:t>
            </w:r>
          </w:p>
        </w:tc>
        <w:tc>
          <w:tcPr>
            <w:tcW w:w="1530" w:type="pct"/>
            <w:shd w:val="clear" w:color="auto" w:fill="auto"/>
          </w:tcPr>
          <w:p w:rsidR="00E71066" w:rsidRPr="00144439" w:rsidRDefault="00E71066" w:rsidP="009B2853">
            <w:pPr>
              <w:pStyle w:val="Tabletext"/>
            </w:pPr>
            <w:r w:rsidRPr="00144439">
              <w:t>Duty to state certain information in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38</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42BD(2)</w:t>
            </w:r>
          </w:p>
        </w:tc>
        <w:tc>
          <w:tcPr>
            <w:tcW w:w="1530" w:type="pct"/>
            <w:shd w:val="clear" w:color="auto" w:fill="auto"/>
          </w:tcPr>
          <w:p w:rsidR="00E71066" w:rsidRPr="00144439" w:rsidRDefault="00E71066" w:rsidP="009B2853">
            <w:pPr>
              <w:pStyle w:val="Tabletext"/>
            </w:pPr>
            <w:r w:rsidRPr="00144439">
              <w:t>Duty not to state certain information in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39</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42BF(2)</w:t>
            </w:r>
          </w:p>
        </w:tc>
        <w:tc>
          <w:tcPr>
            <w:tcW w:w="1530" w:type="pct"/>
            <w:shd w:val="clear" w:color="auto" w:fill="auto"/>
          </w:tcPr>
          <w:p w:rsidR="00E71066" w:rsidRPr="00144439" w:rsidRDefault="00E71066" w:rsidP="009B2853">
            <w:pPr>
              <w:pStyle w:val="Tabletext"/>
            </w:pPr>
            <w:r w:rsidRPr="00144439">
              <w:t>Duty to cancel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40</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42BF(3)</w:t>
            </w:r>
          </w:p>
        </w:tc>
        <w:tc>
          <w:tcPr>
            <w:tcW w:w="1530" w:type="pct"/>
            <w:shd w:val="clear" w:color="auto" w:fill="auto"/>
          </w:tcPr>
          <w:p w:rsidR="00E71066" w:rsidRPr="00144439" w:rsidRDefault="00E71066" w:rsidP="009B2853">
            <w:pPr>
              <w:pStyle w:val="Tabletext"/>
            </w:pPr>
            <w:r w:rsidRPr="00144439">
              <w:t>Duty to give notice that a witness identity protection certificate has been cancelled</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41</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42BG(2) and (3)</w:t>
            </w:r>
          </w:p>
        </w:tc>
        <w:tc>
          <w:tcPr>
            <w:tcW w:w="1530" w:type="pct"/>
            <w:shd w:val="clear" w:color="auto" w:fill="auto"/>
          </w:tcPr>
          <w:p w:rsidR="00E71066" w:rsidRPr="00144439" w:rsidRDefault="00E71066" w:rsidP="009B2853">
            <w:pPr>
              <w:pStyle w:val="Tabletext"/>
            </w:pPr>
            <w:r w:rsidRPr="00144439">
              <w:t>Power to permit a person to give information</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42</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42BI(1), (2) and (3)</w:t>
            </w:r>
          </w:p>
        </w:tc>
        <w:tc>
          <w:tcPr>
            <w:tcW w:w="1530" w:type="pct"/>
            <w:shd w:val="clear" w:color="auto" w:fill="auto"/>
          </w:tcPr>
          <w:p w:rsidR="00E71066" w:rsidRPr="00144439" w:rsidRDefault="00E71066" w:rsidP="009B2853">
            <w:pPr>
              <w:pStyle w:val="Tabletext"/>
            </w:pPr>
            <w:r w:rsidRPr="00144439">
              <w:t>Duty to submit a report to the Minister</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43</w:t>
            </w:r>
          </w:p>
        </w:tc>
        <w:tc>
          <w:tcPr>
            <w:tcW w:w="1112" w:type="pct"/>
            <w:shd w:val="clear" w:color="auto" w:fill="auto"/>
          </w:tcPr>
          <w:p w:rsidR="00E71066" w:rsidRPr="00144439" w:rsidRDefault="00E71066" w:rsidP="009B2853">
            <w:pPr>
              <w:pStyle w:val="Tabletext"/>
            </w:pPr>
            <w:r w:rsidRPr="00144439">
              <w:rPr>
                <w:i/>
              </w:rPr>
              <w:t>Evidence (Miscellaneous Provisions) Act 1958</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42BJ(2)</w:t>
            </w:r>
          </w:p>
        </w:tc>
        <w:tc>
          <w:tcPr>
            <w:tcW w:w="1530" w:type="pct"/>
            <w:shd w:val="clear" w:color="auto" w:fill="auto"/>
          </w:tcPr>
          <w:p w:rsidR="00E71066" w:rsidRPr="00144439" w:rsidRDefault="00E71066" w:rsidP="009B2853">
            <w:pPr>
              <w:pStyle w:val="Tabletext"/>
            </w:pPr>
            <w:r w:rsidRPr="00144439">
              <w:t>Power to delegate functions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44</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15(1)</w:t>
            </w:r>
          </w:p>
        </w:tc>
        <w:tc>
          <w:tcPr>
            <w:tcW w:w="1530" w:type="pct"/>
            <w:shd w:val="clear" w:color="auto" w:fill="auto"/>
          </w:tcPr>
          <w:p w:rsidR="00E71066" w:rsidRPr="00144439" w:rsidRDefault="00E71066" w:rsidP="009B2853">
            <w:pPr>
              <w:pStyle w:val="Tabletext"/>
            </w:pPr>
            <w:r w:rsidRPr="00144439">
              <w:t>Power to apply for a surveillance device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45</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15(2)(a)</w:t>
            </w:r>
          </w:p>
        </w:tc>
        <w:tc>
          <w:tcPr>
            <w:tcW w:w="1530" w:type="pct"/>
            <w:shd w:val="clear" w:color="auto" w:fill="auto"/>
          </w:tcPr>
          <w:p w:rsidR="00E71066" w:rsidRPr="00144439" w:rsidRDefault="00E71066" w:rsidP="009B2853">
            <w:pPr>
              <w:pStyle w:val="Tabletext"/>
            </w:pPr>
            <w:r w:rsidRPr="00144439">
              <w:t>Power to approve the making of an application for a surveillance device warrant</w:t>
            </w:r>
          </w:p>
        </w:tc>
        <w:tc>
          <w:tcPr>
            <w:tcW w:w="699" w:type="pct"/>
            <w:shd w:val="clear" w:color="auto" w:fill="auto"/>
          </w:tcPr>
          <w:p w:rsidR="00E71066" w:rsidRPr="00144439" w:rsidRDefault="00E71066" w:rsidP="009B2853">
            <w:pPr>
              <w:pStyle w:val="Tabletext"/>
            </w:pPr>
            <w:r w:rsidRPr="00144439">
              <w:t>CEO,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46</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15(2), (3), (4), (5), (6) and (6A)</w:t>
            </w:r>
          </w:p>
        </w:tc>
        <w:tc>
          <w:tcPr>
            <w:tcW w:w="1530" w:type="pct"/>
            <w:shd w:val="clear" w:color="auto" w:fill="auto"/>
          </w:tcPr>
          <w:p w:rsidR="00E71066" w:rsidRPr="00144439" w:rsidRDefault="00E71066" w:rsidP="009B2853">
            <w:pPr>
              <w:pStyle w:val="Tabletext"/>
            </w:pPr>
            <w:r w:rsidRPr="00144439">
              <w:t>Duty to comply with requirements for making an application for a surveillance device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47</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530" w:type="pct"/>
            <w:shd w:val="clear" w:color="auto" w:fill="auto"/>
          </w:tcPr>
          <w:p w:rsidR="00E71066" w:rsidRPr="00144439" w:rsidRDefault="00E71066" w:rsidP="009B2853">
            <w:pPr>
              <w:pStyle w:val="Tabletext"/>
            </w:pPr>
            <w:r w:rsidRPr="00144439">
              <w:t>Power to make a remote application for a surveillance device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48</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16(2)</w:t>
            </w:r>
          </w:p>
        </w:tc>
        <w:tc>
          <w:tcPr>
            <w:tcW w:w="1530" w:type="pct"/>
            <w:shd w:val="clear" w:color="auto" w:fill="auto"/>
          </w:tcPr>
          <w:p w:rsidR="00E71066" w:rsidRPr="00144439" w:rsidRDefault="00E71066" w:rsidP="009B2853">
            <w:pPr>
              <w:pStyle w:val="Tabletext"/>
            </w:pPr>
            <w:r w:rsidRPr="00144439">
              <w:t>Duty to transmit an affidavit in certain circumstances</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49</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19(1), (2), (3), (4), (6), (7) and (8)</w:t>
            </w:r>
          </w:p>
        </w:tc>
        <w:tc>
          <w:tcPr>
            <w:tcW w:w="1530" w:type="pct"/>
            <w:shd w:val="clear" w:color="auto" w:fill="auto"/>
          </w:tcPr>
          <w:p w:rsidR="00E71066" w:rsidRPr="00144439" w:rsidRDefault="00E71066" w:rsidP="009B2853">
            <w:pPr>
              <w:pStyle w:val="Tabletext"/>
            </w:pPr>
            <w:r w:rsidRPr="00144439">
              <w:t>Power to act in accordance with a surveillance device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50</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19(5)</w:t>
            </w:r>
          </w:p>
        </w:tc>
        <w:tc>
          <w:tcPr>
            <w:tcW w:w="1530" w:type="pct"/>
            <w:shd w:val="clear" w:color="auto" w:fill="auto"/>
          </w:tcPr>
          <w:p w:rsidR="00E71066" w:rsidRPr="00144439" w:rsidRDefault="00E71066" w:rsidP="009B2853">
            <w:pPr>
              <w:pStyle w:val="Tabletext"/>
            </w:pPr>
            <w:r w:rsidRPr="00144439">
              <w:t>Duty to use a surveillance device under a warrant only in the performance of duty</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51</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20(1)</w:t>
            </w:r>
          </w:p>
        </w:tc>
        <w:tc>
          <w:tcPr>
            <w:tcW w:w="1530" w:type="pct"/>
            <w:shd w:val="clear" w:color="auto" w:fill="auto"/>
          </w:tcPr>
          <w:p w:rsidR="00E71066" w:rsidRPr="00144439" w:rsidRDefault="00E71066" w:rsidP="009B2853">
            <w:pPr>
              <w:pStyle w:val="Tabletext"/>
            </w:pPr>
            <w:r w:rsidRPr="00144439">
              <w:t>Power to apply for extension or variation of surveillance device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52</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20(2)</w:t>
            </w:r>
          </w:p>
        </w:tc>
        <w:tc>
          <w:tcPr>
            <w:tcW w:w="1530" w:type="pct"/>
            <w:shd w:val="clear" w:color="auto" w:fill="auto"/>
          </w:tcPr>
          <w:p w:rsidR="00E71066" w:rsidRPr="00144439" w:rsidRDefault="00E71066" w:rsidP="009B2853">
            <w:pPr>
              <w:pStyle w:val="Tabletext"/>
            </w:pPr>
            <w:r w:rsidRPr="00144439">
              <w:t>Duty to comply with requirements for making an application under subsection</w:t>
            </w:r>
            <w:r w:rsidR="00144439" w:rsidRPr="00144439">
              <w:t> </w:t>
            </w:r>
            <w:r w:rsidRPr="00144439">
              <w:t>20(1)</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53</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20(3)</w:t>
            </w:r>
          </w:p>
        </w:tc>
        <w:tc>
          <w:tcPr>
            <w:tcW w:w="1530" w:type="pct"/>
            <w:shd w:val="clear" w:color="auto" w:fill="auto"/>
          </w:tcPr>
          <w:p w:rsidR="00E71066" w:rsidRPr="00144439" w:rsidRDefault="00E71066" w:rsidP="009B2853">
            <w:pPr>
              <w:pStyle w:val="Tabletext"/>
            </w:pPr>
            <w:r w:rsidRPr="00144439">
              <w:t>Duty to comply with requirements in section</w:t>
            </w:r>
            <w:r w:rsidR="00144439" w:rsidRPr="00144439">
              <w:t> </w:t>
            </w:r>
            <w:r w:rsidRPr="00144439">
              <w:t>15 for making an application under subsection</w:t>
            </w:r>
            <w:r w:rsidR="00144439" w:rsidRPr="00144439">
              <w:t> </w:t>
            </w:r>
            <w:r w:rsidRPr="00144439">
              <w:t>20(1)</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54</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20(3)</w:t>
            </w:r>
          </w:p>
        </w:tc>
        <w:tc>
          <w:tcPr>
            <w:tcW w:w="1530" w:type="pct"/>
            <w:shd w:val="clear" w:color="auto" w:fill="auto"/>
          </w:tcPr>
          <w:p w:rsidR="00E71066" w:rsidRPr="00144439" w:rsidRDefault="00E71066" w:rsidP="009B2853">
            <w:pPr>
              <w:pStyle w:val="Tabletext"/>
            </w:pPr>
            <w:r w:rsidRPr="00144439">
              <w:t>Power to make a remote application under subsection</w:t>
            </w:r>
            <w:r w:rsidR="00144439" w:rsidRPr="00144439">
              <w:t> </w:t>
            </w:r>
            <w:r w:rsidRPr="00144439">
              <w:t>20(1) in accordance with subsection</w:t>
            </w:r>
            <w:r w:rsidR="00144439" w:rsidRPr="00144439">
              <w:t> </w:t>
            </w:r>
            <w:r w:rsidRPr="00144439">
              <w:t>16(1)</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55</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20(3)</w:t>
            </w:r>
          </w:p>
        </w:tc>
        <w:tc>
          <w:tcPr>
            <w:tcW w:w="1530" w:type="pct"/>
            <w:shd w:val="clear" w:color="auto" w:fill="auto"/>
          </w:tcPr>
          <w:p w:rsidR="00E71066" w:rsidRPr="00144439" w:rsidRDefault="00E71066" w:rsidP="009B2853">
            <w:pPr>
              <w:pStyle w:val="Tabletext"/>
            </w:pPr>
            <w:r w:rsidRPr="00144439">
              <w:t>Duty to transmit an affidavit in accordance with subsection</w:t>
            </w:r>
            <w:r w:rsidR="00144439" w:rsidRPr="00144439">
              <w:t> </w:t>
            </w:r>
            <w:r w:rsidRPr="00144439">
              <w:t>16(2)</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56</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20A(2)</w:t>
            </w:r>
          </w:p>
        </w:tc>
        <w:tc>
          <w:tcPr>
            <w:tcW w:w="1530" w:type="pct"/>
            <w:shd w:val="clear" w:color="auto" w:fill="auto"/>
          </w:tcPr>
          <w:p w:rsidR="00E71066" w:rsidRPr="00144439" w:rsidRDefault="00E71066" w:rsidP="009B2853">
            <w:pPr>
              <w:pStyle w:val="Tabletext"/>
            </w:pPr>
            <w:r w:rsidRPr="00144439">
              <w:t>Duty to revoke a surveillance device warrant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57</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20B(2)</w:t>
            </w:r>
          </w:p>
        </w:tc>
        <w:tc>
          <w:tcPr>
            <w:tcW w:w="1530" w:type="pct"/>
            <w:shd w:val="clear" w:color="auto" w:fill="auto"/>
          </w:tcPr>
          <w:p w:rsidR="00E71066" w:rsidRPr="00144439" w:rsidRDefault="00E71066" w:rsidP="009B2853">
            <w:pPr>
              <w:pStyle w:val="Tabletext"/>
            </w:pPr>
            <w:r w:rsidRPr="00144439">
              <w:t>Duty to ensure that use of a surveillance device authorised by a warrant is discontinued and the warrant is revoked</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58</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20B(3)</w:t>
            </w:r>
          </w:p>
        </w:tc>
        <w:tc>
          <w:tcPr>
            <w:tcW w:w="1530" w:type="pct"/>
            <w:shd w:val="clear" w:color="auto" w:fill="auto"/>
          </w:tcPr>
          <w:p w:rsidR="00E71066" w:rsidRPr="00144439" w:rsidRDefault="00E71066" w:rsidP="009B2853">
            <w:pPr>
              <w:pStyle w:val="Tabletext"/>
            </w:pPr>
            <w:r w:rsidRPr="00144439">
              <w:t>Duty to ensure that use of a surveillance device authorised by a warrant is discontinued</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59</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20B(4)</w:t>
            </w:r>
          </w:p>
        </w:tc>
        <w:tc>
          <w:tcPr>
            <w:tcW w:w="1530" w:type="pct"/>
            <w:shd w:val="clear" w:color="auto" w:fill="auto"/>
          </w:tcPr>
          <w:p w:rsidR="00E71066" w:rsidRPr="00144439" w:rsidRDefault="00E71066" w:rsidP="009B2853">
            <w:pPr>
              <w:pStyle w:val="Tabletext"/>
            </w:pPr>
            <w:r w:rsidRPr="00144439">
              <w:t>Duty to inform chief officer if use of surveillance device under warrant is no longer necessary</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60</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20C(1)</w:t>
            </w:r>
          </w:p>
        </w:tc>
        <w:tc>
          <w:tcPr>
            <w:tcW w:w="1530" w:type="pct"/>
            <w:shd w:val="clear" w:color="auto" w:fill="auto"/>
          </w:tcPr>
          <w:p w:rsidR="00E71066" w:rsidRPr="00144439" w:rsidRDefault="00E71066" w:rsidP="009B2853">
            <w:pPr>
              <w:pStyle w:val="Tabletext"/>
            </w:pPr>
            <w:r w:rsidRPr="00144439">
              <w:t>Power to apply for a retrieval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61</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20C(2)(a)</w:t>
            </w:r>
          </w:p>
        </w:tc>
        <w:tc>
          <w:tcPr>
            <w:tcW w:w="1530" w:type="pct"/>
            <w:shd w:val="clear" w:color="auto" w:fill="auto"/>
          </w:tcPr>
          <w:p w:rsidR="00E71066" w:rsidRPr="00144439" w:rsidRDefault="00E71066" w:rsidP="009B2853">
            <w:pPr>
              <w:pStyle w:val="Tabletext"/>
            </w:pPr>
            <w:r w:rsidRPr="00144439">
              <w:t>Power to approve the making of an application for a retrieval warrant</w:t>
            </w:r>
          </w:p>
        </w:tc>
        <w:tc>
          <w:tcPr>
            <w:tcW w:w="699" w:type="pct"/>
            <w:shd w:val="clear" w:color="auto" w:fill="auto"/>
          </w:tcPr>
          <w:p w:rsidR="00E71066" w:rsidRPr="00144439" w:rsidRDefault="00E71066" w:rsidP="009B2853">
            <w:pPr>
              <w:pStyle w:val="Tabletext"/>
            </w:pPr>
            <w:r w:rsidRPr="00144439">
              <w:t>CEO,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62</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20C(2), (3), (4), (5), (6) and (6A)</w:t>
            </w:r>
          </w:p>
        </w:tc>
        <w:tc>
          <w:tcPr>
            <w:tcW w:w="1530" w:type="pct"/>
            <w:shd w:val="clear" w:color="auto" w:fill="auto"/>
          </w:tcPr>
          <w:p w:rsidR="00E71066" w:rsidRPr="00144439" w:rsidRDefault="00E71066" w:rsidP="009B2853">
            <w:pPr>
              <w:pStyle w:val="Tabletext"/>
            </w:pPr>
            <w:r w:rsidRPr="00144439">
              <w:t>Duty to comply with requirements for making an application for a retrieval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63</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20D(1)</w:t>
            </w:r>
          </w:p>
        </w:tc>
        <w:tc>
          <w:tcPr>
            <w:tcW w:w="1530" w:type="pct"/>
            <w:shd w:val="clear" w:color="auto" w:fill="auto"/>
          </w:tcPr>
          <w:p w:rsidR="00E71066" w:rsidRPr="00144439" w:rsidRDefault="00E71066" w:rsidP="009B2853">
            <w:pPr>
              <w:pStyle w:val="Tabletext"/>
            </w:pPr>
            <w:r w:rsidRPr="00144439">
              <w:t>Power to make a remote application for a retrieval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64</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20D(2)</w:t>
            </w:r>
          </w:p>
        </w:tc>
        <w:tc>
          <w:tcPr>
            <w:tcW w:w="1530" w:type="pct"/>
            <w:shd w:val="clear" w:color="auto" w:fill="auto"/>
          </w:tcPr>
          <w:p w:rsidR="00E71066" w:rsidRPr="00144439" w:rsidRDefault="00E71066" w:rsidP="009B2853">
            <w:pPr>
              <w:pStyle w:val="Tabletext"/>
            </w:pPr>
            <w:r w:rsidRPr="00144439">
              <w:t>Duty to transmit an affidavit in certain circumstances</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65</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section</w:t>
            </w:r>
            <w:r w:rsidR="00144439" w:rsidRPr="00144439">
              <w:t> </w:t>
            </w:r>
            <w:r w:rsidRPr="00144439">
              <w:t>20G</w:t>
            </w:r>
          </w:p>
        </w:tc>
        <w:tc>
          <w:tcPr>
            <w:tcW w:w="1530" w:type="pct"/>
            <w:shd w:val="clear" w:color="auto" w:fill="auto"/>
          </w:tcPr>
          <w:p w:rsidR="00E71066" w:rsidRPr="00144439" w:rsidRDefault="00E71066" w:rsidP="009B2853">
            <w:pPr>
              <w:pStyle w:val="Tabletext"/>
            </w:pPr>
            <w:r w:rsidRPr="00144439">
              <w:t>Power to act in accordance with retrieval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66</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20H(3)</w:t>
            </w:r>
          </w:p>
        </w:tc>
        <w:tc>
          <w:tcPr>
            <w:tcW w:w="1530" w:type="pct"/>
            <w:shd w:val="clear" w:color="auto" w:fill="auto"/>
          </w:tcPr>
          <w:p w:rsidR="00E71066" w:rsidRPr="00144439" w:rsidRDefault="00E71066" w:rsidP="009B2853">
            <w:pPr>
              <w:pStyle w:val="Tabletext"/>
            </w:pPr>
            <w:r w:rsidRPr="00144439">
              <w:t>Duty to revoke a retrieval warrant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67</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20H(4)</w:t>
            </w:r>
          </w:p>
        </w:tc>
        <w:tc>
          <w:tcPr>
            <w:tcW w:w="1530" w:type="pct"/>
            <w:shd w:val="clear" w:color="auto" w:fill="auto"/>
          </w:tcPr>
          <w:p w:rsidR="00E71066" w:rsidRPr="00144439" w:rsidRDefault="00E71066" w:rsidP="009B2853">
            <w:pPr>
              <w:pStyle w:val="Tabletext"/>
            </w:pPr>
            <w:r w:rsidRPr="00144439">
              <w:t>Duty to inform chief officer if the grounds for issue of a retrieval warrant no longer exist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68</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21(1)</w:t>
            </w:r>
          </w:p>
        </w:tc>
        <w:tc>
          <w:tcPr>
            <w:tcW w:w="1530" w:type="pct"/>
            <w:shd w:val="clear" w:color="auto" w:fill="auto"/>
          </w:tcPr>
          <w:p w:rsidR="00E71066" w:rsidRPr="00144439" w:rsidRDefault="00E71066" w:rsidP="009B2853">
            <w:pPr>
              <w:pStyle w:val="Tabletext"/>
            </w:pPr>
            <w:r w:rsidRPr="00144439">
              <w:t>Power to apply for an order directing a person to assist in the execution of a warrant</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69</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21(2), (2A) and (3)</w:t>
            </w:r>
          </w:p>
        </w:tc>
        <w:tc>
          <w:tcPr>
            <w:tcW w:w="1530" w:type="pct"/>
            <w:shd w:val="clear" w:color="auto" w:fill="auto"/>
          </w:tcPr>
          <w:p w:rsidR="00E71066" w:rsidRPr="00144439" w:rsidRDefault="00E71066" w:rsidP="009B2853">
            <w:pPr>
              <w:pStyle w:val="Tabletext"/>
            </w:pPr>
            <w:r w:rsidRPr="00144439">
              <w:t>Duty to comply with requirements for making an application</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70</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26(1) and (2)</w:t>
            </w:r>
          </w:p>
        </w:tc>
        <w:tc>
          <w:tcPr>
            <w:tcW w:w="1530"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71</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26(3)</w:t>
            </w:r>
          </w:p>
        </w:tc>
        <w:tc>
          <w:tcPr>
            <w:tcW w:w="1530"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699" w:type="pct"/>
            <w:shd w:val="clear" w:color="auto" w:fill="auto"/>
          </w:tcPr>
          <w:p w:rsidR="00E71066" w:rsidRPr="00144439" w:rsidRDefault="00E71066" w:rsidP="009B2853">
            <w:pPr>
              <w:pStyle w:val="Tabletext"/>
            </w:pPr>
            <w:r w:rsidRPr="00144439">
              <w:t>CEO,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72</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26(4)</w:t>
            </w:r>
          </w:p>
        </w:tc>
        <w:tc>
          <w:tcPr>
            <w:tcW w:w="1530" w:type="pct"/>
            <w:shd w:val="clear" w:color="auto" w:fill="auto"/>
          </w:tcPr>
          <w:p w:rsidR="00E71066" w:rsidRPr="00144439" w:rsidRDefault="00E71066" w:rsidP="009B2853">
            <w:pPr>
              <w:pStyle w:val="Tabletext"/>
            </w:pPr>
            <w:r w:rsidRPr="00144439">
              <w:t>Power to act in accordance with emergency authorisation for the use of a surveillance device</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73</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27(1) and (2)</w:t>
            </w:r>
          </w:p>
        </w:tc>
        <w:tc>
          <w:tcPr>
            <w:tcW w:w="1530"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74</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27(3)</w:t>
            </w:r>
          </w:p>
        </w:tc>
        <w:tc>
          <w:tcPr>
            <w:tcW w:w="1530"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699" w:type="pct"/>
            <w:shd w:val="clear" w:color="auto" w:fill="auto"/>
          </w:tcPr>
          <w:p w:rsidR="00E71066" w:rsidRPr="00144439" w:rsidRDefault="00E71066" w:rsidP="009B2853">
            <w:pPr>
              <w:pStyle w:val="Tabletext"/>
            </w:pPr>
            <w:r w:rsidRPr="00144439">
              <w:t>CEO,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75</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27(4)</w:t>
            </w:r>
          </w:p>
        </w:tc>
        <w:tc>
          <w:tcPr>
            <w:tcW w:w="1530" w:type="pct"/>
            <w:shd w:val="clear" w:color="auto" w:fill="auto"/>
          </w:tcPr>
          <w:p w:rsidR="00E71066" w:rsidRPr="00144439" w:rsidRDefault="00E71066" w:rsidP="009B2853">
            <w:pPr>
              <w:pStyle w:val="Tabletext"/>
            </w:pPr>
            <w:r w:rsidRPr="00144439">
              <w:t>Power to act in accordance with an emergency authorisation for the use of a surveillance device</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76</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28(1)</w:t>
            </w:r>
          </w:p>
        </w:tc>
        <w:tc>
          <w:tcPr>
            <w:tcW w:w="1530" w:type="pct"/>
            <w:shd w:val="clear" w:color="auto" w:fill="auto"/>
          </w:tcPr>
          <w:p w:rsidR="00E71066" w:rsidRPr="00144439" w:rsidRDefault="00E71066" w:rsidP="009B2853">
            <w:pPr>
              <w:pStyle w:val="Tabletext"/>
            </w:pPr>
            <w:r w:rsidRPr="00144439">
              <w:t>Duty to apply for approval of the exercise of powers under an emergency authorisation</w:t>
            </w:r>
          </w:p>
        </w:tc>
        <w:tc>
          <w:tcPr>
            <w:tcW w:w="699" w:type="pct"/>
            <w:shd w:val="clear" w:color="auto" w:fill="auto"/>
          </w:tcPr>
          <w:p w:rsidR="00E71066" w:rsidRPr="00144439" w:rsidRDefault="00E71066" w:rsidP="009B2853">
            <w:pPr>
              <w:pStyle w:val="Tabletext"/>
            </w:pPr>
            <w:r w:rsidRPr="00144439">
              <w:t>CEO,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77</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28(2) and (2A)</w:t>
            </w:r>
          </w:p>
        </w:tc>
        <w:tc>
          <w:tcPr>
            <w:tcW w:w="1530" w:type="pct"/>
            <w:shd w:val="clear" w:color="auto" w:fill="auto"/>
          </w:tcPr>
          <w:p w:rsidR="00E71066" w:rsidRPr="00144439" w:rsidRDefault="00E71066" w:rsidP="009B2853">
            <w:pPr>
              <w:pStyle w:val="Tabletext"/>
            </w:pPr>
            <w:r w:rsidRPr="00144439">
              <w:t>Duty to comply with requirements for making an application for approval</w:t>
            </w:r>
          </w:p>
        </w:tc>
        <w:tc>
          <w:tcPr>
            <w:tcW w:w="699" w:type="pct"/>
            <w:shd w:val="clear" w:color="auto" w:fill="auto"/>
          </w:tcPr>
          <w:p w:rsidR="00E71066" w:rsidRPr="00144439" w:rsidRDefault="00E71066" w:rsidP="009B2853">
            <w:pPr>
              <w:pStyle w:val="Tabletext"/>
            </w:pPr>
            <w:r w:rsidRPr="00144439">
              <w:t>CEO,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78</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30H(1)(a)</w:t>
            </w:r>
          </w:p>
        </w:tc>
        <w:tc>
          <w:tcPr>
            <w:tcW w:w="1530" w:type="pct"/>
            <w:shd w:val="clear" w:color="auto" w:fill="auto"/>
          </w:tcPr>
          <w:p w:rsidR="00E71066" w:rsidRPr="00144439" w:rsidRDefault="00E71066" w:rsidP="009B2853">
            <w:pPr>
              <w:pStyle w:val="Tabletext"/>
            </w:pPr>
            <w:r w:rsidRPr="00144439">
              <w:t>Duty to ensure that records and reports are kept securely</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79</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30H(1)(b)</w:t>
            </w:r>
          </w:p>
        </w:tc>
        <w:tc>
          <w:tcPr>
            <w:tcW w:w="1530" w:type="pct"/>
            <w:shd w:val="clear" w:color="auto" w:fill="auto"/>
          </w:tcPr>
          <w:p w:rsidR="00E71066" w:rsidRPr="00144439" w:rsidRDefault="00E71066" w:rsidP="009B2853">
            <w:pPr>
              <w:pStyle w:val="Tabletext"/>
            </w:pPr>
            <w:r w:rsidRPr="00144439">
              <w:t>Duty to destroy records and reports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80</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section</w:t>
            </w:r>
            <w:r w:rsidR="00144439" w:rsidRPr="00144439">
              <w:t> </w:t>
            </w:r>
            <w:r w:rsidRPr="00144439">
              <w:t>30K</w:t>
            </w:r>
          </w:p>
        </w:tc>
        <w:tc>
          <w:tcPr>
            <w:tcW w:w="1530" w:type="pct"/>
            <w:shd w:val="clear" w:color="auto" w:fill="auto"/>
          </w:tcPr>
          <w:p w:rsidR="00E71066" w:rsidRPr="00144439" w:rsidRDefault="00E71066" w:rsidP="009B2853">
            <w:pPr>
              <w:pStyle w:val="Tabletext"/>
            </w:pPr>
            <w:r w:rsidRPr="00144439">
              <w:t>Duty to report to judge or magistrate</w:t>
            </w:r>
            <w:r w:rsidR="008E2B27" w:rsidRPr="00144439">
              <w:t>,</w:t>
            </w:r>
            <w:r w:rsidRPr="00144439">
              <w:t xml:space="preserve"> including certain details</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81</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subsections</w:t>
            </w:r>
            <w:r w:rsidR="00144439" w:rsidRPr="00144439">
              <w:t> </w:t>
            </w:r>
            <w:r w:rsidRPr="00144439">
              <w:t>30L(1), (2) and (3)</w:t>
            </w:r>
          </w:p>
        </w:tc>
        <w:tc>
          <w:tcPr>
            <w:tcW w:w="1530" w:type="pct"/>
            <w:shd w:val="clear" w:color="auto" w:fill="auto"/>
          </w:tcPr>
          <w:p w:rsidR="00E71066" w:rsidRPr="00144439" w:rsidRDefault="00E71066" w:rsidP="009B2853">
            <w:pPr>
              <w:pStyle w:val="Tabletext"/>
            </w:pPr>
            <w:r w:rsidRPr="00144439">
              <w:t>Duty to submit annual report to the Minister</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82</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30L(4)</w:t>
            </w:r>
          </w:p>
        </w:tc>
        <w:tc>
          <w:tcPr>
            <w:tcW w:w="1530" w:type="pct"/>
            <w:shd w:val="clear" w:color="auto" w:fill="auto"/>
          </w:tcPr>
          <w:p w:rsidR="00E71066" w:rsidRPr="00144439" w:rsidRDefault="00E71066" w:rsidP="009B2853">
            <w:pPr>
              <w:pStyle w:val="Tabletext"/>
            </w:pPr>
            <w:r w:rsidRPr="00144439">
              <w:t>Duty to advise the Minister of any information in a report that should be excluded before the report is laid before Parliament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83</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section</w:t>
            </w:r>
            <w:r w:rsidR="00144439" w:rsidRPr="00144439">
              <w:t> </w:t>
            </w:r>
            <w:r w:rsidRPr="00144439">
              <w:t>30M</w:t>
            </w:r>
          </w:p>
        </w:tc>
        <w:tc>
          <w:tcPr>
            <w:tcW w:w="1530" w:type="pct"/>
            <w:shd w:val="clear" w:color="auto" w:fill="auto"/>
          </w:tcPr>
          <w:p w:rsidR="00E71066" w:rsidRPr="00144439" w:rsidRDefault="00E71066" w:rsidP="009B2853">
            <w:pPr>
              <w:pStyle w:val="Tabletext"/>
            </w:pPr>
            <w:r w:rsidRPr="00144439">
              <w:t>Duty to keep documents connected with warrants and emergency authorisations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84</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section</w:t>
            </w:r>
            <w:r w:rsidR="00144439" w:rsidRPr="00144439">
              <w:t> </w:t>
            </w:r>
            <w:r w:rsidRPr="00144439">
              <w:t>30N</w:t>
            </w:r>
          </w:p>
        </w:tc>
        <w:tc>
          <w:tcPr>
            <w:tcW w:w="1530" w:type="pct"/>
            <w:shd w:val="clear" w:color="auto" w:fill="auto"/>
          </w:tcPr>
          <w:p w:rsidR="00E71066" w:rsidRPr="00144439" w:rsidRDefault="00E71066" w:rsidP="009B2853">
            <w:pPr>
              <w:pStyle w:val="Tabletext"/>
            </w:pPr>
            <w:r w:rsidRPr="00144439">
              <w:t>Duty to keep other records in connection with warrants and emergency authorisations</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85</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section</w:t>
            </w:r>
            <w:r w:rsidR="00144439" w:rsidRPr="00144439">
              <w:t> </w:t>
            </w:r>
            <w:r w:rsidRPr="00144439">
              <w:t>30O</w:t>
            </w:r>
          </w:p>
        </w:tc>
        <w:tc>
          <w:tcPr>
            <w:tcW w:w="1530" w:type="pct"/>
            <w:shd w:val="clear" w:color="auto" w:fill="auto"/>
          </w:tcPr>
          <w:p w:rsidR="00E71066" w:rsidRPr="00144439" w:rsidRDefault="00E71066" w:rsidP="009B2853">
            <w:pPr>
              <w:pStyle w:val="Tabletext"/>
            </w:pPr>
            <w:r w:rsidRPr="00144439">
              <w:t>Duty to cause register of warrants and emergency authorisations, including certain details, to be kept</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86</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30P(3)</w:t>
            </w:r>
          </w:p>
        </w:tc>
        <w:tc>
          <w:tcPr>
            <w:tcW w:w="1530" w:type="pct"/>
            <w:shd w:val="clear" w:color="auto" w:fill="auto"/>
          </w:tcPr>
          <w:p w:rsidR="00E71066" w:rsidRPr="00144439" w:rsidRDefault="00E71066" w:rsidP="009B2853">
            <w:pPr>
              <w:pStyle w:val="Tabletext"/>
            </w:pPr>
            <w:r w:rsidRPr="00144439">
              <w:t>Duty to ensure that members of the staff of the ACC assist the Victorian Inspectorate</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87</w:t>
            </w:r>
          </w:p>
        </w:tc>
        <w:tc>
          <w:tcPr>
            <w:tcW w:w="1112" w:type="pct"/>
            <w:shd w:val="clear" w:color="auto" w:fill="auto"/>
          </w:tcPr>
          <w:p w:rsidR="00E71066" w:rsidRPr="00144439" w:rsidRDefault="00E71066" w:rsidP="009B2853">
            <w:pPr>
              <w:pStyle w:val="Tabletext"/>
            </w:pPr>
            <w:r w:rsidRPr="00144439">
              <w:rPr>
                <w:i/>
              </w:rPr>
              <w:t>Surveillance Devices Act 1999</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36(1)</w:t>
            </w:r>
          </w:p>
        </w:tc>
        <w:tc>
          <w:tcPr>
            <w:tcW w:w="1530" w:type="pct"/>
            <w:shd w:val="clear" w:color="auto" w:fill="auto"/>
          </w:tcPr>
          <w:p w:rsidR="00E71066" w:rsidRPr="00144439" w:rsidRDefault="00E71066" w:rsidP="009B2853">
            <w:pPr>
              <w:pStyle w:val="Tabletext"/>
            </w:pPr>
            <w:r w:rsidRPr="00144439">
              <w:t>Power to issue a written evidentiary certificate</w:t>
            </w:r>
          </w:p>
        </w:tc>
        <w:tc>
          <w:tcPr>
            <w:tcW w:w="699" w:type="pct"/>
            <w:shd w:val="clear" w:color="auto" w:fill="auto"/>
          </w:tcPr>
          <w:p w:rsidR="00E71066" w:rsidRPr="00144439" w:rsidRDefault="00E71066" w:rsidP="009B2853">
            <w:pPr>
              <w:pStyle w:val="Tabletext"/>
            </w:pPr>
            <w:r w:rsidRPr="00144439">
              <w:t>CEO</w:t>
            </w:r>
            <w:r w:rsidR="008E2B27" w:rsidRPr="00144439">
              <w:t>,</w:t>
            </w:r>
            <w:r w:rsidRPr="00144439">
              <w:t xml:space="preserve"> or a 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88</w:t>
            </w:r>
          </w:p>
        </w:tc>
        <w:tc>
          <w:tcPr>
            <w:tcW w:w="1112" w:type="pct"/>
            <w:shd w:val="clear" w:color="auto" w:fill="auto"/>
          </w:tcPr>
          <w:p w:rsidR="00E71066" w:rsidRPr="00144439" w:rsidRDefault="00E71066" w:rsidP="009B2853">
            <w:pPr>
              <w:pStyle w:val="Tabletext"/>
            </w:pPr>
            <w:r w:rsidRPr="00144439">
              <w:rPr>
                <w:i/>
              </w:rPr>
              <w:t>Witness Protection Act 1991</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6(1A)</w:t>
            </w:r>
          </w:p>
        </w:tc>
        <w:tc>
          <w:tcPr>
            <w:tcW w:w="1530" w:type="pct"/>
            <w:shd w:val="clear" w:color="auto" w:fill="auto"/>
          </w:tcPr>
          <w:p w:rsidR="00E71066" w:rsidRPr="00144439" w:rsidRDefault="00E71066" w:rsidP="009B2853">
            <w:pPr>
              <w:pStyle w:val="Tabletext"/>
            </w:pPr>
            <w:r w:rsidRPr="00144439">
              <w:t>Power to apply for an order for authorisation</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89</w:t>
            </w:r>
          </w:p>
        </w:tc>
        <w:tc>
          <w:tcPr>
            <w:tcW w:w="1112" w:type="pct"/>
            <w:shd w:val="clear" w:color="auto" w:fill="auto"/>
          </w:tcPr>
          <w:p w:rsidR="00E71066" w:rsidRPr="00144439" w:rsidRDefault="00E71066" w:rsidP="009B2853">
            <w:pPr>
              <w:pStyle w:val="Tabletext"/>
            </w:pPr>
            <w:r w:rsidRPr="00144439">
              <w:rPr>
                <w:i/>
              </w:rPr>
              <w:t>Witness Protection Act 1991</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530" w:type="pct"/>
            <w:shd w:val="clear" w:color="auto" w:fill="auto"/>
          </w:tcPr>
          <w:p w:rsidR="00E71066" w:rsidRPr="00144439" w:rsidRDefault="00E71066" w:rsidP="009B2853">
            <w:pPr>
              <w:pStyle w:val="Tabletext"/>
            </w:pPr>
            <w:r w:rsidRPr="00144439">
              <w:t>Duty to provide evidence</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90</w:t>
            </w:r>
          </w:p>
        </w:tc>
        <w:tc>
          <w:tcPr>
            <w:tcW w:w="1112" w:type="pct"/>
            <w:shd w:val="clear" w:color="auto" w:fill="auto"/>
          </w:tcPr>
          <w:p w:rsidR="00E71066" w:rsidRPr="00144439" w:rsidRDefault="00E71066" w:rsidP="009B2853">
            <w:pPr>
              <w:pStyle w:val="Tabletext"/>
            </w:pPr>
            <w:r w:rsidRPr="00144439">
              <w:rPr>
                <w:i/>
              </w:rPr>
              <w:t>Witness Protection Act 1991</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8(1)</w:t>
            </w:r>
          </w:p>
        </w:tc>
        <w:tc>
          <w:tcPr>
            <w:tcW w:w="1530" w:type="pct"/>
            <w:shd w:val="clear" w:color="auto" w:fill="auto"/>
          </w:tcPr>
          <w:p w:rsidR="00E71066" w:rsidRPr="00144439" w:rsidRDefault="00E71066" w:rsidP="009B2853">
            <w:pPr>
              <w:pStyle w:val="Tabletext"/>
            </w:pPr>
            <w:r w:rsidRPr="00144439">
              <w:t>Power to make a new entry in the register of births or register of marriages</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91</w:t>
            </w:r>
          </w:p>
        </w:tc>
        <w:tc>
          <w:tcPr>
            <w:tcW w:w="1112" w:type="pct"/>
            <w:shd w:val="clear" w:color="auto" w:fill="auto"/>
          </w:tcPr>
          <w:p w:rsidR="00E71066" w:rsidRPr="00144439" w:rsidRDefault="00E71066" w:rsidP="009B2853">
            <w:pPr>
              <w:pStyle w:val="Tabletext"/>
            </w:pPr>
            <w:r w:rsidRPr="00144439">
              <w:rPr>
                <w:i/>
              </w:rPr>
              <w:t>Witness Protection Act 1991</w:t>
            </w:r>
          </w:p>
        </w:tc>
        <w:tc>
          <w:tcPr>
            <w:tcW w:w="1212" w:type="pct"/>
            <w:shd w:val="clear" w:color="auto" w:fill="auto"/>
          </w:tcPr>
          <w:p w:rsidR="00E71066" w:rsidRPr="00144439" w:rsidRDefault="00E71066" w:rsidP="009B2853">
            <w:pPr>
              <w:pStyle w:val="Tabletext"/>
            </w:pPr>
            <w:r w:rsidRPr="00144439">
              <w:t>paragraph</w:t>
            </w:r>
            <w:r w:rsidR="00144439" w:rsidRPr="00144439">
              <w:t> </w:t>
            </w:r>
            <w:r w:rsidRPr="00144439">
              <w:t>9(2)(b)</w:t>
            </w:r>
          </w:p>
        </w:tc>
        <w:tc>
          <w:tcPr>
            <w:tcW w:w="1530" w:type="pct"/>
            <w:shd w:val="clear" w:color="auto" w:fill="auto"/>
          </w:tcPr>
          <w:p w:rsidR="00E71066" w:rsidRPr="00144439" w:rsidRDefault="00E71066" w:rsidP="009B2853">
            <w:pPr>
              <w:pStyle w:val="Tabletext"/>
            </w:pPr>
            <w:r w:rsidRPr="00144439">
              <w:t>Power to apply to the Supreme Court for an order that the entry be cancelled</w:t>
            </w:r>
          </w:p>
        </w:tc>
        <w:tc>
          <w:tcPr>
            <w:tcW w:w="699" w:type="pct"/>
            <w:shd w:val="clear" w:color="auto" w:fill="auto"/>
          </w:tcPr>
          <w:p w:rsidR="00E71066" w:rsidRPr="00144439" w:rsidRDefault="00E71066" w:rsidP="009B2853">
            <w:pPr>
              <w:pStyle w:val="Tabletext"/>
            </w:pPr>
            <w:r w:rsidRPr="00144439">
              <w:t>CEO</w:t>
            </w:r>
          </w:p>
        </w:tc>
      </w:tr>
      <w:tr w:rsidR="000621D3" w:rsidRPr="00144439" w:rsidTr="001F55E0">
        <w:tc>
          <w:tcPr>
            <w:tcW w:w="448" w:type="pct"/>
            <w:shd w:val="clear" w:color="auto" w:fill="auto"/>
          </w:tcPr>
          <w:p w:rsidR="00E71066" w:rsidRPr="00144439" w:rsidRDefault="00BF0658" w:rsidP="009B2853">
            <w:pPr>
              <w:pStyle w:val="Tabletext"/>
            </w:pPr>
            <w:r w:rsidRPr="00144439">
              <w:t>92</w:t>
            </w:r>
          </w:p>
        </w:tc>
        <w:tc>
          <w:tcPr>
            <w:tcW w:w="1112" w:type="pct"/>
            <w:shd w:val="clear" w:color="auto" w:fill="auto"/>
          </w:tcPr>
          <w:p w:rsidR="00E71066" w:rsidRPr="00144439" w:rsidRDefault="00E71066" w:rsidP="009B2853">
            <w:pPr>
              <w:pStyle w:val="Tabletext"/>
            </w:pPr>
            <w:r w:rsidRPr="00144439">
              <w:rPr>
                <w:i/>
              </w:rPr>
              <w:t>Witness Protection Act 1991</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9(4)</w:t>
            </w:r>
          </w:p>
        </w:tc>
        <w:tc>
          <w:tcPr>
            <w:tcW w:w="1530" w:type="pct"/>
            <w:shd w:val="clear" w:color="auto" w:fill="auto"/>
          </w:tcPr>
          <w:p w:rsidR="00E71066" w:rsidRPr="00144439" w:rsidRDefault="00E71066" w:rsidP="009B2853">
            <w:pPr>
              <w:pStyle w:val="Tabletext"/>
            </w:pPr>
            <w:r w:rsidRPr="00144439">
              <w:t>Power to cancel an entry in the register of births or register of marriages</w:t>
            </w:r>
          </w:p>
        </w:tc>
        <w:tc>
          <w:tcPr>
            <w:tcW w:w="699" w:type="pct"/>
            <w:shd w:val="clear" w:color="auto" w:fill="auto"/>
          </w:tcPr>
          <w:p w:rsidR="00E71066" w:rsidRPr="00144439" w:rsidRDefault="00E71066" w:rsidP="009B2853">
            <w:pPr>
              <w:pStyle w:val="Tabletext"/>
            </w:pPr>
            <w:r w:rsidRPr="00144439">
              <w:t>Member of the staff of the ACC</w:t>
            </w:r>
          </w:p>
        </w:tc>
      </w:tr>
      <w:tr w:rsidR="000621D3" w:rsidRPr="00144439" w:rsidTr="001F55E0">
        <w:tc>
          <w:tcPr>
            <w:tcW w:w="448" w:type="pct"/>
            <w:shd w:val="clear" w:color="auto" w:fill="auto"/>
          </w:tcPr>
          <w:p w:rsidR="00E71066" w:rsidRPr="00144439" w:rsidRDefault="00BF0658" w:rsidP="009B2853">
            <w:pPr>
              <w:pStyle w:val="Tabletext"/>
            </w:pPr>
            <w:r w:rsidRPr="00144439">
              <w:t>93</w:t>
            </w:r>
          </w:p>
        </w:tc>
        <w:tc>
          <w:tcPr>
            <w:tcW w:w="1112" w:type="pct"/>
            <w:shd w:val="clear" w:color="auto" w:fill="auto"/>
          </w:tcPr>
          <w:p w:rsidR="00E71066" w:rsidRPr="00144439" w:rsidRDefault="00E71066" w:rsidP="009B2853">
            <w:pPr>
              <w:pStyle w:val="Tabletext"/>
            </w:pPr>
            <w:r w:rsidRPr="00144439">
              <w:rPr>
                <w:i/>
              </w:rPr>
              <w:t>Witness Protection Act 1991</w:t>
            </w:r>
          </w:p>
        </w:tc>
        <w:tc>
          <w:tcPr>
            <w:tcW w:w="1212" w:type="pct"/>
            <w:shd w:val="clear" w:color="auto" w:fill="auto"/>
          </w:tcPr>
          <w:p w:rsidR="00E71066" w:rsidRPr="00144439" w:rsidRDefault="00E71066" w:rsidP="009B2853">
            <w:pPr>
              <w:pStyle w:val="Tabletext"/>
            </w:pPr>
            <w:r w:rsidRPr="00144439">
              <w:t>subsection</w:t>
            </w:r>
            <w:r w:rsidR="00144439" w:rsidRPr="00144439">
              <w:t> </w:t>
            </w:r>
            <w:r w:rsidRPr="00144439">
              <w:t>10(2)</w:t>
            </w:r>
          </w:p>
        </w:tc>
        <w:tc>
          <w:tcPr>
            <w:tcW w:w="1530" w:type="pct"/>
            <w:shd w:val="clear" w:color="auto" w:fill="auto"/>
          </w:tcPr>
          <w:p w:rsidR="00E71066" w:rsidRPr="00144439" w:rsidRDefault="00E71066" w:rsidP="009B2853">
            <w:pPr>
              <w:pStyle w:val="Tabletext"/>
            </w:pPr>
            <w:r w:rsidRPr="00144439">
              <w:t>Power to disclose former identity</w:t>
            </w:r>
          </w:p>
        </w:tc>
        <w:tc>
          <w:tcPr>
            <w:tcW w:w="699" w:type="pct"/>
            <w:shd w:val="clear" w:color="auto" w:fill="auto"/>
          </w:tcPr>
          <w:p w:rsidR="00E71066" w:rsidRPr="00144439" w:rsidRDefault="00E71066" w:rsidP="009B2853">
            <w:pPr>
              <w:pStyle w:val="Tabletext"/>
            </w:pPr>
            <w:r w:rsidRPr="00144439">
              <w:t xml:space="preserve">CEO, or </w:t>
            </w:r>
            <w:r w:rsidR="008E2B27" w:rsidRPr="00144439">
              <w:t xml:space="preserve">a </w:t>
            </w:r>
            <w:r w:rsidRPr="00144439">
              <w:t>member of the staff of the ACC</w:t>
            </w:r>
          </w:p>
        </w:tc>
      </w:tr>
      <w:tr w:rsidR="000621D3" w:rsidRPr="00144439" w:rsidTr="001F55E0">
        <w:tc>
          <w:tcPr>
            <w:tcW w:w="448" w:type="pct"/>
            <w:tcBorders>
              <w:bottom w:val="single" w:sz="2" w:space="0" w:color="auto"/>
            </w:tcBorders>
            <w:shd w:val="clear" w:color="auto" w:fill="auto"/>
          </w:tcPr>
          <w:p w:rsidR="00E71066" w:rsidRPr="00144439" w:rsidRDefault="00BF0658" w:rsidP="009B2853">
            <w:pPr>
              <w:pStyle w:val="Tabletext"/>
            </w:pPr>
            <w:r w:rsidRPr="00144439">
              <w:t>94</w:t>
            </w:r>
          </w:p>
        </w:tc>
        <w:tc>
          <w:tcPr>
            <w:tcW w:w="1112" w:type="pct"/>
            <w:tcBorders>
              <w:bottom w:val="single" w:sz="2" w:space="0" w:color="auto"/>
            </w:tcBorders>
            <w:shd w:val="clear" w:color="auto" w:fill="auto"/>
          </w:tcPr>
          <w:p w:rsidR="00E71066" w:rsidRPr="00144439" w:rsidRDefault="00E71066" w:rsidP="009B2853">
            <w:pPr>
              <w:pStyle w:val="Tabletext"/>
            </w:pPr>
            <w:r w:rsidRPr="00144439">
              <w:rPr>
                <w:i/>
              </w:rPr>
              <w:t>Witness Protection Act 1991</w:t>
            </w:r>
          </w:p>
        </w:tc>
        <w:tc>
          <w:tcPr>
            <w:tcW w:w="1212" w:type="pct"/>
            <w:tcBorders>
              <w:bottom w:val="single" w:sz="2" w:space="0" w:color="auto"/>
            </w:tcBorders>
            <w:shd w:val="clear" w:color="auto" w:fill="auto"/>
          </w:tcPr>
          <w:p w:rsidR="00E71066" w:rsidRPr="00144439" w:rsidRDefault="00E71066" w:rsidP="009B2853">
            <w:pPr>
              <w:pStyle w:val="Tabletext"/>
            </w:pPr>
            <w:r w:rsidRPr="00144439">
              <w:t>section</w:t>
            </w:r>
            <w:r w:rsidR="00144439" w:rsidRPr="00144439">
              <w:t> </w:t>
            </w:r>
            <w:r w:rsidRPr="00144439">
              <w:t>15</w:t>
            </w:r>
          </w:p>
        </w:tc>
        <w:tc>
          <w:tcPr>
            <w:tcW w:w="1530" w:type="pct"/>
            <w:tcBorders>
              <w:bottom w:val="single" w:sz="2" w:space="0" w:color="auto"/>
            </w:tcBorders>
            <w:shd w:val="clear" w:color="auto" w:fill="auto"/>
          </w:tcPr>
          <w:p w:rsidR="00E71066" w:rsidRPr="00144439" w:rsidRDefault="00E71066" w:rsidP="009B2853">
            <w:pPr>
              <w:pStyle w:val="Tabletext"/>
            </w:pPr>
            <w:r w:rsidRPr="00144439">
              <w:t>Power to give a certificate</w:t>
            </w:r>
          </w:p>
        </w:tc>
        <w:tc>
          <w:tcPr>
            <w:tcW w:w="699" w:type="pct"/>
            <w:tcBorders>
              <w:bottom w:val="single" w:sz="2" w:space="0" w:color="auto"/>
            </w:tcBorders>
            <w:shd w:val="clear" w:color="auto" w:fill="auto"/>
          </w:tcPr>
          <w:p w:rsidR="00E71066" w:rsidRPr="00144439" w:rsidRDefault="00E71066" w:rsidP="009B2853">
            <w:pPr>
              <w:pStyle w:val="Tabletext"/>
            </w:pPr>
            <w:r w:rsidRPr="00144439">
              <w:t>CEO</w:t>
            </w:r>
          </w:p>
        </w:tc>
      </w:tr>
      <w:tr w:rsidR="000621D3" w:rsidRPr="00144439" w:rsidTr="001F55E0">
        <w:tc>
          <w:tcPr>
            <w:tcW w:w="448" w:type="pct"/>
            <w:tcBorders>
              <w:top w:val="single" w:sz="2" w:space="0" w:color="auto"/>
              <w:bottom w:val="single" w:sz="12" w:space="0" w:color="auto"/>
            </w:tcBorders>
            <w:shd w:val="clear" w:color="auto" w:fill="auto"/>
          </w:tcPr>
          <w:p w:rsidR="00E71066" w:rsidRPr="00144439" w:rsidRDefault="00BF0658" w:rsidP="009B2853">
            <w:pPr>
              <w:pStyle w:val="Tabletext"/>
            </w:pPr>
            <w:r w:rsidRPr="00144439">
              <w:t>95</w:t>
            </w:r>
          </w:p>
        </w:tc>
        <w:tc>
          <w:tcPr>
            <w:tcW w:w="1112"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Act 1991</w:t>
            </w:r>
          </w:p>
        </w:tc>
        <w:tc>
          <w:tcPr>
            <w:tcW w:w="1212"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21(1)</w:t>
            </w:r>
          </w:p>
        </w:tc>
        <w:tc>
          <w:tcPr>
            <w:tcW w:w="1530"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make arrangements with the Chief Commissioner of Police</w:t>
            </w:r>
          </w:p>
        </w:tc>
        <w:tc>
          <w:tcPr>
            <w:tcW w:w="699"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E71066" w:rsidRPr="00144439" w:rsidRDefault="00E71066" w:rsidP="00E71066">
      <w:pPr>
        <w:pStyle w:val="ActHead2"/>
        <w:pageBreakBefore/>
      </w:pPr>
      <w:bookmarkStart w:id="49" w:name="_Toc531074216"/>
      <w:r w:rsidRPr="00144439">
        <w:rPr>
          <w:rStyle w:val="CharPartNo"/>
        </w:rPr>
        <w:t>Part</w:t>
      </w:r>
      <w:r w:rsidR="00144439" w:rsidRPr="00144439">
        <w:rPr>
          <w:rStyle w:val="CharPartNo"/>
        </w:rPr>
        <w:t> </w:t>
      </w:r>
      <w:r w:rsidRPr="00144439">
        <w:rPr>
          <w:rStyle w:val="CharPartNo"/>
        </w:rPr>
        <w:t>3</w:t>
      </w:r>
      <w:r w:rsidRPr="00144439">
        <w:t>—</w:t>
      </w:r>
      <w:r w:rsidRPr="00144439">
        <w:rPr>
          <w:rStyle w:val="CharPartText"/>
        </w:rPr>
        <w:t>Laws of Queensland</w:t>
      </w:r>
      <w:bookmarkEnd w:id="49"/>
    </w:p>
    <w:p w:rsidR="000C7402" w:rsidRPr="00144439" w:rsidRDefault="000C7402" w:rsidP="000C7402">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50" w:name="_Toc531074217"/>
      <w:r w:rsidRPr="00144439">
        <w:rPr>
          <w:rStyle w:val="CharSectno"/>
        </w:rPr>
        <w:t>3</w:t>
      </w:r>
      <w:r w:rsidRPr="00144439">
        <w:t xml:space="preserve">  Duties, functions and powers conferred on certain persons and bodies by laws of Queensland</w:t>
      </w:r>
      <w:bookmarkEnd w:id="50"/>
    </w:p>
    <w:p w:rsidR="00E71066" w:rsidRPr="00144439" w:rsidRDefault="00D82ACE" w:rsidP="001272C7">
      <w:pPr>
        <w:pStyle w:val="subsection"/>
      </w:pPr>
      <w:r w:rsidRPr="00144439">
        <w:tab/>
      </w:r>
      <w:r w:rsidRPr="00144439">
        <w:tab/>
        <w:t>A duty, function or power under a provision of a law of Queensland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3"/>
        <w:gridCol w:w="1938"/>
        <w:gridCol w:w="1938"/>
        <w:gridCol w:w="2741"/>
        <w:gridCol w:w="1189"/>
      </w:tblGrid>
      <w:tr w:rsidR="004D5153" w:rsidRPr="00144439" w:rsidTr="004D5153">
        <w:trPr>
          <w:tblHeader/>
        </w:trPr>
        <w:tc>
          <w:tcPr>
            <w:tcW w:w="5000" w:type="pct"/>
            <w:gridSpan w:val="5"/>
            <w:tcBorders>
              <w:top w:val="single" w:sz="12" w:space="0" w:color="auto"/>
              <w:bottom w:val="single" w:sz="6" w:space="0" w:color="auto"/>
            </w:tcBorders>
            <w:shd w:val="clear" w:color="auto" w:fill="auto"/>
          </w:tcPr>
          <w:p w:rsidR="004D5153" w:rsidRPr="00144439" w:rsidRDefault="004D5153" w:rsidP="004D5153">
            <w:pPr>
              <w:pStyle w:val="TableHeading"/>
            </w:pPr>
            <w:r w:rsidRPr="00144439">
              <w:t>Laws of Queensland</w:t>
            </w:r>
          </w:p>
        </w:tc>
      </w:tr>
      <w:tr w:rsidR="00E71066" w:rsidRPr="00144439" w:rsidTr="001F55E0">
        <w:trPr>
          <w:tblHeader/>
        </w:trPr>
        <w:tc>
          <w:tcPr>
            <w:tcW w:w="424"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136"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136"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607"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698"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1F55E0">
        <w:tc>
          <w:tcPr>
            <w:tcW w:w="424" w:type="pct"/>
            <w:tcBorders>
              <w:top w:val="single" w:sz="12" w:space="0" w:color="auto"/>
            </w:tcBorders>
            <w:shd w:val="clear" w:color="auto" w:fill="auto"/>
          </w:tcPr>
          <w:p w:rsidR="00E71066" w:rsidRPr="00144439" w:rsidRDefault="009D2762" w:rsidP="009B2853">
            <w:pPr>
              <w:pStyle w:val="Tabletext"/>
            </w:pPr>
            <w:r w:rsidRPr="00144439">
              <w:t>1</w:t>
            </w:r>
          </w:p>
        </w:tc>
        <w:tc>
          <w:tcPr>
            <w:tcW w:w="1136" w:type="pct"/>
            <w:tcBorders>
              <w:top w:val="single" w:sz="12" w:space="0" w:color="auto"/>
            </w:tcBorders>
            <w:shd w:val="clear" w:color="auto" w:fill="auto"/>
          </w:tcPr>
          <w:p w:rsidR="00E71066" w:rsidRPr="00144439" w:rsidRDefault="00E71066" w:rsidP="009B2853">
            <w:pPr>
              <w:pStyle w:val="Tabletext"/>
            </w:pPr>
            <w:r w:rsidRPr="00144439">
              <w:rPr>
                <w:i/>
              </w:rPr>
              <w:t>Crime and Corruption Act 2001</w:t>
            </w:r>
          </w:p>
        </w:tc>
        <w:tc>
          <w:tcPr>
            <w:tcW w:w="1136" w:type="pct"/>
            <w:tcBorders>
              <w:top w:val="single" w:sz="12" w:space="0" w:color="auto"/>
            </w:tcBorders>
            <w:shd w:val="clear" w:color="auto" w:fill="auto"/>
          </w:tcPr>
          <w:p w:rsidR="00E71066" w:rsidRPr="00144439" w:rsidRDefault="00E71066" w:rsidP="009B2853">
            <w:pPr>
              <w:pStyle w:val="Tabletext"/>
            </w:pPr>
            <w:r w:rsidRPr="00144439">
              <w:t>paragraph</w:t>
            </w:r>
            <w:r w:rsidR="00144439" w:rsidRPr="00144439">
              <w:t> </w:t>
            </w:r>
            <w:r w:rsidRPr="00144439">
              <w:t>278(1)(e) and subsection</w:t>
            </w:r>
            <w:r w:rsidR="00144439" w:rsidRPr="00144439">
              <w:t> </w:t>
            </w:r>
            <w:r w:rsidRPr="00144439">
              <w:t>278(1A)</w:t>
            </w:r>
          </w:p>
        </w:tc>
        <w:tc>
          <w:tcPr>
            <w:tcW w:w="1607" w:type="pct"/>
            <w:tcBorders>
              <w:top w:val="single" w:sz="12" w:space="0" w:color="auto"/>
            </w:tcBorders>
            <w:shd w:val="clear" w:color="auto" w:fill="auto"/>
          </w:tcPr>
          <w:p w:rsidR="00E71066" w:rsidRPr="00144439" w:rsidRDefault="00E71066" w:rsidP="009B2853">
            <w:pPr>
              <w:pStyle w:val="Tabletext"/>
            </w:pPr>
            <w:r w:rsidRPr="00144439">
              <w:t>Function of being a member of the reference committee</w:t>
            </w:r>
          </w:p>
        </w:tc>
        <w:tc>
          <w:tcPr>
            <w:tcW w:w="698" w:type="pct"/>
            <w:tcBorders>
              <w:top w:val="single" w:sz="12" w:space="0" w:color="auto"/>
            </w:tcBorders>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2</w:t>
            </w:r>
          </w:p>
        </w:tc>
        <w:tc>
          <w:tcPr>
            <w:tcW w:w="1136" w:type="pct"/>
            <w:shd w:val="clear" w:color="auto" w:fill="auto"/>
          </w:tcPr>
          <w:p w:rsidR="00E71066" w:rsidRPr="00144439" w:rsidRDefault="00E71066" w:rsidP="009B2853">
            <w:pPr>
              <w:pStyle w:val="Tabletext"/>
            </w:pPr>
            <w:r w:rsidRPr="00144439">
              <w:rPr>
                <w:i/>
              </w:rPr>
              <w:t>Crime and Corruption Act 2001</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279(4)</w:t>
            </w:r>
          </w:p>
        </w:tc>
        <w:tc>
          <w:tcPr>
            <w:tcW w:w="1607" w:type="pct"/>
            <w:shd w:val="clear" w:color="auto" w:fill="auto"/>
          </w:tcPr>
          <w:p w:rsidR="00E71066" w:rsidRPr="00144439" w:rsidRDefault="00E71066" w:rsidP="009B2853">
            <w:pPr>
              <w:pStyle w:val="Tabletext"/>
            </w:pPr>
            <w:r w:rsidRPr="00144439">
              <w:t>Power to appoint person as deputy for the CEO for a reference committee meeting</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3</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328(1)</w:t>
            </w:r>
          </w:p>
        </w:tc>
        <w:tc>
          <w:tcPr>
            <w:tcW w:w="1607" w:type="pct"/>
            <w:shd w:val="clear" w:color="auto" w:fill="auto"/>
          </w:tcPr>
          <w:p w:rsidR="00E71066" w:rsidRPr="00144439" w:rsidRDefault="00E71066" w:rsidP="009B2853">
            <w:pPr>
              <w:pStyle w:val="Tabletext"/>
            </w:pPr>
            <w:r w:rsidRPr="00144439">
              <w:t>Power to apply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4</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subsections</w:t>
            </w:r>
            <w:r w:rsidR="00144439" w:rsidRPr="00144439">
              <w:t> </w:t>
            </w:r>
            <w:r w:rsidRPr="00144439">
              <w:t>328(3) and (4)</w:t>
            </w:r>
          </w:p>
        </w:tc>
        <w:tc>
          <w:tcPr>
            <w:tcW w:w="1607" w:type="pct"/>
            <w:shd w:val="clear" w:color="auto" w:fill="auto"/>
          </w:tcPr>
          <w:p w:rsidR="00E71066" w:rsidRPr="00144439" w:rsidRDefault="00E71066" w:rsidP="009B2853">
            <w:pPr>
              <w:pStyle w:val="Tabletext"/>
            </w:pPr>
            <w:r w:rsidRPr="00144439">
              <w:t>Duty to comply with requirements for making an application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5</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328(8)</w:t>
            </w:r>
          </w:p>
        </w:tc>
        <w:tc>
          <w:tcPr>
            <w:tcW w:w="1607" w:type="pct"/>
            <w:shd w:val="clear" w:color="auto" w:fill="auto"/>
          </w:tcPr>
          <w:p w:rsidR="00E71066" w:rsidRPr="00144439" w:rsidRDefault="00E71066" w:rsidP="009B2853">
            <w:pPr>
              <w:pStyle w:val="Tabletext"/>
            </w:pPr>
            <w:r w:rsidRPr="00144439">
              <w:t>Duty to advise the public interest monitor of an application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6</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328(9)</w:t>
            </w:r>
          </w:p>
        </w:tc>
        <w:tc>
          <w:tcPr>
            <w:tcW w:w="1607" w:type="pct"/>
            <w:shd w:val="clear" w:color="auto" w:fill="auto"/>
          </w:tcPr>
          <w:p w:rsidR="00E71066" w:rsidRPr="00144439" w:rsidRDefault="00E71066" w:rsidP="009B2853">
            <w:pPr>
              <w:pStyle w:val="Tabletext"/>
            </w:pPr>
            <w:r w:rsidRPr="00144439">
              <w:t>Duty to give information as required by judge or magistrate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7</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paragraph</w:t>
            </w:r>
            <w:r w:rsidR="00144439" w:rsidRPr="00144439">
              <w:t> </w:t>
            </w:r>
            <w:r w:rsidRPr="00144439">
              <w:t>329(1)(a)</w:t>
            </w:r>
          </w:p>
        </w:tc>
        <w:tc>
          <w:tcPr>
            <w:tcW w:w="1607" w:type="pct"/>
            <w:shd w:val="clear" w:color="auto" w:fill="auto"/>
          </w:tcPr>
          <w:p w:rsidR="00E71066" w:rsidRPr="00144439" w:rsidRDefault="00E71066" w:rsidP="009B2853">
            <w:pPr>
              <w:pStyle w:val="Tabletext"/>
            </w:pPr>
            <w:r w:rsidRPr="00144439">
              <w:t>Power to be present at consideration of application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8</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subsections</w:t>
            </w:r>
            <w:r w:rsidR="00144439" w:rsidRPr="00144439">
              <w:t> </w:t>
            </w:r>
            <w:r w:rsidRPr="00144439">
              <w:t>332(1) to (4)</w:t>
            </w:r>
          </w:p>
        </w:tc>
        <w:tc>
          <w:tcPr>
            <w:tcW w:w="1607" w:type="pct"/>
            <w:shd w:val="clear" w:color="auto" w:fill="auto"/>
          </w:tcPr>
          <w:p w:rsidR="00E71066" w:rsidRPr="00144439" w:rsidRDefault="00E71066" w:rsidP="009B2853">
            <w:pPr>
              <w:pStyle w:val="Tabletext"/>
            </w:pPr>
            <w:r w:rsidRPr="00144439">
              <w:t>Power to act in accordance with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9</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332(6)</w:t>
            </w:r>
          </w:p>
        </w:tc>
        <w:tc>
          <w:tcPr>
            <w:tcW w:w="1607" w:type="pct"/>
            <w:shd w:val="clear" w:color="auto" w:fill="auto"/>
          </w:tcPr>
          <w:p w:rsidR="00E71066" w:rsidRPr="00144439" w:rsidRDefault="00E71066" w:rsidP="009B2853">
            <w:pPr>
              <w:pStyle w:val="Tabletext"/>
            </w:pPr>
            <w:r w:rsidRPr="00144439">
              <w:t>Duty to use a surveillance device under a warrant only in the performance of duty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10</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333(1)</w:t>
            </w:r>
          </w:p>
        </w:tc>
        <w:tc>
          <w:tcPr>
            <w:tcW w:w="1607" w:type="pct"/>
            <w:shd w:val="clear" w:color="auto" w:fill="auto"/>
          </w:tcPr>
          <w:p w:rsidR="00E71066" w:rsidRPr="00144439" w:rsidRDefault="00E71066" w:rsidP="009B2853">
            <w:pPr>
              <w:pStyle w:val="Tabletext"/>
            </w:pPr>
            <w:r w:rsidRPr="00144439">
              <w:t>Power to apply for extension or amendment of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11</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333(3)</w:t>
            </w:r>
          </w:p>
        </w:tc>
        <w:tc>
          <w:tcPr>
            <w:tcW w:w="1607" w:type="pct"/>
            <w:shd w:val="clear" w:color="auto" w:fill="auto"/>
          </w:tcPr>
          <w:p w:rsidR="00E71066" w:rsidRPr="00144439" w:rsidRDefault="00E71066" w:rsidP="009B2853">
            <w:pPr>
              <w:pStyle w:val="Tabletext"/>
            </w:pPr>
            <w:r w:rsidRPr="00144439">
              <w:t>Duty to comply with requirements in section</w:t>
            </w:r>
            <w:r w:rsidR="00144439" w:rsidRPr="00144439">
              <w:t> </w:t>
            </w:r>
            <w:r w:rsidRPr="00144439">
              <w:t>328 for making an application under subsection</w:t>
            </w:r>
            <w:r w:rsidR="00144439" w:rsidRPr="00144439">
              <w:t> </w:t>
            </w:r>
            <w:r w:rsidRPr="00144439">
              <w:t>333(1)</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12</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335(2)</w:t>
            </w:r>
          </w:p>
        </w:tc>
        <w:tc>
          <w:tcPr>
            <w:tcW w:w="1607" w:type="pct"/>
            <w:shd w:val="clear" w:color="auto" w:fill="auto"/>
          </w:tcPr>
          <w:p w:rsidR="00E71066" w:rsidRPr="00144439" w:rsidRDefault="00E71066" w:rsidP="009B2853">
            <w:pPr>
              <w:pStyle w:val="Tabletext"/>
            </w:pPr>
            <w:r w:rsidRPr="00144439">
              <w:t>Duty to inform the CEO if use of a surveillance device under</w:t>
            </w:r>
            <w:r w:rsidR="008E2B27" w:rsidRPr="00144439">
              <w:t xml:space="preserve"> a</w:t>
            </w:r>
            <w:r w:rsidRPr="00144439">
              <w:t xml:space="preserve"> warrant is no longer necessary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13</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335(3)</w:t>
            </w:r>
          </w:p>
        </w:tc>
        <w:tc>
          <w:tcPr>
            <w:tcW w:w="1607" w:type="pct"/>
            <w:shd w:val="clear" w:color="auto" w:fill="auto"/>
          </w:tcPr>
          <w:p w:rsidR="00E71066" w:rsidRPr="00144439" w:rsidRDefault="00E71066" w:rsidP="009B2853">
            <w:pPr>
              <w:pStyle w:val="Tabletext"/>
            </w:pPr>
            <w:r w:rsidRPr="00144439">
              <w:t>Duty to ensure that use of a surveillance device under</w:t>
            </w:r>
            <w:r w:rsidR="008E2B27" w:rsidRPr="00144439">
              <w:t xml:space="preserve"> a</w:t>
            </w:r>
            <w:r w:rsidRPr="00144439">
              <w:t xml:space="preserve"> warrant is discontinued if no longer necessary and notify the public interest monitor</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14</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335(5)</w:t>
            </w:r>
          </w:p>
        </w:tc>
        <w:tc>
          <w:tcPr>
            <w:tcW w:w="1607" w:type="pct"/>
            <w:shd w:val="clear" w:color="auto" w:fill="auto"/>
          </w:tcPr>
          <w:p w:rsidR="00E71066" w:rsidRPr="00144439" w:rsidRDefault="00E71066" w:rsidP="009B2853">
            <w:pPr>
              <w:pStyle w:val="Tabletext"/>
            </w:pPr>
            <w:r w:rsidRPr="00144439">
              <w:t>Duty to ensure that use of a surveillance device authorised by a revoked warrant is discontinued</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15</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336(1)</w:t>
            </w:r>
          </w:p>
        </w:tc>
        <w:tc>
          <w:tcPr>
            <w:tcW w:w="1607" w:type="pct"/>
            <w:shd w:val="clear" w:color="auto" w:fill="auto"/>
          </w:tcPr>
          <w:p w:rsidR="00E71066" w:rsidRPr="00144439" w:rsidRDefault="00E71066" w:rsidP="009B2853">
            <w:pPr>
              <w:pStyle w:val="Tabletext"/>
            </w:pPr>
            <w:r w:rsidRPr="00144439">
              <w:t>Power to apply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16</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subsections</w:t>
            </w:r>
            <w:r w:rsidR="00144439" w:rsidRPr="00144439">
              <w:t> </w:t>
            </w:r>
            <w:r w:rsidRPr="00144439">
              <w:t>336(2) and (3)</w:t>
            </w:r>
          </w:p>
        </w:tc>
        <w:tc>
          <w:tcPr>
            <w:tcW w:w="1607" w:type="pct"/>
            <w:shd w:val="clear" w:color="auto" w:fill="auto"/>
          </w:tcPr>
          <w:p w:rsidR="00E71066" w:rsidRPr="00144439" w:rsidRDefault="00E71066" w:rsidP="009B2853">
            <w:pPr>
              <w:pStyle w:val="Tabletext"/>
            </w:pPr>
            <w:r w:rsidRPr="00144439">
              <w:t>Duty to comply with requirements for making an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17</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336(4)</w:t>
            </w:r>
          </w:p>
        </w:tc>
        <w:tc>
          <w:tcPr>
            <w:tcW w:w="1607" w:type="pct"/>
            <w:shd w:val="clear" w:color="auto" w:fill="auto"/>
          </w:tcPr>
          <w:p w:rsidR="00E71066" w:rsidRPr="00144439" w:rsidRDefault="00E71066" w:rsidP="009B2853">
            <w:pPr>
              <w:pStyle w:val="Tabletext"/>
            </w:pPr>
            <w:r w:rsidRPr="00144439">
              <w:t>Duty to advise the public interest monitor of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18</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336(5)</w:t>
            </w:r>
          </w:p>
        </w:tc>
        <w:tc>
          <w:tcPr>
            <w:tcW w:w="1607" w:type="pct"/>
            <w:shd w:val="clear" w:color="auto" w:fill="auto"/>
          </w:tcPr>
          <w:p w:rsidR="00E71066" w:rsidRPr="00144439" w:rsidRDefault="00E71066" w:rsidP="009B2853">
            <w:pPr>
              <w:pStyle w:val="Tabletext"/>
            </w:pPr>
            <w:r w:rsidRPr="00144439">
              <w:t>Duty to provide information as required by judge or magistrate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19</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paragraph</w:t>
            </w:r>
            <w:r w:rsidR="00144439" w:rsidRPr="00144439">
              <w:t> </w:t>
            </w:r>
            <w:r w:rsidRPr="00144439">
              <w:t>337(1)(a)</w:t>
            </w:r>
          </w:p>
        </w:tc>
        <w:tc>
          <w:tcPr>
            <w:tcW w:w="1607" w:type="pct"/>
            <w:shd w:val="clear" w:color="auto" w:fill="auto"/>
          </w:tcPr>
          <w:p w:rsidR="00E71066" w:rsidRPr="00144439" w:rsidRDefault="00E71066" w:rsidP="009B2853">
            <w:pPr>
              <w:pStyle w:val="Tabletext"/>
            </w:pPr>
            <w:r w:rsidRPr="00144439">
              <w:t>Power to be present at hearing of application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20</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340</w:t>
            </w:r>
          </w:p>
        </w:tc>
        <w:tc>
          <w:tcPr>
            <w:tcW w:w="1607" w:type="pct"/>
            <w:shd w:val="clear" w:color="auto" w:fill="auto"/>
          </w:tcPr>
          <w:p w:rsidR="00E71066" w:rsidRPr="00144439" w:rsidRDefault="00E71066" w:rsidP="009B2853">
            <w:pPr>
              <w:pStyle w:val="Tabletext"/>
            </w:pPr>
            <w:r w:rsidRPr="00144439">
              <w:t>Power to act in accordance with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21</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342(1)</w:t>
            </w:r>
          </w:p>
        </w:tc>
        <w:tc>
          <w:tcPr>
            <w:tcW w:w="1607" w:type="pct"/>
            <w:shd w:val="clear" w:color="auto" w:fill="auto"/>
          </w:tcPr>
          <w:p w:rsidR="00E71066" w:rsidRPr="00144439" w:rsidRDefault="00E71066" w:rsidP="009B2853">
            <w:pPr>
              <w:pStyle w:val="Tabletext"/>
            </w:pPr>
            <w:r w:rsidRPr="00144439">
              <w:t>Duty to inform CEO if grounds for issue of retrieval warrant no longer exist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22</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342(2)</w:t>
            </w:r>
          </w:p>
        </w:tc>
        <w:tc>
          <w:tcPr>
            <w:tcW w:w="1607" w:type="pct"/>
            <w:shd w:val="clear" w:color="auto" w:fill="auto"/>
          </w:tcPr>
          <w:p w:rsidR="00E71066" w:rsidRPr="00144439" w:rsidRDefault="00E71066" w:rsidP="009B2853">
            <w:pPr>
              <w:pStyle w:val="Tabletext"/>
            </w:pPr>
            <w:r w:rsidRPr="00144439">
              <w:t>Duty to give written notice to the public interest monitor if grounds for issue of retrieval warrant no longer exist</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23</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subsections</w:t>
            </w:r>
            <w:r w:rsidR="00144439" w:rsidRPr="00144439">
              <w:t> </w:t>
            </w:r>
            <w:r w:rsidRPr="00144439">
              <w:t>343(1) and (2)</w:t>
            </w:r>
          </w:p>
        </w:tc>
        <w:tc>
          <w:tcPr>
            <w:tcW w:w="1607"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24</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343(3)</w:t>
            </w:r>
          </w:p>
        </w:tc>
        <w:tc>
          <w:tcPr>
            <w:tcW w:w="1607"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25</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343(4)</w:t>
            </w:r>
          </w:p>
        </w:tc>
        <w:tc>
          <w:tcPr>
            <w:tcW w:w="1607" w:type="pct"/>
            <w:shd w:val="clear" w:color="auto" w:fill="auto"/>
          </w:tcPr>
          <w:p w:rsidR="00E71066" w:rsidRPr="00144439" w:rsidRDefault="00E71066" w:rsidP="009B2853">
            <w:pPr>
              <w:pStyle w:val="Tabletext"/>
            </w:pPr>
            <w:r w:rsidRPr="00144439">
              <w:t>Power to act in accordance with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26</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344(1)</w:t>
            </w:r>
          </w:p>
        </w:tc>
        <w:tc>
          <w:tcPr>
            <w:tcW w:w="1607" w:type="pct"/>
            <w:shd w:val="clear" w:color="auto" w:fill="auto"/>
          </w:tcPr>
          <w:p w:rsidR="00E71066" w:rsidRPr="00144439" w:rsidRDefault="00E71066" w:rsidP="009B2853">
            <w:pPr>
              <w:pStyle w:val="Tabletext"/>
            </w:pPr>
            <w:r w:rsidRPr="00144439">
              <w:t>Duty to apply for approval of the exercise of powers under an emergency authorisation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27</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344(2)</w:t>
            </w:r>
          </w:p>
        </w:tc>
        <w:tc>
          <w:tcPr>
            <w:tcW w:w="1607" w:type="pct"/>
            <w:shd w:val="clear" w:color="auto" w:fill="auto"/>
          </w:tcPr>
          <w:p w:rsidR="00E71066" w:rsidRPr="00144439" w:rsidRDefault="00E71066" w:rsidP="009B2853">
            <w:pPr>
              <w:pStyle w:val="Tabletext"/>
            </w:pPr>
            <w:r w:rsidRPr="00144439">
              <w:t>Duty to comply with requirements for making an application for approval</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28</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344(3)</w:t>
            </w:r>
          </w:p>
        </w:tc>
        <w:tc>
          <w:tcPr>
            <w:tcW w:w="1607" w:type="pct"/>
            <w:shd w:val="clear" w:color="auto" w:fill="auto"/>
          </w:tcPr>
          <w:p w:rsidR="00E71066" w:rsidRPr="00144439" w:rsidRDefault="00E71066" w:rsidP="009B2853">
            <w:pPr>
              <w:pStyle w:val="Tabletext"/>
            </w:pPr>
            <w:r w:rsidRPr="00144439">
              <w:t>Duty to advise the public interest monitor of making an application for approval</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29</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344(4)</w:t>
            </w:r>
          </w:p>
        </w:tc>
        <w:tc>
          <w:tcPr>
            <w:tcW w:w="1607" w:type="pct"/>
            <w:shd w:val="clear" w:color="auto" w:fill="auto"/>
          </w:tcPr>
          <w:p w:rsidR="00E71066" w:rsidRPr="00144439" w:rsidRDefault="00E71066" w:rsidP="009B2853">
            <w:pPr>
              <w:pStyle w:val="Tabletext"/>
            </w:pPr>
            <w:r w:rsidRPr="00144439">
              <w:t>Duty to give information as required by judge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30</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paragraph</w:t>
            </w:r>
            <w:r w:rsidR="00144439" w:rsidRPr="00144439">
              <w:t> </w:t>
            </w:r>
            <w:r w:rsidRPr="00144439">
              <w:t>345(1)(a)</w:t>
            </w:r>
          </w:p>
        </w:tc>
        <w:tc>
          <w:tcPr>
            <w:tcW w:w="1607" w:type="pct"/>
            <w:shd w:val="clear" w:color="auto" w:fill="auto"/>
          </w:tcPr>
          <w:p w:rsidR="00E71066" w:rsidRPr="00144439" w:rsidRDefault="00E71066" w:rsidP="009B2853">
            <w:pPr>
              <w:pStyle w:val="Tabletext"/>
            </w:pPr>
            <w:r w:rsidRPr="00144439">
              <w:t>Power to be present at hearing of application for approval</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31</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347(4)</w:t>
            </w:r>
          </w:p>
        </w:tc>
        <w:tc>
          <w:tcPr>
            <w:tcW w:w="1607" w:type="pct"/>
            <w:shd w:val="clear" w:color="auto" w:fill="auto"/>
          </w:tcPr>
          <w:p w:rsidR="00E71066" w:rsidRPr="00144439" w:rsidRDefault="00E71066" w:rsidP="009B2853">
            <w:pPr>
              <w:pStyle w:val="Tabletext"/>
            </w:pPr>
            <w:r w:rsidRPr="00144439">
              <w:t>Duty to comply with order specifying how information and records must be dealt with</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32</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349</w:t>
            </w:r>
          </w:p>
        </w:tc>
        <w:tc>
          <w:tcPr>
            <w:tcW w:w="1607" w:type="pct"/>
            <w:shd w:val="clear" w:color="auto" w:fill="auto"/>
          </w:tcPr>
          <w:p w:rsidR="00E71066" w:rsidRPr="00144439" w:rsidRDefault="00E71066" w:rsidP="009B2853">
            <w:pPr>
              <w:pStyle w:val="Tabletext"/>
            </w:pPr>
            <w:r w:rsidRPr="00144439">
              <w:t>Power to execute a corresponding warrant in the jurisdiction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33</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350</w:t>
            </w:r>
          </w:p>
        </w:tc>
        <w:tc>
          <w:tcPr>
            <w:tcW w:w="1607" w:type="pct"/>
            <w:shd w:val="clear" w:color="auto" w:fill="auto"/>
          </w:tcPr>
          <w:p w:rsidR="00E71066" w:rsidRPr="00144439" w:rsidRDefault="00E71066" w:rsidP="009B2853">
            <w:pPr>
              <w:pStyle w:val="Tabletext"/>
            </w:pPr>
            <w:r w:rsidRPr="00144439">
              <w:t>Power to execute a corresponding emergency authorisation in the jurisdiction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34</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353</w:t>
            </w:r>
          </w:p>
        </w:tc>
        <w:tc>
          <w:tcPr>
            <w:tcW w:w="1607" w:type="pct"/>
            <w:shd w:val="clear" w:color="auto" w:fill="auto"/>
          </w:tcPr>
          <w:p w:rsidR="00E71066" w:rsidRPr="00144439" w:rsidRDefault="00E71066" w:rsidP="009B2853">
            <w:pPr>
              <w:pStyle w:val="Tabletext"/>
            </w:pPr>
            <w:r w:rsidRPr="00144439">
              <w:t>Power to use, communicate or publish protected information for certain purposes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35</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paragraph</w:t>
            </w:r>
            <w:r w:rsidR="00144439" w:rsidRPr="00144439">
              <w:t> </w:t>
            </w:r>
            <w:r w:rsidRPr="00144439">
              <w:t>354(2)(a)</w:t>
            </w:r>
          </w:p>
        </w:tc>
        <w:tc>
          <w:tcPr>
            <w:tcW w:w="1607" w:type="pct"/>
            <w:shd w:val="clear" w:color="auto" w:fill="auto"/>
          </w:tcPr>
          <w:p w:rsidR="00E71066" w:rsidRPr="00144439" w:rsidRDefault="00E71066" w:rsidP="009B2853">
            <w:pPr>
              <w:pStyle w:val="Tabletext"/>
            </w:pPr>
            <w:r w:rsidRPr="00144439">
              <w:t>Duty to ensure that records and reports are kept securely</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36</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paragraph</w:t>
            </w:r>
            <w:r w:rsidR="00144439" w:rsidRPr="00144439">
              <w:t> </w:t>
            </w:r>
            <w:r w:rsidRPr="00144439">
              <w:t>354(2)(b)</w:t>
            </w:r>
          </w:p>
        </w:tc>
        <w:tc>
          <w:tcPr>
            <w:tcW w:w="1607" w:type="pct"/>
            <w:shd w:val="clear" w:color="auto" w:fill="auto"/>
          </w:tcPr>
          <w:p w:rsidR="00E71066" w:rsidRPr="00144439" w:rsidRDefault="00E71066" w:rsidP="009B2853">
            <w:pPr>
              <w:pStyle w:val="Tabletext"/>
            </w:pPr>
            <w:r w:rsidRPr="00144439">
              <w:t>Duty to destroy records and reports</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37</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357</w:t>
            </w:r>
          </w:p>
        </w:tc>
        <w:tc>
          <w:tcPr>
            <w:tcW w:w="1607" w:type="pct"/>
            <w:shd w:val="clear" w:color="auto" w:fill="auto"/>
          </w:tcPr>
          <w:p w:rsidR="00E71066" w:rsidRPr="00144439" w:rsidRDefault="00E71066" w:rsidP="009B2853">
            <w:pPr>
              <w:pStyle w:val="Tabletext"/>
            </w:pPr>
            <w:r w:rsidRPr="00144439">
              <w:t>Duty to report on warrant to issuing judge or magistrate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38</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359</w:t>
            </w:r>
          </w:p>
        </w:tc>
        <w:tc>
          <w:tcPr>
            <w:tcW w:w="1607" w:type="pct"/>
            <w:shd w:val="clear" w:color="auto" w:fill="auto"/>
          </w:tcPr>
          <w:p w:rsidR="00E71066" w:rsidRPr="00144439" w:rsidRDefault="00E71066" w:rsidP="009B2853">
            <w:pPr>
              <w:pStyle w:val="Tabletext"/>
            </w:pPr>
            <w:r w:rsidRPr="00144439">
              <w:t>Duty to cause documents connected with warrants and emergency authorisations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39</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section</w:t>
            </w:r>
            <w:r w:rsidR="00144439" w:rsidRPr="00144439">
              <w:t> </w:t>
            </w:r>
            <w:r w:rsidRPr="00144439">
              <w:t>360</w:t>
            </w:r>
          </w:p>
        </w:tc>
        <w:tc>
          <w:tcPr>
            <w:tcW w:w="1607" w:type="pct"/>
            <w:shd w:val="clear" w:color="auto" w:fill="auto"/>
          </w:tcPr>
          <w:p w:rsidR="00E71066" w:rsidRPr="00144439" w:rsidRDefault="00E71066" w:rsidP="009B2853">
            <w:pPr>
              <w:pStyle w:val="Tabletext"/>
            </w:pPr>
            <w:r w:rsidRPr="00144439">
              <w:t>Duty to keep other records in connection with warrants and emergency authorisations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shd w:val="clear" w:color="auto" w:fill="auto"/>
          </w:tcPr>
          <w:p w:rsidR="00E71066" w:rsidRPr="00144439" w:rsidRDefault="009D2762" w:rsidP="009B2853">
            <w:pPr>
              <w:pStyle w:val="Tabletext"/>
            </w:pPr>
            <w:r w:rsidRPr="00144439">
              <w:t>40</w:t>
            </w:r>
          </w:p>
        </w:tc>
        <w:tc>
          <w:tcPr>
            <w:tcW w:w="1136" w:type="pct"/>
            <w:shd w:val="clear" w:color="auto" w:fill="auto"/>
          </w:tcPr>
          <w:p w:rsidR="00E71066" w:rsidRPr="00144439" w:rsidRDefault="00E71066" w:rsidP="009B2853">
            <w:pPr>
              <w:pStyle w:val="Tabletext"/>
            </w:pPr>
            <w:r w:rsidRPr="00144439">
              <w:rPr>
                <w:i/>
              </w:rPr>
              <w:t>Police Powers and Responsibilities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364(1)</w:t>
            </w:r>
          </w:p>
        </w:tc>
        <w:tc>
          <w:tcPr>
            <w:tcW w:w="1607" w:type="pct"/>
            <w:shd w:val="clear" w:color="auto" w:fill="auto"/>
          </w:tcPr>
          <w:p w:rsidR="00E71066" w:rsidRPr="00144439" w:rsidRDefault="00E71066" w:rsidP="009B2853">
            <w:pPr>
              <w:pStyle w:val="Tabletext"/>
            </w:pPr>
            <w:r w:rsidRPr="00144439">
              <w:t>Power to issue a written evidentiary certificate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41</w:t>
            </w:r>
          </w:p>
        </w:tc>
        <w:tc>
          <w:tcPr>
            <w:tcW w:w="1136" w:type="pct"/>
            <w:shd w:val="clear" w:color="auto" w:fill="auto"/>
          </w:tcPr>
          <w:p w:rsidR="00E71066" w:rsidRPr="00144439" w:rsidRDefault="00E71066" w:rsidP="009B2853">
            <w:pPr>
              <w:pStyle w:val="Tabletext"/>
            </w:pPr>
            <w:r w:rsidRPr="00144439">
              <w:rPr>
                <w:i/>
              </w:rPr>
              <w:t>Witness Protection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607" w:type="pct"/>
            <w:shd w:val="clear" w:color="auto" w:fill="auto"/>
          </w:tcPr>
          <w:p w:rsidR="00E71066" w:rsidRPr="00144439" w:rsidRDefault="00E71066" w:rsidP="009B2853">
            <w:pPr>
              <w:pStyle w:val="Tabletext"/>
            </w:pPr>
            <w:r w:rsidRPr="00144439">
              <w:t>Function of signing an application to include a person in the program</w:t>
            </w:r>
          </w:p>
        </w:tc>
        <w:tc>
          <w:tcPr>
            <w:tcW w:w="698" w:type="pct"/>
            <w:shd w:val="clear" w:color="auto" w:fill="auto"/>
          </w:tcPr>
          <w:p w:rsidR="00E71066" w:rsidRPr="00144439" w:rsidRDefault="00E71066" w:rsidP="009B2853">
            <w:pPr>
              <w:pStyle w:val="Tabletext"/>
            </w:pPr>
            <w:r w:rsidRPr="00144439">
              <w:t>CEO</w:t>
            </w:r>
            <w:r w:rsidR="008E2B27" w:rsidRPr="00144439">
              <w:t>,</w:t>
            </w:r>
            <w:r w:rsidRPr="00144439">
              <w:t xml:space="preserve"> or </w:t>
            </w:r>
            <w:r w:rsidR="008E2B27" w:rsidRPr="00144439">
              <w:t xml:space="preserve">a </w:t>
            </w:r>
            <w:r w:rsidRPr="00144439">
              <w:t>member of the staff of the ACC</w:t>
            </w:r>
          </w:p>
        </w:tc>
      </w:tr>
      <w:tr w:rsidR="00E71066" w:rsidRPr="00144439" w:rsidTr="001F55E0">
        <w:tc>
          <w:tcPr>
            <w:tcW w:w="424" w:type="pct"/>
            <w:shd w:val="clear" w:color="auto" w:fill="auto"/>
          </w:tcPr>
          <w:p w:rsidR="00E71066" w:rsidRPr="00144439" w:rsidRDefault="009D2762" w:rsidP="009B2853">
            <w:pPr>
              <w:pStyle w:val="Tabletext"/>
            </w:pPr>
            <w:r w:rsidRPr="00144439">
              <w:t>42</w:t>
            </w:r>
          </w:p>
        </w:tc>
        <w:tc>
          <w:tcPr>
            <w:tcW w:w="1136" w:type="pct"/>
            <w:shd w:val="clear" w:color="auto" w:fill="auto"/>
          </w:tcPr>
          <w:p w:rsidR="00E71066" w:rsidRPr="00144439" w:rsidRDefault="00E71066" w:rsidP="009B2853">
            <w:pPr>
              <w:pStyle w:val="Tabletext"/>
            </w:pPr>
            <w:r w:rsidRPr="00144439">
              <w:rPr>
                <w:i/>
              </w:rPr>
              <w:t>Witness Protection Act 2000</w:t>
            </w:r>
          </w:p>
        </w:tc>
        <w:tc>
          <w:tcPr>
            <w:tcW w:w="1136"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607" w:type="pct"/>
            <w:shd w:val="clear" w:color="auto" w:fill="auto"/>
          </w:tcPr>
          <w:p w:rsidR="00E71066" w:rsidRPr="00144439" w:rsidRDefault="00E71066" w:rsidP="009B2853">
            <w:pPr>
              <w:pStyle w:val="Tabletext"/>
            </w:pPr>
            <w:r w:rsidRPr="00144439">
              <w:t>Power to authorise an officer to sign an application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1F55E0">
        <w:tc>
          <w:tcPr>
            <w:tcW w:w="424" w:type="pct"/>
            <w:tcBorders>
              <w:bottom w:val="single" w:sz="2" w:space="0" w:color="auto"/>
            </w:tcBorders>
            <w:shd w:val="clear" w:color="auto" w:fill="auto"/>
          </w:tcPr>
          <w:p w:rsidR="00E71066" w:rsidRPr="00144439" w:rsidRDefault="009D2762" w:rsidP="009B2853">
            <w:pPr>
              <w:pStyle w:val="Tabletext"/>
            </w:pPr>
            <w:r w:rsidRPr="00144439">
              <w:t>43</w:t>
            </w:r>
          </w:p>
        </w:tc>
        <w:tc>
          <w:tcPr>
            <w:tcW w:w="1136" w:type="pct"/>
            <w:tcBorders>
              <w:bottom w:val="single" w:sz="2" w:space="0" w:color="auto"/>
            </w:tcBorders>
            <w:shd w:val="clear" w:color="auto" w:fill="auto"/>
          </w:tcPr>
          <w:p w:rsidR="00E71066" w:rsidRPr="00144439" w:rsidRDefault="00E71066" w:rsidP="009B2853">
            <w:pPr>
              <w:pStyle w:val="Tabletext"/>
            </w:pPr>
            <w:r w:rsidRPr="00144439">
              <w:rPr>
                <w:i/>
              </w:rPr>
              <w:t>Witness Protection Act 2000</w:t>
            </w:r>
          </w:p>
        </w:tc>
        <w:tc>
          <w:tcPr>
            <w:tcW w:w="1136" w:type="pct"/>
            <w:tcBorders>
              <w:bottom w:val="single" w:sz="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33(2)</w:t>
            </w:r>
          </w:p>
        </w:tc>
        <w:tc>
          <w:tcPr>
            <w:tcW w:w="1607" w:type="pct"/>
            <w:tcBorders>
              <w:bottom w:val="single" w:sz="2" w:space="0" w:color="auto"/>
            </w:tcBorders>
            <w:shd w:val="clear" w:color="auto" w:fill="auto"/>
          </w:tcPr>
          <w:p w:rsidR="00E71066" w:rsidRPr="00144439" w:rsidRDefault="00E71066" w:rsidP="009B2853">
            <w:pPr>
              <w:pStyle w:val="Tabletext"/>
            </w:pPr>
            <w:r w:rsidRPr="00144439">
              <w:t>Power to make an application under section</w:t>
            </w:r>
            <w:r w:rsidR="00144439" w:rsidRPr="00144439">
              <w:t> </w:t>
            </w:r>
            <w:r w:rsidRPr="00144439">
              <w:t>16</w:t>
            </w:r>
          </w:p>
        </w:tc>
        <w:tc>
          <w:tcPr>
            <w:tcW w:w="698" w:type="pct"/>
            <w:tcBorders>
              <w:bottom w:val="single" w:sz="2" w:space="0" w:color="auto"/>
            </w:tcBorders>
            <w:shd w:val="clear" w:color="auto" w:fill="auto"/>
          </w:tcPr>
          <w:p w:rsidR="00E71066" w:rsidRPr="00144439" w:rsidRDefault="00E71066" w:rsidP="009B2853">
            <w:pPr>
              <w:pStyle w:val="Tabletext"/>
            </w:pPr>
            <w:r w:rsidRPr="00144439">
              <w:t>CEO</w:t>
            </w:r>
          </w:p>
        </w:tc>
      </w:tr>
      <w:tr w:rsidR="00E71066" w:rsidRPr="00144439" w:rsidTr="001F55E0">
        <w:tc>
          <w:tcPr>
            <w:tcW w:w="424" w:type="pct"/>
            <w:tcBorders>
              <w:top w:val="single" w:sz="2" w:space="0" w:color="auto"/>
              <w:bottom w:val="single" w:sz="12" w:space="0" w:color="auto"/>
            </w:tcBorders>
            <w:shd w:val="clear" w:color="auto" w:fill="auto"/>
          </w:tcPr>
          <w:p w:rsidR="00E71066" w:rsidRPr="00144439" w:rsidRDefault="009D2762" w:rsidP="009B2853">
            <w:pPr>
              <w:pStyle w:val="Tabletext"/>
            </w:pPr>
            <w:r w:rsidRPr="00144439">
              <w:t>44</w:t>
            </w:r>
          </w:p>
        </w:tc>
        <w:tc>
          <w:tcPr>
            <w:tcW w:w="1136"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Act 2000</w:t>
            </w:r>
          </w:p>
        </w:tc>
        <w:tc>
          <w:tcPr>
            <w:tcW w:w="1136"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40(1)</w:t>
            </w:r>
          </w:p>
        </w:tc>
        <w:tc>
          <w:tcPr>
            <w:tcW w:w="1607"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make an arrangement with the chairperson</w:t>
            </w:r>
          </w:p>
        </w:tc>
        <w:tc>
          <w:tcPr>
            <w:tcW w:w="698"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E71066" w:rsidRPr="00144439" w:rsidRDefault="00E71066" w:rsidP="00E71066">
      <w:pPr>
        <w:pStyle w:val="Tabletext"/>
      </w:pPr>
    </w:p>
    <w:p w:rsidR="00E71066" w:rsidRPr="00144439" w:rsidRDefault="00E71066" w:rsidP="00E71066">
      <w:pPr>
        <w:pStyle w:val="ActHead2"/>
        <w:pageBreakBefore/>
      </w:pPr>
      <w:bookmarkStart w:id="51" w:name="_Toc531074218"/>
      <w:r w:rsidRPr="00144439">
        <w:rPr>
          <w:rStyle w:val="CharPartNo"/>
        </w:rPr>
        <w:t>Part</w:t>
      </w:r>
      <w:r w:rsidR="00144439" w:rsidRPr="00144439">
        <w:rPr>
          <w:rStyle w:val="CharPartNo"/>
        </w:rPr>
        <w:t> </w:t>
      </w:r>
      <w:r w:rsidRPr="00144439">
        <w:rPr>
          <w:rStyle w:val="CharPartNo"/>
        </w:rPr>
        <w:t>4</w:t>
      </w:r>
      <w:r w:rsidRPr="00144439">
        <w:t>—</w:t>
      </w:r>
      <w:r w:rsidRPr="00144439">
        <w:rPr>
          <w:rStyle w:val="CharPartText"/>
        </w:rPr>
        <w:t>Laws of Western Australia</w:t>
      </w:r>
      <w:bookmarkEnd w:id="51"/>
    </w:p>
    <w:p w:rsidR="000C7402" w:rsidRPr="00144439" w:rsidRDefault="000C7402" w:rsidP="000C7402">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52" w:name="_Toc531074219"/>
      <w:r w:rsidRPr="00144439">
        <w:rPr>
          <w:rStyle w:val="CharSectno"/>
        </w:rPr>
        <w:t>4</w:t>
      </w:r>
      <w:r w:rsidRPr="00144439">
        <w:t xml:space="preserve">  Duties, functions and powers conferred on certain persons and bodies by laws of Western Australia</w:t>
      </w:r>
      <w:bookmarkEnd w:id="52"/>
    </w:p>
    <w:p w:rsidR="00E71066" w:rsidRPr="00144439" w:rsidRDefault="00D82ACE" w:rsidP="001272C7">
      <w:pPr>
        <w:pStyle w:val="subsection"/>
      </w:pPr>
      <w:r w:rsidRPr="00144439">
        <w:tab/>
      </w:r>
      <w:r w:rsidRPr="00144439">
        <w:tab/>
        <w:t>A duty, function or power under a provision of a law of Western Australia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0"/>
        <w:gridCol w:w="1899"/>
        <w:gridCol w:w="1945"/>
        <w:gridCol w:w="2729"/>
        <w:gridCol w:w="1196"/>
      </w:tblGrid>
      <w:tr w:rsidR="00D86723" w:rsidRPr="00144439" w:rsidTr="00D86723">
        <w:trPr>
          <w:tblHeader/>
        </w:trPr>
        <w:tc>
          <w:tcPr>
            <w:tcW w:w="5000" w:type="pct"/>
            <w:gridSpan w:val="5"/>
            <w:tcBorders>
              <w:top w:val="single" w:sz="12" w:space="0" w:color="auto"/>
              <w:bottom w:val="single" w:sz="6" w:space="0" w:color="auto"/>
            </w:tcBorders>
            <w:shd w:val="clear" w:color="auto" w:fill="auto"/>
          </w:tcPr>
          <w:p w:rsidR="00D86723" w:rsidRPr="00144439" w:rsidRDefault="00D86723" w:rsidP="00D86723">
            <w:pPr>
              <w:pStyle w:val="TableHeading"/>
            </w:pPr>
            <w:r w:rsidRPr="00144439">
              <w:t>Laws of Western Australia</w:t>
            </w:r>
          </w:p>
        </w:tc>
      </w:tr>
      <w:tr w:rsidR="00E71066" w:rsidRPr="00144439" w:rsidTr="001F55E0">
        <w:trPr>
          <w:tblHeader/>
        </w:trPr>
        <w:tc>
          <w:tcPr>
            <w:tcW w:w="446"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113"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140"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600"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701"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1F55E0">
        <w:tc>
          <w:tcPr>
            <w:tcW w:w="446" w:type="pct"/>
            <w:tcBorders>
              <w:top w:val="single" w:sz="12" w:space="0" w:color="auto"/>
            </w:tcBorders>
            <w:shd w:val="clear" w:color="auto" w:fill="auto"/>
          </w:tcPr>
          <w:p w:rsidR="00E71066" w:rsidRPr="00144439" w:rsidRDefault="00AD354F" w:rsidP="009B2853">
            <w:pPr>
              <w:pStyle w:val="Tabletext"/>
            </w:pPr>
            <w:r w:rsidRPr="00144439">
              <w:t>1</w:t>
            </w:r>
          </w:p>
        </w:tc>
        <w:tc>
          <w:tcPr>
            <w:tcW w:w="1113" w:type="pct"/>
            <w:tcBorders>
              <w:top w:val="single" w:sz="12" w:space="0" w:color="auto"/>
            </w:tcBorders>
            <w:shd w:val="clear" w:color="auto" w:fill="auto"/>
          </w:tcPr>
          <w:p w:rsidR="00E71066" w:rsidRPr="00144439" w:rsidRDefault="00E71066" w:rsidP="009B2853">
            <w:pPr>
              <w:pStyle w:val="Tabletext"/>
            </w:pPr>
            <w:r w:rsidRPr="00144439">
              <w:rPr>
                <w:i/>
              </w:rPr>
              <w:t>Criminal Investigation (Covert Powers) Act 2012</w:t>
            </w:r>
          </w:p>
        </w:tc>
        <w:tc>
          <w:tcPr>
            <w:tcW w:w="1140" w:type="pct"/>
            <w:tcBorders>
              <w:top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10(1)</w:t>
            </w:r>
          </w:p>
        </w:tc>
        <w:tc>
          <w:tcPr>
            <w:tcW w:w="1600" w:type="pct"/>
            <w:tcBorders>
              <w:top w:val="single" w:sz="12" w:space="0" w:color="auto"/>
            </w:tcBorders>
            <w:shd w:val="clear" w:color="auto" w:fill="auto"/>
          </w:tcPr>
          <w:p w:rsidR="00E71066" w:rsidRPr="00144439" w:rsidRDefault="00E71066" w:rsidP="009B2853">
            <w:pPr>
              <w:pStyle w:val="Tabletext"/>
            </w:pPr>
            <w:r w:rsidRPr="00144439">
              <w:t>Power to apply for authority to conduct a controlled operation</w:t>
            </w:r>
          </w:p>
        </w:tc>
        <w:tc>
          <w:tcPr>
            <w:tcW w:w="701"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10(7)</w:t>
            </w:r>
          </w:p>
        </w:tc>
        <w:tc>
          <w:tcPr>
            <w:tcW w:w="1600" w:type="pct"/>
            <w:shd w:val="clear" w:color="auto" w:fill="auto"/>
          </w:tcPr>
          <w:p w:rsidR="00E71066" w:rsidRPr="00144439" w:rsidRDefault="00E71066" w:rsidP="009B2853">
            <w:pPr>
              <w:pStyle w:val="Tabletext"/>
            </w:pPr>
            <w:r w:rsidRPr="00144439">
              <w:t>Duty to provide certain information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10(8)</w:t>
            </w:r>
          </w:p>
        </w:tc>
        <w:tc>
          <w:tcPr>
            <w:tcW w:w="1600" w:type="pct"/>
            <w:shd w:val="clear" w:color="auto" w:fill="auto"/>
          </w:tcPr>
          <w:p w:rsidR="00E71066" w:rsidRPr="00144439" w:rsidRDefault="00E71066" w:rsidP="009B2853">
            <w:pPr>
              <w:pStyle w:val="Tabletext"/>
            </w:pPr>
            <w:r w:rsidRPr="00144439">
              <w:t>Power to require additional information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10(9)</w:t>
            </w:r>
          </w:p>
        </w:tc>
        <w:tc>
          <w:tcPr>
            <w:tcW w:w="1600" w:type="pct"/>
            <w:shd w:val="clear" w:color="auto" w:fill="auto"/>
          </w:tcPr>
          <w:p w:rsidR="00E71066" w:rsidRPr="00144439" w:rsidRDefault="00E71066" w:rsidP="009B2853">
            <w:pPr>
              <w:pStyle w:val="Tabletext"/>
            </w:pPr>
            <w:r w:rsidRPr="00144439">
              <w:t>Duty to make a written record of an urgent application and give a copy to the chief officer as soon as practicable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11</w:t>
            </w:r>
          </w:p>
        </w:tc>
        <w:tc>
          <w:tcPr>
            <w:tcW w:w="1600" w:type="pct"/>
            <w:shd w:val="clear" w:color="auto" w:fill="auto"/>
          </w:tcPr>
          <w:p w:rsidR="00E71066" w:rsidRPr="00144439" w:rsidRDefault="00E71066" w:rsidP="009B2853">
            <w:pPr>
              <w:pStyle w:val="Tabletext"/>
            </w:pPr>
            <w:r w:rsidRPr="00144439">
              <w:t>Power to authorise or refuse to authorise a controlled operation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sections</w:t>
            </w:r>
            <w:r w:rsidR="00144439" w:rsidRPr="00144439">
              <w:t> </w:t>
            </w:r>
            <w:r w:rsidRPr="00144439">
              <w:t>12 to 14</w:t>
            </w:r>
          </w:p>
        </w:tc>
        <w:tc>
          <w:tcPr>
            <w:tcW w:w="1600" w:type="pct"/>
            <w:shd w:val="clear" w:color="auto" w:fill="auto"/>
          </w:tcPr>
          <w:p w:rsidR="00E71066" w:rsidRPr="00144439" w:rsidRDefault="00E71066" w:rsidP="009B2853">
            <w:pPr>
              <w:pStyle w:val="Tabletext"/>
            </w:pPr>
            <w:r w:rsidRPr="00144439">
              <w:t>Duty to be satisfied of certain matters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15(6)</w:t>
            </w:r>
          </w:p>
        </w:tc>
        <w:tc>
          <w:tcPr>
            <w:tcW w:w="1600" w:type="pct"/>
            <w:shd w:val="clear" w:color="auto" w:fill="auto"/>
          </w:tcPr>
          <w:p w:rsidR="00E71066" w:rsidRPr="00144439" w:rsidRDefault="00E71066" w:rsidP="009B2853">
            <w:pPr>
              <w:pStyle w:val="Tabletext"/>
            </w:pPr>
            <w:r w:rsidRPr="00144439">
              <w:t>Duty to include certain particulars in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15(8)</w:t>
            </w:r>
          </w:p>
        </w:tc>
        <w:tc>
          <w:tcPr>
            <w:tcW w:w="1600" w:type="pct"/>
            <w:shd w:val="clear" w:color="auto" w:fill="auto"/>
          </w:tcPr>
          <w:p w:rsidR="00E71066" w:rsidRPr="00144439" w:rsidRDefault="00E71066" w:rsidP="009B2853">
            <w:pPr>
              <w:pStyle w:val="Tabletext"/>
            </w:pPr>
            <w:r w:rsidRPr="00144439">
              <w:t>Duty to make a written record of particulars in subsection</w:t>
            </w:r>
            <w:r w:rsidR="00144439" w:rsidRPr="00144439">
              <w:t> </w:t>
            </w:r>
            <w:r w:rsidRPr="00144439">
              <w:t>15(6) after granting an urgent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17(1)</w:t>
            </w:r>
          </w:p>
        </w:tc>
        <w:tc>
          <w:tcPr>
            <w:tcW w:w="1600" w:type="pct"/>
            <w:shd w:val="clear" w:color="auto" w:fill="auto"/>
          </w:tcPr>
          <w:p w:rsidR="00E71066" w:rsidRPr="00144439" w:rsidRDefault="00E71066" w:rsidP="009B2853">
            <w:pPr>
              <w:pStyle w:val="Tabletext"/>
            </w:pPr>
            <w:r w:rsidRPr="00144439">
              <w:t>Power to vary, or to refuse to vary,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17(3)</w:t>
            </w:r>
          </w:p>
        </w:tc>
        <w:tc>
          <w:tcPr>
            <w:tcW w:w="1600" w:type="pct"/>
            <w:shd w:val="clear" w:color="auto" w:fill="auto"/>
          </w:tcPr>
          <w:p w:rsidR="00E71066" w:rsidRPr="00144439" w:rsidRDefault="00E71066" w:rsidP="009B2853">
            <w:pPr>
              <w:pStyle w:val="Tabletext"/>
            </w:pPr>
            <w:r w:rsidRPr="00144439">
              <w:t>Duty to give written document to the principal law enforcement officer after varying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19(1)</w:t>
            </w:r>
          </w:p>
        </w:tc>
        <w:tc>
          <w:tcPr>
            <w:tcW w:w="1600" w:type="pct"/>
            <w:shd w:val="clear" w:color="auto" w:fill="auto"/>
          </w:tcPr>
          <w:p w:rsidR="00E71066" w:rsidRPr="00144439" w:rsidRDefault="00E71066" w:rsidP="009B2853">
            <w:pPr>
              <w:pStyle w:val="Tabletext"/>
            </w:pPr>
            <w:r w:rsidRPr="00144439">
              <w:t>Power to apply for a variation of an authority</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19(7)</w:t>
            </w:r>
          </w:p>
        </w:tc>
        <w:tc>
          <w:tcPr>
            <w:tcW w:w="1600" w:type="pct"/>
            <w:shd w:val="clear" w:color="auto" w:fill="auto"/>
          </w:tcPr>
          <w:p w:rsidR="00E71066" w:rsidRPr="00144439" w:rsidRDefault="00E71066" w:rsidP="009B2853">
            <w:pPr>
              <w:pStyle w:val="Tabletext"/>
            </w:pPr>
            <w:r w:rsidRPr="00144439">
              <w:t>Power to require additional information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19(8)</w:t>
            </w:r>
          </w:p>
        </w:tc>
        <w:tc>
          <w:tcPr>
            <w:tcW w:w="1600" w:type="pct"/>
            <w:shd w:val="clear" w:color="auto" w:fill="auto"/>
          </w:tcPr>
          <w:p w:rsidR="00E71066" w:rsidRPr="00144439" w:rsidRDefault="00E71066" w:rsidP="009B2853">
            <w:pPr>
              <w:pStyle w:val="Tabletext"/>
            </w:pPr>
            <w:r w:rsidRPr="00144439">
              <w:t>Duty to make a written record of an urgent application and give a copy to the authorising officer</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20(1)</w:t>
            </w:r>
          </w:p>
        </w:tc>
        <w:tc>
          <w:tcPr>
            <w:tcW w:w="1600" w:type="pct"/>
            <w:shd w:val="clear" w:color="auto" w:fill="auto"/>
          </w:tcPr>
          <w:p w:rsidR="00E71066" w:rsidRPr="00144439" w:rsidRDefault="00E71066" w:rsidP="009B2853">
            <w:pPr>
              <w:pStyle w:val="Tabletext"/>
            </w:pPr>
            <w:r w:rsidRPr="00144439">
              <w:t>Power to vary, or to refuse to vary, an authority on application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subsections</w:t>
            </w:r>
            <w:r w:rsidR="00144439" w:rsidRPr="00144439">
              <w:t> </w:t>
            </w:r>
            <w:r w:rsidRPr="00144439">
              <w:t>20(2) and (3)</w:t>
            </w:r>
          </w:p>
        </w:tc>
        <w:tc>
          <w:tcPr>
            <w:tcW w:w="1600" w:type="pct"/>
            <w:shd w:val="clear" w:color="auto" w:fill="auto"/>
          </w:tcPr>
          <w:p w:rsidR="00E71066" w:rsidRPr="00144439" w:rsidRDefault="00E71066" w:rsidP="009B2853">
            <w:pPr>
              <w:pStyle w:val="Tabletext"/>
            </w:pPr>
            <w:r w:rsidRPr="00144439">
              <w:t>Duty to be satisfied of certain matters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21(5)</w:t>
            </w:r>
          </w:p>
        </w:tc>
        <w:tc>
          <w:tcPr>
            <w:tcW w:w="1600" w:type="pct"/>
            <w:shd w:val="clear" w:color="auto" w:fill="auto"/>
          </w:tcPr>
          <w:p w:rsidR="00E71066" w:rsidRPr="00144439" w:rsidRDefault="00E71066" w:rsidP="009B2853">
            <w:pPr>
              <w:pStyle w:val="Tabletext"/>
            </w:pPr>
            <w:r w:rsidRPr="00144439">
              <w:t>Duty to include certain particulars in a variation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21(6)</w:t>
            </w:r>
          </w:p>
        </w:tc>
        <w:tc>
          <w:tcPr>
            <w:tcW w:w="1600" w:type="pct"/>
            <w:shd w:val="clear" w:color="auto" w:fill="auto"/>
          </w:tcPr>
          <w:p w:rsidR="00E71066" w:rsidRPr="00144439" w:rsidRDefault="00E71066" w:rsidP="009B2853">
            <w:pPr>
              <w:pStyle w:val="Tabletext"/>
            </w:pPr>
            <w:r w:rsidRPr="00144439">
              <w:t>Duty to make a written record of particulars for subsection</w:t>
            </w:r>
            <w:r w:rsidR="00144439" w:rsidRPr="00144439">
              <w:t> </w:t>
            </w:r>
            <w:r w:rsidRPr="00144439">
              <w:t>21(5) after making an urgent variation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22(1)</w:t>
            </w:r>
          </w:p>
        </w:tc>
        <w:tc>
          <w:tcPr>
            <w:tcW w:w="1600" w:type="pct"/>
            <w:shd w:val="clear" w:color="auto" w:fill="auto"/>
          </w:tcPr>
          <w:p w:rsidR="00E71066" w:rsidRPr="00144439" w:rsidRDefault="00E71066" w:rsidP="009B2853">
            <w:pPr>
              <w:pStyle w:val="Tabletext"/>
            </w:pPr>
            <w:r w:rsidRPr="00144439">
              <w:t>Power to cancel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19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22(4)</w:t>
            </w:r>
          </w:p>
        </w:tc>
        <w:tc>
          <w:tcPr>
            <w:tcW w:w="1600" w:type="pct"/>
            <w:shd w:val="clear" w:color="auto" w:fill="auto"/>
          </w:tcPr>
          <w:p w:rsidR="00E71066" w:rsidRPr="00144439" w:rsidRDefault="00E71066" w:rsidP="009B2853">
            <w:pPr>
              <w:pStyle w:val="Tabletext"/>
            </w:pPr>
            <w:r w:rsidRPr="00144439">
              <w:t>Duty to specify reasons for cancelling the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23(1)(a)</w:t>
            </w:r>
          </w:p>
        </w:tc>
        <w:tc>
          <w:tcPr>
            <w:tcW w:w="1600" w:type="pct"/>
            <w:shd w:val="clear" w:color="auto" w:fill="auto"/>
          </w:tcPr>
          <w:p w:rsidR="00E71066" w:rsidRPr="00144439" w:rsidRDefault="00E71066" w:rsidP="009B2853">
            <w:pPr>
              <w:pStyle w:val="Tabletext"/>
            </w:pPr>
            <w:r w:rsidRPr="00144439">
              <w:t>Power to engage in specified controlled conduct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21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25(2)</w:t>
            </w:r>
          </w:p>
        </w:tc>
        <w:tc>
          <w:tcPr>
            <w:tcW w:w="1600" w:type="pct"/>
            <w:shd w:val="clear" w:color="auto" w:fill="auto"/>
          </w:tcPr>
          <w:p w:rsidR="00E71066" w:rsidRPr="00144439" w:rsidRDefault="00E71066" w:rsidP="009B2853">
            <w:pPr>
              <w:pStyle w:val="Tabletext"/>
            </w:pPr>
            <w:r w:rsidRPr="00144439">
              <w:t>Power to apply for retrospective authority for unlawful conduct by a participant in an authorised operation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22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25(4)</w:t>
            </w:r>
          </w:p>
        </w:tc>
        <w:tc>
          <w:tcPr>
            <w:tcW w:w="1600" w:type="pct"/>
            <w:shd w:val="clear" w:color="auto" w:fill="auto"/>
          </w:tcPr>
          <w:p w:rsidR="00E71066" w:rsidRPr="00144439" w:rsidRDefault="00E71066" w:rsidP="009B2853">
            <w:pPr>
              <w:pStyle w:val="Tabletext"/>
            </w:pPr>
            <w:r w:rsidRPr="00144439">
              <w:t>Power to require additional information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25(5)</w:t>
            </w:r>
          </w:p>
        </w:tc>
        <w:tc>
          <w:tcPr>
            <w:tcW w:w="1600" w:type="pct"/>
            <w:shd w:val="clear" w:color="auto" w:fill="auto"/>
          </w:tcPr>
          <w:p w:rsidR="00E71066" w:rsidRPr="00144439" w:rsidRDefault="00E71066" w:rsidP="009B2853">
            <w:pPr>
              <w:pStyle w:val="Tabletext"/>
            </w:pPr>
            <w:r w:rsidRPr="00144439">
              <w:t>Power to grant or refuse retrospective authority on application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25(6)</w:t>
            </w:r>
          </w:p>
        </w:tc>
        <w:tc>
          <w:tcPr>
            <w:tcW w:w="1600" w:type="pct"/>
            <w:shd w:val="clear" w:color="auto" w:fill="auto"/>
          </w:tcPr>
          <w:p w:rsidR="00E71066" w:rsidRPr="00144439" w:rsidRDefault="00E71066" w:rsidP="009B2853">
            <w:pPr>
              <w:pStyle w:val="Tabletext"/>
            </w:pPr>
            <w:r w:rsidRPr="00144439">
              <w:t>Duty to be satisfied of certain matters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25(7)</w:t>
            </w:r>
          </w:p>
        </w:tc>
        <w:tc>
          <w:tcPr>
            <w:tcW w:w="1600" w:type="pct"/>
            <w:shd w:val="clear" w:color="auto" w:fill="auto"/>
          </w:tcPr>
          <w:p w:rsidR="00E71066" w:rsidRPr="00144439" w:rsidRDefault="00E71066" w:rsidP="009B2853">
            <w:pPr>
              <w:pStyle w:val="Tabletext"/>
            </w:pPr>
            <w:r w:rsidRPr="00144439">
              <w:t>Duty not to grant retrospective authority with respect to certain types of conduct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26</w:t>
            </w:r>
          </w:p>
        </w:tc>
        <w:tc>
          <w:tcPr>
            <w:tcW w:w="1600" w:type="pct"/>
            <w:shd w:val="clear" w:color="auto" w:fill="auto"/>
          </w:tcPr>
          <w:p w:rsidR="00E71066" w:rsidRPr="00144439" w:rsidRDefault="00E71066" w:rsidP="009B2853">
            <w:pPr>
              <w:pStyle w:val="Tabletext"/>
            </w:pPr>
            <w:r w:rsidRPr="00144439">
              <w:t>Duty to provide the Corruption and Crime Commission with written information, and any additional information it requires, about a retrospective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28(2)</w:t>
            </w:r>
          </w:p>
        </w:tc>
        <w:tc>
          <w:tcPr>
            <w:tcW w:w="1600" w:type="pct"/>
            <w:shd w:val="clear" w:color="auto" w:fill="auto"/>
          </w:tcPr>
          <w:p w:rsidR="00E71066" w:rsidRPr="00144439" w:rsidRDefault="00E71066" w:rsidP="009B2853">
            <w:pPr>
              <w:pStyle w:val="Tabletext"/>
            </w:pPr>
            <w:r w:rsidRPr="00144439">
              <w:t>Duty to indemnify a participant in an authorised operation against civil liability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28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33(1)</w:t>
            </w:r>
          </w:p>
        </w:tc>
        <w:tc>
          <w:tcPr>
            <w:tcW w:w="1600" w:type="pct"/>
            <w:shd w:val="clear" w:color="auto" w:fill="auto"/>
          </w:tcPr>
          <w:p w:rsidR="00E71066" w:rsidRPr="00144439" w:rsidRDefault="00E71066" w:rsidP="009B2853">
            <w:pPr>
              <w:pStyle w:val="Tabletext"/>
            </w:pPr>
            <w:r w:rsidRPr="00144439">
              <w:t>Duty to report loss of or damage to property</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29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subsections</w:t>
            </w:r>
            <w:r w:rsidR="00144439" w:rsidRPr="00144439">
              <w:t> </w:t>
            </w:r>
            <w:r w:rsidRPr="00144439">
              <w:t>33(2) and (3)</w:t>
            </w:r>
          </w:p>
        </w:tc>
        <w:tc>
          <w:tcPr>
            <w:tcW w:w="1600" w:type="pct"/>
            <w:shd w:val="clear" w:color="auto" w:fill="auto"/>
          </w:tcPr>
          <w:p w:rsidR="00E71066" w:rsidRPr="00144439" w:rsidRDefault="00E71066" w:rsidP="009B2853">
            <w:pPr>
              <w:pStyle w:val="Tabletext"/>
            </w:pPr>
            <w:r w:rsidRPr="00144439">
              <w:t>Duty to notify owner of loss or damage in certain circumstances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36</w:t>
            </w:r>
          </w:p>
        </w:tc>
        <w:tc>
          <w:tcPr>
            <w:tcW w:w="1600" w:type="pct"/>
            <w:shd w:val="clear" w:color="auto" w:fill="auto"/>
          </w:tcPr>
          <w:p w:rsidR="00E71066" w:rsidRPr="00144439" w:rsidRDefault="00E71066" w:rsidP="009B2853">
            <w:pPr>
              <w:pStyle w:val="Tabletext"/>
            </w:pPr>
            <w:r w:rsidRPr="00144439">
              <w:t>Duty to report to chief officer on authorised operation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31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37</w:t>
            </w:r>
          </w:p>
        </w:tc>
        <w:tc>
          <w:tcPr>
            <w:tcW w:w="1600" w:type="pct"/>
            <w:shd w:val="clear" w:color="auto" w:fill="auto"/>
          </w:tcPr>
          <w:p w:rsidR="00E71066" w:rsidRPr="00144439" w:rsidRDefault="00E71066" w:rsidP="009B2853">
            <w:pPr>
              <w:pStyle w:val="Tabletext"/>
            </w:pPr>
            <w:r w:rsidRPr="00144439">
              <w:t>Duty to report twice a year to the Corruption and Crime Commission on controlled operations conducted during past 6 months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38(2)</w:t>
            </w:r>
          </w:p>
        </w:tc>
        <w:tc>
          <w:tcPr>
            <w:tcW w:w="1600" w:type="pct"/>
            <w:shd w:val="clear" w:color="auto" w:fill="auto"/>
          </w:tcPr>
          <w:p w:rsidR="00E71066" w:rsidRPr="00144439" w:rsidRDefault="00E71066" w:rsidP="009B2853">
            <w:pPr>
              <w:pStyle w:val="Tabletext"/>
            </w:pPr>
            <w:r w:rsidRPr="00144439">
              <w:t>Duty to advise the Minister of information that should be excluded from the Corruption and Crime Commission’s report before tabling</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39</w:t>
            </w:r>
          </w:p>
        </w:tc>
        <w:tc>
          <w:tcPr>
            <w:tcW w:w="1600" w:type="pct"/>
            <w:shd w:val="clear" w:color="auto" w:fill="auto"/>
          </w:tcPr>
          <w:p w:rsidR="00E71066" w:rsidRPr="00144439" w:rsidRDefault="00E71066" w:rsidP="009B2853">
            <w:pPr>
              <w:pStyle w:val="Tabletext"/>
            </w:pPr>
            <w:r w:rsidRPr="00144439">
              <w:t>Duty to cause certain documents to be kept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40</w:t>
            </w:r>
          </w:p>
        </w:tc>
        <w:tc>
          <w:tcPr>
            <w:tcW w:w="1600" w:type="pct"/>
            <w:shd w:val="clear" w:color="auto" w:fill="auto"/>
          </w:tcPr>
          <w:p w:rsidR="00E71066" w:rsidRPr="00144439" w:rsidRDefault="00E71066" w:rsidP="009B2853">
            <w:pPr>
              <w:pStyle w:val="Tabletext"/>
            </w:pPr>
            <w:r w:rsidRPr="00144439">
              <w:t>Duty to cause a general register to be kept and to include certain details in it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41(2)</w:t>
            </w:r>
          </w:p>
        </w:tc>
        <w:tc>
          <w:tcPr>
            <w:tcW w:w="1600" w:type="pct"/>
            <w:shd w:val="clear" w:color="auto" w:fill="auto"/>
          </w:tcPr>
          <w:p w:rsidR="00E71066" w:rsidRPr="00144439" w:rsidRDefault="00E71066" w:rsidP="009B2853">
            <w:pPr>
              <w:pStyle w:val="Tabletext"/>
            </w:pPr>
            <w:r w:rsidRPr="00144439">
              <w:t>Duty to allow the Corruption and Crime Commission to enter agency premises, give the Commission full and free access to records, and give information to the Commission</w:t>
            </w:r>
          </w:p>
        </w:tc>
        <w:tc>
          <w:tcPr>
            <w:tcW w:w="701" w:type="pct"/>
            <w:shd w:val="clear" w:color="auto" w:fill="auto"/>
          </w:tcPr>
          <w:p w:rsidR="00E71066" w:rsidRPr="00144439" w:rsidRDefault="00E71066" w:rsidP="008E2B27">
            <w:pPr>
              <w:pStyle w:val="Tabletext"/>
            </w:pPr>
            <w:r w:rsidRPr="00144439">
              <w:t xml:space="preserve">CEO, </w:t>
            </w:r>
            <w:r w:rsidR="008E2B27" w:rsidRPr="00144439">
              <w:t>or a member</w:t>
            </w:r>
            <w:r w:rsidRPr="00144439">
              <w:t xml:space="preserve">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36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41(4)</w:t>
            </w:r>
          </w:p>
        </w:tc>
        <w:tc>
          <w:tcPr>
            <w:tcW w:w="1600" w:type="pct"/>
            <w:shd w:val="clear" w:color="auto" w:fill="auto"/>
          </w:tcPr>
          <w:p w:rsidR="00E71066" w:rsidRPr="00144439" w:rsidRDefault="00E71066" w:rsidP="009B2853">
            <w:pPr>
              <w:pStyle w:val="Tabletext"/>
            </w:pPr>
            <w:r w:rsidRPr="00144439">
              <w:t>Duty to ensure that members of staff of the ACC give the Commission reasonable assistance</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43(3)</w:t>
            </w:r>
          </w:p>
        </w:tc>
        <w:tc>
          <w:tcPr>
            <w:tcW w:w="1600" w:type="pct"/>
            <w:shd w:val="clear" w:color="auto" w:fill="auto"/>
          </w:tcPr>
          <w:p w:rsidR="00E71066" w:rsidRPr="00144439" w:rsidRDefault="00E71066" w:rsidP="009B2853">
            <w:pPr>
              <w:pStyle w:val="Tabletext"/>
            </w:pPr>
            <w:r w:rsidRPr="00144439">
              <w:t>Power to delegate a function under Part</w:t>
            </w:r>
            <w:r w:rsidR="00144439" w:rsidRPr="00144439">
              <w:t> </w:t>
            </w:r>
            <w:r w:rsidRPr="00144439">
              <w:t>2 of the Act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38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47(1)</w:t>
            </w:r>
          </w:p>
        </w:tc>
        <w:tc>
          <w:tcPr>
            <w:tcW w:w="1600" w:type="pct"/>
            <w:shd w:val="clear" w:color="auto" w:fill="auto"/>
          </w:tcPr>
          <w:p w:rsidR="00E71066" w:rsidRPr="00144439" w:rsidRDefault="00E71066" w:rsidP="009B2853">
            <w:pPr>
              <w:pStyle w:val="Tabletext"/>
            </w:pPr>
            <w:r w:rsidRPr="00144439">
              <w:t>Power to apply for an authority to acquire or use an assumed identity</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39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subsections</w:t>
            </w:r>
            <w:r w:rsidR="00144439" w:rsidRPr="00144439">
              <w:t> </w:t>
            </w:r>
            <w:r w:rsidRPr="00144439">
              <w:t>47(2) to (7)</w:t>
            </w:r>
          </w:p>
        </w:tc>
        <w:tc>
          <w:tcPr>
            <w:tcW w:w="1600" w:type="pct"/>
            <w:shd w:val="clear" w:color="auto" w:fill="auto"/>
          </w:tcPr>
          <w:p w:rsidR="00E71066" w:rsidRPr="00144439" w:rsidRDefault="00E71066" w:rsidP="009B2853">
            <w:pPr>
              <w:pStyle w:val="Tabletext"/>
            </w:pPr>
            <w:r w:rsidRPr="00144439">
              <w:t>Duty to comply with requirements for making an application for an authority</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40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47(8)</w:t>
            </w:r>
          </w:p>
        </w:tc>
        <w:tc>
          <w:tcPr>
            <w:tcW w:w="1600" w:type="pct"/>
            <w:shd w:val="clear" w:color="auto" w:fill="auto"/>
          </w:tcPr>
          <w:p w:rsidR="00E71066" w:rsidRPr="00144439" w:rsidRDefault="00E71066" w:rsidP="009B2853">
            <w:pPr>
              <w:pStyle w:val="Tabletext"/>
            </w:pPr>
            <w:r w:rsidRPr="00144439">
              <w:t>Power to require additional information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47(9)</w:t>
            </w:r>
          </w:p>
        </w:tc>
        <w:tc>
          <w:tcPr>
            <w:tcW w:w="1600" w:type="pct"/>
            <w:shd w:val="clear" w:color="auto" w:fill="auto"/>
          </w:tcPr>
          <w:p w:rsidR="00E71066" w:rsidRPr="00144439" w:rsidRDefault="00E71066" w:rsidP="009B2853">
            <w:pPr>
              <w:pStyle w:val="Tabletext"/>
            </w:pPr>
            <w:r w:rsidRPr="00144439">
              <w:t xml:space="preserve">Duty to make </w:t>
            </w:r>
            <w:r w:rsidR="008E2B27" w:rsidRPr="00144439">
              <w:t xml:space="preserve">a </w:t>
            </w:r>
            <w:r w:rsidRPr="00144439">
              <w:t>written record of an urgent application and give a copy to the authorising officer</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42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48(1)</w:t>
            </w:r>
          </w:p>
        </w:tc>
        <w:tc>
          <w:tcPr>
            <w:tcW w:w="1600" w:type="pct"/>
            <w:shd w:val="clear" w:color="auto" w:fill="auto"/>
          </w:tcPr>
          <w:p w:rsidR="00E71066" w:rsidRPr="00144439" w:rsidRDefault="00E71066" w:rsidP="009B2853">
            <w:pPr>
              <w:pStyle w:val="Tabletext"/>
            </w:pPr>
            <w:r w:rsidRPr="00144439">
              <w:t>Power to grant or refuse to grant an authority to acquire or use an assumed identity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48(2)</w:t>
            </w:r>
          </w:p>
        </w:tc>
        <w:tc>
          <w:tcPr>
            <w:tcW w:w="1600" w:type="pct"/>
            <w:shd w:val="clear" w:color="auto" w:fill="auto"/>
          </w:tcPr>
          <w:p w:rsidR="00E71066" w:rsidRPr="00144439" w:rsidRDefault="00E71066" w:rsidP="009B2853">
            <w:pPr>
              <w:pStyle w:val="Tabletext"/>
            </w:pPr>
            <w:r w:rsidRPr="00144439">
              <w:t>Duty not to grant an authority unless satisfied of certain matters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48(3)</w:t>
            </w:r>
          </w:p>
        </w:tc>
        <w:tc>
          <w:tcPr>
            <w:tcW w:w="1600" w:type="pct"/>
            <w:shd w:val="clear" w:color="auto" w:fill="auto"/>
          </w:tcPr>
          <w:p w:rsidR="00E71066" w:rsidRPr="00144439" w:rsidRDefault="00E71066" w:rsidP="009B2853">
            <w:pPr>
              <w:pStyle w:val="Tabletext"/>
            </w:pPr>
            <w:r w:rsidRPr="00144439">
              <w:t>Duty to appoint a member of the staff of the ACC to supervise acquisition or use of an assumed identity by an authorised civilian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48(5)(a)</w:t>
            </w:r>
          </w:p>
        </w:tc>
        <w:tc>
          <w:tcPr>
            <w:tcW w:w="1600" w:type="pct"/>
            <w:shd w:val="clear" w:color="auto" w:fill="auto"/>
          </w:tcPr>
          <w:p w:rsidR="00E71066" w:rsidRPr="00144439" w:rsidRDefault="00E71066" w:rsidP="009B2853">
            <w:pPr>
              <w:pStyle w:val="Tabletext"/>
            </w:pPr>
            <w:r w:rsidRPr="00144439">
              <w:t>Power to grant an authority that authorises an application for an order for an entry in a register of births, deaths or marriages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48(5)(b)</w:t>
            </w:r>
          </w:p>
        </w:tc>
        <w:tc>
          <w:tcPr>
            <w:tcW w:w="1600" w:type="pct"/>
            <w:shd w:val="clear" w:color="auto" w:fill="auto"/>
          </w:tcPr>
          <w:p w:rsidR="00E71066" w:rsidRPr="00144439" w:rsidRDefault="00E71066" w:rsidP="009B2853">
            <w:pPr>
              <w:pStyle w:val="Tabletext"/>
            </w:pPr>
            <w:r w:rsidRPr="00144439">
              <w:t>Power to grant an authority that authorises a request to produce and give evidence of an assumed identity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8E2B27" w:rsidP="009B2853">
            <w:pPr>
              <w:pStyle w:val="Tabletext"/>
            </w:pPr>
            <w:r w:rsidRPr="00144439">
              <w:t>paragraph</w:t>
            </w:r>
            <w:r w:rsidR="00144439" w:rsidRPr="00144439">
              <w:t> </w:t>
            </w:r>
            <w:r w:rsidR="00E71066" w:rsidRPr="00144439">
              <w:t>48(5)(c)</w:t>
            </w:r>
          </w:p>
        </w:tc>
        <w:tc>
          <w:tcPr>
            <w:tcW w:w="1600" w:type="pct"/>
            <w:shd w:val="clear" w:color="auto" w:fill="auto"/>
          </w:tcPr>
          <w:p w:rsidR="00E71066" w:rsidRPr="00144439" w:rsidRDefault="00E71066" w:rsidP="009B2853">
            <w:pPr>
              <w:pStyle w:val="Tabletext"/>
            </w:pPr>
            <w:r w:rsidRPr="00144439">
              <w:t>Power to grant an authority that authorises the use of an assumed identity in a participating jurisdiction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subsections</w:t>
            </w:r>
            <w:r w:rsidR="00144439" w:rsidRPr="00144439">
              <w:t> </w:t>
            </w:r>
            <w:r w:rsidRPr="00144439">
              <w:t>49(5) and (6)</w:t>
            </w:r>
          </w:p>
        </w:tc>
        <w:tc>
          <w:tcPr>
            <w:tcW w:w="1600" w:type="pct"/>
            <w:shd w:val="clear" w:color="auto" w:fill="auto"/>
          </w:tcPr>
          <w:p w:rsidR="00E71066" w:rsidRPr="00144439" w:rsidRDefault="00E71066" w:rsidP="009B2853">
            <w:pPr>
              <w:pStyle w:val="Tabletext"/>
            </w:pPr>
            <w:r w:rsidRPr="00144439">
              <w:t>Duty to include certain particulars in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49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49(7)</w:t>
            </w:r>
          </w:p>
        </w:tc>
        <w:tc>
          <w:tcPr>
            <w:tcW w:w="1600" w:type="pct"/>
            <w:shd w:val="clear" w:color="auto" w:fill="auto"/>
          </w:tcPr>
          <w:p w:rsidR="00E71066" w:rsidRPr="00144439" w:rsidRDefault="00E71066" w:rsidP="009B2853">
            <w:pPr>
              <w:pStyle w:val="Tabletext"/>
            </w:pPr>
            <w:r w:rsidRPr="00144439">
              <w:t>Duty to make a written record after granting an urgent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51(1)</w:t>
            </w:r>
          </w:p>
        </w:tc>
        <w:tc>
          <w:tcPr>
            <w:tcW w:w="1600" w:type="pct"/>
            <w:shd w:val="clear" w:color="auto" w:fill="auto"/>
          </w:tcPr>
          <w:p w:rsidR="00E71066" w:rsidRPr="00144439" w:rsidRDefault="00E71066" w:rsidP="009B2853">
            <w:pPr>
              <w:pStyle w:val="Tabletext"/>
            </w:pPr>
            <w:r w:rsidRPr="00144439">
              <w:t>Power to vary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51(9)</w:t>
            </w:r>
          </w:p>
        </w:tc>
        <w:tc>
          <w:tcPr>
            <w:tcW w:w="1600" w:type="pct"/>
            <w:shd w:val="clear" w:color="auto" w:fill="auto"/>
          </w:tcPr>
          <w:p w:rsidR="00E71066" w:rsidRPr="00144439" w:rsidRDefault="00E71066" w:rsidP="009B2853">
            <w:pPr>
              <w:pStyle w:val="Tabletext"/>
            </w:pPr>
            <w:r w:rsidRPr="00144439">
              <w:t>Duty to include certain particulars in a variation of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51(10)</w:t>
            </w:r>
          </w:p>
        </w:tc>
        <w:tc>
          <w:tcPr>
            <w:tcW w:w="1600" w:type="pct"/>
            <w:shd w:val="clear" w:color="auto" w:fill="auto"/>
          </w:tcPr>
          <w:p w:rsidR="00E71066" w:rsidRPr="00144439" w:rsidRDefault="00E71066" w:rsidP="009B2853">
            <w:pPr>
              <w:pStyle w:val="Tabletext"/>
            </w:pPr>
            <w:r w:rsidRPr="00144439">
              <w:t>Duty to make a written record of the particulars in subsection</w:t>
            </w:r>
            <w:r w:rsidR="00144439" w:rsidRPr="00144439">
              <w:t> </w:t>
            </w:r>
            <w:r w:rsidRPr="00144439">
              <w:t>51(9) for an urgent variation of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52(1)</w:t>
            </w:r>
          </w:p>
        </w:tc>
        <w:tc>
          <w:tcPr>
            <w:tcW w:w="1600" w:type="pct"/>
            <w:shd w:val="clear" w:color="auto" w:fill="auto"/>
          </w:tcPr>
          <w:p w:rsidR="00E71066" w:rsidRPr="00144439" w:rsidRDefault="00E71066" w:rsidP="009B2853">
            <w:pPr>
              <w:pStyle w:val="Tabletext"/>
            </w:pPr>
            <w:r w:rsidRPr="00144439">
              <w:t>Duty to cancel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52(2)</w:t>
            </w:r>
          </w:p>
        </w:tc>
        <w:tc>
          <w:tcPr>
            <w:tcW w:w="1600" w:type="pct"/>
            <w:shd w:val="clear" w:color="auto" w:fill="auto"/>
          </w:tcPr>
          <w:p w:rsidR="00E71066" w:rsidRPr="00144439" w:rsidRDefault="00E71066" w:rsidP="009B2853">
            <w:pPr>
              <w:pStyle w:val="Tabletext"/>
            </w:pPr>
            <w:r w:rsidRPr="00144439">
              <w:t>Duty to give written notice of the variation or cancellation of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52(8)</w:t>
            </w:r>
          </w:p>
        </w:tc>
        <w:tc>
          <w:tcPr>
            <w:tcW w:w="1600" w:type="pct"/>
            <w:shd w:val="clear" w:color="auto" w:fill="auto"/>
          </w:tcPr>
          <w:p w:rsidR="00E71066" w:rsidRPr="00144439" w:rsidRDefault="00E71066" w:rsidP="009B2853">
            <w:pPr>
              <w:pStyle w:val="Tabletext"/>
            </w:pPr>
            <w:r w:rsidRPr="00144439">
              <w:t>Duty to include certain particulars in a cancellation of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52(9)</w:t>
            </w:r>
          </w:p>
        </w:tc>
        <w:tc>
          <w:tcPr>
            <w:tcW w:w="1600" w:type="pct"/>
            <w:shd w:val="clear" w:color="auto" w:fill="auto"/>
          </w:tcPr>
          <w:p w:rsidR="00E71066" w:rsidRPr="00144439" w:rsidRDefault="00E71066" w:rsidP="009B2853">
            <w:pPr>
              <w:pStyle w:val="Tabletext"/>
            </w:pPr>
            <w:r w:rsidRPr="00144439">
              <w:t>Duty to make a written record of the particulars in subsection</w:t>
            </w:r>
            <w:r w:rsidR="00144439" w:rsidRPr="00144439">
              <w:t> </w:t>
            </w:r>
            <w:r w:rsidRPr="00144439">
              <w:t>52(8) for an urgent cancellation of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subsections</w:t>
            </w:r>
            <w:r w:rsidR="00144439" w:rsidRPr="00144439">
              <w:t> </w:t>
            </w:r>
            <w:r w:rsidRPr="00144439">
              <w:t>53(1), (2) and (3)</w:t>
            </w:r>
          </w:p>
        </w:tc>
        <w:tc>
          <w:tcPr>
            <w:tcW w:w="1600" w:type="pct"/>
            <w:shd w:val="clear" w:color="auto" w:fill="auto"/>
          </w:tcPr>
          <w:p w:rsidR="00E71066" w:rsidRPr="00144439" w:rsidRDefault="00E71066" w:rsidP="009B2853">
            <w:pPr>
              <w:pStyle w:val="Tabletext"/>
            </w:pPr>
            <w:r w:rsidRPr="00144439">
              <w:t>Duty to review each authority granted under the Act at least once every 12 months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53(4)</w:t>
            </w:r>
          </w:p>
        </w:tc>
        <w:tc>
          <w:tcPr>
            <w:tcW w:w="1600" w:type="pct"/>
            <w:shd w:val="clear" w:color="auto" w:fill="auto"/>
          </w:tcPr>
          <w:p w:rsidR="00E71066" w:rsidRPr="00144439" w:rsidRDefault="00E71066" w:rsidP="009B2853">
            <w:pPr>
              <w:pStyle w:val="Tabletext"/>
            </w:pPr>
            <w:r w:rsidRPr="00144439">
              <w:t>Duty to cancel an authority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59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53(5)</w:t>
            </w:r>
          </w:p>
        </w:tc>
        <w:tc>
          <w:tcPr>
            <w:tcW w:w="1600" w:type="pct"/>
            <w:shd w:val="clear" w:color="auto" w:fill="auto"/>
          </w:tcPr>
          <w:p w:rsidR="00E71066" w:rsidRPr="00144439" w:rsidRDefault="00E71066" w:rsidP="009B2853">
            <w:pPr>
              <w:pStyle w:val="Tabletext"/>
            </w:pPr>
            <w:r w:rsidRPr="00144439">
              <w:t xml:space="preserve">Duty to record </w:t>
            </w:r>
            <w:r w:rsidR="008E2B27" w:rsidRPr="00144439">
              <w:t xml:space="preserve">an </w:t>
            </w:r>
            <w:r w:rsidRPr="00144439">
              <w:t>opinion, and reasons for it, in writing</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54(3)(a)</w:t>
            </w:r>
          </w:p>
        </w:tc>
        <w:tc>
          <w:tcPr>
            <w:tcW w:w="1600" w:type="pct"/>
            <w:shd w:val="clear" w:color="auto" w:fill="auto"/>
          </w:tcPr>
          <w:p w:rsidR="00E71066" w:rsidRPr="00144439" w:rsidRDefault="00E71066" w:rsidP="009B2853">
            <w:pPr>
              <w:pStyle w:val="Tabletext"/>
            </w:pPr>
            <w:r w:rsidRPr="00144439">
              <w:t>Power to apply for an order to make an entry in the Register</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55(2)</w:t>
            </w:r>
          </w:p>
        </w:tc>
        <w:tc>
          <w:tcPr>
            <w:tcW w:w="1600" w:type="pct"/>
            <w:shd w:val="clear" w:color="auto" w:fill="auto"/>
          </w:tcPr>
          <w:p w:rsidR="00E71066" w:rsidRPr="00144439" w:rsidRDefault="00E71066" w:rsidP="009B2853">
            <w:pPr>
              <w:pStyle w:val="Tabletext"/>
            </w:pPr>
            <w:r w:rsidRPr="00144439">
              <w:t>Duty to apply for an order to cancel an entry made in the Register</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55(3)</w:t>
            </w:r>
          </w:p>
        </w:tc>
        <w:tc>
          <w:tcPr>
            <w:tcW w:w="1600" w:type="pct"/>
            <w:shd w:val="clear" w:color="auto" w:fill="auto"/>
          </w:tcPr>
          <w:p w:rsidR="00E71066" w:rsidRPr="00144439" w:rsidRDefault="00E71066" w:rsidP="009B2853">
            <w:pPr>
              <w:pStyle w:val="Tabletext"/>
            </w:pPr>
            <w:r w:rsidRPr="00144439">
              <w:t>Duty to apply for an order under the corresponding law of a participating jurisdiction to cancel an entry in a register of births, deaths or marriages in that jurisdiction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58(3)</w:t>
            </w:r>
          </w:p>
        </w:tc>
        <w:tc>
          <w:tcPr>
            <w:tcW w:w="1600" w:type="pct"/>
            <w:shd w:val="clear" w:color="auto" w:fill="auto"/>
          </w:tcPr>
          <w:p w:rsidR="00E71066" w:rsidRPr="00144439" w:rsidRDefault="00E71066" w:rsidP="009B2853">
            <w:pPr>
              <w:pStyle w:val="Tabletext"/>
            </w:pPr>
            <w:r w:rsidRPr="00144439">
              <w:t>Power to request the chief officer of an issuing agency to produce and give evidence of an assumed identity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61(3)</w:t>
            </w:r>
          </w:p>
        </w:tc>
        <w:tc>
          <w:tcPr>
            <w:tcW w:w="1600"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63(2)</w:t>
            </w:r>
          </w:p>
        </w:tc>
        <w:tc>
          <w:tcPr>
            <w:tcW w:w="1600" w:type="pct"/>
            <w:shd w:val="clear" w:color="auto" w:fill="auto"/>
          </w:tcPr>
          <w:p w:rsidR="00E71066" w:rsidRPr="00144439" w:rsidRDefault="00E71066" w:rsidP="009B2853">
            <w:pPr>
              <w:pStyle w:val="Tabletext"/>
            </w:pPr>
            <w:r w:rsidRPr="00144439">
              <w:t>Duty to indemnify an issuing agency and its officers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64(1)</w:t>
            </w:r>
          </w:p>
        </w:tc>
        <w:tc>
          <w:tcPr>
            <w:tcW w:w="1600" w:type="pct"/>
            <w:shd w:val="clear" w:color="auto" w:fill="auto"/>
          </w:tcPr>
          <w:p w:rsidR="00E71066" w:rsidRPr="00144439" w:rsidRDefault="00E71066" w:rsidP="009B2853">
            <w:pPr>
              <w:pStyle w:val="Tabletext"/>
            </w:pPr>
            <w:r w:rsidRPr="00144439">
              <w:t>Power to acquire or use an assumed identity</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67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64(3)(a)</w:t>
            </w:r>
          </w:p>
        </w:tc>
        <w:tc>
          <w:tcPr>
            <w:tcW w:w="1600" w:type="pct"/>
            <w:shd w:val="clear" w:color="auto" w:fill="auto"/>
          </w:tcPr>
          <w:p w:rsidR="00E71066" w:rsidRPr="00144439" w:rsidRDefault="00E71066" w:rsidP="009B2853">
            <w:pPr>
              <w:pStyle w:val="Tabletext"/>
            </w:pPr>
            <w:r w:rsidRPr="00144439">
              <w:t>Power to make a false or misleading representation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68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66(2)</w:t>
            </w:r>
          </w:p>
        </w:tc>
        <w:tc>
          <w:tcPr>
            <w:tcW w:w="1600" w:type="pct"/>
            <w:shd w:val="clear" w:color="auto" w:fill="auto"/>
          </w:tcPr>
          <w:p w:rsidR="00E71066" w:rsidRPr="00144439" w:rsidRDefault="00E71066" w:rsidP="009B2853">
            <w:pPr>
              <w:pStyle w:val="Tabletext"/>
            </w:pPr>
            <w:r w:rsidRPr="00144439">
              <w:t>Duty to indemnify an authorised person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69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69(2)</w:t>
            </w:r>
          </w:p>
        </w:tc>
        <w:tc>
          <w:tcPr>
            <w:tcW w:w="1600" w:type="pct"/>
            <w:shd w:val="clear" w:color="auto" w:fill="auto"/>
          </w:tcPr>
          <w:p w:rsidR="00E71066" w:rsidRPr="00144439" w:rsidRDefault="00E71066" w:rsidP="009B2853">
            <w:pPr>
              <w:pStyle w:val="Tabletext"/>
            </w:pPr>
            <w:r w:rsidRPr="00144439">
              <w:t>Power to request the chief officer of an issuing agency of a participating jurisdiction to produce and give evidence of an assumed identity</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72(2)</w:t>
            </w:r>
          </w:p>
        </w:tc>
        <w:tc>
          <w:tcPr>
            <w:tcW w:w="1600" w:type="pct"/>
            <w:shd w:val="clear" w:color="auto" w:fill="auto"/>
          </w:tcPr>
          <w:p w:rsidR="00E71066" w:rsidRPr="00144439" w:rsidRDefault="00E71066" w:rsidP="009B2853">
            <w:pPr>
              <w:pStyle w:val="Tabletext"/>
            </w:pPr>
            <w:r w:rsidRPr="00144439">
              <w:t>Duty to indemnify an issuing agency and its officers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76(1)</w:t>
            </w:r>
          </w:p>
        </w:tc>
        <w:tc>
          <w:tcPr>
            <w:tcW w:w="1600" w:type="pct"/>
            <w:shd w:val="clear" w:color="auto" w:fill="auto"/>
          </w:tcPr>
          <w:p w:rsidR="00E71066" w:rsidRPr="00144439" w:rsidRDefault="00E71066" w:rsidP="009B2853">
            <w:pPr>
              <w:pStyle w:val="Tabletext"/>
            </w:pPr>
            <w:r w:rsidRPr="00144439">
              <w:t>Duty to submit an annual report to the Minister</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76(2)</w:t>
            </w:r>
          </w:p>
        </w:tc>
        <w:tc>
          <w:tcPr>
            <w:tcW w:w="1600" w:type="pct"/>
            <w:shd w:val="clear" w:color="auto" w:fill="auto"/>
          </w:tcPr>
          <w:p w:rsidR="00E71066" w:rsidRPr="00144439" w:rsidRDefault="00E71066" w:rsidP="009B2853">
            <w:pPr>
              <w:pStyle w:val="Tabletext"/>
            </w:pPr>
            <w:r w:rsidRPr="00144439">
              <w:t>Duty to advise the Minister of any information in a report that should be excluded before the report is laid before Parliament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section</w:t>
            </w:r>
            <w:r w:rsidR="00144439" w:rsidRPr="00144439">
              <w:t> </w:t>
            </w:r>
            <w:r w:rsidRPr="00144439">
              <w:t>77</w:t>
            </w:r>
          </w:p>
        </w:tc>
        <w:tc>
          <w:tcPr>
            <w:tcW w:w="1600" w:type="pct"/>
            <w:shd w:val="clear" w:color="auto" w:fill="auto"/>
          </w:tcPr>
          <w:p w:rsidR="00E71066" w:rsidRPr="00144439" w:rsidRDefault="00E71066" w:rsidP="009B2853">
            <w:pPr>
              <w:pStyle w:val="Tabletext"/>
            </w:pPr>
            <w:r w:rsidRPr="00144439">
              <w:t>Duty to cause appropriate records, including certain details, about the operation of the Act to be kept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78(1)</w:t>
            </w:r>
          </w:p>
        </w:tc>
        <w:tc>
          <w:tcPr>
            <w:tcW w:w="1600" w:type="pct"/>
            <w:shd w:val="clear" w:color="auto" w:fill="auto"/>
          </w:tcPr>
          <w:p w:rsidR="00E71066" w:rsidRPr="00144439" w:rsidRDefault="00E71066" w:rsidP="009B2853">
            <w:pPr>
              <w:pStyle w:val="Tabletext"/>
            </w:pPr>
            <w:r w:rsidRPr="00144439">
              <w:t>Duty to arrange for records to be audited</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78(2)</w:t>
            </w:r>
          </w:p>
        </w:tc>
        <w:tc>
          <w:tcPr>
            <w:tcW w:w="1600" w:type="pct"/>
            <w:shd w:val="clear" w:color="auto" w:fill="auto"/>
          </w:tcPr>
          <w:p w:rsidR="00E71066" w:rsidRPr="00144439" w:rsidRDefault="00E71066" w:rsidP="009B2853">
            <w:pPr>
              <w:pStyle w:val="Tabletext"/>
            </w:pPr>
            <w:r w:rsidRPr="00144439">
              <w:t>Power to appoint auditor</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79(3)</w:t>
            </w:r>
          </w:p>
        </w:tc>
        <w:tc>
          <w:tcPr>
            <w:tcW w:w="1600" w:type="pct"/>
            <w:shd w:val="clear" w:color="auto" w:fill="auto"/>
          </w:tcPr>
          <w:p w:rsidR="00E71066" w:rsidRPr="00144439" w:rsidRDefault="00E71066" w:rsidP="009B2853">
            <w:pPr>
              <w:pStyle w:val="Tabletext"/>
            </w:pPr>
            <w:r w:rsidRPr="00144439">
              <w:t>Power to delegate functions to senior officers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82(1)</w:t>
            </w:r>
          </w:p>
        </w:tc>
        <w:tc>
          <w:tcPr>
            <w:tcW w:w="1600" w:type="pct"/>
            <w:shd w:val="clear" w:color="auto" w:fill="auto"/>
          </w:tcPr>
          <w:p w:rsidR="00E71066" w:rsidRPr="00144439" w:rsidRDefault="00E71066" w:rsidP="009B2853">
            <w:pPr>
              <w:pStyle w:val="Tabletext"/>
            </w:pPr>
            <w:r w:rsidRPr="00144439">
              <w:t>Power to give a witness identity protection certificate</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82(2)</w:t>
            </w:r>
          </w:p>
        </w:tc>
        <w:tc>
          <w:tcPr>
            <w:tcW w:w="1600" w:type="pct"/>
            <w:shd w:val="clear" w:color="auto" w:fill="auto"/>
          </w:tcPr>
          <w:p w:rsidR="00E71066" w:rsidRPr="00144439" w:rsidRDefault="00E71066" w:rsidP="009B2853">
            <w:pPr>
              <w:pStyle w:val="Tabletext"/>
            </w:pPr>
            <w:r w:rsidRPr="00144439">
              <w:t>Duty to make inquiries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79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83(2)</w:t>
            </w:r>
          </w:p>
        </w:tc>
        <w:tc>
          <w:tcPr>
            <w:tcW w:w="1600" w:type="pct"/>
            <w:shd w:val="clear" w:color="auto" w:fill="auto"/>
          </w:tcPr>
          <w:p w:rsidR="00E71066" w:rsidRPr="00144439" w:rsidRDefault="00E71066" w:rsidP="009B2853">
            <w:pPr>
              <w:pStyle w:val="Tabletext"/>
            </w:pPr>
            <w:r w:rsidRPr="00144439">
              <w:t>Duty to state certain information in a witness identity protection certificate</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80</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83(3)</w:t>
            </w:r>
          </w:p>
        </w:tc>
        <w:tc>
          <w:tcPr>
            <w:tcW w:w="1600" w:type="pct"/>
            <w:shd w:val="clear" w:color="auto" w:fill="auto"/>
          </w:tcPr>
          <w:p w:rsidR="00E71066" w:rsidRPr="00144439" w:rsidRDefault="00E71066" w:rsidP="009B2853">
            <w:pPr>
              <w:pStyle w:val="Tabletext"/>
            </w:pPr>
            <w:r w:rsidRPr="00144439">
              <w:t>Duty not to state certain information in a witness identity protection certificate</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81</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99(2)</w:t>
            </w:r>
          </w:p>
        </w:tc>
        <w:tc>
          <w:tcPr>
            <w:tcW w:w="1600" w:type="pct"/>
            <w:shd w:val="clear" w:color="auto" w:fill="auto"/>
          </w:tcPr>
          <w:p w:rsidR="00E71066" w:rsidRPr="00144439" w:rsidRDefault="00E71066" w:rsidP="009B2853">
            <w:pPr>
              <w:pStyle w:val="Tabletext"/>
            </w:pPr>
            <w:r w:rsidRPr="00144439">
              <w:t>Power to cancel a witness identity protection certificate</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82</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99(3)</w:t>
            </w:r>
          </w:p>
        </w:tc>
        <w:tc>
          <w:tcPr>
            <w:tcW w:w="1600" w:type="pct"/>
            <w:shd w:val="clear" w:color="auto" w:fill="auto"/>
          </w:tcPr>
          <w:p w:rsidR="00E71066" w:rsidRPr="00144439" w:rsidRDefault="00E71066" w:rsidP="009B2853">
            <w:pPr>
              <w:pStyle w:val="Tabletext"/>
            </w:pPr>
            <w:r w:rsidRPr="00144439">
              <w:t>Duty to give notice that a witness identity protection certificate has been cancelled</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83</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100(2)</w:t>
            </w:r>
          </w:p>
        </w:tc>
        <w:tc>
          <w:tcPr>
            <w:tcW w:w="1600" w:type="pct"/>
            <w:shd w:val="clear" w:color="auto" w:fill="auto"/>
          </w:tcPr>
          <w:p w:rsidR="00E71066" w:rsidRPr="00144439" w:rsidRDefault="00E71066" w:rsidP="009B2853">
            <w:pPr>
              <w:pStyle w:val="Tabletext"/>
            </w:pPr>
            <w:r w:rsidRPr="00144439">
              <w:t>Power to permit a person to give information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84</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100(3)</w:t>
            </w:r>
          </w:p>
        </w:tc>
        <w:tc>
          <w:tcPr>
            <w:tcW w:w="1600" w:type="pct"/>
            <w:shd w:val="clear" w:color="auto" w:fill="auto"/>
          </w:tcPr>
          <w:p w:rsidR="00E71066" w:rsidRPr="00144439" w:rsidRDefault="00E71066" w:rsidP="009B2853">
            <w:pPr>
              <w:pStyle w:val="Tabletext"/>
            </w:pPr>
            <w:r w:rsidRPr="00144439">
              <w:t>Duty to include certain information in the permission</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85</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102(1)</w:t>
            </w:r>
          </w:p>
        </w:tc>
        <w:tc>
          <w:tcPr>
            <w:tcW w:w="1600" w:type="pct"/>
            <w:shd w:val="clear" w:color="auto" w:fill="auto"/>
          </w:tcPr>
          <w:p w:rsidR="00E71066" w:rsidRPr="00144439" w:rsidRDefault="00E71066" w:rsidP="009B2853">
            <w:pPr>
              <w:pStyle w:val="Tabletext"/>
            </w:pPr>
            <w:r w:rsidRPr="00144439">
              <w:t>Power to sign an evidentiary certificate</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86</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103(1)</w:t>
            </w:r>
          </w:p>
        </w:tc>
        <w:tc>
          <w:tcPr>
            <w:tcW w:w="1600" w:type="pct"/>
            <w:shd w:val="clear" w:color="auto" w:fill="auto"/>
          </w:tcPr>
          <w:p w:rsidR="00E71066" w:rsidRPr="00144439" w:rsidRDefault="00E71066" w:rsidP="009B2853">
            <w:pPr>
              <w:pStyle w:val="Tabletext"/>
            </w:pPr>
            <w:r w:rsidRPr="00144439">
              <w:t>Duty to submit an annual report to the Minister</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87</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103(2)</w:t>
            </w:r>
          </w:p>
        </w:tc>
        <w:tc>
          <w:tcPr>
            <w:tcW w:w="1600" w:type="pct"/>
            <w:shd w:val="clear" w:color="auto" w:fill="auto"/>
          </w:tcPr>
          <w:p w:rsidR="00E71066" w:rsidRPr="00144439" w:rsidRDefault="00E71066" w:rsidP="009B2853">
            <w:pPr>
              <w:pStyle w:val="Tabletext"/>
            </w:pPr>
            <w:r w:rsidRPr="00144439">
              <w:t>Duty to include certain information in annual report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88</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103(3)</w:t>
            </w:r>
          </w:p>
        </w:tc>
        <w:tc>
          <w:tcPr>
            <w:tcW w:w="1600" w:type="pct"/>
            <w:shd w:val="clear" w:color="auto" w:fill="auto"/>
          </w:tcPr>
          <w:p w:rsidR="00E71066" w:rsidRPr="00144439" w:rsidRDefault="00E71066" w:rsidP="009B2853">
            <w:pPr>
              <w:pStyle w:val="Tabletext"/>
            </w:pPr>
            <w:r w:rsidRPr="00144439">
              <w:t>Duty not to include certain information in annual report</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89</w:t>
            </w:r>
          </w:p>
        </w:tc>
        <w:tc>
          <w:tcPr>
            <w:tcW w:w="1113" w:type="pct"/>
            <w:shd w:val="clear" w:color="auto" w:fill="auto"/>
          </w:tcPr>
          <w:p w:rsidR="00E71066" w:rsidRPr="00144439" w:rsidRDefault="00E71066" w:rsidP="009B2853">
            <w:pPr>
              <w:pStyle w:val="Tabletext"/>
            </w:pPr>
            <w:r w:rsidRPr="00144439">
              <w:rPr>
                <w:i/>
              </w:rPr>
              <w:t>Criminal Investigation (Covert Powers) Act 2012</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105(3)</w:t>
            </w:r>
          </w:p>
        </w:tc>
        <w:tc>
          <w:tcPr>
            <w:tcW w:w="1600" w:type="pct"/>
            <w:shd w:val="clear" w:color="auto" w:fill="auto"/>
          </w:tcPr>
          <w:p w:rsidR="00E71066" w:rsidRPr="00144439" w:rsidRDefault="00E71066" w:rsidP="009B2853">
            <w:pPr>
              <w:pStyle w:val="Tabletext"/>
            </w:pPr>
            <w:r w:rsidRPr="00144439">
              <w:t>Power to delegate functions to senior officers</w:t>
            </w:r>
          </w:p>
        </w:tc>
        <w:tc>
          <w:tcPr>
            <w:tcW w:w="701" w:type="pct"/>
            <w:shd w:val="clear" w:color="auto" w:fill="auto"/>
          </w:tcPr>
          <w:p w:rsidR="00E71066" w:rsidRPr="00144439" w:rsidRDefault="00E71066" w:rsidP="009B2853">
            <w:pPr>
              <w:pStyle w:val="Tabletext"/>
            </w:pPr>
            <w:r w:rsidRPr="00144439">
              <w:t>CEO</w:t>
            </w:r>
          </w:p>
        </w:tc>
      </w:tr>
      <w:tr w:rsidR="00E71066" w:rsidRPr="00144439" w:rsidTr="001F55E0">
        <w:tc>
          <w:tcPr>
            <w:tcW w:w="446" w:type="pct"/>
            <w:shd w:val="clear" w:color="auto" w:fill="auto"/>
          </w:tcPr>
          <w:p w:rsidR="00E71066" w:rsidRPr="00144439" w:rsidRDefault="00AD354F" w:rsidP="009B2853">
            <w:pPr>
              <w:pStyle w:val="Tabletext"/>
            </w:pPr>
            <w:r w:rsidRPr="00144439">
              <w:t>90</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3(1)</w:t>
            </w:r>
          </w:p>
        </w:tc>
        <w:tc>
          <w:tcPr>
            <w:tcW w:w="1600" w:type="pct"/>
            <w:shd w:val="clear" w:color="auto" w:fill="auto"/>
          </w:tcPr>
          <w:p w:rsidR="00E71066" w:rsidRPr="00144439" w:rsidRDefault="00E71066" w:rsidP="009B2853">
            <w:pPr>
              <w:pStyle w:val="Tabletext"/>
            </w:pPr>
            <w:r w:rsidRPr="00144439">
              <w:t>Power to authorise a person</w:t>
            </w:r>
          </w:p>
        </w:tc>
        <w:tc>
          <w:tcPr>
            <w:tcW w:w="701" w:type="pct"/>
            <w:shd w:val="clear" w:color="auto" w:fill="auto"/>
          </w:tcPr>
          <w:p w:rsidR="00E71066" w:rsidRPr="00144439" w:rsidRDefault="00E71066" w:rsidP="009B2853">
            <w:pPr>
              <w:pStyle w:val="Tabletext"/>
            </w:pPr>
            <w:r w:rsidRPr="00144439">
              <w:t>Chair of the Board of the ACC</w:t>
            </w:r>
          </w:p>
        </w:tc>
      </w:tr>
      <w:tr w:rsidR="00E71066" w:rsidRPr="00144439" w:rsidTr="001F55E0">
        <w:tc>
          <w:tcPr>
            <w:tcW w:w="446" w:type="pct"/>
            <w:shd w:val="clear" w:color="auto" w:fill="auto"/>
          </w:tcPr>
          <w:p w:rsidR="00E71066" w:rsidRPr="00144439" w:rsidRDefault="00AD354F" w:rsidP="009B2853">
            <w:pPr>
              <w:pStyle w:val="Tabletext"/>
            </w:pPr>
            <w:r w:rsidRPr="00144439">
              <w:t>91</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13(9)</w:t>
            </w:r>
          </w:p>
        </w:tc>
        <w:tc>
          <w:tcPr>
            <w:tcW w:w="1600" w:type="pct"/>
            <w:shd w:val="clear" w:color="auto" w:fill="auto"/>
          </w:tcPr>
          <w:p w:rsidR="00E71066" w:rsidRPr="00144439" w:rsidRDefault="00E71066" w:rsidP="009B2853">
            <w:pPr>
              <w:pStyle w:val="Tabletext"/>
            </w:pPr>
            <w:r w:rsidRPr="00144439">
              <w:t>Power to take action in accordance with a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92</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15(1)(c)</w:t>
            </w:r>
          </w:p>
        </w:tc>
        <w:tc>
          <w:tcPr>
            <w:tcW w:w="1600" w:type="pct"/>
            <w:shd w:val="clear" w:color="auto" w:fill="auto"/>
          </w:tcPr>
          <w:p w:rsidR="00E71066" w:rsidRPr="00144439" w:rsidRDefault="00E71066" w:rsidP="009B2853">
            <w:pPr>
              <w:pStyle w:val="Tabletext"/>
            </w:pPr>
            <w:r w:rsidRPr="00144439">
              <w:t>Power to apply for a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93</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15(2)</w:t>
            </w:r>
          </w:p>
        </w:tc>
        <w:tc>
          <w:tcPr>
            <w:tcW w:w="1600" w:type="pct"/>
            <w:shd w:val="clear" w:color="auto" w:fill="auto"/>
          </w:tcPr>
          <w:p w:rsidR="00E71066" w:rsidRPr="00144439" w:rsidRDefault="00E71066" w:rsidP="009B2853">
            <w:pPr>
              <w:pStyle w:val="Tabletext"/>
            </w:pPr>
            <w:r w:rsidRPr="00144439">
              <w:t>Power to apply for a warrant on behalf of another law enforcement officer</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94</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15(3)(c)</w:t>
            </w:r>
          </w:p>
        </w:tc>
        <w:tc>
          <w:tcPr>
            <w:tcW w:w="1600" w:type="pct"/>
            <w:shd w:val="clear" w:color="auto" w:fill="auto"/>
          </w:tcPr>
          <w:p w:rsidR="00E71066" w:rsidRPr="00144439" w:rsidRDefault="00E71066" w:rsidP="009B2853">
            <w:pPr>
              <w:pStyle w:val="Tabletext"/>
            </w:pPr>
            <w:r w:rsidRPr="00144439">
              <w:t>Power to authorise action</w:t>
            </w:r>
          </w:p>
        </w:tc>
        <w:tc>
          <w:tcPr>
            <w:tcW w:w="701" w:type="pct"/>
            <w:shd w:val="clear" w:color="auto" w:fill="auto"/>
          </w:tcPr>
          <w:p w:rsidR="00E71066" w:rsidRPr="00144439" w:rsidRDefault="00E71066" w:rsidP="009B2853">
            <w:pPr>
              <w:pStyle w:val="Tabletext"/>
            </w:pPr>
            <w:r w:rsidRPr="00144439">
              <w:t>Chair of the Board of the ACC</w:t>
            </w:r>
          </w:p>
        </w:tc>
      </w:tr>
      <w:tr w:rsidR="00E71066" w:rsidRPr="00144439" w:rsidTr="001F55E0">
        <w:tc>
          <w:tcPr>
            <w:tcW w:w="446" w:type="pct"/>
            <w:shd w:val="clear" w:color="auto" w:fill="auto"/>
          </w:tcPr>
          <w:p w:rsidR="00E71066" w:rsidRPr="00144439" w:rsidRDefault="00AD354F" w:rsidP="009B2853">
            <w:pPr>
              <w:pStyle w:val="Tabletext"/>
            </w:pPr>
            <w:r w:rsidRPr="00144439">
              <w:t>95</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paragraphs 15(3)(c), (e), (f) and (g)</w:t>
            </w:r>
          </w:p>
        </w:tc>
        <w:tc>
          <w:tcPr>
            <w:tcW w:w="1600" w:type="pct"/>
            <w:shd w:val="clear" w:color="auto" w:fill="auto"/>
          </w:tcPr>
          <w:p w:rsidR="00E71066" w:rsidRPr="00144439" w:rsidRDefault="00E71066" w:rsidP="009B2853">
            <w:pPr>
              <w:pStyle w:val="Tabletext"/>
            </w:pPr>
            <w:r w:rsidRPr="00144439">
              <w:t>Duty to comply with requirements for making an application for a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96</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15(3)(d)</w:t>
            </w:r>
          </w:p>
        </w:tc>
        <w:tc>
          <w:tcPr>
            <w:tcW w:w="1600" w:type="pct"/>
            <w:shd w:val="clear" w:color="auto" w:fill="auto"/>
          </w:tcPr>
          <w:p w:rsidR="00E71066" w:rsidRPr="00144439" w:rsidRDefault="00E71066" w:rsidP="009B2853">
            <w:pPr>
              <w:pStyle w:val="Tabletext"/>
            </w:pPr>
            <w:r w:rsidRPr="00144439">
              <w:t>Duty to specify name of other law enforcement officer in an application for a warrant under subsection</w:t>
            </w:r>
            <w:r w:rsidR="00144439" w:rsidRPr="00144439">
              <w:t> </w:t>
            </w:r>
            <w:r w:rsidRPr="00144439">
              <w:t>15(2)</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97</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paragraphs 15(3)(h), (</w:t>
            </w:r>
            <w:proofErr w:type="spellStart"/>
            <w:r w:rsidRPr="00144439">
              <w:t>i</w:t>
            </w:r>
            <w:proofErr w:type="spellEnd"/>
            <w:r w:rsidRPr="00144439">
              <w:t>) and (j)</w:t>
            </w:r>
          </w:p>
        </w:tc>
        <w:tc>
          <w:tcPr>
            <w:tcW w:w="1600" w:type="pct"/>
            <w:shd w:val="clear" w:color="auto" w:fill="auto"/>
          </w:tcPr>
          <w:p w:rsidR="00E71066" w:rsidRPr="00144439" w:rsidRDefault="00E71066" w:rsidP="009B2853">
            <w:pPr>
              <w:pStyle w:val="Tabletext"/>
            </w:pPr>
            <w:r w:rsidRPr="00144439">
              <w:t>Power to make requests in an application for a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98</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600" w:type="pct"/>
            <w:shd w:val="clear" w:color="auto" w:fill="auto"/>
          </w:tcPr>
          <w:p w:rsidR="00E71066" w:rsidRPr="00144439" w:rsidRDefault="00E71066" w:rsidP="009B2853">
            <w:pPr>
              <w:pStyle w:val="Tabletext"/>
            </w:pPr>
            <w:r w:rsidRPr="00144439">
              <w:t>Power to apply to a court for a warrant by any means of communication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99</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16(3)</w:t>
            </w:r>
          </w:p>
        </w:tc>
        <w:tc>
          <w:tcPr>
            <w:tcW w:w="1600" w:type="pct"/>
            <w:shd w:val="clear" w:color="auto" w:fill="auto"/>
          </w:tcPr>
          <w:p w:rsidR="00E71066" w:rsidRPr="00144439" w:rsidRDefault="00E71066" w:rsidP="009B2853">
            <w:pPr>
              <w:pStyle w:val="Tabletext"/>
            </w:pPr>
            <w:r w:rsidRPr="00144439">
              <w:t>Duty to comply with requirements in section</w:t>
            </w:r>
            <w:r w:rsidR="00144439" w:rsidRPr="00144439">
              <w:t> </w:t>
            </w:r>
            <w:r w:rsidRPr="00144439">
              <w:t>15 for making an application for a warrant under subsection</w:t>
            </w:r>
            <w:r w:rsidR="00144439" w:rsidRPr="00144439">
              <w:t> </w:t>
            </w:r>
            <w:r w:rsidRPr="00144439">
              <w:t>16(1)</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100</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16(4)</w:t>
            </w:r>
          </w:p>
        </w:tc>
        <w:tc>
          <w:tcPr>
            <w:tcW w:w="1600" w:type="pct"/>
            <w:shd w:val="clear" w:color="auto" w:fill="auto"/>
          </w:tcPr>
          <w:p w:rsidR="00E71066" w:rsidRPr="00144439" w:rsidRDefault="00E71066" w:rsidP="009B2853">
            <w:pPr>
              <w:pStyle w:val="Tabletext"/>
            </w:pPr>
            <w:r w:rsidRPr="00144439">
              <w:t>Power to cause an application for a warrant to be transmitted</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101</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17(2)(c)</w:t>
            </w:r>
          </w:p>
        </w:tc>
        <w:tc>
          <w:tcPr>
            <w:tcW w:w="1600" w:type="pct"/>
            <w:shd w:val="clear" w:color="auto" w:fill="auto"/>
          </w:tcPr>
          <w:p w:rsidR="00E71066" w:rsidRPr="00144439" w:rsidRDefault="00E71066" w:rsidP="009B2853">
            <w:pPr>
              <w:pStyle w:val="Tabletext"/>
            </w:pPr>
            <w:r w:rsidRPr="00144439">
              <w:t>Duty to complete a form of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102</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17(3)</w:t>
            </w:r>
          </w:p>
        </w:tc>
        <w:tc>
          <w:tcPr>
            <w:tcW w:w="1600" w:type="pct"/>
            <w:shd w:val="clear" w:color="auto" w:fill="auto"/>
          </w:tcPr>
          <w:p w:rsidR="00E71066" w:rsidRPr="00144439" w:rsidRDefault="00E71066" w:rsidP="009B2853">
            <w:pPr>
              <w:pStyle w:val="Tabletext"/>
            </w:pPr>
            <w:r w:rsidRPr="00144439">
              <w:t>Duty to forward the form of warrant, prepared information and sworn affidavit to the court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103</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17(5)</w:t>
            </w:r>
          </w:p>
        </w:tc>
        <w:tc>
          <w:tcPr>
            <w:tcW w:w="1600" w:type="pct"/>
            <w:shd w:val="clear" w:color="auto" w:fill="auto"/>
          </w:tcPr>
          <w:p w:rsidR="00E71066" w:rsidRPr="00144439" w:rsidRDefault="00E71066" w:rsidP="009B2853">
            <w:pPr>
              <w:pStyle w:val="Tabletext"/>
            </w:pPr>
            <w:r w:rsidRPr="00144439">
              <w:t>Power to act in accordance with a form of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104</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19(1)</w:t>
            </w:r>
          </w:p>
        </w:tc>
        <w:tc>
          <w:tcPr>
            <w:tcW w:w="1600" w:type="pct"/>
            <w:shd w:val="clear" w:color="auto" w:fill="auto"/>
          </w:tcPr>
          <w:p w:rsidR="00E71066" w:rsidRPr="00144439" w:rsidRDefault="00E71066" w:rsidP="009B2853">
            <w:pPr>
              <w:pStyle w:val="Tabletext"/>
            </w:pPr>
            <w:r w:rsidRPr="00144439">
              <w:t>Power to apply to a court for an extension of the period that a warrant is to be in force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105</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19(2)</w:t>
            </w:r>
          </w:p>
        </w:tc>
        <w:tc>
          <w:tcPr>
            <w:tcW w:w="1600" w:type="pct"/>
            <w:shd w:val="clear" w:color="auto" w:fill="auto"/>
          </w:tcPr>
          <w:p w:rsidR="00E71066" w:rsidRPr="00144439" w:rsidRDefault="00E71066" w:rsidP="009B2853">
            <w:pPr>
              <w:pStyle w:val="Tabletext"/>
            </w:pPr>
            <w:r w:rsidRPr="00144439">
              <w:t>Duty to comply with requirements for making an application for an extension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106</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20(a)</w:t>
            </w:r>
          </w:p>
        </w:tc>
        <w:tc>
          <w:tcPr>
            <w:tcW w:w="1600" w:type="pct"/>
            <w:shd w:val="clear" w:color="auto" w:fill="auto"/>
          </w:tcPr>
          <w:p w:rsidR="00E71066" w:rsidRPr="00144439" w:rsidRDefault="00E71066" w:rsidP="009B2853">
            <w:pPr>
              <w:pStyle w:val="Tabletext"/>
            </w:pPr>
            <w:r w:rsidRPr="00144439">
              <w:t>Power to install, use or maintain, or cause to be installed, used or maintained, a listening device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107</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20(b)</w:t>
            </w:r>
          </w:p>
        </w:tc>
        <w:tc>
          <w:tcPr>
            <w:tcW w:w="1600" w:type="pct"/>
            <w:shd w:val="clear" w:color="auto" w:fill="auto"/>
          </w:tcPr>
          <w:p w:rsidR="00E71066" w:rsidRPr="00144439" w:rsidRDefault="00E71066" w:rsidP="009B2853">
            <w:pPr>
              <w:pStyle w:val="Tabletext"/>
            </w:pPr>
            <w:r w:rsidRPr="00144439">
              <w:t>Power to install, use or maintain, or cause to be installed, used or maintained, an optical surveillance device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108</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20(c)</w:t>
            </w:r>
          </w:p>
        </w:tc>
        <w:tc>
          <w:tcPr>
            <w:tcW w:w="1600" w:type="pct"/>
            <w:shd w:val="clear" w:color="auto" w:fill="auto"/>
          </w:tcPr>
          <w:p w:rsidR="00E71066" w:rsidRPr="00144439" w:rsidRDefault="00E71066" w:rsidP="009B2853">
            <w:pPr>
              <w:pStyle w:val="Tabletext"/>
            </w:pPr>
            <w:r w:rsidRPr="00144439">
              <w:t>Power to attach, install, use or maintain, or cause to be attached, installed, used or maintained, a tracking device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109</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20(d)</w:t>
            </w:r>
          </w:p>
        </w:tc>
        <w:tc>
          <w:tcPr>
            <w:tcW w:w="1600" w:type="pct"/>
            <w:shd w:val="clear" w:color="auto" w:fill="auto"/>
          </w:tcPr>
          <w:p w:rsidR="00E71066" w:rsidRPr="00144439" w:rsidRDefault="00E71066" w:rsidP="009B2853">
            <w:pPr>
              <w:pStyle w:val="Tabletext"/>
            </w:pPr>
            <w:r w:rsidRPr="00144439">
              <w:t>Power to retrieve, or cause to be retrieved, a surveillance device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110</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paragraphs 20(e), (f) and (g)</w:t>
            </w:r>
          </w:p>
        </w:tc>
        <w:tc>
          <w:tcPr>
            <w:tcW w:w="1600" w:type="pct"/>
            <w:shd w:val="clear" w:color="auto" w:fill="auto"/>
          </w:tcPr>
          <w:p w:rsidR="00E71066" w:rsidRPr="00144439" w:rsidRDefault="00E71066" w:rsidP="009B2853">
            <w:pPr>
              <w:pStyle w:val="Tabletext"/>
            </w:pPr>
            <w:r w:rsidRPr="00144439">
              <w:t>Power to enter premises, for a purpose mentioned in paragraphs 20(a) to (d),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111</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20(h)</w:t>
            </w:r>
          </w:p>
        </w:tc>
        <w:tc>
          <w:tcPr>
            <w:tcW w:w="1600" w:type="pct"/>
            <w:shd w:val="clear" w:color="auto" w:fill="auto"/>
          </w:tcPr>
          <w:p w:rsidR="00E71066" w:rsidRPr="00144439" w:rsidRDefault="00E71066" w:rsidP="009B2853">
            <w:pPr>
              <w:pStyle w:val="Tabletext"/>
            </w:pPr>
            <w:r w:rsidRPr="00144439">
              <w:t>Power to connect a surveillance device to an electricity supply system and use electricity from that system to operate the device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112</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paragraph</w:t>
            </w:r>
            <w:r w:rsidR="00144439" w:rsidRPr="00144439">
              <w:t> </w:t>
            </w:r>
            <w:r w:rsidRPr="00144439">
              <w:t>20(</w:t>
            </w:r>
            <w:proofErr w:type="spellStart"/>
            <w:r w:rsidRPr="00144439">
              <w:t>i</w:t>
            </w:r>
            <w:proofErr w:type="spellEnd"/>
            <w:r w:rsidRPr="00144439">
              <w:t>)</w:t>
            </w:r>
          </w:p>
        </w:tc>
        <w:tc>
          <w:tcPr>
            <w:tcW w:w="1600" w:type="pct"/>
            <w:shd w:val="clear" w:color="auto" w:fill="auto"/>
          </w:tcPr>
          <w:p w:rsidR="00E71066" w:rsidRPr="00144439" w:rsidRDefault="00E71066" w:rsidP="009B2853">
            <w:pPr>
              <w:pStyle w:val="Tabletext"/>
            </w:pPr>
            <w:r w:rsidRPr="00144439">
              <w:t>Power to temporarily remove a vehicle from and return the vehicle to premises for the purpose of the attachment, installation, maintenance or retrieval of a tracking device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113</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21(1)</w:t>
            </w:r>
          </w:p>
        </w:tc>
        <w:tc>
          <w:tcPr>
            <w:tcW w:w="1600" w:type="pct"/>
            <w:shd w:val="clear" w:color="auto" w:fill="auto"/>
          </w:tcPr>
          <w:p w:rsidR="00E71066" w:rsidRPr="00144439" w:rsidRDefault="00E71066" w:rsidP="009B2853">
            <w:pPr>
              <w:pStyle w:val="Tabletext"/>
            </w:pPr>
            <w:r w:rsidRPr="00144439">
              <w:t>Power to apply for or issue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114</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21(2)</w:t>
            </w:r>
          </w:p>
        </w:tc>
        <w:tc>
          <w:tcPr>
            <w:tcW w:w="1600" w:type="pct"/>
            <w:shd w:val="clear" w:color="auto" w:fill="auto"/>
          </w:tcPr>
          <w:p w:rsidR="00E71066" w:rsidRPr="00144439" w:rsidRDefault="00E71066" w:rsidP="009B2853">
            <w:pPr>
              <w:pStyle w:val="Tabletext"/>
            </w:pPr>
            <w:r w:rsidRPr="00144439">
              <w:t>Power to apply for or issue an emergency authorisation for the retrieval of a listening device, an optical surveillance device or a tracking device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115</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21(3)</w:t>
            </w:r>
          </w:p>
        </w:tc>
        <w:tc>
          <w:tcPr>
            <w:tcW w:w="1600" w:type="pct"/>
            <w:shd w:val="clear" w:color="auto" w:fill="auto"/>
          </w:tcPr>
          <w:p w:rsidR="00E71066" w:rsidRPr="00144439" w:rsidRDefault="00E71066" w:rsidP="009B2853">
            <w:pPr>
              <w:pStyle w:val="Tabletext"/>
            </w:pPr>
            <w:r w:rsidRPr="00144439">
              <w:t>Power to apply to an authorised person for an emergency authorisation by any means of communication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116</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21(4)</w:t>
            </w:r>
          </w:p>
        </w:tc>
        <w:tc>
          <w:tcPr>
            <w:tcW w:w="1600" w:type="pct"/>
            <w:shd w:val="clear" w:color="auto" w:fill="auto"/>
          </w:tcPr>
          <w:p w:rsidR="00E71066" w:rsidRPr="00144439" w:rsidRDefault="00E71066" w:rsidP="009B2853">
            <w:pPr>
              <w:pStyle w:val="Tabletext"/>
            </w:pPr>
            <w:r w:rsidRPr="00144439">
              <w:t>Duty to</w:t>
            </w:r>
            <w:r w:rsidR="008E2B27" w:rsidRPr="00144439">
              <w:t xml:space="preserve"> deliver a written report to a j</w:t>
            </w:r>
            <w:r w:rsidRPr="00144439">
              <w:t>udge in relation to use of a surveillance device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117</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21(5)</w:t>
            </w:r>
          </w:p>
        </w:tc>
        <w:tc>
          <w:tcPr>
            <w:tcW w:w="1600" w:type="pct"/>
            <w:shd w:val="clear" w:color="auto" w:fill="auto"/>
          </w:tcPr>
          <w:p w:rsidR="00E71066" w:rsidRPr="00144439" w:rsidRDefault="00E71066" w:rsidP="009B2853">
            <w:pPr>
              <w:pStyle w:val="Tabletext"/>
            </w:pPr>
            <w:r w:rsidRPr="00144439">
              <w:t>Duty to</w:t>
            </w:r>
            <w:r w:rsidR="008E2B27" w:rsidRPr="00144439">
              <w:t xml:space="preserve"> deliver a written report to a j</w:t>
            </w:r>
            <w:r w:rsidRPr="00144439">
              <w:t>udge in relation to retrieval of a surveillance device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118</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21(6)</w:t>
            </w:r>
          </w:p>
        </w:tc>
        <w:tc>
          <w:tcPr>
            <w:tcW w:w="1600" w:type="pct"/>
            <w:shd w:val="clear" w:color="auto" w:fill="auto"/>
          </w:tcPr>
          <w:p w:rsidR="00E71066" w:rsidRPr="00144439" w:rsidRDefault="00E71066" w:rsidP="009B2853">
            <w:pPr>
              <w:pStyle w:val="Tabletext"/>
            </w:pPr>
            <w:r w:rsidRPr="00144439">
              <w:t>Power to take action in accordance with an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119</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21(7)</w:t>
            </w:r>
          </w:p>
        </w:tc>
        <w:tc>
          <w:tcPr>
            <w:tcW w:w="1600" w:type="pct"/>
            <w:shd w:val="clear" w:color="auto" w:fill="auto"/>
          </w:tcPr>
          <w:p w:rsidR="00E71066" w:rsidRPr="00144439" w:rsidRDefault="00E71066" w:rsidP="009B2853">
            <w:pPr>
              <w:pStyle w:val="Tabletext"/>
            </w:pPr>
            <w:r w:rsidRPr="00144439">
              <w:t>Power to issue a composite emergency authorisation</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120</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22(2)</w:t>
            </w:r>
          </w:p>
        </w:tc>
        <w:tc>
          <w:tcPr>
            <w:tcW w:w="1600" w:type="pct"/>
            <w:shd w:val="clear" w:color="auto" w:fill="auto"/>
          </w:tcPr>
          <w:p w:rsidR="00E71066" w:rsidRPr="00144439" w:rsidRDefault="00E71066" w:rsidP="009B2853">
            <w:pPr>
              <w:pStyle w:val="Tabletext"/>
            </w:pPr>
            <w:r w:rsidRPr="00144439">
              <w:t>Power to retrieve a surveillance device in accordance with a surveillance device (retrieval)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121</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22(3)</w:t>
            </w:r>
          </w:p>
        </w:tc>
        <w:tc>
          <w:tcPr>
            <w:tcW w:w="1600" w:type="pct"/>
            <w:shd w:val="clear" w:color="auto" w:fill="auto"/>
          </w:tcPr>
          <w:p w:rsidR="00E71066" w:rsidRPr="00144439" w:rsidRDefault="00E71066" w:rsidP="009B2853">
            <w:pPr>
              <w:pStyle w:val="Tabletext"/>
            </w:pPr>
            <w:r w:rsidRPr="00144439">
              <w:t>Power to take action in accordance with a surveillance device (retrieval)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122</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22(3)</w:t>
            </w:r>
          </w:p>
        </w:tc>
        <w:tc>
          <w:tcPr>
            <w:tcW w:w="1600" w:type="pct"/>
            <w:shd w:val="clear" w:color="auto" w:fill="auto"/>
          </w:tcPr>
          <w:p w:rsidR="00E71066" w:rsidRPr="00144439" w:rsidRDefault="00E71066" w:rsidP="009B2853">
            <w:pPr>
              <w:pStyle w:val="Tabletext"/>
            </w:pPr>
            <w:r w:rsidRPr="00144439">
              <w:t>Power to apply in accordance with subsection</w:t>
            </w:r>
            <w:r w:rsidR="00144439" w:rsidRPr="00144439">
              <w:t> </w:t>
            </w:r>
            <w:r w:rsidRPr="00144439">
              <w:t>15(1) for a surveillance device (retrieval)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123</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22(3)</w:t>
            </w:r>
          </w:p>
        </w:tc>
        <w:tc>
          <w:tcPr>
            <w:tcW w:w="1600" w:type="pct"/>
            <w:shd w:val="clear" w:color="auto" w:fill="auto"/>
          </w:tcPr>
          <w:p w:rsidR="00E71066" w:rsidRPr="00144439" w:rsidRDefault="00E71066" w:rsidP="009B2853">
            <w:pPr>
              <w:pStyle w:val="Tabletext"/>
            </w:pPr>
            <w:r w:rsidRPr="00144439">
              <w:t>Duty to comply with requirement in paragraph</w:t>
            </w:r>
            <w:r w:rsidR="00144439" w:rsidRPr="00144439">
              <w:t> </w:t>
            </w:r>
            <w:r w:rsidRPr="00144439">
              <w:t>15(3)(c) for making an application for a surveillance device (retrieval) warrant</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124</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32(3)</w:t>
            </w:r>
          </w:p>
        </w:tc>
        <w:tc>
          <w:tcPr>
            <w:tcW w:w="1600" w:type="pct"/>
            <w:shd w:val="clear" w:color="auto" w:fill="auto"/>
          </w:tcPr>
          <w:p w:rsidR="00E71066" w:rsidRPr="00144439" w:rsidRDefault="00E71066" w:rsidP="009B2853">
            <w:pPr>
              <w:pStyle w:val="Tabletext"/>
            </w:pPr>
            <w:r w:rsidRPr="00144439">
              <w:t>Duty to make an application for an order under section</w:t>
            </w:r>
            <w:r w:rsidR="00144439" w:rsidRPr="00144439">
              <w:t> </w:t>
            </w:r>
            <w:r w:rsidRPr="00144439">
              <w:t>31 ex parte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125</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40(3)</w:t>
            </w:r>
          </w:p>
        </w:tc>
        <w:tc>
          <w:tcPr>
            <w:tcW w:w="1600" w:type="pct"/>
            <w:shd w:val="clear" w:color="auto" w:fill="auto"/>
          </w:tcPr>
          <w:p w:rsidR="00E71066" w:rsidRPr="00144439" w:rsidRDefault="00E71066" w:rsidP="009B2853">
            <w:pPr>
              <w:pStyle w:val="Tabletext"/>
            </w:pPr>
            <w:r w:rsidRPr="00144439">
              <w:t>Power to seize an item to give effect to a court order and power to enter premises for that purpose</w:t>
            </w:r>
          </w:p>
        </w:tc>
        <w:tc>
          <w:tcPr>
            <w:tcW w:w="701" w:type="pct"/>
            <w:shd w:val="clear" w:color="auto" w:fill="auto"/>
          </w:tcPr>
          <w:p w:rsidR="00E71066" w:rsidRPr="00144439" w:rsidRDefault="00E71066" w:rsidP="009B2853">
            <w:pPr>
              <w:pStyle w:val="Tabletext"/>
            </w:pPr>
            <w:r w:rsidRPr="00144439">
              <w:t>Member of the staff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126</w:t>
            </w:r>
          </w:p>
        </w:tc>
        <w:tc>
          <w:tcPr>
            <w:tcW w:w="1113" w:type="pct"/>
            <w:shd w:val="clear" w:color="auto" w:fill="auto"/>
          </w:tcPr>
          <w:p w:rsidR="00E71066" w:rsidRPr="00144439" w:rsidRDefault="00E71066" w:rsidP="009B2853">
            <w:pPr>
              <w:pStyle w:val="Tabletext"/>
            </w:pPr>
            <w:r w:rsidRPr="00144439">
              <w:rPr>
                <w:i/>
              </w:rPr>
              <w:t>Surveillance Devices Act 1998</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43(3)</w:t>
            </w:r>
          </w:p>
        </w:tc>
        <w:tc>
          <w:tcPr>
            <w:tcW w:w="1600" w:type="pct"/>
            <w:shd w:val="clear" w:color="auto" w:fill="auto"/>
          </w:tcPr>
          <w:p w:rsidR="00E71066" w:rsidRPr="00144439" w:rsidRDefault="00E71066" w:rsidP="009B2853">
            <w:pPr>
              <w:pStyle w:val="Tabletext"/>
            </w:pPr>
            <w:r w:rsidRPr="00144439">
              <w:t>Duty to give a report to the Minister</w:t>
            </w:r>
          </w:p>
        </w:tc>
        <w:tc>
          <w:tcPr>
            <w:tcW w:w="701" w:type="pct"/>
            <w:shd w:val="clear" w:color="auto" w:fill="auto"/>
          </w:tcPr>
          <w:p w:rsidR="00E71066" w:rsidRPr="00144439" w:rsidRDefault="00E71066" w:rsidP="009B2853">
            <w:pPr>
              <w:pStyle w:val="Tabletext"/>
            </w:pPr>
            <w:r w:rsidRPr="00144439">
              <w:t>Chair of the Board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127</w:t>
            </w:r>
          </w:p>
        </w:tc>
        <w:tc>
          <w:tcPr>
            <w:tcW w:w="1113" w:type="pct"/>
            <w:shd w:val="clear" w:color="auto" w:fill="auto"/>
          </w:tcPr>
          <w:p w:rsidR="00E71066" w:rsidRPr="00144439" w:rsidRDefault="00E71066" w:rsidP="009B2853">
            <w:pPr>
              <w:pStyle w:val="Tabletext"/>
            </w:pPr>
            <w:r w:rsidRPr="00144439">
              <w:rPr>
                <w:i/>
              </w:rPr>
              <w:t>Witness Protection (Western Australia) Act 1996</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6(1)</w:t>
            </w:r>
          </w:p>
        </w:tc>
        <w:tc>
          <w:tcPr>
            <w:tcW w:w="1600" w:type="pct"/>
            <w:shd w:val="clear" w:color="auto" w:fill="auto"/>
          </w:tcPr>
          <w:p w:rsidR="00E71066" w:rsidRPr="00144439" w:rsidRDefault="00E71066" w:rsidP="009B2853">
            <w:pPr>
              <w:pStyle w:val="Tabletext"/>
            </w:pPr>
            <w:r w:rsidRPr="00144439">
              <w:t>Power to make arrangements with the Commissioner of Police</w:t>
            </w:r>
          </w:p>
        </w:tc>
        <w:tc>
          <w:tcPr>
            <w:tcW w:w="701" w:type="pct"/>
            <w:shd w:val="clear" w:color="auto" w:fill="auto"/>
          </w:tcPr>
          <w:p w:rsidR="00E71066" w:rsidRPr="00144439" w:rsidRDefault="00E71066" w:rsidP="009B2853">
            <w:pPr>
              <w:pStyle w:val="Tabletext"/>
            </w:pPr>
            <w:r w:rsidRPr="00144439">
              <w:t>Chair of the Board of the ACC</w:t>
            </w:r>
          </w:p>
        </w:tc>
      </w:tr>
      <w:tr w:rsidR="00E71066" w:rsidRPr="00144439" w:rsidTr="001F55E0">
        <w:tc>
          <w:tcPr>
            <w:tcW w:w="446" w:type="pct"/>
            <w:shd w:val="clear" w:color="auto" w:fill="auto"/>
          </w:tcPr>
          <w:p w:rsidR="00E71066" w:rsidRPr="00144439" w:rsidRDefault="00AD354F" w:rsidP="009B2853">
            <w:pPr>
              <w:pStyle w:val="Tabletext"/>
            </w:pPr>
            <w:r w:rsidRPr="00144439">
              <w:t>128</w:t>
            </w:r>
          </w:p>
        </w:tc>
        <w:tc>
          <w:tcPr>
            <w:tcW w:w="1113" w:type="pct"/>
            <w:shd w:val="clear" w:color="auto" w:fill="auto"/>
          </w:tcPr>
          <w:p w:rsidR="00E71066" w:rsidRPr="00144439" w:rsidRDefault="00E71066" w:rsidP="009B2853">
            <w:pPr>
              <w:pStyle w:val="Tabletext"/>
            </w:pPr>
            <w:r w:rsidRPr="00144439">
              <w:rPr>
                <w:i/>
              </w:rPr>
              <w:t>Witness Protection (Western Australia) Act 1996</w:t>
            </w:r>
          </w:p>
        </w:tc>
        <w:tc>
          <w:tcPr>
            <w:tcW w:w="1140" w:type="pct"/>
            <w:shd w:val="clear" w:color="auto" w:fill="auto"/>
          </w:tcPr>
          <w:p w:rsidR="00E71066" w:rsidRPr="00144439" w:rsidRDefault="00E71066" w:rsidP="009B2853">
            <w:pPr>
              <w:pStyle w:val="Tabletext"/>
            </w:pPr>
            <w:r w:rsidRPr="00144439">
              <w:t>subsection</w:t>
            </w:r>
            <w:r w:rsidR="00144439" w:rsidRPr="00144439">
              <w:t> </w:t>
            </w:r>
            <w:r w:rsidRPr="00144439">
              <w:t>8(1)</w:t>
            </w:r>
          </w:p>
        </w:tc>
        <w:tc>
          <w:tcPr>
            <w:tcW w:w="1600" w:type="pct"/>
            <w:shd w:val="clear" w:color="auto" w:fill="auto"/>
          </w:tcPr>
          <w:p w:rsidR="00E71066" w:rsidRPr="00144439" w:rsidRDefault="00E71066" w:rsidP="009B2853">
            <w:pPr>
              <w:pStyle w:val="Tabletext"/>
            </w:pPr>
            <w:r w:rsidRPr="00144439">
              <w:t>Power to request that a person be included in the State Witness Protection Program</w:t>
            </w:r>
          </w:p>
        </w:tc>
        <w:tc>
          <w:tcPr>
            <w:tcW w:w="701" w:type="pct"/>
            <w:shd w:val="clear" w:color="auto" w:fill="auto"/>
          </w:tcPr>
          <w:p w:rsidR="00E71066" w:rsidRPr="00144439" w:rsidRDefault="00E71066" w:rsidP="009B2853">
            <w:pPr>
              <w:pStyle w:val="Tabletext"/>
            </w:pPr>
            <w:r w:rsidRPr="00144439">
              <w:t>Chair of the Board of the ACC</w:t>
            </w:r>
          </w:p>
        </w:tc>
      </w:tr>
      <w:tr w:rsidR="00E71066" w:rsidRPr="00144439" w:rsidTr="001F55E0">
        <w:tc>
          <w:tcPr>
            <w:tcW w:w="446" w:type="pct"/>
            <w:tcBorders>
              <w:bottom w:val="single" w:sz="2" w:space="0" w:color="auto"/>
            </w:tcBorders>
            <w:shd w:val="clear" w:color="auto" w:fill="auto"/>
          </w:tcPr>
          <w:p w:rsidR="00E71066" w:rsidRPr="00144439" w:rsidRDefault="00AD354F" w:rsidP="009B2853">
            <w:pPr>
              <w:pStyle w:val="Tabletext"/>
            </w:pPr>
            <w:r w:rsidRPr="00144439">
              <w:t>129</w:t>
            </w:r>
          </w:p>
        </w:tc>
        <w:tc>
          <w:tcPr>
            <w:tcW w:w="1113" w:type="pct"/>
            <w:tcBorders>
              <w:bottom w:val="single" w:sz="2" w:space="0" w:color="auto"/>
            </w:tcBorders>
            <w:shd w:val="clear" w:color="auto" w:fill="auto"/>
          </w:tcPr>
          <w:p w:rsidR="00E71066" w:rsidRPr="00144439" w:rsidRDefault="00E71066" w:rsidP="009B2853">
            <w:pPr>
              <w:pStyle w:val="Tabletext"/>
            </w:pPr>
            <w:r w:rsidRPr="00144439">
              <w:rPr>
                <w:i/>
              </w:rPr>
              <w:t>Witness Protection (Western Australia) Act 1996</w:t>
            </w:r>
          </w:p>
        </w:tc>
        <w:tc>
          <w:tcPr>
            <w:tcW w:w="1140" w:type="pct"/>
            <w:tcBorders>
              <w:bottom w:val="single" w:sz="2" w:space="0" w:color="auto"/>
            </w:tcBorders>
            <w:shd w:val="clear" w:color="auto" w:fill="auto"/>
          </w:tcPr>
          <w:p w:rsidR="00E71066" w:rsidRPr="00144439" w:rsidRDefault="00E71066" w:rsidP="009B2853">
            <w:pPr>
              <w:pStyle w:val="Tabletext"/>
            </w:pPr>
            <w:r w:rsidRPr="00144439">
              <w:t>paragraph</w:t>
            </w:r>
            <w:r w:rsidR="00144439" w:rsidRPr="00144439">
              <w:t> </w:t>
            </w:r>
            <w:r w:rsidRPr="00144439">
              <w:t>20(2)(a)</w:t>
            </w:r>
          </w:p>
        </w:tc>
        <w:tc>
          <w:tcPr>
            <w:tcW w:w="1600" w:type="pct"/>
            <w:tcBorders>
              <w:bottom w:val="single" w:sz="2" w:space="0" w:color="auto"/>
            </w:tcBorders>
            <w:shd w:val="clear" w:color="auto" w:fill="auto"/>
          </w:tcPr>
          <w:p w:rsidR="00E71066" w:rsidRPr="00144439" w:rsidRDefault="00E71066" w:rsidP="009B2853">
            <w:pPr>
              <w:pStyle w:val="Tabletext"/>
            </w:pPr>
            <w:r w:rsidRPr="00144439">
              <w:t>Power to apply to the Supreme Court for a new identity order</w:t>
            </w:r>
          </w:p>
        </w:tc>
        <w:tc>
          <w:tcPr>
            <w:tcW w:w="701" w:type="pct"/>
            <w:tcBorders>
              <w:bottom w:val="single" w:sz="2" w:space="0" w:color="auto"/>
            </w:tcBorders>
            <w:shd w:val="clear" w:color="auto" w:fill="auto"/>
          </w:tcPr>
          <w:p w:rsidR="00E71066" w:rsidRPr="00144439" w:rsidRDefault="00E71066" w:rsidP="009B2853">
            <w:pPr>
              <w:pStyle w:val="Tabletext"/>
            </w:pPr>
            <w:r w:rsidRPr="00144439">
              <w:t>Chair of the Board of the ACC</w:t>
            </w:r>
          </w:p>
        </w:tc>
      </w:tr>
      <w:tr w:rsidR="00E71066" w:rsidRPr="00144439" w:rsidTr="001F55E0">
        <w:tc>
          <w:tcPr>
            <w:tcW w:w="446" w:type="pct"/>
            <w:tcBorders>
              <w:top w:val="single" w:sz="2" w:space="0" w:color="auto"/>
              <w:bottom w:val="single" w:sz="12" w:space="0" w:color="auto"/>
            </w:tcBorders>
            <w:shd w:val="clear" w:color="auto" w:fill="auto"/>
          </w:tcPr>
          <w:p w:rsidR="00E71066" w:rsidRPr="00144439" w:rsidRDefault="00AD354F" w:rsidP="009B2853">
            <w:pPr>
              <w:pStyle w:val="Tabletext"/>
            </w:pPr>
            <w:r w:rsidRPr="00144439">
              <w:t>130</w:t>
            </w:r>
          </w:p>
        </w:tc>
        <w:tc>
          <w:tcPr>
            <w:tcW w:w="1113"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(Western Australia) Act 1996</w:t>
            </w:r>
          </w:p>
        </w:tc>
        <w:tc>
          <w:tcPr>
            <w:tcW w:w="1140"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paragraph</w:t>
            </w:r>
            <w:r w:rsidR="00144439" w:rsidRPr="00144439">
              <w:t> </w:t>
            </w:r>
            <w:r w:rsidRPr="00144439">
              <w:t>20(2)(b)</w:t>
            </w:r>
          </w:p>
        </w:tc>
        <w:tc>
          <w:tcPr>
            <w:tcW w:w="1600"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apply to the Supreme Court for an order in respect of a person who has ceased to be included in a witness protection program</w:t>
            </w:r>
          </w:p>
        </w:tc>
        <w:tc>
          <w:tcPr>
            <w:tcW w:w="701"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Chair of the Board of the ACC</w:t>
            </w:r>
          </w:p>
        </w:tc>
      </w:tr>
    </w:tbl>
    <w:p w:rsidR="00E71066" w:rsidRPr="00144439" w:rsidRDefault="00E71066" w:rsidP="00E71066">
      <w:pPr>
        <w:pStyle w:val="ActHead2"/>
        <w:pageBreakBefore/>
      </w:pPr>
      <w:bookmarkStart w:id="53" w:name="_Toc531074220"/>
      <w:r w:rsidRPr="00144439">
        <w:rPr>
          <w:rStyle w:val="CharPartNo"/>
        </w:rPr>
        <w:t>Part</w:t>
      </w:r>
      <w:r w:rsidR="00144439" w:rsidRPr="00144439">
        <w:rPr>
          <w:rStyle w:val="CharPartNo"/>
        </w:rPr>
        <w:t> </w:t>
      </w:r>
      <w:r w:rsidRPr="00144439">
        <w:rPr>
          <w:rStyle w:val="CharPartNo"/>
        </w:rPr>
        <w:t>5</w:t>
      </w:r>
      <w:r w:rsidRPr="00144439">
        <w:t>—</w:t>
      </w:r>
      <w:r w:rsidRPr="00144439">
        <w:rPr>
          <w:rStyle w:val="CharPartText"/>
        </w:rPr>
        <w:t>Laws of South Australia</w:t>
      </w:r>
      <w:bookmarkEnd w:id="53"/>
    </w:p>
    <w:p w:rsidR="005153E4" w:rsidRPr="00144439" w:rsidRDefault="005153E4" w:rsidP="005153E4">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54" w:name="_Toc531074221"/>
      <w:r w:rsidRPr="00144439">
        <w:rPr>
          <w:rStyle w:val="CharSectno"/>
        </w:rPr>
        <w:t>5</w:t>
      </w:r>
      <w:r w:rsidRPr="00144439">
        <w:t xml:space="preserve">  Duties, functions and powers conferred on certain persons and bodies by laws of South Australia</w:t>
      </w:r>
      <w:bookmarkEnd w:id="54"/>
    </w:p>
    <w:p w:rsidR="00E71066" w:rsidRPr="00144439" w:rsidRDefault="00D82ACE" w:rsidP="001272C7">
      <w:pPr>
        <w:pStyle w:val="subsection"/>
      </w:pPr>
      <w:r w:rsidRPr="00144439">
        <w:tab/>
      </w:r>
      <w:r w:rsidRPr="00144439">
        <w:tab/>
        <w:t>A duty, function or power under a provision of a law of South Au</w:t>
      </w:r>
      <w:r w:rsidR="00286C64" w:rsidRPr="00144439">
        <w:t>s</w:t>
      </w:r>
      <w:r w:rsidRPr="00144439">
        <w:t>tralia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3"/>
        <w:gridCol w:w="1997"/>
        <w:gridCol w:w="1824"/>
        <w:gridCol w:w="2693"/>
        <w:gridCol w:w="1192"/>
      </w:tblGrid>
      <w:tr w:rsidR="00D86723" w:rsidRPr="00144439" w:rsidTr="00D86723">
        <w:trPr>
          <w:tblHeader/>
        </w:trPr>
        <w:tc>
          <w:tcPr>
            <w:tcW w:w="5000" w:type="pct"/>
            <w:gridSpan w:val="5"/>
            <w:tcBorders>
              <w:top w:val="single" w:sz="12" w:space="0" w:color="auto"/>
              <w:bottom w:val="single" w:sz="6" w:space="0" w:color="auto"/>
            </w:tcBorders>
            <w:shd w:val="clear" w:color="auto" w:fill="auto"/>
          </w:tcPr>
          <w:p w:rsidR="00D86723" w:rsidRPr="00144439" w:rsidRDefault="00D86723" w:rsidP="00D86723">
            <w:pPr>
              <w:pStyle w:val="TableHeading"/>
            </w:pPr>
            <w:r w:rsidRPr="00144439">
              <w:t>Laws of South Australia</w:t>
            </w:r>
          </w:p>
        </w:tc>
      </w:tr>
      <w:tr w:rsidR="00E71066" w:rsidRPr="00144439" w:rsidTr="00BE6B37">
        <w:trPr>
          <w:tblHeader/>
        </w:trPr>
        <w:tc>
          <w:tcPr>
            <w:tcW w:w="48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171"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069"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579"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699"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BE6B37">
        <w:tc>
          <w:tcPr>
            <w:tcW w:w="482" w:type="pct"/>
            <w:tcBorders>
              <w:top w:val="single" w:sz="12" w:space="0" w:color="auto"/>
            </w:tcBorders>
            <w:shd w:val="clear" w:color="auto" w:fill="auto"/>
          </w:tcPr>
          <w:p w:rsidR="00E71066" w:rsidRPr="00144439" w:rsidRDefault="002B2DF9" w:rsidP="009B2853">
            <w:pPr>
              <w:pStyle w:val="Tabletext"/>
            </w:pPr>
            <w:r w:rsidRPr="00144439">
              <w:t>1</w:t>
            </w:r>
          </w:p>
        </w:tc>
        <w:tc>
          <w:tcPr>
            <w:tcW w:w="1171" w:type="pct"/>
            <w:tcBorders>
              <w:top w:val="single" w:sz="12" w:space="0" w:color="auto"/>
            </w:tcBorders>
            <w:shd w:val="clear" w:color="auto" w:fill="auto"/>
          </w:tcPr>
          <w:p w:rsidR="00E71066" w:rsidRPr="00144439" w:rsidRDefault="00E71066" w:rsidP="009B2853">
            <w:pPr>
              <w:pStyle w:val="Tabletext"/>
            </w:pPr>
            <w:r w:rsidRPr="00144439">
              <w:rPr>
                <w:i/>
              </w:rPr>
              <w:t>Criminal Investigation (Covert Operations) Act 2009</w:t>
            </w:r>
          </w:p>
        </w:tc>
        <w:tc>
          <w:tcPr>
            <w:tcW w:w="1069" w:type="pct"/>
            <w:tcBorders>
              <w:top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6(1)</w:t>
            </w:r>
          </w:p>
        </w:tc>
        <w:tc>
          <w:tcPr>
            <w:tcW w:w="1579" w:type="pct"/>
            <w:tcBorders>
              <w:top w:val="single" w:sz="12" w:space="0" w:color="auto"/>
            </w:tcBorders>
            <w:shd w:val="clear" w:color="auto" w:fill="auto"/>
          </w:tcPr>
          <w:p w:rsidR="00E71066" w:rsidRPr="00144439" w:rsidRDefault="00E71066" w:rsidP="009B2853">
            <w:pPr>
              <w:pStyle w:val="Tabletext"/>
            </w:pPr>
            <w:r w:rsidRPr="00144439">
              <w:t>Power to apply for an authority to acquire or use an assumed identity</w:t>
            </w:r>
          </w:p>
        </w:tc>
        <w:tc>
          <w:tcPr>
            <w:tcW w:w="699"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E71066" w:rsidRPr="00144439" w:rsidTr="00BE6B37">
        <w:tc>
          <w:tcPr>
            <w:tcW w:w="482" w:type="pct"/>
            <w:shd w:val="clear" w:color="auto" w:fill="auto"/>
          </w:tcPr>
          <w:p w:rsidR="00E71066" w:rsidRPr="00144439" w:rsidRDefault="002B2DF9" w:rsidP="009B2853">
            <w:pPr>
              <w:pStyle w:val="Tabletext"/>
            </w:pPr>
            <w:r w:rsidRPr="00144439">
              <w:t>2</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6(3)</w:t>
            </w:r>
          </w:p>
        </w:tc>
        <w:tc>
          <w:tcPr>
            <w:tcW w:w="1579" w:type="pct"/>
            <w:shd w:val="clear" w:color="auto" w:fill="auto"/>
          </w:tcPr>
          <w:p w:rsidR="00E71066" w:rsidRPr="00144439" w:rsidRDefault="00E71066" w:rsidP="009B2853">
            <w:pPr>
              <w:pStyle w:val="Tabletext"/>
            </w:pPr>
            <w:r w:rsidRPr="00144439">
              <w:t>Duty to comply with requirements for making an application for an authority</w:t>
            </w:r>
          </w:p>
        </w:tc>
        <w:tc>
          <w:tcPr>
            <w:tcW w:w="699" w:type="pct"/>
            <w:shd w:val="clear" w:color="auto" w:fill="auto"/>
          </w:tcPr>
          <w:p w:rsidR="00E71066" w:rsidRPr="00144439" w:rsidRDefault="00E71066" w:rsidP="009B2853">
            <w:pPr>
              <w:pStyle w:val="Tabletext"/>
            </w:pPr>
            <w:r w:rsidRPr="00144439">
              <w:t>Member of the staff of the ACC</w:t>
            </w:r>
          </w:p>
        </w:tc>
      </w:tr>
      <w:tr w:rsidR="00E71066" w:rsidRPr="00144439" w:rsidTr="00BE6B37">
        <w:tc>
          <w:tcPr>
            <w:tcW w:w="482" w:type="pct"/>
            <w:shd w:val="clear" w:color="auto" w:fill="auto"/>
          </w:tcPr>
          <w:p w:rsidR="00E71066" w:rsidRPr="00144439" w:rsidRDefault="002B2DF9" w:rsidP="009B2853">
            <w:pPr>
              <w:pStyle w:val="Tabletext"/>
            </w:pPr>
            <w:r w:rsidRPr="00144439">
              <w:t>3</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6(4)</w:t>
            </w:r>
          </w:p>
        </w:tc>
        <w:tc>
          <w:tcPr>
            <w:tcW w:w="1579" w:type="pct"/>
            <w:shd w:val="clear" w:color="auto" w:fill="auto"/>
          </w:tcPr>
          <w:p w:rsidR="00E71066" w:rsidRPr="00144439" w:rsidRDefault="00E71066" w:rsidP="009B2853">
            <w:pPr>
              <w:pStyle w:val="Tabletext"/>
            </w:pPr>
            <w:r w:rsidRPr="00144439">
              <w:t>Duty to provide additional information required by the chief officer</w:t>
            </w:r>
          </w:p>
        </w:tc>
        <w:tc>
          <w:tcPr>
            <w:tcW w:w="699" w:type="pct"/>
            <w:shd w:val="clear" w:color="auto" w:fill="auto"/>
          </w:tcPr>
          <w:p w:rsidR="00E71066" w:rsidRPr="00144439" w:rsidRDefault="00E71066" w:rsidP="009B2853">
            <w:pPr>
              <w:pStyle w:val="Tabletext"/>
            </w:pPr>
            <w:r w:rsidRPr="00144439">
              <w:t>Member of the staff of the ACC</w:t>
            </w:r>
          </w:p>
        </w:tc>
      </w:tr>
      <w:tr w:rsidR="00E71066" w:rsidRPr="00144439" w:rsidTr="00BE6B37">
        <w:tc>
          <w:tcPr>
            <w:tcW w:w="482" w:type="pct"/>
            <w:shd w:val="clear" w:color="auto" w:fill="auto"/>
          </w:tcPr>
          <w:p w:rsidR="00E71066" w:rsidRPr="00144439" w:rsidRDefault="002B2DF9" w:rsidP="009B2853">
            <w:pPr>
              <w:pStyle w:val="Tabletext"/>
            </w:pPr>
            <w:r w:rsidRPr="00144439">
              <w:t>4</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7(1)</w:t>
            </w:r>
          </w:p>
        </w:tc>
        <w:tc>
          <w:tcPr>
            <w:tcW w:w="1579" w:type="pct"/>
            <w:shd w:val="clear" w:color="auto" w:fill="auto"/>
          </w:tcPr>
          <w:p w:rsidR="00E71066" w:rsidRPr="00144439" w:rsidRDefault="008E2B27" w:rsidP="009B2853">
            <w:pPr>
              <w:pStyle w:val="Tabletext"/>
            </w:pPr>
            <w:r w:rsidRPr="00144439">
              <w:t>Power to grant</w:t>
            </w:r>
            <w:r w:rsidR="00E71066" w:rsidRPr="00144439">
              <w:t xml:space="preserve"> an authority to acquire or use an assumed identity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5</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7(2)</w:t>
            </w:r>
          </w:p>
        </w:tc>
        <w:tc>
          <w:tcPr>
            <w:tcW w:w="1579" w:type="pct"/>
            <w:shd w:val="clear" w:color="auto" w:fill="auto"/>
          </w:tcPr>
          <w:p w:rsidR="00E71066" w:rsidRPr="00144439" w:rsidRDefault="00E71066" w:rsidP="009B2853">
            <w:pPr>
              <w:pStyle w:val="Tabletext"/>
            </w:pPr>
            <w:r w:rsidRPr="00144439">
              <w:t>Duty not to grant an authority unless satisfied of certain matters</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6</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7(3)</w:t>
            </w:r>
          </w:p>
        </w:tc>
        <w:tc>
          <w:tcPr>
            <w:tcW w:w="1579" w:type="pct"/>
            <w:shd w:val="clear" w:color="auto" w:fill="auto"/>
          </w:tcPr>
          <w:p w:rsidR="00E71066" w:rsidRPr="00144439" w:rsidRDefault="00E71066" w:rsidP="009B2853">
            <w:pPr>
              <w:pStyle w:val="Tabletext"/>
            </w:pPr>
            <w:r w:rsidRPr="00144439">
              <w:t>Duty to appoint a member of the staff of the ACC to supervise acquisition or use of an assumed identity by an authorised civilian</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7</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7(5)(a)</w:t>
            </w:r>
          </w:p>
        </w:tc>
        <w:tc>
          <w:tcPr>
            <w:tcW w:w="1579" w:type="pct"/>
            <w:shd w:val="clear" w:color="auto" w:fill="auto"/>
          </w:tcPr>
          <w:p w:rsidR="00E71066" w:rsidRPr="00144439" w:rsidRDefault="00E71066" w:rsidP="009B2853">
            <w:pPr>
              <w:pStyle w:val="Tabletext"/>
            </w:pPr>
            <w:r w:rsidRPr="00144439">
              <w:t>Power to grant an authority that authorises an application for an order for an entry in a register of births, deaths or marriages</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8</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7(5)(b)</w:t>
            </w:r>
          </w:p>
        </w:tc>
        <w:tc>
          <w:tcPr>
            <w:tcW w:w="1579" w:type="pct"/>
            <w:shd w:val="clear" w:color="auto" w:fill="auto"/>
          </w:tcPr>
          <w:p w:rsidR="00E71066" w:rsidRPr="00144439" w:rsidRDefault="00E71066" w:rsidP="009B2853">
            <w:pPr>
              <w:pStyle w:val="Tabletext"/>
            </w:pPr>
            <w:r w:rsidRPr="00144439">
              <w:t>Power to grant an authority that authorises a request to produce and give evidence of an assumed identity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9</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7(5)(c)</w:t>
            </w:r>
          </w:p>
        </w:tc>
        <w:tc>
          <w:tcPr>
            <w:tcW w:w="1579" w:type="pct"/>
            <w:shd w:val="clear" w:color="auto" w:fill="auto"/>
          </w:tcPr>
          <w:p w:rsidR="00E71066" w:rsidRPr="00144439" w:rsidRDefault="00E71066" w:rsidP="009B2853">
            <w:pPr>
              <w:pStyle w:val="Tabletext"/>
            </w:pPr>
            <w:r w:rsidRPr="00144439">
              <w:t>Power to grant an authority that authorises the use of an assumed identity in a participating jurisdiction</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10</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8(c)</w:t>
            </w:r>
          </w:p>
        </w:tc>
        <w:tc>
          <w:tcPr>
            <w:tcW w:w="1579" w:type="pct"/>
            <w:shd w:val="clear" w:color="auto" w:fill="auto"/>
          </w:tcPr>
          <w:p w:rsidR="00E71066" w:rsidRPr="00144439" w:rsidRDefault="00E71066" w:rsidP="009B2853">
            <w:pPr>
              <w:pStyle w:val="Tabletext"/>
            </w:pPr>
            <w:r w:rsidRPr="00144439">
              <w:t>Duty to include certain particulars in an authority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11</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10(1)(a)</w:t>
            </w:r>
          </w:p>
        </w:tc>
        <w:tc>
          <w:tcPr>
            <w:tcW w:w="1579" w:type="pct"/>
            <w:shd w:val="clear" w:color="auto" w:fill="auto"/>
          </w:tcPr>
          <w:p w:rsidR="00E71066" w:rsidRPr="00144439" w:rsidRDefault="00E71066" w:rsidP="009B2853">
            <w:pPr>
              <w:pStyle w:val="Tabletext"/>
            </w:pPr>
            <w:r w:rsidRPr="00144439">
              <w:t>Power to vary or cancel an authority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12</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10(1)(b)</w:t>
            </w:r>
          </w:p>
        </w:tc>
        <w:tc>
          <w:tcPr>
            <w:tcW w:w="1579" w:type="pct"/>
            <w:shd w:val="clear" w:color="auto" w:fill="auto"/>
          </w:tcPr>
          <w:p w:rsidR="00E71066" w:rsidRPr="00144439" w:rsidRDefault="00E71066" w:rsidP="009B2853">
            <w:pPr>
              <w:pStyle w:val="Tabletext"/>
            </w:pPr>
            <w:r w:rsidRPr="00144439">
              <w:t>Duty to cancel an authority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13</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10(2)</w:t>
            </w:r>
          </w:p>
        </w:tc>
        <w:tc>
          <w:tcPr>
            <w:tcW w:w="1579" w:type="pct"/>
            <w:shd w:val="clear" w:color="auto" w:fill="auto"/>
          </w:tcPr>
          <w:p w:rsidR="00E71066" w:rsidRPr="00144439" w:rsidRDefault="00E71066" w:rsidP="009B2853">
            <w:pPr>
              <w:pStyle w:val="Tabletext"/>
            </w:pPr>
            <w:r w:rsidRPr="00144439">
              <w:t>Duty to give written notice of variation or cancellation of an authority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14</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10(3)</w:t>
            </w:r>
          </w:p>
        </w:tc>
        <w:tc>
          <w:tcPr>
            <w:tcW w:w="1579" w:type="pct"/>
            <w:shd w:val="clear" w:color="auto" w:fill="auto"/>
          </w:tcPr>
          <w:p w:rsidR="00E71066" w:rsidRPr="00144439" w:rsidRDefault="00E71066" w:rsidP="009B2853">
            <w:pPr>
              <w:pStyle w:val="Tabletext"/>
            </w:pPr>
            <w:r w:rsidRPr="00144439">
              <w:t>Duty to specify reason for variation or cancellation in notice</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15</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11(1)</w:t>
            </w:r>
          </w:p>
        </w:tc>
        <w:tc>
          <w:tcPr>
            <w:tcW w:w="1579" w:type="pct"/>
            <w:shd w:val="clear" w:color="auto" w:fill="auto"/>
          </w:tcPr>
          <w:p w:rsidR="00E71066" w:rsidRPr="00144439" w:rsidRDefault="00E71066" w:rsidP="009B2853">
            <w:pPr>
              <w:pStyle w:val="Tabletext"/>
            </w:pPr>
            <w:r w:rsidRPr="00144439">
              <w:t>Duty to review each authority granted under the Act at least once every 12 months</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16</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11(3)(a)</w:t>
            </w:r>
          </w:p>
        </w:tc>
        <w:tc>
          <w:tcPr>
            <w:tcW w:w="1579" w:type="pct"/>
            <w:shd w:val="clear" w:color="auto" w:fill="auto"/>
          </w:tcPr>
          <w:p w:rsidR="00E71066" w:rsidRPr="00144439" w:rsidRDefault="00E71066" w:rsidP="009B2853">
            <w:pPr>
              <w:pStyle w:val="Tabletext"/>
            </w:pPr>
            <w:r w:rsidRPr="00144439">
              <w:t xml:space="preserve">Duty to record </w:t>
            </w:r>
            <w:r w:rsidR="008E2B27" w:rsidRPr="00144439">
              <w:t xml:space="preserve">an </w:t>
            </w:r>
            <w:r w:rsidRPr="00144439">
              <w:t>opinion, and reasons for it, in writing</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17</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11(3)(b)</w:t>
            </w:r>
          </w:p>
        </w:tc>
        <w:tc>
          <w:tcPr>
            <w:tcW w:w="1579" w:type="pct"/>
            <w:shd w:val="clear" w:color="auto" w:fill="auto"/>
          </w:tcPr>
          <w:p w:rsidR="00E71066" w:rsidRPr="00144439" w:rsidRDefault="00E71066" w:rsidP="009B2853">
            <w:pPr>
              <w:pStyle w:val="Tabletext"/>
            </w:pPr>
            <w:r w:rsidRPr="00144439">
              <w:t>Duty to cancel an authority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18</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paragraph</w:t>
            </w:r>
            <w:r w:rsidR="00144439" w:rsidRPr="00144439">
              <w:t> </w:t>
            </w:r>
            <w:r w:rsidRPr="00144439">
              <w:t>12(2)(a)</w:t>
            </w:r>
          </w:p>
        </w:tc>
        <w:tc>
          <w:tcPr>
            <w:tcW w:w="1579" w:type="pct"/>
            <w:shd w:val="clear" w:color="auto" w:fill="auto"/>
          </w:tcPr>
          <w:p w:rsidR="00E71066" w:rsidRPr="00144439" w:rsidRDefault="00E71066" w:rsidP="009B2853">
            <w:pPr>
              <w:pStyle w:val="Tabletext"/>
            </w:pPr>
            <w:r w:rsidRPr="00144439">
              <w:t>Power to apply for an order to make an entry in the Register</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19</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13(2)</w:t>
            </w:r>
          </w:p>
        </w:tc>
        <w:tc>
          <w:tcPr>
            <w:tcW w:w="1579" w:type="pct"/>
            <w:shd w:val="clear" w:color="auto" w:fill="auto"/>
          </w:tcPr>
          <w:p w:rsidR="00E71066" w:rsidRPr="00144439" w:rsidRDefault="00E71066" w:rsidP="009B2853">
            <w:pPr>
              <w:pStyle w:val="Tabletext"/>
            </w:pPr>
            <w:r w:rsidRPr="00144439">
              <w:t>Duty to apply for an order to cancel an entry made in the Register</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20</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13(4)</w:t>
            </w:r>
          </w:p>
        </w:tc>
        <w:tc>
          <w:tcPr>
            <w:tcW w:w="1579" w:type="pct"/>
            <w:shd w:val="clear" w:color="auto" w:fill="auto"/>
          </w:tcPr>
          <w:p w:rsidR="00E71066" w:rsidRPr="00144439" w:rsidRDefault="00E71066" w:rsidP="009B2853">
            <w:pPr>
              <w:pStyle w:val="Tabletext"/>
            </w:pPr>
            <w:r w:rsidRPr="00144439">
              <w:t>Duty to apply for an order under the corresponding law of a participating jurisdiction to cancel an entry in a register of births, deaths or marriages in that jurisdiction</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21</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14(1)</w:t>
            </w:r>
          </w:p>
        </w:tc>
        <w:tc>
          <w:tcPr>
            <w:tcW w:w="1579" w:type="pct"/>
            <w:shd w:val="clear" w:color="auto" w:fill="auto"/>
          </w:tcPr>
          <w:p w:rsidR="00E71066" w:rsidRPr="00144439" w:rsidRDefault="00E71066" w:rsidP="009B2853">
            <w:pPr>
              <w:pStyle w:val="Tabletext"/>
            </w:pPr>
            <w:r w:rsidRPr="00144439">
              <w:t>Power to request the chief officer of an issuing agency to produce and give evidence of an assumed identity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22</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15(1)</w:t>
            </w:r>
          </w:p>
        </w:tc>
        <w:tc>
          <w:tcPr>
            <w:tcW w:w="1579"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23</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18(1)</w:t>
            </w:r>
          </w:p>
        </w:tc>
        <w:tc>
          <w:tcPr>
            <w:tcW w:w="1579" w:type="pct"/>
            <w:shd w:val="clear" w:color="auto" w:fill="auto"/>
          </w:tcPr>
          <w:p w:rsidR="00E71066" w:rsidRPr="00144439" w:rsidRDefault="00E71066" w:rsidP="009B2853">
            <w:pPr>
              <w:pStyle w:val="Tabletext"/>
            </w:pPr>
            <w:r w:rsidRPr="00144439">
              <w:t>Power to acquire or use an assumed identity</w:t>
            </w:r>
          </w:p>
        </w:tc>
        <w:tc>
          <w:tcPr>
            <w:tcW w:w="699" w:type="pct"/>
            <w:shd w:val="clear" w:color="auto" w:fill="auto"/>
          </w:tcPr>
          <w:p w:rsidR="00E71066" w:rsidRPr="00144439" w:rsidRDefault="00E71066" w:rsidP="009B2853">
            <w:pPr>
              <w:pStyle w:val="Tabletext"/>
            </w:pPr>
            <w:r w:rsidRPr="00144439">
              <w:t>Member of the staff of the ACC</w:t>
            </w:r>
          </w:p>
        </w:tc>
      </w:tr>
      <w:tr w:rsidR="00E71066" w:rsidRPr="00144439" w:rsidTr="00BE6B37">
        <w:tc>
          <w:tcPr>
            <w:tcW w:w="482" w:type="pct"/>
            <w:shd w:val="clear" w:color="auto" w:fill="auto"/>
          </w:tcPr>
          <w:p w:rsidR="00E71066" w:rsidRPr="00144439" w:rsidRDefault="002B2DF9" w:rsidP="009B2853">
            <w:pPr>
              <w:pStyle w:val="Tabletext"/>
            </w:pPr>
            <w:r w:rsidRPr="00144439">
              <w:t>24</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23(1)</w:t>
            </w:r>
          </w:p>
        </w:tc>
        <w:tc>
          <w:tcPr>
            <w:tcW w:w="1579" w:type="pct"/>
            <w:shd w:val="clear" w:color="auto" w:fill="auto"/>
          </w:tcPr>
          <w:p w:rsidR="00E71066" w:rsidRPr="00144439" w:rsidRDefault="00E71066" w:rsidP="009B2853">
            <w:pPr>
              <w:pStyle w:val="Tabletext"/>
            </w:pPr>
            <w:r w:rsidRPr="00144439">
              <w:t>Power to request the chief officer of an issuing agency of a participating jurisdiction to produce and give evidence of an assumed identity</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25</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section</w:t>
            </w:r>
            <w:r w:rsidR="00144439" w:rsidRPr="00144439">
              <w:t> </w:t>
            </w:r>
            <w:r w:rsidRPr="00144439">
              <w:t>27</w:t>
            </w:r>
          </w:p>
        </w:tc>
        <w:tc>
          <w:tcPr>
            <w:tcW w:w="1579" w:type="pct"/>
            <w:shd w:val="clear" w:color="auto" w:fill="auto"/>
          </w:tcPr>
          <w:p w:rsidR="00E71066" w:rsidRPr="00144439" w:rsidRDefault="00E71066" w:rsidP="009B2853">
            <w:pPr>
              <w:pStyle w:val="Tabletext"/>
            </w:pPr>
            <w:r w:rsidRPr="00144439">
              <w:t>Duty to cause appropriate records, including certain details, about the operation of the Act to be kept</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26</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28(1)</w:t>
            </w:r>
          </w:p>
        </w:tc>
        <w:tc>
          <w:tcPr>
            <w:tcW w:w="1579" w:type="pct"/>
            <w:shd w:val="clear" w:color="auto" w:fill="auto"/>
          </w:tcPr>
          <w:p w:rsidR="00E71066" w:rsidRPr="00144439" w:rsidRDefault="00E71066" w:rsidP="009B2853">
            <w:pPr>
              <w:pStyle w:val="Tabletext"/>
            </w:pPr>
            <w:r w:rsidRPr="00144439">
              <w:t>Duty to arrange for records to be audited</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27</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28(2)</w:t>
            </w:r>
          </w:p>
        </w:tc>
        <w:tc>
          <w:tcPr>
            <w:tcW w:w="1579" w:type="pct"/>
            <w:shd w:val="clear" w:color="auto" w:fill="auto"/>
          </w:tcPr>
          <w:p w:rsidR="00E71066" w:rsidRPr="00144439" w:rsidRDefault="00E71066" w:rsidP="009B2853">
            <w:pPr>
              <w:pStyle w:val="Tabletext"/>
            </w:pPr>
            <w:r w:rsidRPr="00144439">
              <w:t>Power to appoint auditor</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28</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29(2)</w:t>
            </w:r>
          </w:p>
        </w:tc>
        <w:tc>
          <w:tcPr>
            <w:tcW w:w="1579" w:type="pct"/>
            <w:shd w:val="clear" w:color="auto" w:fill="auto"/>
          </w:tcPr>
          <w:p w:rsidR="00E71066" w:rsidRPr="00144439" w:rsidRDefault="00E71066" w:rsidP="009B2853">
            <w:pPr>
              <w:pStyle w:val="Tabletext"/>
            </w:pPr>
            <w:r w:rsidRPr="00144439">
              <w:t>Power to delegate functions to senior officers</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29</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31(1)</w:t>
            </w:r>
          </w:p>
        </w:tc>
        <w:tc>
          <w:tcPr>
            <w:tcW w:w="1579" w:type="pct"/>
            <w:shd w:val="clear" w:color="auto" w:fill="auto"/>
          </w:tcPr>
          <w:p w:rsidR="00E71066" w:rsidRPr="00144439" w:rsidRDefault="00E71066" w:rsidP="009B2853">
            <w:pPr>
              <w:pStyle w:val="Tabletext"/>
            </w:pPr>
            <w:r w:rsidRPr="00144439">
              <w:t>Power to give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30</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31(2)</w:t>
            </w:r>
          </w:p>
        </w:tc>
        <w:tc>
          <w:tcPr>
            <w:tcW w:w="1579" w:type="pct"/>
            <w:shd w:val="clear" w:color="auto" w:fill="auto"/>
          </w:tcPr>
          <w:p w:rsidR="00E71066" w:rsidRPr="00144439" w:rsidRDefault="00E71066" w:rsidP="009B2853">
            <w:pPr>
              <w:pStyle w:val="Tabletext"/>
            </w:pPr>
            <w:r w:rsidRPr="00144439">
              <w:t>Duty to obtain certain information</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31</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31(5)</w:t>
            </w:r>
          </w:p>
        </w:tc>
        <w:tc>
          <w:tcPr>
            <w:tcW w:w="1579" w:type="pct"/>
            <w:shd w:val="clear" w:color="auto" w:fill="auto"/>
          </w:tcPr>
          <w:p w:rsidR="00E71066" w:rsidRPr="00144439" w:rsidRDefault="00E71066" w:rsidP="009B2853">
            <w:pPr>
              <w:pStyle w:val="Tabletext"/>
            </w:pPr>
            <w:r w:rsidRPr="00144439">
              <w:t>Duty to make all reasonable enquiries</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32</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33(1)</w:t>
            </w:r>
          </w:p>
        </w:tc>
        <w:tc>
          <w:tcPr>
            <w:tcW w:w="1579" w:type="pct"/>
            <w:shd w:val="clear" w:color="auto" w:fill="auto"/>
          </w:tcPr>
          <w:p w:rsidR="00E71066" w:rsidRPr="00144439" w:rsidRDefault="00E71066" w:rsidP="009B2853">
            <w:pPr>
              <w:pStyle w:val="Tabletext"/>
            </w:pPr>
            <w:r w:rsidRPr="00144439">
              <w:t>Duty to state certain information in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33</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33(2)</w:t>
            </w:r>
          </w:p>
        </w:tc>
        <w:tc>
          <w:tcPr>
            <w:tcW w:w="1579" w:type="pct"/>
            <w:shd w:val="clear" w:color="auto" w:fill="auto"/>
          </w:tcPr>
          <w:p w:rsidR="00E71066" w:rsidRPr="00144439" w:rsidRDefault="00E71066" w:rsidP="009B2853">
            <w:pPr>
              <w:pStyle w:val="Tabletext"/>
            </w:pPr>
            <w:r w:rsidRPr="00144439">
              <w:t>Duty not to state certain information in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34</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34(1)</w:t>
            </w:r>
          </w:p>
        </w:tc>
        <w:tc>
          <w:tcPr>
            <w:tcW w:w="1579" w:type="pct"/>
            <w:shd w:val="clear" w:color="auto" w:fill="auto"/>
          </w:tcPr>
          <w:p w:rsidR="00E71066" w:rsidRPr="00144439" w:rsidRDefault="00E71066" w:rsidP="009B2853">
            <w:pPr>
              <w:pStyle w:val="Tabletext"/>
            </w:pPr>
            <w:r w:rsidRPr="00144439">
              <w:t>Power to cancel a witness identity protection certificate</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35</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34(2)</w:t>
            </w:r>
          </w:p>
        </w:tc>
        <w:tc>
          <w:tcPr>
            <w:tcW w:w="1579" w:type="pct"/>
            <w:shd w:val="clear" w:color="auto" w:fill="auto"/>
          </w:tcPr>
          <w:p w:rsidR="00E71066" w:rsidRPr="00144439" w:rsidRDefault="00E71066" w:rsidP="009B2853">
            <w:pPr>
              <w:pStyle w:val="Tabletext"/>
            </w:pPr>
            <w:r w:rsidRPr="00144439">
              <w:t>Duty to give notice that a witness identity protection certificate has been cancelled</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36</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section</w:t>
            </w:r>
            <w:r w:rsidR="00144439" w:rsidRPr="00144439">
              <w:t> </w:t>
            </w:r>
            <w:r w:rsidRPr="00144439">
              <w:t>35</w:t>
            </w:r>
          </w:p>
        </w:tc>
        <w:tc>
          <w:tcPr>
            <w:tcW w:w="1579" w:type="pct"/>
            <w:shd w:val="clear" w:color="auto" w:fill="auto"/>
          </w:tcPr>
          <w:p w:rsidR="00E71066" w:rsidRPr="00144439" w:rsidRDefault="00E71066" w:rsidP="009B2853">
            <w:pPr>
              <w:pStyle w:val="Tabletext"/>
            </w:pPr>
            <w:r w:rsidRPr="00144439">
              <w:t>Power to permit a person to give information</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37</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42(2)</w:t>
            </w:r>
          </w:p>
        </w:tc>
        <w:tc>
          <w:tcPr>
            <w:tcW w:w="1579" w:type="pct"/>
            <w:shd w:val="clear" w:color="auto" w:fill="auto"/>
          </w:tcPr>
          <w:p w:rsidR="00E71066" w:rsidRPr="00144439" w:rsidRDefault="00E71066" w:rsidP="009B2853">
            <w:pPr>
              <w:pStyle w:val="Tabletext"/>
            </w:pPr>
            <w:r w:rsidRPr="00144439">
              <w:t>Power to delegate functions</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38</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47(1)</w:t>
            </w:r>
          </w:p>
        </w:tc>
        <w:tc>
          <w:tcPr>
            <w:tcW w:w="1579" w:type="pct"/>
            <w:shd w:val="clear" w:color="auto" w:fill="auto"/>
          </w:tcPr>
          <w:p w:rsidR="00E71066" w:rsidRPr="00144439" w:rsidRDefault="00E71066" w:rsidP="009B2853">
            <w:pPr>
              <w:pStyle w:val="Tabletext"/>
            </w:pPr>
            <w:r w:rsidRPr="00144439">
              <w:t>Duty to submit an annual report to the Minister that includes certain information</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39</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47(2)</w:t>
            </w:r>
          </w:p>
        </w:tc>
        <w:tc>
          <w:tcPr>
            <w:tcW w:w="1579" w:type="pct"/>
            <w:shd w:val="clear" w:color="auto" w:fill="auto"/>
          </w:tcPr>
          <w:p w:rsidR="00E71066" w:rsidRPr="00144439" w:rsidRDefault="00E71066" w:rsidP="009B2853">
            <w:pPr>
              <w:pStyle w:val="Tabletext"/>
            </w:pPr>
            <w:r w:rsidRPr="00144439">
              <w:t>Duty not to include certain information in annual report</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40</w:t>
            </w:r>
          </w:p>
        </w:tc>
        <w:tc>
          <w:tcPr>
            <w:tcW w:w="1171" w:type="pct"/>
            <w:shd w:val="clear" w:color="auto" w:fill="auto"/>
          </w:tcPr>
          <w:p w:rsidR="00E71066" w:rsidRPr="00144439" w:rsidRDefault="00E71066" w:rsidP="009B2853">
            <w:pPr>
              <w:pStyle w:val="Tabletext"/>
            </w:pPr>
            <w:r w:rsidRPr="00144439">
              <w:rPr>
                <w:i/>
              </w:rPr>
              <w:t>Criminal Investigation (Covert Operations) Act 2009</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47(3)</w:t>
            </w:r>
          </w:p>
        </w:tc>
        <w:tc>
          <w:tcPr>
            <w:tcW w:w="1579" w:type="pct"/>
            <w:shd w:val="clear" w:color="auto" w:fill="auto"/>
          </w:tcPr>
          <w:p w:rsidR="00E71066" w:rsidRPr="00144439" w:rsidRDefault="00E71066" w:rsidP="009B2853">
            <w:pPr>
              <w:pStyle w:val="Tabletext"/>
            </w:pPr>
            <w:r w:rsidRPr="00144439">
              <w:t>Duty to advise the Minister of any information in the annual report that should be excluded before the report is laid before Parliament</w:t>
            </w:r>
          </w:p>
        </w:tc>
        <w:tc>
          <w:tcPr>
            <w:tcW w:w="699" w:type="pct"/>
            <w:shd w:val="clear" w:color="auto" w:fill="auto"/>
          </w:tcPr>
          <w:p w:rsidR="00E71066" w:rsidRPr="00144439" w:rsidRDefault="00E71066" w:rsidP="009B2853">
            <w:pPr>
              <w:pStyle w:val="Tabletext"/>
            </w:pPr>
            <w:r w:rsidRPr="00144439">
              <w:t>CEO</w:t>
            </w:r>
          </w:p>
        </w:tc>
      </w:tr>
      <w:tr w:rsidR="00D47A6A" w:rsidRPr="00144439" w:rsidTr="00BE6B37">
        <w:tc>
          <w:tcPr>
            <w:tcW w:w="482" w:type="pct"/>
            <w:shd w:val="clear" w:color="auto" w:fill="auto"/>
          </w:tcPr>
          <w:p w:rsidR="00D47A6A" w:rsidRPr="00144439" w:rsidRDefault="002B2DF9" w:rsidP="009B2853">
            <w:pPr>
              <w:pStyle w:val="Tabletext"/>
            </w:pPr>
            <w:r w:rsidRPr="00144439">
              <w:t>41</w:t>
            </w:r>
          </w:p>
        </w:tc>
        <w:tc>
          <w:tcPr>
            <w:tcW w:w="1171" w:type="pct"/>
            <w:shd w:val="clear" w:color="auto" w:fill="auto"/>
          </w:tcPr>
          <w:p w:rsidR="00D47A6A" w:rsidRPr="00144439" w:rsidRDefault="00D47A6A" w:rsidP="00D47A6A">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w:t>
            </w:r>
            <w:r w:rsidR="00144439" w:rsidRPr="00144439">
              <w:t> </w:t>
            </w:r>
            <w:r w:rsidRPr="00144439">
              <w:t>14(1)</w:t>
            </w:r>
          </w:p>
        </w:tc>
        <w:tc>
          <w:tcPr>
            <w:tcW w:w="1579" w:type="pct"/>
            <w:shd w:val="clear" w:color="auto" w:fill="auto"/>
          </w:tcPr>
          <w:p w:rsidR="00D47A6A" w:rsidRPr="00144439" w:rsidRDefault="00D47A6A" w:rsidP="00D47A6A">
            <w:pPr>
              <w:pStyle w:val="Tabletext"/>
            </w:pPr>
            <w:r w:rsidRPr="00144439">
              <w:t>Power to apply for a surveillance device (tracking) warrant</w:t>
            </w:r>
          </w:p>
        </w:tc>
        <w:tc>
          <w:tcPr>
            <w:tcW w:w="699" w:type="pct"/>
            <w:shd w:val="clear" w:color="auto" w:fill="auto"/>
          </w:tcPr>
          <w:p w:rsidR="00D47A6A" w:rsidRPr="00144439" w:rsidRDefault="00D47A6A" w:rsidP="009B2853">
            <w:pPr>
              <w:pStyle w:val="Tabletext"/>
            </w:pPr>
            <w:r w:rsidRPr="00144439">
              <w:t>Member of the staff of the ACC</w:t>
            </w:r>
          </w:p>
        </w:tc>
      </w:tr>
      <w:tr w:rsidR="00D47A6A" w:rsidRPr="00144439" w:rsidTr="00BE6B37">
        <w:tc>
          <w:tcPr>
            <w:tcW w:w="482" w:type="pct"/>
            <w:shd w:val="clear" w:color="auto" w:fill="auto"/>
          </w:tcPr>
          <w:p w:rsidR="00D47A6A" w:rsidRPr="00144439" w:rsidRDefault="002B2DF9" w:rsidP="009B2853">
            <w:pPr>
              <w:pStyle w:val="Tabletext"/>
            </w:pPr>
            <w:r w:rsidRPr="00144439">
              <w:t>42</w:t>
            </w:r>
          </w:p>
        </w:tc>
        <w:tc>
          <w:tcPr>
            <w:tcW w:w="1171" w:type="pct"/>
            <w:shd w:val="clear" w:color="auto" w:fill="auto"/>
          </w:tcPr>
          <w:p w:rsidR="00D47A6A" w:rsidRPr="00144439" w:rsidRDefault="00D47A6A" w:rsidP="009B2853">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w:t>
            </w:r>
            <w:r w:rsidR="00144439" w:rsidRPr="00144439">
              <w:t> </w:t>
            </w:r>
            <w:r w:rsidRPr="00144439">
              <w:t>14(2)</w:t>
            </w:r>
          </w:p>
        </w:tc>
        <w:tc>
          <w:tcPr>
            <w:tcW w:w="1579" w:type="pct"/>
            <w:shd w:val="clear" w:color="auto" w:fill="auto"/>
          </w:tcPr>
          <w:p w:rsidR="00D47A6A" w:rsidRPr="00144439" w:rsidRDefault="00D47A6A" w:rsidP="00D47A6A">
            <w:pPr>
              <w:pStyle w:val="Tabletext"/>
            </w:pPr>
            <w:r w:rsidRPr="00144439">
              <w:t>Power to apply for a variation or renewal of a surveillance device (tracking) warrant</w:t>
            </w:r>
          </w:p>
        </w:tc>
        <w:tc>
          <w:tcPr>
            <w:tcW w:w="699" w:type="pct"/>
            <w:shd w:val="clear" w:color="auto" w:fill="auto"/>
          </w:tcPr>
          <w:p w:rsidR="00D47A6A" w:rsidRPr="00144439" w:rsidRDefault="00D47A6A" w:rsidP="009B2853">
            <w:pPr>
              <w:pStyle w:val="Tabletext"/>
            </w:pPr>
            <w:r w:rsidRPr="00144439">
              <w:t>Member of the staff of the ACC</w:t>
            </w:r>
          </w:p>
        </w:tc>
      </w:tr>
      <w:tr w:rsidR="00D47A6A" w:rsidRPr="00144439" w:rsidTr="00BE6B37">
        <w:tc>
          <w:tcPr>
            <w:tcW w:w="482" w:type="pct"/>
            <w:shd w:val="clear" w:color="auto" w:fill="auto"/>
          </w:tcPr>
          <w:p w:rsidR="00D47A6A" w:rsidRPr="00144439" w:rsidRDefault="002B2DF9" w:rsidP="009B2853">
            <w:pPr>
              <w:pStyle w:val="Tabletext"/>
            </w:pPr>
            <w:r w:rsidRPr="00144439">
              <w:t>43</w:t>
            </w:r>
          </w:p>
        </w:tc>
        <w:tc>
          <w:tcPr>
            <w:tcW w:w="1171" w:type="pct"/>
            <w:shd w:val="clear" w:color="auto" w:fill="auto"/>
          </w:tcPr>
          <w:p w:rsidR="00D47A6A" w:rsidRPr="00144439" w:rsidRDefault="00D47A6A" w:rsidP="009B2853">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subsections</w:t>
            </w:r>
            <w:r w:rsidR="00144439" w:rsidRPr="00144439">
              <w:t> </w:t>
            </w:r>
            <w:r w:rsidRPr="00144439">
              <w:t>14(3), (4) and (5)</w:t>
            </w:r>
          </w:p>
        </w:tc>
        <w:tc>
          <w:tcPr>
            <w:tcW w:w="1579" w:type="pct"/>
            <w:shd w:val="clear" w:color="auto" w:fill="auto"/>
          </w:tcPr>
          <w:p w:rsidR="00D47A6A" w:rsidRPr="00144439" w:rsidRDefault="00D47A6A" w:rsidP="00D47A6A">
            <w:pPr>
              <w:pStyle w:val="Tabletext"/>
            </w:pPr>
            <w:r w:rsidRPr="00144439">
              <w:t>Duty to comply with the requirements for making a surveillance device (tracking) warrant application</w:t>
            </w:r>
          </w:p>
        </w:tc>
        <w:tc>
          <w:tcPr>
            <w:tcW w:w="699" w:type="pct"/>
            <w:shd w:val="clear" w:color="auto" w:fill="auto"/>
          </w:tcPr>
          <w:p w:rsidR="00D47A6A" w:rsidRPr="00144439" w:rsidRDefault="00D47A6A" w:rsidP="009B2853">
            <w:pPr>
              <w:pStyle w:val="Tabletext"/>
            </w:pPr>
            <w:r w:rsidRPr="00144439">
              <w:t>Member of the staff of the ACC</w:t>
            </w:r>
          </w:p>
        </w:tc>
      </w:tr>
      <w:tr w:rsidR="00D47A6A" w:rsidRPr="00144439" w:rsidTr="00BE6B37">
        <w:tc>
          <w:tcPr>
            <w:tcW w:w="482" w:type="pct"/>
            <w:shd w:val="clear" w:color="auto" w:fill="auto"/>
          </w:tcPr>
          <w:p w:rsidR="00D47A6A" w:rsidRPr="00144439" w:rsidRDefault="002B2DF9" w:rsidP="009B2853">
            <w:pPr>
              <w:pStyle w:val="Tabletext"/>
            </w:pPr>
            <w:r w:rsidRPr="00144439">
              <w:t>44</w:t>
            </w:r>
          </w:p>
        </w:tc>
        <w:tc>
          <w:tcPr>
            <w:tcW w:w="1171" w:type="pct"/>
            <w:shd w:val="clear" w:color="auto" w:fill="auto"/>
          </w:tcPr>
          <w:p w:rsidR="00D47A6A" w:rsidRPr="00144439" w:rsidRDefault="00D47A6A" w:rsidP="009B2853">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w:t>
            </w:r>
            <w:r w:rsidR="00144439" w:rsidRPr="00144439">
              <w:t> </w:t>
            </w:r>
            <w:r w:rsidRPr="00144439">
              <w:t>14(4)</w:t>
            </w:r>
          </w:p>
        </w:tc>
        <w:tc>
          <w:tcPr>
            <w:tcW w:w="1579" w:type="pct"/>
            <w:shd w:val="clear" w:color="auto" w:fill="auto"/>
          </w:tcPr>
          <w:p w:rsidR="00D47A6A" w:rsidRPr="00144439" w:rsidRDefault="00D47A6A" w:rsidP="00D47A6A">
            <w:pPr>
              <w:pStyle w:val="Tabletext"/>
            </w:pPr>
            <w:r w:rsidRPr="00144439">
              <w:t>Duty to make a contemporaneous written record of detail</w:t>
            </w:r>
            <w:r w:rsidR="00A87C6E" w:rsidRPr="00144439">
              <w:t>s</w:t>
            </w:r>
            <w:r w:rsidRPr="00144439">
              <w:t xml:space="preserve"> of a surveillance device (tracking) warrant application</w:t>
            </w:r>
          </w:p>
        </w:tc>
        <w:tc>
          <w:tcPr>
            <w:tcW w:w="699" w:type="pct"/>
            <w:shd w:val="clear" w:color="auto" w:fill="auto"/>
          </w:tcPr>
          <w:p w:rsidR="00D47A6A" w:rsidRPr="00144439" w:rsidRDefault="00D47A6A" w:rsidP="009B2853">
            <w:pPr>
              <w:pStyle w:val="Tabletext"/>
            </w:pPr>
            <w:r w:rsidRPr="00144439">
              <w:t>CEO</w:t>
            </w:r>
          </w:p>
        </w:tc>
      </w:tr>
      <w:tr w:rsidR="00D47A6A" w:rsidRPr="00144439" w:rsidTr="00BE6B37">
        <w:tc>
          <w:tcPr>
            <w:tcW w:w="482" w:type="pct"/>
            <w:shd w:val="clear" w:color="auto" w:fill="auto"/>
          </w:tcPr>
          <w:p w:rsidR="00D47A6A" w:rsidRPr="00144439" w:rsidRDefault="002B2DF9" w:rsidP="009B2853">
            <w:pPr>
              <w:pStyle w:val="Tabletext"/>
            </w:pPr>
            <w:r w:rsidRPr="00144439">
              <w:t>45</w:t>
            </w:r>
          </w:p>
        </w:tc>
        <w:tc>
          <w:tcPr>
            <w:tcW w:w="1171" w:type="pct"/>
            <w:shd w:val="clear" w:color="auto" w:fill="auto"/>
          </w:tcPr>
          <w:p w:rsidR="00D47A6A" w:rsidRPr="00144439" w:rsidRDefault="00D47A6A" w:rsidP="009B2853">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w:t>
            </w:r>
            <w:r w:rsidR="00144439" w:rsidRPr="00144439">
              <w:t> </w:t>
            </w:r>
            <w:r w:rsidRPr="00144439">
              <w:t>14(6)</w:t>
            </w:r>
          </w:p>
        </w:tc>
        <w:tc>
          <w:tcPr>
            <w:tcW w:w="1579" w:type="pct"/>
            <w:shd w:val="clear" w:color="auto" w:fill="auto"/>
          </w:tcPr>
          <w:p w:rsidR="00D47A6A" w:rsidRPr="00144439" w:rsidRDefault="00D47A6A" w:rsidP="00A87C6E">
            <w:pPr>
              <w:pStyle w:val="Tabletext"/>
            </w:pPr>
            <w:r w:rsidRPr="00144439">
              <w:t xml:space="preserve">Power to require further information </w:t>
            </w:r>
            <w:r w:rsidR="00A87C6E" w:rsidRPr="00144439">
              <w:t>in relation to</w:t>
            </w:r>
            <w:r w:rsidRPr="00144439">
              <w:t xml:space="preserve"> a surveillance device (tracking) warrant application</w:t>
            </w:r>
          </w:p>
        </w:tc>
        <w:tc>
          <w:tcPr>
            <w:tcW w:w="699" w:type="pct"/>
            <w:shd w:val="clear" w:color="auto" w:fill="auto"/>
          </w:tcPr>
          <w:p w:rsidR="00D47A6A" w:rsidRPr="00144439" w:rsidRDefault="00D47A6A" w:rsidP="009B2853">
            <w:pPr>
              <w:pStyle w:val="Tabletext"/>
            </w:pPr>
            <w:r w:rsidRPr="00144439">
              <w:t>CEO</w:t>
            </w:r>
          </w:p>
        </w:tc>
      </w:tr>
      <w:tr w:rsidR="00D47A6A" w:rsidRPr="00144439" w:rsidTr="00BE6B37">
        <w:tc>
          <w:tcPr>
            <w:tcW w:w="482" w:type="pct"/>
            <w:shd w:val="clear" w:color="auto" w:fill="auto"/>
          </w:tcPr>
          <w:p w:rsidR="00D47A6A" w:rsidRPr="00144439" w:rsidRDefault="002B2DF9" w:rsidP="009B2853">
            <w:pPr>
              <w:pStyle w:val="Tabletext"/>
            </w:pPr>
            <w:r w:rsidRPr="00144439">
              <w:t>46</w:t>
            </w:r>
          </w:p>
        </w:tc>
        <w:tc>
          <w:tcPr>
            <w:tcW w:w="1171" w:type="pct"/>
            <w:shd w:val="clear" w:color="auto" w:fill="auto"/>
          </w:tcPr>
          <w:p w:rsidR="00D47A6A" w:rsidRPr="00144439" w:rsidRDefault="00D47A6A" w:rsidP="009B2853">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w:t>
            </w:r>
            <w:r w:rsidR="00144439" w:rsidRPr="00144439">
              <w:t> </w:t>
            </w:r>
            <w:r w:rsidRPr="00144439">
              <w:t>15(1)</w:t>
            </w:r>
          </w:p>
        </w:tc>
        <w:tc>
          <w:tcPr>
            <w:tcW w:w="1579" w:type="pct"/>
            <w:shd w:val="clear" w:color="auto" w:fill="auto"/>
          </w:tcPr>
          <w:p w:rsidR="00D47A6A" w:rsidRPr="00144439" w:rsidRDefault="00D47A6A" w:rsidP="00D47A6A">
            <w:pPr>
              <w:pStyle w:val="Tabletext"/>
            </w:pPr>
            <w:r w:rsidRPr="00144439">
              <w:t>Power to issue a surveillance device (tracking) warrant</w:t>
            </w:r>
          </w:p>
        </w:tc>
        <w:tc>
          <w:tcPr>
            <w:tcW w:w="699" w:type="pct"/>
            <w:shd w:val="clear" w:color="auto" w:fill="auto"/>
          </w:tcPr>
          <w:p w:rsidR="00D47A6A" w:rsidRPr="00144439" w:rsidRDefault="00D47A6A" w:rsidP="009B2853">
            <w:pPr>
              <w:pStyle w:val="Tabletext"/>
            </w:pPr>
            <w:r w:rsidRPr="00144439">
              <w:t>CEO</w:t>
            </w:r>
          </w:p>
        </w:tc>
      </w:tr>
      <w:tr w:rsidR="00D47A6A" w:rsidRPr="00144439" w:rsidTr="00BE6B37">
        <w:tc>
          <w:tcPr>
            <w:tcW w:w="482" w:type="pct"/>
            <w:shd w:val="clear" w:color="auto" w:fill="auto"/>
          </w:tcPr>
          <w:p w:rsidR="00D47A6A" w:rsidRPr="00144439" w:rsidRDefault="002B2DF9" w:rsidP="009B2853">
            <w:pPr>
              <w:pStyle w:val="Tabletext"/>
            </w:pPr>
            <w:r w:rsidRPr="00144439">
              <w:t>47</w:t>
            </w:r>
          </w:p>
        </w:tc>
        <w:tc>
          <w:tcPr>
            <w:tcW w:w="1171" w:type="pct"/>
            <w:shd w:val="clear" w:color="auto" w:fill="auto"/>
          </w:tcPr>
          <w:p w:rsidR="00D47A6A" w:rsidRPr="00144439" w:rsidRDefault="00D47A6A" w:rsidP="009B2853">
            <w:pPr>
              <w:pStyle w:val="Tabletext"/>
            </w:pPr>
            <w:r w:rsidRPr="00144439">
              <w:rPr>
                <w:i/>
              </w:rPr>
              <w:t xml:space="preserve">Surveillance Devices Act 2016 </w:t>
            </w:r>
          </w:p>
        </w:tc>
        <w:tc>
          <w:tcPr>
            <w:tcW w:w="1069" w:type="pct"/>
            <w:shd w:val="clear" w:color="auto" w:fill="auto"/>
          </w:tcPr>
          <w:p w:rsidR="00D47A6A" w:rsidRPr="00144439" w:rsidRDefault="00D47A6A" w:rsidP="00D47A6A">
            <w:pPr>
              <w:pStyle w:val="Tabletext"/>
            </w:pPr>
            <w:r w:rsidRPr="00144439">
              <w:t>subsection</w:t>
            </w:r>
            <w:r w:rsidR="00144439" w:rsidRPr="00144439">
              <w:t> </w:t>
            </w:r>
            <w:r w:rsidRPr="00144439">
              <w:t>15(2)</w:t>
            </w:r>
          </w:p>
        </w:tc>
        <w:tc>
          <w:tcPr>
            <w:tcW w:w="1579" w:type="pct"/>
            <w:shd w:val="clear" w:color="auto" w:fill="auto"/>
          </w:tcPr>
          <w:p w:rsidR="00D47A6A" w:rsidRPr="00144439" w:rsidRDefault="00D47A6A" w:rsidP="00D47A6A">
            <w:pPr>
              <w:pStyle w:val="Tabletext"/>
            </w:pPr>
            <w:r w:rsidRPr="00144439">
              <w:t xml:space="preserve">Duty to include certain details in a surveillance device (tracking) warrant </w:t>
            </w:r>
          </w:p>
        </w:tc>
        <w:tc>
          <w:tcPr>
            <w:tcW w:w="699" w:type="pct"/>
            <w:shd w:val="clear" w:color="auto" w:fill="auto"/>
          </w:tcPr>
          <w:p w:rsidR="00D47A6A" w:rsidRPr="00144439" w:rsidRDefault="00D47A6A" w:rsidP="009B2853">
            <w:pPr>
              <w:pStyle w:val="Tabletext"/>
            </w:pPr>
            <w:r w:rsidRPr="00144439">
              <w:t>CEO</w:t>
            </w:r>
          </w:p>
        </w:tc>
      </w:tr>
      <w:tr w:rsidR="00D47A6A" w:rsidRPr="00144439" w:rsidTr="00A87C6E">
        <w:tc>
          <w:tcPr>
            <w:tcW w:w="482" w:type="pct"/>
            <w:shd w:val="clear" w:color="auto" w:fill="auto"/>
          </w:tcPr>
          <w:p w:rsidR="00D47A6A" w:rsidRPr="00144439" w:rsidRDefault="002B2DF9" w:rsidP="00A87C6E">
            <w:pPr>
              <w:pStyle w:val="Tabletext"/>
            </w:pPr>
            <w:r w:rsidRPr="00144439">
              <w:t>48</w:t>
            </w:r>
          </w:p>
        </w:tc>
        <w:tc>
          <w:tcPr>
            <w:tcW w:w="1171" w:type="pct"/>
            <w:shd w:val="clear" w:color="auto" w:fill="auto"/>
          </w:tcPr>
          <w:p w:rsidR="00D47A6A" w:rsidRPr="00144439" w:rsidRDefault="00D47A6A" w:rsidP="00A87C6E">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w:t>
            </w:r>
            <w:r w:rsidR="00144439" w:rsidRPr="00144439">
              <w:t> </w:t>
            </w:r>
            <w:r w:rsidRPr="00144439">
              <w:t>15(4)</w:t>
            </w:r>
          </w:p>
        </w:tc>
        <w:tc>
          <w:tcPr>
            <w:tcW w:w="1579" w:type="pct"/>
            <w:shd w:val="clear" w:color="auto" w:fill="auto"/>
          </w:tcPr>
          <w:p w:rsidR="00D47A6A" w:rsidRPr="00144439" w:rsidRDefault="00C96FF2" w:rsidP="00C96FF2">
            <w:pPr>
              <w:pStyle w:val="Tabletext"/>
            </w:pPr>
            <w:r w:rsidRPr="00144439">
              <w:t>Duty to cancel a surveillance device (tracking) warrant if satisfied that grounds for issue have ceased to exist</w:t>
            </w:r>
          </w:p>
        </w:tc>
        <w:tc>
          <w:tcPr>
            <w:tcW w:w="699" w:type="pct"/>
            <w:shd w:val="clear" w:color="auto" w:fill="auto"/>
          </w:tcPr>
          <w:p w:rsidR="00D47A6A" w:rsidRPr="00144439" w:rsidRDefault="00D47A6A" w:rsidP="00A87C6E">
            <w:pPr>
              <w:pStyle w:val="Tabletext"/>
            </w:pPr>
            <w:r w:rsidRPr="00144439">
              <w:t>CEO</w:t>
            </w:r>
          </w:p>
        </w:tc>
      </w:tr>
      <w:tr w:rsidR="00D47A6A" w:rsidRPr="00144439" w:rsidTr="00A87C6E">
        <w:tc>
          <w:tcPr>
            <w:tcW w:w="482" w:type="pct"/>
            <w:shd w:val="clear" w:color="auto" w:fill="auto"/>
          </w:tcPr>
          <w:p w:rsidR="00D47A6A" w:rsidRPr="00144439" w:rsidRDefault="002B2DF9" w:rsidP="00A87C6E">
            <w:pPr>
              <w:pStyle w:val="Tabletext"/>
            </w:pPr>
            <w:r w:rsidRPr="00144439">
              <w:t>49</w:t>
            </w:r>
          </w:p>
        </w:tc>
        <w:tc>
          <w:tcPr>
            <w:tcW w:w="1171" w:type="pct"/>
            <w:shd w:val="clear" w:color="auto" w:fill="auto"/>
          </w:tcPr>
          <w:p w:rsidR="00D47A6A" w:rsidRPr="00144439" w:rsidRDefault="00D47A6A" w:rsidP="00A87C6E">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w:t>
            </w:r>
            <w:r w:rsidR="00144439" w:rsidRPr="00144439">
              <w:t> </w:t>
            </w:r>
            <w:r w:rsidRPr="00144439">
              <w:t>15(5)</w:t>
            </w:r>
          </w:p>
        </w:tc>
        <w:tc>
          <w:tcPr>
            <w:tcW w:w="1579" w:type="pct"/>
            <w:shd w:val="clear" w:color="auto" w:fill="auto"/>
          </w:tcPr>
          <w:p w:rsidR="00D47A6A" w:rsidRPr="00144439" w:rsidRDefault="00C96FF2" w:rsidP="00C96FF2">
            <w:pPr>
              <w:pStyle w:val="Tabletext"/>
            </w:pPr>
            <w:r w:rsidRPr="00144439">
              <w:t xml:space="preserve">Power to cancel a surveillance device (tracking) warrant </w:t>
            </w:r>
          </w:p>
        </w:tc>
        <w:tc>
          <w:tcPr>
            <w:tcW w:w="699" w:type="pct"/>
            <w:shd w:val="clear" w:color="auto" w:fill="auto"/>
          </w:tcPr>
          <w:p w:rsidR="00D47A6A" w:rsidRPr="00144439" w:rsidRDefault="00D47A6A" w:rsidP="00A87C6E">
            <w:pPr>
              <w:pStyle w:val="Tabletext"/>
            </w:pPr>
            <w:r w:rsidRPr="00144439">
              <w:t>CEO</w:t>
            </w:r>
          </w:p>
        </w:tc>
      </w:tr>
      <w:tr w:rsidR="00D47A6A" w:rsidRPr="00144439" w:rsidTr="00A87C6E">
        <w:tc>
          <w:tcPr>
            <w:tcW w:w="482" w:type="pct"/>
            <w:shd w:val="clear" w:color="auto" w:fill="auto"/>
          </w:tcPr>
          <w:p w:rsidR="00D47A6A" w:rsidRPr="00144439" w:rsidRDefault="002B2DF9" w:rsidP="00A87C6E">
            <w:pPr>
              <w:pStyle w:val="Tabletext"/>
            </w:pPr>
            <w:r w:rsidRPr="00144439">
              <w:t>50</w:t>
            </w:r>
          </w:p>
        </w:tc>
        <w:tc>
          <w:tcPr>
            <w:tcW w:w="1171" w:type="pct"/>
            <w:shd w:val="clear" w:color="auto" w:fill="auto"/>
          </w:tcPr>
          <w:p w:rsidR="00D47A6A" w:rsidRPr="00144439" w:rsidRDefault="00D47A6A" w:rsidP="00A87C6E">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w:t>
            </w:r>
            <w:r w:rsidR="00144439" w:rsidRPr="00144439">
              <w:t> </w:t>
            </w:r>
            <w:r w:rsidRPr="00144439">
              <w:t>17(1)</w:t>
            </w:r>
          </w:p>
        </w:tc>
        <w:tc>
          <w:tcPr>
            <w:tcW w:w="1579" w:type="pct"/>
            <w:shd w:val="clear" w:color="auto" w:fill="auto"/>
          </w:tcPr>
          <w:p w:rsidR="00D47A6A" w:rsidRPr="00144439" w:rsidRDefault="00C96FF2" w:rsidP="00C96FF2">
            <w:pPr>
              <w:pStyle w:val="Tabletext"/>
            </w:pPr>
            <w:r w:rsidRPr="00144439">
              <w:t>Power to apply for a surveillance device (general) warrant</w:t>
            </w:r>
          </w:p>
        </w:tc>
        <w:tc>
          <w:tcPr>
            <w:tcW w:w="699" w:type="pct"/>
            <w:shd w:val="clear" w:color="auto" w:fill="auto"/>
          </w:tcPr>
          <w:p w:rsidR="00D47A6A" w:rsidRPr="00144439" w:rsidRDefault="00D47A6A" w:rsidP="00A87C6E">
            <w:pPr>
              <w:pStyle w:val="Tabletext"/>
            </w:pPr>
            <w:r w:rsidRPr="00144439">
              <w:t>Member of the staff of the ACC</w:t>
            </w:r>
          </w:p>
        </w:tc>
      </w:tr>
      <w:tr w:rsidR="00D47A6A" w:rsidRPr="00144439" w:rsidTr="00A87C6E">
        <w:tc>
          <w:tcPr>
            <w:tcW w:w="482" w:type="pct"/>
            <w:shd w:val="clear" w:color="auto" w:fill="auto"/>
          </w:tcPr>
          <w:p w:rsidR="00D47A6A" w:rsidRPr="00144439" w:rsidRDefault="002B2DF9" w:rsidP="00A87C6E">
            <w:pPr>
              <w:pStyle w:val="Tabletext"/>
            </w:pPr>
            <w:r w:rsidRPr="00144439">
              <w:t>51</w:t>
            </w:r>
          </w:p>
        </w:tc>
        <w:tc>
          <w:tcPr>
            <w:tcW w:w="1171" w:type="pct"/>
            <w:shd w:val="clear" w:color="auto" w:fill="auto"/>
          </w:tcPr>
          <w:p w:rsidR="00D47A6A" w:rsidRPr="00144439" w:rsidRDefault="00D47A6A" w:rsidP="00A87C6E">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w:t>
            </w:r>
            <w:r w:rsidR="00144439" w:rsidRPr="00144439">
              <w:t> </w:t>
            </w:r>
            <w:r w:rsidRPr="00144439">
              <w:t>17(2)</w:t>
            </w:r>
          </w:p>
        </w:tc>
        <w:tc>
          <w:tcPr>
            <w:tcW w:w="1579" w:type="pct"/>
            <w:shd w:val="clear" w:color="auto" w:fill="auto"/>
          </w:tcPr>
          <w:p w:rsidR="00D47A6A" w:rsidRPr="00144439" w:rsidRDefault="00C96FF2" w:rsidP="00C96FF2">
            <w:pPr>
              <w:pStyle w:val="Tabletext"/>
            </w:pPr>
            <w:r w:rsidRPr="00144439">
              <w:t>Power to apply for a variation or renewal of a surveillance device (general) warrant</w:t>
            </w:r>
          </w:p>
        </w:tc>
        <w:tc>
          <w:tcPr>
            <w:tcW w:w="699" w:type="pct"/>
            <w:shd w:val="clear" w:color="auto" w:fill="auto"/>
          </w:tcPr>
          <w:p w:rsidR="00D47A6A" w:rsidRPr="00144439" w:rsidRDefault="00D47A6A" w:rsidP="00A87C6E">
            <w:pPr>
              <w:pStyle w:val="Tabletext"/>
            </w:pPr>
            <w:r w:rsidRPr="00144439">
              <w:t>Member of the staff of the ACC</w:t>
            </w:r>
          </w:p>
        </w:tc>
      </w:tr>
      <w:tr w:rsidR="00D47A6A" w:rsidRPr="00144439" w:rsidTr="00A87C6E">
        <w:tc>
          <w:tcPr>
            <w:tcW w:w="482" w:type="pct"/>
            <w:shd w:val="clear" w:color="auto" w:fill="auto"/>
          </w:tcPr>
          <w:p w:rsidR="00D47A6A" w:rsidRPr="00144439" w:rsidRDefault="002B2DF9" w:rsidP="00A87C6E">
            <w:pPr>
              <w:pStyle w:val="Tabletext"/>
            </w:pPr>
            <w:r w:rsidRPr="00144439">
              <w:t>52</w:t>
            </w:r>
          </w:p>
        </w:tc>
        <w:tc>
          <w:tcPr>
            <w:tcW w:w="1171" w:type="pct"/>
            <w:shd w:val="clear" w:color="auto" w:fill="auto"/>
          </w:tcPr>
          <w:p w:rsidR="00D47A6A" w:rsidRPr="00144439" w:rsidRDefault="00D47A6A" w:rsidP="00D47A6A">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subsections</w:t>
            </w:r>
            <w:r w:rsidR="00144439" w:rsidRPr="00144439">
              <w:t> </w:t>
            </w:r>
            <w:r w:rsidRPr="00144439">
              <w:t xml:space="preserve">17(3) and (4) </w:t>
            </w:r>
          </w:p>
        </w:tc>
        <w:tc>
          <w:tcPr>
            <w:tcW w:w="1579" w:type="pct"/>
            <w:shd w:val="clear" w:color="auto" w:fill="auto"/>
          </w:tcPr>
          <w:p w:rsidR="00D47A6A" w:rsidRPr="00144439" w:rsidRDefault="00C96FF2" w:rsidP="00C96FF2">
            <w:pPr>
              <w:pStyle w:val="Tabletext"/>
            </w:pPr>
            <w:r w:rsidRPr="00144439">
              <w:t>Duty to comply with the requirements for making a surveillance device (general) warrant application</w:t>
            </w:r>
          </w:p>
        </w:tc>
        <w:tc>
          <w:tcPr>
            <w:tcW w:w="699" w:type="pct"/>
            <w:shd w:val="clear" w:color="auto" w:fill="auto"/>
          </w:tcPr>
          <w:p w:rsidR="00D47A6A" w:rsidRPr="00144439" w:rsidRDefault="00D47A6A" w:rsidP="00A87C6E">
            <w:pPr>
              <w:pStyle w:val="Tabletext"/>
            </w:pPr>
            <w:r w:rsidRPr="00144439">
              <w:t>Member of the staff of the ACC</w:t>
            </w:r>
          </w:p>
        </w:tc>
      </w:tr>
      <w:tr w:rsidR="00D47A6A" w:rsidRPr="00144439" w:rsidTr="00A87C6E">
        <w:tc>
          <w:tcPr>
            <w:tcW w:w="482" w:type="pct"/>
            <w:shd w:val="clear" w:color="auto" w:fill="auto"/>
          </w:tcPr>
          <w:p w:rsidR="00D47A6A" w:rsidRPr="00144439" w:rsidRDefault="002B2DF9" w:rsidP="00A87C6E">
            <w:pPr>
              <w:pStyle w:val="Tabletext"/>
            </w:pPr>
            <w:r w:rsidRPr="00144439">
              <w:t>53</w:t>
            </w:r>
          </w:p>
        </w:tc>
        <w:tc>
          <w:tcPr>
            <w:tcW w:w="1171" w:type="pct"/>
            <w:shd w:val="clear" w:color="auto" w:fill="auto"/>
          </w:tcPr>
          <w:p w:rsidR="00D47A6A" w:rsidRPr="00144439" w:rsidRDefault="00D47A6A" w:rsidP="00A87C6E">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w:t>
            </w:r>
            <w:r w:rsidR="00144439" w:rsidRPr="00144439">
              <w:t> </w:t>
            </w:r>
            <w:r w:rsidRPr="00144439">
              <w:t>18(1)</w:t>
            </w:r>
          </w:p>
        </w:tc>
        <w:tc>
          <w:tcPr>
            <w:tcW w:w="1579" w:type="pct"/>
            <w:shd w:val="clear" w:color="auto" w:fill="auto"/>
          </w:tcPr>
          <w:p w:rsidR="00D47A6A" w:rsidRPr="00144439" w:rsidRDefault="00C96FF2" w:rsidP="00843B27">
            <w:pPr>
              <w:pStyle w:val="Tabletext"/>
            </w:pPr>
            <w:r w:rsidRPr="00144439">
              <w:t xml:space="preserve">Power to make a remote application for the issue, variation or renewal of a surveillance device (general) warrant </w:t>
            </w:r>
          </w:p>
        </w:tc>
        <w:tc>
          <w:tcPr>
            <w:tcW w:w="699" w:type="pct"/>
            <w:shd w:val="clear" w:color="auto" w:fill="auto"/>
          </w:tcPr>
          <w:p w:rsidR="00D47A6A" w:rsidRPr="00144439" w:rsidRDefault="00D47A6A" w:rsidP="00A87C6E">
            <w:pPr>
              <w:pStyle w:val="Tabletext"/>
            </w:pPr>
            <w:r w:rsidRPr="00144439">
              <w:t>Member of the staff of the ACC</w:t>
            </w:r>
          </w:p>
        </w:tc>
      </w:tr>
      <w:tr w:rsidR="00D47A6A" w:rsidRPr="00144439" w:rsidTr="00A87C6E">
        <w:tc>
          <w:tcPr>
            <w:tcW w:w="482" w:type="pct"/>
            <w:shd w:val="clear" w:color="auto" w:fill="auto"/>
          </w:tcPr>
          <w:p w:rsidR="00D47A6A" w:rsidRPr="00144439" w:rsidRDefault="002B2DF9" w:rsidP="00A87C6E">
            <w:pPr>
              <w:pStyle w:val="Tabletext"/>
            </w:pPr>
            <w:r w:rsidRPr="00144439">
              <w:t>54</w:t>
            </w:r>
          </w:p>
        </w:tc>
        <w:tc>
          <w:tcPr>
            <w:tcW w:w="1171" w:type="pct"/>
            <w:shd w:val="clear" w:color="auto" w:fill="auto"/>
          </w:tcPr>
          <w:p w:rsidR="00D47A6A" w:rsidRPr="00144439" w:rsidRDefault="00D47A6A" w:rsidP="00A87C6E">
            <w:pPr>
              <w:pStyle w:val="Tabletext"/>
            </w:pPr>
            <w:r w:rsidRPr="00144439">
              <w:rPr>
                <w:i/>
              </w:rPr>
              <w:t xml:space="preserve">Surveillance Devices Act 2016 </w:t>
            </w:r>
          </w:p>
        </w:tc>
        <w:tc>
          <w:tcPr>
            <w:tcW w:w="1069" w:type="pct"/>
            <w:shd w:val="clear" w:color="auto" w:fill="auto"/>
          </w:tcPr>
          <w:p w:rsidR="00D47A6A" w:rsidRPr="00144439" w:rsidRDefault="00C96FF2" w:rsidP="00C96FF2">
            <w:pPr>
              <w:pStyle w:val="Tabletext"/>
            </w:pPr>
            <w:r w:rsidRPr="00144439">
              <w:t>subsection</w:t>
            </w:r>
            <w:r w:rsidR="00A87C6E" w:rsidRPr="00144439">
              <w:t>s</w:t>
            </w:r>
            <w:r w:rsidR="00144439" w:rsidRPr="00144439">
              <w:t> </w:t>
            </w:r>
            <w:r w:rsidRPr="00144439">
              <w:t>18(2) and (3)</w:t>
            </w:r>
          </w:p>
        </w:tc>
        <w:tc>
          <w:tcPr>
            <w:tcW w:w="1579" w:type="pct"/>
            <w:shd w:val="clear" w:color="auto" w:fill="auto"/>
          </w:tcPr>
          <w:p w:rsidR="00D47A6A" w:rsidRPr="00144439" w:rsidRDefault="00C96FF2" w:rsidP="00C96FF2">
            <w:pPr>
              <w:pStyle w:val="Tabletext"/>
            </w:pPr>
            <w:r w:rsidRPr="00144439">
              <w:t xml:space="preserve">Duty to comply with the requirements for making a remote surveillance device (general) warrant application for issue, variation or renewal </w:t>
            </w:r>
          </w:p>
        </w:tc>
        <w:tc>
          <w:tcPr>
            <w:tcW w:w="699" w:type="pct"/>
            <w:shd w:val="clear" w:color="auto" w:fill="auto"/>
          </w:tcPr>
          <w:p w:rsidR="00D47A6A" w:rsidRPr="00144439" w:rsidRDefault="00D47A6A" w:rsidP="00A87C6E">
            <w:pPr>
              <w:pStyle w:val="Tabletext"/>
            </w:pPr>
            <w:r w:rsidRPr="00144439">
              <w:t>Member of the staff of the ACC</w:t>
            </w:r>
          </w:p>
        </w:tc>
      </w:tr>
      <w:tr w:rsidR="000A2ACC" w:rsidRPr="00144439" w:rsidTr="00A87C6E">
        <w:tc>
          <w:tcPr>
            <w:tcW w:w="482" w:type="pct"/>
            <w:shd w:val="clear" w:color="auto" w:fill="auto"/>
          </w:tcPr>
          <w:p w:rsidR="000A2ACC" w:rsidRPr="00144439" w:rsidRDefault="002B2DF9" w:rsidP="00A87C6E">
            <w:pPr>
              <w:pStyle w:val="Tabletext"/>
            </w:pPr>
            <w:r w:rsidRPr="00144439">
              <w:t>55</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19(5)</w:t>
            </w:r>
          </w:p>
        </w:tc>
        <w:tc>
          <w:tcPr>
            <w:tcW w:w="1579" w:type="pct"/>
            <w:shd w:val="clear" w:color="auto" w:fill="auto"/>
          </w:tcPr>
          <w:p w:rsidR="000A2ACC" w:rsidRPr="00144439" w:rsidRDefault="000A2ACC" w:rsidP="000A2ACC">
            <w:pPr>
              <w:pStyle w:val="Tabletext"/>
            </w:pPr>
            <w:r w:rsidRPr="00144439">
              <w:t>Duty to cancel a surveillance device (tracking) warrant if satisfied that grounds for issue have ceased to exist</w:t>
            </w:r>
          </w:p>
        </w:tc>
        <w:tc>
          <w:tcPr>
            <w:tcW w:w="699" w:type="pct"/>
            <w:shd w:val="clear" w:color="auto" w:fill="auto"/>
          </w:tcPr>
          <w:p w:rsidR="000A2ACC" w:rsidRPr="00144439" w:rsidRDefault="000A2ACC" w:rsidP="00A87C6E">
            <w:pPr>
              <w:pStyle w:val="Tabletext"/>
            </w:pPr>
            <w:r w:rsidRPr="00144439">
              <w:t>CEO</w:t>
            </w:r>
          </w:p>
        </w:tc>
      </w:tr>
      <w:tr w:rsidR="000A2ACC" w:rsidRPr="00144439" w:rsidTr="00A87C6E">
        <w:tc>
          <w:tcPr>
            <w:tcW w:w="482" w:type="pct"/>
            <w:shd w:val="clear" w:color="auto" w:fill="auto"/>
          </w:tcPr>
          <w:p w:rsidR="000A2ACC" w:rsidRPr="00144439" w:rsidRDefault="002B2DF9" w:rsidP="00A87C6E">
            <w:pPr>
              <w:pStyle w:val="Tabletext"/>
            </w:pPr>
            <w:r w:rsidRPr="00144439">
              <w:t>56</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19(6)</w:t>
            </w:r>
          </w:p>
        </w:tc>
        <w:tc>
          <w:tcPr>
            <w:tcW w:w="1579" w:type="pct"/>
            <w:shd w:val="clear" w:color="auto" w:fill="auto"/>
          </w:tcPr>
          <w:p w:rsidR="000A2ACC" w:rsidRPr="00144439" w:rsidRDefault="000A2ACC" w:rsidP="00A87C6E">
            <w:pPr>
              <w:pStyle w:val="Tabletext"/>
            </w:pPr>
            <w:r w:rsidRPr="00144439">
              <w:t xml:space="preserve">Power to cancel a surveillance device (tracking) </w:t>
            </w:r>
            <w:r w:rsidR="00A87C6E" w:rsidRPr="00144439">
              <w:t>warrant</w:t>
            </w:r>
          </w:p>
        </w:tc>
        <w:tc>
          <w:tcPr>
            <w:tcW w:w="699" w:type="pct"/>
            <w:shd w:val="clear" w:color="auto" w:fill="auto"/>
          </w:tcPr>
          <w:p w:rsidR="000A2ACC" w:rsidRPr="00144439" w:rsidRDefault="000A2ACC" w:rsidP="00A87C6E">
            <w:pPr>
              <w:pStyle w:val="Tabletext"/>
            </w:pPr>
            <w:r w:rsidRPr="00144439">
              <w:t>CEO</w:t>
            </w:r>
          </w:p>
        </w:tc>
      </w:tr>
      <w:tr w:rsidR="000A2ACC" w:rsidRPr="00144439" w:rsidTr="00A87C6E">
        <w:tc>
          <w:tcPr>
            <w:tcW w:w="482" w:type="pct"/>
            <w:shd w:val="clear" w:color="auto" w:fill="auto"/>
          </w:tcPr>
          <w:p w:rsidR="000A2ACC" w:rsidRPr="00144439" w:rsidRDefault="002B2DF9" w:rsidP="00A87C6E">
            <w:pPr>
              <w:pStyle w:val="Tabletext"/>
            </w:pPr>
            <w:r w:rsidRPr="00144439">
              <w:t>57</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20(1)</w:t>
            </w:r>
          </w:p>
        </w:tc>
        <w:tc>
          <w:tcPr>
            <w:tcW w:w="1579" w:type="pct"/>
            <w:shd w:val="clear" w:color="auto" w:fill="auto"/>
          </w:tcPr>
          <w:p w:rsidR="000A2ACC" w:rsidRPr="00144439" w:rsidRDefault="000A2ACC" w:rsidP="000A2ACC">
            <w:pPr>
              <w:pStyle w:val="Tabletext"/>
            </w:pPr>
            <w:r w:rsidRPr="00144439">
              <w:t xml:space="preserve">Power to apply for a surveillance device (emergency) authority </w:t>
            </w:r>
          </w:p>
        </w:tc>
        <w:tc>
          <w:tcPr>
            <w:tcW w:w="699" w:type="pct"/>
            <w:shd w:val="clear" w:color="auto" w:fill="auto"/>
          </w:tcPr>
          <w:p w:rsidR="000A2ACC" w:rsidRPr="00144439" w:rsidRDefault="000A2ACC" w:rsidP="00A87C6E">
            <w:pPr>
              <w:pStyle w:val="Tabletext"/>
            </w:pPr>
            <w:r w:rsidRPr="00144439">
              <w:t>Member of the staff of the ACC</w:t>
            </w:r>
          </w:p>
        </w:tc>
      </w:tr>
      <w:tr w:rsidR="000A2ACC" w:rsidRPr="00144439" w:rsidTr="00A87C6E">
        <w:tc>
          <w:tcPr>
            <w:tcW w:w="482" w:type="pct"/>
            <w:shd w:val="clear" w:color="auto" w:fill="auto"/>
          </w:tcPr>
          <w:p w:rsidR="000A2ACC" w:rsidRPr="00144439" w:rsidRDefault="002B2DF9" w:rsidP="00A87C6E">
            <w:pPr>
              <w:pStyle w:val="Tabletext"/>
            </w:pPr>
            <w:r w:rsidRPr="00144439">
              <w:t>58</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subsections</w:t>
            </w:r>
            <w:r w:rsidR="00144439" w:rsidRPr="00144439">
              <w:t> </w:t>
            </w:r>
            <w:r w:rsidRPr="00144439">
              <w:t>20(2) and (3)</w:t>
            </w:r>
          </w:p>
        </w:tc>
        <w:tc>
          <w:tcPr>
            <w:tcW w:w="1579" w:type="pct"/>
            <w:shd w:val="clear" w:color="auto" w:fill="auto"/>
          </w:tcPr>
          <w:p w:rsidR="000A2ACC" w:rsidRPr="00144439" w:rsidRDefault="000A2ACC" w:rsidP="000A2ACC">
            <w:pPr>
              <w:pStyle w:val="Tabletext"/>
            </w:pPr>
            <w:r w:rsidRPr="00144439">
              <w:t>Duty to comply with the requirements for making a surveillance device (emergency) authority application</w:t>
            </w:r>
          </w:p>
        </w:tc>
        <w:tc>
          <w:tcPr>
            <w:tcW w:w="699" w:type="pct"/>
            <w:shd w:val="clear" w:color="auto" w:fill="auto"/>
          </w:tcPr>
          <w:p w:rsidR="000A2ACC" w:rsidRPr="00144439" w:rsidRDefault="000A2ACC" w:rsidP="00A87C6E">
            <w:pPr>
              <w:pStyle w:val="Tabletext"/>
            </w:pPr>
            <w:r w:rsidRPr="00144439">
              <w:t>Member of the staff of the ACC</w:t>
            </w:r>
          </w:p>
        </w:tc>
      </w:tr>
      <w:tr w:rsidR="000A2ACC" w:rsidRPr="00144439" w:rsidTr="00A87C6E">
        <w:tc>
          <w:tcPr>
            <w:tcW w:w="482" w:type="pct"/>
            <w:shd w:val="clear" w:color="auto" w:fill="auto"/>
          </w:tcPr>
          <w:p w:rsidR="000A2ACC" w:rsidRPr="00144439" w:rsidRDefault="002B2DF9" w:rsidP="00A87C6E">
            <w:pPr>
              <w:pStyle w:val="Tabletext"/>
            </w:pPr>
            <w:r w:rsidRPr="00144439">
              <w:t>59</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21(1)</w:t>
            </w:r>
          </w:p>
        </w:tc>
        <w:tc>
          <w:tcPr>
            <w:tcW w:w="1579" w:type="pct"/>
            <w:shd w:val="clear" w:color="auto" w:fill="auto"/>
          </w:tcPr>
          <w:p w:rsidR="000A2ACC" w:rsidRPr="00144439" w:rsidRDefault="000A2ACC" w:rsidP="000A2ACC">
            <w:pPr>
              <w:pStyle w:val="Tabletext"/>
            </w:pPr>
            <w:r w:rsidRPr="00144439">
              <w:t>Power to issue a surveillance device (emergency) authority and duty to be satisfied of certain matters before doing so</w:t>
            </w:r>
          </w:p>
        </w:tc>
        <w:tc>
          <w:tcPr>
            <w:tcW w:w="699" w:type="pct"/>
            <w:shd w:val="clear" w:color="auto" w:fill="auto"/>
          </w:tcPr>
          <w:p w:rsidR="000A2ACC" w:rsidRPr="00144439" w:rsidRDefault="000A2ACC" w:rsidP="00A87C6E">
            <w:pPr>
              <w:pStyle w:val="Tabletext"/>
            </w:pPr>
            <w:r w:rsidRPr="00144439">
              <w:t>CEO</w:t>
            </w:r>
          </w:p>
        </w:tc>
      </w:tr>
      <w:tr w:rsidR="000A2ACC" w:rsidRPr="00144439" w:rsidTr="00A87C6E">
        <w:tc>
          <w:tcPr>
            <w:tcW w:w="482" w:type="pct"/>
            <w:shd w:val="clear" w:color="auto" w:fill="auto"/>
          </w:tcPr>
          <w:p w:rsidR="000A2ACC" w:rsidRPr="00144439" w:rsidRDefault="002B2DF9" w:rsidP="00A87C6E">
            <w:pPr>
              <w:pStyle w:val="Tabletext"/>
            </w:pPr>
            <w:r w:rsidRPr="00144439">
              <w:t>60</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21(2)</w:t>
            </w:r>
          </w:p>
        </w:tc>
        <w:tc>
          <w:tcPr>
            <w:tcW w:w="1579" w:type="pct"/>
            <w:shd w:val="clear" w:color="auto" w:fill="auto"/>
          </w:tcPr>
          <w:p w:rsidR="000A2ACC" w:rsidRPr="00144439" w:rsidRDefault="000A2ACC" w:rsidP="000A2ACC">
            <w:pPr>
              <w:pStyle w:val="Tabletext"/>
            </w:pPr>
            <w:r w:rsidRPr="00144439">
              <w:t xml:space="preserve">Duty to include certain details in a surveillance device (emergency) authority </w:t>
            </w:r>
          </w:p>
        </w:tc>
        <w:tc>
          <w:tcPr>
            <w:tcW w:w="699" w:type="pct"/>
            <w:shd w:val="clear" w:color="auto" w:fill="auto"/>
          </w:tcPr>
          <w:p w:rsidR="000A2ACC" w:rsidRPr="00144439" w:rsidRDefault="000A2ACC" w:rsidP="00A87C6E">
            <w:pPr>
              <w:pStyle w:val="Tabletext"/>
            </w:pPr>
            <w:r w:rsidRPr="00144439">
              <w:t>CEO</w:t>
            </w:r>
          </w:p>
        </w:tc>
      </w:tr>
      <w:tr w:rsidR="000A2ACC" w:rsidRPr="00144439" w:rsidTr="00A87C6E">
        <w:tc>
          <w:tcPr>
            <w:tcW w:w="482" w:type="pct"/>
            <w:shd w:val="clear" w:color="auto" w:fill="auto"/>
          </w:tcPr>
          <w:p w:rsidR="000A2ACC" w:rsidRPr="00144439" w:rsidRDefault="002B2DF9" w:rsidP="00A87C6E">
            <w:pPr>
              <w:pStyle w:val="Tabletext"/>
            </w:pPr>
            <w:r w:rsidRPr="00144439">
              <w:t>61</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21(3)</w:t>
            </w:r>
          </w:p>
        </w:tc>
        <w:tc>
          <w:tcPr>
            <w:tcW w:w="1579" w:type="pct"/>
            <w:shd w:val="clear" w:color="auto" w:fill="auto"/>
          </w:tcPr>
          <w:p w:rsidR="000A2ACC" w:rsidRPr="00144439" w:rsidRDefault="000A2ACC" w:rsidP="000A2ACC">
            <w:pPr>
              <w:pStyle w:val="Tabletext"/>
            </w:pPr>
            <w:r w:rsidRPr="00144439">
              <w:t>Power to issue a surveillance device (emergency) authority using a code name for the applicant or responsible officer</w:t>
            </w:r>
          </w:p>
        </w:tc>
        <w:tc>
          <w:tcPr>
            <w:tcW w:w="699" w:type="pct"/>
            <w:shd w:val="clear" w:color="auto" w:fill="auto"/>
          </w:tcPr>
          <w:p w:rsidR="000A2ACC" w:rsidRPr="00144439" w:rsidRDefault="000A2ACC" w:rsidP="00A87C6E">
            <w:pPr>
              <w:pStyle w:val="Tabletext"/>
            </w:pPr>
            <w:r w:rsidRPr="00144439">
              <w:t>CEO</w:t>
            </w:r>
          </w:p>
        </w:tc>
      </w:tr>
      <w:tr w:rsidR="000A2ACC" w:rsidRPr="00144439" w:rsidTr="00A87C6E">
        <w:tc>
          <w:tcPr>
            <w:tcW w:w="482" w:type="pct"/>
            <w:shd w:val="clear" w:color="auto" w:fill="auto"/>
          </w:tcPr>
          <w:p w:rsidR="000A2ACC" w:rsidRPr="00144439" w:rsidRDefault="002B2DF9" w:rsidP="00A87C6E">
            <w:pPr>
              <w:pStyle w:val="Tabletext"/>
            </w:pPr>
            <w:r w:rsidRPr="00144439">
              <w:t>62</w:t>
            </w:r>
          </w:p>
        </w:tc>
        <w:tc>
          <w:tcPr>
            <w:tcW w:w="1171" w:type="pct"/>
            <w:shd w:val="clear" w:color="auto" w:fill="auto"/>
          </w:tcPr>
          <w:p w:rsidR="000A2ACC" w:rsidRPr="00144439" w:rsidRDefault="000A2ACC" w:rsidP="00A87C6E">
            <w:pPr>
              <w:pStyle w:val="Tabletext"/>
            </w:pPr>
            <w:r w:rsidRPr="00144439">
              <w:rPr>
                <w:i/>
              </w:rPr>
              <w:t xml:space="preserve">Surveillance Devices Act 2016 </w:t>
            </w:r>
          </w:p>
        </w:tc>
        <w:tc>
          <w:tcPr>
            <w:tcW w:w="1069" w:type="pct"/>
            <w:shd w:val="clear" w:color="auto" w:fill="auto"/>
          </w:tcPr>
          <w:p w:rsidR="000A2ACC" w:rsidRPr="00144439" w:rsidRDefault="000A2ACC" w:rsidP="000A2ACC">
            <w:pPr>
              <w:pStyle w:val="Tabletext"/>
            </w:pPr>
            <w:r w:rsidRPr="00144439">
              <w:t>subsection</w:t>
            </w:r>
            <w:r w:rsidR="00144439" w:rsidRPr="00144439">
              <w:t> </w:t>
            </w:r>
            <w:r w:rsidRPr="00144439">
              <w:t>21(5)</w:t>
            </w:r>
          </w:p>
        </w:tc>
        <w:tc>
          <w:tcPr>
            <w:tcW w:w="1579" w:type="pct"/>
            <w:shd w:val="clear" w:color="auto" w:fill="auto"/>
          </w:tcPr>
          <w:p w:rsidR="000A2ACC" w:rsidRPr="00144439" w:rsidRDefault="000A2ACC" w:rsidP="000A2ACC">
            <w:pPr>
              <w:pStyle w:val="Tabletext"/>
            </w:pPr>
            <w:r w:rsidRPr="00144439">
              <w:t>Duty not to issue a surveillance device (emergency) authority that authorises installation or use of a surveillance device outside South Australia</w:t>
            </w:r>
          </w:p>
        </w:tc>
        <w:tc>
          <w:tcPr>
            <w:tcW w:w="699" w:type="pct"/>
            <w:shd w:val="clear" w:color="auto" w:fill="auto"/>
          </w:tcPr>
          <w:p w:rsidR="000A2ACC" w:rsidRPr="00144439" w:rsidRDefault="000A2ACC" w:rsidP="00A87C6E">
            <w:pPr>
              <w:pStyle w:val="Tabletext"/>
            </w:pPr>
            <w:r w:rsidRPr="00144439">
              <w:t>CEO</w:t>
            </w:r>
          </w:p>
        </w:tc>
      </w:tr>
      <w:tr w:rsidR="00241D3B" w:rsidRPr="00144439" w:rsidTr="00A87C6E">
        <w:tc>
          <w:tcPr>
            <w:tcW w:w="482" w:type="pct"/>
            <w:shd w:val="clear" w:color="auto" w:fill="auto"/>
          </w:tcPr>
          <w:p w:rsidR="00241D3B" w:rsidRPr="00144439" w:rsidRDefault="002B2DF9" w:rsidP="00A87C6E">
            <w:pPr>
              <w:pStyle w:val="Tabletext"/>
            </w:pPr>
            <w:r w:rsidRPr="00144439">
              <w:t>63</w:t>
            </w:r>
          </w:p>
        </w:tc>
        <w:tc>
          <w:tcPr>
            <w:tcW w:w="1171" w:type="pct"/>
            <w:shd w:val="clear" w:color="auto" w:fill="auto"/>
          </w:tcPr>
          <w:p w:rsidR="00241D3B" w:rsidRPr="00144439" w:rsidRDefault="00241D3B" w:rsidP="00A87C6E">
            <w:pPr>
              <w:pStyle w:val="Tabletext"/>
            </w:pPr>
            <w:r w:rsidRPr="00144439">
              <w:rPr>
                <w:i/>
              </w:rPr>
              <w:t xml:space="preserve">Surveillance Devices Act 2016 </w:t>
            </w:r>
          </w:p>
        </w:tc>
        <w:tc>
          <w:tcPr>
            <w:tcW w:w="1069" w:type="pct"/>
            <w:shd w:val="clear" w:color="auto" w:fill="auto"/>
          </w:tcPr>
          <w:p w:rsidR="00241D3B" w:rsidRPr="00144439" w:rsidRDefault="00241D3B" w:rsidP="00241D3B">
            <w:pPr>
              <w:pStyle w:val="Tabletext"/>
            </w:pPr>
            <w:r w:rsidRPr="00144439">
              <w:t>subsection</w:t>
            </w:r>
            <w:r w:rsidR="00144439" w:rsidRPr="00144439">
              <w:t> </w:t>
            </w:r>
            <w:r w:rsidRPr="00144439">
              <w:t>21(6)</w:t>
            </w:r>
          </w:p>
        </w:tc>
        <w:tc>
          <w:tcPr>
            <w:tcW w:w="1579" w:type="pct"/>
            <w:shd w:val="clear" w:color="auto" w:fill="auto"/>
          </w:tcPr>
          <w:p w:rsidR="00241D3B" w:rsidRPr="00144439" w:rsidRDefault="00241D3B" w:rsidP="00843B27">
            <w:pPr>
              <w:pStyle w:val="Tabletext"/>
            </w:pPr>
            <w:r w:rsidRPr="00144439">
              <w:t>Duty to cancel a surveillance device (emergency) authority if satisfied that grounds for issue have ceased to exist</w:t>
            </w:r>
          </w:p>
        </w:tc>
        <w:tc>
          <w:tcPr>
            <w:tcW w:w="699" w:type="pct"/>
            <w:shd w:val="clear" w:color="auto" w:fill="auto"/>
          </w:tcPr>
          <w:p w:rsidR="00241D3B" w:rsidRPr="00144439" w:rsidRDefault="00241D3B" w:rsidP="00A87C6E">
            <w:pPr>
              <w:pStyle w:val="Tabletext"/>
            </w:pPr>
            <w:r w:rsidRPr="00144439">
              <w:t>CEO</w:t>
            </w:r>
          </w:p>
        </w:tc>
      </w:tr>
      <w:tr w:rsidR="00241D3B" w:rsidRPr="00144439" w:rsidTr="00A87C6E">
        <w:tc>
          <w:tcPr>
            <w:tcW w:w="482" w:type="pct"/>
            <w:shd w:val="clear" w:color="auto" w:fill="auto"/>
          </w:tcPr>
          <w:p w:rsidR="00241D3B" w:rsidRPr="00144439" w:rsidRDefault="002B2DF9" w:rsidP="00A87C6E">
            <w:pPr>
              <w:pStyle w:val="Tabletext"/>
            </w:pPr>
            <w:r w:rsidRPr="00144439">
              <w:t>64</w:t>
            </w:r>
          </w:p>
        </w:tc>
        <w:tc>
          <w:tcPr>
            <w:tcW w:w="1171" w:type="pct"/>
            <w:shd w:val="clear" w:color="auto" w:fill="auto"/>
          </w:tcPr>
          <w:p w:rsidR="00241D3B" w:rsidRPr="00144439" w:rsidRDefault="00241D3B" w:rsidP="00A87C6E">
            <w:pPr>
              <w:pStyle w:val="Tabletext"/>
            </w:pPr>
            <w:r w:rsidRPr="00144439">
              <w:rPr>
                <w:i/>
              </w:rPr>
              <w:t xml:space="preserve">Surveillance Devices Act 2016 </w:t>
            </w:r>
          </w:p>
        </w:tc>
        <w:tc>
          <w:tcPr>
            <w:tcW w:w="1069" w:type="pct"/>
            <w:shd w:val="clear" w:color="auto" w:fill="auto"/>
          </w:tcPr>
          <w:p w:rsidR="00241D3B" w:rsidRPr="00144439" w:rsidRDefault="00241D3B" w:rsidP="00241D3B">
            <w:pPr>
              <w:pStyle w:val="Tabletext"/>
            </w:pPr>
            <w:r w:rsidRPr="00144439">
              <w:t>subsection</w:t>
            </w:r>
            <w:r w:rsidR="00144439" w:rsidRPr="00144439">
              <w:t> </w:t>
            </w:r>
            <w:r w:rsidRPr="00144439">
              <w:t>21(7)</w:t>
            </w:r>
          </w:p>
        </w:tc>
        <w:tc>
          <w:tcPr>
            <w:tcW w:w="1579" w:type="pct"/>
            <w:shd w:val="clear" w:color="auto" w:fill="auto"/>
          </w:tcPr>
          <w:p w:rsidR="00241D3B" w:rsidRPr="00144439" w:rsidRDefault="00241D3B" w:rsidP="00843B27">
            <w:pPr>
              <w:pStyle w:val="Tabletext"/>
            </w:pPr>
            <w:r w:rsidRPr="00144439">
              <w:t xml:space="preserve">Power to cancel a surveillance device (emergency) authority </w:t>
            </w:r>
          </w:p>
        </w:tc>
        <w:tc>
          <w:tcPr>
            <w:tcW w:w="699" w:type="pct"/>
            <w:shd w:val="clear" w:color="auto" w:fill="auto"/>
          </w:tcPr>
          <w:p w:rsidR="00241D3B" w:rsidRPr="00144439" w:rsidRDefault="00241D3B" w:rsidP="00A87C6E">
            <w:pPr>
              <w:pStyle w:val="Tabletext"/>
            </w:pPr>
            <w:r w:rsidRPr="00144439">
              <w:t>CEO</w:t>
            </w:r>
          </w:p>
        </w:tc>
      </w:tr>
      <w:tr w:rsidR="00241D3B" w:rsidRPr="00144439" w:rsidTr="00A87C6E">
        <w:tc>
          <w:tcPr>
            <w:tcW w:w="482" w:type="pct"/>
            <w:shd w:val="clear" w:color="auto" w:fill="auto"/>
          </w:tcPr>
          <w:p w:rsidR="00241D3B" w:rsidRPr="00144439" w:rsidRDefault="002B2DF9" w:rsidP="00A87C6E">
            <w:pPr>
              <w:pStyle w:val="Tabletext"/>
            </w:pPr>
            <w:r w:rsidRPr="00144439">
              <w:t>65</w:t>
            </w:r>
          </w:p>
        </w:tc>
        <w:tc>
          <w:tcPr>
            <w:tcW w:w="1171" w:type="pct"/>
            <w:shd w:val="clear" w:color="auto" w:fill="auto"/>
          </w:tcPr>
          <w:p w:rsidR="00241D3B" w:rsidRPr="00144439" w:rsidRDefault="00241D3B" w:rsidP="00A87C6E">
            <w:pPr>
              <w:pStyle w:val="Tabletext"/>
            </w:pPr>
            <w:r w:rsidRPr="00144439">
              <w:rPr>
                <w:i/>
              </w:rPr>
              <w:t xml:space="preserve">Surveillance Devices Act 2016 </w:t>
            </w:r>
          </w:p>
        </w:tc>
        <w:tc>
          <w:tcPr>
            <w:tcW w:w="1069" w:type="pct"/>
            <w:shd w:val="clear" w:color="auto" w:fill="auto"/>
          </w:tcPr>
          <w:p w:rsidR="00241D3B" w:rsidRPr="00144439" w:rsidRDefault="00241D3B" w:rsidP="00241D3B">
            <w:pPr>
              <w:pStyle w:val="Tabletext"/>
            </w:pPr>
            <w:r w:rsidRPr="00144439">
              <w:t>subsection</w:t>
            </w:r>
            <w:r w:rsidR="00144439" w:rsidRPr="00144439">
              <w:t> </w:t>
            </w:r>
            <w:r w:rsidRPr="00144439">
              <w:t>22(1)</w:t>
            </w:r>
          </w:p>
        </w:tc>
        <w:tc>
          <w:tcPr>
            <w:tcW w:w="1579" w:type="pct"/>
            <w:shd w:val="clear" w:color="auto" w:fill="auto"/>
          </w:tcPr>
          <w:p w:rsidR="00241D3B" w:rsidRPr="00144439" w:rsidRDefault="00241D3B" w:rsidP="00241D3B">
            <w:pPr>
              <w:pStyle w:val="Tabletext"/>
            </w:pPr>
            <w:r w:rsidRPr="00144439">
              <w:t>Duty to apply to a judge for confirmation of a surveillance device (emergency) authority</w:t>
            </w:r>
          </w:p>
        </w:tc>
        <w:tc>
          <w:tcPr>
            <w:tcW w:w="699" w:type="pct"/>
            <w:shd w:val="clear" w:color="auto" w:fill="auto"/>
          </w:tcPr>
          <w:p w:rsidR="00241D3B" w:rsidRPr="00144439" w:rsidRDefault="00241D3B" w:rsidP="00A87C6E">
            <w:pPr>
              <w:pStyle w:val="Tabletext"/>
            </w:pPr>
            <w:r w:rsidRPr="00144439">
              <w:t>Member of the staff of the ACC</w:t>
            </w:r>
          </w:p>
        </w:tc>
      </w:tr>
      <w:tr w:rsidR="00241D3B" w:rsidRPr="00144439" w:rsidTr="00A87C6E">
        <w:tc>
          <w:tcPr>
            <w:tcW w:w="482" w:type="pct"/>
            <w:shd w:val="clear" w:color="auto" w:fill="auto"/>
          </w:tcPr>
          <w:p w:rsidR="00241D3B" w:rsidRPr="00144439" w:rsidRDefault="002B2DF9" w:rsidP="00A87C6E">
            <w:pPr>
              <w:pStyle w:val="Tabletext"/>
            </w:pPr>
            <w:r w:rsidRPr="00144439">
              <w:t>66</w:t>
            </w:r>
          </w:p>
        </w:tc>
        <w:tc>
          <w:tcPr>
            <w:tcW w:w="1171" w:type="pct"/>
            <w:shd w:val="clear" w:color="auto" w:fill="auto"/>
          </w:tcPr>
          <w:p w:rsidR="00241D3B" w:rsidRPr="00144439" w:rsidRDefault="00241D3B" w:rsidP="00A87C6E">
            <w:pPr>
              <w:pStyle w:val="Tabletext"/>
            </w:pPr>
            <w:r w:rsidRPr="00144439">
              <w:rPr>
                <w:i/>
              </w:rPr>
              <w:t xml:space="preserve">Surveillance Devices Act 2016 </w:t>
            </w:r>
          </w:p>
        </w:tc>
        <w:tc>
          <w:tcPr>
            <w:tcW w:w="1069" w:type="pct"/>
            <w:shd w:val="clear" w:color="auto" w:fill="auto"/>
          </w:tcPr>
          <w:p w:rsidR="00241D3B" w:rsidRPr="00144439" w:rsidRDefault="00241D3B" w:rsidP="00241D3B">
            <w:pPr>
              <w:pStyle w:val="Tabletext"/>
            </w:pPr>
            <w:r w:rsidRPr="00144439">
              <w:t>subsections</w:t>
            </w:r>
            <w:r w:rsidR="00144439" w:rsidRPr="00144439">
              <w:t> </w:t>
            </w:r>
            <w:r w:rsidRPr="00144439">
              <w:t>22(2) and (3)</w:t>
            </w:r>
          </w:p>
        </w:tc>
        <w:tc>
          <w:tcPr>
            <w:tcW w:w="1579" w:type="pct"/>
            <w:shd w:val="clear" w:color="auto" w:fill="auto"/>
          </w:tcPr>
          <w:p w:rsidR="00241D3B" w:rsidRPr="00144439" w:rsidRDefault="00241D3B" w:rsidP="00241D3B">
            <w:pPr>
              <w:pStyle w:val="Tabletext"/>
            </w:pPr>
            <w:r w:rsidRPr="00144439">
              <w:t>Duty to comply with the requirements for making an application for confirmation of a surveillance device (emergency) authority</w:t>
            </w:r>
          </w:p>
        </w:tc>
        <w:tc>
          <w:tcPr>
            <w:tcW w:w="699" w:type="pct"/>
            <w:shd w:val="clear" w:color="auto" w:fill="auto"/>
          </w:tcPr>
          <w:p w:rsidR="00241D3B" w:rsidRPr="00144439" w:rsidRDefault="00241D3B" w:rsidP="00A87C6E">
            <w:pPr>
              <w:pStyle w:val="Tabletext"/>
            </w:pPr>
            <w:r w:rsidRPr="00144439">
              <w:t>Member of the staff of the ACC</w:t>
            </w:r>
          </w:p>
        </w:tc>
      </w:tr>
      <w:tr w:rsidR="00241D3B" w:rsidRPr="00144439" w:rsidTr="00A87C6E">
        <w:tc>
          <w:tcPr>
            <w:tcW w:w="482" w:type="pct"/>
            <w:shd w:val="clear" w:color="auto" w:fill="auto"/>
          </w:tcPr>
          <w:p w:rsidR="00241D3B" w:rsidRPr="00144439" w:rsidRDefault="002B2DF9" w:rsidP="00A87C6E">
            <w:pPr>
              <w:pStyle w:val="Tabletext"/>
            </w:pPr>
            <w:r w:rsidRPr="00144439">
              <w:t>67</w:t>
            </w:r>
          </w:p>
        </w:tc>
        <w:tc>
          <w:tcPr>
            <w:tcW w:w="1171" w:type="pct"/>
            <w:shd w:val="clear" w:color="auto" w:fill="auto"/>
          </w:tcPr>
          <w:p w:rsidR="00241D3B" w:rsidRPr="00144439" w:rsidRDefault="00241D3B" w:rsidP="00A87C6E">
            <w:pPr>
              <w:pStyle w:val="Tabletext"/>
            </w:pPr>
            <w:r w:rsidRPr="00144439">
              <w:rPr>
                <w:i/>
              </w:rPr>
              <w:t xml:space="preserve">Surveillance Devices Act 2016 </w:t>
            </w:r>
          </w:p>
        </w:tc>
        <w:tc>
          <w:tcPr>
            <w:tcW w:w="1069" w:type="pct"/>
            <w:shd w:val="clear" w:color="auto" w:fill="auto"/>
          </w:tcPr>
          <w:p w:rsidR="00241D3B" w:rsidRPr="00144439" w:rsidRDefault="00241D3B" w:rsidP="00241D3B">
            <w:pPr>
              <w:pStyle w:val="Tabletext"/>
            </w:pPr>
            <w:r w:rsidRPr="00144439">
              <w:t>sections</w:t>
            </w:r>
            <w:r w:rsidR="00144439" w:rsidRPr="00144439">
              <w:t> </w:t>
            </w:r>
            <w:r w:rsidRPr="00144439">
              <w:t>24 and 25</w:t>
            </w:r>
          </w:p>
        </w:tc>
        <w:tc>
          <w:tcPr>
            <w:tcW w:w="1579" w:type="pct"/>
            <w:shd w:val="clear" w:color="auto" w:fill="auto"/>
          </w:tcPr>
          <w:p w:rsidR="00241D3B" w:rsidRPr="00144439" w:rsidRDefault="00241D3B" w:rsidP="00241D3B">
            <w:pPr>
              <w:pStyle w:val="Tabletext"/>
            </w:pPr>
            <w:r w:rsidRPr="00144439">
              <w:t>Power to execute a corresponding warrant or a corresponding emergency authority in South Australia</w:t>
            </w:r>
          </w:p>
        </w:tc>
        <w:tc>
          <w:tcPr>
            <w:tcW w:w="699" w:type="pct"/>
            <w:shd w:val="clear" w:color="auto" w:fill="auto"/>
          </w:tcPr>
          <w:p w:rsidR="00241D3B" w:rsidRPr="00144439" w:rsidRDefault="00241D3B" w:rsidP="00A87C6E">
            <w:pPr>
              <w:pStyle w:val="Tabletext"/>
            </w:pPr>
            <w:r w:rsidRPr="00144439">
              <w:t>Member of the staff of the ACC</w:t>
            </w:r>
          </w:p>
        </w:tc>
      </w:tr>
      <w:tr w:rsidR="00241D3B" w:rsidRPr="00144439" w:rsidTr="00A87C6E">
        <w:tc>
          <w:tcPr>
            <w:tcW w:w="482" w:type="pct"/>
            <w:shd w:val="clear" w:color="auto" w:fill="auto"/>
          </w:tcPr>
          <w:p w:rsidR="00241D3B" w:rsidRPr="00144439" w:rsidRDefault="002B2DF9" w:rsidP="00A87C6E">
            <w:pPr>
              <w:pStyle w:val="Tabletext"/>
            </w:pPr>
            <w:r w:rsidRPr="00144439">
              <w:t>68</w:t>
            </w:r>
          </w:p>
        </w:tc>
        <w:tc>
          <w:tcPr>
            <w:tcW w:w="1171" w:type="pct"/>
            <w:shd w:val="clear" w:color="auto" w:fill="auto"/>
          </w:tcPr>
          <w:p w:rsidR="00241D3B" w:rsidRPr="00144439" w:rsidRDefault="00241D3B" w:rsidP="00A87C6E">
            <w:pPr>
              <w:pStyle w:val="Tabletext"/>
            </w:pPr>
            <w:r w:rsidRPr="00144439">
              <w:rPr>
                <w:i/>
              </w:rPr>
              <w:t xml:space="preserve">Surveillance Devices Act 2016 </w:t>
            </w:r>
          </w:p>
        </w:tc>
        <w:tc>
          <w:tcPr>
            <w:tcW w:w="1069" w:type="pct"/>
            <w:shd w:val="clear" w:color="auto" w:fill="auto"/>
          </w:tcPr>
          <w:p w:rsidR="00241D3B" w:rsidRPr="00144439" w:rsidRDefault="00241D3B" w:rsidP="00241D3B">
            <w:pPr>
              <w:pStyle w:val="Tabletext"/>
            </w:pPr>
            <w:r w:rsidRPr="00144439">
              <w:t>subsection</w:t>
            </w:r>
            <w:r w:rsidR="00144439" w:rsidRPr="00144439">
              <w:t> </w:t>
            </w:r>
            <w:r w:rsidRPr="00144439">
              <w:t>26(1)</w:t>
            </w:r>
          </w:p>
        </w:tc>
        <w:tc>
          <w:tcPr>
            <w:tcW w:w="1579" w:type="pct"/>
            <w:shd w:val="clear" w:color="auto" w:fill="auto"/>
          </w:tcPr>
          <w:p w:rsidR="00241D3B" w:rsidRPr="00144439" w:rsidRDefault="00241D3B" w:rsidP="00241D3B">
            <w:pPr>
              <w:pStyle w:val="Tabletext"/>
            </w:pPr>
            <w:r w:rsidRPr="00144439">
              <w:t>Duty to manage records relating to a surveillance device (tracking) warrant in accordance with the regulations</w:t>
            </w:r>
          </w:p>
        </w:tc>
        <w:tc>
          <w:tcPr>
            <w:tcW w:w="699" w:type="pct"/>
            <w:shd w:val="clear" w:color="auto" w:fill="auto"/>
          </w:tcPr>
          <w:p w:rsidR="00241D3B" w:rsidRPr="00144439" w:rsidRDefault="00241D3B" w:rsidP="00A87C6E">
            <w:pPr>
              <w:pStyle w:val="Tabletext"/>
            </w:pPr>
            <w:r w:rsidRPr="00144439">
              <w:t>CEO</w:t>
            </w:r>
          </w:p>
        </w:tc>
      </w:tr>
      <w:tr w:rsidR="0015258C" w:rsidRPr="00144439" w:rsidTr="00A87C6E">
        <w:tc>
          <w:tcPr>
            <w:tcW w:w="482" w:type="pct"/>
            <w:shd w:val="clear" w:color="auto" w:fill="auto"/>
          </w:tcPr>
          <w:p w:rsidR="0015258C" w:rsidRPr="00144439" w:rsidRDefault="002B2DF9" w:rsidP="00A87C6E">
            <w:pPr>
              <w:pStyle w:val="Tabletext"/>
            </w:pPr>
            <w:r w:rsidRPr="00144439">
              <w:t>69</w:t>
            </w:r>
          </w:p>
        </w:tc>
        <w:tc>
          <w:tcPr>
            <w:tcW w:w="1171" w:type="pct"/>
            <w:shd w:val="clear" w:color="auto" w:fill="auto"/>
          </w:tcPr>
          <w:p w:rsidR="0015258C" w:rsidRPr="00144439" w:rsidRDefault="0015258C" w:rsidP="00A87C6E">
            <w:pPr>
              <w:pStyle w:val="Tabletext"/>
            </w:pPr>
            <w:r w:rsidRPr="00144439">
              <w:rPr>
                <w:i/>
              </w:rPr>
              <w:t xml:space="preserve">Surveillance Devices Act 2016 </w:t>
            </w:r>
          </w:p>
        </w:tc>
        <w:tc>
          <w:tcPr>
            <w:tcW w:w="1069" w:type="pct"/>
            <w:shd w:val="clear" w:color="auto" w:fill="auto"/>
          </w:tcPr>
          <w:p w:rsidR="0015258C" w:rsidRPr="00144439" w:rsidRDefault="0015258C" w:rsidP="0015258C">
            <w:pPr>
              <w:pStyle w:val="Tabletext"/>
            </w:pPr>
            <w:r w:rsidRPr="00144439">
              <w:t>subsection</w:t>
            </w:r>
            <w:r w:rsidR="00144439" w:rsidRPr="00144439">
              <w:t> </w:t>
            </w:r>
            <w:r w:rsidRPr="00144439">
              <w:t>26(2)</w:t>
            </w:r>
          </w:p>
        </w:tc>
        <w:tc>
          <w:tcPr>
            <w:tcW w:w="1579" w:type="pct"/>
            <w:shd w:val="clear" w:color="auto" w:fill="auto"/>
          </w:tcPr>
          <w:p w:rsidR="0015258C" w:rsidRPr="00144439" w:rsidRDefault="0015258C" w:rsidP="0015258C">
            <w:pPr>
              <w:pStyle w:val="Tabletext"/>
            </w:pPr>
            <w:r w:rsidRPr="00144439">
              <w:t>Duty to manage records relating to a surveillance device (emergency) authority in accordance with the regulations</w:t>
            </w:r>
          </w:p>
        </w:tc>
        <w:tc>
          <w:tcPr>
            <w:tcW w:w="699" w:type="pct"/>
            <w:shd w:val="clear" w:color="auto" w:fill="auto"/>
          </w:tcPr>
          <w:p w:rsidR="0015258C" w:rsidRPr="00144439" w:rsidRDefault="0015258C" w:rsidP="00A87C6E">
            <w:pPr>
              <w:pStyle w:val="Tabletext"/>
            </w:pPr>
            <w:r w:rsidRPr="00144439">
              <w:t>CEO</w:t>
            </w:r>
          </w:p>
        </w:tc>
      </w:tr>
      <w:tr w:rsidR="0015258C" w:rsidRPr="00144439" w:rsidTr="00A87C6E">
        <w:tc>
          <w:tcPr>
            <w:tcW w:w="482" w:type="pct"/>
            <w:shd w:val="clear" w:color="auto" w:fill="auto"/>
          </w:tcPr>
          <w:p w:rsidR="0015258C" w:rsidRPr="00144439" w:rsidRDefault="002B2DF9" w:rsidP="00A87C6E">
            <w:pPr>
              <w:pStyle w:val="Tabletext"/>
            </w:pPr>
            <w:r w:rsidRPr="00144439">
              <w:t>70</w:t>
            </w:r>
          </w:p>
        </w:tc>
        <w:tc>
          <w:tcPr>
            <w:tcW w:w="1171" w:type="pct"/>
            <w:shd w:val="clear" w:color="auto" w:fill="auto"/>
          </w:tcPr>
          <w:p w:rsidR="0015258C" w:rsidRPr="00144439" w:rsidRDefault="0015258C" w:rsidP="00A87C6E">
            <w:pPr>
              <w:pStyle w:val="Tabletext"/>
            </w:pPr>
            <w:r w:rsidRPr="00144439">
              <w:rPr>
                <w:i/>
              </w:rPr>
              <w:t xml:space="preserve">Surveillance Devices Act 2016 </w:t>
            </w:r>
          </w:p>
        </w:tc>
        <w:tc>
          <w:tcPr>
            <w:tcW w:w="1069" w:type="pct"/>
            <w:shd w:val="clear" w:color="auto" w:fill="auto"/>
          </w:tcPr>
          <w:p w:rsidR="0015258C" w:rsidRPr="00144439" w:rsidRDefault="0015258C" w:rsidP="0015258C">
            <w:pPr>
              <w:pStyle w:val="Tabletext"/>
            </w:pPr>
            <w:r w:rsidRPr="00144439">
              <w:t>section</w:t>
            </w:r>
            <w:r w:rsidR="00144439" w:rsidRPr="00144439">
              <w:t> </w:t>
            </w:r>
            <w:r w:rsidRPr="00144439">
              <w:t xml:space="preserve">31 </w:t>
            </w:r>
          </w:p>
        </w:tc>
        <w:tc>
          <w:tcPr>
            <w:tcW w:w="1579" w:type="pct"/>
            <w:shd w:val="clear" w:color="auto" w:fill="auto"/>
          </w:tcPr>
          <w:p w:rsidR="0015258C" w:rsidRPr="00144439" w:rsidRDefault="0015258C" w:rsidP="0015258C">
            <w:pPr>
              <w:pStyle w:val="Tabletext"/>
            </w:pPr>
            <w:r w:rsidRPr="00144439">
              <w:t>Duty to keep, control, manage access to and destroy records, information and material in accordance with the regulations</w:t>
            </w:r>
          </w:p>
        </w:tc>
        <w:tc>
          <w:tcPr>
            <w:tcW w:w="699" w:type="pct"/>
            <w:shd w:val="clear" w:color="auto" w:fill="auto"/>
          </w:tcPr>
          <w:p w:rsidR="0015258C" w:rsidRPr="00144439" w:rsidRDefault="0015258C" w:rsidP="00A87C6E">
            <w:pPr>
              <w:pStyle w:val="Tabletext"/>
            </w:pPr>
            <w:r w:rsidRPr="00144439">
              <w:t>CEO</w:t>
            </w:r>
          </w:p>
        </w:tc>
      </w:tr>
      <w:tr w:rsidR="0015258C" w:rsidRPr="00144439" w:rsidTr="00A87C6E">
        <w:tc>
          <w:tcPr>
            <w:tcW w:w="482" w:type="pct"/>
            <w:shd w:val="clear" w:color="auto" w:fill="auto"/>
          </w:tcPr>
          <w:p w:rsidR="0015258C" w:rsidRPr="00144439" w:rsidRDefault="002B2DF9" w:rsidP="00A87C6E">
            <w:pPr>
              <w:pStyle w:val="Tabletext"/>
            </w:pPr>
            <w:r w:rsidRPr="00144439">
              <w:t>71</w:t>
            </w:r>
          </w:p>
        </w:tc>
        <w:tc>
          <w:tcPr>
            <w:tcW w:w="1171" w:type="pct"/>
            <w:shd w:val="clear" w:color="auto" w:fill="auto"/>
          </w:tcPr>
          <w:p w:rsidR="0015258C" w:rsidRPr="00144439" w:rsidRDefault="0015258C" w:rsidP="00A87C6E">
            <w:pPr>
              <w:pStyle w:val="Tabletext"/>
            </w:pPr>
            <w:r w:rsidRPr="00144439">
              <w:rPr>
                <w:i/>
              </w:rPr>
              <w:t xml:space="preserve">Surveillance Devices Act 2016 </w:t>
            </w:r>
          </w:p>
        </w:tc>
        <w:tc>
          <w:tcPr>
            <w:tcW w:w="1069" w:type="pct"/>
            <w:shd w:val="clear" w:color="auto" w:fill="auto"/>
          </w:tcPr>
          <w:p w:rsidR="0015258C" w:rsidRPr="00144439" w:rsidRDefault="0015258C" w:rsidP="0015258C">
            <w:pPr>
              <w:pStyle w:val="Tabletext"/>
            </w:pPr>
            <w:r w:rsidRPr="00144439">
              <w:t>subsection</w:t>
            </w:r>
            <w:r w:rsidR="00144439" w:rsidRPr="00144439">
              <w:t> </w:t>
            </w:r>
            <w:r w:rsidRPr="00144439">
              <w:t xml:space="preserve">37(1) </w:t>
            </w:r>
          </w:p>
        </w:tc>
        <w:tc>
          <w:tcPr>
            <w:tcW w:w="1579" w:type="pct"/>
            <w:shd w:val="clear" w:color="auto" w:fill="auto"/>
          </w:tcPr>
          <w:p w:rsidR="0015258C" w:rsidRPr="00144439" w:rsidRDefault="00A87C6E" w:rsidP="0015258C">
            <w:pPr>
              <w:pStyle w:val="Tabletext"/>
            </w:pPr>
            <w:r w:rsidRPr="00144439">
              <w:t xml:space="preserve">Power to seize </w:t>
            </w:r>
            <w:r w:rsidR="0015258C" w:rsidRPr="00144439">
              <w:t>a surveillance device or a record of information from a surveillance device</w:t>
            </w:r>
          </w:p>
        </w:tc>
        <w:tc>
          <w:tcPr>
            <w:tcW w:w="699" w:type="pct"/>
            <w:shd w:val="clear" w:color="auto" w:fill="auto"/>
          </w:tcPr>
          <w:p w:rsidR="0015258C" w:rsidRPr="00144439" w:rsidRDefault="0015258C" w:rsidP="00A87C6E">
            <w:pPr>
              <w:pStyle w:val="Tabletext"/>
            </w:pPr>
            <w:r w:rsidRPr="00144439">
              <w:t>Member of the staff of the ACC</w:t>
            </w:r>
          </w:p>
        </w:tc>
      </w:tr>
      <w:tr w:rsidR="0015258C" w:rsidRPr="00144439" w:rsidTr="00A87C6E">
        <w:tc>
          <w:tcPr>
            <w:tcW w:w="482" w:type="pct"/>
            <w:shd w:val="clear" w:color="auto" w:fill="auto"/>
          </w:tcPr>
          <w:p w:rsidR="0015258C" w:rsidRPr="00144439" w:rsidRDefault="002B2DF9" w:rsidP="00A87C6E">
            <w:pPr>
              <w:pStyle w:val="Tabletext"/>
            </w:pPr>
            <w:r w:rsidRPr="00144439">
              <w:t>72</w:t>
            </w:r>
          </w:p>
        </w:tc>
        <w:tc>
          <w:tcPr>
            <w:tcW w:w="1171" w:type="pct"/>
            <w:shd w:val="clear" w:color="auto" w:fill="auto"/>
          </w:tcPr>
          <w:p w:rsidR="0015258C" w:rsidRPr="00144439" w:rsidRDefault="0015258C" w:rsidP="00A87C6E">
            <w:pPr>
              <w:pStyle w:val="Tabletext"/>
            </w:pPr>
            <w:r w:rsidRPr="00144439">
              <w:rPr>
                <w:i/>
              </w:rPr>
              <w:t xml:space="preserve">Surveillance Devices Act 2016 </w:t>
            </w:r>
          </w:p>
        </w:tc>
        <w:tc>
          <w:tcPr>
            <w:tcW w:w="1069" w:type="pct"/>
            <w:shd w:val="clear" w:color="auto" w:fill="auto"/>
          </w:tcPr>
          <w:p w:rsidR="0015258C" w:rsidRPr="00144439" w:rsidRDefault="0015258C" w:rsidP="0015258C">
            <w:pPr>
              <w:pStyle w:val="Tabletext"/>
            </w:pPr>
            <w:r w:rsidRPr="00144439">
              <w:t>paragraph</w:t>
            </w:r>
            <w:r w:rsidR="00144439" w:rsidRPr="00144439">
              <w:t> </w:t>
            </w:r>
            <w:r w:rsidRPr="00144439">
              <w:t xml:space="preserve">37(2)(a) </w:t>
            </w:r>
          </w:p>
        </w:tc>
        <w:tc>
          <w:tcPr>
            <w:tcW w:w="1579" w:type="pct"/>
            <w:shd w:val="clear" w:color="auto" w:fill="auto"/>
          </w:tcPr>
          <w:p w:rsidR="0015258C" w:rsidRPr="00144439" w:rsidRDefault="0015258C" w:rsidP="0015258C">
            <w:pPr>
              <w:pStyle w:val="Tabletext"/>
            </w:pPr>
            <w:r w:rsidRPr="00144439">
              <w:t>Power to break into, enter and search any premises in which the member suspects on reasonable grounds there is a surveillance device or record liable to be seized</w:t>
            </w:r>
          </w:p>
        </w:tc>
        <w:tc>
          <w:tcPr>
            <w:tcW w:w="699" w:type="pct"/>
            <w:shd w:val="clear" w:color="auto" w:fill="auto"/>
          </w:tcPr>
          <w:p w:rsidR="0015258C" w:rsidRPr="00144439" w:rsidRDefault="0015258C" w:rsidP="00A87C6E">
            <w:pPr>
              <w:pStyle w:val="Tabletext"/>
            </w:pPr>
            <w:r w:rsidRPr="00144439">
              <w:t>Member of the staff of the ACC</w:t>
            </w:r>
          </w:p>
        </w:tc>
      </w:tr>
      <w:tr w:rsidR="0015258C" w:rsidRPr="00144439" w:rsidTr="00A87C6E">
        <w:tc>
          <w:tcPr>
            <w:tcW w:w="482" w:type="pct"/>
            <w:shd w:val="clear" w:color="auto" w:fill="auto"/>
          </w:tcPr>
          <w:p w:rsidR="0015258C" w:rsidRPr="00144439" w:rsidRDefault="002B2DF9" w:rsidP="00A87C6E">
            <w:pPr>
              <w:pStyle w:val="Tabletext"/>
            </w:pPr>
            <w:r w:rsidRPr="00144439">
              <w:t>73</w:t>
            </w:r>
          </w:p>
        </w:tc>
        <w:tc>
          <w:tcPr>
            <w:tcW w:w="1171" w:type="pct"/>
            <w:shd w:val="clear" w:color="auto" w:fill="auto"/>
          </w:tcPr>
          <w:p w:rsidR="0015258C" w:rsidRPr="00144439" w:rsidRDefault="0015258C" w:rsidP="00A87C6E">
            <w:pPr>
              <w:pStyle w:val="Tabletext"/>
            </w:pPr>
            <w:r w:rsidRPr="00144439">
              <w:rPr>
                <w:i/>
              </w:rPr>
              <w:t xml:space="preserve">Surveillance Devices Act 2016 </w:t>
            </w:r>
          </w:p>
        </w:tc>
        <w:tc>
          <w:tcPr>
            <w:tcW w:w="1069" w:type="pct"/>
            <w:shd w:val="clear" w:color="auto" w:fill="auto"/>
          </w:tcPr>
          <w:p w:rsidR="0015258C" w:rsidRPr="00144439" w:rsidRDefault="0015258C" w:rsidP="0015258C">
            <w:pPr>
              <w:pStyle w:val="Tabletext"/>
            </w:pPr>
            <w:r w:rsidRPr="00144439">
              <w:t>paragraph</w:t>
            </w:r>
            <w:r w:rsidR="00144439" w:rsidRPr="00144439">
              <w:t> </w:t>
            </w:r>
            <w:r w:rsidRPr="00144439">
              <w:t>37(</w:t>
            </w:r>
            <w:r w:rsidR="00A87C6E" w:rsidRPr="00144439">
              <w:t>2</w:t>
            </w:r>
            <w:r w:rsidRPr="00144439">
              <w:t xml:space="preserve">)(b) </w:t>
            </w:r>
          </w:p>
        </w:tc>
        <w:tc>
          <w:tcPr>
            <w:tcW w:w="1579" w:type="pct"/>
            <w:shd w:val="clear" w:color="auto" w:fill="auto"/>
          </w:tcPr>
          <w:p w:rsidR="0015258C" w:rsidRPr="00144439" w:rsidRDefault="0015258C" w:rsidP="00923ED9">
            <w:pPr>
              <w:pStyle w:val="Tabletext"/>
            </w:pPr>
            <w:r w:rsidRPr="00144439">
              <w:t xml:space="preserve">Power to stop, detain and search, or detain and search, any vehicle that the </w:t>
            </w:r>
            <w:r w:rsidR="00923ED9" w:rsidRPr="00144439">
              <w:t>member</w:t>
            </w:r>
            <w:r w:rsidRPr="00144439">
              <w:t xml:space="preserve"> suspects on reasonable grounds contains a surveillance device or record liable to be seized</w:t>
            </w:r>
          </w:p>
        </w:tc>
        <w:tc>
          <w:tcPr>
            <w:tcW w:w="699" w:type="pct"/>
            <w:shd w:val="clear" w:color="auto" w:fill="auto"/>
          </w:tcPr>
          <w:p w:rsidR="0015258C" w:rsidRPr="00144439" w:rsidRDefault="0015258C" w:rsidP="00A87C6E">
            <w:pPr>
              <w:pStyle w:val="Tabletext"/>
            </w:pPr>
            <w:r w:rsidRPr="00144439">
              <w:t>Member of the staff of the ACC</w:t>
            </w:r>
          </w:p>
        </w:tc>
      </w:tr>
      <w:tr w:rsidR="0015258C" w:rsidRPr="00144439" w:rsidTr="00A87C6E">
        <w:tc>
          <w:tcPr>
            <w:tcW w:w="482" w:type="pct"/>
            <w:shd w:val="clear" w:color="auto" w:fill="auto"/>
          </w:tcPr>
          <w:p w:rsidR="0015258C" w:rsidRPr="00144439" w:rsidRDefault="002B2DF9" w:rsidP="00A87C6E">
            <w:pPr>
              <w:pStyle w:val="Tabletext"/>
            </w:pPr>
            <w:r w:rsidRPr="00144439">
              <w:t>74</w:t>
            </w:r>
          </w:p>
        </w:tc>
        <w:tc>
          <w:tcPr>
            <w:tcW w:w="1171" w:type="pct"/>
            <w:shd w:val="clear" w:color="auto" w:fill="auto"/>
          </w:tcPr>
          <w:p w:rsidR="0015258C" w:rsidRPr="00144439" w:rsidRDefault="0015258C" w:rsidP="00A87C6E">
            <w:pPr>
              <w:pStyle w:val="Tabletext"/>
            </w:pPr>
            <w:r w:rsidRPr="00144439">
              <w:rPr>
                <w:i/>
              </w:rPr>
              <w:t xml:space="preserve">Surveillance Devices Act 2016 </w:t>
            </w:r>
          </w:p>
        </w:tc>
        <w:tc>
          <w:tcPr>
            <w:tcW w:w="1069" w:type="pct"/>
            <w:shd w:val="clear" w:color="auto" w:fill="auto"/>
          </w:tcPr>
          <w:p w:rsidR="0015258C" w:rsidRPr="00144439" w:rsidRDefault="0015258C" w:rsidP="0015258C">
            <w:pPr>
              <w:pStyle w:val="Tabletext"/>
            </w:pPr>
            <w:r w:rsidRPr="00144439">
              <w:t>paragraph</w:t>
            </w:r>
            <w:r w:rsidR="00144439" w:rsidRPr="00144439">
              <w:t> </w:t>
            </w:r>
            <w:r w:rsidR="00A87C6E" w:rsidRPr="00144439">
              <w:t>37(2</w:t>
            </w:r>
            <w:r w:rsidRPr="00144439">
              <w:t>)(c)</w:t>
            </w:r>
          </w:p>
        </w:tc>
        <w:tc>
          <w:tcPr>
            <w:tcW w:w="1579" w:type="pct"/>
            <w:shd w:val="clear" w:color="auto" w:fill="auto"/>
          </w:tcPr>
          <w:p w:rsidR="0015258C" w:rsidRPr="00144439" w:rsidRDefault="0015258C" w:rsidP="00923ED9">
            <w:pPr>
              <w:pStyle w:val="Tabletext"/>
            </w:pPr>
            <w:r w:rsidRPr="00144439">
              <w:t xml:space="preserve">Power to detain and search any person who the </w:t>
            </w:r>
            <w:r w:rsidR="00923ED9" w:rsidRPr="00144439">
              <w:t>member</w:t>
            </w:r>
            <w:r w:rsidRPr="00144439">
              <w:t xml:space="preserve"> suspects on reasonable grounds has possession </w:t>
            </w:r>
            <w:r w:rsidR="00A87C6E" w:rsidRPr="00144439">
              <w:t xml:space="preserve">of </w:t>
            </w:r>
            <w:r w:rsidRPr="00144439">
              <w:t>a surveillance device or record liable to be seized</w:t>
            </w:r>
          </w:p>
        </w:tc>
        <w:tc>
          <w:tcPr>
            <w:tcW w:w="699" w:type="pct"/>
            <w:shd w:val="clear" w:color="auto" w:fill="auto"/>
          </w:tcPr>
          <w:p w:rsidR="0015258C" w:rsidRPr="00144439" w:rsidRDefault="0015258C" w:rsidP="00A87C6E">
            <w:pPr>
              <w:pStyle w:val="Tabletext"/>
            </w:pPr>
            <w:r w:rsidRPr="00144439">
              <w:t>Member of the staff of the ACC</w:t>
            </w:r>
          </w:p>
        </w:tc>
      </w:tr>
      <w:tr w:rsidR="00083FDE" w:rsidRPr="00144439" w:rsidTr="00A87C6E">
        <w:tc>
          <w:tcPr>
            <w:tcW w:w="482" w:type="pct"/>
            <w:shd w:val="clear" w:color="auto" w:fill="auto"/>
          </w:tcPr>
          <w:p w:rsidR="00083FDE" w:rsidRPr="00144439" w:rsidRDefault="002B2DF9" w:rsidP="00A87C6E">
            <w:pPr>
              <w:pStyle w:val="Tabletext"/>
            </w:pPr>
            <w:r w:rsidRPr="00144439">
              <w:t>75</w:t>
            </w:r>
          </w:p>
        </w:tc>
        <w:tc>
          <w:tcPr>
            <w:tcW w:w="1171" w:type="pct"/>
            <w:shd w:val="clear" w:color="auto" w:fill="auto"/>
          </w:tcPr>
          <w:p w:rsidR="00083FDE" w:rsidRPr="00144439" w:rsidRDefault="00083FDE" w:rsidP="00A87C6E">
            <w:pPr>
              <w:pStyle w:val="Tabletext"/>
            </w:pPr>
            <w:r w:rsidRPr="00144439">
              <w:rPr>
                <w:i/>
              </w:rPr>
              <w:t xml:space="preserve">Surveillance Devices Act 2016 </w:t>
            </w:r>
          </w:p>
        </w:tc>
        <w:tc>
          <w:tcPr>
            <w:tcW w:w="1069" w:type="pct"/>
            <w:shd w:val="clear" w:color="auto" w:fill="auto"/>
          </w:tcPr>
          <w:p w:rsidR="00083FDE" w:rsidRPr="00144439" w:rsidRDefault="00083FDE" w:rsidP="00083FDE">
            <w:pPr>
              <w:pStyle w:val="Tabletext"/>
            </w:pPr>
            <w:r w:rsidRPr="00144439">
              <w:t>subsection</w:t>
            </w:r>
            <w:r w:rsidR="00144439" w:rsidRPr="00144439">
              <w:t> </w:t>
            </w:r>
            <w:r w:rsidRPr="00144439">
              <w:t>37(3)</w:t>
            </w:r>
          </w:p>
        </w:tc>
        <w:tc>
          <w:tcPr>
            <w:tcW w:w="1579" w:type="pct"/>
            <w:shd w:val="clear" w:color="auto" w:fill="auto"/>
          </w:tcPr>
          <w:p w:rsidR="00083FDE" w:rsidRPr="00144439" w:rsidRDefault="00083FDE" w:rsidP="00083FDE">
            <w:pPr>
              <w:pStyle w:val="Tabletext"/>
            </w:pPr>
            <w:r w:rsidRPr="00144439">
              <w:t>Duty to return a surveillance device or record that has been seized</w:t>
            </w:r>
          </w:p>
        </w:tc>
        <w:tc>
          <w:tcPr>
            <w:tcW w:w="699" w:type="pct"/>
            <w:shd w:val="clear" w:color="auto" w:fill="auto"/>
          </w:tcPr>
          <w:p w:rsidR="00083FDE" w:rsidRPr="00144439" w:rsidRDefault="00083FDE" w:rsidP="00A87C6E">
            <w:pPr>
              <w:pStyle w:val="Tabletext"/>
            </w:pPr>
            <w:r w:rsidRPr="00144439">
              <w:t>Member of the staff of the ACC</w:t>
            </w:r>
          </w:p>
        </w:tc>
      </w:tr>
      <w:tr w:rsidR="00083FDE" w:rsidRPr="00144439" w:rsidTr="00A87C6E">
        <w:tc>
          <w:tcPr>
            <w:tcW w:w="482" w:type="pct"/>
            <w:shd w:val="clear" w:color="auto" w:fill="auto"/>
          </w:tcPr>
          <w:p w:rsidR="00083FDE" w:rsidRPr="00144439" w:rsidRDefault="002B2DF9" w:rsidP="00A87C6E">
            <w:pPr>
              <w:pStyle w:val="Tabletext"/>
            </w:pPr>
            <w:r w:rsidRPr="00144439">
              <w:t>76</w:t>
            </w:r>
          </w:p>
        </w:tc>
        <w:tc>
          <w:tcPr>
            <w:tcW w:w="1171" w:type="pct"/>
            <w:shd w:val="clear" w:color="auto" w:fill="auto"/>
          </w:tcPr>
          <w:p w:rsidR="00083FDE" w:rsidRPr="00144439" w:rsidRDefault="00083FDE" w:rsidP="00083FDE">
            <w:pPr>
              <w:pStyle w:val="Tabletext"/>
              <w:rPr>
                <w:i/>
              </w:rPr>
            </w:pPr>
            <w:r w:rsidRPr="00144439">
              <w:rPr>
                <w:i/>
              </w:rPr>
              <w:t>Surveillance Devices Regulations</w:t>
            </w:r>
            <w:r w:rsidR="00144439" w:rsidRPr="00144439">
              <w:rPr>
                <w:i/>
              </w:rPr>
              <w:t> </w:t>
            </w:r>
            <w:r w:rsidRPr="00144439">
              <w:rPr>
                <w:i/>
              </w:rPr>
              <w:t>2017</w:t>
            </w:r>
          </w:p>
        </w:tc>
        <w:tc>
          <w:tcPr>
            <w:tcW w:w="1069" w:type="pct"/>
            <w:shd w:val="clear" w:color="auto" w:fill="auto"/>
          </w:tcPr>
          <w:p w:rsidR="00083FDE" w:rsidRPr="00144439" w:rsidRDefault="00083FDE" w:rsidP="00083FDE">
            <w:pPr>
              <w:pStyle w:val="Tabletext"/>
            </w:pPr>
            <w:proofErr w:type="spellStart"/>
            <w:r w:rsidRPr="00144439">
              <w:t>subregulation</w:t>
            </w:r>
            <w:proofErr w:type="spellEnd"/>
            <w:r w:rsidR="00144439" w:rsidRPr="00144439">
              <w:t> </w:t>
            </w:r>
            <w:r w:rsidRPr="00144439">
              <w:t>4(1)</w:t>
            </w:r>
          </w:p>
        </w:tc>
        <w:tc>
          <w:tcPr>
            <w:tcW w:w="1579" w:type="pct"/>
            <w:shd w:val="clear" w:color="auto" w:fill="auto"/>
          </w:tcPr>
          <w:p w:rsidR="00083FDE" w:rsidRPr="00144439" w:rsidRDefault="00083FDE" w:rsidP="00083FDE">
            <w:pPr>
              <w:pStyle w:val="Tabletext"/>
            </w:pPr>
            <w:r w:rsidRPr="00144439">
              <w:t>Duty to ensure that records are stored securely</w:t>
            </w:r>
          </w:p>
        </w:tc>
        <w:tc>
          <w:tcPr>
            <w:tcW w:w="699" w:type="pct"/>
            <w:shd w:val="clear" w:color="auto" w:fill="auto"/>
          </w:tcPr>
          <w:p w:rsidR="00083FDE" w:rsidRPr="00144439" w:rsidRDefault="00083FDE" w:rsidP="00A87C6E">
            <w:pPr>
              <w:pStyle w:val="Tabletext"/>
            </w:pPr>
            <w:r w:rsidRPr="00144439">
              <w:t>CEO</w:t>
            </w:r>
          </w:p>
        </w:tc>
      </w:tr>
      <w:tr w:rsidR="00083FDE" w:rsidRPr="00144439" w:rsidTr="00A87C6E">
        <w:tc>
          <w:tcPr>
            <w:tcW w:w="482" w:type="pct"/>
            <w:shd w:val="clear" w:color="auto" w:fill="auto"/>
          </w:tcPr>
          <w:p w:rsidR="00083FDE" w:rsidRPr="00144439" w:rsidRDefault="002B2DF9" w:rsidP="00A87C6E">
            <w:pPr>
              <w:pStyle w:val="Tabletext"/>
            </w:pPr>
            <w:r w:rsidRPr="00144439">
              <w:t>77</w:t>
            </w:r>
          </w:p>
        </w:tc>
        <w:tc>
          <w:tcPr>
            <w:tcW w:w="1171" w:type="pct"/>
            <w:shd w:val="clear" w:color="auto" w:fill="auto"/>
          </w:tcPr>
          <w:p w:rsidR="00083FDE" w:rsidRPr="00144439" w:rsidRDefault="00083FDE" w:rsidP="00A87C6E">
            <w:pPr>
              <w:pStyle w:val="Tabletext"/>
              <w:rPr>
                <w:i/>
              </w:rPr>
            </w:pPr>
            <w:r w:rsidRPr="00144439">
              <w:rPr>
                <w:i/>
              </w:rPr>
              <w:t>Surveillance Devices Regulations</w:t>
            </w:r>
            <w:r w:rsidR="00144439" w:rsidRPr="00144439">
              <w:rPr>
                <w:i/>
              </w:rPr>
              <w:t> </w:t>
            </w:r>
            <w:r w:rsidRPr="00144439">
              <w:rPr>
                <w:i/>
              </w:rPr>
              <w:t>2017</w:t>
            </w:r>
          </w:p>
        </w:tc>
        <w:tc>
          <w:tcPr>
            <w:tcW w:w="1069" w:type="pct"/>
            <w:shd w:val="clear" w:color="auto" w:fill="auto"/>
          </w:tcPr>
          <w:p w:rsidR="00083FDE" w:rsidRPr="00144439" w:rsidRDefault="00083FDE" w:rsidP="00083FDE">
            <w:pPr>
              <w:pStyle w:val="Tabletext"/>
            </w:pPr>
            <w:proofErr w:type="spellStart"/>
            <w:r w:rsidRPr="00144439">
              <w:t>subregulation</w:t>
            </w:r>
            <w:proofErr w:type="spellEnd"/>
            <w:r w:rsidR="00144439" w:rsidRPr="00144439">
              <w:t> </w:t>
            </w:r>
            <w:r w:rsidRPr="00144439">
              <w:t>4(2)</w:t>
            </w:r>
          </w:p>
        </w:tc>
        <w:tc>
          <w:tcPr>
            <w:tcW w:w="1579" w:type="pct"/>
            <w:shd w:val="clear" w:color="auto" w:fill="auto"/>
          </w:tcPr>
          <w:p w:rsidR="00083FDE" w:rsidRPr="00144439" w:rsidRDefault="00083FDE" w:rsidP="00923ED9">
            <w:pPr>
              <w:pStyle w:val="Tabletext"/>
            </w:pPr>
            <w:r w:rsidRPr="00144439">
              <w:t xml:space="preserve">Power to authorise the removal of </w:t>
            </w:r>
            <w:r w:rsidR="00923ED9" w:rsidRPr="00144439">
              <w:t>a</w:t>
            </w:r>
            <w:r w:rsidRPr="00144439">
              <w:t xml:space="preserve"> record from storage</w:t>
            </w:r>
          </w:p>
        </w:tc>
        <w:tc>
          <w:tcPr>
            <w:tcW w:w="699" w:type="pct"/>
            <w:shd w:val="clear" w:color="auto" w:fill="auto"/>
          </w:tcPr>
          <w:p w:rsidR="00083FDE" w:rsidRPr="00144439" w:rsidRDefault="00083FDE" w:rsidP="00A87C6E">
            <w:pPr>
              <w:pStyle w:val="Tabletext"/>
            </w:pPr>
            <w:r w:rsidRPr="00144439">
              <w:t>CEO</w:t>
            </w:r>
          </w:p>
        </w:tc>
      </w:tr>
      <w:tr w:rsidR="00083FDE" w:rsidRPr="00144439" w:rsidTr="00A87C6E">
        <w:tc>
          <w:tcPr>
            <w:tcW w:w="482" w:type="pct"/>
            <w:shd w:val="clear" w:color="auto" w:fill="auto"/>
          </w:tcPr>
          <w:p w:rsidR="00083FDE" w:rsidRPr="00144439" w:rsidRDefault="002B2DF9" w:rsidP="00A87C6E">
            <w:pPr>
              <w:pStyle w:val="Tabletext"/>
            </w:pPr>
            <w:r w:rsidRPr="00144439">
              <w:t>78</w:t>
            </w:r>
          </w:p>
        </w:tc>
        <w:tc>
          <w:tcPr>
            <w:tcW w:w="1171" w:type="pct"/>
            <w:shd w:val="clear" w:color="auto" w:fill="auto"/>
          </w:tcPr>
          <w:p w:rsidR="00083FDE" w:rsidRPr="00144439" w:rsidRDefault="00083FDE" w:rsidP="00A87C6E">
            <w:pPr>
              <w:pStyle w:val="Tabletext"/>
              <w:rPr>
                <w:i/>
              </w:rPr>
            </w:pPr>
            <w:r w:rsidRPr="00144439">
              <w:rPr>
                <w:i/>
              </w:rPr>
              <w:t>Surveillance Devices Regulations</w:t>
            </w:r>
            <w:r w:rsidR="00144439" w:rsidRPr="00144439">
              <w:rPr>
                <w:i/>
              </w:rPr>
              <w:t> </w:t>
            </w:r>
            <w:r w:rsidRPr="00144439">
              <w:rPr>
                <w:i/>
              </w:rPr>
              <w:t>2017</w:t>
            </w:r>
          </w:p>
        </w:tc>
        <w:tc>
          <w:tcPr>
            <w:tcW w:w="1069" w:type="pct"/>
            <w:shd w:val="clear" w:color="auto" w:fill="auto"/>
          </w:tcPr>
          <w:p w:rsidR="00083FDE" w:rsidRPr="00144439" w:rsidRDefault="00083FDE" w:rsidP="00083FDE">
            <w:pPr>
              <w:pStyle w:val="Tabletext"/>
            </w:pPr>
            <w:r w:rsidRPr="00144439">
              <w:t>regulation</w:t>
            </w:r>
            <w:r w:rsidR="00144439" w:rsidRPr="00144439">
              <w:t> </w:t>
            </w:r>
            <w:r w:rsidRPr="00144439">
              <w:t xml:space="preserve">5 </w:t>
            </w:r>
          </w:p>
        </w:tc>
        <w:tc>
          <w:tcPr>
            <w:tcW w:w="1579" w:type="pct"/>
            <w:shd w:val="clear" w:color="auto" w:fill="auto"/>
          </w:tcPr>
          <w:p w:rsidR="00083FDE" w:rsidRPr="00144439" w:rsidRDefault="00083FDE" w:rsidP="00083FDE">
            <w:pPr>
              <w:pStyle w:val="Tabletext"/>
            </w:pPr>
            <w:r w:rsidRPr="00144439">
              <w:t>Duty to keep and maintain a records register and power to authorise a person to make an entry in the register</w:t>
            </w:r>
          </w:p>
        </w:tc>
        <w:tc>
          <w:tcPr>
            <w:tcW w:w="699" w:type="pct"/>
            <w:shd w:val="clear" w:color="auto" w:fill="auto"/>
          </w:tcPr>
          <w:p w:rsidR="00083FDE" w:rsidRPr="00144439" w:rsidRDefault="00083FDE" w:rsidP="00A87C6E">
            <w:pPr>
              <w:pStyle w:val="Tabletext"/>
            </w:pPr>
            <w:r w:rsidRPr="00144439">
              <w:t>CEO</w:t>
            </w:r>
          </w:p>
        </w:tc>
      </w:tr>
      <w:tr w:rsidR="00083FDE" w:rsidRPr="00144439" w:rsidTr="00A87C6E">
        <w:tc>
          <w:tcPr>
            <w:tcW w:w="482" w:type="pct"/>
            <w:shd w:val="clear" w:color="auto" w:fill="auto"/>
          </w:tcPr>
          <w:p w:rsidR="00083FDE" w:rsidRPr="00144439" w:rsidRDefault="002B2DF9" w:rsidP="00A87C6E">
            <w:pPr>
              <w:pStyle w:val="Tabletext"/>
            </w:pPr>
            <w:r w:rsidRPr="00144439">
              <w:t>79</w:t>
            </w:r>
          </w:p>
        </w:tc>
        <w:tc>
          <w:tcPr>
            <w:tcW w:w="1171" w:type="pct"/>
            <w:shd w:val="clear" w:color="auto" w:fill="auto"/>
          </w:tcPr>
          <w:p w:rsidR="00083FDE" w:rsidRPr="00144439" w:rsidRDefault="00083FDE" w:rsidP="00A87C6E">
            <w:pPr>
              <w:pStyle w:val="Tabletext"/>
              <w:rPr>
                <w:i/>
              </w:rPr>
            </w:pPr>
            <w:r w:rsidRPr="00144439">
              <w:rPr>
                <w:i/>
              </w:rPr>
              <w:t>Surveillance Devices Regulations</w:t>
            </w:r>
            <w:r w:rsidR="00144439" w:rsidRPr="00144439">
              <w:rPr>
                <w:i/>
              </w:rPr>
              <w:t> </w:t>
            </w:r>
            <w:r w:rsidRPr="00144439">
              <w:rPr>
                <w:i/>
              </w:rPr>
              <w:t>2017</w:t>
            </w:r>
          </w:p>
        </w:tc>
        <w:tc>
          <w:tcPr>
            <w:tcW w:w="1069" w:type="pct"/>
            <w:shd w:val="clear" w:color="auto" w:fill="auto"/>
          </w:tcPr>
          <w:p w:rsidR="00083FDE" w:rsidRPr="00144439" w:rsidRDefault="00083FDE" w:rsidP="00083FDE">
            <w:pPr>
              <w:pStyle w:val="Tabletext"/>
            </w:pPr>
            <w:r w:rsidRPr="00144439">
              <w:t>regulation</w:t>
            </w:r>
            <w:r w:rsidR="00144439" w:rsidRPr="00144439">
              <w:t> </w:t>
            </w:r>
            <w:r w:rsidRPr="00144439">
              <w:t>6</w:t>
            </w:r>
          </w:p>
        </w:tc>
        <w:tc>
          <w:tcPr>
            <w:tcW w:w="1579" w:type="pct"/>
            <w:shd w:val="clear" w:color="auto" w:fill="auto"/>
          </w:tcPr>
          <w:p w:rsidR="00083FDE" w:rsidRPr="00144439" w:rsidRDefault="008E2B27" w:rsidP="008E2B27">
            <w:pPr>
              <w:pStyle w:val="Tabletext"/>
            </w:pPr>
            <w:r w:rsidRPr="00144439">
              <w:t>Duty</w:t>
            </w:r>
            <w:r w:rsidR="00083FDE" w:rsidRPr="00144439">
              <w:t xml:space="preserve"> to enter certain details in the register </w:t>
            </w:r>
            <w:r w:rsidRPr="00144439">
              <w:t xml:space="preserve">in relation to accessing </w:t>
            </w:r>
            <w:r w:rsidR="00083FDE" w:rsidRPr="00144439">
              <w:t>a record in the register</w:t>
            </w:r>
            <w:r w:rsidR="005B3649" w:rsidRPr="00144439">
              <w:t xml:space="preserve"> by a person authorised under the Act</w:t>
            </w:r>
          </w:p>
        </w:tc>
        <w:tc>
          <w:tcPr>
            <w:tcW w:w="699" w:type="pct"/>
            <w:shd w:val="clear" w:color="auto" w:fill="auto"/>
          </w:tcPr>
          <w:p w:rsidR="00083FDE" w:rsidRPr="00144439" w:rsidRDefault="00083FDE" w:rsidP="00A87C6E">
            <w:pPr>
              <w:pStyle w:val="Tabletext"/>
            </w:pPr>
            <w:r w:rsidRPr="00144439">
              <w:t>CEO</w:t>
            </w:r>
          </w:p>
        </w:tc>
      </w:tr>
      <w:tr w:rsidR="00083FDE" w:rsidRPr="00144439" w:rsidTr="00A87C6E">
        <w:tc>
          <w:tcPr>
            <w:tcW w:w="482" w:type="pct"/>
            <w:shd w:val="clear" w:color="auto" w:fill="auto"/>
          </w:tcPr>
          <w:p w:rsidR="00083FDE" w:rsidRPr="00144439" w:rsidRDefault="002B2DF9" w:rsidP="00A87C6E">
            <w:pPr>
              <w:pStyle w:val="Tabletext"/>
            </w:pPr>
            <w:r w:rsidRPr="00144439">
              <w:t>80</w:t>
            </w:r>
          </w:p>
        </w:tc>
        <w:tc>
          <w:tcPr>
            <w:tcW w:w="1171" w:type="pct"/>
            <w:shd w:val="clear" w:color="auto" w:fill="auto"/>
          </w:tcPr>
          <w:p w:rsidR="00083FDE" w:rsidRPr="00144439" w:rsidRDefault="00083FDE" w:rsidP="00A87C6E">
            <w:pPr>
              <w:pStyle w:val="Tabletext"/>
              <w:rPr>
                <w:i/>
              </w:rPr>
            </w:pPr>
            <w:r w:rsidRPr="00144439">
              <w:rPr>
                <w:i/>
              </w:rPr>
              <w:t>Surveillance Devices Regulations</w:t>
            </w:r>
            <w:r w:rsidR="00144439" w:rsidRPr="00144439">
              <w:rPr>
                <w:i/>
              </w:rPr>
              <w:t> </w:t>
            </w:r>
            <w:r w:rsidRPr="00144439">
              <w:rPr>
                <w:i/>
              </w:rPr>
              <w:t>2017</w:t>
            </w:r>
          </w:p>
        </w:tc>
        <w:tc>
          <w:tcPr>
            <w:tcW w:w="1069" w:type="pct"/>
            <w:shd w:val="clear" w:color="auto" w:fill="auto"/>
          </w:tcPr>
          <w:p w:rsidR="00083FDE" w:rsidRPr="00144439" w:rsidRDefault="00083FDE" w:rsidP="00083FDE">
            <w:pPr>
              <w:pStyle w:val="Tabletext"/>
            </w:pPr>
            <w:r w:rsidRPr="00144439">
              <w:t>regulation</w:t>
            </w:r>
            <w:r w:rsidR="00144439" w:rsidRPr="00144439">
              <w:t> </w:t>
            </w:r>
            <w:r w:rsidRPr="00144439">
              <w:t>7</w:t>
            </w:r>
          </w:p>
        </w:tc>
        <w:tc>
          <w:tcPr>
            <w:tcW w:w="1579" w:type="pct"/>
            <w:shd w:val="clear" w:color="auto" w:fill="auto"/>
          </w:tcPr>
          <w:p w:rsidR="00083FDE" w:rsidRPr="00144439" w:rsidRDefault="00083FDE" w:rsidP="00083FDE">
            <w:pPr>
              <w:pStyle w:val="Tabletext"/>
            </w:pPr>
            <w:r w:rsidRPr="00144439">
              <w:t>Duties in relation to copying of a record in the register</w:t>
            </w:r>
          </w:p>
        </w:tc>
        <w:tc>
          <w:tcPr>
            <w:tcW w:w="699" w:type="pct"/>
            <w:shd w:val="clear" w:color="auto" w:fill="auto"/>
          </w:tcPr>
          <w:p w:rsidR="00083FDE" w:rsidRPr="00144439" w:rsidRDefault="00083FDE" w:rsidP="00A87C6E">
            <w:pPr>
              <w:pStyle w:val="Tabletext"/>
            </w:pPr>
            <w:r w:rsidRPr="00144439">
              <w:t>CEO</w:t>
            </w:r>
          </w:p>
        </w:tc>
      </w:tr>
      <w:tr w:rsidR="00D47A6A" w:rsidRPr="00144439" w:rsidTr="00A87C6E">
        <w:tc>
          <w:tcPr>
            <w:tcW w:w="482" w:type="pct"/>
            <w:shd w:val="clear" w:color="auto" w:fill="auto"/>
          </w:tcPr>
          <w:p w:rsidR="00D47A6A" w:rsidRPr="00144439" w:rsidRDefault="002B2DF9" w:rsidP="00A87C6E">
            <w:pPr>
              <w:pStyle w:val="Tabletext"/>
            </w:pPr>
            <w:r w:rsidRPr="00144439">
              <w:t>81</w:t>
            </w:r>
          </w:p>
        </w:tc>
        <w:tc>
          <w:tcPr>
            <w:tcW w:w="1171" w:type="pct"/>
            <w:shd w:val="clear" w:color="auto" w:fill="auto"/>
          </w:tcPr>
          <w:p w:rsidR="00D47A6A" w:rsidRPr="00144439" w:rsidRDefault="00083FDE" w:rsidP="00A87C6E">
            <w:pPr>
              <w:pStyle w:val="Tabletext"/>
              <w:rPr>
                <w:i/>
              </w:rPr>
            </w:pPr>
            <w:r w:rsidRPr="00144439">
              <w:rPr>
                <w:i/>
              </w:rPr>
              <w:t>Surveillance Devices Regulations</w:t>
            </w:r>
            <w:r w:rsidR="00144439" w:rsidRPr="00144439">
              <w:rPr>
                <w:i/>
              </w:rPr>
              <w:t> </w:t>
            </w:r>
            <w:r w:rsidRPr="00144439">
              <w:rPr>
                <w:i/>
              </w:rPr>
              <w:t>2017</w:t>
            </w:r>
          </w:p>
        </w:tc>
        <w:tc>
          <w:tcPr>
            <w:tcW w:w="1069" w:type="pct"/>
            <w:shd w:val="clear" w:color="auto" w:fill="auto"/>
          </w:tcPr>
          <w:p w:rsidR="00D47A6A" w:rsidRPr="00144439" w:rsidRDefault="00083FDE" w:rsidP="00083FDE">
            <w:pPr>
              <w:pStyle w:val="Tabletext"/>
            </w:pPr>
            <w:r w:rsidRPr="00144439">
              <w:t>regulation</w:t>
            </w:r>
            <w:r w:rsidR="00144439" w:rsidRPr="00144439">
              <w:t> </w:t>
            </w:r>
            <w:r w:rsidRPr="00144439">
              <w:t>8</w:t>
            </w:r>
          </w:p>
        </w:tc>
        <w:tc>
          <w:tcPr>
            <w:tcW w:w="1579" w:type="pct"/>
            <w:shd w:val="clear" w:color="auto" w:fill="auto"/>
          </w:tcPr>
          <w:p w:rsidR="00D47A6A" w:rsidRPr="00144439" w:rsidRDefault="00083FDE" w:rsidP="00083FDE">
            <w:pPr>
              <w:pStyle w:val="Tabletext"/>
            </w:pPr>
            <w:r w:rsidRPr="00144439">
              <w:t xml:space="preserve">Power to authorise destruction of a record and duty to record on the register any such destruction </w:t>
            </w:r>
          </w:p>
        </w:tc>
        <w:tc>
          <w:tcPr>
            <w:tcW w:w="699" w:type="pct"/>
            <w:shd w:val="clear" w:color="auto" w:fill="auto"/>
          </w:tcPr>
          <w:p w:rsidR="00D47A6A" w:rsidRPr="00144439" w:rsidRDefault="00083FDE" w:rsidP="00A87C6E">
            <w:pPr>
              <w:pStyle w:val="Tabletext"/>
            </w:pPr>
            <w:r w:rsidRPr="00144439">
              <w:t>CEO</w:t>
            </w:r>
          </w:p>
        </w:tc>
      </w:tr>
      <w:tr w:rsidR="00E71066" w:rsidRPr="00144439" w:rsidTr="00BE6B37">
        <w:tc>
          <w:tcPr>
            <w:tcW w:w="482" w:type="pct"/>
            <w:shd w:val="clear" w:color="auto" w:fill="auto"/>
          </w:tcPr>
          <w:p w:rsidR="00E71066" w:rsidRPr="00144439" w:rsidRDefault="002B2DF9" w:rsidP="009B2853">
            <w:pPr>
              <w:pStyle w:val="Tabletext"/>
            </w:pPr>
            <w:r w:rsidRPr="00144439">
              <w:t>82</w:t>
            </w:r>
          </w:p>
        </w:tc>
        <w:tc>
          <w:tcPr>
            <w:tcW w:w="1171" w:type="pct"/>
            <w:shd w:val="clear" w:color="auto" w:fill="auto"/>
          </w:tcPr>
          <w:p w:rsidR="00E71066" w:rsidRPr="00144439" w:rsidRDefault="00E71066" w:rsidP="009B2853">
            <w:pPr>
              <w:pStyle w:val="Tabletext"/>
            </w:pPr>
            <w:r w:rsidRPr="00144439">
              <w:rPr>
                <w:i/>
              </w:rPr>
              <w:t>Witness Protection Act 1996</w:t>
            </w:r>
          </w:p>
        </w:tc>
        <w:tc>
          <w:tcPr>
            <w:tcW w:w="1069" w:type="pct"/>
            <w:shd w:val="clear" w:color="auto" w:fill="auto"/>
          </w:tcPr>
          <w:p w:rsidR="00E71066" w:rsidRPr="00144439" w:rsidRDefault="00E71066" w:rsidP="009B2853">
            <w:pPr>
              <w:pStyle w:val="Tabletext"/>
            </w:pPr>
            <w:r w:rsidRPr="00144439">
              <w:t>subsection</w:t>
            </w:r>
            <w:r w:rsidR="00144439" w:rsidRPr="00144439">
              <w:t> </w:t>
            </w:r>
            <w:r w:rsidRPr="00144439">
              <w:t>6(1)</w:t>
            </w:r>
          </w:p>
        </w:tc>
        <w:tc>
          <w:tcPr>
            <w:tcW w:w="1579" w:type="pct"/>
            <w:shd w:val="clear" w:color="auto" w:fill="auto"/>
          </w:tcPr>
          <w:p w:rsidR="00E71066" w:rsidRPr="00144439" w:rsidRDefault="00E71066" w:rsidP="009B2853">
            <w:pPr>
              <w:pStyle w:val="Tabletext"/>
            </w:pPr>
            <w:r w:rsidRPr="00144439">
              <w:t>Power to make an arrangement in connection with the administration of a complementary witness protection law</w:t>
            </w:r>
          </w:p>
        </w:tc>
        <w:tc>
          <w:tcPr>
            <w:tcW w:w="699" w:type="pct"/>
            <w:shd w:val="clear" w:color="auto" w:fill="auto"/>
          </w:tcPr>
          <w:p w:rsidR="00E71066" w:rsidRPr="00144439" w:rsidRDefault="00E71066" w:rsidP="009B2853">
            <w:pPr>
              <w:pStyle w:val="Tabletext"/>
            </w:pPr>
            <w:r w:rsidRPr="00144439">
              <w:t>CEO</w:t>
            </w:r>
          </w:p>
        </w:tc>
      </w:tr>
      <w:tr w:rsidR="00E71066" w:rsidRPr="00144439" w:rsidTr="00BE6B37">
        <w:tc>
          <w:tcPr>
            <w:tcW w:w="482" w:type="pct"/>
            <w:tcBorders>
              <w:bottom w:val="single" w:sz="2" w:space="0" w:color="auto"/>
            </w:tcBorders>
            <w:shd w:val="clear" w:color="auto" w:fill="auto"/>
          </w:tcPr>
          <w:p w:rsidR="00E71066" w:rsidRPr="00144439" w:rsidRDefault="002B2DF9" w:rsidP="009B2853">
            <w:pPr>
              <w:pStyle w:val="Tabletext"/>
            </w:pPr>
            <w:r w:rsidRPr="00144439">
              <w:t>83</w:t>
            </w:r>
          </w:p>
        </w:tc>
        <w:tc>
          <w:tcPr>
            <w:tcW w:w="1171" w:type="pct"/>
            <w:tcBorders>
              <w:bottom w:val="single" w:sz="2" w:space="0" w:color="auto"/>
            </w:tcBorders>
            <w:shd w:val="clear" w:color="auto" w:fill="auto"/>
          </w:tcPr>
          <w:p w:rsidR="00E71066" w:rsidRPr="00144439" w:rsidRDefault="00E71066" w:rsidP="009B2853">
            <w:pPr>
              <w:pStyle w:val="Tabletext"/>
            </w:pPr>
            <w:r w:rsidRPr="00144439">
              <w:rPr>
                <w:i/>
              </w:rPr>
              <w:t>Witness Protection Act 1996</w:t>
            </w:r>
          </w:p>
        </w:tc>
        <w:tc>
          <w:tcPr>
            <w:tcW w:w="1069" w:type="pct"/>
            <w:tcBorders>
              <w:bottom w:val="single" w:sz="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18(1)</w:t>
            </w:r>
          </w:p>
        </w:tc>
        <w:tc>
          <w:tcPr>
            <w:tcW w:w="1579" w:type="pct"/>
            <w:tcBorders>
              <w:bottom w:val="single" w:sz="2" w:space="0" w:color="auto"/>
            </w:tcBorders>
            <w:shd w:val="clear" w:color="auto" w:fill="auto"/>
          </w:tcPr>
          <w:p w:rsidR="00E71066" w:rsidRPr="00144439" w:rsidRDefault="00E71066" w:rsidP="009B2853">
            <w:pPr>
              <w:pStyle w:val="Tabletext"/>
            </w:pPr>
            <w:r w:rsidRPr="00144439">
              <w:t>Power to give a participant permission not to disclose the participant’s former identity</w:t>
            </w:r>
          </w:p>
        </w:tc>
        <w:tc>
          <w:tcPr>
            <w:tcW w:w="699" w:type="pct"/>
            <w:tcBorders>
              <w:bottom w:val="single" w:sz="2" w:space="0" w:color="auto"/>
            </w:tcBorders>
            <w:shd w:val="clear" w:color="auto" w:fill="auto"/>
          </w:tcPr>
          <w:p w:rsidR="00E71066" w:rsidRPr="00144439" w:rsidRDefault="00E71066" w:rsidP="009B2853">
            <w:pPr>
              <w:pStyle w:val="Tabletext"/>
            </w:pPr>
            <w:r w:rsidRPr="00144439">
              <w:t>CEO</w:t>
            </w:r>
          </w:p>
        </w:tc>
      </w:tr>
      <w:tr w:rsidR="00E71066" w:rsidRPr="00144439" w:rsidTr="00BE6B37">
        <w:tc>
          <w:tcPr>
            <w:tcW w:w="482" w:type="pct"/>
            <w:tcBorders>
              <w:top w:val="single" w:sz="2" w:space="0" w:color="auto"/>
              <w:bottom w:val="single" w:sz="12" w:space="0" w:color="auto"/>
            </w:tcBorders>
            <w:shd w:val="clear" w:color="auto" w:fill="auto"/>
          </w:tcPr>
          <w:p w:rsidR="00E71066" w:rsidRPr="00144439" w:rsidRDefault="002B2DF9" w:rsidP="009B2853">
            <w:pPr>
              <w:pStyle w:val="Tabletext"/>
            </w:pPr>
            <w:r w:rsidRPr="00144439">
              <w:t>84</w:t>
            </w:r>
          </w:p>
        </w:tc>
        <w:tc>
          <w:tcPr>
            <w:tcW w:w="1171"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Act 1996</w:t>
            </w:r>
          </w:p>
        </w:tc>
        <w:tc>
          <w:tcPr>
            <w:tcW w:w="1069"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paragraph</w:t>
            </w:r>
            <w:r w:rsidR="00144439" w:rsidRPr="00144439">
              <w:t> </w:t>
            </w:r>
            <w:r w:rsidRPr="00144439">
              <w:t>21(3)(a)</w:t>
            </w:r>
          </w:p>
        </w:tc>
        <w:tc>
          <w:tcPr>
            <w:tcW w:w="1579"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authorise a disclosure of information</w:t>
            </w:r>
          </w:p>
        </w:tc>
        <w:tc>
          <w:tcPr>
            <w:tcW w:w="699"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E71066" w:rsidRPr="00144439" w:rsidRDefault="00E71066" w:rsidP="00133B66">
      <w:pPr>
        <w:pStyle w:val="ActHead2"/>
        <w:pageBreakBefore/>
      </w:pPr>
      <w:bookmarkStart w:id="55" w:name="_Toc531074222"/>
      <w:r w:rsidRPr="00144439">
        <w:rPr>
          <w:rStyle w:val="CharPartNo"/>
        </w:rPr>
        <w:t>Part</w:t>
      </w:r>
      <w:r w:rsidR="00144439" w:rsidRPr="00144439">
        <w:rPr>
          <w:rStyle w:val="CharPartNo"/>
        </w:rPr>
        <w:t> </w:t>
      </w:r>
      <w:r w:rsidRPr="00144439">
        <w:rPr>
          <w:rStyle w:val="CharPartNo"/>
        </w:rPr>
        <w:t>6</w:t>
      </w:r>
      <w:r w:rsidRPr="00144439">
        <w:t>—</w:t>
      </w:r>
      <w:r w:rsidRPr="00144439">
        <w:rPr>
          <w:rStyle w:val="CharPartText"/>
        </w:rPr>
        <w:t>Laws of Tasmania</w:t>
      </w:r>
      <w:bookmarkEnd w:id="55"/>
    </w:p>
    <w:p w:rsidR="005153E4" w:rsidRPr="00144439" w:rsidRDefault="005153E4" w:rsidP="005153E4">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56" w:name="_Toc531074223"/>
      <w:r w:rsidRPr="00144439">
        <w:rPr>
          <w:rStyle w:val="CharSectno"/>
        </w:rPr>
        <w:t>6</w:t>
      </w:r>
      <w:r w:rsidRPr="00144439">
        <w:t xml:space="preserve">  Duties, functions and powers conferred on certain persons and bodies by laws of Tasmania</w:t>
      </w:r>
      <w:bookmarkEnd w:id="56"/>
    </w:p>
    <w:p w:rsidR="00E71066" w:rsidRPr="00144439" w:rsidRDefault="00D82ACE" w:rsidP="001272C7">
      <w:pPr>
        <w:pStyle w:val="subsection"/>
      </w:pPr>
      <w:r w:rsidRPr="00144439">
        <w:tab/>
      </w:r>
      <w:r w:rsidRPr="00144439">
        <w:tab/>
        <w:t>A duty, function or power under a provision of a law of Tasmania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1986"/>
        <w:gridCol w:w="1842"/>
        <w:gridCol w:w="2693"/>
        <w:gridCol w:w="1191"/>
      </w:tblGrid>
      <w:tr w:rsidR="00D86723" w:rsidRPr="00144439" w:rsidTr="007C1569">
        <w:trPr>
          <w:tblHeader/>
        </w:trPr>
        <w:tc>
          <w:tcPr>
            <w:tcW w:w="5000" w:type="pct"/>
            <w:gridSpan w:val="5"/>
            <w:tcBorders>
              <w:top w:val="single" w:sz="12" w:space="0" w:color="auto"/>
              <w:bottom w:val="single" w:sz="6" w:space="0" w:color="auto"/>
            </w:tcBorders>
            <w:shd w:val="clear" w:color="auto" w:fill="auto"/>
          </w:tcPr>
          <w:p w:rsidR="00D86723" w:rsidRPr="00144439" w:rsidRDefault="00D86723" w:rsidP="00D86723">
            <w:pPr>
              <w:pStyle w:val="TableHeading"/>
            </w:pPr>
            <w:r w:rsidRPr="00144439">
              <w:t>Laws of Tasmania</w:t>
            </w:r>
          </w:p>
        </w:tc>
      </w:tr>
      <w:tr w:rsidR="00E71066" w:rsidRPr="00144439" w:rsidTr="007C1569">
        <w:trPr>
          <w:tblHeader/>
        </w:trPr>
        <w:tc>
          <w:tcPr>
            <w:tcW w:w="479"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164"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080"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579"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698"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7C1569">
        <w:tc>
          <w:tcPr>
            <w:tcW w:w="479" w:type="pct"/>
            <w:tcBorders>
              <w:top w:val="single" w:sz="12" w:space="0" w:color="auto"/>
            </w:tcBorders>
            <w:shd w:val="clear" w:color="auto" w:fill="auto"/>
          </w:tcPr>
          <w:p w:rsidR="00E71066" w:rsidRPr="00144439" w:rsidRDefault="00EA6FD5" w:rsidP="009B2853">
            <w:pPr>
              <w:pStyle w:val="Tabletext"/>
            </w:pPr>
            <w:r w:rsidRPr="00144439">
              <w:t>1</w:t>
            </w:r>
          </w:p>
        </w:tc>
        <w:tc>
          <w:tcPr>
            <w:tcW w:w="1164" w:type="pct"/>
            <w:tcBorders>
              <w:top w:val="single" w:sz="12" w:space="0" w:color="auto"/>
            </w:tcBorders>
            <w:shd w:val="clear" w:color="auto" w:fill="auto"/>
          </w:tcPr>
          <w:p w:rsidR="00E71066" w:rsidRPr="00144439" w:rsidRDefault="00E71066" w:rsidP="009B2853">
            <w:pPr>
              <w:pStyle w:val="Tabletext"/>
            </w:pPr>
            <w:r w:rsidRPr="00144439">
              <w:rPr>
                <w:i/>
              </w:rPr>
              <w:t>Police Powers (Assumed Identities) Act 2006</w:t>
            </w:r>
          </w:p>
        </w:tc>
        <w:tc>
          <w:tcPr>
            <w:tcW w:w="1080" w:type="pct"/>
            <w:tcBorders>
              <w:top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5(1)</w:t>
            </w:r>
          </w:p>
        </w:tc>
        <w:tc>
          <w:tcPr>
            <w:tcW w:w="1579" w:type="pct"/>
            <w:tcBorders>
              <w:top w:val="single" w:sz="12" w:space="0" w:color="auto"/>
            </w:tcBorders>
            <w:shd w:val="clear" w:color="auto" w:fill="auto"/>
          </w:tcPr>
          <w:p w:rsidR="00E71066" w:rsidRPr="00144439" w:rsidRDefault="00E71066" w:rsidP="009B2853">
            <w:pPr>
              <w:pStyle w:val="Tabletext"/>
            </w:pPr>
            <w:r w:rsidRPr="00144439">
              <w:t>Power to apply for an authority to acquire or use an assumed identity</w:t>
            </w:r>
          </w:p>
        </w:tc>
        <w:tc>
          <w:tcPr>
            <w:tcW w:w="698"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2</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5(3)(a)</w:t>
            </w:r>
          </w:p>
        </w:tc>
        <w:tc>
          <w:tcPr>
            <w:tcW w:w="1579" w:type="pct"/>
            <w:shd w:val="clear" w:color="auto" w:fill="auto"/>
          </w:tcPr>
          <w:p w:rsidR="00E71066" w:rsidRPr="00144439" w:rsidRDefault="00E71066" w:rsidP="009B2853">
            <w:pPr>
              <w:pStyle w:val="Tabletext"/>
            </w:pPr>
            <w:r w:rsidRPr="00144439">
              <w:t>Power to approve form of application for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5(3)</w:t>
            </w:r>
          </w:p>
        </w:tc>
        <w:tc>
          <w:tcPr>
            <w:tcW w:w="1579" w:type="pct"/>
            <w:shd w:val="clear" w:color="auto" w:fill="auto"/>
          </w:tcPr>
          <w:p w:rsidR="00E71066" w:rsidRPr="00144439" w:rsidRDefault="00E71066" w:rsidP="009B2853">
            <w:pPr>
              <w:pStyle w:val="Tabletext"/>
            </w:pPr>
            <w:r w:rsidRPr="00144439">
              <w:t>Duty to comply with requirements for making an application for an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4</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5(4)</w:t>
            </w:r>
          </w:p>
        </w:tc>
        <w:tc>
          <w:tcPr>
            <w:tcW w:w="1579"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6(1)</w:t>
            </w:r>
          </w:p>
        </w:tc>
        <w:tc>
          <w:tcPr>
            <w:tcW w:w="1579" w:type="pct"/>
            <w:shd w:val="clear" w:color="auto" w:fill="auto"/>
          </w:tcPr>
          <w:p w:rsidR="00E71066" w:rsidRPr="00144439" w:rsidRDefault="00E71066" w:rsidP="009B2853">
            <w:pPr>
              <w:pStyle w:val="Tabletext"/>
            </w:pPr>
            <w:r w:rsidRPr="00144439">
              <w:t>Power to grant or refuse to grant an authority to acquire or use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6</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579" w:type="pct"/>
            <w:shd w:val="clear" w:color="auto" w:fill="auto"/>
          </w:tcPr>
          <w:p w:rsidR="00E71066" w:rsidRPr="00144439" w:rsidRDefault="00E71066" w:rsidP="009B2853">
            <w:pPr>
              <w:pStyle w:val="Tabletext"/>
            </w:pPr>
            <w:r w:rsidRPr="00144439">
              <w:t>Duty not to grant an authority unless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7</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6(3)</w:t>
            </w:r>
          </w:p>
        </w:tc>
        <w:tc>
          <w:tcPr>
            <w:tcW w:w="1579" w:type="pct"/>
            <w:shd w:val="clear" w:color="auto" w:fill="auto"/>
          </w:tcPr>
          <w:p w:rsidR="00E71066" w:rsidRPr="00144439" w:rsidRDefault="00E71066" w:rsidP="009B2853">
            <w:pPr>
              <w:pStyle w:val="Tabletext"/>
            </w:pPr>
            <w:r w:rsidRPr="00144439">
              <w:t>Duty to appoint a member of the staff of the ACC to supervise acquisition or use of an assumed identity by an authorised civilian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8</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6(5)(a)</w:t>
            </w:r>
          </w:p>
        </w:tc>
        <w:tc>
          <w:tcPr>
            <w:tcW w:w="1579" w:type="pct"/>
            <w:shd w:val="clear" w:color="auto" w:fill="auto"/>
          </w:tcPr>
          <w:p w:rsidR="00E71066" w:rsidRPr="00144439" w:rsidRDefault="00E71066" w:rsidP="009B2853">
            <w:pPr>
              <w:pStyle w:val="Tabletext"/>
            </w:pPr>
            <w:r w:rsidRPr="00144439">
              <w:t>Power to grant an authority that authorises an application for an order for an entry in a register of births, deaths or marriages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9</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6(5)(b)</w:t>
            </w:r>
          </w:p>
        </w:tc>
        <w:tc>
          <w:tcPr>
            <w:tcW w:w="1579" w:type="pct"/>
            <w:shd w:val="clear" w:color="auto" w:fill="auto"/>
          </w:tcPr>
          <w:p w:rsidR="00E71066" w:rsidRPr="00144439" w:rsidRDefault="00E71066" w:rsidP="009B2853">
            <w:pPr>
              <w:pStyle w:val="Tabletext"/>
            </w:pPr>
            <w:r w:rsidRPr="00144439">
              <w:t>Power to grant an authority that authorises a request to produce and give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6(5)(c)</w:t>
            </w:r>
          </w:p>
        </w:tc>
        <w:tc>
          <w:tcPr>
            <w:tcW w:w="1579" w:type="pct"/>
            <w:shd w:val="clear" w:color="auto" w:fill="auto"/>
          </w:tcPr>
          <w:p w:rsidR="00E71066" w:rsidRPr="00144439" w:rsidRDefault="00E71066" w:rsidP="009B2853">
            <w:pPr>
              <w:pStyle w:val="Tabletext"/>
            </w:pPr>
            <w:r w:rsidRPr="00144439">
              <w:t>Power to grant an authority that authorises the use of an assumed identity in a participating jurisdiction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7(1)(a)</w:t>
            </w:r>
          </w:p>
        </w:tc>
        <w:tc>
          <w:tcPr>
            <w:tcW w:w="1579" w:type="pct"/>
            <w:shd w:val="clear" w:color="auto" w:fill="auto"/>
          </w:tcPr>
          <w:p w:rsidR="00E71066" w:rsidRPr="00144439" w:rsidRDefault="00E71066" w:rsidP="009B2853">
            <w:pPr>
              <w:pStyle w:val="Tabletext"/>
            </w:pPr>
            <w:r w:rsidRPr="00144439">
              <w:t>Power to approve the form of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12</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7(2) and (3)</w:t>
            </w:r>
          </w:p>
        </w:tc>
        <w:tc>
          <w:tcPr>
            <w:tcW w:w="1579" w:type="pct"/>
            <w:shd w:val="clear" w:color="auto" w:fill="auto"/>
          </w:tcPr>
          <w:p w:rsidR="00E71066" w:rsidRPr="00144439" w:rsidRDefault="00E71066" w:rsidP="009B2853">
            <w:pPr>
              <w:pStyle w:val="Tabletext"/>
            </w:pPr>
            <w:r w:rsidRPr="00144439">
              <w:t>Duty to include certain particulars in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13</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9(1)(a)</w:t>
            </w:r>
          </w:p>
        </w:tc>
        <w:tc>
          <w:tcPr>
            <w:tcW w:w="1579" w:type="pct"/>
            <w:shd w:val="clear" w:color="auto" w:fill="auto"/>
          </w:tcPr>
          <w:p w:rsidR="00E71066" w:rsidRPr="00144439" w:rsidRDefault="00E71066" w:rsidP="009B2853">
            <w:pPr>
              <w:pStyle w:val="Tabletext"/>
            </w:pPr>
            <w:r w:rsidRPr="00144439">
              <w:t>Power to vary or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14</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9(1)(b)</w:t>
            </w:r>
          </w:p>
        </w:tc>
        <w:tc>
          <w:tcPr>
            <w:tcW w:w="1579" w:type="pct"/>
            <w:shd w:val="clear" w:color="auto" w:fill="auto"/>
          </w:tcPr>
          <w:p w:rsidR="00E71066" w:rsidRPr="00144439" w:rsidRDefault="00E71066" w:rsidP="009B2853">
            <w:pPr>
              <w:pStyle w:val="Tabletext"/>
            </w:pPr>
            <w:r w:rsidRPr="00144439">
              <w:t>Duty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15</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9(2)</w:t>
            </w:r>
          </w:p>
        </w:tc>
        <w:tc>
          <w:tcPr>
            <w:tcW w:w="1579" w:type="pct"/>
            <w:shd w:val="clear" w:color="auto" w:fill="auto"/>
          </w:tcPr>
          <w:p w:rsidR="00E71066" w:rsidRPr="00144439" w:rsidRDefault="00E71066" w:rsidP="009B2853">
            <w:pPr>
              <w:pStyle w:val="Tabletext"/>
            </w:pPr>
            <w:r w:rsidRPr="00144439">
              <w:t>Duty to give written notice of the variation or cancellation of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16</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9(3)</w:t>
            </w:r>
          </w:p>
        </w:tc>
        <w:tc>
          <w:tcPr>
            <w:tcW w:w="1579" w:type="pct"/>
            <w:shd w:val="clear" w:color="auto" w:fill="auto"/>
          </w:tcPr>
          <w:p w:rsidR="00E71066" w:rsidRPr="00144439" w:rsidRDefault="00E71066" w:rsidP="009B2853">
            <w:pPr>
              <w:pStyle w:val="Tabletext"/>
            </w:pPr>
            <w:r w:rsidRPr="00144439">
              <w:t>Duty to give reasons for the variation or cancellation of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17</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10(1), (2) and (3)</w:t>
            </w:r>
          </w:p>
        </w:tc>
        <w:tc>
          <w:tcPr>
            <w:tcW w:w="1579" w:type="pct"/>
            <w:shd w:val="clear" w:color="auto" w:fill="auto"/>
          </w:tcPr>
          <w:p w:rsidR="00E71066" w:rsidRPr="00144439" w:rsidRDefault="00E71066" w:rsidP="009B2853">
            <w:pPr>
              <w:pStyle w:val="Tabletext"/>
            </w:pPr>
            <w:r w:rsidRPr="00144439">
              <w:t>Duty to review each authority granted under the Act at least once every 12 months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18</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10(4)</w:t>
            </w:r>
          </w:p>
        </w:tc>
        <w:tc>
          <w:tcPr>
            <w:tcW w:w="1579" w:type="pct"/>
            <w:shd w:val="clear" w:color="auto" w:fill="auto"/>
          </w:tcPr>
          <w:p w:rsidR="00E71066" w:rsidRPr="00144439" w:rsidRDefault="00E71066" w:rsidP="009B2853">
            <w:pPr>
              <w:pStyle w:val="Tabletext"/>
            </w:pPr>
            <w:r w:rsidRPr="00144439">
              <w:t>Duty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19</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10(5)</w:t>
            </w:r>
          </w:p>
        </w:tc>
        <w:tc>
          <w:tcPr>
            <w:tcW w:w="1579" w:type="pct"/>
            <w:shd w:val="clear" w:color="auto" w:fill="auto"/>
          </w:tcPr>
          <w:p w:rsidR="00E71066" w:rsidRPr="00144439" w:rsidRDefault="00E71066" w:rsidP="009B2853">
            <w:pPr>
              <w:pStyle w:val="Tabletext"/>
            </w:pPr>
            <w:r w:rsidRPr="00144439">
              <w:t xml:space="preserve">Duty to record </w:t>
            </w:r>
            <w:r w:rsidR="005B3649" w:rsidRPr="00144439">
              <w:t xml:space="preserve">an </w:t>
            </w:r>
            <w:r w:rsidRPr="00144439">
              <w:t>opinion that use of assumed identity is still necessary, and reasons for</w:t>
            </w:r>
            <w:r w:rsidR="005B3649" w:rsidRPr="00144439">
              <w:t xml:space="preserve"> the</w:t>
            </w:r>
            <w:r w:rsidRPr="00144439">
              <w:t xml:space="preserve"> opinion, in writing</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20</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11(3)(a)</w:t>
            </w:r>
          </w:p>
        </w:tc>
        <w:tc>
          <w:tcPr>
            <w:tcW w:w="1579" w:type="pct"/>
            <w:shd w:val="clear" w:color="auto" w:fill="auto"/>
          </w:tcPr>
          <w:p w:rsidR="00E71066" w:rsidRPr="00144439" w:rsidRDefault="00E71066" w:rsidP="009B2853">
            <w:pPr>
              <w:pStyle w:val="Tabletext"/>
            </w:pPr>
            <w:r w:rsidRPr="00144439">
              <w:t xml:space="preserve">Power to apply for an order to make an entry in the Register under the </w:t>
            </w:r>
            <w:r w:rsidRPr="00144439">
              <w:rPr>
                <w:i/>
              </w:rPr>
              <w:t>Births, Deaths and Marriages Registration Act 1999</w:t>
            </w:r>
            <w:r w:rsidRPr="00144439">
              <w:t xml:space="preserve"> (Tas</w:t>
            </w:r>
            <w:r w:rsidR="005B3649" w:rsidRPr="00144439">
              <w:t>.</w:t>
            </w:r>
            <w:r w:rsidRPr="00144439">
              <w: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21</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12(2)</w:t>
            </w:r>
          </w:p>
        </w:tc>
        <w:tc>
          <w:tcPr>
            <w:tcW w:w="1579" w:type="pct"/>
            <w:shd w:val="clear" w:color="auto" w:fill="auto"/>
          </w:tcPr>
          <w:p w:rsidR="00E71066" w:rsidRPr="00144439" w:rsidRDefault="00E71066" w:rsidP="009B2853">
            <w:pPr>
              <w:pStyle w:val="Tabletext"/>
            </w:pPr>
            <w:r w:rsidRPr="00144439">
              <w:t xml:space="preserve">Duty to apply for an order to cancel an entry made in the Register under the </w:t>
            </w:r>
            <w:r w:rsidRPr="00144439">
              <w:rPr>
                <w:i/>
              </w:rPr>
              <w:t>Births, Deaths and Marriages Registration Act 1999</w:t>
            </w:r>
            <w:r w:rsidRPr="00144439">
              <w:t xml:space="preserve"> (Tas</w:t>
            </w:r>
            <w:r w:rsidR="005B3649" w:rsidRPr="00144439">
              <w:t>.</w:t>
            </w:r>
            <w:r w:rsidRPr="00144439">
              <w: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22</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12(3)</w:t>
            </w:r>
          </w:p>
        </w:tc>
        <w:tc>
          <w:tcPr>
            <w:tcW w:w="1579" w:type="pct"/>
            <w:shd w:val="clear" w:color="auto" w:fill="auto"/>
          </w:tcPr>
          <w:p w:rsidR="00E71066" w:rsidRPr="00144439" w:rsidRDefault="00E71066" w:rsidP="009B2853">
            <w:pPr>
              <w:pStyle w:val="Tabletext"/>
            </w:pPr>
            <w:r w:rsidRPr="00144439">
              <w:t>Duty to apply for an order under the corresponding law of a participating jurisdiction to cancel an entry in a register of births, deaths or marriages in that jurisdiction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23</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15(2)</w:t>
            </w:r>
          </w:p>
        </w:tc>
        <w:tc>
          <w:tcPr>
            <w:tcW w:w="1579" w:type="pct"/>
            <w:shd w:val="clear" w:color="auto" w:fill="auto"/>
          </w:tcPr>
          <w:p w:rsidR="00E71066" w:rsidRPr="00144439" w:rsidRDefault="00E71066" w:rsidP="009B2853">
            <w:pPr>
              <w:pStyle w:val="Tabletext"/>
            </w:pPr>
            <w:r w:rsidRPr="00144439">
              <w:t>Power to request the chief officer of an issuing agency to produce and give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24</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18(1)</w:t>
            </w:r>
          </w:p>
        </w:tc>
        <w:tc>
          <w:tcPr>
            <w:tcW w:w="1579"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25</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21(1)</w:t>
            </w:r>
          </w:p>
        </w:tc>
        <w:tc>
          <w:tcPr>
            <w:tcW w:w="1579" w:type="pct"/>
            <w:shd w:val="clear" w:color="auto" w:fill="auto"/>
          </w:tcPr>
          <w:p w:rsidR="00E71066" w:rsidRPr="00144439" w:rsidRDefault="00E71066" w:rsidP="009B2853">
            <w:pPr>
              <w:pStyle w:val="Tabletext"/>
            </w:pPr>
            <w:r w:rsidRPr="00144439">
              <w:t>Power to acquire or use an assumed identity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26</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26(2)</w:t>
            </w:r>
          </w:p>
        </w:tc>
        <w:tc>
          <w:tcPr>
            <w:tcW w:w="1579" w:type="pct"/>
            <w:shd w:val="clear" w:color="auto" w:fill="auto"/>
          </w:tcPr>
          <w:p w:rsidR="00E71066" w:rsidRPr="00144439" w:rsidRDefault="00E71066" w:rsidP="009B2853">
            <w:pPr>
              <w:pStyle w:val="Tabletext"/>
            </w:pPr>
            <w:r w:rsidRPr="00144439">
              <w:t>Power to request the chief officer of an issuing agency of a participating jurisdiction to produce and give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27</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33(1)</w:t>
            </w:r>
          </w:p>
        </w:tc>
        <w:tc>
          <w:tcPr>
            <w:tcW w:w="1579" w:type="pct"/>
            <w:shd w:val="clear" w:color="auto" w:fill="auto"/>
          </w:tcPr>
          <w:p w:rsidR="00E71066" w:rsidRPr="00144439" w:rsidRDefault="00E71066" w:rsidP="009B2853">
            <w:pPr>
              <w:pStyle w:val="Tabletext"/>
            </w:pPr>
            <w:r w:rsidRPr="00144439">
              <w:t>Duty to submit a report to the Minister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28</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33(2)</w:t>
            </w:r>
          </w:p>
        </w:tc>
        <w:tc>
          <w:tcPr>
            <w:tcW w:w="1579" w:type="pct"/>
            <w:shd w:val="clear" w:color="auto" w:fill="auto"/>
          </w:tcPr>
          <w:p w:rsidR="00E71066" w:rsidRPr="00144439" w:rsidRDefault="00E71066" w:rsidP="009B2853">
            <w:pPr>
              <w:pStyle w:val="Tabletext"/>
            </w:pPr>
            <w:r w:rsidRPr="00144439">
              <w:t>Duty to advise the Minister of any information in a report that should be excluded before the report is laid before Parliament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29</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34</w:t>
            </w:r>
          </w:p>
        </w:tc>
        <w:tc>
          <w:tcPr>
            <w:tcW w:w="1579" w:type="pct"/>
            <w:shd w:val="clear" w:color="auto" w:fill="auto"/>
          </w:tcPr>
          <w:p w:rsidR="00E71066" w:rsidRPr="00144439" w:rsidRDefault="00E71066" w:rsidP="009B2853">
            <w:pPr>
              <w:pStyle w:val="Tabletext"/>
            </w:pPr>
            <w:r w:rsidRPr="00144439">
              <w:t>Duty to cause appropriate records, including certain details, about the operation of the Act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30</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35(1)</w:t>
            </w:r>
          </w:p>
        </w:tc>
        <w:tc>
          <w:tcPr>
            <w:tcW w:w="1579" w:type="pct"/>
            <w:shd w:val="clear" w:color="auto" w:fill="auto"/>
          </w:tcPr>
          <w:p w:rsidR="00E71066" w:rsidRPr="00144439" w:rsidRDefault="00E71066" w:rsidP="009B2853">
            <w:pPr>
              <w:pStyle w:val="Tabletext"/>
            </w:pPr>
            <w:r w:rsidRPr="00144439">
              <w:t>Duty to arrange for records to be audited</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31</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35(2)</w:t>
            </w:r>
          </w:p>
        </w:tc>
        <w:tc>
          <w:tcPr>
            <w:tcW w:w="1579" w:type="pct"/>
            <w:shd w:val="clear" w:color="auto" w:fill="auto"/>
          </w:tcPr>
          <w:p w:rsidR="00E71066" w:rsidRPr="00144439" w:rsidRDefault="00E71066" w:rsidP="009B2853">
            <w:pPr>
              <w:pStyle w:val="Tabletext"/>
            </w:pPr>
            <w:r w:rsidRPr="00144439">
              <w:t>Power to appoint auditor</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32</w:t>
            </w:r>
          </w:p>
        </w:tc>
        <w:tc>
          <w:tcPr>
            <w:tcW w:w="1164" w:type="pct"/>
            <w:shd w:val="clear" w:color="auto" w:fill="auto"/>
          </w:tcPr>
          <w:p w:rsidR="00E71066" w:rsidRPr="00144439" w:rsidRDefault="00E71066" w:rsidP="009B2853">
            <w:pPr>
              <w:pStyle w:val="Tabletext"/>
            </w:pPr>
            <w:r w:rsidRPr="00144439">
              <w:rPr>
                <w:i/>
              </w:rPr>
              <w:t>Police Powers (Assumed Identities)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36</w:t>
            </w:r>
          </w:p>
        </w:tc>
        <w:tc>
          <w:tcPr>
            <w:tcW w:w="1579" w:type="pct"/>
            <w:shd w:val="clear" w:color="auto" w:fill="auto"/>
          </w:tcPr>
          <w:p w:rsidR="00E71066" w:rsidRPr="00144439" w:rsidRDefault="00E71066" w:rsidP="009B2853">
            <w:pPr>
              <w:pStyle w:val="Tabletext"/>
            </w:pPr>
            <w:r w:rsidRPr="00144439">
              <w:t>Power to delegate functions to senior officers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33</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9(1)</w:t>
            </w:r>
          </w:p>
        </w:tc>
        <w:tc>
          <w:tcPr>
            <w:tcW w:w="1579" w:type="pct"/>
            <w:shd w:val="clear" w:color="auto" w:fill="auto"/>
          </w:tcPr>
          <w:p w:rsidR="00E71066" w:rsidRPr="00144439" w:rsidRDefault="00E71066" w:rsidP="009B2853">
            <w:pPr>
              <w:pStyle w:val="Tabletext"/>
            </w:pPr>
            <w:r w:rsidRPr="00144439">
              <w:t>Power to apply for authority to conduct a controlled operation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34</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9(4)</w:t>
            </w:r>
          </w:p>
        </w:tc>
        <w:tc>
          <w:tcPr>
            <w:tcW w:w="1579" w:type="pct"/>
            <w:shd w:val="clear" w:color="auto" w:fill="auto"/>
          </w:tcPr>
          <w:p w:rsidR="00E71066" w:rsidRPr="00144439" w:rsidRDefault="00E71066" w:rsidP="009B2853">
            <w:pPr>
              <w:pStyle w:val="Tabletext"/>
            </w:pPr>
            <w:r w:rsidRPr="00144439">
              <w:t>Duty to provide certain particulars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35</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9(5)</w:t>
            </w:r>
          </w:p>
        </w:tc>
        <w:tc>
          <w:tcPr>
            <w:tcW w:w="1579"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36</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9(6)</w:t>
            </w:r>
          </w:p>
        </w:tc>
        <w:tc>
          <w:tcPr>
            <w:tcW w:w="1579" w:type="pct"/>
            <w:shd w:val="clear" w:color="auto" w:fill="auto"/>
          </w:tcPr>
          <w:p w:rsidR="00E71066" w:rsidRPr="00144439" w:rsidRDefault="00E71066" w:rsidP="009B2853">
            <w:pPr>
              <w:pStyle w:val="Tabletext"/>
            </w:pPr>
            <w:r w:rsidRPr="00144439">
              <w:t>Duty to make a written record of an urgent application and give a copy to the chief officer as soon as practicable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37</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10(1)</w:t>
            </w:r>
          </w:p>
        </w:tc>
        <w:tc>
          <w:tcPr>
            <w:tcW w:w="1579" w:type="pct"/>
            <w:shd w:val="clear" w:color="auto" w:fill="auto"/>
          </w:tcPr>
          <w:p w:rsidR="00E71066" w:rsidRPr="00144439" w:rsidRDefault="00E71066" w:rsidP="009B2853">
            <w:pPr>
              <w:pStyle w:val="Tabletext"/>
            </w:pPr>
            <w:r w:rsidRPr="00144439">
              <w:t>Power to authorise or refuse to authorise a controlled operation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38</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10(2)</w:t>
            </w:r>
          </w:p>
        </w:tc>
        <w:tc>
          <w:tcPr>
            <w:tcW w:w="1579"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39</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11(3)</w:t>
            </w:r>
          </w:p>
        </w:tc>
        <w:tc>
          <w:tcPr>
            <w:tcW w:w="1579" w:type="pct"/>
            <w:shd w:val="clear" w:color="auto" w:fill="auto"/>
          </w:tcPr>
          <w:p w:rsidR="00E71066" w:rsidRPr="00144439" w:rsidRDefault="00E71066" w:rsidP="009B2853">
            <w:pPr>
              <w:pStyle w:val="Tabletext"/>
            </w:pPr>
            <w:r w:rsidRPr="00144439">
              <w:t>Duty to include certain details in an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40</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11(5)</w:t>
            </w:r>
          </w:p>
        </w:tc>
        <w:tc>
          <w:tcPr>
            <w:tcW w:w="1579" w:type="pct"/>
            <w:shd w:val="clear" w:color="auto" w:fill="auto"/>
          </w:tcPr>
          <w:p w:rsidR="00E71066" w:rsidRPr="00144439" w:rsidRDefault="00E71066" w:rsidP="009B2853">
            <w:pPr>
              <w:pStyle w:val="Tabletext"/>
            </w:pPr>
            <w:r w:rsidRPr="00144439">
              <w:t>Duty to ensure that written notes are kept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41</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13(1) and (7)</w:t>
            </w:r>
          </w:p>
        </w:tc>
        <w:tc>
          <w:tcPr>
            <w:tcW w:w="1579" w:type="pct"/>
            <w:shd w:val="clear" w:color="auto" w:fill="auto"/>
          </w:tcPr>
          <w:p w:rsidR="00E71066" w:rsidRPr="00144439" w:rsidRDefault="00E71066" w:rsidP="009B2853">
            <w:pPr>
              <w:pStyle w:val="Tabletext"/>
            </w:pPr>
            <w:r w:rsidRPr="00144439">
              <w:t>Power to vary, or to refuse to vary,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42</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13(3)</w:t>
            </w:r>
          </w:p>
        </w:tc>
        <w:tc>
          <w:tcPr>
            <w:tcW w:w="1579" w:type="pct"/>
            <w:shd w:val="clear" w:color="auto" w:fill="auto"/>
          </w:tcPr>
          <w:p w:rsidR="00E71066" w:rsidRPr="00144439" w:rsidRDefault="00E71066" w:rsidP="009B2853">
            <w:pPr>
              <w:pStyle w:val="Tabletext"/>
            </w:pPr>
            <w:r w:rsidRPr="00144439">
              <w:t>Power to apply for a variation of an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43</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13(6)</w:t>
            </w:r>
          </w:p>
        </w:tc>
        <w:tc>
          <w:tcPr>
            <w:tcW w:w="1579"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44</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13(8) and (9)</w:t>
            </w:r>
          </w:p>
        </w:tc>
        <w:tc>
          <w:tcPr>
            <w:tcW w:w="1579"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45</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13(11)</w:t>
            </w:r>
          </w:p>
        </w:tc>
        <w:tc>
          <w:tcPr>
            <w:tcW w:w="1579" w:type="pct"/>
            <w:shd w:val="clear" w:color="auto" w:fill="auto"/>
          </w:tcPr>
          <w:p w:rsidR="00E71066" w:rsidRPr="00144439" w:rsidRDefault="00E71066" w:rsidP="009B2853">
            <w:pPr>
              <w:pStyle w:val="Tabletext"/>
            </w:pPr>
            <w:r w:rsidRPr="00144439">
              <w:t>Duty to ensure that written notes are kept of certain matters and give a formal variation to the applicant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46</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14</w:t>
            </w:r>
          </w:p>
        </w:tc>
        <w:tc>
          <w:tcPr>
            <w:tcW w:w="1579" w:type="pct"/>
            <w:shd w:val="clear" w:color="auto" w:fill="auto"/>
          </w:tcPr>
          <w:p w:rsidR="00E71066" w:rsidRPr="00144439" w:rsidRDefault="00E71066" w:rsidP="009B2853">
            <w:pPr>
              <w:pStyle w:val="Tabletext"/>
            </w:pPr>
            <w:r w:rsidRPr="00144439">
              <w:t>Duty to include certain particulars in a formal variation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47</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15(1)</w:t>
            </w:r>
          </w:p>
        </w:tc>
        <w:tc>
          <w:tcPr>
            <w:tcW w:w="1579" w:type="pct"/>
            <w:shd w:val="clear" w:color="auto" w:fill="auto"/>
          </w:tcPr>
          <w:p w:rsidR="00E71066" w:rsidRPr="00144439" w:rsidRDefault="00E71066" w:rsidP="009B2853">
            <w:pPr>
              <w:pStyle w:val="Tabletext"/>
            </w:pPr>
            <w:r w:rsidRPr="00144439">
              <w:t>Power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48</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579" w:type="pct"/>
            <w:shd w:val="clear" w:color="auto" w:fill="auto"/>
          </w:tcPr>
          <w:p w:rsidR="00E71066" w:rsidRPr="00144439" w:rsidRDefault="00E71066" w:rsidP="009B2853">
            <w:pPr>
              <w:pStyle w:val="Tabletext"/>
            </w:pPr>
            <w:r w:rsidRPr="00144439">
              <w:t>Power to engage in specified controlled conduct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49</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24(1)</w:t>
            </w:r>
          </w:p>
        </w:tc>
        <w:tc>
          <w:tcPr>
            <w:tcW w:w="1579" w:type="pct"/>
            <w:shd w:val="clear" w:color="auto" w:fill="auto"/>
          </w:tcPr>
          <w:p w:rsidR="00E71066" w:rsidRPr="00144439" w:rsidRDefault="00E71066" w:rsidP="009B2853">
            <w:pPr>
              <w:pStyle w:val="Tabletext"/>
            </w:pPr>
            <w:r w:rsidRPr="00144439">
              <w:t>Duty to report loss of or damage to property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50</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24(2) and (3)</w:t>
            </w:r>
          </w:p>
        </w:tc>
        <w:tc>
          <w:tcPr>
            <w:tcW w:w="1579" w:type="pct"/>
            <w:shd w:val="clear" w:color="auto" w:fill="auto"/>
          </w:tcPr>
          <w:p w:rsidR="00E71066" w:rsidRPr="00144439" w:rsidRDefault="00E71066" w:rsidP="009B2853">
            <w:pPr>
              <w:pStyle w:val="Tabletext"/>
            </w:pPr>
            <w:r w:rsidRPr="00144439">
              <w:t>Duty to notify owner of loss or damage in certain circumstances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51</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27</w:t>
            </w:r>
          </w:p>
        </w:tc>
        <w:tc>
          <w:tcPr>
            <w:tcW w:w="1579" w:type="pct"/>
            <w:shd w:val="clear" w:color="auto" w:fill="auto"/>
          </w:tcPr>
          <w:p w:rsidR="00E71066" w:rsidRPr="00144439" w:rsidRDefault="00E71066" w:rsidP="009B2853">
            <w:pPr>
              <w:pStyle w:val="Tabletext"/>
            </w:pPr>
            <w:r w:rsidRPr="00144439">
              <w:t>Duty to report to chief officer on authorised operation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52</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28(1), (2), (4) and (5)</w:t>
            </w:r>
          </w:p>
        </w:tc>
        <w:tc>
          <w:tcPr>
            <w:tcW w:w="1579" w:type="pct"/>
            <w:shd w:val="clear" w:color="auto" w:fill="auto"/>
          </w:tcPr>
          <w:p w:rsidR="00E71066" w:rsidRPr="00144439" w:rsidRDefault="00E71066" w:rsidP="009B2853">
            <w:pPr>
              <w:pStyle w:val="Tabletext"/>
            </w:pPr>
            <w:r w:rsidRPr="00144439">
              <w:t>Duty to report to Ministers on controlled operations conducted during financial year</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53</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28(3)</w:t>
            </w:r>
          </w:p>
        </w:tc>
        <w:tc>
          <w:tcPr>
            <w:tcW w:w="1579" w:type="pct"/>
            <w:shd w:val="clear" w:color="auto" w:fill="auto"/>
          </w:tcPr>
          <w:p w:rsidR="00E71066" w:rsidRPr="00144439" w:rsidRDefault="00E71066" w:rsidP="009B2853">
            <w:pPr>
              <w:pStyle w:val="Tabletext"/>
            </w:pPr>
            <w:r w:rsidRPr="00144439">
              <w:t>Duty to furnish additional information to Minister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54</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28(7)</w:t>
            </w:r>
          </w:p>
        </w:tc>
        <w:tc>
          <w:tcPr>
            <w:tcW w:w="1579" w:type="pct"/>
            <w:shd w:val="clear" w:color="auto" w:fill="auto"/>
          </w:tcPr>
          <w:p w:rsidR="00E71066" w:rsidRPr="00144439" w:rsidRDefault="00E71066" w:rsidP="009B2853">
            <w:pPr>
              <w:pStyle w:val="Tabletext"/>
            </w:pPr>
            <w:r w:rsidRPr="00144439">
              <w:t>Duty to advise the Minister of information that should be excluded from the report before tabling</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55</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29</w:t>
            </w:r>
          </w:p>
        </w:tc>
        <w:tc>
          <w:tcPr>
            <w:tcW w:w="1579" w:type="pct"/>
            <w:shd w:val="clear" w:color="auto" w:fill="auto"/>
          </w:tcPr>
          <w:p w:rsidR="00E71066" w:rsidRPr="00144439" w:rsidRDefault="00E71066" w:rsidP="009B2853">
            <w:pPr>
              <w:pStyle w:val="Tabletext"/>
            </w:pPr>
            <w:r w:rsidRPr="00144439">
              <w:t>Duty to cause certain documents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56</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30</w:t>
            </w:r>
          </w:p>
        </w:tc>
        <w:tc>
          <w:tcPr>
            <w:tcW w:w="1579" w:type="pct"/>
            <w:shd w:val="clear" w:color="auto" w:fill="auto"/>
          </w:tcPr>
          <w:p w:rsidR="00E71066" w:rsidRPr="00144439" w:rsidRDefault="00E71066" w:rsidP="009B2853">
            <w:pPr>
              <w:pStyle w:val="Tabletext"/>
            </w:pPr>
            <w:r w:rsidRPr="00144439">
              <w:t>Duty to cause a general register to be kept and to include certain details in it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57</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paragraphs 32(2)(b) and (c)</w:t>
            </w:r>
          </w:p>
        </w:tc>
        <w:tc>
          <w:tcPr>
            <w:tcW w:w="1579" w:type="pct"/>
            <w:shd w:val="clear" w:color="auto" w:fill="auto"/>
          </w:tcPr>
          <w:p w:rsidR="00E71066" w:rsidRPr="00144439" w:rsidRDefault="00E71066" w:rsidP="009B2853">
            <w:pPr>
              <w:pStyle w:val="Tabletext"/>
            </w:pPr>
            <w:r w:rsidRPr="00144439">
              <w:t>Duty to allow free access, and give information, to the inspection entity</w:t>
            </w:r>
          </w:p>
        </w:tc>
        <w:tc>
          <w:tcPr>
            <w:tcW w:w="698" w:type="pct"/>
            <w:shd w:val="clear" w:color="auto" w:fill="auto"/>
          </w:tcPr>
          <w:p w:rsidR="00E71066" w:rsidRPr="00144439" w:rsidRDefault="00E71066" w:rsidP="005B3649">
            <w:pPr>
              <w:pStyle w:val="Tabletext"/>
            </w:pPr>
            <w:r w:rsidRPr="00144439">
              <w:t xml:space="preserve">CEO, </w:t>
            </w:r>
            <w:r w:rsidR="005B3649" w:rsidRPr="00144439">
              <w:t>or a member</w:t>
            </w:r>
            <w:r w:rsidRPr="00144439">
              <w:t xml:space="preserve">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58</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32(3)</w:t>
            </w:r>
          </w:p>
        </w:tc>
        <w:tc>
          <w:tcPr>
            <w:tcW w:w="1579" w:type="pct"/>
            <w:shd w:val="clear" w:color="auto" w:fill="auto"/>
          </w:tcPr>
          <w:p w:rsidR="00E71066" w:rsidRPr="00144439" w:rsidRDefault="00E71066" w:rsidP="009B2853">
            <w:pPr>
              <w:pStyle w:val="Tabletext"/>
            </w:pPr>
            <w:r w:rsidRPr="00144439">
              <w:t>Duty to ensure that members of staff give the inspection entity reasonable assistance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59</w:t>
            </w:r>
          </w:p>
        </w:tc>
        <w:tc>
          <w:tcPr>
            <w:tcW w:w="1164" w:type="pct"/>
            <w:shd w:val="clear" w:color="auto" w:fill="auto"/>
          </w:tcPr>
          <w:p w:rsidR="00E71066" w:rsidRPr="00144439" w:rsidRDefault="00E71066" w:rsidP="009B2853">
            <w:pPr>
              <w:pStyle w:val="Tabletext"/>
            </w:pPr>
            <w:r w:rsidRPr="00144439">
              <w:rPr>
                <w:i/>
              </w:rPr>
              <w:t>Police Powers (Controlled Operations)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34(2)</w:t>
            </w:r>
          </w:p>
        </w:tc>
        <w:tc>
          <w:tcPr>
            <w:tcW w:w="1579" w:type="pct"/>
            <w:shd w:val="clear" w:color="auto" w:fill="auto"/>
          </w:tcPr>
          <w:p w:rsidR="00E71066" w:rsidRPr="00144439" w:rsidRDefault="00E71066" w:rsidP="009B2853">
            <w:pPr>
              <w:pStyle w:val="Tabletext"/>
            </w:pPr>
            <w:r w:rsidRPr="00144439">
              <w:t>Power to delegate a function under the Act to senior officers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60</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9(1)</w:t>
            </w:r>
          </w:p>
        </w:tc>
        <w:tc>
          <w:tcPr>
            <w:tcW w:w="1579" w:type="pct"/>
            <w:shd w:val="clear" w:color="auto" w:fill="auto"/>
          </w:tcPr>
          <w:p w:rsidR="00E71066" w:rsidRPr="00144439" w:rsidRDefault="00E71066" w:rsidP="009B2853">
            <w:pPr>
              <w:pStyle w:val="Tabletext"/>
            </w:pPr>
            <w:r w:rsidRPr="00144439">
              <w:t>Power to apply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61</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9(3)</w:t>
            </w:r>
          </w:p>
        </w:tc>
        <w:tc>
          <w:tcPr>
            <w:tcW w:w="1579" w:type="pct"/>
            <w:shd w:val="clear" w:color="auto" w:fill="auto"/>
          </w:tcPr>
          <w:p w:rsidR="00E71066" w:rsidRPr="00144439" w:rsidRDefault="00E71066" w:rsidP="009B2853">
            <w:pPr>
              <w:pStyle w:val="Tabletext"/>
            </w:pPr>
            <w:r w:rsidRPr="00144439">
              <w:t>Duty to comply with requirements for making an application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62</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9(4)</w:t>
            </w:r>
          </w:p>
        </w:tc>
        <w:tc>
          <w:tcPr>
            <w:tcW w:w="1579" w:type="pct"/>
            <w:shd w:val="clear" w:color="auto" w:fill="auto"/>
          </w:tcPr>
          <w:p w:rsidR="00E71066" w:rsidRPr="00144439" w:rsidRDefault="00E71066" w:rsidP="009B2853">
            <w:pPr>
              <w:pStyle w:val="Tabletext"/>
            </w:pPr>
            <w:r w:rsidRPr="00144439">
              <w:t>Power to make an urgent application for a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63</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9(5)</w:t>
            </w:r>
          </w:p>
        </w:tc>
        <w:tc>
          <w:tcPr>
            <w:tcW w:w="1579" w:type="pct"/>
            <w:shd w:val="clear" w:color="auto" w:fill="auto"/>
          </w:tcPr>
          <w:p w:rsidR="00E71066" w:rsidRPr="00144439" w:rsidRDefault="00E71066" w:rsidP="009B2853">
            <w:pPr>
              <w:pStyle w:val="Tabletext"/>
            </w:pPr>
            <w:r w:rsidRPr="00144439">
              <w:t>Duty to give information and send sworn affidavit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64</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10(1)</w:t>
            </w:r>
          </w:p>
        </w:tc>
        <w:tc>
          <w:tcPr>
            <w:tcW w:w="1579" w:type="pct"/>
            <w:shd w:val="clear" w:color="auto" w:fill="auto"/>
          </w:tcPr>
          <w:p w:rsidR="00E71066" w:rsidRPr="00144439" w:rsidRDefault="00E71066" w:rsidP="009B2853">
            <w:pPr>
              <w:pStyle w:val="Tabletext"/>
            </w:pPr>
            <w:r w:rsidRPr="00144439">
              <w:t>Power to make a remote application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65</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10(2)</w:t>
            </w:r>
          </w:p>
        </w:tc>
        <w:tc>
          <w:tcPr>
            <w:tcW w:w="1579" w:type="pct"/>
            <w:shd w:val="clear" w:color="auto" w:fill="auto"/>
          </w:tcPr>
          <w:p w:rsidR="00E71066" w:rsidRPr="00144439" w:rsidRDefault="00E71066" w:rsidP="009B2853">
            <w:pPr>
              <w:pStyle w:val="Tabletext"/>
            </w:pPr>
            <w:r w:rsidRPr="00144439">
              <w:t>Duty to transmit an affidavit in certain circumstances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66</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13(1) to (4)</w:t>
            </w:r>
          </w:p>
        </w:tc>
        <w:tc>
          <w:tcPr>
            <w:tcW w:w="1579" w:type="pct"/>
            <w:shd w:val="clear" w:color="auto" w:fill="auto"/>
          </w:tcPr>
          <w:p w:rsidR="00E71066" w:rsidRPr="00144439" w:rsidRDefault="00E71066" w:rsidP="009B2853">
            <w:pPr>
              <w:pStyle w:val="Tabletext"/>
            </w:pPr>
            <w:r w:rsidRPr="00144439">
              <w:t>Power to act in accordance with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67</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13(5)</w:t>
            </w:r>
          </w:p>
        </w:tc>
        <w:tc>
          <w:tcPr>
            <w:tcW w:w="1579" w:type="pct"/>
            <w:shd w:val="clear" w:color="auto" w:fill="auto"/>
          </w:tcPr>
          <w:p w:rsidR="00E71066" w:rsidRPr="00144439" w:rsidRDefault="00E71066" w:rsidP="009B2853">
            <w:pPr>
              <w:pStyle w:val="Tabletext"/>
            </w:pPr>
            <w:r w:rsidRPr="00144439">
              <w:t>Duty to use a surveillance device under a warrant only in the performance of duty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68</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14(1)</w:t>
            </w:r>
          </w:p>
        </w:tc>
        <w:tc>
          <w:tcPr>
            <w:tcW w:w="1579" w:type="pct"/>
            <w:shd w:val="clear" w:color="auto" w:fill="auto"/>
          </w:tcPr>
          <w:p w:rsidR="00E71066" w:rsidRPr="00144439" w:rsidRDefault="00E71066" w:rsidP="009B2853">
            <w:pPr>
              <w:pStyle w:val="Tabletext"/>
            </w:pPr>
            <w:r w:rsidRPr="00144439">
              <w:t>Power to apply for extension or variation of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69</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14(2)</w:t>
            </w:r>
          </w:p>
        </w:tc>
        <w:tc>
          <w:tcPr>
            <w:tcW w:w="1579" w:type="pct"/>
            <w:shd w:val="clear" w:color="auto" w:fill="auto"/>
          </w:tcPr>
          <w:p w:rsidR="00E71066" w:rsidRPr="00144439" w:rsidRDefault="00E71066" w:rsidP="009B2853">
            <w:pPr>
              <w:pStyle w:val="Tabletext"/>
            </w:pPr>
            <w:r w:rsidRPr="00144439">
              <w:t>Duty to comply with requirements for making an application under subsection</w:t>
            </w:r>
            <w:r w:rsidR="00144439" w:rsidRPr="00144439">
              <w:t> </w:t>
            </w:r>
            <w:r w:rsidRPr="00144439">
              <w:t>14(1)</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70</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79" w:type="pct"/>
            <w:shd w:val="clear" w:color="auto" w:fill="auto"/>
          </w:tcPr>
          <w:p w:rsidR="00E71066" w:rsidRPr="00144439" w:rsidRDefault="00E71066" w:rsidP="009B2853">
            <w:pPr>
              <w:pStyle w:val="Tabletext"/>
            </w:pPr>
            <w:r w:rsidRPr="00144439">
              <w:t>Duty to comply with requirements in section</w:t>
            </w:r>
            <w:r w:rsidR="00144439" w:rsidRPr="00144439">
              <w:t> </w:t>
            </w:r>
            <w:r w:rsidRPr="00144439">
              <w:t>9 for making an application under subsection</w:t>
            </w:r>
            <w:r w:rsidR="00144439" w:rsidRPr="00144439">
              <w:t> </w:t>
            </w:r>
            <w:r w:rsidRPr="00144439">
              <w:t>14(1)</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71</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79" w:type="pct"/>
            <w:shd w:val="clear" w:color="auto" w:fill="auto"/>
          </w:tcPr>
          <w:p w:rsidR="00E71066" w:rsidRPr="00144439" w:rsidRDefault="00E71066" w:rsidP="009B2853">
            <w:pPr>
              <w:pStyle w:val="Tabletext"/>
            </w:pPr>
            <w:r w:rsidRPr="00144439">
              <w:t>Power to make a remote application under subsection</w:t>
            </w:r>
            <w:r w:rsidR="00144439" w:rsidRPr="00144439">
              <w:t> </w:t>
            </w:r>
            <w:r w:rsidRPr="00144439">
              <w:t>14(1) in accordance with subsection</w:t>
            </w:r>
            <w:r w:rsidR="00144439" w:rsidRPr="00144439">
              <w:t> </w:t>
            </w:r>
            <w:r w:rsidRPr="00144439">
              <w:t>10(1)</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72</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79" w:type="pct"/>
            <w:shd w:val="clear" w:color="auto" w:fill="auto"/>
          </w:tcPr>
          <w:p w:rsidR="00E71066" w:rsidRPr="00144439" w:rsidRDefault="00E71066" w:rsidP="009B2853">
            <w:pPr>
              <w:pStyle w:val="Tabletext"/>
            </w:pPr>
            <w:r w:rsidRPr="00144439">
              <w:t>Duty to transmit an affidavit in accordance with subsection</w:t>
            </w:r>
            <w:r w:rsidR="00144439" w:rsidRPr="00144439">
              <w:t> </w:t>
            </w:r>
            <w:r w:rsidRPr="00144439">
              <w:t>10(2)</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73</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15(4)</w:t>
            </w:r>
          </w:p>
        </w:tc>
        <w:tc>
          <w:tcPr>
            <w:tcW w:w="1579" w:type="pct"/>
            <w:shd w:val="clear" w:color="auto" w:fill="auto"/>
          </w:tcPr>
          <w:p w:rsidR="00E71066" w:rsidRPr="00144439" w:rsidRDefault="00E71066" w:rsidP="009B2853">
            <w:pPr>
              <w:pStyle w:val="Tabletext"/>
            </w:pPr>
            <w:r w:rsidRPr="00144439">
              <w:t>Duty to ensure that use of a surveillance device authorised by a revoked warrant is discontinued</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74</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16(2)</w:t>
            </w:r>
          </w:p>
        </w:tc>
        <w:tc>
          <w:tcPr>
            <w:tcW w:w="1579" w:type="pct"/>
            <w:shd w:val="clear" w:color="auto" w:fill="auto"/>
          </w:tcPr>
          <w:p w:rsidR="00E71066" w:rsidRPr="00144439" w:rsidRDefault="00E71066" w:rsidP="009B2853">
            <w:pPr>
              <w:pStyle w:val="Tabletext"/>
            </w:pPr>
            <w:r w:rsidRPr="00144439">
              <w:t>Duty to inform chief officer if use of surveillance device under warrant is no longer necessary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75</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16(3)</w:t>
            </w:r>
          </w:p>
        </w:tc>
        <w:tc>
          <w:tcPr>
            <w:tcW w:w="1579" w:type="pct"/>
            <w:shd w:val="clear" w:color="auto" w:fill="auto"/>
          </w:tcPr>
          <w:p w:rsidR="00E71066" w:rsidRPr="00144439" w:rsidRDefault="00E71066" w:rsidP="009B2853">
            <w:pPr>
              <w:pStyle w:val="Tabletext"/>
            </w:pPr>
            <w:r w:rsidRPr="00144439">
              <w:t>Duty to ensure that use of a surveillance device under warrant is discontinued if no longer necessary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76</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17(1)</w:t>
            </w:r>
          </w:p>
        </w:tc>
        <w:tc>
          <w:tcPr>
            <w:tcW w:w="1579" w:type="pct"/>
            <w:shd w:val="clear" w:color="auto" w:fill="auto"/>
          </w:tcPr>
          <w:p w:rsidR="00E71066" w:rsidRPr="00144439" w:rsidRDefault="00E71066" w:rsidP="009B2853">
            <w:pPr>
              <w:pStyle w:val="Tabletext"/>
            </w:pPr>
            <w:r w:rsidRPr="00144439">
              <w:t>Power to apply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77</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17(2) and (3)</w:t>
            </w:r>
          </w:p>
        </w:tc>
        <w:tc>
          <w:tcPr>
            <w:tcW w:w="1579" w:type="pct"/>
            <w:shd w:val="clear" w:color="auto" w:fill="auto"/>
          </w:tcPr>
          <w:p w:rsidR="00E71066" w:rsidRPr="00144439" w:rsidRDefault="00E71066" w:rsidP="009B2853">
            <w:pPr>
              <w:pStyle w:val="Tabletext"/>
            </w:pPr>
            <w:r w:rsidRPr="00144439">
              <w:t>Duty to comply with requirements for making an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78</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17(4)</w:t>
            </w:r>
          </w:p>
        </w:tc>
        <w:tc>
          <w:tcPr>
            <w:tcW w:w="1579" w:type="pct"/>
            <w:shd w:val="clear" w:color="auto" w:fill="auto"/>
          </w:tcPr>
          <w:p w:rsidR="00E71066" w:rsidRPr="00144439" w:rsidRDefault="00E71066" w:rsidP="009B2853">
            <w:pPr>
              <w:pStyle w:val="Tabletext"/>
            </w:pPr>
            <w:r w:rsidRPr="00144439">
              <w:t xml:space="preserve">Power to make </w:t>
            </w:r>
            <w:r w:rsidR="005B3649" w:rsidRPr="00144439">
              <w:t xml:space="preserve">an </w:t>
            </w:r>
            <w:r w:rsidRPr="00144439">
              <w:t>urgent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79</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17(5)</w:t>
            </w:r>
          </w:p>
        </w:tc>
        <w:tc>
          <w:tcPr>
            <w:tcW w:w="1579" w:type="pct"/>
            <w:shd w:val="clear" w:color="auto" w:fill="auto"/>
          </w:tcPr>
          <w:p w:rsidR="00E71066" w:rsidRPr="00144439" w:rsidRDefault="00E71066" w:rsidP="009B2853">
            <w:pPr>
              <w:pStyle w:val="Tabletext"/>
            </w:pPr>
            <w:r w:rsidRPr="00144439">
              <w:t>Duty to provide information and send affidavit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80</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18(1)</w:t>
            </w:r>
          </w:p>
        </w:tc>
        <w:tc>
          <w:tcPr>
            <w:tcW w:w="1579" w:type="pct"/>
            <w:shd w:val="clear" w:color="auto" w:fill="auto"/>
          </w:tcPr>
          <w:p w:rsidR="00E71066" w:rsidRPr="00144439" w:rsidRDefault="00E71066" w:rsidP="009B2853">
            <w:pPr>
              <w:pStyle w:val="Tabletext"/>
            </w:pPr>
            <w:r w:rsidRPr="00144439">
              <w:t>Power to make a remote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81</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18(2)</w:t>
            </w:r>
          </w:p>
        </w:tc>
        <w:tc>
          <w:tcPr>
            <w:tcW w:w="1579" w:type="pct"/>
            <w:shd w:val="clear" w:color="auto" w:fill="auto"/>
          </w:tcPr>
          <w:p w:rsidR="00E71066" w:rsidRPr="00144439" w:rsidRDefault="00E71066" w:rsidP="009B2853">
            <w:pPr>
              <w:pStyle w:val="Tabletext"/>
            </w:pPr>
            <w:r w:rsidRPr="00144439">
              <w:t>Duty to transmit an affidavit in certain circumstances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82</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21</w:t>
            </w:r>
          </w:p>
        </w:tc>
        <w:tc>
          <w:tcPr>
            <w:tcW w:w="1579" w:type="pct"/>
            <w:shd w:val="clear" w:color="auto" w:fill="auto"/>
          </w:tcPr>
          <w:p w:rsidR="00E71066" w:rsidRPr="00144439" w:rsidRDefault="00E71066" w:rsidP="009B2853">
            <w:pPr>
              <w:pStyle w:val="Tabletext"/>
            </w:pPr>
            <w:r w:rsidRPr="00144439">
              <w:t>Power to act in accordance with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83</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22(3)</w:t>
            </w:r>
          </w:p>
        </w:tc>
        <w:tc>
          <w:tcPr>
            <w:tcW w:w="1579" w:type="pct"/>
            <w:shd w:val="clear" w:color="auto" w:fill="auto"/>
          </w:tcPr>
          <w:p w:rsidR="00E71066" w:rsidRPr="00144439" w:rsidRDefault="00E71066" w:rsidP="009B2853">
            <w:pPr>
              <w:pStyle w:val="Tabletext"/>
            </w:pPr>
            <w:r w:rsidRPr="00144439">
              <w:t>Duty to inform chief officer if grounds for issue of retrieval warrant no longer exist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84</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22(4)</w:t>
            </w:r>
          </w:p>
        </w:tc>
        <w:tc>
          <w:tcPr>
            <w:tcW w:w="1579" w:type="pct"/>
            <w:shd w:val="clear" w:color="auto" w:fill="auto"/>
          </w:tcPr>
          <w:p w:rsidR="00E71066" w:rsidRPr="00144439" w:rsidRDefault="00E71066" w:rsidP="009B2853">
            <w:pPr>
              <w:pStyle w:val="Tabletext"/>
            </w:pPr>
            <w:r w:rsidRPr="00144439">
              <w:t>Duty to cause application to be made for revocation of a retrieval warrant if grounds for issue no longer exist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85</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23(1) and (2)</w:t>
            </w:r>
          </w:p>
        </w:tc>
        <w:tc>
          <w:tcPr>
            <w:tcW w:w="1579"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86</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23(3)</w:t>
            </w:r>
          </w:p>
        </w:tc>
        <w:tc>
          <w:tcPr>
            <w:tcW w:w="1579"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87</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23(4)</w:t>
            </w:r>
          </w:p>
        </w:tc>
        <w:tc>
          <w:tcPr>
            <w:tcW w:w="1579" w:type="pct"/>
            <w:shd w:val="clear" w:color="auto" w:fill="auto"/>
          </w:tcPr>
          <w:p w:rsidR="00E71066" w:rsidRPr="00144439" w:rsidRDefault="00E71066" w:rsidP="009B2853">
            <w:pPr>
              <w:pStyle w:val="Tabletext"/>
            </w:pPr>
            <w:r w:rsidRPr="00144439">
              <w:t>Power to act in accordance with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88</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24(1) and (2)</w:t>
            </w:r>
          </w:p>
        </w:tc>
        <w:tc>
          <w:tcPr>
            <w:tcW w:w="1579"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89</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24(3)</w:t>
            </w:r>
          </w:p>
        </w:tc>
        <w:tc>
          <w:tcPr>
            <w:tcW w:w="1579"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90</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24(4)</w:t>
            </w:r>
          </w:p>
        </w:tc>
        <w:tc>
          <w:tcPr>
            <w:tcW w:w="1579" w:type="pct"/>
            <w:shd w:val="clear" w:color="auto" w:fill="auto"/>
          </w:tcPr>
          <w:p w:rsidR="00E71066" w:rsidRPr="00144439" w:rsidRDefault="00E71066" w:rsidP="009B2853">
            <w:pPr>
              <w:pStyle w:val="Tabletext"/>
            </w:pPr>
            <w:r w:rsidRPr="00144439">
              <w:t>Power to act in accordance with an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91</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25(1)</w:t>
            </w:r>
          </w:p>
        </w:tc>
        <w:tc>
          <w:tcPr>
            <w:tcW w:w="1579" w:type="pct"/>
            <w:shd w:val="clear" w:color="auto" w:fill="auto"/>
          </w:tcPr>
          <w:p w:rsidR="00E71066" w:rsidRPr="00144439" w:rsidRDefault="00E71066" w:rsidP="009B2853">
            <w:pPr>
              <w:pStyle w:val="Tabletext"/>
            </w:pPr>
            <w:r w:rsidRPr="00144439">
              <w:t>Duty to apply for approval of the exercise of powers under an emergency authorisation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92</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25(2) to (4)</w:t>
            </w:r>
          </w:p>
        </w:tc>
        <w:tc>
          <w:tcPr>
            <w:tcW w:w="1579" w:type="pct"/>
            <w:shd w:val="clear" w:color="auto" w:fill="auto"/>
          </w:tcPr>
          <w:p w:rsidR="00E71066" w:rsidRPr="00144439" w:rsidRDefault="00E71066" w:rsidP="009B2853">
            <w:pPr>
              <w:pStyle w:val="Tabletext"/>
            </w:pPr>
            <w:r w:rsidRPr="00144439">
              <w:t>Duty to comply with requirements for making an application for approval</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93</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27(5)</w:t>
            </w:r>
          </w:p>
        </w:tc>
        <w:tc>
          <w:tcPr>
            <w:tcW w:w="1579" w:type="pct"/>
            <w:shd w:val="clear" w:color="auto" w:fill="auto"/>
          </w:tcPr>
          <w:p w:rsidR="00E71066" w:rsidRPr="00144439" w:rsidRDefault="00E71066" w:rsidP="009B2853">
            <w:pPr>
              <w:pStyle w:val="Tabletext"/>
            </w:pPr>
            <w:r w:rsidRPr="00144439">
              <w:t>Duty to comply with order specifying how information and records must be dealt with</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94</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29(1) to (4)</w:t>
            </w:r>
          </w:p>
        </w:tc>
        <w:tc>
          <w:tcPr>
            <w:tcW w:w="1579" w:type="pct"/>
            <w:shd w:val="clear" w:color="auto" w:fill="auto"/>
          </w:tcPr>
          <w:p w:rsidR="00E71066" w:rsidRPr="00144439" w:rsidRDefault="00E71066" w:rsidP="009B2853">
            <w:pPr>
              <w:pStyle w:val="Tabletext"/>
            </w:pPr>
            <w:r w:rsidRPr="00144439">
              <w:t>Duty to report to Supreme Court or magistrate including certain details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95</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29(5)</w:t>
            </w:r>
          </w:p>
        </w:tc>
        <w:tc>
          <w:tcPr>
            <w:tcW w:w="1579" w:type="pct"/>
            <w:shd w:val="clear" w:color="auto" w:fill="auto"/>
          </w:tcPr>
          <w:p w:rsidR="00E71066" w:rsidRPr="00144439" w:rsidRDefault="00E71066" w:rsidP="009B2853">
            <w:pPr>
              <w:pStyle w:val="Tabletext"/>
            </w:pPr>
            <w:r w:rsidRPr="00144439">
              <w:t>Duty to comply with order specifying how information and records must be dealt with</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96</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30</w:t>
            </w:r>
          </w:p>
        </w:tc>
        <w:tc>
          <w:tcPr>
            <w:tcW w:w="1579" w:type="pct"/>
            <w:shd w:val="clear" w:color="auto" w:fill="auto"/>
          </w:tcPr>
          <w:p w:rsidR="00E71066" w:rsidRPr="00144439" w:rsidRDefault="00E71066" w:rsidP="009B2853">
            <w:pPr>
              <w:pStyle w:val="Tabletext"/>
            </w:pPr>
            <w:r w:rsidRPr="00144439">
              <w:t>Power to execute a corresponding warrant in the jurisdiction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97</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31</w:t>
            </w:r>
          </w:p>
        </w:tc>
        <w:tc>
          <w:tcPr>
            <w:tcW w:w="1579" w:type="pct"/>
            <w:shd w:val="clear" w:color="auto" w:fill="auto"/>
          </w:tcPr>
          <w:p w:rsidR="00E71066" w:rsidRPr="00144439" w:rsidRDefault="00E71066" w:rsidP="009B2853">
            <w:pPr>
              <w:pStyle w:val="Tabletext"/>
            </w:pPr>
            <w:r w:rsidRPr="00144439">
              <w:t>Power to execute a corresponding emergency authorisation in the jurisdiction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98</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34(1)(a)</w:t>
            </w:r>
          </w:p>
        </w:tc>
        <w:tc>
          <w:tcPr>
            <w:tcW w:w="1579" w:type="pct"/>
            <w:shd w:val="clear" w:color="auto" w:fill="auto"/>
          </w:tcPr>
          <w:p w:rsidR="00E71066" w:rsidRPr="00144439" w:rsidRDefault="00E71066" w:rsidP="009B2853">
            <w:pPr>
              <w:pStyle w:val="Tabletext"/>
            </w:pPr>
            <w:r w:rsidRPr="00144439">
              <w:t>Duty to ensure that records and reports are kept securely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99</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34(1)(b)</w:t>
            </w:r>
          </w:p>
        </w:tc>
        <w:tc>
          <w:tcPr>
            <w:tcW w:w="1579" w:type="pct"/>
            <w:shd w:val="clear" w:color="auto" w:fill="auto"/>
          </w:tcPr>
          <w:p w:rsidR="00E71066" w:rsidRPr="00144439" w:rsidRDefault="00E71066" w:rsidP="009B2853">
            <w:pPr>
              <w:pStyle w:val="Tabletext"/>
            </w:pPr>
            <w:r w:rsidRPr="00144439">
              <w:t>Duty to destroy records and reports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100</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37</w:t>
            </w:r>
          </w:p>
        </w:tc>
        <w:tc>
          <w:tcPr>
            <w:tcW w:w="1579" w:type="pct"/>
            <w:shd w:val="clear" w:color="auto" w:fill="auto"/>
          </w:tcPr>
          <w:p w:rsidR="00E71066" w:rsidRPr="00144439" w:rsidRDefault="00E71066" w:rsidP="009B2853">
            <w:pPr>
              <w:pStyle w:val="Tabletext"/>
            </w:pPr>
            <w:r w:rsidRPr="00144439">
              <w:t>Duty to keep documents connected with warrants and emergency authorisations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101</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38</w:t>
            </w:r>
          </w:p>
        </w:tc>
        <w:tc>
          <w:tcPr>
            <w:tcW w:w="1579" w:type="pct"/>
            <w:shd w:val="clear" w:color="auto" w:fill="auto"/>
          </w:tcPr>
          <w:p w:rsidR="00E71066" w:rsidRPr="00144439" w:rsidRDefault="00E71066" w:rsidP="009B2853">
            <w:pPr>
              <w:pStyle w:val="Tabletext"/>
            </w:pPr>
            <w:r w:rsidRPr="00144439">
              <w:t>Duty to keep other records in connection with warrants and emergency authorisations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102</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section</w:t>
            </w:r>
            <w:r w:rsidR="00144439" w:rsidRPr="00144439">
              <w:t> </w:t>
            </w:r>
            <w:r w:rsidRPr="00144439">
              <w:t>39</w:t>
            </w:r>
          </w:p>
        </w:tc>
        <w:tc>
          <w:tcPr>
            <w:tcW w:w="1579" w:type="pct"/>
            <w:shd w:val="clear" w:color="auto" w:fill="auto"/>
          </w:tcPr>
          <w:p w:rsidR="00E71066" w:rsidRPr="00144439" w:rsidRDefault="00E71066" w:rsidP="009B2853">
            <w:pPr>
              <w:pStyle w:val="Tabletext"/>
            </w:pPr>
            <w:r w:rsidRPr="00144439">
              <w:t>Duty to cause register of warrants and emergency authorisations, including certain details,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103</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41(2)</w:t>
            </w:r>
          </w:p>
        </w:tc>
        <w:tc>
          <w:tcPr>
            <w:tcW w:w="1579" w:type="pct"/>
            <w:shd w:val="clear" w:color="auto" w:fill="auto"/>
          </w:tcPr>
          <w:p w:rsidR="00E71066" w:rsidRPr="00144439" w:rsidRDefault="00E71066" w:rsidP="009B2853">
            <w:pPr>
              <w:pStyle w:val="Tabletext"/>
            </w:pPr>
            <w:r w:rsidRPr="00144439">
              <w:t>Duty to give the inspection entity access and information</w:t>
            </w:r>
          </w:p>
        </w:tc>
        <w:tc>
          <w:tcPr>
            <w:tcW w:w="698" w:type="pct"/>
            <w:shd w:val="clear" w:color="auto" w:fill="auto"/>
          </w:tcPr>
          <w:p w:rsidR="00E71066" w:rsidRPr="00144439" w:rsidRDefault="00E71066" w:rsidP="009B2853">
            <w:pPr>
              <w:pStyle w:val="Tabletext"/>
            </w:pPr>
            <w:r w:rsidRPr="00144439">
              <w:t xml:space="preserve">CEO, </w:t>
            </w:r>
            <w:r w:rsidR="005B3649" w:rsidRPr="00144439">
              <w:t>or a member</w:t>
            </w:r>
            <w:r w:rsidRPr="00144439">
              <w:t xml:space="preserve">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104</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41(3)</w:t>
            </w:r>
          </w:p>
        </w:tc>
        <w:tc>
          <w:tcPr>
            <w:tcW w:w="1579" w:type="pct"/>
            <w:shd w:val="clear" w:color="auto" w:fill="auto"/>
          </w:tcPr>
          <w:p w:rsidR="00E71066" w:rsidRPr="00144439" w:rsidRDefault="00E71066" w:rsidP="009B2853">
            <w:pPr>
              <w:pStyle w:val="Tabletext"/>
            </w:pPr>
            <w:r w:rsidRPr="00144439">
              <w:t>Duty to ensure that members of the staff of the ACC assist the inspection 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105</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43(1)</w:t>
            </w:r>
          </w:p>
        </w:tc>
        <w:tc>
          <w:tcPr>
            <w:tcW w:w="1579" w:type="pct"/>
            <w:shd w:val="clear" w:color="auto" w:fill="auto"/>
          </w:tcPr>
          <w:p w:rsidR="00E71066" w:rsidRPr="00144439" w:rsidRDefault="00E71066" w:rsidP="009B2853">
            <w:pPr>
              <w:pStyle w:val="Tabletext"/>
            </w:pPr>
            <w:r w:rsidRPr="00144439">
              <w:t>Power to issue a written evidentiary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106</w:t>
            </w:r>
          </w:p>
        </w:tc>
        <w:tc>
          <w:tcPr>
            <w:tcW w:w="1164" w:type="pct"/>
            <w:shd w:val="clear" w:color="auto" w:fill="auto"/>
          </w:tcPr>
          <w:p w:rsidR="00E71066" w:rsidRPr="00144439" w:rsidRDefault="00E71066" w:rsidP="009B2853">
            <w:pPr>
              <w:pStyle w:val="Tabletext"/>
            </w:pPr>
            <w:r w:rsidRPr="00144439">
              <w:rPr>
                <w:i/>
              </w:rPr>
              <w:t>Police Powers (Surveillance Devices)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44(1) to (3)</w:t>
            </w:r>
          </w:p>
        </w:tc>
        <w:tc>
          <w:tcPr>
            <w:tcW w:w="1579" w:type="pct"/>
            <w:shd w:val="clear" w:color="auto" w:fill="auto"/>
          </w:tcPr>
          <w:p w:rsidR="00E71066" w:rsidRPr="00144439" w:rsidRDefault="00E71066" w:rsidP="009B2853">
            <w:pPr>
              <w:pStyle w:val="Tabletext"/>
            </w:pPr>
            <w:r w:rsidRPr="00144439">
              <w:t>Duty to submit annual report to Ministers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107</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6(1)</w:t>
            </w:r>
          </w:p>
        </w:tc>
        <w:tc>
          <w:tcPr>
            <w:tcW w:w="1579" w:type="pct"/>
            <w:shd w:val="clear" w:color="auto" w:fill="auto"/>
          </w:tcPr>
          <w:p w:rsidR="00E71066" w:rsidRPr="00144439" w:rsidRDefault="00E71066" w:rsidP="009B2853">
            <w:pPr>
              <w:pStyle w:val="Tabletext"/>
            </w:pPr>
            <w:r w:rsidRPr="00144439">
              <w:t>Power to give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108</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6(2)</w:t>
            </w:r>
          </w:p>
        </w:tc>
        <w:tc>
          <w:tcPr>
            <w:tcW w:w="1579" w:type="pct"/>
            <w:shd w:val="clear" w:color="auto" w:fill="auto"/>
          </w:tcPr>
          <w:p w:rsidR="00E71066" w:rsidRPr="00144439" w:rsidRDefault="00E71066" w:rsidP="009B2853">
            <w:pPr>
              <w:pStyle w:val="Tabletext"/>
            </w:pPr>
            <w:r w:rsidRPr="00144439">
              <w:t>Duty to make all reasonable enquiries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109</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7(1)</w:t>
            </w:r>
          </w:p>
        </w:tc>
        <w:tc>
          <w:tcPr>
            <w:tcW w:w="1579" w:type="pct"/>
            <w:shd w:val="clear" w:color="auto" w:fill="auto"/>
          </w:tcPr>
          <w:p w:rsidR="00E71066" w:rsidRPr="00144439" w:rsidRDefault="00E71066" w:rsidP="009B2853">
            <w:pPr>
              <w:pStyle w:val="Tabletext"/>
            </w:pPr>
            <w:r w:rsidRPr="00144439">
              <w:t>Duty to state certain information in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110</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7(2)</w:t>
            </w:r>
          </w:p>
        </w:tc>
        <w:tc>
          <w:tcPr>
            <w:tcW w:w="1579" w:type="pct"/>
            <w:shd w:val="clear" w:color="auto" w:fill="auto"/>
          </w:tcPr>
          <w:p w:rsidR="00E71066" w:rsidRPr="00144439" w:rsidRDefault="00E71066" w:rsidP="009B2853">
            <w:pPr>
              <w:pStyle w:val="Tabletext"/>
            </w:pPr>
            <w:r w:rsidRPr="00144439">
              <w:t>Duty not to state certain information in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111</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13(2)</w:t>
            </w:r>
          </w:p>
        </w:tc>
        <w:tc>
          <w:tcPr>
            <w:tcW w:w="1579" w:type="pct"/>
            <w:shd w:val="clear" w:color="auto" w:fill="auto"/>
          </w:tcPr>
          <w:p w:rsidR="00E71066" w:rsidRPr="00144439" w:rsidRDefault="00E71066" w:rsidP="009B2853">
            <w:pPr>
              <w:pStyle w:val="Tabletext"/>
            </w:pPr>
            <w:r w:rsidRPr="00144439">
              <w:t>Duty to cancel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112</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13(3)</w:t>
            </w:r>
          </w:p>
        </w:tc>
        <w:tc>
          <w:tcPr>
            <w:tcW w:w="1579" w:type="pct"/>
            <w:shd w:val="clear" w:color="auto" w:fill="auto"/>
          </w:tcPr>
          <w:p w:rsidR="00E71066" w:rsidRPr="00144439" w:rsidRDefault="00E71066" w:rsidP="009B2853">
            <w:pPr>
              <w:pStyle w:val="Tabletext"/>
            </w:pPr>
            <w:r w:rsidRPr="00144439">
              <w:t>Duty to give notice that a witness identity protection certificate has been cancelled</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113</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14(2)</w:t>
            </w:r>
          </w:p>
        </w:tc>
        <w:tc>
          <w:tcPr>
            <w:tcW w:w="1579" w:type="pct"/>
            <w:shd w:val="clear" w:color="auto" w:fill="auto"/>
          </w:tcPr>
          <w:p w:rsidR="00E71066" w:rsidRPr="00144439" w:rsidRDefault="00E71066" w:rsidP="009B2853">
            <w:pPr>
              <w:pStyle w:val="Tabletext"/>
            </w:pPr>
            <w:r w:rsidRPr="00144439">
              <w:t>Power to permit a person to give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114</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79" w:type="pct"/>
            <w:shd w:val="clear" w:color="auto" w:fill="auto"/>
          </w:tcPr>
          <w:p w:rsidR="00E71066" w:rsidRPr="00144439" w:rsidRDefault="00E71066" w:rsidP="009B2853">
            <w:pPr>
              <w:pStyle w:val="Tabletext"/>
            </w:pPr>
            <w:r w:rsidRPr="00144439">
              <w:t>Duty to include certain information in the permission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115</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subsections</w:t>
            </w:r>
            <w:r w:rsidR="00144439" w:rsidRPr="00144439">
              <w:t> </w:t>
            </w:r>
            <w:r w:rsidRPr="00144439">
              <w:t>16(1), (2) and (3)</w:t>
            </w:r>
          </w:p>
        </w:tc>
        <w:tc>
          <w:tcPr>
            <w:tcW w:w="1579" w:type="pct"/>
            <w:shd w:val="clear" w:color="auto" w:fill="auto"/>
          </w:tcPr>
          <w:p w:rsidR="00E71066" w:rsidRPr="00144439" w:rsidRDefault="00E71066" w:rsidP="009B2853">
            <w:pPr>
              <w:pStyle w:val="Tabletext"/>
            </w:pPr>
            <w:r w:rsidRPr="00144439">
              <w:t>Duty to submit an annual report to Ministers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116</w:t>
            </w:r>
          </w:p>
        </w:tc>
        <w:tc>
          <w:tcPr>
            <w:tcW w:w="1164" w:type="pct"/>
            <w:shd w:val="clear" w:color="auto" w:fill="auto"/>
          </w:tcPr>
          <w:p w:rsidR="00E71066" w:rsidRPr="00144439" w:rsidRDefault="00E71066" w:rsidP="009B2853">
            <w:pPr>
              <w:pStyle w:val="Tabletext"/>
            </w:pPr>
            <w:r w:rsidRPr="00144439">
              <w:rPr>
                <w:i/>
              </w:rPr>
              <w:t>Witness (Identity Protection) Act 2006</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24(2)</w:t>
            </w:r>
          </w:p>
        </w:tc>
        <w:tc>
          <w:tcPr>
            <w:tcW w:w="1579" w:type="pct"/>
            <w:shd w:val="clear" w:color="auto" w:fill="auto"/>
          </w:tcPr>
          <w:p w:rsidR="00E71066" w:rsidRPr="00144439" w:rsidRDefault="00E71066" w:rsidP="0016727C">
            <w:pPr>
              <w:pStyle w:val="Tabletext"/>
            </w:pPr>
            <w:r w:rsidRPr="00144439">
              <w:t>Power to delegate functions to senior officer</w:t>
            </w:r>
            <w:r w:rsidR="0016727C" w:rsidRPr="00144439">
              <w:t>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117</w:t>
            </w:r>
          </w:p>
        </w:tc>
        <w:tc>
          <w:tcPr>
            <w:tcW w:w="1164" w:type="pct"/>
            <w:shd w:val="clear" w:color="auto" w:fill="auto"/>
          </w:tcPr>
          <w:p w:rsidR="00E71066" w:rsidRPr="00144439" w:rsidRDefault="00E71066" w:rsidP="009B2853">
            <w:pPr>
              <w:pStyle w:val="Tabletext"/>
            </w:pPr>
            <w:r w:rsidRPr="00144439">
              <w:rPr>
                <w:i/>
              </w:rPr>
              <w:t>Witness Protection Act 2000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7(1) and paragraph</w:t>
            </w:r>
            <w:r w:rsidR="00144439" w:rsidRPr="00144439">
              <w:t> </w:t>
            </w:r>
            <w:r w:rsidRPr="00144439">
              <w:t>11(a)</w:t>
            </w:r>
          </w:p>
        </w:tc>
        <w:tc>
          <w:tcPr>
            <w:tcW w:w="1579" w:type="pct"/>
            <w:shd w:val="clear" w:color="auto" w:fill="auto"/>
          </w:tcPr>
          <w:p w:rsidR="00E71066" w:rsidRPr="00144439" w:rsidRDefault="00E71066" w:rsidP="009B2853">
            <w:pPr>
              <w:pStyle w:val="Tabletext"/>
            </w:pPr>
            <w:r w:rsidRPr="00144439">
              <w:t>Power under an authorising court order to cause the Registrar to make an entry in the register of births or register of marriages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118</w:t>
            </w:r>
          </w:p>
        </w:tc>
        <w:tc>
          <w:tcPr>
            <w:tcW w:w="1164" w:type="pct"/>
            <w:shd w:val="clear" w:color="auto" w:fill="auto"/>
          </w:tcPr>
          <w:p w:rsidR="00E71066" w:rsidRPr="00144439" w:rsidRDefault="00E71066" w:rsidP="009B2853">
            <w:pPr>
              <w:pStyle w:val="Tabletext"/>
            </w:pPr>
            <w:r w:rsidRPr="00144439">
              <w:rPr>
                <w:i/>
              </w:rPr>
              <w:t>Witness Protection Act 2000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9(2)</w:t>
            </w:r>
          </w:p>
        </w:tc>
        <w:tc>
          <w:tcPr>
            <w:tcW w:w="1579" w:type="pct"/>
            <w:shd w:val="clear" w:color="auto" w:fill="auto"/>
          </w:tcPr>
          <w:p w:rsidR="00E71066" w:rsidRPr="00144439" w:rsidRDefault="00E71066" w:rsidP="009B2853">
            <w:pPr>
              <w:pStyle w:val="Tabletext"/>
            </w:pPr>
            <w:r w:rsidRPr="00144439">
              <w:t xml:space="preserve">Power to apply for </w:t>
            </w:r>
            <w:r w:rsidR="005B3649" w:rsidRPr="00144439">
              <w:t xml:space="preserve">a </w:t>
            </w:r>
            <w:r w:rsidRPr="00144439">
              <w:t>court order in relation to making an entry in the register of births or register of marriages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119</w:t>
            </w:r>
          </w:p>
        </w:tc>
        <w:tc>
          <w:tcPr>
            <w:tcW w:w="1164" w:type="pct"/>
            <w:shd w:val="clear" w:color="auto" w:fill="auto"/>
          </w:tcPr>
          <w:p w:rsidR="00E71066" w:rsidRPr="00144439" w:rsidRDefault="00E71066" w:rsidP="009B2853">
            <w:pPr>
              <w:pStyle w:val="Tabletext"/>
            </w:pPr>
            <w:r w:rsidRPr="00144439">
              <w:rPr>
                <w:i/>
              </w:rPr>
              <w:t>Witness Protection Act 2000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9(3)</w:t>
            </w:r>
          </w:p>
        </w:tc>
        <w:tc>
          <w:tcPr>
            <w:tcW w:w="1579" w:type="pct"/>
            <w:shd w:val="clear" w:color="auto" w:fill="auto"/>
          </w:tcPr>
          <w:p w:rsidR="00E71066" w:rsidRPr="00144439" w:rsidRDefault="00E71066" w:rsidP="009B2853">
            <w:pPr>
              <w:pStyle w:val="Tabletext"/>
            </w:pPr>
            <w:r w:rsidRPr="00144439">
              <w:t>Duty to provide evidence to the court</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120</w:t>
            </w:r>
          </w:p>
        </w:tc>
        <w:tc>
          <w:tcPr>
            <w:tcW w:w="1164" w:type="pct"/>
            <w:shd w:val="clear" w:color="auto" w:fill="auto"/>
          </w:tcPr>
          <w:p w:rsidR="00E71066" w:rsidRPr="00144439" w:rsidRDefault="00E71066" w:rsidP="009B2853">
            <w:pPr>
              <w:pStyle w:val="Tabletext"/>
            </w:pPr>
            <w:r w:rsidRPr="00144439">
              <w:rPr>
                <w:i/>
              </w:rPr>
              <w:t>Witness Protection Act 2000</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12(2)(b)</w:t>
            </w:r>
          </w:p>
        </w:tc>
        <w:tc>
          <w:tcPr>
            <w:tcW w:w="1579" w:type="pct"/>
            <w:shd w:val="clear" w:color="auto" w:fill="auto"/>
          </w:tcPr>
          <w:p w:rsidR="00E71066" w:rsidRPr="00144439" w:rsidRDefault="00E71066" w:rsidP="009B2853">
            <w:pPr>
              <w:pStyle w:val="Tabletext"/>
            </w:pPr>
            <w:r w:rsidRPr="00144439">
              <w:t xml:space="preserve">Power to apply for </w:t>
            </w:r>
            <w:r w:rsidR="005B3649" w:rsidRPr="00144439">
              <w:t xml:space="preserve">a </w:t>
            </w:r>
            <w:r w:rsidRPr="00144439">
              <w:t>court order for cancellation of an entry in the register of births or register of marriages</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shd w:val="clear" w:color="auto" w:fill="auto"/>
          </w:tcPr>
          <w:p w:rsidR="00E71066" w:rsidRPr="00144439" w:rsidRDefault="00EA6FD5" w:rsidP="009B2853">
            <w:pPr>
              <w:pStyle w:val="Tabletext"/>
            </w:pPr>
            <w:r w:rsidRPr="00144439">
              <w:t>121</w:t>
            </w:r>
          </w:p>
        </w:tc>
        <w:tc>
          <w:tcPr>
            <w:tcW w:w="1164" w:type="pct"/>
            <w:shd w:val="clear" w:color="auto" w:fill="auto"/>
          </w:tcPr>
          <w:p w:rsidR="00E71066" w:rsidRPr="00144439" w:rsidRDefault="00E71066" w:rsidP="009B2853">
            <w:pPr>
              <w:pStyle w:val="Tabletext"/>
            </w:pPr>
            <w:r w:rsidRPr="00144439">
              <w:rPr>
                <w:i/>
              </w:rPr>
              <w:t>Witness Protection Act 2000</w:t>
            </w:r>
          </w:p>
        </w:tc>
        <w:tc>
          <w:tcPr>
            <w:tcW w:w="1080" w:type="pct"/>
            <w:shd w:val="clear" w:color="auto" w:fill="auto"/>
          </w:tcPr>
          <w:p w:rsidR="00E71066" w:rsidRPr="00144439" w:rsidRDefault="00E71066" w:rsidP="009B2853">
            <w:pPr>
              <w:pStyle w:val="Tabletext"/>
            </w:pPr>
            <w:r w:rsidRPr="00144439">
              <w:t>subsection</w:t>
            </w:r>
            <w:r w:rsidR="00144439" w:rsidRPr="00144439">
              <w:t> </w:t>
            </w:r>
            <w:r w:rsidRPr="00144439">
              <w:t>13(2)</w:t>
            </w:r>
          </w:p>
        </w:tc>
        <w:tc>
          <w:tcPr>
            <w:tcW w:w="1579" w:type="pct"/>
            <w:shd w:val="clear" w:color="auto" w:fill="auto"/>
          </w:tcPr>
          <w:p w:rsidR="00E71066" w:rsidRPr="00144439" w:rsidRDefault="00E71066" w:rsidP="009B2853">
            <w:pPr>
              <w:pStyle w:val="Tabletext"/>
            </w:pPr>
            <w:r w:rsidRPr="00144439">
              <w:t>Power to disclose the former identity of a witness or a member of the family of a witness</w:t>
            </w:r>
          </w:p>
        </w:tc>
        <w:tc>
          <w:tcPr>
            <w:tcW w:w="698" w:type="pct"/>
            <w:shd w:val="clear" w:color="auto" w:fill="auto"/>
          </w:tcPr>
          <w:p w:rsidR="00E71066" w:rsidRPr="00144439" w:rsidRDefault="00E71066" w:rsidP="009B2853">
            <w:pPr>
              <w:pStyle w:val="Tabletext"/>
            </w:pPr>
            <w:r w:rsidRPr="00144439">
              <w:t>CEO, or a member of the staff of the ACC</w:t>
            </w:r>
          </w:p>
        </w:tc>
      </w:tr>
      <w:tr w:rsidR="00E71066" w:rsidRPr="00144439" w:rsidTr="007C1569">
        <w:tc>
          <w:tcPr>
            <w:tcW w:w="479" w:type="pct"/>
            <w:shd w:val="clear" w:color="auto" w:fill="auto"/>
          </w:tcPr>
          <w:p w:rsidR="00E71066" w:rsidRPr="00144439" w:rsidRDefault="00EA6FD5" w:rsidP="009B2853">
            <w:pPr>
              <w:pStyle w:val="Tabletext"/>
            </w:pPr>
            <w:r w:rsidRPr="00144439">
              <w:t>122</w:t>
            </w:r>
          </w:p>
        </w:tc>
        <w:tc>
          <w:tcPr>
            <w:tcW w:w="1164" w:type="pct"/>
            <w:shd w:val="clear" w:color="auto" w:fill="auto"/>
          </w:tcPr>
          <w:p w:rsidR="00E71066" w:rsidRPr="00144439" w:rsidRDefault="00E71066" w:rsidP="009B2853">
            <w:pPr>
              <w:pStyle w:val="Tabletext"/>
            </w:pPr>
            <w:r w:rsidRPr="00144439">
              <w:rPr>
                <w:i/>
              </w:rPr>
              <w:t>Witness Protection Act 2000</w:t>
            </w:r>
          </w:p>
        </w:tc>
        <w:tc>
          <w:tcPr>
            <w:tcW w:w="1080" w:type="pct"/>
            <w:shd w:val="clear" w:color="auto" w:fill="auto"/>
          </w:tcPr>
          <w:p w:rsidR="00E71066" w:rsidRPr="00144439" w:rsidRDefault="00E71066" w:rsidP="009B2853">
            <w:pPr>
              <w:pStyle w:val="Tabletext"/>
            </w:pPr>
            <w:r w:rsidRPr="00144439">
              <w:t>paragraph</w:t>
            </w:r>
            <w:r w:rsidR="00144439" w:rsidRPr="00144439">
              <w:t> </w:t>
            </w:r>
            <w:r w:rsidRPr="00144439">
              <w:t>13(4)(a)</w:t>
            </w:r>
          </w:p>
        </w:tc>
        <w:tc>
          <w:tcPr>
            <w:tcW w:w="1579" w:type="pct"/>
            <w:shd w:val="clear" w:color="auto" w:fill="auto"/>
          </w:tcPr>
          <w:p w:rsidR="00E71066" w:rsidRPr="00144439" w:rsidRDefault="00E71066" w:rsidP="009B2853">
            <w:pPr>
              <w:pStyle w:val="Tabletext"/>
            </w:pPr>
            <w:r w:rsidRPr="00144439">
              <w:t>Power to authorise a disclosure or communication of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7C1569">
        <w:tc>
          <w:tcPr>
            <w:tcW w:w="479" w:type="pct"/>
            <w:tcBorders>
              <w:bottom w:val="single" w:sz="2" w:space="0" w:color="auto"/>
            </w:tcBorders>
            <w:shd w:val="clear" w:color="auto" w:fill="auto"/>
          </w:tcPr>
          <w:p w:rsidR="00E71066" w:rsidRPr="00144439" w:rsidRDefault="00EA6FD5" w:rsidP="009B2853">
            <w:pPr>
              <w:pStyle w:val="Tabletext"/>
            </w:pPr>
            <w:r w:rsidRPr="00144439">
              <w:t>123</w:t>
            </w:r>
          </w:p>
        </w:tc>
        <w:tc>
          <w:tcPr>
            <w:tcW w:w="1164" w:type="pct"/>
            <w:tcBorders>
              <w:bottom w:val="single" w:sz="2" w:space="0" w:color="auto"/>
            </w:tcBorders>
            <w:shd w:val="clear" w:color="auto" w:fill="auto"/>
          </w:tcPr>
          <w:p w:rsidR="00E71066" w:rsidRPr="00144439" w:rsidRDefault="00E71066" w:rsidP="009B2853">
            <w:pPr>
              <w:pStyle w:val="Tabletext"/>
            </w:pPr>
            <w:r w:rsidRPr="00144439">
              <w:rPr>
                <w:i/>
              </w:rPr>
              <w:t>Witness Protection Act 2000</w:t>
            </w:r>
          </w:p>
        </w:tc>
        <w:tc>
          <w:tcPr>
            <w:tcW w:w="1080" w:type="pct"/>
            <w:tcBorders>
              <w:bottom w:val="single" w:sz="2" w:space="0" w:color="auto"/>
            </w:tcBorders>
            <w:shd w:val="clear" w:color="auto" w:fill="auto"/>
          </w:tcPr>
          <w:p w:rsidR="00E71066" w:rsidRPr="00144439" w:rsidRDefault="00E71066" w:rsidP="009B2853">
            <w:pPr>
              <w:pStyle w:val="Tabletext"/>
            </w:pPr>
            <w:r w:rsidRPr="00144439">
              <w:t>section</w:t>
            </w:r>
            <w:r w:rsidR="00144439" w:rsidRPr="00144439">
              <w:t> </w:t>
            </w:r>
            <w:r w:rsidRPr="00144439">
              <w:t>18</w:t>
            </w:r>
          </w:p>
        </w:tc>
        <w:tc>
          <w:tcPr>
            <w:tcW w:w="1579" w:type="pct"/>
            <w:tcBorders>
              <w:bottom w:val="single" w:sz="2" w:space="0" w:color="auto"/>
            </w:tcBorders>
            <w:shd w:val="clear" w:color="auto" w:fill="auto"/>
          </w:tcPr>
          <w:p w:rsidR="00E71066" w:rsidRPr="00144439" w:rsidRDefault="00E71066" w:rsidP="009B2853">
            <w:pPr>
              <w:pStyle w:val="Tabletext"/>
            </w:pPr>
            <w:r w:rsidRPr="00144439">
              <w:t>Power to accept evidence and to give a certificate to the Registrar</w:t>
            </w:r>
          </w:p>
        </w:tc>
        <w:tc>
          <w:tcPr>
            <w:tcW w:w="698" w:type="pct"/>
            <w:tcBorders>
              <w:bottom w:val="single" w:sz="2" w:space="0" w:color="auto"/>
            </w:tcBorders>
            <w:shd w:val="clear" w:color="auto" w:fill="auto"/>
          </w:tcPr>
          <w:p w:rsidR="00E71066" w:rsidRPr="00144439" w:rsidRDefault="00E71066" w:rsidP="009B2853">
            <w:pPr>
              <w:pStyle w:val="Tabletext"/>
            </w:pPr>
            <w:r w:rsidRPr="00144439">
              <w:t>CEO</w:t>
            </w:r>
          </w:p>
        </w:tc>
      </w:tr>
      <w:tr w:rsidR="00E71066" w:rsidRPr="00144439" w:rsidTr="007C1569">
        <w:tc>
          <w:tcPr>
            <w:tcW w:w="479" w:type="pct"/>
            <w:tcBorders>
              <w:top w:val="single" w:sz="2" w:space="0" w:color="auto"/>
              <w:bottom w:val="single" w:sz="12" w:space="0" w:color="auto"/>
            </w:tcBorders>
            <w:shd w:val="clear" w:color="auto" w:fill="auto"/>
          </w:tcPr>
          <w:p w:rsidR="00E71066" w:rsidRPr="00144439" w:rsidRDefault="00EA6FD5" w:rsidP="009B2853">
            <w:pPr>
              <w:pStyle w:val="Tabletext"/>
            </w:pPr>
            <w:r w:rsidRPr="00144439">
              <w:t>124</w:t>
            </w:r>
          </w:p>
        </w:tc>
        <w:tc>
          <w:tcPr>
            <w:tcW w:w="1164"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Act 2000</w:t>
            </w:r>
          </w:p>
        </w:tc>
        <w:tc>
          <w:tcPr>
            <w:tcW w:w="1080"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24(1)</w:t>
            </w:r>
          </w:p>
        </w:tc>
        <w:tc>
          <w:tcPr>
            <w:tcW w:w="1579"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make arrangements with the Commissioner of Police</w:t>
            </w:r>
          </w:p>
        </w:tc>
        <w:tc>
          <w:tcPr>
            <w:tcW w:w="698"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16727C" w:rsidRPr="00144439" w:rsidRDefault="0016727C" w:rsidP="0016727C">
      <w:pPr>
        <w:pStyle w:val="Tabletext"/>
      </w:pPr>
    </w:p>
    <w:p w:rsidR="00E71066" w:rsidRPr="00144439" w:rsidRDefault="00E71066" w:rsidP="00E71066">
      <w:pPr>
        <w:pStyle w:val="ActHead2"/>
        <w:pageBreakBefore/>
      </w:pPr>
      <w:bookmarkStart w:id="57" w:name="_Toc531074224"/>
      <w:r w:rsidRPr="00144439">
        <w:rPr>
          <w:rStyle w:val="CharPartNo"/>
        </w:rPr>
        <w:t>Part</w:t>
      </w:r>
      <w:r w:rsidR="00144439" w:rsidRPr="00144439">
        <w:rPr>
          <w:rStyle w:val="CharPartNo"/>
        </w:rPr>
        <w:t> </w:t>
      </w:r>
      <w:r w:rsidRPr="00144439">
        <w:rPr>
          <w:rStyle w:val="CharPartNo"/>
        </w:rPr>
        <w:t>7</w:t>
      </w:r>
      <w:r w:rsidRPr="00144439">
        <w:t>—</w:t>
      </w:r>
      <w:r w:rsidRPr="00144439">
        <w:rPr>
          <w:rStyle w:val="CharPartText"/>
        </w:rPr>
        <w:t>Laws of the Australian Capital Territory</w:t>
      </w:r>
      <w:bookmarkEnd w:id="57"/>
    </w:p>
    <w:p w:rsidR="005153E4" w:rsidRPr="00144439" w:rsidRDefault="005153E4" w:rsidP="005153E4">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58" w:name="_Toc531074225"/>
      <w:r w:rsidRPr="00144439">
        <w:rPr>
          <w:rStyle w:val="CharSectno"/>
        </w:rPr>
        <w:t>7</w:t>
      </w:r>
      <w:r w:rsidRPr="00144439">
        <w:t xml:space="preserve">  Duties, functions and powers conferred on certain persons and bodies by laws of the Australian Capital Territory</w:t>
      </w:r>
      <w:bookmarkEnd w:id="58"/>
    </w:p>
    <w:p w:rsidR="00E71066" w:rsidRPr="00144439" w:rsidRDefault="00D82ACE" w:rsidP="001272C7">
      <w:pPr>
        <w:pStyle w:val="subsection"/>
      </w:pPr>
      <w:r w:rsidRPr="00144439">
        <w:tab/>
      </w:r>
      <w:r w:rsidRPr="00144439">
        <w:tab/>
        <w:t>A duty, function or power under a provision of a law of the Australian Capital Territory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2"/>
        <w:gridCol w:w="1837"/>
        <w:gridCol w:w="2015"/>
        <w:gridCol w:w="2658"/>
        <w:gridCol w:w="1197"/>
      </w:tblGrid>
      <w:tr w:rsidR="00D86723" w:rsidRPr="00144439" w:rsidTr="00D86723">
        <w:trPr>
          <w:tblHeader/>
        </w:trPr>
        <w:tc>
          <w:tcPr>
            <w:tcW w:w="5000" w:type="pct"/>
            <w:gridSpan w:val="5"/>
            <w:tcBorders>
              <w:top w:val="single" w:sz="12" w:space="0" w:color="auto"/>
              <w:bottom w:val="single" w:sz="6" w:space="0" w:color="auto"/>
            </w:tcBorders>
            <w:shd w:val="clear" w:color="auto" w:fill="auto"/>
          </w:tcPr>
          <w:p w:rsidR="00D86723" w:rsidRPr="00144439" w:rsidRDefault="00D86723" w:rsidP="00D86723">
            <w:pPr>
              <w:pStyle w:val="TableHeading"/>
            </w:pPr>
            <w:r w:rsidRPr="00144439">
              <w:t>Laws of the Australian Capital Territory</w:t>
            </w:r>
          </w:p>
        </w:tc>
      </w:tr>
      <w:tr w:rsidR="00E71066" w:rsidRPr="00144439" w:rsidTr="000A504A">
        <w:trPr>
          <w:tblHeader/>
        </w:trPr>
        <w:tc>
          <w:tcPr>
            <w:tcW w:w="48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077"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181"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558"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70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0A504A">
        <w:tc>
          <w:tcPr>
            <w:tcW w:w="482" w:type="pct"/>
            <w:tcBorders>
              <w:top w:val="single" w:sz="12" w:space="0" w:color="auto"/>
            </w:tcBorders>
            <w:shd w:val="clear" w:color="auto" w:fill="auto"/>
          </w:tcPr>
          <w:p w:rsidR="00E71066" w:rsidRPr="00144439" w:rsidRDefault="008A3E4F" w:rsidP="009B2853">
            <w:pPr>
              <w:pStyle w:val="Tabletext"/>
            </w:pPr>
            <w:r w:rsidRPr="00144439">
              <w:t>1</w:t>
            </w:r>
          </w:p>
        </w:tc>
        <w:tc>
          <w:tcPr>
            <w:tcW w:w="1077" w:type="pct"/>
            <w:tcBorders>
              <w:top w:val="single" w:sz="12" w:space="0" w:color="auto"/>
            </w:tcBorders>
            <w:shd w:val="clear" w:color="auto" w:fill="auto"/>
          </w:tcPr>
          <w:p w:rsidR="00E71066" w:rsidRPr="00144439" w:rsidRDefault="00E71066" w:rsidP="009B2853">
            <w:pPr>
              <w:pStyle w:val="Tabletext"/>
            </w:pPr>
            <w:r w:rsidRPr="00144439">
              <w:rPr>
                <w:i/>
              </w:rPr>
              <w:t>Crimes (Assumed Identities) Act 2009</w:t>
            </w:r>
          </w:p>
        </w:tc>
        <w:tc>
          <w:tcPr>
            <w:tcW w:w="1181" w:type="pct"/>
            <w:tcBorders>
              <w:top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8(1)</w:t>
            </w:r>
          </w:p>
        </w:tc>
        <w:tc>
          <w:tcPr>
            <w:tcW w:w="1558" w:type="pct"/>
            <w:tcBorders>
              <w:top w:val="single" w:sz="12" w:space="0" w:color="auto"/>
            </w:tcBorders>
            <w:shd w:val="clear" w:color="auto" w:fill="auto"/>
          </w:tcPr>
          <w:p w:rsidR="00E71066" w:rsidRPr="00144439" w:rsidRDefault="00E71066" w:rsidP="009B2853">
            <w:pPr>
              <w:pStyle w:val="Tabletext"/>
            </w:pPr>
            <w:r w:rsidRPr="00144439">
              <w:t>Power to apply for an authority to acquire or use an assumed identity</w:t>
            </w:r>
          </w:p>
        </w:tc>
        <w:tc>
          <w:tcPr>
            <w:tcW w:w="702"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2</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8(3)</w:t>
            </w:r>
          </w:p>
        </w:tc>
        <w:tc>
          <w:tcPr>
            <w:tcW w:w="1558" w:type="pct"/>
            <w:shd w:val="clear" w:color="auto" w:fill="auto"/>
          </w:tcPr>
          <w:p w:rsidR="00E71066" w:rsidRPr="00144439" w:rsidRDefault="00E71066" w:rsidP="009B2853">
            <w:pPr>
              <w:pStyle w:val="Tabletext"/>
            </w:pPr>
            <w:r w:rsidRPr="00144439">
              <w:t>Power to approve form of application for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8(4)</w:t>
            </w:r>
          </w:p>
        </w:tc>
        <w:tc>
          <w:tcPr>
            <w:tcW w:w="1558" w:type="pct"/>
            <w:shd w:val="clear" w:color="auto" w:fill="auto"/>
          </w:tcPr>
          <w:p w:rsidR="00E71066" w:rsidRPr="00144439" w:rsidRDefault="00E71066" w:rsidP="009B2853">
            <w:pPr>
              <w:pStyle w:val="Tabletext"/>
            </w:pPr>
            <w:r w:rsidRPr="00144439">
              <w:t>Duty to comply with requirements for making an application for an authority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4</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8(5)</w:t>
            </w:r>
          </w:p>
        </w:tc>
        <w:tc>
          <w:tcPr>
            <w:tcW w:w="1558" w:type="pct"/>
            <w:shd w:val="clear" w:color="auto" w:fill="auto"/>
          </w:tcPr>
          <w:p w:rsidR="00E71066" w:rsidRPr="00144439" w:rsidRDefault="00E71066" w:rsidP="009B2853">
            <w:pPr>
              <w:pStyle w:val="Tabletext"/>
            </w:pPr>
            <w:r w:rsidRPr="00144439">
              <w:t>Power to require additional information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9(1)</w:t>
            </w:r>
          </w:p>
        </w:tc>
        <w:tc>
          <w:tcPr>
            <w:tcW w:w="1558" w:type="pct"/>
            <w:shd w:val="clear" w:color="auto" w:fill="auto"/>
          </w:tcPr>
          <w:p w:rsidR="00E71066" w:rsidRPr="00144439" w:rsidRDefault="00E71066" w:rsidP="009B2853">
            <w:pPr>
              <w:pStyle w:val="Tabletext"/>
            </w:pPr>
            <w:r w:rsidRPr="00144439">
              <w:t>Power to grant or refuse to grant an authority to acquire or use an assumed identity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9(2)</w:t>
            </w:r>
          </w:p>
        </w:tc>
        <w:tc>
          <w:tcPr>
            <w:tcW w:w="1558" w:type="pct"/>
            <w:shd w:val="clear" w:color="auto" w:fill="auto"/>
          </w:tcPr>
          <w:p w:rsidR="00E71066" w:rsidRPr="00144439" w:rsidRDefault="00E71066" w:rsidP="009B2853">
            <w:pPr>
              <w:pStyle w:val="Tabletext"/>
            </w:pPr>
            <w:r w:rsidRPr="00144439">
              <w:t>Duty not to grant an authority unless satisfied of certain matters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9(3)(a)</w:t>
            </w:r>
          </w:p>
        </w:tc>
        <w:tc>
          <w:tcPr>
            <w:tcW w:w="1558" w:type="pct"/>
            <w:shd w:val="clear" w:color="auto" w:fill="auto"/>
          </w:tcPr>
          <w:p w:rsidR="00E71066" w:rsidRPr="00144439" w:rsidRDefault="00E71066" w:rsidP="009B2853">
            <w:pPr>
              <w:pStyle w:val="Tabletext"/>
            </w:pPr>
            <w:r w:rsidRPr="00144439">
              <w:t>Power to grant an authority that authorises an application for an order for an entry in a register of births, deaths or marriages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8</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9(3)(b)</w:t>
            </w:r>
          </w:p>
        </w:tc>
        <w:tc>
          <w:tcPr>
            <w:tcW w:w="1558" w:type="pct"/>
            <w:shd w:val="clear" w:color="auto" w:fill="auto"/>
          </w:tcPr>
          <w:p w:rsidR="00E71066" w:rsidRPr="00144439" w:rsidRDefault="00E71066" w:rsidP="009B2853">
            <w:pPr>
              <w:pStyle w:val="Tabletext"/>
            </w:pPr>
            <w:r w:rsidRPr="00144439">
              <w:t>Power to grant an authority that authorises a request for evidence of an assumed identity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9</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9(3)(c)</w:t>
            </w:r>
          </w:p>
        </w:tc>
        <w:tc>
          <w:tcPr>
            <w:tcW w:w="1558" w:type="pct"/>
            <w:shd w:val="clear" w:color="auto" w:fill="auto"/>
          </w:tcPr>
          <w:p w:rsidR="00E71066" w:rsidRPr="00144439" w:rsidRDefault="00E71066" w:rsidP="009B2853">
            <w:pPr>
              <w:pStyle w:val="Tabletext"/>
            </w:pPr>
            <w:r w:rsidRPr="00144439">
              <w:t>Power to grant an authority that authorises the use of an assumed identity in a participating jurisdiction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10</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11(2)</w:t>
            </w:r>
          </w:p>
        </w:tc>
        <w:tc>
          <w:tcPr>
            <w:tcW w:w="1558" w:type="pct"/>
            <w:shd w:val="clear" w:color="auto" w:fill="auto"/>
          </w:tcPr>
          <w:p w:rsidR="00E71066" w:rsidRPr="00144439" w:rsidRDefault="00E71066" w:rsidP="009B2853">
            <w:pPr>
              <w:pStyle w:val="Tabletext"/>
            </w:pPr>
            <w:r w:rsidRPr="00144439">
              <w:t>Duty to appoint a member of the staff of the ACC to supervise acquisition or use of an assumed identity by an authorised civilian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12(1)(a)</w:t>
            </w:r>
          </w:p>
        </w:tc>
        <w:tc>
          <w:tcPr>
            <w:tcW w:w="1558" w:type="pct"/>
            <w:shd w:val="clear" w:color="auto" w:fill="auto"/>
          </w:tcPr>
          <w:p w:rsidR="00E71066" w:rsidRPr="00144439" w:rsidRDefault="00E71066" w:rsidP="009B2853">
            <w:pPr>
              <w:pStyle w:val="Tabletext"/>
            </w:pPr>
            <w:r w:rsidRPr="00144439">
              <w:t>Power to approve the form of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12(2) and (3)</w:t>
            </w:r>
          </w:p>
        </w:tc>
        <w:tc>
          <w:tcPr>
            <w:tcW w:w="1558" w:type="pct"/>
            <w:shd w:val="clear" w:color="auto" w:fill="auto"/>
          </w:tcPr>
          <w:p w:rsidR="00E71066" w:rsidRPr="00144439" w:rsidRDefault="00E71066" w:rsidP="009B2853">
            <w:pPr>
              <w:pStyle w:val="Tabletext"/>
            </w:pPr>
            <w:r w:rsidRPr="00144439">
              <w:t>Duty to include certain particulars in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13</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14(1)(a)</w:t>
            </w:r>
          </w:p>
        </w:tc>
        <w:tc>
          <w:tcPr>
            <w:tcW w:w="1558" w:type="pct"/>
            <w:shd w:val="clear" w:color="auto" w:fill="auto"/>
          </w:tcPr>
          <w:p w:rsidR="00E71066" w:rsidRPr="00144439" w:rsidRDefault="00E71066" w:rsidP="009B2853">
            <w:pPr>
              <w:pStyle w:val="Tabletext"/>
            </w:pPr>
            <w:r w:rsidRPr="00144439">
              <w:t>Power to amend or cancel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14</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14(1)(b)</w:t>
            </w:r>
          </w:p>
        </w:tc>
        <w:tc>
          <w:tcPr>
            <w:tcW w:w="1558" w:type="pct"/>
            <w:shd w:val="clear" w:color="auto" w:fill="auto"/>
          </w:tcPr>
          <w:p w:rsidR="00E71066" w:rsidRPr="00144439" w:rsidRDefault="00E71066" w:rsidP="009B2853">
            <w:pPr>
              <w:pStyle w:val="Tabletext"/>
            </w:pPr>
            <w:r w:rsidRPr="00144439">
              <w:t>Duty to cancel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15</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14(2)</w:t>
            </w:r>
          </w:p>
        </w:tc>
        <w:tc>
          <w:tcPr>
            <w:tcW w:w="1558" w:type="pct"/>
            <w:shd w:val="clear" w:color="auto" w:fill="auto"/>
          </w:tcPr>
          <w:p w:rsidR="00E71066" w:rsidRPr="00144439" w:rsidRDefault="00E71066" w:rsidP="009B2853">
            <w:pPr>
              <w:pStyle w:val="Tabletext"/>
            </w:pPr>
            <w:r w:rsidRPr="00144439">
              <w:t>Duty to give written notice of the amendment or cancellation of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16</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58" w:type="pct"/>
            <w:shd w:val="clear" w:color="auto" w:fill="auto"/>
          </w:tcPr>
          <w:p w:rsidR="00E71066" w:rsidRPr="00144439" w:rsidRDefault="00E71066" w:rsidP="009B2853">
            <w:pPr>
              <w:pStyle w:val="Tabletext"/>
            </w:pPr>
            <w:r w:rsidRPr="00144439">
              <w:t>Duty to give reasons for the amendment or cancellation of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17</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15(1) and (2)</w:t>
            </w:r>
          </w:p>
        </w:tc>
        <w:tc>
          <w:tcPr>
            <w:tcW w:w="1558" w:type="pct"/>
            <w:shd w:val="clear" w:color="auto" w:fill="auto"/>
          </w:tcPr>
          <w:p w:rsidR="00E71066" w:rsidRPr="00144439" w:rsidRDefault="00E71066" w:rsidP="009B2853">
            <w:pPr>
              <w:pStyle w:val="Tabletext"/>
            </w:pPr>
            <w:r w:rsidRPr="00144439">
              <w:t>Duty to review each authority granted under the Act at least once every 12 months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18</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15(3)</w:t>
            </w:r>
          </w:p>
        </w:tc>
        <w:tc>
          <w:tcPr>
            <w:tcW w:w="1558" w:type="pct"/>
            <w:shd w:val="clear" w:color="auto" w:fill="auto"/>
          </w:tcPr>
          <w:p w:rsidR="00E71066" w:rsidRPr="00144439" w:rsidRDefault="00E71066" w:rsidP="009B2853">
            <w:pPr>
              <w:pStyle w:val="Tabletext"/>
            </w:pPr>
            <w:r w:rsidRPr="00144439">
              <w:t>Duty to cancel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19</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15(4)</w:t>
            </w:r>
          </w:p>
        </w:tc>
        <w:tc>
          <w:tcPr>
            <w:tcW w:w="1558" w:type="pct"/>
            <w:shd w:val="clear" w:color="auto" w:fill="auto"/>
          </w:tcPr>
          <w:p w:rsidR="00E71066" w:rsidRPr="00144439" w:rsidRDefault="00E71066" w:rsidP="009B2853">
            <w:pPr>
              <w:pStyle w:val="Tabletext"/>
            </w:pPr>
            <w:r w:rsidRPr="00144439">
              <w:t xml:space="preserve">Duty to record </w:t>
            </w:r>
            <w:r w:rsidR="005B3649" w:rsidRPr="00144439">
              <w:t xml:space="preserve">an </w:t>
            </w:r>
            <w:r w:rsidRPr="00144439">
              <w:t>opinion that use of assumed identity still necessary, and reasons for the opinion, in writing</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20</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16(2)(a)</w:t>
            </w:r>
          </w:p>
        </w:tc>
        <w:tc>
          <w:tcPr>
            <w:tcW w:w="1558" w:type="pct"/>
            <w:shd w:val="clear" w:color="auto" w:fill="auto"/>
          </w:tcPr>
          <w:p w:rsidR="00E71066" w:rsidRPr="00144439" w:rsidRDefault="00E71066" w:rsidP="009B2853">
            <w:pPr>
              <w:pStyle w:val="Tabletext"/>
            </w:pPr>
            <w:r w:rsidRPr="00144439">
              <w:t xml:space="preserve">Power to apply for an order to make an entry in the register under the </w:t>
            </w:r>
            <w:r w:rsidRPr="00144439">
              <w:rPr>
                <w:i/>
              </w:rPr>
              <w:t>Births, Deaths and Marriages Registration Act 1997</w:t>
            </w:r>
            <w:r w:rsidRPr="00144439">
              <w:t xml:space="preserve"> (ACT)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21</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17(2)</w:t>
            </w:r>
          </w:p>
        </w:tc>
        <w:tc>
          <w:tcPr>
            <w:tcW w:w="1558" w:type="pct"/>
            <w:shd w:val="clear" w:color="auto" w:fill="auto"/>
          </w:tcPr>
          <w:p w:rsidR="00E71066" w:rsidRPr="00144439" w:rsidRDefault="00E71066" w:rsidP="009B2853">
            <w:pPr>
              <w:pStyle w:val="Tabletext"/>
            </w:pPr>
            <w:r w:rsidRPr="00144439">
              <w:t xml:space="preserve">Duty to apply for an order to cancel an entry made in the Register under the </w:t>
            </w:r>
            <w:r w:rsidRPr="00144439">
              <w:rPr>
                <w:i/>
              </w:rPr>
              <w:t>Births, Deaths and Marriages Registration Act 1997</w:t>
            </w:r>
            <w:r w:rsidRPr="00144439">
              <w:t xml:space="preserve"> (ACT)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22</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17(3)</w:t>
            </w:r>
          </w:p>
        </w:tc>
        <w:tc>
          <w:tcPr>
            <w:tcW w:w="1558" w:type="pct"/>
            <w:shd w:val="clear" w:color="auto" w:fill="auto"/>
          </w:tcPr>
          <w:p w:rsidR="00E71066" w:rsidRPr="00144439" w:rsidRDefault="00E71066" w:rsidP="009B2853">
            <w:pPr>
              <w:pStyle w:val="Tabletext"/>
            </w:pPr>
            <w:r w:rsidRPr="00144439">
              <w:t>Duty to apply for an order under the corresponding law of a participating jurisdiction to cancel an entry in a register of births, deaths or marriages in that jurisdiction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23</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18(5)</w:t>
            </w:r>
          </w:p>
        </w:tc>
        <w:tc>
          <w:tcPr>
            <w:tcW w:w="1558" w:type="pct"/>
            <w:shd w:val="clear" w:color="auto" w:fill="auto"/>
          </w:tcPr>
          <w:p w:rsidR="00E71066" w:rsidRPr="00144439" w:rsidRDefault="00E71066" w:rsidP="009B2853">
            <w:pPr>
              <w:pStyle w:val="Tabletext"/>
            </w:pPr>
            <w:r w:rsidRPr="00144439">
              <w:t>Duty to return a certificate given by the registrar</w:t>
            </w:r>
            <w:r w:rsidR="00144439">
              <w:noBreakHyphen/>
            </w:r>
            <w:r w:rsidRPr="00144439">
              <w:t>general under subsection</w:t>
            </w:r>
            <w:r w:rsidR="00144439" w:rsidRPr="00144439">
              <w:t> </w:t>
            </w:r>
            <w:r w:rsidRPr="00144439">
              <w:t>16(5)</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24</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19(2)</w:t>
            </w:r>
          </w:p>
        </w:tc>
        <w:tc>
          <w:tcPr>
            <w:tcW w:w="1558" w:type="pct"/>
            <w:shd w:val="clear" w:color="auto" w:fill="auto"/>
          </w:tcPr>
          <w:p w:rsidR="00E71066" w:rsidRPr="00144439" w:rsidRDefault="00E71066" w:rsidP="009B2853">
            <w:pPr>
              <w:pStyle w:val="Tabletext"/>
            </w:pPr>
            <w:r w:rsidRPr="00144439">
              <w:t>Power to request the chief officer of an issuing agency to produce and give evidence of an assumed identity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25</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22(2)</w:t>
            </w:r>
          </w:p>
        </w:tc>
        <w:tc>
          <w:tcPr>
            <w:tcW w:w="1558"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26</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26(1) and (2)</w:t>
            </w:r>
          </w:p>
        </w:tc>
        <w:tc>
          <w:tcPr>
            <w:tcW w:w="1558" w:type="pct"/>
            <w:shd w:val="clear" w:color="auto" w:fill="auto"/>
          </w:tcPr>
          <w:p w:rsidR="00E71066" w:rsidRPr="00144439" w:rsidRDefault="00E71066" w:rsidP="009B2853">
            <w:pPr>
              <w:pStyle w:val="Tabletext"/>
            </w:pPr>
            <w:r w:rsidRPr="00144439">
              <w:t>Power to acquire or use an assumed identity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27</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31(2)</w:t>
            </w:r>
          </w:p>
        </w:tc>
        <w:tc>
          <w:tcPr>
            <w:tcW w:w="1558" w:type="pct"/>
            <w:shd w:val="clear" w:color="auto" w:fill="auto"/>
          </w:tcPr>
          <w:p w:rsidR="00E71066" w:rsidRPr="00144439" w:rsidRDefault="00E71066" w:rsidP="009B2853">
            <w:pPr>
              <w:pStyle w:val="Tabletext"/>
            </w:pPr>
            <w:r w:rsidRPr="00144439">
              <w:t>Power to request the chief officer of an issuing agency of a participating jurisdiction to produce and give evidence of an assumed identity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28</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38(1)</w:t>
            </w:r>
          </w:p>
        </w:tc>
        <w:tc>
          <w:tcPr>
            <w:tcW w:w="1558" w:type="pct"/>
            <w:shd w:val="clear" w:color="auto" w:fill="auto"/>
          </w:tcPr>
          <w:p w:rsidR="00E71066" w:rsidRPr="00144439" w:rsidRDefault="00E71066" w:rsidP="009B2853">
            <w:pPr>
              <w:pStyle w:val="Tabletext"/>
            </w:pPr>
            <w:r w:rsidRPr="00144439">
              <w:t>Duty to submit an annual report to the Minister</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29</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38(2)</w:t>
            </w:r>
          </w:p>
        </w:tc>
        <w:tc>
          <w:tcPr>
            <w:tcW w:w="1558" w:type="pct"/>
            <w:shd w:val="clear" w:color="auto" w:fill="auto"/>
          </w:tcPr>
          <w:p w:rsidR="00E71066" w:rsidRPr="00144439" w:rsidRDefault="00E71066" w:rsidP="009B2853">
            <w:pPr>
              <w:pStyle w:val="Tabletext"/>
            </w:pPr>
            <w:r w:rsidRPr="00144439">
              <w:t>Duty to advise the Minister of any information in a report that should be excluded before the report is laid before Legislative Assembly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30</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39</w:t>
            </w:r>
          </w:p>
        </w:tc>
        <w:tc>
          <w:tcPr>
            <w:tcW w:w="1558" w:type="pct"/>
            <w:shd w:val="clear" w:color="auto" w:fill="auto"/>
          </w:tcPr>
          <w:p w:rsidR="00E71066" w:rsidRPr="00144439" w:rsidRDefault="00E71066" w:rsidP="009B2853">
            <w:pPr>
              <w:pStyle w:val="Tabletext"/>
            </w:pPr>
            <w:r w:rsidRPr="00144439">
              <w:t>Duty to cause appropriate records, including certain details, about the operation of the Act to be kept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31</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40(1)</w:t>
            </w:r>
          </w:p>
        </w:tc>
        <w:tc>
          <w:tcPr>
            <w:tcW w:w="1558" w:type="pct"/>
            <w:shd w:val="clear" w:color="auto" w:fill="auto"/>
          </w:tcPr>
          <w:p w:rsidR="00E71066" w:rsidRPr="00144439" w:rsidRDefault="00E71066" w:rsidP="009B2853">
            <w:pPr>
              <w:pStyle w:val="Tabletext"/>
            </w:pPr>
            <w:r w:rsidRPr="00144439">
              <w:t>Duty to arrange for records to be audited</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32</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40(2)</w:t>
            </w:r>
          </w:p>
        </w:tc>
        <w:tc>
          <w:tcPr>
            <w:tcW w:w="1558" w:type="pct"/>
            <w:shd w:val="clear" w:color="auto" w:fill="auto"/>
          </w:tcPr>
          <w:p w:rsidR="00E71066" w:rsidRPr="00144439" w:rsidRDefault="00E71066" w:rsidP="009B2853">
            <w:pPr>
              <w:pStyle w:val="Tabletext"/>
            </w:pPr>
            <w:r w:rsidRPr="00144439">
              <w:t>Duty to appoint auditor</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33</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41(2)</w:t>
            </w:r>
          </w:p>
        </w:tc>
        <w:tc>
          <w:tcPr>
            <w:tcW w:w="1558" w:type="pct"/>
            <w:shd w:val="clear" w:color="auto" w:fill="auto"/>
          </w:tcPr>
          <w:p w:rsidR="00E71066" w:rsidRPr="00144439" w:rsidRDefault="00E71066" w:rsidP="009B2853">
            <w:pPr>
              <w:pStyle w:val="Tabletext"/>
            </w:pPr>
            <w:r w:rsidRPr="00144439">
              <w:t>Duty to allow the Ombudsman to enter ACC premises, give the Ombudsman access to records and give information to the Ombudsman</w:t>
            </w:r>
          </w:p>
        </w:tc>
        <w:tc>
          <w:tcPr>
            <w:tcW w:w="702" w:type="pct"/>
            <w:shd w:val="clear" w:color="auto" w:fill="auto"/>
          </w:tcPr>
          <w:p w:rsidR="00E71066" w:rsidRPr="00144439" w:rsidRDefault="00E71066" w:rsidP="009B2853">
            <w:pPr>
              <w:pStyle w:val="Tabletext"/>
            </w:pPr>
            <w:r w:rsidRPr="00144439">
              <w:t xml:space="preserve">CEO, </w:t>
            </w:r>
            <w:r w:rsidR="005B3649" w:rsidRPr="00144439">
              <w:t>or a member</w:t>
            </w:r>
            <w:r w:rsidRPr="00144439">
              <w:t xml:space="preserve">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34</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41(3)</w:t>
            </w:r>
          </w:p>
        </w:tc>
        <w:tc>
          <w:tcPr>
            <w:tcW w:w="1558" w:type="pct"/>
            <w:shd w:val="clear" w:color="auto" w:fill="auto"/>
          </w:tcPr>
          <w:p w:rsidR="00E71066" w:rsidRPr="00144439" w:rsidRDefault="00E71066" w:rsidP="009B2853">
            <w:pPr>
              <w:pStyle w:val="Tabletext"/>
            </w:pPr>
            <w:r w:rsidRPr="00144439">
              <w:t>Duty to ensure members of the staff of the ACC give assistance to the Ombudsman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35</w:t>
            </w:r>
          </w:p>
        </w:tc>
        <w:tc>
          <w:tcPr>
            <w:tcW w:w="1077" w:type="pct"/>
            <w:shd w:val="clear" w:color="auto" w:fill="auto"/>
          </w:tcPr>
          <w:p w:rsidR="00E71066" w:rsidRPr="00144439" w:rsidRDefault="00E71066" w:rsidP="009B2853">
            <w:pPr>
              <w:pStyle w:val="Tabletext"/>
            </w:pPr>
            <w:r w:rsidRPr="00144439">
              <w:rPr>
                <w:i/>
              </w:rPr>
              <w:t>Crimes (Assumed Identities) Act 2009</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42</w:t>
            </w:r>
          </w:p>
        </w:tc>
        <w:tc>
          <w:tcPr>
            <w:tcW w:w="1558" w:type="pct"/>
            <w:shd w:val="clear" w:color="auto" w:fill="auto"/>
          </w:tcPr>
          <w:p w:rsidR="00E71066" w:rsidRPr="00144439" w:rsidRDefault="00E71066" w:rsidP="009B2853">
            <w:pPr>
              <w:pStyle w:val="Tabletext"/>
            </w:pPr>
            <w:r w:rsidRPr="00144439">
              <w:t>Power to delegate functions to senior officers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36</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9(1)</w:t>
            </w:r>
          </w:p>
        </w:tc>
        <w:tc>
          <w:tcPr>
            <w:tcW w:w="1558" w:type="pct"/>
            <w:shd w:val="clear" w:color="auto" w:fill="auto"/>
          </w:tcPr>
          <w:p w:rsidR="00E71066" w:rsidRPr="00144439" w:rsidRDefault="00E71066" w:rsidP="009B2853">
            <w:pPr>
              <w:pStyle w:val="Tabletext"/>
            </w:pPr>
            <w:r w:rsidRPr="00144439">
              <w:t>Power to apply for authority to conduct a controlled operation</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37</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9(4)</w:t>
            </w:r>
          </w:p>
        </w:tc>
        <w:tc>
          <w:tcPr>
            <w:tcW w:w="1558" w:type="pct"/>
            <w:shd w:val="clear" w:color="auto" w:fill="auto"/>
          </w:tcPr>
          <w:p w:rsidR="00E71066" w:rsidRPr="00144439" w:rsidRDefault="00E71066" w:rsidP="009B2853">
            <w:pPr>
              <w:pStyle w:val="Tabletext"/>
            </w:pPr>
            <w:r w:rsidRPr="00144439">
              <w:t>Duty to provide certain information</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38</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9(5)</w:t>
            </w:r>
          </w:p>
        </w:tc>
        <w:tc>
          <w:tcPr>
            <w:tcW w:w="1558" w:type="pct"/>
            <w:shd w:val="clear" w:color="auto" w:fill="auto"/>
          </w:tcPr>
          <w:p w:rsidR="00E71066" w:rsidRPr="00144439" w:rsidRDefault="00E71066" w:rsidP="009B2853">
            <w:pPr>
              <w:pStyle w:val="Tabletext"/>
            </w:pPr>
            <w:r w:rsidRPr="00144439">
              <w:t>Power to require additional information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39</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9(6)</w:t>
            </w:r>
          </w:p>
        </w:tc>
        <w:tc>
          <w:tcPr>
            <w:tcW w:w="1558" w:type="pct"/>
            <w:shd w:val="clear" w:color="auto" w:fill="auto"/>
          </w:tcPr>
          <w:p w:rsidR="00E71066" w:rsidRPr="00144439" w:rsidRDefault="00E71066" w:rsidP="009B2853">
            <w:pPr>
              <w:pStyle w:val="Tabletext"/>
            </w:pPr>
            <w:r w:rsidRPr="00144439">
              <w:t>Duty to make a written record of an urgent application and give a copy to the chief officer as soon as practicable</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40</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10(1)</w:t>
            </w:r>
          </w:p>
        </w:tc>
        <w:tc>
          <w:tcPr>
            <w:tcW w:w="1558" w:type="pct"/>
            <w:shd w:val="clear" w:color="auto" w:fill="auto"/>
          </w:tcPr>
          <w:p w:rsidR="00E71066" w:rsidRPr="00144439" w:rsidRDefault="00E71066" w:rsidP="009B2853">
            <w:pPr>
              <w:pStyle w:val="Tabletext"/>
            </w:pPr>
            <w:r w:rsidRPr="00144439">
              <w:t>Power to authorise or refuse to authorise a controlled operation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41</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10(2)</w:t>
            </w:r>
          </w:p>
        </w:tc>
        <w:tc>
          <w:tcPr>
            <w:tcW w:w="1558" w:type="pct"/>
            <w:shd w:val="clear" w:color="auto" w:fill="auto"/>
          </w:tcPr>
          <w:p w:rsidR="00E71066" w:rsidRPr="00144439" w:rsidRDefault="00E71066" w:rsidP="009B2853">
            <w:pPr>
              <w:pStyle w:val="Tabletext"/>
            </w:pPr>
            <w:r w:rsidRPr="00144439">
              <w:t>Duty to be satisfied of certain matters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42</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11(3)</w:t>
            </w:r>
          </w:p>
        </w:tc>
        <w:tc>
          <w:tcPr>
            <w:tcW w:w="1558" w:type="pct"/>
            <w:shd w:val="clear" w:color="auto" w:fill="auto"/>
          </w:tcPr>
          <w:p w:rsidR="00E71066" w:rsidRPr="00144439" w:rsidRDefault="00E71066" w:rsidP="009B2853">
            <w:pPr>
              <w:pStyle w:val="Tabletext"/>
            </w:pPr>
            <w:r w:rsidRPr="00144439">
              <w:t>Duty to include certain details in an authority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43</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11(5)</w:t>
            </w:r>
          </w:p>
        </w:tc>
        <w:tc>
          <w:tcPr>
            <w:tcW w:w="1558" w:type="pct"/>
            <w:shd w:val="clear" w:color="auto" w:fill="auto"/>
          </w:tcPr>
          <w:p w:rsidR="00E71066" w:rsidRPr="00144439" w:rsidRDefault="00E71066" w:rsidP="009B2853">
            <w:pPr>
              <w:pStyle w:val="Tabletext"/>
            </w:pPr>
            <w:r w:rsidRPr="00144439">
              <w:t>Duty to ensure that written notes are kept of certain matters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44</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13(1) and (8)</w:t>
            </w:r>
          </w:p>
        </w:tc>
        <w:tc>
          <w:tcPr>
            <w:tcW w:w="1558" w:type="pct"/>
            <w:shd w:val="clear" w:color="auto" w:fill="auto"/>
          </w:tcPr>
          <w:p w:rsidR="00E71066" w:rsidRPr="00144439" w:rsidRDefault="00E71066" w:rsidP="009B2853">
            <w:pPr>
              <w:pStyle w:val="Tabletext"/>
            </w:pPr>
            <w:r w:rsidRPr="00144439">
              <w:t>Power to amend, or to refuse to amend,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45</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13(3)</w:t>
            </w:r>
          </w:p>
        </w:tc>
        <w:tc>
          <w:tcPr>
            <w:tcW w:w="1558" w:type="pct"/>
            <w:shd w:val="clear" w:color="auto" w:fill="auto"/>
          </w:tcPr>
          <w:p w:rsidR="00E71066" w:rsidRPr="00144439" w:rsidRDefault="00E71066" w:rsidP="009B2853">
            <w:pPr>
              <w:pStyle w:val="Tabletext"/>
            </w:pPr>
            <w:r w:rsidRPr="00144439">
              <w:t>Power to apply for an amendment of an authority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46</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13(6)</w:t>
            </w:r>
          </w:p>
        </w:tc>
        <w:tc>
          <w:tcPr>
            <w:tcW w:w="1558" w:type="pct"/>
            <w:shd w:val="clear" w:color="auto" w:fill="auto"/>
          </w:tcPr>
          <w:p w:rsidR="00E71066" w:rsidRPr="00144439" w:rsidRDefault="00E71066" w:rsidP="009B2853">
            <w:pPr>
              <w:pStyle w:val="Tabletext"/>
            </w:pPr>
            <w:r w:rsidRPr="00144439">
              <w:t>Power to require additional information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47</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13(9) and (10)</w:t>
            </w:r>
          </w:p>
        </w:tc>
        <w:tc>
          <w:tcPr>
            <w:tcW w:w="1558" w:type="pct"/>
            <w:shd w:val="clear" w:color="auto" w:fill="auto"/>
          </w:tcPr>
          <w:p w:rsidR="00E71066" w:rsidRPr="00144439" w:rsidRDefault="00E71066" w:rsidP="009B2853">
            <w:pPr>
              <w:pStyle w:val="Tabletext"/>
            </w:pPr>
            <w:r w:rsidRPr="00144439">
              <w:t>Duty to be satisfied of certain matters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48</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13(11)(b)</w:t>
            </w:r>
          </w:p>
        </w:tc>
        <w:tc>
          <w:tcPr>
            <w:tcW w:w="1558" w:type="pct"/>
            <w:shd w:val="clear" w:color="auto" w:fill="auto"/>
          </w:tcPr>
          <w:p w:rsidR="00E71066" w:rsidRPr="00144439" w:rsidRDefault="00E71066" w:rsidP="009B2853">
            <w:pPr>
              <w:pStyle w:val="Tabletext"/>
            </w:pPr>
            <w:r w:rsidRPr="00144439">
              <w:t>Duty to be satisfied of certain matters before granting an urgent amendment of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49</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13(12)</w:t>
            </w:r>
          </w:p>
        </w:tc>
        <w:tc>
          <w:tcPr>
            <w:tcW w:w="1558" w:type="pct"/>
            <w:shd w:val="clear" w:color="auto" w:fill="auto"/>
          </w:tcPr>
          <w:p w:rsidR="00E71066" w:rsidRPr="00144439" w:rsidRDefault="00E71066" w:rsidP="009B2853">
            <w:pPr>
              <w:pStyle w:val="Tabletext"/>
            </w:pPr>
            <w:r w:rsidRPr="00144439">
              <w:t>Duty to ensure that written notes are kept of certain matters and give a formal amendment to the applicant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50</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13(13)</w:t>
            </w:r>
          </w:p>
        </w:tc>
        <w:tc>
          <w:tcPr>
            <w:tcW w:w="1558" w:type="pct"/>
            <w:shd w:val="clear" w:color="auto" w:fill="auto"/>
          </w:tcPr>
          <w:p w:rsidR="00E71066" w:rsidRPr="00144439" w:rsidRDefault="00E71066" w:rsidP="009B2853">
            <w:pPr>
              <w:pStyle w:val="Tabletext"/>
            </w:pPr>
            <w:r w:rsidRPr="00144439">
              <w:t>Duty to inform participants in a controlled operation about grant of a standard amendment of authority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51</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14</w:t>
            </w:r>
          </w:p>
        </w:tc>
        <w:tc>
          <w:tcPr>
            <w:tcW w:w="1558" w:type="pct"/>
            <w:shd w:val="clear" w:color="auto" w:fill="auto"/>
          </w:tcPr>
          <w:p w:rsidR="00E71066" w:rsidRPr="00144439" w:rsidRDefault="00E71066" w:rsidP="009B2853">
            <w:pPr>
              <w:pStyle w:val="Tabletext"/>
            </w:pPr>
            <w:r w:rsidRPr="00144439">
              <w:t>Duty to include certain particulars in a formal amendment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52</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15(1)</w:t>
            </w:r>
          </w:p>
        </w:tc>
        <w:tc>
          <w:tcPr>
            <w:tcW w:w="1558" w:type="pct"/>
            <w:shd w:val="clear" w:color="auto" w:fill="auto"/>
          </w:tcPr>
          <w:p w:rsidR="00E71066" w:rsidRPr="00144439" w:rsidRDefault="00E71066" w:rsidP="009B2853">
            <w:pPr>
              <w:pStyle w:val="Tabletext"/>
            </w:pPr>
            <w:r w:rsidRPr="00144439">
              <w:t>Power to cancel an authority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53</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558" w:type="pct"/>
            <w:shd w:val="clear" w:color="auto" w:fill="auto"/>
          </w:tcPr>
          <w:p w:rsidR="00E71066" w:rsidRPr="00144439" w:rsidRDefault="00E71066" w:rsidP="009B2853">
            <w:pPr>
              <w:pStyle w:val="Tabletext"/>
            </w:pPr>
            <w:r w:rsidRPr="00144439">
              <w:t>Power to engage in stated controlled conduct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54</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24(1)</w:t>
            </w:r>
          </w:p>
        </w:tc>
        <w:tc>
          <w:tcPr>
            <w:tcW w:w="1558" w:type="pct"/>
            <w:shd w:val="clear" w:color="auto" w:fill="auto"/>
          </w:tcPr>
          <w:p w:rsidR="00E71066" w:rsidRPr="00144439" w:rsidRDefault="00E71066" w:rsidP="009B2853">
            <w:pPr>
              <w:pStyle w:val="Tabletext"/>
            </w:pPr>
            <w:r w:rsidRPr="00144439">
              <w:t>Duty to report loss of or damage to property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55</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24(2) and (3)</w:t>
            </w:r>
          </w:p>
        </w:tc>
        <w:tc>
          <w:tcPr>
            <w:tcW w:w="1558" w:type="pct"/>
            <w:shd w:val="clear" w:color="auto" w:fill="auto"/>
          </w:tcPr>
          <w:p w:rsidR="00E71066" w:rsidRPr="00144439" w:rsidRDefault="00E71066" w:rsidP="009B2853">
            <w:pPr>
              <w:pStyle w:val="Tabletext"/>
            </w:pPr>
            <w:r w:rsidRPr="00144439">
              <w:t>Duty to notify owner of loss or damage in certain circumstances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56</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27</w:t>
            </w:r>
          </w:p>
        </w:tc>
        <w:tc>
          <w:tcPr>
            <w:tcW w:w="1558" w:type="pct"/>
            <w:shd w:val="clear" w:color="auto" w:fill="auto"/>
          </w:tcPr>
          <w:p w:rsidR="00E71066" w:rsidRPr="00144439" w:rsidRDefault="00E71066" w:rsidP="009B2853">
            <w:pPr>
              <w:pStyle w:val="Tabletext"/>
            </w:pPr>
            <w:r w:rsidRPr="00144439">
              <w:t>Duty to report to chief officer on authorised operation</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57</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28(1), (2), (4), (5) and (6)</w:t>
            </w:r>
          </w:p>
        </w:tc>
        <w:tc>
          <w:tcPr>
            <w:tcW w:w="1558" w:type="pct"/>
            <w:shd w:val="clear" w:color="auto" w:fill="auto"/>
          </w:tcPr>
          <w:p w:rsidR="00E71066" w:rsidRPr="00144439" w:rsidRDefault="00E71066" w:rsidP="009B2853">
            <w:pPr>
              <w:pStyle w:val="Tabletext"/>
            </w:pPr>
            <w:r w:rsidRPr="00144439">
              <w:t>Duty to report to Ministers on controlled operations conducted during financial year</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58</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28(3)</w:t>
            </w:r>
          </w:p>
        </w:tc>
        <w:tc>
          <w:tcPr>
            <w:tcW w:w="1558" w:type="pct"/>
            <w:shd w:val="clear" w:color="auto" w:fill="auto"/>
          </w:tcPr>
          <w:p w:rsidR="00E71066" w:rsidRPr="00144439" w:rsidRDefault="00E71066" w:rsidP="009B2853">
            <w:pPr>
              <w:pStyle w:val="Tabletext"/>
            </w:pPr>
            <w:r w:rsidRPr="00144439">
              <w:t>Duty to give additional information to Minister</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59</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28(7)</w:t>
            </w:r>
          </w:p>
        </w:tc>
        <w:tc>
          <w:tcPr>
            <w:tcW w:w="1558" w:type="pct"/>
            <w:shd w:val="clear" w:color="auto" w:fill="auto"/>
          </w:tcPr>
          <w:p w:rsidR="00E71066" w:rsidRPr="00144439" w:rsidRDefault="00E71066" w:rsidP="009B2853">
            <w:pPr>
              <w:pStyle w:val="Tabletext"/>
            </w:pPr>
            <w:r w:rsidRPr="00144439">
              <w:t>Duty to advise the Minister of information that should be excluded from the report before tabling</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60</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29</w:t>
            </w:r>
          </w:p>
        </w:tc>
        <w:tc>
          <w:tcPr>
            <w:tcW w:w="1558" w:type="pct"/>
            <w:shd w:val="clear" w:color="auto" w:fill="auto"/>
          </w:tcPr>
          <w:p w:rsidR="00E71066" w:rsidRPr="00144439" w:rsidRDefault="00E71066" w:rsidP="009B2853">
            <w:pPr>
              <w:pStyle w:val="Tabletext"/>
            </w:pPr>
            <w:r w:rsidRPr="00144439">
              <w:t>Duty to cause certain documents to be kept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61</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30</w:t>
            </w:r>
          </w:p>
        </w:tc>
        <w:tc>
          <w:tcPr>
            <w:tcW w:w="1558" w:type="pct"/>
            <w:shd w:val="clear" w:color="auto" w:fill="auto"/>
          </w:tcPr>
          <w:p w:rsidR="00E71066" w:rsidRPr="00144439" w:rsidRDefault="00E71066" w:rsidP="009B2853">
            <w:pPr>
              <w:pStyle w:val="Tabletext"/>
            </w:pPr>
            <w:r w:rsidRPr="00144439">
              <w:t>Duty to cause a general register to be kept and to include certain details in it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62</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31(2)</w:t>
            </w:r>
          </w:p>
        </w:tc>
        <w:tc>
          <w:tcPr>
            <w:tcW w:w="1558" w:type="pct"/>
            <w:shd w:val="clear" w:color="auto" w:fill="auto"/>
          </w:tcPr>
          <w:p w:rsidR="00E71066" w:rsidRPr="00144439" w:rsidRDefault="00E71066" w:rsidP="009B2853">
            <w:pPr>
              <w:pStyle w:val="Tabletext"/>
            </w:pPr>
            <w:r w:rsidRPr="00144439">
              <w:t xml:space="preserve">Duty to allow the Ombudsman to enter ACC premises, give the Ombudsman </w:t>
            </w:r>
            <w:r w:rsidR="005B3649" w:rsidRPr="00144439">
              <w:t>full and free access to records and give information</w:t>
            </w:r>
            <w:r w:rsidRPr="00144439">
              <w:t xml:space="preserve"> to the Ombudsman</w:t>
            </w:r>
          </w:p>
        </w:tc>
        <w:tc>
          <w:tcPr>
            <w:tcW w:w="702" w:type="pct"/>
            <w:shd w:val="clear" w:color="auto" w:fill="auto"/>
          </w:tcPr>
          <w:p w:rsidR="00E71066" w:rsidRPr="00144439" w:rsidRDefault="00E71066" w:rsidP="005B3649">
            <w:pPr>
              <w:pStyle w:val="Tabletext"/>
            </w:pPr>
            <w:r w:rsidRPr="00144439">
              <w:t xml:space="preserve">CEO, </w:t>
            </w:r>
            <w:r w:rsidR="005B3649" w:rsidRPr="00144439">
              <w:t>or a member</w:t>
            </w:r>
            <w:r w:rsidRPr="00144439">
              <w:t xml:space="preserve">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63</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31(3)</w:t>
            </w:r>
          </w:p>
        </w:tc>
        <w:tc>
          <w:tcPr>
            <w:tcW w:w="1558" w:type="pct"/>
            <w:shd w:val="clear" w:color="auto" w:fill="auto"/>
          </w:tcPr>
          <w:p w:rsidR="00E71066" w:rsidRPr="00144439" w:rsidRDefault="00E71066" w:rsidP="009B2853">
            <w:pPr>
              <w:pStyle w:val="Tabletext"/>
            </w:pPr>
            <w:r w:rsidRPr="00144439">
              <w:t>Duty to ensure that members of staff of the ACC give the Ombudsman reasonable assistance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64</w:t>
            </w:r>
          </w:p>
        </w:tc>
        <w:tc>
          <w:tcPr>
            <w:tcW w:w="1077" w:type="pct"/>
            <w:shd w:val="clear" w:color="auto" w:fill="auto"/>
          </w:tcPr>
          <w:p w:rsidR="00E71066" w:rsidRPr="00144439" w:rsidRDefault="00E71066" w:rsidP="009B2853">
            <w:pPr>
              <w:pStyle w:val="Tabletext"/>
            </w:pPr>
            <w:r w:rsidRPr="00144439">
              <w:rPr>
                <w:i/>
              </w:rPr>
              <w:t>Crimes (Controlled Operations) Act 2008</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33(2)</w:t>
            </w:r>
          </w:p>
        </w:tc>
        <w:tc>
          <w:tcPr>
            <w:tcW w:w="1558" w:type="pct"/>
            <w:shd w:val="clear" w:color="auto" w:fill="auto"/>
          </w:tcPr>
          <w:p w:rsidR="00E71066" w:rsidRPr="00144439" w:rsidRDefault="00E71066" w:rsidP="009B2853">
            <w:pPr>
              <w:pStyle w:val="Tabletext"/>
            </w:pPr>
            <w:r w:rsidRPr="00144439">
              <w:t>Power to delegate a function under the Act to senior officers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65</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11(1)</w:t>
            </w:r>
          </w:p>
        </w:tc>
        <w:tc>
          <w:tcPr>
            <w:tcW w:w="1558" w:type="pct"/>
            <w:shd w:val="clear" w:color="auto" w:fill="auto"/>
          </w:tcPr>
          <w:p w:rsidR="00E71066" w:rsidRPr="00144439" w:rsidRDefault="00E71066" w:rsidP="009B2853">
            <w:pPr>
              <w:pStyle w:val="Tabletext"/>
            </w:pPr>
            <w:r w:rsidRPr="00144439">
              <w:t>Power to give a witness identity protection certificate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66</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12(1)</w:t>
            </w:r>
          </w:p>
        </w:tc>
        <w:tc>
          <w:tcPr>
            <w:tcW w:w="1558" w:type="pct"/>
            <w:shd w:val="clear" w:color="auto" w:fill="auto"/>
          </w:tcPr>
          <w:p w:rsidR="00E71066" w:rsidRPr="00144439" w:rsidRDefault="00E71066" w:rsidP="009B2853">
            <w:pPr>
              <w:pStyle w:val="Tabletext"/>
            </w:pPr>
            <w:r w:rsidRPr="00144439">
              <w:t>Duty to state certain information in a witness identity protection certificate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67</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12(2)</w:t>
            </w:r>
          </w:p>
        </w:tc>
        <w:tc>
          <w:tcPr>
            <w:tcW w:w="1558" w:type="pct"/>
            <w:shd w:val="clear" w:color="auto" w:fill="auto"/>
          </w:tcPr>
          <w:p w:rsidR="00E71066" w:rsidRPr="00144439" w:rsidRDefault="00E71066" w:rsidP="009B2853">
            <w:pPr>
              <w:pStyle w:val="Tabletext"/>
            </w:pPr>
            <w:r w:rsidRPr="00144439">
              <w:t>Duty not to state certain information in a witness identity protection certificate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68</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12(3)</w:t>
            </w:r>
          </w:p>
        </w:tc>
        <w:tc>
          <w:tcPr>
            <w:tcW w:w="1558" w:type="pct"/>
            <w:shd w:val="clear" w:color="auto" w:fill="auto"/>
          </w:tcPr>
          <w:p w:rsidR="00E71066" w:rsidRPr="00144439" w:rsidRDefault="00E71066" w:rsidP="009B2853">
            <w:pPr>
              <w:pStyle w:val="Tabletext"/>
            </w:pPr>
            <w:r w:rsidRPr="00144439">
              <w:t>Duty to make enquiries for subsection</w:t>
            </w:r>
            <w:r w:rsidR="00144439" w:rsidRPr="00144439">
              <w:t> </w:t>
            </w:r>
            <w:r w:rsidRPr="00144439">
              <w:t>12(1)</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69</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15(2)</w:t>
            </w:r>
          </w:p>
        </w:tc>
        <w:tc>
          <w:tcPr>
            <w:tcW w:w="1558" w:type="pct"/>
            <w:shd w:val="clear" w:color="auto" w:fill="auto"/>
          </w:tcPr>
          <w:p w:rsidR="00E71066" w:rsidRPr="00144439" w:rsidRDefault="00E71066" w:rsidP="009B2853">
            <w:pPr>
              <w:pStyle w:val="Tabletext"/>
            </w:pPr>
            <w:r w:rsidRPr="00144439">
              <w:t>Duty to cancel a witness identity protection certificate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70</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15(3)</w:t>
            </w:r>
          </w:p>
        </w:tc>
        <w:tc>
          <w:tcPr>
            <w:tcW w:w="1558" w:type="pct"/>
            <w:shd w:val="clear" w:color="auto" w:fill="auto"/>
          </w:tcPr>
          <w:p w:rsidR="00E71066" w:rsidRPr="00144439" w:rsidRDefault="00E71066" w:rsidP="009B2853">
            <w:pPr>
              <w:pStyle w:val="Tabletext"/>
            </w:pPr>
            <w:r w:rsidRPr="00144439">
              <w:t>Duty to give notice that a witness identity protection certificate has been cancelled</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71</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19(2)</w:t>
            </w:r>
          </w:p>
        </w:tc>
        <w:tc>
          <w:tcPr>
            <w:tcW w:w="1558" w:type="pct"/>
            <w:shd w:val="clear" w:color="auto" w:fill="auto"/>
          </w:tcPr>
          <w:p w:rsidR="00E71066" w:rsidRPr="00144439" w:rsidRDefault="00E71066" w:rsidP="009B2853">
            <w:pPr>
              <w:pStyle w:val="Tabletext"/>
            </w:pPr>
            <w:r w:rsidRPr="00144439">
              <w:t>Power to permit a person to give information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72</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19(3)</w:t>
            </w:r>
          </w:p>
        </w:tc>
        <w:tc>
          <w:tcPr>
            <w:tcW w:w="1558" w:type="pct"/>
            <w:shd w:val="clear" w:color="auto" w:fill="auto"/>
          </w:tcPr>
          <w:p w:rsidR="00E71066" w:rsidRPr="00144439" w:rsidRDefault="00E71066" w:rsidP="009B2853">
            <w:pPr>
              <w:pStyle w:val="Tabletext"/>
            </w:pPr>
            <w:r w:rsidRPr="00144439">
              <w:t>Duty to state certain information in the permission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73</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21(1)</w:t>
            </w:r>
          </w:p>
        </w:tc>
        <w:tc>
          <w:tcPr>
            <w:tcW w:w="1558" w:type="pct"/>
            <w:shd w:val="clear" w:color="auto" w:fill="auto"/>
          </w:tcPr>
          <w:p w:rsidR="00E71066" w:rsidRPr="00144439" w:rsidRDefault="00E71066" w:rsidP="009B2853">
            <w:pPr>
              <w:pStyle w:val="Tabletext"/>
            </w:pPr>
            <w:r w:rsidRPr="00144439">
              <w:t>Duty to prepare an annual report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74</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21(2)</w:t>
            </w:r>
          </w:p>
        </w:tc>
        <w:tc>
          <w:tcPr>
            <w:tcW w:w="1558" w:type="pct"/>
            <w:shd w:val="clear" w:color="auto" w:fill="auto"/>
          </w:tcPr>
          <w:p w:rsidR="00E71066" w:rsidRPr="00144439" w:rsidRDefault="00E71066" w:rsidP="009B2853">
            <w:pPr>
              <w:pStyle w:val="Tabletext"/>
            </w:pPr>
            <w:r w:rsidRPr="00144439">
              <w:t>Duty to include certain information in annual report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75</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21(3)</w:t>
            </w:r>
          </w:p>
        </w:tc>
        <w:tc>
          <w:tcPr>
            <w:tcW w:w="1558" w:type="pct"/>
            <w:shd w:val="clear" w:color="auto" w:fill="auto"/>
          </w:tcPr>
          <w:p w:rsidR="00E71066" w:rsidRPr="00144439" w:rsidRDefault="00E71066" w:rsidP="009B2853">
            <w:pPr>
              <w:pStyle w:val="Tabletext"/>
            </w:pPr>
            <w:r w:rsidRPr="00144439">
              <w:t>Duty not to include certain information in annual report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76</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21(4)</w:t>
            </w:r>
          </w:p>
        </w:tc>
        <w:tc>
          <w:tcPr>
            <w:tcW w:w="1558" w:type="pct"/>
            <w:shd w:val="clear" w:color="auto" w:fill="auto"/>
          </w:tcPr>
          <w:p w:rsidR="00E71066" w:rsidRPr="00144439" w:rsidRDefault="00E71066" w:rsidP="009B2853">
            <w:pPr>
              <w:pStyle w:val="Tabletext"/>
            </w:pPr>
            <w:r w:rsidRPr="00144439">
              <w:t>Duty give annual report to Minister</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77</w:t>
            </w:r>
          </w:p>
        </w:tc>
        <w:tc>
          <w:tcPr>
            <w:tcW w:w="1077" w:type="pct"/>
            <w:shd w:val="clear" w:color="auto" w:fill="auto"/>
          </w:tcPr>
          <w:p w:rsidR="00E71066" w:rsidRPr="00144439" w:rsidRDefault="00E71066" w:rsidP="009B2853">
            <w:pPr>
              <w:pStyle w:val="Tabletext"/>
            </w:pPr>
            <w:r w:rsidRPr="00144439">
              <w:rPr>
                <w:i/>
              </w:rPr>
              <w:t>Crimes (Protection of Witness Identity) Act 2011</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23(2)</w:t>
            </w:r>
          </w:p>
        </w:tc>
        <w:tc>
          <w:tcPr>
            <w:tcW w:w="1558" w:type="pct"/>
            <w:shd w:val="clear" w:color="auto" w:fill="auto"/>
          </w:tcPr>
          <w:p w:rsidR="00E71066" w:rsidRPr="00144439" w:rsidRDefault="00E71066" w:rsidP="009B2853">
            <w:pPr>
              <w:pStyle w:val="Tabletext"/>
            </w:pPr>
            <w:r w:rsidRPr="00144439">
              <w:t>Power to delegate functions to senior officers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78</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11(1)</w:t>
            </w:r>
          </w:p>
        </w:tc>
        <w:tc>
          <w:tcPr>
            <w:tcW w:w="1558" w:type="pct"/>
            <w:shd w:val="clear" w:color="auto" w:fill="auto"/>
          </w:tcPr>
          <w:p w:rsidR="00E71066" w:rsidRPr="00144439" w:rsidRDefault="00E71066" w:rsidP="009B2853">
            <w:pPr>
              <w:pStyle w:val="Tabletext"/>
            </w:pPr>
            <w:r w:rsidRPr="00144439">
              <w:t>Power to apply for a surveillance device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79</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11(3)</w:t>
            </w:r>
          </w:p>
        </w:tc>
        <w:tc>
          <w:tcPr>
            <w:tcW w:w="1558" w:type="pct"/>
            <w:shd w:val="clear" w:color="auto" w:fill="auto"/>
          </w:tcPr>
          <w:p w:rsidR="00E71066" w:rsidRPr="00144439" w:rsidRDefault="00E71066" w:rsidP="009B2853">
            <w:pPr>
              <w:pStyle w:val="Tabletext"/>
            </w:pPr>
            <w:r w:rsidRPr="00144439">
              <w:t>Duty to comply with requirements for making an application for a surveillance device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80</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11(4)</w:t>
            </w:r>
          </w:p>
        </w:tc>
        <w:tc>
          <w:tcPr>
            <w:tcW w:w="1558" w:type="pct"/>
            <w:shd w:val="clear" w:color="auto" w:fill="auto"/>
          </w:tcPr>
          <w:p w:rsidR="00E71066" w:rsidRPr="00144439" w:rsidRDefault="00E71066" w:rsidP="009B2853">
            <w:pPr>
              <w:pStyle w:val="Tabletext"/>
            </w:pPr>
            <w:r w:rsidRPr="00144439">
              <w:t>Power to make an urgent application for a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81</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11(5)</w:t>
            </w:r>
          </w:p>
        </w:tc>
        <w:tc>
          <w:tcPr>
            <w:tcW w:w="1558" w:type="pct"/>
            <w:shd w:val="clear" w:color="auto" w:fill="auto"/>
          </w:tcPr>
          <w:p w:rsidR="00E71066" w:rsidRPr="00144439" w:rsidRDefault="00E71066" w:rsidP="009B2853">
            <w:pPr>
              <w:pStyle w:val="Tabletext"/>
            </w:pPr>
            <w:r w:rsidRPr="00144439">
              <w:t>Duty to give information and send sworn affidavit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82</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12(1)</w:t>
            </w:r>
          </w:p>
        </w:tc>
        <w:tc>
          <w:tcPr>
            <w:tcW w:w="1558" w:type="pct"/>
            <w:shd w:val="clear" w:color="auto" w:fill="auto"/>
          </w:tcPr>
          <w:p w:rsidR="00E71066" w:rsidRPr="00144439" w:rsidRDefault="00E71066" w:rsidP="009B2853">
            <w:pPr>
              <w:pStyle w:val="Tabletext"/>
            </w:pPr>
            <w:r w:rsidRPr="00144439">
              <w:t>Power to make a remote application for a surveillance device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83</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12(2)</w:t>
            </w:r>
          </w:p>
        </w:tc>
        <w:tc>
          <w:tcPr>
            <w:tcW w:w="1558" w:type="pct"/>
            <w:shd w:val="clear" w:color="auto" w:fill="auto"/>
          </w:tcPr>
          <w:p w:rsidR="00E71066" w:rsidRPr="00144439" w:rsidRDefault="00E71066" w:rsidP="009B2853">
            <w:pPr>
              <w:pStyle w:val="Tabletext"/>
            </w:pPr>
            <w:r w:rsidRPr="00144439">
              <w:t>Duty to transmit an affidavit in certain circumstances</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84</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15(1) to (4)</w:t>
            </w:r>
          </w:p>
        </w:tc>
        <w:tc>
          <w:tcPr>
            <w:tcW w:w="1558" w:type="pct"/>
            <w:shd w:val="clear" w:color="auto" w:fill="auto"/>
          </w:tcPr>
          <w:p w:rsidR="00E71066" w:rsidRPr="00144439" w:rsidRDefault="00E71066" w:rsidP="009B2853">
            <w:pPr>
              <w:pStyle w:val="Tabletext"/>
            </w:pPr>
            <w:r w:rsidRPr="00144439">
              <w:t>Power to act in accordance with a surveillance device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85</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15(5)</w:t>
            </w:r>
          </w:p>
        </w:tc>
        <w:tc>
          <w:tcPr>
            <w:tcW w:w="1558" w:type="pct"/>
            <w:shd w:val="clear" w:color="auto" w:fill="auto"/>
          </w:tcPr>
          <w:p w:rsidR="00E71066" w:rsidRPr="00144439" w:rsidRDefault="00E71066" w:rsidP="009B2853">
            <w:pPr>
              <w:pStyle w:val="Tabletext"/>
            </w:pPr>
            <w:r w:rsidRPr="00144439">
              <w:t>Duty to use a surveillance device under a warrant only in the performance of duty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86</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558" w:type="pct"/>
            <w:shd w:val="clear" w:color="auto" w:fill="auto"/>
          </w:tcPr>
          <w:p w:rsidR="00E71066" w:rsidRPr="00144439" w:rsidRDefault="00E71066" w:rsidP="009B2853">
            <w:pPr>
              <w:pStyle w:val="Tabletext"/>
            </w:pPr>
            <w:r w:rsidRPr="00144439">
              <w:t>Power to apply for extension or amendment of a surveillance device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87</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16(2)</w:t>
            </w:r>
          </w:p>
        </w:tc>
        <w:tc>
          <w:tcPr>
            <w:tcW w:w="1558" w:type="pct"/>
            <w:shd w:val="clear" w:color="auto" w:fill="auto"/>
          </w:tcPr>
          <w:p w:rsidR="00E71066" w:rsidRPr="00144439" w:rsidRDefault="00E71066" w:rsidP="009B2853">
            <w:pPr>
              <w:pStyle w:val="Tabletext"/>
            </w:pPr>
            <w:r w:rsidRPr="00144439">
              <w:t>Duty to comply with requirements for making an application under subsection</w:t>
            </w:r>
            <w:r w:rsidR="00144439" w:rsidRPr="00144439">
              <w:t> </w:t>
            </w:r>
            <w:r w:rsidRPr="00144439">
              <w:t>16(1)</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88</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16(3)</w:t>
            </w:r>
          </w:p>
        </w:tc>
        <w:tc>
          <w:tcPr>
            <w:tcW w:w="1558" w:type="pct"/>
            <w:shd w:val="clear" w:color="auto" w:fill="auto"/>
          </w:tcPr>
          <w:p w:rsidR="00E71066" w:rsidRPr="00144439" w:rsidRDefault="00E71066" w:rsidP="009B2853">
            <w:pPr>
              <w:pStyle w:val="Tabletext"/>
            </w:pPr>
            <w:r w:rsidRPr="00144439">
              <w:t>Duty to comply with requirements in section</w:t>
            </w:r>
            <w:r w:rsidR="00144439" w:rsidRPr="00144439">
              <w:t> </w:t>
            </w:r>
            <w:r w:rsidRPr="00144439">
              <w:t>11 for making an application under subsection</w:t>
            </w:r>
            <w:r w:rsidR="00144439" w:rsidRPr="00144439">
              <w:t> </w:t>
            </w:r>
            <w:r w:rsidRPr="00144439">
              <w:t>14(1)</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89</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16(3)</w:t>
            </w:r>
          </w:p>
        </w:tc>
        <w:tc>
          <w:tcPr>
            <w:tcW w:w="1558" w:type="pct"/>
            <w:shd w:val="clear" w:color="auto" w:fill="auto"/>
          </w:tcPr>
          <w:p w:rsidR="00E71066" w:rsidRPr="00144439" w:rsidRDefault="00E71066" w:rsidP="009B2853">
            <w:pPr>
              <w:pStyle w:val="Tabletext"/>
            </w:pPr>
            <w:r w:rsidRPr="00144439">
              <w:t>Power to make a remote application in accordance with subsection</w:t>
            </w:r>
            <w:r w:rsidR="00144439" w:rsidRPr="00144439">
              <w:t> </w:t>
            </w:r>
            <w:r w:rsidRPr="00144439">
              <w:t>12(1)</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90</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16(3)</w:t>
            </w:r>
          </w:p>
        </w:tc>
        <w:tc>
          <w:tcPr>
            <w:tcW w:w="1558" w:type="pct"/>
            <w:shd w:val="clear" w:color="auto" w:fill="auto"/>
          </w:tcPr>
          <w:p w:rsidR="00E71066" w:rsidRPr="00144439" w:rsidRDefault="00E71066" w:rsidP="009B2853">
            <w:pPr>
              <w:pStyle w:val="Tabletext"/>
            </w:pPr>
            <w:r w:rsidRPr="00144439">
              <w:t>Duty to transmit an affidavit in accordance with subsection</w:t>
            </w:r>
            <w:r w:rsidR="00144439" w:rsidRPr="00144439">
              <w:t> </w:t>
            </w:r>
            <w:r w:rsidRPr="00144439">
              <w:t>12(2)</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91</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18(2)</w:t>
            </w:r>
          </w:p>
        </w:tc>
        <w:tc>
          <w:tcPr>
            <w:tcW w:w="1558" w:type="pct"/>
            <w:shd w:val="clear" w:color="auto" w:fill="auto"/>
          </w:tcPr>
          <w:p w:rsidR="00E71066" w:rsidRPr="00144439" w:rsidRDefault="00E71066" w:rsidP="009B2853">
            <w:pPr>
              <w:pStyle w:val="Tabletext"/>
            </w:pPr>
            <w:r w:rsidRPr="00144439">
              <w:t>Duty to ensure that use of a surveillance device under warrant is discontinued if no longer necessary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92</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18(3)</w:t>
            </w:r>
          </w:p>
        </w:tc>
        <w:tc>
          <w:tcPr>
            <w:tcW w:w="1558" w:type="pct"/>
            <w:shd w:val="clear" w:color="auto" w:fill="auto"/>
          </w:tcPr>
          <w:p w:rsidR="00E71066" w:rsidRPr="00144439" w:rsidRDefault="00E71066" w:rsidP="009B2853">
            <w:pPr>
              <w:pStyle w:val="Tabletext"/>
            </w:pPr>
            <w:r w:rsidRPr="00144439">
              <w:t>Duty to ensure that use of a surveillance device authorised by a revoked warrant is discontinued</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93</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18(4)</w:t>
            </w:r>
          </w:p>
        </w:tc>
        <w:tc>
          <w:tcPr>
            <w:tcW w:w="1558" w:type="pct"/>
            <w:shd w:val="clear" w:color="auto" w:fill="auto"/>
          </w:tcPr>
          <w:p w:rsidR="00E71066" w:rsidRPr="00144439" w:rsidRDefault="00E71066" w:rsidP="009B2853">
            <w:pPr>
              <w:pStyle w:val="Tabletext"/>
            </w:pPr>
            <w:r w:rsidRPr="00144439">
              <w:t>Duty to inform chief officer if use of surveillance device under warrant is no longer necessary</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94</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19(1)</w:t>
            </w:r>
          </w:p>
        </w:tc>
        <w:tc>
          <w:tcPr>
            <w:tcW w:w="1558" w:type="pct"/>
            <w:shd w:val="clear" w:color="auto" w:fill="auto"/>
          </w:tcPr>
          <w:p w:rsidR="00E71066" w:rsidRPr="00144439" w:rsidRDefault="00E71066" w:rsidP="009B2853">
            <w:pPr>
              <w:pStyle w:val="Tabletext"/>
            </w:pPr>
            <w:r w:rsidRPr="00144439">
              <w:t>Power to apply for a retrieval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95</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19(2) and (3)</w:t>
            </w:r>
          </w:p>
        </w:tc>
        <w:tc>
          <w:tcPr>
            <w:tcW w:w="1558" w:type="pct"/>
            <w:shd w:val="clear" w:color="auto" w:fill="auto"/>
          </w:tcPr>
          <w:p w:rsidR="00E71066" w:rsidRPr="00144439" w:rsidRDefault="00E71066" w:rsidP="009B2853">
            <w:pPr>
              <w:pStyle w:val="Tabletext"/>
            </w:pPr>
            <w:r w:rsidRPr="00144439">
              <w:t>Duty to comply with requirements for making an application for a retrieval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96</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19(4)</w:t>
            </w:r>
          </w:p>
        </w:tc>
        <w:tc>
          <w:tcPr>
            <w:tcW w:w="1558" w:type="pct"/>
            <w:shd w:val="clear" w:color="auto" w:fill="auto"/>
          </w:tcPr>
          <w:p w:rsidR="00E71066" w:rsidRPr="00144439" w:rsidRDefault="00E71066" w:rsidP="009B2853">
            <w:pPr>
              <w:pStyle w:val="Tabletext"/>
            </w:pPr>
            <w:r w:rsidRPr="00144439">
              <w:t xml:space="preserve">Power to make </w:t>
            </w:r>
            <w:r w:rsidR="005B3649" w:rsidRPr="00144439">
              <w:t xml:space="preserve">an </w:t>
            </w:r>
            <w:r w:rsidRPr="00144439">
              <w:t>urgent application for a retrieval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97</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19(5)</w:t>
            </w:r>
          </w:p>
        </w:tc>
        <w:tc>
          <w:tcPr>
            <w:tcW w:w="1558" w:type="pct"/>
            <w:shd w:val="clear" w:color="auto" w:fill="auto"/>
          </w:tcPr>
          <w:p w:rsidR="00E71066" w:rsidRPr="00144439" w:rsidRDefault="00E71066" w:rsidP="009B2853">
            <w:pPr>
              <w:pStyle w:val="Tabletext"/>
            </w:pPr>
            <w:r w:rsidRPr="00144439">
              <w:t>Duty to provide information and send affidavit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98</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20(1)</w:t>
            </w:r>
          </w:p>
        </w:tc>
        <w:tc>
          <w:tcPr>
            <w:tcW w:w="1558" w:type="pct"/>
            <w:shd w:val="clear" w:color="auto" w:fill="auto"/>
          </w:tcPr>
          <w:p w:rsidR="00E71066" w:rsidRPr="00144439" w:rsidRDefault="00E71066" w:rsidP="009B2853">
            <w:pPr>
              <w:pStyle w:val="Tabletext"/>
            </w:pPr>
            <w:r w:rsidRPr="00144439">
              <w:t>Power to make a remote application for a retrieval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99</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20(2)</w:t>
            </w:r>
          </w:p>
        </w:tc>
        <w:tc>
          <w:tcPr>
            <w:tcW w:w="1558" w:type="pct"/>
            <w:shd w:val="clear" w:color="auto" w:fill="auto"/>
          </w:tcPr>
          <w:p w:rsidR="00E71066" w:rsidRPr="00144439" w:rsidRDefault="00E71066" w:rsidP="009B2853">
            <w:pPr>
              <w:pStyle w:val="Tabletext"/>
            </w:pPr>
            <w:r w:rsidRPr="00144439">
              <w:t>Duty to transmit an affidavit in certain circumstances</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100</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23</w:t>
            </w:r>
          </w:p>
        </w:tc>
        <w:tc>
          <w:tcPr>
            <w:tcW w:w="1558" w:type="pct"/>
            <w:shd w:val="clear" w:color="auto" w:fill="auto"/>
          </w:tcPr>
          <w:p w:rsidR="00E71066" w:rsidRPr="00144439" w:rsidRDefault="00E71066" w:rsidP="009B2853">
            <w:pPr>
              <w:pStyle w:val="Tabletext"/>
            </w:pPr>
            <w:r w:rsidRPr="00144439">
              <w:t>Power to act in accordance with retrieval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101</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24(2)</w:t>
            </w:r>
          </w:p>
        </w:tc>
        <w:tc>
          <w:tcPr>
            <w:tcW w:w="1558" w:type="pct"/>
            <w:shd w:val="clear" w:color="auto" w:fill="auto"/>
          </w:tcPr>
          <w:p w:rsidR="00E71066" w:rsidRPr="00144439" w:rsidRDefault="00E71066" w:rsidP="009B2853">
            <w:pPr>
              <w:pStyle w:val="Tabletext"/>
            </w:pPr>
            <w:r w:rsidRPr="00144439">
              <w:t>Power to apply for revocation of retrieval warrant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102</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24(5)</w:t>
            </w:r>
          </w:p>
        </w:tc>
        <w:tc>
          <w:tcPr>
            <w:tcW w:w="1558" w:type="pct"/>
            <w:shd w:val="clear" w:color="auto" w:fill="auto"/>
          </w:tcPr>
          <w:p w:rsidR="00E71066" w:rsidRPr="00144439" w:rsidRDefault="00E71066" w:rsidP="009B2853">
            <w:pPr>
              <w:pStyle w:val="Tabletext"/>
            </w:pPr>
            <w:r w:rsidRPr="00144439">
              <w:t>Duty to ensure an application is made for revocation of a retrieval warrant if grounds for issue no longer exist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103</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24(6)</w:t>
            </w:r>
          </w:p>
        </w:tc>
        <w:tc>
          <w:tcPr>
            <w:tcW w:w="1558" w:type="pct"/>
            <w:shd w:val="clear" w:color="auto" w:fill="auto"/>
          </w:tcPr>
          <w:p w:rsidR="00E71066" w:rsidRPr="00144439" w:rsidRDefault="00E71066" w:rsidP="009B2853">
            <w:pPr>
              <w:pStyle w:val="Tabletext"/>
            </w:pPr>
            <w:r w:rsidRPr="00144439">
              <w:t>Duty to inform chief officer if grounds for issue of retrieval warrant no longer exist</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104</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25(1) and (2)</w:t>
            </w:r>
          </w:p>
        </w:tc>
        <w:tc>
          <w:tcPr>
            <w:tcW w:w="1558"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702" w:type="pct"/>
            <w:shd w:val="clear" w:color="auto" w:fill="auto"/>
          </w:tcPr>
          <w:p w:rsidR="00E71066" w:rsidRPr="00144439" w:rsidRDefault="00E71066" w:rsidP="009B2853">
            <w:pPr>
              <w:pStyle w:val="Tabletext"/>
            </w:pPr>
            <w:r w:rsidRPr="00144439">
              <w:t>Member of the staff of the ACC</w:t>
            </w:r>
          </w:p>
        </w:tc>
      </w:tr>
      <w:tr w:rsidR="00821CF7" w:rsidRPr="00144439" w:rsidTr="00A87C6E">
        <w:tc>
          <w:tcPr>
            <w:tcW w:w="482" w:type="pct"/>
            <w:shd w:val="clear" w:color="auto" w:fill="auto"/>
          </w:tcPr>
          <w:p w:rsidR="00821CF7" w:rsidRPr="00144439" w:rsidRDefault="008A3E4F" w:rsidP="00A87C6E">
            <w:pPr>
              <w:pStyle w:val="Tabletext"/>
            </w:pPr>
            <w:r w:rsidRPr="00144439">
              <w:t>105</w:t>
            </w:r>
          </w:p>
        </w:tc>
        <w:tc>
          <w:tcPr>
            <w:tcW w:w="1077" w:type="pct"/>
            <w:shd w:val="clear" w:color="auto" w:fill="auto"/>
          </w:tcPr>
          <w:p w:rsidR="00821CF7" w:rsidRPr="00144439" w:rsidRDefault="00821CF7" w:rsidP="00A87C6E">
            <w:pPr>
              <w:pStyle w:val="Tabletext"/>
            </w:pPr>
            <w:r w:rsidRPr="00144439">
              <w:rPr>
                <w:i/>
              </w:rPr>
              <w:t>Crimes (Surveillance Devices) Act 2010</w:t>
            </w:r>
          </w:p>
        </w:tc>
        <w:tc>
          <w:tcPr>
            <w:tcW w:w="1181" w:type="pct"/>
            <w:shd w:val="clear" w:color="auto" w:fill="auto"/>
          </w:tcPr>
          <w:p w:rsidR="00821CF7" w:rsidRPr="00144439" w:rsidRDefault="00821CF7" w:rsidP="00A87C6E">
            <w:pPr>
              <w:pStyle w:val="Tabletext"/>
            </w:pPr>
            <w:r w:rsidRPr="00144439">
              <w:t>subsection</w:t>
            </w:r>
            <w:r w:rsidR="00144439" w:rsidRPr="00144439">
              <w:t> </w:t>
            </w:r>
            <w:r w:rsidRPr="00144439">
              <w:t>25(3)</w:t>
            </w:r>
          </w:p>
        </w:tc>
        <w:tc>
          <w:tcPr>
            <w:tcW w:w="1558" w:type="pct"/>
            <w:shd w:val="clear" w:color="auto" w:fill="auto"/>
          </w:tcPr>
          <w:p w:rsidR="00821CF7" w:rsidRPr="00144439" w:rsidRDefault="00821CF7" w:rsidP="00A87C6E">
            <w:pPr>
              <w:pStyle w:val="Tabletext"/>
            </w:pPr>
            <w:r w:rsidRPr="00144439">
              <w:t>Power to give an emergency authorisation for the use of a surveillance device</w:t>
            </w:r>
          </w:p>
        </w:tc>
        <w:tc>
          <w:tcPr>
            <w:tcW w:w="702" w:type="pct"/>
            <w:shd w:val="clear" w:color="auto" w:fill="auto"/>
          </w:tcPr>
          <w:p w:rsidR="00821CF7" w:rsidRPr="00144439" w:rsidRDefault="00821CF7" w:rsidP="00A87C6E">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106</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25(4)</w:t>
            </w:r>
          </w:p>
        </w:tc>
        <w:tc>
          <w:tcPr>
            <w:tcW w:w="1558" w:type="pct"/>
            <w:shd w:val="clear" w:color="auto" w:fill="auto"/>
          </w:tcPr>
          <w:p w:rsidR="00E71066" w:rsidRPr="00144439" w:rsidRDefault="00E71066" w:rsidP="009B2853">
            <w:pPr>
              <w:pStyle w:val="Tabletext"/>
            </w:pPr>
            <w:r w:rsidRPr="00144439">
              <w:t>Power to act in accordance with emergency authorisation for the use of a surveillance device</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107</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26(1) and (2)</w:t>
            </w:r>
          </w:p>
        </w:tc>
        <w:tc>
          <w:tcPr>
            <w:tcW w:w="1558"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108</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26(3)</w:t>
            </w:r>
          </w:p>
        </w:tc>
        <w:tc>
          <w:tcPr>
            <w:tcW w:w="1558"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109</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26(4)</w:t>
            </w:r>
          </w:p>
        </w:tc>
        <w:tc>
          <w:tcPr>
            <w:tcW w:w="1558" w:type="pct"/>
            <w:shd w:val="clear" w:color="auto" w:fill="auto"/>
          </w:tcPr>
          <w:p w:rsidR="00E71066" w:rsidRPr="00144439" w:rsidRDefault="00E71066" w:rsidP="009B2853">
            <w:pPr>
              <w:pStyle w:val="Tabletext"/>
            </w:pPr>
            <w:r w:rsidRPr="00144439">
              <w:t>Power to act in accordance with emergency authorisation for the use of a surveillance device</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110</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27(1)</w:t>
            </w:r>
          </w:p>
        </w:tc>
        <w:tc>
          <w:tcPr>
            <w:tcW w:w="1558" w:type="pct"/>
            <w:shd w:val="clear" w:color="auto" w:fill="auto"/>
          </w:tcPr>
          <w:p w:rsidR="00E71066" w:rsidRPr="00144439" w:rsidRDefault="00E71066" w:rsidP="009B2853">
            <w:pPr>
              <w:pStyle w:val="Tabletext"/>
            </w:pPr>
            <w:r w:rsidRPr="00144439">
              <w:t>Duty to apply for approval of the exercise of powers under an emergency authorisation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111</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27(2)</w:t>
            </w:r>
          </w:p>
        </w:tc>
        <w:tc>
          <w:tcPr>
            <w:tcW w:w="1558" w:type="pct"/>
            <w:shd w:val="clear" w:color="auto" w:fill="auto"/>
          </w:tcPr>
          <w:p w:rsidR="00E71066" w:rsidRPr="00144439" w:rsidRDefault="00E71066" w:rsidP="009B2853">
            <w:pPr>
              <w:pStyle w:val="Tabletext"/>
            </w:pPr>
            <w:r w:rsidRPr="00144439">
              <w:t>Duty to comply with requirements for making an application for approval</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112</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27(3)</w:t>
            </w:r>
          </w:p>
        </w:tc>
        <w:tc>
          <w:tcPr>
            <w:tcW w:w="1558" w:type="pct"/>
            <w:shd w:val="clear" w:color="auto" w:fill="auto"/>
          </w:tcPr>
          <w:p w:rsidR="00E71066" w:rsidRPr="00144439" w:rsidRDefault="00E71066" w:rsidP="009B2853">
            <w:pPr>
              <w:pStyle w:val="Tabletext"/>
            </w:pPr>
            <w:r w:rsidRPr="00144439">
              <w:t>Duty to give information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113</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29(5)</w:t>
            </w:r>
          </w:p>
        </w:tc>
        <w:tc>
          <w:tcPr>
            <w:tcW w:w="1558" w:type="pct"/>
            <w:shd w:val="clear" w:color="auto" w:fill="auto"/>
          </w:tcPr>
          <w:p w:rsidR="00E71066" w:rsidRPr="00144439" w:rsidRDefault="00E71066" w:rsidP="009B2853">
            <w:pPr>
              <w:pStyle w:val="Tabletext"/>
            </w:pPr>
            <w:r w:rsidRPr="00144439">
              <w:t>Duty to comply with order specifying how information and records must be dealt with</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114</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31</w:t>
            </w:r>
          </w:p>
        </w:tc>
        <w:tc>
          <w:tcPr>
            <w:tcW w:w="1558" w:type="pct"/>
            <w:shd w:val="clear" w:color="auto" w:fill="auto"/>
          </w:tcPr>
          <w:p w:rsidR="00E71066" w:rsidRPr="00144439" w:rsidRDefault="00E71066" w:rsidP="009B2853">
            <w:pPr>
              <w:pStyle w:val="Tabletext"/>
            </w:pPr>
            <w:r w:rsidRPr="00144439">
              <w:t>Power to execute a corresponding warrant in the jurisdiction</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115</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32</w:t>
            </w:r>
          </w:p>
        </w:tc>
        <w:tc>
          <w:tcPr>
            <w:tcW w:w="1558" w:type="pct"/>
            <w:shd w:val="clear" w:color="auto" w:fill="auto"/>
          </w:tcPr>
          <w:p w:rsidR="00E71066" w:rsidRPr="00144439" w:rsidRDefault="00E71066" w:rsidP="009B2853">
            <w:pPr>
              <w:pStyle w:val="Tabletext"/>
            </w:pPr>
            <w:r w:rsidRPr="00144439">
              <w:t>Power to execute a corresponding emergency authorisation in the jurisdiction</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116</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35(1)(a)</w:t>
            </w:r>
          </w:p>
        </w:tc>
        <w:tc>
          <w:tcPr>
            <w:tcW w:w="1558" w:type="pct"/>
            <w:shd w:val="clear" w:color="auto" w:fill="auto"/>
          </w:tcPr>
          <w:p w:rsidR="00E71066" w:rsidRPr="00144439" w:rsidRDefault="00E71066" w:rsidP="009B2853">
            <w:pPr>
              <w:pStyle w:val="Tabletext"/>
            </w:pPr>
            <w:r w:rsidRPr="00144439">
              <w:t>Duty to ensure that records and reports are kept securely</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117</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35(1)(b)</w:t>
            </w:r>
          </w:p>
        </w:tc>
        <w:tc>
          <w:tcPr>
            <w:tcW w:w="1558" w:type="pct"/>
            <w:shd w:val="clear" w:color="auto" w:fill="auto"/>
          </w:tcPr>
          <w:p w:rsidR="00E71066" w:rsidRPr="00144439" w:rsidRDefault="00E71066" w:rsidP="009B2853">
            <w:pPr>
              <w:pStyle w:val="Tabletext"/>
            </w:pPr>
            <w:r w:rsidRPr="00144439">
              <w:t>Duty to destroy records and reports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118</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subsections</w:t>
            </w:r>
            <w:r w:rsidR="00144439" w:rsidRPr="00144439">
              <w:t> </w:t>
            </w:r>
            <w:r w:rsidRPr="00144439">
              <w:t>38(1), (2) and (3)</w:t>
            </w:r>
          </w:p>
        </w:tc>
        <w:tc>
          <w:tcPr>
            <w:tcW w:w="1558" w:type="pct"/>
            <w:shd w:val="clear" w:color="auto" w:fill="auto"/>
          </w:tcPr>
          <w:p w:rsidR="00E71066" w:rsidRPr="00144439" w:rsidRDefault="00E71066" w:rsidP="009B2853">
            <w:pPr>
              <w:pStyle w:val="Tabletext"/>
            </w:pPr>
            <w:r w:rsidRPr="00144439">
              <w:t>Duty to give annual report containing certain information to Minister</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119</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39</w:t>
            </w:r>
          </w:p>
        </w:tc>
        <w:tc>
          <w:tcPr>
            <w:tcW w:w="1558" w:type="pct"/>
            <w:shd w:val="clear" w:color="auto" w:fill="auto"/>
          </w:tcPr>
          <w:p w:rsidR="00E71066" w:rsidRPr="00144439" w:rsidRDefault="00E71066" w:rsidP="009B2853">
            <w:pPr>
              <w:pStyle w:val="Tabletext"/>
            </w:pPr>
            <w:r w:rsidRPr="00144439">
              <w:t>Duty to cause documents connected with warrants and emergency authorisations to be kept</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120</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40</w:t>
            </w:r>
          </w:p>
        </w:tc>
        <w:tc>
          <w:tcPr>
            <w:tcW w:w="1558" w:type="pct"/>
            <w:shd w:val="clear" w:color="auto" w:fill="auto"/>
          </w:tcPr>
          <w:p w:rsidR="00E71066" w:rsidRPr="00144439" w:rsidRDefault="00E71066" w:rsidP="009B2853">
            <w:pPr>
              <w:pStyle w:val="Tabletext"/>
            </w:pPr>
            <w:r w:rsidRPr="00144439">
              <w:t>Duty to keep other records in connection with warrants and emergency authorisations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121</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section</w:t>
            </w:r>
            <w:r w:rsidR="00144439" w:rsidRPr="00144439">
              <w:t> </w:t>
            </w:r>
            <w:r w:rsidRPr="00144439">
              <w:t>41</w:t>
            </w:r>
          </w:p>
        </w:tc>
        <w:tc>
          <w:tcPr>
            <w:tcW w:w="1558" w:type="pct"/>
            <w:shd w:val="clear" w:color="auto" w:fill="auto"/>
          </w:tcPr>
          <w:p w:rsidR="00E71066" w:rsidRPr="00144439" w:rsidRDefault="00E71066" w:rsidP="009B2853">
            <w:pPr>
              <w:pStyle w:val="Tabletext"/>
            </w:pPr>
            <w:r w:rsidRPr="00144439">
              <w:t>Duty to keep register of warrants and emergency authorisations, including certain details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122</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paragraph</w:t>
            </w:r>
            <w:r w:rsidR="00144439" w:rsidRPr="00144439">
              <w:t> </w:t>
            </w:r>
            <w:r w:rsidRPr="00144439">
              <w:t>42(2)(c)</w:t>
            </w:r>
          </w:p>
        </w:tc>
        <w:tc>
          <w:tcPr>
            <w:tcW w:w="1558" w:type="pct"/>
            <w:shd w:val="clear" w:color="auto" w:fill="auto"/>
          </w:tcPr>
          <w:p w:rsidR="00E71066" w:rsidRPr="00144439" w:rsidRDefault="00E71066" w:rsidP="009B2853">
            <w:pPr>
              <w:pStyle w:val="Tabletext"/>
            </w:pPr>
            <w:r w:rsidRPr="00144439">
              <w:t>Duty to give the ombudsman information</w:t>
            </w:r>
          </w:p>
        </w:tc>
        <w:tc>
          <w:tcPr>
            <w:tcW w:w="702" w:type="pct"/>
            <w:shd w:val="clear" w:color="auto" w:fill="auto"/>
          </w:tcPr>
          <w:p w:rsidR="00E71066" w:rsidRPr="00144439" w:rsidRDefault="00E71066" w:rsidP="009B2853">
            <w:pPr>
              <w:pStyle w:val="Tabletext"/>
            </w:pPr>
            <w:r w:rsidRPr="00144439">
              <w:t>Member of the staff of the ACC</w:t>
            </w:r>
          </w:p>
        </w:tc>
      </w:tr>
      <w:tr w:rsidR="00E71066" w:rsidRPr="00144439" w:rsidTr="000A504A">
        <w:tc>
          <w:tcPr>
            <w:tcW w:w="482" w:type="pct"/>
            <w:shd w:val="clear" w:color="auto" w:fill="auto"/>
          </w:tcPr>
          <w:p w:rsidR="00E71066" w:rsidRPr="00144439" w:rsidRDefault="008A3E4F" w:rsidP="009B2853">
            <w:pPr>
              <w:pStyle w:val="Tabletext"/>
            </w:pPr>
            <w:r w:rsidRPr="00144439">
              <w:t>123</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42(3)</w:t>
            </w:r>
          </w:p>
        </w:tc>
        <w:tc>
          <w:tcPr>
            <w:tcW w:w="1558" w:type="pct"/>
            <w:shd w:val="clear" w:color="auto" w:fill="auto"/>
          </w:tcPr>
          <w:p w:rsidR="00E71066" w:rsidRPr="00144439" w:rsidRDefault="00E71066" w:rsidP="009B2853">
            <w:pPr>
              <w:pStyle w:val="Tabletext"/>
            </w:pPr>
            <w:r w:rsidRPr="00144439">
              <w:t>Duty to ensure that members of the staff of the agency assist the ombudsman</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124</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43(1)</w:t>
            </w:r>
          </w:p>
        </w:tc>
        <w:tc>
          <w:tcPr>
            <w:tcW w:w="1558" w:type="pct"/>
            <w:shd w:val="clear" w:color="auto" w:fill="auto"/>
          </w:tcPr>
          <w:p w:rsidR="00E71066" w:rsidRPr="00144439" w:rsidRDefault="00E71066" w:rsidP="009B2853">
            <w:pPr>
              <w:pStyle w:val="Tabletext"/>
            </w:pPr>
            <w:r w:rsidRPr="00144439">
              <w:t>Power to issue a written evidentiary certificate</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125</w:t>
            </w:r>
          </w:p>
        </w:tc>
        <w:tc>
          <w:tcPr>
            <w:tcW w:w="1077" w:type="pct"/>
            <w:shd w:val="clear" w:color="auto" w:fill="auto"/>
          </w:tcPr>
          <w:p w:rsidR="00E71066" w:rsidRPr="00144439" w:rsidRDefault="00E71066" w:rsidP="009B2853">
            <w:pPr>
              <w:pStyle w:val="Tabletext"/>
            </w:pPr>
            <w:r w:rsidRPr="00144439">
              <w:rPr>
                <w:i/>
              </w:rPr>
              <w:t>Crimes (Surveillance Devices) Act 2010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44(2)</w:t>
            </w:r>
          </w:p>
        </w:tc>
        <w:tc>
          <w:tcPr>
            <w:tcW w:w="1558" w:type="pct"/>
            <w:shd w:val="clear" w:color="auto" w:fill="auto"/>
          </w:tcPr>
          <w:p w:rsidR="00E71066" w:rsidRPr="00144439" w:rsidRDefault="00E71066" w:rsidP="009B2853">
            <w:pPr>
              <w:pStyle w:val="Tabletext"/>
            </w:pPr>
            <w:r w:rsidRPr="00144439">
              <w:t>Power to delegate functions under the Act to senior officers</w:t>
            </w:r>
          </w:p>
        </w:tc>
        <w:tc>
          <w:tcPr>
            <w:tcW w:w="702" w:type="pct"/>
            <w:shd w:val="clear" w:color="auto" w:fill="auto"/>
          </w:tcPr>
          <w:p w:rsidR="00E71066" w:rsidRPr="00144439" w:rsidRDefault="00E71066" w:rsidP="009B2853">
            <w:pPr>
              <w:pStyle w:val="Tabletext"/>
            </w:pPr>
            <w:r w:rsidRPr="00144439">
              <w:t>CEO</w:t>
            </w:r>
          </w:p>
        </w:tc>
      </w:tr>
      <w:tr w:rsidR="00E71066" w:rsidRPr="00144439" w:rsidTr="000A504A">
        <w:tc>
          <w:tcPr>
            <w:tcW w:w="482" w:type="pct"/>
            <w:shd w:val="clear" w:color="auto" w:fill="auto"/>
          </w:tcPr>
          <w:p w:rsidR="00E71066" w:rsidRPr="00144439" w:rsidRDefault="008A3E4F" w:rsidP="009B2853">
            <w:pPr>
              <w:pStyle w:val="Tabletext"/>
            </w:pPr>
            <w:r w:rsidRPr="00144439">
              <w:t>126</w:t>
            </w:r>
          </w:p>
        </w:tc>
        <w:tc>
          <w:tcPr>
            <w:tcW w:w="1077" w:type="pct"/>
            <w:shd w:val="clear" w:color="auto" w:fill="auto"/>
          </w:tcPr>
          <w:p w:rsidR="00E71066" w:rsidRPr="00144439" w:rsidRDefault="00E71066" w:rsidP="009B2853">
            <w:pPr>
              <w:pStyle w:val="Tabletext"/>
            </w:pPr>
            <w:r w:rsidRPr="00144439">
              <w:rPr>
                <w:i/>
              </w:rPr>
              <w:t>Spent Convictions Act 2000</w:t>
            </w:r>
          </w:p>
        </w:tc>
        <w:tc>
          <w:tcPr>
            <w:tcW w:w="1181" w:type="pct"/>
            <w:shd w:val="clear" w:color="auto" w:fill="auto"/>
          </w:tcPr>
          <w:p w:rsidR="00E71066" w:rsidRPr="00144439" w:rsidRDefault="00E71066" w:rsidP="009B2853">
            <w:pPr>
              <w:pStyle w:val="Tabletext"/>
            </w:pPr>
            <w:r w:rsidRPr="00144439">
              <w:t>subsection</w:t>
            </w:r>
            <w:r w:rsidR="00144439" w:rsidRPr="00144439">
              <w:t> </w:t>
            </w:r>
            <w:r w:rsidRPr="00144439">
              <w:t>17(3)</w:t>
            </w:r>
          </w:p>
        </w:tc>
        <w:tc>
          <w:tcPr>
            <w:tcW w:w="1558" w:type="pct"/>
            <w:shd w:val="clear" w:color="auto" w:fill="auto"/>
          </w:tcPr>
          <w:p w:rsidR="00E71066" w:rsidRPr="00144439" w:rsidRDefault="00E71066" w:rsidP="009B2853">
            <w:pPr>
              <w:pStyle w:val="Tabletext"/>
            </w:pPr>
            <w:r w:rsidRPr="00144439">
              <w:t>Power to make information about a spent conviction available to another law enforcement agency or to a court</w:t>
            </w:r>
          </w:p>
        </w:tc>
        <w:tc>
          <w:tcPr>
            <w:tcW w:w="702" w:type="pct"/>
            <w:shd w:val="clear" w:color="auto" w:fill="auto"/>
          </w:tcPr>
          <w:p w:rsidR="00E71066" w:rsidRPr="00144439" w:rsidRDefault="00E71066" w:rsidP="009B2853">
            <w:pPr>
              <w:pStyle w:val="Tabletext"/>
            </w:pPr>
            <w:r w:rsidRPr="00144439">
              <w:t xml:space="preserve">CEO, or </w:t>
            </w:r>
            <w:r w:rsidR="005B3649" w:rsidRPr="00144439">
              <w:t xml:space="preserve">a </w:t>
            </w:r>
            <w:r w:rsidRPr="00144439">
              <w:t>member of the staff of the ACC</w:t>
            </w:r>
          </w:p>
        </w:tc>
      </w:tr>
      <w:tr w:rsidR="00E71066" w:rsidRPr="00144439" w:rsidTr="000A504A">
        <w:tc>
          <w:tcPr>
            <w:tcW w:w="482" w:type="pct"/>
            <w:tcBorders>
              <w:bottom w:val="single" w:sz="2" w:space="0" w:color="auto"/>
            </w:tcBorders>
            <w:shd w:val="clear" w:color="auto" w:fill="auto"/>
          </w:tcPr>
          <w:p w:rsidR="00E71066" w:rsidRPr="00144439" w:rsidRDefault="008A3E4F" w:rsidP="009B2853">
            <w:pPr>
              <w:pStyle w:val="Tabletext"/>
            </w:pPr>
            <w:r w:rsidRPr="00144439">
              <w:t>127</w:t>
            </w:r>
          </w:p>
        </w:tc>
        <w:tc>
          <w:tcPr>
            <w:tcW w:w="1077" w:type="pct"/>
            <w:tcBorders>
              <w:bottom w:val="single" w:sz="2" w:space="0" w:color="auto"/>
            </w:tcBorders>
            <w:shd w:val="clear" w:color="auto" w:fill="auto"/>
          </w:tcPr>
          <w:p w:rsidR="00E71066" w:rsidRPr="00144439" w:rsidRDefault="00E71066" w:rsidP="009B2853">
            <w:pPr>
              <w:pStyle w:val="Tabletext"/>
            </w:pPr>
            <w:r w:rsidRPr="00144439">
              <w:rPr>
                <w:i/>
              </w:rPr>
              <w:t>Witness Protection Act 1996</w:t>
            </w:r>
          </w:p>
        </w:tc>
        <w:tc>
          <w:tcPr>
            <w:tcW w:w="1181" w:type="pct"/>
            <w:tcBorders>
              <w:bottom w:val="single" w:sz="2" w:space="0" w:color="auto"/>
            </w:tcBorders>
            <w:shd w:val="clear" w:color="auto" w:fill="auto"/>
          </w:tcPr>
          <w:p w:rsidR="00E71066" w:rsidRPr="00144439" w:rsidRDefault="00E71066" w:rsidP="009B2853">
            <w:pPr>
              <w:pStyle w:val="Tabletext"/>
            </w:pPr>
            <w:r w:rsidRPr="00144439">
              <w:t>section</w:t>
            </w:r>
            <w:r w:rsidR="00144439" w:rsidRPr="00144439">
              <w:t> </w:t>
            </w:r>
            <w:r w:rsidRPr="00144439">
              <w:t>23</w:t>
            </w:r>
          </w:p>
        </w:tc>
        <w:tc>
          <w:tcPr>
            <w:tcW w:w="1558" w:type="pct"/>
            <w:tcBorders>
              <w:bottom w:val="single" w:sz="2" w:space="0" w:color="auto"/>
            </w:tcBorders>
            <w:shd w:val="clear" w:color="auto" w:fill="auto"/>
          </w:tcPr>
          <w:p w:rsidR="00E71066" w:rsidRPr="00144439" w:rsidRDefault="00E71066" w:rsidP="009B2853">
            <w:pPr>
              <w:pStyle w:val="Tabletext"/>
            </w:pPr>
            <w:r w:rsidRPr="00144439">
              <w:t>Duty and power in relation to disclosure of information</w:t>
            </w:r>
          </w:p>
        </w:tc>
        <w:tc>
          <w:tcPr>
            <w:tcW w:w="702" w:type="pct"/>
            <w:tcBorders>
              <w:bottom w:val="single" w:sz="2" w:space="0" w:color="auto"/>
            </w:tcBorders>
            <w:shd w:val="clear" w:color="auto" w:fill="auto"/>
          </w:tcPr>
          <w:p w:rsidR="00E71066" w:rsidRPr="00144439" w:rsidRDefault="00E71066" w:rsidP="009B2853">
            <w:pPr>
              <w:pStyle w:val="Tabletext"/>
            </w:pPr>
            <w:r w:rsidRPr="00144439">
              <w:t xml:space="preserve">CEO, or </w:t>
            </w:r>
            <w:r w:rsidR="005B3649" w:rsidRPr="00144439">
              <w:t xml:space="preserve">a </w:t>
            </w:r>
            <w:r w:rsidRPr="00144439">
              <w:t>member of the staff of the ACC</w:t>
            </w:r>
          </w:p>
        </w:tc>
      </w:tr>
      <w:tr w:rsidR="00E71066" w:rsidRPr="00144439" w:rsidTr="000A504A">
        <w:tc>
          <w:tcPr>
            <w:tcW w:w="482" w:type="pct"/>
            <w:tcBorders>
              <w:top w:val="single" w:sz="2" w:space="0" w:color="auto"/>
              <w:bottom w:val="single" w:sz="12" w:space="0" w:color="auto"/>
            </w:tcBorders>
            <w:shd w:val="clear" w:color="auto" w:fill="auto"/>
          </w:tcPr>
          <w:p w:rsidR="00E71066" w:rsidRPr="00144439" w:rsidRDefault="008A3E4F" w:rsidP="009B2853">
            <w:pPr>
              <w:pStyle w:val="Tabletext"/>
            </w:pPr>
            <w:r w:rsidRPr="00144439">
              <w:t>128</w:t>
            </w:r>
          </w:p>
        </w:tc>
        <w:tc>
          <w:tcPr>
            <w:tcW w:w="1077"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rPr>
                <w:i/>
              </w:rPr>
              <w:t>Witness Protection Act 1996</w:t>
            </w:r>
          </w:p>
        </w:tc>
        <w:tc>
          <w:tcPr>
            <w:tcW w:w="1181"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section</w:t>
            </w:r>
            <w:r w:rsidR="00144439" w:rsidRPr="00144439">
              <w:t> </w:t>
            </w:r>
            <w:r w:rsidRPr="00144439">
              <w:t>25</w:t>
            </w:r>
          </w:p>
        </w:tc>
        <w:tc>
          <w:tcPr>
            <w:tcW w:w="1558"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w:t>
            </w:r>
            <w:r w:rsidR="005B3649" w:rsidRPr="00144439">
              <w:t xml:space="preserve"> to make arrangements with the chief police o</w:t>
            </w:r>
            <w:r w:rsidRPr="00144439">
              <w:t>fficer</w:t>
            </w:r>
          </w:p>
        </w:tc>
        <w:tc>
          <w:tcPr>
            <w:tcW w:w="702"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E71066" w:rsidRPr="00144439" w:rsidRDefault="00E71066" w:rsidP="00E71066">
      <w:pPr>
        <w:pStyle w:val="Tabletext"/>
      </w:pPr>
    </w:p>
    <w:p w:rsidR="00E71066" w:rsidRPr="00144439" w:rsidRDefault="00E71066" w:rsidP="00E71066">
      <w:pPr>
        <w:pStyle w:val="ActHead2"/>
        <w:pageBreakBefore/>
      </w:pPr>
      <w:bookmarkStart w:id="59" w:name="_Toc531074226"/>
      <w:r w:rsidRPr="00144439">
        <w:rPr>
          <w:rStyle w:val="CharPartNo"/>
        </w:rPr>
        <w:t>Part</w:t>
      </w:r>
      <w:r w:rsidR="00144439" w:rsidRPr="00144439">
        <w:rPr>
          <w:rStyle w:val="CharPartNo"/>
        </w:rPr>
        <w:t> </w:t>
      </w:r>
      <w:r w:rsidRPr="00144439">
        <w:rPr>
          <w:rStyle w:val="CharPartNo"/>
        </w:rPr>
        <w:t>8</w:t>
      </w:r>
      <w:r w:rsidRPr="00144439">
        <w:t>—</w:t>
      </w:r>
      <w:r w:rsidRPr="00144439">
        <w:rPr>
          <w:rStyle w:val="CharPartText"/>
        </w:rPr>
        <w:t>Laws of the Northern Territory</w:t>
      </w:r>
      <w:bookmarkEnd w:id="59"/>
    </w:p>
    <w:p w:rsidR="005153E4" w:rsidRPr="00144439" w:rsidRDefault="005153E4" w:rsidP="005153E4">
      <w:pPr>
        <w:pStyle w:val="Header"/>
      </w:pPr>
      <w:r w:rsidRPr="00144439">
        <w:rPr>
          <w:rStyle w:val="CharDivNo"/>
        </w:rPr>
        <w:t xml:space="preserve"> </w:t>
      </w:r>
      <w:r w:rsidRPr="00144439">
        <w:rPr>
          <w:rStyle w:val="CharDivText"/>
        </w:rPr>
        <w:t xml:space="preserve"> </w:t>
      </w:r>
    </w:p>
    <w:p w:rsidR="00D82ACE" w:rsidRPr="00144439" w:rsidRDefault="00D82ACE" w:rsidP="00D82ACE">
      <w:pPr>
        <w:pStyle w:val="ActHead5"/>
      </w:pPr>
      <w:bookmarkStart w:id="60" w:name="_Toc531074227"/>
      <w:r w:rsidRPr="00144439">
        <w:rPr>
          <w:rStyle w:val="CharSectno"/>
        </w:rPr>
        <w:t>8</w:t>
      </w:r>
      <w:r w:rsidRPr="00144439">
        <w:t xml:space="preserve">  Duties, functions and powers conferred on certain persons and bodies by laws of the Northern Territory</w:t>
      </w:r>
      <w:bookmarkEnd w:id="60"/>
    </w:p>
    <w:p w:rsidR="00E71066" w:rsidRPr="00144439" w:rsidRDefault="00D82ACE" w:rsidP="001272C7">
      <w:pPr>
        <w:pStyle w:val="subsection"/>
      </w:pPr>
      <w:r w:rsidRPr="00144439">
        <w:tab/>
      </w:r>
      <w:r w:rsidRPr="00144439">
        <w:tab/>
        <w:t>A duty, function or power under a provision of a law of the Northern Territory mentioned in an item of the following table is prescribed for the purposes of subparagraphs</w:t>
      </w:r>
      <w:r w:rsidR="00144439" w:rsidRPr="00144439">
        <w:t> </w:t>
      </w:r>
      <w:r w:rsidRPr="00144439">
        <w:t>55A(4)(b)(ii) and (5)(b)(ii) of the Act as a kind of duty, function or power that may be conferred on the person or body mentioned in the item.</w:t>
      </w:r>
    </w:p>
    <w:p w:rsidR="00E71066" w:rsidRPr="00144439" w:rsidRDefault="00E71066" w:rsidP="00E7106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9"/>
        <w:gridCol w:w="1984"/>
        <w:gridCol w:w="1939"/>
        <w:gridCol w:w="2596"/>
        <w:gridCol w:w="1191"/>
      </w:tblGrid>
      <w:tr w:rsidR="00D86723" w:rsidRPr="00144439" w:rsidTr="00D86723">
        <w:trPr>
          <w:tblHeader/>
        </w:trPr>
        <w:tc>
          <w:tcPr>
            <w:tcW w:w="5000" w:type="pct"/>
            <w:gridSpan w:val="5"/>
            <w:tcBorders>
              <w:top w:val="single" w:sz="12" w:space="0" w:color="auto"/>
              <w:bottom w:val="single" w:sz="6" w:space="0" w:color="auto"/>
            </w:tcBorders>
            <w:shd w:val="clear" w:color="auto" w:fill="auto"/>
          </w:tcPr>
          <w:p w:rsidR="00D86723" w:rsidRPr="00144439" w:rsidRDefault="00D86723" w:rsidP="00D86723">
            <w:pPr>
              <w:pStyle w:val="TableHeading"/>
            </w:pPr>
            <w:r w:rsidRPr="00144439">
              <w:t>Laws of the Northern Territory</w:t>
            </w:r>
          </w:p>
        </w:tc>
      </w:tr>
      <w:tr w:rsidR="00E71066" w:rsidRPr="00144439" w:rsidTr="00D54216">
        <w:trPr>
          <w:tblHeader/>
        </w:trPr>
        <w:tc>
          <w:tcPr>
            <w:tcW w:w="480"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Item</w:t>
            </w:r>
          </w:p>
        </w:tc>
        <w:tc>
          <w:tcPr>
            <w:tcW w:w="1163"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Law</w:t>
            </w:r>
          </w:p>
        </w:tc>
        <w:tc>
          <w:tcPr>
            <w:tcW w:w="1137"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Provision</w:t>
            </w:r>
          </w:p>
        </w:tc>
        <w:tc>
          <w:tcPr>
            <w:tcW w:w="1522"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Duty, function or power</w:t>
            </w:r>
          </w:p>
        </w:tc>
        <w:tc>
          <w:tcPr>
            <w:tcW w:w="698" w:type="pct"/>
            <w:tcBorders>
              <w:top w:val="single" w:sz="6" w:space="0" w:color="auto"/>
              <w:bottom w:val="single" w:sz="12" w:space="0" w:color="auto"/>
            </w:tcBorders>
            <w:shd w:val="clear" w:color="auto" w:fill="auto"/>
          </w:tcPr>
          <w:p w:rsidR="00E71066" w:rsidRPr="00144439" w:rsidRDefault="00E71066" w:rsidP="004212EC">
            <w:pPr>
              <w:pStyle w:val="TableHeading"/>
            </w:pPr>
            <w:r w:rsidRPr="00144439">
              <w:t>Person or body</w:t>
            </w:r>
          </w:p>
        </w:tc>
      </w:tr>
      <w:tr w:rsidR="00E71066" w:rsidRPr="00144439" w:rsidTr="00D54216">
        <w:tc>
          <w:tcPr>
            <w:tcW w:w="480" w:type="pct"/>
            <w:tcBorders>
              <w:top w:val="single" w:sz="12" w:space="0" w:color="auto"/>
            </w:tcBorders>
            <w:shd w:val="clear" w:color="auto" w:fill="auto"/>
          </w:tcPr>
          <w:p w:rsidR="00E71066" w:rsidRPr="00144439" w:rsidRDefault="0050085E" w:rsidP="009B2853">
            <w:pPr>
              <w:pStyle w:val="Tabletext"/>
            </w:pPr>
            <w:r w:rsidRPr="00144439">
              <w:t>1</w:t>
            </w:r>
          </w:p>
        </w:tc>
        <w:tc>
          <w:tcPr>
            <w:tcW w:w="1163" w:type="pct"/>
            <w:tcBorders>
              <w:top w:val="single" w:sz="12" w:space="0" w:color="auto"/>
            </w:tcBorders>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tcBorders>
              <w:top w:val="single" w:sz="1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10(1)</w:t>
            </w:r>
          </w:p>
        </w:tc>
        <w:tc>
          <w:tcPr>
            <w:tcW w:w="1522" w:type="pct"/>
            <w:tcBorders>
              <w:top w:val="single" w:sz="12" w:space="0" w:color="auto"/>
            </w:tcBorders>
            <w:shd w:val="clear" w:color="auto" w:fill="auto"/>
          </w:tcPr>
          <w:p w:rsidR="00E71066" w:rsidRPr="00144439" w:rsidRDefault="00E71066" w:rsidP="009B2853">
            <w:pPr>
              <w:pStyle w:val="Tabletext"/>
            </w:pPr>
            <w:r w:rsidRPr="00144439">
              <w:t>Power to apply for authority to conduct a controlled operation</w:t>
            </w:r>
          </w:p>
        </w:tc>
        <w:tc>
          <w:tcPr>
            <w:tcW w:w="698" w:type="pct"/>
            <w:tcBorders>
              <w:top w:val="single" w:sz="12" w:space="0" w:color="auto"/>
            </w:tcBorders>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10(4)</w:t>
            </w:r>
          </w:p>
        </w:tc>
        <w:tc>
          <w:tcPr>
            <w:tcW w:w="1522" w:type="pct"/>
            <w:shd w:val="clear" w:color="auto" w:fill="auto"/>
          </w:tcPr>
          <w:p w:rsidR="00E71066" w:rsidRPr="00144439" w:rsidRDefault="00E71066" w:rsidP="009B2853">
            <w:pPr>
              <w:pStyle w:val="Tabletext"/>
            </w:pPr>
            <w:r w:rsidRPr="00144439">
              <w:t>Duty to provide certain information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10(5)</w:t>
            </w:r>
          </w:p>
        </w:tc>
        <w:tc>
          <w:tcPr>
            <w:tcW w:w="1522"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10(6)</w:t>
            </w:r>
          </w:p>
        </w:tc>
        <w:tc>
          <w:tcPr>
            <w:tcW w:w="1522" w:type="pct"/>
            <w:shd w:val="clear" w:color="auto" w:fill="auto"/>
          </w:tcPr>
          <w:p w:rsidR="00E71066" w:rsidRPr="00144439" w:rsidRDefault="00E71066" w:rsidP="009B2853">
            <w:pPr>
              <w:pStyle w:val="Tabletext"/>
            </w:pPr>
            <w:r w:rsidRPr="00144439">
              <w:t>Duty to make a written record of an urgent application and give a copy to the chief officer as soon as practicable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11(1)</w:t>
            </w:r>
          </w:p>
        </w:tc>
        <w:tc>
          <w:tcPr>
            <w:tcW w:w="1522" w:type="pct"/>
            <w:shd w:val="clear" w:color="auto" w:fill="auto"/>
          </w:tcPr>
          <w:p w:rsidR="00E71066" w:rsidRPr="00144439" w:rsidRDefault="00E71066" w:rsidP="009B2853">
            <w:pPr>
              <w:pStyle w:val="Tabletext"/>
            </w:pPr>
            <w:r w:rsidRPr="00144439">
              <w:t>Power to authorise or refuse to authorise a controlled operation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11(2)</w:t>
            </w:r>
          </w:p>
        </w:tc>
        <w:tc>
          <w:tcPr>
            <w:tcW w:w="1522"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12(3)</w:t>
            </w:r>
          </w:p>
        </w:tc>
        <w:tc>
          <w:tcPr>
            <w:tcW w:w="1522" w:type="pct"/>
            <w:shd w:val="clear" w:color="auto" w:fill="auto"/>
          </w:tcPr>
          <w:p w:rsidR="00E71066" w:rsidRPr="00144439" w:rsidRDefault="00E71066" w:rsidP="009B2853">
            <w:pPr>
              <w:pStyle w:val="Tabletext"/>
            </w:pPr>
            <w:r w:rsidRPr="00144439">
              <w:t>Duty to include certain details in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12(5)</w:t>
            </w:r>
          </w:p>
        </w:tc>
        <w:tc>
          <w:tcPr>
            <w:tcW w:w="1522" w:type="pct"/>
            <w:shd w:val="clear" w:color="auto" w:fill="auto"/>
          </w:tcPr>
          <w:p w:rsidR="00E71066" w:rsidRPr="00144439" w:rsidRDefault="00E71066" w:rsidP="009B2853">
            <w:pPr>
              <w:pStyle w:val="Tabletext"/>
            </w:pPr>
            <w:r w:rsidRPr="00144439">
              <w:t>Duty to ensure that written notes are kept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14(1) and (7)</w:t>
            </w:r>
          </w:p>
        </w:tc>
        <w:tc>
          <w:tcPr>
            <w:tcW w:w="1522" w:type="pct"/>
            <w:shd w:val="clear" w:color="auto" w:fill="auto"/>
          </w:tcPr>
          <w:p w:rsidR="00E71066" w:rsidRPr="00144439" w:rsidRDefault="00E71066" w:rsidP="009B2853">
            <w:pPr>
              <w:pStyle w:val="Tabletext"/>
            </w:pPr>
            <w:r w:rsidRPr="00144439">
              <w:t>Power to vary, or to refuse to vary,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22" w:type="pct"/>
            <w:shd w:val="clear" w:color="auto" w:fill="auto"/>
          </w:tcPr>
          <w:p w:rsidR="00E71066" w:rsidRPr="00144439" w:rsidRDefault="00E71066" w:rsidP="009B2853">
            <w:pPr>
              <w:pStyle w:val="Tabletext"/>
            </w:pPr>
            <w:r w:rsidRPr="00144439">
              <w:t>Power to apply for a variation of an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14(6)</w:t>
            </w:r>
          </w:p>
        </w:tc>
        <w:tc>
          <w:tcPr>
            <w:tcW w:w="1522"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14(8) and (9)</w:t>
            </w:r>
          </w:p>
        </w:tc>
        <w:tc>
          <w:tcPr>
            <w:tcW w:w="1522"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14(10)(b)</w:t>
            </w:r>
          </w:p>
        </w:tc>
        <w:tc>
          <w:tcPr>
            <w:tcW w:w="1522" w:type="pct"/>
            <w:shd w:val="clear" w:color="auto" w:fill="auto"/>
          </w:tcPr>
          <w:p w:rsidR="00E71066" w:rsidRPr="00144439" w:rsidRDefault="00E71066" w:rsidP="009B2853">
            <w:pPr>
              <w:pStyle w:val="Tabletext"/>
            </w:pPr>
            <w:r w:rsidRPr="00144439">
              <w:t>Duty to be satisfied of certain matters before granting an urgent amendment of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14(11)</w:t>
            </w:r>
          </w:p>
        </w:tc>
        <w:tc>
          <w:tcPr>
            <w:tcW w:w="1522" w:type="pct"/>
            <w:shd w:val="clear" w:color="auto" w:fill="auto"/>
          </w:tcPr>
          <w:p w:rsidR="00E71066" w:rsidRPr="00144439" w:rsidRDefault="00E71066" w:rsidP="009B2853">
            <w:pPr>
              <w:pStyle w:val="Tabletext"/>
            </w:pPr>
            <w:r w:rsidRPr="00144439">
              <w:t>Duty to ensure that written notes are kept of certain matters and give a formal variation to the applicant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15</w:t>
            </w:r>
          </w:p>
        </w:tc>
        <w:tc>
          <w:tcPr>
            <w:tcW w:w="1522" w:type="pct"/>
            <w:shd w:val="clear" w:color="auto" w:fill="auto"/>
          </w:tcPr>
          <w:p w:rsidR="00E71066" w:rsidRPr="00144439" w:rsidRDefault="00E71066" w:rsidP="009B2853">
            <w:pPr>
              <w:pStyle w:val="Tabletext"/>
            </w:pPr>
            <w:r w:rsidRPr="00144439">
              <w:t>Duty to include certain particulars in a formal variation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16(1)</w:t>
            </w:r>
          </w:p>
        </w:tc>
        <w:tc>
          <w:tcPr>
            <w:tcW w:w="1522" w:type="pct"/>
            <w:shd w:val="clear" w:color="auto" w:fill="auto"/>
          </w:tcPr>
          <w:p w:rsidR="00E71066" w:rsidRPr="00144439" w:rsidRDefault="00E71066" w:rsidP="009B2853">
            <w:pPr>
              <w:pStyle w:val="Tabletext"/>
            </w:pPr>
            <w:r w:rsidRPr="00144439">
              <w:t>Power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17(1)</w:t>
            </w:r>
          </w:p>
        </w:tc>
        <w:tc>
          <w:tcPr>
            <w:tcW w:w="1522" w:type="pct"/>
            <w:shd w:val="clear" w:color="auto" w:fill="auto"/>
          </w:tcPr>
          <w:p w:rsidR="00E71066" w:rsidRPr="00144439" w:rsidRDefault="00E71066" w:rsidP="009B2853">
            <w:pPr>
              <w:pStyle w:val="Tabletext"/>
            </w:pPr>
            <w:r w:rsidRPr="00144439">
              <w:t>Power to engage in stated controlled conduct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19(2)</w:t>
            </w:r>
          </w:p>
        </w:tc>
        <w:tc>
          <w:tcPr>
            <w:tcW w:w="1522" w:type="pct"/>
            <w:shd w:val="clear" w:color="auto" w:fill="auto"/>
          </w:tcPr>
          <w:p w:rsidR="00E71066" w:rsidRPr="00144439" w:rsidRDefault="00E71066" w:rsidP="009B2853">
            <w:pPr>
              <w:pStyle w:val="Tabletext"/>
            </w:pPr>
            <w:r w:rsidRPr="00144439">
              <w:t>Power to apply for retrospective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19(3)</w:t>
            </w:r>
          </w:p>
        </w:tc>
        <w:tc>
          <w:tcPr>
            <w:tcW w:w="1522"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19(4)</w:t>
            </w:r>
          </w:p>
        </w:tc>
        <w:tc>
          <w:tcPr>
            <w:tcW w:w="1522" w:type="pct"/>
            <w:shd w:val="clear" w:color="auto" w:fill="auto"/>
          </w:tcPr>
          <w:p w:rsidR="00E71066" w:rsidRPr="00144439" w:rsidRDefault="00E71066" w:rsidP="009B2853">
            <w:pPr>
              <w:pStyle w:val="Tabletext"/>
            </w:pPr>
            <w:r w:rsidRPr="00144439">
              <w:t>Power to grant or refuse an application for retrospective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19(5)</w:t>
            </w:r>
          </w:p>
        </w:tc>
        <w:tc>
          <w:tcPr>
            <w:tcW w:w="1522" w:type="pct"/>
            <w:shd w:val="clear" w:color="auto" w:fill="auto"/>
          </w:tcPr>
          <w:p w:rsidR="00E71066" w:rsidRPr="00144439" w:rsidRDefault="00E71066" w:rsidP="009B2853">
            <w:pPr>
              <w:pStyle w:val="Tabletext"/>
            </w:pPr>
            <w:r w:rsidRPr="00144439">
              <w:t>Duty to be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26(1)</w:t>
            </w:r>
          </w:p>
        </w:tc>
        <w:tc>
          <w:tcPr>
            <w:tcW w:w="1522" w:type="pct"/>
            <w:shd w:val="clear" w:color="auto" w:fill="auto"/>
          </w:tcPr>
          <w:p w:rsidR="00E71066" w:rsidRPr="00144439" w:rsidRDefault="00E71066" w:rsidP="009B2853">
            <w:pPr>
              <w:pStyle w:val="Tabletext"/>
            </w:pPr>
            <w:r w:rsidRPr="00144439">
              <w:t>Duty to report loss of or damage to property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23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26(2) and (3)</w:t>
            </w:r>
          </w:p>
        </w:tc>
        <w:tc>
          <w:tcPr>
            <w:tcW w:w="1522" w:type="pct"/>
            <w:shd w:val="clear" w:color="auto" w:fill="auto"/>
          </w:tcPr>
          <w:p w:rsidR="00E71066" w:rsidRPr="00144439" w:rsidRDefault="00E71066" w:rsidP="009B2853">
            <w:pPr>
              <w:pStyle w:val="Tabletext"/>
            </w:pPr>
            <w:r w:rsidRPr="00144439">
              <w:t>Duty to notify owner of loss or damage in certain circumstances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26(4)</w:t>
            </w:r>
          </w:p>
        </w:tc>
        <w:tc>
          <w:tcPr>
            <w:tcW w:w="1522" w:type="pct"/>
            <w:shd w:val="clear" w:color="auto" w:fill="auto"/>
          </w:tcPr>
          <w:p w:rsidR="00E71066" w:rsidRPr="00144439" w:rsidRDefault="00E71066" w:rsidP="009B2853">
            <w:pPr>
              <w:pStyle w:val="Tabletext"/>
            </w:pPr>
            <w:r w:rsidRPr="00144439">
              <w:t>Duty to report personal injury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25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29</w:t>
            </w:r>
          </w:p>
        </w:tc>
        <w:tc>
          <w:tcPr>
            <w:tcW w:w="1522" w:type="pct"/>
            <w:shd w:val="clear" w:color="auto" w:fill="auto"/>
          </w:tcPr>
          <w:p w:rsidR="00E71066" w:rsidRPr="00144439" w:rsidRDefault="00E71066" w:rsidP="009B2853">
            <w:pPr>
              <w:pStyle w:val="Tabletext"/>
            </w:pPr>
            <w:r w:rsidRPr="00144439">
              <w:t>Duty to report to chief officer on authorised operation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26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30(1) and (2)</w:t>
            </w:r>
          </w:p>
        </w:tc>
        <w:tc>
          <w:tcPr>
            <w:tcW w:w="1522" w:type="pct"/>
            <w:shd w:val="clear" w:color="auto" w:fill="auto"/>
          </w:tcPr>
          <w:p w:rsidR="00E71066" w:rsidRPr="00144439" w:rsidRDefault="00E71066" w:rsidP="009B2853">
            <w:pPr>
              <w:pStyle w:val="Tabletext"/>
            </w:pPr>
            <w:r w:rsidRPr="00144439">
              <w:t>Duty to report to Ombudsman on controlled operations conducted during previous 6 months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30(3)</w:t>
            </w:r>
          </w:p>
        </w:tc>
        <w:tc>
          <w:tcPr>
            <w:tcW w:w="1522" w:type="pct"/>
            <w:shd w:val="clear" w:color="auto" w:fill="auto"/>
          </w:tcPr>
          <w:p w:rsidR="00E71066" w:rsidRPr="00144439" w:rsidRDefault="00E71066" w:rsidP="009B2853">
            <w:pPr>
              <w:pStyle w:val="Tabletext"/>
            </w:pPr>
            <w:r w:rsidRPr="00144439">
              <w:t>Duty to give additional information to Ombudsman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31(5)</w:t>
            </w:r>
          </w:p>
        </w:tc>
        <w:tc>
          <w:tcPr>
            <w:tcW w:w="1522" w:type="pct"/>
            <w:shd w:val="clear" w:color="auto" w:fill="auto"/>
          </w:tcPr>
          <w:p w:rsidR="00E71066" w:rsidRPr="00144439" w:rsidRDefault="00E71066" w:rsidP="009B2853">
            <w:pPr>
              <w:pStyle w:val="Tabletext"/>
            </w:pPr>
            <w:r w:rsidRPr="00144439">
              <w:t>Duty to advise the Minister of information that should be excluded from the Ombudsman’s annual report before tabling</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29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32</w:t>
            </w:r>
          </w:p>
        </w:tc>
        <w:tc>
          <w:tcPr>
            <w:tcW w:w="1522" w:type="pct"/>
            <w:shd w:val="clear" w:color="auto" w:fill="auto"/>
          </w:tcPr>
          <w:p w:rsidR="00E71066" w:rsidRPr="00144439" w:rsidRDefault="00E71066" w:rsidP="009B2853">
            <w:pPr>
              <w:pStyle w:val="Tabletext"/>
            </w:pPr>
            <w:r w:rsidRPr="00144439">
              <w:t>Duty to cause certain documents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33</w:t>
            </w:r>
          </w:p>
        </w:tc>
        <w:tc>
          <w:tcPr>
            <w:tcW w:w="1522" w:type="pct"/>
            <w:shd w:val="clear" w:color="auto" w:fill="auto"/>
          </w:tcPr>
          <w:p w:rsidR="00E71066" w:rsidRPr="00144439" w:rsidRDefault="00E71066" w:rsidP="009B2853">
            <w:pPr>
              <w:pStyle w:val="Tabletext"/>
            </w:pPr>
            <w:r w:rsidRPr="00144439">
              <w:t>Duty to cause a general register to be kept and to include certain details in it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34(2)</w:t>
            </w:r>
          </w:p>
        </w:tc>
        <w:tc>
          <w:tcPr>
            <w:tcW w:w="1522" w:type="pct"/>
            <w:shd w:val="clear" w:color="auto" w:fill="auto"/>
          </w:tcPr>
          <w:p w:rsidR="00E71066" w:rsidRPr="00144439" w:rsidRDefault="004F5BE8" w:rsidP="009B2853">
            <w:pPr>
              <w:pStyle w:val="Tabletext"/>
            </w:pPr>
            <w:r w:rsidRPr="00144439">
              <w:t>Duty to give information</w:t>
            </w:r>
            <w:r w:rsidR="00E71066" w:rsidRPr="00144439">
              <w:t xml:space="preserve"> to the Ombudsman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32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34(3)</w:t>
            </w:r>
          </w:p>
        </w:tc>
        <w:tc>
          <w:tcPr>
            <w:tcW w:w="1522" w:type="pct"/>
            <w:shd w:val="clear" w:color="auto" w:fill="auto"/>
          </w:tcPr>
          <w:p w:rsidR="00E71066" w:rsidRPr="00144439" w:rsidRDefault="00E71066" w:rsidP="009B2853">
            <w:pPr>
              <w:pStyle w:val="Tabletext"/>
            </w:pPr>
            <w:r w:rsidRPr="00144439">
              <w:t>Duty to ensure that members of staff of the agency give the Ombudsman reasonable assistance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35</w:t>
            </w:r>
          </w:p>
        </w:tc>
        <w:tc>
          <w:tcPr>
            <w:tcW w:w="1522" w:type="pct"/>
            <w:shd w:val="clear" w:color="auto" w:fill="auto"/>
          </w:tcPr>
          <w:p w:rsidR="00E71066" w:rsidRPr="00144439" w:rsidRDefault="00E71066" w:rsidP="009B2853">
            <w:pPr>
              <w:pStyle w:val="Tabletext"/>
            </w:pPr>
            <w:r w:rsidRPr="00144439">
              <w:t>Duty to notify the Director of Public Prosecutions if evidence was obtained in an authorised operation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36</w:t>
            </w:r>
          </w:p>
        </w:tc>
        <w:tc>
          <w:tcPr>
            <w:tcW w:w="1522" w:type="pct"/>
            <w:shd w:val="clear" w:color="auto" w:fill="auto"/>
          </w:tcPr>
          <w:p w:rsidR="00E71066" w:rsidRPr="00144439" w:rsidRDefault="00E71066" w:rsidP="009B2853">
            <w:pPr>
              <w:pStyle w:val="Tabletext"/>
            </w:pPr>
            <w:r w:rsidRPr="00144439">
              <w:t>Power to sign evidentiary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40(1)</w:t>
            </w:r>
          </w:p>
        </w:tc>
        <w:tc>
          <w:tcPr>
            <w:tcW w:w="1522" w:type="pct"/>
            <w:shd w:val="clear" w:color="auto" w:fill="auto"/>
          </w:tcPr>
          <w:p w:rsidR="00E71066" w:rsidRPr="00144439" w:rsidRDefault="00E71066" w:rsidP="009B2853">
            <w:pPr>
              <w:pStyle w:val="Tabletext"/>
            </w:pPr>
            <w:r w:rsidRPr="00144439">
              <w:t>Power to apply for an authority to acquire or use an assumed identity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36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40(3)</w:t>
            </w:r>
          </w:p>
        </w:tc>
        <w:tc>
          <w:tcPr>
            <w:tcW w:w="1522" w:type="pct"/>
            <w:shd w:val="clear" w:color="auto" w:fill="auto"/>
          </w:tcPr>
          <w:p w:rsidR="00E71066" w:rsidRPr="00144439" w:rsidRDefault="00E71066" w:rsidP="009B2853">
            <w:pPr>
              <w:pStyle w:val="Tabletext"/>
            </w:pPr>
            <w:r w:rsidRPr="00144439">
              <w:t>Duty to include certain particulars in an application for an authority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37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40(4)</w:t>
            </w:r>
          </w:p>
        </w:tc>
        <w:tc>
          <w:tcPr>
            <w:tcW w:w="1522" w:type="pct"/>
            <w:shd w:val="clear" w:color="auto" w:fill="auto"/>
          </w:tcPr>
          <w:p w:rsidR="00E71066" w:rsidRPr="00144439" w:rsidRDefault="00E71066" w:rsidP="009B2853">
            <w:pPr>
              <w:pStyle w:val="Tabletext"/>
            </w:pPr>
            <w:r w:rsidRPr="00144439">
              <w:t>Power to require additional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41(1)</w:t>
            </w:r>
          </w:p>
        </w:tc>
        <w:tc>
          <w:tcPr>
            <w:tcW w:w="1522" w:type="pct"/>
            <w:shd w:val="clear" w:color="auto" w:fill="auto"/>
          </w:tcPr>
          <w:p w:rsidR="00E71066" w:rsidRPr="00144439" w:rsidRDefault="00E71066" w:rsidP="009B2853">
            <w:pPr>
              <w:pStyle w:val="Tabletext"/>
            </w:pPr>
            <w:r w:rsidRPr="00144439">
              <w:t>Power to grant, or refuse an application for, an authority to acquire or use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39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41(2)</w:t>
            </w:r>
          </w:p>
        </w:tc>
        <w:tc>
          <w:tcPr>
            <w:tcW w:w="1522" w:type="pct"/>
            <w:shd w:val="clear" w:color="auto" w:fill="auto"/>
          </w:tcPr>
          <w:p w:rsidR="00E71066" w:rsidRPr="00144439" w:rsidRDefault="00E71066" w:rsidP="009B2853">
            <w:pPr>
              <w:pStyle w:val="Tabletext"/>
            </w:pPr>
            <w:r w:rsidRPr="00144439">
              <w:t>Duty not to grant an authority unless satisfied of certain matters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41(3)</w:t>
            </w:r>
          </w:p>
        </w:tc>
        <w:tc>
          <w:tcPr>
            <w:tcW w:w="1522" w:type="pct"/>
            <w:shd w:val="clear" w:color="auto" w:fill="auto"/>
          </w:tcPr>
          <w:p w:rsidR="00E71066" w:rsidRPr="00144439" w:rsidRDefault="00E71066" w:rsidP="009B2853">
            <w:pPr>
              <w:pStyle w:val="Tabletext"/>
            </w:pPr>
            <w:r w:rsidRPr="00144439">
              <w:t>Duty to appoint a member of the staff of the ACC to supervise acquisition or use of an assumed identity by a person who is not a law enforcement officer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41(5)(a)</w:t>
            </w:r>
          </w:p>
        </w:tc>
        <w:tc>
          <w:tcPr>
            <w:tcW w:w="1522" w:type="pct"/>
            <w:shd w:val="clear" w:color="auto" w:fill="auto"/>
          </w:tcPr>
          <w:p w:rsidR="00E71066" w:rsidRPr="00144439" w:rsidRDefault="00E71066" w:rsidP="009B2853">
            <w:pPr>
              <w:pStyle w:val="Tabletext"/>
            </w:pPr>
            <w:r w:rsidRPr="00144439">
              <w:t>Power to grant an authority that authorises an application for an order for an entry in a register of births, deaths or marriages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41(5)(b)</w:t>
            </w:r>
          </w:p>
        </w:tc>
        <w:tc>
          <w:tcPr>
            <w:tcW w:w="1522" w:type="pct"/>
            <w:shd w:val="clear" w:color="auto" w:fill="auto"/>
          </w:tcPr>
          <w:p w:rsidR="00E71066" w:rsidRPr="00144439" w:rsidRDefault="00E71066" w:rsidP="009B2853">
            <w:pPr>
              <w:pStyle w:val="Tabletext"/>
            </w:pPr>
            <w:r w:rsidRPr="00144439">
              <w:t>Power to grant an authority that authorises a request to produce and give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41(5)(c)</w:t>
            </w:r>
          </w:p>
        </w:tc>
        <w:tc>
          <w:tcPr>
            <w:tcW w:w="1522" w:type="pct"/>
            <w:shd w:val="clear" w:color="auto" w:fill="auto"/>
          </w:tcPr>
          <w:p w:rsidR="00E71066" w:rsidRPr="00144439" w:rsidRDefault="00E71066" w:rsidP="009B2853">
            <w:pPr>
              <w:pStyle w:val="Tabletext"/>
            </w:pPr>
            <w:r w:rsidRPr="00144439">
              <w:t>Power to grant an authority that authorises the use of an assumed identity in a participating jurisdiction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42(2)</w:t>
            </w:r>
            <w:r w:rsidR="0028631B" w:rsidRPr="00144439">
              <w:t xml:space="preserve"> </w:t>
            </w:r>
            <w:r w:rsidRPr="00144439">
              <w:t>and (3)</w:t>
            </w:r>
          </w:p>
        </w:tc>
        <w:tc>
          <w:tcPr>
            <w:tcW w:w="1522" w:type="pct"/>
            <w:shd w:val="clear" w:color="auto" w:fill="auto"/>
          </w:tcPr>
          <w:p w:rsidR="00E71066" w:rsidRPr="00144439" w:rsidRDefault="00E71066" w:rsidP="009B2853">
            <w:pPr>
              <w:pStyle w:val="Tabletext"/>
            </w:pPr>
            <w:r w:rsidRPr="00144439">
              <w:t>Duty to include certain particulars in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44(1)(a)</w:t>
            </w:r>
          </w:p>
        </w:tc>
        <w:tc>
          <w:tcPr>
            <w:tcW w:w="1522" w:type="pct"/>
            <w:shd w:val="clear" w:color="auto" w:fill="auto"/>
          </w:tcPr>
          <w:p w:rsidR="00E71066" w:rsidRPr="00144439" w:rsidRDefault="00E71066" w:rsidP="009B2853">
            <w:pPr>
              <w:pStyle w:val="Tabletext"/>
            </w:pPr>
            <w:r w:rsidRPr="00144439">
              <w:t>Power to vary or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44(1)(b)</w:t>
            </w:r>
          </w:p>
        </w:tc>
        <w:tc>
          <w:tcPr>
            <w:tcW w:w="1522" w:type="pct"/>
            <w:shd w:val="clear" w:color="auto" w:fill="auto"/>
          </w:tcPr>
          <w:p w:rsidR="00E71066" w:rsidRPr="00144439" w:rsidRDefault="00E71066" w:rsidP="009B2853">
            <w:pPr>
              <w:pStyle w:val="Tabletext"/>
            </w:pPr>
            <w:r w:rsidRPr="00144439">
              <w:t>Duty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44(2)</w:t>
            </w:r>
          </w:p>
        </w:tc>
        <w:tc>
          <w:tcPr>
            <w:tcW w:w="1522" w:type="pct"/>
            <w:shd w:val="clear" w:color="auto" w:fill="auto"/>
          </w:tcPr>
          <w:p w:rsidR="00E71066" w:rsidRPr="00144439" w:rsidRDefault="00E71066" w:rsidP="009B2853">
            <w:pPr>
              <w:pStyle w:val="Tabletext"/>
            </w:pPr>
            <w:r w:rsidRPr="00144439">
              <w:t>Duty to give written notice of variation or cancellation of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44(3)</w:t>
            </w:r>
          </w:p>
        </w:tc>
        <w:tc>
          <w:tcPr>
            <w:tcW w:w="1522" w:type="pct"/>
            <w:shd w:val="clear" w:color="auto" w:fill="auto"/>
          </w:tcPr>
          <w:p w:rsidR="00E71066" w:rsidRPr="00144439" w:rsidRDefault="00E71066" w:rsidP="009B2853">
            <w:pPr>
              <w:pStyle w:val="Tabletext"/>
            </w:pPr>
            <w:r w:rsidRPr="00144439">
              <w:t>Duty to specify reason for variation or cancellation in notice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49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45(1) and (2)</w:t>
            </w:r>
          </w:p>
        </w:tc>
        <w:tc>
          <w:tcPr>
            <w:tcW w:w="1522" w:type="pct"/>
            <w:shd w:val="clear" w:color="auto" w:fill="auto"/>
          </w:tcPr>
          <w:p w:rsidR="00E71066" w:rsidRPr="00144439" w:rsidRDefault="00E71066" w:rsidP="009B2853">
            <w:pPr>
              <w:pStyle w:val="Tabletext"/>
            </w:pPr>
            <w:r w:rsidRPr="00144439">
              <w:t>Duty to review each authority granted under the Act at least once every 12 months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45(4)</w:t>
            </w:r>
          </w:p>
        </w:tc>
        <w:tc>
          <w:tcPr>
            <w:tcW w:w="1522" w:type="pct"/>
            <w:shd w:val="clear" w:color="auto" w:fill="auto"/>
          </w:tcPr>
          <w:p w:rsidR="00E71066" w:rsidRPr="00144439" w:rsidRDefault="00E71066" w:rsidP="009B2853">
            <w:pPr>
              <w:pStyle w:val="Tabletext"/>
            </w:pPr>
            <w:r w:rsidRPr="00144439">
              <w:t>Duty to cancel an authority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45(5)</w:t>
            </w:r>
          </w:p>
        </w:tc>
        <w:tc>
          <w:tcPr>
            <w:tcW w:w="1522" w:type="pct"/>
            <w:shd w:val="clear" w:color="auto" w:fill="auto"/>
          </w:tcPr>
          <w:p w:rsidR="00E71066" w:rsidRPr="00144439" w:rsidRDefault="00E71066" w:rsidP="009B2853">
            <w:pPr>
              <w:pStyle w:val="Tabletext"/>
            </w:pPr>
            <w:r w:rsidRPr="00144439">
              <w:t xml:space="preserve">Duty to record </w:t>
            </w:r>
            <w:r w:rsidR="00A40C59" w:rsidRPr="00144439">
              <w:t xml:space="preserve">an </w:t>
            </w:r>
            <w:r w:rsidRPr="00144439">
              <w:t>opinion that use of assumed identity still necessary, and reasons for the opinion, in writing</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paragraphs 46(1)(a) and (b)</w:t>
            </w:r>
          </w:p>
        </w:tc>
        <w:tc>
          <w:tcPr>
            <w:tcW w:w="1522" w:type="pct"/>
            <w:shd w:val="clear" w:color="auto" w:fill="auto"/>
          </w:tcPr>
          <w:p w:rsidR="00E71066" w:rsidRPr="00144439" w:rsidRDefault="00E71066" w:rsidP="009B2853">
            <w:pPr>
              <w:pStyle w:val="Tabletext"/>
            </w:pPr>
            <w:r w:rsidRPr="00144439">
              <w:t>Power to apply for an order to make an entry in the Register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47(2)</w:t>
            </w:r>
          </w:p>
        </w:tc>
        <w:tc>
          <w:tcPr>
            <w:tcW w:w="1522" w:type="pct"/>
            <w:shd w:val="clear" w:color="auto" w:fill="auto"/>
          </w:tcPr>
          <w:p w:rsidR="00E71066" w:rsidRPr="00144439" w:rsidRDefault="00E71066" w:rsidP="009B2853">
            <w:pPr>
              <w:pStyle w:val="Tabletext"/>
            </w:pPr>
            <w:r w:rsidRPr="00144439">
              <w:t>Duty to apply for an order to cancel an entry made in the Register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48(2)</w:t>
            </w:r>
          </w:p>
        </w:tc>
        <w:tc>
          <w:tcPr>
            <w:tcW w:w="1522" w:type="pct"/>
            <w:shd w:val="clear" w:color="auto" w:fill="auto"/>
          </w:tcPr>
          <w:p w:rsidR="00E71066" w:rsidRPr="00144439" w:rsidRDefault="00E71066" w:rsidP="009B2853">
            <w:pPr>
              <w:pStyle w:val="Tabletext"/>
            </w:pPr>
            <w:r w:rsidRPr="00144439">
              <w:t>Duty to apply for an order under the corresponding law of a participating jurisdiction to cancel an entry in a register of births, deaths or marriages in that jurisdiction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50(2)</w:t>
            </w:r>
          </w:p>
        </w:tc>
        <w:tc>
          <w:tcPr>
            <w:tcW w:w="1522" w:type="pct"/>
            <w:shd w:val="clear" w:color="auto" w:fill="auto"/>
          </w:tcPr>
          <w:p w:rsidR="00E71066" w:rsidRPr="00144439" w:rsidRDefault="00E71066" w:rsidP="009B2853">
            <w:pPr>
              <w:pStyle w:val="Tabletext"/>
            </w:pPr>
            <w:r w:rsidRPr="00144439">
              <w:t>Power to request the chief officer of an issuing agency to produce and give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53(1)</w:t>
            </w:r>
          </w:p>
        </w:tc>
        <w:tc>
          <w:tcPr>
            <w:tcW w:w="1522" w:type="pct"/>
            <w:shd w:val="clear" w:color="auto" w:fill="auto"/>
          </w:tcPr>
          <w:p w:rsidR="00E71066" w:rsidRPr="00144439" w:rsidRDefault="00E71066" w:rsidP="009B2853">
            <w:pPr>
              <w:pStyle w:val="Tabletext"/>
            </w:pPr>
            <w:r w:rsidRPr="00144439">
              <w:t>Power to direct the chief officer of an issuing agency to cancel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57(1)</w:t>
            </w:r>
          </w:p>
        </w:tc>
        <w:tc>
          <w:tcPr>
            <w:tcW w:w="1522" w:type="pct"/>
            <w:shd w:val="clear" w:color="auto" w:fill="auto"/>
          </w:tcPr>
          <w:p w:rsidR="00E71066" w:rsidRPr="00144439" w:rsidRDefault="00E71066" w:rsidP="009B2853">
            <w:pPr>
              <w:pStyle w:val="Tabletext"/>
            </w:pPr>
            <w:r w:rsidRPr="00144439">
              <w:t>Power to acquire or use an assumed identity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58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63(2)</w:t>
            </w:r>
          </w:p>
        </w:tc>
        <w:tc>
          <w:tcPr>
            <w:tcW w:w="1522" w:type="pct"/>
            <w:shd w:val="clear" w:color="auto" w:fill="auto"/>
          </w:tcPr>
          <w:p w:rsidR="00E71066" w:rsidRPr="00144439" w:rsidRDefault="00E71066" w:rsidP="009B2853">
            <w:pPr>
              <w:pStyle w:val="Tabletext"/>
            </w:pPr>
            <w:r w:rsidRPr="00144439">
              <w:t>Power to require the chief officer of an issuing agency to cancel evidence of an assumed identity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59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69(1)</w:t>
            </w:r>
          </w:p>
        </w:tc>
        <w:tc>
          <w:tcPr>
            <w:tcW w:w="1522" w:type="pct"/>
            <w:shd w:val="clear" w:color="auto" w:fill="auto"/>
          </w:tcPr>
          <w:p w:rsidR="00E71066" w:rsidRPr="00144439" w:rsidRDefault="00E71066" w:rsidP="009B2853">
            <w:pPr>
              <w:pStyle w:val="Tabletext"/>
            </w:pPr>
            <w:r w:rsidRPr="00144439">
              <w:t>Duty to provide an annual report to the Minister including certain information about authorities for assumed identities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69(2)</w:t>
            </w:r>
          </w:p>
        </w:tc>
        <w:tc>
          <w:tcPr>
            <w:tcW w:w="1522" w:type="pct"/>
            <w:shd w:val="clear" w:color="auto" w:fill="auto"/>
          </w:tcPr>
          <w:p w:rsidR="00E71066" w:rsidRPr="00144439" w:rsidRDefault="00E71066" w:rsidP="009B2853">
            <w:pPr>
              <w:pStyle w:val="Tabletext"/>
            </w:pPr>
            <w:r w:rsidRPr="00144439">
              <w:t>Duty to advise the Minister of information in the report that should be excluded before the report is tabled</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70</w:t>
            </w:r>
          </w:p>
        </w:tc>
        <w:tc>
          <w:tcPr>
            <w:tcW w:w="1522" w:type="pct"/>
            <w:shd w:val="clear" w:color="auto" w:fill="auto"/>
          </w:tcPr>
          <w:p w:rsidR="00E71066" w:rsidRPr="00144439" w:rsidRDefault="00E71066" w:rsidP="009B2853">
            <w:pPr>
              <w:pStyle w:val="Tabletext"/>
            </w:pPr>
            <w:r w:rsidRPr="00144439">
              <w:t>Duty to cause appropriate records, including certain details, about the operation of the Act to be kept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71(1)</w:t>
            </w:r>
          </w:p>
        </w:tc>
        <w:tc>
          <w:tcPr>
            <w:tcW w:w="1522" w:type="pct"/>
            <w:shd w:val="clear" w:color="auto" w:fill="auto"/>
          </w:tcPr>
          <w:p w:rsidR="00E71066" w:rsidRPr="00144439" w:rsidRDefault="00E71066" w:rsidP="009B2853">
            <w:pPr>
              <w:pStyle w:val="Tabletext"/>
            </w:pPr>
            <w:r w:rsidRPr="00144439">
              <w:t>Duty to arrange for records to be audited</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71(2)</w:t>
            </w:r>
          </w:p>
        </w:tc>
        <w:tc>
          <w:tcPr>
            <w:tcW w:w="1522" w:type="pct"/>
            <w:shd w:val="clear" w:color="auto" w:fill="auto"/>
          </w:tcPr>
          <w:p w:rsidR="00E71066" w:rsidRPr="00144439" w:rsidRDefault="00E71066" w:rsidP="009B2853">
            <w:pPr>
              <w:pStyle w:val="Tabletext"/>
            </w:pPr>
            <w:r w:rsidRPr="00144439">
              <w:t>Power to appoint auditor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76(1)</w:t>
            </w:r>
          </w:p>
        </w:tc>
        <w:tc>
          <w:tcPr>
            <w:tcW w:w="1522" w:type="pct"/>
            <w:shd w:val="clear" w:color="auto" w:fill="auto"/>
          </w:tcPr>
          <w:p w:rsidR="00E71066" w:rsidRPr="00144439" w:rsidRDefault="00E71066" w:rsidP="009B2853">
            <w:pPr>
              <w:pStyle w:val="Tabletext"/>
            </w:pPr>
            <w:r w:rsidRPr="00144439">
              <w:t>Power to give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76(2)</w:t>
            </w:r>
          </w:p>
        </w:tc>
        <w:tc>
          <w:tcPr>
            <w:tcW w:w="1522" w:type="pct"/>
            <w:shd w:val="clear" w:color="auto" w:fill="auto"/>
          </w:tcPr>
          <w:p w:rsidR="00E71066" w:rsidRPr="00144439" w:rsidRDefault="00E71066" w:rsidP="009B2853">
            <w:pPr>
              <w:pStyle w:val="Tabletext"/>
            </w:pPr>
            <w:r w:rsidRPr="00144439">
              <w:t>Duty to make all reasonable enquiries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66</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77(1)</w:t>
            </w:r>
          </w:p>
        </w:tc>
        <w:tc>
          <w:tcPr>
            <w:tcW w:w="1522" w:type="pct"/>
            <w:shd w:val="clear" w:color="auto" w:fill="auto"/>
          </w:tcPr>
          <w:p w:rsidR="00E71066" w:rsidRPr="00144439" w:rsidRDefault="00E71066" w:rsidP="009B2853">
            <w:pPr>
              <w:pStyle w:val="Tabletext"/>
            </w:pPr>
            <w:r w:rsidRPr="00144439">
              <w:t>Duty to state certain information in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67</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77(2)</w:t>
            </w:r>
          </w:p>
        </w:tc>
        <w:tc>
          <w:tcPr>
            <w:tcW w:w="1522" w:type="pct"/>
            <w:shd w:val="clear" w:color="auto" w:fill="auto"/>
          </w:tcPr>
          <w:p w:rsidR="00E71066" w:rsidRPr="00144439" w:rsidRDefault="00E71066" w:rsidP="009B2853">
            <w:pPr>
              <w:pStyle w:val="Tabletext"/>
            </w:pPr>
            <w:r w:rsidRPr="00144439">
              <w:t>Duty not to state certain information in a witness identity protection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68</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83(2)</w:t>
            </w:r>
          </w:p>
        </w:tc>
        <w:tc>
          <w:tcPr>
            <w:tcW w:w="1522" w:type="pct"/>
            <w:shd w:val="clear" w:color="auto" w:fill="auto"/>
          </w:tcPr>
          <w:p w:rsidR="00E71066" w:rsidRPr="00144439" w:rsidRDefault="00E71066" w:rsidP="009B2853">
            <w:pPr>
              <w:pStyle w:val="Tabletext"/>
            </w:pPr>
            <w:r w:rsidRPr="00144439">
              <w:t>Duty to cancel a witness identity protection certificate in certain circumstances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69</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83(3)</w:t>
            </w:r>
          </w:p>
        </w:tc>
        <w:tc>
          <w:tcPr>
            <w:tcW w:w="1522" w:type="pct"/>
            <w:shd w:val="clear" w:color="auto" w:fill="auto"/>
          </w:tcPr>
          <w:p w:rsidR="00E71066" w:rsidRPr="00144439" w:rsidRDefault="00E71066" w:rsidP="009B2853">
            <w:pPr>
              <w:pStyle w:val="Tabletext"/>
            </w:pPr>
            <w:r w:rsidRPr="00144439">
              <w:t>Duty to give notice that a witness identity protection certificate has been cancelled</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70</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84(2)</w:t>
            </w:r>
          </w:p>
        </w:tc>
        <w:tc>
          <w:tcPr>
            <w:tcW w:w="1522" w:type="pct"/>
            <w:shd w:val="clear" w:color="auto" w:fill="auto"/>
          </w:tcPr>
          <w:p w:rsidR="00E71066" w:rsidRPr="00144439" w:rsidRDefault="00E71066" w:rsidP="009B2853">
            <w:pPr>
              <w:pStyle w:val="Tabletext"/>
            </w:pPr>
            <w:r w:rsidRPr="00144439">
              <w:t>Power to permit a person to give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71</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84(3)</w:t>
            </w:r>
          </w:p>
        </w:tc>
        <w:tc>
          <w:tcPr>
            <w:tcW w:w="1522" w:type="pct"/>
            <w:shd w:val="clear" w:color="auto" w:fill="auto"/>
          </w:tcPr>
          <w:p w:rsidR="00E71066" w:rsidRPr="00144439" w:rsidRDefault="00E71066" w:rsidP="009B2853">
            <w:pPr>
              <w:pStyle w:val="Tabletext"/>
            </w:pPr>
            <w:r w:rsidRPr="00144439">
              <w:t>Duty to include certain information in the permission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72</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86(1)</w:t>
            </w:r>
          </w:p>
        </w:tc>
        <w:tc>
          <w:tcPr>
            <w:tcW w:w="1522" w:type="pct"/>
            <w:shd w:val="clear" w:color="auto" w:fill="auto"/>
          </w:tcPr>
          <w:p w:rsidR="00E71066" w:rsidRPr="00144439" w:rsidRDefault="00E71066" w:rsidP="009B2853">
            <w:pPr>
              <w:pStyle w:val="Tabletext"/>
            </w:pPr>
            <w:r w:rsidRPr="00144439">
              <w:t>Duty to submit an annual report to the Minister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73</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86(2)</w:t>
            </w:r>
          </w:p>
        </w:tc>
        <w:tc>
          <w:tcPr>
            <w:tcW w:w="1522" w:type="pct"/>
            <w:shd w:val="clear" w:color="auto" w:fill="auto"/>
          </w:tcPr>
          <w:p w:rsidR="00E71066" w:rsidRPr="00144439" w:rsidRDefault="00E71066" w:rsidP="009B2853">
            <w:pPr>
              <w:pStyle w:val="Tabletext"/>
            </w:pPr>
            <w:r w:rsidRPr="00144439">
              <w:t>Duty to include certain information in annual report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74</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86(3)</w:t>
            </w:r>
          </w:p>
        </w:tc>
        <w:tc>
          <w:tcPr>
            <w:tcW w:w="1522" w:type="pct"/>
            <w:shd w:val="clear" w:color="auto" w:fill="auto"/>
          </w:tcPr>
          <w:p w:rsidR="00E71066" w:rsidRPr="00144439" w:rsidRDefault="00E71066" w:rsidP="009B2853">
            <w:pPr>
              <w:pStyle w:val="Tabletext"/>
            </w:pPr>
            <w:r w:rsidRPr="00144439">
              <w:t>Duty not to include certain information in annual report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75</w:t>
            </w:r>
          </w:p>
        </w:tc>
        <w:tc>
          <w:tcPr>
            <w:tcW w:w="1163" w:type="pct"/>
            <w:shd w:val="clear" w:color="auto" w:fill="auto"/>
          </w:tcPr>
          <w:p w:rsidR="00E71066" w:rsidRPr="00144439" w:rsidRDefault="00E71066" w:rsidP="009B2853">
            <w:pPr>
              <w:pStyle w:val="Tabletext"/>
              <w:rPr>
                <w:i/>
              </w:rPr>
            </w:pPr>
            <w:r w:rsidRPr="00144439">
              <w:rPr>
                <w:i/>
              </w:rPr>
              <w:t>Police (Special Investigative and Other Powers)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95(3), (4) and (6)</w:t>
            </w:r>
          </w:p>
        </w:tc>
        <w:tc>
          <w:tcPr>
            <w:tcW w:w="1522" w:type="pct"/>
            <w:shd w:val="clear" w:color="auto" w:fill="auto"/>
          </w:tcPr>
          <w:p w:rsidR="00E71066" w:rsidRPr="00144439" w:rsidRDefault="00E71066" w:rsidP="009B2853">
            <w:pPr>
              <w:pStyle w:val="Tabletext"/>
            </w:pPr>
            <w:r w:rsidRPr="00144439">
              <w:t>Power to delegate functions to senior officers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76</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19(1)</w:t>
            </w:r>
          </w:p>
        </w:tc>
        <w:tc>
          <w:tcPr>
            <w:tcW w:w="1522" w:type="pct"/>
            <w:shd w:val="clear" w:color="auto" w:fill="auto"/>
          </w:tcPr>
          <w:p w:rsidR="00E71066" w:rsidRPr="00144439" w:rsidRDefault="00E71066" w:rsidP="009B2853">
            <w:pPr>
              <w:pStyle w:val="Tabletext"/>
            </w:pPr>
            <w:r w:rsidRPr="00144439">
              <w:t>Power to apply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77</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19(2) and (3)</w:t>
            </w:r>
          </w:p>
        </w:tc>
        <w:tc>
          <w:tcPr>
            <w:tcW w:w="1522" w:type="pct"/>
            <w:shd w:val="clear" w:color="auto" w:fill="auto"/>
          </w:tcPr>
          <w:p w:rsidR="00E71066" w:rsidRPr="00144439" w:rsidRDefault="00E71066" w:rsidP="009B2853">
            <w:pPr>
              <w:pStyle w:val="Tabletext"/>
            </w:pPr>
            <w:r w:rsidRPr="00144439">
              <w:t>Duty to comply with requirements for making an application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78</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19(4)</w:t>
            </w:r>
          </w:p>
        </w:tc>
        <w:tc>
          <w:tcPr>
            <w:tcW w:w="1522" w:type="pct"/>
            <w:shd w:val="clear" w:color="auto" w:fill="auto"/>
          </w:tcPr>
          <w:p w:rsidR="00E71066" w:rsidRPr="00144439" w:rsidRDefault="00E71066" w:rsidP="009B2853">
            <w:pPr>
              <w:pStyle w:val="Tabletext"/>
            </w:pPr>
            <w:r w:rsidRPr="00144439">
              <w:t>Power to make an urgent application for a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79</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19(5)</w:t>
            </w:r>
          </w:p>
        </w:tc>
        <w:tc>
          <w:tcPr>
            <w:tcW w:w="1522" w:type="pct"/>
            <w:shd w:val="clear" w:color="auto" w:fill="auto"/>
          </w:tcPr>
          <w:p w:rsidR="00E71066" w:rsidRPr="00144439" w:rsidRDefault="00E71066" w:rsidP="009B2853">
            <w:pPr>
              <w:pStyle w:val="Tabletext"/>
            </w:pPr>
            <w:r w:rsidRPr="00144439">
              <w:t>Duty to give information and send sworn affidavit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80</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19(6)</w:t>
            </w:r>
          </w:p>
        </w:tc>
        <w:tc>
          <w:tcPr>
            <w:tcW w:w="1522" w:type="pct"/>
            <w:shd w:val="clear" w:color="auto" w:fill="auto"/>
          </w:tcPr>
          <w:p w:rsidR="00E71066" w:rsidRPr="00144439" w:rsidRDefault="00E71066" w:rsidP="009B2853">
            <w:pPr>
              <w:pStyle w:val="Tabletext"/>
            </w:pPr>
            <w:r w:rsidRPr="00144439">
              <w:t>Duty to give further information as required</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81</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20(1)</w:t>
            </w:r>
          </w:p>
        </w:tc>
        <w:tc>
          <w:tcPr>
            <w:tcW w:w="1522" w:type="pct"/>
            <w:shd w:val="clear" w:color="auto" w:fill="auto"/>
          </w:tcPr>
          <w:p w:rsidR="00E71066" w:rsidRPr="00144439" w:rsidRDefault="00E71066" w:rsidP="009B2853">
            <w:pPr>
              <w:pStyle w:val="Tabletext"/>
            </w:pPr>
            <w:r w:rsidRPr="00144439">
              <w:t>Power to make a remote application for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82</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20(3)</w:t>
            </w:r>
          </w:p>
        </w:tc>
        <w:tc>
          <w:tcPr>
            <w:tcW w:w="1522" w:type="pct"/>
            <w:shd w:val="clear" w:color="auto" w:fill="auto"/>
          </w:tcPr>
          <w:p w:rsidR="00E71066" w:rsidRPr="00144439" w:rsidRDefault="00E71066" w:rsidP="009B2853">
            <w:pPr>
              <w:pStyle w:val="Tabletext"/>
            </w:pPr>
            <w:r w:rsidRPr="00144439">
              <w:t>Duty to transmit an affidavit in certain circumstances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83</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23(1) to (4)</w:t>
            </w:r>
          </w:p>
        </w:tc>
        <w:tc>
          <w:tcPr>
            <w:tcW w:w="1522" w:type="pct"/>
            <w:shd w:val="clear" w:color="auto" w:fill="auto"/>
          </w:tcPr>
          <w:p w:rsidR="00E71066" w:rsidRPr="00144439" w:rsidRDefault="00E71066" w:rsidP="009B2853">
            <w:pPr>
              <w:pStyle w:val="Tabletext"/>
            </w:pPr>
            <w:r w:rsidRPr="00144439">
              <w:t>Power to act in accordance with a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84</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23(5)</w:t>
            </w:r>
          </w:p>
        </w:tc>
        <w:tc>
          <w:tcPr>
            <w:tcW w:w="1522" w:type="pct"/>
            <w:shd w:val="clear" w:color="auto" w:fill="auto"/>
          </w:tcPr>
          <w:p w:rsidR="00E71066" w:rsidRPr="00144439" w:rsidRDefault="00E71066" w:rsidP="009B2853">
            <w:pPr>
              <w:pStyle w:val="Tabletext"/>
            </w:pPr>
            <w:r w:rsidRPr="00144439">
              <w:t>Duty to use a surveillance device under a warrant only in the performance of duty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85</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24(1)</w:t>
            </w:r>
          </w:p>
        </w:tc>
        <w:tc>
          <w:tcPr>
            <w:tcW w:w="1522" w:type="pct"/>
            <w:shd w:val="clear" w:color="auto" w:fill="auto"/>
          </w:tcPr>
          <w:p w:rsidR="00E71066" w:rsidRPr="00144439" w:rsidRDefault="00E71066" w:rsidP="009B2853">
            <w:pPr>
              <w:pStyle w:val="Tabletext"/>
            </w:pPr>
            <w:r w:rsidRPr="00144439">
              <w:t>Power to apply for extension or variation of surveillance device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86</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24(2) and (3)</w:t>
            </w:r>
          </w:p>
        </w:tc>
        <w:tc>
          <w:tcPr>
            <w:tcW w:w="1522" w:type="pct"/>
            <w:shd w:val="clear" w:color="auto" w:fill="auto"/>
          </w:tcPr>
          <w:p w:rsidR="00E71066" w:rsidRPr="00144439" w:rsidRDefault="00E71066" w:rsidP="009B2853">
            <w:pPr>
              <w:pStyle w:val="Tabletext"/>
            </w:pPr>
            <w:r w:rsidRPr="00144439">
              <w:t>Duty to comply with requirements for making an application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87</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26(2)</w:t>
            </w:r>
          </w:p>
        </w:tc>
        <w:tc>
          <w:tcPr>
            <w:tcW w:w="1522" w:type="pct"/>
            <w:shd w:val="clear" w:color="auto" w:fill="auto"/>
          </w:tcPr>
          <w:p w:rsidR="00E71066" w:rsidRPr="00144439" w:rsidRDefault="00E71066" w:rsidP="009B2853">
            <w:pPr>
              <w:pStyle w:val="Tabletext"/>
            </w:pPr>
            <w:r w:rsidRPr="00144439">
              <w:t>Duty to ensure that use of a surveillance device under warrant is discontinued, and an application is made for revocation of the warrant, if no longer necessary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88</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26(3)</w:t>
            </w:r>
          </w:p>
        </w:tc>
        <w:tc>
          <w:tcPr>
            <w:tcW w:w="1522" w:type="pct"/>
            <w:shd w:val="clear" w:color="auto" w:fill="auto"/>
          </w:tcPr>
          <w:p w:rsidR="00E71066" w:rsidRPr="00144439" w:rsidRDefault="00E71066" w:rsidP="009B2853">
            <w:pPr>
              <w:pStyle w:val="Tabletext"/>
            </w:pPr>
            <w:r w:rsidRPr="00144439">
              <w:t>Duty to ensure that use of a surveillance device authorised by a revoked warrant is discontinued</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89</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26(4)</w:t>
            </w:r>
          </w:p>
        </w:tc>
        <w:tc>
          <w:tcPr>
            <w:tcW w:w="1522" w:type="pct"/>
            <w:shd w:val="clear" w:color="auto" w:fill="auto"/>
          </w:tcPr>
          <w:p w:rsidR="00E71066" w:rsidRPr="00144439" w:rsidRDefault="00E71066" w:rsidP="009B2853">
            <w:pPr>
              <w:pStyle w:val="Tabletext"/>
            </w:pPr>
            <w:r w:rsidRPr="00144439">
              <w:t>Duty to inform chief officer if use of surveillance device under warrant is no longer necessary</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90</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27(1)</w:t>
            </w:r>
          </w:p>
        </w:tc>
        <w:tc>
          <w:tcPr>
            <w:tcW w:w="1522" w:type="pct"/>
            <w:shd w:val="clear" w:color="auto" w:fill="auto"/>
          </w:tcPr>
          <w:p w:rsidR="00E71066" w:rsidRPr="00144439" w:rsidRDefault="00E71066" w:rsidP="009B2853">
            <w:pPr>
              <w:pStyle w:val="Tabletext"/>
            </w:pPr>
            <w:r w:rsidRPr="00144439">
              <w:t>Power to apply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91</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27(2) and (3)</w:t>
            </w:r>
          </w:p>
        </w:tc>
        <w:tc>
          <w:tcPr>
            <w:tcW w:w="1522" w:type="pct"/>
            <w:shd w:val="clear" w:color="auto" w:fill="auto"/>
          </w:tcPr>
          <w:p w:rsidR="00E71066" w:rsidRPr="00144439" w:rsidRDefault="00E71066" w:rsidP="009B2853">
            <w:pPr>
              <w:pStyle w:val="Tabletext"/>
            </w:pPr>
            <w:r w:rsidRPr="00144439">
              <w:t>Duty to comply with requirements for making an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92</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27(4)</w:t>
            </w:r>
          </w:p>
        </w:tc>
        <w:tc>
          <w:tcPr>
            <w:tcW w:w="1522" w:type="pct"/>
            <w:shd w:val="clear" w:color="auto" w:fill="auto"/>
          </w:tcPr>
          <w:p w:rsidR="00E71066" w:rsidRPr="00144439" w:rsidRDefault="00E71066" w:rsidP="009B2853">
            <w:pPr>
              <w:pStyle w:val="Tabletext"/>
            </w:pPr>
            <w:r w:rsidRPr="00144439">
              <w:t xml:space="preserve">Power to make </w:t>
            </w:r>
            <w:r w:rsidR="00A40C59" w:rsidRPr="00144439">
              <w:t xml:space="preserve">an </w:t>
            </w:r>
            <w:r w:rsidRPr="00144439">
              <w:t>urgent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93</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27(5)</w:t>
            </w:r>
          </w:p>
        </w:tc>
        <w:tc>
          <w:tcPr>
            <w:tcW w:w="1522" w:type="pct"/>
            <w:shd w:val="clear" w:color="auto" w:fill="auto"/>
          </w:tcPr>
          <w:p w:rsidR="00E71066" w:rsidRPr="00144439" w:rsidRDefault="00E71066" w:rsidP="009B2853">
            <w:pPr>
              <w:pStyle w:val="Tabletext"/>
            </w:pPr>
            <w:r w:rsidRPr="00144439">
              <w:t>Duty to provide information and send affidavit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94</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28(1)</w:t>
            </w:r>
          </w:p>
        </w:tc>
        <w:tc>
          <w:tcPr>
            <w:tcW w:w="1522" w:type="pct"/>
            <w:shd w:val="clear" w:color="auto" w:fill="auto"/>
          </w:tcPr>
          <w:p w:rsidR="00E71066" w:rsidRPr="00144439" w:rsidRDefault="00E71066" w:rsidP="009B2853">
            <w:pPr>
              <w:pStyle w:val="Tabletext"/>
            </w:pPr>
            <w:r w:rsidRPr="00144439">
              <w:t>Power to make a remote application for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95</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28(2)</w:t>
            </w:r>
          </w:p>
        </w:tc>
        <w:tc>
          <w:tcPr>
            <w:tcW w:w="1522" w:type="pct"/>
            <w:shd w:val="clear" w:color="auto" w:fill="auto"/>
          </w:tcPr>
          <w:p w:rsidR="00E71066" w:rsidRPr="00144439" w:rsidRDefault="00E71066" w:rsidP="009B2853">
            <w:pPr>
              <w:pStyle w:val="Tabletext"/>
            </w:pPr>
            <w:r w:rsidRPr="00144439">
              <w:t>Duty to transmit an affidavit in certain circumstances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96</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31</w:t>
            </w:r>
          </w:p>
        </w:tc>
        <w:tc>
          <w:tcPr>
            <w:tcW w:w="1522" w:type="pct"/>
            <w:shd w:val="clear" w:color="auto" w:fill="auto"/>
          </w:tcPr>
          <w:p w:rsidR="00E71066" w:rsidRPr="00144439" w:rsidRDefault="00E71066" w:rsidP="009B2853">
            <w:pPr>
              <w:pStyle w:val="Tabletext"/>
            </w:pPr>
            <w:r w:rsidRPr="00144439">
              <w:t>Power to act in accordance with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97</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32(2)(b)</w:t>
            </w:r>
          </w:p>
        </w:tc>
        <w:tc>
          <w:tcPr>
            <w:tcW w:w="1522" w:type="pct"/>
            <w:shd w:val="clear" w:color="auto" w:fill="auto"/>
          </w:tcPr>
          <w:p w:rsidR="00E71066" w:rsidRPr="00144439" w:rsidRDefault="00E71066" w:rsidP="009B2853">
            <w:pPr>
              <w:pStyle w:val="Tabletext"/>
            </w:pPr>
            <w:r w:rsidRPr="00144439">
              <w:t>Power to apply for revocation of a retrieval warrant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98</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32(6)</w:t>
            </w:r>
          </w:p>
        </w:tc>
        <w:tc>
          <w:tcPr>
            <w:tcW w:w="1522" w:type="pct"/>
            <w:shd w:val="clear" w:color="auto" w:fill="auto"/>
          </w:tcPr>
          <w:p w:rsidR="00E71066" w:rsidRPr="00144439" w:rsidRDefault="00E71066" w:rsidP="009B2853">
            <w:pPr>
              <w:pStyle w:val="Tabletext"/>
            </w:pPr>
            <w:r w:rsidRPr="00144439">
              <w:t>Duty to ensure an application is made for revocation of a retrieval warrant if grounds for issue no longer exist</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99</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32(7)</w:t>
            </w:r>
          </w:p>
        </w:tc>
        <w:tc>
          <w:tcPr>
            <w:tcW w:w="1522" w:type="pct"/>
            <w:shd w:val="clear" w:color="auto" w:fill="auto"/>
          </w:tcPr>
          <w:p w:rsidR="00E71066" w:rsidRPr="00144439" w:rsidRDefault="00E71066" w:rsidP="009B2853">
            <w:pPr>
              <w:pStyle w:val="Tabletext"/>
            </w:pPr>
            <w:r w:rsidRPr="00144439">
              <w:t>Duty to inform chief officer if grounds for issue of retrieval warrant no longer exist</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100</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sections</w:t>
            </w:r>
            <w:r w:rsidR="00144439" w:rsidRPr="00144439">
              <w:t> </w:t>
            </w:r>
            <w:r w:rsidRPr="00144439">
              <w:t>33 and 34</w:t>
            </w:r>
          </w:p>
        </w:tc>
        <w:tc>
          <w:tcPr>
            <w:tcW w:w="1522" w:type="pct"/>
            <w:shd w:val="clear" w:color="auto" w:fill="auto"/>
          </w:tcPr>
          <w:p w:rsidR="00E71066" w:rsidRPr="00144439" w:rsidRDefault="00E71066" w:rsidP="009B2853">
            <w:pPr>
              <w:pStyle w:val="Tabletext"/>
            </w:pPr>
            <w:r w:rsidRPr="00144439">
              <w:t>Power to apply, by any means of communication, for an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101</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35</w:t>
            </w:r>
          </w:p>
        </w:tc>
        <w:tc>
          <w:tcPr>
            <w:tcW w:w="1522" w:type="pct"/>
            <w:shd w:val="clear" w:color="auto" w:fill="auto"/>
          </w:tcPr>
          <w:p w:rsidR="00E71066" w:rsidRPr="00144439" w:rsidRDefault="00E71066" w:rsidP="009B2853">
            <w:pPr>
              <w:pStyle w:val="Tabletext"/>
            </w:pPr>
            <w:r w:rsidRPr="00144439">
              <w:t>Power to give an emergency authorisation for the use of a surveillance device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102</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36(1)</w:t>
            </w:r>
          </w:p>
        </w:tc>
        <w:tc>
          <w:tcPr>
            <w:tcW w:w="1522" w:type="pct"/>
            <w:shd w:val="clear" w:color="auto" w:fill="auto"/>
          </w:tcPr>
          <w:p w:rsidR="00E71066" w:rsidRPr="00144439" w:rsidRDefault="00E71066" w:rsidP="009B2853">
            <w:pPr>
              <w:pStyle w:val="Tabletext"/>
            </w:pPr>
            <w:r w:rsidRPr="00144439">
              <w:t>Power to act in accordance with emergency authorisation for the use of a surveillance device</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103</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37(1)</w:t>
            </w:r>
          </w:p>
        </w:tc>
        <w:tc>
          <w:tcPr>
            <w:tcW w:w="1522" w:type="pct"/>
            <w:shd w:val="clear" w:color="auto" w:fill="auto"/>
          </w:tcPr>
          <w:p w:rsidR="00E71066" w:rsidRPr="00144439" w:rsidRDefault="00E71066" w:rsidP="009B2853">
            <w:pPr>
              <w:pStyle w:val="Tabletext"/>
            </w:pPr>
            <w:r w:rsidRPr="00144439">
              <w:t>Duty to apply for approval of the exercise of powers under an emergency authorisation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104</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37(2)</w:t>
            </w:r>
          </w:p>
        </w:tc>
        <w:tc>
          <w:tcPr>
            <w:tcW w:w="1522" w:type="pct"/>
            <w:shd w:val="clear" w:color="auto" w:fill="auto"/>
          </w:tcPr>
          <w:p w:rsidR="00E71066" w:rsidRPr="00144439" w:rsidRDefault="00E71066" w:rsidP="009B2853">
            <w:pPr>
              <w:pStyle w:val="Tabletext"/>
            </w:pPr>
            <w:r w:rsidRPr="00144439">
              <w:t>Duty to comply with requirements for making an application for approval</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105</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37(3)</w:t>
            </w:r>
          </w:p>
        </w:tc>
        <w:tc>
          <w:tcPr>
            <w:tcW w:w="1522" w:type="pct"/>
            <w:shd w:val="clear" w:color="auto" w:fill="auto"/>
          </w:tcPr>
          <w:p w:rsidR="00E71066" w:rsidRPr="00144439" w:rsidRDefault="00E71066" w:rsidP="009B2853">
            <w:pPr>
              <w:pStyle w:val="Tabletext"/>
            </w:pPr>
            <w:r w:rsidRPr="00144439">
              <w:t>Duty to give information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106</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39(5)</w:t>
            </w:r>
          </w:p>
        </w:tc>
        <w:tc>
          <w:tcPr>
            <w:tcW w:w="1522" w:type="pct"/>
            <w:shd w:val="clear" w:color="auto" w:fill="auto"/>
          </w:tcPr>
          <w:p w:rsidR="00E71066" w:rsidRPr="00144439" w:rsidRDefault="00E71066" w:rsidP="009B2853">
            <w:pPr>
              <w:pStyle w:val="Tabletext"/>
            </w:pPr>
            <w:r w:rsidRPr="00144439">
              <w:t>Duty to comply with order specifying how information and records must be dealt with</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107</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49</w:t>
            </w:r>
          </w:p>
        </w:tc>
        <w:tc>
          <w:tcPr>
            <w:tcW w:w="1522" w:type="pct"/>
            <w:shd w:val="clear" w:color="auto" w:fill="auto"/>
          </w:tcPr>
          <w:p w:rsidR="00E71066" w:rsidRPr="00144439" w:rsidRDefault="00E71066" w:rsidP="009B2853">
            <w:pPr>
              <w:pStyle w:val="Tabletext"/>
            </w:pPr>
            <w:r w:rsidRPr="00144439">
              <w:t>Power to execute a corresponding warrant in the jurisdiction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108</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50</w:t>
            </w:r>
          </w:p>
        </w:tc>
        <w:tc>
          <w:tcPr>
            <w:tcW w:w="1522" w:type="pct"/>
            <w:shd w:val="clear" w:color="auto" w:fill="auto"/>
          </w:tcPr>
          <w:p w:rsidR="00E71066" w:rsidRPr="00144439" w:rsidRDefault="00E71066" w:rsidP="009B2853">
            <w:pPr>
              <w:pStyle w:val="Tabletext"/>
            </w:pPr>
            <w:r w:rsidRPr="00144439">
              <w:t>Power to execute a corresponding emergency authorisation in the jurisdiction</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109</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55(1)(a)</w:t>
            </w:r>
          </w:p>
        </w:tc>
        <w:tc>
          <w:tcPr>
            <w:tcW w:w="1522" w:type="pct"/>
            <w:shd w:val="clear" w:color="auto" w:fill="auto"/>
          </w:tcPr>
          <w:p w:rsidR="00E71066" w:rsidRPr="00144439" w:rsidRDefault="00E71066" w:rsidP="009B2853">
            <w:pPr>
              <w:pStyle w:val="Tabletext"/>
            </w:pPr>
            <w:r w:rsidRPr="00144439">
              <w:t>Duty to ensure that records and reports are kept securely</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110</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paragraph</w:t>
            </w:r>
            <w:r w:rsidR="00144439" w:rsidRPr="00144439">
              <w:t> </w:t>
            </w:r>
            <w:r w:rsidRPr="00144439">
              <w:t>55(1)(b)</w:t>
            </w:r>
          </w:p>
        </w:tc>
        <w:tc>
          <w:tcPr>
            <w:tcW w:w="1522" w:type="pct"/>
            <w:shd w:val="clear" w:color="auto" w:fill="auto"/>
          </w:tcPr>
          <w:p w:rsidR="00E71066" w:rsidRPr="00144439" w:rsidRDefault="00E71066" w:rsidP="009B2853">
            <w:pPr>
              <w:pStyle w:val="Tabletext"/>
            </w:pPr>
            <w:r w:rsidRPr="00144439">
              <w:t>Duty to destroy records and reports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111</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subsections</w:t>
            </w:r>
            <w:r w:rsidR="00144439" w:rsidRPr="00144439">
              <w:t> </w:t>
            </w:r>
            <w:r w:rsidRPr="00144439">
              <w:t>58(1) to (3)</w:t>
            </w:r>
          </w:p>
        </w:tc>
        <w:tc>
          <w:tcPr>
            <w:tcW w:w="1522" w:type="pct"/>
            <w:shd w:val="clear" w:color="auto" w:fill="auto"/>
          </w:tcPr>
          <w:p w:rsidR="00E71066" w:rsidRPr="00144439" w:rsidRDefault="00E71066" w:rsidP="009B2853">
            <w:pPr>
              <w:pStyle w:val="Tabletext"/>
            </w:pPr>
            <w:r w:rsidRPr="00144439">
              <w:t>Duty to report to the Judge who issued a warrant, including certain particulars</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112</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58(4)</w:t>
            </w:r>
          </w:p>
        </w:tc>
        <w:tc>
          <w:tcPr>
            <w:tcW w:w="1522" w:type="pct"/>
            <w:shd w:val="clear" w:color="auto" w:fill="auto"/>
          </w:tcPr>
          <w:p w:rsidR="00E71066" w:rsidRPr="00144439" w:rsidRDefault="00E71066" w:rsidP="009B2853">
            <w:pPr>
              <w:pStyle w:val="Tabletext"/>
            </w:pPr>
            <w:r w:rsidRPr="00144439">
              <w:t>Duty to deal with information in accordance with the Judge’s order</w:t>
            </w:r>
          </w:p>
        </w:tc>
        <w:tc>
          <w:tcPr>
            <w:tcW w:w="698" w:type="pct"/>
            <w:shd w:val="clear" w:color="auto" w:fill="auto"/>
          </w:tcPr>
          <w:p w:rsidR="00E71066" w:rsidRPr="00144439" w:rsidRDefault="00E71066" w:rsidP="009B2853">
            <w:pPr>
              <w:pStyle w:val="Tabletext"/>
            </w:pPr>
            <w:r w:rsidRPr="00144439">
              <w:t>Member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113</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59(1)</w:t>
            </w:r>
          </w:p>
        </w:tc>
        <w:tc>
          <w:tcPr>
            <w:tcW w:w="1522" w:type="pct"/>
            <w:shd w:val="clear" w:color="auto" w:fill="auto"/>
          </w:tcPr>
          <w:p w:rsidR="00E71066" w:rsidRPr="00144439" w:rsidRDefault="00E71066" w:rsidP="009B2853">
            <w:pPr>
              <w:pStyle w:val="Tabletext"/>
            </w:pPr>
            <w:r w:rsidRPr="00144439">
              <w:t>Duty to give annual report containing certain information to Minister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114</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60</w:t>
            </w:r>
          </w:p>
        </w:tc>
        <w:tc>
          <w:tcPr>
            <w:tcW w:w="1522" w:type="pct"/>
            <w:shd w:val="clear" w:color="auto" w:fill="auto"/>
          </w:tcPr>
          <w:p w:rsidR="00E71066" w:rsidRPr="00144439" w:rsidRDefault="00E71066" w:rsidP="009B2853">
            <w:pPr>
              <w:pStyle w:val="Tabletext"/>
            </w:pPr>
            <w:r w:rsidRPr="00144439">
              <w:t>Duty to keep documents connected with warrants and emergency authorisations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115</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61</w:t>
            </w:r>
          </w:p>
        </w:tc>
        <w:tc>
          <w:tcPr>
            <w:tcW w:w="1522" w:type="pct"/>
            <w:shd w:val="clear" w:color="auto" w:fill="auto"/>
          </w:tcPr>
          <w:p w:rsidR="00E71066" w:rsidRPr="00144439" w:rsidRDefault="00E71066" w:rsidP="009B2853">
            <w:pPr>
              <w:pStyle w:val="Tabletext"/>
            </w:pPr>
            <w:r w:rsidRPr="00144439">
              <w:t>Duty to keep other records in connection with warrants and emergency authorisations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116</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62</w:t>
            </w:r>
          </w:p>
        </w:tc>
        <w:tc>
          <w:tcPr>
            <w:tcW w:w="1522" w:type="pct"/>
            <w:shd w:val="clear" w:color="auto" w:fill="auto"/>
          </w:tcPr>
          <w:p w:rsidR="00E71066" w:rsidRPr="00144439" w:rsidRDefault="00E71066" w:rsidP="009B2853">
            <w:pPr>
              <w:pStyle w:val="Tabletext"/>
            </w:pPr>
            <w:r w:rsidRPr="00144439">
              <w:t>Duty to keep register of warrants and emergency authorisations, including certain details</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117</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63(2)</w:t>
            </w:r>
          </w:p>
        </w:tc>
        <w:tc>
          <w:tcPr>
            <w:tcW w:w="1522" w:type="pct"/>
            <w:shd w:val="clear" w:color="auto" w:fill="auto"/>
          </w:tcPr>
          <w:p w:rsidR="00E71066" w:rsidRPr="00144439" w:rsidRDefault="00E71066" w:rsidP="009B2853">
            <w:pPr>
              <w:pStyle w:val="Tabletext"/>
            </w:pPr>
            <w:r w:rsidRPr="00144439">
              <w:t>Duty to allow the Ombudsman to enter agency premises, give the Ombudsman full and free access to records and give the Ombudsman information</w:t>
            </w:r>
          </w:p>
        </w:tc>
        <w:tc>
          <w:tcPr>
            <w:tcW w:w="698" w:type="pct"/>
            <w:shd w:val="clear" w:color="auto" w:fill="auto"/>
          </w:tcPr>
          <w:p w:rsidR="00E71066" w:rsidRPr="00144439" w:rsidRDefault="00E71066" w:rsidP="009B2853">
            <w:pPr>
              <w:pStyle w:val="Tabletext"/>
            </w:pPr>
            <w:r w:rsidRPr="00144439">
              <w:t xml:space="preserve">CEO, </w:t>
            </w:r>
            <w:r w:rsidR="00A40C59" w:rsidRPr="00144439">
              <w:t>or a member</w:t>
            </w:r>
            <w:r w:rsidRPr="00144439">
              <w:t xml:space="preserve"> of the staff of the ACC</w:t>
            </w:r>
          </w:p>
        </w:tc>
      </w:tr>
      <w:tr w:rsidR="00E71066" w:rsidRPr="00144439" w:rsidTr="00D54216">
        <w:tc>
          <w:tcPr>
            <w:tcW w:w="480" w:type="pct"/>
            <w:shd w:val="clear" w:color="auto" w:fill="auto"/>
          </w:tcPr>
          <w:p w:rsidR="00E71066" w:rsidRPr="00144439" w:rsidRDefault="0050085E" w:rsidP="009B2853">
            <w:pPr>
              <w:pStyle w:val="Tabletext"/>
            </w:pPr>
            <w:r w:rsidRPr="00144439">
              <w:t>118</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63(3)</w:t>
            </w:r>
          </w:p>
        </w:tc>
        <w:tc>
          <w:tcPr>
            <w:tcW w:w="1522" w:type="pct"/>
            <w:shd w:val="clear" w:color="auto" w:fill="auto"/>
          </w:tcPr>
          <w:p w:rsidR="00E71066" w:rsidRPr="00144439" w:rsidRDefault="00E71066" w:rsidP="009B2853">
            <w:pPr>
              <w:pStyle w:val="Tabletext"/>
            </w:pPr>
            <w:r w:rsidRPr="00144439">
              <w:t>Duty to ensure that members of the staff of the ACC assist the Ombudsman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119</w:t>
            </w:r>
          </w:p>
        </w:tc>
        <w:tc>
          <w:tcPr>
            <w:tcW w:w="1163" w:type="pct"/>
            <w:shd w:val="clear" w:color="auto" w:fill="auto"/>
          </w:tcPr>
          <w:p w:rsidR="00E71066" w:rsidRPr="00144439" w:rsidRDefault="00E71066" w:rsidP="009B2853">
            <w:pPr>
              <w:pStyle w:val="Tabletext"/>
              <w:rPr>
                <w:i/>
              </w:rPr>
            </w:pPr>
            <w:r w:rsidRPr="00144439">
              <w:rPr>
                <w:i/>
              </w:rPr>
              <w:t>Surveillance Devices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71(1)</w:t>
            </w:r>
          </w:p>
        </w:tc>
        <w:tc>
          <w:tcPr>
            <w:tcW w:w="1522" w:type="pct"/>
            <w:shd w:val="clear" w:color="auto" w:fill="auto"/>
          </w:tcPr>
          <w:p w:rsidR="00E71066" w:rsidRPr="00144439" w:rsidRDefault="00E71066" w:rsidP="009B2853">
            <w:pPr>
              <w:pStyle w:val="Tabletext"/>
            </w:pPr>
            <w:r w:rsidRPr="00144439">
              <w:t>Power to issue a written evidentiary certificate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120</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8(1)</w:t>
            </w:r>
          </w:p>
        </w:tc>
        <w:tc>
          <w:tcPr>
            <w:tcW w:w="1522" w:type="pct"/>
            <w:shd w:val="clear" w:color="auto" w:fill="auto"/>
          </w:tcPr>
          <w:p w:rsidR="00E71066" w:rsidRPr="00144439" w:rsidRDefault="00E71066" w:rsidP="009B2853">
            <w:pPr>
              <w:pStyle w:val="Tabletext"/>
            </w:pPr>
            <w:r w:rsidRPr="00144439">
              <w:t>Power to request that a witness or family member be included in the Territory Witness Protection Program</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121</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14(2)</w:t>
            </w:r>
          </w:p>
        </w:tc>
        <w:tc>
          <w:tcPr>
            <w:tcW w:w="1522" w:type="pct"/>
            <w:shd w:val="clear" w:color="auto" w:fill="auto"/>
          </w:tcPr>
          <w:p w:rsidR="00E71066" w:rsidRPr="00144439" w:rsidRDefault="00E71066" w:rsidP="009B2853">
            <w:pPr>
              <w:pStyle w:val="Tabletext"/>
            </w:pPr>
            <w:r w:rsidRPr="00144439">
              <w:t>Power to apply to the Supreme Court for an order authorising the Registrar to make a new entry in the Register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122</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14(3)</w:t>
            </w:r>
          </w:p>
        </w:tc>
        <w:tc>
          <w:tcPr>
            <w:tcW w:w="1522" w:type="pct"/>
            <w:shd w:val="clear" w:color="auto" w:fill="auto"/>
          </w:tcPr>
          <w:p w:rsidR="00E71066" w:rsidRPr="00144439" w:rsidRDefault="00E71066" w:rsidP="009B2853">
            <w:pPr>
              <w:pStyle w:val="Tabletext"/>
            </w:pPr>
            <w:r w:rsidRPr="00144439">
              <w:t>Duty to comply with requirements for making an application under subsection</w:t>
            </w:r>
            <w:r w:rsidR="00144439" w:rsidRPr="00144439">
              <w:t> </w:t>
            </w:r>
            <w:r w:rsidRPr="00144439">
              <w:t>14(2)</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123</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18</w:t>
            </w:r>
          </w:p>
        </w:tc>
        <w:tc>
          <w:tcPr>
            <w:tcW w:w="1522" w:type="pct"/>
            <w:shd w:val="clear" w:color="auto" w:fill="auto"/>
          </w:tcPr>
          <w:p w:rsidR="00E71066" w:rsidRPr="00144439" w:rsidRDefault="00E71066" w:rsidP="009B2853">
            <w:pPr>
              <w:pStyle w:val="Tabletext"/>
            </w:pPr>
            <w:r w:rsidRPr="00144439">
              <w:t>Power to give a certificate to the Registrar</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124</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26(1)</w:t>
            </w:r>
          </w:p>
        </w:tc>
        <w:tc>
          <w:tcPr>
            <w:tcW w:w="1522" w:type="pct"/>
            <w:shd w:val="clear" w:color="auto" w:fill="auto"/>
          </w:tcPr>
          <w:p w:rsidR="00E71066" w:rsidRPr="00144439" w:rsidRDefault="00E71066" w:rsidP="009B2853">
            <w:pPr>
              <w:pStyle w:val="Tabletext"/>
            </w:pPr>
            <w:r w:rsidRPr="00144439">
              <w:t>Power to apply to the Supreme Court for an order to restore the former identity of a person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125</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subsection</w:t>
            </w:r>
            <w:r w:rsidR="00144439" w:rsidRPr="00144439">
              <w:t> </w:t>
            </w:r>
            <w:r w:rsidRPr="00144439">
              <w:t>26(2)</w:t>
            </w:r>
          </w:p>
        </w:tc>
        <w:tc>
          <w:tcPr>
            <w:tcW w:w="1522" w:type="pct"/>
            <w:shd w:val="clear" w:color="auto" w:fill="auto"/>
          </w:tcPr>
          <w:p w:rsidR="00E71066" w:rsidRPr="00144439" w:rsidRDefault="00E71066" w:rsidP="009B2853">
            <w:pPr>
              <w:pStyle w:val="Tabletext"/>
            </w:pPr>
            <w:r w:rsidRPr="00144439">
              <w:t>Duty to comply with requirements under subsection</w:t>
            </w:r>
            <w:r w:rsidR="00144439" w:rsidRPr="00144439">
              <w:t> </w:t>
            </w:r>
            <w:r w:rsidRPr="00144439">
              <w:t>25(2) for making an application to restore the former identity of a person</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shd w:val="clear" w:color="auto" w:fill="auto"/>
          </w:tcPr>
          <w:p w:rsidR="00E71066" w:rsidRPr="00144439" w:rsidRDefault="0050085E" w:rsidP="009B2853">
            <w:pPr>
              <w:pStyle w:val="Tabletext"/>
            </w:pPr>
            <w:r w:rsidRPr="00144439">
              <w:t>126</w:t>
            </w:r>
          </w:p>
        </w:tc>
        <w:tc>
          <w:tcPr>
            <w:tcW w:w="1163" w:type="pct"/>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shd w:val="clear" w:color="auto" w:fill="auto"/>
          </w:tcPr>
          <w:p w:rsidR="00E71066" w:rsidRPr="00144439" w:rsidRDefault="00E71066" w:rsidP="009B2853">
            <w:pPr>
              <w:pStyle w:val="Tabletext"/>
            </w:pPr>
            <w:r w:rsidRPr="00144439">
              <w:t>section</w:t>
            </w:r>
            <w:r w:rsidR="00144439" w:rsidRPr="00144439">
              <w:t> </w:t>
            </w:r>
            <w:r w:rsidRPr="00144439">
              <w:t>30</w:t>
            </w:r>
          </w:p>
        </w:tc>
        <w:tc>
          <w:tcPr>
            <w:tcW w:w="1522" w:type="pct"/>
            <w:shd w:val="clear" w:color="auto" w:fill="auto"/>
          </w:tcPr>
          <w:p w:rsidR="00E71066" w:rsidRPr="00144439" w:rsidRDefault="00E71066" w:rsidP="009B2853">
            <w:pPr>
              <w:pStyle w:val="Tabletext"/>
            </w:pPr>
            <w:r w:rsidRPr="00144439">
              <w:t>Power to make arrangements with the Commissioner of Police</w:t>
            </w:r>
          </w:p>
        </w:tc>
        <w:tc>
          <w:tcPr>
            <w:tcW w:w="698" w:type="pct"/>
            <w:shd w:val="clear" w:color="auto" w:fill="auto"/>
          </w:tcPr>
          <w:p w:rsidR="00E71066" w:rsidRPr="00144439" w:rsidRDefault="00E71066" w:rsidP="009B2853">
            <w:pPr>
              <w:pStyle w:val="Tabletext"/>
            </w:pPr>
            <w:r w:rsidRPr="00144439">
              <w:t>CEO</w:t>
            </w:r>
          </w:p>
        </w:tc>
      </w:tr>
      <w:tr w:rsidR="00E71066" w:rsidRPr="00144439" w:rsidTr="00D54216">
        <w:tc>
          <w:tcPr>
            <w:tcW w:w="480" w:type="pct"/>
            <w:tcBorders>
              <w:bottom w:val="single" w:sz="2" w:space="0" w:color="auto"/>
            </w:tcBorders>
            <w:shd w:val="clear" w:color="auto" w:fill="auto"/>
          </w:tcPr>
          <w:p w:rsidR="00E71066" w:rsidRPr="00144439" w:rsidRDefault="0050085E" w:rsidP="009B2853">
            <w:pPr>
              <w:pStyle w:val="Tabletext"/>
            </w:pPr>
            <w:r w:rsidRPr="00144439">
              <w:t>127</w:t>
            </w:r>
          </w:p>
        </w:tc>
        <w:tc>
          <w:tcPr>
            <w:tcW w:w="1163" w:type="pct"/>
            <w:tcBorders>
              <w:bottom w:val="single" w:sz="2" w:space="0" w:color="auto"/>
            </w:tcBorders>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tcBorders>
              <w:bottom w:val="single" w:sz="2" w:space="0" w:color="auto"/>
            </w:tcBorders>
            <w:shd w:val="clear" w:color="auto" w:fill="auto"/>
          </w:tcPr>
          <w:p w:rsidR="00E71066" w:rsidRPr="00144439" w:rsidRDefault="00E71066" w:rsidP="009B2853">
            <w:pPr>
              <w:pStyle w:val="Tabletext"/>
            </w:pPr>
            <w:r w:rsidRPr="00144439">
              <w:t>subsection</w:t>
            </w:r>
            <w:r w:rsidR="00144439" w:rsidRPr="00144439">
              <w:t> </w:t>
            </w:r>
            <w:r w:rsidRPr="00144439">
              <w:t>33(2)</w:t>
            </w:r>
          </w:p>
        </w:tc>
        <w:tc>
          <w:tcPr>
            <w:tcW w:w="1522" w:type="pct"/>
            <w:tcBorders>
              <w:bottom w:val="single" w:sz="2" w:space="0" w:color="auto"/>
            </w:tcBorders>
            <w:shd w:val="clear" w:color="auto" w:fill="auto"/>
          </w:tcPr>
          <w:p w:rsidR="00E71066" w:rsidRPr="00144439" w:rsidRDefault="00E71066" w:rsidP="009B2853">
            <w:pPr>
              <w:pStyle w:val="Tabletext"/>
            </w:pPr>
            <w:r w:rsidRPr="00144439">
              <w:t>Power to disclose the former identity of a person</w:t>
            </w:r>
          </w:p>
        </w:tc>
        <w:tc>
          <w:tcPr>
            <w:tcW w:w="698" w:type="pct"/>
            <w:tcBorders>
              <w:bottom w:val="single" w:sz="2" w:space="0" w:color="auto"/>
            </w:tcBorders>
            <w:shd w:val="clear" w:color="auto" w:fill="auto"/>
          </w:tcPr>
          <w:p w:rsidR="00E71066" w:rsidRPr="00144439" w:rsidRDefault="00E71066" w:rsidP="009B2853">
            <w:pPr>
              <w:pStyle w:val="Tabletext"/>
            </w:pPr>
            <w:r w:rsidRPr="00144439">
              <w:t>CEO, or a member of the staff of the ACC</w:t>
            </w:r>
          </w:p>
        </w:tc>
      </w:tr>
      <w:tr w:rsidR="00E71066" w:rsidRPr="00144439" w:rsidTr="00D54216">
        <w:tc>
          <w:tcPr>
            <w:tcW w:w="480" w:type="pct"/>
            <w:tcBorders>
              <w:top w:val="single" w:sz="2" w:space="0" w:color="auto"/>
              <w:bottom w:val="single" w:sz="12" w:space="0" w:color="auto"/>
            </w:tcBorders>
            <w:shd w:val="clear" w:color="auto" w:fill="auto"/>
          </w:tcPr>
          <w:p w:rsidR="00E71066" w:rsidRPr="00144439" w:rsidRDefault="0050085E" w:rsidP="009B2853">
            <w:pPr>
              <w:pStyle w:val="Tabletext"/>
            </w:pPr>
            <w:r w:rsidRPr="00144439">
              <w:t>128</w:t>
            </w:r>
          </w:p>
        </w:tc>
        <w:tc>
          <w:tcPr>
            <w:tcW w:w="1163" w:type="pct"/>
            <w:tcBorders>
              <w:top w:val="single" w:sz="2" w:space="0" w:color="auto"/>
              <w:bottom w:val="single" w:sz="12" w:space="0" w:color="auto"/>
            </w:tcBorders>
            <w:shd w:val="clear" w:color="auto" w:fill="auto"/>
          </w:tcPr>
          <w:p w:rsidR="00E71066" w:rsidRPr="00144439" w:rsidRDefault="00E71066" w:rsidP="009B2853">
            <w:pPr>
              <w:pStyle w:val="Tabletext"/>
              <w:rPr>
                <w:i/>
              </w:rPr>
            </w:pPr>
            <w:r w:rsidRPr="00144439">
              <w:rPr>
                <w:i/>
              </w:rPr>
              <w:t>Witness Protection (Northern Territory) Act</w:t>
            </w:r>
          </w:p>
        </w:tc>
        <w:tc>
          <w:tcPr>
            <w:tcW w:w="1137"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paragraph</w:t>
            </w:r>
            <w:r w:rsidR="00144439" w:rsidRPr="00144439">
              <w:t> </w:t>
            </w:r>
            <w:r w:rsidRPr="00144439">
              <w:t>34(2)(a)</w:t>
            </w:r>
          </w:p>
        </w:tc>
        <w:tc>
          <w:tcPr>
            <w:tcW w:w="1522"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Power to authorise a disclosure or communication of information</w:t>
            </w:r>
          </w:p>
        </w:tc>
        <w:tc>
          <w:tcPr>
            <w:tcW w:w="698" w:type="pct"/>
            <w:tcBorders>
              <w:top w:val="single" w:sz="2" w:space="0" w:color="auto"/>
              <w:bottom w:val="single" w:sz="12" w:space="0" w:color="auto"/>
            </w:tcBorders>
            <w:shd w:val="clear" w:color="auto" w:fill="auto"/>
          </w:tcPr>
          <w:p w:rsidR="00E71066" w:rsidRPr="00144439" w:rsidRDefault="00E71066" w:rsidP="009B2853">
            <w:pPr>
              <w:pStyle w:val="Tabletext"/>
            </w:pPr>
            <w:r w:rsidRPr="00144439">
              <w:t>CEO</w:t>
            </w:r>
          </w:p>
        </w:tc>
      </w:tr>
    </w:tbl>
    <w:p w:rsidR="00E71066" w:rsidRPr="00144439" w:rsidRDefault="00E71066" w:rsidP="00E71066">
      <w:pPr>
        <w:pStyle w:val="Tabletext"/>
      </w:pPr>
    </w:p>
    <w:p w:rsidR="00E71066" w:rsidRPr="00144439" w:rsidRDefault="00E71066" w:rsidP="009B2853">
      <w:pPr>
        <w:sectPr w:rsidR="00E71066" w:rsidRPr="00144439" w:rsidSect="007540F9">
          <w:headerReference w:type="even" r:id="rId50"/>
          <w:headerReference w:type="default" r:id="rId51"/>
          <w:footerReference w:type="even" r:id="rId52"/>
          <w:footerReference w:type="default" r:id="rId53"/>
          <w:headerReference w:type="first" r:id="rId54"/>
          <w:footerReference w:type="first" r:id="rId55"/>
          <w:pgSz w:w="11907" w:h="16839" w:code="9"/>
          <w:pgMar w:top="2233" w:right="1797" w:bottom="1440" w:left="1797" w:header="720" w:footer="709" w:gutter="0"/>
          <w:cols w:space="720"/>
          <w:docGrid w:linePitch="299"/>
        </w:sectPr>
      </w:pPr>
    </w:p>
    <w:p w:rsidR="003F6787" w:rsidRPr="00144439" w:rsidRDefault="003F6787" w:rsidP="003F6787">
      <w:pPr>
        <w:pStyle w:val="ActHead1"/>
      </w:pPr>
      <w:bookmarkStart w:id="61" w:name="_Toc531074228"/>
      <w:r w:rsidRPr="00144439">
        <w:rPr>
          <w:rStyle w:val="CharChapNo"/>
        </w:rPr>
        <w:t>Schedule</w:t>
      </w:r>
      <w:r w:rsidR="00144439" w:rsidRPr="00144439">
        <w:rPr>
          <w:rStyle w:val="CharChapNo"/>
        </w:rPr>
        <w:t> </w:t>
      </w:r>
      <w:r w:rsidR="00BE5628" w:rsidRPr="00144439">
        <w:rPr>
          <w:rStyle w:val="CharChapNo"/>
        </w:rPr>
        <w:t>6</w:t>
      </w:r>
      <w:r w:rsidRPr="00144439">
        <w:t>—</w:t>
      </w:r>
      <w:r w:rsidRPr="00144439">
        <w:rPr>
          <w:rStyle w:val="CharChapText"/>
        </w:rPr>
        <w:t>Duties, functions and powers conferred on Federal Court Judge</w:t>
      </w:r>
      <w:r w:rsidR="006B13D5" w:rsidRPr="00144439">
        <w:rPr>
          <w:rStyle w:val="CharChapText"/>
        </w:rPr>
        <w:t>s</w:t>
      </w:r>
      <w:r w:rsidRPr="00144439">
        <w:rPr>
          <w:rStyle w:val="CharChapText"/>
        </w:rPr>
        <w:t xml:space="preserve"> or Federal Circuit Court Judge</w:t>
      </w:r>
      <w:r w:rsidR="006B13D5" w:rsidRPr="00144439">
        <w:rPr>
          <w:rStyle w:val="CharChapText"/>
        </w:rPr>
        <w:t>s</w:t>
      </w:r>
      <w:r w:rsidRPr="00144439">
        <w:rPr>
          <w:rStyle w:val="CharChapText"/>
        </w:rPr>
        <w:t xml:space="preserve"> by State laws</w:t>
      </w:r>
      <w:bookmarkEnd w:id="61"/>
    </w:p>
    <w:p w:rsidR="003F6787" w:rsidRPr="00144439" w:rsidRDefault="003F6787" w:rsidP="003F6787">
      <w:pPr>
        <w:pStyle w:val="notemargin"/>
      </w:pPr>
      <w:r w:rsidRPr="00144439">
        <w:t>Note:</w:t>
      </w:r>
      <w:r w:rsidRPr="00144439">
        <w:tab/>
        <w:t>See subsection</w:t>
      </w:r>
      <w:r w:rsidR="00144439" w:rsidRPr="00144439">
        <w:t> </w:t>
      </w:r>
      <w:r w:rsidR="00697168" w:rsidRPr="00144439">
        <w:t>14</w:t>
      </w:r>
      <w:r w:rsidRPr="00144439">
        <w:t>(3).</w:t>
      </w:r>
    </w:p>
    <w:p w:rsidR="003F6787" w:rsidRPr="00144439" w:rsidRDefault="003F6787" w:rsidP="003F6787">
      <w:pPr>
        <w:pStyle w:val="ActHead2"/>
      </w:pPr>
      <w:bookmarkStart w:id="62" w:name="_Toc531074229"/>
      <w:r w:rsidRPr="00144439">
        <w:rPr>
          <w:rStyle w:val="CharPartNo"/>
        </w:rPr>
        <w:t>Part</w:t>
      </w:r>
      <w:r w:rsidR="00144439" w:rsidRPr="00144439">
        <w:rPr>
          <w:rStyle w:val="CharPartNo"/>
        </w:rPr>
        <w:t> </w:t>
      </w:r>
      <w:r w:rsidRPr="00144439">
        <w:rPr>
          <w:rStyle w:val="CharPartNo"/>
        </w:rPr>
        <w:t>1</w:t>
      </w:r>
      <w:r w:rsidRPr="00144439">
        <w:t>—</w:t>
      </w:r>
      <w:r w:rsidRPr="00144439">
        <w:rPr>
          <w:rStyle w:val="CharPartText"/>
        </w:rPr>
        <w:t>Laws of Victoria</w:t>
      </w:r>
      <w:bookmarkEnd w:id="62"/>
    </w:p>
    <w:p w:rsidR="00843B27" w:rsidRPr="00144439" w:rsidRDefault="00843B27" w:rsidP="00843B27">
      <w:pPr>
        <w:pStyle w:val="Header"/>
      </w:pPr>
      <w:r w:rsidRPr="00144439">
        <w:rPr>
          <w:rStyle w:val="CharDivNo"/>
        </w:rPr>
        <w:t xml:space="preserve"> </w:t>
      </w:r>
      <w:r w:rsidRPr="00144439">
        <w:rPr>
          <w:rStyle w:val="CharDivText"/>
        </w:rPr>
        <w:t xml:space="preserve"> </w:t>
      </w:r>
    </w:p>
    <w:p w:rsidR="008B3F2D" w:rsidRPr="00144439" w:rsidRDefault="008B3F2D" w:rsidP="008B3F2D">
      <w:pPr>
        <w:pStyle w:val="ActHead5"/>
      </w:pPr>
      <w:bookmarkStart w:id="63" w:name="_Toc531074230"/>
      <w:r w:rsidRPr="00144439">
        <w:rPr>
          <w:rStyle w:val="CharSectno"/>
        </w:rPr>
        <w:t>1</w:t>
      </w:r>
      <w:r w:rsidRPr="00144439">
        <w:t xml:space="preserve">  Duties, functions and powers conferred on certain Judges by laws of Victoria</w:t>
      </w:r>
      <w:bookmarkEnd w:id="63"/>
    </w:p>
    <w:p w:rsidR="003F6787" w:rsidRPr="00144439" w:rsidRDefault="008B3F2D" w:rsidP="00C15785">
      <w:pPr>
        <w:pStyle w:val="subsection"/>
      </w:pPr>
      <w:r w:rsidRPr="00144439">
        <w:tab/>
      </w:r>
      <w:r w:rsidRPr="00144439">
        <w:tab/>
        <w:t>A duty, function or power under a provision of a law of Victoria mentioned in an item of the following table is prescribed for the purposes of subparagraphs</w:t>
      </w:r>
      <w:r w:rsidR="00144439" w:rsidRPr="00144439">
        <w:t> </w:t>
      </w:r>
      <w:r w:rsidRPr="00144439">
        <w:t>55A(5B)(b)(ii) and (5C)(b)(ii) of the Act as a kind of duty, function or power that may be conferred on a Judge of the Federal Court or a Judge of the Federal Circuit C</w:t>
      </w:r>
      <w:r w:rsidR="00C15785" w:rsidRPr="00144439">
        <w:t>ourt, as mentioned in the item.</w:t>
      </w:r>
    </w:p>
    <w:p w:rsidR="003F6787" w:rsidRPr="00144439" w:rsidRDefault="003F6787" w:rsidP="003F6787">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3"/>
        <w:gridCol w:w="2079"/>
        <w:gridCol w:w="1416"/>
        <w:gridCol w:w="2305"/>
        <w:gridCol w:w="2006"/>
      </w:tblGrid>
      <w:tr w:rsidR="00F71BB2" w:rsidRPr="00144439" w:rsidTr="00F71BB2">
        <w:trPr>
          <w:tblHeader/>
        </w:trPr>
        <w:tc>
          <w:tcPr>
            <w:tcW w:w="5000" w:type="pct"/>
            <w:gridSpan w:val="5"/>
            <w:tcBorders>
              <w:top w:val="single" w:sz="12" w:space="0" w:color="auto"/>
              <w:bottom w:val="single" w:sz="6" w:space="0" w:color="auto"/>
            </w:tcBorders>
            <w:shd w:val="clear" w:color="auto" w:fill="auto"/>
          </w:tcPr>
          <w:p w:rsidR="00F71BB2" w:rsidRPr="00144439" w:rsidRDefault="00F71BB2" w:rsidP="00F71BB2">
            <w:pPr>
              <w:pStyle w:val="TableHeading"/>
            </w:pPr>
            <w:r w:rsidRPr="00144439">
              <w:t>Laws of Victoria</w:t>
            </w:r>
          </w:p>
        </w:tc>
      </w:tr>
      <w:tr w:rsidR="003F6787" w:rsidRPr="00144439" w:rsidTr="00D54216">
        <w:trPr>
          <w:tblHeader/>
        </w:trPr>
        <w:tc>
          <w:tcPr>
            <w:tcW w:w="424"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Item</w:t>
            </w:r>
          </w:p>
        </w:tc>
        <w:tc>
          <w:tcPr>
            <w:tcW w:w="1219"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Law</w:t>
            </w:r>
          </w:p>
        </w:tc>
        <w:tc>
          <w:tcPr>
            <w:tcW w:w="830"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Provision</w:t>
            </w:r>
          </w:p>
        </w:tc>
        <w:tc>
          <w:tcPr>
            <w:tcW w:w="1351"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Duty, function or power</w:t>
            </w:r>
          </w:p>
        </w:tc>
        <w:tc>
          <w:tcPr>
            <w:tcW w:w="1176"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Federal Court Judge or Federal Circuit Court Judge</w:t>
            </w:r>
          </w:p>
        </w:tc>
      </w:tr>
      <w:tr w:rsidR="003F6787" w:rsidRPr="00144439" w:rsidTr="00D54216">
        <w:tc>
          <w:tcPr>
            <w:tcW w:w="424" w:type="pct"/>
            <w:tcBorders>
              <w:top w:val="single" w:sz="12" w:space="0" w:color="auto"/>
            </w:tcBorders>
            <w:shd w:val="clear" w:color="auto" w:fill="auto"/>
          </w:tcPr>
          <w:p w:rsidR="003F6787" w:rsidRPr="00144439" w:rsidRDefault="003F6787" w:rsidP="009B2853">
            <w:pPr>
              <w:pStyle w:val="Tabletext"/>
            </w:pPr>
            <w:r w:rsidRPr="00144439">
              <w:t>1</w:t>
            </w:r>
          </w:p>
        </w:tc>
        <w:tc>
          <w:tcPr>
            <w:tcW w:w="1219" w:type="pct"/>
            <w:tcBorders>
              <w:top w:val="single" w:sz="12" w:space="0" w:color="auto"/>
            </w:tcBorders>
            <w:shd w:val="clear" w:color="auto" w:fill="auto"/>
          </w:tcPr>
          <w:p w:rsidR="003F6787" w:rsidRPr="00144439" w:rsidRDefault="003F6787" w:rsidP="009B2853">
            <w:pPr>
              <w:pStyle w:val="Tabletext"/>
              <w:rPr>
                <w:i/>
              </w:rPr>
            </w:pPr>
            <w:r w:rsidRPr="00144439">
              <w:rPr>
                <w:bCs/>
                <w:i/>
              </w:rPr>
              <w:t>Australian Crime Commission (State Provisions) Regulations</w:t>
            </w:r>
            <w:r w:rsidR="00144439" w:rsidRPr="00144439">
              <w:rPr>
                <w:bCs/>
                <w:i/>
              </w:rPr>
              <w:t> </w:t>
            </w:r>
            <w:r w:rsidRPr="00144439">
              <w:rPr>
                <w:bCs/>
                <w:i/>
              </w:rPr>
              <w:t>2014</w:t>
            </w:r>
          </w:p>
        </w:tc>
        <w:tc>
          <w:tcPr>
            <w:tcW w:w="830" w:type="pct"/>
            <w:tcBorders>
              <w:top w:val="single" w:sz="12" w:space="0" w:color="auto"/>
            </w:tcBorders>
            <w:shd w:val="clear" w:color="auto" w:fill="auto"/>
          </w:tcPr>
          <w:p w:rsidR="003F6787" w:rsidRPr="00144439" w:rsidRDefault="003F6787" w:rsidP="009B2853">
            <w:pPr>
              <w:pStyle w:val="Tabletext"/>
            </w:pPr>
            <w:r w:rsidRPr="00144439">
              <w:t>regulation</w:t>
            </w:r>
            <w:r w:rsidR="00144439" w:rsidRPr="00144439">
              <w:t> </w:t>
            </w:r>
            <w:r w:rsidRPr="00144439">
              <w:t>6</w:t>
            </w:r>
          </w:p>
        </w:tc>
        <w:tc>
          <w:tcPr>
            <w:tcW w:w="1351" w:type="pct"/>
            <w:tcBorders>
              <w:top w:val="single" w:sz="12" w:space="0" w:color="auto"/>
            </w:tcBorders>
            <w:shd w:val="clear" w:color="auto" w:fill="auto"/>
          </w:tcPr>
          <w:p w:rsidR="003F6787" w:rsidRPr="00144439" w:rsidRDefault="003F6787" w:rsidP="009B2853">
            <w:pPr>
              <w:pStyle w:val="Tabletext"/>
            </w:pPr>
            <w:r w:rsidRPr="00144439">
              <w:t>Power to give directions in relation to service of summons</w:t>
            </w:r>
          </w:p>
        </w:tc>
        <w:tc>
          <w:tcPr>
            <w:tcW w:w="1176" w:type="pct"/>
            <w:tcBorders>
              <w:top w:val="single" w:sz="12" w:space="0" w:color="auto"/>
            </w:tcBorders>
            <w:shd w:val="clear" w:color="auto" w:fill="auto"/>
          </w:tcPr>
          <w:p w:rsidR="003F6787" w:rsidRPr="00144439" w:rsidRDefault="003F6787" w:rsidP="009B2853">
            <w:pPr>
              <w:pStyle w:val="Tabletext"/>
            </w:pPr>
            <w:r w:rsidRPr="00144439">
              <w:t>Judge of the Federal Court</w:t>
            </w:r>
          </w:p>
        </w:tc>
      </w:tr>
      <w:tr w:rsidR="003F6787" w:rsidRPr="00144439" w:rsidTr="00D54216">
        <w:tc>
          <w:tcPr>
            <w:tcW w:w="424" w:type="pct"/>
            <w:tcBorders>
              <w:bottom w:val="single" w:sz="2" w:space="0" w:color="auto"/>
            </w:tcBorders>
            <w:shd w:val="clear" w:color="auto" w:fill="auto"/>
          </w:tcPr>
          <w:p w:rsidR="003F6787" w:rsidRPr="00144439" w:rsidRDefault="003F6787" w:rsidP="009B2853">
            <w:pPr>
              <w:pStyle w:val="Tabletext"/>
            </w:pPr>
            <w:r w:rsidRPr="00144439">
              <w:t>2</w:t>
            </w:r>
          </w:p>
        </w:tc>
        <w:tc>
          <w:tcPr>
            <w:tcW w:w="1219" w:type="pct"/>
            <w:tcBorders>
              <w:bottom w:val="single" w:sz="2" w:space="0" w:color="auto"/>
            </w:tcBorders>
            <w:shd w:val="clear" w:color="auto" w:fill="auto"/>
          </w:tcPr>
          <w:p w:rsidR="003F6787" w:rsidRPr="00144439" w:rsidRDefault="003F6787" w:rsidP="009B2853">
            <w:pPr>
              <w:pStyle w:val="Tabletext"/>
              <w:rPr>
                <w:i/>
              </w:rPr>
            </w:pPr>
            <w:r w:rsidRPr="00144439">
              <w:rPr>
                <w:bCs/>
                <w:i/>
              </w:rPr>
              <w:t>Australian Crime Commission (State Provisions) Regulations</w:t>
            </w:r>
            <w:r w:rsidR="00144439" w:rsidRPr="00144439">
              <w:rPr>
                <w:bCs/>
                <w:i/>
              </w:rPr>
              <w:t> </w:t>
            </w:r>
            <w:r w:rsidRPr="00144439">
              <w:rPr>
                <w:bCs/>
                <w:i/>
              </w:rPr>
              <w:t>2014</w:t>
            </w:r>
          </w:p>
        </w:tc>
        <w:tc>
          <w:tcPr>
            <w:tcW w:w="830" w:type="pct"/>
            <w:tcBorders>
              <w:bottom w:val="single" w:sz="2" w:space="0" w:color="auto"/>
            </w:tcBorders>
            <w:shd w:val="clear" w:color="auto" w:fill="auto"/>
          </w:tcPr>
          <w:p w:rsidR="003F6787" w:rsidRPr="00144439" w:rsidRDefault="003F6787" w:rsidP="009B2853">
            <w:pPr>
              <w:pStyle w:val="Tabletext"/>
            </w:pPr>
            <w:r w:rsidRPr="00144439">
              <w:t>regulation</w:t>
            </w:r>
            <w:r w:rsidR="00144439" w:rsidRPr="00144439">
              <w:t> </w:t>
            </w:r>
            <w:r w:rsidRPr="00144439">
              <w:t>7</w:t>
            </w:r>
          </w:p>
        </w:tc>
        <w:tc>
          <w:tcPr>
            <w:tcW w:w="1351" w:type="pct"/>
            <w:tcBorders>
              <w:bottom w:val="single" w:sz="2" w:space="0" w:color="auto"/>
            </w:tcBorders>
            <w:shd w:val="clear" w:color="auto" w:fill="auto"/>
          </w:tcPr>
          <w:p w:rsidR="003F6787" w:rsidRPr="00144439" w:rsidRDefault="003F6787" w:rsidP="009B2853">
            <w:pPr>
              <w:pStyle w:val="Tabletext"/>
            </w:pPr>
            <w:r w:rsidRPr="00144439">
              <w:t>Duty to use prescribed form for warrant for the apprehension of a person</w:t>
            </w:r>
          </w:p>
        </w:tc>
        <w:tc>
          <w:tcPr>
            <w:tcW w:w="1176" w:type="pct"/>
            <w:tcBorders>
              <w:bottom w:val="single" w:sz="2" w:space="0" w:color="auto"/>
            </w:tcBorders>
            <w:shd w:val="clear" w:color="auto" w:fill="auto"/>
          </w:tcPr>
          <w:p w:rsidR="003F6787" w:rsidRPr="00144439" w:rsidRDefault="003F6787" w:rsidP="009B2853">
            <w:pPr>
              <w:pStyle w:val="Tabletext"/>
            </w:pPr>
            <w:r w:rsidRPr="00144439">
              <w:t>Judge of the Federal Court</w:t>
            </w:r>
          </w:p>
        </w:tc>
      </w:tr>
      <w:tr w:rsidR="003F6787" w:rsidRPr="00144439" w:rsidTr="00D54216">
        <w:tc>
          <w:tcPr>
            <w:tcW w:w="424" w:type="pct"/>
            <w:tcBorders>
              <w:top w:val="single" w:sz="2" w:space="0" w:color="auto"/>
              <w:bottom w:val="single" w:sz="12" w:space="0" w:color="auto"/>
            </w:tcBorders>
            <w:shd w:val="clear" w:color="auto" w:fill="auto"/>
          </w:tcPr>
          <w:p w:rsidR="003F6787" w:rsidRPr="00144439" w:rsidRDefault="003F6787" w:rsidP="009B2853">
            <w:pPr>
              <w:pStyle w:val="Tabletext"/>
            </w:pPr>
            <w:r w:rsidRPr="00144439">
              <w:t>3</w:t>
            </w:r>
          </w:p>
        </w:tc>
        <w:tc>
          <w:tcPr>
            <w:tcW w:w="1219" w:type="pct"/>
            <w:tcBorders>
              <w:top w:val="single" w:sz="2" w:space="0" w:color="auto"/>
              <w:bottom w:val="single" w:sz="12" w:space="0" w:color="auto"/>
            </w:tcBorders>
            <w:shd w:val="clear" w:color="auto" w:fill="auto"/>
          </w:tcPr>
          <w:p w:rsidR="003F6787" w:rsidRPr="00144439" w:rsidRDefault="003F6787" w:rsidP="009B2853">
            <w:pPr>
              <w:pStyle w:val="Tabletext"/>
              <w:rPr>
                <w:i/>
              </w:rPr>
            </w:pPr>
            <w:r w:rsidRPr="00144439">
              <w:rPr>
                <w:bCs/>
                <w:i/>
              </w:rPr>
              <w:t>Australian Crime Commission (State Provisions) Regulations</w:t>
            </w:r>
            <w:r w:rsidR="00144439" w:rsidRPr="00144439">
              <w:rPr>
                <w:bCs/>
                <w:i/>
              </w:rPr>
              <w:t> </w:t>
            </w:r>
            <w:r w:rsidRPr="00144439">
              <w:rPr>
                <w:bCs/>
                <w:i/>
              </w:rPr>
              <w:t>2014</w:t>
            </w:r>
          </w:p>
        </w:tc>
        <w:tc>
          <w:tcPr>
            <w:tcW w:w="830" w:type="pct"/>
            <w:tcBorders>
              <w:top w:val="single" w:sz="2" w:space="0" w:color="auto"/>
              <w:bottom w:val="single" w:sz="12" w:space="0" w:color="auto"/>
            </w:tcBorders>
            <w:shd w:val="clear" w:color="auto" w:fill="auto"/>
          </w:tcPr>
          <w:p w:rsidR="003F6787" w:rsidRPr="00144439" w:rsidRDefault="003F6787" w:rsidP="009B2853">
            <w:pPr>
              <w:pStyle w:val="Tabletext"/>
            </w:pPr>
            <w:r w:rsidRPr="00144439">
              <w:t>regulation</w:t>
            </w:r>
            <w:r w:rsidR="00144439" w:rsidRPr="00144439">
              <w:t> </w:t>
            </w:r>
            <w:r w:rsidRPr="00144439">
              <w:t>8</w:t>
            </w:r>
          </w:p>
        </w:tc>
        <w:tc>
          <w:tcPr>
            <w:tcW w:w="1351" w:type="pct"/>
            <w:tcBorders>
              <w:top w:val="single" w:sz="2" w:space="0" w:color="auto"/>
              <w:bottom w:val="single" w:sz="12" w:space="0" w:color="auto"/>
            </w:tcBorders>
            <w:shd w:val="clear" w:color="auto" w:fill="auto"/>
          </w:tcPr>
          <w:p w:rsidR="003F6787" w:rsidRPr="00144439" w:rsidRDefault="003F6787" w:rsidP="009B2853">
            <w:pPr>
              <w:pStyle w:val="Tabletext"/>
            </w:pPr>
            <w:r w:rsidRPr="00144439">
              <w:t>Duty to use prescribed form for search warrant</w:t>
            </w:r>
          </w:p>
        </w:tc>
        <w:tc>
          <w:tcPr>
            <w:tcW w:w="1176" w:type="pct"/>
            <w:tcBorders>
              <w:top w:val="single" w:sz="2" w:space="0" w:color="auto"/>
              <w:bottom w:val="single" w:sz="12" w:space="0" w:color="auto"/>
            </w:tcBorders>
            <w:shd w:val="clear" w:color="auto" w:fill="auto"/>
          </w:tcPr>
          <w:p w:rsidR="003F6787" w:rsidRPr="00144439" w:rsidRDefault="003F6787" w:rsidP="009B2853">
            <w:pPr>
              <w:pStyle w:val="Tabletext"/>
            </w:pPr>
            <w:r w:rsidRPr="00144439">
              <w:t>Judge of the Federal Court, or Judge of the Federal Circuit Court</w:t>
            </w:r>
          </w:p>
        </w:tc>
      </w:tr>
    </w:tbl>
    <w:p w:rsidR="003F6787" w:rsidRPr="00144439" w:rsidRDefault="003F6787" w:rsidP="003F6787">
      <w:pPr>
        <w:pStyle w:val="ActHead2"/>
        <w:pageBreakBefore/>
      </w:pPr>
      <w:bookmarkStart w:id="64" w:name="f_Check_Lines_above"/>
      <w:bookmarkStart w:id="65" w:name="_Toc531074231"/>
      <w:bookmarkEnd w:id="64"/>
      <w:r w:rsidRPr="00144439">
        <w:rPr>
          <w:rStyle w:val="CharPartNo"/>
        </w:rPr>
        <w:t>Part</w:t>
      </w:r>
      <w:r w:rsidR="00144439" w:rsidRPr="00144439">
        <w:rPr>
          <w:rStyle w:val="CharPartNo"/>
        </w:rPr>
        <w:t> </w:t>
      </w:r>
      <w:r w:rsidRPr="00144439">
        <w:rPr>
          <w:rStyle w:val="CharPartNo"/>
        </w:rPr>
        <w:t>2</w:t>
      </w:r>
      <w:r w:rsidRPr="00144439">
        <w:t>—</w:t>
      </w:r>
      <w:r w:rsidRPr="00144439">
        <w:rPr>
          <w:rStyle w:val="CharPartText"/>
        </w:rPr>
        <w:t>Laws of Western Australia</w:t>
      </w:r>
      <w:bookmarkEnd w:id="65"/>
    </w:p>
    <w:p w:rsidR="00843B27" w:rsidRPr="00144439" w:rsidRDefault="00843B27" w:rsidP="00843B27">
      <w:pPr>
        <w:pStyle w:val="Header"/>
      </w:pPr>
      <w:r w:rsidRPr="00144439">
        <w:rPr>
          <w:rStyle w:val="CharDivNo"/>
        </w:rPr>
        <w:t xml:space="preserve"> </w:t>
      </w:r>
      <w:r w:rsidRPr="00144439">
        <w:rPr>
          <w:rStyle w:val="CharDivText"/>
        </w:rPr>
        <w:t xml:space="preserve"> </w:t>
      </w:r>
    </w:p>
    <w:p w:rsidR="008B3F2D" w:rsidRPr="00144439" w:rsidRDefault="008B3F2D" w:rsidP="008B3F2D">
      <w:pPr>
        <w:pStyle w:val="ActHead5"/>
      </w:pPr>
      <w:bookmarkStart w:id="66" w:name="_Toc531074232"/>
      <w:r w:rsidRPr="00144439">
        <w:rPr>
          <w:rStyle w:val="CharSectno"/>
        </w:rPr>
        <w:t>2</w:t>
      </w:r>
      <w:r w:rsidRPr="00144439">
        <w:t xml:space="preserve">  Duties, functions and powers conferred on certain Judges by laws of Western Australia</w:t>
      </w:r>
      <w:bookmarkEnd w:id="66"/>
    </w:p>
    <w:p w:rsidR="003F6787" w:rsidRPr="00144439" w:rsidRDefault="008B3F2D" w:rsidP="008B3F2D">
      <w:pPr>
        <w:pStyle w:val="subsection"/>
      </w:pPr>
      <w:r w:rsidRPr="00144439">
        <w:tab/>
      </w:r>
      <w:r w:rsidRPr="00144439">
        <w:tab/>
        <w:t>A duty, function or power under a provision of a law of Western Australia mentioned in an item of the following table is prescribed for the purposes of subparagraphs</w:t>
      </w:r>
      <w:r w:rsidR="00144439" w:rsidRPr="00144439">
        <w:t> </w:t>
      </w:r>
      <w:r w:rsidRPr="00144439">
        <w:t>55A(5B)(b)(ii) and (5C)(b)(ii) of the Act as a kind of duty, function or power that may be conferred on a Judge of the Federal Court or a Judge of the Federal Circuit Court, as mentioned in the item.</w:t>
      </w:r>
    </w:p>
    <w:p w:rsidR="003F6787" w:rsidRPr="00144439" w:rsidRDefault="003F6787" w:rsidP="003F6787">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9"/>
        <w:gridCol w:w="2064"/>
        <w:gridCol w:w="1841"/>
        <w:gridCol w:w="1876"/>
        <w:gridCol w:w="2009"/>
      </w:tblGrid>
      <w:tr w:rsidR="00F71BB2" w:rsidRPr="00144439" w:rsidTr="00F71BB2">
        <w:trPr>
          <w:tblHeader/>
        </w:trPr>
        <w:tc>
          <w:tcPr>
            <w:tcW w:w="5000" w:type="pct"/>
            <w:gridSpan w:val="5"/>
            <w:tcBorders>
              <w:top w:val="single" w:sz="12" w:space="0" w:color="auto"/>
              <w:bottom w:val="single" w:sz="6" w:space="0" w:color="auto"/>
            </w:tcBorders>
            <w:shd w:val="clear" w:color="auto" w:fill="auto"/>
          </w:tcPr>
          <w:p w:rsidR="00F71BB2" w:rsidRPr="00144439" w:rsidRDefault="00F71BB2" w:rsidP="00F71BB2">
            <w:pPr>
              <w:pStyle w:val="TableHeading"/>
            </w:pPr>
            <w:r w:rsidRPr="00144439">
              <w:t>Laws of Western Australia</w:t>
            </w:r>
          </w:p>
        </w:tc>
      </w:tr>
      <w:tr w:rsidR="003F6787" w:rsidRPr="00144439" w:rsidTr="000A504A">
        <w:trPr>
          <w:tblHeader/>
        </w:trPr>
        <w:tc>
          <w:tcPr>
            <w:tcW w:w="433" w:type="pct"/>
            <w:tcBorders>
              <w:top w:val="single" w:sz="6" w:space="0" w:color="auto"/>
              <w:bottom w:val="single" w:sz="12" w:space="0" w:color="auto"/>
              <w:right w:val="nil"/>
            </w:tcBorders>
            <w:shd w:val="clear" w:color="auto" w:fill="auto"/>
          </w:tcPr>
          <w:p w:rsidR="003F6787" w:rsidRPr="00144439" w:rsidRDefault="003F6787" w:rsidP="004212EC">
            <w:pPr>
              <w:pStyle w:val="TableHeading"/>
            </w:pPr>
            <w:r w:rsidRPr="00144439">
              <w:t>Item</w:t>
            </w:r>
          </w:p>
        </w:tc>
        <w:tc>
          <w:tcPr>
            <w:tcW w:w="1210" w:type="pct"/>
            <w:tcBorders>
              <w:top w:val="single" w:sz="6" w:space="0" w:color="auto"/>
              <w:left w:val="nil"/>
              <w:bottom w:val="single" w:sz="12" w:space="0" w:color="auto"/>
              <w:right w:val="nil"/>
            </w:tcBorders>
            <w:shd w:val="clear" w:color="auto" w:fill="auto"/>
          </w:tcPr>
          <w:p w:rsidR="003F6787" w:rsidRPr="00144439" w:rsidRDefault="003F6787" w:rsidP="004212EC">
            <w:pPr>
              <w:pStyle w:val="TableHeading"/>
            </w:pPr>
            <w:r w:rsidRPr="00144439">
              <w:t>Law</w:t>
            </w:r>
          </w:p>
        </w:tc>
        <w:tc>
          <w:tcPr>
            <w:tcW w:w="1079" w:type="pct"/>
            <w:tcBorders>
              <w:top w:val="single" w:sz="6" w:space="0" w:color="auto"/>
              <w:left w:val="nil"/>
              <w:bottom w:val="single" w:sz="12" w:space="0" w:color="auto"/>
              <w:right w:val="nil"/>
            </w:tcBorders>
            <w:shd w:val="clear" w:color="auto" w:fill="auto"/>
          </w:tcPr>
          <w:p w:rsidR="003F6787" w:rsidRPr="00144439" w:rsidRDefault="003F6787" w:rsidP="004212EC">
            <w:pPr>
              <w:pStyle w:val="TableHeading"/>
            </w:pPr>
            <w:r w:rsidRPr="00144439">
              <w:t>Provision</w:t>
            </w:r>
          </w:p>
        </w:tc>
        <w:tc>
          <w:tcPr>
            <w:tcW w:w="1100" w:type="pct"/>
            <w:tcBorders>
              <w:top w:val="single" w:sz="6" w:space="0" w:color="auto"/>
              <w:left w:val="nil"/>
              <w:bottom w:val="single" w:sz="12" w:space="0" w:color="auto"/>
              <w:right w:val="nil"/>
            </w:tcBorders>
            <w:shd w:val="clear" w:color="auto" w:fill="auto"/>
          </w:tcPr>
          <w:p w:rsidR="003F6787" w:rsidRPr="00144439" w:rsidRDefault="003F6787" w:rsidP="004212EC">
            <w:pPr>
              <w:pStyle w:val="TableHeading"/>
            </w:pPr>
            <w:r w:rsidRPr="00144439">
              <w:t>Duty, function or power</w:t>
            </w:r>
          </w:p>
        </w:tc>
        <w:tc>
          <w:tcPr>
            <w:tcW w:w="1178" w:type="pct"/>
            <w:tcBorders>
              <w:top w:val="single" w:sz="6" w:space="0" w:color="auto"/>
              <w:left w:val="nil"/>
              <w:bottom w:val="single" w:sz="12" w:space="0" w:color="auto"/>
            </w:tcBorders>
            <w:shd w:val="clear" w:color="auto" w:fill="auto"/>
          </w:tcPr>
          <w:p w:rsidR="003F6787" w:rsidRPr="00144439" w:rsidRDefault="003F6787" w:rsidP="004212EC">
            <w:pPr>
              <w:pStyle w:val="TableHeading"/>
            </w:pPr>
            <w:r w:rsidRPr="00144439">
              <w:t>Federal Court Judge or Federal Circuit Court Judge</w:t>
            </w:r>
          </w:p>
        </w:tc>
      </w:tr>
      <w:tr w:rsidR="003F6787" w:rsidRPr="00144439" w:rsidTr="000A504A">
        <w:trPr>
          <w:tblHeader/>
        </w:trPr>
        <w:tc>
          <w:tcPr>
            <w:tcW w:w="433" w:type="pct"/>
            <w:tcBorders>
              <w:top w:val="single" w:sz="12" w:space="0" w:color="auto"/>
            </w:tcBorders>
            <w:shd w:val="clear" w:color="auto" w:fill="auto"/>
          </w:tcPr>
          <w:p w:rsidR="003F6787" w:rsidRPr="00144439" w:rsidRDefault="003F6787" w:rsidP="009B2853">
            <w:pPr>
              <w:pStyle w:val="Tabletext"/>
            </w:pPr>
            <w:r w:rsidRPr="00144439">
              <w:t>1</w:t>
            </w:r>
          </w:p>
        </w:tc>
        <w:tc>
          <w:tcPr>
            <w:tcW w:w="1210" w:type="pct"/>
            <w:tcBorders>
              <w:top w:val="single" w:sz="12" w:space="0" w:color="auto"/>
            </w:tcBorders>
            <w:shd w:val="clear" w:color="auto" w:fill="auto"/>
          </w:tcPr>
          <w:p w:rsidR="003F6787" w:rsidRPr="00144439" w:rsidRDefault="003F6787" w:rsidP="009B2853">
            <w:pPr>
              <w:pStyle w:val="Tabletext"/>
              <w:rPr>
                <w:i/>
              </w:rPr>
            </w:pPr>
            <w:r w:rsidRPr="00144439">
              <w:rPr>
                <w:i/>
              </w:rPr>
              <w:t>Australian Crime Commission (Western Australia) Regulations</w:t>
            </w:r>
            <w:r w:rsidR="00144439" w:rsidRPr="00144439">
              <w:rPr>
                <w:i/>
              </w:rPr>
              <w:t> </w:t>
            </w:r>
            <w:r w:rsidRPr="00144439">
              <w:rPr>
                <w:i/>
              </w:rPr>
              <w:t>2005</w:t>
            </w:r>
          </w:p>
        </w:tc>
        <w:tc>
          <w:tcPr>
            <w:tcW w:w="1079" w:type="pct"/>
            <w:tcBorders>
              <w:top w:val="single" w:sz="12" w:space="0" w:color="auto"/>
            </w:tcBorders>
            <w:shd w:val="clear" w:color="auto" w:fill="auto"/>
          </w:tcPr>
          <w:p w:rsidR="003F6787" w:rsidRPr="00144439" w:rsidRDefault="003F6787" w:rsidP="009B2853">
            <w:pPr>
              <w:pStyle w:val="Tabletext"/>
            </w:pPr>
            <w:proofErr w:type="spellStart"/>
            <w:r w:rsidRPr="00144439">
              <w:t>subregulation</w:t>
            </w:r>
            <w:proofErr w:type="spellEnd"/>
            <w:r w:rsidR="00144439" w:rsidRPr="00144439">
              <w:t> </w:t>
            </w:r>
            <w:r w:rsidRPr="00144439">
              <w:t>3(4)</w:t>
            </w:r>
          </w:p>
        </w:tc>
        <w:tc>
          <w:tcPr>
            <w:tcW w:w="1100" w:type="pct"/>
            <w:tcBorders>
              <w:top w:val="single" w:sz="12" w:space="0" w:color="auto"/>
            </w:tcBorders>
            <w:shd w:val="clear" w:color="auto" w:fill="auto"/>
          </w:tcPr>
          <w:p w:rsidR="003F6787" w:rsidRPr="00144439" w:rsidRDefault="003F6787" w:rsidP="009B2853">
            <w:pPr>
              <w:pStyle w:val="Tabletext"/>
            </w:pPr>
            <w:r w:rsidRPr="00144439">
              <w:t>Power to give a direction in relation to service of a summons</w:t>
            </w:r>
          </w:p>
        </w:tc>
        <w:tc>
          <w:tcPr>
            <w:tcW w:w="1178" w:type="pct"/>
            <w:tcBorders>
              <w:top w:val="single" w:sz="12" w:space="0" w:color="auto"/>
            </w:tcBorders>
            <w:shd w:val="clear" w:color="auto" w:fill="auto"/>
          </w:tcPr>
          <w:p w:rsidR="003F6787" w:rsidRPr="00144439" w:rsidRDefault="003F6787" w:rsidP="009B2853">
            <w:pPr>
              <w:pStyle w:val="Tabletext"/>
            </w:pPr>
            <w:r w:rsidRPr="00144439">
              <w:t>Judge of the Federal Court</w:t>
            </w:r>
          </w:p>
        </w:tc>
      </w:tr>
      <w:tr w:rsidR="003F6787" w:rsidRPr="00144439" w:rsidTr="000A504A">
        <w:trPr>
          <w:tblHeader/>
        </w:trPr>
        <w:tc>
          <w:tcPr>
            <w:tcW w:w="433" w:type="pct"/>
            <w:tcBorders>
              <w:bottom w:val="single" w:sz="2" w:space="0" w:color="auto"/>
            </w:tcBorders>
            <w:shd w:val="clear" w:color="auto" w:fill="auto"/>
          </w:tcPr>
          <w:p w:rsidR="003F6787" w:rsidRPr="00144439" w:rsidRDefault="003F6787" w:rsidP="009B2853">
            <w:pPr>
              <w:pStyle w:val="Tabletext"/>
            </w:pPr>
            <w:r w:rsidRPr="00144439">
              <w:t>2</w:t>
            </w:r>
          </w:p>
        </w:tc>
        <w:tc>
          <w:tcPr>
            <w:tcW w:w="1210" w:type="pct"/>
            <w:tcBorders>
              <w:bottom w:val="single" w:sz="2" w:space="0" w:color="auto"/>
            </w:tcBorders>
            <w:shd w:val="clear" w:color="auto" w:fill="auto"/>
          </w:tcPr>
          <w:p w:rsidR="003F6787" w:rsidRPr="00144439" w:rsidRDefault="003F6787" w:rsidP="009B2853">
            <w:pPr>
              <w:pStyle w:val="Tabletext"/>
              <w:rPr>
                <w:i/>
              </w:rPr>
            </w:pPr>
            <w:r w:rsidRPr="00144439">
              <w:rPr>
                <w:i/>
              </w:rPr>
              <w:t>Australian Crime Commission (Western Australia) Regulations</w:t>
            </w:r>
            <w:r w:rsidR="00144439" w:rsidRPr="00144439">
              <w:rPr>
                <w:i/>
              </w:rPr>
              <w:t> </w:t>
            </w:r>
            <w:r w:rsidRPr="00144439">
              <w:rPr>
                <w:i/>
              </w:rPr>
              <w:t>2005</w:t>
            </w:r>
          </w:p>
        </w:tc>
        <w:tc>
          <w:tcPr>
            <w:tcW w:w="1079" w:type="pct"/>
            <w:tcBorders>
              <w:bottom w:val="single" w:sz="2" w:space="0" w:color="auto"/>
            </w:tcBorders>
            <w:shd w:val="clear" w:color="auto" w:fill="auto"/>
          </w:tcPr>
          <w:p w:rsidR="003F6787" w:rsidRPr="00144439" w:rsidRDefault="003F6787" w:rsidP="009B2853">
            <w:pPr>
              <w:pStyle w:val="Tabletext"/>
            </w:pPr>
            <w:r w:rsidRPr="00144439">
              <w:t>regulation</w:t>
            </w:r>
            <w:r w:rsidR="00144439" w:rsidRPr="00144439">
              <w:t> </w:t>
            </w:r>
            <w:r w:rsidRPr="00144439">
              <w:t>4</w:t>
            </w:r>
          </w:p>
        </w:tc>
        <w:tc>
          <w:tcPr>
            <w:tcW w:w="1100" w:type="pct"/>
            <w:tcBorders>
              <w:bottom w:val="single" w:sz="2" w:space="0" w:color="auto"/>
            </w:tcBorders>
            <w:shd w:val="clear" w:color="auto" w:fill="auto"/>
          </w:tcPr>
          <w:p w:rsidR="003F6787" w:rsidRPr="00144439" w:rsidRDefault="003F6787" w:rsidP="009B2853">
            <w:pPr>
              <w:pStyle w:val="Tabletext"/>
            </w:pPr>
            <w:r w:rsidRPr="00144439">
              <w:t>Duty to use prescribed form for warrant for the apprehension of a person</w:t>
            </w:r>
          </w:p>
        </w:tc>
        <w:tc>
          <w:tcPr>
            <w:tcW w:w="1178" w:type="pct"/>
            <w:tcBorders>
              <w:bottom w:val="single" w:sz="2" w:space="0" w:color="auto"/>
            </w:tcBorders>
            <w:shd w:val="clear" w:color="auto" w:fill="auto"/>
          </w:tcPr>
          <w:p w:rsidR="003F6787" w:rsidRPr="00144439" w:rsidRDefault="003F6787" w:rsidP="009B2853">
            <w:pPr>
              <w:pStyle w:val="Tabletext"/>
            </w:pPr>
            <w:r w:rsidRPr="00144439">
              <w:t>Judge of the Federal Court</w:t>
            </w:r>
          </w:p>
        </w:tc>
      </w:tr>
      <w:tr w:rsidR="003F6787" w:rsidRPr="00144439" w:rsidTr="000A504A">
        <w:trPr>
          <w:tblHeader/>
        </w:trPr>
        <w:tc>
          <w:tcPr>
            <w:tcW w:w="433" w:type="pct"/>
            <w:tcBorders>
              <w:top w:val="single" w:sz="2" w:space="0" w:color="auto"/>
              <w:left w:val="nil"/>
              <w:bottom w:val="single" w:sz="12" w:space="0" w:color="auto"/>
              <w:right w:val="nil"/>
            </w:tcBorders>
            <w:shd w:val="clear" w:color="auto" w:fill="auto"/>
          </w:tcPr>
          <w:p w:rsidR="003F6787" w:rsidRPr="00144439" w:rsidRDefault="003F6787" w:rsidP="009B2853">
            <w:pPr>
              <w:pStyle w:val="Tabletext"/>
            </w:pPr>
            <w:r w:rsidRPr="00144439">
              <w:t>3</w:t>
            </w:r>
          </w:p>
        </w:tc>
        <w:tc>
          <w:tcPr>
            <w:tcW w:w="1210" w:type="pct"/>
            <w:tcBorders>
              <w:top w:val="single" w:sz="2" w:space="0" w:color="auto"/>
              <w:left w:val="nil"/>
              <w:bottom w:val="single" w:sz="12" w:space="0" w:color="auto"/>
              <w:right w:val="nil"/>
            </w:tcBorders>
            <w:shd w:val="clear" w:color="auto" w:fill="auto"/>
          </w:tcPr>
          <w:p w:rsidR="003F6787" w:rsidRPr="00144439" w:rsidRDefault="003F6787" w:rsidP="009B2853">
            <w:pPr>
              <w:pStyle w:val="Tabletext"/>
              <w:rPr>
                <w:i/>
              </w:rPr>
            </w:pPr>
            <w:r w:rsidRPr="00144439">
              <w:rPr>
                <w:i/>
              </w:rPr>
              <w:t>Australian Crime Commission (Western Australia) Regulations</w:t>
            </w:r>
            <w:r w:rsidR="00144439" w:rsidRPr="00144439">
              <w:rPr>
                <w:i/>
              </w:rPr>
              <w:t> </w:t>
            </w:r>
            <w:r w:rsidRPr="00144439">
              <w:rPr>
                <w:i/>
              </w:rPr>
              <w:t>2005</w:t>
            </w:r>
          </w:p>
        </w:tc>
        <w:tc>
          <w:tcPr>
            <w:tcW w:w="1079" w:type="pct"/>
            <w:tcBorders>
              <w:top w:val="single" w:sz="2" w:space="0" w:color="auto"/>
              <w:left w:val="nil"/>
              <w:bottom w:val="single" w:sz="12" w:space="0" w:color="auto"/>
              <w:right w:val="nil"/>
            </w:tcBorders>
            <w:shd w:val="clear" w:color="auto" w:fill="auto"/>
          </w:tcPr>
          <w:p w:rsidR="003F6787" w:rsidRPr="00144439" w:rsidRDefault="003F6787" w:rsidP="009B2853">
            <w:pPr>
              <w:pStyle w:val="Tabletext"/>
            </w:pPr>
            <w:r w:rsidRPr="00144439">
              <w:t>regulation</w:t>
            </w:r>
            <w:r w:rsidR="00144439" w:rsidRPr="00144439">
              <w:t> </w:t>
            </w:r>
            <w:r w:rsidRPr="00144439">
              <w:t>5</w:t>
            </w:r>
          </w:p>
        </w:tc>
        <w:tc>
          <w:tcPr>
            <w:tcW w:w="1100" w:type="pct"/>
            <w:tcBorders>
              <w:top w:val="single" w:sz="2" w:space="0" w:color="auto"/>
              <w:left w:val="nil"/>
              <w:bottom w:val="single" w:sz="12" w:space="0" w:color="auto"/>
              <w:right w:val="nil"/>
            </w:tcBorders>
            <w:shd w:val="clear" w:color="auto" w:fill="auto"/>
          </w:tcPr>
          <w:p w:rsidR="003F6787" w:rsidRPr="00144439" w:rsidRDefault="003F6787" w:rsidP="009B2853">
            <w:pPr>
              <w:pStyle w:val="Tabletext"/>
            </w:pPr>
            <w:r w:rsidRPr="00144439">
              <w:t>Duty to use prescribed form for search warrant</w:t>
            </w:r>
          </w:p>
        </w:tc>
        <w:tc>
          <w:tcPr>
            <w:tcW w:w="1178" w:type="pct"/>
            <w:tcBorders>
              <w:top w:val="single" w:sz="2" w:space="0" w:color="auto"/>
              <w:left w:val="nil"/>
              <w:bottom w:val="single" w:sz="12" w:space="0" w:color="auto"/>
              <w:right w:val="nil"/>
            </w:tcBorders>
            <w:shd w:val="clear" w:color="auto" w:fill="auto"/>
          </w:tcPr>
          <w:p w:rsidR="003F6787" w:rsidRPr="00144439" w:rsidRDefault="003F6787" w:rsidP="009B2853">
            <w:pPr>
              <w:pStyle w:val="Tabletext"/>
            </w:pPr>
            <w:r w:rsidRPr="00144439">
              <w:t>Judge of the Federal Court, or Judge of the Federal Circuit Court</w:t>
            </w:r>
          </w:p>
        </w:tc>
      </w:tr>
    </w:tbl>
    <w:p w:rsidR="003F6787" w:rsidRPr="00144439" w:rsidRDefault="003F6787" w:rsidP="00E66198">
      <w:pPr>
        <w:pStyle w:val="Tabletext"/>
        <w:sectPr w:rsidR="003F6787" w:rsidRPr="00144439" w:rsidSect="007540F9">
          <w:headerReference w:type="even" r:id="rId56"/>
          <w:headerReference w:type="default" r:id="rId57"/>
          <w:footerReference w:type="even" r:id="rId58"/>
          <w:footerReference w:type="default" r:id="rId59"/>
          <w:headerReference w:type="first" r:id="rId60"/>
          <w:footerReference w:type="first" r:id="rId61"/>
          <w:pgSz w:w="11907" w:h="16839" w:code="9"/>
          <w:pgMar w:top="2233" w:right="1797" w:bottom="1440" w:left="1797" w:header="720" w:footer="709" w:gutter="0"/>
          <w:cols w:space="720"/>
          <w:docGrid w:linePitch="299"/>
        </w:sectPr>
      </w:pPr>
    </w:p>
    <w:p w:rsidR="003F6787" w:rsidRPr="00144439" w:rsidRDefault="003F6787" w:rsidP="003F6787">
      <w:pPr>
        <w:pStyle w:val="ActHead1"/>
      </w:pPr>
      <w:bookmarkStart w:id="67" w:name="_Toc531074233"/>
      <w:r w:rsidRPr="00144439">
        <w:rPr>
          <w:rStyle w:val="CharChapNo"/>
        </w:rPr>
        <w:t>Schedule</w:t>
      </w:r>
      <w:r w:rsidR="00144439" w:rsidRPr="00144439">
        <w:rPr>
          <w:rStyle w:val="CharChapNo"/>
        </w:rPr>
        <w:t> </w:t>
      </w:r>
      <w:r w:rsidR="00BE5628" w:rsidRPr="00144439">
        <w:rPr>
          <w:rStyle w:val="CharChapNo"/>
        </w:rPr>
        <w:t>7</w:t>
      </w:r>
      <w:r w:rsidRPr="00144439">
        <w:t>—</w:t>
      </w:r>
      <w:r w:rsidRPr="00144439">
        <w:rPr>
          <w:rStyle w:val="CharChapText"/>
        </w:rPr>
        <w:t>Disclosure of ACC information</w:t>
      </w:r>
      <w:r w:rsidR="00AE492E" w:rsidRPr="00144439">
        <w:rPr>
          <w:rStyle w:val="CharChapText"/>
        </w:rPr>
        <w:t xml:space="preserve"> to certain </w:t>
      </w:r>
      <w:r w:rsidRPr="00144439">
        <w:rPr>
          <w:rStyle w:val="CharChapText"/>
        </w:rPr>
        <w:t>international bodies</w:t>
      </w:r>
      <w:bookmarkEnd w:id="67"/>
    </w:p>
    <w:p w:rsidR="003F6787" w:rsidRPr="00144439" w:rsidRDefault="003F6787" w:rsidP="003F6787">
      <w:pPr>
        <w:pStyle w:val="notemargin"/>
      </w:pPr>
      <w:r w:rsidRPr="00144439">
        <w:t>Note:</w:t>
      </w:r>
      <w:r w:rsidRPr="00144439">
        <w:tab/>
        <w:t>See section</w:t>
      </w:r>
      <w:r w:rsidR="00144439" w:rsidRPr="00144439">
        <w:t> </w:t>
      </w:r>
      <w:r w:rsidR="00697168" w:rsidRPr="00144439">
        <w:t>15</w:t>
      </w:r>
      <w:r w:rsidRPr="00144439">
        <w:t>.</w:t>
      </w:r>
    </w:p>
    <w:p w:rsidR="0053794D" w:rsidRPr="00144439" w:rsidRDefault="0053794D" w:rsidP="0053794D">
      <w:pPr>
        <w:pStyle w:val="Header"/>
      </w:pPr>
      <w:r w:rsidRPr="00144439">
        <w:rPr>
          <w:rStyle w:val="CharPartNo"/>
        </w:rPr>
        <w:t xml:space="preserve"> </w:t>
      </w:r>
      <w:r w:rsidRPr="00144439">
        <w:rPr>
          <w:rStyle w:val="CharPartText"/>
        </w:rPr>
        <w:t xml:space="preserve"> </w:t>
      </w:r>
    </w:p>
    <w:p w:rsidR="0053794D" w:rsidRPr="00144439" w:rsidRDefault="0053794D" w:rsidP="0053794D">
      <w:pPr>
        <w:pStyle w:val="Header"/>
      </w:pPr>
      <w:r w:rsidRPr="00144439">
        <w:rPr>
          <w:rStyle w:val="CharDivNo"/>
        </w:rPr>
        <w:t xml:space="preserve"> </w:t>
      </w:r>
      <w:r w:rsidRPr="00144439">
        <w:rPr>
          <w:rStyle w:val="CharDivText"/>
        </w:rPr>
        <w:t xml:space="preserve"> </w:t>
      </w:r>
    </w:p>
    <w:p w:rsidR="008B3F2D" w:rsidRPr="00144439" w:rsidRDefault="008B3F2D" w:rsidP="00F83D91">
      <w:pPr>
        <w:pStyle w:val="ActHead5"/>
      </w:pPr>
      <w:bookmarkStart w:id="68" w:name="_Toc531074234"/>
      <w:r w:rsidRPr="00144439">
        <w:rPr>
          <w:rStyle w:val="CharSectno"/>
        </w:rPr>
        <w:t>1</w:t>
      </w:r>
      <w:r w:rsidRPr="00144439">
        <w:t xml:space="preserve">  International bodies to which ACC information may be disclosed</w:t>
      </w:r>
      <w:bookmarkEnd w:id="68"/>
    </w:p>
    <w:p w:rsidR="003F6787" w:rsidRPr="00144439" w:rsidRDefault="003F6787" w:rsidP="008B3F2D">
      <w:pPr>
        <w:pStyle w:val="subsection"/>
      </w:pPr>
      <w:r w:rsidRPr="00144439">
        <w:t xml:space="preserve"> </w:t>
      </w:r>
      <w:r w:rsidR="008B3F2D" w:rsidRPr="00144439">
        <w:tab/>
      </w:r>
      <w:r w:rsidR="008B3F2D" w:rsidRPr="00144439">
        <w:tab/>
        <w:t>The following table sets out international bodies that are prescribed for the purposes of paragraph</w:t>
      </w:r>
      <w:r w:rsidR="00144439" w:rsidRPr="00144439">
        <w:t> </w:t>
      </w:r>
      <w:r w:rsidR="008B3F2D" w:rsidRPr="00144439">
        <w:t>59AA(1)(d) of the Act.</w:t>
      </w:r>
    </w:p>
    <w:p w:rsidR="003F6787" w:rsidRPr="00144439" w:rsidRDefault="003F6787" w:rsidP="003F6787">
      <w:pPr>
        <w:pStyle w:val="Tabletext"/>
      </w:pPr>
    </w:p>
    <w:tbl>
      <w:tblPr>
        <w:tblW w:w="5000" w:type="pct"/>
        <w:tblBorders>
          <w:top w:val="single" w:sz="12" w:space="0" w:color="auto"/>
          <w:bottom w:val="single" w:sz="2" w:space="0" w:color="auto"/>
          <w:insideH w:val="single" w:sz="2" w:space="0" w:color="auto"/>
        </w:tblBorders>
        <w:tblLook w:val="04A0" w:firstRow="1" w:lastRow="0" w:firstColumn="1" w:lastColumn="0" w:noHBand="0" w:noVBand="1"/>
      </w:tblPr>
      <w:tblGrid>
        <w:gridCol w:w="817"/>
        <w:gridCol w:w="7712"/>
      </w:tblGrid>
      <w:tr w:rsidR="00704580" w:rsidRPr="00144439" w:rsidTr="00704580">
        <w:trPr>
          <w:tblHeader/>
        </w:trPr>
        <w:tc>
          <w:tcPr>
            <w:tcW w:w="5000" w:type="pct"/>
            <w:gridSpan w:val="2"/>
            <w:tcBorders>
              <w:top w:val="single" w:sz="12" w:space="0" w:color="auto"/>
              <w:bottom w:val="single" w:sz="6" w:space="0" w:color="auto"/>
            </w:tcBorders>
            <w:shd w:val="clear" w:color="auto" w:fill="auto"/>
          </w:tcPr>
          <w:p w:rsidR="00704580" w:rsidRPr="00144439" w:rsidRDefault="000E64E5" w:rsidP="00704580">
            <w:pPr>
              <w:pStyle w:val="TableHeading"/>
            </w:pPr>
            <w:r w:rsidRPr="00144439">
              <w:t xml:space="preserve">Disclosure of ACC information to certain </w:t>
            </w:r>
            <w:r w:rsidR="00704580" w:rsidRPr="00144439">
              <w:t>international bodies</w:t>
            </w:r>
          </w:p>
        </w:tc>
      </w:tr>
      <w:tr w:rsidR="003F6787" w:rsidRPr="00144439" w:rsidTr="00704580">
        <w:trPr>
          <w:tblHeader/>
        </w:trPr>
        <w:tc>
          <w:tcPr>
            <w:tcW w:w="479"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Item</w:t>
            </w:r>
          </w:p>
        </w:tc>
        <w:tc>
          <w:tcPr>
            <w:tcW w:w="4521" w:type="pct"/>
            <w:tcBorders>
              <w:top w:val="single" w:sz="6" w:space="0" w:color="auto"/>
              <w:bottom w:val="single" w:sz="12" w:space="0" w:color="auto"/>
            </w:tcBorders>
            <w:shd w:val="clear" w:color="auto" w:fill="auto"/>
          </w:tcPr>
          <w:p w:rsidR="003F6787" w:rsidRPr="00144439" w:rsidRDefault="003F6787" w:rsidP="004212EC">
            <w:pPr>
              <w:pStyle w:val="TableHeading"/>
            </w:pPr>
            <w:r w:rsidRPr="00144439">
              <w:t>International body</w:t>
            </w:r>
          </w:p>
        </w:tc>
      </w:tr>
      <w:tr w:rsidR="003F6787" w:rsidRPr="00144439" w:rsidTr="00704580">
        <w:tc>
          <w:tcPr>
            <w:tcW w:w="479" w:type="pct"/>
            <w:tcBorders>
              <w:top w:val="single" w:sz="12" w:space="0" w:color="auto"/>
            </w:tcBorders>
            <w:shd w:val="clear" w:color="auto" w:fill="auto"/>
          </w:tcPr>
          <w:p w:rsidR="003F6787" w:rsidRPr="00144439" w:rsidRDefault="003F6787" w:rsidP="009B2853">
            <w:pPr>
              <w:pStyle w:val="Tabletext"/>
            </w:pPr>
            <w:r w:rsidRPr="00144439">
              <w:t>1</w:t>
            </w:r>
          </w:p>
        </w:tc>
        <w:tc>
          <w:tcPr>
            <w:tcW w:w="4521" w:type="pct"/>
            <w:tcBorders>
              <w:top w:val="single" w:sz="12" w:space="0" w:color="auto"/>
            </w:tcBorders>
            <w:shd w:val="clear" w:color="auto" w:fill="auto"/>
          </w:tcPr>
          <w:p w:rsidR="003F6787" w:rsidRPr="00144439" w:rsidRDefault="003F6787" w:rsidP="009B2853">
            <w:pPr>
              <w:pStyle w:val="Tabletext"/>
            </w:pPr>
            <w:r w:rsidRPr="00144439">
              <w:t>European Monitoring Centre for Drugs and Drug Addiction (</w:t>
            </w:r>
            <w:proofErr w:type="spellStart"/>
            <w:r w:rsidRPr="00144439">
              <w:t>EMCDDA</w:t>
            </w:r>
            <w:proofErr w:type="spellEnd"/>
            <w:r w:rsidRPr="00144439">
              <w:t>)</w:t>
            </w:r>
          </w:p>
        </w:tc>
      </w:tr>
      <w:tr w:rsidR="003F6787" w:rsidRPr="00144439" w:rsidTr="00704580">
        <w:tc>
          <w:tcPr>
            <w:tcW w:w="479" w:type="pct"/>
            <w:shd w:val="clear" w:color="auto" w:fill="auto"/>
          </w:tcPr>
          <w:p w:rsidR="003F6787" w:rsidRPr="00144439" w:rsidRDefault="003F6787" w:rsidP="009B2853">
            <w:pPr>
              <w:pStyle w:val="Tabletext"/>
            </w:pPr>
            <w:r w:rsidRPr="00144439">
              <w:t>2</w:t>
            </w:r>
          </w:p>
        </w:tc>
        <w:tc>
          <w:tcPr>
            <w:tcW w:w="4521" w:type="pct"/>
            <w:shd w:val="clear" w:color="auto" w:fill="auto"/>
          </w:tcPr>
          <w:p w:rsidR="003F6787" w:rsidRPr="00144439" w:rsidRDefault="003F6787" w:rsidP="009B2853">
            <w:pPr>
              <w:pStyle w:val="Tabletext"/>
            </w:pPr>
            <w:r w:rsidRPr="00144439">
              <w:t>European Police Office (Europol)</w:t>
            </w:r>
          </w:p>
        </w:tc>
      </w:tr>
      <w:tr w:rsidR="003F6787" w:rsidRPr="00144439" w:rsidTr="00704580">
        <w:tc>
          <w:tcPr>
            <w:tcW w:w="479" w:type="pct"/>
            <w:shd w:val="clear" w:color="auto" w:fill="auto"/>
          </w:tcPr>
          <w:p w:rsidR="003F6787" w:rsidRPr="00144439" w:rsidRDefault="003F6787" w:rsidP="009B2853">
            <w:pPr>
              <w:pStyle w:val="Tabletext"/>
            </w:pPr>
            <w:r w:rsidRPr="00144439">
              <w:t>3</w:t>
            </w:r>
          </w:p>
        </w:tc>
        <w:tc>
          <w:tcPr>
            <w:tcW w:w="4521" w:type="pct"/>
            <w:shd w:val="clear" w:color="auto" w:fill="auto"/>
          </w:tcPr>
          <w:p w:rsidR="003F6787" w:rsidRPr="00144439" w:rsidRDefault="003F6787" w:rsidP="009B2853">
            <w:pPr>
              <w:pStyle w:val="Tabletext"/>
            </w:pPr>
            <w:r w:rsidRPr="00144439">
              <w:t>Financial Action Task Force (</w:t>
            </w:r>
            <w:proofErr w:type="spellStart"/>
            <w:r w:rsidRPr="00144439">
              <w:t>FATF</w:t>
            </w:r>
            <w:proofErr w:type="spellEnd"/>
            <w:r w:rsidRPr="00144439">
              <w:t>)</w:t>
            </w:r>
          </w:p>
        </w:tc>
      </w:tr>
      <w:tr w:rsidR="003F6787" w:rsidRPr="00144439" w:rsidTr="00704580">
        <w:tc>
          <w:tcPr>
            <w:tcW w:w="479" w:type="pct"/>
            <w:shd w:val="clear" w:color="auto" w:fill="auto"/>
          </w:tcPr>
          <w:p w:rsidR="003F6787" w:rsidRPr="00144439" w:rsidRDefault="003F6787" w:rsidP="009B2853">
            <w:pPr>
              <w:pStyle w:val="Tabletext"/>
            </w:pPr>
            <w:r w:rsidRPr="00144439">
              <w:t>4</w:t>
            </w:r>
          </w:p>
        </w:tc>
        <w:tc>
          <w:tcPr>
            <w:tcW w:w="4521" w:type="pct"/>
            <w:shd w:val="clear" w:color="auto" w:fill="auto"/>
          </w:tcPr>
          <w:p w:rsidR="003F6787" w:rsidRPr="00144439" w:rsidRDefault="003F6787" w:rsidP="009B2853">
            <w:pPr>
              <w:pStyle w:val="Tabletext"/>
            </w:pPr>
            <w:r w:rsidRPr="00144439">
              <w:t>The Egmont Group of Financial Intelligence Units</w:t>
            </w:r>
          </w:p>
        </w:tc>
      </w:tr>
      <w:tr w:rsidR="003F6787" w:rsidRPr="00144439" w:rsidTr="00704580">
        <w:tc>
          <w:tcPr>
            <w:tcW w:w="479" w:type="pct"/>
            <w:shd w:val="clear" w:color="auto" w:fill="auto"/>
          </w:tcPr>
          <w:p w:rsidR="003F6787" w:rsidRPr="00144439" w:rsidRDefault="003F6787" w:rsidP="009B2853">
            <w:pPr>
              <w:pStyle w:val="Tabletext"/>
            </w:pPr>
            <w:r w:rsidRPr="00144439">
              <w:t>5</w:t>
            </w:r>
          </w:p>
        </w:tc>
        <w:tc>
          <w:tcPr>
            <w:tcW w:w="4521" w:type="pct"/>
            <w:shd w:val="clear" w:color="auto" w:fill="auto"/>
          </w:tcPr>
          <w:p w:rsidR="003F6787" w:rsidRPr="00144439" w:rsidRDefault="003F6787" w:rsidP="009B2853">
            <w:pPr>
              <w:pStyle w:val="Tabletext"/>
            </w:pPr>
            <w:r w:rsidRPr="00144439">
              <w:t>The International Criminal Police Organization—INTERPOL</w:t>
            </w:r>
          </w:p>
        </w:tc>
      </w:tr>
      <w:tr w:rsidR="003F6787" w:rsidRPr="00144439" w:rsidTr="00704580">
        <w:tc>
          <w:tcPr>
            <w:tcW w:w="479" w:type="pct"/>
            <w:tcBorders>
              <w:bottom w:val="single" w:sz="2" w:space="0" w:color="auto"/>
            </w:tcBorders>
            <w:shd w:val="clear" w:color="auto" w:fill="auto"/>
          </w:tcPr>
          <w:p w:rsidR="003F6787" w:rsidRPr="00144439" w:rsidRDefault="003F6787" w:rsidP="009B2853">
            <w:pPr>
              <w:pStyle w:val="Tabletext"/>
            </w:pPr>
            <w:r w:rsidRPr="00144439">
              <w:t>6</w:t>
            </w:r>
          </w:p>
        </w:tc>
        <w:tc>
          <w:tcPr>
            <w:tcW w:w="4521" w:type="pct"/>
            <w:tcBorders>
              <w:bottom w:val="single" w:sz="2" w:space="0" w:color="auto"/>
            </w:tcBorders>
            <w:shd w:val="clear" w:color="auto" w:fill="auto"/>
          </w:tcPr>
          <w:p w:rsidR="003F6787" w:rsidRPr="00144439" w:rsidRDefault="003F6787" w:rsidP="009B2853">
            <w:pPr>
              <w:pStyle w:val="Tabletext"/>
            </w:pPr>
            <w:r w:rsidRPr="00144439">
              <w:t>The International Narcotics Control Board</w:t>
            </w:r>
          </w:p>
        </w:tc>
      </w:tr>
      <w:tr w:rsidR="003F6787" w:rsidRPr="00144439" w:rsidTr="00704580">
        <w:tc>
          <w:tcPr>
            <w:tcW w:w="479" w:type="pct"/>
            <w:tcBorders>
              <w:top w:val="single" w:sz="2" w:space="0" w:color="auto"/>
              <w:bottom w:val="single" w:sz="12" w:space="0" w:color="auto"/>
            </w:tcBorders>
            <w:shd w:val="clear" w:color="auto" w:fill="auto"/>
          </w:tcPr>
          <w:p w:rsidR="003F6787" w:rsidRPr="00144439" w:rsidRDefault="003F6787" w:rsidP="009B2853">
            <w:pPr>
              <w:pStyle w:val="Tabletext"/>
            </w:pPr>
            <w:r w:rsidRPr="00144439">
              <w:t>7</w:t>
            </w:r>
          </w:p>
        </w:tc>
        <w:tc>
          <w:tcPr>
            <w:tcW w:w="4521" w:type="pct"/>
            <w:tcBorders>
              <w:top w:val="single" w:sz="2" w:space="0" w:color="auto"/>
              <w:bottom w:val="single" w:sz="12" w:space="0" w:color="auto"/>
            </w:tcBorders>
            <w:shd w:val="clear" w:color="auto" w:fill="auto"/>
          </w:tcPr>
          <w:p w:rsidR="003F6787" w:rsidRPr="00144439" w:rsidRDefault="003F6787" w:rsidP="009B2853">
            <w:pPr>
              <w:pStyle w:val="Tabletext"/>
            </w:pPr>
            <w:r w:rsidRPr="00144439">
              <w:t>United Nations Office on Drugs and Crime</w:t>
            </w:r>
          </w:p>
        </w:tc>
      </w:tr>
    </w:tbl>
    <w:p w:rsidR="003F6787" w:rsidRPr="00144439" w:rsidRDefault="003F6787" w:rsidP="00944D8E">
      <w:pPr>
        <w:pStyle w:val="Tabletext"/>
        <w:sectPr w:rsidR="003F6787" w:rsidRPr="00144439" w:rsidSect="007540F9">
          <w:headerReference w:type="even" r:id="rId62"/>
          <w:headerReference w:type="default" r:id="rId63"/>
          <w:footerReference w:type="even" r:id="rId64"/>
          <w:footerReference w:type="default" r:id="rId65"/>
          <w:headerReference w:type="first" r:id="rId66"/>
          <w:footerReference w:type="first" r:id="rId67"/>
          <w:pgSz w:w="11907" w:h="16839" w:code="9"/>
          <w:pgMar w:top="2233" w:right="1797" w:bottom="1440" w:left="1797" w:header="720" w:footer="709" w:gutter="0"/>
          <w:cols w:space="720"/>
          <w:docGrid w:linePitch="299"/>
        </w:sectPr>
      </w:pPr>
    </w:p>
    <w:p w:rsidR="00C236F9" w:rsidRPr="00144439" w:rsidRDefault="00C236F9" w:rsidP="00C236F9">
      <w:pPr>
        <w:pStyle w:val="ActHead1"/>
        <w:pageBreakBefore/>
      </w:pPr>
      <w:bookmarkStart w:id="69" w:name="_Toc531074235"/>
      <w:r w:rsidRPr="00144439">
        <w:rPr>
          <w:rStyle w:val="CharChapNo"/>
        </w:rPr>
        <w:t>Schedule</w:t>
      </w:r>
      <w:r w:rsidR="00144439" w:rsidRPr="00144439">
        <w:rPr>
          <w:rStyle w:val="CharChapNo"/>
        </w:rPr>
        <w:t> </w:t>
      </w:r>
      <w:r w:rsidR="00BE5628" w:rsidRPr="00144439">
        <w:rPr>
          <w:rStyle w:val="CharChapNo"/>
        </w:rPr>
        <w:t>8</w:t>
      </w:r>
      <w:r w:rsidRPr="00144439">
        <w:t>—</w:t>
      </w:r>
      <w:r w:rsidRPr="00144439">
        <w:rPr>
          <w:rStyle w:val="CharChapText"/>
        </w:rPr>
        <w:t xml:space="preserve">Disclosure of </w:t>
      </w:r>
      <w:r w:rsidR="00AE492E" w:rsidRPr="00144439">
        <w:rPr>
          <w:rStyle w:val="CharChapText"/>
        </w:rPr>
        <w:t xml:space="preserve">national policing </w:t>
      </w:r>
      <w:r w:rsidRPr="00144439">
        <w:rPr>
          <w:rStyle w:val="CharChapText"/>
        </w:rPr>
        <w:t>information</w:t>
      </w:r>
      <w:r w:rsidR="00AE492E" w:rsidRPr="00144439">
        <w:rPr>
          <w:rStyle w:val="CharChapText"/>
        </w:rPr>
        <w:t xml:space="preserve"> to certain</w:t>
      </w:r>
      <w:r w:rsidRPr="00144439">
        <w:rPr>
          <w:rStyle w:val="CharChapText"/>
        </w:rPr>
        <w:t xml:space="preserve"> bodies</w:t>
      </w:r>
      <w:bookmarkEnd w:id="69"/>
    </w:p>
    <w:p w:rsidR="00C236F9" w:rsidRPr="00144439" w:rsidRDefault="00C236F9" w:rsidP="00C236F9">
      <w:pPr>
        <w:pStyle w:val="notemargin"/>
      </w:pPr>
      <w:r w:rsidRPr="00144439">
        <w:t>Note:</w:t>
      </w:r>
      <w:r w:rsidRPr="00144439">
        <w:tab/>
      </w:r>
      <w:r w:rsidR="008D278C" w:rsidRPr="00144439">
        <w:t>S</w:t>
      </w:r>
      <w:r w:rsidRPr="00144439">
        <w:t>ee section</w:t>
      </w:r>
      <w:r w:rsidR="00144439" w:rsidRPr="00144439">
        <w:t> </w:t>
      </w:r>
      <w:r w:rsidR="00697168" w:rsidRPr="00144439">
        <w:t>16</w:t>
      </w:r>
      <w:r w:rsidR="0053794D" w:rsidRPr="00144439">
        <w:t>.</w:t>
      </w:r>
    </w:p>
    <w:p w:rsidR="0053794D" w:rsidRPr="00144439" w:rsidRDefault="0053794D" w:rsidP="0053794D">
      <w:pPr>
        <w:pStyle w:val="Header"/>
      </w:pPr>
      <w:bookmarkStart w:id="70" w:name="f_Check_Lines_below"/>
      <w:bookmarkEnd w:id="70"/>
      <w:r w:rsidRPr="00144439">
        <w:rPr>
          <w:rStyle w:val="CharPartNo"/>
        </w:rPr>
        <w:t xml:space="preserve"> </w:t>
      </w:r>
      <w:r w:rsidRPr="00144439">
        <w:rPr>
          <w:rStyle w:val="CharPartText"/>
        </w:rPr>
        <w:t xml:space="preserve"> </w:t>
      </w:r>
    </w:p>
    <w:p w:rsidR="0053794D" w:rsidRPr="00144439" w:rsidRDefault="0053794D" w:rsidP="0053794D">
      <w:pPr>
        <w:pStyle w:val="Header"/>
      </w:pPr>
      <w:r w:rsidRPr="00144439">
        <w:rPr>
          <w:rStyle w:val="CharDivNo"/>
        </w:rPr>
        <w:t xml:space="preserve"> </w:t>
      </w:r>
      <w:r w:rsidRPr="00144439">
        <w:rPr>
          <w:rStyle w:val="CharDivText"/>
        </w:rPr>
        <w:t xml:space="preserve"> </w:t>
      </w:r>
    </w:p>
    <w:p w:rsidR="008B3F2D" w:rsidRPr="00144439" w:rsidRDefault="008B3F2D" w:rsidP="00F83D91">
      <w:pPr>
        <w:pStyle w:val="ActHead5"/>
      </w:pPr>
      <w:bookmarkStart w:id="71" w:name="_Toc531074236"/>
      <w:r w:rsidRPr="00144439">
        <w:rPr>
          <w:rStyle w:val="CharSectno"/>
        </w:rPr>
        <w:t>1</w:t>
      </w:r>
      <w:r w:rsidRPr="00144439">
        <w:t xml:space="preserve">  </w:t>
      </w:r>
      <w:r w:rsidR="00AE492E" w:rsidRPr="00144439">
        <w:t>B</w:t>
      </w:r>
      <w:r w:rsidRPr="00144439">
        <w:t xml:space="preserve">odies to which </w:t>
      </w:r>
      <w:r w:rsidR="00AE492E" w:rsidRPr="00144439">
        <w:t>national policing</w:t>
      </w:r>
      <w:r w:rsidRPr="00144439">
        <w:t xml:space="preserve"> information may be disclosed</w:t>
      </w:r>
      <w:bookmarkEnd w:id="71"/>
    </w:p>
    <w:p w:rsidR="00C236F9" w:rsidRPr="00144439" w:rsidRDefault="008B3F2D" w:rsidP="00AE492E">
      <w:pPr>
        <w:pStyle w:val="subsection"/>
      </w:pPr>
      <w:r w:rsidRPr="00144439">
        <w:t xml:space="preserve"> </w:t>
      </w:r>
      <w:r w:rsidRPr="00144439">
        <w:tab/>
      </w:r>
      <w:r w:rsidRPr="00144439">
        <w:tab/>
        <w:t xml:space="preserve">The following table sets out bodies that are prescribed for the purposes of </w:t>
      </w:r>
      <w:r w:rsidR="00AE492E" w:rsidRPr="00144439">
        <w:t>paragraph</w:t>
      </w:r>
      <w:r w:rsidR="00144439" w:rsidRPr="00144439">
        <w:t> </w:t>
      </w:r>
      <w:r w:rsidR="00AE492E" w:rsidRPr="00144439">
        <w:t>59AA(1B)(g) of the Act</w:t>
      </w:r>
      <w:r w:rsidRPr="00144439">
        <w:t>.</w:t>
      </w:r>
    </w:p>
    <w:p w:rsidR="00C236F9" w:rsidRPr="00144439" w:rsidRDefault="00C236F9" w:rsidP="00C236F9">
      <w:pPr>
        <w:pStyle w:val="Tabletext"/>
      </w:pPr>
    </w:p>
    <w:tbl>
      <w:tblPr>
        <w:tblW w:w="5000" w:type="pct"/>
        <w:tblBorders>
          <w:top w:val="single" w:sz="12" w:space="0" w:color="auto"/>
          <w:bottom w:val="single" w:sz="2" w:space="0" w:color="auto"/>
          <w:insideH w:val="single" w:sz="2" w:space="0" w:color="auto"/>
        </w:tblBorders>
        <w:tblLook w:val="04A0" w:firstRow="1" w:lastRow="0" w:firstColumn="1" w:lastColumn="0" w:noHBand="0" w:noVBand="1"/>
      </w:tblPr>
      <w:tblGrid>
        <w:gridCol w:w="619"/>
        <w:gridCol w:w="7910"/>
      </w:tblGrid>
      <w:tr w:rsidR="00704580" w:rsidRPr="00144439" w:rsidTr="00704580">
        <w:trPr>
          <w:tblHeader/>
        </w:trPr>
        <w:tc>
          <w:tcPr>
            <w:tcW w:w="5000" w:type="pct"/>
            <w:gridSpan w:val="2"/>
            <w:tcBorders>
              <w:top w:val="single" w:sz="12" w:space="0" w:color="auto"/>
              <w:bottom w:val="single" w:sz="6" w:space="0" w:color="auto"/>
            </w:tcBorders>
            <w:shd w:val="clear" w:color="auto" w:fill="auto"/>
          </w:tcPr>
          <w:p w:rsidR="00704580" w:rsidRPr="00144439" w:rsidRDefault="00704580" w:rsidP="000E64E5">
            <w:pPr>
              <w:pStyle w:val="TableHeading"/>
            </w:pPr>
            <w:r w:rsidRPr="00144439">
              <w:t xml:space="preserve">Disclosure of </w:t>
            </w:r>
            <w:r w:rsidR="000E64E5" w:rsidRPr="00144439">
              <w:t>national policing</w:t>
            </w:r>
            <w:r w:rsidRPr="00144439">
              <w:t xml:space="preserve"> information</w:t>
            </w:r>
            <w:r w:rsidR="000E64E5" w:rsidRPr="00144439">
              <w:t xml:space="preserve"> to certain</w:t>
            </w:r>
            <w:r w:rsidRPr="00144439">
              <w:t xml:space="preserve"> bodies</w:t>
            </w:r>
          </w:p>
        </w:tc>
      </w:tr>
      <w:tr w:rsidR="00C236F9" w:rsidRPr="00144439" w:rsidTr="00704580">
        <w:trPr>
          <w:tblHeader/>
        </w:trPr>
        <w:tc>
          <w:tcPr>
            <w:tcW w:w="363" w:type="pct"/>
            <w:tcBorders>
              <w:top w:val="single" w:sz="6" w:space="0" w:color="auto"/>
              <w:bottom w:val="single" w:sz="12" w:space="0" w:color="auto"/>
            </w:tcBorders>
            <w:shd w:val="clear" w:color="auto" w:fill="auto"/>
          </w:tcPr>
          <w:p w:rsidR="00C236F9" w:rsidRPr="00144439" w:rsidRDefault="00C236F9" w:rsidP="004212EC">
            <w:pPr>
              <w:pStyle w:val="TableHeading"/>
            </w:pPr>
            <w:r w:rsidRPr="00144439">
              <w:t>Item</w:t>
            </w:r>
          </w:p>
        </w:tc>
        <w:tc>
          <w:tcPr>
            <w:tcW w:w="4637" w:type="pct"/>
            <w:tcBorders>
              <w:top w:val="single" w:sz="6" w:space="0" w:color="auto"/>
              <w:bottom w:val="single" w:sz="12" w:space="0" w:color="auto"/>
            </w:tcBorders>
            <w:shd w:val="clear" w:color="auto" w:fill="auto"/>
          </w:tcPr>
          <w:p w:rsidR="00C236F9" w:rsidRPr="00144439" w:rsidRDefault="00C236F9" w:rsidP="004212EC">
            <w:pPr>
              <w:pStyle w:val="TableHeading"/>
            </w:pPr>
            <w:r w:rsidRPr="00144439">
              <w:t>Body</w:t>
            </w:r>
          </w:p>
        </w:tc>
      </w:tr>
      <w:tr w:rsidR="000E64E5" w:rsidRPr="00144439" w:rsidTr="001272C7">
        <w:tc>
          <w:tcPr>
            <w:tcW w:w="363" w:type="pct"/>
            <w:shd w:val="clear" w:color="auto" w:fill="auto"/>
          </w:tcPr>
          <w:p w:rsidR="000E64E5" w:rsidRPr="00144439" w:rsidRDefault="004842C8" w:rsidP="001272C7">
            <w:pPr>
              <w:pStyle w:val="Tabletext"/>
            </w:pPr>
            <w:r w:rsidRPr="00144439">
              <w:t>1</w:t>
            </w:r>
          </w:p>
        </w:tc>
        <w:tc>
          <w:tcPr>
            <w:tcW w:w="4637" w:type="pct"/>
            <w:shd w:val="clear" w:color="auto" w:fill="auto"/>
          </w:tcPr>
          <w:p w:rsidR="000E64E5" w:rsidRPr="00144439" w:rsidRDefault="000E64E5" w:rsidP="001272C7">
            <w:pPr>
              <w:pStyle w:val="Tabletext"/>
            </w:pPr>
            <w:r w:rsidRPr="00144439">
              <w:t>Australian Government Attorney</w:t>
            </w:r>
            <w:r w:rsidR="00144439">
              <w:noBreakHyphen/>
            </w:r>
            <w:r w:rsidRPr="00144439">
              <w:t>General’s Department</w:t>
            </w:r>
          </w:p>
        </w:tc>
      </w:tr>
      <w:tr w:rsidR="000E64E5" w:rsidRPr="00144439" w:rsidTr="001272C7">
        <w:tc>
          <w:tcPr>
            <w:tcW w:w="363" w:type="pct"/>
            <w:shd w:val="clear" w:color="auto" w:fill="auto"/>
          </w:tcPr>
          <w:p w:rsidR="000E64E5" w:rsidRPr="00144439" w:rsidRDefault="004842C8" w:rsidP="001272C7">
            <w:pPr>
              <w:pStyle w:val="Tabletext"/>
            </w:pPr>
            <w:r w:rsidRPr="00144439">
              <w:t>2</w:t>
            </w:r>
          </w:p>
        </w:tc>
        <w:tc>
          <w:tcPr>
            <w:tcW w:w="4637" w:type="pct"/>
            <w:shd w:val="clear" w:color="auto" w:fill="auto"/>
          </w:tcPr>
          <w:p w:rsidR="000E64E5" w:rsidRPr="00144439" w:rsidRDefault="000E64E5" w:rsidP="001272C7">
            <w:pPr>
              <w:pStyle w:val="Tabletext"/>
            </w:pPr>
            <w:r w:rsidRPr="00144439">
              <w:t>Australian Government Department of Defence</w:t>
            </w:r>
          </w:p>
        </w:tc>
      </w:tr>
      <w:tr w:rsidR="00C236F9" w:rsidRPr="00144439" w:rsidTr="00704580">
        <w:tc>
          <w:tcPr>
            <w:tcW w:w="363" w:type="pct"/>
            <w:shd w:val="clear" w:color="auto" w:fill="auto"/>
          </w:tcPr>
          <w:p w:rsidR="00C236F9" w:rsidRPr="00144439" w:rsidRDefault="004842C8" w:rsidP="00591D61">
            <w:pPr>
              <w:pStyle w:val="Tabletext"/>
            </w:pPr>
            <w:r w:rsidRPr="00144439">
              <w:t>3</w:t>
            </w:r>
          </w:p>
        </w:tc>
        <w:tc>
          <w:tcPr>
            <w:tcW w:w="4637" w:type="pct"/>
            <w:shd w:val="clear" w:color="auto" w:fill="auto"/>
          </w:tcPr>
          <w:p w:rsidR="00C236F9" w:rsidRPr="00144439" w:rsidRDefault="00C236F9" w:rsidP="00591D61">
            <w:pPr>
              <w:pStyle w:val="Tabletext"/>
            </w:pPr>
            <w:r w:rsidRPr="00144439">
              <w:t>New Zealand Police</w:t>
            </w:r>
          </w:p>
        </w:tc>
      </w:tr>
      <w:tr w:rsidR="00C236F9" w:rsidRPr="00144439" w:rsidTr="00704580">
        <w:tc>
          <w:tcPr>
            <w:tcW w:w="363" w:type="pct"/>
            <w:shd w:val="clear" w:color="auto" w:fill="auto"/>
          </w:tcPr>
          <w:p w:rsidR="00C236F9" w:rsidRPr="00144439" w:rsidRDefault="004842C8" w:rsidP="00591D61">
            <w:pPr>
              <w:pStyle w:val="Tabletext"/>
            </w:pPr>
            <w:r w:rsidRPr="00144439">
              <w:t>4</w:t>
            </w:r>
          </w:p>
        </w:tc>
        <w:tc>
          <w:tcPr>
            <w:tcW w:w="4637" w:type="pct"/>
            <w:shd w:val="clear" w:color="auto" w:fill="auto"/>
          </w:tcPr>
          <w:p w:rsidR="00C236F9" w:rsidRPr="00144439" w:rsidRDefault="00C236F9" w:rsidP="00591D61">
            <w:pPr>
              <w:pStyle w:val="Tabletext"/>
            </w:pPr>
            <w:r w:rsidRPr="00144439">
              <w:t>The Crime and Corruption Commission of Queensland</w:t>
            </w:r>
          </w:p>
        </w:tc>
      </w:tr>
      <w:tr w:rsidR="00C236F9" w:rsidRPr="00144439" w:rsidTr="00704580">
        <w:tc>
          <w:tcPr>
            <w:tcW w:w="363" w:type="pct"/>
            <w:shd w:val="clear" w:color="auto" w:fill="auto"/>
          </w:tcPr>
          <w:p w:rsidR="00C236F9" w:rsidRPr="00144439" w:rsidRDefault="004842C8" w:rsidP="00591D61">
            <w:pPr>
              <w:pStyle w:val="Tabletext"/>
            </w:pPr>
            <w:r w:rsidRPr="00144439">
              <w:t>5</w:t>
            </w:r>
          </w:p>
        </w:tc>
        <w:tc>
          <w:tcPr>
            <w:tcW w:w="4637" w:type="pct"/>
            <w:shd w:val="clear" w:color="auto" w:fill="auto"/>
          </w:tcPr>
          <w:p w:rsidR="00C236F9" w:rsidRPr="00144439" w:rsidRDefault="00C236F9" w:rsidP="00591D61">
            <w:pPr>
              <w:pStyle w:val="Tabletext"/>
            </w:pPr>
            <w:r w:rsidRPr="00144439">
              <w:t>The Independent Commission Against Corruption of New South Wales</w:t>
            </w:r>
          </w:p>
        </w:tc>
      </w:tr>
      <w:tr w:rsidR="00C236F9" w:rsidRPr="00144439" w:rsidTr="00704580">
        <w:tc>
          <w:tcPr>
            <w:tcW w:w="363" w:type="pct"/>
            <w:tcBorders>
              <w:top w:val="single" w:sz="2" w:space="0" w:color="auto"/>
              <w:bottom w:val="single" w:sz="12" w:space="0" w:color="auto"/>
            </w:tcBorders>
            <w:shd w:val="clear" w:color="auto" w:fill="auto"/>
          </w:tcPr>
          <w:p w:rsidR="00C236F9" w:rsidRPr="00144439" w:rsidRDefault="004842C8" w:rsidP="00591D61">
            <w:pPr>
              <w:pStyle w:val="Tabletext"/>
            </w:pPr>
            <w:r w:rsidRPr="00144439">
              <w:t>6</w:t>
            </w:r>
          </w:p>
        </w:tc>
        <w:tc>
          <w:tcPr>
            <w:tcW w:w="4637" w:type="pct"/>
            <w:tcBorders>
              <w:top w:val="single" w:sz="2" w:space="0" w:color="auto"/>
              <w:bottom w:val="single" w:sz="12" w:space="0" w:color="auto"/>
            </w:tcBorders>
            <w:shd w:val="clear" w:color="auto" w:fill="auto"/>
          </w:tcPr>
          <w:p w:rsidR="00C236F9" w:rsidRPr="00144439" w:rsidRDefault="00C236F9" w:rsidP="00591D61">
            <w:pPr>
              <w:pStyle w:val="Tabletext"/>
            </w:pPr>
            <w:r w:rsidRPr="00144439">
              <w:t>The Victorian Institute of Forensic Medicine</w:t>
            </w:r>
          </w:p>
        </w:tc>
      </w:tr>
    </w:tbl>
    <w:p w:rsidR="009B2853" w:rsidRPr="00144439" w:rsidRDefault="009B2853" w:rsidP="000F62F5">
      <w:pPr>
        <w:pStyle w:val="Tabletext"/>
      </w:pPr>
    </w:p>
    <w:p w:rsidR="009B2853" w:rsidRPr="00144439" w:rsidRDefault="009B2853" w:rsidP="009B2853">
      <w:pPr>
        <w:sectPr w:rsidR="009B2853" w:rsidRPr="00144439" w:rsidSect="007540F9">
          <w:headerReference w:type="even" r:id="rId68"/>
          <w:headerReference w:type="default" r:id="rId69"/>
          <w:footerReference w:type="even" r:id="rId70"/>
          <w:footerReference w:type="default" r:id="rId71"/>
          <w:headerReference w:type="first" r:id="rId72"/>
          <w:footerReference w:type="first" r:id="rId73"/>
          <w:pgSz w:w="11907" w:h="16839" w:code="9"/>
          <w:pgMar w:top="2233" w:right="1797" w:bottom="1440" w:left="1797" w:header="720" w:footer="709" w:gutter="0"/>
          <w:cols w:space="720"/>
          <w:docGrid w:linePitch="299"/>
        </w:sectPr>
      </w:pPr>
    </w:p>
    <w:p w:rsidR="006D5DA1" w:rsidRPr="00144439" w:rsidRDefault="006D5DA1" w:rsidP="006D5DA1">
      <w:pPr>
        <w:pStyle w:val="ActHead1"/>
        <w:pageBreakBefore/>
      </w:pPr>
      <w:bookmarkStart w:id="72" w:name="_Toc531074237"/>
      <w:r w:rsidRPr="00144439">
        <w:rPr>
          <w:rStyle w:val="CharChapNo"/>
        </w:rPr>
        <w:t>Schedule</w:t>
      </w:r>
      <w:r w:rsidR="00144439" w:rsidRPr="00144439">
        <w:rPr>
          <w:rStyle w:val="CharChapNo"/>
        </w:rPr>
        <w:t> </w:t>
      </w:r>
      <w:r w:rsidR="00BE5628" w:rsidRPr="00144439">
        <w:rPr>
          <w:rStyle w:val="CharChapNo"/>
        </w:rPr>
        <w:t>9</w:t>
      </w:r>
      <w:r w:rsidRPr="00144439">
        <w:t>—</w:t>
      </w:r>
      <w:r w:rsidR="00EC57FA" w:rsidRPr="00144439">
        <w:rPr>
          <w:rStyle w:val="CharChapText"/>
        </w:rPr>
        <w:t xml:space="preserve">Disclosure of ACC information to certain </w:t>
      </w:r>
      <w:r w:rsidRPr="00144439">
        <w:rPr>
          <w:rStyle w:val="CharChapText"/>
        </w:rPr>
        <w:t>bodies corporate</w:t>
      </w:r>
      <w:r w:rsidR="007779BB" w:rsidRPr="00144439">
        <w:rPr>
          <w:rStyle w:val="CharChapText"/>
        </w:rPr>
        <w:t xml:space="preserve"> and classes of bodies corporate</w:t>
      </w:r>
      <w:bookmarkEnd w:id="72"/>
    </w:p>
    <w:p w:rsidR="006D5DA1" w:rsidRPr="00144439" w:rsidRDefault="006D5DA1" w:rsidP="00452BA9">
      <w:pPr>
        <w:pStyle w:val="notemargin"/>
      </w:pPr>
      <w:r w:rsidRPr="00144439">
        <w:t>Note:</w:t>
      </w:r>
      <w:r w:rsidRPr="00144439">
        <w:tab/>
        <w:t>See section</w:t>
      </w:r>
      <w:r w:rsidR="00144439" w:rsidRPr="00144439">
        <w:t> </w:t>
      </w:r>
      <w:r w:rsidR="00697168" w:rsidRPr="00144439">
        <w:t>17</w:t>
      </w:r>
      <w:r w:rsidR="00452BA9" w:rsidRPr="00144439">
        <w:t>.</w:t>
      </w:r>
    </w:p>
    <w:p w:rsidR="006D5DA1" w:rsidRPr="00144439" w:rsidRDefault="006D5DA1" w:rsidP="006D5DA1">
      <w:pPr>
        <w:pStyle w:val="ActHead2"/>
      </w:pPr>
      <w:bookmarkStart w:id="73" w:name="_Toc531074238"/>
      <w:r w:rsidRPr="00144439">
        <w:rPr>
          <w:rStyle w:val="CharPartNo"/>
        </w:rPr>
        <w:t>Part</w:t>
      </w:r>
      <w:r w:rsidR="00144439" w:rsidRPr="00144439">
        <w:rPr>
          <w:rStyle w:val="CharPartNo"/>
        </w:rPr>
        <w:t> </w:t>
      </w:r>
      <w:r w:rsidRPr="00144439">
        <w:rPr>
          <w:rStyle w:val="CharPartNo"/>
        </w:rPr>
        <w:t>1</w:t>
      </w:r>
      <w:r w:rsidRPr="00144439">
        <w:t>—</w:t>
      </w:r>
      <w:r w:rsidRPr="00144439">
        <w:rPr>
          <w:rStyle w:val="CharPartText"/>
        </w:rPr>
        <w:t>Bodies corporate</w:t>
      </w:r>
      <w:r w:rsidR="007779BB" w:rsidRPr="00144439">
        <w:rPr>
          <w:rStyle w:val="CharPartText"/>
        </w:rPr>
        <w:t xml:space="preserve"> to which ACC information may be disclosed</w:t>
      </w:r>
      <w:bookmarkEnd w:id="73"/>
    </w:p>
    <w:p w:rsidR="00F325FE" w:rsidRPr="00144439" w:rsidRDefault="00F325FE" w:rsidP="00F325FE">
      <w:pPr>
        <w:pStyle w:val="Header"/>
      </w:pPr>
      <w:r w:rsidRPr="00144439">
        <w:rPr>
          <w:rStyle w:val="CharDivNo"/>
        </w:rPr>
        <w:t xml:space="preserve"> </w:t>
      </w:r>
      <w:r w:rsidRPr="00144439">
        <w:rPr>
          <w:rStyle w:val="CharDivText"/>
        </w:rPr>
        <w:t xml:space="preserve"> </w:t>
      </w:r>
    </w:p>
    <w:p w:rsidR="00EC57FA" w:rsidRPr="00144439" w:rsidRDefault="00EC57FA" w:rsidP="00F83D91">
      <w:pPr>
        <w:pStyle w:val="ActHead5"/>
      </w:pPr>
      <w:bookmarkStart w:id="74" w:name="_Toc531074239"/>
      <w:r w:rsidRPr="00144439">
        <w:rPr>
          <w:rStyle w:val="CharSectno"/>
        </w:rPr>
        <w:t>1</w:t>
      </w:r>
      <w:r w:rsidRPr="00144439">
        <w:t xml:space="preserve">  Bodies corporate to which ACC information may be disclosed</w:t>
      </w:r>
      <w:bookmarkEnd w:id="74"/>
    </w:p>
    <w:p w:rsidR="006D5DA1" w:rsidRPr="00144439" w:rsidRDefault="00EC57FA" w:rsidP="00EC57FA">
      <w:pPr>
        <w:pStyle w:val="subsection"/>
      </w:pPr>
      <w:r w:rsidRPr="00144439">
        <w:t xml:space="preserve"> </w:t>
      </w:r>
      <w:r w:rsidRPr="00144439">
        <w:tab/>
      </w:r>
      <w:r w:rsidRPr="00144439">
        <w:tab/>
        <w:t>The following table sets out bodies corporate that are prescribed for the purposes of subsection</w:t>
      </w:r>
      <w:r w:rsidR="00144439" w:rsidRPr="00144439">
        <w:t> </w:t>
      </w:r>
      <w:r w:rsidRPr="00144439">
        <w:t>59AB(1) of the Act.</w:t>
      </w:r>
    </w:p>
    <w:p w:rsidR="006D5DA1" w:rsidRPr="00144439" w:rsidRDefault="006D5DA1" w:rsidP="006D5DA1">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73"/>
        <w:gridCol w:w="7756"/>
      </w:tblGrid>
      <w:tr w:rsidR="00704580" w:rsidRPr="00144439" w:rsidTr="006A10D8">
        <w:trPr>
          <w:tblHeader/>
        </w:trPr>
        <w:tc>
          <w:tcPr>
            <w:tcW w:w="5000" w:type="pct"/>
            <w:gridSpan w:val="2"/>
            <w:tcBorders>
              <w:top w:val="single" w:sz="12" w:space="0" w:color="auto"/>
              <w:bottom w:val="single" w:sz="6" w:space="0" w:color="auto"/>
            </w:tcBorders>
            <w:shd w:val="clear" w:color="auto" w:fill="auto"/>
          </w:tcPr>
          <w:p w:rsidR="00704580" w:rsidRPr="00144439" w:rsidRDefault="00EC57FA" w:rsidP="00704580">
            <w:pPr>
              <w:pStyle w:val="TableHeading"/>
            </w:pPr>
            <w:r w:rsidRPr="00144439">
              <w:t>B</w:t>
            </w:r>
            <w:r w:rsidR="00704580" w:rsidRPr="00144439">
              <w:t>odies corporate</w:t>
            </w:r>
            <w:r w:rsidRPr="00144439">
              <w:t xml:space="preserve"> to which ACC information may be disclosed</w:t>
            </w:r>
          </w:p>
        </w:tc>
      </w:tr>
      <w:tr w:rsidR="006D5DA1" w:rsidRPr="00144439" w:rsidTr="006A10D8">
        <w:trPr>
          <w:tblHeader/>
        </w:trPr>
        <w:tc>
          <w:tcPr>
            <w:tcW w:w="453" w:type="pct"/>
            <w:tcBorders>
              <w:top w:val="single" w:sz="6" w:space="0" w:color="auto"/>
              <w:bottom w:val="single" w:sz="12" w:space="0" w:color="auto"/>
            </w:tcBorders>
            <w:shd w:val="clear" w:color="auto" w:fill="auto"/>
          </w:tcPr>
          <w:p w:rsidR="006D5DA1" w:rsidRPr="00144439" w:rsidRDefault="006D5DA1" w:rsidP="004212EC">
            <w:pPr>
              <w:pStyle w:val="TableHeading"/>
            </w:pPr>
            <w:r w:rsidRPr="00144439">
              <w:t>Item</w:t>
            </w:r>
          </w:p>
        </w:tc>
        <w:tc>
          <w:tcPr>
            <w:tcW w:w="4547" w:type="pct"/>
            <w:tcBorders>
              <w:top w:val="single" w:sz="6" w:space="0" w:color="auto"/>
              <w:bottom w:val="single" w:sz="12" w:space="0" w:color="auto"/>
            </w:tcBorders>
            <w:shd w:val="clear" w:color="auto" w:fill="auto"/>
          </w:tcPr>
          <w:p w:rsidR="006D5DA1" w:rsidRPr="00144439" w:rsidRDefault="006D5DA1" w:rsidP="004212EC">
            <w:pPr>
              <w:pStyle w:val="TableHeading"/>
            </w:pPr>
            <w:r w:rsidRPr="00144439">
              <w:t>Body corporate</w:t>
            </w:r>
          </w:p>
        </w:tc>
      </w:tr>
      <w:tr w:rsidR="006D5DA1" w:rsidRPr="00144439" w:rsidTr="006A10D8">
        <w:tc>
          <w:tcPr>
            <w:tcW w:w="453" w:type="pct"/>
            <w:tcBorders>
              <w:top w:val="single" w:sz="12" w:space="0" w:color="auto"/>
            </w:tcBorders>
            <w:shd w:val="clear" w:color="auto" w:fill="auto"/>
          </w:tcPr>
          <w:p w:rsidR="006D5DA1" w:rsidRPr="00144439" w:rsidRDefault="00CB2885" w:rsidP="00591D61">
            <w:pPr>
              <w:pStyle w:val="Tabletext"/>
            </w:pPr>
            <w:r w:rsidRPr="00144439">
              <w:t>1</w:t>
            </w:r>
          </w:p>
        </w:tc>
        <w:tc>
          <w:tcPr>
            <w:tcW w:w="4547" w:type="pct"/>
            <w:tcBorders>
              <w:top w:val="single" w:sz="12" w:space="0" w:color="auto"/>
            </w:tcBorders>
            <w:shd w:val="clear" w:color="auto" w:fill="auto"/>
          </w:tcPr>
          <w:p w:rsidR="006D5DA1" w:rsidRPr="00144439" w:rsidRDefault="006D5DA1" w:rsidP="00591D61">
            <w:pPr>
              <w:pStyle w:val="Tabletext"/>
            </w:pPr>
            <w:r w:rsidRPr="00144439">
              <w:t>Accounting Professional &amp; Ethical Standards Board Limited (</w:t>
            </w:r>
            <w:proofErr w:type="spellStart"/>
            <w:r w:rsidRPr="00144439">
              <w:t>ACN</w:t>
            </w:r>
            <w:proofErr w:type="spellEnd"/>
            <w:r w:rsidRPr="00144439">
              <w:t xml:space="preserve"> 118</w:t>
            </w:r>
            <w:r w:rsidR="00144439" w:rsidRPr="00144439">
              <w:t> </w:t>
            </w:r>
            <w:r w:rsidRPr="00144439">
              <w:t>227</w:t>
            </w:r>
            <w:r w:rsidR="00144439" w:rsidRPr="00144439">
              <w:t> </w:t>
            </w:r>
            <w:r w:rsidRPr="00144439">
              <w:t>259)</w:t>
            </w:r>
          </w:p>
        </w:tc>
      </w:tr>
      <w:tr w:rsidR="006D5DA1" w:rsidRPr="00144439" w:rsidTr="006A10D8">
        <w:tc>
          <w:tcPr>
            <w:tcW w:w="453" w:type="pct"/>
            <w:shd w:val="clear" w:color="auto" w:fill="auto"/>
          </w:tcPr>
          <w:p w:rsidR="006D5DA1" w:rsidRPr="00144439" w:rsidRDefault="00CB2885" w:rsidP="00591D61">
            <w:pPr>
              <w:pStyle w:val="Tabletext"/>
            </w:pPr>
            <w:r w:rsidRPr="00144439">
              <w:t>2</w:t>
            </w:r>
          </w:p>
        </w:tc>
        <w:tc>
          <w:tcPr>
            <w:tcW w:w="4547" w:type="pct"/>
            <w:shd w:val="clear" w:color="auto" w:fill="auto"/>
          </w:tcPr>
          <w:p w:rsidR="006D5DA1" w:rsidRPr="00144439" w:rsidRDefault="006D5DA1" w:rsidP="00591D61">
            <w:pPr>
              <w:pStyle w:val="Tabletext"/>
            </w:pPr>
            <w:r w:rsidRPr="00144439">
              <w:t>Advanced Share Registry Ltd (</w:t>
            </w:r>
            <w:proofErr w:type="spellStart"/>
            <w:r w:rsidRPr="00144439">
              <w:t>ACN</w:t>
            </w:r>
            <w:proofErr w:type="spellEnd"/>
            <w:r w:rsidRPr="00144439">
              <w:t xml:space="preserve"> 127</w:t>
            </w:r>
            <w:r w:rsidR="00144439" w:rsidRPr="00144439">
              <w:t> </w:t>
            </w:r>
            <w:r w:rsidRPr="00144439">
              <w:t>175</w:t>
            </w:r>
            <w:r w:rsidR="00144439" w:rsidRPr="00144439">
              <w:t> </w:t>
            </w:r>
            <w:r w:rsidRPr="00144439">
              <w:t>946)</w:t>
            </w:r>
          </w:p>
        </w:tc>
      </w:tr>
      <w:tr w:rsidR="006D5DA1" w:rsidRPr="00144439" w:rsidTr="006A10D8">
        <w:tc>
          <w:tcPr>
            <w:tcW w:w="453" w:type="pct"/>
            <w:shd w:val="clear" w:color="auto" w:fill="auto"/>
          </w:tcPr>
          <w:p w:rsidR="006D5DA1" w:rsidRPr="00144439" w:rsidRDefault="00CB2885" w:rsidP="00591D61">
            <w:pPr>
              <w:pStyle w:val="Tabletext"/>
            </w:pPr>
            <w:r w:rsidRPr="00144439">
              <w:t>3</w:t>
            </w:r>
          </w:p>
        </w:tc>
        <w:tc>
          <w:tcPr>
            <w:tcW w:w="4547" w:type="pct"/>
            <w:shd w:val="clear" w:color="auto" w:fill="auto"/>
          </w:tcPr>
          <w:p w:rsidR="006D5DA1" w:rsidRPr="00144439" w:rsidRDefault="006D5DA1" w:rsidP="00591D61">
            <w:pPr>
              <w:pStyle w:val="Tabletext"/>
            </w:pPr>
            <w:r w:rsidRPr="00144439">
              <w:t>Aircraft Owners and Pilots Association of Australia (</w:t>
            </w:r>
            <w:proofErr w:type="spellStart"/>
            <w:r w:rsidRPr="00144439">
              <w:t>ACN</w:t>
            </w:r>
            <w:proofErr w:type="spellEnd"/>
            <w:r w:rsidRPr="00144439">
              <w:t xml:space="preserve"> 004</w:t>
            </w:r>
            <w:r w:rsidR="00144439" w:rsidRPr="00144439">
              <w:t> </w:t>
            </w:r>
            <w:r w:rsidRPr="00144439">
              <w:t>274</w:t>
            </w:r>
            <w:r w:rsidR="00144439" w:rsidRPr="00144439">
              <w:t> </w:t>
            </w:r>
            <w:r w:rsidRPr="00144439">
              <w:t>588)</w:t>
            </w:r>
          </w:p>
        </w:tc>
      </w:tr>
      <w:tr w:rsidR="006D5DA1" w:rsidRPr="00144439" w:rsidTr="006A10D8">
        <w:tc>
          <w:tcPr>
            <w:tcW w:w="453" w:type="pct"/>
            <w:shd w:val="clear" w:color="auto" w:fill="auto"/>
          </w:tcPr>
          <w:p w:rsidR="006D5DA1" w:rsidRPr="00144439" w:rsidRDefault="00CB2885" w:rsidP="00591D61">
            <w:pPr>
              <w:pStyle w:val="Tabletext"/>
            </w:pPr>
            <w:r w:rsidRPr="00144439">
              <w:t>4</w:t>
            </w:r>
          </w:p>
        </w:tc>
        <w:tc>
          <w:tcPr>
            <w:tcW w:w="4547" w:type="pct"/>
            <w:shd w:val="clear" w:color="auto" w:fill="auto"/>
          </w:tcPr>
          <w:p w:rsidR="006D5DA1" w:rsidRPr="00144439" w:rsidRDefault="006D5DA1" w:rsidP="00591D61">
            <w:pPr>
              <w:pStyle w:val="Tabletext"/>
            </w:pPr>
            <w:r w:rsidRPr="00144439">
              <w:t>Air Freight Council of New South Wales Incorporated (NSW Y3046044)</w:t>
            </w:r>
          </w:p>
        </w:tc>
      </w:tr>
      <w:tr w:rsidR="00811315" w:rsidRPr="00144439" w:rsidTr="006A10D8">
        <w:tc>
          <w:tcPr>
            <w:tcW w:w="453" w:type="pct"/>
            <w:shd w:val="clear" w:color="auto" w:fill="auto"/>
          </w:tcPr>
          <w:p w:rsidR="00811315" w:rsidRPr="00144439" w:rsidRDefault="00CB2885" w:rsidP="00591D61">
            <w:pPr>
              <w:pStyle w:val="Tabletext"/>
            </w:pPr>
            <w:r w:rsidRPr="00144439">
              <w:t>5</w:t>
            </w:r>
          </w:p>
        </w:tc>
        <w:tc>
          <w:tcPr>
            <w:tcW w:w="4547" w:type="pct"/>
            <w:shd w:val="clear" w:color="auto" w:fill="auto"/>
          </w:tcPr>
          <w:p w:rsidR="00811315" w:rsidRPr="00144439" w:rsidRDefault="00811315" w:rsidP="00811315">
            <w:pPr>
              <w:pStyle w:val="Tabletext"/>
            </w:pPr>
            <w:r w:rsidRPr="00144439">
              <w:t xml:space="preserve">Akamai Technologies Netherlands </w:t>
            </w:r>
            <w:proofErr w:type="spellStart"/>
            <w:r w:rsidRPr="00144439">
              <w:t>B.V</w:t>
            </w:r>
            <w:proofErr w:type="spellEnd"/>
            <w:r w:rsidRPr="00144439">
              <w:t>. (</w:t>
            </w:r>
            <w:proofErr w:type="spellStart"/>
            <w:r w:rsidRPr="00144439">
              <w:t>ACN</w:t>
            </w:r>
            <w:proofErr w:type="spellEnd"/>
            <w:r w:rsidRPr="00144439">
              <w:t xml:space="preserve"> 115</w:t>
            </w:r>
            <w:r w:rsidR="00144439" w:rsidRPr="00144439">
              <w:t> </w:t>
            </w:r>
            <w:r w:rsidRPr="00144439">
              <w:t>435</w:t>
            </w:r>
            <w:r w:rsidR="00144439" w:rsidRPr="00144439">
              <w:t> </w:t>
            </w:r>
            <w:r w:rsidRPr="00144439">
              <w:t>955)</w:t>
            </w:r>
          </w:p>
        </w:tc>
      </w:tr>
      <w:tr w:rsidR="006D5DA1" w:rsidRPr="00144439" w:rsidTr="006A10D8">
        <w:tc>
          <w:tcPr>
            <w:tcW w:w="453" w:type="pct"/>
            <w:shd w:val="clear" w:color="auto" w:fill="auto"/>
          </w:tcPr>
          <w:p w:rsidR="006D5DA1" w:rsidRPr="00144439" w:rsidRDefault="00CB2885" w:rsidP="00591D61">
            <w:pPr>
              <w:pStyle w:val="Tabletext"/>
            </w:pPr>
            <w:r w:rsidRPr="00144439">
              <w:t>6</w:t>
            </w:r>
          </w:p>
        </w:tc>
        <w:tc>
          <w:tcPr>
            <w:tcW w:w="4547" w:type="pct"/>
            <w:shd w:val="clear" w:color="auto" w:fill="auto"/>
          </w:tcPr>
          <w:p w:rsidR="006D5DA1" w:rsidRPr="00144439" w:rsidRDefault="006D5DA1" w:rsidP="00591D61">
            <w:pPr>
              <w:pStyle w:val="Tabletext"/>
            </w:pPr>
            <w:r w:rsidRPr="00144439">
              <w:t>Alliance of Australian Retailers Pty Ltd (</w:t>
            </w:r>
            <w:proofErr w:type="spellStart"/>
            <w:r w:rsidRPr="00144439">
              <w:t>ACN</w:t>
            </w:r>
            <w:proofErr w:type="spellEnd"/>
            <w:r w:rsidRPr="00144439">
              <w:t xml:space="preserve"> 145</w:t>
            </w:r>
            <w:r w:rsidR="00144439" w:rsidRPr="00144439">
              <w:t> </w:t>
            </w:r>
            <w:r w:rsidRPr="00144439">
              <w:t>378</w:t>
            </w:r>
            <w:r w:rsidR="00144439" w:rsidRPr="00144439">
              <w:t> </w:t>
            </w:r>
            <w:r w:rsidRPr="00144439">
              <w:t>589)</w:t>
            </w:r>
          </w:p>
        </w:tc>
      </w:tr>
      <w:tr w:rsidR="006D5DA1" w:rsidRPr="00144439" w:rsidTr="006A10D8">
        <w:tc>
          <w:tcPr>
            <w:tcW w:w="453" w:type="pct"/>
            <w:shd w:val="clear" w:color="auto" w:fill="auto"/>
          </w:tcPr>
          <w:p w:rsidR="006D5DA1" w:rsidRPr="00144439" w:rsidRDefault="00CB2885" w:rsidP="00591D61">
            <w:pPr>
              <w:pStyle w:val="Tabletext"/>
            </w:pPr>
            <w:r w:rsidRPr="00144439">
              <w:t>7</w:t>
            </w:r>
          </w:p>
        </w:tc>
        <w:tc>
          <w:tcPr>
            <w:tcW w:w="4547" w:type="pct"/>
            <w:shd w:val="clear" w:color="auto" w:fill="auto"/>
          </w:tcPr>
          <w:p w:rsidR="006D5DA1" w:rsidRPr="00144439" w:rsidRDefault="006D5DA1" w:rsidP="00591D61">
            <w:pPr>
              <w:pStyle w:val="Tabletext"/>
            </w:pPr>
            <w:r w:rsidRPr="00144439">
              <w:t>Apple Pty Limited (</w:t>
            </w:r>
            <w:proofErr w:type="spellStart"/>
            <w:r w:rsidRPr="00144439">
              <w:t>ACN</w:t>
            </w:r>
            <w:proofErr w:type="spellEnd"/>
            <w:r w:rsidRPr="00144439">
              <w:t xml:space="preserve"> 002</w:t>
            </w:r>
            <w:r w:rsidR="00144439" w:rsidRPr="00144439">
              <w:t> </w:t>
            </w:r>
            <w:r w:rsidRPr="00144439">
              <w:t>510</w:t>
            </w:r>
            <w:r w:rsidR="00144439" w:rsidRPr="00144439">
              <w:t> </w:t>
            </w:r>
            <w:r w:rsidRPr="00144439">
              <w:t>054)</w:t>
            </w:r>
          </w:p>
        </w:tc>
      </w:tr>
      <w:tr w:rsidR="006D5DA1" w:rsidRPr="00144439" w:rsidTr="006A10D8">
        <w:tc>
          <w:tcPr>
            <w:tcW w:w="453" w:type="pct"/>
            <w:shd w:val="clear" w:color="auto" w:fill="auto"/>
          </w:tcPr>
          <w:p w:rsidR="006D5DA1" w:rsidRPr="00144439" w:rsidRDefault="00CB2885" w:rsidP="00591D61">
            <w:pPr>
              <w:pStyle w:val="Tabletext"/>
            </w:pPr>
            <w:r w:rsidRPr="00144439">
              <w:t>8</w:t>
            </w:r>
          </w:p>
        </w:tc>
        <w:tc>
          <w:tcPr>
            <w:tcW w:w="4547" w:type="pct"/>
            <w:shd w:val="clear" w:color="auto" w:fill="auto"/>
          </w:tcPr>
          <w:p w:rsidR="006D5DA1" w:rsidRPr="00144439" w:rsidRDefault="006D5DA1" w:rsidP="00591D61">
            <w:pPr>
              <w:pStyle w:val="Tabletext"/>
            </w:pPr>
            <w:r w:rsidRPr="00144439">
              <w:t>Association of Mining and Exploration Companies Inc. (WA A0810217E)</w:t>
            </w:r>
          </w:p>
        </w:tc>
      </w:tr>
      <w:tr w:rsidR="007779BB" w:rsidRPr="00144439" w:rsidTr="006A10D8">
        <w:tc>
          <w:tcPr>
            <w:tcW w:w="453" w:type="pct"/>
            <w:shd w:val="clear" w:color="auto" w:fill="auto"/>
          </w:tcPr>
          <w:p w:rsidR="007779BB" w:rsidRPr="00144439" w:rsidRDefault="00CB2885" w:rsidP="00591D61">
            <w:pPr>
              <w:pStyle w:val="Tabletext"/>
            </w:pPr>
            <w:r w:rsidRPr="00144439">
              <w:t>9</w:t>
            </w:r>
          </w:p>
        </w:tc>
        <w:tc>
          <w:tcPr>
            <w:tcW w:w="4547" w:type="pct"/>
            <w:shd w:val="clear" w:color="auto" w:fill="auto"/>
          </w:tcPr>
          <w:p w:rsidR="007779BB" w:rsidRPr="00144439" w:rsidRDefault="007779BB" w:rsidP="007779BB">
            <w:pPr>
              <w:pStyle w:val="Tabletext"/>
            </w:pPr>
            <w:r w:rsidRPr="00144439">
              <w:t>Athletics Australia (</w:t>
            </w:r>
            <w:proofErr w:type="spellStart"/>
            <w:r w:rsidRPr="00144439">
              <w:t>ACN</w:t>
            </w:r>
            <w:proofErr w:type="spellEnd"/>
            <w:r w:rsidRPr="00144439">
              <w:t xml:space="preserve"> 006</w:t>
            </w:r>
            <w:r w:rsidR="00144439" w:rsidRPr="00144439">
              <w:t> </w:t>
            </w:r>
            <w:r w:rsidRPr="00144439">
              <w:t>447</w:t>
            </w:r>
            <w:r w:rsidR="00144439" w:rsidRPr="00144439">
              <w:t> </w:t>
            </w:r>
            <w:r w:rsidRPr="00144439">
              <w:t>294)</w:t>
            </w:r>
          </w:p>
        </w:tc>
      </w:tr>
      <w:tr w:rsidR="006D5DA1" w:rsidRPr="00144439" w:rsidTr="006A10D8">
        <w:tc>
          <w:tcPr>
            <w:tcW w:w="453" w:type="pct"/>
            <w:shd w:val="clear" w:color="auto" w:fill="auto"/>
          </w:tcPr>
          <w:p w:rsidR="006D5DA1" w:rsidRPr="00144439" w:rsidRDefault="00CB2885" w:rsidP="00591D61">
            <w:pPr>
              <w:pStyle w:val="Tabletext"/>
            </w:pPr>
            <w:r w:rsidRPr="00144439">
              <w:t>10</w:t>
            </w:r>
          </w:p>
        </w:tc>
        <w:tc>
          <w:tcPr>
            <w:tcW w:w="4547" w:type="pct"/>
            <w:shd w:val="clear" w:color="auto" w:fill="auto"/>
          </w:tcPr>
          <w:p w:rsidR="006D5DA1" w:rsidRPr="00144439" w:rsidRDefault="006D5DA1" w:rsidP="00591D61">
            <w:pPr>
              <w:pStyle w:val="Tabletext"/>
            </w:pPr>
            <w:r w:rsidRPr="00144439">
              <w:t xml:space="preserve">Auctioneers and </w:t>
            </w:r>
            <w:proofErr w:type="spellStart"/>
            <w:r w:rsidRPr="00144439">
              <w:t>Valuers</w:t>
            </w:r>
            <w:proofErr w:type="spellEnd"/>
            <w:r w:rsidRPr="00144439">
              <w:t xml:space="preserve"> Association of Australia (Incorporated) (</w:t>
            </w:r>
            <w:proofErr w:type="spellStart"/>
            <w:r w:rsidRPr="00144439">
              <w:t>ACN</w:t>
            </w:r>
            <w:proofErr w:type="spellEnd"/>
            <w:r w:rsidRPr="00144439">
              <w:t xml:space="preserve"> 000</w:t>
            </w:r>
            <w:r w:rsidR="00144439" w:rsidRPr="00144439">
              <w:t> </w:t>
            </w:r>
            <w:r w:rsidRPr="00144439">
              <w:t>109</w:t>
            </w:r>
            <w:r w:rsidR="00144439" w:rsidRPr="00144439">
              <w:t> </w:t>
            </w:r>
            <w:r w:rsidRPr="00144439">
              <w:t>544)</w:t>
            </w:r>
          </w:p>
        </w:tc>
      </w:tr>
      <w:tr w:rsidR="006D5DA1" w:rsidRPr="00144439" w:rsidTr="006A10D8">
        <w:tc>
          <w:tcPr>
            <w:tcW w:w="453" w:type="pct"/>
            <w:shd w:val="clear" w:color="auto" w:fill="auto"/>
          </w:tcPr>
          <w:p w:rsidR="006D5DA1" w:rsidRPr="00144439" w:rsidRDefault="00CB2885" w:rsidP="00591D61">
            <w:pPr>
              <w:pStyle w:val="Tabletext"/>
            </w:pPr>
            <w:r w:rsidRPr="00144439">
              <w:t>11</w:t>
            </w:r>
          </w:p>
        </w:tc>
        <w:tc>
          <w:tcPr>
            <w:tcW w:w="4547" w:type="pct"/>
            <w:shd w:val="clear" w:color="auto" w:fill="auto"/>
          </w:tcPr>
          <w:p w:rsidR="006D5DA1" w:rsidRPr="00144439" w:rsidRDefault="006D5DA1" w:rsidP="00591D61">
            <w:pPr>
              <w:pStyle w:val="Tabletext"/>
            </w:pPr>
            <w:proofErr w:type="spellStart"/>
            <w:r w:rsidRPr="00144439">
              <w:t>Auscontact</w:t>
            </w:r>
            <w:proofErr w:type="spellEnd"/>
            <w:r w:rsidRPr="00144439">
              <w:t xml:space="preserve"> Association Limited (</w:t>
            </w:r>
            <w:proofErr w:type="spellStart"/>
            <w:r w:rsidRPr="00144439">
              <w:t>ACN</w:t>
            </w:r>
            <w:proofErr w:type="spellEnd"/>
            <w:r w:rsidRPr="00144439">
              <w:t xml:space="preserve"> 089</w:t>
            </w:r>
            <w:r w:rsidR="00144439" w:rsidRPr="00144439">
              <w:t> </w:t>
            </w:r>
            <w:r w:rsidRPr="00144439">
              <w:t>791</w:t>
            </w:r>
            <w:r w:rsidR="00144439" w:rsidRPr="00144439">
              <w:t> </w:t>
            </w:r>
            <w:r w:rsidRPr="00144439">
              <w:t>186)</w:t>
            </w:r>
          </w:p>
        </w:tc>
      </w:tr>
      <w:tr w:rsidR="006D5DA1" w:rsidRPr="00144439" w:rsidTr="006A10D8">
        <w:tc>
          <w:tcPr>
            <w:tcW w:w="453" w:type="pct"/>
            <w:shd w:val="clear" w:color="auto" w:fill="auto"/>
          </w:tcPr>
          <w:p w:rsidR="006D5DA1" w:rsidRPr="00144439" w:rsidRDefault="00CB2885" w:rsidP="00591D61">
            <w:pPr>
              <w:pStyle w:val="Tabletext"/>
            </w:pPr>
            <w:r w:rsidRPr="00144439">
              <w:t>12</w:t>
            </w:r>
          </w:p>
        </w:tc>
        <w:tc>
          <w:tcPr>
            <w:tcW w:w="4547" w:type="pct"/>
            <w:shd w:val="clear" w:color="auto" w:fill="auto"/>
          </w:tcPr>
          <w:p w:rsidR="006D5DA1" w:rsidRPr="00144439" w:rsidRDefault="006D5DA1" w:rsidP="00591D61">
            <w:pPr>
              <w:pStyle w:val="Tabletext"/>
            </w:pPr>
            <w:r w:rsidRPr="00144439">
              <w:t xml:space="preserve">Australasian Casino Association </w:t>
            </w:r>
            <w:proofErr w:type="spellStart"/>
            <w:r w:rsidRPr="00144439">
              <w:t>Inc</w:t>
            </w:r>
            <w:proofErr w:type="spellEnd"/>
            <w:r w:rsidRPr="00144439">
              <w:t xml:space="preserve"> (ACT A 02124)</w:t>
            </w:r>
          </w:p>
        </w:tc>
      </w:tr>
      <w:tr w:rsidR="006D5DA1" w:rsidRPr="00144439" w:rsidTr="006A10D8">
        <w:tc>
          <w:tcPr>
            <w:tcW w:w="453" w:type="pct"/>
            <w:shd w:val="clear" w:color="auto" w:fill="auto"/>
          </w:tcPr>
          <w:p w:rsidR="006D5DA1" w:rsidRPr="00144439" w:rsidRDefault="00CB2885" w:rsidP="00591D61">
            <w:pPr>
              <w:pStyle w:val="Tabletext"/>
            </w:pPr>
            <w:r w:rsidRPr="00144439">
              <w:t>13</w:t>
            </w:r>
          </w:p>
        </w:tc>
        <w:tc>
          <w:tcPr>
            <w:tcW w:w="4547" w:type="pct"/>
            <w:shd w:val="clear" w:color="auto" w:fill="auto"/>
          </w:tcPr>
          <w:p w:rsidR="006D5DA1" w:rsidRPr="00144439" w:rsidRDefault="006D5DA1" w:rsidP="00591D61">
            <w:pPr>
              <w:pStyle w:val="Tabletext"/>
            </w:pPr>
            <w:r w:rsidRPr="00144439">
              <w:t>Australasian Telecommunications Fraud &amp; Risk Association Incorporated (NSW INC9881222)</w:t>
            </w:r>
          </w:p>
        </w:tc>
      </w:tr>
      <w:tr w:rsidR="006D5DA1" w:rsidRPr="00144439" w:rsidTr="006A10D8">
        <w:tc>
          <w:tcPr>
            <w:tcW w:w="453" w:type="pct"/>
            <w:shd w:val="clear" w:color="auto" w:fill="auto"/>
          </w:tcPr>
          <w:p w:rsidR="006D5DA1" w:rsidRPr="00144439" w:rsidRDefault="00CB2885" w:rsidP="00591D61">
            <w:pPr>
              <w:pStyle w:val="Tabletext"/>
            </w:pPr>
            <w:r w:rsidRPr="00144439">
              <w:t>14</w:t>
            </w:r>
          </w:p>
        </w:tc>
        <w:tc>
          <w:tcPr>
            <w:tcW w:w="4547" w:type="pct"/>
            <w:shd w:val="clear" w:color="auto" w:fill="auto"/>
          </w:tcPr>
          <w:p w:rsidR="006D5DA1" w:rsidRPr="00144439" w:rsidRDefault="006D5DA1" w:rsidP="00591D61">
            <w:pPr>
              <w:pStyle w:val="Tabletext"/>
            </w:pPr>
            <w:r w:rsidRPr="00144439">
              <w:t>Australian Airports Association Limited (</w:t>
            </w:r>
            <w:proofErr w:type="spellStart"/>
            <w:r w:rsidRPr="00144439">
              <w:t>ACN</w:t>
            </w:r>
            <w:proofErr w:type="spellEnd"/>
            <w:r w:rsidRPr="00144439">
              <w:t xml:space="preserve"> 008</w:t>
            </w:r>
            <w:r w:rsidR="00144439" w:rsidRPr="00144439">
              <w:t> </w:t>
            </w:r>
            <w:r w:rsidRPr="00144439">
              <w:t>647</w:t>
            </w:r>
            <w:r w:rsidR="00144439" w:rsidRPr="00144439">
              <w:t> </w:t>
            </w:r>
            <w:r w:rsidRPr="00144439">
              <w:t>336)</w:t>
            </w:r>
          </w:p>
        </w:tc>
      </w:tr>
      <w:tr w:rsidR="006D5DA1" w:rsidRPr="00144439" w:rsidTr="006A10D8">
        <w:tc>
          <w:tcPr>
            <w:tcW w:w="453" w:type="pct"/>
            <w:shd w:val="clear" w:color="auto" w:fill="auto"/>
          </w:tcPr>
          <w:p w:rsidR="006D5DA1" w:rsidRPr="00144439" w:rsidRDefault="00CB2885" w:rsidP="00591D61">
            <w:pPr>
              <w:pStyle w:val="Tabletext"/>
            </w:pPr>
            <w:r w:rsidRPr="00144439">
              <w:t>15</w:t>
            </w:r>
          </w:p>
        </w:tc>
        <w:tc>
          <w:tcPr>
            <w:tcW w:w="4547" w:type="pct"/>
            <w:shd w:val="clear" w:color="auto" w:fill="auto"/>
          </w:tcPr>
          <w:p w:rsidR="006D5DA1" w:rsidRPr="00144439" w:rsidRDefault="006D5DA1" w:rsidP="00591D61">
            <w:pPr>
              <w:pStyle w:val="Tabletext"/>
            </w:pPr>
            <w:r w:rsidRPr="00144439">
              <w:t>Australian Alliance for Data Leadership Ltd (</w:t>
            </w:r>
            <w:proofErr w:type="spellStart"/>
            <w:r w:rsidRPr="00144439">
              <w:t>ACN</w:t>
            </w:r>
            <w:proofErr w:type="spellEnd"/>
            <w:r w:rsidRPr="00144439">
              <w:t xml:space="preserve"> 002</w:t>
            </w:r>
            <w:r w:rsidR="00144439" w:rsidRPr="00144439">
              <w:t> </w:t>
            </w:r>
            <w:r w:rsidRPr="00144439">
              <w:t>909</w:t>
            </w:r>
            <w:r w:rsidR="00144439" w:rsidRPr="00144439">
              <w:t> </w:t>
            </w:r>
            <w:r w:rsidRPr="00144439">
              <w:t>800)</w:t>
            </w:r>
          </w:p>
        </w:tc>
      </w:tr>
      <w:tr w:rsidR="006D5DA1" w:rsidRPr="00144439" w:rsidTr="006A10D8">
        <w:tc>
          <w:tcPr>
            <w:tcW w:w="453" w:type="pct"/>
            <w:shd w:val="clear" w:color="auto" w:fill="auto"/>
          </w:tcPr>
          <w:p w:rsidR="006D5DA1" w:rsidRPr="00144439" w:rsidRDefault="00CB2885" w:rsidP="00591D61">
            <w:pPr>
              <w:pStyle w:val="Tabletext"/>
            </w:pPr>
            <w:r w:rsidRPr="00144439">
              <w:t>16</w:t>
            </w:r>
          </w:p>
        </w:tc>
        <w:tc>
          <w:tcPr>
            <w:tcW w:w="4547" w:type="pct"/>
            <w:shd w:val="clear" w:color="auto" w:fill="auto"/>
          </w:tcPr>
          <w:p w:rsidR="006D5DA1" w:rsidRPr="00144439" w:rsidRDefault="006D5DA1" w:rsidP="00591D61">
            <w:pPr>
              <w:pStyle w:val="Tabletext"/>
            </w:pPr>
            <w:r w:rsidRPr="00144439">
              <w:t>Australian Bankers’ Association Incorporated (NSW INC9884254)</w:t>
            </w:r>
          </w:p>
        </w:tc>
      </w:tr>
      <w:tr w:rsidR="006D5DA1" w:rsidRPr="00144439" w:rsidTr="006A10D8">
        <w:tc>
          <w:tcPr>
            <w:tcW w:w="453" w:type="pct"/>
            <w:shd w:val="clear" w:color="auto" w:fill="auto"/>
          </w:tcPr>
          <w:p w:rsidR="006D5DA1" w:rsidRPr="00144439" w:rsidRDefault="00CB2885" w:rsidP="00591D61">
            <w:pPr>
              <w:pStyle w:val="Tabletext"/>
            </w:pPr>
            <w:r w:rsidRPr="00144439">
              <w:t>17</w:t>
            </w:r>
          </w:p>
        </w:tc>
        <w:tc>
          <w:tcPr>
            <w:tcW w:w="4547" w:type="pct"/>
            <w:shd w:val="clear" w:color="auto" w:fill="auto"/>
          </w:tcPr>
          <w:p w:rsidR="006D5DA1" w:rsidRPr="00144439" w:rsidRDefault="006D5DA1" w:rsidP="00591D61">
            <w:pPr>
              <w:pStyle w:val="Tabletext"/>
            </w:pPr>
            <w:r w:rsidRPr="00144439">
              <w:t>Australian Catholic University Limited (</w:t>
            </w:r>
            <w:proofErr w:type="spellStart"/>
            <w:r w:rsidRPr="00144439">
              <w:t>ACN</w:t>
            </w:r>
            <w:proofErr w:type="spellEnd"/>
            <w:r w:rsidRPr="00144439">
              <w:t xml:space="preserve"> 050</w:t>
            </w:r>
            <w:r w:rsidR="00144439" w:rsidRPr="00144439">
              <w:t> </w:t>
            </w:r>
            <w:r w:rsidRPr="00144439">
              <w:t>192</w:t>
            </w:r>
            <w:r w:rsidR="00144439" w:rsidRPr="00144439">
              <w:t> </w:t>
            </w:r>
            <w:r w:rsidRPr="00144439">
              <w:t>660)</w:t>
            </w:r>
          </w:p>
        </w:tc>
      </w:tr>
      <w:tr w:rsidR="006D5DA1" w:rsidRPr="00144439" w:rsidTr="006A10D8">
        <w:tc>
          <w:tcPr>
            <w:tcW w:w="453" w:type="pct"/>
            <w:shd w:val="clear" w:color="auto" w:fill="auto"/>
          </w:tcPr>
          <w:p w:rsidR="006D5DA1" w:rsidRPr="00144439" w:rsidRDefault="00CB2885" w:rsidP="00591D61">
            <w:pPr>
              <w:pStyle w:val="Tabletext"/>
            </w:pPr>
            <w:r w:rsidRPr="00144439">
              <w:t>18</w:t>
            </w:r>
          </w:p>
        </w:tc>
        <w:tc>
          <w:tcPr>
            <w:tcW w:w="4547" w:type="pct"/>
            <w:shd w:val="clear" w:color="auto" w:fill="auto"/>
          </w:tcPr>
          <w:p w:rsidR="006D5DA1" w:rsidRPr="00144439" w:rsidRDefault="006D5DA1" w:rsidP="00591D61">
            <w:pPr>
              <w:pStyle w:val="Tabletext"/>
            </w:pPr>
            <w:r w:rsidRPr="00144439">
              <w:t>Australian Constructors Association Limited (</w:t>
            </w:r>
            <w:proofErr w:type="spellStart"/>
            <w:r w:rsidRPr="00144439">
              <w:t>ACN</w:t>
            </w:r>
            <w:proofErr w:type="spellEnd"/>
            <w:r w:rsidRPr="00144439">
              <w:t xml:space="preserve"> 065</w:t>
            </w:r>
            <w:r w:rsidR="00144439" w:rsidRPr="00144439">
              <w:t> </w:t>
            </w:r>
            <w:r w:rsidRPr="00144439">
              <w:t>806</w:t>
            </w:r>
            <w:r w:rsidR="00144439" w:rsidRPr="00144439">
              <w:t> </w:t>
            </w:r>
            <w:r w:rsidRPr="00144439">
              <w:t>948)</w:t>
            </w:r>
          </w:p>
        </w:tc>
      </w:tr>
      <w:tr w:rsidR="006D5DA1" w:rsidRPr="00144439" w:rsidTr="006A10D8">
        <w:tc>
          <w:tcPr>
            <w:tcW w:w="453" w:type="pct"/>
            <w:shd w:val="clear" w:color="auto" w:fill="auto"/>
          </w:tcPr>
          <w:p w:rsidR="006D5DA1" w:rsidRPr="00144439" w:rsidRDefault="00CB2885" w:rsidP="00591D61">
            <w:pPr>
              <w:pStyle w:val="Tabletext"/>
            </w:pPr>
            <w:r w:rsidRPr="00144439">
              <w:t>19</w:t>
            </w:r>
          </w:p>
        </w:tc>
        <w:tc>
          <w:tcPr>
            <w:tcW w:w="4547" w:type="pct"/>
            <w:shd w:val="clear" w:color="auto" w:fill="auto"/>
          </w:tcPr>
          <w:p w:rsidR="006D5DA1" w:rsidRPr="00144439" w:rsidRDefault="006D5DA1" w:rsidP="00591D61">
            <w:pPr>
              <w:pStyle w:val="Tabletext"/>
            </w:pPr>
            <w:r w:rsidRPr="00144439">
              <w:t>Australian Custodial Services Association Limited (</w:t>
            </w:r>
            <w:proofErr w:type="spellStart"/>
            <w:r w:rsidRPr="00144439">
              <w:t>ACN</w:t>
            </w:r>
            <w:proofErr w:type="spellEnd"/>
            <w:r w:rsidRPr="00144439">
              <w:t xml:space="preserve"> 072</w:t>
            </w:r>
            <w:r w:rsidR="00144439" w:rsidRPr="00144439">
              <w:t> </w:t>
            </w:r>
            <w:r w:rsidRPr="00144439">
              <w:t>659</w:t>
            </w:r>
            <w:r w:rsidR="00144439" w:rsidRPr="00144439">
              <w:t> </w:t>
            </w:r>
            <w:r w:rsidRPr="00144439">
              <w:t>619)</w:t>
            </w:r>
          </w:p>
        </w:tc>
      </w:tr>
      <w:tr w:rsidR="006D5DA1" w:rsidRPr="00144439" w:rsidTr="006A10D8">
        <w:tc>
          <w:tcPr>
            <w:tcW w:w="453" w:type="pct"/>
            <w:shd w:val="clear" w:color="auto" w:fill="auto"/>
          </w:tcPr>
          <w:p w:rsidR="006D5DA1" w:rsidRPr="00144439" w:rsidRDefault="00CB2885" w:rsidP="00591D61">
            <w:pPr>
              <w:pStyle w:val="Tabletext"/>
            </w:pPr>
            <w:r w:rsidRPr="00144439">
              <w:t>20</w:t>
            </w:r>
          </w:p>
        </w:tc>
        <w:tc>
          <w:tcPr>
            <w:tcW w:w="4547" w:type="pct"/>
            <w:shd w:val="clear" w:color="auto" w:fill="auto"/>
          </w:tcPr>
          <w:p w:rsidR="006D5DA1" w:rsidRPr="00144439" w:rsidRDefault="006D5DA1" w:rsidP="00591D61">
            <w:pPr>
              <w:pStyle w:val="Tabletext"/>
            </w:pPr>
            <w:r w:rsidRPr="00144439">
              <w:t>Australian Cyber Security Growth Network Limited (</w:t>
            </w:r>
            <w:proofErr w:type="spellStart"/>
            <w:r w:rsidRPr="00144439">
              <w:t>ACN</w:t>
            </w:r>
            <w:proofErr w:type="spellEnd"/>
            <w:r w:rsidRPr="00144439">
              <w:t xml:space="preserve"> 616</w:t>
            </w:r>
            <w:r w:rsidR="00144439" w:rsidRPr="00144439">
              <w:t> </w:t>
            </w:r>
            <w:r w:rsidRPr="00144439">
              <w:t>231</w:t>
            </w:r>
            <w:r w:rsidR="00144439" w:rsidRPr="00144439">
              <w:t> </w:t>
            </w:r>
            <w:r w:rsidRPr="00144439">
              <w:t>451)</w:t>
            </w:r>
          </w:p>
        </w:tc>
      </w:tr>
      <w:tr w:rsidR="006D5DA1" w:rsidRPr="00144439" w:rsidTr="006A10D8">
        <w:tc>
          <w:tcPr>
            <w:tcW w:w="453" w:type="pct"/>
            <w:shd w:val="clear" w:color="auto" w:fill="auto"/>
          </w:tcPr>
          <w:p w:rsidR="006D5DA1" w:rsidRPr="00144439" w:rsidRDefault="00CB2885" w:rsidP="00591D61">
            <w:pPr>
              <w:pStyle w:val="Tabletext"/>
            </w:pPr>
            <w:r w:rsidRPr="00144439">
              <w:t>21</w:t>
            </w:r>
          </w:p>
        </w:tc>
        <w:tc>
          <w:tcPr>
            <w:tcW w:w="4547" w:type="pct"/>
            <w:shd w:val="clear" w:color="auto" w:fill="auto"/>
          </w:tcPr>
          <w:p w:rsidR="006D5DA1" w:rsidRPr="00144439" w:rsidRDefault="006D5DA1" w:rsidP="00591D61">
            <w:pPr>
              <w:pStyle w:val="Tabletext"/>
            </w:pPr>
            <w:r w:rsidRPr="00144439">
              <w:t>Australian Financial Crimes Exchange Ltd (</w:t>
            </w:r>
            <w:proofErr w:type="spellStart"/>
            <w:r w:rsidRPr="00144439">
              <w:t>ACN</w:t>
            </w:r>
            <w:proofErr w:type="spellEnd"/>
            <w:r w:rsidRPr="00144439">
              <w:t xml:space="preserve"> 604</w:t>
            </w:r>
            <w:r w:rsidR="00144439" w:rsidRPr="00144439">
              <w:t> </w:t>
            </w:r>
            <w:r w:rsidRPr="00144439">
              <w:t>942</w:t>
            </w:r>
            <w:r w:rsidR="00144439" w:rsidRPr="00144439">
              <w:t> </w:t>
            </w:r>
            <w:r w:rsidRPr="00144439">
              <w:t>618)</w:t>
            </w:r>
          </w:p>
        </w:tc>
      </w:tr>
      <w:tr w:rsidR="006D5DA1" w:rsidRPr="00144439" w:rsidTr="006A10D8">
        <w:tc>
          <w:tcPr>
            <w:tcW w:w="453" w:type="pct"/>
            <w:shd w:val="clear" w:color="auto" w:fill="auto"/>
          </w:tcPr>
          <w:p w:rsidR="006D5DA1" w:rsidRPr="00144439" w:rsidRDefault="00CB2885" w:rsidP="00591D61">
            <w:pPr>
              <w:pStyle w:val="Tabletext"/>
            </w:pPr>
            <w:r w:rsidRPr="00144439">
              <w:t>22</w:t>
            </w:r>
          </w:p>
        </w:tc>
        <w:tc>
          <w:tcPr>
            <w:tcW w:w="4547" w:type="pct"/>
            <w:shd w:val="clear" w:color="auto" w:fill="auto"/>
          </w:tcPr>
          <w:p w:rsidR="006D5DA1" w:rsidRPr="00144439" w:rsidRDefault="006D5DA1" w:rsidP="00591D61">
            <w:pPr>
              <w:pStyle w:val="Tabletext"/>
            </w:pPr>
            <w:r w:rsidRPr="00144439">
              <w:t>Australian Financial Markets Association Limited (</w:t>
            </w:r>
            <w:proofErr w:type="spellStart"/>
            <w:r w:rsidRPr="00144439">
              <w:t>ACN</w:t>
            </w:r>
            <w:proofErr w:type="spellEnd"/>
            <w:r w:rsidRPr="00144439">
              <w:t xml:space="preserve"> 119</w:t>
            </w:r>
            <w:r w:rsidR="00144439" w:rsidRPr="00144439">
              <w:t> </w:t>
            </w:r>
            <w:r w:rsidRPr="00144439">
              <w:t>827</w:t>
            </w:r>
            <w:r w:rsidR="00144439" w:rsidRPr="00144439">
              <w:t> </w:t>
            </w:r>
            <w:r w:rsidRPr="00144439">
              <w:t>904)</w:t>
            </w:r>
          </w:p>
        </w:tc>
      </w:tr>
      <w:tr w:rsidR="006D5DA1" w:rsidRPr="00144439" w:rsidTr="006A10D8">
        <w:tc>
          <w:tcPr>
            <w:tcW w:w="453" w:type="pct"/>
            <w:shd w:val="clear" w:color="auto" w:fill="auto"/>
          </w:tcPr>
          <w:p w:rsidR="006D5DA1" w:rsidRPr="00144439" w:rsidRDefault="00CB2885" w:rsidP="00591D61">
            <w:pPr>
              <w:pStyle w:val="Tabletext"/>
            </w:pPr>
            <w:r w:rsidRPr="00144439">
              <w:t>23</w:t>
            </w:r>
          </w:p>
        </w:tc>
        <w:tc>
          <w:tcPr>
            <w:tcW w:w="4547" w:type="pct"/>
            <w:shd w:val="clear" w:color="auto" w:fill="auto"/>
          </w:tcPr>
          <w:p w:rsidR="006D5DA1" w:rsidRPr="00144439" w:rsidRDefault="006D5DA1" w:rsidP="00591D61">
            <w:pPr>
              <w:pStyle w:val="Tabletext"/>
            </w:pPr>
            <w:r w:rsidRPr="00144439">
              <w:t>Australian Football League (</w:t>
            </w:r>
            <w:proofErr w:type="spellStart"/>
            <w:r w:rsidRPr="00144439">
              <w:t>ACN</w:t>
            </w:r>
            <w:proofErr w:type="spellEnd"/>
            <w:r w:rsidRPr="00144439">
              <w:t xml:space="preserve"> 004</w:t>
            </w:r>
            <w:r w:rsidR="00144439" w:rsidRPr="00144439">
              <w:t> </w:t>
            </w:r>
            <w:r w:rsidRPr="00144439">
              <w:t>155</w:t>
            </w:r>
            <w:r w:rsidR="00144439" w:rsidRPr="00144439">
              <w:t> </w:t>
            </w:r>
            <w:r w:rsidRPr="00144439">
              <w:t>211)</w:t>
            </w:r>
          </w:p>
        </w:tc>
      </w:tr>
      <w:tr w:rsidR="006D5DA1" w:rsidRPr="00144439" w:rsidTr="006A10D8">
        <w:tc>
          <w:tcPr>
            <w:tcW w:w="453" w:type="pct"/>
            <w:shd w:val="clear" w:color="auto" w:fill="auto"/>
          </w:tcPr>
          <w:p w:rsidR="006D5DA1" w:rsidRPr="00144439" w:rsidRDefault="00CB2885" w:rsidP="00591D61">
            <w:pPr>
              <w:pStyle w:val="Tabletext"/>
            </w:pPr>
            <w:r w:rsidRPr="00144439">
              <w:t>24</w:t>
            </w:r>
          </w:p>
        </w:tc>
        <w:tc>
          <w:tcPr>
            <w:tcW w:w="4547" w:type="pct"/>
            <w:shd w:val="clear" w:color="auto" w:fill="auto"/>
          </w:tcPr>
          <w:p w:rsidR="006D5DA1" w:rsidRPr="00144439" w:rsidRDefault="006D5DA1" w:rsidP="00591D61">
            <w:pPr>
              <w:pStyle w:val="Tabletext"/>
            </w:pPr>
            <w:r w:rsidRPr="00144439">
              <w:t>Australian Information Industry Association Limited (</w:t>
            </w:r>
            <w:proofErr w:type="spellStart"/>
            <w:r w:rsidRPr="00144439">
              <w:t>ACN</w:t>
            </w:r>
            <w:proofErr w:type="spellEnd"/>
            <w:r w:rsidRPr="00144439">
              <w:t xml:space="preserve"> 008</w:t>
            </w:r>
            <w:r w:rsidR="00144439" w:rsidRPr="00144439">
              <w:t> </w:t>
            </w:r>
            <w:r w:rsidRPr="00144439">
              <w:t>568</w:t>
            </w:r>
            <w:r w:rsidR="00144439" w:rsidRPr="00144439">
              <w:t> </w:t>
            </w:r>
            <w:r w:rsidRPr="00144439">
              <w:t>036)</w:t>
            </w:r>
          </w:p>
        </w:tc>
      </w:tr>
      <w:tr w:rsidR="006D5DA1" w:rsidRPr="00144439" w:rsidTr="006A10D8">
        <w:tc>
          <w:tcPr>
            <w:tcW w:w="453" w:type="pct"/>
            <w:shd w:val="clear" w:color="auto" w:fill="auto"/>
          </w:tcPr>
          <w:p w:rsidR="006D5DA1" w:rsidRPr="00144439" w:rsidRDefault="00CB2885" w:rsidP="00591D61">
            <w:pPr>
              <w:pStyle w:val="Tabletext"/>
            </w:pPr>
            <w:r w:rsidRPr="00144439">
              <w:t>25</w:t>
            </w:r>
          </w:p>
        </w:tc>
        <w:tc>
          <w:tcPr>
            <w:tcW w:w="4547" w:type="pct"/>
            <w:shd w:val="clear" w:color="auto" w:fill="auto"/>
          </w:tcPr>
          <w:p w:rsidR="006D5DA1" w:rsidRPr="00144439" w:rsidRDefault="006D5DA1" w:rsidP="00591D61">
            <w:pPr>
              <w:pStyle w:val="Tabletext"/>
            </w:pPr>
            <w:r w:rsidRPr="00144439">
              <w:t>Australian Institute of Conveyancers Incorporated (SA A20917)</w:t>
            </w:r>
          </w:p>
        </w:tc>
      </w:tr>
      <w:tr w:rsidR="006D5DA1" w:rsidRPr="00144439" w:rsidTr="006A10D8">
        <w:tc>
          <w:tcPr>
            <w:tcW w:w="453" w:type="pct"/>
            <w:shd w:val="clear" w:color="auto" w:fill="auto"/>
          </w:tcPr>
          <w:p w:rsidR="006D5DA1" w:rsidRPr="00144439" w:rsidRDefault="00CB2885" w:rsidP="00591D61">
            <w:pPr>
              <w:pStyle w:val="Tabletext"/>
            </w:pPr>
            <w:r w:rsidRPr="00144439">
              <w:t>26</w:t>
            </w:r>
          </w:p>
        </w:tc>
        <w:tc>
          <w:tcPr>
            <w:tcW w:w="4547" w:type="pct"/>
            <w:shd w:val="clear" w:color="auto" w:fill="auto"/>
          </w:tcPr>
          <w:p w:rsidR="006D5DA1" w:rsidRPr="00144439" w:rsidRDefault="006D5DA1" w:rsidP="00591D61">
            <w:pPr>
              <w:pStyle w:val="Tabletext"/>
            </w:pPr>
            <w:r w:rsidRPr="00144439">
              <w:t>Australian Institute of Superannuation Trustees (</w:t>
            </w:r>
            <w:proofErr w:type="spellStart"/>
            <w:r w:rsidRPr="00144439">
              <w:t>ACN</w:t>
            </w:r>
            <w:proofErr w:type="spellEnd"/>
            <w:r w:rsidRPr="00144439">
              <w:t xml:space="preserve"> 123</w:t>
            </w:r>
            <w:r w:rsidR="00144439" w:rsidRPr="00144439">
              <w:t> </w:t>
            </w:r>
            <w:r w:rsidRPr="00144439">
              <w:t>284</w:t>
            </w:r>
            <w:r w:rsidR="00144439" w:rsidRPr="00144439">
              <w:t> </w:t>
            </w:r>
            <w:r w:rsidRPr="00144439">
              <w:t>275)</w:t>
            </w:r>
          </w:p>
        </w:tc>
      </w:tr>
      <w:tr w:rsidR="006D5DA1" w:rsidRPr="00144439" w:rsidTr="006A10D8">
        <w:tc>
          <w:tcPr>
            <w:tcW w:w="453" w:type="pct"/>
            <w:shd w:val="clear" w:color="auto" w:fill="auto"/>
          </w:tcPr>
          <w:p w:rsidR="006D5DA1" w:rsidRPr="00144439" w:rsidRDefault="00CB2885" w:rsidP="00591D61">
            <w:pPr>
              <w:pStyle w:val="Tabletext"/>
            </w:pPr>
            <w:r w:rsidRPr="00144439">
              <w:t>27</w:t>
            </w:r>
          </w:p>
        </w:tc>
        <w:tc>
          <w:tcPr>
            <w:tcW w:w="4547" w:type="pct"/>
            <w:shd w:val="clear" w:color="auto" w:fill="auto"/>
          </w:tcPr>
          <w:p w:rsidR="006D5DA1" w:rsidRPr="00144439" w:rsidRDefault="006D5DA1" w:rsidP="00591D61">
            <w:pPr>
              <w:pStyle w:val="Tabletext"/>
            </w:pPr>
            <w:r w:rsidRPr="00144439">
              <w:t>Australian Interactive Media Industry Association Incorporated (WA A 1002747C)</w:t>
            </w:r>
          </w:p>
        </w:tc>
      </w:tr>
      <w:tr w:rsidR="006D5DA1" w:rsidRPr="00144439" w:rsidTr="006A10D8">
        <w:tc>
          <w:tcPr>
            <w:tcW w:w="453" w:type="pct"/>
            <w:shd w:val="clear" w:color="auto" w:fill="auto"/>
          </w:tcPr>
          <w:p w:rsidR="006D5DA1" w:rsidRPr="00144439" w:rsidRDefault="00CB2885" w:rsidP="00591D61">
            <w:pPr>
              <w:pStyle w:val="Tabletext"/>
            </w:pPr>
            <w:r w:rsidRPr="00144439">
              <w:t>28</w:t>
            </w:r>
          </w:p>
        </w:tc>
        <w:tc>
          <w:tcPr>
            <w:tcW w:w="4547" w:type="pct"/>
            <w:shd w:val="clear" w:color="auto" w:fill="auto"/>
          </w:tcPr>
          <w:p w:rsidR="006D5DA1" w:rsidRPr="00144439" w:rsidRDefault="006D5DA1" w:rsidP="00591D61">
            <w:pPr>
              <w:pStyle w:val="Tabletext"/>
            </w:pPr>
            <w:r w:rsidRPr="00144439">
              <w:t>Australian Logistics Council Ltd (</w:t>
            </w:r>
            <w:proofErr w:type="spellStart"/>
            <w:r w:rsidRPr="00144439">
              <w:t>ACN</w:t>
            </w:r>
            <w:proofErr w:type="spellEnd"/>
            <w:r w:rsidRPr="00144439">
              <w:t xml:space="preserve"> 131</w:t>
            </w:r>
            <w:r w:rsidR="00144439" w:rsidRPr="00144439">
              <w:t> </w:t>
            </w:r>
            <w:r w:rsidRPr="00144439">
              <w:t>860</w:t>
            </w:r>
            <w:r w:rsidR="00144439" w:rsidRPr="00144439">
              <w:t> </w:t>
            </w:r>
            <w:r w:rsidRPr="00144439">
              <w:t>136)</w:t>
            </w:r>
          </w:p>
        </w:tc>
      </w:tr>
      <w:tr w:rsidR="006D5DA1" w:rsidRPr="00144439" w:rsidTr="006A10D8">
        <w:tc>
          <w:tcPr>
            <w:tcW w:w="453" w:type="pct"/>
            <w:shd w:val="clear" w:color="auto" w:fill="auto"/>
          </w:tcPr>
          <w:p w:rsidR="006D5DA1" w:rsidRPr="00144439" w:rsidRDefault="00CB2885" w:rsidP="00591D61">
            <w:pPr>
              <w:pStyle w:val="Tabletext"/>
            </w:pPr>
            <w:r w:rsidRPr="00144439">
              <w:t>29</w:t>
            </w:r>
          </w:p>
        </w:tc>
        <w:tc>
          <w:tcPr>
            <w:tcW w:w="4547" w:type="pct"/>
            <w:shd w:val="clear" w:color="auto" w:fill="auto"/>
          </w:tcPr>
          <w:p w:rsidR="006D5DA1" w:rsidRPr="00144439" w:rsidRDefault="006D5DA1" w:rsidP="00591D61">
            <w:pPr>
              <w:pStyle w:val="Tabletext"/>
            </w:pPr>
            <w:r w:rsidRPr="00144439">
              <w:t>Australian Market and Social Research Society Ltd (</w:t>
            </w:r>
            <w:proofErr w:type="spellStart"/>
            <w:r w:rsidRPr="00144439">
              <w:t>ACN</w:t>
            </w:r>
            <w:proofErr w:type="spellEnd"/>
            <w:r w:rsidRPr="00144439">
              <w:t xml:space="preserve"> 002</w:t>
            </w:r>
            <w:r w:rsidR="00144439" w:rsidRPr="00144439">
              <w:t> </w:t>
            </w:r>
            <w:r w:rsidRPr="00144439">
              <w:t>882</w:t>
            </w:r>
            <w:r w:rsidR="00144439" w:rsidRPr="00144439">
              <w:t> </w:t>
            </w:r>
            <w:r w:rsidRPr="00144439">
              <w:t>635)</w:t>
            </w:r>
          </w:p>
        </w:tc>
      </w:tr>
      <w:tr w:rsidR="006D5DA1" w:rsidRPr="00144439" w:rsidTr="006A10D8">
        <w:tc>
          <w:tcPr>
            <w:tcW w:w="453" w:type="pct"/>
            <w:shd w:val="clear" w:color="auto" w:fill="auto"/>
          </w:tcPr>
          <w:p w:rsidR="006D5DA1" w:rsidRPr="00144439" w:rsidRDefault="00CB2885" w:rsidP="00591D61">
            <w:pPr>
              <w:pStyle w:val="Tabletext"/>
            </w:pPr>
            <w:r w:rsidRPr="00144439">
              <w:t>30</w:t>
            </w:r>
          </w:p>
        </w:tc>
        <w:tc>
          <w:tcPr>
            <w:tcW w:w="4547" w:type="pct"/>
            <w:shd w:val="clear" w:color="auto" w:fill="auto"/>
          </w:tcPr>
          <w:p w:rsidR="006D5DA1" w:rsidRPr="00144439" w:rsidRDefault="006D5DA1" w:rsidP="00591D61">
            <w:pPr>
              <w:pStyle w:val="Tabletext"/>
            </w:pPr>
            <w:r w:rsidRPr="00144439">
              <w:t>Australian Medical Association Limited (</w:t>
            </w:r>
            <w:proofErr w:type="spellStart"/>
            <w:r w:rsidRPr="00144439">
              <w:t>ACN</w:t>
            </w:r>
            <w:proofErr w:type="spellEnd"/>
            <w:r w:rsidRPr="00144439">
              <w:t xml:space="preserve"> 008</w:t>
            </w:r>
            <w:r w:rsidR="00144439" w:rsidRPr="00144439">
              <w:t> </w:t>
            </w:r>
            <w:r w:rsidRPr="00144439">
              <w:t>426</w:t>
            </w:r>
            <w:r w:rsidR="00144439" w:rsidRPr="00144439">
              <w:t> </w:t>
            </w:r>
            <w:r w:rsidRPr="00144439">
              <w:t>793)</w:t>
            </w:r>
          </w:p>
        </w:tc>
      </w:tr>
      <w:tr w:rsidR="006D5DA1" w:rsidRPr="00144439" w:rsidTr="006A10D8">
        <w:tc>
          <w:tcPr>
            <w:tcW w:w="453" w:type="pct"/>
            <w:shd w:val="clear" w:color="auto" w:fill="auto"/>
          </w:tcPr>
          <w:p w:rsidR="006D5DA1" w:rsidRPr="00144439" w:rsidRDefault="00CB2885" w:rsidP="00591D61">
            <w:pPr>
              <w:pStyle w:val="Tabletext"/>
            </w:pPr>
            <w:r w:rsidRPr="00144439">
              <w:t>31</w:t>
            </w:r>
          </w:p>
        </w:tc>
        <w:tc>
          <w:tcPr>
            <w:tcW w:w="4547" w:type="pct"/>
            <w:shd w:val="clear" w:color="auto" w:fill="auto"/>
          </w:tcPr>
          <w:p w:rsidR="006D5DA1" w:rsidRPr="00144439" w:rsidRDefault="006D5DA1" w:rsidP="00591D61">
            <w:pPr>
              <w:pStyle w:val="Tabletext"/>
            </w:pPr>
            <w:r w:rsidRPr="00144439">
              <w:t>Australian Mobile Telecommunications Association Limited (</w:t>
            </w:r>
            <w:proofErr w:type="spellStart"/>
            <w:r w:rsidRPr="00144439">
              <w:t>ACN</w:t>
            </w:r>
            <w:proofErr w:type="spellEnd"/>
            <w:r w:rsidRPr="00144439">
              <w:t xml:space="preserve"> 065</w:t>
            </w:r>
            <w:r w:rsidR="00144439" w:rsidRPr="00144439">
              <w:t> </w:t>
            </w:r>
            <w:r w:rsidRPr="00144439">
              <w:t>814</w:t>
            </w:r>
            <w:r w:rsidR="00144439" w:rsidRPr="00144439">
              <w:t> </w:t>
            </w:r>
            <w:r w:rsidRPr="00144439">
              <w:t>315)</w:t>
            </w:r>
          </w:p>
        </w:tc>
      </w:tr>
      <w:tr w:rsidR="006D5DA1" w:rsidRPr="00144439" w:rsidTr="006A10D8">
        <w:tc>
          <w:tcPr>
            <w:tcW w:w="453" w:type="pct"/>
            <w:shd w:val="clear" w:color="auto" w:fill="auto"/>
          </w:tcPr>
          <w:p w:rsidR="006D5DA1" w:rsidRPr="00144439" w:rsidRDefault="00CB2885" w:rsidP="00591D61">
            <w:pPr>
              <w:pStyle w:val="Tabletext"/>
            </w:pPr>
            <w:r w:rsidRPr="00144439">
              <w:t>32</w:t>
            </w:r>
          </w:p>
        </w:tc>
        <w:tc>
          <w:tcPr>
            <w:tcW w:w="4547" w:type="pct"/>
            <w:shd w:val="clear" w:color="auto" w:fill="auto"/>
          </w:tcPr>
          <w:p w:rsidR="006D5DA1" w:rsidRPr="00144439" w:rsidRDefault="006D5DA1" w:rsidP="00591D61">
            <w:pPr>
              <w:pStyle w:val="Tabletext"/>
            </w:pPr>
            <w:r w:rsidRPr="00144439">
              <w:t>Australian Payments Network Limited (</w:t>
            </w:r>
            <w:proofErr w:type="spellStart"/>
            <w:r w:rsidRPr="00144439">
              <w:t>ACN</w:t>
            </w:r>
            <w:proofErr w:type="spellEnd"/>
            <w:r w:rsidRPr="00144439">
              <w:t xml:space="preserve"> 055</w:t>
            </w:r>
            <w:r w:rsidR="00144439" w:rsidRPr="00144439">
              <w:t> </w:t>
            </w:r>
            <w:r w:rsidRPr="00144439">
              <w:t>136</w:t>
            </w:r>
            <w:r w:rsidR="00144439" w:rsidRPr="00144439">
              <w:t> </w:t>
            </w:r>
            <w:r w:rsidRPr="00144439">
              <w:t>519)</w:t>
            </w:r>
          </w:p>
        </w:tc>
      </w:tr>
      <w:tr w:rsidR="006D5DA1" w:rsidRPr="00144439" w:rsidTr="006A10D8">
        <w:tc>
          <w:tcPr>
            <w:tcW w:w="453" w:type="pct"/>
            <w:shd w:val="clear" w:color="auto" w:fill="auto"/>
          </w:tcPr>
          <w:p w:rsidR="006D5DA1" w:rsidRPr="00144439" w:rsidRDefault="00CB2885" w:rsidP="00591D61">
            <w:pPr>
              <w:pStyle w:val="Tabletext"/>
            </w:pPr>
            <w:r w:rsidRPr="00144439">
              <w:t>33</w:t>
            </w:r>
          </w:p>
        </w:tc>
        <w:tc>
          <w:tcPr>
            <w:tcW w:w="4547" w:type="pct"/>
            <w:shd w:val="clear" w:color="auto" w:fill="auto"/>
          </w:tcPr>
          <w:p w:rsidR="006D5DA1" w:rsidRPr="00144439" w:rsidRDefault="006D5DA1" w:rsidP="00591D61">
            <w:pPr>
              <w:pStyle w:val="Tabletext"/>
            </w:pPr>
            <w:r w:rsidRPr="00144439">
              <w:t>Australian Petroleum Production &amp; Exploration Association Limited (</w:t>
            </w:r>
            <w:proofErr w:type="spellStart"/>
            <w:r w:rsidRPr="00144439">
              <w:t>ACN</w:t>
            </w:r>
            <w:proofErr w:type="spellEnd"/>
            <w:r w:rsidRPr="00144439">
              <w:t xml:space="preserve"> 000</w:t>
            </w:r>
            <w:r w:rsidR="00144439" w:rsidRPr="00144439">
              <w:t> </w:t>
            </w:r>
            <w:r w:rsidRPr="00144439">
              <w:t>292</w:t>
            </w:r>
            <w:r w:rsidR="00144439" w:rsidRPr="00144439">
              <w:t> </w:t>
            </w:r>
            <w:r w:rsidRPr="00144439">
              <w:t>713)</w:t>
            </w:r>
          </w:p>
        </w:tc>
      </w:tr>
      <w:tr w:rsidR="006D5DA1" w:rsidRPr="00144439" w:rsidTr="006A10D8">
        <w:tc>
          <w:tcPr>
            <w:tcW w:w="453" w:type="pct"/>
            <w:shd w:val="clear" w:color="auto" w:fill="auto"/>
          </w:tcPr>
          <w:p w:rsidR="006D5DA1" w:rsidRPr="00144439" w:rsidRDefault="00CB2885" w:rsidP="00591D61">
            <w:pPr>
              <w:pStyle w:val="Tabletext"/>
            </w:pPr>
            <w:r w:rsidRPr="00144439">
              <w:t>34</w:t>
            </w:r>
          </w:p>
        </w:tc>
        <w:tc>
          <w:tcPr>
            <w:tcW w:w="4547" w:type="pct"/>
            <w:shd w:val="clear" w:color="auto" w:fill="auto"/>
          </w:tcPr>
          <w:p w:rsidR="006D5DA1" w:rsidRPr="00144439" w:rsidRDefault="006D5DA1" w:rsidP="00591D61">
            <w:pPr>
              <w:pStyle w:val="Tabletext"/>
            </w:pPr>
            <w:r w:rsidRPr="00144439">
              <w:t>Australian Racing Board Limited (</w:t>
            </w:r>
            <w:proofErr w:type="spellStart"/>
            <w:r w:rsidRPr="00144439">
              <w:t>ACN</w:t>
            </w:r>
            <w:proofErr w:type="spellEnd"/>
            <w:r w:rsidRPr="00144439">
              <w:t xml:space="preserve"> 104</w:t>
            </w:r>
            <w:r w:rsidR="00144439" w:rsidRPr="00144439">
              <w:t> </w:t>
            </w:r>
            <w:r w:rsidRPr="00144439">
              <w:t>986</w:t>
            </w:r>
            <w:r w:rsidR="00144439" w:rsidRPr="00144439">
              <w:t> </w:t>
            </w:r>
            <w:r w:rsidRPr="00144439">
              <w:t>334)</w:t>
            </w:r>
          </w:p>
        </w:tc>
      </w:tr>
      <w:tr w:rsidR="006D5DA1" w:rsidRPr="00144439" w:rsidTr="006A10D8">
        <w:tc>
          <w:tcPr>
            <w:tcW w:w="453" w:type="pct"/>
            <w:shd w:val="clear" w:color="auto" w:fill="auto"/>
          </w:tcPr>
          <w:p w:rsidR="006D5DA1" w:rsidRPr="00144439" w:rsidRDefault="00CB2885" w:rsidP="00591D61">
            <w:pPr>
              <w:pStyle w:val="Tabletext"/>
            </w:pPr>
            <w:r w:rsidRPr="00144439">
              <w:t>35</w:t>
            </w:r>
          </w:p>
        </w:tc>
        <w:tc>
          <w:tcPr>
            <w:tcW w:w="4547" w:type="pct"/>
            <w:shd w:val="clear" w:color="auto" w:fill="auto"/>
          </w:tcPr>
          <w:p w:rsidR="006D5DA1" w:rsidRPr="00144439" w:rsidRDefault="006D5DA1" w:rsidP="00591D61">
            <w:pPr>
              <w:pStyle w:val="Tabletext"/>
            </w:pPr>
            <w:r w:rsidRPr="00144439">
              <w:t>Australian Rugby League Commission Limited (</w:t>
            </w:r>
            <w:proofErr w:type="spellStart"/>
            <w:r w:rsidRPr="00144439">
              <w:t>ACN</w:t>
            </w:r>
            <w:proofErr w:type="spellEnd"/>
            <w:r w:rsidRPr="00144439">
              <w:t xml:space="preserve"> 003</w:t>
            </w:r>
            <w:r w:rsidR="00144439" w:rsidRPr="00144439">
              <w:t> </w:t>
            </w:r>
            <w:r w:rsidRPr="00144439">
              <w:t>107</w:t>
            </w:r>
            <w:r w:rsidR="00144439" w:rsidRPr="00144439">
              <w:t> </w:t>
            </w:r>
            <w:r w:rsidRPr="00144439">
              <w:t>293)</w:t>
            </w:r>
          </w:p>
        </w:tc>
      </w:tr>
      <w:tr w:rsidR="006D5DA1" w:rsidRPr="00144439" w:rsidTr="006A10D8">
        <w:tc>
          <w:tcPr>
            <w:tcW w:w="453" w:type="pct"/>
            <w:shd w:val="clear" w:color="auto" w:fill="auto"/>
          </w:tcPr>
          <w:p w:rsidR="006D5DA1" w:rsidRPr="00144439" w:rsidRDefault="00CB2885" w:rsidP="00591D61">
            <w:pPr>
              <w:pStyle w:val="Tabletext"/>
            </w:pPr>
            <w:r w:rsidRPr="00144439">
              <w:t>36</w:t>
            </w:r>
          </w:p>
        </w:tc>
        <w:tc>
          <w:tcPr>
            <w:tcW w:w="4547" w:type="pct"/>
            <w:shd w:val="clear" w:color="auto" w:fill="auto"/>
          </w:tcPr>
          <w:p w:rsidR="006D5DA1" w:rsidRPr="00144439" w:rsidRDefault="006D5DA1" w:rsidP="00591D61">
            <w:pPr>
              <w:pStyle w:val="Tabletext"/>
            </w:pPr>
            <w:r w:rsidRPr="00144439">
              <w:t>Australian Security Industry Association Ltd (</w:t>
            </w:r>
            <w:proofErr w:type="spellStart"/>
            <w:r w:rsidRPr="00144439">
              <w:t>ACN</w:t>
            </w:r>
            <w:proofErr w:type="spellEnd"/>
            <w:r w:rsidRPr="00144439">
              <w:t xml:space="preserve"> 000</w:t>
            </w:r>
            <w:r w:rsidR="00144439" w:rsidRPr="00144439">
              <w:t> </w:t>
            </w:r>
            <w:r w:rsidRPr="00144439">
              <w:t>813</w:t>
            </w:r>
            <w:r w:rsidR="00144439" w:rsidRPr="00144439">
              <w:t> </w:t>
            </w:r>
            <w:r w:rsidRPr="00144439">
              <w:t>365)</w:t>
            </w:r>
          </w:p>
        </w:tc>
      </w:tr>
      <w:tr w:rsidR="006D5DA1" w:rsidRPr="00144439" w:rsidTr="006A10D8">
        <w:tc>
          <w:tcPr>
            <w:tcW w:w="453" w:type="pct"/>
            <w:shd w:val="clear" w:color="auto" w:fill="auto"/>
          </w:tcPr>
          <w:p w:rsidR="006D5DA1" w:rsidRPr="00144439" w:rsidRDefault="00CB2885" w:rsidP="00591D61">
            <w:pPr>
              <w:pStyle w:val="Tabletext"/>
            </w:pPr>
            <w:r w:rsidRPr="00144439">
              <w:t>37</w:t>
            </w:r>
          </w:p>
        </w:tc>
        <w:tc>
          <w:tcPr>
            <w:tcW w:w="4547" w:type="pct"/>
            <w:shd w:val="clear" w:color="auto" w:fill="auto"/>
          </w:tcPr>
          <w:p w:rsidR="006D5DA1" w:rsidRPr="00144439" w:rsidRDefault="006D5DA1" w:rsidP="00591D61">
            <w:pPr>
              <w:pStyle w:val="Tabletext"/>
            </w:pPr>
            <w:r w:rsidRPr="00144439">
              <w:t>Avira Australia Pty Ltd (</w:t>
            </w:r>
            <w:proofErr w:type="spellStart"/>
            <w:r w:rsidRPr="00144439">
              <w:t>ACN</w:t>
            </w:r>
            <w:proofErr w:type="spellEnd"/>
            <w:r w:rsidRPr="00144439">
              <w:t xml:space="preserve"> 614</w:t>
            </w:r>
            <w:r w:rsidR="00144439" w:rsidRPr="00144439">
              <w:t> </w:t>
            </w:r>
            <w:r w:rsidRPr="00144439">
              <w:t>610</w:t>
            </w:r>
            <w:r w:rsidR="00144439" w:rsidRPr="00144439">
              <w:t> </w:t>
            </w:r>
            <w:r w:rsidRPr="00144439">
              <w:t>990)</w:t>
            </w:r>
          </w:p>
        </w:tc>
      </w:tr>
      <w:tr w:rsidR="007779BB" w:rsidRPr="00144439" w:rsidTr="006A10D8">
        <w:tc>
          <w:tcPr>
            <w:tcW w:w="453" w:type="pct"/>
            <w:shd w:val="clear" w:color="auto" w:fill="auto"/>
          </w:tcPr>
          <w:p w:rsidR="007779BB" w:rsidRPr="00144439" w:rsidRDefault="00CB2885" w:rsidP="00591D61">
            <w:pPr>
              <w:pStyle w:val="Tabletext"/>
            </w:pPr>
            <w:r w:rsidRPr="00144439">
              <w:t>38</w:t>
            </w:r>
          </w:p>
        </w:tc>
        <w:tc>
          <w:tcPr>
            <w:tcW w:w="4547" w:type="pct"/>
            <w:shd w:val="clear" w:color="auto" w:fill="auto"/>
          </w:tcPr>
          <w:p w:rsidR="007779BB" w:rsidRPr="00144439" w:rsidRDefault="007779BB" w:rsidP="007779BB">
            <w:pPr>
              <w:pStyle w:val="Tabletext"/>
            </w:pPr>
            <w:r w:rsidRPr="00144439">
              <w:t>BA Limited (</w:t>
            </w:r>
            <w:proofErr w:type="spellStart"/>
            <w:r w:rsidRPr="00144439">
              <w:t>ACN</w:t>
            </w:r>
            <w:proofErr w:type="spellEnd"/>
            <w:r w:rsidRPr="00144439">
              <w:t xml:space="preserve"> 072</w:t>
            </w:r>
            <w:r w:rsidR="00144439" w:rsidRPr="00144439">
              <w:t> </w:t>
            </w:r>
            <w:r w:rsidRPr="00144439">
              <w:t>484</w:t>
            </w:r>
            <w:r w:rsidR="00144439" w:rsidRPr="00144439">
              <w:t> </w:t>
            </w:r>
            <w:r w:rsidRPr="00144439">
              <w:t>998)</w:t>
            </w:r>
          </w:p>
        </w:tc>
      </w:tr>
      <w:tr w:rsidR="006D5DA1" w:rsidRPr="00144439" w:rsidTr="006A10D8">
        <w:tc>
          <w:tcPr>
            <w:tcW w:w="453" w:type="pct"/>
            <w:shd w:val="clear" w:color="auto" w:fill="auto"/>
          </w:tcPr>
          <w:p w:rsidR="006D5DA1" w:rsidRPr="00144439" w:rsidRDefault="00CB2885" w:rsidP="00591D61">
            <w:pPr>
              <w:pStyle w:val="Tabletext"/>
            </w:pPr>
            <w:r w:rsidRPr="00144439">
              <w:t>39</w:t>
            </w:r>
          </w:p>
        </w:tc>
        <w:tc>
          <w:tcPr>
            <w:tcW w:w="4547" w:type="pct"/>
            <w:shd w:val="clear" w:color="auto" w:fill="auto"/>
          </w:tcPr>
          <w:p w:rsidR="006D5DA1" w:rsidRPr="00144439" w:rsidRDefault="006D5DA1" w:rsidP="00591D61">
            <w:pPr>
              <w:pStyle w:val="Tabletext"/>
            </w:pPr>
            <w:r w:rsidRPr="00144439">
              <w:t>Beyond Binary Pty Ltd (</w:t>
            </w:r>
            <w:proofErr w:type="spellStart"/>
            <w:r w:rsidRPr="00144439">
              <w:t>ACN</w:t>
            </w:r>
            <w:proofErr w:type="spellEnd"/>
            <w:r w:rsidRPr="00144439">
              <w:t xml:space="preserve"> 146</w:t>
            </w:r>
            <w:r w:rsidR="00144439" w:rsidRPr="00144439">
              <w:t> </w:t>
            </w:r>
            <w:r w:rsidRPr="00144439">
              <w:t>311</w:t>
            </w:r>
            <w:r w:rsidR="00144439" w:rsidRPr="00144439">
              <w:t> </w:t>
            </w:r>
            <w:r w:rsidRPr="00144439">
              <w:t>962)</w:t>
            </w:r>
          </w:p>
        </w:tc>
      </w:tr>
      <w:tr w:rsidR="006D5DA1" w:rsidRPr="00144439" w:rsidTr="006A10D8">
        <w:tc>
          <w:tcPr>
            <w:tcW w:w="453" w:type="pct"/>
            <w:shd w:val="clear" w:color="auto" w:fill="auto"/>
          </w:tcPr>
          <w:p w:rsidR="006D5DA1" w:rsidRPr="00144439" w:rsidRDefault="00CB2885" w:rsidP="00591D61">
            <w:pPr>
              <w:pStyle w:val="Tabletext"/>
            </w:pPr>
            <w:r w:rsidRPr="00144439">
              <w:t>40</w:t>
            </w:r>
          </w:p>
        </w:tc>
        <w:tc>
          <w:tcPr>
            <w:tcW w:w="4547" w:type="pct"/>
            <w:shd w:val="clear" w:color="auto" w:fill="auto"/>
          </w:tcPr>
          <w:p w:rsidR="006D5DA1" w:rsidRPr="00144439" w:rsidRDefault="006D5DA1" w:rsidP="00591D61">
            <w:pPr>
              <w:pStyle w:val="Tabletext"/>
            </w:pPr>
            <w:r w:rsidRPr="00144439">
              <w:t>Blackberry Australia Pty Limited (</w:t>
            </w:r>
            <w:proofErr w:type="spellStart"/>
            <w:r w:rsidRPr="00144439">
              <w:t>ACN</w:t>
            </w:r>
            <w:proofErr w:type="spellEnd"/>
            <w:r w:rsidRPr="00144439">
              <w:t xml:space="preserve"> 101</w:t>
            </w:r>
            <w:r w:rsidR="00144439" w:rsidRPr="00144439">
              <w:t> </w:t>
            </w:r>
            <w:r w:rsidRPr="00144439">
              <w:t>219</w:t>
            </w:r>
            <w:r w:rsidR="00144439" w:rsidRPr="00144439">
              <w:t> </w:t>
            </w:r>
            <w:r w:rsidRPr="00144439">
              <w:t>425)</w:t>
            </w:r>
          </w:p>
        </w:tc>
      </w:tr>
      <w:tr w:rsidR="006D5DA1" w:rsidRPr="00144439" w:rsidTr="006A10D8">
        <w:tc>
          <w:tcPr>
            <w:tcW w:w="453" w:type="pct"/>
            <w:shd w:val="clear" w:color="auto" w:fill="auto"/>
          </w:tcPr>
          <w:p w:rsidR="006D5DA1" w:rsidRPr="00144439" w:rsidRDefault="00CB2885" w:rsidP="00591D61">
            <w:pPr>
              <w:pStyle w:val="Tabletext"/>
            </w:pPr>
            <w:r w:rsidRPr="00144439">
              <w:t>41</w:t>
            </w:r>
          </w:p>
        </w:tc>
        <w:tc>
          <w:tcPr>
            <w:tcW w:w="4547" w:type="pct"/>
            <w:shd w:val="clear" w:color="auto" w:fill="auto"/>
          </w:tcPr>
          <w:p w:rsidR="006D5DA1" w:rsidRPr="00144439" w:rsidRDefault="006D5DA1" w:rsidP="00591D61">
            <w:pPr>
              <w:pStyle w:val="Tabletext"/>
            </w:pPr>
            <w:r w:rsidRPr="00144439">
              <w:t>Boardroom Pty Limited (</w:t>
            </w:r>
            <w:proofErr w:type="spellStart"/>
            <w:r w:rsidRPr="00144439">
              <w:t>ACN</w:t>
            </w:r>
            <w:proofErr w:type="spellEnd"/>
            <w:r w:rsidRPr="00144439">
              <w:t xml:space="preserve"> 003</w:t>
            </w:r>
            <w:r w:rsidR="00144439" w:rsidRPr="00144439">
              <w:t> </w:t>
            </w:r>
            <w:r w:rsidRPr="00144439">
              <w:t>209</w:t>
            </w:r>
            <w:r w:rsidR="00144439" w:rsidRPr="00144439">
              <w:t> </w:t>
            </w:r>
            <w:r w:rsidRPr="00144439">
              <w:t>836)</w:t>
            </w:r>
          </w:p>
        </w:tc>
      </w:tr>
      <w:tr w:rsidR="006D5DA1" w:rsidRPr="00144439" w:rsidTr="006A10D8">
        <w:tc>
          <w:tcPr>
            <w:tcW w:w="453" w:type="pct"/>
            <w:shd w:val="clear" w:color="auto" w:fill="auto"/>
          </w:tcPr>
          <w:p w:rsidR="006D5DA1" w:rsidRPr="00144439" w:rsidRDefault="00CB2885" w:rsidP="00591D61">
            <w:pPr>
              <w:pStyle w:val="Tabletext"/>
            </w:pPr>
            <w:r w:rsidRPr="00144439">
              <w:t>42</w:t>
            </w:r>
          </w:p>
        </w:tc>
        <w:tc>
          <w:tcPr>
            <w:tcW w:w="4547" w:type="pct"/>
            <w:shd w:val="clear" w:color="auto" w:fill="auto"/>
          </w:tcPr>
          <w:p w:rsidR="006D5DA1" w:rsidRPr="00144439" w:rsidRDefault="006D5DA1" w:rsidP="00591D61">
            <w:pPr>
              <w:pStyle w:val="Tabletext"/>
            </w:pPr>
            <w:r w:rsidRPr="00144439">
              <w:t>Bond University Limited (</w:t>
            </w:r>
            <w:proofErr w:type="spellStart"/>
            <w:r w:rsidRPr="00144439">
              <w:t>ACN</w:t>
            </w:r>
            <w:proofErr w:type="spellEnd"/>
            <w:r w:rsidRPr="00144439">
              <w:t xml:space="preserve"> 010</w:t>
            </w:r>
            <w:r w:rsidR="00144439" w:rsidRPr="00144439">
              <w:t> </w:t>
            </w:r>
            <w:r w:rsidRPr="00144439">
              <w:t>694</w:t>
            </w:r>
            <w:r w:rsidR="00144439" w:rsidRPr="00144439">
              <w:t> </w:t>
            </w:r>
            <w:r w:rsidRPr="00144439">
              <w:t>121)</w:t>
            </w:r>
          </w:p>
        </w:tc>
      </w:tr>
      <w:tr w:rsidR="006D5DA1" w:rsidRPr="00144439" w:rsidTr="006A10D8">
        <w:tc>
          <w:tcPr>
            <w:tcW w:w="453" w:type="pct"/>
            <w:shd w:val="clear" w:color="auto" w:fill="auto"/>
          </w:tcPr>
          <w:p w:rsidR="006D5DA1" w:rsidRPr="00144439" w:rsidRDefault="00CB2885" w:rsidP="00591D61">
            <w:pPr>
              <w:pStyle w:val="Tabletext"/>
            </w:pPr>
            <w:r w:rsidRPr="00144439">
              <w:t>43</w:t>
            </w:r>
          </w:p>
        </w:tc>
        <w:tc>
          <w:tcPr>
            <w:tcW w:w="4547" w:type="pct"/>
            <w:shd w:val="clear" w:color="auto" w:fill="auto"/>
          </w:tcPr>
          <w:p w:rsidR="006D5DA1" w:rsidRPr="00144439" w:rsidRDefault="006D5DA1" w:rsidP="00591D61">
            <w:pPr>
              <w:pStyle w:val="Tabletext"/>
            </w:pPr>
            <w:r w:rsidRPr="00144439">
              <w:t xml:space="preserve">Canberra Greyhound Racing Club </w:t>
            </w:r>
            <w:proofErr w:type="spellStart"/>
            <w:r w:rsidRPr="00144439">
              <w:t>Inc</w:t>
            </w:r>
            <w:proofErr w:type="spellEnd"/>
            <w:r w:rsidRPr="00144439">
              <w:t xml:space="preserve"> (ACT A 00183)</w:t>
            </w:r>
          </w:p>
        </w:tc>
      </w:tr>
      <w:tr w:rsidR="006D5DA1" w:rsidRPr="00144439" w:rsidTr="006A10D8">
        <w:tc>
          <w:tcPr>
            <w:tcW w:w="453" w:type="pct"/>
            <w:shd w:val="clear" w:color="auto" w:fill="auto"/>
          </w:tcPr>
          <w:p w:rsidR="006D5DA1" w:rsidRPr="00144439" w:rsidRDefault="00CB2885" w:rsidP="00591D61">
            <w:pPr>
              <w:pStyle w:val="Tabletext"/>
            </w:pPr>
            <w:r w:rsidRPr="00144439">
              <w:t>44</w:t>
            </w:r>
          </w:p>
        </w:tc>
        <w:tc>
          <w:tcPr>
            <w:tcW w:w="4547" w:type="pct"/>
            <w:shd w:val="clear" w:color="auto" w:fill="auto"/>
          </w:tcPr>
          <w:p w:rsidR="006D5DA1" w:rsidRPr="00144439" w:rsidRDefault="006D5DA1" w:rsidP="00591D61">
            <w:pPr>
              <w:pStyle w:val="Tabletext"/>
            </w:pPr>
            <w:r w:rsidRPr="00144439">
              <w:t xml:space="preserve">Canberra Harness Racing Club </w:t>
            </w:r>
            <w:proofErr w:type="spellStart"/>
            <w:r w:rsidRPr="00144439">
              <w:t>Inc</w:t>
            </w:r>
            <w:proofErr w:type="spellEnd"/>
            <w:r w:rsidRPr="00144439">
              <w:t xml:space="preserve"> (ACT A 00139)</w:t>
            </w:r>
          </w:p>
        </w:tc>
      </w:tr>
      <w:tr w:rsidR="006D5DA1" w:rsidRPr="00144439" w:rsidTr="006A10D8">
        <w:tc>
          <w:tcPr>
            <w:tcW w:w="453" w:type="pct"/>
            <w:shd w:val="clear" w:color="auto" w:fill="auto"/>
          </w:tcPr>
          <w:p w:rsidR="006D5DA1" w:rsidRPr="00144439" w:rsidRDefault="00CB2885" w:rsidP="00591D61">
            <w:pPr>
              <w:pStyle w:val="Tabletext"/>
            </w:pPr>
            <w:r w:rsidRPr="00144439">
              <w:t>45</w:t>
            </w:r>
          </w:p>
        </w:tc>
        <w:tc>
          <w:tcPr>
            <w:tcW w:w="4547" w:type="pct"/>
            <w:shd w:val="clear" w:color="auto" w:fill="auto"/>
          </w:tcPr>
          <w:p w:rsidR="006D5DA1" w:rsidRPr="00144439" w:rsidRDefault="006D5DA1" w:rsidP="00591D61">
            <w:pPr>
              <w:pStyle w:val="Tabletext"/>
            </w:pPr>
            <w:r w:rsidRPr="00144439">
              <w:t xml:space="preserve">Canberra Racing Club </w:t>
            </w:r>
            <w:proofErr w:type="spellStart"/>
            <w:r w:rsidRPr="00144439">
              <w:t>Inc</w:t>
            </w:r>
            <w:proofErr w:type="spellEnd"/>
            <w:r w:rsidRPr="00144439">
              <w:t xml:space="preserve"> (ACT A 00037)</w:t>
            </w:r>
          </w:p>
        </w:tc>
      </w:tr>
      <w:tr w:rsidR="006D5DA1" w:rsidRPr="00144439" w:rsidTr="006A10D8">
        <w:tc>
          <w:tcPr>
            <w:tcW w:w="453" w:type="pct"/>
            <w:shd w:val="clear" w:color="auto" w:fill="auto"/>
          </w:tcPr>
          <w:p w:rsidR="006D5DA1" w:rsidRPr="00144439" w:rsidRDefault="00CB2885" w:rsidP="00591D61">
            <w:pPr>
              <w:pStyle w:val="Tabletext"/>
            </w:pPr>
            <w:r w:rsidRPr="00144439">
              <w:t>46</w:t>
            </w:r>
          </w:p>
        </w:tc>
        <w:tc>
          <w:tcPr>
            <w:tcW w:w="4547" w:type="pct"/>
            <w:shd w:val="clear" w:color="auto" w:fill="auto"/>
          </w:tcPr>
          <w:p w:rsidR="006D5DA1" w:rsidRPr="00144439" w:rsidRDefault="006D5DA1" w:rsidP="00591D61">
            <w:pPr>
              <w:pStyle w:val="Tabletext"/>
            </w:pPr>
            <w:r w:rsidRPr="00144439">
              <w:t>Chartered Accountants Australia and New Zealand (ABN 50</w:t>
            </w:r>
            <w:r w:rsidR="00144439" w:rsidRPr="00144439">
              <w:t> </w:t>
            </w:r>
            <w:r w:rsidRPr="00144439">
              <w:t>084</w:t>
            </w:r>
            <w:r w:rsidR="00144439" w:rsidRPr="00144439">
              <w:t> </w:t>
            </w:r>
            <w:r w:rsidRPr="00144439">
              <w:t>642</w:t>
            </w:r>
            <w:r w:rsidR="00144439" w:rsidRPr="00144439">
              <w:t> </w:t>
            </w:r>
            <w:r w:rsidRPr="00144439">
              <w:t>571)</w:t>
            </w:r>
          </w:p>
        </w:tc>
      </w:tr>
      <w:tr w:rsidR="006D5DA1" w:rsidRPr="00144439" w:rsidTr="006A10D8">
        <w:tc>
          <w:tcPr>
            <w:tcW w:w="453" w:type="pct"/>
            <w:shd w:val="clear" w:color="auto" w:fill="auto"/>
          </w:tcPr>
          <w:p w:rsidR="006D5DA1" w:rsidRPr="00144439" w:rsidRDefault="00CB2885" w:rsidP="00591D61">
            <w:pPr>
              <w:pStyle w:val="Tabletext"/>
            </w:pPr>
            <w:r w:rsidRPr="00144439">
              <w:t>47</w:t>
            </w:r>
          </w:p>
        </w:tc>
        <w:tc>
          <w:tcPr>
            <w:tcW w:w="4547" w:type="pct"/>
            <w:shd w:val="clear" w:color="auto" w:fill="auto"/>
          </w:tcPr>
          <w:p w:rsidR="006D5DA1" w:rsidRPr="00144439" w:rsidRDefault="006D5DA1" w:rsidP="00591D61">
            <w:pPr>
              <w:pStyle w:val="Tabletext"/>
            </w:pPr>
            <w:r w:rsidRPr="00144439">
              <w:t>Chemistry Australia Ltd. (</w:t>
            </w:r>
            <w:proofErr w:type="spellStart"/>
            <w:r w:rsidRPr="00144439">
              <w:t>ACN</w:t>
            </w:r>
            <w:proofErr w:type="spellEnd"/>
            <w:r w:rsidRPr="00144439">
              <w:t xml:space="preserve"> 063</w:t>
            </w:r>
            <w:r w:rsidR="00144439" w:rsidRPr="00144439">
              <w:t> </w:t>
            </w:r>
            <w:r w:rsidRPr="00144439">
              <w:t>335</w:t>
            </w:r>
            <w:r w:rsidR="00144439" w:rsidRPr="00144439">
              <w:t> </w:t>
            </w:r>
            <w:r w:rsidRPr="00144439">
              <w:t>615)</w:t>
            </w:r>
          </w:p>
        </w:tc>
      </w:tr>
      <w:tr w:rsidR="006D5DA1" w:rsidRPr="00144439" w:rsidTr="006A10D8">
        <w:tc>
          <w:tcPr>
            <w:tcW w:w="453" w:type="pct"/>
            <w:shd w:val="clear" w:color="auto" w:fill="auto"/>
          </w:tcPr>
          <w:p w:rsidR="006D5DA1" w:rsidRPr="00144439" w:rsidRDefault="00CB2885" w:rsidP="00591D61">
            <w:pPr>
              <w:pStyle w:val="Tabletext"/>
            </w:pPr>
            <w:r w:rsidRPr="00144439">
              <w:t>48</w:t>
            </w:r>
          </w:p>
        </w:tc>
        <w:tc>
          <w:tcPr>
            <w:tcW w:w="4547" w:type="pct"/>
            <w:shd w:val="clear" w:color="auto" w:fill="auto"/>
          </w:tcPr>
          <w:p w:rsidR="006D5DA1" w:rsidRPr="00144439" w:rsidRDefault="006D5DA1" w:rsidP="00591D61">
            <w:pPr>
              <w:pStyle w:val="Tabletext"/>
            </w:pPr>
            <w:r w:rsidRPr="00144439">
              <w:t>Coalition of Major Professional and Participation Sports Association Inc. (VIC A0056112U)</w:t>
            </w:r>
          </w:p>
        </w:tc>
      </w:tr>
      <w:tr w:rsidR="006D5DA1" w:rsidRPr="00144439" w:rsidTr="006A10D8">
        <w:tc>
          <w:tcPr>
            <w:tcW w:w="453" w:type="pct"/>
            <w:shd w:val="clear" w:color="auto" w:fill="auto"/>
          </w:tcPr>
          <w:p w:rsidR="006D5DA1" w:rsidRPr="00144439" w:rsidRDefault="00CB2885" w:rsidP="00591D61">
            <w:pPr>
              <w:pStyle w:val="Tabletext"/>
            </w:pPr>
            <w:r w:rsidRPr="00144439">
              <w:t>49</w:t>
            </w:r>
          </w:p>
        </w:tc>
        <w:tc>
          <w:tcPr>
            <w:tcW w:w="4547" w:type="pct"/>
            <w:shd w:val="clear" w:color="auto" w:fill="auto"/>
          </w:tcPr>
          <w:p w:rsidR="006D5DA1" w:rsidRPr="00144439" w:rsidRDefault="006D5DA1" w:rsidP="00591D61">
            <w:pPr>
              <w:pStyle w:val="Tabletext"/>
            </w:pPr>
            <w:r w:rsidRPr="00144439">
              <w:t>Communications Alliance Ltd (</w:t>
            </w:r>
            <w:proofErr w:type="spellStart"/>
            <w:r w:rsidRPr="00144439">
              <w:t>ACN</w:t>
            </w:r>
            <w:proofErr w:type="spellEnd"/>
            <w:r w:rsidRPr="00144439">
              <w:t xml:space="preserve"> 078</w:t>
            </w:r>
            <w:r w:rsidR="00144439" w:rsidRPr="00144439">
              <w:t> </w:t>
            </w:r>
            <w:r w:rsidRPr="00144439">
              <w:t>026</w:t>
            </w:r>
            <w:r w:rsidR="00144439" w:rsidRPr="00144439">
              <w:t> </w:t>
            </w:r>
            <w:r w:rsidRPr="00144439">
              <w:t>507)</w:t>
            </w:r>
          </w:p>
        </w:tc>
      </w:tr>
      <w:tr w:rsidR="006D5DA1" w:rsidRPr="00144439" w:rsidTr="006A10D8">
        <w:tc>
          <w:tcPr>
            <w:tcW w:w="453" w:type="pct"/>
            <w:shd w:val="clear" w:color="auto" w:fill="auto"/>
          </w:tcPr>
          <w:p w:rsidR="006D5DA1" w:rsidRPr="00144439" w:rsidRDefault="00CB2885" w:rsidP="00591D61">
            <w:pPr>
              <w:pStyle w:val="Tabletext"/>
            </w:pPr>
            <w:r w:rsidRPr="00144439">
              <w:t>50</w:t>
            </w:r>
          </w:p>
        </w:tc>
        <w:tc>
          <w:tcPr>
            <w:tcW w:w="4547" w:type="pct"/>
            <w:shd w:val="clear" w:color="auto" w:fill="auto"/>
          </w:tcPr>
          <w:p w:rsidR="006D5DA1" w:rsidRPr="00144439" w:rsidRDefault="006D5DA1" w:rsidP="00591D61">
            <w:pPr>
              <w:pStyle w:val="Tabletext"/>
            </w:pPr>
            <w:r w:rsidRPr="00144439">
              <w:t>Computershare Limited (</w:t>
            </w:r>
            <w:proofErr w:type="spellStart"/>
            <w:r w:rsidRPr="00144439">
              <w:t>ACN</w:t>
            </w:r>
            <w:proofErr w:type="spellEnd"/>
            <w:r w:rsidRPr="00144439">
              <w:t xml:space="preserve"> 005</w:t>
            </w:r>
            <w:r w:rsidR="00144439" w:rsidRPr="00144439">
              <w:t> </w:t>
            </w:r>
            <w:r w:rsidRPr="00144439">
              <w:t>485</w:t>
            </w:r>
            <w:r w:rsidR="00144439" w:rsidRPr="00144439">
              <w:t> </w:t>
            </w:r>
            <w:r w:rsidRPr="00144439">
              <w:t>825)</w:t>
            </w:r>
          </w:p>
        </w:tc>
      </w:tr>
      <w:tr w:rsidR="007779BB" w:rsidRPr="00144439" w:rsidTr="006A10D8">
        <w:tc>
          <w:tcPr>
            <w:tcW w:w="453" w:type="pct"/>
            <w:shd w:val="clear" w:color="auto" w:fill="auto"/>
          </w:tcPr>
          <w:p w:rsidR="007779BB" w:rsidRPr="00144439" w:rsidRDefault="00CB2885" w:rsidP="00591D61">
            <w:pPr>
              <w:pStyle w:val="Tabletext"/>
            </w:pPr>
            <w:r w:rsidRPr="00144439">
              <w:t>51</w:t>
            </w:r>
          </w:p>
        </w:tc>
        <w:tc>
          <w:tcPr>
            <w:tcW w:w="4547" w:type="pct"/>
            <w:shd w:val="clear" w:color="auto" w:fill="auto"/>
          </w:tcPr>
          <w:p w:rsidR="007779BB" w:rsidRPr="00144439" w:rsidRDefault="007779BB" w:rsidP="007779BB">
            <w:pPr>
              <w:pStyle w:val="Tabletext"/>
            </w:pPr>
            <w:r w:rsidRPr="00144439">
              <w:t>Confederation of Australian Motor Sport Ltd (</w:t>
            </w:r>
            <w:proofErr w:type="spellStart"/>
            <w:r w:rsidRPr="00144439">
              <w:t>ACN</w:t>
            </w:r>
            <w:proofErr w:type="spellEnd"/>
            <w:r w:rsidRPr="00144439">
              <w:t xml:space="preserve"> 069</w:t>
            </w:r>
            <w:r w:rsidR="00144439" w:rsidRPr="00144439">
              <w:t> </w:t>
            </w:r>
            <w:r w:rsidRPr="00144439">
              <w:t>045</w:t>
            </w:r>
            <w:r w:rsidR="00144439" w:rsidRPr="00144439">
              <w:t> </w:t>
            </w:r>
            <w:r w:rsidRPr="00144439">
              <w:t>665)</w:t>
            </w:r>
          </w:p>
        </w:tc>
      </w:tr>
      <w:tr w:rsidR="00BF60DE" w:rsidRPr="00144439" w:rsidTr="006A10D8">
        <w:tc>
          <w:tcPr>
            <w:tcW w:w="453" w:type="pct"/>
            <w:shd w:val="clear" w:color="auto" w:fill="auto"/>
          </w:tcPr>
          <w:p w:rsidR="00BF60DE" w:rsidRPr="00144439" w:rsidRDefault="00CB2885" w:rsidP="00591D61">
            <w:pPr>
              <w:pStyle w:val="Tabletext"/>
            </w:pPr>
            <w:r w:rsidRPr="00144439">
              <w:t>52</w:t>
            </w:r>
          </w:p>
        </w:tc>
        <w:tc>
          <w:tcPr>
            <w:tcW w:w="4547" w:type="pct"/>
            <w:shd w:val="clear" w:color="auto" w:fill="auto"/>
          </w:tcPr>
          <w:p w:rsidR="00BF60DE" w:rsidRPr="00144439" w:rsidRDefault="00BF60DE" w:rsidP="00BF60DE">
            <w:pPr>
              <w:pStyle w:val="Tabletext"/>
            </w:pPr>
            <w:r w:rsidRPr="00144439">
              <w:t>Conflict Armament Research Ltd. (Incorporated in England with limited liability: Company number 07762809)</w:t>
            </w:r>
          </w:p>
        </w:tc>
      </w:tr>
      <w:tr w:rsidR="006D5DA1" w:rsidRPr="00144439" w:rsidTr="006A10D8">
        <w:tc>
          <w:tcPr>
            <w:tcW w:w="453" w:type="pct"/>
            <w:shd w:val="clear" w:color="auto" w:fill="auto"/>
          </w:tcPr>
          <w:p w:rsidR="006D5DA1" w:rsidRPr="00144439" w:rsidRDefault="00CB2885" w:rsidP="00591D61">
            <w:pPr>
              <w:pStyle w:val="Tabletext"/>
            </w:pPr>
            <w:r w:rsidRPr="00144439">
              <w:t>53</w:t>
            </w:r>
          </w:p>
        </w:tc>
        <w:tc>
          <w:tcPr>
            <w:tcW w:w="4547" w:type="pct"/>
            <w:shd w:val="clear" w:color="auto" w:fill="auto"/>
          </w:tcPr>
          <w:p w:rsidR="006D5DA1" w:rsidRPr="00144439" w:rsidRDefault="006D5DA1" w:rsidP="00591D61">
            <w:pPr>
              <w:pStyle w:val="Tabletext"/>
            </w:pPr>
            <w:r w:rsidRPr="00144439">
              <w:t>CPA Australia Ltd (</w:t>
            </w:r>
            <w:proofErr w:type="spellStart"/>
            <w:r w:rsidRPr="00144439">
              <w:t>ACN</w:t>
            </w:r>
            <w:proofErr w:type="spellEnd"/>
            <w:r w:rsidRPr="00144439">
              <w:t xml:space="preserve"> 008</w:t>
            </w:r>
            <w:r w:rsidR="00144439" w:rsidRPr="00144439">
              <w:t> </w:t>
            </w:r>
            <w:r w:rsidRPr="00144439">
              <w:t>392</w:t>
            </w:r>
            <w:r w:rsidR="00144439" w:rsidRPr="00144439">
              <w:t> </w:t>
            </w:r>
            <w:r w:rsidRPr="00144439">
              <w:t>452)</w:t>
            </w:r>
          </w:p>
        </w:tc>
      </w:tr>
      <w:tr w:rsidR="006D5DA1" w:rsidRPr="00144439" w:rsidTr="006A10D8">
        <w:tc>
          <w:tcPr>
            <w:tcW w:w="453" w:type="pct"/>
            <w:shd w:val="clear" w:color="auto" w:fill="auto"/>
          </w:tcPr>
          <w:p w:rsidR="006D5DA1" w:rsidRPr="00144439" w:rsidRDefault="00CB2885" w:rsidP="00591D61">
            <w:pPr>
              <w:pStyle w:val="Tabletext"/>
            </w:pPr>
            <w:r w:rsidRPr="00144439">
              <w:t>54</w:t>
            </w:r>
          </w:p>
        </w:tc>
        <w:tc>
          <w:tcPr>
            <w:tcW w:w="4547" w:type="pct"/>
            <w:shd w:val="clear" w:color="auto" w:fill="auto"/>
          </w:tcPr>
          <w:p w:rsidR="006D5DA1" w:rsidRPr="00144439" w:rsidRDefault="006D5DA1" w:rsidP="00591D61">
            <w:pPr>
              <w:pStyle w:val="Tabletext"/>
            </w:pPr>
            <w:r w:rsidRPr="00144439">
              <w:t>Cricket Australia (</w:t>
            </w:r>
            <w:proofErr w:type="spellStart"/>
            <w:r w:rsidRPr="00144439">
              <w:t>ACN</w:t>
            </w:r>
            <w:proofErr w:type="spellEnd"/>
            <w:r w:rsidRPr="00144439">
              <w:t xml:space="preserve"> 006</w:t>
            </w:r>
            <w:r w:rsidR="00144439" w:rsidRPr="00144439">
              <w:t> </w:t>
            </w:r>
            <w:r w:rsidRPr="00144439">
              <w:t>089</w:t>
            </w:r>
            <w:r w:rsidR="00144439" w:rsidRPr="00144439">
              <w:t> </w:t>
            </w:r>
            <w:r w:rsidRPr="00144439">
              <w:t>130)</w:t>
            </w:r>
          </w:p>
        </w:tc>
      </w:tr>
      <w:tr w:rsidR="006D5DA1" w:rsidRPr="00144439" w:rsidTr="006A10D8">
        <w:tc>
          <w:tcPr>
            <w:tcW w:w="453" w:type="pct"/>
            <w:shd w:val="clear" w:color="auto" w:fill="auto"/>
          </w:tcPr>
          <w:p w:rsidR="006D5DA1" w:rsidRPr="00144439" w:rsidRDefault="00CB2885" w:rsidP="00591D61">
            <w:pPr>
              <w:pStyle w:val="Tabletext"/>
            </w:pPr>
            <w:r w:rsidRPr="00144439">
              <w:t>55</w:t>
            </w:r>
          </w:p>
        </w:tc>
        <w:tc>
          <w:tcPr>
            <w:tcW w:w="4547" w:type="pct"/>
            <w:shd w:val="clear" w:color="auto" w:fill="auto"/>
          </w:tcPr>
          <w:p w:rsidR="006D5DA1" w:rsidRPr="00144439" w:rsidRDefault="006D5DA1" w:rsidP="00591D61">
            <w:pPr>
              <w:pStyle w:val="Tabletext"/>
            </w:pPr>
            <w:proofErr w:type="spellStart"/>
            <w:r w:rsidRPr="00144439">
              <w:t>Crowdstrike</w:t>
            </w:r>
            <w:proofErr w:type="spellEnd"/>
            <w:r w:rsidRPr="00144439">
              <w:t xml:space="preserve"> Australia Pty Ltd (</w:t>
            </w:r>
            <w:proofErr w:type="spellStart"/>
            <w:r w:rsidRPr="00144439">
              <w:t>ACN</w:t>
            </w:r>
            <w:proofErr w:type="spellEnd"/>
            <w:r w:rsidRPr="00144439">
              <w:t xml:space="preserve"> 613</w:t>
            </w:r>
            <w:r w:rsidR="00144439" w:rsidRPr="00144439">
              <w:t> </w:t>
            </w:r>
            <w:r w:rsidRPr="00144439">
              <w:t>865</w:t>
            </w:r>
            <w:r w:rsidR="00144439" w:rsidRPr="00144439">
              <w:t> </w:t>
            </w:r>
            <w:r w:rsidRPr="00144439">
              <w:t>295)</w:t>
            </w:r>
          </w:p>
        </w:tc>
      </w:tr>
      <w:tr w:rsidR="006D5DA1" w:rsidRPr="00144439" w:rsidTr="006A10D8">
        <w:tc>
          <w:tcPr>
            <w:tcW w:w="453" w:type="pct"/>
            <w:shd w:val="clear" w:color="auto" w:fill="auto"/>
          </w:tcPr>
          <w:p w:rsidR="006D5DA1" w:rsidRPr="00144439" w:rsidRDefault="00CB2885" w:rsidP="00591D61">
            <w:pPr>
              <w:pStyle w:val="Tabletext"/>
            </w:pPr>
            <w:r w:rsidRPr="00144439">
              <w:t>56</w:t>
            </w:r>
          </w:p>
        </w:tc>
        <w:tc>
          <w:tcPr>
            <w:tcW w:w="4547" w:type="pct"/>
            <w:shd w:val="clear" w:color="auto" w:fill="auto"/>
          </w:tcPr>
          <w:p w:rsidR="006D5DA1" w:rsidRPr="00144439" w:rsidRDefault="006D5DA1" w:rsidP="00591D61">
            <w:pPr>
              <w:pStyle w:val="Tabletext"/>
            </w:pPr>
            <w:r w:rsidRPr="00144439">
              <w:t>Customs Brokers and Forwarders Council of Australia Inc. (</w:t>
            </w:r>
            <w:proofErr w:type="spellStart"/>
            <w:r w:rsidRPr="00144439">
              <w:t>ARBN</w:t>
            </w:r>
            <w:proofErr w:type="spellEnd"/>
            <w:r w:rsidRPr="00144439">
              <w:t xml:space="preserve"> 107</w:t>
            </w:r>
            <w:r w:rsidR="00144439" w:rsidRPr="00144439">
              <w:t> </w:t>
            </w:r>
            <w:r w:rsidRPr="00144439">
              <w:t>526</w:t>
            </w:r>
            <w:r w:rsidR="00144439" w:rsidRPr="00144439">
              <w:t> </w:t>
            </w:r>
            <w:r w:rsidRPr="00144439">
              <w:t>385)</w:t>
            </w:r>
          </w:p>
        </w:tc>
      </w:tr>
      <w:tr w:rsidR="006D5DA1" w:rsidRPr="00144439" w:rsidTr="006A10D8">
        <w:tc>
          <w:tcPr>
            <w:tcW w:w="453" w:type="pct"/>
            <w:shd w:val="clear" w:color="auto" w:fill="auto"/>
          </w:tcPr>
          <w:p w:rsidR="006D5DA1" w:rsidRPr="00144439" w:rsidRDefault="00CB2885" w:rsidP="00591D61">
            <w:pPr>
              <w:pStyle w:val="Tabletext"/>
            </w:pPr>
            <w:r w:rsidRPr="00144439">
              <w:t>57</w:t>
            </w:r>
          </w:p>
        </w:tc>
        <w:tc>
          <w:tcPr>
            <w:tcW w:w="4547" w:type="pct"/>
            <w:shd w:val="clear" w:color="auto" w:fill="auto"/>
          </w:tcPr>
          <w:p w:rsidR="006D5DA1" w:rsidRPr="00144439" w:rsidRDefault="006D5DA1" w:rsidP="00591D61">
            <w:pPr>
              <w:pStyle w:val="Tabletext"/>
            </w:pPr>
            <w:r w:rsidRPr="00144439">
              <w:t>Cycling Australia Lt</w:t>
            </w:r>
            <w:r w:rsidR="004F5BE8" w:rsidRPr="00144439">
              <w:t>d</w:t>
            </w:r>
            <w:r w:rsidRPr="00144439">
              <w:t xml:space="preserve"> (</w:t>
            </w:r>
            <w:proofErr w:type="spellStart"/>
            <w:r w:rsidRPr="00144439">
              <w:t>ACN</w:t>
            </w:r>
            <w:proofErr w:type="spellEnd"/>
            <w:r w:rsidRPr="00144439">
              <w:t xml:space="preserve"> 600</w:t>
            </w:r>
            <w:r w:rsidR="00144439" w:rsidRPr="00144439">
              <w:t> </w:t>
            </w:r>
            <w:r w:rsidRPr="00144439">
              <w:t>984</w:t>
            </w:r>
            <w:r w:rsidR="00144439" w:rsidRPr="00144439">
              <w:t> </w:t>
            </w:r>
            <w:r w:rsidRPr="00144439">
              <w:t>576)</w:t>
            </w:r>
          </w:p>
        </w:tc>
      </w:tr>
      <w:tr w:rsidR="00811315" w:rsidRPr="00144439" w:rsidTr="006A10D8">
        <w:tc>
          <w:tcPr>
            <w:tcW w:w="453" w:type="pct"/>
            <w:shd w:val="clear" w:color="auto" w:fill="auto"/>
          </w:tcPr>
          <w:p w:rsidR="00811315" w:rsidRPr="00144439" w:rsidRDefault="00CB2885" w:rsidP="00591D61">
            <w:pPr>
              <w:pStyle w:val="Tabletext"/>
            </w:pPr>
            <w:r w:rsidRPr="00144439">
              <w:t>58</w:t>
            </w:r>
          </w:p>
        </w:tc>
        <w:tc>
          <w:tcPr>
            <w:tcW w:w="4547" w:type="pct"/>
            <w:shd w:val="clear" w:color="auto" w:fill="auto"/>
          </w:tcPr>
          <w:p w:rsidR="00811315" w:rsidRPr="00144439" w:rsidRDefault="00811315" w:rsidP="00811315">
            <w:pPr>
              <w:pStyle w:val="Tabletext"/>
            </w:pPr>
            <w:r w:rsidRPr="00144439">
              <w:t>DXC Technology Australia Pty Limited (</w:t>
            </w:r>
            <w:proofErr w:type="spellStart"/>
            <w:r w:rsidRPr="00144439">
              <w:t>ACN</w:t>
            </w:r>
            <w:proofErr w:type="spellEnd"/>
            <w:r w:rsidRPr="00144439">
              <w:t xml:space="preserve"> 008</w:t>
            </w:r>
            <w:r w:rsidR="00144439" w:rsidRPr="00144439">
              <w:t> </w:t>
            </w:r>
            <w:r w:rsidRPr="00144439">
              <w:t>476</w:t>
            </w:r>
            <w:r w:rsidR="00144439" w:rsidRPr="00144439">
              <w:t> </w:t>
            </w:r>
            <w:r w:rsidRPr="00144439">
              <w:t>944)</w:t>
            </w:r>
          </w:p>
        </w:tc>
      </w:tr>
      <w:tr w:rsidR="006D5DA1" w:rsidRPr="00144439" w:rsidTr="006A10D8">
        <w:tc>
          <w:tcPr>
            <w:tcW w:w="453" w:type="pct"/>
            <w:shd w:val="clear" w:color="auto" w:fill="auto"/>
          </w:tcPr>
          <w:p w:rsidR="006D5DA1" w:rsidRPr="00144439" w:rsidRDefault="00CB2885" w:rsidP="00591D61">
            <w:pPr>
              <w:pStyle w:val="Tabletext"/>
            </w:pPr>
            <w:r w:rsidRPr="00144439">
              <w:t>59</w:t>
            </w:r>
          </w:p>
        </w:tc>
        <w:tc>
          <w:tcPr>
            <w:tcW w:w="4547" w:type="pct"/>
            <w:shd w:val="clear" w:color="auto" w:fill="auto"/>
          </w:tcPr>
          <w:p w:rsidR="006D5DA1" w:rsidRPr="00144439" w:rsidRDefault="006D5DA1" w:rsidP="00591D61">
            <w:pPr>
              <w:pStyle w:val="Tabletext"/>
            </w:pPr>
            <w:r w:rsidRPr="00144439">
              <w:t>eBay Australia and New Zealand Pty Limited (</w:t>
            </w:r>
            <w:proofErr w:type="spellStart"/>
            <w:r w:rsidRPr="00144439">
              <w:t>ACN</w:t>
            </w:r>
            <w:proofErr w:type="spellEnd"/>
            <w:r w:rsidRPr="00144439">
              <w:t xml:space="preserve"> 086</w:t>
            </w:r>
            <w:r w:rsidR="00144439" w:rsidRPr="00144439">
              <w:t> </w:t>
            </w:r>
            <w:r w:rsidRPr="00144439">
              <w:t>288</w:t>
            </w:r>
            <w:r w:rsidR="00144439" w:rsidRPr="00144439">
              <w:t> </w:t>
            </w:r>
            <w:r w:rsidRPr="00144439">
              <w:t>888)</w:t>
            </w:r>
          </w:p>
        </w:tc>
      </w:tr>
      <w:tr w:rsidR="007779BB" w:rsidRPr="00144439" w:rsidTr="006A10D8">
        <w:tc>
          <w:tcPr>
            <w:tcW w:w="453" w:type="pct"/>
            <w:shd w:val="clear" w:color="auto" w:fill="auto"/>
          </w:tcPr>
          <w:p w:rsidR="007779BB" w:rsidRPr="00144439" w:rsidRDefault="00CB2885" w:rsidP="00591D61">
            <w:pPr>
              <w:pStyle w:val="Tabletext"/>
            </w:pPr>
            <w:r w:rsidRPr="00144439">
              <w:t>60</w:t>
            </w:r>
          </w:p>
        </w:tc>
        <w:tc>
          <w:tcPr>
            <w:tcW w:w="4547" w:type="pct"/>
            <w:shd w:val="clear" w:color="auto" w:fill="auto"/>
          </w:tcPr>
          <w:p w:rsidR="007779BB" w:rsidRPr="00144439" w:rsidRDefault="007779BB" w:rsidP="007779BB">
            <w:pPr>
              <w:pStyle w:val="Tabletext"/>
            </w:pPr>
            <w:proofErr w:type="spellStart"/>
            <w:r w:rsidRPr="00144439">
              <w:t>Esports</w:t>
            </w:r>
            <w:proofErr w:type="spellEnd"/>
            <w:r w:rsidRPr="00144439">
              <w:t xml:space="preserve"> Games Association Australia Ltd (</w:t>
            </w:r>
            <w:proofErr w:type="spellStart"/>
            <w:r w:rsidRPr="00144439">
              <w:t>ACN</w:t>
            </w:r>
            <w:proofErr w:type="spellEnd"/>
            <w:r w:rsidRPr="00144439">
              <w:t xml:space="preserve"> 624</w:t>
            </w:r>
            <w:r w:rsidR="00144439" w:rsidRPr="00144439">
              <w:t> </w:t>
            </w:r>
            <w:r w:rsidRPr="00144439">
              <w:t>508</w:t>
            </w:r>
            <w:r w:rsidR="00144439" w:rsidRPr="00144439">
              <w:t> </w:t>
            </w:r>
            <w:r w:rsidRPr="00144439">
              <w:t>845)</w:t>
            </w:r>
          </w:p>
        </w:tc>
      </w:tr>
      <w:tr w:rsidR="006D5DA1" w:rsidRPr="00144439" w:rsidTr="006A10D8">
        <w:tc>
          <w:tcPr>
            <w:tcW w:w="453" w:type="pct"/>
            <w:shd w:val="clear" w:color="auto" w:fill="auto"/>
          </w:tcPr>
          <w:p w:rsidR="006D5DA1" w:rsidRPr="00144439" w:rsidRDefault="00CB2885" w:rsidP="00591D61">
            <w:pPr>
              <w:pStyle w:val="Tabletext"/>
            </w:pPr>
            <w:r w:rsidRPr="00144439">
              <w:t>61</w:t>
            </w:r>
          </w:p>
        </w:tc>
        <w:tc>
          <w:tcPr>
            <w:tcW w:w="4547" w:type="pct"/>
            <w:shd w:val="clear" w:color="auto" w:fill="auto"/>
          </w:tcPr>
          <w:p w:rsidR="006D5DA1" w:rsidRPr="00144439" w:rsidRDefault="006D5DA1" w:rsidP="00591D61">
            <w:pPr>
              <w:pStyle w:val="Tabletext"/>
            </w:pPr>
            <w:r w:rsidRPr="00144439">
              <w:t>Facebook Australia Pty Ltd (</w:t>
            </w:r>
            <w:proofErr w:type="spellStart"/>
            <w:r w:rsidRPr="00144439">
              <w:t>ACN</w:t>
            </w:r>
            <w:proofErr w:type="spellEnd"/>
            <w:r w:rsidRPr="00144439">
              <w:t xml:space="preserve"> 134</w:t>
            </w:r>
            <w:r w:rsidR="00144439" w:rsidRPr="00144439">
              <w:t> </w:t>
            </w:r>
            <w:r w:rsidRPr="00144439">
              <w:t>012</w:t>
            </w:r>
            <w:r w:rsidR="00144439" w:rsidRPr="00144439">
              <w:t> </w:t>
            </w:r>
            <w:r w:rsidRPr="00144439">
              <w:t>543)</w:t>
            </w:r>
          </w:p>
        </w:tc>
      </w:tr>
      <w:tr w:rsidR="006D5DA1" w:rsidRPr="00144439" w:rsidTr="006A10D8">
        <w:tc>
          <w:tcPr>
            <w:tcW w:w="453" w:type="pct"/>
            <w:shd w:val="clear" w:color="auto" w:fill="auto"/>
          </w:tcPr>
          <w:p w:rsidR="006D5DA1" w:rsidRPr="00144439" w:rsidRDefault="00CB2885" w:rsidP="00591D61">
            <w:pPr>
              <w:pStyle w:val="Tabletext"/>
            </w:pPr>
            <w:r w:rsidRPr="00144439">
              <w:t>62</w:t>
            </w:r>
          </w:p>
        </w:tc>
        <w:tc>
          <w:tcPr>
            <w:tcW w:w="4547" w:type="pct"/>
            <w:shd w:val="clear" w:color="auto" w:fill="auto"/>
          </w:tcPr>
          <w:p w:rsidR="006D5DA1" w:rsidRPr="00144439" w:rsidRDefault="006D5DA1" w:rsidP="00591D61">
            <w:pPr>
              <w:pStyle w:val="Tabletext"/>
            </w:pPr>
            <w:r w:rsidRPr="00144439">
              <w:t>Financial Services Council Ltd (</w:t>
            </w:r>
            <w:proofErr w:type="spellStart"/>
            <w:r w:rsidRPr="00144439">
              <w:t>ACN</w:t>
            </w:r>
            <w:proofErr w:type="spellEnd"/>
            <w:r w:rsidRPr="00144439">
              <w:t xml:space="preserve"> 080</w:t>
            </w:r>
            <w:r w:rsidR="00144439" w:rsidRPr="00144439">
              <w:t> </w:t>
            </w:r>
            <w:r w:rsidRPr="00144439">
              <w:t>744</w:t>
            </w:r>
            <w:r w:rsidR="00144439" w:rsidRPr="00144439">
              <w:t> </w:t>
            </w:r>
            <w:r w:rsidRPr="00144439">
              <w:t>163)</w:t>
            </w:r>
          </w:p>
        </w:tc>
      </w:tr>
      <w:tr w:rsidR="006D5DA1" w:rsidRPr="00144439" w:rsidTr="006A10D8">
        <w:tc>
          <w:tcPr>
            <w:tcW w:w="453" w:type="pct"/>
            <w:shd w:val="clear" w:color="auto" w:fill="auto"/>
          </w:tcPr>
          <w:p w:rsidR="006D5DA1" w:rsidRPr="00144439" w:rsidRDefault="00CB2885" w:rsidP="00591D61">
            <w:pPr>
              <w:pStyle w:val="Tabletext"/>
            </w:pPr>
            <w:r w:rsidRPr="00144439">
              <w:t>63</w:t>
            </w:r>
          </w:p>
        </w:tc>
        <w:tc>
          <w:tcPr>
            <w:tcW w:w="4547" w:type="pct"/>
            <w:shd w:val="clear" w:color="auto" w:fill="auto"/>
          </w:tcPr>
          <w:p w:rsidR="006D5DA1" w:rsidRPr="00144439" w:rsidRDefault="006D5DA1" w:rsidP="00591D61">
            <w:pPr>
              <w:pStyle w:val="Tabletext"/>
            </w:pPr>
            <w:proofErr w:type="spellStart"/>
            <w:r w:rsidRPr="00144439">
              <w:t>Fireeye</w:t>
            </w:r>
            <w:proofErr w:type="spellEnd"/>
            <w:r w:rsidRPr="00144439">
              <w:t xml:space="preserve"> Australia Pty Ltd (</w:t>
            </w:r>
            <w:proofErr w:type="spellStart"/>
            <w:r w:rsidRPr="00144439">
              <w:t>ACN</w:t>
            </w:r>
            <w:proofErr w:type="spellEnd"/>
            <w:r w:rsidRPr="00144439">
              <w:t xml:space="preserve"> 164</w:t>
            </w:r>
            <w:r w:rsidR="00144439" w:rsidRPr="00144439">
              <w:t> </w:t>
            </w:r>
            <w:r w:rsidRPr="00144439">
              <w:t>438</w:t>
            </w:r>
            <w:r w:rsidR="00144439" w:rsidRPr="00144439">
              <w:t> </w:t>
            </w:r>
            <w:r w:rsidRPr="00144439">
              <w:t>251)</w:t>
            </w:r>
          </w:p>
        </w:tc>
      </w:tr>
      <w:tr w:rsidR="006D5DA1" w:rsidRPr="00144439" w:rsidTr="006A10D8">
        <w:tc>
          <w:tcPr>
            <w:tcW w:w="453" w:type="pct"/>
            <w:shd w:val="clear" w:color="auto" w:fill="auto"/>
          </w:tcPr>
          <w:p w:rsidR="006D5DA1" w:rsidRPr="00144439" w:rsidRDefault="00CB2885" w:rsidP="00591D61">
            <w:pPr>
              <w:pStyle w:val="Tabletext"/>
            </w:pPr>
            <w:r w:rsidRPr="00144439">
              <w:t>64</w:t>
            </w:r>
          </w:p>
        </w:tc>
        <w:tc>
          <w:tcPr>
            <w:tcW w:w="4547" w:type="pct"/>
            <w:shd w:val="clear" w:color="auto" w:fill="auto"/>
          </w:tcPr>
          <w:p w:rsidR="006D5DA1" w:rsidRPr="00144439" w:rsidRDefault="006D5DA1" w:rsidP="00591D61">
            <w:pPr>
              <w:pStyle w:val="Tabletext"/>
            </w:pPr>
            <w:r w:rsidRPr="00144439">
              <w:t>Football Federation Australia Limited (</w:t>
            </w:r>
            <w:proofErr w:type="spellStart"/>
            <w:r w:rsidRPr="00144439">
              <w:t>ACN</w:t>
            </w:r>
            <w:proofErr w:type="spellEnd"/>
            <w:r w:rsidRPr="00144439">
              <w:t xml:space="preserve"> 106</w:t>
            </w:r>
            <w:r w:rsidR="00144439" w:rsidRPr="00144439">
              <w:t> </w:t>
            </w:r>
            <w:r w:rsidRPr="00144439">
              <w:t>478</w:t>
            </w:r>
            <w:r w:rsidR="00144439" w:rsidRPr="00144439">
              <w:t> </w:t>
            </w:r>
            <w:r w:rsidRPr="00144439">
              <w:t>068)</w:t>
            </w:r>
          </w:p>
        </w:tc>
      </w:tr>
      <w:tr w:rsidR="006D5DA1" w:rsidRPr="00144439" w:rsidTr="006A10D8">
        <w:tc>
          <w:tcPr>
            <w:tcW w:w="453" w:type="pct"/>
            <w:shd w:val="clear" w:color="auto" w:fill="auto"/>
          </w:tcPr>
          <w:p w:rsidR="006D5DA1" w:rsidRPr="00144439" w:rsidRDefault="00CB2885" w:rsidP="00591D61">
            <w:pPr>
              <w:pStyle w:val="Tabletext"/>
            </w:pPr>
            <w:r w:rsidRPr="00144439">
              <w:t>65</w:t>
            </w:r>
          </w:p>
        </w:tc>
        <w:tc>
          <w:tcPr>
            <w:tcW w:w="4547" w:type="pct"/>
            <w:shd w:val="clear" w:color="auto" w:fill="auto"/>
          </w:tcPr>
          <w:p w:rsidR="006D5DA1" w:rsidRPr="00144439" w:rsidRDefault="006D5DA1" w:rsidP="00591D61">
            <w:pPr>
              <w:pStyle w:val="Tabletext"/>
            </w:pPr>
            <w:r w:rsidRPr="00144439">
              <w:t xml:space="preserve">Fortinet International </w:t>
            </w:r>
            <w:proofErr w:type="spellStart"/>
            <w:r w:rsidRPr="00144439">
              <w:t>Inc</w:t>
            </w:r>
            <w:proofErr w:type="spellEnd"/>
            <w:r w:rsidRPr="00144439">
              <w:t xml:space="preserve"> (</w:t>
            </w:r>
            <w:proofErr w:type="spellStart"/>
            <w:r w:rsidRPr="00144439">
              <w:t>ACN</w:t>
            </w:r>
            <w:proofErr w:type="spellEnd"/>
            <w:r w:rsidRPr="00144439">
              <w:t xml:space="preserve"> 107</w:t>
            </w:r>
            <w:r w:rsidR="00144439" w:rsidRPr="00144439">
              <w:t> </w:t>
            </w:r>
            <w:r w:rsidRPr="00144439">
              <w:t>522</w:t>
            </w:r>
            <w:r w:rsidR="00144439" w:rsidRPr="00144439">
              <w:t> </w:t>
            </w:r>
            <w:r w:rsidRPr="00144439">
              <w:t>869)</w:t>
            </w:r>
          </w:p>
        </w:tc>
      </w:tr>
      <w:tr w:rsidR="006D5DA1" w:rsidRPr="00144439" w:rsidTr="006A10D8">
        <w:tc>
          <w:tcPr>
            <w:tcW w:w="453" w:type="pct"/>
            <w:shd w:val="clear" w:color="auto" w:fill="auto"/>
          </w:tcPr>
          <w:p w:rsidR="006D5DA1" w:rsidRPr="00144439" w:rsidRDefault="00CB2885" w:rsidP="00591D61">
            <w:pPr>
              <w:pStyle w:val="Tabletext"/>
            </w:pPr>
            <w:r w:rsidRPr="00144439">
              <w:t>66</w:t>
            </w:r>
          </w:p>
        </w:tc>
        <w:tc>
          <w:tcPr>
            <w:tcW w:w="4547" w:type="pct"/>
            <w:shd w:val="clear" w:color="auto" w:fill="auto"/>
          </w:tcPr>
          <w:p w:rsidR="006D5DA1" w:rsidRPr="00144439" w:rsidRDefault="006D5DA1" w:rsidP="00591D61">
            <w:pPr>
              <w:pStyle w:val="Tabletext"/>
            </w:pPr>
            <w:r w:rsidRPr="00144439">
              <w:t>Fundraising Institute Australia (</w:t>
            </w:r>
            <w:proofErr w:type="spellStart"/>
            <w:r w:rsidRPr="00144439">
              <w:t>ACN</w:t>
            </w:r>
            <w:proofErr w:type="spellEnd"/>
            <w:r w:rsidRPr="00144439">
              <w:t xml:space="preserve"> 088</w:t>
            </w:r>
            <w:r w:rsidR="00144439" w:rsidRPr="00144439">
              <w:t> </w:t>
            </w:r>
            <w:r w:rsidRPr="00144439">
              <w:t>146</w:t>
            </w:r>
            <w:r w:rsidR="00144439" w:rsidRPr="00144439">
              <w:t> </w:t>
            </w:r>
            <w:r w:rsidRPr="00144439">
              <w:t>801)</w:t>
            </w:r>
          </w:p>
        </w:tc>
      </w:tr>
      <w:tr w:rsidR="007779BB" w:rsidRPr="00144439" w:rsidTr="006A10D8">
        <w:tc>
          <w:tcPr>
            <w:tcW w:w="453" w:type="pct"/>
            <w:shd w:val="clear" w:color="auto" w:fill="auto"/>
          </w:tcPr>
          <w:p w:rsidR="007779BB" w:rsidRPr="00144439" w:rsidRDefault="00CB2885" w:rsidP="00591D61">
            <w:pPr>
              <w:pStyle w:val="Tabletext"/>
            </w:pPr>
            <w:r w:rsidRPr="00144439">
              <w:t>67</w:t>
            </w:r>
          </w:p>
        </w:tc>
        <w:tc>
          <w:tcPr>
            <w:tcW w:w="4547" w:type="pct"/>
            <w:shd w:val="clear" w:color="auto" w:fill="auto"/>
          </w:tcPr>
          <w:p w:rsidR="007779BB" w:rsidRPr="00144439" w:rsidRDefault="007779BB" w:rsidP="007779BB">
            <w:pPr>
              <w:pStyle w:val="Tabletext"/>
            </w:pPr>
            <w:r w:rsidRPr="00144439">
              <w:t>Golf Australia Limited (</w:t>
            </w:r>
            <w:proofErr w:type="spellStart"/>
            <w:r w:rsidRPr="00144439">
              <w:t>ACN</w:t>
            </w:r>
            <w:proofErr w:type="spellEnd"/>
            <w:r w:rsidRPr="00144439">
              <w:t xml:space="preserve"> 118</w:t>
            </w:r>
            <w:r w:rsidR="00144439" w:rsidRPr="00144439">
              <w:t> </w:t>
            </w:r>
            <w:r w:rsidRPr="00144439">
              <w:t>151</w:t>
            </w:r>
            <w:r w:rsidR="00144439" w:rsidRPr="00144439">
              <w:t> </w:t>
            </w:r>
            <w:r w:rsidRPr="00144439">
              <w:t>894)</w:t>
            </w:r>
          </w:p>
        </w:tc>
      </w:tr>
      <w:tr w:rsidR="006D5DA1" w:rsidRPr="00144439" w:rsidTr="006A10D8">
        <w:tc>
          <w:tcPr>
            <w:tcW w:w="453" w:type="pct"/>
            <w:shd w:val="clear" w:color="auto" w:fill="auto"/>
          </w:tcPr>
          <w:p w:rsidR="006D5DA1" w:rsidRPr="00144439" w:rsidRDefault="00CB2885" w:rsidP="00591D61">
            <w:pPr>
              <w:pStyle w:val="Tabletext"/>
            </w:pPr>
            <w:r w:rsidRPr="00144439">
              <w:t>68</w:t>
            </w:r>
          </w:p>
        </w:tc>
        <w:tc>
          <w:tcPr>
            <w:tcW w:w="4547" w:type="pct"/>
            <w:shd w:val="clear" w:color="auto" w:fill="auto"/>
          </w:tcPr>
          <w:p w:rsidR="006D5DA1" w:rsidRPr="00144439" w:rsidRDefault="006D5DA1" w:rsidP="00591D61">
            <w:pPr>
              <w:pStyle w:val="Tabletext"/>
            </w:pPr>
            <w:r w:rsidRPr="00144439">
              <w:t>Google Australia Pty Ltd (</w:t>
            </w:r>
            <w:proofErr w:type="spellStart"/>
            <w:r w:rsidRPr="00144439">
              <w:t>ACN</w:t>
            </w:r>
            <w:proofErr w:type="spellEnd"/>
            <w:r w:rsidRPr="00144439">
              <w:t xml:space="preserve"> 102</w:t>
            </w:r>
            <w:r w:rsidR="00144439" w:rsidRPr="00144439">
              <w:t> </w:t>
            </w:r>
            <w:r w:rsidRPr="00144439">
              <w:t>417</w:t>
            </w:r>
            <w:r w:rsidR="00144439" w:rsidRPr="00144439">
              <w:t> </w:t>
            </w:r>
            <w:r w:rsidRPr="00144439">
              <w:t>032)</w:t>
            </w:r>
          </w:p>
        </w:tc>
      </w:tr>
      <w:tr w:rsidR="006D5DA1" w:rsidRPr="00144439" w:rsidTr="006A10D8">
        <w:tc>
          <w:tcPr>
            <w:tcW w:w="453" w:type="pct"/>
            <w:shd w:val="clear" w:color="auto" w:fill="auto"/>
          </w:tcPr>
          <w:p w:rsidR="006D5DA1" w:rsidRPr="00144439" w:rsidRDefault="00CB2885" w:rsidP="00591D61">
            <w:pPr>
              <w:pStyle w:val="Tabletext"/>
            </w:pPr>
            <w:r w:rsidRPr="00144439">
              <w:t>69</w:t>
            </w:r>
          </w:p>
        </w:tc>
        <w:tc>
          <w:tcPr>
            <w:tcW w:w="4547" w:type="pct"/>
            <w:shd w:val="clear" w:color="auto" w:fill="auto"/>
          </w:tcPr>
          <w:p w:rsidR="006D5DA1" w:rsidRPr="00144439" w:rsidRDefault="006D5DA1" w:rsidP="00591D61">
            <w:pPr>
              <w:pStyle w:val="Tabletext"/>
            </w:pPr>
            <w:r w:rsidRPr="00144439">
              <w:t>Greyhounds Australasia Limited (</w:t>
            </w:r>
            <w:proofErr w:type="spellStart"/>
            <w:r w:rsidRPr="00144439">
              <w:t>ACN</w:t>
            </w:r>
            <w:proofErr w:type="spellEnd"/>
            <w:r w:rsidRPr="00144439">
              <w:t xml:space="preserve"> 106</w:t>
            </w:r>
            <w:r w:rsidR="00144439" w:rsidRPr="00144439">
              <w:t> </w:t>
            </w:r>
            <w:r w:rsidRPr="00144439">
              <w:t>879</w:t>
            </w:r>
            <w:r w:rsidR="00144439" w:rsidRPr="00144439">
              <w:t> </w:t>
            </w:r>
            <w:r w:rsidRPr="00144439">
              <w:t>903)</w:t>
            </w:r>
          </w:p>
        </w:tc>
      </w:tr>
      <w:tr w:rsidR="006D5DA1" w:rsidRPr="00144439" w:rsidTr="006A10D8">
        <w:tc>
          <w:tcPr>
            <w:tcW w:w="453" w:type="pct"/>
            <w:shd w:val="clear" w:color="auto" w:fill="auto"/>
          </w:tcPr>
          <w:p w:rsidR="006D5DA1" w:rsidRPr="00144439" w:rsidRDefault="00CB2885" w:rsidP="00591D61">
            <w:pPr>
              <w:pStyle w:val="Tabletext"/>
            </w:pPr>
            <w:r w:rsidRPr="00144439">
              <w:t>70</w:t>
            </w:r>
          </w:p>
        </w:tc>
        <w:tc>
          <w:tcPr>
            <w:tcW w:w="4547" w:type="pct"/>
            <w:shd w:val="clear" w:color="auto" w:fill="auto"/>
          </w:tcPr>
          <w:p w:rsidR="006D5DA1" w:rsidRPr="00144439" w:rsidRDefault="006D5DA1" w:rsidP="00591D61">
            <w:pPr>
              <w:pStyle w:val="Tabletext"/>
            </w:pPr>
            <w:r w:rsidRPr="00144439">
              <w:t>Greyhound Racing SA Limited (</w:t>
            </w:r>
            <w:proofErr w:type="spellStart"/>
            <w:r w:rsidRPr="00144439">
              <w:t>ACN</w:t>
            </w:r>
            <w:proofErr w:type="spellEnd"/>
            <w:r w:rsidRPr="00144439">
              <w:t xml:space="preserve"> 094</w:t>
            </w:r>
            <w:r w:rsidR="00144439" w:rsidRPr="00144439">
              <w:t> </w:t>
            </w:r>
            <w:r w:rsidRPr="00144439">
              <w:t>569</w:t>
            </w:r>
            <w:r w:rsidR="00144439" w:rsidRPr="00144439">
              <w:t> </w:t>
            </w:r>
            <w:r w:rsidRPr="00144439">
              <w:t>525)</w:t>
            </w:r>
          </w:p>
        </w:tc>
      </w:tr>
      <w:tr w:rsidR="006D5DA1" w:rsidRPr="00144439" w:rsidTr="006A10D8">
        <w:tc>
          <w:tcPr>
            <w:tcW w:w="453" w:type="pct"/>
            <w:shd w:val="clear" w:color="auto" w:fill="auto"/>
          </w:tcPr>
          <w:p w:rsidR="006D5DA1" w:rsidRPr="00144439" w:rsidRDefault="00CB2885" w:rsidP="00591D61">
            <w:pPr>
              <w:pStyle w:val="Tabletext"/>
            </w:pPr>
            <w:r w:rsidRPr="00144439">
              <w:t>71</w:t>
            </w:r>
          </w:p>
        </w:tc>
        <w:tc>
          <w:tcPr>
            <w:tcW w:w="4547" w:type="pct"/>
            <w:shd w:val="clear" w:color="auto" w:fill="auto"/>
          </w:tcPr>
          <w:p w:rsidR="006D5DA1" w:rsidRPr="00144439" w:rsidRDefault="006D5DA1" w:rsidP="00591D61">
            <w:pPr>
              <w:pStyle w:val="Tabletext"/>
            </w:pPr>
            <w:r w:rsidRPr="00144439">
              <w:t xml:space="preserve">Harness Racing Australia </w:t>
            </w:r>
            <w:proofErr w:type="spellStart"/>
            <w:r w:rsidRPr="00144439">
              <w:t>Inc</w:t>
            </w:r>
            <w:proofErr w:type="spellEnd"/>
            <w:r w:rsidRPr="00144439">
              <w:t xml:space="preserve"> (ACT A 00324)</w:t>
            </w:r>
          </w:p>
        </w:tc>
      </w:tr>
      <w:tr w:rsidR="006D5DA1" w:rsidRPr="00144439" w:rsidTr="006A10D8">
        <w:tc>
          <w:tcPr>
            <w:tcW w:w="453" w:type="pct"/>
            <w:shd w:val="clear" w:color="auto" w:fill="auto"/>
          </w:tcPr>
          <w:p w:rsidR="006D5DA1" w:rsidRPr="00144439" w:rsidRDefault="00CB2885" w:rsidP="00591D61">
            <w:pPr>
              <w:pStyle w:val="Tabletext"/>
            </w:pPr>
            <w:r w:rsidRPr="00144439">
              <w:t>72</w:t>
            </w:r>
          </w:p>
        </w:tc>
        <w:tc>
          <w:tcPr>
            <w:tcW w:w="4547" w:type="pct"/>
            <w:shd w:val="clear" w:color="auto" w:fill="auto"/>
          </w:tcPr>
          <w:p w:rsidR="006D5DA1" w:rsidRPr="00144439" w:rsidRDefault="006D5DA1" w:rsidP="00591D61">
            <w:pPr>
              <w:pStyle w:val="Tabletext"/>
            </w:pPr>
            <w:r w:rsidRPr="00144439">
              <w:t>Harness Racing SA Limited (</w:t>
            </w:r>
            <w:proofErr w:type="spellStart"/>
            <w:r w:rsidRPr="00144439">
              <w:t>ACN</w:t>
            </w:r>
            <w:proofErr w:type="spellEnd"/>
            <w:r w:rsidRPr="00144439">
              <w:t xml:space="preserve"> 094</w:t>
            </w:r>
            <w:r w:rsidR="00144439" w:rsidRPr="00144439">
              <w:t> </w:t>
            </w:r>
            <w:r w:rsidRPr="00144439">
              <w:t>559</w:t>
            </w:r>
            <w:r w:rsidR="00144439" w:rsidRPr="00144439">
              <w:t> </w:t>
            </w:r>
            <w:r w:rsidRPr="00144439">
              <w:t>930)</w:t>
            </w:r>
          </w:p>
        </w:tc>
      </w:tr>
      <w:tr w:rsidR="007779BB" w:rsidRPr="00144439" w:rsidTr="006A10D8">
        <w:tc>
          <w:tcPr>
            <w:tcW w:w="453" w:type="pct"/>
            <w:shd w:val="clear" w:color="auto" w:fill="auto"/>
          </w:tcPr>
          <w:p w:rsidR="007779BB" w:rsidRPr="00144439" w:rsidRDefault="00CB2885" w:rsidP="000037F9">
            <w:pPr>
              <w:pStyle w:val="Tabletext"/>
            </w:pPr>
            <w:r w:rsidRPr="00144439">
              <w:t>73</w:t>
            </w:r>
          </w:p>
        </w:tc>
        <w:tc>
          <w:tcPr>
            <w:tcW w:w="4547" w:type="pct"/>
            <w:shd w:val="clear" w:color="auto" w:fill="auto"/>
          </w:tcPr>
          <w:p w:rsidR="007779BB" w:rsidRPr="00144439" w:rsidRDefault="007779BB" w:rsidP="007779BB">
            <w:pPr>
              <w:pStyle w:val="Tabletext"/>
            </w:pPr>
            <w:r w:rsidRPr="00144439">
              <w:t>Hockey Australia Limited (</w:t>
            </w:r>
            <w:proofErr w:type="spellStart"/>
            <w:r w:rsidRPr="00144439">
              <w:t>ACN</w:t>
            </w:r>
            <w:proofErr w:type="spellEnd"/>
            <w:r w:rsidRPr="00144439">
              <w:t xml:space="preserve"> 088</w:t>
            </w:r>
            <w:r w:rsidR="00144439" w:rsidRPr="00144439">
              <w:t> </w:t>
            </w:r>
            <w:r w:rsidRPr="00144439">
              <w:t>988</w:t>
            </w:r>
            <w:r w:rsidR="00144439" w:rsidRPr="00144439">
              <w:t> </w:t>
            </w:r>
            <w:r w:rsidRPr="00144439">
              <w:t>836)</w:t>
            </w:r>
          </w:p>
        </w:tc>
      </w:tr>
      <w:tr w:rsidR="00811315" w:rsidRPr="00144439" w:rsidTr="006A10D8">
        <w:tc>
          <w:tcPr>
            <w:tcW w:w="453" w:type="pct"/>
            <w:shd w:val="clear" w:color="auto" w:fill="auto"/>
          </w:tcPr>
          <w:p w:rsidR="00811315" w:rsidRPr="00144439" w:rsidRDefault="00CB2885" w:rsidP="000037F9">
            <w:pPr>
              <w:pStyle w:val="Tabletext"/>
            </w:pPr>
            <w:r w:rsidRPr="00144439">
              <w:t>74</w:t>
            </w:r>
          </w:p>
        </w:tc>
        <w:tc>
          <w:tcPr>
            <w:tcW w:w="4547" w:type="pct"/>
            <w:shd w:val="clear" w:color="auto" w:fill="auto"/>
          </w:tcPr>
          <w:p w:rsidR="00811315" w:rsidRPr="00144439" w:rsidRDefault="00811315" w:rsidP="00811315">
            <w:pPr>
              <w:pStyle w:val="Tabletext"/>
            </w:pPr>
            <w:r w:rsidRPr="00144439">
              <w:t>Identity Care Australia &amp; New Zealand Ltd. (</w:t>
            </w:r>
            <w:proofErr w:type="spellStart"/>
            <w:r w:rsidRPr="00144439">
              <w:t>ACN</w:t>
            </w:r>
            <w:proofErr w:type="spellEnd"/>
            <w:r w:rsidRPr="00144439">
              <w:t xml:space="preserve"> 164</w:t>
            </w:r>
            <w:r w:rsidR="00144439" w:rsidRPr="00144439">
              <w:t> </w:t>
            </w:r>
            <w:r w:rsidRPr="00144439">
              <w:t>038</w:t>
            </w:r>
            <w:r w:rsidR="00144439" w:rsidRPr="00144439">
              <w:t> </w:t>
            </w:r>
            <w:r w:rsidRPr="00144439">
              <w:t>966)</w:t>
            </w:r>
          </w:p>
        </w:tc>
      </w:tr>
      <w:tr w:rsidR="007779BB" w:rsidRPr="00144439" w:rsidTr="006A10D8">
        <w:tc>
          <w:tcPr>
            <w:tcW w:w="453" w:type="pct"/>
            <w:shd w:val="clear" w:color="auto" w:fill="auto"/>
          </w:tcPr>
          <w:p w:rsidR="007779BB" w:rsidRPr="00144439" w:rsidRDefault="00CB2885" w:rsidP="000037F9">
            <w:pPr>
              <w:pStyle w:val="Tabletext"/>
            </w:pPr>
            <w:r w:rsidRPr="00144439">
              <w:t>75</w:t>
            </w:r>
          </w:p>
        </w:tc>
        <w:tc>
          <w:tcPr>
            <w:tcW w:w="4547" w:type="pct"/>
            <w:shd w:val="clear" w:color="auto" w:fill="auto"/>
          </w:tcPr>
          <w:p w:rsidR="007779BB" w:rsidRPr="00144439" w:rsidRDefault="007779BB" w:rsidP="007779BB">
            <w:pPr>
              <w:pStyle w:val="Tabletext"/>
            </w:pPr>
            <w:r w:rsidRPr="00144439">
              <w:t>Institute of Chemistry Australia Pty Ltd (</w:t>
            </w:r>
            <w:proofErr w:type="spellStart"/>
            <w:r w:rsidRPr="00144439">
              <w:t>ACN</w:t>
            </w:r>
            <w:proofErr w:type="spellEnd"/>
            <w:r w:rsidRPr="00144439">
              <w:t xml:space="preserve"> 608</w:t>
            </w:r>
            <w:r w:rsidR="00144439" w:rsidRPr="00144439">
              <w:t> </w:t>
            </w:r>
            <w:r w:rsidRPr="00144439">
              <w:t>962</w:t>
            </w:r>
            <w:r w:rsidR="00144439" w:rsidRPr="00144439">
              <w:t> </w:t>
            </w:r>
            <w:r w:rsidRPr="00144439">
              <w:t>063)</w:t>
            </w:r>
          </w:p>
        </w:tc>
      </w:tr>
      <w:tr w:rsidR="00F623F6" w:rsidRPr="00144439" w:rsidTr="006A10D8">
        <w:tc>
          <w:tcPr>
            <w:tcW w:w="453" w:type="pct"/>
            <w:shd w:val="clear" w:color="auto" w:fill="auto"/>
          </w:tcPr>
          <w:p w:rsidR="00F623F6" w:rsidRPr="00144439" w:rsidRDefault="00CB2885" w:rsidP="000037F9">
            <w:pPr>
              <w:pStyle w:val="Tabletext"/>
            </w:pPr>
            <w:r w:rsidRPr="00144439">
              <w:t>76</w:t>
            </w:r>
          </w:p>
        </w:tc>
        <w:tc>
          <w:tcPr>
            <w:tcW w:w="4547" w:type="pct"/>
            <w:shd w:val="clear" w:color="auto" w:fill="auto"/>
          </w:tcPr>
          <w:p w:rsidR="00F623F6" w:rsidRPr="00144439" w:rsidRDefault="00F623F6" w:rsidP="000037F9">
            <w:pPr>
              <w:pStyle w:val="Tabletext"/>
            </w:pPr>
            <w:r w:rsidRPr="00144439">
              <w:t>Institute of Public Accountants Limited (</w:t>
            </w:r>
            <w:proofErr w:type="spellStart"/>
            <w:r w:rsidRPr="00144439">
              <w:t>ACN</w:t>
            </w:r>
            <w:proofErr w:type="spellEnd"/>
            <w:r w:rsidRPr="00144439">
              <w:t xml:space="preserve"> 004</w:t>
            </w:r>
            <w:r w:rsidR="00144439" w:rsidRPr="00144439">
              <w:t> </w:t>
            </w:r>
            <w:r w:rsidRPr="00144439">
              <w:t>130</w:t>
            </w:r>
            <w:r w:rsidR="00144439" w:rsidRPr="00144439">
              <w:t> </w:t>
            </w:r>
            <w:r w:rsidRPr="00144439">
              <w:t>643)</w:t>
            </w:r>
          </w:p>
        </w:tc>
      </w:tr>
      <w:tr w:rsidR="00F623F6" w:rsidRPr="00144439" w:rsidTr="006A10D8">
        <w:tc>
          <w:tcPr>
            <w:tcW w:w="453" w:type="pct"/>
            <w:shd w:val="clear" w:color="auto" w:fill="auto"/>
          </w:tcPr>
          <w:p w:rsidR="00F623F6" w:rsidRPr="00144439" w:rsidRDefault="00CB2885" w:rsidP="00591D61">
            <w:pPr>
              <w:pStyle w:val="Tabletext"/>
            </w:pPr>
            <w:r w:rsidRPr="00144439">
              <w:t>77</w:t>
            </w:r>
          </w:p>
        </w:tc>
        <w:tc>
          <w:tcPr>
            <w:tcW w:w="4547" w:type="pct"/>
            <w:shd w:val="clear" w:color="auto" w:fill="auto"/>
          </w:tcPr>
          <w:p w:rsidR="00F623F6" w:rsidRPr="00144439" w:rsidRDefault="00F623F6" w:rsidP="00591D61">
            <w:pPr>
              <w:pStyle w:val="Tabletext"/>
            </w:pPr>
            <w:r w:rsidRPr="00144439">
              <w:t>Insurance Council of Australia Limited (</w:t>
            </w:r>
            <w:proofErr w:type="spellStart"/>
            <w:r w:rsidRPr="00144439">
              <w:t>ACN</w:t>
            </w:r>
            <w:proofErr w:type="spellEnd"/>
            <w:r w:rsidRPr="00144439">
              <w:t xml:space="preserve"> 005</w:t>
            </w:r>
            <w:r w:rsidR="00144439" w:rsidRPr="00144439">
              <w:t> </w:t>
            </w:r>
            <w:r w:rsidRPr="00144439">
              <w:t>617</w:t>
            </w:r>
            <w:r w:rsidR="00144439" w:rsidRPr="00144439">
              <w:t> </w:t>
            </w:r>
            <w:r w:rsidRPr="00144439">
              <w:t>318)</w:t>
            </w:r>
          </w:p>
        </w:tc>
      </w:tr>
      <w:tr w:rsidR="00F623F6" w:rsidRPr="00144439" w:rsidTr="006A10D8">
        <w:tc>
          <w:tcPr>
            <w:tcW w:w="453" w:type="pct"/>
            <w:shd w:val="clear" w:color="auto" w:fill="auto"/>
          </w:tcPr>
          <w:p w:rsidR="00F623F6" w:rsidRPr="00144439" w:rsidRDefault="00CB2885" w:rsidP="00591D61">
            <w:pPr>
              <w:pStyle w:val="Tabletext"/>
            </w:pPr>
            <w:r w:rsidRPr="00144439">
              <w:t>78</w:t>
            </w:r>
          </w:p>
        </w:tc>
        <w:tc>
          <w:tcPr>
            <w:tcW w:w="4547" w:type="pct"/>
            <w:shd w:val="clear" w:color="auto" w:fill="auto"/>
          </w:tcPr>
          <w:p w:rsidR="00F623F6" w:rsidRPr="00144439" w:rsidRDefault="00F623F6" w:rsidP="00591D61">
            <w:pPr>
              <w:pStyle w:val="Tabletext"/>
            </w:pPr>
            <w:r w:rsidRPr="00144439">
              <w:t>Ionize Pty Ltd (</w:t>
            </w:r>
            <w:proofErr w:type="spellStart"/>
            <w:r w:rsidRPr="00144439">
              <w:t>ACN</w:t>
            </w:r>
            <w:proofErr w:type="spellEnd"/>
            <w:r w:rsidRPr="00144439">
              <w:t xml:space="preserve"> 132</w:t>
            </w:r>
            <w:r w:rsidR="00144439" w:rsidRPr="00144439">
              <w:t> </w:t>
            </w:r>
            <w:r w:rsidRPr="00144439">
              <w:t>569</w:t>
            </w:r>
            <w:r w:rsidR="00144439" w:rsidRPr="00144439">
              <w:t> </w:t>
            </w:r>
            <w:r w:rsidRPr="00144439">
              <w:t>941)</w:t>
            </w:r>
          </w:p>
        </w:tc>
      </w:tr>
      <w:tr w:rsidR="00F623F6" w:rsidRPr="00144439" w:rsidTr="006A10D8">
        <w:tc>
          <w:tcPr>
            <w:tcW w:w="453" w:type="pct"/>
            <w:shd w:val="clear" w:color="auto" w:fill="auto"/>
          </w:tcPr>
          <w:p w:rsidR="00F623F6" w:rsidRPr="00144439" w:rsidRDefault="00CB2885" w:rsidP="00591D61">
            <w:pPr>
              <w:pStyle w:val="Tabletext"/>
            </w:pPr>
            <w:r w:rsidRPr="00144439">
              <w:t>79</w:t>
            </w:r>
          </w:p>
        </w:tc>
        <w:tc>
          <w:tcPr>
            <w:tcW w:w="4547" w:type="pct"/>
            <w:shd w:val="clear" w:color="auto" w:fill="auto"/>
          </w:tcPr>
          <w:p w:rsidR="00F623F6" w:rsidRPr="00144439" w:rsidRDefault="00F623F6" w:rsidP="00591D61">
            <w:pPr>
              <w:pStyle w:val="Tabletext"/>
            </w:pPr>
            <w:r w:rsidRPr="00144439">
              <w:t>Link Market Services Limited (</w:t>
            </w:r>
            <w:proofErr w:type="spellStart"/>
            <w:r w:rsidRPr="00144439">
              <w:t>ACN</w:t>
            </w:r>
            <w:proofErr w:type="spellEnd"/>
            <w:r w:rsidRPr="00144439">
              <w:t xml:space="preserve"> 083</w:t>
            </w:r>
            <w:r w:rsidR="00144439" w:rsidRPr="00144439">
              <w:t> </w:t>
            </w:r>
            <w:r w:rsidRPr="00144439">
              <w:t>214</w:t>
            </w:r>
            <w:r w:rsidR="00144439" w:rsidRPr="00144439">
              <w:t> </w:t>
            </w:r>
            <w:r w:rsidRPr="00144439">
              <w:t>537)</w:t>
            </w:r>
          </w:p>
        </w:tc>
      </w:tr>
      <w:tr w:rsidR="00F623F6" w:rsidRPr="00144439" w:rsidTr="006A10D8">
        <w:tc>
          <w:tcPr>
            <w:tcW w:w="453" w:type="pct"/>
            <w:shd w:val="clear" w:color="auto" w:fill="auto"/>
          </w:tcPr>
          <w:p w:rsidR="00F623F6" w:rsidRPr="00144439" w:rsidRDefault="00CB2885" w:rsidP="00591D61">
            <w:pPr>
              <w:pStyle w:val="Tabletext"/>
            </w:pPr>
            <w:r w:rsidRPr="00144439">
              <w:t>80</w:t>
            </w:r>
          </w:p>
        </w:tc>
        <w:tc>
          <w:tcPr>
            <w:tcW w:w="4547" w:type="pct"/>
            <w:shd w:val="clear" w:color="auto" w:fill="auto"/>
          </w:tcPr>
          <w:p w:rsidR="00F623F6" w:rsidRPr="00144439" w:rsidRDefault="00F623F6" w:rsidP="00591D61">
            <w:pPr>
              <w:pStyle w:val="Tabletext"/>
            </w:pPr>
            <w:r w:rsidRPr="00144439">
              <w:t>Lockheed Martin Australia Pty Limited (</w:t>
            </w:r>
            <w:proofErr w:type="spellStart"/>
            <w:r w:rsidRPr="00144439">
              <w:t>ACN</w:t>
            </w:r>
            <w:proofErr w:type="spellEnd"/>
            <w:r w:rsidRPr="00144439">
              <w:t xml:space="preserve"> 008</w:t>
            </w:r>
            <w:r w:rsidR="00144439" w:rsidRPr="00144439">
              <w:t> </w:t>
            </w:r>
            <w:r w:rsidRPr="00144439">
              <w:t>425</w:t>
            </w:r>
            <w:r w:rsidR="00144439" w:rsidRPr="00144439">
              <w:t> </w:t>
            </w:r>
            <w:r w:rsidRPr="00144439">
              <w:t>509)</w:t>
            </w:r>
          </w:p>
        </w:tc>
      </w:tr>
      <w:tr w:rsidR="00F623F6" w:rsidRPr="00144439" w:rsidTr="006A10D8">
        <w:tc>
          <w:tcPr>
            <w:tcW w:w="453" w:type="pct"/>
            <w:shd w:val="clear" w:color="auto" w:fill="auto"/>
          </w:tcPr>
          <w:p w:rsidR="00F623F6" w:rsidRPr="00144439" w:rsidRDefault="00CB2885" w:rsidP="00591D61">
            <w:pPr>
              <w:pStyle w:val="Tabletext"/>
            </w:pPr>
            <w:r w:rsidRPr="00144439">
              <w:t>81</w:t>
            </w:r>
          </w:p>
        </w:tc>
        <w:tc>
          <w:tcPr>
            <w:tcW w:w="4547" w:type="pct"/>
            <w:shd w:val="clear" w:color="auto" w:fill="auto"/>
          </w:tcPr>
          <w:p w:rsidR="00F623F6" w:rsidRPr="00144439" w:rsidRDefault="00F623F6" w:rsidP="00591D61">
            <w:pPr>
              <w:pStyle w:val="Tabletext"/>
            </w:pPr>
            <w:proofErr w:type="spellStart"/>
            <w:r w:rsidRPr="00144439">
              <w:t>Logrhythm</w:t>
            </w:r>
            <w:proofErr w:type="spellEnd"/>
            <w:r w:rsidRPr="00144439">
              <w:t xml:space="preserve"> Australia Pty Ltd (</w:t>
            </w:r>
            <w:proofErr w:type="spellStart"/>
            <w:r w:rsidRPr="00144439">
              <w:t>ACN</w:t>
            </w:r>
            <w:proofErr w:type="spellEnd"/>
            <w:r w:rsidRPr="00144439">
              <w:t xml:space="preserve"> 159</w:t>
            </w:r>
            <w:r w:rsidR="00144439" w:rsidRPr="00144439">
              <w:t> </w:t>
            </w:r>
            <w:r w:rsidRPr="00144439">
              <w:t>809</w:t>
            </w:r>
            <w:r w:rsidR="00144439" w:rsidRPr="00144439">
              <w:t> </w:t>
            </w:r>
            <w:r w:rsidRPr="00144439">
              <w:t>284)</w:t>
            </w:r>
          </w:p>
        </w:tc>
      </w:tr>
      <w:tr w:rsidR="00811315" w:rsidRPr="00144439" w:rsidTr="006A10D8">
        <w:tc>
          <w:tcPr>
            <w:tcW w:w="453" w:type="pct"/>
            <w:shd w:val="clear" w:color="auto" w:fill="auto"/>
          </w:tcPr>
          <w:p w:rsidR="00811315" w:rsidRPr="00144439" w:rsidRDefault="00CB2885" w:rsidP="00591D61">
            <w:pPr>
              <w:pStyle w:val="Tabletext"/>
            </w:pPr>
            <w:r w:rsidRPr="00144439">
              <w:t>82</w:t>
            </w:r>
          </w:p>
        </w:tc>
        <w:tc>
          <w:tcPr>
            <w:tcW w:w="4547" w:type="pct"/>
            <w:shd w:val="clear" w:color="auto" w:fill="auto"/>
          </w:tcPr>
          <w:p w:rsidR="00811315" w:rsidRPr="00144439" w:rsidRDefault="00811315" w:rsidP="00811315">
            <w:pPr>
              <w:pStyle w:val="Tabletext"/>
            </w:pPr>
            <w:r w:rsidRPr="00144439">
              <w:t>Macquarie Telecom Pty Limited (</w:t>
            </w:r>
            <w:proofErr w:type="spellStart"/>
            <w:r w:rsidRPr="00144439">
              <w:t>ACN</w:t>
            </w:r>
            <w:proofErr w:type="spellEnd"/>
            <w:r w:rsidRPr="00144439">
              <w:t xml:space="preserve"> 082</w:t>
            </w:r>
            <w:r w:rsidR="00144439" w:rsidRPr="00144439">
              <w:t> </w:t>
            </w:r>
            <w:r w:rsidRPr="00144439">
              <w:t>930</w:t>
            </w:r>
            <w:r w:rsidR="00144439" w:rsidRPr="00144439">
              <w:t> </w:t>
            </w:r>
            <w:r w:rsidRPr="00144439">
              <w:t>916)</w:t>
            </w:r>
          </w:p>
        </w:tc>
      </w:tr>
      <w:tr w:rsidR="00F623F6" w:rsidRPr="00144439" w:rsidTr="006A10D8">
        <w:tc>
          <w:tcPr>
            <w:tcW w:w="453" w:type="pct"/>
            <w:shd w:val="clear" w:color="auto" w:fill="auto"/>
          </w:tcPr>
          <w:p w:rsidR="00F623F6" w:rsidRPr="00144439" w:rsidRDefault="00CB2885" w:rsidP="00591D61">
            <w:pPr>
              <w:pStyle w:val="Tabletext"/>
            </w:pPr>
            <w:r w:rsidRPr="00144439">
              <w:t>83</w:t>
            </w:r>
          </w:p>
        </w:tc>
        <w:tc>
          <w:tcPr>
            <w:tcW w:w="4547" w:type="pct"/>
            <w:shd w:val="clear" w:color="auto" w:fill="auto"/>
          </w:tcPr>
          <w:p w:rsidR="00F623F6" w:rsidRPr="00144439" w:rsidRDefault="00F623F6" w:rsidP="00591D61">
            <w:pPr>
              <w:pStyle w:val="Tabletext"/>
            </w:pPr>
            <w:r w:rsidRPr="00144439">
              <w:t>Maritime Industry Australia Ltd (</w:t>
            </w:r>
            <w:proofErr w:type="spellStart"/>
            <w:r w:rsidRPr="00144439">
              <w:t>ACN</w:t>
            </w:r>
            <w:proofErr w:type="spellEnd"/>
            <w:r w:rsidRPr="00144439">
              <w:t xml:space="preserve"> 006</w:t>
            </w:r>
            <w:r w:rsidR="00144439" w:rsidRPr="00144439">
              <w:t> </w:t>
            </w:r>
            <w:r w:rsidRPr="00144439">
              <w:t>627</w:t>
            </w:r>
            <w:r w:rsidR="00144439" w:rsidRPr="00144439">
              <w:t> </w:t>
            </w:r>
            <w:r w:rsidRPr="00144439">
              <w:t>934)</w:t>
            </w:r>
          </w:p>
        </w:tc>
      </w:tr>
      <w:tr w:rsidR="00F623F6" w:rsidRPr="00144439" w:rsidTr="006A10D8">
        <w:tc>
          <w:tcPr>
            <w:tcW w:w="453" w:type="pct"/>
            <w:shd w:val="clear" w:color="auto" w:fill="auto"/>
          </w:tcPr>
          <w:p w:rsidR="00F623F6" w:rsidRPr="00144439" w:rsidRDefault="00CB2885" w:rsidP="00591D61">
            <w:pPr>
              <w:pStyle w:val="Tabletext"/>
            </w:pPr>
            <w:r w:rsidRPr="00144439">
              <w:t>84</w:t>
            </w:r>
          </w:p>
        </w:tc>
        <w:tc>
          <w:tcPr>
            <w:tcW w:w="4547" w:type="pct"/>
            <w:shd w:val="clear" w:color="auto" w:fill="auto"/>
          </w:tcPr>
          <w:p w:rsidR="00F623F6" w:rsidRPr="00144439" w:rsidRDefault="00F623F6" w:rsidP="00591D61">
            <w:pPr>
              <w:pStyle w:val="Tabletext"/>
            </w:pPr>
            <w:r w:rsidRPr="00144439">
              <w:t>Medicines Australia Limited (</w:t>
            </w:r>
            <w:proofErr w:type="spellStart"/>
            <w:r w:rsidRPr="00144439">
              <w:t>ACN</w:t>
            </w:r>
            <w:proofErr w:type="spellEnd"/>
            <w:r w:rsidRPr="00144439">
              <w:t xml:space="preserve"> 126</w:t>
            </w:r>
            <w:r w:rsidR="00144439" w:rsidRPr="00144439">
              <w:t> </w:t>
            </w:r>
            <w:r w:rsidRPr="00144439">
              <w:t>990</w:t>
            </w:r>
            <w:r w:rsidR="00144439" w:rsidRPr="00144439">
              <w:t> </w:t>
            </w:r>
            <w:r w:rsidRPr="00144439">
              <w:t>001)</w:t>
            </w:r>
          </w:p>
        </w:tc>
      </w:tr>
      <w:tr w:rsidR="00F623F6" w:rsidRPr="00144439" w:rsidTr="006A10D8">
        <w:tc>
          <w:tcPr>
            <w:tcW w:w="453" w:type="pct"/>
            <w:shd w:val="clear" w:color="auto" w:fill="auto"/>
          </w:tcPr>
          <w:p w:rsidR="00F623F6" w:rsidRPr="00144439" w:rsidRDefault="00CB2885" w:rsidP="00591D61">
            <w:pPr>
              <w:pStyle w:val="Tabletext"/>
            </w:pPr>
            <w:r w:rsidRPr="00144439">
              <w:t>85</w:t>
            </w:r>
          </w:p>
        </w:tc>
        <w:tc>
          <w:tcPr>
            <w:tcW w:w="4547" w:type="pct"/>
            <w:shd w:val="clear" w:color="auto" w:fill="auto"/>
          </w:tcPr>
          <w:p w:rsidR="00F623F6" w:rsidRPr="00144439" w:rsidRDefault="00F623F6" w:rsidP="00591D61">
            <w:pPr>
              <w:pStyle w:val="Tabletext"/>
            </w:pPr>
            <w:r w:rsidRPr="00144439">
              <w:t>Microsoft Mobile Australia Pty Ltd (</w:t>
            </w:r>
            <w:proofErr w:type="spellStart"/>
            <w:r w:rsidRPr="00144439">
              <w:t>ACN</w:t>
            </w:r>
            <w:proofErr w:type="spellEnd"/>
            <w:r w:rsidRPr="00144439">
              <w:t xml:space="preserve"> 007</w:t>
            </w:r>
            <w:r w:rsidR="00144439" w:rsidRPr="00144439">
              <w:t> </w:t>
            </w:r>
            <w:r w:rsidRPr="00144439">
              <w:t>366</w:t>
            </w:r>
            <w:r w:rsidR="00144439" w:rsidRPr="00144439">
              <w:t> </w:t>
            </w:r>
            <w:r w:rsidRPr="00144439">
              <w:t>949)</w:t>
            </w:r>
          </w:p>
        </w:tc>
      </w:tr>
      <w:tr w:rsidR="00F623F6" w:rsidRPr="00144439" w:rsidTr="006A10D8">
        <w:tc>
          <w:tcPr>
            <w:tcW w:w="453" w:type="pct"/>
            <w:shd w:val="clear" w:color="auto" w:fill="auto"/>
          </w:tcPr>
          <w:p w:rsidR="00F623F6" w:rsidRPr="00144439" w:rsidRDefault="00CB2885" w:rsidP="00591D61">
            <w:pPr>
              <w:pStyle w:val="Tabletext"/>
            </w:pPr>
            <w:r w:rsidRPr="00144439">
              <w:t>86</w:t>
            </w:r>
          </w:p>
        </w:tc>
        <w:tc>
          <w:tcPr>
            <w:tcW w:w="4547" w:type="pct"/>
            <w:shd w:val="clear" w:color="auto" w:fill="auto"/>
          </w:tcPr>
          <w:p w:rsidR="00F623F6" w:rsidRPr="00144439" w:rsidRDefault="00F623F6" w:rsidP="00591D61">
            <w:pPr>
              <w:pStyle w:val="Tabletext"/>
            </w:pPr>
            <w:r w:rsidRPr="00144439">
              <w:t>Microsoft Pty Ltd (</w:t>
            </w:r>
            <w:proofErr w:type="spellStart"/>
            <w:r w:rsidRPr="00144439">
              <w:t>ACN</w:t>
            </w:r>
            <w:proofErr w:type="spellEnd"/>
            <w:r w:rsidRPr="00144439">
              <w:t xml:space="preserve"> 002</w:t>
            </w:r>
            <w:r w:rsidR="00144439" w:rsidRPr="00144439">
              <w:t> </w:t>
            </w:r>
            <w:r w:rsidRPr="00144439">
              <w:t>589</w:t>
            </w:r>
            <w:r w:rsidR="00144439" w:rsidRPr="00144439">
              <w:t> </w:t>
            </w:r>
            <w:r w:rsidRPr="00144439">
              <w:t>460)</w:t>
            </w:r>
          </w:p>
        </w:tc>
      </w:tr>
      <w:tr w:rsidR="007779BB" w:rsidRPr="00144439" w:rsidTr="006A10D8">
        <w:tc>
          <w:tcPr>
            <w:tcW w:w="453" w:type="pct"/>
            <w:shd w:val="clear" w:color="auto" w:fill="auto"/>
          </w:tcPr>
          <w:p w:rsidR="007779BB" w:rsidRPr="00144439" w:rsidRDefault="00CB2885" w:rsidP="00591D61">
            <w:pPr>
              <w:pStyle w:val="Tabletext"/>
            </w:pPr>
            <w:r w:rsidRPr="00144439">
              <w:t>87</w:t>
            </w:r>
          </w:p>
        </w:tc>
        <w:tc>
          <w:tcPr>
            <w:tcW w:w="4547" w:type="pct"/>
            <w:shd w:val="clear" w:color="auto" w:fill="auto"/>
          </w:tcPr>
          <w:p w:rsidR="007779BB" w:rsidRPr="00144439" w:rsidRDefault="007779BB" w:rsidP="007779BB">
            <w:pPr>
              <w:pStyle w:val="Tabletext"/>
            </w:pPr>
            <w:r w:rsidRPr="00144439">
              <w:t>National Rugby League Limited (</w:t>
            </w:r>
            <w:proofErr w:type="spellStart"/>
            <w:r w:rsidRPr="00144439">
              <w:t>ACN</w:t>
            </w:r>
            <w:proofErr w:type="spellEnd"/>
            <w:r w:rsidRPr="00144439">
              <w:t xml:space="preserve"> 082</w:t>
            </w:r>
            <w:r w:rsidR="00144439" w:rsidRPr="00144439">
              <w:t> </w:t>
            </w:r>
            <w:r w:rsidRPr="00144439">
              <w:t>088</w:t>
            </w:r>
            <w:r w:rsidR="00144439" w:rsidRPr="00144439">
              <w:t> </w:t>
            </w:r>
            <w:r w:rsidRPr="00144439">
              <w:t>962)</w:t>
            </w:r>
          </w:p>
        </w:tc>
      </w:tr>
      <w:tr w:rsidR="00811315" w:rsidRPr="00144439" w:rsidTr="006A10D8">
        <w:tc>
          <w:tcPr>
            <w:tcW w:w="453" w:type="pct"/>
            <w:shd w:val="clear" w:color="auto" w:fill="auto"/>
          </w:tcPr>
          <w:p w:rsidR="00811315" w:rsidRPr="00144439" w:rsidRDefault="00CB2885" w:rsidP="00591D61">
            <w:pPr>
              <w:pStyle w:val="Tabletext"/>
            </w:pPr>
            <w:r w:rsidRPr="00144439">
              <w:t>88</w:t>
            </w:r>
          </w:p>
        </w:tc>
        <w:tc>
          <w:tcPr>
            <w:tcW w:w="4547" w:type="pct"/>
            <w:shd w:val="clear" w:color="auto" w:fill="auto"/>
          </w:tcPr>
          <w:p w:rsidR="00811315" w:rsidRPr="00144439" w:rsidRDefault="00811315" w:rsidP="00811315">
            <w:pPr>
              <w:pStyle w:val="Tabletext"/>
            </w:pPr>
            <w:r w:rsidRPr="00144439">
              <w:t>NBN Co Limited (</w:t>
            </w:r>
            <w:proofErr w:type="spellStart"/>
            <w:r w:rsidRPr="00144439">
              <w:t>ACN</w:t>
            </w:r>
            <w:proofErr w:type="spellEnd"/>
            <w:r w:rsidRPr="00144439">
              <w:t xml:space="preserve"> 136</w:t>
            </w:r>
            <w:r w:rsidR="00144439" w:rsidRPr="00144439">
              <w:t> </w:t>
            </w:r>
            <w:r w:rsidRPr="00144439">
              <w:t>533</w:t>
            </w:r>
            <w:r w:rsidR="00144439" w:rsidRPr="00144439">
              <w:t> </w:t>
            </w:r>
            <w:r w:rsidRPr="00144439">
              <w:t>741)</w:t>
            </w:r>
          </w:p>
        </w:tc>
      </w:tr>
      <w:tr w:rsidR="007779BB" w:rsidRPr="00144439" w:rsidTr="006A10D8">
        <w:tc>
          <w:tcPr>
            <w:tcW w:w="453" w:type="pct"/>
            <w:shd w:val="clear" w:color="auto" w:fill="auto"/>
          </w:tcPr>
          <w:p w:rsidR="007779BB" w:rsidRPr="00144439" w:rsidRDefault="00CB2885" w:rsidP="00591D61">
            <w:pPr>
              <w:pStyle w:val="Tabletext"/>
            </w:pPr>
            <w:r w:rsidRPr="00144439">
              <w:t>89</w:t>
            </w:r>
          </w:p>
        </w:tc>
        <w:tc>
          <w:tcPr>
            <w:tcW w:w="4547" w:type="pct"/>
            <w:shd w:val="clear" w:color="auto" w:fill="auto"/>
          </w:tcPr>
          <w:p w:rsidR="007779BB" w:rsidRPr="00144439" w:rsidRDefault="007779BB" w:rsidP="007779BB">
            <w:pPr>
              <w:pStyle w:val="Tabletext"/>
            </w:pPr>
            <w:r w:rsidRPr="00144439">
              <w:t>Netball Australia Limited (</w:t>
            </w:r>
            <w:proofErr w:type="spellStart"/>
            <w:r w:rsidRPr="00144439">
              <w:t>ACN</w:t>
            </w:r>
            <w:proofErr w:type="spellEnd"/>
            <w:r w:rsidRPr="00144439">
              <w:t xml:space="preserve"> 003</w:t>
            </w:r>
            <w:r w:rsidR="00144439" w:rsidRPr="00144439">
              <w:t> </w:t>
            </w:r>
            <w:r w:rsidRPr="00144439">
              <w:t>142</w:t>
            </w:r>
            <w:r w:rsidR="00144439" w:rsidRPr="00144439">
              <w:t> </w:t>
            </w:r>
            <w:r w:rsidRPr="00144439">
              <w:t>818)</w:t>
            </w:r>
          </w:p>
        </w:tc>
      </w:tr>
      <w:tr w:rsidR="00F623F6" w:rsidRPr="00144439" w:rsidTr="006A10D8">
        <w:tc>
          <w:tcPr>
            <w:tcW w:w="453" w:type="pct"/>
            <w:shd w:val="clear" w:color="auto" w:fill="auto"/>
          </w:tcPr>
          <w:p w:rsidR="00F623F6" w:rsidRPr="00144439" w:rsidRDefault="00CB2885" w:rsidP="00591D61">
            <w:pPr>
              <w:pStyle w:val="Tabletext"/>
            </w:pPr>
            <w:r w:rsidRPr="00144439">
              <w:t>90</w:t>
            </w:r>
          </w:p>
        </w:tc>
        <w:tc>
          <w:tcPr>
            <w:tcW w:w="4547" w:type="pct"/>
            <w:shd w:val="clear" w:color="auto" w:fill="auto"/>
          </w:tcPr>
          <w:p w:rsidR="00F623F6" w:rsidRPr="00144439" w:rsidRDefault="00F623F6" w:rsidP="00591D61">
            <w:pPr>
              <w:pStyle w:val="Tabletext"/>
            </w:pPr>
            <w:proofErr w:type="spellStart"/>
            <w:r w:rsidRPr="00144439">
              <w:t>Ngaanyatjarra</w:t>
            </w:r>
            <w:proofErr w:type="spellEnd"/>
            <w:r w:rsidRPr="00144439">
              <w:t xml:space="preserve"> Pitjantjatjara Yankunytjatjara Women’s Council Aboriginal Corporation (</w:t>
            </w:r>
            <w:proofErr w:type="spellStart"/>
            <w:r w:rsidRPr="00144439">
              <w:t>ICN</w:t>
            </w:r>
            <w:proofErr w:type="spellEnd"/>
            <w:r w:rsidRPr="00144439">
              <w:t xml:space="preserve"> 2043)</w:t>
            </w:r>
          </w:p>
        </w:tc>
      </w:tr>
      <w:tr w:rsidR="00BF60DE" w:rsidRPr="00144439" w:rsidTr="006A10D8">
        <w:tc>
          <w:tcPr>
            <w:tcW w:w="453" w:type="pct"/>
            <w:shd w:val="clear" w:color="auto" w:fill="auto"/>
          </w:tcPr>
          <w:p w:rsidR="00BF60DE" w:rsidRPr="00144439" w:rsidRDefault="00CB2885" w:rsidP="00591D61">
            <w:pPr>
              <w:pStyle w:val="Tabletext"/>
            </w:pPr>
            <w:r w:rsidRPr="00144439">
              <w:t>91</w:t>
            </w:r>
          </w:p>
        </w:tc>
        <w:tc>
          <w:tcPr>
            <w:tcW w:w="4547" w:type="pct"/>
            <w:shd w:val="clear" w:color="auto" w:fill="auto"/>
          </w:tcPr>
          <w:p w:rsidR="00BF60DE" w:rsidRPr="00144439" w:rsidRDefault="00BF60DE" w:rsidP="00BF60DE">
            <w:pPr>
              <w:pStyle w:val="Tabletext"/>
            </w:pPr>
            <w:r w:rsidRPr="00144439">
              <w:t>Optus Networks Pty Limited (</w:t>
            </w:r>
            <w:proofErr w:type="spellStart"/>
            <w:r w:rsidRPr="00144439">
              <w:t>ACN</w:t>
            </w:r>
            <w:proofErr w:type="spellEnd"/>
            <w:r w:rsidRPr="00144439">
              <w:t xml:space="preserve"> 008</w:t>
            </w:r>
            <w:r w:rsidR="00144439" w:rsidRPr="00144439">
              <w:t> </w:t>
            </w:r>
            <w:r w:rsidRPr="00144439">
              <w:t>570</w:t>
            </w:r>
            <w:r w:rsidR="00144439" w:rsidRPr="00144439">
              <w:t> </w:t>
            </w:r>
            <w:r w:rsidRPr="00144439">
              <w:t>330)</w:t>
            </w:r>
          </w:p>
        </w:tc>
      </w:tr>
      <w:tr w:rsidR="00F623F6" w:rsidRPr="00144439" w:rsidTr="006A10D8">
        <w:tc>
          <w:tcPr>
            <w:tcW w:w="453" w:type="pct"/>
            <w:shd w:val="clear" w:color="auto" w:fill="auto"/>
          </w:tcPr>
          <w:p w:rsidR="00F623F6" w:rsidRPr="00144439" w:rsidRDefault="00CB2885" w:rsidP="00591D61">
            <w:pPr>
              <w:pStyle w:val="Tabletext"/>
            </w:pPr>
            <w:r w:rsidRPr="00144439">
              <w:t>92</w:t>
            </w:r>
          </w:p>
        </w:tc>
        <w:tc>
          <w:tcPr>
            <w:tcW w:w="4547" w:type="pct"/>
            <w:shd w:val="clear" w:color="auto" w:fill="auto"/>
          </w:tcPr>
          <w:p w:rsidR="00F623F6" w:rsidRPr="00144439" w:rsidRDefault="00F623F6" w:rsidP="00591D61">
            <w:pPr>
              <w:pStyle w:val="Tabletext"/>
            </w:pPr>
            <w:r w:rsidRPr="00144439">
              <w:t>Palo Alto Networks (Australia) Pty Ltd (</w:t>
            </w:r>
            <w:proofErr w:type="spellStart"/>
            <w:r w:rsidRPr="00144439">
              <w:t>ACN</w:t>
            </w:r>
            <w:proofErr w:type="spellEnd"/>
            <w:r w:rsidRPr="00144439">
              <w:t xml:space="preserve"> 160</w:t>
            </w:r>
            <w:r w:rsidR="00144439" w:rsidRPr="00144439">
              <w:t> </w:t>
            </w:r>
            <w:r w:rsidRPr="00144439">
              <w:t>218</w:t>
            </w:r>
            <w:r w:rsidR="00144439" w:rsidRPr="00144439">
              <w:t> </w:t>
            </w:r>
            <w:r w:rsidRPr="00144439">
              <w:t>379)</w:t>
            </w:r>
          </w:p>
        </w:tc>
      </w:tr>
      <w:tr w:rsidR="00BF60DE" w:rsidRPr="00144439" w:rsidTr="006A10D8">
        <w:tc>
          <w:tcPr>
            <w:tcW w:w="453" w:type="pct"/>
            <w:shd w:val="clear" w:color="auto" w:fill="auto"/>
          </w:tcPr>
          <w:p w:rsidR="00BF60DE" w:rsidRPr="00144439" w:rsidRDefault="00CB2885" w:rsidP="00591D61">
            <w:pPr>
              <w:pStyle w:val="Tabletext"/>
            </w:pPr>
            <w:r w:rsidRPr="00144439">
              <w:t>93</w:t>
            </w:r>
          </w:p>
        </w:tc>
        <w:tc>
          <w:tcPr>
            <w:tcW w:w="4547" w:type="pct"/>
            <w:shd w:val="clear" w:color="auto" w:fill="auto"/>
          </w:tcPr>
          <w:p w:rsidR="00BF60DE" w:rsidRPr="00144439" w:rsidRDefault="00BF60DE" w:rsidP="00BF60DE">
            <w:pPr>
              <w:pStyle w:val="Tabletext"/>
            </w:pPr>
            <w:proofErr w:type="spellStart"/>
            <w:r w:rsidRPr="00144439">
              <w:t>Penington</w:t>
            </w:r>
            <w:proofErr w:type="spellEnd"/>
            <w:r w:rsidRPr="00144439">
              <w:t xml:space="preserve"> Institute (</w:t>
            </w:r>
            <w:proofErr w:type="spellStart"/>
            <w:r w:rsidRPr="00144439">
              <w:t>ACN</w:t>
            </w:r>
            <w:proofErr w:type="spellEnd"/>
            <w:r w:rsidRPr="00144439">
              <w:t xml:space="preserve"> 140</w:t>
            </w:r>
            <w:r w:rsidR="00144439" w:rsidRPr="00144439">
              <w:t> </w:t>
            </w:r>
            <w:r w:rsidRPr="00144439">
              <w:t>206</w:t>
            </w:r>
            <w:r w:rsidR="00144439" w:rsidRPr="00144439">
              <w:t> </w:t>
            </w:r>
            <w:r w:rsidRPr="00144439">
              <w:t>775)</w:t>
            </w:r>
          </w:p>
        </w:tc>
      </w:tr>
      <w:tr w:rsidR="00F623F6" w:rsidRPr="00144439" w:rsidTr="006A10D8">
        <w:tc>
          <w:tcPr>
            <w:tcW w:w="453" w:type="pct"/>
            <w:shd w:val="clear" w:color="auto" w:fill="auto"/>
          </w:tcPr>
          <w:p w:rsidR="00F623F6" w:rsidRPr="00144439" w:rsidRDefault="00CB2885" w:rsidP="00591D61">
            <w:pPr>
              <w:pStyle w:val="Tabletext"/>
            </w:pPr>
            <w:r w:rsidRPr="00144439">
              <w:t>94</w:t>
            </w:r>
          </w:p>
        </w:tc>
        <w:tc>
          <w:tcPr>
            <w:tcW w:w="4547" w:type="pct"/>
            <w:shd w:val="clear" w:color="auto" w:fill="auto"/>
          </w:tcPr>
          <w:p w:rsidR="00F623F6" w:rsidRPr="00144439" w:rsidRDefault="00F623F6" w:rsidP="00591D61">
            <w:pPr>
              <w:pStyle w:val="Tabletext"/>
            </w:pPr>
            <w:r w:rsidRPr="00144439">
              <w:t>Post Office Agents Association Limited (</w:t>
            </w:r>
            <w:proofErr w:type="spellStart"/>
            <w:r w:rsidRPr="00144439">
              <w:t>ACN</w:t>
            </w:r>
            <w:proofErr w:type="spellEnd"/>
            <w:r w:rsidRPr="00144439">
              <w:t xml:space="preserve"> 006</w:t>
            </w:r>
            <w:r w:rsidR="00144439" w:rsidRPr="00144439">
              <w:t> </w:t>
            </w:r>
            <w:r w:rsidRPr="00144439">
              <w:t>382</w:t>
            </w:r>
            <w:r w:rsidR="00144439" w:rsidRPr="00144439">
              <w:t> </w:t>
            </w:r>
            <w:r w:rsidRPr="00144439">
              <w:t>314)</w:t>
            </w:r>
          </w:p>
        </w:tc>
      </w:tr>
      <w:tr w:rsidR="00F623F6" w:rsidRPr="00144439" w:rsidTr="006A10D8">
        <w:tc>
          <w:tcPr>
            <w:tcW w:w="453" w:type="pct"/>
            <w:shd w:val="clear" w:color="auto" w:fill="auto"/>
          </w:tcPr>
          <w:p w:rsidR="00F623F6" w:rsidRPr="00144439" w:rsidRDefault="00CB2885" w:rsidP="00591D61">
            <w:pPr>
              <w:pStyle w:val="Tabletext"/>
            </w:pPr>
            <w:r w:rsidRPr="00144439">
              <w:t>95</w:t>
            </w:r>
          </w:p>
        </w:tc>
        <w:tc>
          <w:tcPr>
            <w:tcW w:w="4547" w:type="pct"/>
            <w:shd w:val="clear" w:color="auto" w:fill="auto"/>
          </w:tcPr>
          <w:p w:rsidR="00F623F6" w:rsidRPr="00144439" w:rsidRDefault="00F623F6" w:rsidP="00591D61">
            <w:pPr>
              <w:pStyle w:val="Tabletext"/>
            </w:pPr>
            <w:r w:rsidRPr="00144439">
              <w:t>Queensland Transport and Logistics Council Ltd (</w:t>
            </w:r>
            <w:proofErr w:type="spellStart"/>
            <w:r w:rsidRPr="00144439">
              <w:t>ACN</w:t>
            </w:r>
            <w:proofErr w:type="spellEnd"/>
            <w:r w:rsidRPr="00144439">
              <w:t xml:space="preserve"> 135</w:t>
            </w:r>
            <w:r w:rsidR="00144439" w:rsidRPr="00144439">
              <w:t> </w:t>
            </w:r>
            <w:r w:rsidRPr="00144439">
              <w:t>427</w:t>
            </w:r>
            <w:r w:rsidR="00144439" w:rsidRPr="00144439">
              <w:t> </w:t>
            </w:r>
            <w:r w:rsidRPr="00144439">
              <w:t>851)</w:t>
            </w:r>
          </w:p>
        </w:tc>
      </w:tr>
      <w:tr w:rsidR="00F623F6" w:rsidRPr="00144439" w:rsidTr="006A10D8">
        <w:tc>
          <w:tcPr>
            <w:tcW w:w="453" w:type="pct"/>
            <w:shd w:val="clear" w:color="auto" w:fill="auto"/>
          </w:tcPr>
          <w:p w:rsidR="00F623F6" w:rsidRPr="00144439" w:rsidRDefault="00CB2885" w:rsidP="00591D61">
            <w:pPr>
              <w:pStyle w:val="Tabletext"/>
            </w:pPr>
            <w:r w:rsidRPr="00144439">
              <w:t>96</w:t>
            </w:r>
          </w:p>
        </w:tc>
        <w:tc>
          <w:tcPr>
            <w:tcW w:w="4547" w:type="pct"/>
            <w:shd w:val="clear" w:color="auto" w:fill="auto"/>
          </w:tcPr>
          <w:p w:rsidR="00F623F6" w:rsidRPr="00144439" w:rsidRDefault="00F623F6" w:rsidP="00591D61">
            <w:pPr>
              <w:pStyle w:val="Tabletext"/>
            </w:pPr>
            <w:r w:rsidRPr="00144439">
              <w:t>Racing Australia Pty Ltd (</w:t>
            </w:r>
            <w:proofErr w:type="spellStart"/>
            <w:r w:rsidRPr="00144439">
              <w:t>ACN</w:t>
            </w:r>
            <w:proofErr w:type="spellEnd"/>
            <w:r w:rsidRPr="00144439">
              <w:t xml:space="preserve"> 105</w:t>
            </w:r>
            <w:r w:rsidR="00144439" w:rsidRPr="00144439">
              <w:t> </w:t>
            </w:r>
            <w:r w:rsidRPr="00144439">
              <w:t>994</w:t>
            </w:r>
            <w:r w:rsidR="00144439" w:rsidRPr="00144439">
              <w:t> </w:t>
            </w:r>
            <w:r w:rsidRPr="00144439">
              <w:t>330)</w:t>
            </w:r>
          </w:p>
        </w:tc>
      </w:tr>
      <w:tr w:rsidR="00F623F6" w:rsidRPr="00144439" w:rsidTr="006A10D8">
        <w:tc>
          <w:tcPr>
            <w:tcW w:w="453" w:type="pct"/>
            <w:shd w:val="clear" w:color="auto" w:fill="auto"/>
          </w:tcPr>
          <w:p w:rsidR="00F623F6" w:rsidRPr="00144439" w:rsidRDefault="00CB2885" w:rsidP="00591D61">
            <w:pPr>
              <w:pStyle w:val="Tabletext"/>
            </w:pPr>
            <w:r w:rsidRPr="00144439">
              <w:t>97</w:t>
            </w:r>
          </w:p>
        </w:tc>
        <w:tc>
          <w:tcPr>
            <w:tcW w:w="4547" w:type="pct"/>
            <w:shd w:val="clear" w:color="auto" w:fill="auto"/>
          </w:tcPr>
          <w:p w:rsidR="00F623F6" w:rsidRPr="00144439" w:rsidRDefault="00F623F6" w:rsidP="00591D61">
            <w:pPr>
              <w:pStyle w:val="Tabletext"/>
            </w:pPr>
            <w:r w:rsidRPr="00144439">
              <w:t>Racing Victoria Limited (</w:t>
            </w:r>
            <w:proofErr w:type="spellStart"/>
            <w:r w:rsidRPr="00144439">
              <w:t>ACN</w:t>
            </w:r>
            <w:proofErr w:type="spellEnd"/>
            <w:r w:rsidRPr="00144439">
              <w:t xml:space="preserve"> 096</w:t>
            </w:r>
            <w:r w:rsidR="00144439" w:rsidRPr="00144439">
              <w:t> </w:t>
            </w:r>
            <w:r w:rsidRPr="00144439">
              <w:t>917</w:t>
            </w:r>
            <w:r w:rsidR="00144439" w:rsidRPr="00144439">
              <w:t> </w:t>
            </w:r>
            <w:r w:rsidRPr="00144439">
              <w:t>930)</w:t>
            </w:r>
          </w:p>
        </w:tc>
      </w:tr>
      <w:tr w:rsidR="00F623F6" w:rsidRPr="00144439" w:rsidTr="006A10D8">
        <w:tc>
          <w:tcPr>
            <w:tcW w:w="453" w:type="pct"/>
            <w:shd w:val="clear" w:color="auto" w:fill="auto"/>
          </w:tcPr>
          <w:p w:rsidR="00F623F6" w:rsidRPr="00144439" w:rsidRDefault="00CB2885" w:rsidP="00591D61">
            <w:pPr>
              <w:pStyle w:val="Tabletext"/>
            </w:pPr>
            <w:r w:rsidRPr="00144439">
              <w:t>98</w:t>
            </w:r>
          </w:p>
        </w:tc>
        <w:tc>
          <w:tcPr>
            <w:tcW w:w="4547" w:type="pct"/>
            <w:shd w:val="clear" w:color="auto" w:fill="auto"/>
          </w:tcPr>
          <w:p w:rsidR="00F623F6" w:rsidRPr="00144439" w:rsidRDefault="00F623F6" w:rsidP="00591D61">
            <w:pPr>
              <w:pStyle w:val="Tabletext"/>
            </w:pPr>
            <w:r w:rsidRPr="00144439">
              <w:t>Regional Aviation Association of Australia Limited (</w:t>
            </w:r>
            <w:proofErr w:type="spellStart"/>
            <w:r w:rsidRPr="00144439">
              <w:t>ACN</w:t>
            </w:r>
            <w:proofErr w:type="spellEnd"/>
            <w:r w:rsidRPr="00144439">
              <w:t xml:space="preserve"> 008</w:t>
            </w:r>
            <w:r w:rsidR="00144439" w:rsidRPr="00144439">
              <w:t> </w:t>
            </w:r>
            <w:r w:rsidRPr="00144439">
              <w:t>568</w:t>
            </w:r>
            <w:r w:rsidR="00144439" w:rsidRPr="00144439">
              <w:t> </w:t>
            </w:r>
            <w:r w:rsidRPr="00144439">
              <w:t>054)</w:t>
            </w:r>
          </w:p>
        </w:tc>
      </w:tr>
      <w:tr w:rsidR="00F623F6" w:rsidRPr="00144439" w:rsidTr="006A10D8">
        <w:tc>
          <w:tcPr>
            <w:tcW w:w="453" w:type="pct"/>
            <w:shd w:val="clear" w:color="auto" w:fill="auto"/>
          </w:tcPr>
          <w:p w:rsidR="00F623F6" w:rsidRPr="00144439" w:rsidRDefault="00CB2885" w:rsidP="00591D61">
            <w:pPr>
              <w:pStyle w:val="Tabletext"/>
            </w:pPr>
            <w:r w:rsidRPr="00144439">
              <w:t>99</w:t>
            </w:r>
          </w:p>
        </w:tc>
        <w:tc>
          <w:tcPr>
            <w:tcW w:w="4547" w:type="pct"/>
            <w:shd w:val="clear" w:color="auto" w:fill="auto"/>
          </w:tcPr>
          <w:p w:rsidR="00F623F6" w:rsidRPr="00144439" w:rsidRDefault="00F623F6" w:rsidP="00591D61">
            <w:pPr>
              <w:pStyle w:val="Tabletext"/>
            </w:pPr>
            <w:r w:rsidRPr="00144439">
              <w:t>Rugby Australia Ltd (</w:t>
            </w:r>
            <w:proofErr w:type="spellStart"/>
            <w:r w:rsidRPr="00144439">
              <w:t>ACN</w:t>
            </w:r>
            <w:proofErr w:type="spellEnd"/>
            <w:r w:rsidRPr="00144439">
              <w:t xml:space="preserve"> 002</w:t>
            </w:r>
            <w:r w:rsidR="00144439" w:rsidRPr="00144439">
              <w:t> </w:t>
            </w:r>
            <w:r w:rsidRPr="00144439">
              <w:t>898</w:t>
            </w:r>
            <w:r w:rsidR="00144439" w:rsidRPr="00144439">
              <w:t> </w:t>
            </w:r>
            <w:r w:rsidRPr="00144439">
              <w:t>544)</w:t>
            </w:r>
          </w:p>
        </w:tc>
      </w:tr>
      <w:tr w:rsidR="00BF60DE" w:rsidRPr="00144439" w:rsidTr="006A10D8">
        <w:tc>
          <w:tcPr>
            <w:tcW w:w="453" w:type="pct"/>
            <w:shd w:val="clear" w:color="auto" w:fill="auto"/>
          </w:tcPr>
          <w:p w:rsidR="00BF60DE" w:rsidRPr="00144439" w:rsidRDefault="00CB2885" w:rsidP="00591D61">
            <w:pPr>
              <w:pStyle w:val="Tabletext"/>
            </w:pPr>
            <w:r w:rsidRPr="00144439">
              <w:t>100</w:t>
            </w:r>
          </w:p>
        </w:tc>
        <w:tc>
          <w:tcPr>
            <w:tcW w:w="4547" w:type="pct"/>
            <w:shd w:val="clear" w:color="auto" w:fill="auto"/>
          </w:tcPr>
          <w:p w:rsidR="00BF60DE" w:rsidRPr="00144439" w:rsidRDefault="00BF60DE" w:rsidP="00BF60DE">
            <w:pPr>
              <w:pStyle w:val="Tabletext"/>
            </w:pPr>
            <w:r w:rsidRPr="00144439">
              <w:t>Rural Doctors Association of Australia (</w:t>
            </w:r>
            <w:proofErr w:type="spellStart"/>
            <w:r w:rsidRPr="00144439">
              <w:t>ACN</w:t>
            </w:r>
            <w:proofErr w:type="spellEnd"/>
            <w:r w:rsidRPr="00144439">
              <w:t xml:space="preserve"> 062</w:t>
            </w:r>
            <w:r w:rsidR="00144439" w:rsidRPr="00144439">
              <w:t> </w:t>
            </w:r>
            <w:r w:rsidRPr="00144439">
              <w:t>176</w:t>
            </w:r>
            <w:r w:rsidR="00144439" w:rsidRPr="00144439">
              <w:t> </w:t>
            </w:r>
            <w:r w:rsidRPr="00144439">
              <w:t>863)</w:t>
            </w:r>
          </w:p>
        </w:tc>
      </w:tr>
      <w:tr w:rsidR="00BF60DE" w:rsidRPr="00144439" w:rsidTr="006A10D8">
        <w:tc>
          <w:tcPr>
            <w:tcW w:w="453" w:type="pct"/>
            <w:shd w:val="clear" w:color="auto" w:fill="auto"/>
          </w:tcPr>
          <w:p w:rsidR="00BF60DE" w:rsidRPr="00144439" w:rsidRDefault="00CB2885" w:rsidP="00591D61">
            <w:pPr>
              <w:pStyle w:val="Tabletext"/>
            </w:pPr>
            <w:r w:rsidRPr="00144439">
              <w:t>101</w:t>
            </w:r>
          </w:p>
        </w:tc>
        <w:tc>
          <w:tcPr>
            <w:tcW w:w="4547" w:type="pct"/>
            <w:shd w:val="clear" w:color="auto" w:fill="auto"/>
          </w:tcPr>
          <w:p w:rsidR="00BF60DE" w:rsidRPr="00144439" w:rsidRDefault="00BF60DE" w:rsidP="00BF60DE">
            <w:pPr>
              <w:pStyle w:val="Tabletext"/>
            </w:pPr>
            <w:r w:rsidRPr="00144439">
              <w:t>Science Industry Australia Limited (</w:t>
            </w:r>
            <w:proofErr w:type="spellStart"/>
            <w:r w:rsidRPr="00144439">
              <w:t>ACN</w:t>
            </w:r>
            <w:proofErr w:type="spellEnd"/>
            <w:r w:rsidRPr="00144439">
              <w:t xml:space="preserve"> 133</w:t>
            </w:r>
            <w:r w:rsidR="00144439" w:rsidRPr="00144439">
              <w:t> </w:t>
            </w:r>
            <w:r w:rsidRPr="00144439">
              <w:t>200</w:t>
            </w:r>
            <w:r w:rsidR="00144439" w:rsidRPr="00144439">
              <w:t> </w:t>
            </w:r>
            <w:r w:rsidRPr="00144439">
              <w:t>692)</w:t>
            </w:r>
          </w:p>
        </w:tc>
      </w:tr>
      <w:tr w:rsidR="00F623F6" w:rsidRPr="00144439" w:rsidTr="006A10D8">
        <w:tc>
          <w:tcPr>
            <w:tcW w:w="453" w:type="pct"/>
            <w:shd w:val="clear" w:color="auto" w:fill="auto"/>
          </w:tcPr>
          <w:p w:rsidR="00F623F6" w:rsidRPr="00144439" w:rsidRDefault="00CB2885" w:rsidP="00591D61">
            <w:pPr>
              <w:pStyle w:val="Tabletext"/>
            </w:pPr>
            <w:r w:rsidRPr="00144439">
              <w:t>102</w:t>
            </w:r>
          </w:p>
        </w:tc>
        <w:tc>
          <w:tcPr>
            <w:tcW w:w="4547" w:type="pct"/>
            <w:shd w:val="clear" w:color="auto" w:fill="auto"/>
          </w:tcPr>
          <w:p w:rsidR="00F623F6" w:rsidRPr="00144439" w:rsidRDefault="00F623F6" w:rsidP="00591D61">
            <w:pPr>
              <w:pStyle w:val="Tabletext"/>
            </w:pPr>
            <w:proofErr w:type="spellStart"/>
            <w:r w:rsidRPr="00144439">
              <w:t>Secureworks</w:t>
            </w:r>
            <w:proofErr w:type="spellEnd"/>
            <w:r w:rsidRPr="00144439">
              <w:t xml:space="preserve"> Australia Pty. Ltd. (</w:t>
            </w:r>
            <w:proofErr w:type="spellStart"/>
            <w:r w:rsidRPr="00144439">
              <w:t>ACN</w:t>
            </w:r>
            <w:proofErr w:type="spellEnd"/>
            <w:r w:rsidRPr="00144439">
              <w:t xml:space="preserve"> 605</w:t>
            </w:r>
            <w:r w:rsidR="00144439" w:rsidRPr="00144439">
              <w:t> </w:t>
            </w:r>
            <w:r w:rsidRPr="00144439">
              <w:t>421</w:t>
            </w:r>
            <w:r w:rsidR="00144439" w:rsidRPr="00144439">
              <w:t> </w:t>
            </w:r>
            <w:r w:rsidRPr="00144439">
              <w:t>583)</w:t>
            </w:r>
          </w:p>
        </w:tc>
      </w:tr>
      <w:tr w:rsidR="00F623F6" w:rsidRPr="00144439" w:rsidTr="006A10D8">
        <w:tc>
          <w:tcPr>
            <w:tcW w:w="453" w:type="pct"/>
            <w:shd w:val="clear" w:color="auto" w:fill="auto"/>
          </w:tcPr>
          <w:p w:rsidR="00F623F6" w:rsidRPr="00144439" w:rsidRDefault="00CB2885" w:rsidP="00591D61">
            <w:pPr>
              <w:pStyle w:val="Tabletext"/>
            </w:pPr>
            <w:r w:rsidRPr="00144439">
              <w:t>103</w:t>
            </w:r>
          </w:p>
        </w:tc>
        <w:tc>
          <w:tcPr>
            <w:tcW w:w="4547" w:type="pct"/>
            <w:shd w:val="clear" w:color="auto" w:fill="auto"/>
          </w:tcPr>
          <w:p w:rsidR="00F623F6" w:rsidRPr="00144439" w:rsidRDefault="00F623F6" w:rsidP="00591D61">
            <w:pPr>
              <w:pStyle w:val="Tabletext"/>
            </w:pPr>
            <w:r w:rsidRPr="00144439">
              <w:t>Security Transfer Australia Pty Ltd (</w:t>
            </w:r>
            <w:proofErr w:type="spellStart"/>
            <w:r w:rsidRPr="00144439">
              <w:t>ACN</w:t>
            </w:r>
            <w:proofErr w:type="spellEnd"/>
            <w:r w:rsidRPr="00144439">
              <w:t xml:space="preserve"> 008</w:t>
            </w:r>
            <w:r w:rsidR="00144439" w:rsidRPr="00144439">
              <w:t> </w:t>
            </w:r>
            <w:r w:rsidRPr="00144439">
              <w:t>894</w:t>
            </w:r>
            <w:r w:rsidR="00144439" w:rsidRPr="00144439">
              <w:t> </w:t>
            </w:r>
            <w:r w:rsidRPr="00144439">
              <w:t>488)</w:t>
            </w:r>
          </w:p>
        </w:tc>
      </w:tr>
      <w:tr w:rsidR="00F623F6" w:rsidRPr="00144439" w:rsidTr="006A10D8">
        <w:tc>
          <w:tcPr>
            <w:tcW w:w="453" w:type="pct"/>
            <w:shd w:val="clear" w:color="auto" w:fill="auto"/>
          </w:tcPr>
          <w:p w:rsidR="00F623F6" w:rsidRPr="00144439" w:rsidRDefault="00CB2885" w:rsidP="00591D61">
            <w:pPr>
              <w:pStyle w:val="Tabletext"/>
            </w:pPr>
            <w:r w:rsidRPr="00144439">
              <w:t>104</w:t>
            </w:r>
          </w:p>
        </w:tc>
        <w:tc>
          <w:tcPr>
            <w:tcW w:w="4547" w:type="pct"/>
            <w:shd w:val="clear" w:color="auto" w:fill="auto"/>
          </w:tcPr>
          <w:p w:rsidR="00F623F6" w:rsidRPr="00144439" w:rsidRDefault="00F623F6" w:rsidP="00591D61">
            <w:pPr>
              <w:pStyle w:val="Tabletext"/>
            </w:pPr>
            <w:proofErr w:type="spellStart"/>
            <w:r w:rsidRPr="00144439">
              <w:t>Self Storage</w:t>
            </w:r>
            <w:proofErr w:type="spellEnd"/>
            <w:r w:rsidRPr="00144439">
              <w:t xml:space="preserve"> Association of Australasia Limited (</w:t>
            </w:r>
            <w:proofErr w:type="spellStart"/>
            <w:r w:rsidRPr="00144439">
              <w:t>ACN</w:t>
            </w:r>
            <w:proofErr w:type="spellEnd"/>
            <w:r w:rsidRPr="00144439">
              <w:t xml:space="preserve"> 050</w:t>
            </w:r>
            <w:r w:rsidR="00144439" w:rsidRPr="00144439">
              <w:t> </w:t>
            </w:r>
            <w:r w:rsidRPr="00144439">
              <w:t>341</w:t>
            </w:r>
            <w:r w:rsidR="00144439" w:rsidRPr="00144439">
              <w:t> </w:t>
            </w:r>
            <w:r w:rsidRPr="00144439">
              <w:t>725)</w:t>
            </w:r>
          </w:p>
        </w:tc>
      </w:tr>
      <w:tr w:rsidR="00F623F6" w:rsidRPr="00144439" w:rsidTr="006A10D8">
        <w:tc>
          <w:tcPr>
            <w:tcW w:w="453" w:type="pct"/>
            <w:shd w:val="clear" w:color="auto" w:fill="auto"/>
          </w:tcPr>
          <w:p w:rsidR="00F623F6" w:rsidRPr="00144439" w:rsidRDefault="00CB2885" w:rsidP="00591D61">
            <w:pPr>
              <w:pStyle w:val="Tabletext"/>
            </w:pPr>
            <w:r w:rsidRPr="00144439">
              <w:t>105</w:t>
            </w:r>
          </w:p>
        </w:tc>
        <w:tc>
          <w:tcPr>
            <w:tcW w:w="4547" w:type="pct"/>
            <w:shd w:val="clear" w:color="auto" w:fill="auto"/>
          </w:tcPr>
          <w:p w:rsidR="00F623F6" w:rsidRPr="00144439" w:rsidRDefault="00F623F6" w:rsidP="00591D61">
            <w:pPr>
              <w:pStyle w:val="Tabletext"/>
            </w:pPr>
            <w:r w:rsidRPr="00144439">
              <w:t>Shipping Australia Limited (</w:t>
            </w:r>
            <w:proofErr w:type="spellStart"/>
            <w:r w:rsidRPr="00144439">
              <w:t>ACN</w:t>
            </w:r>
            <w:proofErr w:type="spellEnd"/>
            <w:r w:rsidRPr="00144439">
              <w:t xml:space="preserve"> 096</w:t>
            </w:r>
            <w:r w:rsidR="00144439" w:rsidRPr="00144439">
              <w:t> </w:t>
            </w:r>
            <w:r w:rsidRPr="00144439">
              <w:t>012</w:t>
            </w:r>
            <w:r w:rsidR="00144439" w:rsidRPr="00144439">
              <w:t> </w:t>
            </w:r>
            <w:r w:rsidRPr="00144439">
              <w:t>574)</w:t>
            </w:r>
          </w:p>
        </w:tc>
      </w:tr>
      <w:tr w:rsidR="00F623F6" w:rsidRPr="00144439" w:rsidTr="006A10D8">
        <w:tc>
          <w:tcPr>
            <w:tcW w:w="453" w:type="pct"/>
            <w:shd w:val="clear" w:color="auto" w:fill="auto"/>
          </w:tcPr>
          <w:p w:rsidR="00F623F6" w:rsidRPr="00144439" w:rsidRDefault="00CB2885" w:rsidP="00591D61">
            <w:pPr>
              <w:pStyle w:val="Tabletext"/>
            </w:pPr>
            <w:r w:rsidRPr="00144439">
              <w:t>106</w:t>
            </w:r>
          </w:p>
        </w:tc>
        <w:tc>
          <w:tcPr>
            <w:tcW w:w="4547" w:type="pct"/>
            <w:shd w:val="clear" w:color="auto" w:fill="auto"/>
          </w:tcPr>
          <w:p w:rsidR="00F623F6" w:rsidRPr="00144439" w:rsidRDefault="00F623F6" w:rsidP="00591D61">
            <w:pPr>
              <w:pStyle w:val="Tabletext"/>
            </w:pPr>
            <w:r w:rsidRPr="00144439">
              <w:t>SMSF Association Limited (</w:t>
            </w:r>
            <w:proofErr w:type="spellStart"/>
            <w:r w:rsidRPr="00144439">
              <w:t>ACN</w:t>
            </w:r>
            <w:proofErr w:type="spellEnd"/>
            <w:r w:rsidRPr="00144439">
              <w:t xml:space="preserve"> 103</w:t>
            </w:r>
            <w:r w:rsidR="00144439" w:rsidRPr="00144439">
              <w:t> </w:t>
            </w:r>
            <w:r w:rsidRPr="00144439">
              <w:t>739</w:t>
            </w:r>
            <w:r w:rsidR="00144439" w:rsidRPr="00144439">
              <w:t> </w:t>
            </w:r>
            <w:r w:rsidRPr="00144439">
              <w:t>617)</w:t>
            </w:r>
          </w:p>
        </w:tc>
      </w:tr>
      <w:tr w:rsidR="00F623F6" w:rsidRPr="00144439" w:rsidTr="006A10D8">
        <w:tc>
          <w:tcPr>
            <w:tcW w:w="453" w:type="pct"/>
            <w:shd w:val="clear" w:color="auto" w:fill="auto"/>
          </w:tcPr>
          <w:p w:rsidR="00F623F6" w:rsidRPr="00144439" w:rsidRDefault="00CB2885" w:rsidP="00591D61">
            <w:pPr>
              <w:pStyle w:val="Tabletext"/>
            </w:pPr>
            <w:r w:rsidRPr="00144439">
              <w:t>107</w:t>
            </w:r>
          </w:p>
        </w:tc>
        <w:tc>
          <w:tcPr>
            <w:tcW w:w="4547" w:type="pct"/>
            <w:shd w:val="clear" w:color="auto" w:fill="auto"/>
          </w:tcPr>
          <w:p w:rsidR="00F623F6" w:rsidRPr="00144439" w:rsidRDefault="00F623F6" w:rsidP="00591D61">
            <w:pPr>
              <w:pStyle w:val="Tabletext"/>
            </w:pPr>
            <w:r w:rsidRPr="00144439">
              <w:t>South Australian Freight Council Incorporated (SA A37752)</w:t>
            </w:r>
          </w:p>
        </w:tc>
      </w:tr>
      <w:tr w:rsidR="00F623F6" w:rsidRPr="00144439" w:rsidTr="006A10D8">
        <w:tc>
          <w:tcPr>
            <w:tcW w:w="453" w:type="pct"/>
            <w:shd w:val="clear" w:color="auto" w:fill="auto"/>
          </w:tcPr>
          <w:p w:rsidR="00F623F6" w:rsidRPr="00144439" w:rsidRDefault="00CB2885" w:rsidP="00591D61">
            <w:pPr>
              <w:pStyle w:val="Tabletext"/>
            </w:pPr>
            <w:r w:rsidRPr="00144439">
              <w:t>108</w:t>
            </w:r>
          </w:p>
        </w:tc>
        <w:tc>
          <w:tcPr>
            <w:tcW w:w="4547" w:type="pct"/>
            <w:shd w:val="clear" w:color="auto" w:fill="auto"/>
          </w:tcPr>
          <w:p w:rsidR="00F623F6" w:rsidRPr="00144439" w:rsidRDefault="00F623F6" w:rsidP="00591D61">
            <w:pPr>
              <w:pStyle w:val="Tabletext"/>
            </w:pPr>
            <w:proofErr w:type="spellStart"/>
            <w:r w:rsidRPr="00144439">
              <w:t>Splunk</w:t>
            </w:r>
            <w:proofErr w:type="spellEnd"/>
            <w:r w:rsidRPr="00144439">
              <w:t xml:space="preserve"> Services Australia Pty. Ltd. (</w:t>
            </w:r>
            <w:proofErr w:type="spellStart"/>
            <w:r w:rsidRPr="00144439">
              <w:t>ACN</w:t>
            </w:r>
            <w:proofErr w:type="spellEnd"/>
            <w:r w:rsidRPr="00144439">
              <w:t xml:space="preserve"> 609</w:t>
            </w:r>
            <w:r w:rsidR="00144439" w:rsidRPr="00144439">
              <w:t> </w:t>
            </w:r>
            <w:r w:rsidRPr="00144439">
              <w:t>939</w:t>
            </w:r>
            <w:r w:rsidR="00144439" w:rsidRPr="00144439">
              <w:t> </w:t>
            </w:r>
            <w:r w:rsidRPr="00144439">
              <w:t>817)</w:t>
            </w:r>
          </w:p>
        </w:tc>
      </w:tr>
      <w:tr w:rsidR="00997185" w:rsidRPr="00144439" w:rsidTr="006A10D8">
        <w:tc>
          <w:tcPr>
            <w:tcW w:w="453" w:type="pct"/>
            <w:shd w:val="clear" w:color="auto" w:fill="auto"/>
          </w:tcPr>
          <w:p w:rsidR="00997185" w:rsidRPr="00144439" w:rsidRDefault="00CB2885" w:rsidP="00591D61">
            <w:pPr>
              <w:pStyle w:val="Tabletext"/>
            </w:pPr>
            <w:r w:rsidRPr="00144439">
              <w:t>109</w:t>
            </w:r>
          </w:p>
        </w:tc>
        <w:tc>
          <w:tcPr>
            <w:tcW w:w="4547" w:type="pct"/>
            <w:shd w:val="clear" w:color="auto" w:fill="auto"/>
          </w:tcPr>
          <w:p w:rsidR="00997185" w:rsidRPr="00144439" w:rsidRDefault="00811315" w:rsidP="00811315">
            <w:pPr>
              <w:pStyle w:val="Tabletext"/>
            </w:pPr>
            <w:r w:rsidRPr="00144439">
              <w:t>Surfing Australia Limited (</w:t>
            </w:r>
            <w:proofErr w:type="spellStart"/>
            <w:r w:rsidRPr="00144439">
              <w:t>ACN</w:t>
            </w:r>
            <w:proofErr w:type="spellEnd"/>
            <w:r w:rsidRPr="00144439">
              <w:t xml:space="preserve"> 828</w:t>
            </w:r>
            <w:r w:rsidR="00144439" w:rsidRPr="00144439">
              <w:t> </w:t>
            </w:r>
            <w:r w:rsidRPr="00144439">
              <w:t>043</w:t>
            </w:r>
            <w:r w:rsidR="00144439" w:rsidRPr="00144439">
              <w:t> </w:t>
            </w:r>
            <w:r w:rsidRPr="00144439">
              <w:t>399)</w:t>
            </w:r>
          </w:p>
        </w:tc>
      </w:tr>
      <w:tr w:rsidR="00811315" w:rsidRPr="00144439" w:rsidTr="006A10D8">
        <w:tc>
          <w:tcPr>
            <w:tcW w:w="453" w:type="pct"/>
            <w:shd w:val="clear" w:color="auto" w:fill="auto"/>
          </w:tcPr>
          <w:p w:rsidR="00811315" w:rsidRPr="00144439" w:rsidRDefault="00CB2885" w:rsidP="00591D61">
            <w:pPr>
              <w:pStyle w:val="Tabletext"/>
            </w:pPr>
            <w:r w:rsidRPr="00144439">
              <w:t>110</w:t>
            </w:r>
          </w:p>
        </w:tc>
        <w:tc>
          <w:tcPr>
            <w:tcW w:w="4547" w:type="pct"/>
            <w:shd w:val="clear" w:color="auto" w:fill="auto"/>
          </w:tcPr>
          <w:p w:rsidR="00811315" w:rsidRPr="00144439" w:rsidRDefault="00811315" w:rsidP="00811315">
            <w:pPr>
              <w:pStyle w:val="Tabletext"/>
            </w:pPr>
            <w:r w:rsidRPr="00144439">
              <w:t>Swimming Australia Limited (</w:t>
            </w:r>
            <w:proofErr w:type="spellStart"/>
            <w:r w:rsidRPr="00144439">
              <w:t>ACN</w:t>
            </w:r>
            <w:proofErr w:type="spellEnd"/>
            <w:r w:rsidRPr="00144439">
              <w:t xml:space="preserve"> 109</w:t>
            </w:r>
            <w:r w:rsidR="00144439" w:rsidRPr="00144439">
              <w:t> </w:t>
            </w:r>
            <w:r w:rsidRPr="00144439">
              <w:t>333</w:t>
            </w:r>
            <w:r w:rsidR="00144439" w:rsidRPr="00144439">
              <w:t> </w:t>
            </w:r>
            <w:r w:rsidRPr="00144439">
              <w:t>628)</w:t>
            </w:r>
          </w:p>
        </w:tc>
      </w:tr>
      <w:tr w:rsidR="00F623F6" w:rsidRPr="00144439" w:rsidTr="006A10D8">
        <w:tc>
          <w:tcPr>
            <w:tcW w:w="453" w:type="pct"/>
            <w:shd w:val="clear" w:color="auto" w:fill="auto"/>
          </w:tcPr>
          <w:p w:rsidR="00F623F6" w:rsidRPr="00144439" w:rsidRDefault="00CB2885" w:rsidP="00591D61">
            <w:pPr>
              <w:pStyle w:val="Tabletext"/>
            </w:pPr>
            <w:r w:rsidRPr="00144439">
              <w:t>111</w:t>
            </w:r>
          </w:p>
        </w:tc>
        <w:tc>
          <w:tcPr>
            <w:tcW w:w="4547" w:type="pct"/>
            <w:shd w:val="clear" w:color="auto" w:fill="auto"/>
          </w:tcPr>
          <w:p w:rsidR="00F623F6" w:rsidRPr="00144439" w:rsidRDefault="00F623F6" w:rsidP="00591D61">
            <w:pPr>
              <w:pStyle w:val="Tabletext"/>
            </w:pPr>
            <w:r w:rsidRPr="00144439">
              <w:t>Symantec (Australia) Pty Ltd (</w:t>
            </w:r>
            <w:proofErr w:type="spellStart"/>
            <w:r w:rsidRPr="00144439">
              <w:t>ACN</w:t>
            </w:r>
            <w:proofErr w:type="spellEnd"/>
            <w:r w:rsidRPr="00144439">
              <w:t xml:space="preserve"> 085</w:t>
            </w:r>
            <w:r w:rsidR="00144439" w:rsidRPr="00144439">
              <w:t> </w:t>
            </w:r>
            <w:r w:rsidRPr="00144439">
              <w:t>397</w:t>
            </w:r>
            <w:r w:rsidR="00144439" w:rsidRPr="00144439">
              <w:t> </w:t>
            </w:r>
            <w:r w:rsidRPr="00144439">
              <w:t>100)</w:t>
            </w:r>
          </w:p>
        </w:tc>
      </w:tr>
      <w:tr w:rsidR="00811315" w:rsidRPr="00144439" w:rsidTr="006A10D8">
        <w:tc>
          <w:tcPr>
            <w:tcW w:w="453" w:type="pct"/>
            <w:shd w:val="clear" w:color="auto" w:fill="auto"/>
          </w:tcPr>
          <w:p w:rsidR="00811315" w:rsidRPr="00144439" w:rsidRDefault="00CB2885" w:rsidP="00591D61">
            <w:pPr>
              <w:pStyle w:val="Tabletext"/>
            </w:pPr>
            <w:r w:rsidRPr="00144439">
              <w:t>112</w:t>
            </w:r>
          </w:p>
        </w:tc>
        <w:tc>
          <w:tcPr>
            <w:tcW w:w="4547" w:type="pct"/>
            <w:shd w:val="clear" w:color="auto" w:fill="auto"/>
          </w:tcPr>
          <w:p w:rsidR="00811315" w:rsidRPr="00144439" w:rsidRDefault="00811315" w:rsidP="00811315">
            <w:pPr>
              <w:pStyle w:val="Tabletext"/>
            </w:pPr>
            <w:proofErr w:type="spellStart"/>
            <w:r w:rsidRPr="00144439">
              <w:t>Tabcorp</w:t>
            </w:r>
            <w:proofErr w:type="spellEnd"/>
            <w:r w:rsidRPr="00144439">
              <w:t xml:space="preserve"> Holdings Limited (</w:t>
            </w:r>
            <w:proofErr w:type="spellStart"/>
            <w:r w:rsidRPr="00144439">
              <w:t>ACN</w:t>
            </w:r>
            <w:proofErr w:type="spellEnd"/>
            <w:r w:rsidRPr="00144439">
              <w:t xml:space="preserve"> 063</w:t>
            </w:r>
            <w:r w:rsidR="00144439" w:rsidRPr="00144439">
              <w:t> </w:t>
            </w:r>
            <w:r w:rsidRPr="00144439">
              <w:t>780</w:t>
            </w:r>
            <w:r w:rsidR="00144439" w:rsidRPr="00144439">
              <w:t> </w:t>
            </w:r>
            <w:r w:rsidRPr="00144439">
              <w:t>709)</w:t>
            </w:r>
          </w:p>
        </w:tc>
      </w:tr>
      <w:tr w:rsidR="00F623F6" w:rsidRPr="00144439" w:rsidTr="006A10D8">
        <w:tc>
          <w:tcPr>
            <w:tcW w:w="453" w:type="pct"/>
            <w:shd w:val="clear" w:color="auto" w:fill="auto"/>
          </w:tcPr>
          <w:p w:rsidR="00F623F6" w:rsidRPr="00144439" w:rsidRDefault="00CB2885" w:rsidP="00591D61">
            <w:pPr>
              <w:pStyle w:val="Tabletext"/>
            </w:pPr>
            <w:r w:rsidRPr="00144439">
              <w:t>113</w:t>
            </w:r>
          </w:p>
        </w:tc>
        <w:tc>
          <w:tcPr>
            <w:tcW w:w="4547" w:type="pct"/>
            <w:shd w:val="clear" w:color="auto" w:fill="auto"/>
          </w:tcPr>
          <w:p w:rsidR="00F623F6" w:rsidRPr="00144439" w:rsidRDefault="00F623F6" w:rsidP="00591D61">
            <w:pPr>
              <w:pStyle w:val="Tabletext"/>
            </w:pPr>
            <w:r w:rsidRPr="00144439">
              <w:t>Tasmanian Freight Logistics Council Limited (</w:t>
            </w:r>
            <w:proofErr w:type="spellStart"/>
            <w:r w:rsidRPr="00144439">
              <w:t>ACN</w:t>
            </w:r>
            <w:proofErr w:type="spellEnd"/>
            <w:r w:rsidRPr="00144439">
              <w:t xml:space="preserve"> 085</w:t>
            </w:r>
            <w:r w:rsidR="00144439" w:rsidRPr="00144439">
              <w:t> </w:t>
            </w:r>
            <w:r w:rsidRPr="00144439">
              <w:t>776</w:t>
            </w:r>
            <w:r w:rsidR="00144439" w:rsidRPr="00144439">
              <w:t> </w:t>
            </w:r>
            <w:r w:rsidRPr="00144439">
              <w:t>441)</w:t>
            </w:r>
          </w:p>
        </w:tc>
      </w:tr>
      <w:tr w:rsidR="00F623F6" w:rsidRPr="00144439" w:rsidTr="006A10D8">
        <w:tc>
          <w:tcPr>
            <w:tcW w:w="453" w:type="pct"/>
            <w:shd w:val="clear" w:color="auto" w:fill="auto"/>
          </w:tcPr>
          <w:p w:rsidR="00F623F6" w:rsidRPr="00144439" w:rsidRDefault="00CB2885" w:rsidP="00591D61">
            <w:pPr>
              <w:pStyle w:val="Tabletext"/>
            </w:pPr>
            <w:r w:rsidRPr="00144439">
              <w:t>114</w:t>
            </w:r>
          </w:p>
        </w:tc>
        <w:tc>
          <w:tcPr>
            <w:tcW w:w="4547" w:type="pct"/>
            <w:shd w:val="clear" w:color="auto" w:fill="auto"/>
          </w:tcPr>
          <w:p w:rsidR="00F623F6" w:rsidRPr="00144439" w:rsidRDefault="00F623F6" w:rsidP="00591D61">
            <w:pPr>
              <w:pStyle w:val="Tabletext"/>
            </w:pPr>
            <w:proofErr w:type="spellStart"/>
            <w:r w:rsidRPr="00144439">
              <w:t>Tasracing</w:t>
            </w:r>
            <w:proofErr w:type="spellEnd"/>
            <w:r w:rsidRPr="00144439">
              <w:t xml:space="preserve"> Pty. Ltd. (</w:t>
            </w:r>
            <w:proofErr w:type="spellStart"/>
            <w:r w:rsidRPr="00144439">
              <w:t>ACN</w:t>
            </w:r>
            <w:proofErr w:type="spellEnd"/>
            <w:r w:rsidRPr="00144439">
              <w:t xml:space="preserve"> 137</w:t>
            </w:r>
            <w:r w:rsidR="00144439" w:rsidRPr="00144439">
              <w:t> </w:t>
            </w:r>
            <w:r w:rsidRPr="00144439">
              <w:t>188</w:t>
            </w:r>
            <w:r w:rsidR="00144439" w:rsidRPr="00144439">
              <w:t> </w:t>
            </w:r>
            <w:r w:rsidRPr="00144439">
              <w:t>286)</w:t>
            </w:r>
          </w:p>
        </w:tc>
      </w:tr>
      <w:tr w:rsidR="00811315" w:rsidRPr="00144439" w:rsidTr="006A10D8">
        <w:tc>
          <w:tcPr>
            <w:tcW w:w="453" w:type="pct"/>
            <w:shd w:val="clear" w:color="auto" w:fill="auto"/>
          </w:tcPr>
          <w:p w:rsidR="00811315" w:rsidRPr="00144439" w:rsidRDefault="00CB2885" w:rsidP="00591D61">
            <w:pPr>
              <w:pStyle w:val="Tabletext"/>
            </w:pPr>
            <w:r w:rsidRPr="00144439">
              <w:t>115</w:t>
            </w:r>
          </w:p>
        </w:tc>
        <w:tc>
          <w:tcPr>
            <w:tcW w:w="4547" w:type="pct"/>
            <w:shd w:val="clear" w:color="auto" w:fill="auto"/>
          </w:tcPr>
          <w:p w:rsidR="00811315" w:rsidRPr="00144439" w:rsidRDefault="00811315" w:rsidP="00811315">
            <w:pPr>
              <w:pStyle w:val="Tabletext"/>
            </w:pPr>
            <w:r w:rsidRPr="00144439">
              <w:t>Telstra Corporation Limited (</w:t>
            </w:r>
            <w:proofErr w:type="spellStart"/>
            <w:r w:rsidRPr="00144439">
              <w:t>ACN</w:t>
            </w:r>
            <w:proofErr w:type="spellEnd"/>
            <w:r w:rsidRPr="00144439">
              <w:t xml:space="preserve"> 051</w:t>
            </w:r>
            <w:r w:rsidR="00144439" w:rsidRPr="00144439">
              <w:t> </w:t>
            </w:r>
            <w:r w:rsidRPr="00144439">
              <w:t>775</w:t>
            </w:r>
            <w:r w:rsidR="00144439" w:rsidRPr="00144439">
              <w:t> </w:t>
            </w:r>
            <w:r w:rsidRPr="00144439">
              <w:t>556)</w:t>
            </w:r>
          </w:p>
        </w:tc>
      </w:tr>
      <w:tr w:rsidR="00F623F6" w:rsidRPr="00144439" w:rsidTr="006A10D8">
        <w:tc>
          <w:tcPr>
            <w:tcW w:w="453" w:type="pct"/>
            <w:shd w:val="clear" w:color="auto" w:fill="auto"/>
          </w:tcPr>
          <w:p w:rsidR="00F623F6" w:rsidRPr="00144439" w:rsidRDefault="00CB2885" w:rsidP="00591D61">
            <w:pPr>
              <w:pStyle w:val="Tabletext"/>
            </w:pPr>
            <w:r w:rsidRPr="00144439">
              <w:t>116</w:t>
            </w:r>
          </w:p>
        </w:tc>
        <w:tc>
          <w:tcPr>
            <w:tcW w:w="4547" w:type="pct"/>
            <w:shd w:val="clear" w:color="auto" w:fill="auto"/>
          </w:tcPr>
          <w:p w:rsidR="00F623F6" w:rsidRPr="00144439" w:rsidRDefault="00F623F6" w:rsidP="00591D61">
            <w:pPr>
              <w:pStyle w:val="Tabletext"/>
            </w:pPr>
            <w:r w:rsidRPr="00144439">
              <w:t>Tennis Australia Limited (</w:t>
            </w:r>
            <w:proofErr w:type="spellStart"/>
            <w:r w:rsidRPr="00144439">
              <w:t>ACN</w:t>
            </w:r>
            <w:proofErr w:type="spellEnd"/>
            <w:r w:rsidRPr="00144439">
              <w:t xml:space="preserve"> 006</w:t>
            </w:r>
            <w:r w:rsidR="00144439" w:rsidRPr="00144439">
              <w:t> </w:t>
            </w:r>
            <w:r w:rsidRPr="00144439">
              <w:t>281</w:t>
            </w:r>
            <w:r w:rsidR="00144439" w:rsidRPr="00144439">
              <w:t> </w:t>
            </w:r>
            <w:r w:rsidRPr="00144439">
              <w:t>125)</w:t>
            </w:r>
          </w:p>
        </w:tc>
      </w:tr>
      <w:tr w:rsidR="00F623F6" w:rsidRPr="00144439" w:rsidTr="006A10D8">
        <w:tc>
          <w:tcPr>
            <w:tcW w:w="453" w:type="pct"/>
            <w:shd w:val="clear" w:color="auto" w:fill="auto"/>
          </w:tcPr>
          <w:p w:rsidR="00F623F6" w:rsidRPr="00144439" w:rsidRDefault="00CB2885" w:rsidP="00591D61">
            <w:pPr>
              <w:pStyle w:val="Tabletext"/>
            </w:pPr>
            <w:r w:rsidRPr="00144439">
              <w:t>117</w:t>
            </w:r>
          </w:p>
        </w:tc>
        <w:tc>
          <w:tcPr>
            <w:tcW w:w="4547" w:type="pct"/>
            <w:shd w:val="clear" w:color="auto" w:fill="auto"/>
          </w:tcPr>
          <w:p w:rsidR="00F623F6" w:rsidRPr="00144439" w:rsidRDefault="00F623F6" w:rsidP="00591D61">
            <w:pPr>
              <w:pStyle w:val="Tabletext"/>
            </w:pPr>
            <w:r w:rsidRPr="00144439">
              <w:t>Thales Australia Limited (</w:t>
            </w:r>
            <w:proofErr w:type="spellStart"/>
            <w:r w:rsidRPr="00144439">
              <w:t>ACN</w:t>
            </w:r>
            <w:proofErr w:type="spellEnd"/>
            <w:r w:rsidRPr="00144439">
              <w:t xml:space="preserve"> 008</w:t>
            </w:r>
            <w:r w:rsidR="00144439" w:rsidRPr="00144439">
              <w:t> </w:t>
            </w:r>
            <w:r w:rsidRPr="00144439">
              <w:t>642</w:t>
            </w:r>
            <w:r w:rsidR="00144439" w:rsidRPr="00144439">
              <w:t> </w:t>
            </w:r>
            <w:r w:rsidRPr="00144439">
              <w:t>751)</w:t>
            </w:r>
          </w:p>
        </w:tc>
      </w:tr>
      <w:tr w:rsidR="00F623F6" w:rsidRPr="00144439" w:rsidTr="006A10D8">
        <w:tc>
          <w:tcPr>
            <w:tcW w:w="453" w:type="pct"/>
            <w:shd w:val="clear" w:color="auto" w:fill="auto"/>
          </w:tcPr>
          <w:p w:rsidR="00F623F6" w:rsidRPr="00144439" w:rsidRDefault="00CB2885" w:rsidP="00591D61">
            <w:pPr>
              <w:pStyle w:val="Tabletext"/>
            </w:pPr>
            <w:r w:rsidRPr="00144439">
              <w:t>118</w:t>
            </w:r>
          </w:p>
        </w:tc>
        <w:tc>
          <w:tcPr>
            <w:tcW w:w="4547" w:type="pct"/>
            <w:shd w:val="clear" w:color="auto" w:fill="auto"/>
          </w:tcPr>
          <w:p w:rsidR="00F623F6" w:rsidRPr="00144439" w:rsidRDefault="00F623F6" w:rsidP="00591D61">
            <w:pPr>
              <w:pStyle w:val="Tabletext"/>
            </w:pPr>
            <w:r w:rsidRPr="00144439">
              <w:t>The Association of Market and Social Research Organisations in Australia (</w:t>
            </w:r>
            <w:proofErr w:type="spellStart"/>
            <w:r w:rsidRPr="00144439">
              <w:t>AMSRO</w:t>
            </w:r>
            <w:proofErr w:type="spellEnd"/>
            <w:r w:rsidRPr="00144439">
              <w:t>) Inc. (VIC A0026832C)</w:t>
            </w:r>
          </w:p>
        </w:tc>
      </w:tr>
      <w:tr w:rsidR="00F623F6" w:rsidRPr="00144439" w:rsidTr="006A10D8">
        <w:tc>
          <w:tcPr>
            <w:tcW w:w="453" w:type="pct"/>
            <w:shd w:val="clear" w:color="auto" w:fill="auto"/>
          </w:tcPr>
          <w:p w:rsidR="00F623F6" w:rsidRPr="00144439" w:rsidRDefault="00CB2885" w:rsidP="00591D61">
            <w:pPr>
              <w:pStyle w:val="Tabletext"/>
            </w:pPr>
            <w:r w:rsidRPr="00144439">
              <w:t>119</w:t>
            </w:r>
          </w:p>
        </w:tc>
        <w:tc>
          <w:tcPr>
            <w:tcW w:w="4547" w:type="pct"/>
            <w:shd w:val="clear" w:color="auto" w:fill="auto"/>
          </w:tcPr>
          <w:p w:rsidR="00F623F6" w:rsidRPr="00144439" w:rsidRDefault="00F623F6" w:rsidP="00591D61">
            <w:pPr>
              <w:pStyle w:val="Tabletext"/>
            </w:pPr>
            <w:r w:rsidRPr="00144439">
              <w:t>The Association of Superannuation Funds of Australia Limited (</w:t>
            </w:r>
            <w:proofErr w:type="spellStart"/>
            <w:r w:rsidRPr="00144439">
              <w:t>ACN</w:t>
            </w:r>
            <w:proofErr w:type="spellEnd"/>
            <w:r w:rsidRPr="00144439">
              <w:t xml:space="preserve"> 002</w:t>
            </w:r>
            <w:r w:rsidR="00144439" w:rsidRPr="00144439">
              <w:t> </w:t>
            </w:r>
            <w:r w:rsidRPr="00144439">
              <w:t>786</w:t>
            </w:r>
            <w:r w:rsidR="00144439" w:rsidRPr="00144439">
              <w:t> </w:t>
            </w:r>
            <w:r w:rsidRPr="00144439">
              <w:t>290)</w:t>
            </w:r>
          </w:p>
        </w:tc>
      </w:tr>
      <w:tr w:rsidR="00F623F6" w:rsidRPr="00144439" w:rsidTr="006A10D8">
        <w:tc>
          <w:tcPr>
            <w:tcW w:w="453" w:type="pct"/>
            <w:shd w:val="clear" w:color="auto" w:fill="auto"/>
          </w:tcPr>
          <w:p w:rsidR="00F623F6" w:rsidRPr="00144439" w:rsidRDefault="00CB2885" w:rsidP="00591D61">
            <w:pPr>
              <w:pStyle w:val="Tabletext"/>
            </w:pPr>
            <w:r w:rsidRPr="00144439">
              <w:t>120</w:t>
            </w:r>
          </w:p>
        </w:tc>
        <w:tc>
          <w:tcPr>
            <w:tcW w:w="4547" w:type="pct"/>
            <w:shd w:val="clear" w:color="auto" w:fill="auto"/>
          </w:tcPr>
          <w:p w:rsidR="00F623F6" w:rsidRPr="00144439" w:rsidRDefault="00F623F6" w:rsidP="00591D61">
            <w:pPr>
              <w:pStyle w:val="Tabletext"/>
            </w:pPr>
            <w:r w:rsidRPr="00144439">
              <w:t>The Australian Retailers Association (registered under Chapter</w:t>
            </w:r>
            <w:r w:rsidR="00144439" w:rsidRPr="00144439">
              <w:t> </w:t>
            </w:r>
            <w:r w:rsidRPr="00144439">
              <w:t xml:space="preserve">2 of the </w:t>
            </w:r>
            <w:r w:rsidRPr="00144439">
              <w:rPr>
                <w:i/>
              </w:rPr>
              <w:t>Fair Work (Registered Organisations) Act 2009</w:t>
            </w:r>
            <w:r w:rsidRPr="00144439">
              <w:t>)</w:t>
            </w:r>
          </w:p>
        </w:tc>
      </w:tr>
      <w:tr w:rsidR="00F623F6" w:rsidRPr="00144439" w:rsidTr="006A10D8">
        <w:tc>
          <w:tcPr>
            <w:tcW w:w="453" w:type="pct"/>
            <w:shd w:val="clear" w:color="auto" w:fill="auto"/>
          </w:tcPr>
          <w:p w:rsidR="00F623F6" w:rsidRPr="00144439" w:rsidRDefault="00CB2885" w:rsidP="00591D61">
            <w:pPr>
              <w:pStyle w:val="Tabletext"/>
            </w:pPr>
            <w:r w:rsidRPr="00144439">
              <w:t>121</w:t>
            </w:r>
          </w:p>
        </w:tc>
        <w:tc>
          <w:tcPr>
            <w:tcW w:w="4547" w:type="pct"/>
            <w:shd w:val="clear" w:color="auto" w:fill="auto"/>
          </w:tcPr>
          <w:p w:rsidR="00F623F6" w:rsidRPr="00144439" w:rsidRDefault="00F623F6" w:rsidP="00591D61">
            <w:pPr>
              <w:pStyle w:val="Tabletext"/>
            </w:pPr>
            <w:r w:rsidRPr="00144439">
              <w:t>The Competitive Carriers’ Coalition (ACT A 04157)</w:t>
            </w:r>
          </w:p>
        </w:tc>
      </w:tr>
      <w:tr w:rsidR="00F623F6" w:rsidRPr="00144439" w:rsidTr="006A10D8">
        <w:tc>
          <w:tcPr>
            <w:tcW w:w="453" w:type="pct"/>
            <w:shd w:val="clear" w:color="auto" w:fill="auto"/>
          </w:tcPr>
          <w:p w:rsidR="00F623F6" w:rsidRPr="00144439" w:rsidRDefault="00CB2885" w:rsidP="00591D61">
            <w:pPr>
              <w:pStyle w:val="Tabletext"/>
            </w:pPr>
            <w:r w:rsidRPr="00144439">
              <w:t>122</w:t>
            </w:r>
          </w:p>
        </w:tc>
        <w:tc>
          <w:tcPr>
            <w:tcW w:w="4547" w:type="pct"/>
            <w:shd w:val="clear" w:color="auto" w:fill="auto"/>
          </w:tcPr>
          <w:p w:rsidR="00F623F6" w:rsidRPr="00144439" w:rsidRDefault="00F623F6" w:rsidP="00591D61">
            <w:pPr>
              <w:pStyle w:val="Tabletext"/>
            </w:pPr>
            <w:r w:rsidRPr="00144439">
              <w:t>The Darwin Turf Club Incorporated (NT 00046C)</w:t>
            </w:r>
          </w:p>
        </w:tc>
      </w:tr>
      <w:tr w:rsidR="00F623F6" w:rsidRPr="00144439" w:rsidTr="006A10D8">
        <w:tc>
          <w:tcPr>
            <w:tcW w:w="453" w:type="pct"/>
            <w:shd w:val="clear" w:color="auto" w:fill="auto"/>
          </w:tcPr>
          <w:p w:rsidR="00F623F6" w:rsidRPr="00144439" w:rsidRDefault="00CB2885" w:rsidP="00591D61">
            <w:pPr>
              <w:pStyle w:val="Tabletext"/>
            </w:pPr>
            <w:r w:rsidRPr="00144439">
              <w:t>123</w:t>
            </w:r>
          </w:p>
        </w:tc>
        <w:tc>
          <w:tcPr>
            <w:tcW w:w="4547" w:type="pct"/>
            <w:shd w:val="clear" w:color="auto" w:fill="auto"/>
          </w:tcPr>
          <w:p w:rsidR="00F623F6" w:rsidRPr="00144439" w:rsidRDefault="00F623F6" w:rsidP="00591D61">
            <w:pPr>
              <w:pStyle w:val="Tabletext"/>
            </w:pPr>
            <w:r w:rsidRPr="00144439">
              <w:t>The Pharmacy Guild of Australia (registered under Chapter</w:t>
            </w:r>
            <w:r w:rsidR="00144439" w:rsidRPr="00144439">
              <w:t> </w:t>
            </w:r>
            <w:r w:rsidRPr="00144439">
              <w:t xml:space="preserve">2 of the </w:t>
            </w:r>
            <w:r w:rsidRPr="00144439">
              <w:rPr>
                <w:i/>
              </w:rPr>
              <w:t>Fair Work (Registered Organisations) Act 2009</w:t>
            </w:r>
            <w:r w:rsidRPr="00144439">
              <w:t>)</w:t>
            </w:r>
          </w:p>
        </w:tc>
      </w:tr>
      <w:tr w:rsidR="00F623F6" w:rsidRPr="00144439" w:rsidTr="006A10D8">
        <w:tc>
          <w:tcPr>
            <w:tcW w:w="453" w:type="pct"/>
            <w:shd w:val="clear" w:color="auto" w:fill="auto"/>
          </w:tcPr>
          <w:p w:rsidR="00F623F6" w:rsidRPr="00144439" w:rsidRDefault="00CB2885" w:rsidP="00591D61">
            <w:pPr>
              <w:pStyle w:val="Tabletext"/>
            </w:pPr>
            <w:r w:rsidRPr="00144439">
              <w:t>124</w:t>
            </w:r>
          </w:p>
        </w:tc>
        <w:tc>
          <w:tcPr>
            <w:tcW w:w="4547" w:type="pct"/>
            <w:shd w:val="clear" w:color="auto" w:fill="auto"/>
          </w:tcPr>
          <w:p w:rsidR="00F623F6" w:rsidRPr="00144439" w:rsidRDefault="00F623F6" w:rsidP="00591D61">
            <w:pPr>
              <w:pStyle w:val="Tabletext"/>
            </w:pPr>
            <w:r w:rsidRPr="00144439">
              <w:t>The Real Estate Institute of Australia Limited (</w:t>
            </w:r>
            <w:proofErr w:type="spellStart"/>
            <w:r w:rsidRPr="00144439">
              <w:t>ACN</w:t>
            </w:r>
            <w:proofErr w:type="spellEnd"/>
            <w:r w:rsidRPr="00144439">
              <w:t xml:space="preserve"> 008</w:t>
            </w:r>
            <w:r w:rsidR="00144439" w:rsidRPr="00144439">
              <w:t> </w:t>
            </w:r>
            <w:r w:rsidRPr="00144439">
              <w:t>652</w:t>
            </w:r>
            <w:r w:rsidR="00144439" w:rsidRPr="00144439">
              <w:t> </w:t>
            </w:r>
            <w:r w:rsidRPr="00144439">
              <w:t>597)</w:t>
            </w:r>
          </w:p>
        </w:tc>
      </w:tr>
      <w:tr w:rsidR="00F623F6" w:rsidRPr="00144439" w:rsidTr="006A10D8">
        <w:tc>
          <w:tcPr>
            <w:tcW w:w="453" w:type="pct"/>
            <w:shd w:val="clear" w:color="auto" w:fill="auto"/>
          </w:tcPr>
          <w:p w:rsidR="00F623F6" w:rsidRPr="00144439" w:rsidRDefault="00CB2885" w:rsidP="00591D61">
            <w:pPr>
              <w:pStyle w:val="Tabletext"/>
            </w:pPr>
            <w:r w:rsidRPr="00144439">
              <w:t>125</w:t>
            </w:r>
          </w:p>
        </w:tc>
        <w:tc>
          <w:tcPr>
            <w:tcW w:w="4547" w:type="pct"/>
            <w:shd w:val="clear" w:color="auto" w:fill="auto"/>
          </w:tcPr>
          <w:p w:rsidR="00F623F6" w:rsidRPr="00144439" w:rsidRDefault="00F623F6" w:rsidP="00591D61">
            <w:pPr>
              <w:pStyle w:val="Tabletext"/>
            </w:pPr>
            <w:r w:rsidRPr="00144439">
              <w:t>The University of Notre Dame Australia (</w:t>
            </w:r>
            <w:proofErr w:type="spellStart"/>
            <w:r w:rsidRPr="00144439">
              <w:t>ARBN</w:t>
            </w:r>
            <w:proofErr w:type="spellEnd"/>
            <w:r w:rsidRPr="00144439">
              <w:t xml:space="preserve"> 116</w:t>
            </w:r>
            <w:r w:rsidR="00144439" w:rsidRPr="00144439">
              <w:t> </w:t>
            </w:r>
            <w:r w:rsidRPr="00144439">
              <w:t>998</w:t>
            </w:r>
            <w:r w:rsidR="00144439" w:rsidRPr="00144439">
              <w:t> </w:t>
            </w:r>
            <w:r w:rsidRPr="00144439">
              <w:t>746)</w:t>
            </w:r>
          </w:p>
        </w:tc>
      </w:tr>
      <w:tr w:rsidR="00811315" w:rsidRPr="00144439" w:rsidTr="006A10D8">
        <w:tc>
          <w:tcPr>
            <w:tcW w:w="453" w:type="pct"/>
            <w:shd w:val="clear" w:color="auto" w:fill="auto"/>
          </w:tcPr>
          <w:p w:rsidR="00811315" w:rsidRPr="00144439" w:rsidRDefault="00CB2885" w:rsidP="00591D61">
            <w:pPr>
              <w:pStyle w:val="Tabletext"/>
            </w:pPr>
            <w:r w:rsidRPr="00144439">
              <w:t>126</w:t>
            </w:r>
          </w:p>
        </w:tc>
        <w:tc>
          <w:tcPr>
            <w:tcW w:w="4547" w:type="pct"/>
            <w:shd w:val="clear" w:color="auto" w:fill="auto"/>
          </w:tcPr>
          <w:p w:rsidR="00811315" w:rsidRPr="00144439" w:rsidRDefault="00811315" w:rsidP="00811315">
            <w:pPr>
              <w:pStyle w:val="Tabletext"/>
            </w:pPr>
            <w:r w:rsidRPr="00144439">
              <w:t>Thomson Reuters (Australia) Pty Ltd (</w:t>
            </w:r>
            <w:proofErr w:type="spellStart"/>
            <w:r w:rsidRPr="00144439">
              <w:t>ACN</w:t>
            </w:r>
            <w:proofErr w:type="spellEnd"/>
            <w:r w:rsidRPr="00144439">
              <w:t xml:space="preserve"> 058</w:t>
            </w:r>
            <w:r w:rsidR="00144439" w:rsidRPr="00144439">
              <w:t> </w:t>
            </w:r>
            <w:r w:rsidRPr="00144439">
              <w:t>914</w:t>
            </w:r>
            <w:r w:rsidR="00144439" w:rsidRPr="00144439">
              <w:t> </w:t>
            </w:r>
            <w:r w:rsidRPr="00144439">
              <w:t>766)</w:t>
            </w:r>
          </w:p>
        </w:tc>
      </w:tr>
      <w:tr w:rsidR="00F623F6" w:rsidRPr="00144439" w:rsidTr="006A10D8">
        <w:tc>
          <w:tcPr>
            <w:tcW w:w="453" w:type="pct"/>
            <w:shd w:val="clear" w:color="auto" w:fill="auto"/>
          </w:tcPr>
          <w:p w:rsidR="00F623F6" w:rsidRPr="00144439" w:rsidRDefault="00CB2885" w:rsidP="00591D61">
            <w:pPr>
              <w:pStyle w:val="Tabletext"/>
            </w:pPr>
            <w:r w:rsidRPr="00144439">
              <w:t>127</w:t>
            </w:r>
          </w:p>
        </w:tc>
        <w:tc>
          <w:tcPr>
            <w:tcW w:w="4547" w:type="pct"/>
            <w:shd w:val="clear" w:color="auto" w:fill="auto"/>
          </w:tcPr>
          <w:p w:rsidR="00F623F6" w:rsidRPr="00144439" w:rsidRDefault="00F623F6" w:rsidP="00591D61">
            <w:pPr>
              <w:pStyle w:val="Tabletext"/>
            </w:pPr>
            <w:r w:rsidRPr="00144439">
              <w:t>Thoroughbred Racing S.A. Limited (</w:t>
            </w:r>
            <w:proofErr w:type="spellStart"/>
            <w:r w:rsidRPr="00144439">
              <w:t>ACN</w:t>
            </w:r>
            <w:proofErr w:type="spellEnd"/>
            <w:r w:rsidRPr="00144439">
              <w:t xml:space="preserve"> 094</w:t>
            </w:r>
            <w:r w:rsidR="00144439" w:rsidRPr="00144439">
              <w:t> </w:t>
            </w:r>
            <w:r w:rsidRPr="00144439">
              <w:t>475</w:t>
            </w:r>
            <w:r w:rsidR="00144439" w:rsidRPr="00144439">
              <w:t> </w:t>
            </w:r>
            <w:r w:rsidRPr="00144439">
              <w:t>939)</w:t>
            </w:r>
          </w:p>
        </w:tc>
      </w:tr>
      <w:tr w:rsidR="00811315" w:rsidRPr="00144439" w:rsidTr="006A10D8">
        <w:tc>
          <w:tcPr>
            <w:tcW w:w="453" w:type="pct"/>
            <w:shd w:val="clear" w:color="auto" w:fill="auto"/>
          </w:tcPr>
          <w:p w:rsidR="00811315" w:rsidRPr="00144439" w:rsidRDefault="00CB2885" w:rsidP="00591D61">
            <w:pPr>
              <w:pStyle w:val="Tabletext"/>
            </w:pPr>
            <w:r w:rsidRPr="00144439">
              <w:t>128</w:t>
            </w:r>
          </w:p>
        </w:tc>
        <w:tc>
          <w:tcPr>
            <w:tcW w:w="4547" w:type="pct"/>
            <w:shd w:val="clear" w:color="auto" w:fill="auto"/>
          </w:tcPr>
          <w:p w:rsidR="00811315" w:rsidRPr="00144439" w:rsidRDefault="00811315" w:rsidP="00811315">
            <w:pPr>
              <w:pStyle w:val="Tabletext"/>
            </w:pPr>
            <w:r w:rsidRPr="00144439">
              <w:t>Trend Micro Australia Pty. Ltd. (</w:t>
            </w:r>
            <w:proofErr w:type="spellStart"/>
            <w:r w:rsidRPr="00144439">
              <w:t>ACN</w:t>
            </w:r>
            <w:proofErr w:type="spellEnd"/>
            <w:r w:rsidRPr="00144439">
              <w:t xml:space="preserve"> 077</w:t>
            </w:r>
            <w:r w:rsidR="00144439" w:rsidRPr="00144439">
              <w:t> </w:t>
            </w:r>
            <w:r w:rsidRPr="00144439">
              <w:t>055</w:t>
            </w:r>
            <w:r w:rsidR="00144439" w:rsidRPr="00144439">
              <w:t> </w:t>
            </w:r>
            <w:r w:rsidRPr="00144439">
              <w:t>817)</w:t>
            </w:r>
          </w:p>
        </w:tc>
      </w:tr>
      <w:tr w:rsidR="00F623F6" w:rsidRPr="00144439" w:rsidTr="006A10D8">
        <w:tc>
          <w:tcPr>
            <w:tcW w:w="453" w:type="pct"/>
            <w:shd w:val="clear" w:color="auto" w:fill="auto"/>
          </w:tcPr>
          <w:p w:rsidR="00F623F6" w:rsidRPr="00144439" w:rsidRDefault="00CB2885" w:rsidP="00591D61">
            <w:pPr>
              <w:pStyle w:val="Tabletext"/>
            </w:pPr>
            <w:r w:rsidRPr="00144439">
              <w:t>129</w:t>
            </w:r>
          </w:p>
        </w:tc>
        <w:tc>
          <w:tcPr>
            <w:tcW w:w="4547" w:type="pct"/>
            <w:shd w:val="clear" w:color="auto" w:fill="auto"/>
          </w:tcPr>
          <w:p w:rsidR="00F623F6" w:rsidRPr="00144439" w:rsidRDefault="00F623F6" w:rsidP="00591D61">
            <w:pPr>
              <w:pStyle w:val="Tabletext"/>
            </w:pPr>
            <w:r w:rsidRPr="00144439">
              <w:t>Universities Australia (</w:t>
            </w:r>
            <w:proofErr w:type="spellStart"/>
            <w:r w:rsidRPr="00144439">
              <w:t>ACN</w:t>
            </w:r>
            <w:proofErr w:type="spellEnd"/>
            <w:r w:rsidRPr="00144439">
              <w:t xml:space="preserve"> 008</w:t>
            </w:r>
            <w:r w:rsidR="00144439" w:rsidRPr="00144439">
              <w:t> </w:t>
            </w:r>
            <w:r w:rsidRPr="00144439">
              <w:t>502</w:t>
            </w:r>
            <w:r w:rsidR="00144439" w:rsidRPr="00144439">
              <w:t> </w:t>
            </w:r>
            <w:r w:rsidRPr="00144439">
              <w:t>930)</w:t>
            </w:r>
          </w:p>
        </w:tc>
      </w:tr>
      <w:tr w:rsidR="00811315" w:rsidRPr="00144439" w:rsidTr="006A10D8">
        <w:tc>
          <w:tcPr>
            <w:tcW w:w="453" w:type="pct"/>
            <w:tcBorders>
              <w:bottom w:val="single" w:sz="2" w:space="0" w:color="auto"/>
            </w:tcBorders>
            <w:shd w:val="clear" w:color="auto" w:fill="auto"/>
          </w:tcPr>
          <w:p w:rsidR="00811315" w:rsidRPr="00144439" w:rsidRDefault="00CB2885" w:rsidP="00591D61">
            <w:pPr>
              <w:pStyle w:val="Tabletext"/>
            </w:pPr>
            <w:r w:rsidRPr="00144439">
              <w:t>130</w:t>
            </w:r>
          </w:p>
        </w:tc>
        <w:tc>
          <w:tcPr>
            <w:tcW w:w="4547" w:type="pct"/>
            <w:tcBorders>
              <w:bottom w:val="single" w:sz="2" w:space="0" w:color="auto"/>
            </w:tcBorders>
            <w:shd w:val="clear" w:color="auto" w:fill="auto"/>
          </w:tcPr>
          <w:p w:rsidR="00811315" w:rsidRPr="00144439" w:rsidRDefault="00811315" w:rsidP="00811315">
            <w:pPr>
              <w:pStyle w:val="Tabletext"/>
            </w:pPr>
            <w:r w:rsidRPr="00144439">
              <w:t>Vodafone Australia Pty Limited (</w:t>
            </w:r>
            <w:proofErr w:type="spellStart"/>
            <w:r w:rsidRPr="00144439">
              <w:t>ACN</w:t>
            </w:r>
            <w:proofErr w:type="spellEnd"/>
            <w:r w:rsidRPr="00144439">
              <w:t xml:space="preserve"> 056</w:t>
            </w:r>
            <w:r w:rsidR="00144439" w:rsidRPr="00144439">
              <w:t> </w:t>
            </w:r>
            <w:r w:rsidRPr="00144439">
              <w:t>161</w:t>
            </w:r>
            <w:r w:rsidR="00144439" w:rsidRPr="00144439">
              <w:t> </w:t>
            </w:r>
            <w:r w:rsidRPr="00144439">
              <w:t>043)</w:t>
            </w:r>
          </w:p>
        </w:tc>
      </w:tr>
      <w:tr w:rsidR="00F623F6" w:rsidRPr="00144439" w:rsidTr="006A10D8">
        <w:tc>
          <w:tcPr>
            <w:tcW w:w="453" w:type="pct"/>
            <w:tcBorders>
              <w:top w:val="single" w:sz="2" w:space="0" w:color="auto"/>
              <w:bottom w:val="single" w:sz="12" w:space="0" w:color="auto"/>
            </w:tcBorders>
            <w:shd w:val="clear" w:color="auto" w:fill="auto"/>
          </w:tcPr>
          <w:p w:rsidR="00F623F6" w:rsidRPr="00144439" w:rsidRDefault="00CB2885" w:rsidP="00591D61">
            <w:pPr>
              <w:pStyle w:val="Tabletext"/>
            </w:pPr>
            <w:r w:rsidRPr="00144439">
              <w:t>131</w:t>
            </w:r>
          </w:p>
        </w:tc>
        <w:tc>
          <w:tcPr>
            <w:tcW w:w="4547" w:type="pct"/>
            <w:tcBorders>
              <w:top w:val="single" w:sz="2" w:space="0" w:color="auto"/>
              <w:bottom w:val="single" w:sz="12" w:space="0" w:color="auto"/>
            </w:tcBorders>
            <w:shd w:val="clear" w:color="auto" w:fill="auto"/>
          </w:tcPr>
          <w:p w:rsidR="00F623F6" w:rsidRPr="00144439" w:rsidRDefault="00F623F6" w:rsidP="00591D61">
            <w:pPr>
              <w:pStyle w:val="Tabletext"/>
            </w:pPr>
            <w:r w:rsidRPr="00144439">
              <w:t>Yahoo!7 Pty Ltd (</w:t>
            </w:r>
            <w:proofErr w:type="spellStart"/>
            <w:r w:rsidRPr="00144439">
              <w:t>ACN</w:t>
            </w:r>
            <w:proofErr w:type="spellEnd"/>
            <w:r w:rsidRPr="00144439">
              <w:t xml:space="preserve"> 089</w:t>
            </w:r>
            <w:r w:rsidR="00144439" w:rsidRPr="00144439">
              <w:t> </w:t>
            </w:r>
            <w:r w:rsidRPr="00144439">
              <w:t>187</w:t>
            </w:r>
            <w:r w:rsidR="00144439" w:rsidRPr="00144439">
              <w:t> </w:t>
            </w:r>
            <w:r w:rsidRPr="00144439">
              <w:t>100)</w:t>
            </w:r>
          </w:p>
        </w:tc>
      </w:tr>
    </w:tbl>
    <w:p w:rsidR="006A10D8" w:rsidRPr="00144439" w:rsidRDefault="006A10D8" w:rsidP="00CB2885">
      <w:pPr>
        <w:pStyle w:val="Tabletext"/>
      </w:pPr>
    </w:p>
    <w:p w:rsidR="006D5DA1" w:rsidRPr="00144439" w:rsidRDefault="006D5DA1" w:rsidP="006D5DA1">
      <w:pPr>
        <w:pStyle w:val="ActHead2"/>
        <w:pageBreakBefore/>
      </w:pPr>
      <w:bookmarkStart w:id="75" w:name="_Toc531074240"/>
      <w:r w:rsidRPr="00144439">
        <w:rPr>
          <w:rStyle w:val="CharPartNo"/>
        </w:rPr>
        <w:t>Part</w:t>
      </w:r>
      <w:r w:rsidR="00144439" w:rsidRPr="00144439">
        <w:rPr>
          <w:rStyle w:val="CharPartNo"/>
        </w:rPr>
        <w:t> </w:t>
      </w:r>
      <w:r w:rsidRPr="00144439">
        <w:rPr>
          <w:rStyle w:val="CharPartNo"/>
        </w:rPr>
        <w:t>2</w:t>
      </w:r>
      <w:r w:rsidRPr="00144439">
        <w:t>—</w:t>
      </w:r>
      <w:r w:rsidRPr="00144439">
        <w:rPr>
          <w:rStyle w:val="CharPartText"/>
        </w:rPr>
        <w:t>Classes of bodies corporate</w:t>
      </w:r>
      <w:r w:rsidR="006A10D8" w:rsidRPr="00144439">
        <w:rPr>
          <w:rStyle w:val="CharPartText"/>
        </w:rPr>
        <w:t xml:space="preserve"> to which ACC information may be disclosed</w:t>
      </w:r>
      <w:bookmarkEnd w:id="75"/>
    </w:p>
    <w:p w:rsidR="00F325FE" w:rsidRPr="00144439" w:rsidRDefault="00F325FE" w:rsidP="00F325FE">
      <w:pPr>
        <w:pStyle w:val="Header"/>
      </w:pPr>
      <w:r w:rsidRPr="00144439">
        <w:rPr>
          <w:rStyle w:val="CharDivNo"/>
        </w:rPr>
        <w:t xml:space="preserve"> </w:t>
      </w:r>
      <w:r w:rsidRPr="00144439">
        <w:rPr>
          <w:rStyle w:val="CharDivText"/>
        </w:rPr>
        <w:t xml:space="preserve"> </w:t>
      </w:r>
    </w:p>
    <w:p w:rsidR="00EC57FA" w:rsidRPr="00144439" w:rsidRDefault="00EC57FA" w:rsidP="00F83D91">
      <w:pPr>
        <w:pStyle w:val="ActHead5"/>
      </w:pPr>
      <w:bookmarkStart w:id="76" w:name="_Toc531074241"/>
      <w:r w:rsidRPr="00144439">
        <w:rPr>
          <w:rStyle w:val="CharSectno"/>
        </w:rPr>
        <w:t>2</w:t>
      </w:r>
      <w:r w:rsidRPr="00144439">
        <w:t xml:space="preserve">  Classes of bodies corporate to which ACC information may be disclosed</w:t>
      </w:r>
      <w:bookmarkEnd w:id="76"/>
    </w:p>
    <w:p w:rsidR="006D5DA1" w:rsidRPr="00144439" w:rsidRDefault="00EC57FA" w:rsidP="00EC57FA">
      <w:pPr>
        <w:pStyle w:val="subsection"/>
      </w:pPr>
      <w:r w:rsidRPr="00144439">
        <w:t xml:space="preserve"> </w:t>
      </w:r>
      <w:r w:rsidRPr="00144439">
        <w:tab/>
      </w:r>
      <w:r w:rsidRPr="00144439">
        <w:tab/>
        <w:t>The following table sets out classes of bodies corporate that are prescribed for the purposes of subsection</w:t>
      </w:r>
      <w:r w:rsidR="00144439" w:rsidRPr="00144439">
        <w:t> </w:t>
      </w:r>
      <w:r w:rsidRPr="00144439">
        <w:t>59AB(1) of the Act.</w:t>
      </w:r>
    </w:p>
    <w:p w:rsidR="006D5DA1" w:rsidRPr="00144439" w:rsidRDefault="006D5DA1" w:rsidP="006D5DA1">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62"/>
        <w:gridCol w:w="7867"/>
      </w:tblGrid>
      <w:tr w:rsidR="00704580" w:rsidRPr="00144439" w:rsidTr="00F86120">
        <w:trPr>
          <w:tblHeader/>
        </w:trPr>
        <w:tc>
          <w:tcPr>
            <w:tcW w:w="5000" w:type="pct"/>
            <w:gridSpan w:val="2"/>
            <w:tcBorders>
              <w:top w:val="single" w:sz="12" w:space="0" w:color="auto"/>
              <w:bottom w:val="single" w:sz="6" w:space="0" w:color="auto"/>
            </w:tcBorders>
            <w:shd w:val="clear" w:color="auto" w:fill="auto"/>
          </w:tcPr>
          <w:p w:rsidR="00704580" w:rsidRPr="00144439" w:rsidRDefault="00EC57FA" w:rsidP="00704580">
            <w:pPr>
              <w:pStyle w:val="TableHeading"/>
            </w:pPr>
            <w:r w:rsidRPr="00144439">
              <w:t>C</w:t>
            </w:r>
            <w:r w:rsidR="00704580" w:rsidRPr="00144439">
              <w:t>lasses of bodies corporate</w:t>
            </w:r>
            <w:r w:rsidRPr="00144439">
              <w:t xml:space="preserve"> to which ACC information may be disclosed</w:t>
            </w:r>
          </w:p>
        </w:tc>
      </w:tr>
      <w:tr w:rsidR="006D5DA1" w:rsidRPr="00144439" w:rsidTr="00F86120">
        <w:trPr>
          <w:tblHeader/>
        </w:trPr>
        <w:tc>
          <w:tcPr>
            <w:tcW w:w="388" w:type="pct"/>
            <w:tcBorders>
              <w:top w:val="single" w:sz="6" w:space="0" w:color="auto"/>
              <w:bottom w:val="single" w:sz="12" w:space="0" w:color="auto"/>
            </w:tcBorders>
            <w:shd w:val="clear" w:color="auto" w:fill="auto"/>
          </w:tcPr>
          <w:p w:rsidR="006D5DA1" w:rsidRPr="00144439" w:rsidRDefault="006D5DA1" w:rsidP="004212EC">
            <w:pPr>
              <w:pStyle w:val="TableHeading"/>
            </w:pPr>
            <w:r w:rsidRPr="00144439">
              <w:t>Item</w:t>
            </w:r>
          </w:p>
        </w:tc>
        <w:tc>
          <w:tcPr>
            <w:tcW w:w="4612" w:type="pct"/>
            <w:tcBorders>
              <w:top w:val="single" w:sz="6" w:space="0" w:color="auto"/>
              <w:bottom w:val="single" w:sz="12" w:space="0" w:color="auto"/>
            </w:tcBorders>
            <w:shd w:val="clear" w:color="auto" w:fill="auto"/>
          </w:tcPr>
          <w:p w:rsidR="006D5DA1" w:rsidRPr="00144439" w:rsidRDefault="006D5DA1" w:rsidP="004212EC">
            <w:pPr>
              <w:pStyle w:val="TableHeading"/>
            </w:pPr>
            <w:r w:rsidRPr="00144439">
              <w:t>Class of bodies corporate</w:t>
            </w:r>
          </w:p>
        </w:tc>
      </w:tr>
      <w:tr w:rsidR="00324721" w:rsidRPr="00144439" w:rsidTr="00F86120">
        <w:tc>
          <w:tcPr>
            <w:tcW w:w="388" w:type="pct"/>
            <w:tcBorders>
              <w:top w:val="single" w:sz="12" w:space="0" w:color="auto"/>
            </w:tcBorders>
            <w:shd w:val="clear" w:color="auto" w:fill="auto"/>
          </w:tcPr>
          <w:p w:rsidR="00324721" w:rsidRPr="00144439" w:rsidRDefault="00F33E5B" w:rsidP="00591D61">
            <w:pPr>
              <w:pStyle w:val="Tabletext"/>
            </w:pPr>
            <w:r w:rsidRPr="00144439">
              <w:t>1</w:t>
            </w:r>
          </w:p>
        </w:tc>
        <w:tc>
          <w:tcPr>
            <w:tcW w:w="4612" w:type="pct"/>
            <w:tcBorders>
              <w:top w:val="single" w:sz="12" w:space="0" w:color="auto"/>
            </w:tcBorders>
            <w:shd w:val="clear" w:color="auto" w:fill="auto"/>
          </w:tcPr>
          <w:p w:rsidR="00324721" w:rsidRPr="00144439" w:rsidRDefault="00324721" w:rsidP="00324721">
            <w:pPr>
              <w:pStyle w:val="Tabletext"/>
            </w:pPr>
            <w:r w:rsidRPr="00144439">
              <w:t>Bodies corporate that are any of the following, within the meaning of section</w:t>
            </w:r>
            <w:r w:rsidR="00144439" w:rsidRPr="00144439">
              <w:t> </w:t>
            </w:r>
            <w:r w:rsidRPr="00144439">
              <w:t xml:space="preserve">4 of the </w:t>
            </w:r>
            <w:r w:rsidRPr="00144439">
              <w:rPr>
                <w:i/>
              </w:rPr>
              <w:t>Australian Sports Anti</w:t>
            </w:r>
            <w:r w:rsidR="00144439">
              <w:rPr>
                <w:i/>
              </w:rPr>
              <w:noBreakHyphen/>
            </w:r>
            <w:r w:rsidRPr="00144439">
              <w:rPr>
                <w:i/>
              </w:rPr>
              <w:t>Doping Authority Act 2006</w:t>
            </w:r>
            <w:r w:rsidRPr="00144439">
              <w:t>:</w:t>
            </w:r>
          </w:p>
          <w:p w:rsidR="00324721" w:rsidRPr="00144439" w:rsidRDefault="00324721" w:rsidP="00324721">
            <w:pPr>
              <w:pStyle w:val="Tablea"/>
            </w:pPr>
            <w:r w:rsidRPr="00144439">
              <w:t>(a) a foreign sporting organisation;</w:t>
            </w:r>
          </w:p>
          <w:p w:rsidR="00324721" w:rsidRPr="00144439" w:rsidRDefault="00324721" w:rsidP="00324721">
            <w:pPr>
              <w:pStyle w:val="Tablea"/>
            </w:pPr>
            <w:r w:rsidRPr="00144439">
              <w:t>(b) the International Olympic Committee;</w:t>
            </w:r>
          </w:p>
          <w:p w:rsidR="00324721" w:rsidRPr="00144439" w:rsidRDefault="00324721" w:rsidP="00324721">
            <w:pPr>
              <w:pStyle w:val="Tablea"/>
            </w:pPr>
            <w:r w:rsidRPr="00144439">
              <w:t>(c) an International Sporting Federation;</w:t>
            </w:r>
          </w:p>
          <w:p w:rsidR="00324721" w:rsidRPr="00144439" w:rsidRDefault="00324721" w:rsidP="00324721">
            <w:pPr>
              <w:pStyle w:val="Tablea"/>
            </w:pPr>
            <w:r w:rsidRPr="00144439">
              <w:t>(d) a</w:t>
            </w:r>
            <w:r w:rsidR="006008AF" w:rsidRPr="00144439">
              <w:t xml:space="preserve"> national sporting organisation</w:t>
            </w:r>
          </w:p>
        </w:tc>
      </w:tr>
      <w:tr w:rsidR="006D5DA1" w:rsidRPr="00144439" w:rsidTr="00F86120">
        <w:tc>
          <w:tcPr>
            <w:tcW w:w="388" w:type="pct"/>
            <w:shd w:val="clear" w:color="auto" w:fill="auto"/>
          </w:tcPr>
          <w:p w:rsidR="006D5DA1" w:rsidRPr="00144439" w:rsidRDefault="00F33E5B" w:rsidP="00591D61">
            <w:pPr>
              <w:pStyle w:val="Tabletext"/>
            </w:pPr>
            <w:r w:rsidRPr="00144439">
              <w:t>2</w:t>
            </w:r>
          </w:p>
        </w:tc>
        <w:tc>
          <w:tcPr>
            <w:tcW w:w="4612" w:type="pct"/>
            <w:shd w:val="clear" w:color="auto" w:fill="auto"/>
          </w:tcPr>
          <w:p w:rsidR="006D5DA1" w:rsidRPr="00144439" w:rsidRDefault="006D5DA1" w:rsidP="00591D61">
            <w:pPr>
              <w:pStyle w:val="Tabletext"/>
            </w:pPr>
            <w:r w:rsidRPr="00144439">
              <w:t xml:space="preserve">Bodies corporate that are </w:t>
            </w:r>
            <w:proofErr w:type="spellStart"/>
            <w:r w:rsidRPr="00144439">
              <w:t>ADIs</w:t>
            </w:r>
            <w:proofErr w:type="spellEnd"/>
            <w:r w:rsidRPr="00144439">
              <w:t xml:space="preserve"> within the meaning of subsection</w:t>
            </w:r>
            <w:r w:rsidR="00144439" w:rsidRPr="00144439">
              <w:t> </w:t>
            </w:r>
            <w:r w:rsidRPr="00144439">
              <w:t xml:space="preserve">5(1) of the </w:t>
            </w:r>
            <w:r w:rsidRPr="00144439">
              <w:rPr>
                <w:i/>
              </w:rPr>
              <w:t>Banking Act 1959</w:t>
            </w:r>
          </w:p>
        </w:tc>
      </w:tr>
      <w:tr w:rsidR="004009EC" w:rsidRPr="00144439" w:rsidTr="00F86120">
        <w:tc>
          <w:tcPr>
            <w:tcW w:w="388" w:type="pct"/>
            <w:shd w:val="clear" w:color="auto" w:fill="auto"/>
          </w:tcPr>
          <w:p w:rsidR="004009EC" w:rsidRPr="00144439" w:rsidRDefault="00F33E5B" w:rsidP="003753F3">
            <w:pPr>
              <w:pStyle w:val="Tabletext"/>
            </w:pPr>
            <w:r w:rsidRPr="00144439">
              <w:t>3</w:t>
            </w:r>
          </w:p>
        </w:tc>
        <w:tc>
          <w:tcPr>
            <w:tcW w:w="4612" w:type="pct"/>
            <w:shd w:val="clear" w:color="auto" w:fill="auto"/>
          </w:tcPr>
          <w:p w:rsidR="004009EC" w:rsidRPr="00144439" w:rsidRDefault="004009EC" w:rsidP="003753F3">
            <w:pPr>
              <w:pStyle w:val="Tabletext"/>
            </w:pPr>
            <w:r w:rsidRPr="00144439">
              <w:t>Bodies corporate that are either of the following, within the meaning of section</w:t>
            </w:r>
            <w:r w:rsidR="00144439" w:rsidRPr="00144439">
              <w:t> </w:t>
            </w:r>
            <w:r w:rsidRPr="00144439">
              <w:t xml:space="preserve">9 of the </w:t>
            </w:r>
            <w:r w:rsidRPr="00144439">
              <w:rPr>
                <w:i/>
              </w:rPr>
              <w:t>Aviation Transport Security Act 2004</w:t>
            </w:r>
            <w:r w:rsidRPr="00144439">
              <w:t>:</w:t>
            </w:r>
          </w:p>
          <w:p w:rsidR="004009EC" w:rsidRPr="00144439" w:rsidRDefault="004009EC" w:rsidP="003753F3">
            <w:pPr>
              <w:pStyle w:val="Tablea"/>
            </w:pPr>
            <w:r w:rsidRPr="00144439">
              <w:t>(a) accredited air cargo agents;</w:t>
            </w:r>
          </w:p>
          <w:p w:rsidR="004009EC" w:rsidRPr="00144439" w:rsidRDefault="004009EC" w:rsidP="003753F3">
            <w:pPr>
              <w:pStyle w:val="Tablea"/>
            </w:pPr>
            <w:r w:rsidRPr="00144439">
              <w:t>(b) aviation industry participants</w:t>
            </w:r>
          </w:p>
        </w:tc>
      </w:tr>
      <w:tr w:rsidR="006D5DA1" w:rsidRPr="00144439" w:rsidTr="00F86120">
        <w:tc>
          <w:tcPr>
            <w:tcW w:w="388" w:type="pct"/>
            <w:shd w:val="clear" w:color="auto" w:fill="auto"/>
          </w:tcPr>
          <w:p w:rsidR="006D5DA1" w:rsidRPr="00144439" w:rsidRDefault="00F33E5B" w:rsidP="00591D61">
            <w:pPr>
              <w:pStyle w:val="Tabletext"/>
            </w:pPr>
            <w:r w:rsidRPr="00144439">
              <w:t>4</w:t>
            </w:r>
          </w:p>
        </w:tc>
        <w:tc>
          <w:tcPr>
            <w:tcW w:w="4612" w:type="pct"/>
            <w:shd w:val="clear" w:color="auto" w:fill="auto"/>
          </w:tcPr>
          <w:p w:rsidR="006D5DA1" w:rsidRPr="00144439" w:rsidRDefault="006D5DA1" w:rsidP="00591D61">
            <w:pPr>
              <w:pStyle w:val="Tabletext"/>
            </w:pPr>
            <w:r w:rsidRPr="00144439">
              <w:t>Bodies corporate that are maritime industry participants within the meaning of section</w:t>
            </w:r>
            <w:r w:rsidR="00144439" w:rsidRPr="00144439">
              <w:t> </w:t>
            </w:r>
            <w:r w:rsidRPr="00144439">
              <w:t xml:space="preserve">10 of the </w:t>
            </w:r>
            <w:r w:rsidRPr="00144439">
              <w:rPr>
                <w:i/>
              </w:rPr>
              <w:t>Maritime Transport and Offshore Facilities Security Act 2003</w:t>
            </w:r>
          </w:p>
        </w:tc>
      </w:tr>
      <w:tr w:rsidR="004009EC" w:rsidRPr="00144439" w:rsidTr="00F86120">
        <w:tc>
          <w:tcPr>
            <w:tcW w:w="388" w:type="pct"/>
            <w:shd w:val="clear" w:color="auto" w:fill="auto"/>
          </w:tcPr>
          <w:p w:rsidR="004009EC" w:rsidRPr="00144439" w:rsidRDefault="00F33E5B" w:rsidP="003753F3">
            <w:pPr>
              <w:pStyle w:val="Tabletext"/>
            </w:pPr>
            <w:r w:rsidRPr="00144439">
              <w:t>5</w:t>
            </w:r>
          </w:p>
        </w:tc>
        <w:tc>
          <w:tcPr>
            <w:tcW w:w="4612" w:type="pct"/>
            <w:shd w:val="clear" w:color="auto" w:fill="auto"/>
          </w:tcPr>
          <w:p w:rsidR="004009EC" w:rsidRPr="00144439" w:rsidRDefault="004009EC" w:rsidP="003753F3">
            <w:pPr>
              <w:pStyle w:val="Tabletext"/>
            </w:pPr>
            <w:r w:rsidRPr="00144439">
              <w:t>Bodies corporate that hold any of the following licences:</w:t>
            </w:r>
          </w:p>
          <w:p w:rsidR="004009EC" w:rsidRPr="00144439" w:rsidRDefault="004009EC" w:rsidP="003753F3">
            <w:pPr>
              <w:pStyle w:val="Tablea"/>
            </w:pPr>
            <w:r w:rsidRPr="00144439">
              <w:t>(a) a depot licence under Part</w:t>
            </w:r>
            <w:r w:rsidR="00144439" w:rsidRPr="00144439">
              <w:t> </w:t>
            </w:r>
            <w:r w:rsidRPr="00144439">
              <w:t xml:space="preserve">IVA of the </w:t>
            </w:r>
            <w:r w:rsidRPr="00144439">
              <w:rPr>
                <w:i/>
              </w:rPr>
              <w:t>Customs Act 1901</w:t>
            </w:r>
            <w:r w:rsidRPr="00144439">
              <w:t>;</w:t>
            </w:r>
          </w:p>
          <w:p w:rsidR="004009EC" w:rsidRPr="00144439" w:rsidRDefault="004009EC" w:rsidP="003753F3">
            <w:pPr>
              <w:pStyle w:val="Tablea"/>
            </w:pPr>
            <w:r w:rsidRPr="00144439">
              <w:t>(b) a warehouse licence under Part</w:t>
            </w:r>
            <w:r w:rsidR="00144439" w:rsidRPr="00144439">
              <w:t> </w:t>
            </w:r>
            <w:r w:rsidRPr="00144439">
              <w:t xml:space="preserve">V of the </w:t>
            </w:r>
            <w:r w:rsidRPr="00144439">
              <w:rPr>
                <w:i/>
              </w:rPr>
              <w:t>Customs Act 1901</w:t>
            </w:r>
            <w:r w:rsidRPr="00144439">
              <w:t>;</w:t>
            </w:r>
          </w:p>
          <w:p w:rsidR="004009EC" w:rsidRPr="00144439" w:rsidRDefault="004009EC" w:rsidP="003753F3">
            <w:pPr>
              <w:pStyle w:val="Tablea"/>
            </w:pPr>
            <w:r w:rsidRPr="00144439">
              <w:t>(c) a broker’s licence under Part</w:t>
            </w:r>
            <w:r w:rsidR="00144439" w:rsidRPr="00144439">
              <w:t> </w:t>
            </w:r>
            <w:r w:rsidRPr="00144439">
              <w:t xml:space="preserve">XI of the </w:t>
            </w:r>
            <w:r w:rsidRPr="00144439">
              <w:rPr>
                <w:i/>
              </w:rPr>
              <w:t>Customs Act 1901</w:t>
            </w:r>
          </w:p>
        </w:tc>
      </w:tr>
      <w:tr w:rsidR="006D5DA1" w:rsidRPr="00144439" w:rsidTr="00F86120">
        <w:tc>
          <w:tcPr>
            <w:tcW w:w="388" w:type="pct"/>
            <w:shd w:val="clear" w:color="auto" w:fill="auto"/>
          </w:tcPr>
          <w:p w:rsidR="006D5DA1" w:rsidRPr="00144439" w:rsidRDefault="00F33E5B" w:rsidP="00591D61">
            <w:pPr>
              <w:pStyle w:val="Tabletext"/>
            </w:pPr>
            <w:r w:rsidRPr="00144439">
              <w:t>6</w:t>
            </w:r>
          </w:p>
        </w:tc>
        <w:tc>
          <w:tcPr>
            <w:tcW w:w="4612" w:type="pct"/>
            <w:shd w:val="clear" w:color="auto" w:fill="auto"/>
          </w:tcPr>
          <w:p w:rsidR="006D5DA1" w:rsidRPr="00144439" w:rsidRDefault="006D5DA1" w:rsidP="00591D61">
            <w:pPr>
              <w:pStyle w:val="Tabletext"/>
            </w:pPr>
            <w:r w:rsidRPr="00144439">
              <w:t xml:space="preserve">Bodies corporate that hold a carrier licence under the </w:t>
            </w:r>
            <w:r w:rsidRPr="00144439">
              <w:rPr>
                <w:i/>
              </w:rPr>
              <w:t>Telecommunications Act 1997</w:t>
            </w:r>
          </w:p>
        </w:tc>
      </w:tr>
      <w:tr w:rsidR="006D5DA1" w:rsidRPr="00144439" w:rsidTr="00F86120">
        <w:tc>
          <w:tcPr>
            <w:tcW w:w="388" w:type="pct"/>
            <w:shd w:val="clear" w:color="auto" w:fill="auto"/>
          </w:tcPr>
          <w:p w:rsidR="006D5DA1" w:rsidRPr="00144439" w:rsidRDefault="00F33E5B" w:rsidP="00591D61">
            <w:pPr>
              <w:pStyle w:val="Tabletext"/>
            </w:pPr>
            <w:r w:rsidRPr="00144439">
              <w:t>7</w:t>
            </w:r>
          </w:p>
        </w:tc>
        <w:tc>
          <w:tcPr>
            <w:tcW w:w="4612" w:type="pct"/>
            <w:shd w:val="clear" w:color="auto" w:fill="auto"/>
          </w:tcPr>
          <w:p w:rsidR="006D5DA1" w:rsidRPr="00144439" w:rsidRDefault="006D5DA1" w:rsidP="00591D61">
            <w:pPr>
              <w:pStyle w:val="Tabletext"/>
            </w:pPr>
            <w:r w:rsidRPr="00144439">
              <w:t xml:space="preserve">Bodies corporate that are service providers within the meaning of the </w:t>
            </w:r>
            <w:r w:rsidRPr="00144439">
              <w:rPr>
                <w:i/>
              </w:rPr>
              <w:t>Telecommunications Act 1997</w:t>
            </w:r>
          </w:p>
        </w:tc>
      </w:tr>
      <w:tr w:rsidR="006D5DA1" w:rsidRPr="00144439" w:rsidTr="00F86120">
        <w:tc>
          <w:tcPr>
            <w:tcW w:w="388" w:type="pct"/>
            <w:shd w:val="clear" w:color="auto" w:fill="auto"/>
          </w:tcPr>
          <w:p w:rsidR="006D5DA1" w:rsidRPr="00144439" w:rsidRDefault="00F33E5B" w:rsidP="00591D61">
            <w:pPr>
              <w:pStyle w:val="Tabletext"/>
            </w:pPr>
            <w:r w:rsidRPr="00144439">
              <w:t>8</w:t>
            </w:r>
          </w:p>
        </w:tc>
        <w:tc>
          <w:tcPr>
            <w:tcW w:w="4612" w:type="pct"/>
            <w:shd w:val="clear" w:color="auto" w:fill="auto"/>
          </w:tcPr>
          <w:p w:rsidR="006D5DA1" w:rsidRPr="00144439" w:rsidRDefault="006D5DA1" w:rsidP="00591D61">
            <w:pPr>
              <w:pStyle w:val="Tabletext"/>
            </w:pPr>
            <w:r w:rsidRPr="00144439">
              <w:t>Bodies corporate that are any of the following, within the meaning of Chapter</w:t>
            </w:r>
            <w:r w:rsidR="00144439" w:rsidRPr="00144439">
              <w:t> </w:t>
            </w:r>
            <w:r w:rsidRPr="00144439">
              <w:t xml:space="preserve">7 of the </w:t>
            </w:r>
            <w:r w:rsidRPr="00144439">
              <w:rPr>
                <w:i/>
              </w:rPr>
              <w:t>Corporations Act 2001</w:t>
            </w:r>
            <w:r w:rsidRPr="00144439">
              <w:t>:</w:t>
            </w:r>
          </w:p>
          <w:p w:rsidR="006D5DA1" w:rsidRPr="00144439" w:rsidRDefault="006D5DA1" w:rsidP="001B51F2">
            <w:pPr>
              <w:pStyle w:val="Tablea"/>
            </w:pPr>
            <w:r w:rsidRPr="00144439">
              <w:t>(a) CS facility licensees;</w:t>
            </w:r>
          </w:p>
          <w:p w:rsidR="006D5DA1" w:rsidRPr="00144439" w:rsidRDefault="006D5DA1" w:rsidP="001B51F2">
            <w:pPr>
              <w:pStyle w:val="Tablea"/>
            </w:pPr>
            <w:r w:rsidRPr="00144439">
              <w:t>(b) financial services licensees;</w:t>
            </w:r>
          </w:p>
          <w:p w:rsidR="006D5DA1" w:rsidRPr="00144439" w:rsidRDefault="006D5DA1" w:rsidP="001B51F2">
            <w:pPr>
              <w:pStyle w:val="Tablea"/>
            </w:pPr>
            <w:r w:rsidRPr="00144439">
              <w:t>(c) market licensees</w:t>
            </w:r>
          </w:p>
        </w:tc>
      </w:tr>
      <w:tr w:rsidR="004009EC" w:rsidRPr="00144439" w:rsidTr="00F86120">
        <w:tc>
          <w:tcPr>
            <w:tcW w:w="388" w:type="pct"/>
            <w:shd w:val="clear" w:color="auto" w:fill="auto"/>
          </w:tcPr>
          <w:p w:rsidR="004009EC" w:rsidRPr="00144439" w:rsidRDefault="00F33E5B" w:rsidP="003753F3">
            <w:pPr>
              <w:pStyle w:val="Tabletext"/>
            </w:pPr>
            <w:r w:rsidRPr="00144439">
              <w:t>9</w:t>
            </w:r>
          </w:p>
        </w:tc>
        <w:tc>
          <w:tcPr>
            <w:tcW w:w="4612" w:type="pct"/>
            <w:shd w:val="clear" w:color="auto" w:fill="auto"/>
          </w:tcPr>
          <w:p w:rsidR="004009EC" w:rsidRPr="00144439" w:rsidRDefault="004009EC" w:rsidP="003753F3">
            <w:pPr>
              <w:pStyle w:val="Tabletext"/>
            </w:pPr>
            <w:r w:rsidRPr="00144439">
              <w:t>Bodies corporate that operate a Primary Health Network mentioned in item</w:t>
            </w:r>
            <w:r w:rsidR="00144439" w:rsidRPr="00144439">
              <w:t> </w:t>
            </w:r>
            <w:r w:rsidRPr="00144439">
              <w:t>57 of the table in Part</w:t>
            </w:r>
            <w:r w:rsidR="00144439" w:rsidRPr="00144439">
              <w:t> </w:t>
            </w:r>
            <w:r w:rsidRPr="00144439">
              <w:t>4 of Schedule</w:t>
            </w:r>
            <w:r w:rsidR="00144439" w:rsidRPr="00144439">
              <w:t> </w:t>
            </w:r>
            <w:r w:rsidRPr="00144439">
              <w:t xml:space="preserve">1AB to the </w:t>
            </w:r>
            <w:r w:rsidRPr="00144439">
              <w:rPr>
                <w:i/>
              </w:rPr>
              <w:t>Financial Framework (Supplementary Powers) Regulations</w:t>
            </w:r>
            <w:r w:rsidR="00144439" w:rsidRPr="00144439">
              <w:rPr>
                <w:i/>
              </w:rPr>
              <w:t> </w:t>
            </w:r>
            <w:r w:rsidRPr="00144439">
              <w:rPr>
                <w:i/>
              </w:rPr>
              <w:t>1997</w:t>
            </w:r>
          </w:p>
        </w:tc>
      </w:tr>
      <w:tr w:rsidR="006D5DA1" w:rsidRPr="00144439" w:rsidTr="00F86120">
        <w:tc>
          <w:tcPr>
            <w:tcW w:w="388" w:type="pct"/>
            <w:shd w:val="clear" w:color="auto" w:fill="auto"/>
          </w:tcPr>
          <w:p w:rsidR="006D5DA1" w:rsidRPr="00144439" w:rsidRDefault="00F33E5B" w:rsidP="00591D61">
            <w:pPr>
              <w:pStyle w:val="Tabletext"/>
            </w:pPr>
            <w:r w:rsidRPr="00144439">
              <w:t>10</w:t>
            </w:r>
          </w:p>
        </w:tc>
        <w:tc>
          <w:tcPr>
            <w:tcW w:w="4612" w:type="pct"/>
            <w:shd w:val="clear" w:color="auto" w:fill="auto"/>
          </w:tcPr>
          <w:p w:rsidR="006D5DA1" w:rsidRPr="00144439" w:rsidRDefault="006D5DA1" w:rsidP="00591D61">
            <w:pPr>
              <w:pStyle w:val="Tabletext"/>
            </w:pPr>
            <w:r w:rsidRPr="00144439">
              <w:t>Bodies corporate that are registered under Part</w:t>
            </w:r>
            <w:r w:rsidR="00144439" w:rsidRPr="00144439">
              <w:t> </w:t>
            </w:r>
            <w:r w:rsidRPr="00144439">
              <w:t xml:space="preserve">2 of the </w:t>
            </w:r>
            <w:r w:rsidRPr="00144439">
              <w:rPr>
                <w:i/>
              </w:rPr>
              <w:t>Financial Sector (Collection of Data) Act 2001</w:t>
            </w:r>
          </w:p>
        </w:tc>
      </w:tr>
      <w:tr w:rsidR="006D5DA1" w:rsidRPr="00144439" w:rsidTr="00F86120">
        <w:tc>
          <w:tcPr>
            <w:tcW w:w="388" w:type="pct"/>
            <w:shd w:val="clear" w:color="auto" w:fill="auto"/>
          </w:tcPr>
          <w:p w:rsidR="006D5DA1" w:rsidRPr="00144439" w:rsidRDefault="00F33E5B" w:rsidP="00591D61">
            <w:pPr>
              <w:pStyle w:val="Tabletext"/>
            </w:pPr>
            <w:r w:rsidRPr="00144439">
              <w:t>11</w:t>
            </w:r>
          </w:p>
        </w:tc>
        <w:tc>
          <w:tcPr>
            <w:tcW w:w="4612" w:type="pct"/>
            <w:shd w:val="clear" w:color="auto" w:fill="auto"/>
          </w:tcPr>
          <w:p w:rsidR="006D5DA1" w:rsidRPr="00144439" w:rsidRDefault="006D5DA1" w:rsidP="00591D61">
            <w:pPr>
              <w:pStyle w:val="Tabletext"/>
            </w:pPr>
            <w:r w:rsidRPr="00144439">
              <w:t>Bodies corporate that meet the following requirements:</w:t>
            </w:r>
          </w:p>
          <w:p w:rsidR="006D5DA1" w:rsidRPr="00144439" w:rsidRDefault="006D5DA1" w:rsidP="001D35DE">
            <w:pPr>
              <w:pStyle w:val="Tablea"/>
            </w:pPr>
            <w:r w:rsidRPr="00144439">
              <w:t>(a) provide a designated service that is listed in table 1, 2 or 3 in section</w:t>
            </w:r>
            <w:r w:rsidR="00144439" w:rsidRPr="00144439">
              <w:t> </w:t>
            </w:r>
            <w:r w:rsidRPr="00144439">
              <w:t xml:space="preserve">6 of the </w:t>
            </w:r>
            <w:r w:rsidRPr="00144439">
              <w:rPr>
                <w:i/>
              </w:rPr>
              <w:t>Anti</w:t>
            </w:r>
            <w:r w:rsidR="00144439">
              <w:rPr>
                <w:i/>
              </w:rPr>
              <w:noBreakHyphen/>
            </w:r>
            <w:r w:rsidRPr="00144439">
              <w:rPr>
                <w:i/>
              </w:rPr>
              <w:t>Money Laundering and Counter</w:t>
            </w:r>
            <w:r w:rsidR="00144439">
              <w:rPr>
                <w:i/>
              </w:rPr>
              <w:noBreakHyphen/>
            </w:r>
            <w:r w:rsidRPr="00144439">
              <w:rPr>
                <w:i/>
              </w:rPr>
              <w:t>Terrorism Financing Act 2006</w:t>
            </w:r>
            <w:r w:rsidRPr="00144439">
              <w:t>;</w:t>
            </w:r>
          </w:p>
          <w:p w:rsidR="006D5DA1" w:rsidRPr="00144439" w:rsidRDefault="006D5DA1" w:rsidP="001D35DE">
            <w:pPr>
              <w:pStyle w:val="Tablea"/>
            </w:pPr>
            <w:r w:rsidRPr="00144439">
              <w:t>(b) are entered on the Reporting Entities Roll under Part</w:t>
            </w:r>
            <w:r w:rsidR="00144439" w:rsidRPr="00144439">
              <w:t> </w:t>
            </w:r>
            <w:r w:rsidRPr="00144439">
              <w:t>3A of that Act</w:t>
            </w:r>
          </w:p>
        </w:tc>
      </w:tr>
      <w:tr w:rsidR="006D5DA1" w:rsidRPr="00144439" w:rsidTr="00F86120">
        <w:tc>
          <w:tcPr>
            <w:tcW w:w="388" w:type="pct"/>
            <w:shd w:val="clear" w:color="auto" w:fill="auto"/>
          </w:tcPr>
          <w:p w:rsidR="006D5DA1" w:rsidRPr="00144439" w:rsidRDefault="00F33E5B" w:rsidP="00591D61">
            <w:pPr>
              <w:pStyle w:val="Tabletext"/>
            </w:pPr>
            <w:r w:rsidRPr="00144439">
              <w:t>12</w:t>
            </w:r>
          </w:p>
        </w:tc>
        <w:tc>
          <w:tcPr>
            <w:tcW w:w="4612" w:type="pct"/>
            <w:shd w:val="clear" w:color="auto" w:fill="auto"/>
          </w:tcPr>
          <w:p w:rsidR="006D5DA1" w:rsidRPr="00144439" w:rsidRDefault="006D5DA1" w:rsidP="00591D61">
            <w:pPr>
              <w:pStyle w:val="Tabletext"/>
            </w:pPr>
            <w:r w:rsidRPr="00144439">
              <w:t xml:space="preserve">Bodies corporate that are </w:t>
            </w:r>
            <w:proofErr w:type="spellStart"/>
            <w:r w:rsidRPr="00144439">
              <w:t>RSE</w:t>
            </w:r>
            <w:proofErr w:type="spellEnd"/>
            <w:r w:rsidRPr="00144439">
              <w:t xml:space="preserve"> licensees within the meaning of subsection</w:t>
            </w:r>
            <w:r w:rsidR="00144439" w:rsidRPr="00144439">
              <w:t> </w:t>
            </w:r>
            <w:r w:rsidRPr="00144439">
              <w:t xml:space="preserve">10(1) of the </w:t>
            </w:r>
            <w:r w:rsidRPr="00144439">
              <w:rPr>
                <w:i/>
              </w:rPr>
              <w:t>Superannuation Industry (Supervision) Act 1993</w:t>
            </w:r>
          </w:p>
        </w:tc>
      </w:tr>
      <w:tr w:rsidR="006D5DA1" w:rsidRPr="00144439" w:rsidTr="00F86120">
        <w:tc>
          <w:tcPr>
            <w:tcW w:w="388" w:type="pct"/>
            <w:shd w:val="clear" w:color="auto" w:fill="auto"/>
          </w:tcPr>
          <w:p w:rsidR="006D5DA1" w:rsidRPr="00144439" w:rsidRDefault="00F33E5B" w:rsidP="00591D61">
            <w:pPr>
              <w:pStyle w:val="Tabletext"/>
            </w:pPr>
            <w:r w:rsidRPr="00144439">
              <w:t>13</w:t>
            </w:r>
          </w:p>
        </w:tc>
        <w:tc>
          <w:tcPr>
            <w:tcW w:w="4612" w:type="pct"/>
            <w:shd w:val="clear" w:color="auto" w:fill="auto"/>
          </w:tcPr>
          <w:p w:rsidR="006D5DA1" w:rsidRPr="00144439" w:rsidRDefault="006D5DA1" w:rsidP="00591D61">
            <w:pPr>
              <w:pStyle w:val="Tabletext"/>
            </w:pPr>
            <w:r w:rsidRPr="00144439">
              <w:t>Bodies corporate that are general insurers within the meaning of section</w:t>
            </w:r>
            <w:r w:rsidR="00144439" w:rsidRPr="00144439">
              <w:t> </w:t>
            </w:r>
            <w:r w:rsidRPr="00144439">
              <w:t xml:space="preserve">11 of the </w:t>
            </w:r>
            <w:r w:rsidRPr="00144439">
              <w:rPr>
                <w:i/>
              </w:rPr>
              <w:t>Insurance Act 1973</w:t>
            </w:r>
          </w:p>
        </w:tc>
      </w:tr>
      <w:tr w:rsidR="006D5DA1" w:rsidRPr="00144439" w:rsidTr="00F86120">
        <w:tc>
          <w:tcPr>
            <w:tcW w:w="388" w:type="pct"/>
            <w:shd w:val="clear" w:color="auto" w:fill="auto"/>
          </w:tcPr>
          <w:p w:rsidR="006D5DA1" w:rsidRPr="00144439" w:rsidRDefault="00F33E5B" w:rsidP="00591D61">
            <w:pPr>
              <w:pStyle w:val="Tabletext"/>
            </w:pPr>
            <w:r w:rsidRPr="00144439">
              <w:t>14</w:t>
            </w:r>
          </w:p>
        </w:tc>
        <w:tc>
          <w:tcPr>
            <w:tcW w:w="4612" w:type="pct"/>
            <w:shd w:val="clear" w:color="auto" w:fill="auto"/>
          </w:tcPr>
          <w:p w:rsidR="006D5DA1" w:rsidRPr="00144439" w:rsidRDefault="006D5DA1" w:rsidP="00591D61">
            <w:pPr>
              <w:pStyle w:val="Tabletext"/>
            </w:pPr>
            <w:r w:rsidRPr="00144439">
              <w:t xml:space="preserve">Bodies corporate that hold a licence under the </w:t>
            </w:r>
            <w:r w:rsidRPr="00144439">
              <w:rPr>
                <w:i/>
              </w:rPr>
              <w:t>Therapeutic Goods Act 1989</w:t>
            </w:r>
          </w:p>
        </w:tc>
      </w:tr>
      <w:tr w:rsidR="006D5DA1" w:rsidRPr="00144439" w:rsidTr="00F86120">
        <w:tc>
          <w:tcPr>
            <w:tcW w:w="388" w:type="pct"/>
            <w:shd w:val="clear" w:color="auto" w:fill="auto"/>
          </w:tcPr>
          <w:p w:rsidR="006D5DA1" w:rsidRPr="00144439" w:rsidRDefault="00F33E5B" w:rsidP="00591D61">
            <w:pPr>
              <w:pStyle w:val="Tabletext"/>
            </w:pPr>
            <w:r w:rsidRPr="00144439">
              <w:t>15</w:t>
            </w:r>
          </w:p>
        </w:tc>
        <w:tc>
          <w:tcPr>
            <w:tcW w:w="4612" w:type="pct"/>
            <w:shd w:val="clear" w:color="auto" w:fill="auto"/>
          </w:tcPr>
          <w:p w:rsidR="006D5DA1" w:rsidRPr="00144439" w:rsidRDefault="006D5DA1" w:rsidP="00A20B2D">
            <w:pPr>
              <w:pStyle w:val="Tabletext"/>
            </w:pPr>
            <w:r w:rsidRPr="00144439">
              <w:t>Bodies corporate that are wholesalers within the meaning of the</w:t>
            </w:r>
            <w:r w:rsidR="00A20B2D" w:rsidRPr="00144439">
              <w:t xml:space="preserve"> document titled</w:t>
            </w:r>
            <w:r w:rsidRPr="00144439">
              <w:t xml:space="preserve"> </w:t>
            </w:r>
            <w:r w:rsidR="00A20B2D" w:rsidRPr="00144439">
              <w:t>“</w:t>
            </w:r>
            <w:r w:rsidRPr="00144439">
              <w:t>Australian Code of Good Wholesaling Practice for Medicines</w:t>
            </w:r>
            <w:r w:rsidR="00A20B2D" w:rsidRPr="00144439">
              <w:t xml:space="preserve"> in Schedules</w:t>
            </w:r>
            <w:r w:rsidR="00144439" w:rsidRPr="00144439">
              <w:t> </w:t>
            </w:r>
            <w:r w:rsidR="00A20B2D" w:rsidRPr="00144439">
              <w:t>2, 3, 4 and 8”</w:t>
            </w:r>
            <w:r w:rsidRPr="00144439">
              <w:t xml:space="preserve">, as in force </w:t>
            </w:r>
            <w:r w:rsidR="0050530C" w:rsidRPr="00144439">
              <w:t>on</w:t>
            </w:r>
            <w:r w:rsidRPr="00144439">
              <w:t xml:space="preserve"> 1</w:t>
            </w:r>
            <w:r w:rsidR="00144439" w:rsidRPr="00144439">
              <w:t> </w:t>
            </w:r>
            <w:r w:rsidRPr="00144439">
              <w:t>April 2011</w:t>
            </w:r>
          </w:p>
        </w:tc>
      </w:tr>
      <w:tr w:rsidR="006D5DA1" w:rsidRPr="00144439" w:rsidTr="00F86120">
        <w:tc>
          <w:tcPr>
            <w:tcW w:w="388" w:type="pct"/>
            <w:shd w:val="clear" w:color="auto" w:fill="auto"/>
          </w:tcPr>
          <w:p w:rsidR="006D5DA1" w:rsidRPr="00144439" w:rsidRDefault="00F33E5B" w:rsidP="00591D61">
            <w:pPr>
              <w:pStyle w:val="Tabletext"/>
            </w:pPr>
            <w:r w:rsidRPr="00144439">
              <w:t>16</w:t>
            </w:r>
          </w:p>
        </w:tc>
        <w:tc>
          <w:tcPr>
            <w:tcW w:w="4612" w:type="pct"/>
            <w:shd w:val="clear" w:color="auto" w:fill="auto"/>
          </w:tcPr>
          <w:p w:rsidR="006D5DA1" w:rsidRPr="00144439" w:rsidRDefault="006D5DA1" w:rsidP="00591D61">
            <w:pPr>
              <w:pStyle w:val="Tabletext"/>
            </w:pPr>
            <w:r w:rsidRPr="00144439">
              <w:t xml:space="preserve">Bodies corporate that conduct a pharmacy business in accordance with the </w:t>
            </w:r>
            <w:r w:rsidRPr="00144439">
              <w:rPr>
                <w:i/>
              </w:rPr>
              <w:t>Health Practitioner Regulation National Law 2009</w:t>
            </w:r>
            <w:r w:rsidRPr="00144439">
              <w:t xml:space="preserve"> (NSW)</w:t>
            </w:r>
          </w:p>
        </w:tc>
      </w:tr>
      <w:tr w:rsidR="006D5DA1" w:rsidRPr="00144439" w:rsidTr="00F86120">
        <w:tc>
          <w:tcPr>
            <w:tcW w:w="388" w:type="pct"/>
            <w:shd w:val="clear" w:color="auto" w:fill="auto"/>
          </w:tcPr>
          <w:p w:rsidR="006D5DA1" w:rsidRPr="00144439" w:rsidRDefault="00F33E5B" w:rsidP="00591D61">
            <w:pPr>
              <w:pStyle w:val="Tabletext"/>
            </w:pPr>
            <w:r w:rsidRPr="00144439">
              <w:t>17</w:t>
            </w:r>
          </w:p>
        </w:tc>
        <w:tc>
          <w:tcPr>
            <w:tcW w:w="4612" w:type="pct"/>
            <w:shd w:val="clear" w:color="auto" w:fill="auto"/>
          </w:tcPr>
          <w:p w:rsidR="006D5DA1" w:rsidRPr="00144439" w:rsidRDefault="006D5DA1" w:rsidP="00591D61">
            <w:pPr>
              <w:pStyle w:val="Tabletext"/>
            </w:pPr>
            <w:r w:rsidRPr="00144439">
              <w:t xml:space="preserve">Bodies corporate that own a pharmacy business in accordance with the </w:t>
            </w:r>
            <w:r w:rsidRPr="00144439">
              <w:rPr>
                <w:i/>
              </w:rPr>
              <w:t>Pharmacy Business Ownership Act 2001</w:t>
            </w:r>
            <w:r w:rsidRPr="00144439">
              <w:t xml:space="preserve"> (Qld)</w:t>
            </w:r>
          </w:p>
        </w:tc>
      </w:tr>
      <w:tr w:rsidR="006D5DA1" w:rsidRPr="00144439" w:rsidTr="00F86120">
        <w:tc>
          <w:tcPr>
            <w:tcW w:w="388" w:type="pct"/>
            <w:shd w:val="clear" w:color="auto" w:fill="auto"/>
          </w:tcPr>
          <w:p w:rsidR="006D5DA1" w:rsidRPr="00144439" w:rsidRDefault="00F33E5B" w:rsidP="00591D61">
            <w:pPr>
              <w:pStyle w:val="Tabletext"/>
            </w:pPr>
            <w:r w:rsidRPr="00144439">
              <w:t>18</w:t>
            </w:r>
          </w:p>
        </w:tc>
        <w:tc>
          <w:tcPr>
            <w:tcW w:w="4612" w:type="pct"/>
            <w:shd w:val="clear" w:color="auto" w:fill="auto"/>
          </w:tcPr>
          <w:p w:rsidR="006D5DA1" w:rsidRPr="00144439" w:rsidRDefault="006D5DA1" w:rsidP="00591D61">
            <w:pPr>
              <w:pStyle w:val="Tabletext"/>
            </w:pPr>
            <w:r w:rsidRPr="00144439">
              <w:t>Bodies corporate that are pharmacy services providers within the meaning of subsection</w:t>
            </w:r>
            <w:r w:rsidR="00144439" w:rsidRPr="00144439">
              <w:t> </w:t>
            </w:r>
            <w:r w:rsidRPr="00144439">
              <w:t xml:space="preserve">26(1) of the </w:t>
            </w:r>
            <w:r w:rsidRPr="00144439">
              <w:rPr>
                <w:i/>
              </w:rPr>
              <w:t>Health Practitioner Regulation National Law (South Australia) Act 2010</w:t>
            </w:r>
            <w:r w:rsidRPr="00144439">
              <w:t xml:space="preserve"> (SA)</w:t>
            </w:r>
          </w:p>
        </w:tc>
      </w:tr>
      <w:tr w:rsidR="006D5DA1" w:rsidRPr="00144439" w:rsidTr="00F86120">
        <w:tc>
          <w:tcPr>
            <w:tcW w:w="388" w:type="pct"/>
            <w:shd w:val="clear" w:color="auto" w:fill="auto"/>
          </w:tcPr>
          <w:p w:rsidR="006D5DA1" w:rsidRPr="00144439" w:rsidRDefault="00F33E5B" w:rsidP="00591D61">
            <w:pPr>
              <w:pStyle w:val="Tabletext"/>
            </w:pPr>
            <w:r w:rsidRPr="00144439">
              <w:t>19</w:t>
            </w:r>
          </w:p>
        </w:tc>
        <w:tc>
          <w:tcPr>
            <w:tcW w:w="4612" w:type="pct"/>
            <w:shd w:val="clear" w:color="auto" w:fill="auto"/>
          </w:tcPr>
          <w:p w:rsidR="006D5DA1" w:rsidRPr="00144439" w:rsidRDefault="006D5DA1" w:rsidP="00591D61">
            <w:pPr>
              <w:pStyle w:val="Tabletext"/>
            </w:pPr>
            <w:r w:rsidRPr="00144439">
              <w:t xml:space="preserve">Bodies corporate that hold an interest in a pharmacy business in accordance with the </w:t>
            </w:r>
            <w:r w:rsidRPr="00144439">
              <w:rPr>
                <w:i/>
              </w:rPr>
              <w:t>Pharmacy Control Act 2001</w:t>
            </w:r>
            <w:r w:rsidRPr="00144439">
              <w:t xml:space="preserve"> (Tas.)</w:t>
            </w:r>
          </w:p>
        </w:tc>
      </w:tr>
      <w:tr w:rsidR="006D5DA1" w:rsidRPr="00144439" w:rsidTr="00F86120">
        <w:tc>
          <w:tcPr>
            <w:tcW w:w="388" w:type="pct"/>
            <w:shd w:val="clear" w:color="auto" w:fill="auto"/>
          </w:tcPr>
          <w:p w:rsidR="006D5DA1" w:rsidRPr="00144439" w:rsidRDefault="00F33E5B" w:rsidP="00591D61">
            <w:pPr>
              <w:pStyle w:val="Tabletext"/>
            </w:pPr>
            <w:r w:rsidRPr="00144439">
              <w:t>20</w:t>
            </w:r>
          </w:p>
        </w:tc>
        <w:tc>
          <w:tcPr>
            <w:tcW w:w="4612" w:type="pct"/>
            <w:shd w:val="clear" w:color="auto" w:fill="auto"/>
          </w:tcPr>
          <w:p w:rsidR="006D5DA1" w:rsidRPr="00144439" w:rsidRDefault="006D5DA1" w:rsidP="00591D61">
            <w:pPr>
              <w:pStyle w:val="Tabletext"/>
            </w:pPr>
            <w:r w:rsidRPr="00144439">
              <w:t>Bodies corporate that are licensees within the meaning of subsection</w:t>
            </w:r>
            <w:r w:rsidR="00144439" w:rsidRPr="00144439">
              <w:t> </w:t>
            </w:r>
            <w:r w:rsidRPr="00144439">
              <w:t xml:space="preserve">3(1) of the </w:t>
            </w:r>
            <w:r w:rsidRPr="00144439">
              <w:rPr>
                <w:i/>
              </w:rPr>
              <w:t>Pharmacy Regulation Act 2010</w:t>
            </w:r>
            <w:r w:rsidRPr="00144439">
              <w:t xml:space="preserve"> (Vic.)</w:t>
            </w:r>
          </w:p>
        </w:tc>
      </w:tr>
      <w:tr w:rsidR="006D5DA1" w:rsidRPr="00144439" w:rsidTr="00F86120">
        <w:tc>
          <w:tcPr>
            <w:tcW w:w="388" w:type="pct"/>
            <w:shd w:val="clear" w:color="auto" w:fill="auto"/>
          </w:tcPr>
          <w:p w:rsidR="006D5DA1" w:rsidRPr="00144439" w:rsidRDefault="00F33E5B" w:rsidP="00591D61">
            <w:pPr>
              <w:pStyle w:val="Tabletext"/>
            </w:pPr>
            <w:r w:rsidRPr="00144439">
              <w:t>21</w:t>
            </w:r>
          </w:p>
        </w:tc>
        <w:tc>
          <w:tcPr>
            <w:tcW w:w="4612" w:type="pct"/>
            <w:shd w:val="clear" w:color="auto" w:fill="auto"/>
          </w:tcPr>
          <w:p w:rsidR="006D5DA1" w:rsidRPr="00144439" w:rsidRDefault="006D5DA1" w:rsidP="00591D61">
            <w:pPr>
              <w:pStyle w:val="Tabletext"/>
            </w:pPr>
            <w:r w:rsidRPr="00144439">
              <w:t xml:space="preserve">Bodies corporate that own, or hold a proprietary interest in, a pharmacy business that is carried on in accordance with the </w:t>
            </w:r>
            <w:r w:rsidRPr="00144439">
              <w:rPr>
                <w:i/>
              </w:rPr>
              <w:t>Pharmacy Act 2010</w:t>
            </w:r>
            <w:r w:rsidRPr="00144439">
              <w:t xml:space="preserve"> (WA)</w:t>
            </w:r>
          </w:p>
        </w:tc>
      </w:tr>
      <w:tr w:rsidR="006D5DA1" w:rsidRPr="00144439" w:rsidTr="00F86120">
        <w:tc>
          <w:tcPr>
            <w:tcW w:w="388" w:type="pct"/>
            <w:shd w:val="clear" w:color="auto" w:fill="auto"/>
          </w:tcPr>
          <w:p w:rsidR="006D5DA1" w:rsidRPr="00144439" w:rsidRDefault="00F33E5B" w:rsidP="00591D61">
            <w:pPr>
              <w:pStyle w:val="Tabletext"/>
            </w:pPr>
            <w:r w:rsidRPr="00144439">
              <w:t>22</w:t>
            </w:r>
          </w:p>
        </w:tc>
        <w:tc>
          <w:tcPr>
            <w:tcW w:w="4612" w:type="pct"/>
            <w:shd w:val="clear" w:color="auto" w:fill="auto"/>
          </w:tcPr>
          <w:p w:rsidR="006D5DA1" w:rsidRPr="00144439" w:rsidRDefault="006D5DA1" w:rsidP="00591D61">
            <w:pPr>
              <w:pStyle w:val="Tabletext"/>
            </w:pPr>
            <w:r w:rsidRPr="00144439">
              <w:t>Bodies corporate that are complying pharmacy corporations or former corporate pharmacists within the meaning of subsection</w:t>
            </w:r>
            <w:r w:rsidR="00144439" w:rsidRPr="00144439">
              <w:t> </w:t>
            </w:r>
            <w:r w:rsidRPr="00144439">
              <w:t xml:space="preserve">66V(2) of the </w:t>
            </w:r>
            <w:r w:rsidRPr="00144439">
              <w:rPr>
                <w:i/>
              </w:rPr>
              <w:t>Public Health Act 1997</w:t>
            </w:r>
            <w:r w:rsidRPr="00144439">
              <w:t xml:space="preserve"> (ACT)</w:t>
            </w:r>
          </w:p>
        </w:tc>
      </w:tr>
      <w:tr w:rsidR="006D5DA1" w:rsidRPr="00144439" w:rsidTr="00F86120">
        <w:tc>
          <w:tcPr>
            <w:tcW w:w="388" w:type="pct"/>
            <w:shd w:val="clear" w:color="auto" w:fill="auto"/>
          </w:tcPr>
          <w:p w:rsidR="006D5DA1" w:rsidRPr="00144439" w:rsidRDefault="00F33E5B" w:rsidP="00591D61">
            <w:pPr>
              <w:pStyle w:val="Tabletext"/>
            </w:pPr>
            <w:r w:rsidRPr="00144439">
              <w:t>23</w:t>
            </w:r>
          </w:p>
        </w:tc>
        <w:tc>
          <w:tcPr>
            <w:tcW w:w="4612" w:type="pct"/>
            <w:shd w:val="clear" w:color="auto" w:fill="auto"/>
          </w:tcPr>
          <w:p w:rsidR="006D5DA1" w:rsidRPr="00144439" w:rsidRDefault="006D5DA1" w:rsidP="00591D61">
            <w:pPr>
              <w:pStyle w:val="Tabletext"/>
            </w:pPr>
            <w:r w:rsidRPr="00144439">
              <w:t>Bodies corporate that:</w:t>
            </w:r>
          </w:p>
          <w:p w:rsidR="006D5DA1" w:rsidRPr="00144439" w:rsidRDefault="006D5DA1" w:rsidP="001D35DE">
            <w:pPr>
              <w:pStyle w:val="Tablea"/>
            </w:pPr>
            <w:r w:rsidRPr="00144439">
              <w:t>(a) are authorised pharmacy business owners; and</w:t>
            </w:r>
          </w:p>
          <w:p w:rsidR="006D5DA1" w:rsidRPr="00144439" w:rsidRDefault="006D5DA1" w:rsidP="001D35DE">
            <w:pPr>
              <w:pStyle w:val="Tablea"/>
            </w:pPr>
            <w:r w:rsidRPr="00144439">
              <w:t>(b) conduct pharmacy businesses;</w:t>
            </w:r>
          </w:p>
          <w:p w:rsidR="006D5DA1" w:rsidRPr="00144439" w:rsidRDefault="006D5DA1" w:rsidP="00591D61">
            <w:pPr>
              <w:pStyle w:val="Tabletext"/>
            </w:pPr>
            <w:r w:rsidRPr="00144439">
              <w:t>within the meaning of Schedule</w:t>
            </w:r>
            <w:r w:rsidR="00144439" w:rsidRPr="00144439">
              <w:t> </w:t>
            </w:r>
            <w:r w:rsidRPr="00144439">
              <w:t xml:space="preserve">7 to the </w:t>
            </w:r>
            <w:r w:rsidRPr="00144439">
              <w:rPr>
                <w:i/>
              </w:rPr>
              <w:t>Health Practitioners</w:t>
            </w:r>
            <w:r w:rsidR="00D055BD" w:rsidRPr="00144439">
              <w:rPr>
                <w:i/>
              </w:rPr>
              <w:t xml:space="preserve"> Act</w:t>
            </w:r>
            <w:r w:rsidR="00D055BD" w:rsidRPr="00144439">
              <w:t xml:space="preserve"> (NT)</w:t>
            </w:r>
          </w:p>
        </w:tc>
      </w:tr>
      <w:tr w:rsidR="006D5DA1" w:rsidRPr="00144439" w:rsidTr="00F86120">
        <w:tc>
          <w:tcPr>
            <w:tcW w:w="388" w:type="pct"/>
            <w:shd w:val="clear" w:color="auto" w:fill="auto"/>
          </w:tcPr>
          <w:p w:rsidR="006D5DA1" w:rsidRPr="00144439" w:rsidRDefault="00F33E5B" w:rsidP="00591D61">
            <w:pPr>
              <w:pStyle w:val="Tabletext"/>
            </w:pPr>
            <w:r w:rsidRPr="00144439">
              <w:t>24</w:t>
            </w:r>
          </w:p>
        </w:tc>
        <w:tc>
          <w:tcPr>
            <w:tcW w:w="4612" w:type="pct"/>
            <w:shd w:val="clear" w:color="auto" w:fill="auto"/>
          </w:tcPr>
          <w:p w:rsidR="006D5DA1" w:rsidRPr="00144439" w:rsidRDefault="006D5DA1" w:rsidP="00591D61">
            <w:pPr>
              <w:pStyle w:val="Tabletext"/>
            </w:pPr>
            <w:r w:rsidRPr="00144439">
              <w:t>Bodies corporate that hold a permit, lease, licence or authority, however described, under:</w:t>
            </w:r>
          </w:p>
          <w:p w:rsidR="006D5DA1" w:rsidRPr="00144439" w:rsidRDefault="006D5DA1" w:rsidP="008A54D9">
            <w:pPr>
              <w:pStyle w:val="Tablea"/>
            </w:pPr>
            <w:r w:rsidRPr="00144439">
              <w:t xml:space="preserve">(a) the </w:t>
            </w:r>
            <w:r w:rsidRPr="00144439">
              <w:rPr>
                <w:i/>
              </w:rPr>
              <w:t>Offshore Petroleum and Greenhouse Gas Storage Act 2006</w:t>
            </w:r>
            <w:r w:rsidRPr="00144439">
              <w:t>; or</w:t>
            </w:r>
          </w:p>
          <w:p w:rsidR="006D5DA1" w:rsidRPr="00144439" w:rsidRDefault="006D5DA1" w:rsidP="008A54D9">
            <w:pPr>
              <w:pStyle w:val="Tablea"/>
            </w:pPr>
            <w:r w:rsidRPr="00144439">
              <w:t>(b) any of the following State laws:</w:t>
            </w:r>
          </w:p>
          <w:p w:rsidR="006D5DA1" w:rsidRPr="00144439" w:rsidRDefault="006D5DA1" w:rsidP="008A54D9">
            <w:pPr>
              <w:pStyle w:val="Tablei"/>
            </w:pPr>
            <w:r w:rsidRPr="00144439">
              <w:t>(</w:t>
            </w:r>
            <w:proofErr w:type="spellStart"/>
            <w:r w:rsidRPr="00144439">
              <w:t>i</w:t>
            </w:r>
            <w:proofErr w:type="spellEnd"/>
            <w:r w:rsidRPr="00144439">
              <w:t xml:space="preserve">) the </w:t>
            </w:r>
            <w:r w:rsidRPr="00144439">
              <w:rPr>
                <w:i/>
              </w:rPr>
              <w:t>Petroleum (Offshore) Act 1982</w:t>
            </w:r>
            <w:r w:rsidRPr="00144439">
              <w:t xml:space="preserve"> (NSW);</w:t>
            </w:r>
          </w:p>
          <w:p w:rsidR="006D5DA1" w:rsidRPr="00144439" w:rsidRDefault="006D5DA1" w:rsidP="008A54D9">
            <w:pPr>
              <w:pStyle w:val="Tablei"/>
            </w:pPr>
            <w:r w:rsidRPr="00144439">
              <w:t xml:space="preserve">(ii) the </w:t>
            </w:r>
            <w:r w:rsidRPr="00144439">
              <w:rPr>
                <w:i/>
              </w:rPr>
              <w:t>Offshore Petroleum and Greenhouse Gas Storage Act 2010</w:t>
            </w:r>
            <w:r w:rsidRPr="00144439">
              <w:t xml:space="preserve"> (Vic.);</w:t>
            </w:r>
          </w:p>
          <w:p w:rsidR="006D5DA1" w:rsidRPr="00144439" w:rsidRDefault="006D5DA1" w:rsidP="008A54D9">
            <w:pPr>
              <w:pStyle w:val="Tablei"/>
            </w:pPr>
            <w:r w:rsidRPr="00144439">
              <w:t xml:space="preserve">(iii) the </w:t>
            </w:r>
            <w:r w:rsidRPr="00144439">
              <w:rPr>
                <w:i/>
              </w:rPr>
              <w:t>Petroleum (Submerged Lands) Act 1982</w:t>
            </w:r>
            <w:r w:rsidRPr="00144439">
              <w:t xml:space="preserve"> (Qld);</w:t>
            </w:r>
          </w:p>
          <w:p w:rsidR="006D5DA1" w:rsidRPr="00144439" w:rsidRDefault="006D5DA1" w:rsidP="008A54D9">
            <w:pPr>
              <w:pStyle w:val="Tablei"/>
            </w:pPr>
            <w:r w:rsidRPr="00144439">
              <w:t xml:space="preserve">(iv) the </w:t>
            </w:r>
            <w:r w:rsidRPr="00144439">
              <w:rPr>
                <w:i/>
              </w:rPr>
              <w:t>Petroleum (Submerged Lands) Act 1982</w:t>
            </w:r>
            <w:r w:rsidRPr="00144439">
              <w:t xml:space="preserve"> (WA);</w:t>
            </w:r>
          </w:p>
          <w:p w:rsidR="006D5DA1" w:rsidRPr="00144439" w:rsidRDefault="006D5DA1" w:rsidP="008A54D9">
            <w:pPr>
              <w:pStyle w:val="Tablei"/>
            </w:pPr>
            <w:r w:rsidRPr="00144439">
              <w:t xml:space="preserve">(v) the </w:t>
            </w:r>
            <w:r w:rsidRPr="00144439">
              <w:rPr>
                <w:i/>
              </w:rPr>
              <w:t>Petroleum (Submerged Lands) Act 1982</w:t>
            </w:r>
            <w:r w:rsidRPr="00144439">
              <w:t xml:space="preserve"> (SA);</w:t>
            </w:r>
          </w:p>
          <w:p w:rsidR="006D5DA1" w:rsidRPr="00144439" w:rsidRDefault="006D5DA1" w:rsidP="008A54D9">
            <w:pPr>
              <w:pStyle w:val="Tablei"/>
            </w:pPr>
            <w:r w:rsidRPr="00144439">
              <w:t xml:space="preserve">(vi) the </w:t>
            </w:r>
            <w:r w:rsidRPr="00144439">
              <w:rPr>
                <w:i/>
              </w:rPr>
              <w:t>Petroleum (Submerged Lands) Act 1982</w:t>
            </w:r>
            <w:r w:rsidRPr="00144439">
              <w:t xml:space="preserve"> (Tas.); or</w:t>
            </w:r>
          </w:p>
          <w:p w:rsidR="006D5DA1" w:rsidRPr="00144439" w:rsidRDefault="006D5DA1" w:rsidP="008A54D9">
            <w:pPr>
              <w:pStyle w:val="Tablea"/>
            </w:pPr>
            <w:r w:rsidRPr="00144439">
              <w:t>(c) any other State law or law of the Northern Territory enacted in accordance with the Offshore Constitutional Settlement mentioned in section</w:t>
            </w:r>
            <w:r w:rsidR="00144439" w:rsidRPr="00144439">
              <w:t> </w:t>
            </w:r>
            <w:r w:rsidRPr="00144439">
              <w:t xml:space="preserve">5 of the </w:t>
            </w:r>
            <w:r w:rsidRPr="00144439">
              <w:rPr>
                <w:i/>
              </w:rPr>
              <w:t>Offshore Petroleum and Greenhouse Gas Storage Act 2006</w:t>
            </w:r>
          </w:p>
        </w:tc>
      </w:tr>
      <w:tr w:rsidR="006D5DA1" w:rsidRPr="00144439" w:rsidTr="00F86120">
        <w:tc>
          <w:tcPr>
            <w:tcW w:w="388" w:type="pct"/>
            <w:shd w:val="clear" w:color="auto" w:fill="auto"/>
          </w:tcPr>
          <w:p w:rsidR="006D5DA1" w:rsidRPr="00144439" w:rsidRDefault="00F33E5B" w:rsidP="00591D61">
            <w:pPr>
              <w:pStyle w:val="Tabletext"/>
            </w:pPr>
            <w:r w:rsidRPr="00144439">
              <w:t>25</w:t>
            </w:r>
          </w:p>
        </w:tc>
        <w:tc>
          <w:tcPr>
            <w:tcW w:w="4612" w:type="pct"/>
            <w:shd w:val="clear" w:color="auto" w:fill="auto"/>
          </w:tcPr>
          <w:p w:rsidR="006D5DA1" w:rsidRPr="00144439" w:rsidRDefault="006D5DA1" w:rsidP="00591D61">
            <w:pPr>
              <w:pStyle w:val="Tabletext"/>
            </w:pPr>
            <w:r w:rsidRPr="00144439">
              <w:t>Bodies corporate that meet the following requirements:</w:t>
            </w:r>
          </w:p>
          <w:p w:rsidR="006D5DA1" w:rsidRPr="00144439" w:rsidRDefault="006D5DA1" w:rsidP="008A54D9">
            <w:pPr>
              <w:pStyle w:val="Tablea"/>
            </w:pPr>
            <w:r w:rsidRPr="00144439">
              <w:t>(a) the body corporate holds a licence, lease, permit or authority, however described, in relation to specified land for any of the following purposes:</w:t>
            </w:r>
          </w:p>
          <w:p w:rsidR="006D5DA1" w:rsidRPr="00144439" w:rsidRDefault="006D5DA1" w:rsidP="008A54D9">
            <w:pPr>
              <w:pStyle w:val="Tablei"/>
            </w:pPr>
            <w:r w:rsidRPr="00144439">
              <w:t>(</w:t>
            </w:r>
            <w:proofErr w:type="spellStart"/>
            <w:r w:rsidRPr="00144439">
              <w:t>i</w:t>
            </w:r>
            <w:proofErr w:type="spellEnd"/>
            <w:r w:rsidRPr="00144439">
              <w:t>) prospecting;</w:t>
            </w:r>
          </w:p>
          <w:p w:rsidR="006D5DA1" w:rsidRPr="00144439" w:rsidRDefault="006D5DA1" w:rsidP="008A54D9">
            <w:pPr>
              <w:pStyle w:val="Tablei"/>
            </w:pPr>
            <w:r w:rsidRPr="00144439">
              <w:t>(ii) exploration;</w:t>
            </w:r>
          </w:p>
          <w:p w:rsidR="006D5DA1" w:rsidRPr="00144439" w:rsidRDefault="006D5DA1" w:rsidP="008A54D9">
            <w:pPr>
              <w:pStyle w:val="Tablei"/>
            </w:pPr>
            <w:r w:rsidRPr="00144439">
              <w:t>(iii) retention of a right;</w:t>
            </w:r>
          </w:p>
          <w:p w:rsidR="006D5DA1" w:rsidRPr="00144439" w:rsidRDefault="006D5DA1" w:rsidP="008A54D9">
            <w:pPr>
              <w:pStyle w:val="Tablei"/>
            </w:pPr>
            <w:r w:rsidRPr="00144439">
              <w:t>(iv) occupation or use of the land in order to mine or extract minerals, or for a purpose ancillary to mining or extraction of minerals;</w:t>
            </w:r>
          </w:p>
          <w:p w:rsidR="006D5DA1" w:rsidRPr="00144439" w:rsidRDefault="006D5DA1" w:rsidP="008A54D9">
            <w:pPr>
              <w:pStyle w:val="Tablea"/>
            </w:pPr>
            <w:r w:rsidRPr="00144439">
              <w:t xml:space="preserve">(b) the body corporate holds the licence, lease, permit or authority mentioned in </w:t>
            </w:r>
            <w:r w:rsidR="00144439" w:rsidRPr="00144439">
              <w:t>paragraph (</w:t>
            </w:r>
            <w:r w:rsidRPr="00144439">
              <w:t>a) under any of the following State and Territory laws:</w:t>
            </w:r>
          </w:p>
          <w:p w:rsidR="006D5DA1" w:rsidRPr="00144439" w:rsidRDefault="006D5DA1" w:rsidP="008A54D9">
            <w:pPr>
              <w:pStyle w:val="Tablei"/>
            </w:pPr>
            <w:r w:rsidRPr="00144439">
              <w:t>(</w:t>
            </w:r>
            <w:proofErr w:type="spellStart"/>
            <w:r w:rsidRPr="00144439">
              <w:t>i</w:t>
            </w:r>
            <w:proofErr w:type="spellEnd"/>
            <w:r w:rsidRPr="00144439">
              <w:t xml:space="preserve">) the </w:t>
            </w:r>
            <w:r w:rsidRPr="00144439">
              <w:rPr>
                <w:i/>
              </w:rPr>
              <w:t>Mining Act 1992</w:t>
            </w:r>
            <w:r w:rsidRPr="00144439">
              <w:t xml:space="preserve"> (NSW);</w:t>
            </w:r>
          </w:p>
          <w:p w:rsidR="006D5DA1" w:rsidRPr="00144439" w:rsidRDefault="006D5DA1" w:rsidP="008A54D9">
            <w:pPr>
              <w:pStyle w:val="Tablei"/>
            </w:pPr>
            <w:r w:rsidRPr="00144439">
              <w:t xml:space="preserve">(ii) the </w:t>
            </w:r>
            <w:r w:rsidRPr="00144439">
              <w:rPr>
                <w:i/>
              </w:rPr>
              <w:t>Mineral Resources (Sustainable Development) Act 1990</w:t>
            </w:r>
            <w:r w:rsidRPr="00144439">
              <w:t xml:space="preserve"> (Vic.);</w:t>
            </w:r>
          </w:p>
          <w:p w:rsidR="006D5DA1" w:rsidRPr="00144439" w:rsidRDefault="006D5DA1" w:rsidP="008A54D9">
            <w:pPr>
              <w:pStyle w:val="Tablei"/>
            </w:pPr>
            <w:r w:rsidRPr="00144439">
              <w:t xml:space="preserve">(iii) the </w:t>
            </w:r>
            <w:r w:rsidRPr="00144439">
              <w:rPr>
                <w:i/>
              </w:rPr>
              <w:t>Mineral Resources Act 1989</w:t>
            </w:r>
            <w:r w:rsidRPr="00144439">
              <w:t xml:space="preserve"> (Qld);</w:t>
            </w:r>
          </w:p>
          <w:p w:rsidR="006D5DA1" w:rsidRPr="00144439" w:rsidRDefault="006D5DA1" w:rsidP="008A54D9">
            <w:pPr>
              <w:pStyle w:val="Tablei"/>
            </w:pPr>
            <w:r w:rsidRPr="00144439">
              <w:t xml:space="preserve">(iv) the </w:t>
            </w:r>
            <w:r w:rsidRPr="00144439">
              <w:rPr>
                <w:i/>
              </w:rPr>
              <w:t>Mining Act 1978</w:t>
            </w:r>
            <w:r w:rsidRPr="00144439">
              <w:t xml:space="preserve"> (WA);</w:t>
            </w:r>
          </w:p>
          <w:p w:rsidR="006D5DA1" w:rsidRPr="00144439" w:rsidRDefault="006D5DA1" w:rsidP="008A54D9">
            <w:pPr>
              <w:pStyle w:val="Tablei"/>
            </w:pPr>
            <w:r w:rsidRPr="00144439">
              <w:t xml:space="preserve">(v) the </w:t>
            </w:r>
            <w:r w:rsidRPr="00144439">
              <w:rPr>
                <w:i/>
              </w:rPr>
              <w:t>Mining Act 1971</w:t>
            </w:r>
            <w:r w:rsidRPr="00144439">
              <w:t xml:space="preserve"> (SA);</w:t>
            </w:r>
          </w:p>
          <w:p w:rsidR="006D5DA1" w:rsidRPr="00144439" w:rsidRDefault="006D5DA1" w:rsidP="008A54D9">
            <w:pPr>
              <w:pStyle w:val="Tablei"/>
            </w:pPr>
            <w:r w:rsidRPr="00144439">
              <w:t xml:space="preserve">(vi) the </w:t>
            </w:r>
            <w:r w:rsidRPr="00144439">
              <w:rPr>
                <w:i/>
              </w:rPr>
              <w:t>Planning and Development Act 2007</w:t>
            </w:r>
            <w:r w:rsidRPr="00144439">
              <w:t xml:space="preserve"> (ACT);</w:t>
            </w:r>
          </w:p>
          <w:p w:rsidR="006D5DA1" w:rsidRPr="00144439" w:rsidRDefault="006D5DA1" w:rsidP="008A54D9">
            <w:pPr>
              <w:pStyle w:val="Tablei"/>
            </w:pPr>
            <w:r w:rsidRPr="00144439">
              <w:t xml:space="preserve">(vii) the </w:t>
            </w:r>
            <w:r w:rsidRPr="00144439">
              <w:rPr>
                <w:i/>
              </w:rPr>
              <w:t>Mineral Titles Act 2010</w:t>
            </w:r>
            <w:r w:rsidRPr="00144439">
              <w:t xml:space="preserve"> (NT)</w:t>
            </w:r>
          </w:p>
        </w:tc>
      </w:tr>
      <w:tr w:rsidR="006D5DA1" w:rsidRPr="00144439" w:rsidTr="00F86120">
        <w:tc>
          <w:tcPr>
            <w:tcW w:w="388" w:type="pct"/>
            <w:shd w:val="clear" w:color="auto" w:fill="auto"/>
          </w:tcPr>
          <w:p w:rsidR="006D5DA1" w:rsidRPr="00144439" w:rsidRDefault="00F33E5B" w:rsidP="00591D61">
            <w:pPr>
              <w:pStyle w:val="Tabletext"/>
            </w:pPr>
            <w:r w:rsidRPr="00144439">
              <w:t>26</w:t>
            </w:r>
          </w:p>
        </w:tc>
        <w:tc>
          <w:tcPr>
            <w:tcW w:w="4612" w:type="pct"/>
            <w:shd w:val="clear" w:color="auto" w:fill="auto"/>
          </w:tcPr>
          <w:p w:rsidR="006D5DA1" w:rsidRPr="00144439" w:rsidRDefault="006D5DA1" w:rsidP="00591D61">
            <w:pPr>
              <w:pStyle w:val="Tabletext"/>
            </w:pPr>
            <w:r w:rsidRPr="00144439">
              <w:t>Bodies corporate that hold a master licence under:</w:t>
            </w:r>
          </w:p>
          <w:p w:rsidR="006D5DA1" w:rsidRPr="00144439" w:rsidRDefault="006D5DA1" w:rsidP="001D35DE">
            <w:pPr>
              <w:pStyle w:val="Tablea"/>
            </w:pPr>
            <w:r w:rsidRPr="00144439">
              <w:t xml:space="preserve">(a) the </w:t>
            </w:r>
            <w:r w:rsidRPr="00144439">
              <w:rPr>
                <w:i/>
              </w:rPr>
              <w:t>Security Industry Act 1997</w:t>
            </w:r>
            <w:r w:rsidRPr="00144439">
              <w:t xml:space="preserve"> (NSW); or</w:t>
            </w:r>
          </w:p>
          <w:p w:rsidR="006D5DA1" w:rsidRPr="00144439" w:rsidRDefault="006D5DA1" w:rsidP="001D35DE">
            <w:pPr>
              <w:pStyle w:val="Tablea"/>
            </w:pPr>
            <w:r w:rsidRPr="00144439">
              <w:t xml:space="preserve">(b) the </w:t>
            </w:r>
            <w:r w:rsidRPr="00144439">
              <w:rPr>
                <w:i/>
              </w:rPr>
              <w:t>Security Industry Act 2003</w:t>
            </w:r>
            <w:r w:rsidRPr="00144439">
              <w:t xml:space="preserve"> (ACT)</w:t>
            </w:r>
          </w:p>
        </w:tc>
      </w:tr>
      <w:tr w:rsidR="006D5DA1" w:rsidRPr="00144439" w:rsidTr="00F86120">
        <w:tc>
          <w:tcPr>
            <w:tcW w:w="388" w:type="pct"/>
            <w:shd w:val="clear" w:color="auto" w:fill="auto"/>
          </w:tcPr>
          <w:p w:rsidR="006D5DA1" w:rsidRPr="00144439" w:rsidRDefault="00F33E5B" w:rsidP="00591D61">
            <w:pPr>
              <w:pStyle w:val="Tabletext"/>
            </w:pPr>
            <w:r w:rsidRPr="00144439">
              <w:t>27</w:t>
            </w:r>
          </w:p>
        </w:tc>
        <w:tc>
          <w:tcPr>
            <w:tcW w:w="4612" w:type="pct"/>
            <w:shd w:val="clear" w:color="auto" w:fill="auto"/>
          </w:tcPr>
          <w:p w:rsidR="006D5DA1" w:rsidRPr="00144439" w:rsidRDefault="006D5DA1" w:rsidP="00591D61">
            <w:pPr>
              <w:pStyle w:val="Tabletext"/>
            </w:pPr>
            <w:r w:rsidRPr="00144439">
              <w:t>Bodies corporate that hold a security firm licence under:</w:t>
            </w:r>
          </w:p>
          <w:p w:rsidR="006D5DA1" w:rsidRPr="00144439" w:rsidRDefault="006D5DA1" w:rsidP="001D35DE">
            <w:pPr>
              <w:pStyle w:val="Tablea"/>
            </w:pPr>
            <w:r w:rsidRPr="00144439">
              <w:t xml:space="preserve">(a) the </w:t>
            </w:r>
            <w:r w:rsidRPr="00144439">
              <w:rPr>
                <w:i/>
              </w:rPr>
              <w:t>Security Providers Act 1993</w:t>
            </w:r>
            <w:r w:rsidRPr="00144439">
              <w:t xml:space="preserve"> (Qld); or</w:t>
            </w:r>
          </w:p>
          <w:p w:rsidR="006D5DA1" w:rsidRPr="00144439" w:rsidRDefault="006D5DA1" w:rsidP="001D35DE">
            <w:pPr>
              <w:pStyle w:val="Tablea"/>
            </w:pPr>
            <w:r w:rsidRPr="00144439">
              <w:t xml:space="preserve">(b) the </w:t>
            </w:r>
            <w:r w:rsidRPr="00144439">
              <w:rPr>
                <w:i/>
              </w:rPr>
              <w:t>Private Security Act</w:t>
            </w:r>
            <w:r w:rsidRPr="00144439">
              <w:t xml:space="preserve"> (NT)</w:t>
            </w:r>
          </w:p>
        </w:tc>
      </w:tr>
      <w:tr w:rsidR="006D5DA1" w:rsidRPr="00144439" w:rsidTr="00F86120">
        <w:tc>
          <w:tcPr>
            <w:tcW w:w="388" w:type="pct"/>
            <w:shd w:val="clear" w:color="auto" w:fill="auto"/>
          </w:tcPr>
          <w:p w:rsidR="006D5DA1" w:rsidRPr="00144439" w:rsidRDefault="00F33E5B" w:rsidP="00591D61">
            <w:pPr>
              <w:pStyle w:val="Tabletext"/>
            </w:pPr>
            <w:r w:rsidRPr="00144439">
              <w:t>28</w:t>
            </w:r>
          </w:p>
        </w:tc>
        <w:tc>
          <w:tcPr>
            <w:tcW w:w="4612" w:type="pct"/>
            <w:shd w:val="clear" w:color="auto" w:fill="auto"/>
          </w:tcPr>
          <w:p w:rsidR="006D5DA1" w:rsidRPr="00144439" w:rsidRDefault="006D5DA1" w:rsidP="00591D61">
            <w:pPr>
              <w:pStyle w:val="Tabletext"/>
            </w:pPr>
            <w:r w:rsidRPr="00144439">
              <w:t>Bodies corporate that hold a licence under Part</w:t>
            </w:r>
            <w:r w:rsidR="00144439" w:rsidRPr="00144439">
              <w:t> </w:t>
            </w:r>
            <w:r w:rsidRPr="00144439">
              <w:t xml:space="preserve">2 of the </w:t>
            </w:r>
            <w:r w:rsidRPr="00144439">
              <w:rPr>
                <w:i/>
              </w:rPr>
              <w:t>Security and Investigation Industry Act 1995</w:t>
            </w:r>
            <w:r w:rsidRPr="00144439">
              <w:t xml:space="preserve"> (SA)</w:t>
            </w:r>
          </w:p>
        </w:tc>
      </w:tr>
      <w:tr w:rsidR="006D5DA1" w:rsidRPr="00144439" w:rsidTr="00F86120">
        <w:tc>
          <w:tcPr>
            <w:tcW w:w="388" w:type="pct"/>
            <w:shd w:val="clear" w:color="auto" w:fill="auto"/>
          </w:tcPr>
          <w:p w:rsidR="006D5DA1" w:rsidRPr="00144439" w:rsidRDefault="00F33E5B" w:rsidP="00591D61">
            <w:pPr>
              <w:pStyle w:val="Tabletext"/>
            </w:pPr>
            <w:r w:rsidRPr="00144439">
              <w:t>29</w:t>
            </w:r>
          </w:p>
        </w:tc>
        <w:tc>
          <w:tcPr>
            <w:tcW w:w="4612" w:type="pct"/>
            <w:shd w:val="clear" w:color="auto" w:fill="auto"/>
          </w:tcPr>
          <w:p w:rsidR="006D5DA1" w:rsidRPr="00144439" w:rsidRDefault="006D5DA1" w:rsidP="00591D61">
            <w:pPr>
              <w:pStyle w:val="Tabletext"/>
            </w:pPr>
            <w:r w:rsidRPr="00144439">
              <w:t xml:space="preserve">Bodies corporate that hold a private security business licence under the </w:t>
            </w:r>
            <w:r w:rsidRPr="00144439">
              <w:rPr>
                <w:i/>
              </w:rPr>
              <w:t>Private Security Act 2004</w:t>
            </w:r>
            <w:r w:rsidRPr="00144439">
              <w:t xml:space="preserve"> (Vic.)</w:t>
            </w:r>
          </w:p>
        </w:tc>
      </w:tr>
      <w:tr w:rsidR="006D5DA1" w:rsidRPr="00144439" w:rsidTr="00F86120">
        <w:tc>
          <w:tcPr>
            <w:tcW w:w="388" w:type="pct"/>
            <w:shd w:val="clear" w:color="auto" w:fill="auto"/>
          </w:tcPr>
          <w:p w:rsidR="006D5DA1" w:rsidRPr="00144439" w:rsidRDefault="00F33E5B" w:rsidP="00591D61">
            <w:pPr>
              <w:pStyle w:val="Tabletext"/>
            </w:pPr>
            <w:r w:rsidRPr="00144439">
              <w:t>30</w:t>
            </w:r>
          </w:p>
        </w:tc>
        <w:tc>
          <w:tcPr>
            <w:tcW w:w="4612" w:type="pct"/>
            <w:shd w:val="clear" w:color="auto" w:fill="auto"/>
          </w:tcPr>
          <w:p w:rsidR="006D5DA1" w:rsidRPr="00144439" w:rsidRDefault="006D5DA1" w:rsidP="00591D61">
            <w:pPr>
              <w:pStyle w:val="Tabletext"/>
            </w:pPr>
            <w:r w:rsidRPr="00144439">
              <w:t xml:space="preserve">Bodies corporate that hold an agents licence under the </w:t>
            </w:r>
            <w:r w:rsidRPr="00144439">
              <w:rPr>
                <w:i/>
              </w:rPr>
              <w:t>Security and Investigations Agents Act 2002</w:t>
            </w:r>
            <w:r w:rsidRPr="00144439">
              <w:t xml:space="preserve"> (Tas.)</w:t>
            </w:r>
          </w:p>
        </w:tc>
      </w:tr>
      <w:tr w:rsidR="006D5DA1" w:rsidRPr="00144439" w:rsidTr="00F86120">
        <w:tc>
          <w:tcPr>
            <w:tcW w:w="388" w:type="pct"/>
            <w:shd w:val="clear" w:color="auto" w:fill="auto"/>
          </w:tcPr>
          <w:p w:rsidR="006D5DA1" w:rsidRPr="00144439" w:rsidRDefault="00F33E5B" w:rsidP="00591D61">
            <w:pPr>
              <w:pStyle w:val="Tabletext"/>
            </w:pPr>
            <w:r w:rsidRPr="00144439">
              <w:t>31</w:t>
            </w:r>
          </w:p>
        </w:tc>
        <w:tc>
          <w:tcPr>
            <w:tcW w:w="4612" w:type="pct"/>
            <w:shd w:val="clear" w:color="auto" w:fill="auto"/>
          </w:tcPr>
          <w:p w:rsidR="006D5DA1" w:rsidRPr="00144439" w:rsidRDefault="006D5DA1" w:rsidP="00591D61">
            <w:pPr>
              <w:pStyle w:val="Tabletext"/>
            </w:pPr>
            <w:r w:rsidRPr="00144439">
              <w:t xml:space="preserve">Bodies corporate that are licensed as security agents under the </w:t>
            </w:r>
            <w:r w:rsidRPr="00144439">
              <w:rPr>
                <w:i/>
              </w:rPr>
              <w:t>Security and Related Activities (Control) Act 1996</w:t>
            </w:r>
            <w:r w:rsidRPr="00144439">
              <w:t xml:space="preserve"> (WA)</w:t>
            </w:r>
          </w:p>
        </w:tc>
      </w:tr>
      <w:tr w:rsidR="006D5DA1" w:rsidRPr="00144439" w:rsidTr="00F86120">
        <w:tc>
          <w:tcPr>
            <w:tcW w:w="388" w:type="pct"/>
            <w:shd w:val="clear" w:color="auto" w:fill="auto"/>
          </w:tcPr>
          <w:p w:rsidR="006D5DA1" w:rsidRPr="00144439" w:rsidRDefault="00F33E5B" w:rsidP="00591D61">
            <w:pPr>
              <w:pStyle w:val="Tabletext"/>
            </w:pPr>
            <w:r w:rsidRPr="00144439">
              <w:t>32</w:t>
            </w:r>
          </w:p>
        </w:tc>
        <w:tc>
          <w:tcPr>
            <w:tcW w:w="4612" w:type="pct"/>
            <w:shd w:val="clear" w:color="auto" w:fill="auto"/>
          </w:tcPr>
          <w:p w:rsidR="006D5DA1" w:rsidRPr="00144439" w:rsidRDefault="006D5DA1" w:rsidP="00591D61">
            <w:pPr>
              <w:pStyle w:val="Tabletext"/>
            </w:pPr>
            <w:r w:rsidRPr="00144439">
              <w:t>Bodies corporate that, in accordance with a contract between the body corporate and Australia Post:</w:t>
            </w:r>
          </w:p>
          <w:p w:rsidR="006D5DA1" w:rsidRPr="00144439" w:rsidRDefault="006D5DA1" w:rsidP="001D35DE">
            <w:pPr>
              <w:pStyle w:val="Tablea"/>
            </w:pPr>
            <w:r w:rsidRPr="00144439">
              <w:t>(a) are community postal agents; or</w:t>
            </w:r>
          </w:p>
          <w:p w:rsidR="006D5DA1" w:rsidRPr="00144439" w:rsidRDefault="006D5DA1" w:rsidP="001D35DE">
            <w:pPr>
              <w:pStyle w:val="Tablea"/>
            </w:pPr>
            <w:r w:rsidRPr="00144439">
              <w:t>(b) operate a licensed post office or a franchised post office</w:t>
            </w:r>
          </w:p>
        </w:tc>
      </w:tr>
      <w:tr w:rsidR="006D5DA1" w:rsidRPr="00144439" w:rsidTr="00F86120">
        <w:tc>
          <w:tcPr>
            <w:tcW w:w="388" w:type="pct"/>
            <w:shd w:val="clear" w:color="auto" w:fill="auto"/>
          </w:tcPr>
          <w:p w:rsidR="006D5DA1" w:rsidRPr="00144439" w:rsidRDefault="00F33E5B" w:rsidP="00591D61">
            <w:pPr>
              <w:pStyle w:val="Tabletext"/>
            </w:pPr>
            <w:r w:rsidRPr="00144439">
              <w:t>33</w:t>
            </w:r>
          </w:p>
        </w:tc>
        <w:tc>
          <w:tcPr>
            <w:tcW w:w="4612" w:type="pct"/>
            <w:shd w:val="clear" w:color="auto" w:fill="auto"/>
          </w:tcPr>
          <w:p w:rsidR="006D5DA1" w:rsidRPr="00144439" w:rsidRDefault="006D5DA1" w:rsidP="00591D61">
            <w:pPr>
              <w:pStyle w:val="Tabletext"/>
            </w:pPr>
            <w:r w:rsidRPr="00144439">
              <w:t>Bodies corporate that hold a Registry account within the meaning of section</w:t>
            </w:r>
            <w:r w:rsidR="00144439" w:rsidRPr="00144439">
              <w:t> </w:t>
            </w:r>
            <w:r w:rsidRPr="00144439">
              <w:t xml:space="preserve">4 of the </w:t>
            </w:r>
            <w:r w:rsidRPr="00144439">
              <w:rPr>
                <w:i/>
              </w:rPr>
              <w:t>Australian National Registry of Emissions Units Act 2011</w:t>
            </w:r>
          </w:p>
        </w:tc>
      </w:tr>
      <w:tr w:rsidR="006D5DA1" w:rsidRPr="00144439" w:rsidTr="00F86120">
        <w:tc>
          <w:tcPr>
            <w:tcW w:w="388" w:type="pct"/>
            <w:shd w:val="clear" w:color="auto" w:fill="auto"/>
          </w:tcPr>
          <w:p w:rsidR="006D5DA1" w:rsidRPr="00144439" w:rsidRDefault="00F33E5B" w:rsidP="00591D61">
            <w:pPr>
              <w:pStyle w:val="Tabletext"/>
            </w:pPr>
            <w:r w:rsidRPr="00144439">
              <w:t>34</w:t>
            </w:r>
          </w:p>
        </w:tc>
        <w:tc>
          <w:tcPr>
            <w:tcW w:w="4612" w:type="pct"/>
            <w:shd w:val="clear" w:color="auto" w:fill="auto"/>
          </w:tcPr>
          <w:p w:rsidR="006D5DA1" w:rsidRPr="00144439" w:rsidRDefault="006D5DA1" w:rsidP="00591D61">
            <w:pPr>
              <w:pStyle w:val="Tabletext"/>
            </w:pPr>
            <w:r w:rsidRPr="00144439">
              <w:t>Bodies corporate that are registered training organisations within the meaning of section</w:t>
            </w:r>
            <w:r w:rsidR="00144439" w:rsidRPr="00144439">
              <w:t> </w:t>
            </w:r>
            <w:r w:rsidRPr="00144439">
              <w:t xml:space="preserve">3 of the </w:t>
            </w:r>
            <w:r w:rsidRPr="00144439">
              <w:rPr>
                <w:i/>
              </w:rPr>
              <w:t>National Vocational Education and Training Regulator Act 2011</w:t>
            </w:r>
          </w:p>
        </w:tc>
      </w:tr>
      <w:tr w:rsidR="006D5DA1" w:rsidRPr="00144439" w:rsidTr="00F86120">
        <w:tc>
          <w:tcPr>
            <w:tcW w:w="388" w:type="pct"/>
            <w:shd w:val="clear" w:color="auto" w:fill="auto"/>
          </w:tcPr>
          <w:p w:rsidR="006D5DA1" w:rsidRPr="00144439" w:rsidRDefault="00F33E5B" w:rsidP="00591D61">
            <w:pPr>
              <w:pStyle w:val="Tabletext"/>
            </w:pPr>
            <w:r w:rsidRPr="00144439">
              <w:t>35</w:t>
            </w:r>
          </w:p>
        </w:tc>
        <w:tc>
          <w:tcPr>
            <w:tcW w:w="4612" w:type="pct"/>
            <w:shd w:val="clear" w:color="auto" w:fill="auto"/>
          </w:tcPr>
          <w:p w:rsidR="006D5DA1" w:rsidRPr="00144439" w:rsidRDefault="006D5DA1" w:rsidP="00591D61">
            <w:pPr>
              <w:pStyle w:val="Tabletext"/>
            </w:pPr>
            <w:r w:rsidRPr="00144439">
              <w:t>Bodies corporate that are registered higher education providers within the meaning of section</w:t>
            </w:r>
            <w:r w:rsidR="00144439" w:rsidRPr="00144439">
              <w:t> </w:t>
            </w:r>
            <w:r w:rsidRPr="00144439">
              <w:t xml:space="preserve">5 of the </w:t>
            </w:r>
            <w:r w:rsidRPr="00144439">
              <w:rPr>
                <w:i/>
              </w:rPr>
              <w:t>Tertiary Education Quality and Standards Agency Act 2011</w:t>
            </w:r>
          </w:p>
        </w:tc>
      </w:tr>
      <w:tr w:rsidR="006D5DA1" w:rsidRPr="00144439" w:rsidTr="00F86120">
        <w:tc>
          <w:tcPr>
            <w:tcW w:w="388" w:type="pct"/>
            <w:shd w:val="clear" w:color="auto" w:fill="auto"/>
          </w:tcPr>
          <w:p w:rsidR="006D5DA1" w:rsidRPr="00144439" w:rsidRDefault="00F33E5B" w:rsidP="00591D61">
            <w:pPr>
              <w:pStyle w:val="Tabletext"/>
            </w:pPr>
            <w:r w:rsidRPr="00144439">
              <w:t>36</w:t>
            </w:r>
          </w:p>
        </w:tc>
        <w:tc>
          <w:tcPr>
            <w:tcW w:w="4612" w:type="pct"/>
            <w:shd w:val="clear" w:color="auto" w:fill="auto"/>
          </w:tcPr>
          <w:p w:rsidR="006D5DA1" w:rsidRPr="00144439" w:rsidRDefault="006D5DA1" w:rsidP="00591D61">
            <w:pPr>
              <w:pStyle w:val="Tabletext"/>
            </w:pPr>
            <w:r w:rsidRPr="00144439">
              <w:t>Bodies corporate that are registered entities within the meaning of section</w:t>
            </w:r>
            <w:r w:rsidR="00144439" w:rsidRPr="00144439">
              <w:t> </w:t>
            </w:r>
            <w:r w:rsidRPr="00144439">
              <w:t>300</w:t>
            </w:r>
            <w:r w:rsidR="00144439">
              <w:noBreakHyphen/>
            </w:r>
            <w:r w:rsidRPr="00144439">
              <w:t xml:space="preserve">5 of the </w:t>
            </w:r>
            <w:r w:rsidRPr="00144439">
              <w:rPr>
                <w:i/>
              </w:rPr>
              <w:t>Australian Charities and Not</w:t>
            </w:r>
            <w:r w:rsidR="00144439">
              <w:rPr>
                <w:i/>
              </w:rPr>
              <w:noBreakHyphen/>
            </w:r>
            <w:r w:rsidRPr="00144439">
              <w:rPr>
                <w:i/>
              </w:rPr>
              <w:t>for</w:t>
            </w:r>
            <w:r w:rsidR="00144439">
              <w:rPr>
                <w:i/>
              </w:rPr>
              <w:noBreakHyphen/>
            </w:r>
            <w:r w:rsidRPr="00144439">
              <w:rPr>
                <w:i/>
              </w:rPr>
              <w:t>profits Commission Act 2012</w:t>
            </w:r>
          </w:p>
        </w:tc>
      </w:tr>
      <w:tr w:rsidR="006D5DA1" w:rsidRPr="00144439" w:rsidTr="00F86120">
        <w:tc>
          <w:tcPr>
            <w:tcW w:w="388" w:type="pct"/>
            <w:tcBorders>
              <w:bottom w:val="single" w:sz="2" w:space="0" w:color="auto"/>
            </w:tcBorders>
            <w:shd w:val="clear" w:color="auto" w:fill="auto"/>
          </w:tcPr>
          <w:p w:rsidR="006D5DA1" w:rsidRPr="00144439" w:rsidRDefault="00F33E5B" w:rsidP="00591D61">
            <w:pPr>
              <w:pStyle w:val="Tabletext"/>
            </w:pPr>
            <w:r w:rsidRPr="00144439">
              <w:t>37</w:t>
            </w:r>
          </w:p>
        </w:tc>
        <w:tc>
          <w:tcPr>
            <w:tcW w:w="4612" w:type="pct"/>
            <w:tcBorders>
              <w:bottom w:val="single" w:sz="2" w:space="0" w:color="auto"/>
            </w:tcBorders>
            <w:shd w:val="clear" w:color="auto" w:fill="auto"/>
          </w:tcPr>
          <w:p w:rsidR="006D5DA1" w:rsidRPr="00144439" w:rsidRDefault="006D5DA1" w:rsidP="00591D61">
            <w:pPr>
              <w:pStyle w:val="Tabletext"/>
            </w:pPr>
            <w:r w:rsidRPr="00144439">
              <w:t>Bodies corporate that are members of Chemistry Australia Ltd (</w:t>
            </w:r>
            <w:proofErr w:type="spellStart"/>
            <w:r w:rsidRPr="00144439">
              <w:t>ACN</w:t>
            </w:r>
            <w:proofErr w:type="spellEnd"/>
            <w:r w:rsidRPr="00144439">
              <w:t xml:space="preserve"> 063</w:t>
            </w:r>
            <w:r w:rsidR="00144439" w:rsidRPr="00144439">
              <w:t> </w:t>
            </w:r>
            <w:r w:rsidRPr="00144439">
              <w:t>335</w:t>
            </w:r>
            <w:r w:rsidR="00144439" w:rsidRPr="00144439">
              <w:t> </w:t>
            </w:r>
            <w:r w:rsidRPr="00144439">
              <w:t>615)</w:t>
            </w:r>
          </w:p>
        </w:tc>
      </w:tr>
      <w:tr w:rsidR="006D5DA1" w:rsidRPr="00144439" w:rsidTr="00F86120">
        <w:tc>
          <w:tcPr>
            <w:tcW w:w="388" w:type="pct"/>
            <w:tcBorders>
              <w:top w:val="single" w:sz="2" w:space="0" w:color="auto"/>
              <w:bottom w:val="single" w:sz="12" w:space="0" w:color="auto"/>
            </w:tcBorders>
            <w:shd w:val="clear" w:color="auto" w:fill="auto"/>
          </w:tcPr>
          <w:p w:rsidR="006D5DA1" w:rsidRPr="00144439" w:rsidRDefault="00F33E5B" w:rsidP="00591D61">
            <w:pPr>
              <w:pStyle w:val="Tabletext"/>
            </w:pPr>
            <w:r w:rsidRPr="00144439">
              <w:t>38</w:t>
            </w:r>
          </w:p>
        </w:tc>
        <w:tc>
          <w:tcPr>
            <w:tcW w:w="4612" w:type="pct"/>
            <w:tcBorders>
              <w:top w:val="single" w:sz="2" w:space="0" w:color="auto"/>
              <w:bottom w:val="single" w:sz="12" w:space="0" w:color="auto"/>
            </w:tcBorders>
            <w:shd w:val="clear" w:color="auto" w:fill="auto"/>
          </w:tcPr>
          <w:p w:rsidR="006D5DA1" w:rsidRPr="00144439" w:rsidRDefault="006D5DA1" w:rsidP="00591D61">
            <w:pPr>
              <w:pStyle w:val="Tabletext"/>
            </w:pPr>
            <w:r w:rsidRPr="00144439">
              <w:t>Bodies corporate that are members of Science Industry Australia Limited (</w:t>
            </w:r>
            <w:proofErr w:type="spellStart"/>
            <w:r w:rsidRPr="00144439">
              <w:t>ACN</w:t>
            </w:r>
            <w:proofErr w:type="spellEnd"/>
            <w:r w:rsidRPr="00144439">
              <w:t xml:space="preserve"> 133</w:t>
            </w:r>
            <w:r w:rsidR="00144439" w:rsidRPr="00144439">
              <w:t> </w:t>
            </w:r>
            <w:r w:rsidRPr="00144439">
              <w:t>200</w:t>
            </w:r>
            <w:r w:rsidR="00144439" w:rsidRPr="00144439">
              <w:t> </w:t>
            </w:r>
            <w:r w:rsidRPr="00144439">
              <w:t>692)</w:t>
            </w:r>
          </w:p>
        </w:tc>
      </w:tr>
    </w:tbl>
    <w:p w:rsidR="00861B41" w:rsidRPr="00144439" w:rsidRDefault="00861B41" w:rsidP="00F33E5B">
      <w:pPr>
        <w:pStyle w:val="Tabletext"/>
      </w:pPr>
    </w:p>
    <w:p w:rsidR="00861B41" w:rsidRPr="00144439" w:rsidRDefault="00861B41" w:rsidP="00944D8E">
      <w:pPr>
        <w:pStyle w:val="Tabletext"/>
        <w:sectPr w:rsidR="00861B41" w:rsidRPr="00144439" w:rsidSect="007540F9">
          <w:headerReference w:type="even" r:id="rId74"/>
          <w:headerReference w:type="default" r:id="rId75"/>
          <w:footerReference w:type="even" r:id="rId76"/>
          <w:footerReference w:type="default" r:id="rId77"/>
          <w:headerReference w:type="first" r:id="rId78"/>
          <w:footerReference w:type="first" r:id="rId79"/>
          <w:pgSz w:w="11907" w:h="16839" w:code="9"/>
          <w:pgMar w:top="2233" w:right="1797" w:bottom="1440" w:left="1797" w:header="720" w:footer="709" w:gutter="0"/>
          <w:cols w:space="720"/>
          <w:docGrid w:linePitch="299"/>
        </w:sectPr>
      </w:pPr>
    </w:p>
    <w:p w:rsidR="00C91B1E" w:rsidRPr="00144439" w:rsidRDefault="00C91B1E" w:rsidP="00C91B1E">
      <w:pPr>
        <w:pStyle w:val="ActHead6"/>
      </w:pPr>
      <w:bookmarkStart w:id="77" w:name="_Toc531074242"/>
      <w:bookmarkStart w:id="78" w:name="opcAmSched"/>
      <w:bookmarkStart w:id="79" w:name="opcCurrentFind"/>
      <w:r w:rsidRPr="00144439">
        <w:rPr>
          <w:rStyle w:val="CharAmSchNo"/>
        </w:rPr>
        <w:t>Schedule</w:t>
      </w:r>
      <w:r w:rsidR="00144439" w:rsidRPr="00144439">
        <w:rPr>
          <w:rStyle w:val="CharAmSchNo"/>
        </w:rPr>
        <w:t> </w:t>
      </w:r>
      <w:r w:rsidR="00BE5628" w:rsidRPr="00144439">
        <w:rPr>
          <w:rStyle w:val="CharAmSchNo"/>
        </w:rPr>
        <w:t>10</w:t>
      </w:r>
      <w:r w:rsidRPr="00144439">
        <w:t>—</w:t>
      </w:r>
      <w:r w:rsidRPr="00144439">
        <w:rPr>
          <w:rStyle w:val="CharAmSchText"/>
        </w:rPr>
        <w:t>Repeals</w:t>
      </w:r>
      <w:bookmarkEnd w:id="77"/>
    </w:p>
    <w:bookmarkEnd w:id="78"/>
    <w:bookmarkEnd w:id="79"/>
    <w:p w:rsidR="00C91B1E" w:rsidRPr="00144439" w:rsidRDefault="00C91B1E">
      <w:pPr>
        <w:pStyle w:val="Header"/>
      </w:pPr>
      <w:r w:rsidRPr="00144439">
        <w:rPr>
          <w:rStyle w:val="CharAmPartNo"/>
        </w:rPr>
        <w:t xml:space="preserve"> </w:t>
      </w:r>
      <w:r w:rsidRPr="00144439">
        <w:rPr>
          <w:rStyle w:val="CharAmPartText"/>
        </w:rPr>
        <w:t xml:space="preserve"> </w:t>
      </w:r>
    </w:p>
    <w:p w:rsidR="00C91B1E" w:rsidRPr="00144439" w:rsidRDefault="00C91B1E" w:rsidP="00C91B1E">
      <w:pPr>
        <w:pStyle w:val="ActHead9"/>
      </w:pPr>
      <w:bookmarkStart w:id="80" w:name="_Toc531074243"/>
      <w:r w:rsidRPr="00144439">
        <w:t>Australian Crime Commission Regulations</w:t>
      </w:r>
      <w:r w:rsidR="00144439" w:rsidRPr="00144439">
        <w:t> </w:t>
      </w:r>
      <w:r w:rsidRPr="00144439">
        <w:t>2002</w:t>
      </w:r>
      <w:bookmarkEnd w:id="80"/>
    </w:p>
    <w:p w:rsidR="00C91B1E" w:rsidRPr="00144439" w:rsidRDefault="00C91B1E" w:rsidP="00591D61">
      <w:pPr>
        <w:pStyle w:val="ItemHead"/>
      </w:pPr>
      <w:r w:rsidRPr="00144439">
        <w:t>1  The whole of the instrument</w:t>
      </w:r>
    </w:p>
    <w:p w:rsidR="00C91B1E" w:rsidRPr="00144439" w:rsidRDefault="00572B50" w:rsidP="00572B50">
      <w:pPr>
        <w:pStyle w:val="Item"/>
        <w:sectPr w:rsidR="00C91B1E" w:rsidRPr="00144439" w:rsidSect="007540F9">
          <w:headerReference w:type="even" r:id="rId80"/>
          <w:headerReference w:type="default" r:id="rId81"/>
          <w:footerReference w:type="even" r:id="rId82"/>
          <w:footerReference w:type="default" r:id="rId83"/>
          <w:headerReference w:type="first" r:id="rId84"/>
          <w:footerReference w:type="first" r:id="rId85"/>
          <w:pgSz w:w="11907" w:h="16839" w:code="9"/>
          <w:pgMar w:top="2233" w:right="1797" w:bottom="1440" w:left="1797" w:header="720" w:footer="709" w:gutter="0"/>
          <w:cols w:space="720"/>
          <w:docGrid w:linePitch="299"/>
        </w:sectPr>
      </w:pPr>
      <w:r w:rsidRPr="00144439">
        <w:t>Repeal the instrument</w:t>
      </w:r>
      <w:r w:rsidR="006C177E" w:rsidRPr="00144439">
        <w:t>.</w:t>
      </w:r>
    </w:p>
    <w:p w:rsidR="004252C0" w:rsidRPr="00144439" w:rsidRDefault="004252C0" w:rsidP="00572B50">
      <w:pPr>
        <w:rPr>
          <w:b/>
          <w:i/>
        </w:rPr>
      </w:pPr>
    </w:p>
    <w:sectPr w:rsidR="004252C0" w:rsidRPr="00144439" w:rsidSect="007540F9">
      <w:headerReference w:type="even" r:id="rId86"/>
      <w:headerReference w:type="default" r:id="rId87"/>
      <w:footerReference w:type="even" r:id="rId88"/>
      <w:footerReference w:type="default" r:id="rId89"/>
      <w:headerReference w:type="first" r:id="rId90"/>
      <w:footerReference w:type="first" r:id="rId9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D2" w:rsidRDefault="007F2ED2" w:rsidP="00715914">
      <w:pPr>
        <w:spacing w:line="240" w:lineRule="auto"/>
      </w:pPr>
      <w:r>
        <w:separator/>
      </w:r>
    </w:p>
  </w:endnote>
  <w:endnote w:type="continuationSeparator" w:id="0">
    <w:p w:rsidR="007F2ED2" w:rsidRDefault="007F2E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F9" w:rsidRPr="007540F9" w:rsidRDefault="007540F9" w:rsidP="007540F9">
    <w:pPr>
      <w:pStyle w:val="Footer"/>
      <w:rPr>
        <w:i/>
        <w:sz w:val="18"/>
      </w:rPr>
    </w:pPr>
    <w:r w:rsidRPr="007540F9">
      <w:rPr>
        <w:i/>
        <w:sz w:val="18"/>
      </w:rPr>
      <w:t>OPC62617 -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7</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8</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66F14">
            <w:rPr>
              <w:rFonts w:eastAsia="Calibri" w:cs="Times New Roman"/>
              <w:i/>
              <w:noProof/>
              <w:sz w:val="18"/>
            </w:rPr>
            <w:t>99</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12</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11</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20</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19</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rsidP="00C91B1E">
    <w:pPr>
      <w:pStyle w:val="Footer"/>
      <w:spacing w:before="120"/>
    </w:pPr>
  </w:p>
  <w:p w:rsidR="007F2ED2" w:rsidRPr="007540F9" w:rsidRDefault="007540F9" w:rsidP="007540F9">
    <w:pPr>
      <w:pStyle w:val="Footer"/>
      <w:rPr>
        <w:i/>
        <w:sz w:val="18"/>
      </w:rPr>
    </w:pPr>
    <w:r w:rsidRPr="007540F9">
      <w:rPr>
        <w:i/>
        <w:sz w:val="18"/>
      </w:rPr>
      <w:t>OPC62617 - C</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86</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87</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88</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89</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90</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cs="Times New Roman"/>
              <w:sz w:val="18"/>
            </w:rPr>
          </w:pP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66F14">
            <w:rPr>
              <w:rFonts w:eastAsia="Calibri" w:cs="Times New Roman"/>
              <w:i/>
              <w:noProof/>
              <w:sz w:val="18"/>
            </w:rPr>
            <w:t>99</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7540F9" w:rsidRDefault="007540F9" w:rsidP="007540F9">
    <w:pPr>
      <w:pStyle w:val="Footer"/>
      <w:tabs>
        <w:tab w:val="clear" w:pos="4153"/>
        <w:tab w:val="clear" w:pos="8306"/>
        <w:tab w:val="center" w:pos="4150"/>
        <w:tab w:val="right" w:pos="8307"/>
      </w:tabs>
      <w:spacing w:before="120"/>
      <w:rPr>
        <w:i/>
        <w:sz w:val="18"/>
      </w:rPr>
    </w:pPr>
    <w:r w:rsidRPr="007540F9">
      <w:rPr>
        <w:i/>
        <w:sz w:val="18"/>
      </w:rPr>
      <w:t>OPC62617 - C</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66F14">
            <w:rPr>
              <w:rFonts w:eastAsia="Calibri" w:cs="Times New Roman"/>
              <w:i/>
              <w:noProof/>
              <w:sz w:val="18"/>
            </w:rPr>
            <w:t>99</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9B2853">
          <w:pPr>
            <w:spacing w:line="0" w:lineRule="atLeast"/>
            <w:rPr>
              <w:rFonts w:eastAsia="Calibri"/>
              <w:sz w:val="18"/>
            </w:rPr>
          </w:pPr>
        </w:p>
      </w:tc>
      <w:tc>
        <w:tcPr>
          <w:tcW w:w="3688" w:type="pct"/>
        </w:tcPr>
        <w:p w:rsidR="007F2ED2" w:rsidRPr="008A2C51" w:rsidRDefault="007F2ED2" w:rsidP="009B2853">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A7A7D">
            <w:rPr>
              <w:rFonts w:eastAsia="Calibri"/>
              <w:i/>
              <w:sz w:val="18"/>
            </w:rPr>
            <w:t>Australian Crime Commission Regulations 2018</w:t>
          </w:r>
          <w:r w:rsidRPr="008A2C51">
            <w:rPr>
              <w:rFonts w:eastAsia="Calibri"/>
              <w:i/>
              <w:sz w:val="18"/>
            </w:rPr>
            <w:fldChar w:fldCharType="end"/>
          </w:r>
        </w:p>
      </w:tc>
      <w:tc>
        <w:tcPr>
          <w:tcW w:w="365" w:type="pct"/>
        </w:tcPr>
        <w:p w:rsidR="007F2ED2" w:rsidRPr="008A2C51" w:rsidRDefault="007F2ED2" w:rsidP="009B2853">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896A4C">
            <w:rPr>
              <w:rFonts w:eastAsia="Calibri"/>
              <w:i/>
              <w:noProof/>
              <w:sz w:val="18"/>
            </w:rPr>
            <w:t>91</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591D6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98</w:t>
          </w:r>
          <w:r w:rsidRPr="008A2C51">
            <w:rPr>
              <w:rFonts w:eastAsia="Calibri"/>
              <w:i/>
              <w:sz w:val="18"/>
            </w:rPr>
            <w:fldChar w:fldCharType="end"/>
          </w:r>
        </w:p>
      </w:tc>
      <w:tc>
        <w:tcPr>
          <w:tcW w:w="3688" w:type="pct"/>
        </w:tcPr>
        <w:p w:rsidR="007F2ED2" w:rsidRPr="008A2C51" w:rsidRDefault="007F2ED2" w:rsidP="00591D6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591D61">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7F2ED2" w:rsidRPr="008A2C51" w:rsidTr="00C91B1E">
      <w:tc>
        <w:tcPr>
          <w:tcW w:w="947" w:type="pct"/>
        </w:tcPr>
        <w:p w:rsidR="007F2ED2" w:rsidRPr="008A2C51" w:rsidRDefault="007F2ED2" w:rsidP="00591D61">
          <w:pPr>
            <w:spacing w:line="0" w:lineRule="atLeast"/>
            <w:rPr>
              <w:rFonts w:eastAsia="Calibri" w:cs="Times New Roman"/>
              <w:sz w:val="18"/>
            </w:rPr>
          </w:pPr>
        </w:p>
      </w:tc>
      <w:tc>
        <w:tcPr>
          <w:tcW w:w="3688" w:type="pct"/>
        </w:tcPr>
        <w:p w:rsidR="007F2ED2" w:rsidRPr="008A2C51" w:rsidRDefault="007F2ED2" w:rsidP="00591D6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365" w:type="pct"/>
        </w:tcPr>
        <w:p w:rsidR="007F2ED2" w:rsidRPr="008A2C51" w:rsidRDefault="007F2ED2" w:rsidP="00591D61">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97</w:t>
          </w:r>
          <w:r w:rsidRPr="008A2C51">
            <w:rPr>
              <w:rFonts w:eastAsia="Calibri"/>
              <w:i/>
              <w:sz w:val="18"/>
            </w:rPr>
            <w:fldChar w:fldCharType="end"/>
          </w: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pBdr>
        <w:top w:val="single" w:sz="6" w:space="1" w:color="auto"/>
      </w:pBdr>
      <w:rPr>
        <w:sz w:val="18"/>
      </w:rPr>
    </w:pPr>
  </w:p>
  <w:p w:rsidR="007F2ED2" w:rsidRDefault="007F2ED2">
    <w:pPr>
      <w:jc w:val="right"/>
      <w:rPr>
        <w:i/>
        <w:sz w:val="18"/>
      </w:rPr>
    </w:pPr>
    <w:r>
      <w:rPr>
        <w:i/>
        <w:sz w:val="18"/>
      </w:rPr>
      <w:fldChar w:fldCharType="begin"/>
    </w:r>
    <w:r>
      <w:rPr>
        <w:i/>
        <w:sz w:val="18"/>
      </w:rPr>
      <w:instrText xml:space="preserve"> STYLEREF ShortT </w:instrText>
    </w:r>
    <w:r>
      <w:rPr>
        <w:i/>
        <w:sz w:val="18"/>
      </w:rPr>
      <w:fldChar w:fldCharType="separate"/>
    </w:r>
    <w:r w:rsidR="00EA7A7D">
      <w:rPr>
        <w:i/>
        <w:noProof/>
        <w:sz w:val="18"/>
      </w:rPr>
      <w:t>Australian Crime Commission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A7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14">
      <w:rPr>
        <w:i/>
        <w:noProof/>
        <w:sz w:val="18"/>
      </w:rPr>
      <w:t>99</w:t>
    </w:r>
    <w:r>
      <w:rPr>
        <w:i/>
        <w:sz w:val="18"/>
      </w:rPr>
      <w:fldChar w:fldCharType="end"/>
    </w:r>
  </w:p>
  <w:p w:rsidR="007F2ED2" w:rsidRPr="007540F9" w:rsidRDefault="007540F9" w:rsidP="007540F9">
    <w:pPr>
      <w:rPr>
        <w:rFonts w:cs="Times New Roman"/>
        <w:i/>
        <w:sz w:val="18"/>
      </w:rPr>
    </w:pPr>
    <w:r w:rsidRPr="007540F9">
      <w:rPr>
        <w:rFonts w:cs="Times New Roman"/>
        <w:i/>
        <w:sz w:val="18"/>
      </w:rPr>
      <w:t>OPC62617 - C</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D90ABA" w:rsidRDefault="007F2ED2" w:rsidP="00C91B1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F2ED2" w:rsidTr="00C91B1E">
      <w:tc>
        <w:tcPr>
          <w:tcW w:w="365" w:type="pct"/>
        </w:tcPr>
        <w:p w:rsidR="007F2ED2" w:rsidRDefault="007F2ED2" w:rsidP="00591D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6F14">
            <w:rPr>
              <w:i/>
              <w:noProof/>
              <w:sz w:val="18"/>
            </w:rPr>
            <w:t>99</w:t>
          </w:r>
          <w:r w:rsidRPr="00ED79B6">
            <w:rPr>
              <w:i/>
              <w:sz w:val="18"/>
            </w:rPr>
            <w:fldChar w:fldCharType="end"/>
          </w:r>
        </w:p>
      </w:tc>
      <w:tc>
        <w:tcPr>
          <w:tcW w:w="3688" w:type="pct"/>
        </w:tcPr>
        <w:p w:rsidR="007F2ED2" w:rsidRDefault="007F2ED2" w:rsidP="00591D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947" w:type="pct"/>
        </w:tcPr>
        <w:p w:rsidR="007F2ED2" w:rsidRDefault="007F2ED2" w:rsidP="00591D61">
          <w:pPr>
            <w:spacing w:line="0" w:lineRule="atLeast"/>
            <w:jc w:val="right"/>
            <w:rPr>
              <w:sz w:val="18"/>
            </w:rPr>
          </w:pPr>
        </w:p>
      </w:tc>
    </w:tr>
  </w:tbl>
  <w:p w:rsidR="007F2ED2" w:rsidRPr="007540F9" w:rsidRDefault="007540F9" w:rsidP="007540F9">
    <w:pPr>
      <w:rPr>
        <w:rFonts w:cs="Times New Roman"/>
        <w:i/>
        <w:sz w:val="18"/>
      </w:rPr>
    </w:pPr>
    <w:r w:rsidRPr="007540F9">
      <w:rPr>
        <w:rFonts w:cs="Times New Roman"/>
        <w:i/>
        <w:sz w:val="18"/>
      </w:rPr>
      <w:t>OPC62617 - C</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D90ABA" w:rsidRDefault="007F2ED2" w:rsidP="00C91B1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7F2ED2" w:rsidTr="00C91B1E">
      <w:tc>
        <w:tcPr>
          <w:tcW w:w="942" w:type="pct"/>
        </w:tcPr>
        <w:p w:rsidR="007F2ED2" w:rsidRDefault="007F2ED2" w:rsidP="00591D61">
          <w:pPr>
            <w:spacing w:line="0" w:lineRule="atLeast"/>
            <w:rPr>
              <w:sz w:val="18"/>
            </w:rPr>
          </w:pPr>
        </w:p>
      </w:tc>
      <w:tc>
        <w:tcPr>
          <w:tcW w:w="3671" w:type="pct"/>
        </w:tcPr>
        <w:p w:rsidR="007F2ED2" w:rsidRDefault="007F2ED2" w:rsidP="00591D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387" w:type="pct"/>
        </w:tcPr>
        <w:p w:rsidR="007F2ED2" w:rsidRDefault="007F2ED2" w:rsidP="00591D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6A4C">
            <w:rPr>
              <w:i/>
              <w:noProof/>
              <w:sz w:val="18"/>
            </w:rPr>
            <w:t>99</w:t>
          </w:r>
          <w:r w:rsidRPr="00ED79B6">
            <w:rPr>
              <w:i/>
              <w:sz w:val="18"/>
            </w:rPr>
            <w:fldChar w:fldCharType="end"/>
          </w:r>
        </w:p>
      </w:tc>
    </w:tr>
  </w:tbl>
  <w:p w:rsidR="007F2ED2" w:rsidRPr="007540F9" w:rsidRDefault="007540F9" w:rsidP="007540F9">
    <w:pPr>
      <w:rPr>
        <w:rFonts w:cs="Times New Roman"/>
        <w:i/>
        <w:sz w:val="18"/>
      </w:rPr>
    </w:pPr>
    <w:r w:rsidRPr="007540F9">
      <w:rPr>
        <w:rFonts w:cs="Times New Roman"/>
        <w:i/>
        <w:sz w:val="18"/>
      </w:rPr>
      <w:t>OPC62617 - C</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F2ED2" w:rsidTr="00C91B1E">
      <w:tc>
        <w:tcPr>
          <w:tcW w:w="817" w:type="pct"/>
          <w:tcBorders>
            <w:top w:val="nil"/>
            <w:left w:val="nil"/>
            <w:bottom w:val="nil"/>
            <w:right w:val="nil"/>
          </w:tcBorders>
        </w:tcPr>
        <w:p w:rsidR="007F2ED2" w:rsidRDefault="007F2ED2" w:rsidP="00591D61">
          <w:pPr>
            <w:spacing w:line="0" w:lineRule="atLeast"/>
            <w:rPr>
              <w:sz w:val="18"/>
            </w:rPr>
          </w:pPr>
        </w:p>
      </w:tc>
      <w:tc>
        <w:tcPr>
          <w:tcW w:w="3765" w:type="pct"/>
          <w:tcBorders>
            <w:top w:val="nil"/>
            <w:left w:val="nil"/>
            <w:bottom w:val="nil"/>
            <w:right w:val="nil"/>
          </w:tcBorders>
        </w:tcPr>
        <w:p w:rsidR="007F2ED2" w:rsidRDefault="007F2ED2" w:rsidP="00591D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418" w:type="pct"/>
          <w:tcBorders>
            <w:top w:val="nil"/>
            <w:left w:val="nil"/>
            <w:bottom w:val="nil"/>
            <w:right w:val="nil"/>
          </w:tcBorders>
        </w:tcPr>
        <w:p w:rsidR="007F2ED2" w:rsidRDefault="007F2ED2" w:rsidP="00591D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6F14">
            <w:rPr>
              <w:i/>
              <w:noProof/>
              <w:sz w:val="18"/>
            </w:rPr>
            <w:t>99</w:t>
          </w:r>
          <w:r w:rsidRPr="00ED79B6">
            <w:rPr>
              <w:i/>
              <w:sz w:val="18"/>
            </w:rPr>
            <w:fldChar w:fldCharType="end"/>
          </w:r>
        </w:p>
      </w:tc>
    </w:tr>
  </w:tbl>
  <w:p w:rsidR="007F2ED2" w:rsidRPr="00ED79B6" w:rsidRDefault="007F2ED2" w:rsidP="00C91B1E">
    <w:pPr>
      <w:rPr>
        <w:i/>
        <w:sz w:val="18"/>
      </w:rPr>
    </w:pPr>
  </w:p>
  <w:p w:rsidR="007F2ED2" w:rsidRPr="007540F9" w:rsidRDefault="007540F9" w:rsidP="007540F9">
    <w:pPr>
      <w:pStyle w:val="Footer"/>
      <w:rPr>
        <w:i/>
        <w:sz w:val="18"/>
      </w:rPr>
    </w:pPr>
    <w:r w:rsidRPr="007540F9">
      <w:rPr>
        <w:i/>
        <w:sz w:val="18"/>
      </w:rPr>
      <w:t>OPC62617 - C</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F2ED2" w:rsidTr="00C91B1E">
      <w:tc>
        <w:tcPr>
          <w:tcW w:w="418" w:type="pct"/>
          <w:tcBorders>
            <w:top w:val="nil"/>
            <w:left w:val="nil"/>
            <w:bottom w:val="nil"/>
            <w:right w:val="nil"/>
          </w:tcBorders>
        </w:tcPr>
        <w:p w:rsidR="007F2ED2" w:rsidRDefault="007F2ED2" w:rsidP="008E53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6F14">
            <w:rPr>
              <w:i/>
              <w:noProof/>
              <w:sz w:val="18"/>
            </w:rPr>
            <w:t>99</w:t>
          </w:r>
          <w:r w:rsidRPr="00ED79B6">
            <w:rPr>
              <w:i/>
              <w:sz w:val="18"/>
            </w:rPr>
            <w:fldChar w:fldCharType="end"/>
          </w:r>
        </w:p>
      </w:tc>
      <w:tc>
        <w:tcPr>
          <w:tcW w:w="3765" w:type="pct"/>
          <w:tcBorders>
            <w:top w:val="nil"/>
            <w:left w:val="nil"/>
            <w:bottom w:val="nil"/>
            <w:right w:val="nil"/>
          </w:tcBorders>
        </w:tcPr>
        <w:p w:rsidR="007F2ED2" w:rsidRDefault="007F2ED2" w:rsidP="008E53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817" w:type="pct"/>
          <w:tcBorders>
            <w:top w:val="nil"/>
            <w:left w:val="nil"/>
            <w:bottom w:val="nil"/>
            <w:right w:val="nil"/>
          </w:tcBorders>
        </w:tcPr>
        <w:p w:rsidR="007F2ED2" w:rsidRDefault="007F2ED2" w:rsidP="008E534F">
          <w:pPr>
            <w:spacing w:line="0" w:lineRule="atLeast"/>
            <w:jc w:val="right"/>
            <w:rPr>
              <w:sz w:val="18"/>
            </w:rPr>
          </w:pPr>
        </w:p>
      </w:tc>
    </w:tr>
  </w:tbl>
  <w:p w:rsidR="007F2ED2" w:rsidRPr="007540F9" w:rsidRDefault="007540F9" w:rsidP="007540F9">
    <w:pPr>
      <w:rPr>
        <w:rFonts w:cs="Times New Roman"/>
        <w:i/>
        <w:sz w:val="18"/>
      </w:rPr>
    </w:pPr>
    <w:r w:rsidRPr="007540F9">
      <w:rPr>
        <w:rFonts w:cs="Times New Roman"/>
        <w:i/>
        <w:sz w:val="18"/>
      </w:rPr>
      <w:t>OPC62617 -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F2ED2" w:rsidTr="00C91B1E">
      <w:tc>
        <w:tcPr>
          <w:tcW w:w="418" w:type="pct"/>
          <w:tcBorders>
            <w:top w:val="nil"/>
            <w:left w:val="nil"/>
            <w:bottom w:val="nil"/>
            <w:right w:val="nil"/>
          </w:tcBorders>
        </w:tcPr>
        <w:p w:rsidR="007F2ED2" w:rsidRDefault="007F2ED2" w:rsidP="00E80F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6A4C">
            <w:rPr>
              <w:i/>
              <w:noProof/>
              <w:sz w:val="18"/>
            </w:rPr>
            <w:t>ii</w:t>
          </w:r>
          <w:r w:rsidRPr="00ED79B6">
            <w:rPr>
              <w:i/>
              <w:sz w:val="18"/>
            </w:rPr>
            <w:fldChar w:fldCharType="end"/>
          </w:r>
        </w:p>
      </w:tc>
      <w:tc>
        <w:tcPr>
          <w:tcW w:w="3765" w:type="pct"/>
          <w:tcBorders>
            <w:top w:val="nil"/>
            <w:left w:val="nil"/>
            <w:bottom w:val="nil"/>
            <w:right w:val="nil"/>
          </w:tcBorders>
        </w:tcPr>
        <w:p w:rsidR="007F2ED2" w:rsidRDefault="007F2ED2" w:rsidP="00E80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817" w:type="pct"/>
          <w:tcBorders>
            <w:top w:val="nil"/>
            <w:left w:val="nil"/>
            <w:bottom w:val="nil"/>
            <w:right w:val="nil"/>
          </w:tcBorders>
        </w:tcPr>
        <w:p w:rsidR="007F2ED2" w:rsidRDefault="007F2ED2" w:rsidP="00E80F12">
          <w:pPr>
            <w:spacing w:line="0" w:lineRule="atLeast"/>
            <w:jc w:val="right"/>
            <w:rPr>
              <w:sz w:val="18"/>
            </w:rPr>
          </w:pPr>
        </w:p>
      </w:tc>
    </w:tr>
  </w:tbl>
  <w:p w:rsidR="007F2ED2" w:rsidRPr="007540F9" w:rsidRDefault="007540F9" w:rsidP="007540F9">
    <w:pPr>
      <w:rPr>
        <w:rFonts w:cs="Times New Roman"/>
        <w:i/>
        <w:sz w:val="18"/>
      </w:rPr>
    </w:pPr>
    <w:r w:rsidRPr="007540F9">
      <w:rPr>
        <w:rFonts w:cs="Times New Roman"/>
        <w:i/>
        <w:sz w:val="18"/>
      </w:rPr>
      <w:t>OPC62617 - C</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F2ED2" w:rsidTr="00C91B1E">
      <w:tc>
        <w:tcPr>
          <w:tcW w:w="817" w:type="pct"/>
          <w:tcBorders>
            <w:top w:val="nil"/>
            <w:left w:val="nil"/>
            <w:bottom w:val="nil"/>
            <w:right w:val="nil"/>
          </w:tcBorders>
        </w:tcPr>
        <w:p w:rsidR="007F2ED2" w:rsidRDefault="007F2ED2" w:rsidP="008E534F">
          <w:pPr>
            <w:spacing w:line="0" w:lineRule="atLeast"/>
            <w:rPr>
              <w:sz w:val="18"/>
            </w:rPr>
          </w:pPr>
        </w:p>
      </w:tc>
      <w:tc>
        <w:tcPr>
          <w:tcW w:w="3765" w:type="pct"/>
          <w:tcBorders>
            <w:top w:val="nil"/>
            <w:left w:val="nil"/>
            <w:bottom w:val="nil"/>
            <w:right w:val="nil"/>
          </w:tcBorders>
        </w:tcPr>
        <w:p w:rsidR="007F2ED2" w:rsidRDefault="007F2ED2" w:rsidP="008E53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418" w:type="pct"/>
          <w:tcBorders>
            <w:top w:val="nil"/>
            <w:left w:val="nil"/>
            <w:bottom w:val="nil"/>
            <w:right w:val="nil"/>
          </w:tcBorders>
        </w:tcPr>
        <w:p w:rsidR="007F2ED2" w:rsidRDefault="007F2ED2" w:rsidP="008E53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6F14">
            <w:rPr>
              <w:i/>
              <w:noProof/>
              <w:sz w:val="18"/>
            </w:rPr>
            <w:t>99</w:t>
          </w:r>
          <w:r w:rsidRPr="00ED79B6">
            <w:rPr>
              <w:i/>
              <w:sz w:val="18"/>
            </w:rPr>
            <w:fldChar w:fldCharType="end"/>
          </w:r>
        </w:p>
      </w:tc>
    </w:tr>
  </w:tbl>
  <w:p w:rsidR="007F2ED2" w:rsidRPr="007540F9" w:rsidRDefault="007540F9" w:rsidP="007540F9">
    <w:pPr>
      <w:rPr>
        <w:rFonts w:cs="Times New Roman"/>
        <w:i/>
        <w:sz w:val="18"/>
      </w:rPr>
    </w:pPr>
    <w:r w:rsidRPr="007540F9">
      <w:rPr>
        <w:rFonts w:cs="Times New Roman"/>
        <w:i/>
        <w:sz w:val="18"/>
      </w:rPr>
      <w:t>OPC62617 - C</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F2ED2" w:rsidTr="00C91B1E">
      <w:tc>
        <w:tcPr>
          <w:tcW w:w="817" w:type="pct"/>
          <w:tcBorders>
            <w:top w:val="nil"/>
            <w:left w:val="nil"/>
            <w:bottom w:val="nil"/>
            <w:right w:val="nil"/>
          </w:tcBorders>
        </w:tcPr>
        <w:p w:rsidR="007F2ED2" w:rsidRDefault="007F2ED2" w:rsidP="008E534F">
          <w:pPr>
            <w:spacing w:line="0" w:lineRule="atLeast"/>
            <w:rPr>
              <w:sz w:val="18"/>
            </w:rPr>
          </w:pPr>
        </w:p>
      </w:tc>
      <w:tc>
        <w:tcPr>
          <w:tcW w:w="3765" w:type="pct"/>
          <w:tcBorders>
            <w:top w:val="nil"/>
            <w:left w:val="nil"/>
            <w:bottom w:val="nil"/>
            <w:right w:val="nil"/>
          </w:tcBorders>
        </w:tcPr>
        <w:p w:rsidR="007F2ED2" w:rsidRDefault="007F2ED2" w:rsidP="008E53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418" w:type="pct"/>
          <w:tcBorders>
            <w:top w:val="nil"/>
            <w:left w:val="nil"/>
            <w:bottom w:val="nil"/>
            <w:right w:val="nil"/>
          </w:tcBorders>
        </w:tcPr>
        <w:p w:rsidR="007F2ED2" w:rsidRDefault="007F2ED2" w:rsidP="008E53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6F14">
            <w:rPr>
              <w:i/>
              <w:noProof/>
              <w:sz w:val="18"/>
            </w:rPr>
            <w:t>99</w:t>
          </w:r>
          <w:r w:rsidRPr="00ED79B6">
            <w:rPr>
              <w:i/>
              <w:sz w:val="18"/>
            </w:rPr>
            <w:fldChar w:fldCharType="end"/>
          </w:r>
        </w:p>
      </w:tc>
    </w:tr>
  </w:tbl>
  <w:p w:rsidR="007F2ED2" w:rsidRPr="007540F9" w:rsidRDefault="007540F9" w:rsidP="007540F9">
    <w:pPr>
      <w:rPr>
        <w:rFonts w:cs="Times New Roman"/>
        <w:i/>
        <w:sz w:val="18"/>
      </w:rPr>
    </w:pPr>
    <w:r w:rsidRPr="007540F9">
      <w:rPr>
        <w:rFonts w:cs="Times New Roman"/>
        <w:i/>
        <w:sz w:val="18"/>
      </w:rPr>
      <w:t>OPC62617 -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7F2ED2" w:rsidTr="00C91B1E">
      <w:tc>
        <w:tcPr>
          <w:tcW w:w="816" w:type="pct"/>
          <w:tcBorders>
            <w:top w:val="nil"/>
            <w:left w:val="nil"/>
            <w:bottom w:val="nil"/>
            <w:right w:val="nil"/>
          </w:tcBorders>
        </w:tcPr>
        <w:p w:rsidR="007F2ED2" w:rsidRDefault="007F2ED2" w:rsidP="00E80F12">
          <w:pPr>
            <w:spacing w:line="0" w:lineRule="atLeast"/>
            <w:rPr>
              <w:sz w:val="18"/>
            </w:rPr>
          </w:pPr>
        </w:p>
      </w:tc>
      <w:tc>
        <w:tcPr>
          <w:tcW w:w="3765" w:type="pct"/>
          <w:tcBorders>
            <w:top w:val="nil"/>
            <w:left w:val="nil"/>
            <w:bottom w:val="nil"/>
            <w:right w:val="nil"/>
          </w:tcBorders>
        </w:tcPr>
        <w:p w:rsidR="007F2ED2" w:rsidRDefault="007F2ED2" w:rsidP="00E80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419" w:type="pct"/>
          <w:tcBorders>
            <w:top w:val="nil"/>
            <w:left w:val="nil"/>
            <w:bottom w:val="nil"/>
            <w:right w:val="nil"/>
          </w:tcBorders>
        </w:tcPr>
        <w:p w:rsidR="007F2ED2" w:rsidRDefault="007F2ED2" w:rsidP="00E80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6A4C">
            <w:rPr>
              <w:i/>
              <w:noProof/>
              <w:sz w:val="18"/>
            </w:rPr>
            <w:t>iii</w:t>
          </w:r>
          <w:r w:rsidRPr="00ED79B6">
            <w:rPr>
              <w:i/>
              <w:sz w:val="18"/>
            </w:rPr>
            <w:fldChar w:fldCharType="end"/>
          </w:r>
        </w:p>
      </w:tc>
    </w:tr>
  </w:tbl>
  <w:p w:rsidR="007F2ED2" w:rsidRPr="007540F9" w:rsidRDefault="007540F9" w:rsidP="007540F9">
    <w:pPr>
      <w:rPr>
        <w:rFonts w:cs="Times New Roman"/>
        <w:i/>
        <w:sz w:val="18"/>
      </w:rPr>
    </w:pPr>
    <w:r w:rsidRPr="007540F9">
      <w:rPr>
        <w:rFonts w:cs="Times New Roman"/>
        <w:i/>
        <w:sz w:val="18"/>
      </w:rPr>
      <w:t>OPC62617 -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F2ED2" w:rsidTr="00C91B1E">
      <w:tc>
        <w:tcPr>
          <w:tcW w:w="418" w:type="pct"/>
          <w:tcBorders>
            <w:top w:val="nil"/>
            <w:left w:val="nil"/>
            <w:bottom w:val="nil"/>
            <w:right w:val="nil"/>
          </w:tcBorders>
        </w:tcPr>
        <w:p w:rsidR="007F2ED2" w:rsidRDefault="007F2ED2" w:rsidP="00E80F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6A4C">
            <w:rPr>
              <w:i/>
              <w:noProof/>
              <w:sz w:val="18"/>
            </w:rPr>
            <w:t>2</w:t>
          </w:r>
          <w:r w:rsidRPr="00ED79B6">
            <w:rPr>
              <w:i/>
              <w:sz w:val="18"/>
            </w:rPr>
            <w:fldChar w:fldCharType="end"/>
          </w:r>
        </w:p>
      </w:tc>
      <w:tc>
        <w:tcPr>
          <w:tcW w:w="3765" w:type="pct"/>
          <w:tcBorders>
            <w:top w:val="nil"/>
            <w:left w:val="nil"/>
            <w:bottom w:val="nil"/>
            <w:right w:val="nil"/>
          </w:tcBorders>
        </w:tcPr>
        <w:p w:rsidR="007F2ED2" w:rsidRDefault="007F2ED2" w:rsidP="00E80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817" w:type="pct"/>
          <w:tcBorders>
            <w:top w:val="nil"/>
            <w:left w:val="nil"/>
            <w:bottom w:val="nil"/>
            <w:right w:val="nil"/>
          </w:tcBorders>
        </w:tcPr>
        <w:p w:rsidR="007F2ED2" w:rsidRDefault="007F2ED2" w:rsidP="00E80F12">
          <w:pPr>
            <w:spacing w:line="0" w:lineRule="atLeast"/>
            <w:jc w:val="right"/>
            <w:rPr>
              <w:sz w:val="18"/>
            </w:rPr>
          </w:pPr>
        </w:p>
      </w:tc>
    </w:tr>
  </w:tbl>
  <w:p w:rsidR="007F2ED2" w:rsidRPr="007540F9" w:rsidRDefault="007540F9" w:rsidP="007540F9">
    <w:pPr>
      <w:rPr>
        <w:rFonts w:cs="Times New Roman"/>
        <w:i/>
        <w:sz w:val="18"/>
      </w:rPr>
    </w:pPr>
    <w:r w:rsidRPr="007540F9">
      <w:rPr>
        <w:rFonts w:cs="Times New Roman"/>
        <w:i/>
        <w:sz w:val="18"/>
      </w:rPr>
      <w:t>OPC62617 -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C91B1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F2ED2" w:rsidTr="00C91B1E">
      <w:tc>
        <w:tcPr>
          <w:tcW w:w="817" w:type="pct"/>
          <w:tcBorders>
            <w:top w:val="nil"/>
            <w:left w:val="nil"/>
            <w:bottom w:val="nil"/>
            <w:right w:val="nil"/>
          </w:tcBorders>
        </w:tcPr>
        <w:p w:rsidR="007F2ED2" w:rsidRDefault="007F2ED2" w:rsidP="00E80F12">
          <w:pPr>
            <w:spacing w:line="0" w:lineRule="atLeast"/>
            <w:rPr>
              <w:sz w:val="18"/>
            </w:rPr>
          </w:pPr>
        </w:p>
      </w:tc>
      <w:tc>
        <w:tcPr>
          <w:tcW w:w="3765" w:type="pct"/>
          <w:tcBorders>
            <w:top w:val="nil"/>
            <w:left w:val="nil"/>
            <w:bottom w:val="nil"/>
            <w:right w:val="nil"/>
          </w:tcBorders>
        </w:tcPr>
        <w:p w:rsidR="007F2ED2" w:rsidRDefault="007F2ED2" w:rsidP="00E80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418" w:type="pct"/>
          <w:tcBorders>
            <w:top w:val="nil"/>
            <w:left w:val="nil"/>
            <w:bottom w:val="nil"/>
            <w:right w:val="nil"/>
          </w:tcBorders>
        </w:tcPr>
        <w:p w:rsidR="007F2ED2" w:rsidRDefault="007F2ED2" w:rsidP="00E80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6A4C">
            <w:rPr>
              <w:i/>
              <w:noProof/>
              <w:sz w:val="18"/>
            </w:rPr>
            <w:t>1</w:t>
          </w:r>
          <w:r w:rsidRPr="00ED79B6">
            <w:rPr>
              <w:i/>
              <w:sz w:val="18"/>
            </w:rPr>
            <w:fldChar w:fldCharType="end"/>
          </w:r>
        </w:p>
      </w:tc>
    </w:tr>
  </w:tbl>
  <w:p w:rsidR="007F2ED2" w:rsidRPr="007540F9" w:rsidRDefault="007540F9" w:rsidP="007540F9">
    <w:pPr>
      <w:rPr>
        <w:rFonts w:cs="Times New Roman"/>
        <w:i/>
        <w:sz w:val="18"/>
      </w:rPr>
    </w:pPr>
    <w:r w:rsidRPr="007540F9">
      <w:rPr>
        <w:rFonts w:cs="Times New Roman"/>
        <w:i/>
        <w:sz w:val="18"/>
      </w:rPr>
      <w:t>OPC62617 -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33C1C" w:rsidRDefault="007F2ED2" w:rsidP="00BA2B5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F2ED2" w:rsidTr="00C91B1E">
      <w:tc>
        <w:tcPr>
          <w:tcW w:w="817" w:type="pct"/>
          <w:tcBorders>
            <w:top w:val="nil"/>
            <w:left w:val="nil"/>
            <w:bottom w:val="nil"/>
            <w:right w:val="nil"/>
          </w:tcBorders>
        </w:tcPr>
        <w:p w:rsidR="007F2ED2" w:rsidRDefault="007F2ED2" w:rsidP="00E80F12">
          <w:pPr>
            <w:spacing w:line="0" w:lineRule="atLeast"/>
            <w:rPr>
              <w:sz w:val="18"/>
            </w:rPr>
          </w:pPr>
        </w:p>
      </w:tc>
      <w:tc>
        <w:tcPr>
          <w:tcW w:w="3765" w:type="pct"/>
          <w:tcBorders>
            <w:top w:val="nil"/>
            <w:left w:val="nil"/>
            <w:bottom w:val="nil"/>
            <w:right w:val="nil"/>
          </w:tcBorders>
        </w:tcPr>
        <w:p w:rsidR="007F2ED2" w:rsidRDefault="007F2ED2" w:rsidP="00E80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7A7D">
            <w:rPr>
              <w:i/>
              <w:sz w:val="18"/>
            </w:rPr>
            <w:t>Australian Crime Commission Regulations 2018</w:t>
          </w:r>
          <w:r w:rsidRPr="007A1328">
            <w:rPr>
              <w:i/>
              <w:sz w:val="18"/>
            </w:rPr>
            <w:fldChar w:fldCharType="end"/>
          </w:r>
        </w:p>
      </w:tc>
      <w:tc>
        <w:tcPr>
          <w:tcW w:w="418" w:type="pct"/>
          <w:tcBorders>
            <w:top w:val="nil"/>
            <w:left w:val="nil"/>
            <w:bottom w:val="nil"/>
            <w:right w:val="nil"/>
          </w:tcBorders>
        </w:tcPr>
        <w:p w:rsidR="007F2ED2" w:rsidRDefault="007F2ED2" w:rsidP="00E80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6F14">
            <w:rPr>
              <w:i/>
              <w:noProof/>
              <w:sz w:val="18"/>
            </w:rPr>
            <w:t>99</w:t>
          </w:r>
          <w:r w:rsidRPr="00ED79B6">
            <w:rPr>
              <w:i/>
              <w:sz w:val="18"/>
            </w:rPr>
            <w:fldChar w:fldCharType="end"/>
          </w:r>
        </w:p>
      </w:tc>
    </w:tr>
  </w:tbl>
  <w:p w:rsidR="007F2ED2" w:rsidRPr="007540F9" w:rsidRDefault="007540F9" w:rsidP="007540F9">
    <w:pPr>
      <w:rPr>
        <w:rFonts w:cs="Times New Roman"/>
        <w:i/>
        <w:sz w:val="18"/>
      </w:rPr>
    </w:pPr>
    <w:r w:rsidRPr="007540F9">
      <w:rPr>
        <w:rFonts w:cs="Times New Roman"/>
        <w:i/>
        <w:sz w:val="18"/>
      </w:rPr>
      <w:t>OPC62617 -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rsidP="00C91B1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7F2ED2" w:rsidRPr="008A2C51" w:rsidTr="00C91B1E">
      <w:tc>
        <w:tcPr>
          <w:tcW w:w="365" w:type="pct"/>
        </w:tcPr>
        <w:p w:rsidR="007F2ED2" w:rsidRPr="008A2C51" w:rsidRDefault="007F2ED2" w:rsidP="009B285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96A4C">
            <w:rPr>
              <w:rFonts w:eastAsia="Calibri" w:cs="Times New Roman"/>
              <w:i/>
              <w:noProof/>
              <w:sz w:val="18"/>
            </w:rPr>
            <w:t>6</w:t>
          </w:r>
          <w:r w:rsidRPr="008A2C51">
            <w:rPr>
              <w:rFonts w:eastAsia="Calibri"/>
              <w:i/>
              <w:sz w:val="18"/>
            </w:rPr>
            <w:fldChar w:fldCharType="end"/>
          </w:r>
        </w:p>
      </w:tc>
      <w:tc>
        <w:tcPr>
          <w:tcW w:w="3688" w:type="pct"/>
        </w:tcPr>
        <w:p w:rsidR="007F2ED2" w:rsidRPr="008A2C51" w:rsidRDefault="007F2ED2" w:rsidP="009B285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A7A7D">
            <w:rPr>
              <w:rFonts w:eastAsia="Calibri" w:cs="Times New Roman"/>
              <w:i/>
              <w:sz w:val="18"/>
            </w:rPr>
            <w:t>Australian Crime Commission Regulations 2018</w:t>
          </w:r>
          <w:r w:rsidRPr="008A2C51">
            <w:rPr>
              <w:rFonts w:eastAsia="Calibri"/>
              <w:i/>
              <w:sz w:val="18"/>
            </w:rPr>
            <w:fldChar w:fldCharType="end"/>
          </w:r>
        </w:p>
      </w:tc>
      <w:tc>
        <w:tcPr>
          <w:tcW w:w="947" w:type="pct"/>
        </w:tcPr>
        <w:p w:rsidR="007F2ED2" w:rsidRPr="008A2C51" w:rsidRDefault="007F2ED2" w:rsidP="009B2853">
          <w:pPr>
            <w:spacing w:line="0" w:lineRule="atLeast"/>
            <w:jc w:val="right"/>
            <w:rPr>
              <w:rFonts w:eastAsia="Calibri" w:cs="Times New Roman"/>
              <w:sz w:val="18"/>
            </w:rPr>
          </w:pPr>
        </w:p>
      </w:tc>
    </w:tr>
  </w:tbl>
  <w:p w:rsidR="007F2ED2" w:rsidRPr="007540F9" w:rsidRDefault="007540F9" w:rsidP="007540F9">
    <w:pPr>
      <w:rPr>
        <w:rFonts w:eastAsia="Calibri" w:cs="Times New Roman"/>
        <w:i/>
        <w:sz w:val="18"/>
      </w:rPr>
    </w:pPr>
    <w:r w:rsidRPr="007540F9">
      <w:rPr>
        <w:rFonts w:eastAsia="Calibri" w:cs="Times New Roman"/>
        <w:i/>
        <w:sz w:val="18"/>
      </w:rPr>
      <w:t>OPC62617 -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D2" w:rsidRDefault="007F2ED2" w:rsidP="00715914">
      <w:pPr>
        <w:spacing w:line="240" w:lineRule="auto"/>
      </w:pPr>
      <w:r>
        <w:separator/>
      </w:r>
    </w:p>
  </w:footnote>
  <w:footnote w:type="continuationSeparator" w:id="0">
    <w:p w:rsidR="007F2ED2" w:rsidRDefault="007F2ED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5F1388" w:rsidRDefault="007F2ED2" w:rsidP="00BA2B5D">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Bodies that collect national policing information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1</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Systems that hold national policing information</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A7A7D">
      <w:rPr>
        <w:noProof/>
        <w:sz w:val="20"/>
      </w:rPr>
      <w:t>Bodies that collect national policing information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A7A7D">
      <w:rPr>
        <w:b/>
        <w:noProof/>
        <w:sz w:val="20"/>
      </w:rPr>
      <w:t>Schedule 1</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Forms of warrants</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96A4C">
      <w:rPr>
        <w:b/>
        <w:noProof/>
        <w:sz w:val="20"/>
      </w:rPr>
      <w:t>Form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96A4C">
      <w:rPr>
        <w:noProof/>
        <w:sz w:val="20"/>
      </w:rPr>
      <w:t>Warrant under section 31 of the Act</w: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Forms of warrants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3</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96A4C">
      <w:rPr>
        <w:noProof/>
        <w:sz w:val="20"/>
      </w:rPr>
      <w:t>Warrant under section 31 of the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96A4C">
      <w:rPr>
        <w:b/>
        <w:noProof/>
        <w:sz w:val="20"/>
      </w:rPr>
      <w:t>Form 2</w: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Duties, functions and powers conferred on the ACC by State laws</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96A4C">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96A4C">
      <w:rPr>
        <w:noProof/>
        <w:sz w:val="20"/>
      </w:rPr>
      <w:t>Laws of the Northern Territory</w: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Duties, functions and powers conferred on the ACC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4</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96A4C">
      <w:rPr>
        <w:noProof/>
        <w:sz w:val="20"/>
      </w:rPr>
      <w:t>Laws of the Australian Capital Territory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96A4C">
      <w:rPr>
        <w:b/>
        <w:noProof/>
        <w:sz w:val="20"/>
      </w:rPr>
      <w:t>Part 7</w: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5F1388" w:rsidRDefault="007F2ED2" w:rsidP="00BA2B5D">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Duties, functions and powers conferred on certain persons and bodies by State laws</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96A4C">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96A4C">
      <w:rPr>
        <w:noProof/>
        <w:sz w:val="20"/>
      </w:rPr>
      <w:t>Laws of the Northern Territory</w: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Duties, functions and powers conferred on certain persons and bodies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5</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96A4C">
      <w:rPr>
        <w:noProof/>
        <w:sz w:val="20"/>
      </w:rPr>
      <w:t>Laws of the Northern Territory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96A4C">
      <w:rPr>
        <w:b/>
        <w:noProof/>
        <w:sz w:val="20"/>
      </w:rPr>
      <w:t>Part 8</w: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Duties, functions and powers conferred on Federal Court Judges or Federal Circuit Court Judges by State laws</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96A4C">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96A4C">
      <w:rPr>
        <w:noProof/>
        <w:sz w:val="20"/>
      </w:rPr>
      <w:t>Laws of Victoria</w: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Duties, functions and powers conferred on Federal Court Judges or Federal Circuit Court Judges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6</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96A4C">
      <w:rPr>
        <w:noProof/>
        <w:sz w:val="20"/>
      </w:rPr>
      <w:t>Laws of Western Australia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96A4C">
      <w:rPr>
        <w:b/>
        <w:noProof/>
        <w:sz w:val="20"/>
      </w:rPr>
      <w:t>Part 2</w: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Disclosure of ACC information to certain international bodies</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A7A7D">
      <w:rPr>
        <w:noProof/>
        <w:sz w:val="20"/>
      </w:rPr>
      <w:t>Duties, functions and powers conferred on Federal Court Judges or Federal Circuit Court Judges by State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A7A7D">
      <w:rPr>
        <w:b/>
        <w:noProof/>
        <w:sz w:val="20"/>
      </w:rPr>
      <w:t>Schedule 6</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EA7A7D">
      <w:rPr>
        <w:noProof/>
        <w:sz w:val="20"/>
      </w:rPr>
      <w:t>Laws of Western Australia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EA7A7D">
      <w:rPr>
        <w:b/>
        <w:noProof/>
        <w:sz w:val="20"/>
      </w:rPr>
      <w:t>Part 2</w: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5F1388" w:rsidRDefault="007F2ED2" w:rsidP="00BA2B5D">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EA7A7D">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A7A7D">
      <w:rPr>
        <w:noProof/>
        <w:sz w:val="20"/>
      </w:rPr>
      <w:t>Disclosure of ACC information to certain international bodies</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Disclosure of national policing information to certain bodies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8</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F2ED2" w:rsidRDefault="007F2ED2" w:rsidP="009B285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Disclosure of ACC information to certain bodies corporate and classes of bodies corporate</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96A4C">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96A4C">
      <w:rPr>
        <w:noProof/>
        <w:sz w:val="20"/>
      </w:rPr>
      <w:t>Classes of bodies corporate to which ACC information may be disclosed</w:t>
    </w:r>
    <w:r>
      <w:rPr>
        <w:sz w:val="20"/>
      </w:rPr>
      <w:fldChar w:fldCharType="end"/>
    </w:r>
  </w:p>
  <w:p w:rsidR="007F2ED2" w:rsidRDefault="007F2ED2" w:rsidP="00591D61">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8A2C51" w:rsidRDefault="007F2ED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6A4C">
      <w:rPr>
        <w:noProof/>
        <w:sz w:val="20"/>
      </w:rPr>
      <w:t>Disclosure of ACC information to certain bodies corporate and classes of bodies corporate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6A4C">
      <w:rPr>
        <w:b/>
        <w:noProof/>
        <w:sz w:val="20"/>
      </w:rPr>
      <w:t>Schedule 9</w:t>
    </w:r>
    <w:r w:rsidRPr="008A2C51">
      <w:rPr>
        <w:b/>
        <w:sz w:val="20"/>
      </w:rPr>
      <w:fldChar w:fldCharType="end"/>
    </w:r>
  </w:p>
  <w:p w:rsidR="007F2ED2" w:rsidRPr="008A2C51" w:rsidRDefault="007F2ED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96A4C">
      <w:rPr>
        <w:noProof/>
        <w:sz w:val="20"/>
      </w:rPr>
      <w:t>Classes of bodies corporate to which ACC information may be disclosed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96A4C">
      <w:rPr>
        <w:b/>
        <w:noProof/>
        <w:sz w:val="20"/>
      </w:rPr>
      <w:t>Part 2</w:t>
    </w:r>
    <w:r w:rsidRPr="008A2C51">
      <w:rPr>
        <w:b/>
        <w:sz w:val="20"/>
      </w:rPr>
      <w:fldChar w:fldCharType="end"/>
    </w:r>
  </w:p>
  <w:p w:rsidR="007F2ED2" w:rsidRDefault="007F2ED2" w:rsidP="00591D61">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F2ED2" w:rsidRPr="008A2C51" w:rsidRDefault="007F2ED2" w:rsidP="00C91B1E">
    <w:pPr>
      <w:pBdr>
        <w:bottom w:val="single" w:sz="6" w:space="1" w:color="auto"/>
      </w:pBdr>
      <w:spacing w:after="120"/>
      <w:jc w:val="righ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CharAmSchNo </w:instrText>
    </w:r>
    <w:r>
      <w:rPr>
        <w:b/>
        <w:sz w:val="20"/>
      </w:rPr>
      <w:fldChar w:fldCharType="separate"/>
    </w:r>
    <w:r w:rsidR="00EA7A7D">
      <w:rPr>
        <w:b/>
        <w:noProof/>
        <w:sz w:val="20"/>
      </w:rPr>
      <w:t>Schedule 10</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A7A7D">
      <w:rPr>
        <w:noProof/>
        <w:sz w:val="20"/>
      </w:rPr>
      <w:t>Repeals</w:t>
    </w:r>
    <w:r>
      <w:rPr>
        <w:sz w:val="20"/>
      </w:rPr>
      <w:fldChar w:fldCharType="end"/>
    </w:r>
  </w:p>
  <w:p w:rsidR="007F2ED2" w:rsidRDefault="007F2ED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F2ED2" w:rsidRDefault="007F2ED2" w:rsidP="00C91B1E">
    <w:pPr>
      <w:pBdr>
        <w:bottom w:val="single" w:sz="6" w:space="1" w:color="auto"/>
      </w:pBdr>
      <w:spacing w:after="12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jc w:val="right"/>
      <w:rPr>
        <w:sz w:val="20"/>
      </w:rPr>
    </w:pPr>
    <w:r>
      <w:rPr>
        <w:sz w:val="20"/>
      </w:rPr>
      <w:fldChar w:fldCharType="begin"/>
    </w:r>
    <w:r>
      <w:rPr>
        <w:sz w:val="20"/>
      </w:rPr>
      <w:instrText xml:space="preserve"> STYLEREF CharAmSchText </w:instrText>
    </w:r>
    <w:r>
      <w:rPr>
        <w:sz w:val="20"/>
      </w:rPr>
      <w:fldChar w:fldCharType="separate"/>
    </w:r>
    <w:r w:rsidR="00896A4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96A4C">
      <w:rPr>
        <w:b/>
        <w:noProof/>
        <w:sz w:val="20"/>
      </w:rPr>
      <w:t>Schedule 10</w:t>
    </w:r>
    <w:r>
      <w:rPr>
        <w:b/>
        <w:sz w:val="20"/>
      </w:rPr>
      <w:fldChar w:fldCharType="end"/>
    </w:r>
  </w:p>
  <w:p w:rsidR="007F2ED2" w:rsidRDefault="007F2ED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F2ED2" w:rsidRDefault="007F2ED2" w:rsidP="00C91B1E">
    <w:pPr>
      <w:pBdr>
        <w:bottom w:val="single" w:sz="6" w:space="1" w:color="auto"/>
      </w:pBdr>
      <w:spacing w:after="120"/>
      <w:jc w:val="righ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A7A7D">
      <w:rPr>
        <w:b/>
        <w:noProof/>
        <w:sz w:val="20"/>
      </w:rPr>
      <w:t>Schedule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A7A7D">
      <w:rPr>
        <w:noProof/>
        <w:sz w:val="20"/>
      </w:rPr>
      <w:t>Disclosure of ACC information to certain bodies corporate and classes of bodies corporate</w:t>
    </w:r>
    <w:r>
      <w:rPr>
        <w:sz w:val="20"/>
      </w:rPr>
      <w:fldChar w:fldCharType="end"/>
    </w:r>
  </w:p>
  <w:p w:rsidR="007F2ED2" w:rsidRDefault="007F2ED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A7A7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A7A7D">
      <w:rPr>
        <w:noProof/>
        <w:sz w:val="20"/>
      </w:rPr>
      <w:t>Classes of bodies corporate to which ACC information may be disclosed</w:t>
    </w:r>
    <w:r>
      <w:rPr>
        <w:sz w:val="20"/>
      </w:rPr>
      <w:fldChar w:fldCharType="end"/>
    </w:r>
  </w:p>
  <w:p w:rsidR="007F2ED2" w:rsidRPr="007A1328" w:rsidRDefault="007F2ED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F2ED2" w:rsidRPr="007A1328" w:rsidRDefault="007F2ED2" w:rsidP="00715914">
    <w:pPr>
      <w:rPr>
        <w:b/>
        <w:sz w:val="24"/>
      </w:rPr>
    </w:pPr>
  </w:p>
  <w:p w:rsidR="007F2ED2" w:rsidRPr="007A1328" w:rsidRDefault="007F2ED2" w:rsidP="00C91B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A7A7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A7A7D">
      <w:rPr>
        <w:noProof/>
        <w:sz w:val="24"/>
      </w:rPr>
      <w:t>2</w:t>
    </w:r>
    <w:r w:rsidRPr="007A1328">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D79B6" w:rsidRDefault="007F2ED2" w:rsidP="00BA2B5D">
    <w:pPr>
      <w:pBdr>
        <w:bottom w:val="single" w:sz="6" w:space="1" w:color="auto"/>
      </w:pBdr>
      <w:spacing w:before="1000" w:line="240" w:lineRule="auto"/>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7A1328" w:rsidRDefault="007F2ED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A7A7D">
      <w:rPr>
        <w:noProof/>
        <w:sz w:val="20"/>
      </w:rPr>
      <w:t>Disclosure of ACC information to certain bodies corporate and classes of bodies corporate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A7A7D">
      <w:rPr>
        <w:b/>
        <w:noProof/>
        <w:sz w:val="20"/>
      </w:rPr>
      <w:t>Schedule 9</w:t>
    </w:r>
    <w:r>
      <w:rPr>
        <w:b/>
        <w:sz w:val="20"/>
      </w:rPr>
      <w:fldChar w:fldCharType="end"/>
    </w:r>
  </w:p>
  <w:p w:rsidR="007F2ED2" w:rsidRPr="007A1328" w:rsidRDefault="007F2ED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A7A7D">
      <w:rPr>
        <w:noProof/>
        <w:sz w:val="20"/>
      </w:rPr>
      <w:t>Classes of bodies corporate to which ACC information may be disclosed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A7A7D">
      <w:rPr>
        <w:b/>
        <w:noProof/>
        <w:sz w:val="20"/>
      </w:rPr>
      <w:t>Part 2</w:t>
    </w:r>
    <w:r>
      <w:rPr>
        <w:b/>
        <w:sz w:val="20"/>
      </w:rPr>
      <w:fldChar w:fldCharType="end"/>
    </w:r>
  </w:p>
  <w:p w:rsidR="007F2ED2" w:rsidRPr="007A1328" w:rsidRDefault="007F2ED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F2ED2" w:rsidRPr="007A1328" w:rsidRDefault="007F2ED2" w:rsidP="00715914">
    <w:pPr>
      <w:jc w:val="right"/>
      <w:rPr>
        <w:b/>
        <w:sz w:val="24"/>
      </w:rPr>
    </w:pPr>
  </w:p>
  <w:p w:rsidR="007F2ED2" w:rsidRPr="007A1328" w:rsidRDefault="007F2ED2" w:rsidP="00C91B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A7A7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A7A7D">
      <w:rPr>
        <w:noProof/>
        <w:sz w:val="24"/>
      </w:rPr>
      <w:t>2</w:t>
    </w:r>
    <w:r w:rsidRPr="007A1328">
      <w:rPr>
        <w:sz w:val="24"/>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7A1328" w:rsidRDefault="007F2ED2" w:rsidP="007159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ED79B6" w:rsidRDefault="007F2ED2" w:rsidP="00BA2B5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7A1328" w:rsidRDefault="007F2ED2" w:rsidP="00BA2B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rsidP="00BA2B5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F2ED2" w:rsidRDefault="007F2ED2" w:rsidP="00BA2B5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96A4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6A4C">
      <w:rPr>
        <w:noProof/>
        <w:sz w:val="20"/>
      </w:rPr>
      <w:t>Matters prescribed for purposes of Act</w:t>
    </w:r>
    <w:r>
      <w:rPr>
        <w:sz w:val="20"/>
      </w:rPr>
      <w:fldChar w:fldCharType="end"/>
    </w:r>
  </w:p>
  <w:p w:rsidR="007F2ED2" w:rsidRPr="007A1328" w:rsidRDefault="007F2ED2" w:rsidP="00BA2B5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F2ED2" w:rsidRPr="007A1328" w:rsidRDefault="007F2ED2" w:rsidP="00BA2B5D">
    <w:pPr>
      <w:rPr>
        <w:b/>
        <w:sz w:val="24"/>
      </w:rPr>
    </w:pPr>
  </w:p>
  <w:p w:rsidR="007F2ED2" w:rsidRPr="007A1328" w:rsidRDefault="007F2ED2" w:rsidP="00C91B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A7A7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6A4C">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Pr="007A1328" w:rsidRDefault="007F2ED2" w:rsidP="00BA2B5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F2ED2" w:rsidRPr="007A1328" w:rsidRDefault="007F2ED2" w:rsidP="00BA2B5D">
    <w:pPr>
      <w:jc w:val="right"/>
      <w:rPr>
        <w:sz w:val="20"/>
      </w:rPr>
    </w:pPr>
    <w:r w:rsidRPr="007A1328">
      <w:rPr>
        <w:sz w:val="20"/>
      </w:rPr>
      <w:fldChar w:fldCharType="begin"/>
    </w:r>
    <w:r w:rsidRPr="007A1328">
      <w:rPr>
        <w:sz w:val="20"/>
      </w:rPr>
      <w:instrText xml:space="preserve"> STYLEREF CharPartText </w:instrText>
    </w:r>
    <w:r w:rsidR="00896A4C">
      <w:rPr>
        <w:sz w:val="20"/>
      </w:rPr>
      <w:fldChar w:fldCharType="separate"/>
    </w:r>
    <w:r w:rsidR="00896A4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96A4C">
      <w:rPr>
        <w:b/>
        <w:sz w:val="20"/>
      </w:rPr>
      <w:fldChar w:fldCharType="separate"/>
    </w:r>
    <w:r w:rsidR="00896A4C">
      <w:rPr>
        <w:b/>
        <w:noProof/>
        <w:sz w:val="20"/>
      </w:rPr>
      <w:t>Part 1</w:t>
    </w:r>
    <w:r>
      <w:rPr>
        <w:b/>
        <w:sz w:val="20"/>
      </w:rPr>
      <w:fldChar w:fldCharType="end"/>
    </w:r>
  </w:p>
  <w:p w:rsidR="007F2ED2" w:rsidRPr="007A1328" w:rsidRDefault="007F2ED2" w:rsidP="00BA2B5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F2ED2" w:rsidRPr="007A1328" w:rsidRDefault="007F2ED2" w:rsidP="00BA2B5D">
    <w:pPr>
      <w:jc w:val="right"/>
      <w:rPr>
        <w:b/>
        <w:sz w:val="24"/>
      </w:rPr>
    </w:pPr>
  </w:p>
  <w:p w:rsidR="007F2ED2" w:rsidRPr="007A1328" w:rsidRDefault="007F2ED2" w:rsidP="00C91B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A7A7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6A4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D2" w:rsidRDefault="007F2ED2">
    <w:pPr>
      <w:rPr>
        <w:sz w:val="20"/>
      </w:rPr>
    </w:pPr>
    <w:r>
      <w:rPr>
        <w:b/>
        <w:sz w:val="20"/>
      </w:rPr>
      <w:fldChar w:fldCharType="begin"/>
    </w:r>
    <w:r>
      <w:rPr>
        <w:b/>
        <w:sz w:val="20"/>
      </w:rPr>
      <w:instrText xml:space="preserve"> STYLEREF CharChapNo </w:instrText>
    </w:r>
    <w:r>
      <w:rPr>
        <w:b/>
        <w:sz w:val="20"/>
      </w:rPr>
      <w:fldChar w:fldCharType="separate"/>
    </w:r>
    <w:r w:rsidR="00896A4C">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6A4C">
      <w:rPr>
        <w:noProof/>
        <w:sz w:val="20"/>
      </w:rPr>
      <w:t>Bodies that collect national policing information</w:t>
    </w:r>
    <w:r>
      <w:rPr>
        <w:sz w:val="20"/>
      </w:rPr>
      <w:fldChar w:fldCharType="end"/>
    </w:r>
  </w:p>
  <w:p w:rsidR="007F2ED2" w:rsidRDefault="007F2E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F2ED2" w:rsidRDefault="007F2ED2" w:rsidP="009B2853">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F2ED2" w:rsidRDefault="007F2ED2" w:rsidP="00C91B1E">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543FE5"/>
    <w:multiLevelType w:val="hybridMultilevel"/>
    <w:tmpl w:val="63345F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1"/>
  </w:num>
  <w:num w:numId="14">
    <w:abstractNumId w:val="16"/>
  </w:num>
  <w:num w:numId="15">
    <w:abstractNumId w:val="19"/>
  </w:num>
  <w:num w:numId="16">
    <w:abstractNumId w:val="22"/>
  </w:num>
  <w:num w:numId="17">
    <w:abstractNumId w:val="15"/>
  </w:num>
  <w:num w:numId="18">
    <w:abstractNumId w:val="10"/>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C3"/>
    <w:rsid w:val="00000733"/>
    <w:rsid w:val="00002CA4"/>
    <w:rsid w:val="000037F9"/>
    <w:rsid w:val="00004470"/>
    <w:rsid w:val="000065E6"/>
    <w:rsid w:val="000078FA"/>
    <w:rsid w:val="000136AF"/>
    <w:rsid w:val="00015A56"/>
    <w:rsid w:val="00015AC0"/>
    <w:rsid w:val="00015E94"/>
    <w:rsid w:val="000227FF"/>
    <w:rsid w:val="0002532B"/>
    <w:rsid w:val="00025A3B"/>
    <w:rsid w:val="00027AC5"/>
    <w:rsid w:val="00030F1E"/>
    <w:rsid w:val="00030F6D"/>
    <w:rsid w:val="000322C0"/>
    <w:rsid w:val="000364C9"/>
    <w:rsid w:val="00042A64"/>
    <w:rsid w:val="00042BD9"/>
    <w:rsid w:val="000437C1"/>
    <w:rsid w:val="0004540D"/>
    <w:rsid w:val="00045730"/>
    <w:rsid w:val="000522D5"/>
    <w:rsid w:val="0005365D"/>
    <w:rsid w:val="0005699E"/>
    <w:rsid w:val="000601A9"/>
    <w:rsid w:val="000614BF"/>
    <w:rsid w:val="000621D3"/>
    <w:rsid w:val="00062B63"/>
    <w:rsid w:val="00065F96"/>
    <w:rsid w:val="000664B7"/>
    <w:rsid w:val="000676F7"/>
    <w:rsid w:val="00070B6F"/>
    <w:rsid w:val="00072977"/>
    <w:rsid w:val="00073B68"/>
    <w:rsid w:val="00077D84"/>
    <w:rsid w:val="00080023"/>
    <w:rsid w:val="00080125"/>
    <w:rsid w:val="0008147A"/>
    <w:rsid w:val="00081842"/>
    <w:rsid w:val="00082429"/>
    <w:rsid w:val="00082D8C"/>
    <w:rsid w:val="00083FDE"/>
    <w:rsid w:val="00084751"/>
    <w:rsid w:val="0008557A"/>
    <w:rsid w:val="000906D8"/>
    <w:rsid w:val="00091D25"/>
    <w:rsid w:val="000927AC"/>
    <w:rsid w:val="0009471B"/>
    <w:rsid w:val="000950C6"/>
    <w:rsid w:val="000955F2"/>
    <w:rsid w:val="000A2ACC"/>
    <w:rsid w:val="000A504A"/>
    <w:rsid w:val="000B0228"/>
    <w:rsid w:val="000B0429"/>
    <w:rsid w:val="000B58FA"/>
    <w:rsid w:val="000B6B90"/>
    <w:rsid w:val="000B7857"/>
    <w:rsid w:val="000B7905"/>
    <w:rsid w:val="000B7D3D"/>
    <w:rsid w:val="000C04F8"/>
    <w:rsid w:val="000C0BEC"/>
    <w:rsid w:val="000C357D"/>
    <w:rsid w:val="000C7402"/>
    <w:rsid w:val="000D05EF"/>
    <w:rsid w:val="000D0BCE"/>
    <w:rsid w:val="000D598F"/>
    <w:rsid w:val="000E1170"/>
    <w:rsid w:val="000E2261"/>
    <w:rsid w:val="000E3AF8"/>
    <w:rsid w:val="000E3C4D"/>
    <w:rsid w:val="000E4BB0"/>
    <w:rsid w:val="000E64E5"/>
    <w:rsid w:val="000E657A"/>
    <w:rsid w:val="000F198E"/>
    <w:rsid w:val="000F1E11"/>
    <w:rsid w:val="000F21C1"/>
    <w:rsid w:val="000F38D5"/>
    <w:rsid w:val="000F62F5"/>
    <w:rsid w:val="000F715A"/>
    <w:rsid w:val="00100055"/>
    <w:rsid w:val="00100BA3"/>
    <w:rsid w:val="001054A1"/>
    <w:rsid w:val="00106DCE"/>
    <w:rsid w:val="0010745C"/>
    <w:rsid w:val="00112757"/>
    <w:rsid w:val="00112897"/>
    <w:rsid w:val="00112E8A"/>
    <w:rsid w:val="0011605E"/>
    <w:rsid w:val="00117E0E"/>
    <w:rsid w:val="00117F79"/>
    <w:rsid w:val="00122D9B"/>
    <w:rsid w:val="0012532B"/>
    <w:rsid w:val="00126662"/>
    <w:rsid w:val="001272C7"/>
    <w:rsid w:val="0013140A"/>
    <w:rsid w:val="00132CEB"/>
    <w:rsid w:val="00133420"/>
    <w:rsid w:val="00133B66"/>
    <w:rsid w:val="001358AB"/>
    <w:rsid w:val="001369BC"/>
    <w:rsid w:val="00141386"/>
    <w:rsid w:val="00142B62"/>
    <w:rsid w:val="001437C6"/>
    <w:rsid w:val="00144439"/>
    <w:rsid w:val="001445D1"/>
    <w:rsid w:val="0014539C"/>
    <w:rsid w:val="0014592C"/>
    <w:rsid w:val="00147541"/>
    <w:rsid w:val="00150F2A"/>
    <w:rsid w:val="0015258C"/>
    <w:rsid w:val="00154C3F"/>
    <w:rsid w:val="00156380"/>
    <w:rsid w:val="00156486"/>
    <w:rsid w:val="00157B8B"/>
    <w:rsid w:val="0016056D"/>
    <w:rsid w:val="00160E0D"/>
    <w:rsid w:val="0016131C"/>
    <w:rsid w:val="0016378B"/>
    <w:rsid w:val="00166C2F"/>
    <w:rsid w:val="0016708E"/>
    <w:rsid w:val="0016727C"/>
    <w:rsid w:val="001809D7"/>
    <w:rsid w:val="00180ECF"/>
    <w:rsid w:val="001827DD"/>
    <w:rsid w:val="00184224"/>
    <w:rsid w:val="00192507"/>
    <w:rsid w:val="0019297F"/>
    <w:rsid w:val="0019350E"/>
    <w:rsid w:val="001939E1"/>
    <w:rsid w:val="00194548"/>
    <w:rsid w:val="00194C3E"/>
    <w:rsid w:val="00195382"/>
    <w:rsid w:val="00196663"/>
    <w:rsid w:val="001966EC"/>
    <w:rsid w:val="001A3AAE"/>
    <w:rsid w:val="001A6CBB"/>
    <w:rsid w:val="001B105A"/>
    <w:rsid w:val="001B2FD0"/>
    <w:rsid w:val="001B3EEA"/>
    <w:rsid w:val="001B51F2"/>
    <w:rsid w:val="001B5E46"/>
    <w:rsid w:val="001B6538"/>
    <w:rsid w:val="001B670B"/>
    <w:rsid w:val="001C0BAE"/>
    <w:rsid w:val="001C61C5"/>
    <w:rsid w:val="001C69C4"/>
    <w:rsid w:val="001D20D2"/>
    <w:rsid w:val="001D2DF0"/>
    <w:rsid w:val="001D35DE"/>
    <w:rsid w:val="001D37EF"/>
    <w:rsid w:val="001D46F7"/>
    <w:rsid w:val="001D5393"/>
    <w:rsid w:val="001D62DF"/>
    <w:rsid w:val="001E2C98"/>
    <w:rsid w:val="001E3590"/>
    <w:rsid w:val="001E7407"/>
    <w:rsid w:val="001F525A"/>
    <w:rsid w:val="001F55E0"/>
    <w:rsid w:val="001F5D5E"/>
    <w:rsid w:val="001F6118"/>
    <w:rsid w:val="001F6219"/>
    <w:rsid w:val="001F6CD4"/>
    <w:rsid w:val="00201A45"/>
    <w:rsid w:val="00204577"/>
    <w:rsid w:val="00205131"/>
    <w:rsid w:val="00206041"/>
    <w:rsid w:val="00206C4D"/>
    <w:rsid w:val="00207064"/>
    <w:rsid w:val="002072BA"/>
    <w:rsid w:val="0021053C"/>
    <w:rsid w:val="002106B1"/>
    <w:rsid w:val="00213097"/>
    <w:rsid w:val="002149DF"/>
    <w:rsid w:val="00215AF1"/>
    <w:rsid w:val="00216816"/>
    <w:rsid w:val="00217B2B"/>
    <w:rsid w:val="002210EA"/>
    <w:rsid w:val="00221454"/>
    <w:rsid w:val="00223D1D"/>
    <w:rsid w:val="002258C7"/>
    <w:rsid w:val="002264D8"/>
    <w:rsid w:val="002278F0"/>
    <w:rsid w:val="002321E8"/>
    <w:rsid w:val="0023358F"/>
    <w:rsid w:val="00234013"/>
    <w:rsid w:val="002359FA"/>
    <w:rsid w:val="00236EEC"/>
    <w:rsid w:val="0024010F"/>
    <w:rsid w:val="00240749"/>
    <w:rsid w:val="002408B0"/>
    <w:rsid w:val="00241795"/>
    <w:rsid w:val="00241D3B"/>
    <w:rsid w:val="00243018"/>
    <w:rsid w:val="002477BC"/>
    <w:rsid w:val="00250DED"/>
    <w:rsid w:val="00253185"/>
    <w:rsid w:val="002564A4"/>
    <w:rsid w:val="00256AD8"/>
    <w:rsid w:val="00260056"/>
    <w:rsid w:val="00261ED5"/>
    <w:rsid w:val="00263966"/>
    <w:rsid w:val="00264529"/>
    <w:rsid w:val="0026574D"/>
    <w:rsid w:val="00266226"/>
    <w:rsid w:val="0026736C"/>
    <w:rsid w:val="002730F4"/>
    <w:rsid w:val="00273C95"/>
    <w:rsid w:val="00274B50"/>
    <w:rsid w:val="00276A09"/>
    <w:rsid w:val="0027719A"/>
    <w:rsid w:val="00277654"/>
    <w:rsid w:val="00281308"/>
    <w:rsid w:val="0028376A"/>
    <w:rsid w:val="00284719"/>
    <w:rsid w:val="0028631B"/>
    <w:rsid w:val="00286C64"/>
    <w:rsid w:val="0028704F"/>
    <w:rsid w:val="00287CAE"/>
    <w:rsid w:val="0029297A"/>
    <w:rsid w:val="002929B0"/>
    <w:rsid w:val="0029351E"/>
    <w:rsid w:val="00293736"/>
    <w:rsid w:val="0029459B"/>
    <w:rsid w:val="00294742"/>
    <w:rsid w:val="0029673B"/>
    <w:rsid w:val="002973D4"/>
    <w:rsid w:val="00297ECB"/>
    <w:rsid w:val="002A1077"/>
    <w:rsid w:val="002A1BF7"/>
    <w:rsid w:val="002A2016"/>
    <w:rsid w:val="002A7949"/>
    <w:rsid w:val="002A7BCF"/>
    <w:rsid w:val="002B2578"/>
    <w:rsid w:val="002B2C78"/>
    <w:rsid w:val="002B2DF9"/>
    <w:rsid w:val="002B6EA9"/>
    <w:rsid w:val="002B7BBF"/>
    <w:rsid w:val="002B7EC5"/>
    <w:rsid w:val="002C6C40"/>
    <w:rsid w:val="002C73DC"/>
    <w:rsid w:val="002D03B3"/>
    <w:rsid w:val="002D043A"/>
    <w:rsid w:val="002D1D0E"/>
    <w:rsid w:val="002D494A"/>
    <w:rsid w:val="002D535B"/>
    <w:rsid w:val="002D5A96"/>
    <w:rsid w:val="002D5D03"/>
    <w:rsid w:val="002D6224"/>
    <w:rsid w:val="002E01B4"/>
    <w:rsid w:val="002E07D8"/>
    <w:rsid w:val="002E3F4B"/>
    <w:rsid w:val="002E7F2E"/>
    <w:rsid w:val="002F011B"/>
    <w:rsid w:val="002F1D86"/>
    <w:rsid w:val="002F3D77"/>
    <w:rsid w:val="002F41BA"/>
    <w:rsid w:val="002F4A2D"/>
    <w:rsid w:val="002F5BF5"/>
    <w:rsid w:val="002F6BCD"/>
    <w:rsid w:val="002F7EDB"/>
    <w:rsid w:val="0030071E"/>
    <w:rsid w:val="00303A6D"/>
    <w:rsid w:val="00304F8B"/>
    <w:rsid w:val="003052E6"/>
    <w:rsid w:val="00305390"/>
    <w:rsid w:val="00313623"/>
    <w:rsid w:val="00316A47"/>
    <w:rsid w:val="00316D92"/>
    <w:rsid w:val="00317E06"/>
    <w:rsid w:val="00324721"/>
    <w:rsid w:val="00327735"/>
    <w:rsid w:val="0033031D"/>
    <w:rsid w:val="00331D4A"/>
    <w:rsid w:val="003354D2"/>
    <w:rsid w:val="00335BC6"/>
    <w:rsid w:val="00335D85"/>
    <w:rsid w:val="00336940"/>
    <w:rsid w:val="00336B8E"/>
    <w:rsid w:val="003372FC"/>
    <w:rsid w:val="00337DB4"/>
    <w:rsid w:val="00340CDA"/>
    <w:rsid w:val="0034125E"/>
    <w:rsid w:val="003415D3"/>
    <w:rsid w:val="003434D1"/>
    <w:rsid w:val="00343E61"/>
    <w:rsid w:val="00344701"/>
    <w:rsid w:val="0035075B"/>
    <w:rsid w:val="00351708"/>
    <w:rsid w:val="00351A57"/>
    <w:rsid w:val="00352B0F"/>
    <w:rsid w:val="00355D21"/>
    <w:rsid w:val="00356690"/>
    <w:rsid w:val="00360459"/>
    <w:rsid w:val="0037038B"/>
    <w:rsid w:val="00370B49"/>
    <w:rsid w:val="003717E1"/>
    <w:rsid w:val="003753F3"/>
    <w:rsid w:val="00381366"/>
    <w:rsid w:val="0038361D"/>
    <w:rsid w:val="003840E9"/>
    <w:rsid w:val="00385DC2"/>
    <w:rsid w:val="00390531"/>
    <w:rsid w:val="00390671"/>
    <w:rsid w:val="003A2E71"/>
    <w:rsid w:val="003A5A46"/>
    <w:rsid w:val="003A5D10"/>
    <w:rsid w:val="003B232E"/>
    <w:rsid w:val="003B3E5C"/>
    <w:rsid w:val="003B6913"/>
    <w:rsid w:val="003C0AE5"/>
    <w:rsid w:val="003C1291"/>
    <w:rsid w:val="003C14B1"/>
    <w:rsid w:val="003C46BB"/>
    <w:rsid w:val="003C6231"/>
    <w:rsid w:val="003D024E"/>
    <w:rsid w:val="003D0BFE"/>
    <w:rsid w:val="003D3FD1"/>
    <w:rsid w:val="003D4365"/>
    <w:rsid w:val="003D49F8"/>
    <w:rsid w:val="003D5700"/>
    <w:rsid w:val="003D66BD"/>
    <w:rsid w:val="003D7C10"/>
    <w:rsid w:val="003E341B"/>
    <w:rsid w:val="003E3DB3"/>
    <w:rsid w:val="003E6429"/>
    <w:rsid w:val="003F0A04"/>
    <w:rsid w:val="003F58CD"/>
    <w:rsid w:val="003F5945"/>
    <w:rsid w:val="003F6787"/>
    <w:rsid w:val="003F751D"/>
    <w:rsid w:val="003F78E2"/>
    <w:rsid w:val="0040030E"/>
    <w:rsid w:val="004009EC"/>
    <w:rsid w:val="004012F2"/>
    <w:rsid w:val="0040529F"/>
    <w:rsid w:val="00405B00"/>
    <w:rsid w:val="00405FBF"/>
    <w:rsid w:val="00411129"/>
    <w:rsid w:val="004116CD"/>
    <w:rsid w:val="00411737"/>
    <w:rsid w:val="004144EC"/>
    <w:rsid w:val="00414814"/>
    <w:rsid w:val="00414959"/>
    <w:rsid w:val="00415964"/>
    <w:rsid w:val="004161B1"/>
    <w:rsid w:val="00417EB9"/>
    <w:rsid w:val="004212EC"/>
    <w:rsid w:val="00424CA9"/>
    <w:rsid w:val="004252C0"/>
    <w:rsid w:val="004264E7"/>
    <w:rsid w:val="00426B7A"/>
    <w:rsid w:val="00427B5F"/>
    <w:rsid w:val="00427C61"/>
    <w:rsid w:val="00430879"/>
    <w:rsid w:val="00431E9B"/>
    <w:rsid w:val="004334EC"/>
    <w:rsid w:val="00433C4E"/>
    <w:rsid w:val="00434F2E"/>
    <w:rsid w:val="004379E3"/>
    <w:rsid w:val="0044015E"/>
    <w:rsid w:val="00441F2C"/>
    <w:rsid w:val="0044291A"/>
    <w:rsid w:val="004429FF"/>
    <w:rsid w:val="00443FF6"/>
    <w:rsid w:val="00444ABD"/>
    <w:rsid w:val="004460F9"/>
    <w:rsid w:val="004465A8"/>
    <w:rsid w:val="00446655"/>
    <w:rsid w:val="00446775"/>
    <w:rsid w:val="004505CF"/>
    <w:rsid w:val="004525B7"/>
    <w:rsid w:val="00452BA9"/>
    <w:rsid w:val="00455E3A"/>
    <w:rsid w:val="004569E5"/>
    <w:rsid w:val="00461C81"/>
    <w:rsid w:val="0046309D"/>
    <w:rsid w:val="004669B2"/>
    <w:rsid w:val="00467661"/>
    <w:rsid w:val="004705B7"/>
    <w:rsid w:val="004720F7"/>
    <w:rsid w:val="004726AC"/>
    <w:rsid w:val="00472C9B"/>
    <w:rsid w:val="00472DBE"/>
    <w:rsid w:val="00472FEC"/>
    <w:rsid w:val="00474A19"/>
    <w:rsid w:val="0047516C"/>
    <w:rsid w:val="0047529E"/>
    <w:rsid w:val="00475324"/>
    <w:rsid w:val="00483DF7"/>
    <w:rsid w:val="004842C8"/>
    <w:rsid w:val="00485432"/>
    <w:rsid w:val="00486329"/>
    <w:rsid w:val="0049342E"/>
    <w:rsid w:val="00496F97"/>
    <w:rsid w:val="004A003F"/>
    <w:rsid w:val="004A47F1"/>
    <w:rsid w:val="004A7910"/>
    <w:rsid w:val="004B2342"/>
    <w:rsid w:val="004B604B"/>
    <w:rsid w:val="004B659B"/>
    <w:rsid w:val="004C1EDA"/>
    <w:rsid w:val="004C3D17"/>
    <w:rsid w:val="004C4852"/>
    <w:rsid w:val="004C6AE8"/>
    <w:rsid w:val="004D348C"/>
    <w:rsid w:val="004D4CA8"/>
    <w:rsid w:val="004D5153"/>
    <w:rsid w:val="004D5384"/>
    <w:rsid w:val="004E063A"/>
    <w:rsid w:val="004E07F5"/>
    <w:rsid w:val="004E09E0"/>
    <w:rsid w:val="004E6162"/>
    <w:rsid w:val="004E6CF8"/>
    <w:rsid w:val="004E7BEC"/>
    <w:rsid w:val="004F0C6F"/>
    <w:rsid w:val="004F24E8"/>
    <w:rsid w:val="004F5B91"/>
    <w:rsid w:val="004F5BE8"/>
    <w:rsid w:val="004F7F40"/>
    <w:rsid w:val="0050085E"/>
    <w:rsid w:val="0050530C"/>
    <w:rsid w:val="00505D3D"/>
    <w:rsid w:val="005065BF"/>
    <w:rsid w:val="00506AF6"/>
    <w:rsid w:val="005072B3"/>
    <w:rsid w:val="0050799D"/>
    <w:rsid w:val="00507BE2"/>
    <w:rsid w:val="0051030B"/>
    <w:rsid w:val="005112C9"/>
    <w:rsid w:val="00511DA3"/>
    <w:rsid w:val="005124F9"/>
    <w:rsid w:val="005132A1"/>
    <w:rsid w:val="005147AB"/>
    <w:rsid w:val="005150C0"/>
    <w:rsid w:val="005153E4"/>
    <w:rsid w:val="00515CF8"/>
    <w:rsid w:val="00516B8D"/>
    <w:rsid w:val="0052325B"/>
    <w:rsid w:val="00527F78"/>
    <w:rsid w:val="00531BCB"/>
    <w:rsid w:val="005323C7"/>
    <w:rsid w:val="00532912"/>
    <w:rsid w:val="005368F4"/>
    <w:rsid w:val="00536CFA"/>
    <w:rsid w:val="0053794D"/>
    <w:rsid w:val="00537FBC"/>
    <w:rsid w:val="00540C8F"/>
    <w:rsid w:val="005413A0"/>
    <w:rsid w:val="00542916"/>
    <w:rsid w:val="00542A91"/>
    <w:rsid w:val="005433A1"/>
    <w:rsid w:val="00545DBD"/>
    <w:rsid w:val="005479F4"/>
    <w:rsid w:val="00554954"/>
    <w:rsid w:val="005550A5"/>
    <w:rsid w:val="0055557F"/>
    <w:rsid w:val="00556166"/>
    <w:rsid w:val="005574D1"/>
    <w:rsid w:val="00557BE6"/>
    <w:rsid w:val="00560237"/>
    <w:rsid w:val="00560541"/>
    <w:rsid w:val="00566097"/>
    <w:rsid w:val="0056610C"/>
    <w:rsid w:val="00572288"/>
    <w:rsid w:val="00572B50"/>
    <w:rsid w:val="00572E2A"/>
    <w:rsid w:val="005732F3"/>
    <w:rsid w:val="00573A6D"/>
    <w:rsid w:val="00575283"/>
    <w:rsid w:val="00576C89"/>
    <w:rsid w:val="00576CF0"/>
    <w:rsid w:val="00580310"/>
    <w:rsid w:val="00582223"/>
    <w:rsid w:val="00582760"/>
    <w:rsid w:val="0058290F"/>
    <w:rsid w:val="005834E8"/>
    <w:rsid w:val="00584811"/>
    <w:rsid w:val="00585784"/>
    <w:rsid w:val="00587240"/>
    <w:rsid w:val="00587DA1"/>
    <w:rsid w:val="00590A3F"/>
    <w:rsid w:val="00590AFB"/>
    <w:rsid w:val="00591BAE"/>
    <w:rsid w:val="00591D61"/>
    <w:rsid w:val="005927BE"/>
    <w:rsid w:val="005934E6"/>
    <w:rsid w:val="00593AA6"/>
    <w:rsid w:val="00594161"/>
    <w:rsid w:val="00594749"/>
    <w:rsid w:val="0059501C"/>
    <w:rsid w:val="005A2EF3"/>
    <w:rsid w:val="005B04B9"/>
    <w:rsid w:val="005B0E23"/>
    <w:rsid w:val="005B3088"/>
    <w:rsid w:val="005B3649"/>
    <w:rsid w:val="005B4067"/>
    <w:rsid w:val="005B5866"/>
    <w:rsid w:val="005B5A2D"/>
    <w:rsid w:val="005B77B4"/>
    <w:rsid w:val="005C0EDB"/>
    <w:rsid w:val="005C1E8C"/>
    <w:rsid w:val="005C3F41"/>
    <w:rsid w:val="005C589D"/>
    <w:rsid w:val="005C5A3E"/>
    <w:rsid w:val="005C6131"/>
    <w:rsid w:val="005C7DB6"/>
    <w:rsid w:val="005D0210"/>
    <w:rsid w:val="005D0F6D"/>
    <w:rsid w:val="005D1ECD"/>
    <w:rsid w:val="005D252D"/>
    <w:rsid w:val="005D2D09"/>
    <w:rsid w:val="005D3C18"/>
    <w:rsid w:val="005D6063"/>
    <w:rsid w:val="005D676E"/>
    <w:rsid w:val="005D678F"/>
    <w:rsid w:val="005F131F"/>
    <w:rsid w:val="005F138E"/>
    <w:rsid w:val="005F4991"/>
    <w:rsid w:val="005F52B1"/>
    <w:rsid w:val="005F7E3B"/>
    <w:rsid w:val="006001E9"/>
    <w:rsid w:val="00600219"/>
    <w:rsid w:val="006008AF"/>
    <w:rsid w:val="00601074"/>
    <w:rsid w:val="0060161C"/>
    <w:rsid w:val="00603DC4"/>
    <w:rsid w:val="00606C61"/>
    <w:rsid w:val="0061122D"/>
    <w:rsid w:val="0061128C"/>
    <w:rsid w:val="00612412"/>
    <w:rsid w:val="00612920"/>
    <w:rsid w:val="00614D98"/>
    <w:rsid w:val="00616FDC"/>
    <w:rsid w:val="00620076"/>
    <w:rsid w:val="006218DC"/>
    <w:rsid w:val="00624203"/>
    <w:rsid w:val="006301D1"/>
    <w:rsid w:val="00630428"/>
    <w:rsid w:val="006317CA"/>
    <w:rsid w:val="0063256C"/>
    <w:rsid w:val="00633B2B"/>
    <w:rsid w:val="00635177"/>
    <w:rsid w:val="0063633E"/>
    <w:rsid w:val="006417EA"/>
    <w:rsid w:val="006427D0"/>
    <w:rsid w:val="00643F42"/>
    <w:rsid w:val="00644401"/>
    <w:rsid w:val="006445B3"/>
    <w:rsid w:val="00645552"/>
    <w:rsid w:val="0065236C"/>
    <w:rsid w:val="00652726"/>
    <w:rsid w:val="00655E2B"/>
    <w:rsid w:val="00657F24"/>
    <w:rsid w:val="0066112D"/>
    <w:rsid w:val="00661F9D"/>
    <w:rsid w:val="00663C1B"/>
    <w:rsid w:val="00664602"/>
    <w:rsid w:val="006669CC"/>
    <w:rsid w:val="00666A9F"/>
    <w:rsid w:val="00670EA1"/>
    <w:rsid w:val="00670ED2"/>
    <w:rsid w:val="00673AC4"/>
    <w:rsid w:val="00675087"/>
    <w:rsid w:val="006763EE"/>
    <w:rsid w:val="00676A3B"/>
    <w:rsid w:val="006772C4"/>
    <w:rsid w:val="00677CC2"/>
    <w:rsid w:val="006817EA"/>
    <w:rsid w:val="00681ABF"/>
    <w:rsid w:val="00684E89"/>
    <w:rsid w:val="006905DE"/>
    <w:rsid w:val="0069207B"/>
    <w:rsid w:val="00693701"/>
    <w:rsid w:val="006942C4"/>
    <w:rsid w:val="00694407"/>
    <w:rsid w:val="00694D10"/>
    <w:rsid w:val="00697168"/>
    <w:rsid w:val="006A09FA"/>
    <w:rsid w:val="006A10D8"/>
    <w:rsid w:val="006A1293"/>
    <w:rsid w:val="006A1E01"/>
    <w:rsid w:val="006A43B9"/>
    <w:rsid w:val="006A51C3"/>
    <w:rsid w:val="006A6BE3"/>
    <w:rsid w:val="006B0998"/>
    <w:rsid w:val="006B1331"/>
    <w:rsid w:val="006B13D5"/>
    <w:rsid w:val="006B4345"/>
    <w:rsid w:val="006B4DB6"/>
    <w:rsid w:val="006B5789"/>
    <w:rsid w:val="006B7374"/>
    <w:rsid w:val="006B7B0F"/>
    <w:rsid w:val="006C177E"/>
    <w:rsid w:val="006C27E8"/>
    <w:rsid w:val="006C30C5"/>
    <w:rsid w:val="006C6399"/>
    <w:rsid w:val="006C7F8C"/>
    <w:rsid w:val="006D0BEB"/>
    <w:rsid w:val="006D1641"/>
    <w:rsid w:val="006D212D"/>
    <w:rsid w:val="006D28DD"/>
    <w:rsid w:val="006D3C13"/>
    <w:rsid w:val="006D4261"/>
    <w:rsid w:val="006D53B1"/>
    <w:rsid w:val="006D5DA1"/>
    <w:rsid w:val="006D66B8"/>
    <w:rsid w:val="006D69A4"/>
    <w:rsid w:val="006D6D3B"/>
    <w:rsid w:val="006D77D6"/>
    <w:rsid w:val="006E3109"/>
    <w:rsid w:val="006E38EA"/>
    <w:rsid w:val="006E59E1"/>
    <w:rsid w:val="006E6246"/>
    <w:rsid w:val="006F1064"/>
    <w:rsid w:val="006F22CD"/>
    <w:rsid w:val="006F265F"/>
    <w:rsid w:val="006F318F"/>
    <w:rsid w:val="006F3E12"/>
    <w:rsid w:val="006F4226"/>
    <w:rsid w:val="006F4A2D"/>
    <w:rsid w:val="006F5AF3"/>
    <w:rsid w:val="006F5EDC"/>
    <w:rsid w:val="006F7A7A"/>
    <w:rsid w:val="0070017E"/>
    <w:rsid w:val="00700B2C"/>
    <w:rsid w:val="00704580"/>
    <w:rsid w:val="007050A2"/>
    <w:rsid w:val="007051DC"/>
    <w:rsid w:val="00707525"/>
    <w:rsid w:val="00710A5A"/>
    <w:rsid w:val="00713084"/>
    <w:rsid w:val="00713CB0"/>
    <w:rsid w:val="00714F20"/>
    <w:rsid w:val="0071590F"/>
    <w:rsid w:val="00715914"/>
    <w:rsid w:val="00716C54"/>
    <w:rsid w:val="00716EFD"/>
    <w:rsid w:val="00717D46"/>
    <w:rsid w:val="00721DF6"/>
    <w:rsid w:val="007239C9"/>
    <w:rsid w:val="00725DFD"/>
    <w:rsid w:val="007303DF"/>
    <w:rsid w:val="007312BD"/>
    <w:rsid w:val="00731322"/>
    <w:rsid w:val="00731E00"/>
    <w:rsid w:val="00733A84"/>
    <w:rsid w:val="007351C2"/>
    <w:rsid w:val="00736289"/>
    <w:rsid w:val="0073650E"/>
    <w:rsid w:val="00736F65"/>
    <w:rsid w:val="007422AE"/>
    <w:rsid w:val="007423B3"/>
    <w:rsid w:val="00743477"/>
    <w:rsid w:val="007440B7"/>
    <w:rsid w:val="00744BB6"/>
    <w:rsid w:val="00745DBC"/>
    <w:rsid w:val="007463CF"/>
    <w:rsid w:val="007465A9"/>
    <w:rsid w:val="007500C8"/>
    <w:rsid w:val="007512B2"/>
    <w:rsid w:val="007538F3"/>
    <w:rsid w:val="00753F7B"/>
    <w:rsid w:val="007540F9"/>
    <w:rsid w:val="00755DBB"/>
    <w:rsid w:val="00756272"/>
    <w:rsid w:val="0075689B"/>
    <w:rsid w:val="00760215"/>
    <w:rsid w:val="007618B1"/>
    <w:rsid w:val="00762514"/>
    <w:rsid w:val="00763539"/>
    <w:rsid w:val="00763DA9"/>
    <w:rsid w:val="007660E4"/>
    <w:rsid w:val="0076681A"/>
    <w:rsid w:val="00766F14"/>
    <w:rsid w:val="007715C9"/>
    <w:rsid w:val="00771613"/>
    <w:rsid w:val="00774EDD"/>
    <w:rsid w:val="007757EC"/>
    <w:rsid w:val="007779BB"/>
    <w:rsid w:val="00777BD8"/>
    <w:rsid w:val="00781AD4"/>
    <w:rsid w:val="00783E89"/>
    <w:rsid w:val="007845B0"/>
    <w:rsid w:val="00785226"/>
    <w:rsid w:val="0079105F"/>
    <w:rsid w:val="00791C59"/>
    <w:rsid w:val="00793915"/>
    <w:rsid w:val="00793A9D"/>
    <w:rsid w:val="00794EB8"/>
    <w:rsid w:val="00795D61"/>
    <w:rsid w:val="00795F35"/>
    <w:rsid w:val="00796C18"/>
    <w:rsid w:val="00797AFC"/>
    <w:rsid w:val="007A164E"/>
    <w:rsid w:val="007A4F55"/>
    <w:rsid w:val="007A6D87"/>
    <w:rsid w:val="007B1148"/>
    <w:rsid w:val="007B2243"/>
    <w:rsid w:val="007B3335"/>
    <w:rsid w:val="007B635D"/>
    <w:rsid w:val="007B6AC0"/>
    <w:rsid w:val="007C0F24"/>
    <w:rsid w:val="007C1569"/>
    <w:rsid w:val="007C2253"/>
    <w:rsid w:val="007C6D02"/>
    <w:rsid w:val="007D00C7"/>
    <w:rsid w:val="007D2CB5"/>
    <w:rsid w:val="007D4CDC"/>
    <w:rsid w:val="007D5A63"/>
    <w:rsid w:val="007D703B"/>
    <w:rsid w:val="007D7B81"/>
    <w:rsid w:val="007E163D"/>
    <w:rsid w:val="007E64C7"/>
    <w:rsid w:val="007E667A"/>
    <w:rsid w:val="007E7A15"/>
    <w:rsid w:val="007F11CE"/>
    <w:rsid w:val="007F1995"/>
    <w:rsid w:val="007F28C9"/>
    <w:rsid w:val="007F2ED2"/>
    <w:rsid w:val="007F4D5D"/>
    <w:rsid w:val="00803587"/>
    <w:rsid w:val="00804C2B"/>
    <w:rsid w:val="00806C1F"/>
    <w:rsid w:val="00810D50"/>
    <w:rsid w:val="00811315"/>
    <w:rsid w:val="008117E9"/>
    <w:rsid w:val="00812226"/>
    <w:rsid w:val="008123F8"/>
    <w:rsid w:val="008146D2"/>
    <w:rsid w:val="00815273"/>
    <w:rsid w:val="008158DF"/>
    <w:rsid w:val="00821CF7"/>
    <w:rsid w:val="00823070"/>
    <w:rsid w:val="00823AAB"/>
    <w:rsid w:val="00824498"/>
    <w:rsid w:val="00825057"/>
    <w:rsid w:val="00827DCF"/>
    <w:rsid w:val="00827E7B"/>
    <w:rsid w:val="00831C11"/>
    <w:rsid w:val="00832713"/>
    <w:rsid w:val="0083612B"/>
    <w:rsid w:val="008378B2"/>
    <w:rsid w:val="008407F4"/>
    <w:rsid w:val="00840DF4"/>
    <w:rsid w:val="00841B92"/>
    <w:rsid w:val="00843B27"/>
    <w:rsid w:val="00845DE3"/>
    <w:rsid w:val="00846DEC"/>
    <w:rsid w:val="00846FBD"/>
    <w:rsid w:val="00847035"/>
    <w:rsid w:val="008475D0"/>
    <w:rsid w:val="00853201"/>
    <w:rsid w:val="00854284"/>
    <w:rsid w:val="00854C64"/>
    <w:rsid w:val="0085690F"/>
    <w:rsid w:val="00856A31"/>
    <w:rsid w:val="00857DC8"/>
    <w:rsid w:val="00857E29"/>
    <w:rsid w:val="00860B9B"/>
    <w:rsid w:val="00860D75"/>
    <w:rsid w:val="008613FF"/>
    <w:rsid w:val="008618FE"/>
    <w:rsid w:val="00861B41"/>
    <w:rsid w:val="00862A53"/>
    <w:rsid w:val="00863A5C"/>
    <w:rsid w:val="00864B24"/>
    <w:rsid w:val="00867224"/>
    <w:rsid w:val="00867B37"/>
    <w:rsid w:val="0087048B"/>
    <w:rsid w:val="0087287D"/>
    <w:rsid w:val="00872B7F"/>
    <w:rsid w:val="008751B0"/>
    <w:rsid w:val="008754D0"/>
    <w:rsid w:val="008759E7"/>
    <w:rsid w:val="00876815"/>
    <w:rsid w:val="0087753B"/>
    <w:rsid w:val="008802DC"/>
    <w:rsid w:val="00881907"/>
    <w:rsid w:val="00881EE7"/>
    <w:rsid w:val="00882405"/>
    <w:rsid w:val="00882CB3"/>
    <w:rsid w:val="008830DD"/>
    <w:rsid w:val="008855C9"/>
    <w:rsid w:val="00886456"/>
    <w:rsid w:val="00891620"/>
    <w:rsid w:val="00891A63"/>
    <w:rsid w:val="00891D8E"/>
    <w:rsid w:val="00893C54"/>
    <w:rsid w:val="00896A4C"/>
    <w:rsid w:val="008A0230"/>
    <w:rsid w:val="008A2C78"/>
    <w:rsid w:val="008A3E4F"/>
    <w:rsid w:val="008A46E1"/>
    <w:rsid w:val="008A4F43"/>
    <w:rsid w:val="008A54D9"/>
    <w:rsid w:val="008A5830"/>
    <w:rsid w:val="008B0A42"/>
    <w:rsid w:val="008B2706"/>
    <w:rsid w:val="008B288E"/>
    <w:rsid w:val="008B2E84"/>
    <w:rsid w:val="008B3F2D"/>
    <w:rsid w:val="008B69B5"/>
    <w:rsid w:val="008B6A1B"/>
    <w:rsid w:val="008C15F0"/>
    <w:rsid w:val="008C1A81"/>
    <w:rsid w:val="008C2655"/>
    <w:rsid w:val="008C3E2E"/>
    <w:rsid w:val="008C55FF"/>
    <w:rsid w:val="008C77CE"/>
    <w:rsid w:val="008D0EE0"/>
    <w:rsid w:val="008D1268"/>
    <w:rsid w:val="008D278C"/>
    <w:rsid w:val="008D3C8D"/>
    <w:rsid w:val="008E2B27"/>
    <w:rsid w:val="008E3919"/>
    <w:rsid w:val="008E4989"/>
    <w:rsid w:val="008E534F"/>
    <w:rsid w:val="008E6067"/>
    <w:rsid w:val="008F02E5"/>
    <w:rsid w:val="008F03EB"/>
    <w:rsid w:val="008F1B59"/>
    <w:rsid w:val="008F367B"/>
    <w:rsid w:val="008F54E7"/>
    <w:rsid w:val="008F67C1"/>
    <w:rsid w:val="008F7B16"/>
    <w:rsid w:val="00900527"/>
    <w:rsid w:val="0090081F"/>
    <w:rsid w:val="00901A6F"/>
    <w:rsid w:val="00903422"/>
    <w:rsid w:val="009042F8"/>
    <w:rsid w:val="009044FD"/>
    <w:rsid w:val="00904C7F"/>
    <w:rsid w:val="00907691"/>
    <w:rsid w:val="00915DF9"/>
    <w:rsid w:val="00917A1A"/>
    <w:rsid w:val="00921250"/>
    <w:rsid w:val="00923B73"/>
    <w:rsid w:val="00923ED9"/>
    <w:rsid w:val="009254C3"/>
    <w:rsid w:val="009259D1"/>
    <w:rsid w:val="00926BBC"/>
    <w:rsid w:val="00927269"/>
    <w:rsid w:val="00930354"/>
    <w:rsid w:val="00932377"/>
    <w:rsid w:val="009342F7"/>
    <w:rsid w:val="00934FFC"/>
    <w:rsid w:val="00944D8E"/>
    <w:rsid w:val="00947D5A"/>
    <w:rsid w:val="00951776"/>
    <w:rsid w:val="009532A5"/>
    <w:rsid w:val="00953FA4"/>
    <w:rsid w:val="00955FA9"/>
    <w:rsid w:val="00956DC7"/>
    <w:rsid w:val="00960C86"/>
    <w:rsid w:val="00961A5A"/>
    <w:rsid w:val="00965AF3"/>
    <w:rsid w:val="00971E5E"/>
    <w:rsid w:val="009733C5"/>
    <w:rsid w:val="00974B35"/>
    <w:rsid w:val="00975FD9"/>
    <w:rsid w:val="009764B5"/>
    <w:rsid w:val="00976ABE"/>
    <w:rsid w:val="0097784B"/>
    <w:rsid w:val="00977890"/>
    <w:rsid w:val="00980B2A"/>
    <w:rsid w:val="00982242"/>
    <w:rsid w:val="009829ED"/>
    <w:rsid w:val="009856A3"/>
    <w:rsid w:val="009868E9"/>
    <w:rsid w:val="009905E9"/>
    <w:rsid w:val="00993CA9"/>
    <w:rsid w:val="00997185"/>
    <w:rsid w:val="009A07C9"/>
    <w:rsid w:val="009A30C9"/>
    <w:rsid w:val="009A33BC"/>
    <w:rsid w:val="009A5732"/>
    <w:rsid w:val="009A5EB7"/>
    <w:rsid w:val="009A745A"/>
    <w:rsid w:val="009B13B7"/>
    <w:rsid w:val="009B163C"/>
    <w:rsid w:val="009B18A4"/>
    <w:rsid w:val="009B25BF"/>
    <w:rsid w:val="009B2853"/>
    <w:rsid w:val="009B5149"/>
    <w:rsid w:val="009B53EB"/>
    <w:rsid w:val="009B754D"/>
    <w:rsid w:val="009C07F3"/>
    <w:rsid w:val="009C12D7"/>
    <w:rsid w:val="009C1587"/>
    <w:rsid w:val="009C2CF7"/>
    <w:rsid w:val="009C6835"/>
    <w:rsid w:val="009D189F"/>
    <w:rsid w:val="009D2762"/>
    <w:rsid w:val="009D41D1"/>
    <w:rsid w:val="009D6287"/>
    <w:rsid w:val="009E0151"/>
    <w:rsid w:val="009E09F5"/>
    <w:rsid w:val="009E0BD5"/>
    <w:rsid w:val="009E529D"/>
    <w:rsid w:val="009E5CFC"/>
    <w:rsid w:val="009E6313"/>
    <w:rsid w:val="009E6C6F"/>
    <w:rsid w:val="009E750D"/>
    <w:rsid w:val="009F1FA3"/>
    <w:rsid w:val="009F2D58"/>
    <w:rsid w:val="009F3436"/>
    <w:rsid w:val="009F6D08"/>
    <w:rsid w:val="00A00F73"/>
    <w:rsid w:val="00A05F01"/>
    <w:rsid w:val="00A063AA"/>
    <w:rsid w:val="00A079CB"/>
    <w:rsid w:val="00A07E00"/>
    <w:rsid w:val="00A11580"/>
    <w:rsid w:val="00A12128"/>
    <w:rsid w:val="00A147F5"/>
    <w:rsid w:val="00A148D7"/>
    <w:rsid w:val="00A1580F"/>
    <w:rsid w:val="00A20B2D"/>
    <w:rsid w:val="00A22C98"/>
    <w:rsid w:val="00A23161"/>
    <w:rsid w:val="00A231E2"/>
    <w:rsid w:val="00A2348E"/>
    <w:rsid w:val="00A3543A"/>
    <w:rsid w:val="00A40C59"/>
    <w:rsid w:val="00A41B32"/>
    <w:rsid w:val="00A42262"/>
    <w:rsid w:val="00A4388D"/>
    <w:rsid w:val="00A442D2"/>
    <w:rsid w:val="00A46515"/>
    <w:rsid w:val="00A51909"/>
    <w:rsid w:val="00A51B96"/>
    <w:rsid w:val="00A5457C"/>
    <w:rsid w:val="00A54AE1"/>
    <w:rsid w:val="00A5534A"/>
    <w:rsid w:val="00A57473"/>
    <w:rsid w:val="00A5752E"/>
    <w:rsid w:val="00A61A90"/>
    <w:rsid w:val="00A63574"/>
    <w:rsid w:val="00A64912"/>
    <w:rsid w:val="00A668DA"/>
    <w:rsid w:val="00A66F1D"/>
    <w:rsid w:val="00A70A74"/>
    <w:rsid w:val="00A81548"/>
    <w:rsid w:val="00A82062"/>
    <w:rsid w:val="00A82C21"/>
    <w:rsid w:val="00A8472C"/>
    <w:rsid w:val="00A87C6E"/>
    <w:rsid w:val="00A9007E"/>
    <w:rsid w:val="00A909CB"/>
    <w:rsid w:val="00A942E0"/>
    <w:rsid w:val="00A9651F"/>
    <w:rsid w:val="00AA296E"/>
    <w:rsid w:val="00AA3ED1"/>
    <w:rsid w:val="00AA6FC0"/>
    <w:rsid w:val="00AB2207"/>
    <w:rsid w:val="00AB34FA"/>
    <w:rsid w:val="00AB5883"/>
    <w:rsid w:val="00AB681F"/>
    <w:rsid w:val="00AB6902"/>
    <w:rsid w:val="00AC3BDC"/>
    <w:rsid w:val="00AC5598"/>
    <w:rsid w:val="00AC67D5"/>
    <w:rsid w:val="00AD05A3"/>
    <w:rsid w:val="00AD354F"/>
    <w:rsid w:val="00AD3A51"/>
    <w:rsid w:val="00AD3C0A"/>
    <w:rsid w:val="00AD478C"/>
    <w:rsid w:val="00AD4B29"/>
    <w:rsid w:val="00AD53F8"/>
    <w:rsid w:val="00AD5641"/>
    <w:rsid w:val="00AD7889"/>
    <w:rsid w:val="00AE0785"/>
    <w:rsid w:val="00AE492E"/>
    <w:rsid w:val="00AF021B"/>
    <w:rsid w:val="00AF06CF"/>
    <w:rsid w:val="00AF61BA"/>
    <w:rsid w:val="00AF6986"/>
    <w:rsid w:val="00B020ED"/>
    <w:rsid w:val="00B03D77"/>
    <w:rsid w:val="00B05CF4"/>
    <w:rsid w:val="00B0662D"/>
    <w:rsid w:val="00B07CDB"/>
    <w:rsid w:val="00B07F2F"/>
    <w:rsid w:val="00B1069B"/>
    <w:rsid w:val="00B16A31"/>
    <w:rsid w:val="00B17DFD"/>
    <w:rsid w:val="00B30291"/>
    <w:rsid w:val="00B308FE"/>
    <w:rsid w:val="00B33709"/>
    <w:rsid w:val="00B33B3C"/>
    <w:rsid w:val="00B358BB"/>
    <w:rsid w:val="00B36180"/>
    <w:rsid w:val="00B3688C"/>
    <w:rsid w:val="00B405BD"/>
    <w:rsid w:val="00B43CC8"/>
    <w:rsid w:val="00B43D57"/>
    <w:rsid w:val="00B4753A"/>
    <w:rsid w:val="00B47CF9"/>
    <w:rsid w:val="00B50ADC"/>
    <w:rsid w:val="00B51569"/>
    <w:rsid w:val="00B52738"/>
    <w:rsid w:val="00B54144"/>
    <w:rsid w:val="00B5575F"/>
    <w:rsid w:val="00B566B1"/>
    <w:rsid w:val="00B56E92"/>
    <w:rsid w:val="00B5790A"/>
    <w:rsid w:val="00B60A80"/>
    <w:rsid w:val="00B63834"/>
    <w:rsid w:val="00B65F8A"/>
    <w:rsid w:val="00B670F7"/>
    <w:rsid w:val="00B67CA8"/>
    <w:rsid w:val="00B706AC"/>
    <w:rsid w:val="00B72734"/>
    <w:rsid w:val="00B73759"/>
    <w:rsid w:val="00B80199"/>
    <w:rsid w:val="00B80273"/>
    <w:rsid w:val="00B81F2A"/>
    <w:rsid w:val="00B83204"/>
    <w:rsid w:val="00B84254"/>
    <w:rsid w:val="00B85401"/>
    <w:rsid w:val="00B85556"/>
    <w:rsid w:val="00B8559A"/>
    <w:rsid w:val="00B911C9"/>
    <w:rsid w:val="00B91809"/>
    <w:rsid w:val="00B91D2C"/>
    <w:rsid w:val="00B928E6"/>
    <w:rsid w:val="00B945C4"/>
    <w:rsid w:val="00BA08E7"/>
    <w:rsid w:val="00BA09F2"/>
    <w:rsid w:val="00BA0C87"/>
    <w:rsid w:val="00BA220B"/>
    <w:rsid w:val="00BA2B5D"/>
    <w:rsid w:val="00BA30F0"/>
    <w:rsid w:val="00BA3A57"/>
    <w:rsid w:val="00BA691F"/>
    <w:rsid w:val="00BA6BEA"/>
    <w:rsid w:val="00BA73B6"/>
    <w:rsid w:val="00BA771C"/>
    <w:rsid w:val="00BB00A3"/>
    <w:rsid w:val="00BB1B45"/>
    <w:rsid w:val="00BB1DAD"/>
    <w:rsid w:val="00BB4E1A"/>
    <w:rsid w:val="00BC015E"/>
    <w:rsid w:val="00BC2AD0"/>
    <w:rsid w:val="00BC2F1D"/>
    <w:rsid w:val="00BC5178"/>
    <w:rsid w:val="00BC7603"/>
    <w:rsid w:val="00BC76AC"/>
    <w:rsid w:val="00BD0ECB"/>
    <w:rsid w:val="00BD2FB0"/>
    <w:rsid w:val="00BD5572"/>
    <w:rsid w:val="00BE2155"/>
    <w:rsid w:val="00BE2213"/>
    <w:rsid w:val="00BE5628"/>
    <w:rsid w:val="00BE6B37"/>
    <w:rsid w:val="00BE6B4B"/>
    <w:rsid w:val="00BE719A"/>
    <w:rsid w:val="00BE720A"/>
    <w:rsid w:val="00BF0658"/>
    <w:rsid w:val="00BF0D73"/>
    <w:rsid w:val="00BF161B"/>
    <w:rsid w:val="00BF2465"/>
    <w:rsid w:val="00BF60DE"/>
    <w:rsid w:val="00BF72F0"/>
    <w:rsid w:val="00C0414D"/>
    <w:rsid w:val="00C04B1E"/>
    <w:rsid w:val="00C05476"/>
    <w:rsid w:val="00C06C16"/>
    <w:rsid w:val="00C1220D"/>
    <w:rsid w:val="00C13993"/>
    <w:rsid w:val="00C140F7"/>
    <w:rsid w:val="00C15785"/>
    <w:rsid w:val="00C2251E"/>
    <w:rsid w:val="00C2280F"/>
    <w:rsid w:val="00C236F9"/>
    <w:rsid w:val="00C25E7F"/>
    <w:rsid w:val="00C268D3"/>
    <w:rsid w:val="00C2746F"/>
    <w:rsid w:val="00C302DB"/>
    <w:rsid w:val="00C31422"/>
    <w:rsid w:val="00C324A0"/>
    <w:rsid w:val="00C32A1E"/>
    <w:rsid w:val="00C3300F"/>
    <w:rsid w:val="00C37458"/>
    <w:rsid w:val="00C418DB"/>
    <w:rsid w:val="00C42BF8"/>
    <w:rsid w:val="00C4553D"/>
    <w:rsid w:val="00C456CD"/>
    <w:rsid w:val="00C47677"/>
    <w:rsid w:val="00C4794F"/>
    <w:rsid w:val="00C50043"/>
    <w:rsid w:val="00C51D73"/>
    <w:rsid w:val="00C5231B"/>
    <w:rsid w:val="00C5514C"/>
    <w:rsid w:val="00C55CB6"/>
    <w:rsid w:val="00C57DC3"/>
    <w:rsid w:val="00C67434"/>
    <w:rsid w:val="00C727B6"/>
    <w:rsid w:val="00C7573B"/>
    <w:rsid w:val="00C77A43"/>
    <w:rsid w:val="00C80B8E"/>
    <w:rsid w:val="00C83F9C"/>
    <w:rsid w:val="00C9006D"/>
    <w:rsid w:val="00C90A4F"/>
    <w:rsid w:val="00C91681"/>
    <w:rsid w:val="00C91B1E"/>
    <w:rsid w:val="00C93C03"/>
    <w:rsid w:val="00C93ED9"/>
    <w:rsid w:val="00C94B7C"/>
    <w:rsid w:val="00C96FF2"/>
    <w:rsid w:val="00C971A4"/>
    <w:rsid w:val="00CA2E16"/>
    <w:rsid w:val="00CA3CA8"/>
    <w:rsid w:val="00CA4164"/>
    <w:rsid w:val="00CA4F17"/>
    <w:rsid w:val="00CA6918"/>
    <w:rsid w:val="00CB1E18"/>
    <w:rsid w:val="00CB2885"/>
    <w:rsid w:val="00CB2C8E"/>
    <w:rsid w:val="00CB39EF"/>
    <w:rsid w:val="00CB3BC8"/>
    <w:rsid w:val="00CB42B1"/>
    <w:rsid w:val="00CB602E"/>
    <w:rsid w:val="00CC0646"/>
    <w:rsid w:val="00CC37CB"/>
    <w:rsid w:val="00CC39E9"/>
    <w:rsid w:val="00CC62E2"/>
    <w:rsid w:val="00CC69AD"/>
    <w:rsid w:val="00CC69EB"/>
    <w:rsid w:val="00CD06CE"/>
    <w:rsid w:val="00CD0D1F"/>
    <w:rsid w:val="00CD4B42"/>
    <w:rsid w:val="00CE051D"/>
    <w:rsid w:val="00CE1335"/>
    <w:rsid w:val="00CE13BD"/>
    <w:rsid w:val="00CE24ED"/>
    <w:rsid w:val="00CE383A"/>
    <w:rsid w:val="00CE4694"/>
    <w:rsid w:val="00CE493D"/>
    <w:rsid w:val="00CF07FA"/>
    <w:rsid w:val="00CF0A8C"/>
    <w:rsid w:val="00CF0BB2"/>
    <w:rsid w:val="00CF0F1D"/>
    <w:rsid w:val="00CF1272"/>
    <w:rsid w:val="00CF3EE8"/>
    <w:rsid w:val="00D0228D"/>
    <w:rsid w:val="00D050E6"/>
    <w:rsid w:val="00D055BD"/>
    <w:rsid w:val="00D05986"/>
    <w:rsid w:val="00D06C9D"/>
    <w:rsid w:val="00D06F1C"/>
    <w:rsid w:val="00D10890"/>
    <w:rsid w:val="00D108B6"/>
    <w:rsid w:val="00D1198B"/>
    <w:rsid w:val="00D13441"/>
    <w:rsid w:val="00D150E7"/>
    <w:rsid w:val="00D15658"/>
    <w:rsid w:val="00D20A85"/>
    <w:rsid w:val="00D21456"/>
    <w:rsid w:val="00D21792"/>
    <w:rsid w:val="00D25678"/>
    <w:rsid w:val="00D26A08"/>
    <w:rsid w:val="00D3272C"/>
    <w:rsid w:val="00D32F65"/>
    <w:rsid w:val="00D40B1A"/>
    <w:rsid w:val="00D430AE"/>
    <w:rsid w:val="00D44529"/>
    <w:rsid w:val="00D45CE7"/>
    <w:rsid w:val="00D4634B"/>
    <w:rsid w:val="00D46C88"/>
    <w:rsid w:val="00D46F65"/>
    <w:rsid w:val="00D47A6A"/>
    <w:rsid w:val="00D47EEB"/>
    <w:rsid w:val="00D50D07"/>
    <w:rsid w:val="00D52DC2"/>
    <w:rsid w:val="00D53897"/>
    <w:rsid w:val="00D53BCC"/>
    <w:rsid w:val="00D54216"/>
    <w:rsid w:val="00D55E30"/>
    <w:rsid w:val="00D60D34"/>
    <w:rsid w:val="00D70DFB"/>
    <w:rsid w:val="00D76071"/>
    <w:rsid w:val="00D766DF"/>
    <w:rsid w:val="00D7779F"/>
    <w:rsid w:val="00D77FE5"/>
    <w:rsid w:val="00D80E54"/>
    <w:rsid w:val="00D81B6B"/>
    <w:rsid w:val="00D81C6A"/>
    <w:rsid w:val="00D8232B"/>
    <w:rsid w:val="00D82ACE"/>
    <w:rsid w:val="00D82BC9"/>
    <w:rsid w:val="00D83DB2"/>
    <w:rsid w:val="00D85A7A"/>
    <w:rsid w:val="00D85EA2"/>
    <w:rsid w:val="00D86723"/>
    <w:rsid w:val="00D90BB1"/>
    <w:rsid w:val="00D90BE3"/>
    <w:rsid w:val="00D9164B"/>
    <w:rsid w:val="00D943EF"/>
    <w:rsid w:val="00D95062"/>
    <w:rsid w:val="00D9693A"/>
    <w:rsid w:val="00DA139A"/>
    <w:rsid w:val="00DA186E"/>
    <w:rsid w:val="00DA245A"/>
    <w:rsid w:val="00DA4116"/>
    <w:rsid w:val="00DA66B0"/>
    <w:rsid w:val="00DB027C"/>
    <w:rsid w:val="00DB1087"/>
    <w:rsid w:val="00DB10FA"/>
    <w:rsid w:val="00DB251C"/>
    <w:rsid w:val="00DB2F10"/>
    <w:rsid w:val="00DB3E10"/>
    <w:rsid w:val="00DB4630"/>
    <w:rsid w:val="00DB5F59"/>
    <w:rsid w:val="00DB69BF"/>
    <w:rsid w:val="00DB7013"/>
    <w:rsid w:val="00DC07A7"/>
    <w:rsid w:val="00DC1F10"/>
    <w:rsid w:val="00DC37CF"/>
    <w:rsid w:val="00DC4F88"/>
    <w:rsid w:val="00DC6063"/>
    <w:rsid w:val="00DC7FF6"/>
    <w:rsid w:val="00DD2E15"/>
    <w:rsid w:val="00DD500A"/>
    <w:rsid w:val="00DD6378"/>
    <w:rsid w:val="00DD6BB9"/>
    <w:rsid w:val="00DD7077"/>
    <w:rsid w:val="00DE5199"/>
    <w:rsid w:val="00DE5465"/>
    <w:rsid w:val="00DE54AF"/>
    <w:rsid w:val="00DE5C09"/>
    <w:rsid w:val="00DE7E51"/>
    <w:rsid w:val="00DF073E"/>
    <w:rsid w:val="00DF43A3"/>
    <w:rsid w:val="00DF7177"/>
    <w:rsid w:val="00E03DCD"/>
    <w:rsid w:val="00E05704"/>
    <w:rsid w:val="00E05BD2"/>
    <w:rsid w:val="00E11E44"/>
    <w:rsid w:val="00E1253D"/>
    <w:rsid w:val="00E135DC"/>
    <w:rsid w:val="00E14612"/>
    <w:rsid w:val="00E158F9"/>
    <w:rsid w:val="00E17ED9"/>
    <w:rsid w:val="00E223CE"/>
    <w:rsid w:val="00E26CF0"/>
    <w:rsid w:val="00E31B36"/>
    <w:rsid w:val="00E3270E"/>
    <w:rsid w:val="00E32D82"/>
    <w:rsid w:val="00E338EF"/>
    <w:rsid w:val="00E34A43"/>
    <w:rsid w:val="00E3552D"/>
    <w:rsid w:val="00E3668F"/>
    <w:rsid w:val="00E37412"/>
    <w:rsid w:val="00E435C0"/>
    <w:rsid w:val="00E44061"/>
    <w:rsid w:val="00E44203"/>
    <w:rsid w:val="00E4687C"/>
    <w:rsid w:val="00E46E4E"/>
    <w:rsid w:val="00E47676"/>
    <w:rsid w:val="00E51676"/>
    <w:rsid w:val="00E51F5B"/>
    <w:rsid w:val="00E52EC9"/>
    <w:rsid w:val="00E544BB"/>
    <w:rsid w:val="00E5495F"/>
    <w:rsid w:val="00E54D69"/>
    <w:rsid w:val="00E56B7F"/>
    <w:rsid w:val="00E64868"/>
    <w:rsid w:val="00E66198"/>
    <w:rsid w:val="00E662CB"/>
    <w:rsid w:val="00E703B2"/>
    <w:rsid w:val="00E71066"/>
    <w:rsid w:val="00E7319C"/>
    <w:rsid w:val="00E74DC7"/>
    <w:rsid w:val="00E8075A"/>
    <w:rsid w:val="00E80F12"/>
    <w:rsid w:val="00E81A51"/>
    <w:rsid w:val="00E828CD"/>
    <w:rsid w:val="00E83E69"/>
    <w:rsid w:val="00E86C47"/>
    <w:rsid w:val="00E8708D"/>
    <w:rsid w:val="00E92048"/>
    <w:rsid w:val="00E92900"/>
    <w:rsid w:val="00E94D5E"/>
    <w:rsid w:val="00E96B96"/>
    <w:rsid w:val="00E973A2"/>
    <w:rsid w:val="00EA0007"/>
    <w:rsid w:val="00EA091E"/>
    <w:rsid w:val="00EA274A"/>
    <w:rsid w:val="00EA67C0"/>
    <w:rsid w:val="00EA6960"/>
    <w:rsid w:val="00EA6C61"/>
    <w:rsid w:val="00EA6FD5"/>
    <w:rsid w:val="00EA7100"/>
    <w:rsid w:val="00EA7A7D"/>
    <w:rsid w:val="00EA7F9F"/>
    <w:rsid w:val="00EB1274"/>
    <w:rsid w:val="00EB22AC"/>
    <w:rsid w:val="00EB287B"/>
    <w:rsid w:val="00EB3D28"/>
    <w:rsid w:val="00EB533B"/>
    <w:rsid w:val="00EB6AD0"/>
    <w:rsid w:val="00EB75B7"/>
    <w:rsid w:val="00EC2CEB"/>
    <w:rsid w:val="00EC4FD2"/>
    <w:rsid w:val="00EC5546"/>
    <w:rsid w:val="00EC57FA"/>
    <w:rsid w:val="00EC67AC"/>
    <w:rsid w:val="00EC6E12"/>
    <w:rsid w:val="00ED18F5"/>
    <w:rsid w:val="00ED2BB6"/>
    <w:rsid w:val="00ED3231"/>
    <w:rsid w:val="00ED33CF"/>
    <w:rsid w:val="00ED34E1"/>
    <w:rsid w:val="00ED3ADE"/>
    <w:rsid w:val="00ED3B8D"/>
    <w:rsid w:val="00ED659C"/>
    <w:rsid w:val="00ED706B"/>
    <w:rsid w:val="00EE0A06"/>
    <w:rsid w:val="00EE1E6D"/>
    <w:rsid w:val="00EE47A6"/>
    <w:rsid w:val="00EF01F1"/>
    <w:rsid w:val="00EF11E7"/>
    <w:rsid w:val="00EF1386"/>
    <w:rsid w:val="00EF180D"/>
    <w:rsid w:val="00EF18B9"/>
    <w:rsid w:val="00EF191A"/>
    <w:rsid w:val="00EF1C7F"/>
    <w:rsid w:val="00EF2E3A"/>
    <w:rsid w:val="00EF458A"/>
    <w:rsid w:val="00EF4A87"/>
    <w:rsid w:val="00F003E8"/>
    <w:rsid w:val="00F0084C"/>
    <w:rsid w:val="00F0390F"/>
    <w:rsid w:val="00F0397D"/>
    <w:rsid w:val="00F072A7"/>
    <w:rsid w:val="00F078DC"/>
    <w:rsid w:val="00F1283B"/>
    <w:rsid w:val="00F1549B"/>
    <w:rsid w:val="00F17B8C"/>
    <w:rsid w:val="00F31444"/>
    <w:rsid w:val="00F325FE"/>
    <w:rsid w:val="00F32BA8"/>
    <w:rsid w:val="00F33E5B"/>
    <w:rsid w:val="00F349F1"/>
    <w:rsid w:val="00F3571C"/>
    <w:rsid w:val="00F35F62"/>
    <w:rsid w:val="00F4027A"/>
    <w:rsid w:val="00F4173C"/>
    <w:rsid w:val="00F42877"/>
    <w:rsid w:val="00F42B33"/>
    <w:rsid w:val="00F42DEE"/>
    <w:rsid w:val="00F4350D"/>
    <w:rsid w:val="00F45FFE"/>
    <w:rsid w:val="00F511BC"/>
    <w:rsid w:val="00F532F8"/>
    <w:rsid w:val="00F53D98"/>
    <w:rsid w:val="00F567F7"/>
    <w:rsid w:val="00F57360"/>
    <w:rsid w:val="00F6189D"/>
    <w:rsid w:val="00F62036"/>
    <w:rsid w:val="00F623F6"/>
    <w:rsid w:val="00F654D5"/>
    <w:rsid w:val="00F65B52"/>
    <w:rsid w:val="00F66D9A"/>
    <w:rsid w:val="00F67BCA"/>
    <w:rsid w:val="00F7136E"/>
    <w:rsid w:val="00F71BB2"/>
    <w:rsid w:val="00F73BD6"/>
    <w:rsid w:val="00F74A84"/>
    <w:rsid w:val="00F778C1"/>
    <w:rsid w:val="00F80996"/>
    <w:rsid w:val="00F8371A"/>
    <w:rsid w:val="00F83989"/>
    <w:rsid w:val="00F83D91"/>
    <w:rsid w:val="00F84289"/>
    <w:rsid w:val="00F85099"/>
    <w:rsid w:val="00F856B6"/>
    <w:rsid w:val="00F86120"/>
    <w:rsid w:val="00F861EC"/>
    <w:rsid w:val="00F8621A"/>
    <w:rsid w:val="00F867C2"/>
    <w:rsid w:val="00F913E5"/>
    <w:rsid w:val="00F91621"/>
    <w:rsid w:val="00F9379C"/>
    <w:rsid w:val="00F9405D"/>
    <w:rsid w:val="00F9632C"/>
    <w:rsid w:val="00F964DB"/>
    <w:rsid w:val="00F97CD5"/>
    <w:rsid w:val="00FA06F5"/>
    <w:rsid w:val="00FA1E52"/>
    <w:rsid w:val="00FA510E"/>
    <w:rsid w:val="00FA59DA"/>
    <w:rsid w:val="00FA674C"/>
    <w:rsid w:val="00FA7369"/>
    <w:rsid w:val="00FB0AB2"/>
    <w:rsid w:val="00FB6CFB"/>
    <w:rsid w:val="00FD0DB6"/>
    <w:rsid w:val="00FD22CA"/>
    <w:rsid w:val="00FD48F9"/>
    <w:rsid w:val="00FD505A"/>
    <w:rsid w:val="00FE029E"/>
    <w:rsid w:val="00FE4688"/>
    <w:rsid w:val="00FE6313"/>
    <w:rsid w:val="00FF254C"/>
    <w:rsid w:val="00FF40A1"/>
    <w:rsid w:val="00FF544E"/>
    <w:rsid w:val="00FF550C"/>
    <w:rsid w:val="00FF59B9"/>
    <w:rsid w:val="00FF7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4439"/>
    <w:pPr>
      <w:spacing w:line="260" w:lineRule="atLeast"/>
    </w:pPr>
    <w:rPr>
      <w:sz w:val="22"/>
    </w:rPr>
  </w:style>
  <w:style w:type="paragraph" w:styleId="Heading1">
    <w:name w:val="heading 1"/>
    <w:basedOn w:val="Normal"/>
    <w:next w:val="Normal"/>
    <w:link w:val="Heading1Char"/>
    <w:uiPriority w:val="9"/>
    <w:qFormat/>
    <w:rsid w:val="00144439"/>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439"/>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439"/>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4439"/>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439"/>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4439"/>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4439"/>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4439"/>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44439"/>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4439"/>
  </w:style>
  <w:style w:type="paragraph" w:customStyle="1" w:styleId="OPCParaBase">
    <w:name w:val="OPCParaBase"/>
    <w:qFormat/>
    <w:rsid w:val="00144439"/>
    <w:pPr>
      <w:spacing w:line="260" w:lineRule="atLeast"/>
    </w:pPr>
    <w:rPr>
      <w:rFonts w:eastAsia="Times New Roman" w:cs="Times New Roman"/>
      <w:sz w:val="22"/>
      <w:lang w:eastAsia="en-AU"/>
    </w:rPr>
  </w:style>
  <w:style w:type="paragraph" w:customStyle="1" w:styleId="ShortT">
    <w:name w:val="ShortT"/>
    <w:basedOn w:val="OPCParaBase"/>
    <w:next w:val="Normal"/>
    <w:qFormat/>
    <w:rsid w:val="00144439"/>
    <w:pPr>
      <w:spacing w:line="240" w:lineRule="auto"/>
    </w:pPr>
    <w:rPr>
      <w:b/>
      <w:sz w:val="40"/>
    </w:rPr>
  </w:style>
  <w:style w:type="paragraph" w:customStyle="1" w:styleId="ActHead1">
    <w:name w:val="ActHead 1"/>
    <w:aliases w:val="c"/>
    <w:basedOn w:val="OPCParaBase"/>
    <w:next w:val="Normal"/>
    <w:qFormat/>
    <w:rsid w:val="001444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44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44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44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44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44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44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44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44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4439"/>
  </w:style>
  <w:style w:type="paragraph" w:customStyle="1" w:styleId="Blocks">
    <w:name w:val="Blocks"/>
    <w:aliases w:val="bb"/>
    <w:basedOn w:val="OPCParaBase"/>
    <w:qFormat/>
    <w:rsid w:val="00144439"/>
    <w:pPr>
      <w:spacing w:line="240" w:lineRule="auto"/>
    </w:pPr>
    <w:rPr>
      <w:sz w:val="24"/>
    </w:rPr>
  </w:style>
  <w:style w:type="paragraph" w:customStyle="1" w:styleId="BoxText">
    <w:name w:val="BoxText"/>
    <w:aliases w:val="bt"/>
    <w:basedOn w:val="OPCParaBase"/>
    <w:qFormat/>
    <w:rsid w:val="001444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4439"/>
    <w:rPr>
      <w:b/>
    </w:rPr>
  </w:style>
  <w:style w:type="paragraph" w:customStyle="1" w:styleId="BoxHeadItalic">
    <w:name w:val="BoxHeadItalic"/>
    <w:aliases w:val="bhi"/>
    <w:basedOn w:val="BoxText"/>
    <w:next w:val="BoxStep"/>
    <w:qFormat/>
    <w:rsid w:val="00144439"/>
    <w:rPr>
      <w:i/>
    </w:rPr>
  </w:style>
  <w:style w:type="paragraph" w:customStyle="1" w:styleId="BoxList">
    <w:name w:val="BoxList"/>
    <w:aliases w:val="bl"/>
    <w:basedOn w:val="BoxText"/>
    <w:qFormat/>
    <w:rsid w:val="00144439"/>
    <w:pPr>
      <w:ind w:left="1559" w:hanging="425"/>
    </w:pPr>
  </w:style>
  <w:style w:type="paragraph" w:customStyle="1" w:styleId="BoxNote">
    <w:name w:val="BoxNote"/>
    <w:aliases w:val="bn"/>
    <w:basedOn w:val="BoxText"/>
    <w:qFormat/>
    <w:rsid w:val="00144439"/>
    <w:pPr>
      <w:tabs>
        <w:tab w:val="left" w:pos="1985"/>
      </w:tabs>
      <w:spacing w:before="122" w:line="198" w:lineRule="exact"/>
      <w:ind w:left="2948" w:hanging="1814"/>
    </w:pPr>
    <w:rPr>
      <w:sz w:val="18"/>
    </w:rPr>
  </w:style>
  <w:style w:type="paragraph" w:customStyle="1" w:styleId="BoxPara">
    <w:name w:val="BoxPara"/>
    <w:aliases w:val="bp"/>
    <w:basedOn w:val="BoxText"/>
    <w:qFormat/>
    <w:rsid w:val="00144439"/>
    <w:pPr>
      <w:tabs>
        <w:tab w:val="right" w:pos="2268"/>
      </w:tabs>
      <w:ind w:left="2552" w:hanging="1418"/>
    </w:pPr>
  </w:style>
  <w:style w:type="paragraph" w:customStyle="1" w:styleId="BoxStep">
    <w:name w:val="BoxStep"/>
    <w:aliases w:val="bs"/>
    <w:basedOn w:val="BoxText"/>
    <w:qFormat/>
    <w:rsid w:val="00144439"/>
    <w:pPr>
      <w:ind w:left="1985" w:hanging="851"/>
    </w:pPr>
  </w:style>
  <w:style w:type="character" w:customStyle="1" w:styleId="CharAmPartNo">
    <w:name w:val="CharAmPartNo"/>
    <w:basedOn w:val="OPCCharBase"/>
    <w:qFormat/>
    <w:rsid w:val="00144439"/>
  </w:style>
  <w:style w:type="character" w:customStyle="1" w:styleId="CharAmPartText">
    <w:name w:val="CharAmPartText"/>
    <w:basedOn w:val="OPCCharBase"/>
    <w:qFormat/>
    <w:rsid w:val="00144439"/>
  </w:style>
  <w:style w:type="character" w:customStyle="1" w:styleId="CharAmSchNo">
    <w:name w:val="CharAmSchNo"/>
    <w:basedOn w:val="OPCCharBase"/>
    <w:qFormat/>
    <w:rsid w:val="00144439"/>
  </w:style>
  <w:style w:type="character" w:customStyle="1" w:styleId="CharAmSchText">
    <w:name w:val="CharAmSchText"/>
    <w:basedOn w:val="OPCCharBase"/>
    <w:qFormat/>
    <w:rsid w:val="00144439"/>
  </w:style>
  <w:style w:type="character" w:customStyle="1" w:styleId="CharBoldItalic">
    <w:name w:val="CharBoldItalic"/>
    <w:basedOn w:val="OPCCharBase"/>
    <w:uiPriority w:val="1"/>
    <w:qFormat/>
    <w:rsid w:val="00144439"/>
    <w:rPr>
      <w:b/>
      <w:i/>
    </w:rPr>
  </w:style>
  <w:style w:type="character" w:customStyle="1" w:styleId="CharChapNo">
    <w:name w:val="CharChapNo"/>
    <w:basedOn w:val="OPCCharBase"/>
    <w:uiPriority w:val="1"/>
    <w:qFormat/>
    <w:rsid w:val="00144439"/>
  </w:style>
  <w:style w:type="character" w:customStyle="1" w:styleId="CharChapText">
    <w:name w:val="CharChapText"/>
    <w:basedOn w:val="OPCCharBase"/>
    <w:uiPriority w:val="1"/>
    <w:qFormat/>
    <w:rsid w:val="00144439"/>
  </w:style>
  <w:style w:type="character" w:customStyle="1" w:styleId="CharDivNo">
    <w:name w:val="CharDivNo"/>
    <w:basedOn w:val="OPCCharBase"/>
    <w:uiPriority w:val="1"/>
    <w:qFormat/>
    <w:rsid w:val="00144439"/>
  </w:style>
  <w:style w:type="character" w:customStyle="1" w:styleId="CharDivText">
    <w:name w:val="CharDivText"/>
    <w:basedOn w:val="OPCCharBase"/>
    <w:uiPriority w:val="1"/>
    <w:qFormat/>
    <w:rsid w:val="00144439"/>
  </w:style>
  <w:style w:type="character" w:customStyle="1" w:styleId="CharItalic">
    <w:name w:val="CharItalic"/>
    <w:basedOn w:val="OPCCharBase"/>
    <w:uiPriority w:val="1"/>
    <w:qFormat/>
    <w:rsid w:val="00144439"/>
    <w:rPr>
      <w:i/>
    </w:rPr>
  </w:style>
  <w:style w:type="character" w:customStyle="1" w:styleId="CharPartNo">
    <w:name w:val="CharPartNo"/>
    <w:basedOn w:val="OPCCharBase"/>
    <w:uiPriority w:val="1"/>
    <w:qFormat/>
    <w:rsid w:val="00144439"/>
  </w:style>
  <w:style w:type="character" w:customStyle="1" w:styleId="CharPartText">
    <w:name w:val="CharPartText"/>
    <w:basedOn w:val="OPCCharBase"/>
    <w:uiPriority w:val="1"/>
    <w:qFormat/>
    <w:rsid w:val="00144439"/>
  </w:style>
  <w:style w:type="character" w:customStyle="1" w:styleId="CharSectno">
    <w:name w:val="CharSectno"/>
    <w:basedOn w:val="OPCCharBase"/>
    <w:qFormat/>
    <w:rsid w:val="00144439"/>
  </w:style>
  <w:style w:type="character" w:customStyle="1" w:styleId="CharSubdNo">
    <w:name w:val="CharSubdNo"/>
    <w:basedOn w:val="OPCCharBase"/>
    <w:uiPriority w:val="1"/>
    <w:qFormat/>
    <w:rsid w:val="00144439"/>
  </w:style>
  <w:style w:type="character" w:customStyle="1" w:styleId="CharSubdText">
    <w:name w:val="CharSubdText"/>
    <w:basedOn w:val="OPCCharBase"/>
    <w:uiPriority w:val="1"/>
    <w:qFormat/>
    <w:rsid w:val="00144439"/>
  </w:style>
  <w:style w:type="paragraph" w:customStyle="1" w:styleId="CTA--">
    <w:name w:val="CTA --"/>
    <w:basedOn w:val="OPCParaBase"/>
    <w:next w:val="Normal"/>
    <w:rsid w:val="00144439"/>
    <w:pPr>
      <w:spacing w:before="60" w:line="240" w:lineRule="atLeast"/>
      <w:ind w:left="142" w:hanging="142"/>
    </w:pPr>
    <w:rPr>
      <w:sz w:val="20"/>
    </w:rPr>
  </w:style>
  <w:style w:type="paragraph" w:customStyle="1" w:styleId="CTA-">
    <w:name w:val="CTA -"/>
    <w:basedOn w:val="OPCParaBase"/>
    <w:rsid w:val="00144439"/>
    <w:pPr>
      <w:spacing w:before="60" w:line="240" w:lineRule="atLeast"/>
      <w:ind w:left="85" w:hanging="85"/>
    </w:pPr>
    <w:rPr>
      <w:sz w:val="20"/>
    </w:rPr>
  </w:style>
  <w:style w:type="paragraph" w:customStyle="1" w:styleId="CTA---">
    <w:name w:val="CTA ---"/>
    <w:basedOn w:val="OPCParaBase"/>
    <w:next w:val="Normal"/>
    <w:rsid w:val="00144439"/>
    <w:pPr>
      <w:spacing w:before="60" w:line="240" w:lineRule="atLeast"/>
      <w:ind w:left="198" w:hanging="198"/>
    </w:pPr>
    <w:rPr>
      <w:sz w:val="20"/>
    </w:rPr>
  </w:style>
  <w:style w:type="paragraph" w:customStyle="1" w:styleId="CTA----">
    <w:name w:val="CTA ----"/>
    <w:basedOn w:val="OPCParaBase"/>
    <w:next w:val="Normal"/>
    <w:rsid w:val="00144439"/>
    <w:pPr>
      <w:spacing w:before="60" w:line="240" w:lineRule="atLeast"/>
      <w:ind w:left="255" w:hanging="255"/>
    </w:pPr>
    <w:rPr>
      <w:sz w:val="20"/>
    </w:rPr>
  </w:style>
  <w:style w:type="paragraph" w:customStyle="1" w:styleId="CTA1a">
    <w:name w:val="CTA 1(a)"/>
    <w:basedOn w:val="OPCParaBase"/>
    <w:rsid w:val="00144439"/>
    <w:pPr>
      <w:tabs>
        <w:tab w:val="right" w:pos="414"/>
      </w:tabs>
      <w:spacing w:before="40" w:line="240" w:lineRule="atLeast"/>
      <w:ind w:left="675" w:hanging="675"/>
    </w:pPr>
    <w:rPr>
      <w:sz w:val="20"/>
    </w:rPr>
  </w:style>
  <w:style w:type="paragraph" w:customStyle="1" w:styleId="CTA1ai">
    <w:name w:val="CTA 1(a)(i)"/>
    <w:basedOn w:val="OPCParaBase"/>
    <w:rsid w:val="00144439"/>
    <w:pPr>
      <w:tabs>
        <w:tab w:val="right" w:pos="1004"/>
      </w:tabs>
      <w:spacing w:before="40" w:line="240" w:lineRule="atLeast"/>
      <w:ind w:left="1253" w:hanging="1253"/>
    </w:pPr>
    <w:rPr>
      <w:sz w:val="20"/>
    </w:rPr>
  </w:style>
  <w:style w:type="paragraph" w:customStyle="1" w:styleId="CTA2a">
    <w:name w:val="CTA 2(a)"/>
    <w:basedOn w:val="OPCParaBase"/>
    <w:rsid w:val="00144439"/>
    <w:pPr>
      <w:tabs>
        <w:tab w:val="right" w:pos="482"/>
      </w:tabs>
      <w:spacing w:before="40" w:line="240" w:lineRule="atLeast"/>
      <w:ind w:left="748" w:hanging="748"/>
    </w:pPr>
    <w:rPr>
      <w:sz w:val="20"/>
    </w:rPr>
  </w:style>
  <w:style w:type="paragraph" w:customStyle="1" w:styleId="CTA2ai">
    <w:name w:val="CTA 2(a)(i)"/>
    <w:basedOn w:val="OPCParaBase"/>
    <w:rsid w:val="00144439"/>
    <w:pPr>
      <w:tabs>
        <w:tab w:val="right" w:pos="1089"/>
      </w:tabs>
      <w:spacing w:before="40" w:line="240" w:lineRule="atLeast"/>
      <w:ind w:left="1327" w:hanging="1327"/>
    </w:pPr>
    <w:rPr>
      <w:sz w:val="20"/>
    </w:rPr>
  </w:style>
  <w:style w:type="paragraph" w:customStyle="1" w:styleId="CTA3a">
    <w:name w:val="CTA 3(a)"/>
    <w:basedOn w:val="OPCParaBase"/>
    <w:rsid w:val="00144439"/>
    <w:pPr>
      <w:tabs>
        <w:tab w:val="right" w:pos="556"/>
      </w:tabs>
      <w:spacing w:before="40" w:line="240" w:lineRule="atLeast"/>
      <w:ind w:left="805" w:hanging="805"/>
    </w:pPr>
    <w:rPr>
      <w:sz w:val="20"/>
    </w:rPr>
  </w:style>
  <w:style w:type="paragraph" w:customStyle="1" w:styleId="CTA3ai">
    <w:name w:val="CTA 3(a)(i)"/>
    <w:basedOn w:val="OPCParaBase"/>
    <w:rsid w:val="00144439"/>
    <w:pPr>
      <w:tabs>
        <w:tab w:val="right" w:pos="1140"/>
      </w:tabs>
      <w:spacing w:before="40" w:line="240" w:lineRule="atLeast"/>
      <w:ind w:left="1361" w:hanging="1361"/>
    </w:pPr>
    <w:rPr>
      <w:sz w:val="20"/>
    </w:rPr>
  </w:style>
  <w:style w:type="paragraph" w:customStyle="1" w:styleId="CTA4a">
    <w:name w:val="CTA 4(a)"/>
    <w:basedOn w:val="OPCParaBase"/>
    <w:rsid w:val="00144439"/>
    <w:pPr>
      <w:tabs>
        <w:tab w:val="right" w:pos="624"/>
      </w:tabs>
      <w:spacing w:before="40" w:line="240" w:lineRule="atLeast"/>
      <w:ind w:left="873" w:hanging="873"/>
    </w:pPr>
    <w:rPr>
      <w:sz w:val="20"/>
    </w:rPr>
  </w:style>
  <w:style w:type="paragraph" w:customStyle="1" w:styleId="CTA4ai">
    <w:name w:val="CTA 4(a)(i)"/>
    <w:basedOn w:val="OPCParaBase"/>
    <w:rsid w:val="00144439"/>
    <w:pPr>
      <w:tabs>
        <w:tab w:val="right" w:pos="1213"/>
      </w:tabs>
      <w:spacing w:before="40" w:line="240" w:lineRule="atLeast"/>
      <w:ind w:left="1452" w:hanging="1452"/>
    </w:pPr>
    <w:rPr>
      <w:sz w:val="20"/>
    </w:rPr>
  </w:style>
  <w:style w:type="paragraph" w:customStyle="1" w:styleId="CTACAPS">
    <w:name w:val="CTA CAPS"/>
    <w:basedOn w:val="OPCParaBase"/>
    <w:rsid w:val="00144439"/>
    <w:pPr>
      <w:spacing w:before="60" w:line="240" w:lineRule="atLeast"/>
    </w:pPr>
    <w:rPr>
      <w:sz w:val="20"/>
    </w:rPr>
  </w:style>
  <w:style w:type="paragraph" w:customStyle="1" w:styleId="CTAright">
    <w:name w:val="CTA right"/>
    <w:basedOn w:val="OPCParaBase"/>
    <w:rsid w:val="00144439"/>
    <w:pPr>
      <w:spacing w:before="60" w:line="240" w:lineRule="auto"/>
      <w:jc w:val="right"/>
    </w:pPr>
    <w:rPr>
      <w:sz w:val="20"/>
    </w:rPr>
  </w:style>
  <w:style w:type="paragraph" w:customStyle="1" w:styleId="subsection">
    <w:name w:val="subsection"/>
    <w:aliases w:val="ss,Subsection"/>
    <w:basedOn w:val="OPCParaBase"/>
    <w:link w:val="subsectionChar"/>
    <w:rsid w:val="00144439"/>
    <w:pPr>
      <w:tabs>
        <w:tab w:val="right" w:pos="1021"/>
      </w:tabs>
      <w:spacing w:before="180" w:line="240" w:lineRule="auto"/>
      <w:ind w:left="1134" w:hanging="1134"/>
    </w:pPr>
  </w:style>
  <w:style w:type="paragraph" w:customStyle="1" w:styleId="Definition">
    <w:name w:val="Definition"/>
    <w:aliases w:val="dd"/>
    <w:basedOn w:val="OPCParaBase"/>
    <w:rsid w:val="00144439"/>
    <w:pPr>
      <w:spacing w:before="180" w:line="240" w:lineRule="auto"/>
      <w:ind w:left="1134"/>
    </w:pPr>
  </w:style>
  <w:style w:type="paragraph" w:customStyle="1" w:styleId="EndNotespara">
    <w:name w:val="EndNotes(para)"/>
    <w:aliases w:val="eta"/>
    <w:basedOn w:val="OPCParaBase"/>
    <w:next w:val="EndNotessubpara"/>
    <w:rsid w:val="001444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44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44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4439"/>
    <w:pPr>
      <w:tabs>
        <w:tab w:val="right" w:pos="1412"/>
      </w:tabs>
      <w:spacing w:before="60" w:line="240" w:lineRule="auto"/>
      <w:ind w:left="1525" w:hanging="1525"/>
    </w:pPr>
    <w:rPr>
      <w:sz w:val="20"/>
    </w:rPr>
  </w:style>
  <w:style w:type="paragraph" w:customStyle="1" w:styleId="Formula">
    <w:name w:val="Formula"/>
    <w:basedOn w:val="OPCParaBase"/>
    <w:rsid w:val="00144439"/>
    <w:pPr>
      <w:spacing w:line="240" w:lineRule="auto"/>
      <w:ind w:left="1134"/>
    </w:pPr>
    <w:rPr>
      <w:sz w:val="20"/>
    </w:rPr>
  </w:style>
  <w:style w:type="paragraph" w:styleId="Header">
    <w:name w:val="header"/>
    <w:basedOn w:val="OPCParaBase"/>
    <w:link w:val="HeaderChar"/>
    <w:unhideWhenUsed/>
    <w:rsid w:val="001444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4439"/>
    <w:rPr>
      <w:rFonts w:eastAsia="Times New Roman" w:cs="Times New Roman"/>
      <w:sz w:val="16"/>
      <w:lang w:eastAsia="en-AU"/>
    </w:rPr>
  </w:style>
  <w:style w:type="paragraph" w:customStyle="1" w:styleId="House">
    <w:name w:val="House"/>
    <w:basedOn w:val="OPCParaBase"/>
    <w:rsid w:val="00144439"/>
    <w:pPr>
      <w:spacing w:line="240" w:lineRule="auto"/>
    </w:pPr>
    <w:rPr>
      <w:sz w:val="28"/>
    </w:rPr>
  </w:style>
  <w:style w:type="paragraph" w:customStyle="1" w:styleId="Item">
    <w:name w:val="Item"/>
    <w:aliases w:val="i"/>
    <w:basedOn w:val="OPCParaBase"/>
    <w:next w:val="ItemHead"/>
    <w:rsid w:val="00144439"/>
    <w:pPr>
      <w:keepLines/>
      <w:spacing w:before="80" w:line="240" w:lineRule="auto"/>
      <w:ind w:left="709"/>
    </w:pPr>
  </w:style>
  <w:style w:type="paragraph" w:customStyle="1" w:styleId="ItemHead">
    <w:name w:val="ItemHead"/>
    <w:aliases w:val="ih"/>
    <w:basedOn w:val="OPCParaBase"/>
    <w:next w:val="Item"/>
    <w:rsid w:val="001444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4439"/>
    <w:pPr>
      <w:spacing w:line="240" w:lineRule="auto"/>
    </w:pPr>
    <w:rPr>
      <w:b/>
      <w:sz w:val="32"/>
    </w:rPr>
  </w:style>
  <w:style w:type="paragraph" w:customStyle="1" w:styleId="notedraft">
    <w:name w:val="note(draft)"/>
    <w:aliases w:val="nd"/>
    <w:basedOn w:val="OPCParaBase"/>
    <w:rsid w:val="00144439"/>
    <w:pPr>
      <w:spacing w:before="240" w:line="240" w:lineRule="auto"/>
      <w:ind w:left="284" w:hanging="284"/>
    </w:pPr>
    <w:rPr>
      <w:i/>
      <w:sz w:val="24"/>
    </w:rPr>
  </w:style>
  <w:style w:type="paragraph" w:customStyle="1" w:styleId="notemargin">
    <w:name w:val="note(margin)"/>
    <w:aliases w:val="nm"/>
    <w:basedOn w:val="OPCParaBase"/>
    <w:rsid w:val="00144439"/>
    <w:pPr>
      <w:tabs>
        <w:tab w:val="left" w:pos="709"/>
      </w:tabs>
      <w:spacing w:before="122" w:line="198" w:lineRule="exact"/>
      <w:ind w:left="709" w:hanging="709"/>
    </w:pPr>
    <w:rPr>
      <w:sz w:val="18"/>
    </w:rPr>
  </w:style>
  <w:style w:type="paragraph" w:customStyle="1" w:styleId="noteToPara">
    <w:name w:val="noteToPara"/>
    <w:aliases w:val="ntp"/>
    <w:basedOn w:val="OPCParaBase"/>
    <w:rsid w:val="00144439"/>
    <w:pPr>
      <w:spacing w:before="122" w:line="198" w:lineRule="exact"/>
      <w:ind w:left="2353" w:hanging="709"/>
    </w:pPr>
    <w:rPr>
      <w:sz w:val="18"/>
    </w:rPr>
  </w:style>
  <w:style w:type="paragraph" w:customStyle="1" w:styleId="noteParlAmend">
    <w:name w:val="note(ParlAmend)"/>
    <w:aliases w:val="npp"/>
    <w:basedOn w:val="OPCParaBase"/>
    <w:next w:val="ParlAmend"/>
    <w:rsid w:val="00144439"/>
    <w:pPr>
      <w:spacing w:line="240" w:lineRule="auto"/>
      <w:jc w:val="right"/>
    </w:pPr>
    <w:rPr>
      <w:rFonts w:ascii="Arial" w:hAnsi="Arial"/>
      <w:b/>
      <w:i/>
    </w:rPr>
  </w:style>
  <w:style w:type="paragraph" w:customStyle="1" w:styleId="Page1">
    <w:name w:val="Page1"/>
    <w:basedOn w:val="OPCParaBase"/>
    <w:rsid w:val="00144439"/>
    <w:pPr>
      <w:spacing w:before="5600" w:line="240" w:lineRule="auto"/>
    </w:pPr>
    <w:rPr>
      <w:b/>
      <w:sz w:val="32"/>
    </w:rPr>
  </w:style>
  <w:style w:type="paragraph" w:customStyle="1" w:styleId="PageBreak">
    <w:name w:val="PageBreak"/>
    <w:aliases w:val="pb"/>
    <w:basedOn w:val="OPCParaBase"/>
    <w:rsid w:val="00144439"/>
    <w:pPr>
      <w:spacing w:line="240" w:lineRule="auto"/>
    </w:pPr>
    <w:rPr>
      <w:sz w:val="20"/>
    </w:rPr>
  </w:style>
  <w:style w:type="paragraph" w:customStyle="1" w:styleId="paragraphsub">
    <w:name w:val="paragraph(sub)"/>
    <w:aliases w:val="aa"/>
    <w:basedOn w:val="OPCParaBase"/>
    <w:rsid w:val="00144439"/>
    <w:pPr>
      <w:tabs>
        <w:tab w:val="right" w:pos="1985"/>
      </w:tabs>
      <w:spacing w:before="40" w:line="240" w:lineRule="auto"/>
      <w:ind w:left="2098" w:hanging="2098"/>
    </w:pPr>
  </w:style>
  <w:style w:type="paragraph" w:customStyle="1" w:styleId="paragraphsub-sub">
    <w:name w:val="paragraph(sub-sub)"/>
    <w:aliases w:val="aaa"/>
    <w:basedOn w:val="OPCParaBase"/>
    <w:rsid w:val="00144439"/>
    <w:pPr>
      <w:tabs>
        <w:tab w:val="right" w:pos="2722"/>
      </w:tabs>
      <w:spacing w:before="40" w:line="240" w:lineRule="auto"/>
      <w:ind w:left="2835" w:hanging="2835"/>
    </w:pPr>
  </w:style>
  <w:style w:type="paragraph" w:customStyle="1" w:styleId="paragraph">
    <w:name w:val="paragraph"/>
    <w:aliases w:val="a"/>
    <w:basedOn w:val="OPCParaBase"/>
    <w:rsid w:val="00144439"/>
    <w:pPr>
      <w:tabs>
        <w:tab w:val="right" w:pos="1531"/>
      </w:tabs>
      <w:spacing w:before="40" w:line="240" w:lineRule="auto"/>
      <w:ind w:left="1644" w:hanging="1644"/>
    </w:pPr>
  </w:style>
  <w:style w:type="paragraph" w:customStyle="1" w:styleId="ParlAmend">
    <w:name w:val="ParlAmend"/>
    <w:aliases w:val="pp"/>
    <w:basedOn w:val="OPCParaBase"/>
    <w:rsid w:val="00144439"/>
    <w:pPr>
      <w:spacing w:before="240" w:line="240" w:lineRule="atLeast"/>
      <w:ind w:hanging="567"/>
    </w:pPr>
    <w:rPr>
      <w:sz w:val="24"/>
    </w:rPr>
  </w:style>
  <w:style w:type="paragraph" w:customStyle="1" w:styleId="Penalty">
    <w:name w:val="Penalty"/>
    <w:basedOn w:val="OPCParaBase"/>
    <w:rsid w:val="00144439"/>
    <w:pPr>
      <w:tabs>
        <w:tab w:val="left" w:pos="2977"/>
      </w:tabs>
      <w:spacing w:before="180" w:line="240" w:lineRule="auto"/>
      <w:ind w:left="1985" w:hanging="851"/>
    </w:pPr>
  </w:style>
  <w:style w:type="paragraph" w:customStyle="1" w:styleId="Portfolio">
    <w:name w:val="Portfolio"/>
    <w:basedOn w:val="OPCParaBase"/>
    <w:rsid w:val="00144439"/>
    <w:pPr>
      <w:spacing w:line="240" w:lineRule="auto"/>
    </w:pPr>
    <w:rPr>
      <w:i/>
      <w:sz w:val="20"/>
    </w:rPr>
  </w:style>
  <w:style w:type="paragraph" w:customStyle="1" w:styleId="Preamble">
    <w:name w:val="Preamble"/>
    <w:basedOn w:val="OPCParaBase"/>
    <w:next w:val="Normal"/>
    <w:rsid w:val="001444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4439"/>
    <w:pPr>
      <w:spacing w:line="240" w:lineRule="auto"/>
    </w:pPr>
    <w:rPr>
      <w:i/>
      <w:sz w:val="20"/>
    </w:rPr>
  </w:style>
  <w:style w:type="paragraph" w:customStyle="1" w:styleId="Session">
    <w:name w:val="Session"/>
    <w:basedOn w:val="OPCParaBase"/>
    <w:rsid w:val="00144439"/>
    <w:pPr>
      <w:spacing w:line="240" w:lineRule="auto"/>
    </w:pPr>
    <w:rPr>
      <w:sz w:val="28"/>
    </w:rPr>
  </w:style>
  <w:style w:type="paragraph" w:customStyle="1" w:styleId="Sponsor">
    <w:name w:val="Sponsor"/>
    <w:basedOn w:val="OPCParaBase"/>
    <w:rsid w:val="00144439"/>
    <w:pPr>
      <w:spacing w:line="240" w:lineRule="auto"/>
    </w:pPr>
    <w:rPr>
      <w:i/>
    </w:rPr>
  </w:style>
  <w:style w:type="paragraph" w:customStyle="1" w:styleId="Subitem">
    <w:name w:val="Subitem"/>
    <w:aliases w:val="iss"/>
    <w:basedOn w:val="OPCParaBase"/>
    <w:rsid w:val="00144439"/>
    <w:pPr>
      <w:spacing w:before="180" w:line="240" w:lineRule="auto"/>
      <w:ind w:left="709" w:hanging="709"/>
    </w:pPr>
  </w:style>
  <w:style w:type="paragraph" w:customStyle="1" w:styleId="SubitemHead">
    <w:name w:val="SubitemHead"/>
    <w:aliases w:val="issh"/>
    <w:basedOn w:val="OPCParaBase"/>
    <w:rsid w:val="001444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4439"/>
    <w:pPr>
      <w:spacing w:before="40" w:line="240" w:lineRule="auto"/>
      <w:ind w:left="1134"/>
    </w:pPr>
  </w:style>
  <w:style w:type="paragraph" w:customStyle="1" w:styleId="SubsectionHead">
    <w:name w:val="SubsectionHead"/>
    <w:aliases w:val="ssh"/>
    <w:basedOn w:val="OPCParaBase"/>
    <w:next w:val="subsection"/>
    <w:rsid w:val="00144439"/>
    <w:pPr>
      <w:keepNext/>
      <w:keepLines/>
      <w:spacing w:before="240" w:line="240" w:lineRule="auto"/>
      <w:ind w:left="1134"/>
    </w:pPr>
    <w:rPr>
      <w:i/>
    </w:rPr>
  </w:style>
  <w:style w:type="paragraph" w:customStyle="1" w:styleId="Tablea">
    <w:name w:val="Table(a)"/>
    <w:aliases w:val="ta"/>
    <w:basedOn w:val="OPCParaBase"/>
    <w:rsid w:val="00144439"/>
    <w:pPr>
      <w:spacing w:before="60" w:line="240" w:lineRule="auto"/>
      <w:ind w:left="284" w:hanging="284"/>
    </w:pPr>
    <w:rPr>
      <w:sz w:val="20"/>
    </w:rPr>
  </w:style>
  <w:style w:type="paragraph" w:customStyle="1" w:styleId="TableAA">
    <w:name w:val="Table(AA)"/>
    <w:aliases w:val="taaa"/>
    <w:basedOn w:val="OPCParaBase"/>
    <w:rsid w:val="001444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44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4439"/>
    <w:pPr>
      <w:spacing w:before="60" w:line="240" w:lineRule="atLeast"/>
    </w:pPr>
    <w:rPr>
      <w:sz w:val="20"/>
    </w:rPr>
  </w:style>
  <w:style w:type="paragraph" w:customStyle="1" w:styleId="TLPBoxTextnote">
    <w:name w:val="TLPBoxText(note"/>
    <w:aliases w:val="right)"/>
    <w:basedOn w:val="OPCParaBase"/>
    <w:rsid w:val="001444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44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4439"/>
    <w:pPr>
      <w:spacing w:before="122" w:line="198" w:lineRule="exact"/>
      <w:ind w:left="1985" w:hanging="851"/>
      <w:jc w:val="right"/>
    </w:pPr>
    <w:rPr>
      <w:sz w:val="18"/>
    </w:rPr>
  </w:style>
  <w:style w:type="paragraph" w:customStyle="1" w:styleId="TLPTableBullet">
    <w:name w:val="TLPTableBullet"/>
    <w:aliases w:val="ttb"/>
    <w:basedOn w:val="OPCParaBase"/>
    <w:rsid w:val="00144439"/>
    <w:pPr>
      <w:spacing w:line="240" w:lineRule="exact"/>
      <w:ind w:left="284" w:hanging="284"/>
    </w:pPr>
    <w:rPr>
      <w:sz w:val="20"/>
    </w:rPr>
  </w:style>
  <w:style w:type="paragraph" w:styleId="TOC1">
    <w:name w:val="toc 1"/>
    <w:basedOn w:val="Normal"/>
    <w:next w:val="Normal"/>
    <w:uiPriority w:val="39"/>
    <w:unhideWhenUsed/>
    <w:rsid w:val="0014443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4443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4443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4443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4443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4443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4443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4443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4443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44439"/>
    <w:pPr>
      <w:keepLines/>
      <w:spacing w:before="240" w:after="120" w:line="240" w:lineRule="auto"/>
      <w:ind w:left="794"/>
    </w:pPr>
    <w:rPr>
      <w:b/>
      <w:kern w:val="28"/>
      <w:sz w:val="20"/>
    </w:rPr>
  </w:style>
  <w:style w:type="paragraph" w:customStyle="1" w:styleId="TofSectsHeading">
    <w:name w:val="TofSects(Heading)"/>
    <w:basedOn w:val="OPCParaBase"/>
    <w:rsid w:val="00144439"/>
    <w:pPr>
      <w:spacing w:before="240" w:after="120" w:line="240" w:lineRule="auto"/>
    </w:pPr>
    <w:rPr>
      <w:b/>
      <w:sz w:val="24"/>
    </w:rPr>
  </w:style>
  <w:style w:type="paragraph" w:customStyle="1" w:styleId="TofSectsSection">
    <w:name w:val="TofSects(Section)"/>
    <w:basedOn w:val="OPCParaBase"/>
    <w:rsid w:val="00144439"/>
    <w:pPr>
      <w:keepLines/>
      <w:spacing w:before="40" w:line="240" w:lineRule="auto"/>
      <w:ind w:left="1588" w:hanging="794"/>
    </w:pPr>
    <w:rPr>
      <w:kern w:val="28"/>
      <w:sz w:val="18"/>
    </w:rPr>
  </w:style>
  <w:style w:type="paragraph" w:customStyle="1" w:styleId="TofSectsSubdiv">
    <w:name w:val="TofSects(Subdiv)"/>
    <w:basedOn w:val="OPCParaBase"/>
    <w:rsid w:val="00144439"/>
    <w:pPr>
      <w:keepLines/>
      <w:spacing w:before="80" w:line="240" w:lineRule="auto"/>
      <w:ind w:left="1588" w:hanging="794"/>
    </w:pPr>
    <w:rPr>
      <w:kern w:val="28"/>
    </w:rPr>
  </w:style>
  <w:style w:type="paragraph" w:customStyle="1" w:styleId="WRStyle">
    <w:name w:val="WR Style"/>
    <w:aliases w:val="WR"/>
    <w:basedOn w:val="OPCParaBase"/>
    <w:rsid w:val="00144439"/>
    <w:pPr>
      <w:spacing w:before="240" w:line="240" w:lineRule="auto"/>
      <w:ind w:left="284" w:hanging="284"/>
    </w:pPr>
    <w:rPr>
      <w:b/>
      <w:i/>
      <w:kern w:val="28"/>
      <w:sz w:val="24"/>
    </w:rPr>
  </w:style>
  <w:style w:type="paragraph" w:customStyle="1" w:styleId="notepara">
    <w:name w:val="note(para)"/>
    <w:aliases w:val="na"/>
    <w:basedOn w:val="OPCParaBase"/>
    <w:rsid w:val="00144439"/>
    <w:pPr>
      <w:spacing w:before="40" w:line="198" w:lineRule="exact"/>
      <w:ind w:left="2354" w:hanging="369"/>
    </w:pPr>
    <w:rPr>
      <w:sz w:val="18"/>
    </w:rPr>
  </w:style>
  <w:style w:type="paragraph" w:styleId="Footer">
    <w:name w:val="footer"/>
    <w:link w:val="FooterChar"/>
    <w:rsid w:val="001444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4439"/>
    <w:rPr>
      <w:rFonts w:eastAsia="Times New Roman" w:cs="Times New Roman"/>
      <w:sz w:val="22"/>
      <w:szCs w:val="24"/>
      <w:lang w:eastAsia="en-AU"/>
    </w:rPr>
  </w:style>
  <w:style w:type="character" w:styleId="LineNumber">
    <w:name w:val="line number"/>
    <w:basedOn w:val="OPCCharBase"/>
    <w:uiPriority w:val="99"/>
    <w:unhideWhenUsed/>
    <w:rsid w:val="00144439"/>
    <w:rPr>
      <w:sz w:val="16"/>
    </w:rPr>
  </w:style>
  <w:style w:type="table" w:customStyle="1" w:styleId="CFlag">
    <w:name w:val="CFlag"/>
    <w:basedOn w:val="TableNormal"/>
    <w:uiPriority w:val="99"/>
    <w:rsid w:val="00144439"/>
    <w:rPr>
      <w:rFonts w:eastAsia="Times New Roman" w:cs="Times New Roman"/>
      <w:lang w:eastAsia="en-AU"/>
    </w:rPr>
    <w:tblPr/>
  </w:style>
  <w:style w:type="paragraph" w:styleId="BalloonText">
    <w:name w:val="Balloon Text"/>
    <w:basedOn w:val="Normal"/>
    <w:link w:val="BalloonTextChar"/>
    <w:uiPriority w:val="99"/>
    <w:unhideWhenUsed/>
    <w:rsid w:val="001444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4439"/>
    <w:rPr>
      <w:rFonts w:ascii="Tahoma" w:hAnsi="Tahoma" w:cs="Tahoma"/>
      <w:sz w:val="16"/>
      <w:szCs w:val="16"/>
    </w:rPr>
  </w:style>
  <w:style w:type="table" w:styleId="TableGrid">
    <w:name w:val="Table Grid"/>
    <w:basedOn w:val="TableNormal"/>
    <w:uiPriority w:val="59"/>
    <w:rsid w:val="0014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4439"/>
    <w:rPr>
      <w:b/>
      <w:sz w:val="28"/>
      <w:szCs w:val="32"/>
    </w:rPr>
  </w:style>
  <w:style w:type="paragraph" w:customStyle="1" w:styleId="LegislationMadeUnder">
    <w:name w:val="LegislationMadeUnder"/>
    <w:basedOn w:val="OPCParaBase"/>
    <w:next w:val="Normal"/>
    <w:rsid w:val="00144439"/>
    <w:rPr>
      <w:i/>
      <w:sz w:val="32"/>
      <w:szCs w:val="32"/>
    </w:rPr>
  </w:style>
  <w:style w:type="paragraph" w:customStyle="1" w:styleId="SignCoverPageEnd">
    <w:name w:val="SignCoverPageEnd"/>
    <w:basedOn w:val="OPCParaBase"/>
    <w:next w:val="Normal"/>
    <w:rsid w:val="001444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4439"/>
    <w:pPr>
      <w:pBdr>
        <w:top w:val="single" w:sz="4" w:space="1" w:color="auto"/>
      </w:pBdr>
      <w:spacing w:before="360"/>
      <w:ind w:right="397"/>
      <w:jc w:val="both"/>
    </w:pPr>
  </w:style>
  <w:style w:type="paragraph" w:customStyle="1" w:styleId="NotesHeading1">
    <w:name w:val="NotesHeading 1"/>
    <w:basedOn w:val="OPCParaBase"/>
    <w:next w:val="Normal"/>
    <w:rsid w:val="00144439"/>
    <w:rPr>
      <w:b/>
      <w:sz w:val="28"/>
      <w:szCs w:val="28"/>
    </w:rPr>
  </w:style>
  <w:style w:type="paragraph" w:customStyle="1" w:styleId="NotesHeading2">
    <w:name w:val="NotesHeading 2"/>
    <w:basedOn w:val="OPCParaBase"/>
    <w:next w:val="Normal"/>
    <w:rsid w:val="00144439"/>
    <w:rPr>
      <w:b/>
      <w:sz w:val="28"/>
      <w:szCs w:val="28"/>
    </w:rPr>
  </w:style>
  <w:style w:type="paragraph" w:customStyle="1" w:styleId="CompiledActNo">
    <w:name w:val="CompiledActNo"/>
    <w:basedOn w:val="OPCParaBase"/>
    <w:next w:val="Normal"/>
    <w:rsid w:val="00144439"/>
    <w:rPr>
      <w:b/>
      <w:sz w:val="24"/>
      <w:szCs w:val="24"/>
    </w:rPr>
  </w:style>
  <w:style w:type="paragraph" w:customStyle="1" w:styleId="ENotesText">
    <w:name w:val="ENotesText"/>
    <w:aliases w:val="Ent"/>
    <w:basedOn w:val="OPCParaBase"/>
    <w:next w:val="Normal"/>
    <w:rsid w:val="00144439"/>
    <w:pPr>
      <w:spacing w:before="120"/>
    </w:pPr>
  </w:style>
  <w:style w:type="paragraph" w:customStyle="1" w:styleId="CompiledMadeUnder">
    <w:name w:val="CompiledMadeUnder"/>
    <w:basedOn w:val="OPCParaBase"/>
    <w:next w:val="Normal"/>
    <w:rsid w:val="00144439"/>
    <w:rPr>
      <w:i/>
      <w:sz w:val="24"/>
      <w:szCs w:val="24"/>
    </w:rPr>
  </w:style>
  <w:style w:type="paragraph" w:customStyle="1" w:styleId="Paragraphsub-sub-sub">
    <w:name w:val="Paragraph(sub-sub-sub)"/>
    <w:aliases w:val="aaaa"/>
    <w:basedOn w:val="OPCParaBase"/>
    <w:rsid w:val="00144439"/>
    <w:pPr>
      <w:tabs>
        <w:tab w:val="right" w:pos="3402"/>
      </w:tabs>
      <w:spacing w:before="40" w:line="240" w:lineRule="auto"/>
      <w:ind w:left="3402" w:hanging="3402"/>
    </w:pPr>
  </w:style>
  <w:style w:type="paragraph" w:customStyle="1" w:styleId="TableTextEndNotes">
    <w:name w:val="TableTextEndNotes"/>
    <w:aliases w:val="Tten"/>
    <w:basedOn w:val="Normal"/>
    <w:rsid w:val="00144439"/>
    <w:pPr>
      <w:spacing w:before="60" w:line="240" w:lineRule="auto"/>
    </w:pPr>
    <w:rPr>
      <w:rFonts w:cs="Arial"/>
      <w:sz w:val="20"/>
      <w:szCs w:val="22"/>
    </w:rPr>
  </w:style>
  <w:style w:type="paragraph" w:customStyle="1" w:styleId="NoteToSubpara">
    <w:name w:val="NoteToSubpara"/>
    <w:aliases w:val="nts"/>
    <w:basedOn w:val="OPCParaBase"/>
    <w:rsid w:val="00144439"/>
    <w:pPr>
      <w:spacing w:before="40" w:line="198" w:lineRule="exact"/>
      <w:ind w:left="2835" w:hanging="709"/>
    </w:pPr>
    <w:rPr>
      <w:sz w:val="18"/>
    </w:rPr>
  </w:style>
  <w:style w:type="paragraph" w:customStyle="1" w:styleId="ENoteTableHeading">
    <w:name w:val="ENoteTableHeading"/>
    <w:aliases w:val="enth"/>
    <w:basedOn w:val="OPCParaBase"/>
    <w:rsid w:val="00144439"/>
    <w:pPr>
      <w:keepNext/>
      <w:spacing w:before="60" w:line="240" w:lineRule="atLeast"/>
    </w:pPr>
    <w:rPr>
      <w:rFonts w:ascii="Arial" w:hAnsi="Arial"/>
      <w:b/>
      <w:sz w:val="16"/>
    </w:rPr>
  </w:style>
  <w:style w:type="paragraph" w:customStyle="1" w:styleId="ENoteTTi">
    <w:name w:val="ENoteTTi"/>
    <w:aliases w:val="entti"/>
    <w:basedOn w:val="OPCParaBase"/>
    <w:rsid w:val="00144439"/>
    <w:pPr>
      <w:keepNext/>
      <w:spacing w:before="60" w:line="240" w:lineRule="atLeast"/>
      <w:ind w:left="170"/>
    </w:pPr>
    <w:rPr>
      <w:sz w:val="16"/>
    </w:rPr>
  </w:style>
  <w:style w:type="paragraph" w:customStyle="1" w:styleId="ENotesHeading1">
    <w:name w:val="ENotesHeading 1"/>
    <w:aliases w:val="Enh1"/>
    <w:basedOn w:val="OPCParaBase"/>
    <w:next w:val="Normal"/>
    <w:rsid w:val="00144439"/>
    <w:pPr>
      <w:spacing w:before="120"/>
      <w:outlineLvl w:val="1"/>
    </w:pPr>
    <w:rPr>
      <w:b/>
      <w:sz w:val="28"/>
      <w:szCs w:val="28"/>
    </w:rPr>
  </w:style>
  <w:style w:type="paragraph" w:customStyle="1" w:styleId="ENotesHeading2">
    <w:name w:val="ENotesHeading 2"/>
    <w:aliases w:val="Enh2"/>
    <w:basedOn w:val="OPCParaBase"/>
    <w:next w:val="Normal"/>
    <w:rsid w:val="00144439"/>
    <w:pPr>
      <w:spacing w:before="120" w:after="120"/>
      <w:outlineLvl w:val="2"/>
    </w:pPr>
    <w:rPr>
      <w:b/>
      <w:sz w:val="24"/>
      <w:szCs w:val="28"/>
    </w:rPr>
  </w:style>
  <w:style w:type="paragraph" w:customStyle="1" w:styleId="ENoteTTIndentHeading">
    <w:name w:val="ENoteTTIndentHeading"/>
    <w:aliases w:val="enTTHi"/>
    <w:basedOn w:val="OPCParaBase"/>
    <w:rsid w:val="001444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4439"/>
    <w:pPr>
      <w:spacing w:before="60" w:line="240" w:lineRule="atLeast"/>
    </w:pPr>
    <w:rPr>
      <w:sz w:val="16"/>
    </w:rPr>
  </w:style>
  <w:style w:type="paragraph" w:customStyle="1" w:styleId="MadeunderText">
    <w:name w:val="MadeunderText"/>
    <w:basedOn w:val="OPCParaBase"/>
    <w:next w:val="Normal"/>
    <w:rsid w:val="00144439"/>
    <w:pPr>
      <w:spacing w:before="240"/>
    </w:pPr>
    <w:rPr>
      <w:sz w:val="24"/>
      <w:szCs w:val="24"/>
    </w:rPr>
  </w:style>
  <w:style w:type="paragraph" w:customStyle="1" w:styleId="ENotesHeading3">
    <w:name w:val="ENotesHeading 3"/>
    <w:aliases w:val="Enh3"/>
    <w:basedOn w:val="OPCParaBase"/>
    <w:next w:val="Normal"/>
    <w:rsid w:val="00144439"/>
    <w:pPr>
      <w:keepNext/>
      <w:spacing w:before="120" w:line="240" w:lineRule="auto"/>
      <w:outlineLvl w:val="4"/>
    </w:pPr>
    <w:rPr>
      <w:b/>
      <w:szCs w:val="24"/>
    </w:rPr>
  </w:style>
  <w:style w:type="character" w:customStyle="1" w:styleId="CharSubPartTextCASA">
    <w:name w:val="CharSubPartText(CASA)"/>
    <w:basedOn w:val="OPCCharBase"/>
    <w:uiPriority w:val="1"/>
    <w:rsid w:val="00144439"/>
  </w:style>
  <w:style w:type="character" w:customStyle="1" w:styleId="CharSubPartNoCASA">
    <w:name w:val="CharSubPartNo(CASA)"/>
    <w:basedOn w:val="OPCCharBase"/>
    <w:uiPriority w:val="1"/>
    <w:rsid w:val="00144439"/>
  </w:style>
  <w:style w:type="paragraph" w:customStyle="1" w:styleId="ENoteTTIndentHeadingSub">
    <w:name w:val="ENoteTTIndentHeadingSub"/>
    <w:aliases w:val="enTTHis"/>
    <w:basedOn w:val="OPCParaBase"/>
    <w:rsid w:val="00144439"/>
    <w:pPr>
      <w:keepNext/>
      <w:spacing w:before="60" w:line="240" w:lineRule="atLeast"/>
      <w:ind w:left="340"/>
    </w:pPr>
    <w:rPr>
      <w:b/>
      <w:sz w:val="16"/>
    </w:rPr>
  </w:style>
  <w:style w:type="paragraph" w:customStyle="1" w:styleId="ENoteTTiSub">
    <w:name w:val="ENoteTTiSub"/>
    <w:aliases w:val="enttis"/>
    <w:basedOn w:val="OPCParaBase"/>
    <w:rsid w:val="00144439"/>
    <w:pPr>
      <w:keepNext/>
      <w:spacing w:before="60" w:line="240" w:lineRule="atLeast"/>
      <w:ind w:left="340"/>
    </w:pPr>
    <w:rPr>
      <w:sz w:val="16"/>
    </w:rPr>
  </w:style>
  <w:style w:type="paragraph" w:customStyle="1" w:styleId="SubDivisionMigration">
    <w:name w:val="SubDivisionMigration"/>
    <w:aliases w:val="sdm"/>
    <w:basedOn w:val="OPCParaBase"/>
    <w:rsid w:val="001444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443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4439"/>
    <w:pPr>
      <w:spacing w:before="122" w:line="240" w:lineRule="auto"/>
      <w:ind w:left="1985" w:hanging="851"/>
    </w:pPr>
    <w:rPr>
      <w:sz w:val="18"/>
    </w:rPr>
  </w:style>
  <w:style w:type="paragraph" w:customStyle="1" w:styleId="FreeForm">
    <w:name w:val="FreeForm"/>
    <w:rsid w:val="00C91B1E"/>
    <w:rPr>
      <w:rFonts w:ascii="Arial" w:hAnsi="Arial"/>
      <w:sz w:val="22"/>
    </w:rPr>
  </w:style>
  <w:style w:type="paragraph" w:customStyle="1" w:styleId="SOText">
    <w:name w:val="SO Text"/>
    <w:aliases w:val="sot"/>
    <w:link w:val="SOTextChar"/>
    <w:rsid w:val="001444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4439"/>
    <w:rPr>
      <w:sz w:val="22"/>
    </w:rPr>
  </w:style>
  <w:style w:type="paragraph" w:customStyle="1" w:styleId="SOTextNote">
    <w:name w:val="SO TextNote"/>
    <w:aliases w:val="sont"/>
    <w:basedOn w:val="SOText"/>
    <w:qFormat/>
    <w:rsid w:val="00144439"/>
    <w:pPr>
      <w:spacing w:before="122" w:line="198" w:lineRule="exact"/>
      <w:ind w:left="1843" w:hanging="709"/>
    </w:pPr>
    <w:rPr>
      <w:sz w:val="18"/>
    </w:rPr>
  </w:style>
  <w:style w:type="paragraph" w:customStyle="1" w:styleId="SOPara">
    <w:name w:val="SO Para"/>
    <w:aliases w:val="soa"/>
    <w:basedOn w:val="SOText"/>
    <w:link w:val="SOParaChar"/>
    <w:qFormat/>
    <w:rsid w:val="00144439"/>
    <w:pPr>
      <w:tabs>
        <w:tab w:val="right" w:pos="1786"/>
      </w:tabs>
      <w:spacing w:before="40"/>
      <w:ind w:left="2070" w:hanging="936"/>
    </w:pPr>
  </w:style>
  <w:style w:type="character" w:customStyle="1" w:styleId="SOParaChar">
    <w:name w:val="SO Para Char"/>
    <w:aliases w:val="soa Char"/>
    <w:basedOn w:val="DefaultParagraphFont"/>
    <w:link w:val="SOPara"/>
    <w:rsid w:val="00144439"/>
    <w:rPr>
      <w:sz w:val="22"/>
    </w:rPr>
  </w:style>
  <w:style w:type="paragraph" w:customStyle="1" w:styleId="FileName">
    <w:name w:val="FileName"/>
    <w:basedOn w:val="Normal"/>
    <w:rsid w:val="00144439"/>
  </w:style>
  <w:style w:type="paragraph" w:customStyle="1" w:styleId="TableHeading">
    <w:name w:val="TableHeading"/>
    <w:aliases w:val="th"/>
    <w:basedOn w:val="OPCParaBase"/>
    <w:next w:val="Tabletext"/>
    <w:rsid w:val="00144439"/>
    <w:pPr>
      <w:keepNext/>
      <w:spacing w:before="60" w:line="240" w:lineRule="atLeast"/>
    </w:pPr>
    <w:rPr>
      <w:b/>
      <w:sz w:val="20"/>
    </w:rPr>
  </w:style>
  <w:style w:type="paragraph" w:customStyle="1" w:styleId="SOHeadBold">
    <w:name w:val="SO HeadBold"/>
    <w:aliases w:val="sohb"/>
    <w:basedOn w:val="SOText"/>
    <w:next w:val="SOText"/>
    <w:link w:val="SOHeadBoldChar"/>
    <w:qFormat/>
    <w:rsid w:val="00144439"/>
    <w:rPr>
      <w:b/>
    </w:rPr>
  </w:style>
  <w:style w:type="character" w:customStyle="1" w:styleId="SOHeadBoldChar">
    <w:name w:val="SO HeadBold Char"/>
    <w:aliases w:val="sohb Char"/>
    <w:basedOn w:val="DefaultParagraphFont"/>
    <w:link w:val="SOHeadBold"/>
    <w:rsid w:val="00144439"/>
    <w:rPr>
      <w:b/>
      <w:sz w:val="22"/>
    </w:rPr>
  </w:style>
  <w:style w:type="paragraph" w:customStyle="1" w:styleId="SOHeadItalic">
    <w:name w:val="SO HeadItalic"/>
    <w:aliases w:val="sohi"/>
    <w:basedOn w:val="SOText"/>
    <w:next w:val="SOText"/>
    <w:link w:val="SOHeadItalicChar"/>
    <w:qFormat/>
    <w:rsid w:val="00144439"/>
    <w:rPr>
      <w:i/>
    </w:rPr>
  </w:style>
  <w:style w:type="character" w:customStyle="1" w:styleId="SOHeadItalicChar">
    <w:name w:val="SO HeadItalic Char"/>
    <w:aliases w:val="sohi Char"/>
    <w:basedOn w:val="DefaultParagraphFont"/>
    <w:link w:val="SOHeadItalic"/>
    <w:rsid w:val="00144439"/>
    <w:rPr>
      <w:i/>
      <w:sz w:val="22"/>
    </w:rPr>
  </w:style>
  <w:style w:type="paragraph" w:customStyle="1" w:styleId="SOBullet">
    <w:name w:val="SO Bullet"/>
    <w:aliases w:val="sotb"/>
    <w:basedOn w:val="SOText"/>
    <w:link w:val="SOBulletChar"/>
    <w:qFormat/>
    <w:rsid w:val="00144439"/>
    <w:pPr>
      <w:ind w:left="1559" w:hanging="425"/>
    </w:pPr>
  </w:style>
  <w:style w:type="character" w:customStyle="1" w:styleId="SOBulletChar">
    <w:name w:val="SO Bullet Char"/>
    <w:aliases w:val="sotb Char"/>
    <w:basedOn w:val="DefaultParagraphFont"/>
    <w:link w:val="SOBullet"/>
    <w:rsid w:val="00144439"/>
    <w:rPr>
      <w:sz w:val="22"/>
    </w:rPr>
  </w:style>
  <w:style w:type="paragraph" w:customStyle="1" w:styleId="SOBulletNote">
    <w:name w:val="SO BulletNote"/>
    <w:aliases w:val="sonb"/>
    <w:basedOn w:val="SOTextNote"/>
    <w:link w:val="SOBulletNoteChar"/>
    <w:qFormat/>
    <w:rsid w:val="00144439"/>
    <w:pPr>
      <w:tabs>
        <w:tab w:val="left" w:pos="1560"/>
      </w:tabs>
      <w:ind w:left="2268" w:hanging="1134"/>
    </w:pPr>
  </w:style>
  <w:style w:type="character" w:customStyle="1" w:styleId="SOBulletNoteChar">
    <w:name w:val="SO BulletNote Char"/>
    <w:aliases w:val="sonb Char"/>
    <w:basedOn w:val="DefaultParagraphFont"/>
    <w:link w:val="SOBulletNote"/>
    <w:rsid w:val="00144439"/>
    <w:rPr>
      <w:sz w:val="18"/>
    </w:rPr>
  </w:style>
  <w:style w:type="paragraph" w:customStyle="1" w:styleId="SOText2">
    <w:name w:val="SO Text2"/>
    <w:aliases w:val="sot2"/>
    <w:basedOn w:val="Normal"/>
    <w:next w:val="SOText"/>
    <w:link w:val="SOText2Char"/>
    <w:rsid w:val="001444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4439"/>
    <w:rPr>
      <w:sz w:val="22"/>
    </w:rPr>
  </w:style>
  <w:style w:type="paragraph" w:customStyle="1" w:styleId="SubPartCASA">
    <w:name w:val="SubPart(CASA)"/>
    <w:aliases w:val="csp"/>
    <w:basedOn w:val="OPCParaBase"/>
    <w:next w:val="ActHead3"/>
    <w:rsid w:val="0014443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44439"/>
    <w:rPr>
      <w:rFonts w:eastAsia="Times New Roman" w:cs="Times New Roman"/>
      <w:sz w:val="22"/>
      <w:lang w:eastAsia="en-AU"/>
    </w:rPr>
  </w:style>
  <w:style w:type="character" w:customStyle="1" w:styleId="notetextChar">
    <w:name w:val="note(text) Char"/>
    <w:aliases w:val="n Char"/>
    <w:basedOn w:val="DefaultParagraphFont"/>
    <w:link w:val="notetext"/>
    <w:rsid w:val="00144439"/>
    <w:rPr>
      <w:rFonts w:eastAsia="Times New Roman" w:cs="Times New Roman"/>
      <w:sz w:val="18"/>
      <w:lang w:eastAsia="en-AU"/>
    </w:rPr>
  </w:style>
  <w:style w:type="character" w:customStyle="1" w:styleId="Heading1Char">
    <w:name w:val="Heading 1 Char"/>
    <w:basedOn w:val="DefaultParagraphFont"/>
    <w:link w:val="Heading1"/>
    <w:uiPriority w:val="9"/>
    <w:rsid w:val="001444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44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4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444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444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444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444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444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44439"/>
    <w:rPr>
      <w:rFonts w:asciiTheme="majorHAnsi" w:eastAsiaTheme="majorEastAsia" w:hAnsiTheme="majorHAnsi" w:cstheme="majorBidi"/>
      <w:i/>
      <w:iCs/>
      <w:color w:val="404040" w:themeColor="text1" w:themeTint="BF"/>
    </w:rPr>
  </w:style>
  <w:style w:type="paragraph" w:styleId="ListNumber2">
    <w:name w:val="List Number 2"/>
    <w:basedOn w:val="Normal"/>
    <w:rsid w:val="00144439"/>
    <w:pPr>
      <w:tabs>
        <w:tab w:val="num" w:pos="643"/>
      </w:tabs>
      <w:ind w:left="643" w:hanging="360"/>
    </w:pPr>
  </w:style>
  <w:style w:type="numbering" w:styleId="111111">
    <w:name w:val="Outline List 2"/>
    <w:basedOn w:val="NoList"/>
    <w:rsid w:val="00144439"/>
    <w:pPr>
      <w:numPr>
        <w:numId w:val="22"/>
      </w:numPr>
    </w:pPr>
  </w:style>
  <w:style w:type="numbering" w:styleId="1ai">
    <w:name w:val="Outline List 1"/>
    <w:basedOn w:val="NoList"/>
    <w:rsid w:val="00144439"/>
    <w:pPr>
      <w:numPr>
        <w:numId w:val="14"/>
      </w:numPr>
    </w:pPr>
  </w:style>
  <w:style w:type="numbering" w:styleId="ArticleSection">
    <w:name w:val="Outline List 3"/>
    <w:basedOn w:val="NoList"/>
    <w:rsid w:val="00144439"/>
    <w:pPr>
      <w:numPr>
        <w:numId w:val="23"/>
      </w:numPr>
    </w:pPr>
  </w:style>
  <w:style w:type="paragraph" w:styleId="BlockText">
    <w:name w:val="Block Text"/>
    <w:basedOn w:val="Normal"/>
    <w:rsid w:val="00144439"/>
    <w:pPr>
      <w:spacing w:after="120"/>
      <w:ind w:left="1440" w:right="1440"/>
    </w:pPr>
  </w:style>
  <w:style w:type="paragraph" w:styleId="BodyText">
    <w:name w:val="Body Text"/>
    <w:basedOn w:val="Normal"/>
    <w:link w:val="BodyTextChar"/>
    <w:rsid w:val="00144439"/>
    <w:pPr>
      <w:spacing w:after="120"/>
    </w:pPr>
  </w:style>
  <w:style w:type="character" w:customStyle="1" w:styleId="BodyTextChar">
    <w:name w:val="Body Text Char"/>
    <w:basedOn w:val="DefaultParagraphFont"/>
    <w:link w:val="BodyText"/>
    <w:rsid w:val="00144439"/>
    <w:rPr>
      <w:sz w:val="22"/>
    </w:rPr>
  </w:style>
  <w:style w:type="paragraph" w:styleId="BodyText2">
    <w:name w:val="Body Text 2"/>
    <w:basedOn w:val="Normal"/>
    <w:link w:val="BodyText2Char"/>
    <w:rsid w:val="00144439"/>
    <w:pPr>
      <w:spacing w:after="120" w:line="480" w:lineRule="auto"/>
    </w:pPr>
  </w:style>
  <w:style w:type="character" w:customStyle="1" w:styleId="BodyText2Char">
    <w:name w:val="Body Text 2 Char"/>
    <w:basedOn w:val="DefaultParagraphFont"/>
    <w:link w:val="BodyText2"/>
    <w:rsid w:val="00144439"/>
    <w:rPr>
      <w:sz w:val="22"/>
    </w:rPr>
  </w:style>
  <w:style w:type="paragraph" w:styleId="BodyText3">
    <w:name w:val="Body Text 3"/>
    <w:basedOn w:val="Normal"/>
    <w:link w:val="BodyText3Char"/>
    <w:rsid w:val="00144439"/>
    <w:pPr>
      <w:spacing w:after="120"/>
    </w:pPr>
    <w:rPr>
      <w:sz w:val="16"/>
      <w:szCs w:val="16"/>
    </w:rPr>
  </w:style>
  <w:style w:type="character" w:customStyle="1" w:styleId="BodyText3Char">
    <w:name w:val="Body Text 3 Char"/>
    <w:basedOn w:val="DefaultParagraphFont"/>
    <w:link w:val="BodyText3"/>
    <w:rsid w:val="00144439"/>
    <w:rPr>
      <w:sz w:val="16"/>
      <w:szCs w:val="16"/>
    </w:rPr>
  </w:style>
  <w:style w:type="paragraph" w:styleId="BodyTextFirstIndent">
    <w:name w:val="Body Text First Indent"/>
    <w:basedOn w:val="BodyText"/>
    <w:link w:val="BodyTextFirstIndentChar"/>
    <w:rsid w:val="00144439"/>
    <w:pPr>
      <w:ind w:firstLine="210"/>
    </w:pPr>
  </w:style>
  <w:style w:type="character" w:customStyle="1" w:styleId="BodyTextFirstIndentChar">
    <w:name w:val="Body Text First Indent Char"/>
    <w:basedOn w:val="BodyTextChar"/>
    <w:link w:val="BodyTextFirstIndent"/>
    <w:rsid w:val="00144439"/>
    <w:rPr>
      <w:sz w:val="22"/>
    </w:rPr>
  </w:style>
  <w:style w:type="paragraph" w:styleId="BodyTextIndent">
    <w:name w:val="Body Text Indent"/>
    <w:basedOn w:val="Normal"/>
    <w:link w:val="BodyTextIndentChar"/>
    <w:rsid w:val="00144439"/>
    <w:pPr>
      <w:spacing w:after="120"/>
      <w:ind w:left="283"/>
    </w:pPr>
  </w:style>
  <w:style w:type="character" w:customStyle="1" w:styleId="BodyTextIndentChar">
    <w:name w:val="Body Text Indent Char"/>
    <w:basedOn w:val="DefaultParagraphFont"/>
    <w:link w:val="BodyTextIndent"/>
    <w:rsid w:val="00144439"/>
    <w:rPr>
      <w:sz w:val="22"/>
    </w:rPr>
  </w:style>
  <w:style w:type="paragraph" w:styleId="BodyTextFirstIndent2">
    <w:name w:val="Body Text First Indent 2"/>
    <w:basedOn w:val="BodyTextIndent"/>
    <w:link w:val="BodyTextFirstIndent2Char"/>
    <w:rsid w:val="00144439"/>
    <w:pPr>
      <w:ind w:firstLine="210"/>
    </w:pPr>
  </w:style>
  <w:style w:type="character" w:customStyle="1" w:styleId="BodyTextFirstIndent2Char">
    <w:name w:val="Body Text First Indent 2 Char"/>
    <w:basedOn w:val="BodyTextIndentChar"/>
    <w:link w:val="BodyTextFirstIndent2"/>
    <w:rsid w:val="00144439"/>
    <w:rPr>
      <w:sz w:val="22"/>
    </w:rPr>
  </w:style>
  <w:style w:type="paragraph" w:styleId="BodyTextIndent2">
    <w:name w:val="Body Text Indent 2"/>
    <w:basedOn w:val="Normal"/>
    <w:link w:val="BodyTextIndent2Char"/>
    <w:rsid w:val="00144439"/>
    <w:pPr>
      <w:spacing w:after="120" w:line="480" w:lineRule="auto"/>
      <w:ind w:left="283"/>
    </w:pPr>
  </w:style>
  <w:style w:type="character" w:customStyle="1" w:styleId="BodyTextIndent2Char">
    <w:name w:val="Body Text Indent 2 Char"/>
    <w:basedOn w:val="DefaultParagraphFont"/>
    <w:link w:val="BodyTextIndent2"/>
    <w:rsid w:val="00144439"/>
    <w:rPr>
      <w:sz w:val="22"/>
    </w:rPr>
  </w:style>
  <w:style w:type="paragraph" w:styleId="BodyTextIndent3">
    <w:name w:val="Body Text Indent 3"/>
    <w:basedOn w:val="Normal"/>
    <w:link w:val="BodyTextIndent3Char"/>
    <w:rsid w:val="00144439"/>
    <w:pPr>
      <w:spacing w:after="120"/>
      <w:ind w:left="283"/>
    </w:pPr>
    <w:rPr>
      <w:sz w:val="16"/>
      <w:szCs w:val="16"/>
    </w:rPr>
  </w:style>
  <w:style w:type="character" w:customStyle="1" w:styleId="BodyTextIndent3Char">
    <w:name w:val="Body Text Indent 3 Char"/>
    <w:basedOn w:val="DefaultParagraphFont"/>
    <w:link w:val="BodyTextIndent3"/>
    <w:rsid w:val="00144439"/>
    <w:rPr>
      <w:sz w:val="16"/>
      <w:szCs w:val="16"/>
    </w:rPr>
  </w:style>
  <w:style w:type="paragraph" w:styleId="Closing">
    <w:name w:val="Closing"/>
    <w:basedOn w:val="Normal"/>
    <w:link w:val="ClosingChar"/>
    <w:rsid w:val="00144439"/>
    <w:pPr>
      <w:ind w:left="4252"/>
    </w:pPr>
  </w:style>
  <w:style w:type="character" w:customStyle="1" w:styleId="ClosingChar">
    <w:name w:val="Closing Char"/>
    <w:basedOn w:val="DefaultParagraphFont"/>
    <w:link w:val="Closing"/>
    <w:rsid w:val="00144439"/>
    <w:rPr>
      <w:sz w:val="22"/>
    </w:rPr>
  </w:style>
  <w:style w:type="paragraph" w:styleId="Date">
    <w:name w:val="Date"/>
    <w:basedOn w:val="Normal"/>
    <w:next w:val="Normal"/>
    <w:link w:val="DateChar"/>
    <w:rsid w:val="00144439"/>
  </w:style>
  <w:style w:type="character" w:customStyle="1" w:styleId="DateChar">
    <w:name w:val="Date Char"/>
    <w:basedOn w:val="DefaultParagraphFont"/>
    <w:link w:val="Date"/>
    <w:rsid w:val="00144439"/>
    <w:rPr>
      <w:sz w:val="22"/>
    </w:rPr>
  </w:style>
  <w:style w:type="paragraph" w:styleId="E-mailSignature">
    <w:name w:val="E-mail Signature"/>
    <w:basedOn w:val="Normal"/>
    <w:link w:val="E-mailSignatureChar"/>
    <w:rsid w:val="00144439"/>
  </w:style>
  <w:style w:type="character" w:customStyle="1" w:styleId="E-mailSignatureChar">
    <w:name w:val="E-mail Signature Char"/>
    <w:basedOn w:val="DefaultParagraphFont"/>
    <w:link w:val="E-mailSignature"/>
    <w:rsid w:val="00144439"/>
    <w:rPr>
      <w:sz w:val="22"/>
    </w:rPr>
  </w:style>
  <w:style w:type="character" w:styleId="Emphasis">
    <w:name w:val="Emphasis"/>
    <w:basedOn w:val="DefaultParagraphFont"/>
    <w:qFormat/>
    <w:rsid w:val="00144439"/>
    <w:rPr>
      <w:i/>
      <w:iCs/>
    </w:rPr>
  </w:style>
  <w:style w:type="paragraph" w:styleId="EnvelopeAddress">
    <w:name w:val="envelope address"/>
    <w:basedOn w:val="Normal"/>
    <w:rsid w:val="001444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44439"/>
    <w:rPr>
      <w:rFonts w:ascii="Arial" w:hAnsi="Arial" w:cs="Arial"/>
      <w:sz w:val="20"/>
    </w:rPr>
  </w:style>
  <w:style w:type="character" w:styleId="FollowedHyperlink">
    <w:name w:val="FollowedHyperlink"/>
    <w:basedOn w:val="DefaultParagraphFont"/>
    <w:rsid w:val="00144439"/>
    <w:rPr>
      <w:color w:val="800080"/>
      <w:u w:val="single"/>
    </w:rPr>
  </w:style>
  <w:style w:type="character" w:styleId="HTMLAcronym">
    <w:name w:val="HTML Acronym"/>
    <w:basedOn w:val="DefaultParagraphFont"/>
    <w:rsid w:val="00144439"/>
  </w:style>
  <w:style w:type="paragraph" w:styleId="HTMLAddress">
    <w:name w:val="HTML Address"/>
    <w:basedOn w:val="Normal"/>
    <w:link w:val="HTMLAddressChar"/>
    <w:rsid w:val="00144439"/>
    <w:rPr>
      <w:i/>
      <w:iCs/>
    </w:rPr>
  </w:style>
  <w:style w:type="character" w:customStyle="1" w:styleId="HTMLAddressChar">
    <w:name w:val="HTML Address Char"/>
    <w:basedOn w:val="DefaultParagraphFont"/>
    <w:link w:val="HTMLAddress"/>
    <w:rsid w:val="00144439"/>
    <w:rPr>
      <w:i/>
      <w:iCs/>
      <w:sz w:val="22"/>
    </w:rPr>
  </w:style>
  <w:style w:type="character" w:styleId="HTMLCite">
    <w:name w:val="HTML Cite"/>
    <w:basedOn w:val="DefaultParagraphFont"/>
    <w:rsid w:val="00144439"/>
    <w:rPr>
      <w:i/>
      <w:iCs/>
    </w:rPr>
  </w:style>
  <w:style w:type="character" w:styleId="HTMLCode">
    <w:name w:val="HTML Code"/>
    <w:basedOn w:val="DefaultParagraphFont"/>
    <w:rsid w:val="00144439"/>
    <w:rPr>
      <w:rFonts w:ascii="Courier New" w:hAnsi="Courier New" w:cs="Courier New"/>
      <w:sz w:val="20"/>
      <w:szCs w:val="20"/>
    </w:rPr>
  </w:style>
  <w:style w:type="character" w:styleId="HTMLDefinition">
    <w:name w:val="HTML Definition"/>
    <w:basedOn w:val="DefaultParagraphFont"/>
    <w:rsid w:val="00144439"/>
    <w:rPr>
      <w:i/>
      <w:iCs/>
    </w:rPr>
  </w:style>
  <w:style w:type="character" w:styleId="HTMLKeyboard">
    <w:name w:val="HTML Keyboard"/>
    <w:basedOn w:val="DefaultParagraphFont"/>
    <w:rsid w:val="00144439"/>
    <w:rPr>
      <w:rFonts w:ascii="Courier New" w:hAnsi="Courier New" w:cs="Courier New"/>
      <w:sz w:val="20"/>
      <w:szCs w:val="20"/>
    </w:rPr>
  </w:style>
  <w:style w:type="paragraph" w:styleId="HTMLPreformatted">
    <w:name w:val="HTML Preformatted"/>
    <w:basedOn w:val="Normal"/>
    <w:link w:val="HTMLPreformattedChar"/>
    <w:rsid w:val="00144439"/>
    <w:rPr>
      <w:rFonts w:ascii="Courier New" w:hAnsi="Courier New" w:cs="Courier New"/>
      <w:sz w:val="20"/>
    </w:rPr>
  </w:style>
  <w:style w:type="character" w:customStyle="1" w:styleId="HTMLPreformattedChar">
    <w:name w:val="HTML Preformatted Char"/>
    <w:basedOn w:val="DefaultParagraphFont"/>
    <w:link w:val="HTMLPreformatted"/>
    <w:rsid w:val="00144439"/>
    <w:rPr>
      <w:rFonts w:ascii="Courier New" w:hAnsi="Courier New" w:cs="Courier New"/>
    </w:rPr>
  </w:style>
  <w:style w:type="character" w:styleId="HTMLSample">
    <w:name w:val="HTML Sample"/>
    <w:basedOn w:val="DefaultParagraphFont"/>
    <w:rsid w:val="00144439"/>
    <w:rPr>
      <w:rFonts w:ascii="Courier New" w:hAnsi="Courier New" w:cs="Courier New"/>
    </w:rPr>
  </w:style>
  <w:style w:type="character" w:styleId="HTMLTypewriter">
    <w:name w:val="HTML Typewriter"/>
    <w:basedOn w:val="DefaultParagraphFont"/>
    <w:rsid w:val="00144439"/>
    <w:rPr>
      <w:rFonts w:ascii="Courier New" w:hAnsi="Courier New" w:cs="Courier New"/>
      <w:sz w:val="20"/>
      <w:szCs w:val="20"/>
    </w:rPr>
  </w:style>
  <w:style w:type="character" w:styleId="HTMLVariable">
    <w:name w:val="HTML Variable"/>
    <w:basedOn w:val="DefaultParagraphFont"/>
    <w:rsid w:val="00144439"/>
    <w:rPr>
      <w:i/>
      <w:iCs/>
    </w:rPr>
  </w:style>
  <w:style w:type="character" w:styleId="Hyperlink">
    <w:name w:val="Hyperlink"/>
    <w:basedOn w:val="DefaultParagraphFont"/>
    <w:rsid w:val="00144439"/>
    <w:rPr>
      <w:color w:val="0000FF"/>
      <w:u w:val="single"/>
    </w:rPr>
  </w:style>
  <w:style w:type="paragraph" w:styleId="List">
    <w:name w:val="List"/>
    <w:basedOn w:val="Normal"/>
    <w:rsid w:val="00144439"/>
    <w:pPr>
      <w:ind w:left="283" w:hanging="283"/>
    </w:pPr>
  </w:style>
  <w:style w:type="paragraph" w:styleId="List2">
    <w:name w:val="List 2"/>
    <w:basedOn w:val="Normal"/>
    <w:rsid w:val="00144439"/>
    <w:pPr>
      <w:ind w:left="566" w:hanging="283"/>
    </w:pPr>
  </w:style>
  <w:style w:type="paragraph" w:styleId="List3">
    <w:name w:val="List 3"/>
    <w:basedOn w:val="Normal"/>
    <w:rsid w:val="00144439"/>
    <w:pPr>
      <w:ind w:left="849" w:hanging="283"/>
    </w:pPr>
  </w:style>
  <w:style w:type="paragraph" w:styleId="List4">
    <w:name w:val="List 4"/>
    <w:basedOn w:val="Normal"/>
    <w:rsid w:val="00144439"/>
    <w:pPr>
      <w:ind w:left="1132" w:hanging="283"/>
    </w:pPr>
  </w:style>
  <w:style w:type="paragraph" w:styleId="List5">
    <w:name w:val="List 5"/>
    <w:basedOn w:val="Normal"/>
    <w:rsid w:val="00144439"/>
    <w:pPr>
      <w:ind w:left="1415" w:hanging="283"/>
    </w:pPr>
  </w:style>
  <w:style w:type="paragraph" w:styleId="ListBullet">
    <w:name w:val="List Bullet"/>
    <w:basedOn w:val="Normal"/>
    <w:autoRedefine/>
    <w:rsid w:val="00144439"/>
    <w:pPr>
      <w:tabs>
        <w:tab w:val="num" w:pos="360"/>
      </w:tabs>
      <w:ind w:left="360" w:hanging="360"/>
    </w:pPr>
  </w:style>
  <w:style w:type="paragraph" w:styleId="ListBullet2">
    <w:name w:val="List Bullet 2"/>
    <w:basedOn w:val="Normal"/>
    <w:autoRedefine/>
    <w:rsid w:val="00144439"/>
    <w:pPr>
      <w:tabs>
        <w:tab w:val="num" w:pos="360"/>
      </w:tabs>
    </w:pPr>
  </w:style>
  <w:style w:type="paragraph" w:styleId="ListBullet3">
    <w:name w:val="List Bullet 3"/>
    <w:basedOn w:val="Normal"/>
    <w:autoRedefine/>
    <w:rsid w:val="00144439"/>
    <w:pPr>
      <w:tabs>
        <w:tab w:val="num" w:pos="926"/>
      </w:tabs>
      <w:ind w:left="926" w:hanging="360"/>
    </w:pPr>
  </w:style>
  <w:style w:type="paragraph" w:styleId="ListBullet4">
    <w:name w:val="List Bullet 4"/>
    <w:basedOn w:val="Normal"/>
    <w:autoRedefine/>
    <w:rsid w:val="00144439"/>
    <w:pPr>
      <w:tabs>
        <w:tab w:val="num" w:pos="1209"/>
      </w:tabs>
      <w:ind w:left="1209" w:hanging="360"/>
    </w:pPr>
  </w:style>
  <w:style w:type="paragraph" w:styleId="ListBullet5">
    <w:name w:val="List Bullet 5"/>
    <w:basedOn w:val="Normal"/>
    <w:autoRedefine/>
    <w:rsid w:val="00144439"/>
    <w:pPr>
      <w:tabs>
        <w:tab w:val="num" w:pos="1492"/>
      </w:tabs>
      <w:ind w:left="1492" w:hanging="360"/>
    </w:pPr>
  </w:style>
  <w:style w:type="paragraph" w:styleId="ListContinue">
    <w:name w:val="List Continue"/>
    <w:basedOn w:val="Normal"/>
    <w:rsid w:val="00144439"/>
    <w:pPr>
      <w:spacing w:after="120"/>
      <w:ind w:left="283"/>
    </w:pPr>
  </w:style>
  <w:style w:type="paragraph" w:styleId="ListContinue2">
    <w:name w:val="List Continue 2"/>
    <w:basedOn w:val="Normal"/>
    <w:rsid w:val="00144439"/>
    <w:pPr>
      <w:spacing w:after="120"/>
      <w:ind w:left="566"/>
    </w:pPr>
  </w:style>
  <w:style w:type="paragraph" w:styleId="ListContinue3">
    <w:name w:val="List Continue 3"/>
    <w:basedOn w:val="Normal"/>
    <w:rsid w:val="00144439"/>
    <w:pPr>
      <w:spacing w:after="120"/>
      <w:ind w:left="849"/>
    </w:pPr>
  </w:style>
  <w:style w:type="paragraph" w:styleId="ListContinue4">
    <w:name w:val="List Continue 4"/>
    <w:basedOn w:val="Normal"/>
    <w:rsid w:val="00144439"/>
    <w:pPr>
      <w:spacing w:after="120"/>
      <w:ind w:left="1132"/>
    </w:pPr>
  </w:style>
  <w:style w:type="paragraph" w:styleId="ListContinue5">
    <w:name w:val="List Continue 5"/>
    <w:basedOn w:val="Normal"/>
    <w:rsid w:val="00144439"/>
    <w:pPr>
      <w:spacing w:after="120"/>
      <w:ind w:left="1415"/>
    </w:pPr>
  </w:style>
  <w:style w:type="paragraph" w:styleId="ListNumber">
    <w:name w:val="List Number"/>
    <w:basedOn w:val="Normal"/>
    <w:rsid w:val="00144439"/>
    <w:pPr>
      <w:tabs>
        <w:tab w:val="num" w:pos="360"/>
      </w:tabs>
      <w:ind w:left="360" w:hanging="360"/>
    </w:pPr>
  </w:style>
  <w:style w:type="paragraph" w:styleId="ListNumber3">
    <w:name w:val="List Number 3"/>
    <w:basedOn w:val="Normal"/>
    <w:rsid w:val="00144439"/>
    <w:pPr>
      <w:tabs>
        <w:tab w:val="num" w:pos="926"/>
      </w:tabs>
      <w:ind w:left="926" w:hanging="360"/>
    </w:pPr>
  </w:style>
  <w:style w:type="paragraph" w:styleId="ListNumber4">
    <w:name w:val="List Number 4"/>
    <w:basedOn w:val="Normal"/>
    <w:rsid w:val="00144439"/>
    <w:pPr>
      <w:tabs>
        <w:tab w:val="num" w:pos="1209"/>
      </w:tabs>
      <w:ind w:left="1209" w:hanging="360"/>
    </w:pPr>
  </w:style>
  <w:style w:type="paragraph" w:styleId="ListNumber5">
    <w:name w:val="List Number 5"/>
    <w:basedOn w:val="Normal"/>
    <w:rsid w:val="00144439"/>
    <w:pPr>
      <w:tabs>
        <w:tab w:val="num" w:pos="1492"/>
      </w:tabs>
      <w:ind w:left="1492" w:hanging="360"/>
    </w:pPr>
  </w:style>
  <w:style w:type="paragraph" w:styleId="MessageHeader">
    <w:name w:val="Message Header"/>
    <w:basedOn w:val="Normal"/>
    <w:link w:val="MessageHeaderChar"/>
    <w:rsid w:val="001444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44439"/>
    <w:rPr>
      <w:rFonts w:ascii="Arial" w:hAnsi="Arial" w:cs="Arial"/>
      <w:sz w:val="22"/>
      <w:shd w:val="pct20" w:color="auto" w:fill="auto"/>
    </w:rPr>
  </w:style>
  <w:style w:type="paragraph" w:styleId="NormalWeb">
    <w:name w:val="Normal (Web)"/>
    <w:basedOn w:val="Normal"/>
    <w:rsid w:val="00144439"/>
  </w:style>
  <w:style w:type="paragraph" w:styleId="NormalIndent">
    <w:name w:val="Normal Indent"/>
    <w:basedOn w:val="Normal"/>
    <w:rsid w:val="00144439"/>
    <w:pPr>
      <w:ind w:left="720"/>
    </w:pPr>
  </w:style>
  <w:style w:type="character" w:styleId="PageNumber">
    <w:name w:val="page number"/>
    <w:basedOn w:val="DefaultParagraphFont"/>
    <w:rsid w:val="00144439"/>
  </w:style>
  <w:style w:type="paragraph" w:styleId="PlainText">
    <w:name w:val="Plain Text"/>
    <w:basedOn w:val="Normal"/>
    <w:link w:val="PlainTextChar"/>
    <w:rsid w:val="00144439"/>
    <w:rPr>
      <w:rFonts w:ascii="Courier New" w:hAnsi="Courier New" w:cs="Courier New"/>
      <w:sz w:val="20"/>
    </w:rPr>
  </w:style>
  <w:style w:type="character" w:customStyle="1" w:styleId="PlainTextChar">
    <w:name w:val="Plain Text Char"/>
    <w:basedOn w:val="DefaultParagraphFont"/>
    <w:link w:val="PlainText"/>
    <w:rsid w:val="00144439"/>
    <w:rPr>
      <w:rFonts w:ascii="Courier New" w:hAnsi="Courier New" w:cs="Courier New"/>
    </w:rPr>
  </w:style>
  <w:style w:type="paragraph" w:styleId="Salutation">
    <w:name w:val="Salutation"/>
    <w:basedOn w:val="Normal"/>
    <w:next w:val="Normal"/>
    <w:link w:val="SalutationChar"/>
    <w:rsid w:val="00144439"/>
  </w:style>
  <w:style w:type="character" w:customStyle="1" w:styleId="SalutationChar">
    <w:name w:val="Salutation Char"/>
    <w:basedOn w:val="DefaultParagraphFont"/>
    <w:link w:val="Salutation"/>
    <w:rsid w:val="00144439"/>
    <w:rPr>
      <w:sz w:val="22"/>
    </w:rPr>
  </w:style>
  <w:style w:type="paragraph" w:styleId="Signature">
    <w:name w:val="Signature"/>
    <w:basedOn w:val="Normal"/>
    <w:link w:val="SignatureChar"/>
    <w:rsid w:val="00144439"/>
    <w:pPr>
      <w:ind w:left="4252"/>
    </w:pPr>
  </w:style>
  <w:style w:type="character" w:customStyle="1" w:styleId="SignatureChar">
    <w:name w:val="Signature Char"/>
    <w:basedOn w:val="DefaultParagraphFont"/>
    <w:link w:val="Signature"/>
    <w:rsid w:val="00144439"/>
    <w:rPr>
      <w:sz w:val="22"/>
    </w:rPr>
  </w:style>
  <w:style w:type="character" w:styleId="Strong">
    <w:name w:val="Strong"/>
    <w:basedOn w:val="DefaultParagraphFont"/>
    <w:qFormat/>
    <w:rsid w:val="00144439"/>
    <w:rPr>
      <w:b/>
      <w:bCs/>
    </w:rPr>
  </w:style>
  <w:style w:type="paragraph" w:styleId="Subtitle">
    <w:name w:val="Subtitle"/>
    <w:basedOn w:val="Normal"/>
    <w:link w:val="SubtitleChar"/>
    <w:qFormat/>
    <w:rsid w:val="00144439"/>
    <w:pPr>
      <w:spacing w:after="60"/>
      <w:jc w:val="center"/>
      <w:outlineLvl w:val="1"/>
    </w:pPr>
    <w:rPr>
      <w:rFonts w:ascii="Arial" w:hAnsi="Arial" w:cs="Arial"/>
    </w:rPr>
  </w:style>
  <w:style w:type="character" w:customStyle="1" w:styleId="SubtitleChar">
    <w:name w:val="Subtitle Char"/>
    <w:basedOn w:val="DefaultParagraphFont"/>
    <w:link w:val="Subtitle"/>
    <w:rsid w:val="00144439"/>
    <w:rPr>
      <w:rFonts w:ascii="Arial" w:hAnsi="Arial" w:cs="Arial"/>
      <w:sz w:val="22"/>
    </w:rPr>
  </w:style>
  <w:style w:type="table" w:styleId="Table3Deffects1">
    <w:name w:val="Table 3D effects 1"/>
    <w:basedOn w:val="TableNormal"/>
    <w:rsid w:val="0014443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43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43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4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4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43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43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43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43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43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43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43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43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43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43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43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43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443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443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43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43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43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43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43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443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4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4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43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44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44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43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443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43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43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43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4443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443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43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44439"/>
    <w:pPr>
      <w:spacing w:before="240" w:after="60"/>
    </w:pPr>
    <w:rPr>
      <w:rFonts w:ascii="Arial" w:hAnsi="Arial" w:cs="Arial"/>
      <w:b/>
      <w:bCs/>
      <w:sz w:val="40"/>
      <w:szCs w:val="40"/>
    </w:rPr>
  </w:style>
  <w:style w:type="character" w:customStyle="1" w:styleId="TitleChar">
    <w:name w:val="Title Char"/>
    <w:basedOn w:val="DefaultParagraphFont"/>
    <w:link w:val="Title"/>
    <w:rsid w:val="00144439"/>
    <w:rPr>
      <w:rFonts w:ascii="Arial" w:hAnsi="Arial" w:cs="Arial"/>
      <w:b/>
      <w:bCs/>
      <w:sz w:val="40"/>
      <w:szCs w:val="40"/>
    </w:rPr>
  </w:style>
  <w:style w:type="character" w:styleId="EndnoteReference">
    <w:name w:val="endnote reference"/>
    <w:basedOn w:val="DefaultParagraphFont"/>
    <w:rsid w:val="00144439"/>
    <w:rPr>
      <w:vertAlign w:val="superscript"/>
    </w:rPr>
  </w:style>
  <w:style w:type="paragraph" w:styleId="EndnoteText">
    <w:name w:val="endnote text"/>
    <w:basedOn w:val="Normal"/>
    <w:link w:val="EndnoteTextChar"/>
    <w:rsid w:val="00144439"/>
    <w:rPr>
      <w:sz w:val="20"/>
    </w:rPr>
  </w:style>
  <w:style w:type="character" w:customStyle="1" w:styleId="EndnoteTextChar">
    <w:name w:val="Endnote Text Char"/>
    <w:basedOn w:val="DefaultParagraphFont"/>
    <w:link w:val="EndnoteText"/>
    <w:rsid w:val="00144439"/>
  </w:style>
  <w:style w:type="character" w:styleId="FootnoteReference">
    <w:name w:val="footnote reference"/>
    <w:basedOn w:val="DefaultParagraphFont"/>
    <w:rsid w:val="00144439"/>
    <w:rPr>
      <w:rFonts w:ascii="Times New Roman" w:hAnsi="Times New Roman"/>
      <w:sz w:val="20"/>
      <w:vertAlign w:val="superscript"/>
    </w:rPr>
  </w:style>
  <w:style w:type="paragraph" w:styleId="FootnoteText">
    <w:name w:val="footnote text"/>
    <w:basedOn w:val="Normal"/>
    <w:link w:val="FootnoteTextChar"/>
    <w:rsid w:val="00144439"/>
    <w:rPr>
      <w:sz w:val="20"/>
    </w:rPr>
  </w:style>
  <w:style w:type="character" w:customStyle="1" w:styleId="FootnoteTextChar">
    <w:name w:val="Footnote Text Char"/>
    <w:basedOn w:val="DefaultParagraphFont"/>
    <w:link w:val="FootnoteText"/>
    <w:rsid w:val="00144439"/>
  </w:style>
  <w:style w:type="paragraph" w:styleId="Caption">
    <w:name w:val="caption"/>
    <w:basedOn w:val="Normal"/>
    <w:next w:val="Normal"/>
    <w:qFormat/>
    <w:rsid w:val="00144439"/>
    <w:pPr>
      <w:spacing w:before="120" w:after="120"/>
    </w:pPr>
    <w:rPr>
      <w:b/>
      <w:bCs/>
      <w:sz w:val="20"/>
    </w:rPr>
  </w:style>
  <w:style w:type="character" w:styleId="CommentReference">
    <w:name w:val="annotation reference"/>
    <w:basedOn w:val="DefaultParagraphFont"/>
    <w:rsid w:val="00144439"/>
    <w:rPr>
      <w:sz w:val="16"/>
      <w:szCs w:val="16"/>
    </w:rPr>
  </w:style>
  <w:style w:type="paragraph" w:styleId="CommentText">
    <w:name w:val="annotation text"/>
    <w:basedOn w:val="Normal"/>
    <w:link w:val="CommentTextChar"/>
    <w:rsid w:val="00144439"/>
    <w:rPr>
      <w:sz w:val="20"/>
    </w:rPr>
  </w:style>
  <w:style w:type="character" w:customStyle="1" w:styleId="CommentTextChar">
    <w:name w:val="Comment Text Char"/>
    <w:basedOn w:val="DefaultParagraphFont"/>
    <w:link w:val="CommentText"/>
    <w:rsid w:val="00144439"/>
  </w:style>
  <w:style w:type="paragraph" w:styleId="CommentSubject">
    <w:name w:val="annotation subject"/>
    <w:basedOn w:val="CommentText"/>
    <w:next w:val="CommentText"/>
    <w:link w:val="CommentSubjectChar"/>
    <w:rsid w:val="00144439"/>
    <w:rPr>
      <w:b/>
      <w:bCs/>
    </w:rPr>
  </w:style>
  <w:style w:type="character" w:customStyle="1" w:styleId="CommentSubjectChar">
    <w:name w:val="Comment Subject Char"/>
    <w:basedOn w:val="CommentTextChar"/>
    <w:link w:val="CommentSubject"/>
    <w:rsid w:val="00144439"/>
    <w:rPr>
      <w:b/>
      <w:bCs/>
    </w:rPr>
  </w:style>
  <w:style w:type="paragraph" w:styleId="DocumentMap">
    <w:name w:val="Document Map"/>
    <w:basedOn w:val="Normal"/>
    <w:link w:val="DocumentMapChar"/>
    <w:rsid w:val="00144439"/>
    <w:pPr>
      <w:shd w:val="clear" w:color="auto" w:fill="000080"/>
    </w:pPr>
    <w:rPr>
      <w:rFonts w:ascii="Tahoma" w:hAnsi="Tahoma" w:cs="Tahoma"/>
    </w:rPr>
  </w:style>
  <w:style w:type="character" w:customStyle="1" w:styleId="DocumentMapChar">
    <w:name w:val="Document Map Char"/>
    <w:basedOn w:val="DefaultParagraphFont"/>
    <w:link w:val="DocumentMap"/>
    <w:rsid w:val="00144439"/>
    <w:rPr>
      <w:rFonts w:ascii="Tahoma" w:hAnsi="Tahoma" w:cs="Tahoma"/>
      <w:sz w:val="22"/>
      <w:shd w:val="clear" w:color="auto" w:fill="000080"/>
    </w:rPr>
  </w:style>
  <w:style w:type="paragraph" w:styleId="Index1">
    <w:name w:val="index 1"/>
    <w:basedOn w:val="Normal"/>
    <w:next w:val="Normal"/>
    <w:autoRedefine/>
    <w:rsid w:val="00144439"/>
    <w:pPr>
      <w:ind w:left="240" w:hanging="240"/>
    </w:pPr>
  </w:style>
  <w:style w:type="paragraph" w:styleId="Index2">
    <w:name w:val="index 2"/>
    <w:basedOn w:val="Normal"/>
    <w:next w:val="Normal"/>
    <w:autoRedefine/>
    <w:rsid w:val="00144439"/>
    <w:pPr>
      <w:ind w:left="480" w:hanging="240"/>
    </w:pPr>
  </w:style>
  <w:style w:type="paragraph" w:styleId="Index3">
    <w:name w:val="index 3"/>
    <w:basedOn w:val="Normal"/>
    <w:next w:val="Normal"/>
    <w:autoRedefine/>
    <w:rsid w:val="00144439"/>
    <w:pPr>
      <w:ind w:left="720" w:hanging="240"/>
    </w:pPr>
  </w:style>
  <w:style w:type="paragraph" w:styleId="Index4">
    <w:name w:val="index 4"/>
    <w:basedOn w:val="Normal"/>
    <w:next w:val="Normal"/>
    <w:autoRedefine/>
    <w:rsid w:val="00144439"/>
    <w:pPr>
      <w:ind w:left="960" w:hanging="240"/>
    </w:pPr>
  </w:style>
  <w:style w:type="paragraph" w:styleId="Index5">
    <w:name w:val="index 5"/>
    <w:basedOn w:val="Normal"/>
    <w:next w:val="Normal"/>
    <w:autoRedefine/>
    <w:rsid w:val="00144439"/>
    <w:pPr>
      <w:ind w:left="1200" w:hanging="240"/>
    </w:pPr>
  </w:style>
  <w:style w:type="paragraph" w:styleId="Index6">
    <w:name w:val="index 6"/>
    <w:basedOn w:val="Normal"/>
    <w:next w:val="Normal"/>
    <w:autoRedefine/>
    <w:rsid w:val="00144439"/>
    <w:pPr>
      <w:ind w:left="1440" w:hanging="240"/>
    </w:pPr>
  </w:style>
  <w:style w:type="paragraph" w:styleId="Index7">
    <w:name w:val="index 7"/>
    <w:basedOn w:val="Normal"/>
    <w:next w:val="Normal"/>
    <w:autoRedefine/>
    <w:rsid w:val="00144439"/>
    <w:pPr>
      <w:ind w:left="1680" w:hanging="240"/>
    </w:pPr>
  </w:style>
  <w:style w:type="paragraph" w:styleId="Index8">
    <w:name w:val="index 8"/>
    <w:basedOn w:val="Normal"/>
    <w:next w:val="Normal"/>
    <w:autoRedefine/>
    <w:rsid w:val="00144439"/>
    <w:pPr>
      <w:ind w:left="1920" w:hanging="240"/>
    </w:pPr>
  </w:style>
  <w:style w:type="paragraph" w:styleId="Index9">
    <w:name w:val="index 9"/>
    <w:basedOn w:val="Normal"/>
    <w:next w:val="Normal"/>
    <w:autoRedefine/>
    <w:rsid w:val="00144439"/>
    <w:pPr>
      <w:ind w:left="2160" w:hanging="240"/>
    </w:pPr>
  </w:style>
  <w:style w:type="paragraph" w:styleId="IndexHeading">
    <w:name w:val="index heading"/>
    <w:basedOn w:val="Normal"/>
    <w:next w:val="Index1"/>
    <w:rsid w:val="00144439"/>
    <w:rPr>
      <w:rFonts w:ascii="Arial" w:hAnsi="Arial" w:cs="Arial"/>
      <w:b/>
      <w:bCs/>
    </w:rPr>
  </w:style>
  <w:style w:type="paragraph" w:styleId="MacroText">
    <w:name w:val="macro"/>
    <w:link w:val="MacroTextChar"/>
    <w:rsid w:val="0014443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44439"/>
    <w:rPr>
      <w:rFonts w:ascii="Courier New" w:eastAsia="Times New Roman" w:hAnsi="Courier New" w:cs="Courier New"/>
      <w:lang w:eastAsia="en-AU"/>
    </w:rPr>
  </w:style>
  <w:style w:type="paragraph" w:styleId="TableofAuthorities">
    <w:name w:val="table of authorities"/>
    <w:basedOn w:val="Normal"/>
    <w:next w:val="Normal"/>
    <w:rsid w:val="00144439"/>
    <w:pPr>
      <w:ind w:left="240" w:hanging="240"/>
    </w:pPr>
  </w:style>
  <w:style w:type="paragraph" w:styleId="TableofFigures">
    <w:name w:val="table of figures"/>
    <w:basedOn w:val="Normal"/>
    <w:next w:val="Normal"/>
    <w:rsid w:val="00144439"/>
    <w:pPr>
      <w:ind w:left="480" w:hanging="480"/>
    </w:pPr>
  </w:style>
  <w:style w:type="paragraph" w:styleId="TOAHeading">
    <w:name w:val="toa heading"/>
    <w:basedOn w:val="Normal"/>
    <w:next w:val="Normal"/>
    <w:rsid w:val="00144439"/>
    <w:pPr>
      <w:spacing w:before="120"/>
    </w:pPr>
    <w:rPr>
      <w:rFonts w:ascii="Arial" w:hAnsi="Arial" w:cs="Arial"/>
      <w:b/>
      <w:bCs/>
    </w:rPr>
  </w:style>
  <w:style w:type="numbering" w:customStyle="1" w:styleId="OPCBodyList">
    <w:name w:val="OPCBodyList"/>
    <w:uiPriority w:val="99"/>
    <w:rsid w:val="00606C61"/>
    <w:pPr>
      <w:numPr>
        <w:numId w:val="17"/>
      </w:numPr>
    </w:pPr>
  </w:style>
  <w:style w:type="paragraph" w:styleId="NoteHeading">
    <w:name w:val="Note Heading"/>
    <w:basedOn w:val="Normal"/>
    <w:next w:val="Normal"/>
    <w:link w:val="NoteHeadingChar"/>
    <w:uiPriority w:val="99"/>
    <w:semiHidden/>
    <w:unhideWhenUsed/>
    <w:rsid w:val="00606C61"/>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606C61"/>
    <w:rPr>
      <w:rFonts w:eastAsia="Calibri" w:cs="Times New Roman"/>
      <w:sz w:val="22"/>
    </w:rPr>
  </w:style>
  <w:style w:type="paragraph" w:customStyle="1" w:styleId="ScheduleHeading">
    <w:name w:val="Schedule Heading"/>
    <w:basedOn w:val="Normal"/>
    <w:next w:val="Normal"/>
    <w:rsid w:val="00606C61"/>
    <w:pPr>
      <w:keepNext/>
      <w:keepLines/>
      <w:spacing w:before="360" w:line="240" w:lineRule="auto"/>
      <w:ind w:left="964" w:hanging="964"/>
    </w:pPr>
    <w:rPr>
      <w:rFonts w:ascii="Arial" w:eastAsia="Times New Roman" w:hAnsi="Arial" w:cs="Times New Roman"/>
      <w:b/>
      <w:sz w:val="24"/>
      <w:szCs w:val="24"/>
    </w:rPr>
  </w:style>
  <w:style w:type="paragraph" w:styleId="Revision">
    <w:name w:val="Revision"/>
    <w:hidden/>
    <w:uiPriority w:val="99"/>
    <w:semiHidden/>
    <w:rsid w:val="00606C61"/>
    <w:rPr>
      <w:rFonts w:eastAsia="Calibri" w:cs="Times New Roman"/>
      <w:sz w:val="22"/>
    </w:rPr>
  </w:style>
  <w:style w:type="paragraph" w:styleId="ListParagraph">
    <w:name w:val="List Paragraph"/>
    <w:basedOn w:val="Normal"/>
    <w:uiPriority w:val="34"/>
    <w:qFormat/>
    <w:rsid w:val="00A9651F"/>
    <w:pPr>
      <w:spacing w:line="240" w:lineRule="auto"/>
      <w:ind w:left="720"/>
    </w:pPr>
    <w:rPr>
      <w:rFonts w:ascii="Calibri" w:hAnsi="Calibri" w:cs="Times New Roman"/>
      <w:sz w:val="20"/>
      <w:lang w:eastAsia="en-AU"/>
    </w:rPr>
  </w:style>
  <w:style w:type="character" w:customStyle="1" w:styleId="charlegsubtitle1">
    <w:name w:val="charlegsubtitle1"/>
    <w:basedOn w:val="DefaultParagraphFont"/>
    <w:rsid w:val="00144439"/>
    <w:rPr>
      <w:rFonts w:ascii="Arial" w:hAnsi="Arial" w:cs="Arial" w:hint="default"/>
      <w:b/>
      <w:bCs/>
      <w:sz w:val="28"/>
      <w:szCs w:val="28"/>
    </w:rPr>
  </w:style>
  <w:style w:type="character" w:customStyle="1" w:styleId="ActHead5Char">
    <w:name w:val="ActHead 5 Char"/>
    <w:aliases w:val="s Char"/>
    <w:link w:val="ActHead5"/>
    <w:rsid w:val="00144439"/>
    <w:rPr>
      <w:rFonts w:eastAsia="Times New Roman" w:cs="Times New Roman"/>
      <w:b/>
      <w:kern w:val="28"/>
      <w:sz w:val="24"/>
      <w:lang w:eastAsia="en-AU"/>
    </w:rPr>
  </w:style>
  <w:style w:type="paragraph" w:customStyle="1" w:styleId="ETAsubitem">
    <w:name w:val="ETA(subitem)"/>
    <w:basedOn w:val="OPCParaBase"/>
    <w:rsid w:val="00144439"/>
    <w:pPr>
      <w:tabs>
        <w:tab w:val="right" w:pos="340"/>
      </w:tabs>
      <w:spacing w:before="60" w:line="240" w:lineRule="auto"/>
      <w:ind w:left="454" w:hanging="454"/>
    </w:pPr>
    <w:rPr>
      <w:sz w:val="20"/>
    </w:rPr>
  </w:style>
  <w:style w:type="paragraph" w:customStyle="1" w:styleId="ETApara">
    <w:name w:val="ETA(para)"/>
    <w:basedOn w:val="OPCParaBase"/>
    <w:rsid w:val="00144439"/>
    <w:pPr>
      <w:tabs>
        <w:tab w:val="right" w:pos="754"/>
      </w:tabs>
      <w:spacing w:before="60" w:line="240" w:lineRule="auto"/>
      <w:ind w:left="828" w:hanging="828"/>
    </w:pPr>
    <w:rPr>
      <w:sz w:val="20"/>
    </w:rPr>
  </w:style>
  <w:style w:type="paragraph" w:customStyle="1" w:styleId="ETAsubpara">
    <w:name w:val="ETA(subpara)"/>
    <w:basedOn w:val="OPCParaBase"/>
    <w:rsid w:val="00144439"/>
    <w:pPr>
      <w:tabs>
        <w:tab w:val="right" w:pos="1083"/>
      </w:tabs>
      <w:spacing w:before="60" w:line="240" w:lineRule="auto"/>
      <w:ind w:left="1191" w:hanging="1191"/>
    </w:pPr>
    <w:rPr>
      <w:sz w:val="20"/>
    </w:rPr>
  </w:style>
  <w:style w:type="paragraph" w:customStyle="1" w:styleId="ETAsub-subpara">
    <w:name w:val="ETA(sub-subpara)"/>
    <w:basedOn w:val="OPCParaBase"/>
    <w:rsid w:val="0014443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44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4439"/>
    <w:pPr>
      <w:spacing w:line="260" w:lineRule="atLeast"/>
    </w:pPr>
    <w:rPr>
      <w:sz w:val="22"/>
    </w:rPr>
  </w:style>
  <w:style w:type="paragraph" w:styleId="Heading1">
    <w:name w:val="heading 1"/>
    <w:basedOn w:val="Normal"/>
    <w:next w:val="Normal"/>
    <w:link w:val="Heading1Char"/>
    <w:uiPriority w:val="9"/>
    <w:qFormat/>
    <w:rsid w:val="00144439"/>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439"/>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439"/>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4439"/>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439"/>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4439"/>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4439"/>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4439"/>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44439"/>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4439"/>
  </w:style>
  <w:style w:type="paragraph" w:customStyle="1" w:styleId="OPCParaBase">
    <w:name w:val="OPCParaBase"/>
    <w:qFormat/>
    <w:rsid w:val="00144439"/>
    <w:pPr>
      <w:spacing w:line="260" w:lineRule="atLeast"/>
    </w:pPr>
    <w:rPr>
      <w:rFonts w:eastAsia="Times New Roman" w:cs="Times New Roman"/>
      <w:sz w:val="22"/>
      <w:lang w:eastAsia="en-AU"/>
    </w:rPr>
  </w:style>
  <w:style w:type="paragraph" w:customStyle="1" w:styleId="ShortT">
    <w:name w:val="ShortT"/>
    <w:basedOn w:val="OPCParaBase"/>
    <w:next w:val="Normal"/>
    <w:qFormat/>
    <w:rsid w:val="00144439"/>
    <w:pPr>
      <w:spacing w:line="240" w:lineRule="auto"/>
    </w:pPr>
    <w:rPr>
      <w:b/>
      <w:sz w:val="40"/>
    </w:rPr>
  </w:style>
  <w:style w:type="paragraph" w:customStyle="1" w:styleId="ActHead1">
    <w:name w:val="ActHead 1"/>
    <w:aliases w:val="c"/>
    <w:basedOn w:val="OPCParaBase"/>
    <w:next w:val="Normal"/>
    <w:qFormat/>
    <w:rsid w:val="001444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44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44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44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44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44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44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44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44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4439"/>
  </w:style>
  <w:style w:type="paragraph" w:customStyle="1" w:styleId="Blocks">
    <w:name w:val="Blocks"/>
    <w:aliases w:val="bb"/>
    <w:basedOn w:val="OPCParaBase"/>
    <w:qFormat/>
    <w:rsid w:val="00144439"/>
    <w:pPr>
      <w:spacing w:line="240" w:lineRule="auto"/>
    </w:pPr>
    <w:rPr>
      <w:sz w:val="24"/>
    </w:rPr>
  </w:style>
  <w:style w:type="paragraph" w:customStyle="1" w:styleId="BoxText">
    <w:name w:val="BoxText"/>
    <w:aliases w:val="bt"/>
    <w:basedOn w:val="OPCParaBase"/>
    <w:qFormat/>
    <w:rsid w:val="001444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4439"/>
    <w:rPr>
      <w:b/>
    </w:rPr>
  </w:style>
  <w:style w:type="paragraph" w:customStyle="1" w:styleId="BoxHeadItalic">
    <w:name w:val="BoxHeadItalic"/>
    <w:aliases w:val="bhi"/>
    <w:basedOn w:val="BoxText"/>
    <w:next w:val="BoxStep"/>
    <w:qFormat/>
    <w:rsid w:val="00144439"/>
    <w:rPr>
      <w:i/>
    </w:rPr>
  </w:style>
  <w:style w:type="paragraph" w:customStyle="1" w:styleId="BoxList">
    <w:name w:val="BoxList"/>
    <w:aliases w:val="bl"/>
    <w:basedOn w:val="BoxText"/>
    <w:qFormat/>
    <w:rsid w:val="00144439"/>
    <w:pPr>
      <w:ind w:left="1559" w:hanging="425"/>
    </w:pPr>
  </w:style>
  <w:style w:type="paragraph" w:customStyle="1" w:styleId="BoxNote">
    <w:name w:val="BoxNote"/>
    <w:aliases w:val="bn"/>
    <w:basedOn w:val="BoxText"/>
    <w:qFormat/>
    <w:rsid w:val="00144439"/>
    <w:pPr>
      <w:tabs>
        <w:tab w:val="left" w:pos="1985"/>
      </w:tabs>
      <w:spacing w:before="122" w:line="198" w:lineRule="exact"/>
      <w:ind w:left="2948" w:hanging="1814"/>
    </w:pPr>
    <w:rPr>
      <w:sz w:val="18"/>
    </w:rPr>
  </w:style>
  <w:style w:type="paragraph" w:customStyle="1" w:styleId="BoxPara">
    <w:name w:val="BoxPara"/>
    <w:aliases w:val="bp"/>
    <w:basedOn w:val="BoxText"/>
    <w:qFormat/>
    <w:rsid w:val="00144439"/>
    <w:pPr>
      <w:tabs>
        <w:tab w:val="right" w:pos="2268"/>
      </w:tabs>
      <w:ind w:left="2552" w:hanging="1418"/>
    </w:pPr>
  </w:style>
  <w:style w:type="paragraph" w:customStyle="1" w:styleId="BoxStep">
    <w:name w:val="BoxStep"/>
    <w:aliases w:val="bs"/>
    <w:basedOn w:val="BoxText"/>
    <w:qFormat/>
    <w:rsid w:val="00144439"/>
    <w:pPr>
      <w:ind w:left="1985" w:hanging="851"/>
    </w:pPr>
  </w:style>
  <w:style w:type="character" w:customStyle="1" w:styleId="CharAmPartNo">
    <w:name w:val="CharAmPartNo"/>
    <w:basedOn w:val="OPCCharBase"/>
    <w:qFormat/>
    <w:rsid w:val="00144439"/>
  </w:style>
  <w:style w:type="character" w:customStyle="1" w:styleId="CharAmPartText">
    <w:name w:val="CharAmPartText"/>
    <w:basedOn w:val="OPCCharBase"/>
    <w:qFormat/>
    <w:rsid w:val="00144439"/>
  </w:style>
  <w:style w:type="character" w:customStyle="1" w:styleId="CharAmSchNo">
    <w:name w:val="CharAmSchNo"/>
    <w:basedOn w:val="OPCCharBase"/>
    <w:qFormat/>
    <w:rsid w:val="00144439"/>
  </w:style>
  <w:style w:type="character" w:customStyle="1" w:styleId="CharAmSchText">
    <w:name w:val="CharAmSchText"/>
    <w:basedOn w:val="OPCCharBase"/>
    <w:qFormat/>
    <w:rsid w:val="00144439"/>
  </w:style>
  <w:style w:type="character" w:customStyle="1" w:styleId="CharBoldItalic">
    <w:name w:val="CharBoldItalic"/>
    <w:basedOn w:val="OPCCharBase"/>
    <w:uiPriority w:val="1"/>
    <w:qFormat/>
    <w:rsid w:val="00144439"/>
    <w:rPr>
      <w:b/>
      <w:i/>
    </w:rPr>
  </w:style>
  <w:style w:type="character" w:customStyle="1" w:styleId="CharChapNo">
    <w:name w:val="CharChapNo"/>
    <w:basedOn w:val="OPCCharBase"/>
    <w:uiPriority w:val="1"/>
    <w:qFormat/>
    <w:rsid w:val="00144439"/>
  </w:style>
  <w:style w:type="character" w:customStyle="1" w:styleId="CharChapText">
    <w:name w:val="CharChapText"/>
    <w:basedOn w:val="OPCCharBase"/>
    <w:uiPriority w:val="1"/>
    <w:qFormat/>
    <w:rsid w:val="00144439"/>
  </w:style>
  <w:style w:type="character" w:customStyle="1" w:styleId="CharDivNo">
    <w:name w:val="CharDivNo"/>
    <w:basedOn w:val="OPCCharBase"/>
    <w:uiPriority w:val="1"/>
    <w:qFormat/>
    <w:rsid w:val="00144439"/>
  </w:style>
  <w:style w:type="character" w:customStyle="1" w:styleId="CharDivText">
    <w:name w:val="CharDivText"/>
    <w:basedOn w:val="OPCCharBase"/>
    <w:uiPriority w:val="1"/>
    <w:qFormat/>
    <w:rsid w:val="00144439"/>
  </w:style>
  <w:style w:type="character" w:customStyle="1" w:styleId="CharItalic">
    <w:name w:val="CharItalic"/>
    <w:basedOn w:val="OPCCharBase"/>
    <w:uiPriority w:val="1"/>
    <w:qFormat/>
    <w:rsid w:val="00144439"/>
    <w:rPr>
      <w:i/>
    </w:rPr>
  </w:style>
  <w:style w:type="character" w:customStyle="1" w:styleId="CharPartNo">
    <w:name w:val="CharPartNo"/>
    <w:basedOn w:val="OPCCharBase"/>
    <w:uiPriority w:val="1"/>
    <w:qFormat/>
    <w:rsid w:val="00144439"/>
  </w:style>
  <w:style w:type="character" w:customStyle="1" w:styleId="CharPartText">
    <w:name w:val="CharPartText"/>
    <w:basedOn w:val="OPCCharBase"/>
    <w:uiPriority w:val="1"/>
    <w:qFormat/>
    <w:rsid w:val="00144439"/>
  </w:style>
  <w:style w:type="character" w:customStyle="1" w:styleId="CharSectno">
    <w:name w:val="CharSectno"/>
    <w:basedOn w:val="OPCCharBase"/>
    <w:qFormat/>
    <w:rsid w:val="00144439"/>
  </w:style>
  <w:style w:type="character" w:customStyle="1" w:styleId="CharSubdNo">
    <w:name w:val="CharSubdNo"/>
    <w:basedOn w:val="OPCCharBase"/>
    <w:uiPriority w:val="1"/>
    <w:qFormat/>
    <w:rsid w:val="00144439"/>
  </w:style>
  <w:style w:type="character" w:customStyle="1" w:styleId="CharSubdText">
    <w:name w:val="CharSubdText"/>
    <w:basedOn w:val="OPCCharBase"/>
    <w:uiPriority w:val="1"/>
    <w:qFormat/>
    <w:rsid w:val="00144439"/>
  </w:style>
  <w:style w:type="paragraph" w:customStyle="1" w:styleId="CTA--">
    <w:name w:val="CTA --"/>
    <w:basedOn w:val="OPCParaBase"/>
    <w:next w:val="Normal"/>
    <w:rsid w:val="00144439"/>
    <w:pPr>
      <w:spacing w:before="60" w:line="240" w:lineRule="atLeast"/>
      <w:ind w:left="142" w:hanging="142"/>
    </w:pPr>
    <w:rPr>
      <w:sz w:val="20"/>
    </w:rPr>
  </w:style>
  <w:style w:type="paragraph" w:customStyle="1" w:styleId="CTA-">
    <w:name w:val="CTA -"/>
    <w:basedOn w:val="OPCParaBase"/>
    <w:rsid w:val="00144439"/>
    <w:pPr>
      <w:spacing w:before="60" w:line="240" w:lineRule="atLeast"/>
      <w:ind w:left="85" w:hanging="85"/>
    </w:pPr>
    <w:rPr>
      <w:sz w:val="20"/>
    </w:rPr>
  </w:style>
  <w:style w:type="paragraph" w:customStyle="1" w:styleId="CTA---">
    <w:name w:val="CTA ---"/>
    <w:basedOn w:val="OPCParaBase"/>
    <w:next w:val="Normal"/>
    <w:rsid w:val="00144439"/>
    <w:pPr>
      <w:spacing w:before="60" w:line="240" w:lineRule="atLeast"/>
      <w:ind w:left="198" w:hanging="198"/>
    </w:pPr>
    <w:rPr>
      <w:sz w:val="20"/>
    </w:rPr>
  </w:style>
  <w:style w:type="paragraph" w:customStyle="1" w:styleId="CTA----">
    <w:name w:val="CTA ----"/>
    <w:basedOn w:val="OPCParaBase"/>
    <w:next w:val="Normal"/>
    <w:rsid w:val="00144439"/>
    <w:pPr>
      <w:spacing w:before="60" w:line="240" w:lineRule="atLeast"/>
      <w:ind w:left="255" w:hanging="255"/>
    </w:pPr>
    <w:rPr>
      <w:sz w:val="20"/>
    </w:rPr>
  </w:style>
  <w:style w:type="paragraph" w:customStyle="1" w:styleId="CTA1a">
    <w:name w:val="CTA 1(a)"/>
    <w:basedOn w:val="OPCParaBase"/>
    <w:rsid w:val="00144439"/>
    <w:pPr>
      <w:tabs>
        <w:tab w:val="right" w:pos="414"/>
      </w:tabs>
      <w:spacing w:before="40" w:line="240" w:lineRule="atLeast"/>
      <w:ind w:left="675" w:hanging="675"/>
    </w:pPr>
    <w:rPr>
      <w:sz w:val="20"/>
    </w:rPr>
  </w:style>
  <w:style w:type="paragraph" w:customStyle="1" w:styleId="CTA1ai">
    <w:name w:val="CTA 1(a)(i)"/>
    <w:basedOn w:val="OPCParaBase"/>
    <w:rsid w:val="00144439"/>
    <w:pPr>
      <w:tabs>
        <w:tab w:val="right" w:pos="1004"/>
      </w:tabs>
      <w:spacing w:before="40" w:line="240" w:lineRule="atLeast"/>
      <w:ind w:left="1253" w:hanging="1253"/>
    </w:pPr>
    <w:rPr>
      <w:sz w:val="20"/>
    </w:rPr>
  </w:style>
  <w:style w:type="paragraph" w:customStyle="1" w:styleId="CTA2a">
    <w:name w:val="CTA 2(a)"/>
    <w:basedOn w:val="OPCParaBase"/>
    <w:rsid w:val="00144439"/>
    <w:pPr>
      <w:tabs>
        <w:tab w:val="right" w:pos="482"/>
      </w:tabs>
      <w:spacing w:before="40" w:line="240" w:lineRule="atLeast"/>
      <w:ind w:left="748" w:hanging="748"/>
    </w:pPr>
    <w:rPr>
      <w:sz w:val="20"/>
    </w:rPr>
  </w:style>
  <w:style w:type="paragraph" w:customStyle="1" w:styleId="CTA2ai">
    <w:name w:val="CTA 2(a)(i)"/>
    <w:basedOn w:val="OPCParaBase"/>
    <w:rsid w:val="00144439"/>
    <w:pPr>
      <w:tabs>
        <w:tab w:val="right" w:pos="1089"/>
      </w:tabs>
      <w:spacing w:before="40" w:line="240" w:lineRule="atLeast"/>
      <w:ind w:left="1327" w:hanging="1327"/>
    </w:pPr>
    <w:rPr>
      <w:sz w:val="20"/>
    </w:rPr>
  </w:style>
  <w:style w:type="paragraph" w:customStyle="1" w:styleId="CTA3a">
    <w:name w:val="CTA 3(a)"/>
    <w:basedOn w:val="OPCParaBase"/>
    <w:rsid w:val="00144439"/>
    <w:pPr>
      <w:tabs>
        <w:tab w:val="right" w:pos="556"/>
      </w:tabs>
      <w:spacing w:before="40" w:line="240" w:lineRule="atLeast"/>
      <w:ind w:left="805" w:hanging="805"/>
    </w:pPr>
    <w:rPr>
      <w:sz w:val="20"/>
    </w:rPr>
  </w:style>
  <w:style w:type="paragraph" w:customStyle="1" w:styleId="CTA3ai">
    <w:name w:val="CTA 3(a)(i)"/>
    <w:basedOn w:val="OPCParaBase"/>
    <w:rsid w:val="00144439"/>
    <w:pPr>
      <w:tabs>
        <w:tab w:val="right" w:pos="1140"/>
      </w:tabs>
      <w:spacing w:before="40" w:line="240" w:lineRule="atLeast"/>
      <w:ind w:left="1361" w:hanging="1361"/>
    </w:pPr>
    <w:rPr>
      <w:sz w:val="20"/>
    </w:rPr>
  </w:style>
  <w:style w:type="paragraph" w:customStyle="1" w:styleId="CTA4a">
    <w:name w:val="CTA 4(a)"/>
    <w:basedOn w:val="OPCParaBase"/>
    <w:rsid w:val="00144439"/>
    <w:pPr>
      <w:tabs>
        <w:tab w:val="right" w:pos="624"/>
      </w:tabs>
      <w:spacing w:before="40" w:line="240" w:lineRule="atLeast"/>
      <w:ind w:left="873" w:hanging="873"/>
    </w:pPr>
    <w:rPr>
      <w:sz w:val="20"/>
    </w:rPr>
  </w:style>
  <w:style w:type="paragraph" w:customStyle="1" w:styleId="CTA4ai">
    <w:name w:val="CTA 4(a)(i)"/>
    <w:basedOn w:val="OPCParaBase"/>
    <w:rsid w:val="00144439"/>
    <w:pPr>
      <w:tabs>
        <w:tab w:val="right" w:pos="1213"/>
      </w:tabs>
      <w:spacing w:before="40" w:line="240" w:lineRule="atLeast"/>
      <w:ind w:left="1452" w:hanging="1452"/>
    </w:pPr>
    <w:rPr>
      <w:sz w:val="20"/>
    </w:rPr>
  </w:style>
  <w:style w:type="paragraph" w:customStyle="1" w:styleId="CTACAPS">
    <w:name w:val="CTA CAPS"/>
    <w:basedOn w:val="OPCParaBase"/>
    <w:rsid w:val="00144439"/>
    <w:pPr>
      <w:spacing w:before="60" w:line="240" w:lineRule="atLeast"/>
    </w:pPr>
    <w:rPr>
      <w:sz w:val="20"/>
    </w:rPr>
  </w:style>
  <w:style w:type="paragraph" w:customStyle="1" w:styleId="CTAright">
    <w:name w:val="CTA right"/>
    <w:basedOn w:val="OPCParaBase"/>
    <w:rsid w:val="00144439"/>
    <w:pPr>
      <w:spacing w:before="60" w:line="240" w:lineRule="auto"/>
      <w:jc w:val="right"/>
    </w:pPr>
    <w:rPr>
      <w:sz w:val="20"/>
    </w:rPr>
  </w:style>
  <w:style w:type="paragraph" w:customStyle="1" w:styleId="subsection">
    <w:name w:val="subsection"/>
    <w:aliases w:val="ss,Subsection"/>
    <w:basedOn w:val="OPCParaBase"/>
    <w:link w:val="subsectionChar"/>
    <w:rsid w:val="00144439"/>
    <w:pPr>
      <w:tabs>
        <w:tab w:val="right" w:pos="1021"/>
      </w:tabs>
      <w:spacing w:before="180" w:line="240" w:lineRule="auto"/>
      <w:ind w:left="1134" w:hanging="1134"/>
    </w:pPr>
  </w:style>
  <w:style w:type="paragraph" w:customStyle="1" w:styleId="Definition">
    <w:name w:val="Definition"/>
    <w:aliases w:val="dd"/>
    <w:basedOn w:val="OPCParaBase"/>
    <w:rsid w:val="00144439"/>
    <w:pPr>
      <w:spacing w:before="180" w:line="240" w:lineRule="auto"/>
      <w:ind w:left="1134"/>
    </w:pPr>
  </w:style>
  <w:style w:type="paragraph" w:customStyle="1" w:styleId="EndNotespara">
    <w:name w:val="EndNotes(para)"/>
    <w:aliases w:val="eta"/>
    <w:basedOn w:val="OPCParaBase"/>
    <w:next w:val="EndNotessubpara"/>
    <w:rsid w:val="001444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44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44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4439"/>
    <w:pPr>
      <w:tabs>
        <w:tab w:val="right" w:pos="1412"/>
      </w:tabs>
      <w:spacing w:before="60" w:line="240" w:lineRule="auto"/>
      <w:ind w:left="1525" w:hanging="1525"/>
    </w:pPr>
    <w:rPr>
      <w:sz w:val="20"/>
    </w:rPr>
  </w:style>
  <w:style w:type="paragraph" w:customStyle="1" w:styleId="Formula">
    <w:name w:val="Formula"/>
    <w:basedOn w:val="OPCParaBase"/>
    <w:rsid w:val="00144439"/>
    <w:pPr>
      <w:spacing w:line="240" w:lineRule="auto"/>
      <w:ind w:left="1134"/>
    </w:pPr>
    <w:rPr>
      <w:sz w:val="20"/>
    </w:rPr>
  </w:style>
  <w:style w:type="paragraph" w:styleId="Header">
    <w:name w:val="header"/>
    <w:basedOn w:val="OPCParaBase"/>
    <w:link w:val="HeaderChar"/>
    <w:unhideWhenUsed/>
    <w:rsid w:val="001444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4439"/>
    <w:rPr>
      <w:rFonts w:eastAsia="Times New Roman" w:cs="Times New Roman"/>
      <w:sz w:val="16"/>
      <w:lang w:eastAsia="en-AU"/>
    </w:rPr>
  </w:style>
  <w:style w:type="paragraph" w:customStyle="1" w:styleId="House">
    <w:name w:val="House"/>
    <w:basedOn w:val="OPCParaBase"/>
    <w:rsid w:val="00144439"/>
    <w:pPr>
      <w:spacing w:line="240" w:lineRule="auto"/>
    </w:pPr>
    <w:rPr>
      <w:sz w:val="28"/>
    </w:rPr>
  </w:style>
  <w:style w:type="paragraph" w:customStyle="1" w:styleId="Item">
    <w:name w:val="Item"/>
    <w:aliases w:val="i"/>
    <w:basedOn w:val="OPCParaBase"/>
    <w:next w:val="ItemHead"/>
    <w:rsid w:val="00144439"/>
    <w:pPr>
      <w:keepLines/>
      <w:spacing w:before="80" w:line="240" w:lineRule="auto"/>
      <w:ind w:left="709"/>
    </w:pPr>
  </w:style>
  <w:style w:type="paragraph" w:customStyle="1" w:styleId="ItemHead">
    <w:name w:val="ItemHead"/>
    <w:aliases w:val="ih"/>
    <w:basedOn w:val="OPCParaBase"/>
    <w:next w:val="Item"/>
    <w:rsid w:val="001444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4439"/>
    <w:pPr>
      <w:spacing w:line="240" w:lineRule="auto"/>
    </w:pPr>
    <w:rPr>
      <w:b/>
      <w:sz w:val="32"/>
    </w:rPr>
  </w:style>
  <w:style w:type="paragraph" w:customStyle="1" w:styleId="notedraft">
    <w:name w:val="note(draft)"/>
    <w:aliases w:val="nd"/>
    <w:basedOn w:val="OPCParaBase"/>
    <w:rsid w:val="00144439"/>
    <w:pPr>
      <w:spacing w:before="240" w:line="240" w:lineRule="auto"/>
      <w:ind w:left="284" w:hanging="284"/>
    </w:pPr>
    <w:rPr>
      <w:i/>
      <w:sz w:val="24"/>
    </w:rPr>
  </w:style>
  <w:style w:type="paragraph" w:customStyle="1" w:styleId="notemargin">
    <w:name w:val="note(margin)"/>
    <w:aliases w:val="nm"/>
    <w:basedOn w:val="OPCParaBase"/>
    <w:rsid w:val="00144439"/>
    <w:pPr>
      <w:tabs>
        <w:tab w:val="left" w:pos="709"/>
      </w:tabs>
      <w:spacing w:before="122" w:line="198" w:lineRule="exact"/>
      <w:ind w:left="709" w:hanging="709"/>
    </w:pPr>
    <w:rPr>
      <w:sz w:val="18"/>
    </w:rPr>
  </w:style>
  <w:style w:type="paragraph" w:customStyle="1" w:styleId="noteToPara">
    <w:name w:val="noteToPara"/>
    <w:aliases w:val="ntp"/>
    <w:basedOn w:val="OPCParaBase"/>
    <w:rsid w:val="00144439"/>
    <w:pPr>
      <w:spacing w:before="122" w:line="198" w:lineRule="exact"/>
      <w:ind w:left="2353" w:hanging="709"/>
    </w:pPr>
    <w:rPr>
      <w:sz w:val="18"/>
    </w:rPr>
  </w:style>
  <w:style w:type="paragraph" w:customStyle="1" w:styleId="noteParlAmend">
    <w:name w:val="note(ParlAmend)"/>
    <w:aliases w:val="npp"/>
    <w:basedOn w:val="OPCParaBase"/>
    <w:next w:val="ParlAmend"/>
    <w:rsid w:val="00144439"/>
    <w:pPr>
      <w:spacing w:line="240" w:lineRule="auto"/>
      <w:jc w:val="right"/>
    </w:pPr>
    <w:rPr>
      <w:rFonts w:ascii="Arial" w:hAnsi="Arial"/>
      <w:b/>
      <w:i/>
    </w:rPr>
  </w:style>
  <w:style w:type="paragraph" w:customStyle="1" w:styleId="Page1">
    <w:name w:val="Page1"/>
    <w:basedOn w:val="OPCParaBase"/>
    <w:rsid w:val="00144439"/>
    <w:pPr>
      <w:spacing w:before="5600" w:line="240" w:lineRule="auto"/>
    </w:pPr>
    <w:rPr>
      <w:b/>
      <w:sz w:val="32"/>
    </w:rPr>
  </w:style>
  <w:style w:type="paragraph" w:customStyle="1" w:styleId="PageBreak">
    <w:name w:val="PageBreak"/>
    <w:aliases w:val="pb"/>
    <w:basedOn w:val="OPCParaBase"/>
    <w:rsid w:val="00144439"/>
    <w:pPr>
      <w:spacing w:line="240" w:lineRule="auto"/>
    </w:pPr>
    <w:rPr>
      <w:sz w:val="20"/>
    </w:rPr>
  </w:style>
  <w:style w:type="paragraph" w:customStyle="1" w:styleId="paragraphsub">
    <w:name w:val="paragraph(sub)"/>
    <w:aliases w:val="aa"/>
    <w:basedOn w:val="OPCParaBase"/>
    <w:rsid w:val="00144439"/>
    <w:pPr>
      <w:tabs>
        <w:tab w:val="right" w:pos="1985"/>
      </w:tabs>
      <w:spacing w:before="40" w:line="240" w:lineRule="auto"/>
      <w:ind w:left="2098" w:hanging="2098"/>
    </w:pPr>
  </w:style>
  <w:style w:type="paragraph" w:customStyle="1" w:styleId="paragraphsub-sub">
    <w:name w:val="paragraph(sub-sub)"/>
    <w:aliases w:val="aaa"/>
    <w:basedOn w:val="OPCParaBase"/>
    <w:rsid w:val="00144439"/>
    <w:pPr>
      <w:tabs>
        <w:tab w:val="right" w:pos="2722"/>
      </w:tabs>
      <w:spacing w:before="40" w:line="240" w:lineRule="auto"/>
      <w:ind w:left="2835" w:hanging="2835"/>
    </w:pPr>
  </w:style>
  <w:style w:type="paragraph" w:customStyle="1" w:styleId="paragraph">
    <w:name w:val="paragraph"/>
    <w:aliases w:val="a"/>
    <w:basedOn w:val="OPCParaBase"/>
    <w:rsid w:val="00144439"/>
    <w:pPr>
      <w:tabs>
        <w:tab w:val="right" w:pos="1531"/>
      </w:tabs>
      <w:spacing w:before="40" w:line="240" w:lineRule="auto"/>
      <w:ind w:left="1644" w:hanging="1644"/>
    </w:pPr>
  </w:style>
  <w:style w:type="paragraph" w:customStyle="1" w:styleId="ParlAmend">
    <w:name w:val="ParlAmend"/>
    <w:aliases w:val="pp"/>
    <w:basedOn w:val="OPCParaBase"/>
    <w:rsid w:val="00144439"/>
    <w:pPr>
      <w:spacing w:before="240" w:line="240" w:lineRule="atLeast"/>
      <w:ind w:hanging="567"/>
    </w:pPr>
    <w:rPr>
      <w:sz w:val="24"/>
    </w:rPr>
  </w:style>
  <w:style w:type="paragraph" w:customStyle="1" w:styleId="Penalty">
    <w:name w:val="Penalty"/>
    <w:basedOn w:val="OPCParaBase"/>
    <w:rsid w:val="00144439"/>
    <w:pPr>
      <w:tabs>
        <w:tab w:val="left" w:pos="2977"/>
      </w:tabs>
      <w:spacing w:before="180" w:line="240" w:lineRule="auto"/>
      <w:ind w:left="1985" w:hanging="851"/>
    </w:pPr>
  </w:style>
  <w:style w:type="paragraph" w:customStyle="1" w:styleId="Portfolio">
    <w:name w:val="Portfolio"/>
    <w:basedOn w:val="OPCParaBase"/>
    <w:rsid w:val="00144439"/>
    <w:pPr>
      <w:spacing w:line="240" w:lineRule="auto"/>
    </w:pPr>
    <w:rPr>
      <w:i/>
      <w:sz w:val="20"/>
    </w:rPr>
  </w:style>
  <w:style w:type="paragraph" w:customStyle="1" w:styleId="Preamble">
    <w:name w:val="Preamble"/>
    <w:basedOn w:val="OPCParaBase"/>
    <w:next w:val="Normal"/>
    <w:rsid w:val="001444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4439"/>
    <w:pPr>
      <w:spacing w:line="240" w:lineRule="auto"/>
    </w:pPr>
    <w:rPr>
      <w:i/>
      <w:sz w:val="20"/>
    </w:rPr>
  </w:style>
  <w:style w:type="paragraph" w:customStyle="1" w:styleId="Session">
    <w:name w:val="Session"/>
    <w:basedOn w:val="OPCParaBase"/>
    <w:rsid w:val="00144439"/>
    <w:pPr>
      <w:spacing w:line="240" w:lineRule="auto"/>
    </w:pPr>
    <w:rPr>
      <w:sz w:val="28"/>
    </w:rPr>
  </w:style>
  <w:style w:type="paragraph" w:customStyle="1" w:styleId="Sponsor">
    <w:name w:val="Sponsor"/>
    <w:basedOn w:val="OPCParaBase"/>
    <w:rsid w:val="00144439"/>
    <w:pPr>
      <w:spacing w:line="240" w:lineRule="auto"/>
    </w:pPr>
    <w:rPr>
      <w:i/>
    </w:rPr>
  </w:style>
  <w:style w:type="paragraph" w:customStyle="1" w:styleId="Subitem">
    <w:name w:val="Subitem"/>
    <w:aliases w:val="iss"/>
    <w:basedOn w:val="OPCParaBase"/>
    <w:rsid w:val="00144439"/>
    <w:pPr>
      <w:spacing w:before="180" w:line="240" w:lineRule="auto"/>
      <w:ind w:left="709" w:hanging="709"/>
    </w:pPr>
  </w:style>
  <w:style w:type="paragraph" w:customStyle="1" w:styleId="SubitemHead">
    <w:name w:val="SubitemHead"/>
    <w:aliases w:val="issh"/>
    <w:basedOn w:val="OPCParaBase"/>
    <w:rsid w:val="001444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4439"/>
    <w:pPr>
      <w:spacing w:before="40" w:line="240" w:lineRule="auto"/>
      <w:ind w:left="1134"/>
    </w:pPr>
  </w:style>
  <w:style w:type="paragraph" w:customStyle="1" w:styleId="SubsectionHead">
    <w:name w:val="SubsectionHead"/>
    <w:aliases w:val="ssh"/>
    <w:basedOn w:val="OPCParaBase"/>
    <w:next w:val="subsection"/>
    <w:rsid w:val="00144439"/>
    <w:pPr>
      <w:keepNext/>
      <w:keepLines/>
      <w:spacing w:before="240" w:line="240" w:lineRule="auto"/>
      <w:ind w:left="1134"/>
    </w:pPr>
    <w:rPr>
      <w:i/>
    </w:rPr>
  </w:style>
  <w:style w:type="paragraph" w:customStyle="1" w:styleId="Tablea">
    <w:name w:val="Table(a)"/>
    <w:aliases w:val="ta"/>
    <w:basedOn w:val="OPCParaBase"/>
    <w:rsid w:val="00144439"/>
    <w:pPr>
      <w:spacing w:before="60" w:line="240" w:lineRule="auto"/>
      <w:ind w:left="284" w:hanging="284"/>
    </w:pPr>
    <w:rPr>
      <w:sz w:val="20"/>
    </w:rPr>
  </w:style>
  <w:style w:type="paragraph" w:customStyle="1" w:styleId="TableAA">
    <w:name w:val="Table(AA)"/>
    <w:aliases w:val="taaa"/>
    <w:basedOn w:val="OPCParaBase"/>
    <w:rsid w:val="001444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44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4439"/>
    <w:pPr>
      <w:spacing w:before="60" w:line="240" w:lineRule="atLeast"/>
    </w:pPr>
    <w:rPr>
      <w:sz w:val="20"/>
    </w:rPr>
  </w:style>
  <w:style w:type="paragraph" w:customStyle="1" w:styleId="TLPBoxTextnote">
    <w:name w:val="TLPBoxText(note"/>
    <w:aliases w:val="right)"/>
    <w:basedOn w:val="OPCParaBase"/>
    <w:rsid w:val="001444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44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4439"/>
    <w:pPr>
      <w:spacing w:before="122" w:line="198" w:lineRule="exact"/>
      <w:ind w:left="1985" w:hanging="851"/>
      <w:jc w:val="right"/>
    </w:pPr>
    <w:rPr>
      <w:sz w:val="18"/>
    </w:rPr>
  </w:style>
  <w:style w:type="paragraph" w:customStyle="1" w:styleId="TLPTableBullet">
    <w:name w:val="TLPTableBullet"/>
    <w:aliases w:val="ttb"/>
    <w:basedOn w:val="OPCParaBase"/>
    <w:rsid w:val="00144439"/>
    <w:pPr>
      <w:spacing w:line="240" w:lineRule="exact"/>
      <w:ind w:left="284" w:hanging="284"/>
    </w:pPr>
    <w:rPr>
      <w:sz w:val="20"/>
    </w:rPr>
  </w:style>
  <w:style w:type="paragraph" w:styleId="TOC1">
    <w:name w:val="toc 1"/>
    <w:basedOn w:val="Normal"/>
    <w:next w:val="Normal"/>
    <w:uiPriority w:val="39"/>
    <w:unhideWhenUsed/>
    <w:rsid w:val="0014443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4443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4443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4443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4443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4443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4443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4443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4443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44439"/>
    <w:pPr>
      <w:keepLines/>
      <w:spacing w:before="240" w:after="120" w:line="240" w:lineRule="auto"/>
      <w:ind w:left="794"/>
    </w:pPr>
    <w:rPr>
      <w:b/>
      <w:kern w:val="28"/>
      <w:sz w:val="20"/>
    </w:rPr>
  </w:style>
  <w:style w:type="paragraph" w:customStyle="1" w:styleId="TofSectsHeading">
    <w:name w:val="TofSects(Heading)"/>
    <w:basedOn w:val="OPCParaBase"/>
    <w:rsid w:val="00144439"/>
    <w:pPr>
      <w:spacing w:before="240" w:after="120" w:line="240" w:lineRule="auto"/>
    </w:pPr>
    <w:rPr>
      <w:b/>
      <w:sz w:val="24"/>
    </w:rPr>
  </w:style>
  <w:style w:type="paragraph" w:customStyle="1" w:styleId="TofSectsSection">
    <w:name w:val="TofSects(Section)"/>
    <w:basedOn w:val="OPCParaBase"/>
    <w:rsid w:val="00144439"/>
    <w:pPr>
      <w:keepLines/>
      <w:spacing w:before="40" w:line="240" w:lineRule="auto"/>
      <w:ind w:left="1588" w:hanging="794"/>
    </w:pPr>
    <w:rPr>
      <w:kern w:val="28"/>
      <w:sz w:val="18"/>
    </w:rPr>
  </w:style>
  <w:style w:type="paragraph" w:customStyle="1" w:styleId="TofSectsSubdiv">
    <w:name w:val="TofSects(Subdiv)"/>
    <w:basedOn w:val="OPCParaBase"/>
    <w:rsid w:val="00144439"/>
    <w:pPr>
      <w:keepLines/>
      <w:spacing w:before="80" w:line="240" w:lineRule="auto"/>
      <w:ind w:left="1588" w:hanging="794"/>
    </w:pPr>
    <w:rPr>
      <w:kern w:val="28"/>
    </w:rPr>
  </w:style>
  <w:style w:type="paragraph" w:customStyle="1" w:styleId="WRStyle">
    <w:name w:val="WR Style"/>
    <w:aliases w:val="WR"/>
    <w:basedOn w:val="OPCParaBase"/>
    <w:rsid w:val="00144439"/>
    <w:pPr>
      <w:spacing w:before="240" w:line="240" w:lineRule="auto"/>
      <w:ind w:left="284" w:hanging="284"/>
    </w:pPr>
    <w:rPr>
      <w:b/>
      <w:i/>
      <w:kern w:val="28"/>
      <w:sz w:val="24"/>
    </w:rPr>
  </w:style>
  <w:style w:type="paragraph" w:customStyle="1" w:styleId="notepara">
    <w:name w:val="note(para)"/>
    <w:aliases w:val="na"/>
    <w:basedOn w:val="OPCParaBase"/>
    <w:rsid w:val="00144439"/>
    <w:pPr>
      <w:spacing w:before="40" w:line="198" w:lineRule="exact"/>
      <w:ind w:left="2354" w:hanging="369"/>
    </w:pPr>
    <w:rPr>
      <w:sz w:val="18"/>
    </w:rPr>
  </w:style>
  <w:style w:type="paragraph" w:styleId="Footer">
    <w:name w:val="footer"/>
    <w:link w:val="FooterChar"/>
    <w:rsid w:val="001444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4439"/>
    <w:rPr>
      <w:rFonts w:eastAsia="Times New Roman" w:cs="Times New Roman"/>
      <w:sz w:val="22"/>
      <w:szCs w:val="24"/>
      <w:lang w:eastAsia="en-AU"/>
    </w:rPr>
  </w:style>
  <w:style w:type="character" w:styleId="LineNumber">
    <w:name w:val="line number"/>
    <w:basedOn w:val="OPCCharBase"/>
    <w:uiPriority w:val="99"/>
    <w:unhideWhenUsed/>
    <w:rsid w:val="00144439"/>
    <w:rPr>
      <w:sz w:val="16"/>
    </w:rPr>
  </w:style>
  <w:style w:type="table" w:customStyle="1" w:styleId="CFlag">
    <w:name w:val="CFlag"/>
    <w:basedOn w:val="TableNormal"/>
    <w:uiPriority w:val="99"/>
    <w:rsid w:val="00144439"/>
    <w:rPr>
      <w:rFonts w:eastAsia="Times New Roman" w:cs="Times New Roman"/>
      <w:lang w:eastAsia="en-AU"/>
    </w:rPr>
    <w:tblPr/>
  </w:style>
  <w:style w:type="paragraph" w:styleId="BalloonText">
    <w:name w:val="Balloon Text"/>
    <w:basedOn w:val="Normal"/>
    <w:link w:val="BalloonTextChar"/>
    <w:uiPriority w:val="99"/>
    <w:unhideWhenUsed/>
    <w:rsid w:val="001444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4439"/>
    <w:rPr>
      <w:rFonts w:ascii="Tahoma" w:hAnsi="Tahoma" w:cs="Tahoma"/>
      <w:sz w:val="16"/>
      <w:szCs w:val="16"/>
    </w:rPr>
  </w:style>
  <w:style w:type="table" w:styleId="TableGrid">
    <w:name w:val="Table Grid"/>
    <w:basedOn w:val="TableNormal"/>
    <w:uiPriority w:val="59"/>
    <w:rsid w:val="0014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4439"/>
    <w:rPr>
      <w:b/>
      <w:sz w:val="28"/>
      <w:szCs w:val="32"/>
    </w:rPr>
  </w:style>
  <w:style w:type="paragraph" w:customStyle="1" w:styleId="LegislationMadeUnder">
    <w:name w:val="LegislationMadeUnder"/>
    <w:basedOn w:val="OPCParaBase"/>
    <w:next w:val="Normal"/>
    <w:rsid w:val="00144439"/>
    <w:rPr>
      <w:i/>
      <w:sz w:val="32"/>
      <w:szCs w:val="32"/>
    </w:rPr>
  </w:style>
  <w:style w:type="paragraph" w:customStyle="1" w:styleId="SignCoverPageEnd">
    <w:name w:val="SignCoverPageEnd"/>
    <w:basedOn w:val="OPCParaBase"/>
    <w:next w:val="Normal"/>
    <w:rsid w:val="001444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4439"/>
    <w:pPr>
      <w:pBdr>
        <w:top w:val="single" w:sz="4" w:space="1" w:color="auto"/>
      </w:pBdr>
      <w:spacing w:before="360"/>
      <w:ind w:right="397"/>
      <w:jc w:val="both"/>
    </w:pPr>
  </w:style>
  <w:style w:type="paragraph" w:customStyle="1" w:styleId="NotesHeading1">
    <w:name w:val="NotesHeading 1"/>
    <w:basedOn w:val="OPCParaBase"/>
    <w:next w:val="Normal"/>
    <w:rsid w:val="00144439"/>
    <w:rPr>
      <w:b/>
      <w:sz w:val="28"/>
      <w:szCs w:val="28"/>
    </w:rPr>
  </w:style>
  <w:style w:type="paragraph" w:customStyle="1" w:styleId="NotesHeading2">
    <w:name w:val="NotesHeading 2"/>
    <w:basedOn w:val="OPCParaBase"/>
    <w:next w:val="Normal"/>
    <w:rsid w:val="00144439"/>
    <w:rPr>
      <w:b/>
      <w:sz w:val="28"/>
      <w:szCs w:val="28"/>
    </w:rPr>
  </w:style>
  <w:style w:type="paragraph" w:customStyle="1" w:styleId="CompiledActNo">
    <w:name w:val="CompiledActNo"/>
    <w:basedOn w:val="OPCParaBase"/>
    <w:next w:val="Normal"/>
    <w:rsid w:val="00144439"/>
    <w:rPr>
      <w:b/>
      <w:sz w:val="24"/>
      <w:szCs w:val="24"/>
    </w:rPr>
  </w:style>
  <w:style w:type="paragraph" w:customStyle="1" w:styleId="ENotesText">
    <w:name w:val="ENotesText"/>
    <w:aliases w:val="Ent"/>
    <w:basedOn w:val="OPCParaBase"/>
    <w:next w:val="Normal"/>
    <w:rsid w:val="00144439"/>
    <w:pPr>
      <w:spacing w:before="120"/>
    </w:pPr>
  </w:style>
  <w:style w:type="paragraph" w:customStyle="1" w:styleId="CompiledMadeUnder">
    <w:name w:val="CompiledMadeUnder"/>
    <w:basedOn w:val="OPCParaBase"/>
    <w:next w:val="Normal"/>
    <w:rsid w:val="00144439"/>
    <w:rPr>
      <w:i/>
      <w:sz w:val="24"/>
      <w:szCs w:val="24"/>
    </w:rPr>
  </w:style>
  <w:style w:type="paragraph" w:customStyle="1" w:styleId="Paragraphsub-sub-sub">
    <w:name w:val="Paragraph(sub-sub-sub)"/>
    <w:aliases w:val="aaaa"/>
    <w:basedOn w:val="OPCParaBase"/>
    <w:rsid w:val="00144439"/>
    <w:pPr>
      <w:tabs>
        <w:tab w:val="right" w:pos="3402"/>
      </w:tabs>
      <w:spacing w:before="40" w:line="240" w:lineRule="auto"/>
      <w:ind w:left="3402" w:hanging="3402"/>
    </w:pPr>
  </w:style>
  <w:style w:type="paragraph" w:customStyle="1" w:styleId="TableTextEndNotes">
    <w:name w:val="TableTextEndNotes"/>
    <w:aliases w:val="Tten"/>
    <w:basedOn w:val="Normal"/>
    <w:rsid w:val="00144439"/>
    <w:pPr>
      <w:spacing w:before="60" w:line="240" w:lineRule="auto"/>
    </w:pPr>
    <w:rPr>
      <w:rFonts w:cs="Arial"/>
      <w:sz w:val="20"/>
      <w:szCs w:val="22"/>
    </w:rPr>
  </w:style>
  <w:style w:type="paragraph" w:customStyle="1" w:styleId="NoteToSubpara">
    <w:name w:val="NoteToSubpara"/>
    <w:aliases w:val="nts"/>
    <w:basedOn w:val="OPCParaBase"/>
    <w:rsid w:val="00144439"/>
    <w:pPr>
      <w:spacing w:before="40" w:line="198" w:lineRule="exact"/>
      <w:ind w:left="2835" w:hanging="709"/>
    </w:pPr>
    <w:rPr>
      <w:sz w:val="18"/>
    </w:rPr>
  </w:style>
  <w:style w:type="paragraph" w:customStyle="1" w:styleId="ENoteTableHeading">
    <w:name w:val="ENoteTableHeading"/>
    <w:aliases w:val="enth"/>
    <w:basedOn w:val="OPCParaBase"/>
    <w:rsid w:val="00144439"/>
    <w:pPr>
      <w:keepNext/>
      <w:spacing w:before="60" w:line="240" w:lineRule="atLeast"/>
    </w:pPr>
    <w:rPr>
      <w:rFonts w:ascii="Arial" w:hAnsi="Arial"/>
      <w:b/>
      <w:sz w:val="16"/>
    </w:rPr>
  </w:style>
  <w:style w:type="paragraph" w:customStyle="1" w:styleId="ENoteTTi">
    <w:name w:val="ENoteTTi"/>
    <w:aliases w:val="entti"/>
    <w:basedOn w:val="OPCParaBase"/>
    <w:rsid w:val="00144439"/>
    <w:pPr>
      <w:keepNext/>
      <w:spacing w:before="60" w:line="240" w:lineRule="atLeast"/>
      <w:ind w:left="170"/>
    </w:pPr>
    <w:rPr>
      <w:sz w:val="16"/>
    </w:rPr>
  </w:style>
  <w:style w:type="paragraph" w:customStyle="1" w:styleId="ENotesHeading1">
    <w:name w:val="ENotesHeading 1"/>
    <w:aliases w:val="Enh1"/>
    <w:basedOn w:val="OPCParaBase"/>
    <w:next w:val="Normal"/>
    <w:rsid w:val="00144439"/>
    <w:pPr>
      <w:spacing w:before="120"/>
      <w:outlineLvl w:val="1"/>
    </w:pPr>
    <w:rPr>
      <w:b/>
      <w:sz w:val="28"/>
      <w:szCs w:val="28"/>
    </w:rPr>
  </w:style>
  <w:style w:type="paragraph" w:customStyle="1" w:styleId="ENotesHeading2">
    <w:name w:val="ENotesHeading 2"/>
    <w:aliases w:val="Enh2"/>
    <w:basedOn w:val="OPCParaBase"/>
    <w:next w:val="Normal"/>
    <w:rsid w:val="00144439"/>
    <w:pPr>
      <w:spacing w:before="120" w:after="120"/>
      <w:outlineLvl w:val="2"/>
    </w:pPr>
    <w:rPr>
      <w:b/>
      <w:sz w:val="24"/>
      <w:szCs w:val="28"/>
    </w:rPr>
  </w:style>
  <w:style w:type="paragraph" w:customStyle="1" w:styleId="ENoteTTIndentHeading">
    <w:name w:val="ENoteTTIndentHeading"/>
    <w:aliases w:val="enTTHi"/>
    <w:basedOn w:val="OPCParaBase"/>
    <w:rsid w:val="001444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4439"/>
    <w:pPr>
      <w:spacing w:before="60" w:line="240" w:lineRule="atLeast"/>
    </w:pPr>
    <w:rPr>
      <w:sz w:val="16"/>
    </w:rPr>
  </w:style>
  <w:style w:type="paragraph" w:customStyle="1" w:styleId="MadeunderText">
    <w:name w:val="MadeunderText"/>
    <w:basedOn w:val="OPCParaBase"/>
    <w:next w:val="Normal"/>
    <w:rsid w:val="00144439"/>
    <w:pPr>
      <w:spacing w:before="240"/>
    </w:pPr>
    <w:rPr>
      <w:sz w:val="24"/>
      <w:szCs w:val="24"/>
    </w:rPr>
  </w:style>
  <w:style w:type="paragraph" w:customStyle="1" w:styleId="ENotesHeading3">
    <w:name w:val="ENotesHeading 3"/>
    <w:aliases w:val="Enh3"/>
    <w:basedOn w:val="OPCParaBase"/>
    <w:next w:val="Normal"/>
    <w:rsid w:val="00144439"/>
    <w:pPr>
      <w:keepNext/>
      <w:spacing w:before="120" w:line="240" w:lineRule="auto"/>
      <w:outlineLvl w:val="4"/>
    </w:pPr>
    <w:rPr>
      <w:b/>
      <w:szCs w:val="24"/>
    </w:rPr>
  </w:style>
  <w:style w:type="character" w:customStyle="1" w:styleId="CharSubPartTextCASA">
    <w:name w:val="CharSubPartText(CASA)"/>
    <w:basedOn w:val="OPCCharBase"/>
    <w:uiPriority w:val="1"/>
    <w:rsid w:val="00144439"/>
  </w:style>
  <w:style w:type="character" w:customStyle="1" w:styleId="CharSubPartNoCASA">
    <w:name w:val="CharSubPartNo(CASA)"/>
    <w:basedOn w:val="OPCCharBase"/>
    <w:uiPriority w:val="1"/>
    <w:rsid w:val="00144439"/>
  </w:style>
  <w:style w:type="paragraph" w:customStyle="1" w:styleId="ENoteTTIndentHeadingSub">
    <w:name w:val="ENoteTTIndentHeadingSub"/>
    <w:aliases w:val="enTTHis"/>
    <w:basedOn w:val="OPCParaBase"/>
    <w:rsid w:val="00144439"/>
    <w:pPr>
      <w:keepNext/>
      <w:spacing w:before="60" w:line="240" w:lineRule="atLeast"/>
      <w:ind w:left="340"/>
    </w:pPr>
    <w:rPr>
      <w:b/>
      <w:sz w:val="16"/>
    </w:rPr>
  </w:style>
  <w:style w:type="paragraph" w:customStyle="1" w:styleId="ENoteTTiSub">
    <w:name w:val="ENoteTTiSub"/>
    <w:aliases w:val="enttis"/>
    <w:basedOn w:val="OPCParaBase"/>
    <w:rsid w:val="00144439"/>
    <w:pPr>
      <w:keepNext/>
      <w:spacing w:before="60" w:line="240" w:lineRule="atLeast"/>
      <w:ind w:left="340"/>
    </w:pPr>
    <w:rPr>
      <w:sz w:val="16"/>
    </w:rPr>
  </w:style>
  <w:style w:type="paragraph" w:customStyle="1" w:styleId="SubDivisionMigration">
    <w:name w:val="SubDivisionMigration"/>
    <w:aliases w:val="sdm"/>
    <w:basedOn w:val="OPCParaBase"/>
    <w:rsid w:val="001444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443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4439"/>
    <w:pPr>
      <w:spacing w:before="122" w:line="240" w:lineRule="auto"/>
      <w:ind w:left="1985" w:hanging="851"/>
    </w:pPr>
    <w:rPr>
      <w:sz w:val="18"/>
    </w:rPr>
  </w:style>
  <w:style w:type="paragraph" w:customStyle="1" w:styleId="FreeForm">
    <w:name w:val="FreeForm"/>
    <w:rsid w:val="00C91B1E"/>
    <w:rPr>
      <w:rFonts w:ascii="Arial" w:hAnsi="Arial"/>
      <w:sz w:val="22"/>
    </w:rPr>
  </w:style>
  <w:style w:type="paragraph" w:customStyle="1" w:styleId="SOText">
    <w:name w:val="SO Text"/>
    <w:aliases w:val="sot"/>
    <w:link w:val="SOTextChar"/>
    <w:rsid w:val="001444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4439"/>
    <w:rPr>
      <w:sz w:val="22"/>
    </w:rPr>
  </w:style>
  <w:style w:type="paragraph" w:customStyle="1" w:styleId="SOTextNote">
    <w:name w:val="SO TextNote"/>
    <w:aliases w:val="sont"/>
    <w:basedOn w:val="SOText"/>
    <w:qFormat/>
    <w:rsid w:val="00144439"/>
    <w:pPr>
      <w:spacing w:before="122" w:line="198" w:lineRule="exact"/>
      <w:ind w:left="1843" w:hanging="709"/>
    </w:pPr>
    <w:rPr>
      <w:sz w:val="18"/>
    </w:rPr>
  </w:style>
  <w:style w:type="paragraph" w:customStyle="1" w:styleId="SOPara">
    <w:name w:val="SO Para"/>
    <w:aliases w:val="soa"/>
    <w:basedOn w:val="SOText"/>
    <w:link w:val="SOParaChar"/>
    <w:qFormat/>
    <w:rsid w:val="00144439"/>
    <w:pPr>
      <w:tabs>
        <w:tab w:val="right" w:pos="1786"/>
      </w:tabs>
      <w:spacing w:before="40"/>
      <w:ind w:left="2070" w:hanging="936"/>
    </w:pPr>
  </w:style>
  <w:style w:type="character" w:customStyle="1" w:styleId="SOParaChar">
    <w:name w:val="SO Para Char"/>
    <w:aliases w:val="soa Char"/>
    <w:basedOn w:val="DefaultParagraphFont"/>
    <w:link w:val="SOPara"/>
    <w:rsid w:val="00144439"/>
    <w:rPr>
      <w:sz w:val="22"/>
    </w:rPr>
  </w:style>
  <w:style w:type="paragraph" w:customStyle="1" w:styleId="FileName">
    <w:name w:val="FileName"/>
    <w:basedOn w:val="Normal"/>
    <w:rsid w:val="00144439"/>
  </w:style>
  <w:style w:type="paragraph" w:customStyle="1" w:styleId="TableHeading">
    <w:name w:val="TableHeading"/>
    <w:aliases w:val="th"/>
    <w:basedOn w:val="OPCParaBase"/>
    <w:next w:val="Tabletext"/>
    <w:rsid w:val="00144439"/>
    <w:pPr>
      <w:keepNext/>
      <w:spacing w:before="60" w:line="240" w:lineRule="atLeast"/>
    </w:pPr>
    <w:rPr>
      <w:b/>
      <w:sz w:val="20"/>
    </w:rPr>
  </w:style>
  <w:style w:type="paragraph" w:customStyle="1" w:styleId="SOHeadBold">
    <w:name w:val="SO HeadBold"/>
    <w:aliases w:val="sohb"/>
    <w:basedOn w:val="SOText"/>
    <w:next w:val="SOText"/>
    <w:link w:val="SOHeadBoldChar"/>
    <w:qFormat/>
    <w:rsid w:val="00144439"/>
    <w:rPr>
      <w:b/>
    </w:rPr>
  </w:style>
  <w:style w:type="character" w:customStyle="1" w:styleId="SOHeadBoldChar">
    <w:name w:val="SO HeadBold Char"/>
    <w:aliases w:val="sohb Char"/>
    <w:basedOn w:val="DefaultParagraphFont"/>
    <w:link w:val="SOHeadBold"/>
    <w:rsid w:val="00144439"/>
    <w:rPr>
      <w:b/>
      <w:sz w:val="22"/>
    </w:rPr>
  </w:style>
  <w:style w:type="paragraph" w:customStyle="1" w:styleId="SOHeadItalic">
    <w:name w:val="SO HeadItalic"/>
    <w:aliases w:val="sohi"/>
    <w:basedOn w:val="SOText"/>
    <w:next w:val="SOText"/>
    <w:link w:val="SOHeadItalicChar"/>
    <w:qFormat/>
    <w:rsid w:val="00144439"/>
    <w:rPr>
      <w:i/>
    </w:rPr>
  </w:style>
  <w:style w:type="character" w:customStyle="1" w:styleId="SOHeadItalicChar">
    <w:name w:val="SO HeadItalic Char"/>
    <w:aliases w:val="sohi Char"/>
    <w:basedOn w:val="DefaultParagraphFont"/>
    <w:link w:val="SOHeadItalic"/>
    <w:rsid w:val="00144439"/>
    <w:rPr>
      <w:i/>
      <w:sz w:val="22"/>
    </w:rPr>
  </w:style>
  <w:style w:type="paragraph" w:customStyle="1" w:styleId="SOBullet">
    <w:name w:val="SO Bullet"/>
    <w:aliases w:val="sotb"/>
    <w:basedOn w:val="SOText"/>
    <w:link w:val="SOBulletChar"/>
    <w:qFormat/>
    <w:rsid w:val="00144439"/>
    <w:pPr>
      <w:ind w:left="1559" w:hanging="425"/>
    </w:pPr>
  </w:style>
  <w:style w:type="character" w:customStyle="1" w:styleId="SOBulletChar">
    <w:name w:val="SO Bullet Char"/>
    <w:aliases w:val="sotb Char"/>
    <w:basedOn w:val="DefaultParagraphFont"/>
    <w:link w:val="SOBullet"/>
    <w:rsid w:val="00144439"/>
    <w:rPr>
      <w:sz w:val="22"/>
    </w:rPr>
  </w:style>
  <w:style w:type="paragraph" w:customStyle="1" w:styleId="SOBulletNote">
    <w:name w:val="SO BulletNote"/>
    <w:aliases w:val="sonb"/>
    <w:basedOn w:val="SOTextNote"/>
    <w:link w:val="SOBulletNoteChar"/>
    <w:qFormat/>
    <w:rsid w:val="00144439"/>
    <w:pPr>
      <w:tabs>
        <w:tab w:val="left" w:pos="1560"/>
      </w:tabs>
      <w:ind w:left="2268" w:hanging="1134"/>
    </w:pPr>
  </w:style>
  <w:style w:type="character" w:customStyle="1" w:styleId="SOBulletNoteChar">
    <w:name w:val="SO BulletNote Char"/>
    <w:aliases w:val="sonb Char"/>
    <w:basedOn w:val="DefaultParagraphFont"/>
    <w:link w:val="SOBulletNote"/>
    <w:rsid w:val="00144439"/>
    <w:rPr>
      <w:sz w:val="18"/>
    </w:rPr>
  </w:style>
  <w:style w:type="paragraph" w:customStyle="1" w:styleId="SOText2">
    <w:name w:val="SO Text2"/>
    <w:aliases w:val="sot2"/>
    <w:basedOn w:val="Normal"/>
    <w:next w:val="SOText"/>
    <w:link w:val="SOText2Char"/>
    <w:rsid w:val="001444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4439"/>
    <w:rPr>
      <w:sz w:val="22"/>
    </w:rPr>
  </w:style>
  <w:style w:type="paragraph" w:customStyle="1" w:styleId="SubPartCASA">
    <w:name w:val="SubPart(CASA)"/>
    <w:aliases w:val="csp"/>
    <w:basedOn w:val="OPCParaBase"/>
    <w:next w:val="ActHead3"/>
    <w:rsid w:val="0014443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44439"/>
    <w:rPr>
      <w:rFonts w:eastAsia="Times New Roman" w:cs="Times New Roman"/>
      <w:sz w:val="22"/>
      <w:lang w:eastAsia="en-AU"/>
    </w:rPr>
  </w:style>
  <w:style w:type="character" w:customStyle="1" w:styleId="notetextChar">
    <w:name w:val="note(text) Char"/>
    <w:aliases w:val="n Char"/>
    <w:basedOn w:val="DefaultParagraphFont"/>
    <w:link w:val="notetext"/>
    <w:rsid w:val="00144439"/>
    <w:rPr>
      <w:rFonts w:eastAsia="Times New Roman" w:cs="Times New Roman"/>
      <w:sz w:val="18"/>
      <w:lang w:eastAsia="en-AU"/>
    </w:rPr>
  </w:style>
  <w:style w:type="character" w:customStyle="1" w:styleId="Heading1Char">
    <w:name w:val="Heading 1 Char"/>
    <w:basedOn w:val="DefaultParagraphFont"/>
    <w:link w:val="Heading1"/>
    <w:uiPriority w:val="9"/>
    <w:rsid w:val="001444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44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4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444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444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444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444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444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44439"/>
    <w:rPr>
      <w:rFonts w:asciiTheme="majorHAnsi" w:eastAsiaTheme="majorEastAsia" w:hAnsiTheme="majorHAnsi" w:cstheme="majorBidi"/>
      <w:i/>
      <w:iCs/>
      <w:color w:val="404040" w:themeColor="text1" w:themeTint="BF"/>
    </w:rPr>
  </w:style>
  <w:style w:type="paragraph" w:styleId="ListNumber2">
    <w:name w:val="List Number 2"/>
    <w:basedOn w:val="Normal"/>
    <w:rsid w:val="00144439"/>
    <w:pPr>
      <w:tabs>
        <w:tab w:val="num" w:pos="643"/>
      </w:tabs>
      <w:ind w:left="643" w:hanging="360"/>
    </w:pPr>
  </w:style>
  <w:style w:type="numbering" w:styleId="111111">
    <w:name w:val="Outline List 2"/>
    <w:basedOn w:val="NoList"/>
    <w:rsid w:val="00144439"/>
    <w:pPr>
      <w:numPr>
        <w:numId w:val="22"/>
      </w:numPr>
    </w:pPr>
  </w:style>
  <w:style w:type="numbering" w:styleId="1ai">
    <w:name w:val="Outline List 1"/>
    <w:basedOn w:val="NoList"/>
    <w:rsid w:val="00144439"/>
    <w:pPr>
      <w:numPr>
        <w:numId w:val="14"/>
      </w:numPr>
    </w:pPr>
  </w:style>
  <w:style w:type="numbering" w:styleId="ArticleSection">
    <w:name w:val="Outline List 3"/>
    <w:basedOn w:val="NoList"/>
    <w:rsid w:val="00144439"/>
    <w:pPr>
      <w:numPr>
        <w:numId w:val="23"/>
      </w:numPr>
    </w:pPr>
  </w:style>
  <w:style w:type="paragraph" w:styleId="BlockText">
    <w:name w:val="Block Text"/>
    <w:basedOn w:val="Normal"/>
    <w:rsid w:val="00144439"/>
    <w:pPr>
      <w:spacing w:after="120"/>
      <w:ind w:left="1440" w:right="1440"/>
    </w:pPr>
  </w:style>
  <w:style w:type="paragraph" w:styleId="BodyText">
    <w:name w:val="Body Text"/>
    <w:basedOn w:val="Normal"/>
    <w:link w:val="BodyTextChar"/>
    <w:rsid w:val="00144439"/>
    <w:pPr>
      <w:spacing w:after="120"/>
    </w:pPr>
  </w:style>
  <w:style w:type="character" w:customStyle="1" w:styleId="BodyTextChar">
    <w:name w:val="Body Text Char"/>
    <w:basedOn w:val="DefaultParagraphFont"/>
    <w:link w:val="BodyText"/>
    <w:rsid w:val="00144439"/>
    <w:rPr>
      <w:sz w:val="22"/>
    </w:rPr>
  </w:style>
  <w:style w:type="paragraph" w:styleId="BodyText2">
    <w:name w:val="Body Text 2"/>
    <w:basedOn w:val="Normal"/>
    <w:link w:val="BodyText2Char"/>
    <w:rsid w:val="00144439"/>
    <w:pPr>
      <w:spacing w:after="120" w:line="480" w:lineRule="auto"/>
    </w:pPr>
  </w:style>
  <w:style w:type="character" w:customStyle="1" w:styleId="BodyText2Char">
    <w:name w:val="Body Text 2 Char"/>
    <w:basedOn w:val="DefaultParagraphFont"/>
    <w:link w:val="BodyText2"/>
    <w:rsid w:val="00144439"/>
    <w:rPr>
      <w:sz w:val="22"/>
    </w:rPr>
  </w:style>
  <w:style w:type="paragraph" w:styleId="BodyText3">
    <w:name w:val="Body Text 3"/>
    <w:basedOn w:val="Normal"/>
    <w:link w:val="BodyText3Char"/>
    <w:rsid w:val="00144439"/>
    <w:pPr>
      <w:spacing w:after="120"/>
    </w:pPr>
    <w:rPr>
      <w:sz w:val="16"/>
      <w:szCs w:val="16"/>
    </w:rPr>
  </w:style>
  <w:style w:type="character" w:customStyle="1" w:styleId="BodyText3Char">
    <w:name w:val="Body Text 3 Char"/>
    <w:basedOn w:val="DefaultParagraphFont"/>
    <w:link w:val="BodyText3"/>
    <w:rsid w:val="00144439"/>
    <w:rPr>
      <w:sz w:val="16"/>
      <w:szCs w:val="16"/>
    </w:rPr>
  </w:style>
  <w:style w:type="paragraph" w:styleId="BodyTextFirstIndent">
    <w:name w:val="Body Text First Indent"/>
    <w:basedOn w:val="BodyText"/>
    <w:link w:val="BodyTextFirstIndentChar"/>
    <w:rsid w:val="00144439"/>
    <w:pPr>
      <w:ind w:firstLine="210"/>
    </w:pPr>
  </w:style>
  <w:style w:type="character" w:customStyle="1" w:styleId="BodyTextFirstIndentChar">
    <w:name w:val="Body Text First Indent Char"/>
    <w:basedOn w:val="BodyTextChar"/>
    <w:link w:val="BodyTextFirstIndent"/>
    <w:rsid w:val="00144439"/>
    <w:rPr>
      <w:sz w:val="22"/>
    </w:rPr>
  </w:style>
  <w:style w:type="paragraph" w:styleId="BodyTextIndent">
    <w:name w:val="Body Text Indent"/>
    <w:basedOn w:val="Normal"/>
    <w:link w:val="BodyTextIndentChar"/>
    <w:rsid w:val="00144439"/>
    <w:pPr>
      <w:spacing w:after="120"/>
      <w:ind w:left="283"/>
    </w:pPr>
  </w:style>
  <w:style w:type="character" w:customStyle="1" w:styleId="BodyTextIndentChar">
    <w:name w:val="Body Text Indent Char"/>
    <w:basedOn w:val="DefaultParagraphFont"/>
    <w:link w:val="BodyTextIndent"/>
    <w:rsid w:val="00144439"/>
    <w:rPr>
      <w:sz w:val="22"/>
    </w:rPr>
  </w:style>
  <w:style w:type="paragraph" w:styleId="BodyTextFirstIndent2">
    <w:name w:val="Body Text First Indent 2"/>
    <w:basedOn w:val="BodyTextIndent"/>
    <w:link w:val="BodyTextFirstIndent2Char"/>
    <w:rsid w:val="00144439"/>
    <w:pPr>
      <w:ind w:firstLine="210"/>
    </w:pPr>
  </w:style>
  <w:style w:type="character" w:customStyle="1" w:styleId="BodyTextFirstIndent2Char">
    <w:name w:val="Body Text First Indent 2 Char"/>
    <w:basedOn w:val="BodyTextIndentChar"/>
    <w:link w:val="BodyTextFirstIndent2"/>
    <w:rsid w:val="00144439"/>
    <w:rPr>
      <w:sz w:val="22"/>
    </w:rPr>
  </w:style>
  <w:style w:type="paragraph" w:styleId="BodyTextIndent2">
    <w:name w:val="Body Text Indent 2"/>
    <w:basedOn w:val="Normal"/>
    <w:link w:val="BodyTextIndent2Char"/>
    <w:rsid w:val="00144439"/>
    <w:pPr>
      <w:spacing w:after="120" w:line="480" w:lineRule="auto"/>
      <w:ind w:left="283"/>
    </w:pPr>
  </w:style>
  <w:style w:type="character" w:customStyle="1" w:styleId="BodyTextIndent2Char">
    <w:name w:val="Body Text Indent 2 Char"/>
    <w:basedOn w:val="DefaultParagraphFont"/>
    <w:link w:val="BodyTextIndent2"/>
    <w:rsid w:val="00144439"/>
    <w:rPr>
      <w:sz w:val="22"/>
    </w:rPr>
  </w:style>
  <w:style w:type="paragraph" w:styleId="BodyTextIndent3">
    <w:name w:val="Body Text Indent 3"/>
    <w:basedOn w:val="Normal"/>
    <w:link w:val="BodyTextIndent3Char"/>
    <w:rsid w:val="00144439"/>
    <w:pPr>
      <w:spacing w:after="120"/>
      <w:ind w:left="283"/>
    </w:pPr>
    <w:rPr>
      <w:sz w:val="16"/>
      <w:szCs w:val="16"/>
    </w:rPr>
  </w:style>
  <w:style w:type="character" w:customStyle="1" w:styleId="BodyTextIndent3Char">
    <w:name w:val="Body Text Indent 3 Char"/>
    <w:basedOn w:val="DefaultParagraphFont"/>
    <w:link w:val="BodyTextIndent3"/>
    <w:rsid w:val="00144439"/>
    <w:rPr>
      <w:sz w:val="16"/>
      <w:szCs w:val="16"/>
    </w:rPr>
  </w:style>
  <w:style w:type="paragraph" w:styleId="Closing">
    <w:name w:val="Closing"/>
    <w:basedOn w:val="Normal"/>
    <w:link w:val="ClosingChar"/>
    <w:rsid w:val="00144439"/>
    <w:pPr>
      <w:ind w:left="4252"/>
    </w:pPr>
  </w:style>
  <w:style w:type="character" w:customStyle="1" w:styleId="ClosingChar">
    <w:name w:val="Closing Char"/>
    <w:basedOn w:val="DefaultParagraphFont"/>
    <w:link w:val="Closing"/>
    <w:rsid w:val="00144439"/>
    <w:rPr>
      <w:sz w:val="22"/>
    </w:rPr>
  </w:style>
  <w:style w:type="paragraph" w:styleId="Date">
    <w:name w:val="Date"/>
    <w:basedOn w:val="Normal"/>
    <w:next w:val="Normal"/>
    <w:link w:val="DateChar"/>
    <w:rsid w:val="00144439"/>
  </w:style>
  <w:style w:type="character" w:customStyle="1" w:styleId="DateChar">
    <w:name w:val="Date Char"/>
    <w:basedOn w:val="DefaultParagraphFont"/>
    <w:link w:val="Date"/>
    <w:rsid w:val="00144439"/>
    <w:rPr>
      <w:sz w:val="22"/>
    </w:rPr>
  </w:style>
  <w:style w:type="paragraph" w:styleId="E-mailSignature">
    <w:name w:val="E-mail Signature"/>
    <w:basedOn w:val="Normal"/>
    <w:link w:val="E-mailSignatureChar"/>
    <w:rsid w:val="00144439"/>
  </w:style>
  <w:style w:type="character" w:customStyle="1" w:styleId="E-mailSignatureChar">
    <w:name w:val="E-mail Signature Char"/>
    <w:basedOn w:val="DefaultParagraphFont"/>
    <w:link w:val="E-mailSignature"/>
    <w:rsid w:val="00144439"/>
    <w:rPr>
      <w:sz w:val="22"/>
    </w:rPr>
  </w:style>
  <w:style w:type="character" w:styleId="Emphasis">
    <w:name w:val="Emphasis"/>
    <w:basedOn w:val="DefaultParagraphFont"/>
    <w:qFormat/>
    <w:rsid w:val="00144439"/>
    <w:rPr>
      <w:i/>
      <w:iCs/>
    </w:rPr>
  </w:style>
  <w:style w:type="paragraph" w:styleId="EnvelopeAddress">
    <w:name w:val="envelope address"/>
    <w:basedOn w:val="Normal"/>
    <w:rsid w:val="001444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44439"/>
    <w:rPr>
      <w:rFonts w:ascii="Arial" w:hAnsi="Arial" w:cs="Arial"/>
      <w:sz w:val="20"/>
    </w:rPr>
  </w:style>
  <w:style w:type="character" w:styleId="FollowedHyperlink">
    <w:name w:val="FollowedHyperlink"/>
    <w:basedOn w:val="DefaultParagraphFont"/>
    <w:rsid w:val="00144439"/>
    <w:rPr>
      <w:color w:val="800080"/>
      <w:u w:val="single"/>
    </w:rPr>
  </w:style>
  <w:style w:type="character" w:styleId="HTMLAcronym">
    <w:name w:val="HTML Acronym"/>
    <w:basedOn w:val="DefaultParagraphFont"/>
    <w:rsid w:val="00144439"/>
  </w:style>
  <w:style w:type="paragraph" w:styleId="HTMLAddress">
    <w:name w:val="HTML Address"/>
    <w:basedOn w:val="Normal"/>
    <w:link w:val="HTMLAddressChar"/>
    <w:rsid w:val="00144439"/>
    <w:rPr>
      <w:i/>
      <w:iCs/>
    </w:rPr>
  </w:style>
  <w:style w:type="character" w:customStyle="1" w:styleId="HTMLAddressChar">
    <w:name w:val="HTML Address Char"/>
    <w:basedOn w:val="DefaultParagraphFont"/>
    <w:link w:val="HTMLAddress"/>
    <w:rsid w:val="00144439"/>
    <w:rPr>
      <w:i/>
      <w:iCs/>
      <w:sz w:val="22"/>
    </w:rPr>
  </w:style>
  <w:style w:type="character" w:styleId="HTMLCite">
    <w:name w:val="HTML Cite"/>
    <w:basedOn w:val="DefaultParagraphFont"/>
    <w:rsid w:val="00144439"/>
    <w:rPr>
      <w:i/>
      <w:iCs/>
    </w:rPr>
  </w:style>
  <w:style w:type="character" w:styleId="HTMLCode">
    <w:name w:val="HTML Code"/>
    <w:basedOn w:val="DefaultParagraphFont"/>
    <w:rsid w:val="00144439"/>
    <w:rPr>
      <w:rFonts w:ascii="Courier New" w:hAnsi="Courier New" w:cs="Courier New"/>
      <w:sz w:val="20"/>
      <w:szCs w:val="20"/>
    </w:rPr>
  </w:style>
  <w:style w:type="character" w:styleId="HTMLDefinition">
    <w:name w:val="HTML Definition"/>
    <w:basedOn w:val="DefaultParagraphFont"/>
    <w:rsid w:val="00144439"/>
    <w:rPr>
      <w:i/>
      <w:iCs/>
    </w:rPr>
  </w:style>
  <w:style w:type="character" w:styleId="HTMLKeyboard">
    <w:name w:val="HTML Keyboard"/>
    <w:basedOn w:val="DefaultParagraphFont"/>
    <w:rsid w:val="00144439"/>
    <w:rPr>
      <w:rFonts w:ascii="Courier New" w:hAnsi="Courier New" w:cs="Courier New"/>
      <w:sz w:val="20"/>
      <w:szCs w:val="20"/>
    </w:rPr>
  </w:style>
  <w:style w:type="paragraph" w:styleId="HTMLPreformatted">
    <w:name w:val="HTML Preformatted"/>
    <w:basedOn w:val="Normal"/>
    <w:link w:val="HTMLPreformattedChar"/>
    <w:rsid w:val="00144439"/>
    <w:rPr>
      <w:rFonts w:ascii="Courier New" w:hAnsi="Courier New" w:cs="Courier New"/>
      <w:sz w:val="20"/>
    </w:rPr>
  </w:style>
  <w:style w:type="character" w:customStyle="1" w:styleId="HTMLPreformattedChar">
    <w:name w:val="HTML Preformatted Char"/>
    <w:basedOn w:val="DefaultParagraphFont"/>
    <w:link w:val="HTMLPreformatted"/>
    <w:rsid w:val="00144439"/>
    <w:rPr>
      <w:rFonts w:ascii="Courier New" w:hAnsi="Courier New" w:cs="Courier New"/>
    </w:rPr>
  </w:style>
  <w:style w:type="character" w:styleId="HTMLSample">
    <w:name w:val="HTML Sample"/>
    <w:basedOn w:val="DefaultParagraphFont"/>
    <w:rsid w:val="00144439"/>
    <w:rPr>
      <w:rFonts w:ascii="Courier New" w:hAnsi="Courier New" w:cs="Courier New"/>
    </w:rPr>
  </w:style>
  <w:style w:type="character" w:styleId="HTMLTypewriter">
    <w:name w:val="HTML Typewriter"/>
    <w:basedOn w:val="DefaultParagraphFont"/>
    <w:rsid w:val="00144439"/>
    <w:rPr>
      <w:rFonts w:ascii="Courier New" w:hAnsi="Courier New" w:cs="Courier New"/>
      <w:sz w:val="20"/>
      <w:szCs w:val="20"/>
    </w:rPr>
  </w:style>
  <w:style w:type="character" w:styleId="HTMLVariable">
    <w:name w:val="HTML Variable"/>
    <w:basedOn w:val="DefaultParagraphFont"/>
    <w:rsid w:val="00144439"/>
    <w:rPr>
      <w:i/>
      <w:iCs/>
    </w:rPr>
  </w:style>
  <w:style w:type="character" w:styleId="Hyperlink">
    <w:name w:val="Hyperlink"/>
    <w:basedOn w:val="DefaultParagraphFont"/>
    <w:rsid w:val="00144439"/>
    <w:rPr>
      <w:color w:val="0000FF"/>
      <w:u w:val="single"/>
    </w:rPr>
  </w:style>
  <w:style w:type="paragraph" w:styleId="List">
    <w:name w:val="List"/>
    <w:basedOn w:val="Normal"/>
    <w:rsid w:val="00144439"/>
    <w:pPr>
      <w:ind w:left="283" w:hanging="283"/>
    </w:pPr>
  </w:style>
  <w:style w:type="paragraph" w:styleId="List2">
    <w:name w:val="List 2"/>
    <w:basedOn w:val="Normal"/>
    <w:rsid w:val="00144439"/>
    <w:pPr>
      <w:ind w:left="566" w:hanging="283"/>
    </w:pPr>
  </w:style>
  <w:style w:type="paragraph" w:styleId="List3">
    <w:name w:val="List 3"/>
    <w:basedOn w:val="Normal"/>
    <w:rsid w:val="00144439"/>
    <w:pPr>
      <w:ind w:left="849" w:hanging="283"/>
    </w:pPr>
  </w:style>
  <w:style w:type="paragraph" w:styleId="List4">
    <w:name w:val="List 4"/>
    <w:basedOn w:val="Normal"/>
    <w:rsid w:val="00144439"/>
    <w:pPr>
      <w:ind w:left="1132" w:hanging="283"/>
    </w:pPr>
  </w:style>
  <w:style w:type="paragraph" w:styleId="List5">
    <w:name w:val="List 5"/>
    <w:basedOn w:val="Normal"/>
    <w:rsid w:val="00144439"/>
    <w:pPr>
      <w:ind w:left="1415" w:hanging="283"/>
    </w:pPr>
  </w:style>
  <w:style w:type="paragraph" w:styleId="ListBullet">
    <w:name w:val="List Bullet"/>
    <w:basedOn w:val="Normal"/>
    <w:autoRedefine/>
    <w:rsid w:val="00144439"/>
    <w:pPr>
      <w:tabs>
        <w:tab w:val="num" w:pos="360"/>
      </w:tabs>
      <w:ind w:left="360" w:hanging="360"/>
    </w:pPr>
  </w:style>
  <w:style w:type="paragraph" w:styleId="ListBullet2">
    <w:name w:val="List Bullet 2"/>
    <w:basedOn w:val="Normal"/>
    <w:autoRedefine/>
    <w:rsid w:val="00144439"/>
    <w:pPr>
      <w:tabs>
        <w:tab w:val="num" w:pos="360"/>
      </w:tabs>
    </w:pPr>
  </w:style>
  <w:style w:type="paragraph" w:styleId="ListBullet3">
    <w:name w:val="List Bullet 3"/>
    <w:basedOn w:val="Normal"/>
    <w:autoRedefine/>
    <w:rsid w:val="00144439"/>
    <w:pPr>
      <w:tabs>
        <w:tab w:val="num" w:pos="926"/>
      </w:tabs>
      <w:ind w:left="926" w:hanging="360"/>
    </w:pPr>
  </w:style>
  <w:style w:type="paragraph" w:styleId="ListBullet4">
    <w:name w:val="List Bullet 4"/>
    <w:basedOn w:val="Normal"/>
    <w:autoRedefine/>
    <w:rsid w:val="00144439"/>
    <w:pPr>
      <w:tabs>
        <w:tab w:val="num" w:pos="1209"/>
      </w:tabs>
      <w:ind w:left="1209" w:hanging="360"/>
    </w:pPr>
  </w:style>
  <w:style w:type="paragraph" w:styleId="ListBullet5">
    <w:name w:val="List Bullet 5"/>
    <w:basedOn w:val="Normal"/>
    <w:autoRedefine/>
    <w:rsid w:val="00144439"/>
    <w:pPr>
      <w:tabs>
        <w:tab w:val="num" w:pos="1492"/>
      </w:tabs>
      <w:ind w:left="1492" w:hanging="360"/>
    </w:pPr>
  </w:style>
  <w:style w:type="paragraph" w:styleId="ListContinue">
    <w:name w:val="List Continue"/>
    <w:basedOn w:val="Normal"/>
    <w:rsid w:val="00144439"/>
    <w:pPr>
      <w:spacing w:after="120"/>
      <w:ind w:left="283"/>
    </w:pPr>
  </w:style>
  <w:style w:type="paragraph" w:styleId="ListContinue2">
    <w:name w:val="List Continue 2"/>
    <w:basedOn w:val="Normal"/>
    <w:rsid w:val="00144439"/>
    <w:pPr>
      <w:spacing w:after="120"/>
      <w:ind w:left="566"/>
    </w:pPr>
  </w:style>
  <w:style w:type="paragraph" w:styleId="ListContinue3">
    <w:name w:val="List Continue 3"/>
    <w:basedOn w:val="Normal"/>
    <w:rsid w:val="00144439"/>
    <w:pPr>
      <w:spacing w:after="120"/>
      <w:ind w:left="849"/>
    </w:pPr>
  </w:style>
  <w:style w:type="paragraph" w:styleId="ListContinue4">
    <w:name w:val="List Continue 4"/>
    <w:basedOn w:val="Normal"/>
    <w:rsid w:val="00144439"/>
    <w:pPr>
      <w:spacing w:after="120"/>
      <w:ind w:left="1132"/>
    </w:pPr>
  </w:style>
  <w:style w:type="paragraph" w:styleId="ListContinue5">
    <w:name w:val="List Continue 5"/>
    <w:basedOn w:val="Normal"/>
    <w:rsid w:val="00144439"/>
    <w:pPr>
      <w:spacing w:after="120"/>
      <w:ind w:left="1415"/>
    </w:pPr>
  </w:style>
  <w:style w:type="paragraph" w:styleId="ListNumber">
    <w:name w:val="List Number"/>
    <w:basedOn w:val="Normal"/>
    <w:rsid w:val="00144439"/>
    <w:pPr>
      <w:tabs>
        <w:tab w:val="num" w:pos="360"/>
      </w:tabs>
      <w:ind w:left="360" w:hanging="360"/>
    </w:pPr>
  </w:style>
  <w:style w:type="paragraph" w:styleId="ListNumber3">
    <w:name w:val="List Number 3"/>
    <w:basedOn w:val="Normal"/>
    <w:rsid w:val="00144439"/>
    <w:pPr>
      <w:tabs>
        <w:tab w:val="num" w:pos="926"/>
      </w:tabs>
      <w:ind w:left="926" w:hanging="360"/>
    </w:pPr>
  </w:style>
  <w:style w:type="paragraph" w:styleId="ListNumber4">
    <w:name w:val="List Number 4"/>
    <w:basedOn w:val="Normal"/>
    <w:rsid w:val="00144439"/>
    <w:pPr>
      <w:tabs>
        <w:tab w:val="num" w:pos="1209"/>
      </w:tabs>
      <w:ind w:left="1209" w:hanging="360"/>
    </w:pPr>
  </w:style>
  <w:style w:type="paragraph" w:styleId="ListNumber5">
    <w:name w:val="List Number 5"/>
    <w:basedOn w:val="Normal"/>
    <w:rsid w:val="00144439"/>
    <w:pPr>
      <w:tabs>
        <w:tab w:val="num" w:pos="1492"/>
      </w:tabs>
      <w:ind w:left="1492" w:hanging="360"/>
    </w:pPr>
  </w:style>
  <w:style w:type="paragraph" w:styleId="MessageHeader">
    <w:name w:val="Message Header"/>
    <w:basedOn w:val="Normal"/>
    <w:link w:val="MessageHeaderChar"/>
    <w:rsid w:val="001444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44439"/>
    <w:rPr>
      <w:rFonts w:ascii="Arial" w:hAnsi="Arial" w:cs="Arial"/>
      <w:sz w:val="22"/>
      <w:shd w:val="pct20" w:color="auto" w:fill="auto"/>
    </w:rPr>
  </w:style>
  <w:style w:type="paragraph" w:styleId="NormalWeb">
    <w:name w:val="Normal (Web)"/>
    <w:basedOn w:val="Normal"/>
    <w:rsid w:val="00144439"/>
  </w:style>
  <w:style w:type="paragraph" w:styleId="NormalIndent">
    <w:name w:val="Normal Indent"/>
    <w:basedOn w:val="Normal"/>
    <w:rsid w:val="00144439"/>
    <w:pPr>
      <w:ind w:left="720"/>
    </w:pPr>
  </w:style>
  <w:style w:type="character" w:styleId="PageNumber">
    <w:name w:val="page number"/>
    <w:basedOn w:val="DefaultParagraphFont"/>
    <w:rsid w:val="00144439"/>
  </w:style>
  <w:style w:type="paragraph" w:styleId="PlainText">
    <w:name w:val="Plain Text"/>
    <w:basedOn w:val="Normal"/>
    <w:link w:val="PlainTextChar"/>
    <w:rsid w:val="00144439"/>
    <w:rPr>
      <w:rFonts w:ascii="Courier New" w:hAnsi="Courier New" w:cs="Courier New"/>
      <w:sz w:val="20"/>
    </w:rPr>
  </w:style>
  <w:style w:type="character" w:customStyle="1" w:styleId="PlainTextChar">
    <w:name w:val="Plain Text Char"/>
    <w:basedOn w:val="DefaultParagraphFont"/>
    <w:link w:val="PlainText"/>
    <w:rsid w:val="00144439"/>
    <w:rPr>
      <w:rFonts w:ascii="Courier New" w:hAnsi="Courier New" w:cs="Courier New"/>
    </w:rPr>
  </w:style>
  <w:style w:type="paragraph" w:styleId="Salutation">
    <w:name w:val="Salutation"/>
    <w:basedOn w:val="Normal"/>
    <w:next w:val="Normal"/>
    <w:link w:val="SalutationChar"/>
    <w:rsid w:val="00144439"/>
  </w:style>
  <w:style w:type="character" w:customStyle="1" w:styleId="SalutationChar">
    <w:name w:val="Salutation Char"/>
    <w:basedOn w:val="DefaultParagraphFont"/>
    <w:link w:val="Salutation"/>
    <w:rsid w:val="00144439"/>
    <w:rPr>
      <w:sz w:val="22"/>
    </w:rPr>
  </w:style>
  <w:style w:type="paragraph" w:styleId="Signature">
    <w:name w:val="Signature"/>
    <w:basedOn w:val="Normal"/>
    <w:link w:val="SignatureChar"/>
    <w:rsid w:val="00144439"/>
    <w:pPr>
      <w:ind w:left="4252"/>
    </w:pPr>
  </w:style>
  <w:style w:type="character" w:customStyle="1" w:styleId="SignatureChar">
    <w:name w:val="Signature Char"/>
    <w:basedOn w:val="DefaultParagraphFont"/>
    <w:link w:val="Signature"/>
    <w:rsid w:val="00144439"/>
    <w:rPr>
      <w:sz w:val="22"/>
    </w:rPr>
  </w:style>
  <w:style w:type="character" w:styleId="Strong">
    <w:name w:val="Strong"/>
    <w:basedOn w:val="DefaultParagraphFont"/>
    <w:qFormat/>
    <w:rsid w:val="00144439"/>
    <w:rPr>
      <w:b/>
      <w:bCs/>
    </w:rPr>
  </w:style>
  <w:style w:type="paragraph" w:styleId="Subtitle">
    <w:name w:val="Subtitle"/>
    <w:basedOn w:val="Normal"/>
    <w:link w:val="SubtitleChar"/>
    <w:qFormat/>
    <w:rsid w:val="00144439"/>
    <w:pPr>
      <w:spacing w:after="60"/>
      <w:jc w:val="center"/>
      <w:outlineLvl w:val="1"/>
    </w:pPr>
    <w:rPr>
      <w:rFonts w:ascii="Arial" w:hAnsi="Arial" w:cs="Arial"/>
    </w:rPr>
  </w:style>
  <w:style w:type="character" w:customStyle="1" w:styleId="SubtitleChar">
    <w:name w:val="Subtitle Char"/>
    <w:basedOn w:val="DefaultParagraphFont"/>
    <w:link w:val="Subtitle"/>
    <w:rsid w:val="00144439"/>
    <w:rPr>
      <w:rFonts w:ascii="Arial" w:hAnsi="Arial" w:cs="Arial"/>
      <w:sz w:val="22"/>
    </w:rPr>
  </w:style>
  <w:style w:type="table" w:styleId="Table3Deffects1">
    <w:name w:val="Table 3D effects 1"/>
    <w:basedOn w:val="TableNormal"/>
    <w:rsid w:val="0014443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43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43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4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4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43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43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43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43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43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43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43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43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43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43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43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43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443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443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43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43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43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43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43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443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4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4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43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44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44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43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443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43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43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43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4443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443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43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44439"/>
    <w:pPr>
      <w:spacing w:before="240" w:after="60"/>
    </w:pPr>
    <w:rPr>
      <w:rFonts w:ascii="Arial" w:hAnsi="Arial" w:cs="Arial"/>
      <w:b/>
      <w:bCs/>
      <w:sz w:val="40"/>
      <w:szCs w:val="40"/>
    </w:rPr>
  </w:style>
  <w:style w:type="character" w:customStyle="1" w:styleId="TitleChar">
    <w:name w:val="Title Char"/>
    <w:basedOn w:val="DefaultParagraphFont"/>
    <w:link w:val="Title"/>
    <w:rsid w:val="00144439"/>
    <w:rPr>
      <w:rFonts w:ascii="Arial" w:hAnsi="Arial" w:cs="Arial"/>
      <w:b/>
      <w:bCs/>
      <w:sz w:val="40"/>
      <w:szCs w:val="40"/>
    </w:rPr>
  </w:style>
  <w:style w:type="character" w:styleId="EndnoteReference">
    <w:name w:val="endnote reference"/>
    <w:basedOn w:val="DefaultParagraphFont"/>
    <w:rsid w:val="00144439"/>
    <w:rPr>
      <w:vertAlign w:val="superscript"/>
    </w:rPr>
  </w:style>
  <w:style w:type="paragraph" w:styleId="EndnoteText">
    <w:name w:val="endnote text"/>
    <w:basedOn w:val="Normal"/>
    <w:link w:val="EndnoteTextChar"/>
    <w:rsid w:val="00144439"/>
    <w:rPr>
      <w:sz w:val="20"/>
    </w:rPr>
  </w:style>
  <w:style w:type="character" w:customStyle="1" w:styleId="EndnoteTextChar">
    <w:name w:val="Endnote Text Char"/>
    <w:basedOn w:val="DefaultParagraphFont"/>
    <w:link w:val="EndnoteText"/>
    <w:rsid w:val="00144439"/>
  </w:style>
  <w:style w:type="character" w:styleId="FootnoteReference">
    <w:name w:val="footnote reference"/>
    <w:basedOn w:val="DefaultParagraphFont"/>
    <w:rsid w:val="00144439"/>
    <w:rPr>
      <w:rFonts w:ascii="Times New Roman" w:hAnsi="Times New Roman"/>
      <w:sz w:val="20"/>
      <w:vertAlign w:val="superscript"/>
    </w:rPr>
  </w:style>
  <w:style w:type="paragraph" w:styleId="FootnoteText">
    <w:name w:val="footnote text"/>
    <w:basedOn w:val="Normal"/>
    <w:link w:val="FootnoteTextChar"/>
    <w:rsid w:val="00144439"/>
    <w:rPr>
      <w:sz w:val="20"/>
    </w:rPr>
  </w:style>
  <w:style w:type="character" w:customStyle="1" w:styleId="FootnoteTextChar">
    <w:name w:val="Footnote Text Char"/>
    <w:basedOn w:val="DefaultParagraphFont"/>
    <w:link w:val="FootnoteText"/>
    <w:rsid w:val="00144439"/>
  </w:style>
  <w:style w:type="paragraph" w:styleId="Caption">
    <w:name w:val="caption"/>
    <w:basedOn w:val="Normal"/>
    <w:next w:val="Normal"/>
    <w:qFormat/>
    <w:rsid w:val="00144439"/>
    <w:pPr>
      <w:spacing w:before="120" w:after="120"/>
    </w:pPr>
    <w:rPr>
      <w:b/>
      <w:bCs/>
      <w:sz w:val="20"/>
    </w:rPr>
  </w:style>
  <w:style w:type="character" w:styleId="CommentReference">
    <w:name w:val="annotation reference"/>
    <w:basedOn w:val="DefaultParagraphFont"/>
    <w:rsid w:val="00144439"/>
    <w:rPr>
      <w:sz w:val="16"/>
      <w:szCs w:val="16"/>
    </w:rPr>
  </w:style>
  <w:style w:type="paragraph" w:styleId="CommentText">
    <w:name w:val="annotation text"/>
    <w:basedOn w:val="Normal"/>
    <w:link w:val="CommentTextChar"/>
    <w:rsid w:val="00144439"/>
    <w:rPr>
      <w:sz w:val="20"/>
    </w:rPr>
  </w:style>
  <w:style w:type="character" w:customStyle="1" w:styleId="CommentTextChar">
    <w:name w:val="Comment Text Char"/>
    <w:basedOn w:val="DefaultParagraphFont"/>
    <w:link w:val="CommentText"/>
    <w:rsid w:val="00144439"/>
  </w:style>
  <w:style w:type="paragraph" w:styleId="CommentSubject">
    <w:name w:val="annotation subject"/>
    <w:basedOn w:val="CommentText"/>
    <w:next w:val="CommentText"/>
    <w:link w:val="CommentSubjectChar"/>
    <w:rsid w:val="00144439"/>
    <w:rPr>
      <w:b/>
      <w:bCs/>
    </w:rPr>
  </w:style>
  <w:style w:type="character" w:customStyle="1" w:styleId="CommentSubjectChar">
    <w:name w:val="Comment Subject Char"/>
    <w:basedOn w:val="CommentTextChar"/>
    <w:link w:val="CommentSubject"/>
    <w:rsid w:val="00144439"/>
    <w:rPr>
      <w:b/>
      <w:bCs/>
    </w:rPr>
  </w:style>
  <w:style w:type="paragraph" w:styleId="DocumentMap">
    <w:name w:val="Document Map"/>
    <w:basedOn w:val="Normal"/>
    <w:link w:val="DocumentMapChar"/>
    <w:rsid w:val="00144439"/>
    <w:pPr>
      <w:shd w:val="clear" w:color="auto" w:fill="000080"/>
    </w:pPr>
    <w:rPr>
      <w:rFonts w:ascii="Tahoma" w:hAnsi="Tahoma" w:cs="Tahoma"/>
    </w:rPr>
  </w:style>
  <w:style w:type="character" w:customStyle="1" w:styleId="DocumentMapChar">
    <w:name w:val="Document Map Char"/>
    <w:basedOn w:val="DefaultParagraphFont"/>
    <w:link w:val="DocumentMap"/>
    <w:rsid w:val="00144439"/>
    <w:rPr>
      <w:rFonts w:ascii="Tahoma" w:hAnsi="Tahoma" w:cs="Tahoma"/>
      <w:sz w:val="22"/>
      <w:shd w:val="clear" w:color="auto" w:fill="000080"/>
    </w:rPr>
  </w:style>
  <w:style w:type="paragraph" w:styleId="Index1">
    <w:name w:val="index 1"/>
    <w:basedOn w:val="Normal"/>
    <w:next w:val="Normal"/>
    <w:autoRedefine/>
    <w:rsid w:val="00144439"/>
    <w:pPr>
      <w:ind w:left="240" w:hanging="240"/>
    </w:pPr>
  </w:style>
  <w:style w:type="paragraph" w:styleId="Index2">
    <w:name w:val="index 2"/>
    <w:basedOn w:val="Normal"/>
    <w:next w:val="Normal"/>
    <w:autoRedefine/>
    <w:rsid w:val="00144439"/>
    <w:pPr>
      <w:ind w:left="480" w:hanging="240"/>
    </w:pPr>
  </w:style>
  <w:style w:type="paragraph" w:styleId="Index3">
    <w:name w:val="index 3"/>
    <w:basedOn w:val="Normal"/>
    <w:next w:val="Normal"/>
    <w:autoRedefine/>
    <w:rsid w:val="00144439"/>
    <w:pPr>
      <w:ind w:left="720" w:hanging="240"/>
    </w:pPr>
  </w:style>
  <w:style w:type="paragraph" w:styleId="Index4">
    <w:name w:val="index 4"/>
    <w:basedOn w:val="Normal"/>
    <w:next w:val="Normal"/>
    <w:autoRedefine/>
    <w:rsid w:val="00144439"/>
    <w:pPr>
      <w:ind w:left="960" w:hanging="240"/>
    </w:pPr>
  </w:style>
  <w:style w:type="paragraph" w:styleId="Index5">
    <w:name w:val="index 5"/>
    <w:basedOn w:val="Normal"/>
    <w:next w:val="Normal"/>
    <w:autoRedefine/>
    <w:rsid w:val="00144439"/>
    <w:pPr>
      <w:ind w:left="1200" w:hanging="240"/>
    </w:pPr>
  </w:style>
  <w:style w:type="paragraph" w:styleId="Index6">
    <w:name w:val="index 6"/>
    <w:basedOn w:val="Normal"/>
    <w:next w:val="Normal"/>
    <w:autoRedefine/>
    <w:rsid w:val="00144439"/>
    <w:pPr>
      <w:ind w:left="1440" w:hanging="240"/>
    </w:pPr>
  </w:style>
  <w:style w:type="paragraph" w:styleId="Index7">
    <w:name w:val="index 7"/>
    <w:basedOn w:val="Normal"/>
    <w:next w:val="Normal"/>
    <w:autoRedefine/>
    <w:rsid w:val="00144439"/>
    <w:pPr>
      <w:ind w:left="1680" w:hanging="240"/>
    </w:pPr>
  </w:style>
  <w:style w:type="paragraph" w:styleId="Index8">
    <w:name w:val="index 8"/>
    <w:basedOn w:val="Normal"/>
    <w:next w:val="Normal"/>
    <w:autoRedefine/>
    <w:rsid w:val="00144439"/>
    <w:pPr>
      <w:ind w:left="1920" w:hanging="240"/>
    </w:pPr>
  </w:style>
  <w:style w:type="paragraph" w:styleId="Index9">
    <w:name w:val="index 9"/>
    <w:basedOn w:val="Normal"/>
    <w:next w:val="Normal"/>
    <w:autoRedefine/>
    <w:rsid w:val="00144439"/>
    <w:pPr>
      <w:ind w:left="2160" w:hanging="240"/>
    </w:pPr>
  </w:style>
  <w:style w:type="paragraph" w:styleId="IndexHeading">
    <w:name w:val="index heading"/>
    <w:basedOn w:val="Normal"/>
    <w:next w:val="Index1"/>
    <w:rsid w:val="00144439"/>
    <w:rPr>
      <w:rFonts w:ascii="Arial" w:hAnsi="Arial" w:cs="Arial"/>
      <w:b/>
      <w:bCs/>
    </w:rPr>
  </w:style>
  <w:style w:type="paragraph" w:styleId="MacroText">
    <w:name w:val="macro"/>
    <w:link w:val="MacroTextChar"/>
    <w:rsid w:val="0014443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44439"/>
    <w:rPr>
      <w:rFonts w:ascii="Courier New" w:eastAsia="Times New Roman" w:hAnsi="Courier New" w:cs="Courier New"/>
      <w:lang w:eastAsia="en-AU"/>
    </w:rPr>
  </w:style>
  <w:style w:type="paragraph" w:styleId="TableofAuthorities">
    <w:name w:val="table of authorities"/>
    <w:basedOn w:val="Normal"/>
    <w:next w:val="Normal"/>
    <w:rsid w:val="00144439"/>
    <w:pPr>
      <w:ind w:left="240" w:hanging="240"/>
    </w:pPr>
  </w:style>
  <w:style w:type="paragraph" w:styleId="TableofFigures">
    <w:name w:val="table of figures"/>
    <w:basedOn w:val="Normal"/>
    <w:next w:val="Normal"/>
    <w:rsid w:val="00144439"/>
    <w:pPr>
      <w:ind w:left="480" w:hanging="480"/>
    </w:pPr>
  </w:style>
  <w:style w:type="paragraph" w:styleId="TOAHeading">
    <w:name w:val="toa heading"/>
    <w:basedOn w:val="Normal"/>
    <w:next w:val="Normal"/>
    <w:rsid w:val="00144439"/>
    <w:pPr>
      <w:spacing w:before="120"/>
    </w:pPr>
    <w:rPr>
      <w:rFonts w:ascii="Arial" w:hAnsi="Arial" w:cs="Arial"/>
      <w:b/>
      <w:bCs/>
    </w:rPr>
  </w:style>
  <w:style w:type="numbering" w:customStyle="1" w:styleId="OPCBodyList">
    <w:name w:val="OPCBodyList"/>
    <w:uiPriority w:val="99"/>
    <w:rsid w:val="00606C61"/>
    <w:pPr>
      <w:numPr>
        <w:numId w:val="17"/>
      </w:numPr>
    </w:pPr>
  </w:style>
  <w:style w:type="paragraph" w:styleId="NoteHeading">
    <w:name w:val="Note Heading"/>
    <w:basedOn w:val="Normal"/>
    <w:next w:val="Normal"/>
    <w:link w:val="NoteHeadingChar"/>
    <w:uiPriority w:val="99"/>
    <w:semiHidden/>
    <w:unhideWhenUsed/>
    <w:rsid w:val="00606C61"/>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606C61"/>
    <w:rPr>
      <w:rFonts w:eastAsia="Calibri" w:cs="Times New Roman"/>
      <w:sz w:val="22"/>
    </w:rPr>
  </w:style>
  <w:style w:type="paragraph" w:customStyle="1" w:styleId="ScheduleHeading">
    <w:name w:val="Schedule Heading"/>
    <w:basedOn w:val="Normal"/>
    <w:next w:val="Normal"/>
    <w:rsid w:val="00606C61"/>
    <w:pPr>
      <w:keepNext/>
      <w:keepLines/>
      <w:spacing w:before="360" w:line="240" w:lineRule="auto"/>
      <w:ind w:left="964" w:hanging="964"/>
    </w:pPr>
    <w:rPr>
      <w:rFonts w:ascii="Arial" w:eastAsia="Times New Roman" w:hAnsi="Arial" w:cs="Times New Roman"/>
      <w:b/>
      <w:sz w:val="24"/>
      <w:szCs w:val="24"/>
    </w:rPr>
  </w:style>
  <w:style w:type="paragraph" w:styleId="Revision">
    <w:name w:val="Revision"/>
    <w:hidden/>
    <w:uiPriority w:val="99"/>
    <w:semiHidden/>
    <w:rsid w:val="00606C61"/>
    <w:rPr>
      <w:rFonts w:eastAsia="Calibri" w:cs="Times New Roman"/>
      <w:sz w:val="22"/>
    </w:rPr>
  </w:style>
  <w:style w:type="paragraph" w:styleId="ListParagraph">
    <w:name w:val="List Paragraph"/>
    <w:basedOn w:val="Normal"/>
    <w:uiPriority w:val="34"/>
    <w:qFormat/>
    <w:rsid w:val="00A9651F"/>
    <w:pPr>
      <w:spacing w:line="240" w:lineRule="auto"/>
      <w:ind w:left="720"/>
    </w:pPr>
    <w:rPr>
      <w:rFonts w:ascii="Calibri" w:hAnsi="Calibri" w:cs="Times New Roman"/>
      <w:sz w:val="20"/>
      <w:lang w:eastAsia="en-AU"/>
    </w:rPr>
  </w:style>
  <w:style w:type="character" w:customStyle="1" w:styleId="charlegsubtitle1">
    <w:name w:val="charlegsubtitle1"/>
    <w:basedOn w:val="DefaultParagraphFont"/>
    <w:rsid w:val="00144439"/>
    <w:rPr>
      <w:rFonts w:ascii="Arial" w:hAnsi="Arial" w:cs="Arial" w:hint="default"/>
      <w:b/>
      <w:bCs/>
      <w:sz w:val="28"/>
      <w:szCs w:val="28"/>
    </w:rPr>
  </w:style>
  <w:style w:type="character" w:customStyle="1" w:styleId="ActHead5Char">
    <w:name w:val="ActHead 5 Char"/>
    <w:aliases w:val="s Char"/>
    <w:link w:val="ActHead5"/>
    <w:rsid w:val="00144439"/>
    <w:rPr>
      <w:rFonts w:eastAsia="Times New Roman" w:cs="Times New Roman"/>
      <w:b/>
      <w:kern w:val="28"/>
      <w:sz w:val="24"/>
      <w:lang w:eastAsia="en-AU"/>
    </w:rPr>
  </w:style>
  <w:style w:type="paragraph" w:customStyle="1" w:styleId="ETAsubitem">
    <w:name w:val="ETA(subitem)"/>
    <w:basedOn w:val="OPCParaBase"/>
    <w:rsid w:val="00144439"/>
    <w:pPr>
      <w:tabs>
        <w:tab w:val="right" w:pos="340"/>
      </w:tabs>
      <w:spacing w:before="60" w:line="240" w:lineRule="auto"/>
      <w:ind w:left="454" w:hanging="454"/>
    </w:pPr>
    <w:rPr>
      <w:sz w:val="20"/>
    </w:rPr>
  </w:style>
  <w:style w:type="paragraph" w:customStyle="1" w:styleId="ETApara">
    <w:name w:val="ETA(para)"/>
    <w:basedOn w:val="OPCParaBase"/>
    <w:rsid w:val="00144439"/>
    <w:pPr>
      <w:tabs>
        <w:tab w:val="right" w:pos="754"/>
      </w:tabs>
      <w:spacing w:before="60" w:line="240" w:lineRule="auto"/>
      <w:ind w:left="828" w:hanging="828"/>
    </w:pPr>
    <w:rPr>
      <w:sz w:val="20"/>
    </w:rPr>
  </w:style>
  <w:style w:type="paragraph" w:customStyle="1" w:styleId="ETAsubpara">
    <w:name w:val="ETA(subpara)"/>
    <w:basedOn w:val="OPCParaBase"/>
    <w:rsid w:val="00144439"/>
    <w:pPr>
      <w:tabs>
        <w:tab w:val="right" w:pos="1083"/>
      </w:tabs>
      <w:spacing w:before="60" w:line="240" w:lineRule="auto"/>
      <w:ind w:left="1191" w:hanging="1191"/>
    </w:pPr>
    <w:rPr>
      <w:sz w:val="20"/>
    </w:rPr>
  </w:style>
  <w:style w:type="paragraph" w:customStyle="1" w:styleId="ETAsub-subpara">
    <w:name w:val="ETA(sub-subpara)"/>
    <w:basedOn w:val="OPCParaBase"/>
    <w:rsid w:val="0014443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4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0215">
      <w:bodyDiv w:val="1"/>
      <w:marLeft w:val="0"/>
      <w:marRight w:val="0"/>
      <w:marTop w:val="0"/>
      <w:marBottom w:val="0"/>
      <w:divBdr>
        <w:top w:val="none" w:sz="0" w:space="0" w:color="auto"/>
        <w:left w:val="none" w:sz="0" w:space="0" w:color="auto"/>
        <w:bottom w:val="none" w:sz="0" w:space="0" w:color="auto"/>
        <w:right w:val="none" w:sz="0" w:space="0" w:color="auto"/>
      </w:divBdr>
    </w:div>
    <w:div w:id="549154243">
      <w:bodyDiv w:val="1"/>
      <w:marLeft w:val="0"/>
      <w:marRight w:val="0"/>
      <w:marTop w:val="0"/>
      <w:marBottom w:val="0"/>
      <w:divBdr>
        <w:top w:val="none" w:sz="0" w:space="0" w:color="auto"/>
        <w:left w:val="none" w:sz="0" w:space="0" w:color="auto"/>
        <w:bottom w:val="none" w:sz="0" w:space="0" w:color="auto"/>
        <w:right w:val="none" w:sz="0" w:space="0" w:color="auto"/>
      </w:divBdr>
    </w:div>
    <w:div w:id="6231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header" Target="header28.xml"/><Relationship Id="rId68" Type="http://schemas.openxmlformats.org/officeDocument/2006/relationships/header" Target="header30.xml"/><Relationship Id="rId76" Type="http://schemas.openxmlformats.org/officeDocument/2006/relationships/footer" Target="footer33.xml"/><Relationship Id="rId84" Type="http://schemas.openxmlformats.org/officeDocument/2006/relationships/header" Target="header38.xml"/><Relationship Id="rId89" Type="http://schemas.openxmlformats.org/officeDocument/2006/relationships/footer" Target="footer40.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header" Target="header40.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oter" Target="footer36.xml"/><Relationship Id="rId90" Type="http://schemas.openxmlformats.org/officeDocument/2006/relationships/header" Target="header4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1.xml"/><Relationship Id="rId77" Type="http://schemas.openxmlformats.org/officeDocument/2006/relationships/footer" Target="footer34.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footer" Target="footer30.xml"/><Relationship Id="rId75" Type="http://schemas.openxmlformats.org/officeDocument/2006/relationships/header" Target="header34.xml"/><Relationship Id="rId83" Type="http://schemas.openxmlformats.org/officeDocument/2006/relationships/footer" Target="footer37.xml"/><Relationship Id="rId88" Type="http://schemas.openxmlformats.org/officeDocument/2006/relationships/footer" Target="footer39.xml"/><Relationship Id="rId91"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header" Target="header37.xml"/><Relationship Id="rId86" Type="http://schemas.openxmlformats.org/officeDocument/2006/relationships/header" Target="header39.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631D-FED3-4E02-B37A-054A7866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105</Pages>
  <Words>38309</Words>
  <Characters>144043</Characters>
  <Application>Microsoft Office Word</Application>
  <DocSecurity>0</DocSecurity>
  <PresentationFormat/>
  <Lines>48014</Lines>
  <Paragraphs>22793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2018-11-26T05:35:00Z</cp:lastPrinted>
  <dcterms:created xsi:type="dcterms:W3CDTF">2018-12-17T01:45:00Z</dcterms:created>
  <dcterms:modified xsi:type="dcterms:W3CDTF">2018-12-17T01:46:00Z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Australian Crime Commission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13 December 2018</vt:lpwstr>
  </property>
  <property fmtid="{D5CDD505-2E9C-101B-9397-08002B2CF9AE}" pid="10" name="Authority">
    <vt:lpwstr>Unk</vt:lpwstr>
  </property>
  <property fmtid="{D5CDD505-2E9C-101B-9397-08002B2CF9AE}" pid="11" name="ID">
    <vt:lpwstr>OPC62617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Australian Crime Commission Regulations 2018</vt:lpwstr>
  </property>
  <property fmtid="{D5CDD505-2E9C-101B-9397-08002B2CF9AE}" pid="16" name="Number">
    <vt:lpwstr>C</vt:lpwstr>
  </property>
  <property fmtid="{D5CDD505-2E9C-101B-9397-08002B2CF9AE}" pid="17" name="CounterSign">
    <vt:lpwstr/>
  </property>
  <property fmtid="{D5CDD505-2E9C-101B-9397-08002B2CF9AE}" pid="18" name="ExcoDate">
    <vt:lpwstr>13 December 2018</vt:lpwstr>
  </property>
</Properties>
</file>