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FDDCF" w14:textId="77777777" w:rsidR="00892701" w:rsidRPr="00224151" w:rsidRDefault="00892701" w:rsidP="00892701">
      <w:pPr>
        <w:pBdr>
          <w:bottom w:val="single" w:sz="4" w:space="4" w:color="auto"/>
        </w:pBdr>
        <w:spacing w:after="300" w:line="240" w:lineRule="auto"/>
        <w:contextualSpacing/>
        <w:jc w:val="center"/>
        <w:rPr>
          <w:rFonts w:ascii="Arial" w:eastAsia="Times New Roman" w:hAnsi="Arial" w:cstheme="majorBidi"/>
          <w:b/>
          <w:spacing w:val="5"/>
          <w:kern w:val="28"/>
          <w:sz w:val="28"/>
          <w:szCs w:val="52"/>
          <w:lang w:eastAsia="en-AU"/>
        </w:rPr>
      </w:pPr>
      <w:r w:rsidRPr="00224151">
        <w:rPr>
          <w:rFonts w:ascii="Arial" w:eastAsia="Times New Roman" w:hAnsi="Arial" w:cstheme="majorBidi"/>
          <w:b/>
          <w:spacing w:val="5"/>
          <w:kern w:val="28"/>
          <w:sz w:val="28"/>
          <w:szCs w:val="52"/>
          <w:lang w:eastAsia="en-AU"/>
        </w:rPr>
        <w:t>Explanatory Statement</w:t>
      </w:r>
    </w:p>
    <w:p w14:paraId="717D3EF7" w14:textId="77777777" w:rsidR="00892701" w:rsidRPr="00224151" w:rsidRDefault="00892701" w:rsidP="00892701">
      <w:pPr>
        <w:keepNext/>
        <w:keepLines/>
        <w:spacing w:after="0" w:line="240" w:lineRule="auto"/>
        <w:outlineLvl w:val="0"/>
        <w:rPr>
          <w:rFonts w:ascii="Times New Roman" w:eastAsia="Times New Roman" w:hAnsi="Times New Roman" w:cs="Times New Roman"/>
          <w:b/>
          <w:bCs/>
          <w:sz w:val="24"/>
          <w:szCs w:val="24"/>
          <w:lang w:eastAsia="en-AU"/>
        </w:rPr>
      </w:pPr>
    </w:p>
    <w:p w14:paraId="6CE571CE" w14:textId="6D028B17" w:rsidR="00892701" w:rsidRPr="00224151" w:rsidRDefault="00892701" w:rsidP="00892701">
      <w:pPr>
        <w:keepNext/>
        <w:keepLines/>
        <w:spacing w:after="0" w:line="240" w:lineRule="auto"/>
        <w:jc w:val="center"/>
        <w:outlineLvl w:val="0"/>
        <w:rPr>
          <w:rFonts w:ascii="Times New Roman" w:eastAsia="Times New Roman" w:hAnsi="Times New Roman" w:cs="Times New Roman"/>
          <w:b/>
          <w:bCs/>
          <w:i/>
          <w:sz w:val="24"/>
          <w:szCs w:val="24"/>
          <w:lang w:eastAsia="en-AU"/>
        </w:rPr>
      </w:pPr>
      <w:r w:rsidRPr="00224151">
        <w:rPr>
          <w:rFonts w:ascii="Times New Roman" w:eastAsia="Times New Roman" w:hAnsi="Times New Roman" w:cs="Times New Roman"/>
          <w:b/>
          <w:bCs/>
          <w:i/>
          <w:sz w:val="24"/>
          <w:szCs w:val="24"/>
          <w:lang w:eastAsia="en-AU"/>
        </w:rPr>
        <w:t>VET Student Loans (Courses and Loan Caps) Amendment Determination (No. </w:t>
      </w:r>
      <w:r w:rsidR="007439CD">
        <w:rPr>
          <w:rFonts w:ascii="Times New Roman" w:eastAsia="Times New Roman" w:hAnsi="Times New Roman" w:cs="Times New Roman"/>
          <w:b/>
          <w:bCs/>
          <w:i/>
          <w:sz w:val="24"/>
          <w:szCs w:val="24"/>
          <w:lang w:eastAsia="en-AU"/>
        </w:rPr>
        <w:t>4</w:t>
      </w:r>
      <w:r w:rsidRPr="00224151">
        <w:rPr>
          <w:rFonts w:ascii="Times New Roman" w:eastAsia="Times New Roman" w:hAnsi="Times New Roman" w:cs="Times New Roman"/>
          <w:b/>
          <w:bCs/>
          <w:i/>
          <w:sz w:val="24"/>
          <w:szCs w:val="24"/>
          <w:lang w:eastAsia="en-AU"/>
        </w:rPr>
        <w:t xml:space="preserve">) </w:t>
      </w:r>
      <w:r w:rsidR="00674CD0">
        <w:rPr>
          <w:rFonts w:ascii="Times New Roman" w:eastAsia="Times New Roman" w:hAnsi="Times New Roman" w:cs="Times New Roman"/>
          <w:b/>
          <w:bCs/>
          <w:i/>
          <w:sz w:val="24"/>
          <w:szCs w:val="24"/>
          <w:lang w:eastAsia="en-AU"/>
        </w:rPr>
        <w:t>2018</w:t>
      </w:r>
    </w:p>
    <w:p w14:paraId="394BD137"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Summary</w:t>
      </w:r>
    </w:p>
    <w:p w14:paraId="6F71C19A" w14:textId="159ED790" w:rsidR="006B03C8" w:rsidRDefault="00892701" w:rsidP="006B03C8">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7439CD">
        <w:rPr>
          <w:rFonts w:ascii="Times New Roman" w:eastAsia="Calibri" w:hAnsi="Times New Roman" w:cs="Times New Roman"/>
          <w:i/>
          <w:sz w:val="24"/>
          <w:szCs w:val="24"/>
          <w:lang w:eastAsia="en-AU"/>
        </w:rPr>
        <w:t>4</w:t>
      </w:r>
      <w:r w:rsidRPr="00224151">
        <w:rPr>
          <w:rFonts w:ascii="Times New Roman" w:eastAsia="Calibri" w:hAnsi="Times New Roman" w:cs="Times New Roman"/>
          <w:i/>
          <w:sz w:val="24"/>
          <w:szCs w:val="24"/>
          <w:lang w:eastAsia="en-AU"/>
        </w:rPr>
        <w:t xml:space="preserve">) </w:t>
      </w:r>
      <w:r w:rsidR="00674CD0">
        <w:rPr>
          <w:rFonts w:ascii="Times New Roman" w:eastAsia="Calibri" w:hAnsi="Times New Roman" w:cs="Times New Roman"/>
          <w:i/>
          <w:sz w:val="24"/>
          <w:szCs w:val="24"/>
          <w:lang w:eastAsia="en-AU"/>
        </w:rPr>
        <w:t>2018</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 xml:space="preserve">(Amendment Determination) amends </w:t>
      </w:r>
      <w:r w:rsidR="006B03C8">
        <w:rPr>
          <w:rFonts w:ascii="Times New Roman" w:eastAsia="Calibri" w:hAnsi="Times New Roman" w:cs="Times New Roman"/>
          <w:sz w:val="24"/>
          <w:szCs w:val="24"/>
          <w:lang w:eastAsia="en-AU"/>
        </w:rPr>
        <w:t xml:space="preserve">section 5 of the </w:t>
      </w:r>
      <w:r w:rsidR="006B03C8" w:rsidRPr="00224151">
        <w:rPr>
          <w:rFonts w:ascii="Times New Roman" w:eastAsia="Calibri" w:hAnsi="Times New Roman" w:cs="Times New Roman"/>
          <w:i/>
          <w:sz w:val="24"/>
          <w:szCs w:val="24"/>
          <w:lang w:eastAsia="en-AU"/>
        </w:rPr>
        <w:t xml:space="preserve">VET Student Loans (Courses and Loan Caps) Determination 2016 </w:t>
      </w:r>
      <w:r w:rsidR="006B03C8" w:rsidRPr="00224151">
        <w:rPr>
          <w:rFonts w:ascii="Times New Roman" w:eastAsia="Calibri" w:hAnsi="Times New Roman" w:cs="Times New Roman"/>
          <w:sz w:val="24"/>
          <w:szCs w:val="24"/>
          <w:lang w:eastAsia="en-AU"/>
        </w:rPr>
        <w:t>(Courses and Loan Caps Determination)</w:t>
      </w:r>
      <w:r w:rsidR="006B03C8">
        <w:rPr>
          <w:rFonts w:ascii="Times New Roman" w:eastAsia="Calibri" w:hAnsi="Times New Roman" w:cs="Times New Roman"/>
          <w:sz w:val="24"/>
          <w:szCs w:val="24"/>
          <w:lang w:eastAsia="en-AU"/>
        </w:rPr>
        <w:t xml:space="preserve"> to provide that the courses for which VET student loans may be approved include both:</w:t>
      </w:r>
    </w:p>
    <w:p w14:paraId="3FB4E65B" w14:textId="436BF509" w:rsidR="006B03C8" w:rsidRPr="006B03C8" w:rsidRDefault="006B03C8" w:rsidP="00A04549">
      <w:pPr>
        <w:pStyle w:val="ListParagraph"/>
        <w:numPr>
          <w:ilvl w:val="0"/>
          <w:numId w:val="1"/>
        </w:numPr>
        <w:spacing w:after="0" w:line="240" w:lineRule="auto"/>
        <w:rPr>
          <w:rFonts w:ascii="Times New Roman" w:eastAsia="Calibri" w:hAnsi="Times New Roman" w:cs="Times New Roman"/>
          <w:sz w:val="24"/>
          <w:szCs w:val="24"/>
          <w:lang w:eastAsia="en-AU"/>
        </w:rPr>
      </w:pPr>
      <w:r w:rsidRPr="006B03C8">
        <w:rPr>
          <w:rFonts w:ascii="Times New Roman" w:eastAsia="Calibri" w:hAnsi="Times New Roman" w:cs="Times New Roman"/>
          <w:sz w:val="24"/>
          <w:szCs w:val="24"/>
          <w:lang w:eastAsia="en-AU"/>
        </w:rPr>
        <w:t xml:space="preserve">the VET courses with the course codes specified in Schedules 1, 2 and 3 to </w:t>
      </w:r>
      <w:r>
        <w:rPr>
          <w:rFonts w:ascii="Times New Roman" w:eastAsia="Calibri" w:hAnsi="Times New Roman" w:cs="Times New Roman"/>
          <w:sz w:val="24"/>
          <w:szCs w:val="24"/>
          <w:lang w:eastAsia="en-AU"/>
        </w:rPr>
        <w:t xml:space="preserve"> the Courses and Loan Caps Determination </w:t>
      </w:r>
      <w:r w:rsidRPr="006B03C8">
        <w:rPr>
          <w:rFonts w:ascii="Times New Roman" w:eastAsia="Calibri" w:hAnsi="Times New Roman" w:cs="Times New Roman"/>
          <w:sz w:val="24"/>
          <w:szCs w:val="24"/>
          <w:lang w:eastAsia="en-AU"/>
        </w:rPr>
        <w:t>(each a ‘specified course’);</w:t>
      </w:r>
      <w:r>
        <w:rPr>
          <w:rFonts w:ascii="Times New Roman" w:eastAsia="Calibri" w:hAnsi="Times New Roman" w:cs="Times New Roman"/>
          <w:sz w:val="24"/>
          <w:szCs w:val="24"/>
          <w:lang w:eastAsia="en-AU"/>
        </w:rPr>
        <w:t xml:space="preserve"> and</w:t>
      </w:r>
    </w:p>
    <w:p w14:paraId="31865420" w14:textId="3007FABF" w:rsidR="006B03C8" w:rsidRPr="004B75AA" w:rsidRDefault="008B6C1E" w:rsidP="00A04549">
      <w:pPr>
        <w:pStyle w:val="ListParagraph"/>
        <w:numPr>
          <w:ilvl w:val="0"/>
          <w:numId w:val="1"/>
        </w:numPr>
        <w:spacing w:after="0" w:line="240" w:lineRule="auto"/>
        <w:rPr>
          <w:rFonts w:ascii="Times New Roman" w:eastAsia="Calibri" w:hAnsi="Times New Roman" w:cs="Times New Roman"/>
          <w:sz w:val="24"/>
          <w:szCs w:val="24"/>
          <w:lang w:eastAsia="en-AU"/>
        </w:rPr>
      </w:pPr>
      <w:r w:rsidRPr="004B75AA">
        <w:rPr>
          <w:rFonts w:ascii="Times New Roman" w:eastAsia="Calibri" w:hAnsi="Times New Roman" w:cs="Times New Roman"/>
          <w:sz w:val="24"/>
          <w:szCs w:val="24"/>
          <w:lang w:eastAsia="en-AU"/>
        </w:rPr>
        <w:t xml:space="preserve">any course identified in the National Register as a later version of, or superseding course to, a specified course </w:t>
      </w:r>
      <w:r w:rsidR="006B03C8" w:rsidRPr="004B75AA">
        <w:rPr>
          <w:rFonts w:ascii="Times New Roman" w:eastAsia="Calibri" w:hAnsi="Times New Roman" w:cs="Times New Roman"/>
          <w:sz w:val="24"/>
          <w:szCs w:val="24"/>
          <w:lang w:eastAsia="en-AU"/>
        </w:rPr>
        <w:t>(‘</w:t>
      </w:r>
      <w:r w:rsidRPr="004B75AA">
        <w:rPr>
          <w:rFonts w:ascii="Times New Roman" w:eastAsia="Calibri" w:hAnsi="Times New Roman" w:cs="Times New Roman"/>
          <w:sz w:val="24"/>
          <w:szCs w:val="24"/>
          <w:lang w:eastAsia="en-AU"/>
        </w:rPr>
        <w:t>later</w:t>
      </w:r>
      <w:r w:rsidR="006B03C8" w:rsidRPr="004B75AA">
        <w:rPr>
          <w:rFonts w:ascii="Times New Roman" w:eastAsia="Calibri" w:hAnsi="Times New Roman" w:cs="Times New Roman"/>
          <w:sz w:val="24"/>
          <w:szCs w:val="24"/>
          <w:lang w:eastAsia="en-AU"/>
        </w:rPr>
        <w:t xml:space="preserve"> version of </w:t>
      </w:r>
      <w:r w:rsidRPr="004B75AA">
        <w:rPr>
          <w:rFonts w:ascii="Times New Roman" w:eastAsia="Calibri" w:hAnsi="Times New Roman" w:cs="Times New Roman"/>
          <w:sz w:val="24"/>
          <w:szCs w:val="24"/>
          <w:lang w:eastAsia="en-AU"/>
        </w:rPr>
        <w:t>a specified</w:t>
      </w:r>
      <w:r w:rsidR="006B03C8" w:rsidRPr="004B75AA">
        <w:rPr>
          <w:rFonts w:ascii="Times New Roman" w:eastAsia="Calibri" w:hAnsi="Times New Roman" w:cs="Times New Roman"/>
          <w:sz w:val="24"/>
          <w:szCs w:val="24"/>
          <w:lang w:eastAsia="en-AU"/>
        </w:rPr>
        <w:t xml:space="preserve"> course’).</w:t>
      </w:r>
    </w:p>
    <w:p w14:paraId="5F6C737C" w14:textId="72E2FED2" w:rsidR="00547CCF" w:rsidRDefault="00547CCF" w:rsidP="00E03FAF">
      <w:pPr>
        <w:spacing w:after="0" w:line="240" w:lineRule="auto"/>
        <w:rPr>
          <w:rFonts w:ascii="Times New Roman" w:eastAsia="Calibri" w:hAnsi="Times New Roman" w:cs="Times New Roman"/>
          <w:sz w:val="24"/>
          <w:szCs w:val="24"/>
          <w:lang w:eastAsia="en-AU"/>
        </w:rPr>
      </w:pPr>
    </w:p>
    <w:p w14:paraId="539DCF72" w14:textId="3305368E" w:rsidR="00942FC1" w:rsidRPr="00942FC1" w:rsidRDefault="00866ED3" w:rsidP="00E03FAF">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The Amendment Determination repeals and substitutes subsection 5(1) of the Courses and Loan Caps Determination to</w:t>
      </w:r>
      <w:r w:rsidR="00942FC1">
        <w:rPr>
          <w:rFonts w:ascii="Times New Roman" w:eastAsia="Calibri" w:hAnsi="Times New Roman" w:cs="Times New Roman"/>
          <w:sz w:val="24"/>
          <w:szCs w:val="24"/>
          <w:lang w:eastAsia="en-AU"/>
        </w:rPr>
        <w:t xml:space="preserve"> provide that </w:t>
      </w:r>
      <w:r w:rsidR="00CB53F2">
        <w:rPr>
          <w:rFonts w:ascii="Times New Roman" w:eastAsia="Calibri" w:hAnsi="Times New Roman" w:cs="Times New Roman"/>
          <w:sz w:val="24"/>
          <w:szCs w:val="24"/>
          <w:lang w:eastAsia="en-AU"/>
        </w:rPr>
        <w:t xml:space="preserve">VET student loans may </w:t>
      </w:r>
      <w:r>
        <w:rPr>
          <w:rFonts w:ascii="Times New Roman" w:eastAsia="Calibri" w:hAnsi="Times New Roman" w:cs="Times New Roman"/>
          <w:sz w:val="24"/>
          <w:szCs w:val="24"/>
          <w:lang w:eastAsia="en-AU"/>
        </w:rPr>
        <w:t xml:space="preserve">also </w:t>
      </w:r>
      <w:r w:rsidR="00CB53F2">
        <w:rPr>
          <w:rFonts w:ascii="Times New Roman" w:eastAsia="Calibri" w:hAnsi="Times New Roman" w:cs="Times New Roman"/>
          <w:sz w:val="24"/>
          <w:szCs w:val="24"/>
          <w:lang w:eastAsia="en-AU"/>
        </w:rPr>
        <w:t>be approved</w:t>
      </w:r>
      <w:r w:rsidR="00942FC1">
        <w:rPr>
          <w:rFonts w:ascii="Times New Roman" w:eastAsia="Calibri" w:hAnsi="Times New Roman" w:cs="Times New Roman"/>
          <w:sz w:val="24"/>
          <w:szCs w:val="24"/>
          <w:lang w:eastAsia="en-AU"/>
        </w:rPr>
        <w:t>,</w:t>
      </w:r>
      <w:r>
        <w:rPr>
          <w:rFonts w:ascii="Times New Roman" w:eastAsia="Calibri" w:hAnsi="Times New Roman" w:cs="Times New Roman"/>
          <w:sz w:val="24"/>
          <w:szCs w:val="24"/>
          <w:lang w:eastAsia="en-AU"/>
        </w:rPr>
        <w:t xml:space="preserve"> for any course which</w:t>
      </w:r>
      <w:r w:rsidR="00942FC1">
        <w:rPr>
          <w:rFonts w:ascii="Times New Roman" w:eastAsia="Calibri" w:hAnsi="Times New Roman" w:cs="Times New Roman"/>
          <w:sz w:val="24"/>
          <w:szCs w:val="24"/>
          <w:lang w:eastAsia="en-AU"/>
        </w:rPr>
        <w:t xml:space="preserve"> </w:t>
      </w:r>
      <w:r w:rsidR="00942FC1" w:rsidRPr="00942FC1">
        <w:rPr>
          <w:rFonts w:ascii="Times New Roman" w:eastAsia="Calibri" w:hAnsi="Times New Roman" w:cs="Times New Roman"/>
          <w:sz w:val="24"/>
          <w:szCs w:val="24"/>
          <w:lang w:eastAsia="en-AU"/>
        </w:rPr>
        <w:t xml:space="preserve">is identified in the National Register as </w:t>
      </w:r>
      <w:r>
        <w:rPr>
          <w:rFonts w:ascii="Times New Roman" w:eastAsia="Calibri" w:hAnsi="Times New Roman" w:cs="Times New Roman"/>
          <w:sz w:val="24"/>
          <w:szCs w:val="24"/>
          <w:lang w:eastAsia="en-AU"/>
        </w:rPr>
        <w:t xml:space="preserve">a later </w:t>
      </w:r>
      <w:r w:rsidR="00942FC1" w:rsidRPr="00942FC1">
        <w:rPr>
          <w:rFonts w:ascii="Times New Roman" w:eastAsia="Calibri" w:hAnsi="Times New Roman" w:cs="Times New Roman"/>
          <w:sz w:val="24"/>
          <w:szCs w:val="24"/>
          <w:lang w:eastAsia="en-AU"/>
        </w:rPr>
        <w:t>v</w:t>
      </w:r>
      <w:r w:rsidR="00942FC1">
        <w:rPr>
          <w:rFonts w:ascii="Times New Roman" w:eastAsia="Calibri" w:hAnsi="Times New Roman" w:cs="Times New Roman"/>
          <w:sz w:val="24"/>
          <w:szCs w:val="24"/>
          <w:lang w:eastAsia="en-AU"/>
        </w:rPr>
        <w:t>ersion</w:t>
      </w:r>
      <w:r>
        <w:rPr>
          <w:rFonts w:ascii="Times New Roman" w:eastAsia="Calibri" w:hAnsi="Times New Roman" w:cs="Times New Roman"/>
          <w:sz w:val="24"/>
          <w:szCs w:val="24"/>
          <w:lang w:eastAsia="en-AU"/>
        </w:rPr>
        <w:t xml:space="preserve"> of, or superseding course to, a course specified in the Courses and Loan Caps Determination. </w:t>
      </w:r>
      <w:r w:rsidR="00942FC1">
        <w:rPr>
          <w:rFonts w:ascii="Times New Roman" w:eastAsia="Calibri" w:hAnsi="Times New Roman" w:cs="Times New Roman"/>
          <w:sz w:val="24"/>
          <w:szCs w:val="24"/>
          <w:lang w:eastAsia="en-AU"/>
        </w:rPr>
        <w:t xml:space="preserve"> </w:t>
      </w:r>
    </w:p>
    <w:p w14:paraId="094FFAC8" w14:textId="77777777" w:rsidR="006B03C8" w:rsidRDefault="006B03C8" w:rsidP="00892701">
      <w:pPr>
        <w:spacing w:after="0" w:line="240" w:lineRule="auto"/>
        <w:rPr>
          <w:rFonts w:ascii="Times New Roman" w:eastAsia="Calibri" w:hAnsi="Times New Roman" w:cs="Times New Roman"/>
          <w:sz w:val="24"/>
          <w:szCs w:val="24"/>
          <w:lang w:eastAsia="en-AU"/>
        </w:rPr>
      </w:pPr>
    </w:p>
    <w:p w14:paraId="2CA5FBAE" w14:textId="60ADDE99" w:rsidR="006E3681" w:rsidRDefault="006B03C8" w:rsidP="00892701">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Amendment Determination also amends </w:t>
      </w:r>
      <w:r w:rsidR="00892701" w:rsidRPr="00224151">
        <w:rPr>
          <w:rFonts w:ascii="Times New Roman" w:eastAsia="Calibri" w:hAnsi="Times New Roman" w:cs="Times New Roman"/>
          <w:sz w:val="24"/>
          <w:szCs w:val="24"/>
          <w:lang w:eastAsia="en-AU"/>
        </w:rPr>
        <w:t>Schedule</w:t>
      </w:r>
      <w:r w:rsidR="00546E48">
        <w:rPr>
          <w:rFonts w:ascii="Times New Roman" w:eastAsia="Calibri" w:hAnsi="Times New Roman" w:cs="Times New Roman"/>
          <w:sz w:val="24"/>
          <w:szCs w:val="24"/>
          <w:lang w:eastAsia="en-AU"/>
        </w:rPr>
        <w:t xml:space="preserve"> 1 –</w:t>
      </w:r>
      <w:r w:rsidR="006E3681">
        <w:rPr>
          <w:rFonts w:ascii="Times New Roman" w:eastAsia="Calibri" w:hAnsi="Times New Roman" w:cs="Times New Roman"/>
          <w:sz w:val="24"/>
          <w:szCs w:val="24"/>
          <w:lang w:eastAsia="en-AU"/>
        </w:rPr>
        <w:t xml:space="preserve"> Approved c</w:t>
      </w:r>
      <w:r w:rsidR="00892701" w:rsidRPr="00224151">
        <w:rPr>
          <w:rFonts w:ascii="Times New Roman" w:eastAsia="Calibri" w:hAnsi="Times New Roman" w:cs="Times New Roman"/>
          <w:sz w:val="24"/>
          <w:szCs w:val="24"/>
          <w:lang w:eastAsia="en-AU"/>
        </w:rPr>
        <w:t>ourses – general (Schedule 1)</w:t>
      </w:r>
      <w:r w:rsidR="006E3681">
        <w:rPr>
          <w:rFonts w:ascii="Times New Roman" w:eastAsia="Calibri" w:hAnsi="Times New Roman" w:cs="Times New Roman"/>
          <w:sz w:val="24"/>
          <w:szCs w:val="24"/>
          <w:lang w:eastAsia="en-AU"/>
        </w:rPr>
        <w:t xml:space="preserve"> and Schedule 3 – Approved courses for specified providers (Schedule 3) </w:t>
      </w:r>
      <w:r w:rsidR="00892701" w:rsidRPr="00224151">
        <w:rPr>
          <w:rFonts w:ascii="Times New Roman" w:eastAsia="Calibri" w:hAnsi="Times New Roman" w:cs="Times New Roman"/>
          <w:sz w:val="24"/>
          <w:szCs w:val="24"/>
          <w:lang w:eastAsia="en-AU"/>
        </w:rPr>
        <w:t>of the</w:t>
      </w:r>
      <w:r>
        <w:rPr>
          <w:rFonts w:ascii="Times New Roman" w:eastAsia="Calibri" w:hAnsi="Times New Roman" w:cs="Times New Roman"/>
          <w:sz w:val="24"/>
          <w:szCs w:val="24"/>
          <w:lang w:eastAsia="en-AU"/>
        </w:rPr>
        <w:t xml:space="preserve"> Courses and Loan Caps Determination</w:t>
      </w:r>
      <w:r w:rsidR="00892701" w:rsidRPr="00224151">
        <w:rPr>
          <w:rFonts w:ascii="Times New Roman" w:eastAsia="Calibri" w:hAnsi="Times New Roman" w:cs="Times New Roman"/>
          <w:sz w:val="24"/>
          <w:szCs w:val="24"/>
          <w:lang w:eastAsia="en-AU"/>
        </w:rPr>
        <w:t>. More specifically, the Amendment Determination</w:t>
      </w:r>
      <w:r w:rsidR="006E3681">
        <w:rPr>
          <w:rFonts w:ascii="Times New Roman" w:eastAsia="Calibri" w:hAnsi="Times New Roman" w:cs="Times New Roman"/>
          <w:sz w:val="24"/>
          <w:szCs w:val="24"/>
          <w:lang w:eastAsia="en-AU"/>
        </w:rPr>
        <w:t>:</w:t>
      </w:r>
      <w:r w:rsidR="0056723A">
        <w:rPr>
          <w:rFonts w:ascii="Times New Roman" w:eastAsia="Calibri" w:hAnsi="Times New Roman" w:cs="Times New Roman"/>
          <w:sz w:val="24"/>
          <w:szCs w:val="24"/>
          <w:lang w:eastAsia="en-AU"/>
        </w:rPr>
        <w:br/>
      </w:r>
    </w:p>
    <w:p w14:paraId="0149BD51" w14:textId="2C337694" w:rsidR="00F60B72" w:rsidRPr="004B72D2" w:rsidRDefault="00F60B72" w:rsidP="00CD42B8">
      <w:pPr>
        <w:pStyle w:val="ListParagraph"/>
        <w:numPr>
          <w:ilvl w:val="0"/>
          <w:numId w:val="1"/>
        </w:num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sz w:val="24"/>
          <w:szCs w:val="24"/>
          <w:lang w:eastAsia="en-AU"/>
        </w:rPr>
        <w:t xml:space="preserve">adds </w:t>
      </w:r>
      <w:r w:rsidR="004B72D2" w:rsidRPr="004B72D2">
        <w:rPr>
          <w:rFonts w:ascii="Times New Roman" w:eastAsia="Calibri" w:hAnsi="Times New Roman" w:cs="Times New Roman"/>
          <w:sz w:val="24"/>
          <w:szCs w:val="24"/>
          <w:lang w:eastAsia="en-AU"/>
        </w:rPr>
        <w:t>8</w:t>
      </w:r>
      <w:r w:rsidR="00CD42B8" w:rsidRPr="004B72D2">
        <w:rPr>
          <w:rFonts w:ascii="Times New Roman" w:eastAsia="Calibri" w:hAnsi="Times New Roman" w:cs="Times New Roman"/>
          <w:sz w:val="24"/>
          <w:szCs w:val="24"/>
          <w:lang w:eastAsia="en-AU"/>
        </w:rPr>
        <w:t xml:space="preserve"> courses </w:t>
      </w:r>
      <w:r w:rsidR="0012630E">
        <w:rPr>
          <w:rFonts w:ascii="Times New Roman" w:eastAsia="Calibri" w:hAnsi="Times New Roman" w:cs="Times New Roman"/>
          <w:sz w:val="24"/>
          <w:szCs w:val="24"/>
          <w:lang w:eastAsia="en-AU"/>
        </w:rPr>
        <w:t>to</w:t>
      </w:r>
      <w:r w:rsidR="0012630E" w:rsidRPr="004B72D2">
        <w:rPr>
          <w:rFonts w:ascii="Times New Roman" w:eastAsia="Calibri" w:hAnsi="Times New Roman" w:cs="Times New Roman"/>
          <w:sz w:val="24"/>
          <w:szCs w:val="24"/>
          <w:lang w:eastAsia="en-AU"/>
        </w:rPr>
        <w:t xml:space="preserve"> </w:t>
      </w:r>
      <w:r w:rsidR="00CD42B8" w:rsidRPr="004B72D2">
        <w:rPr>
          <w:rFonts w:ascii="Times New Roman" w:eastAsia="Calibri" w:hAnsi="Times New Roman" w:cs="Times New Roman"/>
          <w:sz w:val="24"/>
          <w:szCs w:val="24"/>
          <w:lang w:eastAsia="en-AU"/>
        </w:rPr>
        <w:t>Schedule 1, Part 1 – Courses in loan cap band 1</w:t>
      </w:r>
      <w:r w:rsidR="006B03C8">
        <w:rPr>
          <w:rFonts w:ascii="Times New Roman" w:eastAsia="Calibri" w:hAnsi="Times New Roman" w:cs="Times New Roman"/>
          <w:sz w:val="24"/>
          <w:szCs w:val="24"/>
          <w:lang w:eastAsia="en-AU"/>
        </w:rPr>
        <w:t>;</w:t>
      </w:r>
    </w:p>
    <w:p w14:paraId="27E72B0A" w14:textId="190AF14E" w:rsidR="006E3681" w:rsidRPr="004B72D2" w:rsidRDefault="00290A1F" w:rsidP="002C01A4">
      <w:pPr>
        <w:pStyle w:val="ListParagraph"/>
        <w:numPr>
          <w:ilvl w:val="0"/>
          <w:numId w:val="1"/>
        </w:num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sz w:val="24"/>
          <w:szCs w:val="24"/>
          <w:lang w:eastAsia="en-AU"/>
        </w:rPr>
        <w:t xml:space="preserve">removes </w:t>
      </w:r>
      <w:r w:rsidR="00CD42B8" w:rsidRPr="004B72D2">
        <w:rPr>
          <w:rFonts w:ascii="Times New Roman" w:eastAsia="Calibri" w:hAnsi="Times New Roman" w:cs="Times New Roman"/>
          <w:sz w:val="24"/>
          <w:szCs w:val="24"/>
          <w:lang w:eastAsia="en-AU"/>
        </w:rPr>
        <w:t>1</w:t>
      </w:r>
      <w:r w:rsidR="00892701" w:rsidRPr="004B72D2">
        <w:rPr>
          <w:rFonts w:ascii="Times New Roman" w:eastAsia="Calibri" w:hAnsi="Times New Roman" w:cs="Times New Roman"/>
          <w:sz w:val="24"/>
          <w:szCs w:val="24"/>
          <w:lang w:eastAsia="en-AU"/>
        </w:rPr>
        <w:t xml:space="preserve"> course from</w:t>
      </w:r>
      <w:r w:rsidR="009761BD" w:rsidRPr="004B72D2">
        <w:rPr>
          <w:rFonts w:ascii="Times New Roman" w:eastAsia="Calibri" w:hAnsi="Times New Roman" w:cs="Times New Roman"/>
          <w:sz w:val="24"/>
          <w:szCs w:val="24"/>
          <w:lang w:eastAsia="en-AU"/>
        </w:rPr>
        <w:t xml:space="preserve"> Schedule 1,</w:t>
      </w:r>
      <w:r w:rsidR="00892701" w:rsidRPr="004B72D2">
        <w:rPr>
          <w:rFonts w:ascii="Times New Roman" w:eastAsia="Calibri" w:hAnsi="Times New Roman" w:cs="Times New Roman"/>
          <w:sz w:val="24"/>
          <w:szCs w:val="24"/>
          <w:lang w:eastAsia="en-AU"/>
        </w:rPr>
        <w:t xml:space="preserve"> Part 2 – Courses in loan cap band 2</w:t>
      </w:r>
      <w:r w:rsidR="006E3681" w:rsidRPr="004B72D2">
        <w:rPr>
          <w:rFonts w:ascii="Times New Roman" w:eastAsia="Calibri" w:hAnsi="Times New Roman" w:cs="Times New Roman"/>
          <w:sz w:val="24"/>
          <w:szCs w:val="24"/>
          <w:lang w:eastAsia="en-AU"/>
        </w:rPr>
        <w:t xml:space="preserve"> (Part 2)</w:t>
      </w:r>
      <w:r w:rsidR="006B03C8">
        <w:rPr>
          <w:rFonts w:ascii="Times New Roman" w:eastAsia="Calibri" w:hAnsi="Times New Roman" w:cs="Times New Roman"/>
          <w:sz w:val="24"/>
          <w:szCs w:val="24"/>
          <w:lang w:eastAsia="en-AU"/>
        </w:rPr>
        <w:t>;</w:t>
      </w:r>
    </w:p>
    <w:p w14:paraId="6A6AF8FE" w14:textId="36E90698" w:rsidR="006C49AA" w:rsidRPr="004B72D2" w:rsidRDefault="00840585"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sz w:val="24"/>
          <w:szCs w:val="24"/>
          <w:lang w:eastAsia="en-AU"/>
        </w:rPr>
        <w:t xml:space="preserve">adds </w:t>
      </w:r>
      <w:r w:rsidR="00866ED3">
        <w:rPr>
          <w:rFonts w:ascii="Times New Roman" w:eastAsia="Calibri" w:hAnsi="Times New Roman" w:cs="Times New Roman"/>
          <w:sz w:val="24"/>
          <w:szCs w:val="24"/>
          <w:lang w:eastAsia="en-AU"/>
        </w:rPr>
        <w:t>10</w:t>
      </w:r>
      <w:r w:rsidR="00866ED3" w:rsidRPr="004B72D2">
        <w:rPr>
          <w:rFonts w:ascii="Times New Roman" w:eastAsia="Calibri" w:hAnsi="Times New Roman" w:cs="Times New Roman"/>
          <w:sz w:val="24"/>
          <w:szCs w:val="24"/>
          <w:lang w:eastAsia="en-AU"/>
        </w:rPr>
        <w:t xml:space="preserve"> </w:t>
      </w:r>
      <w:r w:rsidRPr="004B72D2">
        <w:rPr>
          <w:rFonts w:ascii="Times New Roman" w:eastAsia="Calibri" w:hAnsi="Times New Roman" w:cs="Times New Roman"/>
          <w:sz w:val="24"/>
          <w:szCs w:val="24"/>
          <w:lang w:eastAsia="en-AU"/>
        </w:rPr>
        <w:t>course</w:t>
      </w:r>
      <w:r w:rsidR="00D502D0" w:rsidRPr="004B72D2">
        <w:rPr>
          <w:rFonts w:ascii="Times New Roman" w:eastAsia="Calibri" w:hAnsi="Times New Roman" w:cs="Times New Roman"/>
          <w:sz w:val="24"/>
          <w:szCs w:val="24"/>
          <w:lang w:eastAsia="en-AU"/>
        </w:rPr>
        <w:t>s</w:t>
      </w:r>
      <w:r w:rsidR="006C49AA" w:rsidRPr="004B72D2">
        <w:rPr>
          <w:rFonts w:ascii="Times New Roman" w:eastAsia="Calibri" w:hAnsi="Times New Roman" w:cs="Times New Roman"/>
          <w:sz w:val="24"/>
          <w:szCs w:val="24"/>
          <w:lang w:eastAsia="en-AU"/>
        </w:rPr>
        <w:t xml:space="preserve"> to </w:t>
      </w:r>
      <w:r w:rsidR="009761BD" w:rsidRPr="004B72D2">
        <w:rPr>
          <w:rFonts w:ascii="Times New Roman" w:eastAsia="Calibri" w:hAnsi="Times New Roman" w:cs="Times New Roman"/>
          <w:sz w:val="24"/>
          <w:szCs w:val="24"/>
          <w:lang w:eastAsia="en-AU"/>
        </w:rPr>
        <w:t xml:space="preserve">Schedule 1, </w:t>
      </w:r>
      <w:r w:rsidR="006C49AA" w:rsidRPr="004B72D2">
        <w:rPr>
          <w:rFonts w:ascii="Times New Roman" w:eastAsia="Calibri" w:hAnsi="Times New Roman" w:cs="Times New Roman"/>
          <w:sz w:val="24"/>
          <w:szCs w:val="24"/>
          <w:lang w:eastAsia="en-AU"/>
        </w:rPr>
        <w:t>Part 2</w:t>
      </w:r>
      <w:r w:rsidR="006B03C8">
        <w:rPr>
          <w:rFonts w:ascii="Times New Roman" w:eastAsia="Calibri" w:hAnsi="Times New Roman" w:cs="Times New Roman"/>
          <w:sz w:val="24"/>
          <w:szCs w:val="24"/>
          <w:lang w:eastAsia="en-AU"/>
        </w:rPr>
        <w:t>;</w:t>
      </w:r>
    </w:p>
    <w:p w14:paraId="48A25722" w14:textId="11596C0D" w:rsidR="00CD42B8" w:rsidRPr="004B72D2" w:rsidRDefault="00CD42B8"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sz w:val="24"/>
          <w:szCs w:val="24"/>
          <w:lang w:eastAsia="en-AU"/>
        </w:rPr>
        <w:t xml:space="preserve">removes </w:t>
      </w:r>
      <w:r w:rsidR="00F464AB">
        <w:rPr>
          <w:rFonts w:ascii="Times New Roman" w:eastAsia="Calibri" w:hAnsi="Times New Roman" w:cs="Times New Roman"/>
          <w:sz w:val="24"/>
          <w:szCs w:val="24"/>
          <w:lang w:eastAsia="en-AU"/>
        </w:rPr>
        <w:t>2</w:t>
      </w:r>
      <w:r w:rsidRPr="004B72D2">
        <w:rPr>
          <w:rFonts w:ascii="Times New Roman" w:eastAsia="Calibri" w:hAnsi="Times New Roman" w:cs="Times New Roman"/>
          <w:sz w:val="24"/>
          <w:szCs w:val="24"/>
          <w:lang w:eastAsia="en-AU"/>
        </w:rPr>
        <w:t xml:space="preserve"> course</w:t>
      </w:r>
      <w:r w:rsidR="00F464AB">
        <w:rPr>
          <w:rFonts w:ascii="Times New Roman" w:eastAsia="Calibri" w:hAnsi="Times New Roman" w:cs="Times New Roman"/>
          <w:sz w:val="24"/>
          <w:szCs w:val="24"/>
          <w:lang w:eastAsia="en-AU"/>
        </w:rPr>
        <w:t>s</w:t>
      </w:r>
      <w:r w:rsidRPr="004B72D2">
        <w:rPr>
          <w:rFonts w:ascii="Times New Roman" w:eastAsia="Calibri" w:hAnsi="Times New Roman" w:cs="Times New Roman"/>
          <w:sz w:val="24"/>
          <w:szCs w:val="24"/>
          <w:lang w:eastAsia="en-AU"/>
        </w:rPr>
        <w:t xml:space="preserve"> to Schedule 1, Part 3</w:t>
      </w:r>
      <w:r w:rsidR="0012630E">
        <w:rPr>
          <w:rFonts w:ascii="Times New Roman" w:eastAsia="Calibri" w:hAnsi="Times New Roman" w:cs="Times New Roman"/>
          <w:sz w:val="24"/>
          <w:szCs w:val="24"/>
          <w:lang w:eastAsia="en-AU"/>
        </w:rPr>
        <w:t xml:space="preserve"> </w:t>
      </w:r>
      <w:r w:rsidRPr="004B72D2">
        <w:rPr>
          <w:rFonts w:ascii="Times New Roman" w:eastAsia="Calibri" w:hAnsi="Times New Roman" w:cs="Times New Roman"/>
          <w:sz w:val="24"/>
          <w:szCs w:val="24"/>
          <w:lang w:eastAsia="en-AU"/>
        </w:rPr>
        <w:t>– Courses in loan cap band 3 (Part 3)</w:t>
      </w:r>
      <w:r w:rsidR="006B03C8">
        <w:rPr>
          <w:rFonts w:ascii="Times New Roman" w:eastAsia="Calibri" w:hAnsi="Times New Roman" w:cs="Times New Roman"/>
          <w:sz w:val="24"/>
          <w:szCs w:val="24"/>
          <w:lang w:eastAsia="en-AU"/>
        </w:rPr>
        <w:t>;</w:t>
      </w:r>
    </w:p>
    <w:p w14:paraId="2076DE1D" w14:textId="231EC7A5"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sz w:val="24"/>
          <w:szCs w:val="24"/>
          <w:lang w:eastAsia="en-AU"/>
        </w:rPr>
        <w:t>adds</w:t>
      </w:r>
      <w:r w:rsidR="00840585" w:rsidRPr="004B72D2">
        <w:rPr>
          <w:rFonts w:ascii="Times New Roman" w:eastAsia="Calibri" w:hAnsi="Times New Roman" w:cs="Times New Roman"/>
          <w:sz w:val="24"/>
          <w:szCs w:val="24"/>
          <w:lang w:eastAsia="en-AU"/>
        </w:rPr>
        <w:t xml:space="preserve"> </w:t>
      </w:r>
      <w:r w:rsidR="00CD42B8" w:rsidRPr="004B72D2">
        <w:rPr>
          <w:rFonts w:ascii="Times New Roman" w:eastAsia="Calibri" w:hAnsi="Times New Roman" w:cs="Times New Roman"/>
          <w:sz w:val="24"/>
          <w:szCs w:val="24"/>
          <w:lang w:eastAsia="en-AU"/>
        </w:rPr>
        <w:t>22</w:t>
      </w:r>
      <w:r w:rsidRPr="004B72D2">
        <w:rPr>
          <w:rFonts w:ascii="Times New Roman" w:eastAsia="Calibri" w:hAnsi="Times New Roman" w:cs="Times New Roman"/>
          <w:sz w:val="24"/>
          <w:szCs w:val="24"/>
          <w:lang w:eastAsia="en-AU"/>
        </w:rPr>
        <w:t xml:space="preserve"> courses to </w:t>
      </w:r>
      <w:r w:rsidR="009761BD" w:rsidRPr="004B72D2">
        <w:rPr>
          <w:rFonts w:ascii="Times New Roman" w:eastAsia="Calibri" w:hAnsi="Times New Roman" w:cs="Times New Roman"/>
          <w:sz w:val="24"/>
          <w:szCs w:val="24"/>
          <w:lang w:eastAsia="en-AU"/>
        </w:rPr>
        <w:t xml:space="preserve">Schedule 1, </w:t>
      </w:r>
      <w:r w:rsidRPr="004B72D2">
        <w:rPr>
          <w:rFonts w:ascii="Times New Roman" w:eastAsia="Calibri" w:hAnsi="Times New Roman" w:cs="Times New Roman"/>
          <w:sz w:val="24"/>
          <w:szCs w:val="24"/>
          <w:lang w:eastAsia="en-AU"/>
        </w:rPr>
        <w:t>Part 3</w:t>
      </w:r>
      <w:r w:rsidR="006B03C8">
        <w:rPr>
          <w:rFonts w:ascii="Times New Roman" w:eastAsia="Calibri" w:hAnsi="Times New Roman" w:cs="Times New Roman"/>
          <w:sz w:val="24"/>
          <w:szCs w:val="24"/>
          <w:lang w:eastAsia="en-AU"/>
        </w:rPr>
        <w:t>;</w:t>
      </w:r>
    </w:p>
    <w:p w14:paraId="6EDDC048" w14:textId="7E1357A7" w:rsidR="0012630E" w:rsidRPr="004B72D2" w:rsidRDefault="0012630E"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moves 1 course from Schedule 1, Part 2 to Schedule 1, Part 3; </w:t>
      </w:r>
    </w:p>
    <w:p w14:paraId="5DA7BC11" w14:textId="0B9DABA8" w:rsidR="006E3681" w:rsidRPr="004B72D2" w:rsidRDefault="00840585"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sz w:val="24"/>
          <w:szCs w:val="24"/>
          <w:lang w:eastAsia="en-AU"/>
        </w:rPr>
        <w:t xml:space="preserve">adds </w:t>
      </w:r>
      <w:r w:rsidR="00CD42B8" w:rsidRPr="004B72D2">
        <w:rPr>
          <w:rFonts w:ascii="Times New Roman" w:eastAsia="Calibri" w:hAnsi="Times New Roman" w:cs="Times New Roman"/>
          <w:sz w:val="24"/>
          <w:szCs w:val="24"/>
          <w:lang w:eastAsia="en-AU"/>
        </w:rPr>
        <w:t>1</w:t>
      </w:r>
      <w:r w:rsidR="00F464AB">
        <w:rPr>
          <w:rFonts w:ascii="Times New Roman" w:eastAsia="Calibri" w:hAnsi="Times New Roman" w:cs="Times New Roman"/>
          <w:sz w:val="24"/>
          <w:szCs w:val="24"/>
          <w:lang w:eastAsia="en-AU"/>
        </w:rPr>
        <w:t>3</w:t>
      </w:r>
      <w:r w:rsidRPr="004B72D2">
        <w:rPr>
          <w:rFonts w:ascii="Times New Roman" w:eastAsia="Calibri" w:hAnsi="Times New Roman" w:cs="Times New Roman"/>
          <w:sz w:val="24"/>
          <w:szCs w:val="24"/>
          <w:lang w:eastAsia="en-AU"/>
        </w:rPr>
        <w:t xml:space="preserve"> course</w:t>
      </w:r>
      <w:r w:rsidR="006E3681" w:rsidRPr="004B72D2">
        <w:rPr>
          <w:rFonts w:ascii="Times New Roman" w:eastAsia="Calibri" w:hAnsi="Times New Roman" w:cs="Times New Roman"/>
          <w:sz w:val="24"/>
          <w:szCs w:val="24"/>
          <w:lang w:eastAsia="en-AU"/>
        </w:rPr>
        <w:t xml:space="preserve"> to Schedule 3.</w:t>
      </w:r>
    </w:p>
    <w:p w14:paraId="06E6AD60"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Background</w:t>
      </w:r>
    </w:p>
    <w:p w14:paraId="5A95DD24" w14:textId="4332D12C" w:rsidR="0089270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The Courses and Loan Caps Determination specifies the courses</w:t>
      </w:r>
      <w:r w:rsidR="00626801">
        <w:rPr>
          <w:rFonts w:ascii="Times New Roman" w:eastAsia="Calibri" w:hAnsi="Times New Roman" w:cs="Times New Roman"/>
          <w:sz w:val="24"/>
        </w:rPr>
        <w:t>, by reference to their course code,</w:t>
      </w:r>
      <w:r w:rsidRPr="00224151">
        <w:rPr>
          <w:rFonts w:ascii="Times New Roman" w:eastAsia="Calibri" w:hAnsi="Times New Roman" w:cs="Times New Roman"/>
          <w:sz w:val="24"/>
        </w:rPr>
        <w:t xml:space="preserve"> for which VET student loans may be </w:t>
      </w:r>
      <w:r w:rsidR="009761BD">
        <w:rPr>
          <w:rFonts w:ascii="Times New Roman" w:eastAsia="Calibri" w:hAnsi="Times New Roman" w:cs="Times New Roman"/>
          <w:sz w:val="24"/>
        </w:rPr>
        <w:t>approved</w:t>
      </w:r>
      <w:r w:rsidR="009761BD" w:rsidRPr="00224151">
        <w:rPr>
          <w:rFonts w:ascii="Times New Roman" w:eastAsia="Calibri" w:hAnsi="Times New Roman" w:cs="Times New Roman"/>
          <w:sz w:val="24"/>
        </w:rPr>
        <w:t xml:space="preserve"> </w:t>
      </w:r>
      <w:r w:rsidRPr="00224151">
        <w:rPr>
          <w:rFonts w:ascii="Times New Roman" w:eastAsia="Calibri" w:hAnsi="Times New Roman" w:cs="Times New Roman"/>
          <w:sz w:val="24"/>
        </w:rPr>
        <w:t xml:space="preserve">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w:t>
      </w:r>
      <w:r w:rsidR="00D83DC6">
        <w:rPr>
          <w:rFonts w:ascii="Times New Roman" w:eastAsia="Calibri" w:hAnsi="Times New Roman" w:cs="Times New Roman"/>
          <w:sz w:val="24"/>
        </w:rPr>
        <w:t>the</w:t>
      </w:r>
      <w:r w:rsidRPr="00224151">
        <w:rPr>
          <w:rFonts w:ascii="Times New Roman" w:eastAsia="Calibri" w:hAnsi="Times New Roman" w:cs="Times New Roman"/>
          <w:sz w:val="24"/>
        </w:rPr>
        <w:t xml:space="preserve"> Act); sets the maximum loan amounts for those courses; and provides for the annual indexation of the maximum loan amounts. The full policy context and background for the Courses and Loan Caps Determination was set out in the </w:t>
      </w:r>
      <w:hyperlink r:id="rId8" w:history="1">
        <w:r w:rsidRPr="00224151">
          <w:rPr>
            <w:rFonts w:ascii="Times New Roman" w:eastAsia="Calibri" w:hAnsi="Times New Roman" w:cs="Times New Roman"/>
            <w:color w:val="0000FF" w:themeColor="hyperlink"/>
            <w:sz w:val="24"/>
            <w:u w:val="single"/>
          </w:rPr>
          <w:t>Explanatory Statement to the Courses and Loan Caps Determination</w:t>
        </w:r>
      </w:hyperlink>
      <w:r w:rsidRPr="00224151">
        <w:rPr>
          <w:rFonts w:ascii="Times New Roman" w:eastAsia="Calibri" w:hAnsi="Times New Roman" w:cs="Times New Roman"/>
          <w:sz w:val="24"/>
        </w:rPr>
        <w:t xml:space="preserve">.  </w:t>
      </w:r>
    </w:p>
    <w:p w14:paraId="6375FA70" w14:textId="401585D6" w:rsidR="005060DA" w:rsidRDefault="005060DA" w:rsidP="00892701">
      <w:pPr>
        <w:spacing w:after="0" w:line="240" w:lineRule="auto"/>
        <w:rPr>
          <w:rFonts w:ascii="Times New Roman" w:eastAsia="Calibri" w:hAnsi="Times New Roman" w:cs="Times New Roman"/>
          <w:sz w:val="24"/>
        </w:rPr>
      </w:pPr>
    </w:p>
    <w:p w14:paraId="14BC49D9" w14:textId="24AEBC67" w:rsidR="005060DA" w:rsidRPr="00224151" w:rsidRDefault="005060DA" w:rsidP="00892701">
      <w:pPr>
        <w:spacing w:after="0" w:line="240" w:lineRule="auto"/>
        <w:rPr>
          <w:rFonts w:ascii="Times New Roman" w:eastAsia="Calibri" w:hAnsi="Times New Roman" w:cs="Times New Roman"/>
          <w:sz w:val="24"/>
        </w:rPr>
      </w:pPr>
      <w:r>
        <w:rPr>
          <w:rFonts w:ascii="Times New Roman" w:eastAsia="Calibri" w:hAnsi="Times New Roman" w:cs="Times New Roman"/>
          <w:sz w:val="24"/>
        </w:rPr>
        <w:t>For a course to be added to the Courses and Loan Caps Determination it must meet a defined methodology. The methodology for approved courses is that courses must be current, and be subsidised by two state or territory, or be science, technology, engineering or mathematics courses, or be required for a licensed occupation.</w:t>
      </w:r>
    </w:p>
    <w:p w14:paraId="4251A0CB" w14:textId="77777777" w:rsidR="00892701" w:rsidRPr="00224151" w:rsidRDefault="00892701" w:rsidP="00892701">
      <w:pPr>
        <w:spacing w:after="0" w:line="240" w:lineRule="auto"/>
        <w:rPr>
          <w:rFonts w:ascii="Times New Roman" w:eastAsia="Times New Roman" w:hAnsi="Times New Roman" w:cs="Times New Roman"/>
          <w:sz w:val="24"/>
          <w:szCs w:val="24"/>
          <w:lang w:eastAsia="en-AU"/>
        </w:rPr>
      </w:pPr>
    </w:p>
    <w:p w14:paraId="2D6EFED7" w14:textId="477DFC67" w:rsidR="00840585"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Times New Roman" w:hAnsi="Times New Roman" w:cs="Times New Roman"/>
          <w:sz w:val="24"/>
          <w:szCs w:val="24"/>
          <w:lang w:eastAsia="en-AU"/>
        </w:rPr>
        <w:t>The Courses and Loan Caps Determination was d</w:t>
      </w:r>
      <w:r w:rsidR="00E056A4">
        <w:rPr>
          <w:rFonts w:ascii="Times New Roman" w:eastAsia="Times New Roman" w:hAnsi="Times New Roman" w:cs="Times New Roman"/>
          <w:sz w:val="24"/>
          <w:szCs w:val="24"/>
          <w:lang w:eastAsia="en-AU"/>
        </w:rPr>
        <w:t>eveloped, in consultation with s</w:t>
      </w:r>
      <w:r w:rsidRPr="00224151">
        <w:rPr>
          <w:rFonts w:ascii="Times New Roman" w:eastAsia="Times New Roman" w:hAnsi="Times New Roman" w:cs="Times New Roman"/>
          <w:sz w:val="24"/>
          <w:szCs w:val="24"/>
          <w:lang w:eastAsia="en-AU"/>
        </w:rPr>
        <w:t xml:space="preserve">tate and </w:t>
      </w:r>
      <w:r w:rsidR="00E056A4">
        <w:rPr>
          <w:rFonts w:ascii="Times New Roman" w:eastAsia="Times New Roman" w:hAnsi="Times New Roman" w:cs="Times New Roman"/>
          <w:sz w:val="24"/>
          <w:szCs w:val="24"/>
          <w:lang w:eastAsia="en-AU"/>
        </w:rPr>
        <w:t>t</w:t>
      </w:r>
      <w:r w:rsidRPr="00224151">
        <w:rPr>
          <w:rFonts w:ascii="Times New Roman" w:eastAsia="Times New Roman" w:hAnsi="Times New Roman" w:cs="Times New Roman"/>
          <w:sz w:val="24"/>
          <w:szCs w:val="24"/>
          <w:lang w:eastAsia="en-AU"/>
        </w:rPr>
        <w:t>erritor</w:t>
      </w:r>
      <w:r w:rsidR="00D52401">
        <w:rPr>
          <w:rFonts w:ascii="Times New Roman" w:eastAsia="Times New Roman" w:hAnsi="Times New Roman" w:cs="Times New Roman"/>
          <w:sz w:val="24"/>
          <w:szCs w:val="24"/>
          <w:lang w:eastAsia="en-AU"/>
        </w:rPr>
        <w:t>y</w:t>
      </w:r>
      <w:r w:rsidRPr="00224151">
        <w:rPr>
          <w:rFonts w:ascii="Times New Roman" w:eastAsia="Times New Roman" w:hAnsi="Times New Roman" w:cs="Times New Roman"/>
          <w:sz w:val="24"/>
          <w:szCs w:val="24"/>
          <w:lang w:eastAsia="en-AU"/>
        </w:rPr>
        <w:t xml:space="preserve"> education authorities and the VET sector, in the second half of 2016. During this process, the Government agreed to include specific courses for public and not-for-profit providers in the </w:t>
      </w:r>
      <w:r w:rsidR="005060DA">
        <w:rPr>
          <w:rFonts w:ascii="Times New Roman" w:eastAsia="Times New Roman" w:hAnsi="Times New Roman" w:cs="Times New Roman"/>
          <w:sz w:val="24"/>
          <w:szCs w:val="24"/>
          <w:lang w:eastAsia="en-AU"/>
        </w:rPr>
        <w:t xml:space="preserve">Courses and Loan Caps </w:t>
      </w:r>
      <w:r w:rsidRPr="00224151">
        <w:rPr>
          <w:rFonts w:ascii="Times New Roman" w:eastAsia="Times New Roman" w:hAnsi="Times New Roman" w:cs="Times New Roman"/>
          <w:sz w:val="24"/>
          <w:szCs w:val="24"/>
          <w:lang w:eastAsia="en-AU"/>
        </w:rPr>
        <w:t>Determination</w:t>
      </w:r>
      <w:r w:rsidR="005060DA">
        <w:rPr>
          <w:rFonts w:ascii="Times New Roman" w:eastAsia="Times New Roman" w:hAnsi="Times New Roman" w:cs="Times New Roman"/>
          <w:sz w:val="24"/>
          <w:szCs w:val="24"/>
          <w:lang w:eastAsia="en-AU"/>
        </w:rPr>
        <w:t>, that did not otherwise meet the approved methodology</w:t>
      </w:r>
      <w:r w:rsidRPr="00224151">
        <w:rPr>
          <w:rFonts w:ascii="Times New Roman" w:eastAsia="Times New Roman" w:hAnsi="Times New Roman" w:cs="Times New Roman"/>
          <w:sz w:val="24"/>
          <w:szCs w:val="24"/>
          <w:lang w:eastAsia="en-AU"/>
        </w:rPr>
        <w:t xml:space="preserve"> (that is to say, VET student loans would only be available to students studying those specified courses at the specified public and not-for-profit providers). These were included in Schedule 3 to the </w:t>
      </w:r>
      <w:r w:rsidR="00CB53F2">
        <w:rPr>
          <w:rFonts w:ascii="Times New Roman" w:eastAsia="Times New Roman" w:hAnsi="Times New Roman" w:cs="Times New Roman"/>
          <w:sz w:val="24"/>
          <w:szCs w:val="24"/>
          <w:lang w:eastAsia="en-AU"/>
        </w:rPr>
        <w:t xml:space="preserve">Courses and Loan Caps </w:t>
      </w:r>
      <w:r w:rsidRPr="00224151">
        <w:rPr>
          <w:rFonts w:ascii="Times New Roman" w:eastAsia="Times New Roman" w:hAnsi="Times New Roman" w:cs="Times New Roman"/>
          <w:sz w:val="24"/>
          <w:szCs w:val="24"/>
          <w:lang w:eastAsia="en-AU"/>
        </w:rPr>
        <w:t>Determination, which came into operation on 1 January 2017.</w:t>
      </w:r>
      <w:r w:rsidR="00533F2E">
        <w:rPr>
          <w:rFonts w:ascii="Times New Roman" w:eastAsia="Times New Roman" w:hAnsi="Times New Roman" w:cs="Times New Roman"/>
          <w:sz w:val="24"/>
          <w:szCs w:val="24"/>
          <w:lang w:eastAsia="en-AU"/>
        </w:rPr>
        <w:t xml:space="preserve"> </w:t>
      </w:r>
    </w:p>
    <w:p w14:paraId="1BD71717" w14:textId="77777777" w:rsidR="00892701" w:rsidRPr="00224151" w:rsidRDefault="00892701" w:rsidP="00892701">
      <w:pPr>
        <w:spacing w:after="0" w:line="240" w:lineRule="auto"/>
        <w:rPr>
          <w:rFonts w:ascii="Times New Roman" w:eastAsia="Calibri" w:hAnsi="Times New Roman" w:cs="Times New Roman"/>
          <w:sz w:val="24"/>
        </w:rPr>
      </w:pPr>
    </w:p>
    <w:p w14:paraId="18F6876C" w14:textId="2F3B5DC9" w:rsidR="00E07BDE" w:rsidRDefault="00327D7E" w:rsidP="00533F2E">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T</w:t>
      </w:r>
      <w:r w:rsidR="00533F2E" w:rsidRPr="00224151">
        <w:rPr>
          <w:rFonts w:ascii="Times New Roman" w:eastAsia="Calibri" w:hAnsi="Times New Roman" w:cs="Times New Roman"/>
          <w:sz w:val="24"/>
        </w:rPr>
        <w:t>he Government intends for the list of approved courses in the Courses and Loan Caps Determination to be updated</w:t>
      </w:r>
      <w:r w:rsidR="002E75E3">
        <w:rPr>
          <w:rFonts w:ascii="Times New Roman" w:eastAsia="Calibri" w:hAnsi="Times New Roman" w:cs="Times New Roman"/>
          <w:sz w:val="24"/>
        </w:rPr>
        <w:t xml:space="preserve"> </w:t>
      </w:r>
      <w:r w:rsidR="00B26A99">
        <w:rPr>
          <w:rFonts w:ascii="Times New Roman" w:eastAsia="Calibri" w:hAnsi="Times New Roman" w:cs="Times New Roman"/>
          <w:sz w:val="24"/>
        </w:rPr>
        <w:t>on</w:t>
      </w:r>
      <w:r w:rsidR="00866ED3">
        <w:rPr>
          <w:rFonts w:ascii="Times New Roman" w:eastAsia="Calibri" w:hAnsi="Times New Roman" w:cs="Times New Roman"/>
          <w:sz w:val="24"/>
        </w:rPr>
        <w:t>c</w:t>
      </w:r>
      <w:r w:rsidR="00B26A99">
        <w:rPr>
          <w:rFonts w:ascii="Times New Roman" w:eastAsia="Calibri" w:hAnsi="Times New Roman" w:cs="Times New Roman"/>
          <w:sz w:val="24"/>
        </w:rPr>
        <w:t xml:space="preserve">e or twice </w:t>
      </w:r>
      <w:r w:rsidR="002E75E3">
        <w:rPr>
          <w:rFonts w:ascii="Times New Roman" w:eastAsia="Calibri" w:hAnsi="Times New Roman" w:cs="Times New Roman"/>
          <w:sz w:val="24"/>
        </w:rPr>
        <w:t>annually</w:t>
      </w:r>
      <w:r>
        <w:rPr>
          <w:rFonts w:ascii="Times New Roman" w:eastAsia="Calibri" w:hAnsi="Times New Roman" w:cs="Times New Roman"/>
          <w:sz w:val="24"/>
        </w:rPr>
        <w:t>, to ensure that the Courses and Loan Caps Determination aligns VET Student Loans with courses that meet industry needs and skills shortages</w:t>
      </w:r>
      <w:r w:rsidR="00533F2E" w:rsidRPr="00224151">
        <w:rPr>
          <w:rFonts w:ascii="Times New Roman" w:eastAsia="Calibri" w:hAnsi="Times New Roman" w:cs="Times New Roman"/>
          <w:sz w:val="24"/>
        </w:rPr>
        <w:t>.</w:t>
      </w:r>
      <w:r w:rsidR="00533F2E">
        <w:rPr>
          <w:rFonts w:ascii="Times New Roman" w:eastAsia="Calibri" w:hAnsi="Times New Roman" w:cs="Times New Roman"/>
          <w:sz w:val="24"/>
        </w:rPr>
        <w:t xml:space="preserve"> </w:t>
      </w:r>
    </w:p>
    <w:p w14:paraId="16F67C8B" w14:textId="77777777" w:rsidR="00E07BDE" w:rsidRDefault="00E07BDE" w:rsidP="00533F2E">
      <w:pPr>
        <w:spacing w:after="0" w:line="240" w:lineRule="auto"/>
        <w:rPr>
          <w:rFonts w:ascii="Times New Roman" w:eastAsia="Calibri" w:hAnsi="Times New Roman" w:cs="Times New Roman"/>
          <w:sz w:val="24"/>
        </w:rPr>
      </w:pPr>
    </w:p>
    <w:p w14:paraId="05C51A01" w14:textId="098574A0" w:rsidR="00E07BDE" w:rsidRDefault="0001724C" w:rsidP="003F1738">
      <w:pPr>
        <w:spacing w:after="0" w:line="240" w:lineRule="auto"/>
        <w:rPr>
          <w:rFonts w:ascii="Times New Roman" w:eastAsia="Calibri" w:hAnsi="Times New Roman" w:cs="Times New Roman"/>
          <w:sz w:val="24"/>
          <w:szCs w:val="24"/>
        </w:rPr>
      </w:pPr>
      <w:r w:rsidRPr="004B75AA">
        <w:rPr>
          <w:rFonts w:ascii="Times New Roman" w:eastAsia="Calibri" w:hAnsi="Times New Roman" w:cs="Times New Roman"/>
          <w:sz w:val="24"/>
          <w:szCs w:val="24"/>
        </w:rPr>
        <w:t xml:space="preserve">It is not possible for the Minister, when making the Courses and Loan Caps Determination, to predict what courses will become superseded or reaccredited, nor will </w:t>
      </w:r>
      <w:r w:rsidR="00AE3E98" w:rsidRPr="004B75AA">
        <w:rPr>
          <w:rFonts w:ascii="Times New Roman" w:eastAsia="Calibri" w:hAnsi="Times New Roman" w:cs="Times New Roman"/>
          <w:sz w:val="24"/>
          <w:szCs w:val="24"/>
        </w:rPr>
        <w:t>superseding or re-accredited</w:t>
      </w:r>
      <w:r w:rsidRPr="004B75AA">
        <w:rPr>
          <w:rFonts w:ascii="Times New Roman" w:eastAsia="Calibri" w:hAnsi="Times New Roman" w:cs="Times New Roman"/>
          <w:sz w:val="24"/>
          <w:szCs w:val="24"/>
        </w:rPr>
        <w:t xml:space="preserve"> courses be allocated a course code until they are approved. </w:t>
      </w:r>
      <w:r w:rsidR="002E75E3" w:rsidRPr="004B75AA">
        <w:rPr>
          <w:rFonts w:ascii="Times New Roman" w:eastAsia="Calibri" w:hAnsi="Times New Roman" w:cs="Times New Roman"/>
          <w:sz w:val="24"/>
        </w:rPr>
        <w:t>The t</w:t>
      </w:r>
      <w:r w:rsidR="00BE73D4" w:rsidRPr="004B75AA">
        <w:rPr>
          <w:rFonts w:ascii="Times New Roman" w:eastAsia="Calibri" w:hAnsi="Times New Roman" w:cs="Times New Roman"/>
          <w:sz w:val="24"/>
        </w:rPr>
        <w:t>iming of updates</w:t>
      </w:r>
      <w:r w:rsidR="00986C06" w:rsidRPr="004B75AA">
        <w:rPr>
          <w:rFonts w:ascii="Times New Roman" w:eastAsia="Calibri" w:hAnsi="Times New Roman" w:cs="Times New Roman"/>
          <w:sz w:val="24"/>
        </w:rPr>
        <w:t>, and because VET stud</w:t>
      </w:r>
      <w:r w:rsidR="0052609B" w:rsidRPr="004B75AA">
        <w:rPr>
          <w:rFonts w:ascii="Times New Roman" w:eastAsia="Calibri" w:hAnsi="Times New Roman" w:cs="Times New Roman"/>
          <w:sz w:val="24"/>
        </w:rPr>
        <w:t>ent loans are approved only for</w:t>
      </w:r>
      <w:r w:rsidR="00986C06" w:rsidRPr="004B75AA">
        <w:rPr>
          <w:rFonts w:ascii="Times New Roman" w:eastAsia="Calibri" w:hAnsi="Times New Roman" w:cs="Times New Roman"/>
          <w:sz w:val="24"/>
        </w:rPr>
        <w:t xml:space="preserve"> courses specified by</w:t>
      </w:r>
      <w:r w:rsidRPr="004B75AA">
        <w:rPr>
          <w:rFonts w:ascii="Times New Roman" w:eastAsia="Calibri" w:hAnsi="Times New Roman" w:cs="Times New Roman"/>
          <w:sz w:val="24"/>
        </w:rPr>
        <w:t xml:space="preserve"> reference to</w:t>
      </w:r>
      <w:r w:rsidR="00986C06" w:rsidRPr="004B75AA">
        <w:rPr>
          <w:rFonts w:ascii="Times New Roman" w:eastAsia="Calibri" w:hAnsi="Times New Roman" w:cs="Times New Roman"/>
          <w:sz w:val="24"/>
        </w:rPr>
        <w:t xml:space="preserve"> their course code</w:t>
      </w:r>
      <w:r w:rsidRPr="004B75AA">
        <w:rPr>
          <w:rFonts w:ascii="Times New Roman" w:eastAsia="Calibri" w:hAnsi="Times New Roman" w:cs="Times New Roman"/>
          <w:sz w:val="24"/>
        </w:rPr>
        <w:t xml:space="preserve"> on the Courses and Loan Caps Determination</w:t>
      </w:r>
      <w:r w:rsidR="00986C06" w:rsidRPr="004B75AA">
        <w:rPr>
          <w:rFonts w:ascii="Times New Roman" w:eastAsia="Calibri" w:hAnsi="Times New Roman" w:cs="Times New Roman"/>
          <w:sz w:val="24"/>
        </w:rPr>
        <w:t>,</w:t>
      </w:r>
      <w:r w:rsidR="00BE73D4" w:rsidRPr="004B75AA">
        <w:rPr>
          <w:rFonts w:ascii="Times New Roman" w:eastAsia="Calibri" w:hAnsi="Times New Roman" w:cs="Times New Roman"/>
          <w:sz w:val="24"/>
        </w:rPr>
        <w:t xml:space="preserve"> often result</w:t>
      </w:r>
      <w:r w:rsidRPr="004B75AA">
        <w:rPr>
          <w:rFonts w:ascii="Times New Roman" w:eastAsia="Calibri" w:hAnsi="Times New Roman" w:cs="Times New Roman"/>
          <w:sz w:val="24"/>
        </w:rPr>
        <w:t>ed</w:t>
      </w:r>
      <w:r w:rsidR="00BE73D4" w:rsidRPr="004B75AA">
        <w:rPr>
          <w:rFonts w:ascii="Times New Roman" w:eastAsia="Calibri" w:hAnsi="Times New Roman" w:cs="Times New Roman"/>
          <w:sz w:val="24"/>
        </w:rPr>
        <w:t xml:space="preserve"> in a delay between when a course is superseded or reaccredited and when VET student loans</w:t>
      </w:r>
      <w:r w:rsidRPr="004B75AA">
        <w:rPr>
          <w:rFonts w:ascii="Times New Roman" w:eastAsia="Calibri" w:hAnsi="Times New Roman" w:cs="Times New Roman"/>
          <w:sz w:val="24"/>
        </w:rPr>
        <w:t xml:space="preserve"> could be</w:t>
      </w:r>
      <w:r>
        <w:rPr>
          <w:rFonts w:ascii="Times New Roman" w:eastAsia="Calibri" w:hAnsi="Times New Roman" w:cs="Times New Roman"/>
          <w:sz w:val="24"/>
        </w:rPr>
        <w:t xml:space="preserve"> approved for a later (current) version of the course</w:t>
      </w:r>
      <w:r w:rsidR="00BE73D4">
        <w:rPr>
          <w:rFonts w:ascii="Times New Roman" w:eastAsia="Calibri" w:hAnsi="Times New Roman" w:cs="Times New Roman"/>
          <w:sz w:val="24"/>
        </w:rPr>
        <w:t>.</w:t>
      </w:r>
      <w:r w:rsidR="00E07BDE">
        <w:rPr>
          <w:rFonts w:ascii="Times New Roman" w:eastAsia="Calibri" w:hAnsi="Times New Roman" w:cs="Times New Roman"/>
          <w:sz w:val="24"/>
        </w:rPr>
        <w:t xml:space="preserve"> </w:t>
      </w:r>
    </w:p>
    <w:p w14:paraId="00BF3FE7" w14:textId="77777777" w:rsidR="00E07BDE" w:rsidRDefault="00E07BDE" w:rsidP="00E07BDE">
      <w:pPr>
        <w:spacing w:after="0" w:line="240" w:lineRule="auto"/>
        <w:rPr>
          <w:rFonts w:ascii="Times New Roman" w:eastAsia="Calibri" w:hAnsi="Times New Roman" w:cs="Times New Roman"/>
          <w:sz w:val="24"/>
        </w:rPr>
      </w:pPr>
    </w:p>
    <w:p w14:paraId="7C2FAB07" w14:textId="19C616A9" w:rsidR="007B3B56" w:rsidRDefault="004E2E56" w:rsidP="007B3B5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 xml:space="preserve">The </w:t>
      </w:r>
      <w:r w:rsidRPr="00BC1A17">
        <w:rPr>
          <w:rFonts w:ascii="Times New Roman" w:eastAsia="Calibri" w:hAnsi="Times New Roman" w:cs="Times New Roman"/>
          <w:i/>
          <w:sz w:val="24"/>
        </w:rPr>
        <w:t xml:space="preserve">Education and Other Legislation Amendment </w:t>
      </w:r>
      <w:r w:rsidRPr="00BC1A17">
        <w:rPr>
          <w:rFonts w:ascii="Times New Roman" w:eastAsia="Calibri" w:hAnsi="Times New Roman" w:cs="Times New Roman"/>
          <w:i/>
          <w:sz w:val="24"/>
          <w:szCs w:val="24"/>
        </w:rPr>
        <w:t xml:space="preserve">(VET Student Loan Debt Separation) </w:t>
      </w:r>
      <w:r>
        <w:rPr>
          <w:rFonts w:ascii="Times New Roman" w:eastAsia="Calibri" w:hAnsi="Times New Roman" w:cs="Times New Roman"/>
          <w:i/>
          <w:sz w:val="24"/>
          <w:szCs w:val="24"/>
        </w:rPr>
        <w:t>Act</w:t>
      </w:r>
      <w:r w:rsidRPr="00BC1A17">
        <w:rPr>
          <w:rFonts w:ascii="Times New Roman" w:eastAsia="Calibri" w:hAnsi="Times New Roman" w:cs="Times New Roman"/>
          <w:i/>
          <w:sz w:val="24"/>
          <w:szCs w:val="24"/>
        </w:rPr>
        <w:t xml:space="preserve"> 2018</w:t>
      </w:r>
      <w:r>
        <w:rPr>
          <w:rFonts w:ascii="Times New Roman" w:eastAsia="Calibri" w:hAnsi="Times New Roman" w:cs="Times New Roman"/>
          <w:sz w:val="24"/>
          <w:szCs w:val="24"/>
        </w:rPr>
        <w:t xml:space="preserve"> amended section 16 of the VET Student Loans Act to enable the Courses and Loan Caps Determination to incorporate, by reference, any matter contained in an instrument of other writing as in force from time to time. </w:t>
      </w:r>
      <w:r w:rsidR="003F1738">
        <w:rPr>
          <w:rFonts w:ascii="Times New Roman" w:eastAsia="Calibri" w:hAnsi="Times New Roman" w:cs="Times New Roman"/>
          <w:sz w:val="24"/>
        </w:rPr>
        <w:t xml:space="preserve">To resolve </w:t>
      </w:r>
      <w:r>
        <w:rPr>
          <w:rFonts w:ascii="Times New Roman" w:eastAsia="Calibri" w:hAnsi="Times New Roman" w:cs="Times New Roman"/>
          <w:sz w:val="24"/>
        </w:rPr>
        <w:t xml:space="preserve">the </w:t>
      </w:r>
      <w:r w:rsidR="003F1738">
        <w:rPr>
          <w:rFonts w:ascii="Times New Roman" w:eastAsia="Calibri" w:hAnsi="Times New Roman" w:cs="Times New Roman"/>
          <w:sz w:val="24"/>
        </w:rPr>
        <w:t>issue</w:t>
      </w:r>
      <w:r w:rsidR="00866ED3">
        <w:rPr>
          <w:rFonts w:ascii="Times New Roman" w:eastAsia="Calibri" w:hAnsi="Times New Roman" w:cs="Times New Roman"/>
          <w:sz w:val="24"/>
        </w:rPr>
        <w:t xml:space="preserve"> of courses being superseded prior to the updates to the Courses and Loans Caps Determination taking effect</w:t>
      </w:r>
      <w:r w:rsidR="003F1738">
        <w:rPr>
          <w:rFonts w:ascii="Times New Roman" w:eastAsia="Calibri" w:hAnsi="Times New Roman" w:cs="Times New Roman"/>
          <w:sz w:val="24"/>
        </w:rPr>
        <w:t>,</w:t>
      </w:r>
      <w:r w:rsidR="00E07BDE">
        <w:rPr>
          <w:rFonts w:ascii="Times New Roman" w:eastAsia="Calibri" w:hAnsi="Times New Roman" w:cs="Times New Roman"/>
          <w:sz w:val="24"/>
        </w:rPr>
        <w:t xml:space="preserve"> and to reflect the dynamic nature of the VET system,</w:t>
      </w:r>
      <w:r w:rsidR="003F1738">
        <w:rPr>
          <w:rFonts w:ascii="Times New Roman" w:eastAsia="Calibri" w:hAnsi="Times New Roman" w:cs="Times New Roman"/>
          <w:sz w:val="24"/>
        </w:rPr>
        <w:t xml:space="preserve"> this </w:t>
      </w:r>
      <w:r w:rsidR="003F1738">
        <w:rPr>
          <w:rFonts w:ascii="Times New Roman" w:eastAsia="Calibri" w:hAnsi="Times New Roman" w:cs="Times New Roman"/>
          <w:sz w:val="24"/>
          <w:szCs w:val="24"/>
        </w:rPr>
        <w:t>Amendment Determination amends the Courses and Loan Caps Determination to reference t</w:t>
      </w:r>
      <w:r w:rsidR="00E07BDE">
        <w:rPr>
          <w:rFonts w:ascii="Times New Roman" w:eastAsia="Calibri" w:hAnsi="Times New Roman" w:cs="Times New Roman"/>
          <w:sz w:val="24"/>
          <w:szCs w:val="24"/>
        </w:rPr>
        <w:t xml:space="preserve">he National Register of courses. </w:t>
      </w:r>
      <w:r w:rsidR="0001724C" w:rsidRPr="00942FC1">
        <w:rPr>
          <w:rFonts w:ascii="Times New Roman" w:eastAsia="Calibri" w:hAnsi="Times New Roman" w:cs="Times New Roman"/>
          <w:sz w:val="24"/>
          <w:szCs w:val="24"/>
          <w:lang w:eastAsia="en-AU"/>
        </w:rPr>
        <w:t xml:space="preserve">The National Register, as defined in section 3 of the </w:t>
      </w:r>
      <w:r w:rsidR="0001724C" w:rsidRPr="00A04549">
        <w:rPr>
          <w:rFonts w:ascii="Times New Roman" w:eastAsia="Calibri" w:hAnsi="Times New Roman" w:cs="Times New Roman"/>
          <w:i/>
          <w:sz w:val="24"/>
          <w:szCs w:val="24"/>
          <w:lang w:eastAsia="en-AU"/>
        </w:rPr>
        <w:t>National Vocational Education and Training Regulator Act 2011</w:t>
      </w:r>
      <w:r w:rsidR="0001724C">
        <w:rPr>
          <w:rFonts w:ascii="Times New Roman" w:eastAsia="Calibri" w:hAnsi="Times New Roman" w:cs="Times New Roman"/>
          <w:i/>
          <w:sz w:val="24"/>
          <w:szCs w:val="24"/>
          <w:lang w:eastAsia="en-AU"/>
        </w:rPr>
        <w:t xml:space="preserve"> </w:t>
      </w:r>
      <w:r w:rsidR="0001724C">
        <w:rPr>
          <w:rFonts w:ascii="Times New Roman" w:eastAsia="Calibri" w:hAnsi="Times New Roman" w:cs="Times New Roman"/>
          <w:sz w:val="24"/>
          <w:szCs w:val="24"/>
          <w:lang w:eastAsia="en-AU"/>
        </w:rPr>
        <w:t>(NVETR Act)</w:t>
      </w:r>
      <w:r w:rsidR="0001724C" w:rsidRPr="00942FC1">
        <w:rPr>
          <w:rFonts w:ascii="Times New Roman" w:eastAsia="Calibri" w:hAnsi="Times New Roman" w:cs="Times New Roman"/>
          <w:sz w:val="24"/>
          <w:szCs w:val="24"/>
          <w:lang w:eastAsia="en-AU"/>
        </w:rPr>
        <w:t xml:space="preserve">, is a register that contains the most up to date information about </w:t>
      </w:r>
      <w:r w:rsidR="0001724C">
        <w:rPr>
          <w:rFonts w:ascii="Times New Roman" w:eastAsia="Calibri" w:hAnsi="Times New Roman" w:cs="Times New Roman"/>
          <w:sz w:val="24"/>
          <w:szCs w:val="24"/>
          <w:lang w:eastAsia="en-AU"/>
        </w:rPr>
        <w:t>vocational education and training (</w:t>
      </w:r>
      <w:r w:rsidR="0001724C" w:rsidRPr="00942FC1">
        <w:rPr>
          <w:rFonts w:ascii="Times New Roman" w:eastAsia="Calibri" w:hAnsi="Times New Roman" w:cs="Times New Roman"/>
          <w:sz w:val="24"/>
          <w:szCs w:val="24"/>
          <w:lang w:eastAsia="en-AU"/>
        </w:rPr>
        <w:t>VET</w:t>
      </w:r>
      <w:r w:rsidR="0001724C">
        <w:rPr>
          <w:rFonts w:ascii="Times New Roman" w:eastAsia="Calibri" w:hAnsi="Times New Roman" w:cs="Times New Roman"/>
          <w:sz w:val="24"/>
          <w:szCs w:val="24"/>
          <w:lang w:eastAsia="en-AU"/>
        </w:rPr>
        <w:t>)</w:t>
      </w:r>
      <w:r w:rsidR="0001724C" w:rsidRPr="00942FC1">
        <w:rPr>
          <w:rFonts w:ascii="Times New Roman" w:eastAsia="Calibri" w:hAnsi="Times New Roman" w:cs="Times New Roman"/>
          <w:sz w:val="24"/>
          <w:szCs w:val="24"/>
          <w:lang w:eastAsia="en-AU"/>
        </w:rPr>
        <w:t xml:space="preserve"> courses and their status</w:t>
      </w:r>
      <w:r w:rsidR="0001724C">
        <w:rPr>
          <w:rFonts w:ascii="Times New Roman" w:eastAsia="Calibri" w:hAnsi="Times New Roman" w:cs="Times New Roman"/>
          <w:sz w:val="24"/>
          <w:szCs w:val="24"/>
          <w:lang w:eastAsia="en-AU"/>
        </w:rPr>
        <w:t xml:space="preserve">. </w:t>
      </w:r>
      <w:r w:rsidR="007B3B56">
        <w:rPr>
          <w:rFonts w:ascii="Times New Roman" w:eastAsia="Calibri" w:hAnsi="Times New Roman" w:cs="Times New Roman"/>
          <w:sz w:val="24"/>
          <w:szCs w:val="24"/>
        </w:rPr>
        <w:t>The National Register is publicly available and accessible free of charge at www.training.gov.au.</w:t>
      </w:r>
    </w:p>
    <w:p w14:paraId="4BC3BB33" w14:textId="77777777" w:rsidR="007B3B56" w:rsidRDefault="007B3B56" w:rsidP="00E07BDE">
      <w:pPr>
        <w:spacing w:after="0" w:line="240" w:lineRule="auto"/>
        <w:rPr>
          <w:rFonts w:ascii="Times New Roman" w:eastAsia="Calibri" w:hAnsi="Times New Roman" w:cs="Times New Roman"/>
          <w:sz w:val="24"/>
          <w:szCs w:val="24"/>
        </w:rPr>
      </w:pPr>
    </w:p>
    <w:p w14:paraId="2922695F" w14:textId="28B482A4" w:rsidR="00E07BDE" w:rsidRDefault="0052609B" w:rsidP="00E07BD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such,</w:t>
      </w:r>
      <w:r w:rsidR="00E07BDE">
        <w:rPr>
          <w:rFonts w:ascii="Times New Roman" w:eastAsia="Calibri" w:hAnsi="Times New Roman" w:cs="Times New Roman"/>
          <w:sz w:val="24"/>
          <w:szCs w:val="24"/>
        </w:rPr>
        <w:t xml:space="preserve"> </w:t>
      </w:r>
      <w:r w:rsidR="00527CAF">
        <w:rPr>
          <w:rFonts w:ascii="Times New Roman" w:eastAsia="Calibri" w:hAnsi="Times New Roman" w:cs="Times New Roman"/>
          <w:sz w:val="24"/>
          <w:szCs w:val="24"/>
        </w:rPr>
        <w:t xml:space="preserve">if </w:t>
      </w:r>
      <w:r w:rsidR="00E07BDE">
        <w:rPr>
          <w:rFonts w:ascii="Times New Roman" w:eastAsia="Calibri" w:hAnsi="Times New Roman" w:cs="Times New Roman"/>
          <w:sz w:val="24"/>
          <w:szCs w:val="24"/>
        </w:rPr>
        <w:t>any approved course listed on the Courses and Loan Caps Determination, is s</w:t>
      </w:r>
      <w:r>
        <w:rPr>
          <w:rFonts w:ascii="Times New Roman" w:eastAsia="Calibri" w:hAnsi="Times New Roman" w:cs="Times New Roman"/>
          <w:sz w:val="24"/>
          <w:szCs w:val="24"/>
        </w:rPr>
        <w:t>uperseded or reaccredited and</w:t>
      </w:r>
      <w:r w:rsidR="00E07BDE">
        <w:rPr>
          <w:rFonts w:ascii="Times New Roman" w:eastAsia="Calibri" w:hAnsi="Times New Roman" w:cs="Times New Roman"/>
          <w:sz w:val="24"/>
          <w:szCs w:val="24"/>
        </w:rPr>
        <w:t xml:space="preserve"> replaced by a new course (with a new course code)</w:t>
      </w:r>
      <w:r w:rsidR="007B3B56">
        <w:rPr>
          <w:rFonts w:ascii="Times New Roman" w:eastAsia="Calibri" w:hAnsi="Times New Roman" w:cs="Times New Roman"/>
          <w:sz w:val="24"/>
          <w:szCs w:val="24"/>
        </w:rPr>
        <w:t xml:space="preserve"> as determined by reference to the National Register</w:t>
      </w:r>
      <w:r w:rsidR="00E07BDE">
        <w:rPr>
          <w:rFonts w:ascii="Times New Roman" w:eastAsia="Calibri" w:hAnsi="Times New Roman" w:cs="Times New Roman"/>
          <w:sz w:val="24"/>
          <w:szCs w:val="24"/>
        </w:rPr>
        <w:t xml:space="preserve">, </w:t>
      </w:r>
      <w:r w:rsidR="00527CAF">
        <w:rPr>
          <w:rFonts w:ascii="Times New Roman" w:eastAsia="Calibri" w:hAnsi="Times New Roman" w:cs="Times New Roman"/>
          <w:sz w:val="24"/>
          <w:szCs w:val="24"/>
        </w:rPr>
        <w:t xml:space="preserve">then that new course </w:t>
      </w:r>
      <w:r w:rsidR="00E07BDE">
        <w:rPr>
          <w:rFonts w:ascii="Times New Roman" w:eastAsia="Calibri" w:hAnsi="Times New Roman" w:cs="Times New Roman"/>
          <w:sz w:val="24"/>
          <w:szCs w:val="24"/>
        </w:rPr>
        <w:t xml:space="preserve">is automatically </w:t>
      </w:r>
      <w:r w:rsidR="007B3B56">
        <w:rPr>
          <w:rFonts w:ascii="Times New Roman" w:eastAsia="Calibri" w:hAnsi="Times New Roman" w:cs="Times New Roman"/>
          <w:sz w:val="24"/>
          <w:szCs w:val="24"/>
        </w:rPr>
        <w:t>also a</w:t>
      </w:r>
      <w:r w:rsidR="00E07BDE">
        <w:rPr>
          <w:rFonts w:ascii="Times New Roman" w:eastAsia="Calibri" w:hAnsi="Times New Roman" w:cs="Times New Roman"/>
          <w:sz w:val="24"/>
          <w:szCs w:val="24"/>
        </w:rPr>
        <w:t xml:space="preserve"> </w:t>
      </w:r>
      <w:r w:rsidR="00527CAF">
        <w:rPr>
          <w:rFonts w:ascii="Times New Roman" w:eastAsia="Calibri" w:hAnsi="Times New Roman" w:cs="Times New Roman"/>
          <w:sz w:val="24"/>
          <w:szCs w:val="24"/>
        </w:rPr>
        <w:t xml:space="preserve">course for which </w:t>
      </w:r>
      <w:r w:rsidR="00E07BDE">
        <w:rPr>
          <w:rFonts w:ascii="Times New Roman" w:eastAsia="Calibri" w:hAnsi="Times New Roman" w:cs="Times New Roman"/>
          <w:sz w:val="24"/>
          <w:szCs w:val="24"/>
        </w:rPr>
        <w:t>VET student loans</w:t>
      </w:r>
      <w:r w:rsidR="007B3B56">
        <w:rPr>
          <w:rFonts w:ascii="Times New Roman" w:eastAsia="Calibri" w:hAnsi="Times New Roman" w:cs="Times New Roman"/>
          <w:sz w:val="24"/>
          <w:szCs w:val="24"/>
        </w:rPr>
        <w:t xml:space="preserve"> </w:t>
      </w:r>
      <w:r w:rsidR="00527CAF">
        <w:rPr>
          <w:rFonts w:ascii="Times New Roman" w:eastAsia="Calibri" w:hAnsi="Times New Roman" w:cs="Times New Roman"/>
          <w:sz w:val="24"/>
          <w:szCs w:val="24"/>
        </w:rPr>
        <w:t>may be approved</w:t>
      </w:r>
      <w:r>
        <w:rPr>
          <w:rFonts w:ascii="Times New Roman" w:eastAsia="Calibri" w:hAnsi="Times New Roman" w:cs="Times New Roman"/>
          <w:sz w:val="24"/>
          <w:szCs w:val="24"/>
        </w:rPr>
        <w:t xml:space="preserve">. </w:t>
      </w:r>
      <w:r w:rsidR="00E07BDE">
        <w:rPr>
          <w:rFonts w:ascii="Times New Roman" w:eastAsia="Calibri" w:hAnsi="Times New Roman" w:cs="Times New Roman"/>
          <w:sz w:val="24"/>
          <w:szCs w:val="24"/>
        </w:rPr>
        <w:t>At the next update</w:t>
      </w:r>
      <w:r w:rsidR="00527CAF">
        <w:rPr>
          <w:rFonts w:ascii="Times New Roman" w:eastAsia="Calibri" w:hAnsi="Times New Roman" w:cs="Times New Roman"/>
          <w:sz w:val="24"/>
          <w:szCs w:val="24"/>
        </w:rPr>
        <w:t xml:space="preserve"> to the Course and Loan Caps Determination</w:t>
      </w:r>
      <w:r w:rsidR="00E07BDE">
        <w:rPr>
          <w:rFonts w:ascii="Times New Roman" w:eastAsia="Calibri" w:hAnsi="Times New Roman" w:cs="Times New Roman"/>
          <w:sz w:val="24"/>
          <w:szCs w:val="24"/>
        </w:rPr>
        <w:t>, the new course will be included</w:t>
      </w:r>
      <w:r>
        <w:rPr>
          <w:rFonts w:ascii="Times New Roman" w:eastAsia="Calibri" w:hAnsi="Times New Roman" w:cs="Times New Roman"/>
          <w:sz w:val="24"/>
          <w:szCs w:val="24"/>
        </w:rPr>
        <w:t xml:space="preserve"> and the non-current course removed, as per usual practice</w:t>
      </w:r>
      <w:r w:rsidR="00E07BDE">
        <w:rPr>
          <w:rFonts w:ascii="Times New Roman" w:eastAsia="Calibri" w:hAnsi="Times New Roman" w:cs="Times New Roman"/>
          <w:sz w:val="24"/>
          <w:szCs w:val="24"/>
        </w:rPr>
        <w:t xml:space="preserve">. </w:t>
      </w:r>
    </w:p>
    <w:p w14:paraId="0E183908" w14:textId="77777777" w:rsidR="00E07BDE" w:rsidRDefault="00E07BDE" w:rsidP="003F1738">
      <w:pPr>
        <w:spacing w:after="0" w:line="240" w:lineRule="auto"/>
        <w:rPr>
          <w:rFonts w:ascii="Times New Roman" w:eastAsia="Calibri" w:hAnsi="Times New Roman" w:cs="Times New Roman"/>
          <w:sz w:val="24"/>
        </w:rPr>
      </w:pPr>
    </w:p>
    <w:p w14:paraId="5305B38A" w14:textId="3BCFE230" w:rsidR="001C01BF" w:rsidRDefault="00D07793" w:rsidP="008927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7439CD">
        <w:rPr>
          <w:rFonts w:ascii="Times New Roman" w:eastAsia="Calibri" w:hAnsi="Times New Roman" w:cs="Times New Roman"/>
          <w:sz w:val="24"/>
          <w:szCs w:val="24"/>
        </w:rPr>
        <w:t xml:space="preserve">his Amendment Determination </w:t>
      </w:r>
      <w:r w:rsidR="004E2E56">
        <w:rPr>
          <w:rFonts w:ascii="Times New Roman" w:eastAsia="Calibri" w:hAnsi="Times New Roman" w:cs="Times New Roman"/>
          <w:sz w:val="24"/>
          <w:szCs w:val="24"/>
        </w:rPr>
        <w:t xml:space="preserve">also </w:t>
      </w:r>
      <w:r w:rsidR="007439CD">
        <w:rPr>
          <w:rFonts w:ascii="Times New Roman" w:eastAsia="Calibri" w:hAnsi="Times New Roman" w:cs="Times New Roman"/>
          <w:sz w:val="24"/>
          <w:szCs w:val="24"/>
        </w:rPr>
        <w:t>updates the list of courses for which VET student loans are available, by adding additional co</w:t>
      </w:r>
      <w:r w:rsidR="00101302">
        <w:rPr>
          <w:rFonts w:ascii="Times New Roman" w:eastAsia="Calibri" w:hAnsi="Times New Roman" w:cs="Times New Roman"/>
          <w:sz w:val="24"/>
          <w:szCs w:val="24"/>
        </w:rPr>
        <w:t>urses that meet the methodology and removing courses</w:t>
      </w:r>
      <w:r w:rsidR="00866ED3">
        <w:rPr>
          <w:rFonts w:ascii="Times New Roman" w:eastAsia="Calibri" w:hAnsi="Times New Roman" w:cs="Times New Roman"/>
          <w:sz w:val="24"/>
          <w:szCs w:val="24"/>
        </w:rPr>
        <w:t>,</w:t>
      </w:r>
      <w:r w:rsidR="00101302">
        <w:rPr>
          <w:rFonts w:ascii="Times New Roman" w:eastAsia="Calibri" w:hAnsi="Times New Roman" w:cs="Times New Roman"/>
          <w:sz w:val="24"/>
          <w:szCs w:val="24"/>
        </w:rPr>
        <w:t xml:space="preserve"> which do not.</w:t>
      </w:r>
      <w:r w:rsidR="007439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Courses that have </w:t>
      </w:r>
      <w:r w:rsidR="00866ED3">
        <w:rPr>
          <w:rFonts w:ascii="Times New Roman" w:eastAsia="Calibri" w:hAnsi="Times New Roman" w:cs="Times New Roman"/>
          <w:sz w:val="24"/>
          <w:szCs w:val="24"/>
        </w:rPr>
        <w:t xml:space="preserve">recently </w:t>
      </w:r>
      <w:r>
        <w:rPr>
          <w:rFonts w:ascii="Times New Roman" w:eastAsia="Calibri" w:hAnsi="Times New Roman" w:cs="Times New Roman"/>
          <w:sz w:val="24"/>
          <w:szCs w:val="24"/>
        </w:rPr>
        <w:t>become s</w:t>
      </w:r>
      <w:r w:rsidR="00101302">
        <w:rPr>
          <w:rFonts w:ascii="Times New Roman" w:eastAsia="Calibri" w:hAnsi="Times New Roman" w:cs="Times New Roman"/>
          <w:sz w:val="24"/>
          <w:szCs w:val="24"/>
        </w:rPr>
        <w:t>uperseded</w:t>
      </w:r>
      <w:r>
        <w:rPr>
          <w:rFonts w:ascii="Times New Roman" w:eastAsia="Calibri" w:hAnsi="Times New Roman" w:cs="Times New Roman"/>
          <w:sz w:val="24"/>
          <w:szCs w:val="24"/>
        </w:rPr>
        <w:t xml:space="preserve"> at the time of this update </w:t>
      </w:r>
      <w:r w:rsidR="00101302">
        <w:rPr>
          <w:rFonts w:ascii="Times New Roman" w:eastAsia="Calibri" w:hAnsi="Times New Roman" w:cs="Times New Roman"/>
          <w:sz w:val="24"/>
          <w:szCs w:val="24"/>
        </w:rPr>
        <w:t>have not been removed</w:t>
      </w:r>
      <w:r>
        <w:rPr>
          <w:rFonts w:ascii="Times New Roman" w:eastAsia="Calibri" w:hAnsi="Times New Roman" w:cs="Times New Roman"/>
          <w:sz w:val="24"/>
          <w:szCs w:val="24"/>
        </w:rPr>
        <w:t xml:space="preserve">. They will however, be removed </w:t>
      </w:r>
      <w:r w:rsidR="00866ED3">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next </w:t>
      </w:r>
      <w:r w:rsidR="00CB53F2">
        <w:rPr>
          <w:rFonts w:ascii="Times New Roman" w:eastAsia="Calibri" w:hAnsi="Times New Roman" w:cs="Times New Roman"/>
          <w:sz w:val="24"/>
          <w:szCs w:val="24"/>
        </w:rPr>
        <w:t>determination amending the Courses and Loan Caps Determination</w:t>
      </w:r>
      <w:r>
        <w:rPr>
          <w:rFonts w:ascii="Times New Roman" w:eastAsia="Calibri" w:hAnsi="Times New Roman" w:cs="Times New Roman"/>
          <w:sz w:val="24"/>
          <w:szCs w:val="24"/>
        </w:rPr>
        <w:t xml:space="preserve">. </w:t>
      </w:r>
      <w:r w:rsidR="00866ED3">
        <w:rPr>
          <w:rFonts w:ascii="Times New Roman" w:eastAsia="Calibri" w:hAnsi="Times New Roman" w:cs="Times New Roman"/>
          <w:sz w:val="24"/>
          <w:szCs w:val="24"/>
        </w:rPr>
        <w:t>T</w:t>
      </w:r>
      <w:r>
        <w:rPr>
          <w:rFonts w:ascii="Times New Roman" w:eastAsia="Calibri" w:hAnsi="Times New Roman" w:cs="Times New Roman"/>
          <w:sz w:val="24"/>
          <w:szCs w:val="24"/>
        </w:rPr>
        <w:t xml:space="preserve">his is to allow a longer transition period for both providers and students and to </w:t>
      </w:r>
      <w:r w:rsidR="00101302">
        <w:rPr>
          <w:rFonts w:ascii="Times New Roman" w:eastAsia="Calibri" w:hAnsi="Times New Roman" w:cs="Times New Roman"/>
          <w:sz w:val="24"/>
          <w:szCs w:val="24"/>
        </w:rPr>
        <w:t xml:space="preserve">better </w:t>
      </w:r>
      <w:r w:rsidR="00B26A99">
        <w:rPr>
          <w:rFonts w:ascii="Times New Roman" w:eastAsia="Calibri" w:hAnsi="Times New Roman" w:cs="Times New Roman"/>
          <w:sz w:val="24"/>
          <w:szCs w:val="24"/>
        </w:rPr>
        <w:t xml:space="preserve">align with </w:t>
      </w:r>
      <w:r w:rsidR="002F4125">
        <w:rPr>
          <w:rFonts w:ascii="Times New Roman" w:eastAsia="Calibri" w:hAnsi="Times New Roman" w:cs="Times New Roman"/>
          <w:sz w:val="24"/>
          <w:szCs w:val="24"/>
        </w:rPr>
        <w:t xml:space="preserve">standard </w:t>
      </w:r>
      <w:r w:rsidR="004445E2">
        <w:rPr>
          <w:rFonts w:ascii="Times New Roman" w:eastAsia="Calibri" w:hAnsi="Times New Roman" w:cs="Times New Roman"/>
          <w:sz w:val="24"/>
          <w:szCs w:val="24"/>
        </w:rPr>
        <w:t>VET</w:t>
      </w:r>
      <w:r>
        <w:rPr>
          <w:rFonts w:ascii="Times New Roman" w:eastAsia="Calibri" w:hAnsi="Times New Roman" w:cs="Times New Roman"/>
          <w:sz w:val="24"/>
          <w:szCs w:val="24"/>
        </w:rPr>
        <w:t xml:space="preserve"> transition</w:t>
      </w:r>
      <w:r w:rsidR="004445E2">
        <w:rPr>
          <w:rFonts w:ascii="Times New Roman" w:eastAsia="Calibri" w:hAnsi="Times New Roman" w:cs="Times New Roman"/>
          <w:sz w:val="24"/>
          <w:szCs w:val="24"/>
        </w:rPr>
        <w:t xml:space="preserve"> practices. </w:t>
      </w:r>
    </w:p>
    <w:p w14:paraId="63388A8C" w14:textId="77777777" w:rsidR="001C01BF" w:rsidRDefault="001C01BF" w:rsidP="00892701">
      <w:pPr>
        <w:spacing w:after="0" w:line="240" w:lineRule="auto"/>
        <w:rPr>
          <w:rFonts w:ascii="Times New Roman" w:eastAsia="Calibri" w:hAnsi="Times New Roman" w:cs="Times New Roman"/>
          <w:sz w:val="24"/>
          <w:szCs w:val="24"/>
        </w:rPr>
      </w:pPr>
    </w:p>
    <w:p w14:paraId="131842D1" w14:textId="37B0AC4B" w:rsidR="007439CD" w:rsidRDefault="00D07793" w:rsidP="008927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 with previous </w:t>
      </w:r>
      <w:r w:rsidR="00CB53F2">
        <w:rPr>
          <w:rFonts w:ascii="Times New Roman" w:eastAsia="Calibri" w:hAnsi="Times New Roman" w:cs="Times New Roman"/>
          <w:sz w:val="24"/>
          <w:szCs w:val="24"/>
        </w:rPr>
        <w:t>determinations ame</w:t>
      </w:r>
      <w:r w:rsidR="00AE3E98">
        <w:rPr>
          <w:rFonts w:ascii="Times New Roman" w:eastAsia="Calibri" w:hAnsi="Times New Roman" w:cs="Times New Roman"/>
          <w:sz w:val="24"/>
          <w:szCs w:val="24"/>
        </w:rPr>
        <w:t>nding the Courses and Loan Caps</w:t>
      </w:r>
      <w:r>
        <w:rPr>
          <w:rFonts w:ascii="Times New Roman" w:eastAsia="Calibri" w:hAnsi="Times New Roman" w:cs="Times New Roman"/>
          <w:sz w:val="24"/>
          <w:szCs w:val="24"/>
        </w:rPr>
        <w:t xml:space="preserve"> Determination, n</w:t>
      </w:r>
      <w:r w:rsidR="002F4125">
        <w:rPr>
          <w:rFonts w:ascii="Times New Roman" w:eastAsia="Calibri" w:hAnsi="Times New Roman" w:cs="Times New Roman"/>
          <w:sz w:val="24"/>
          <w:szCs w:val="24"/>
        </w:rPr>
        <w:t>on-current accredited courses</w:t>
      </w:r>
      <w:r w:rsidR="00CB53F2">
        <w:rPr>
          <w:rFonts w:ascii="Times New Roman" w:eastAsia="Calibri" w:hAnsi="Times New Roman" w:cs="Times New Roman"/>
          <w:sz w:val="24"/>
          <w:szCs w:val="24"/>
        </w:rPr>
        <w:t>,</w:t>
      </w:r>
      <w:r w:rsidR="002F4125">
        <w:rPr>
          <w:rFonts w:ascii="Times New Roman" w:eastAsia="Calibri" w:hAnsi="Times New Roman" w:cs="Times New Roman"/>
          <w:sz w:val="24"/>
          <w:szCs w:val="24"/>
        </w:rPr>
        <w:t xml:space="preserve"> which have a replacement course </w:t>
      </w:r>
      <w:r>
        <w:rPr>
          <w:rFonts w:ascii="Times New Roman" w:eastAsia="Calibri" w:hAnsi="Times New Roman" w:cs="Times New Roman"/>
          <w:sz w:val="24"/>
          <w:szCs w:val="24"/>
        </w:rPr>
        <w:t xml:space="preserve">at the time of the update </w:t>
      </w:r>
      <w:r w:rsidR="00CB53F2">
        <w:rPr>
          <w:rFonts w:ascii="Times New Roman" w:eastAsia="Calibri" w:hAnsi="Times New Roman" w:cs="Times New Roman"/>
          <w:sz w:val="24"/>
          <w:szCs w:val="24"/>
        </w:rPr>
        <w:t xml:space="preserve">amendments </w:t>
      </w:r>
      <w:r w:rsidR="002F4125">
        <w:rPr>
          <w:rFonts w:ascii="Times New Roman" w:eastAsia="Calibri" w:hAnsi="Times New Roman" w:cs="Times New Roman"/>
          <w:sz w:val="24"/>
          <w:szCs w:val="24"/>
        </w:rPr>
        <w:t xml:space="preserve">have been removed </w:t>
      </w:r>
      <w:r w:rsidR="00CB53F2">
        <w:rPr>
          <w:rFonts w:ascii="Times New Roman" w:eastAsia="Calibri" w:hAnsi="Times New Roman" w:cs="Times New Roman"/>
          <w:sz w:val="24"/>
          <w:szCs w:val="24"/>
        </w:rPr>
        <w:t xml:space="preserve">from the Courses and Loan Caps Determination </w:t>
      </w:r>
      <w:r w:rsidR="002F4125">
        <w:rPr>
          <w:rFonts w:ascii="Times New Roman" w:eastAsia="Calibri" w:hAnsi="Times New Roman" w:cs="Times New Roman"/>
          <w:sz w:val="24"/>
          <w:szCs w:val="24"/>
        </w:rPr>
        <w:t xml:space="preserve">to reflect </w:t>
      </w:r>
      <w:r w:rsidR="00331EB8">
        <w:rPr>
          <w:rFonts w:ascii="Times New Roman" w:eastAsia="Calibri" w:hAnsi="Times New Roman" w:cs="Times New Roman"/>
          <w:sz w:val="24"/>
          <w:szCs w:val="24"/>
        </w:rPr>
        <w:t xml:space="preserve">standard VET practices which do not permit students to enrol in non-current accredited courses. </w:t>
      </w:r>
    </w:p>
    <w:p w14:paraId="28923919" w14:textId="77777777" w:rsidR="007439CD" w:rsidRDefault="007439CD" w:rsidP="00892701">
      <w:pPr>
        <w:spacing w:after="0" w:line="240" w:lineRule="auto"/>
        <w:rPr>
          <w:rFonts w:ascii="Times New Roman" w:eastAsia="Calibri" w:hAnsi="Times New Roman" w:cs="Times New Roman"/>
          <w:sz w:val="24"/>
          <w:szCs w:val="24"/>
        </w:rPr>
      </w:pPr>
    </w:p>
    <w:p w14:paraId="1562AB6A" w14:textId="5569D071" w:rsidR="00101302" w:rsidRPr="004B72D2" w:rsidRDefault="00533F2E" w:rsidP="008927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892701" w:rsidRPr="00224151">
        <w:rPr>
          <w:rFonts w:ascii="Times New Roman" w:eastAsia="Calibri" w:hAnsi="Times New Roman" w:cs="Times New Roman"/>
          <w:sz w:val="24"/>
          <w:szCs w:val="24"/>
        </w:rPr>
        <w:t xml:space="preserve">he </w:t>
      </w:r>
      <w:r w:rsidR="00CB53F2">
        <w:rPr>
          <w:rFonts w:ascii="Times New Roman" w:eastAsia="Calibri" w:hAnsi="Times New Roman" w:cs="Times New Roman"/>
          <w:sz w:val="24"/>
          <w:szCs w:val="24"/>
        </w:rPr>
        <w:t>Department</w:t>
      </w:r>
      <w:r w:rsidR="00CB53F2" w:rsidRPr="00224151">
        <w:rPr>
          <w:rFonts w:ascii="Times New Roman" w:eastAsia="Calibri" w:hAnsi="Times New Roman" w:cs="Times New Roman"/>
          <w:sz w:val="24"/>
          <w:szCs w:val="24"/>
        </w:rPr>
        <w:t xml:space="preserve"> </w:t>
      </w:r>
      <w:r w:rsidR="00892701" w:rsidRPr="00224151">
        <w:rPr>
          <w:rFonts w:ascii="Times New Roman" w:eastAsia="Calibri" w:hAnsi="Times New Roman" w:cs="Times New Roman"/>
          <w:sz w:val="24"/>
          <w:szCs w:val="24"/>
        </w:rPr>
        <w:t xml:space="preserve">assessed the Courses and Loan Caps Determination to ensure that the list of courses is current </w:t>
      </w:r>
      <w:r w:rsidR="00892701" w:rsidRPr="004B72D2">
        <w:rPr>
          <w:rFonts w:ascii="Times New Roman" w:eastAsia="Calibri" w:hAnsi="Times New Roman" w:cs="Times New Roman"/>
          <w:sz w:val="24"/>
          <w:szCs w:val="24"/>
        </w:rPr>
        <w:t>and includes all courses that meet the current methodology</w:t>
      </w:r>
      <w:r w:rsidR="0052609B" w:rsidRPr="004B72D2">
        <w:rPr>
          <w:rFonts w:ascii="Times New Roman" w:eastAsia="Calibri" w:hAnsi="Times New Roman" w:cs="Times New Roman"/>
          <w:sz w:val="24"/>
          <w:szCs w:val="24"/>
        </w:rPr>
        <w:t>, or meet the Schedule 3 requirements</w:t>
      </w:r>
      <w:r w:rsidR="00327D7E" w:rsidRPr="004B72D2">
        <w:rPr>
          <w:rFonts w:ascii="Times New Roman" w:eastAsia="Calibri" w:hAnsi="Times New Roman" w:cs="Times New Roman"/>
          <w:sz w:val="24"/>
          <w:szCs w:val="24"/>
        </w:rPr>
        <w:t>.</w:t>
      </w:r>
      <w:r w:rsidRPr="004B72D2">
        <w:rPr>
          <w:rFonts w:ascii="Times New Roman" w:eastAsia="Calibri" w:hAnsi="Times New Roman" w:cs="Times New Roman"/>
          <w:sz w:val="24"/>
          <w:szCs w:val="24"/>
        </w:rPr>
        <w:t xml:space="preserve"> As</w:t>
      </w:r>
      <w:r w:rsidR="004D6FF3" w:rsidRPr="004B72D2">
        <w:rPr>
          <w:rFonts w:ascii="Times New Roman" w:eastAsia="Calibri" w:hAnsi="Times New Roman" w:cs="Times New Roman"/>
          <w:sz w:val="24"/>
          <w:szCs w:val="24"/>
        </w:rPr>
        <w:t xml:space="preserve"> a result of this assessment, </w:t>
      </w:r>
      <w:r w:rsidR="00F464AB">
        <w:rPr>
          <w:rFonts w:ascii="Times New Roman" w:eastAsia="Calibri" w:hAnsi="Times New Roman" w:cs="Times New Roman"/>
          <w:sz w:val="24"/>
          <w:szCs w:val="24"/>
        </w:rPr>
        <w:t>3</w:t>
      </w:r>
      <w:r w:rsidR="00866ED3">
        <w:rPr>
          <w:rFonts w:ascii="Times New Roman" w:eastAsia="Calibri" w:hAnsi="Times New Roman" w:cs="Times New Roman"/>
          <w:sz w:val="24"/>
          <w:szCs w:val="24"/>
        </w:rPr>
        <w:t xml:space="preserve"> </w:t>
      </w:r>
      <w:r w:rsidRPr="004B72D2">
        <w:rPr>
          <w:rFonts w:ascii="Times New Roman" w:eastAsia="Calibri" w:hAnsi="Times New Roman" w:cs="Times New Roman"/>
          <w:sz w:val="24"/>
          <w:szCs w:val="24"/>
        </w:rPr>
        <w:t>courses were identifie</w:t>
      </w:r>
      <w:r w:rsidR="004D6FF3" w:rsidRPr="004B72D2">
        <w:rPr>
          <w:rFonts w:ascii="Times New Roman" w:eastAsia="Calibri" w:hAnsi="Times New Roman" w:cs="Times New Roman"/>
          <w:sz w:val="24"/>
          <w:szCs w:val="24"/>
        </w:rPr>
        <w:t xml:space="preserve">d as suitable for removal and </w:t>
      </w:r>
      <w:r w:rsidR="00866ED3" w:rsidRPr="004B72D2">
        <w:rPr>
          <w:rFonts w:ascii="Times New Roman" w:eastAsia="Calibri" w:hAnsi="Times New Roman" w:cs="Times New Roman"/>
          <w:sz w:val="24"/>
          <w:szCs w:val="24"/>
        </w:rPr>
        <w:t>5</w:t>
      </w:r>
      <w:r w:rsidR="00F464AB">
        <w:rPr>
          <w:rFonts w:ascii="Times New Roman" w:eastAsia="Calibri" w:hAnsi="Times New Roman" w:cs="Times New Roman"/>
          <w:sz w:val="24"/>
          <w:szCs w:val="24"/>
        </w:rPr>
        <w:t>3</w:t>
      </w:r>
      <w:r w:rsidR="00866ED3" w:rsidRPr="004B72D2">
        <w:rPr>
          <w:rFonts w:ascii="Times New Roman" w:eastAsia="Calibri" w:hAnsi="Times New Roman" w:cs="Times New Roman"/>
          <w:sz w:val="24"/>
          <w:szCs w:val="24"/>
        </w:rPr>
        <w:t xml:space="preserve"> </w:t>
      </w:r>
      <w:r w:rsidRPr="004B72D2">
        <w:rPr>
          <w:rFonts w:ascii="Times New Roman" w:eastAsia="Calibri" w:hAnsi="Times New Roman" w:cs="Times New Roman"/>
          <w:sz w:val="24"/>
          <w:szCs w:val="24"/>
        </w:rPr>
        <w:t xml:space="preserve">courses were identified as being </w:t>
      </w:r>
      <w:r w:rsidR="00B26A99">
        <w:rPr>
          <w:rFonts w:ascii="Times New Roman" w:eastAsia="Calibri" w:hAnsi="Times New Roman" w:cs="Times New Roman"/>
          <w:sz w:val="24"/>
          <w:szCs w:val="24"/>
        </w:rPr>
        <w:t>suitable</w:t>
      </w:r>
      <w:r w:rsidRPr="004B72D2">
        <w:rPr>
          <w:rFonts w:ascii="Times New Roman" w:eastAsia="Calibri" w:hAnsi="Times New Roman" w:cs="Times New Roman"/>
          <w:sz w:val="24"/>
          <w:szCs w:val="24"/>
        </w:rPr>
        <w:t xml:space="preserve"> for inclusion.</w:t>
      </w:r>
      <w:r w:rsidR="0052609B" w:rsidRPr="004B72D2">
        <w:rPr>
          <w:rFonts w:ascii="Times New Roman" w:eastAsia="Calibri" w:hAnsi="Times New Roman" w:cs="Times New Roman"/>
          <w:sz w:val="24"/>
          <w:szCs w:val="24"/>
        </w:rPr>
        <w:t xml:space="preserve"> </w:t>
      </w:r>
    </w:p>
    <w:p w14:paraId="64661B27"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4B72D2">
        <w:rPr>
          <w:rFonts w:ascii="Arial" w:eastAsia="Times New Roman" w:hAnsi="Arial" w:cstheme="majorBidi"/>
          <w:b/>
          <w:bCs/>
          <w:sz w:val="26"/>
          <w:szCs w:val="26"/>
          <w:lang w:eastAsia="en-AU"/>
        </w:rPr>
        <w:t>Consultation</w:t>
      </w:r>
    </w:p>
    <w:p w14:paraId="2C16EC70" w14:textId="418B97A8" w:rsidR="00937DCA" w:rsidRDefault="00937DCA" w:rsidP="00773C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10 October 2018</w:t>
      </w:r>
      <w:r w:rsidR="00274055">
        <w:rPr>
          <w:rFonts w:ascii="Times New Roman" w:eastAsia="Calibri" w:hAnsi="Times New Roman" w:cs="Times New Roman"/>
          <w:sz w:val="24"/>
          <w:szCs w:val="24"/>
        </w:rPr>
        <w:t>,</w:t>
      </w:r>
      <w:r w:rsidRPr="00937DCA">
        <w:rPr>
          <w:rFonts w:ascii="Times New Roman" w:eastAsia="Calibri" w:hAnsi="Times New Roman" w:cs="Times New Roman"/>
          <w:sz w:val="24"/>
          <w:szCs w:val="24"/>
        </w:rPr>
        <w:t xml:space="preserve"> the D</w:t>
      </w:r>
      <w:r w:rsidRPr="00773C24">
        <w:rPr>
          <w:rFonts w:ascii="Times New Roman" w:eastAsia="Calibri" w:hAnsi="Times New Roman" w:cs="Times New Roman"/>
          <w:sz w:val="24"/>
          <w:szCs w:val="24"/>
        </w:rPr>
        <w:t xml:space="preserve">epartment wrote to each </w:t>
      </w:r>
      <w:r w:rsidR="00274055">
        <w:rPr>
          <w:rFonts w:ascii="Times New Roman" w:eastAsia="Calibri" w:hAnsi="Times New Roman" w:cs="Times New Roman"/>
          <w:sz w:val="24"/>
          <w:szCs w:val="24"/>
        </w:rPr>
        <w:t>S</w:t>
      </w:r>
      <w:r w:rsidR="00274055" w:rsidRPr="00773C24">
        <w:rPr>
          <w:rFonts w:ascii="Times New Roman" w:eastAsia="Calibri" w:hAnsi="Times New Roman" w:cs="Times New Roman"/>
          <w:sz w:val="24"/>
          <w:szCs w:val="24"/>
        </w:rPr>
        <w:t xml:space="preserve">tate </w:t>
      </w:r>
      <w:r w:rsidRPr="00773C24">
        <w:rPr>
          <w:rFonts w:ascii="Times New Roman" w:eastAsia="Calibri" w:hAnsi="Times New Roman" w:cs="Times New Roman"/>
          <w:sz w:val="24"/>
          <w:szCs w:val="24"/>
        </w:rPr>
        <w:t xml:space="preserve">and </w:t>
      </w:r>
      <w:r w:rsidR="00274055">
        <w:rPr>
          <w:rFonts w:ascii="Times New Roman" w:eastAsia="Calibri" w:hAnsi="Times New Roman" w:cs="Times New Roman"/>
          <w:sz w:val="24"/>
          <w:szCs w:val="24"/>
        </w:rPr>
        <w:t>T</w:t>
      </w:r>
      <w:r w:rsidR="00274055" w:rsidRPr="00773C24">
        <w:rPr>
          <w:rFonts w:ascii="Times New Roman" w:eastAsia="Calibri" w:hAnsi="Times New Roman" w:cs="Times New Roman"/>
          <w:sz w:val="24"/>
          <w:szCs w:val="24"/>
        </w:rPr>
        <w:t xml:space="preserve">erritory </w:t>
      </w:r>
      <w:r w:rsidRPr="00773C24">
        <w:rPr>
          <w:rFonts w:ascii="Times New Roman" w:eastAsia="Calibri" w:hAnsi="Times New Roman" w:cs="Times New Roman"/>
          <w:sz w:val="24"/>
          <w:szCs w:val="24"/>
        </w:rPr>
        <w:t xml:space="preserve">requesting a list of </w:t>
      </w:r>
      <w:r w:rsidR="00274055">
        <w:rPr>
          <w:rFonts w:ascii="Times New Roman" w:eastAsia="Calibri" w:hAnsi="Times New Roman" w:cs="Times New Roman"/>
          <w:sz w:val="24"/>
          <w:szCs w:val="24"/>
        </w:rPr>
        <w:t xml:space="preserve">the VET </w:t>
      </w:r>
      <w:r w:rsidRPr="00773C24">
        <w:rPr>
          <w:rFonts w:ascii="Times New Roman" w:eastAsia="Calibri" w:hAnsi="Times New Roman" w:cs="Times New Roman"/>
          <w:sz w:val="24"/>
          <w:szCs w:val="24"/>
        </w:rPr>
        <w:t xml:space="preserve">courses that </w:t>
      </w:r>
      <w:r w:rsidR="00274055" w:rsidRPr="00773C24">
        <w:rPr>
          <w:rFonts w:ascii="Times New Roman" w:eastAsia="Calibri" w:hAnsi="Times New Roman" w:cs="Times New Roman"/>
          <w:sz w:val="24"/>
          <w:szCs w:val="24"/>
        </w:rPr>
        <w:t>w</w:t>
      </w:r>
      <w:r w:rsidR="00274055">
        <w:rPr>
          <w:rFonts w:ascii="Times New Roman" w:eastAsia="Calibri" w:hAnsi="Times New Roman" w:cs="Times New Roman"/>
          <w:sz w:val="24"/>
          <w:szCs w:val="24"/>
        </w:rPr>
        <w:t>ould</w:t>
      </w:r>
      <w:r w:rsidR="00274055" w:rsidRPr="00773C24">
        <w:rPr>
          <w:rFonts w:ascii="Times New Roman" w:eastAsia="Calibri" w:hAnsi="Times New Roman" w:cs="Times New Roman"/>
          <w:sz w:val="24"/>
          <w:szCs w:val="24"/>
        </w:rPr>
        <w:t xml:space="preserve"> </w:t>
      </w:r>
      <w:r w:rsidRPr="00773C24">
        <w:rPr>
          <w:rFonts w:ascii="Times New Roman" w:eastAsia="Calibri" w:hAnsi="Times New Roman" w:cs="Times New Roman"/>
          <w:sz w:val="24"/>
          <w:szCs w:val="24"/>
        </w:rPr>
        <w:t xml:space="preserve">be subsidised in their </w:t>
      </w:r>
      <w:r w:rsidR="00274055">
        <w:rPr>
          <w:rFonts w:ascii="Times New Roman" w:eastAsia="Calibri" w:hAnsi="Times New Roman" w:cs="Times New Roman"/>
          <w:sz w:val="24"/>
          <w:szCs w:val="24"/>
        </w:rPr>
        <w:t>S</w:t>
      </w:r>
      <w:r w:rsidR="00274055" w:rsidRPr="00773C24">
        <w:rPr>
          <w:rFonts w:ascii="Times New Roman" w:eastAsia="Calibri" w:hAnsi="Times New Roman" w:cs="Times New Roman"/>
          <w:sz w:val="24"/>
          <w:szCs w:val="24"/>
        </w:rPr>
        <w:t xml:space="preserve">tate </w:t>
      </w:r>
      <w:r w:rsidRPr="00773C24">
        <w:rPr>
          <w:rFonts w:ascii="Times New Roman" w:eastAsia="Calibri" w:hAnsi="Times New Roman" w:cs="Times New Roman"/>
          <w:sz w:val="24"/>
          <w:szCs w:val="24"/>
        </w:rPr>
        <w:t xml:space="preserve">or </w:t>
      </w:r>
      <w:r w:rsidR="00274055">
        <w:rPr>
          <w:rFonts w:ascii="Times New Roman" w:eastAsia="Calibri" w:hAnsi="Times New Roman" w:cs="Times New Roman"/>
          <w:sz w:val="24"/>
          <w:szCs w:val="24"/>
        </w:rPr>
        <w:t>T</w:t>
      </w:r>
      <w:r w:rsidR="00274055" w:rsidRPr="00773C24">
        <w:rPr>
          <w:rFonts w:ascii="Times New Roman" w:eastAsia="Calibri" w:hAnsi="Times New Roman" w:cs="Times New Roman"/>
          <w:sz w:val="24"/>
          <w:szCs w:val="24"/>
        </w:rPr>
        <w:t xml:space="preserve">erritory </w:t>
      </w:r>
      <w:r w:rsidRPr="00773C24">
        <w:rPr>
          <w:rFonts w:ascii="Times New Roman" w:eastAsia="Calibri" w:hAnsi="Times New Roman" w:cs="Times New Roman"/>
          <w:sz w:val="24"/>
          <w:szCs w:val="24"/>
        </w:rPr>
        <w:t xml:space="preserve">from January 2019. All </w:t>
      </w:r>
      <w:r w:rsidR="00274055">
        <w:rPr>
          <w:rFonts w:ascii="Times New Roman" w:eastAsia="Calibri" w:hAnsi="Times New Roman" w:cs="Times New Roman"/>
          <w:sz w:val="24"/>
          <w:szCs w:val="24"/>
        </w:rPr>
        <w:t>S</w:t>
      </w:r>
      <w:r w:rsidR="00274055" w:rsidRPr="00773C24">
        <w:rPr>
          <w:rFonts w:ascii="Times New Roman" w:eastAsia="Calibri" w:hAnsi="Times New Roman" w:cs="Times New Roman"/>
          <w:sz w:val="24"/>
          <w:szCs w:val="24"/>
        </w:rPr>
        <w:t xml:space="preserve">tates </w:t>
      </w:r>
      <w:r w:rsidRPr="00773C24">
        <w:rPr>
          <w:rFonts w:ascii="Times New Roman" w:eastAsia="Calibri" w:hAnsi="Times New Roman" w:cs="Times New Roman"/>
          <w:sz w:val="24"/>
          <w:szCs w:val="24"/>
        </w:rPr>
        <w:t xml:space="preserve">and </w:t>
      </w:r>
      <w:r w:rsidR="00274055">
        <w:rPr>
          <w:rFonts w:ascii="Times New Roman" w:eastAsia="Calibri" w:hAnsi="Times New Roman" w:cs="Times New Roman"/>
          <w:sz w:val="24"/>
          <w:szCs w:val="24"/>
        </w:rPr>
        <w:t>T</w:t>
      </w:r>
      <w:r w:rsidR="00274055" w:rsidRPr="00773C24">
        <w:rPr>
          <w:rFonts w:ascii="Times New Roman" w:eastAsia="Calibri" w:hAnsi="Times New Roman" w:cs="Times New Roman"/>
          <w:sz w:val="24"/>
          <w:szCs w:val="24"/>
        </w:rPr>
        <w:t>erritories</w:t>
      </w:r>
      <w:r w:rsidR="00274055">
        <w:rPr>
          <w:rFonts w:ascii="Times New Roman" w:eastAsia="Calibri" w:hAnsi="Times New Roman" w:cs="Times New Roman"/>
          <w:sz w:val="24"/>
          <w:szCs w:val="24"/>
        </w:rPr>
        <w:t>,</w:t>
      </w:r>
      <w:r w:rsidR="00274055" w:rsidRPr="00773C24">
        <w:rPr>
          <w:rFonts w:ascii="Times New Roman" w:eastAsia="Calibri" w:hAnsi="Times New Roman" w:cs="Times New Roman"/>
          <w:sz w:val="24"/>
          <w:szCs w:val="24"/>
        </w:rPr>
        <w:t xml:space="preserve"> </w:t>
      </w:r>
      <w:r w:rsidR="00274055">
        <w:rPr>
          <w:rFonts w:ascii="Times New Roman" w:eastAsia="Calibri" w:hAnsi="Times New Roman" w:cs="Times New Roman"/>
          <w:sz w:val="24"/>
          <w:szCs w:val="24"/>
        </w:rPr>
        <w:t xml:space="preserve">with the </w:t>
      </w:r>
      <w:r w:rsidRPr="00773C24">
        <w:rPr>
          <w:rFonts w:ascii="Times New Roman" w:eastAsia="Calibri" w:hAnsi="Times New Roman" w:cs="Times New Roman"/>
          <w:sz w:val="24"/>
          <w:szCs w:val="24"/>
        </w:rPr>
        <w:t>except</w:t>
      </w:r>
      <w:r w:rsidR="00274055">
        <w:rPr>
          <w:rFonts w:ascii="Times New Roman" w:eastAsia="Calibri" w:hAnsi="Times New Roman" w:cs="Times New Roman"/>
          <w:sz w:val="24"/>
          <w:szCs w:val="24"/>
        </w:rPr>
        <w:t>ion of</w:t>
      </w:r>
      <w:r w:rsidRPr="00773C24">
        <w:rPr>
          <w:rFonts w:ascii="Times New Roman" w:eastAsia="Calibri" w:hAnsi="Times New Roman" w:cs="Times New Roman"/>
          <w:sz w:val="24"/>
          <w:szCs w:val="24"/>
        </w:rPr>
        <w:t xml:space="preserve"> Tasmania provided </w:t>
      </w:r>
      <w:r w:rsidR="00274055">
        <w:rPr>
          <w:rFonts w:ascii="Times New Roman" w:eastAsia="Calibri" w:hAnsi="Times New Roman" w:cs="Times New Roman"/>
          <w:sz w:val="24"/>
          <w:szCs w:val="24"/>
        </w:rPr>
        <w:t>a list of the VET courses that would be subsidised</w:t>
      </w:r>
      <w:r w:rsidRPr="00773C24">
        <w:rPr>
          <w:rFonts w:ascii="Times New Roman" w:eastAsia="Calibri" w:hAnsi="Times New Roman" w:cs="Times New Roman"/>
          <w:sz w:val="24"/>
          <w:szCs w:val="24"/>
        </w:rPr>
        <w:t>. Tasmania advised</w:t>
      </w:r>
      <w:r w:rsidR="004B75AA">
        <w:rPr>
          <w:rFonts w:ascii="Times New Roman" w:eastAsia="Calibri" w:hAnsi="Times New Roman" w:cs="Times New Roman"/>
          <w:sz w:val="24"/>
          <w:szCs w:val="24"/>
        </w:rPr>
        <w:t xml:space="preserve"> the Department to use the</w:t>
      </w:r>
      <w:r w:rsidR="0076786A">
        <w:rPr>
          <w:rFonts w:ascii="Times New Roman" w:eastAsia="Calibri" w:hAnsi="Times New Roman" w:cs="Times New Roman"/>
          <w:sz w:val="24"/>
          <w:szCs w:val="24"/>
        </w:rPr>
        <w:t xml:space="preserve"> subsidy</w:t>
      </w:r>
      <w:r w:rsidR="004B75AA">
        <w:rPr>
          <w:rFonts w:ascii="Times New Roman" w:eastAsia="Calibri" w:hAnsi="Times New Roman" w:cs="Times New Roman"/>
          <w:sz w:val="24"/>
          <w:szCs w:val="24"/>
        </w:rPr>
        <w:t xml:space="preserve"> </w:t>
      </w:r>
      <w:r w:rsidR="00C5117C">
        <w:rPr>
          <w:rFonts w:ascii="Times New Roman" w:eastAsia="Calibri" w:hAnsi="Times New Roman" w:cs="Times New Roman"/>
          <w:sz w:val="24"/>
          <w:szCs w:val="24"/>
        </w:rPr>
        <w:t xml:space="preserve">list </w:t>
      </w:r>
      <w:r w:rsidR="0076786A">
        <w:rPr>
          <w:rFonts w:ascii="Times New Roman" w:eastAsia="Calibri" w:hAnsi="Times New Roman" w:cs="Times New Roman"/>
          <w:sz w:val="24"/>
          <w:szCs w:val="24"/>
        </w:rPr>
        <w:t>published</w:t>
      </w:r>
      <w:r w:rsidR="004B75AA">
        <w:rPr>
          <w:rFonts w:ascii="Times New Roman" w:eastAsia="Calibri" w:hAnsi="Times New Roman" w:cs="Times New Roman"/>
          <w:sz w:val="24"/>
          <w:szCs w:val="24"/>
        </w:rPr>
        <w:t xml:space="preserve"> on </w:t>
      </w:r>
      <w:r w:rsidR="004B75AA">
        <w:rPr>
          <w:rFonts w:ascii="Times New Roman" w:eastAsia="Calibri" w:hAnsi="Times New Roman" w:cs="Times New Roman"/>
          <w:sz w:val="24"/>
          <w:szCs w:val="24"/>
        </w:rPr>
        <w:lastRenderedPageBreak/>
        <w:t xml:space="preserve">their website. </w:t>
      </w:r>
      <w:r w:rsidRPr="00773C24">
        <w:rPr>
          <w:rFonts w:ascii="Times New Roman" w:eastAsia="Calibri" w:hAnsi="Times New Roman" w:cs="Times New Roman"/>
          <w:sz w:val="24"/>
          <w:szCs w:val="24"/>
        </w:rPr>
        <w:t>Northern Territory advised that their subsidised training programs had ceased and therefore did not provide a list.</w:t>
      </w:r>
      <w:r w:rsidR="0001724C" w:rsidRPr="0001724C">
        <w:rPr>
          <w:rFonts w:ascii="Times New Roman" w:eastAsia="Calibri" w:hAnsi="Times New Roman" w:cs="Times New Roman"/>
          <w:sz w:val="24"/>
          <w:szCs w:val="24"/>
        </w:rPr>
        <w:t xml:space="preserve"> </w:t>
      </w:r>
      <w:r w:rsidR="0001724C">
        <w:rPr>
          <w:rFonts w:ascii="Times New Roman" w:eastAsia="Calibri" w:hAnsi="Times New Roman" w:cs="Times New Roman"/>
          <w:sz w:val="24"/>
          <w:szCs w:val="24"/>
        </w:rPr>
        <w:t>T</w:t>
      </w:r>
      <w:r w:rsidR="0001724C" w:rsidRPr="00937DCA">
        <w:rPr>
          <w:rFonts w:ascii="Times New Roman" w:eastAsia="Calibri" w:hAnsi="Times New Roman" w:cs="Times New Roman"/>
          <w:sz w:val="24"/>
          <w:szCs w:val="24"/>
        </w:rPr>
        <w:t>he D</w:t>
      </w:r>
      <w:r w:rsidR="0001724C" w:rsidRPr="00773C24">
        <w:rPr>
          <w:rFonts w:ascii="Times New Roman" w:eastAsia="Calibri" w:hAnsi="Times New Roman" w:cs="Times New Roman"/>
          <w:sz w:val="24"/>
          <w:szCs w:val="24"/>
        </w:rPr>
        <w:t xml:space="preserve">epartment used </w:t>
      </w:r>
      <w:r w:rsidR="0001724C">
        <w:rPr>
          <w:rFonts w:ascii="Times New Roman" w:eastAsia="Calibri" w:hAnsi="Times New Roman" w:cs="Times New Roman"/>
          <w:sz w:val="24"/>
          <w:szCs w:val="24"/>
        </w:rPr>
        <w:t xml:space="preserve">the </w:t>
      </w:r>
      <w:r w:rsidR="0001724C" w:rsidRPr="00773C24">
        <w:rPr>
          <w:rFonts w:ascii="Times New Roman" w:eastAsia="Calibri" w:hAnsi="Times New Roman" w:cs="Times New Roman"/>
          <w:sz w:val="24"/>
          <w:szCs w:val="24"/>
        </w:rPr>
        <w:t xml:space="preserve">information </w:t>
      </w:r>
      <w:r w:rsidR="0001724C">
        <w:rPr>
          <w:rFonts w:ascii="Times New Roman" w:eastAsia="Calibri" w:hAnsi="Times New Roman" w:cs="Times New Roman"/>
          <w:sz w:val="24"/>
          <w:szCs w:val="24"/>
        </w:rPr>
        <w:t xml:space="preserve">provided by the States and Territories </w:t>
      </w:r>
      <w:r w:rsidR="0001724C" w:rsidRPr="00773C24">
        <w:rPr>
          <w:rFonts w:ascii="Times New Roman" w:eastAsia="Calibri" w:hAnsi="Times New Roman" w:cs="Times New Roman"/>
          <w:sz w:val="24"/>
          <w:szCs w:val="24"/>
        </w:rPr>
        <w:t>to identify w</w:t>
      </w:r>
      <w:r w:rsidR="00862557">
        <w:rPr>
          <w:rFonts w:ascii="Times New Roman" w:eastAsia="Calibri" w:hAnsi="Times New Roman" w:cs="Times New Roman"/>
          <w:sz w:val="24"/>
          <w:szCs w:val="24"/>
        </w:rPr>
        <w:t>hether</w:t>
      </w:r>
      <w:r w:rsidR="0001724C" w:rsidRPr="00773C24">
        <w:rPr>
          <w:rFonts w:ascii="Times New Roman" w:eastAsia="Calibri" w:hAnsi="Times New Roman" w:cs="Times New Roman"/>
          <w:sz w:val="24"/>
          <w:szCs w:val="24"/>
        </w:rPr>
        <w:t xml:space="preserve"> courses should be considered </w:t>
      </w:r>
      <w:r w:rsidR="0001724C">
        <w:rPr>
          <w:rFonts w:ascii="Times New Roman" w:eastAsia="Calibri" w:hAnsi="Times New Roman" w:cs="Times New Roman"/>
          <w:sz w:val="24"/>
          <w:szCs w:val="24"/>
        </w:rPr>
        <w:t>for inclusion in</w:t>
      </w:r>
      <w:r w:rsidR="00862557">
        <w:rPr>
          <w:rFonts w:ascii="Times New Roman" w:eastAsia="Calibri" w:hAnsi="Times New Roman" w:cs="Times New Roman"/>
          <w:sz w:val="24"/>
          <w:szCs w:val="24"/>
        </w:rPr>
        <w:t xml:space="preserve"> or omission from</w:t>
      </w:r>
      <w:r w:rsidR="0001724C">
        <w:rPr>
          <w:rFonts w:ascii="Times New Roman" w:eastAsia="Calibri" w:hAnsi="Times New Roman" w:cs="Times New Roman"/>
          <w:sz w:val="24"/>
          <w:szCs w:val="24"/>
        </w:rPr>
        <w:t xml:space="preserve"> the </w:t>
      </w:r>
      <w:r w:rsidR="0001724C" w:rsidRPr="00866ED3">
        <w:rPr>
          <w:rFonts w:ascii="Times New Roman" w:hAnsi="Times New Roman"/>
          <w:sz w:val="24"/>
        </w:rPr>
        <w:t>Courses and Loan Caps Determination</w:t>
      </w:r>
      <w:r w:rsidR="00862557">
        <w:rPr>
          <w:rFonts w:ascii="Times New Roman" w:hAnsi="Times New Roman"/>
          <w:sz w:val="24"/>
        </w:rPr>
        <w:t xml:space="preserve"> based on the current methodology for determining approved courses</w:t>
      </w:r>
      <w:r w:rsidR="0001724C">
        <w:rPr>
          <w:rFonts w:ascii="Times New Roman" w:eastAsia="Calibri" w:hAnsi="Times New Roman" w:cs="Times New Roman"/>
          <w:sz w:val="24"/>
          <w:szCs w:val="24"/>
        </w:rPr>
        <w:t>.</w:t>
      </w:r>
      <w:r w:rsidR="00862557">
        <w:rPr>
          <w:rFonts w:ascii="Times New Roman" w:eastAsia="Calibri" w:hAnsi="Times New Roman" w:cs="Times New Roman"/>
          <w:sz w:val="24"/>
          <w:szCs w:val="24"/>
        </w:rPr>
        <w:t xml:space="preserve"> </w:t>
      </w:r>
    </w:p>
    <w:p w14:paraId="72AD4130" w14:textId="77777777" w:rsidR="00937DCA" w:rsidRPr="00773C24" w:rsidRDefault="00937DCA" w:rsidP="00773C24">
      <w:pPr>
        <w:spacing w:after="0" w:line="240" w:lineRule="auto"/>
        <w:rPr>
          <w:rFonts w:ascii="Times New Roman" w:eastAsia="Calibri" w:hAnsi="Times New Roman" w:cs="Times New Roman"/>
          <w:sz w:val="24"/>
          <w:szCs w:val="24"/>
        </w:rPr>
      </w:pPr>
    </w:p>
    <w:p w14:paraId="06794DBF" w14:textId="4F855BA4" w:rsidR="00937DCA" w:rsidRPr="00773C24" w:rsidRDefault="00937DCA" w:rsidP="00773C24">
      <w:pPr>
        <w:spacing w:after="0" w:line="240" w:lineRule="auto"/>
        <w:rPr>
          <w:rFonts w:ascii="Times New Roman" w:eastAsia="Calibri" w:hAnsi="Times New Roman" w:cs="Times New Roman"/>
          <w:sz w:val="24"/>
          <w:szCs w:val="24"/>
        </w:rPr>
      </w:pPr>
      <w:r w:rsidRPr="00773C24">
        <w:rPr>
          <w:rFonts w:ascii="Times New Roman" w:eastAsia="Calibri" w:hAnsi="Times New Roman" w:cs="Times New Roman"/>
          <w:sz w:val="24"/>
          <w:szCs w:val="24"/>
        </w:rPr>
        <w:t xml:space="preserve">On 15 October 2018, </w:t>
      </w:r>
      <w:r w:rsidRPr="00937DCA">
        <w:rPr>
          <w:rFonts w:ascii="Times New Roman" w:eastAsia="Calibri" w:hAnsi="Times New Roman" w:cs="Times New Roman"/>
          <w:sz w:val="24"/>
          <w:szCs w:val="24"/>
        </w:rPr>
        <w:t>the D</w:t>
      </w:r>
      <w:r w:rsidRPr="00773C24">
        <w:rPr>
          <w:rFonts w:ascii="Times New Roman" w:eastAsia="Calibri" w:hAnsi="Times New Roman" w:cs="Times New Roman"/>
          <w:sz w:val="24"/>
          <w:szCs w:val="24"/>
        </w:rPr>
        <w:t>epartment wrote to the Skills Senior Officials’ Network requesting identification of courses prescribed under state and territory law as a licenced occupat</w:t>
      </w:r>
      <w:r w:rsidR="00D40837">
        <w:rPr>
          <w:rFonts w:ascii="Times New Roman" w:eastAsia="Calibri" w:hAnsi="Times New Roman" w:cs="Times New Roman"/>
          <w:sz w:val="24"/>
          <w:szCs w:val="24"/>
        </w:rPr>
        <w:t>ion requirement. All of courses</w:t>
      </w:r>
      <w:r w:rsidR="00862557">
        <w:rPr>
          <w:rFonts w:ascii="Times New Roman" w:eastAsia="Calibri" w:hAnsi="Times New Roman" w:cs="Times New Roman"/>
          <w:sz w:val="24"/>
          <w:szCs w:val="24"/>
        </w:rPr>
        <w:t xml:space="preserve"> </w:t>
      </w:r>
      <w:r w:rsidRPr="00773C24">
        <w:rPr>
          <w:rFonts w:ascii="Times New Roman" w:eastAsia="Calibri" w:hAnsi="Times New Roman" w:cs="Times New Roman"/>
          <w:sz w:val="24"/>
          <w:szCs w:val="24"/>
        </w:rPr>
        <w:t>identified</w:t>
      </w:r>
      <w:r w:rsidR="00862557">
        <w:rPr>
          <w:rFonts w:ascii="Times New Roman" w:eastAsia="Calibri" w:hAnsi="Times New Roman" w:cs="Times New Roman"/>
          <w:sz w:val="24"/>
          <w:szCs w:val="24"/>
        </w:rPr>
        <w:t xml:space="preserve"> by the Skills Senior Official’s Network</w:t>
      </w:r>
      <w:r w:rsidRPr="00773C24">
        <w:rPr>
          <w:rFonts w:ascii="Times New Roman" w:eastAsia="Calibri" w:hAnsi="Times New Roman" w:cs="Times New Roman"/>
          <w:sz w:val="24"/>
          <w:szCs w:val="24"/>
        </w:rPr>
        <w:t xml:space="preserve"> were already on the Determination. </w:t>
      </w:r>
    </w:p>
    <w:p w14:paraId="2853A613" w14:textId="6EADC880" w:rsidR="00937DCA" w:rsidRDefault="00937DCA" w:rsidP="000F31C1">
      <w:pPr>
        <w:spacing w:after="0" w:line="240" w:lineRule="auto"/>
        <w:rPr>
          <w:rFonts w:ascii="Times New Roman" w:eastAsia="Calibri" w:hAnsi="Times New Roman" w:cs="Times New Roman"/>
          <w:sz w:val="24"/>
          <w:lang w:eastAsia="en-AU"/>
        </w:rPr>
      </w:pPr>
    </w:p>
    <w:p w14:paraId="1C99AEA7"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Regulatory Impact Statement</w:t>
      </w:r>
    </w:p>
    <w:p w14:paraId="688B776F" w14:textId="405667F6" w:rsidR="006218BC" w:rsidRPr="00224151" w:rsidRDefault="0076786A" w:rsidP="00892701">
      <w:pPr>
        <w:spacing w:after="0" w:line="240" w:lineRule="auto"/>
        <w:rPr>
          <w:rFonts w:ascii="Times New Roman" w:eastAsia="Calibri" w:hAnsi="Times New Roman" w:cs="Times New Roman"/>
          <w:sz w:val="24"/>
          <w:szCs w:val="24"/>
          <w:lang w:eastAsia="en-AU"/>
        </w:rPr>
      </w:pPr>
      <w:r>
        <w:rPr>
          <w:color w:val="1F497D"/>
        </w:rPr>
        <w:t xml:space="preserve"> </w:t>
      </w:r>
      <w:r w:rsidRPr="00C5117C">
        <w:rPr>
          <w:rFonts w:ascii="Times New Roman" w:hAnsi="Times New Roman" w:cs="Times New Roman"/>
          <w:sz w:val="24"/>
          <w:szCs w:val="24"/>
        </w:rPr>
        <w:t>No Regulatory Impact Statement needed #22673.</w:t>
      </w:r>
    </w:p>
    <w:p w14:paraId="4DC78A02"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Authority</w:t>
      </w:r>
    </w:p>
    <w:p w14:paraId="7B06584C" w14:textId="6C808C26" w:rsidR="00892701" w:rsidRPr="00A04549" w:rsidRDefault="00892701" w:rsidP="00892701">
      <w:pPr>
        <w:spacing w:after="0" w:line="240" w:lineRule="auto"/>
        <w:rPr>
          <w:rFonts w:ascii="Times New Roman" w:eastAsia="Calibri" w:hAnsi="Times New Roman" w:cs="Times New Roman"/>
          <w:i/>
          <w:sz w:val="24"/>
          <w:szCs w:val="24"/>
          <w:lang w:eastAsia="en-AU"/>
        </w:rPr>
      </w:pPr>
      <w:r w:rsidRPr="00224151">
        <w:rPr>
          <w:rFonts w:ascii="Times New Roman" w:eastAsia="Calibri" w:hAnsi="Times New Roman" w:cs="Times New Roman"/>
          <w:sz w:val="24"/>
          <w:szCs w:val="24"/>
          <w:lang w:eastAsia="en-AU"/>
        </w:rPr>
        <w:t xml:space="preserve">The Courses and Loan Caps Determination is made under section 16 of the </w:t>
      </w:r>
      <w:r w:rsidRPr="00A04549">
        <w:rPr>
          <w:rFonts w:ascii="Times New Roman" w:eastAsia="Calibri" w:hAnsi="Times New Roman" w:cs="Times New Roman"/>
          <w:i/>
          <w:sz w:val="24"/>
          <w:szCs w:val="24"/>
          <w:lang w:eastAsia="en-AU"/>
        </w:rPr>
        <w:t>VET Student Loans Act</w:t>
      </w:r>
      <w:r w:rsidR="000B265E" w:rsidRPr="00A04549">
        <w:rPr>
          <w:rFonts w:ascii="Times New Roman" w:eastAsia="Calibri" w:hAnsi="Times New Roman" w:cs="Times New Roman"/>
          <w:i/>
          <w:sz w:val="24"/>
          <w:szCs w:val="24"/>
          <w:lang w:eastAsia="en-AU"/>
        </w:rPr>
        <w:t xml:space="preserve"> 2016</w:t>
      </w:r>
      <w:r w:rsidRPr="00A04549">
        <w:rPr>
          <w:rFonts w:ascii="Times New Roman" w:eastAsia="Calibri" w:hAnsi="Times New Roman" w:cs="Times New Roman"/>
          <w:i/>
          <w:sz w:val="24"/>
          <w:szCs w:val="24"/>
          <w:lang w:eastAsia="en-AU"/>
        </w:rPr>
        <w:t>.</w:t>
      </w:r>
    </w:p>
    <w:p w14:paraId="3D765931" w14:textId="77777777" w:rsidR="00892701" w:rsidRPr="004B72D2"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4B72D2">
        <w:rPr>
          <w:rFonts w:ascii="Arial" w:eastAsia="Times New Roman" w:hAnsi="Arial" w:cstheme="majorBidi"/>
          <w:b/>
          <w:bCs/>
          <w:sz w:val="26"/>
          <w:szCs w:val="26"/>
          <w:lang w:eastAsia="en-AU"/>
        </w:rPr>
        <w:t>Explanation of Provisions</w:t>
      </w:r>
    </w:p>
    <w:p w14:paraId="004870C4" w14:textId="77777777" w:rsidR="00892701" w:rsidRPr="004B72D2" w:rsidRDefault="00892701" w:rsidP="00892701">
      <w:pPr>
        <w:keepNext/>
        <w:keepLines/>
        <w:spacing w:before="120" w:after="0" w:line="240" w:lineRule="auto"/>
        <w:outlineLvl w:val="2"/>
        <w:rPr>
          <w:rFonts w:ascii="Times New Roman" w:eastAsia="Calibri" w:hAnsi="Times New Roman" w:cs="Times New Roman"/>
          <w:sz w:val="24"/>
          <w:szCs w:val="24"/>
          <w:lang w:eastAsia="en-AU"/>
        </w:rPr>
      </w:pPr>
      <w:r w:rsidRPr="004B72D2">
        <w:rPr>
          <w:rFonts w:ascii="Times New Roman" w:eastAsia="Times New Roman" w:hAnsi="Times New Roman" w:cs="Times New Roman"/>
          <w:b/>
          <w:bCs/>
          <w:sz w:val="24"/>
          <w:szCs w:val="24"/>
          <w:lang w:eastAsia="en-AU"/>
        </w:rPr>
        <w:t>Sections 1, 2 and 3</w:t>
      </w:r>
      <w:r w:rsidRPr="004B72D2">
        <w:rPr>
          <w:rFonts w:ascii="Times New Roman" w:eastAsia="Calibri" w:hAnsi="Times New Roman" w:cs="Times New Roman"/>
          <w:sz w:val="24"/>
          <w:szCs w:val="24"/>
          <w:lang w:eastAsia="en-AU"/>
        </w:rPr>
        <w:t xml:space="preserve"> of the Amendment Determination are formal provisions setting out the name, date of commencement, and authority for making of the Determination.</w:t>
      </w:r>
    </w:p>
    <w:p w14:paraId="761AB903" w14:textId="77777777" w:rsidR="00892701" w:rsidRPr="004B72D2" w:rsidRDefault="00892701" w:rsidP="00892701">
      <w:pPr>
        <w:spacing w:after="0" w:line="240" w:lineRule="auto"/>
        <w:rPr>
          <w:rFonts w:ascii="Times New Roman" w:eastAsia="Calibri" w:hAnsi="Times New Roman" w:cs="Times New Roman"/>
          <w:sz w:val="24"/>
          <w:szCs w:val="24"/>
          <w:lang w:eastAsia="en-AU"/>
        </w:rPr>
      </w:pPr>
    </w:p>
    <w:p w14:paraId="7A388F90" w14:textId="5DD0F913" w:rsidR="00892701" w:rsidRPr="004B72D2" w:rsidRDefault="00892701" w:rsidP="00892701">
      <w:p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b/>
          <w:sz w:val="24"/>
          <w:szCs w:val="24"/>
          <w:lang w:eastAsia="en-AU"/>
        </w:rPr>
        <w:t xml:space="preserve">Section 4 </w:t>
      </w:r>
      <w:r w:rsidRPr="004B72D2">
        <w:rPr>
          <w:rFonts w:ascii="Times New Roman" w:eastAsia="Calibri" w:hAnsi="Times New Roman" w:cs="Times New Roman"/>
          <w:sz w:val="24"/>
          <w:szCs w:val="24"/>
          <w:lang w:eastAsia="en-AU"/>
        </w:rPr>
        <w:t xml:space="preserve">of the Amendment Determination provides that the Courses and Loan Caps Determination is amended as set out in Schedule </w:t>
      </w:r>
      <w:r w:rsidR="001330F3" w:rsidRPr="004B72D2">
        <w:rPr>
          <w:rFonts w:ascii="Times New Roman" w:eastAsia="Calibri" w:hAnsi="Times New Roman" w:cs="Times New Roman"/>
          <w:sz w:val="24"/>
          <w:szCs w:val="24"/>
          <w:lang w:eastAsia="en-AU"/>
        </w:rPr>
        <w:t xml:space="preserve">1 </w:t>
      </w:r>
      <w:r w:rsidRPr="004B72D2">
        <w:rPr>
          <w:rFonts w:ascii="Times New Roman" w:eastAsia="Calibri" w:hAnsi="Times New Roman" w:cs="Times New Roman"/>
          <w:sz w:val="24"/>
          <w:szCs w:val="24"/>
          <w:lang w:eastAsia="en-AU"/>
        </w:rPr>
        <w:t>to the Amendment Determination.</w:t>
      </w:r>
    </w:p>
    <w:p w14:paraId="66E8900E" w14:textId="77777777" w:rsidR="00892701" w:rsidRPr="004B72D2" w:rsidRDefault="00892701" w:rsidP="00892701">
      <w:pPr>
        <w:spacing w:after="0" w:line="240" w:lineRule="auto"/>
        <w:rPr>
          <w:rFonts w:ascii="Times New Roman" w:eastAsia="Calibri" w:hAnsi="Times New Roman" w:cs="Times New Roman"/>
          <w:sz w:val="24"/>
          <w:szCs w:val="24"/>
          <w:lang w:eastAsia="en-AU"/>
        </w:rPr>
      </w:pPr>
    </w:p>
    <w:p w14:paraId="02EB55F6" w14:textId="1D812EEC" w:rsidR="00892701" w:rsidRPr="00224151" w:rsidRDefault="00892701" w:rsidP="00892701">
      <w:pPr>
        <w:spacing w:after="0" w:line="240" w:lineRule="auto"/>
        <w:rPr>
          <w:rFonts w:ascii="Times New Roman" w:eastAsia="Calibri" w:hAnsi="Times New Roman" w:cs="Times New Roman"/>
          <w:sz w:val="24"/>
          <w:szCs w:val="24"/>
          <w:lang w:eastAsia="en-AU"/>
        </w:rPr>
      </w:pPr>
      <w:r w:rsidRPr="004B72D2">
        <w:rPr>
          <w:rFonts w:ascii="Times New Roman" w:eastAsia="Calibri" w:hAnsi="Times New Roman" w:cs="Times New Roman"/>
          <w:b/>
          <w:sz w:val="24"/>
          <w:szCs w:val="24"/>
          <w:lang w:eastAsia="en-AU"/>
        </w:rPr>
        <w:t>Section 5</w:t>
      </w:r>
      <w:r w:rsidRPr="004B72D2">
        <w:rPr>
          <w:rFonts w:ascii="Times New Roman" w:eastAsia="Calibri" w:hAnsi="Times New Roman" w:cs="Times New Roman"/>
          <w:sz w:val="24"/>
          <w:szCs w:val="24"/>
          <w:lang w:eastAsia="en-AU"/>
        </w:rPr>
        <w:t xml:space="preserve"> of the Amendment Determination clarifies the transitional arrangements for the courses which are removed.</w:t>
      </w:r>
    </w:p>
    <w:p w14:paraId="194D6EEC" w14:textId="77777777" w:rsidR="00892701" w:rsidRPr="00224151" w:rsidRDefault="00892701" w:rsidP="00892701">
      <w:pPr>
        <w:spacing w:after="0" w:line="240" w:lineRule="auto"/>
        <w:rPr>
          <w:rFonts w:ascii="Times New Roman" w:eastAsia="Calibri" w:hAnsi="Times New Roman" w:cs="Times New Roman"/>
          <w:sz w:val="24"/>
          <w:szCs w:val="24"/>
          <w:lang w:eastAsia="en-AU"/>
        </w:rPr>
      </w:pPr>
    </w:p>
    <w:p w14:paraId="4AA52230" w14:textId="0D1AD942"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Once a VET student loan for an approved course has been approved by the Secretary</w:t>
      </w:r>
      <w:r w:rsidR="003B6FDA">
        <w:rPr>
          <w:rFonts w:ascii="Times New Roman" w:eastAsia="Calibri" w:hAnsi="Times New Roman" w:cs="Times New Roman"/>
          <w:sz w:val="24"/>
          <w:szCs w:val="24"/>
          <w:lang w:eastAsia="en-AU"/>
        </w:rPr>
        <w:t xml:space="preserve"> for a student</w:t>
      </w:r>
      <w:r w:rsidRPr="00224151">
        <w:rPr>
          <w:rFonts w:ascii="Times New Roman" w:eastAsia="Calibri" w:hAnsi="Times New Roman" w:cs="Times New Roman"/>
          <w:sz w:val="24"/>
          <w:szCs w:val="24"/>
          <w:lang w:eastAsia="en-AU"/>
        </w:rPr>
        <w:t>, the loan</w:t>
      </w:r>
      <w:r w:rsidR="00CE4B6D">
        <w:rPr>
          <w:rFonts w:ascii="Times New Roman" w:eastAsia="Calibri" w:hAnsi="Times New Roman" w:cs="Times New Roman"/>
          <w:sz w:val="24"/>
          <w:szCs w:val="24"/>
          <w:lang w:eastAsia="en-AU"/>
        </w:rPr>
        <w:t xml:space="preserve"> for that course</w:t>
      </w:r>
      <w:r w:rsidRPr="00224151">
        <w:rPr>
          <w:rFonts w:ascii="Times New Roman" w:eastAsia="Calibri" w:hAnsi="Times New Roman" w:cs="Times New Roman"/>
          <w:sz w:val="24"/>
          <w:szCs w:val="24"/>
          <w:lang w:eastAsia="en-AU"/>
        </w:rPr>
        <w:t xml:space="preserve"> remains approved</w:t>
      </w:r>
      <w:r w:rsidR="003B6FDA">
        <w:rPr>
          <w:rFonts w:ascii="Times New Roman" w:eastAsia="Calibri" w:hAnsi="Times New Roman" w:cs="Times New Roman"/>
          <w:sz w:val="24"/>
          <w:szCs w:val="24"/>
          <w:lang w:eastAsia="en-AU"/>
        </w:rPr>
        <w:t xml:space="preserve"> for that student</w:t>
      </w:r>
      <w:r w:rsidRPr="00224151">
        <w:rPr>
          <w:rFonts w:ascii="Times New Roman" w:eastAsia="Calibri" w:hAnsi="Times New Roman" w:cs="Times New Roman"/>
          <w:sz w:val="24"/>
          <w:szCs w:val="24"/>
          <w:lang w:eastAsia="en-AU"/>
        </w:rPr>
        <w:t xml:space="preserve"> even if the course is later removed from the approved course list in the Courses and Loan Caps Determination. This means that, </w:t>
      </w:r>
      <w:r w:rsidR="00817454">
        <w:rPr>
          <w:rFonts w:ascii="Times New Roman" w:eastAsia="Calibri" w:hAnsi="Times New Roman" w:cs="Times New Roman"/>
          <w:sz w:val="24"/>
          <w:szCs w:val="24"/>
          <w:lang w:eastAsia="en-AU"/>
        </w:rPr>
        <w:t xml:space="preserve">although no new VET student loans can be approved in respect of </w:t>
      </w:r>
      <w:r w:rsidRPr="00224151">
        <w:rPr>
          <w:rFonts w:ascii="Times New Roman" w:eastAsia="Calibri" w:hAnsi="Times New Roman" w:cs="Times New Roman"/>
          <w:sz w:val="24"/>
          <w:szCs w:val="24"/>
          <w:lang w:eastAsia="en-AU"/>
        </w:rPr>
        <w:t xml:space="preserve">a course </w:t>
      </w:r>
      <w:r w:rsidR="00817454">
        <w:rPr>
          <w:rFonts w:ascii="Times New Roman" w:eastAsia="Calibri" w:hAnsi="Times New Roman" w:cs="Times New Roman"/>
          <w:sz w:val="24"/>
          <w:szCs w:val="24"/>
          <w:lang w:eastAsia="en-AU"/>
        </w:rPr>
        <w:t>that has been</w:t>
      </w:r>
      <w:r w:rsidR="00817454" w:rsidRPr="0022415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 xml:space="preserve">removed from the Determination, the Secretary </w:t>
      </w:r>
      <w:r w:rsidR="00817454">
        <w:rPr>
          <w:rFonts w:ascii="Times New Roman" w:eastAsia="Calibri" w:hAnsi="Times New Roman" w:cs="Times New Roman"/>
          <w:sz w:val="24"/>
          <w:szCs w:val="24"/>
          <w:lang w:eastAsia="en-AU"/>
        </w:rPr>
        <w:t>may</w:t>
      </w:r>
      <w:r w:rsidR="00817454" w:rsidRPr="0022415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continue to</w:t>
      </w:r>
      <w:r w:rsidR="00817454">
        <w:rPr>
          <w:rFonts w:ascii="Times New Roman" w:eastAsia="Calibri" w:hAnsi="Times New Roman" w:cs="Times New Roman"/>
          <w:sz w:val="24"/>
          <w:szCs w:val="24"/>
          <w:lang w:eastAsia="en-AU"/>
        </w:rPr>
        <w:t xml:space="preserve"> pay</w:t>
      </w:r>
      <w:r w:rsidRPr="00224151">
        <w:rPr>
          <w:rFonts w:ascii="Times New Roman" w:eastAsia="Calibri" w:hAnsi="Times New Roman" w:cs="Times New Roman"/>
          <w:sz w:val="24"/>
          <w:szCs w:val="24"/>
          <w:lang w:eastAsia="en-AU"/>
        </w:rPr>
        <w:t xml:space="preserve"> </w:t>
      </w:r>
      <w:r w:rsidR="00074DC9" w:rsidRPr="00074DC9">
        <w:rPr>
          <w:rFonts w:ascii="Times New Roman" w:eastAsia="Calibri" w:hAnsi="Times New Roman" w:cs="Times New Roman"/>
          <w:sz w:val="24"/>
          <w:szCs w:val="24"/>
          <w:lang w:eastAsia="en-AU"/>
        </w:rPr>
        <w:t xml:space="preserve">VET student loan </w:t>
      </w:r>
      <w:r w:rsidR="00817454">
        <w:rPr>
          <w:rFonts w:ascii="Times New Roman" w:eastAsia="Calibri" w:hAnsi="Times New Roman" w:cs="Times New Roman"/>
          <w:sz w:val="24"/>
          <w:szCs w:val="24"/>
          <w:lang w:eastAsia="en-AU"/>
        </w:rPr>
        <w:t xml:space="preserve">amounts </w:t>
      </w:r>
      <w:r w:rsidR="003B6FDA">
        <w:rPr>
          <w:rFonts w:ascii="Times New Roman" w:eastAsia="Calibri" w:hAnsi="Times New Roman" w:cs="Times New Roman"/>
          <w:sz w:val="24"/>
          <w:szCs w:val="24"/>
          <w:lang w:eastAsia="en-AU"/>
        </w:rPr>
        <w:t xml:space="preserve">for </w:t>
      </w:r>
      <w:r w:rsidR="00817454">
        <w:rPr>
          <w:rFonts w:ascii="Times New Roman" w:eastAsia="Calibri" w:hAnsi="Times New Roman" w:cs="Times New Roman"/>
          <w:sz w:val="24"/>
          <w:szCs w:val="24"/>
          <w:lang w:eastAsia="en-AU"/>
        </w:rPr>
        <w:t xml:space="preserve">a student for the course, </w:t>
      </w:r>
      <w:r w:rsidR="00CE4B6D">
        <w:rPr>
          <w:rFonts w:ascii="Times New Roman" w:eastAsia="Calibri" w:hAnsi="Times New Roman" w:cs="Times New Roman"/>
          <w:sz w:val="24"/>
          <w:szCs w:val="24"/>
          <w:lang w:eastAsia="en-AU"/>
        </w:rPr>
        <w:t xml:space="preserve">where the loan </w:t>
      </w:r>
      <w:r w:rsidR="00817454">
        <w:rPr>
          <w:rFonts w:ascii="Times New Roman" w:eastAsia="Calibri" w:hAnsi="Times New Roman" w:cs="Times New Roman"/>
          <w:sz w:val="24"/>
          <w:szCs w:val="24"/>
          <w:lang w:eastAsia="en-AU"/>
        </w:rPr>
        <w:t>was approved prior to the course being removed from the Determination, as the student continues to progress through the course</w:t>
      </w:r>
      <w:r w:rsidRPr="00224151">
        <w:rPr>
          <w:rFonts w:ascii="Times New Roman" w:eastAsia="Calibri" w:hAnsi="Times New Roman" w:cs="Times New Roman"/>
          <w:sz w:val="24"/>
          <w:szCs w:val="24"/>
          <w:lang w:eastAsia="en-AU"/>
        </w:rPr>
        <w:t>.</w:t>
      </w:r>
    </w:p>
    <w:p w14:paraId="3C1D5CBC" w14:textId="77777777" w:rsidR="00892701" w:rsidRPr="00224151" w:rsidRDefault="00892701" w:rsidP="00892701">
      <w:pPr>
        <w:spacing w:after="0" w:line="240" w:lineRule="auto"/>
        <w:rPr>
          <w:rFonts w:ascii="Times New Roman" w:eastAsia="Calibri" w:hAnsi="Times New Roman" w:cs="Times New Roman"/>
          <w:sz w:val="24"/>
          <w:szCs w:val="24"/>
          <w:lang w:eastAsia="en-AU"/>
        </w:rPr>
      </w:pPr>
    </w:p>
    <w:p w14:paraId="4F68F6DF" w14:textId="2B0FE0AB" w:rsidR="00892701" w:rsidRPr="00AB1969" w:rsidRDefault="00892701" w:rsidP="00892701">
      <w:pPr>
        <w:spacing w:after="0" w:line="240" w:lineRule="auto"/>
        <w:rPr>
          <w:rFonts w:ascii="Times New Roman" w:eastAsia="Calibri" w:hAnsi="Times New Roman" w:cs="Times New Roman"/>
          <w:sz w:val="24"/>
          <w:szCs w:val="24"/>
          <w:lang w:eastAsia="en-AU"/>
        </w:rPr>
      </w:pPr>
      <w:r w:rsidRPr="00AB1969">
        <w:rPr>
          <w:rFonts w:ascii="Times New Roman" w:eastAsia="Calibri" w:hAnsi="Times New Roman" w:cs="Times New Roman"/>
          <w:b/>
          <w:sz w:val="24"/>
          <w:szCs w:val="24"/>
          <w:lang w:eastAsia="en-AU"/>
        </w:rPr>
        <w:t xml:space="preserve">Schedule 1 </w:t>
      </w:r>
      <w:r w:rsidRPr="00AB1969">
        <w:rPr>
          <w:rFonts w:ascii="Times New Roman" w:eastAsia="Calibri" w:hAnsi="Times New Roman" w:cs="Times New Roman"/>
          <w:sz w:val="24"/>
          <w:szCs w:val="24"/>
          <w:lang w:eastAsia="en-AU"/>
        </w:rPr>
        <w:t xml:space="preserve">sets out the amendments to the Courses and Loan Caps Determination. </w:t>
      </w:r>
    </w:p>
    <w:p w14:paraId="08D3A69A" w14:textId="2050CA06" w:rsidR="00892701" w:rsidRDefault="00892701" w:rsidP="00892701">
      <w:pPr>
        <w:spacing w:after="0" w:line="240" w:lineRule="auto"/>
        <w:rPr>
          <w:rFonts w:ascii="Times New Roman" w:eastAsia="Calibri" w:hAnsi="Times New Roman" w:cs="Times New Roman"/>
          <w:sz w:val="24"/>
          <w:szCs w:val="24"/>
          <w:lang w:eastAsia="en-AU"/>
        </w:rPr>
      </w:pPr>
    </w:p>
    <w:p w14:paraId="7C7240FE" w14:textId="77777777" w:rsidR="007C2621" w:rsidRPr="007C2621" w:rsidRDefault="00EF3422" w:rsidP="007C2621">
      <w:pPr>
        <w:spacing w:after="0" w:line="240" w:lineRule="auto"/>
        <w:rPr>
          <w:rFonts w:ascii="Times New Roman" w:eastAsia="Calibri" w:hAnsi="Times New Roman" w:cs="Times New Roman"/>
          <w:sz w:val="24"/>
          <w:szCs w:val="24"/>
          <w:lang w:eastAsia="en-AU"/>
        </w:rPr>
      </w:pPr>
      <w:r w:rsidRPr="00A04549">
        <w:rPr>
          <w:rFonts w:ascii="Times New Roman" w:eastAsia="Calibri" w:hAnsi="Times New Roman" w:cs="Times New Roman"/>
          <w:b/>
          <w:sz w:val="24"/>
          <w:szCs w:val="24"/>
          <w:lang w:eastAsia="en-AU"/>
        </w:rPr>
        <w:t>Item 1 of Schedule 1</w:t>
      </w:r>
      <w:r w:rsidR="007C2621">
        <w:rPr>
          <w:rFonts w:ascii="Times New Roman" w:eastAsia="Calibri" w:hAnsi="Times New Roman" w:cs="Times New Roman"/>
          <w:b/>
          <w:sz w:val="24"/>
          <w:szCs w:val="24"/>
          <w:lang w:eastAsia="en-AU"/>
        </w:rPr>
        <w:t xml:space="preserve"> </w:t>
      </w:r>
      <w:r w:rsidR="007C2621">
        <w:rPr>
          <w:rFonts w:ascii="Times New Roman" w:eastAsia="Calibri" w:hAnsi="Times New Roman" w:cs="Times New Roman"/>
          <w:sz w:val="24"/>
          <w:szCs w:val="24"/>
          <w:lang w:eastAsia="en-AU"/>
        </w:rPr>
        <w:t xml:space="preserve">repeals subsection 5(1) and substitutes a new subsection which provides that </w:t>
      </w:r>
      <w:r w:rsidR="007C2621" w:rsidRPr="007C2621">
        <w:rPr>
          <w:rFonts w:ascii="Times New Roman" w:eastAsia="Calibri" w:hAnsi="Times New Roman" w:cs="Times New Roman"/>
          <w:sz w:val="24"/>
          <w:szCs w:val="24"/>
          <w:lang w:eastAsia="en-AU"/>
        </w:rPr>
        <w:t>the courses for which VET student loans may be approved are:</w:t>
      </w:r>
    </w:p>
    <w:p w14:paraId="46344F21" w14:textId="76776A8F" w:rsidR="007C2621" w:rsidRDefault="007C2621" w:rsidP="00A04549">
      <w:pPr>
        <w:pStyle w:val="ListParagraph"/>
        <w:numPr>
          <w:ilvl w:val="0"/>
          <w:numId w:val="2"/>
        </w:numPr>
        <w:spacing w:after="0" w:line="240" w:lineRule="auto"/>
        <w:rPr>
          <w:rFonts w:ascii="Times New Roman" w:eastAsia="Calibri" w:hAnsi="Times New Roman" w:cs="Times New Roman"/>
          <w:sz w:val="24"/>
          <w:szCs w:val="24"/>
          <w:lang w:eastAsia="en-AU"/>
        </w:rPr>
      </w:pPr>
      <w:r w:rsidRPr="00A04549">
        <w:rPr>
          <w:rFonts w:ascii="Times New Roman" w:eastAsia="Calibri" w:hAnsi="Times New Roman" w:cs="Times New Roman"/>
          <w:sz w:val="24"/>
          <w:szCs w:val="24"/>
          <w:lang w:eastAsia="en-AU"/>
        </w:rPr>
        <w:t>the VET courses with the course codes specified in Schedules 1, 2 and 3 to this instrument (each a ‘</w:t>
      </w:r>
      <w:r w:rsidRPr="00A04549">
        <w:rPr>
          <w:rFonts w:ascii="Times New Roman" w:eastAsia="Calibri" w:hAnsi="Times New Roman" w:cs="Times New Roman"/>
          <w:b/>
          <w:sz w:val="24"/>
          <w:szCs w:val="24"/>
          <w:lang w:eastAsia="en-AU"/>
        </w:rPr>
        <w:t>specified courses</w:t>
      </w:r>
      <w:r w:rsidRPr="00A04549">
        <w:rPr>
          <w:rFonts w:ascii="Times New Roman" w:eastAsia="Calibri" w:hAnsi="Times New Roman" w:cs="Times New Roman"/>
          <w:sz w:val="24"/>
          <w:szCs w:val="24"/>
          <w:lang w:eastAsia="en-AU"/>
        </w:rPr>
        <w:t>’);</w:t>
      </w:r>
    </w:p>
    <w:p w14:paraId="5E3FEE34" w14:textId="0D51B006" w:rsidR="004F368A" w:rsidRPr="004B75AA" w:rsidRDefault="004F368A" w:rsidP="00A04549">
      <w:pPr>
        <w:pStyle w:val="ListParagraph"/>
        <w:numPr>
          <w:ilvl w:val="0"/>
          <w:numId w:val="2"/>
        </w:numPr>
        <w:spacing w:after="0" w:line="240" w:lineRule="auto"/>
        <w:rPr>
          <w:rFonts w:ascii="Times New Roman" w:eastAsia="Calibri" w:hAnsi="Times New Roman" w:cs="Times New Roman"/>
          <w:sz w:val="24"/>
          <w:szCs w:val="24"/>
          <w:lang w:eastAsia="en-AU"/>
        </w:rPr>
      </w:pPr>
      <w:r w:rsidRPr="004B75AA">
        <w:rPr>
          <w:rFonts w:ascii="Times New Roman" w:eastAsia="Times New Roman" w:hAnsi="Times New Roman" w:cs="Times New Roman"/>
          <w:kern w:val="28"/>
          <w:sz w:val="24"/>
          <w:szCs w:val="24"/>
          <w:lang w:eastAsia="en-AU"/>
        </w:rPr>
        <w:t>any</w:t>
      </w:r>
      <w:r w:rsidRPr="004B75AA">
        <w:rPr>
          <w:rFonts w:ascii="Times New Roman" w:hAnsi="Times New Roman" w:cs="Times New Roman"/>
          <w:kern w:val="28"/>
          <w:sz w:val="24"/>
          <w:szCs w:val="24"/>
        </w:rPr>
        <w:t xml:space="preserve"> course identified in the National Register as </w:t>
      </w:r>
      <w:r w:rsidRPr="004B75AA">
        <w:rPr>
          <w:rFonts w:ascii="Times New Roman" w:eastAsia="Times New Roman" w:hAnsi="Times New Roman" w:cs="Times New Roman"/>
          <w:kern w:val="28"/>
          <w:sz w:val="24"/>
          <w:szCs w:val="24"/>
          <w:lang w:eastAsia="en-AU"/>
        </w:rPr>
        <w:t>a new</w:t>
      </w:r>
      <w:r w:rsidRPr="004B75AA">
        <w:rPr>
          <w:rFonts w:ascii="Times New Roman" w:hAnsi="Times New Roman" w:cs="Times New Roman"/>
          <w:kern w:val="28"/>
          <w:sz w:val="24"/>
          <w:szCs w:val="24"/>
        </w:rPr>
        <w:t xml:space="preserve"> version </w:t>
      </w:r>
      <w:r w:rsidR="00862557">
        <w:rPr>
          <w:rFonts w:ascii="Times New Roman" w:hAnsi="Times New Roman" w:cs="Times New Roman"/>
          <w:kern w:val="28"/>
          <w:sz w:val="24"/>
          <w:szCs w:val="24"/>
        </w:rPr>
        <w:t xml:space="preserve">of, </w:t>
      </w:r>
      <w:r w:rsidRPr="004B75AA">
        <w:rPr>
          <w:rFonts w:ascii="Times New Roman" w:hAnsi="Times New Roman" w:cs="Times New Roman"/>
          <w:kern w:val="28"/>
          <w:sz w:val="24"/>
          <w:szCs w:val="24"/>
        </w:rPr>
        <w:t xml:space="preserve">or </w:t>
      </w:r>
      <w:r w:rsidRPr="004B75AA">
        <w:rPr>
          <w:rFonts w:ascii="Times New Roman" w:eastAsia="Times New Roman" w:hAnsi="Times New Roman" w:cs="Times New Roman"/>
          <w:kern w:val="28"/>
          <w:sz w:val="24"/>
          <w:szCs w:val="24"/>
          <w:lang w:eastAsia="en-AU"/>
        </w:rPr>
        <w:t>superseding</w:t>
      </w:r>
      <w:r w:rsidRPr="004B75AA">
        <w:rPr>
          <w:rFonts w:ascii="Times New Roman" w:hAnsi="Times New Roman" w:cs="Times New Roman"/>
          <w:kern w:val="28"/>
          <w:sz w:val="24"/>
          <w:szCs w:val="24"/>
        </w:rPr>
        <w:t xml:space="preserve"> course </w:t>
      </w:r>
      <w:r w:rsidR="00862557" w:rsidRPr="004B75AA">
        <w:rPr>
          <w:rFonts w:ascii="Times New Roman" w:hAnsi="Times New Roman" w:cs="Times New Roman"/>
          <w:kern w:val="28"/>
          <w:sz w:val="24"/>
          <w:szCs w:val="24"/>
        </w:rPr>
        <w:t xml:space="preserve">to, </w:t>
      </w:r>
      <w:r w:rsidRPr="004B75AA">
        <w:rPr>
          <w:rFonts w:ascii="Times New Roman" w:eastAsia="Times New Roman" w:hAnsi="Times New Roman" w:cs="Times New Roman"/>
          <w:kern w:val="28"/>
          <w:sz w:val="24"/>
          <w:szCs w:val="24"/>
          <w:lang w:eastAsia="en-AU"/>
        </w:rPr>
        <w:t>a specified</w:t>
      </w:r>
      <w:r w:rsidRPr="004B75AA">
        <w:rPr>
          <w:rFonts w:ascii="Times New Roman" w:hAnsi="Times New Roman" w:cs="Times New Roman"/>
          <w:kern w:val="28"/>
          <w:sz w:val="24"/>
          <w:szCs w:val="24"/>
        </w:rPr>
        <w:t xml:space="preserve"> course (‘</w:t>
      </w:r>
      <w:r w:rsidRPr="004B75AA">
        <w:rPr>
          <w:rFonts w:ascii="Times New Roman" w:eastAsia="Times New Roman" w:hAnsi="Times New Roman" w:cs="Times New Roman"/>
          <w:b/>
          <w:kern w:val="28"/>
          <w:sz w:val="24"/>
          <w:szCs w:val="24"/>
          <w:lang w:eastAsia="en-AU"/>
        </w:rPr>
        <w:t>later</w:t>
      </w:r>
      <w:r w:rsidRPr="004B75AA">
        <w:rPr>
          <w:rFonts w:ascii="Times New Roman" w:hAnsi="Times New Roman" w:cs="Times New Roman"/>
          <w:b/>
          <w:kern w:val="28"/>
          <w:sz w:val="24"/>
          <w:szCs w:val="24"/>
        </w:rPr>
        <w:t xml:space="preserve"> version of </w:t>
      </w:r>
      <w:r w:rsidRPr="004B75AA">
        <w:rPr>
          <w:rFonts w:ascii="Times New Roman" w:eastAsia="Times New Roman" w:hAnsi="Times New Roman" w:cs="Times New Roman"/>
          <w:b/>
          <w:kern w:val="28"/>
          <w:sz w:val="24"/>
          <w:szCs w:val="24"/>
          <w:lang w:eastAsia="en-AU"/>
        </w:rPr>
        <w:t>a specified course</w:t>
      </w:r>
      <w:r w:rsidRPr="004B75AA">
        <w:rPr>
          <w:rFonts w:ascii="Times New Roman" w:eastAsia="Times New Roman" w:hAnsi="Times New Roman" w:cs="Times New Roman"/>
          <w:kern w:val="28"/>
          <w:sz w:val="24"/>
          <w:szCs w:val="24"/>
          <w:lang w:eastAsia="en-AU"/>
        </w:rPr>
        <w:t>’</w:t>
      </w:r>
      <w:r w:rsidRPr="004B75AA">
        <w:rPr>
          <w:rFonts w:ascii="Times New Roman" w:hAnsi="Times New Roman" w:cs="Times New Roman"/>
          <w:kern w:val="28"/>
          <w:sz w:val="24"/>
          <w:szCs w:val="24"/>
        </w:rPr>
        <w:t>).</w:t>
      </w:r>
    </w:p>
    <w:p w14:paraId="49569A19" w14:textId="77777777" w:rsidR="007C2621" w:rsidRPr="004B75AA" w:rsidRDefault="007C2621" w:rsidP="00E03FAF">
      <w:pPr>
        <w:spacing w:after="0" w:line="240" w:lineRule="auto"/>
        <w:rPr>
          <w:rFonts w:ascii="Times New Roman" w:eastAsia="Calibri" w:hAnsi="Times New Roman" w:cs="Times New Roman"/>
          <w:sz w:val="24"/>
          <w:szCs w:val="24"/>
          <w:lang w:eastAsia="en-AU"/>
        </w:rPr>
      </w:pPr>
    </w:p>
    <w:p w14:paraId="2741B7AF" w14:textId="1D17FFD2" w:rsidR="003C6042" w:rsidRDefault="007C2621" w:rsidP="00E03FAF">
      <w:pPr>
        <w:spacing w:after="0" w:line="240" w:lineRule="auto"/>
        <w:rPr>
          <w:rFonts w:ascii="Times New Roman" w:eastAsia="Calibri" w:hAnsi="Times New Roman" w:cs="Times New Roman"/>
          <w:sz w:val="24"/>
          <w:szCs w:val="24"/>
          <w:lang w:eastAsia="en-AU"/>
        </w:rPr>
      </w:pPr>
      <w:r w:rsidRPr="004B75AA">
        <w:rPr>
          <w:rFonts w:ascii="Times New Roman" w:eastAsia="Calibri" w:hAnsi="Times New Roman" w:cs="Times New Roman"/>
          <w:sz w:val="24"/>
          <w:szCs w:val="24"/>
          <w:lang w:eastAsia="en-AU"/>
        </w:rPr>
        <w:t xml:space="preserve">The National Register contains course mapping information about both training package qualifications and (from 1 September 2018) VET accredited courses. Such information includes details </w:t>
      </w:r>
      <w:r w:rsidR="003C6042" w:rsidRPr="004B75AA">
        <w:rPr>
          <w:rFonts w:ascii="Times New Roman" w:eastAsia="Calibri" w:hAnsi="Times New Roman" w:cs="Times New Roman"/>
          <w:sz w:val="24"/>
          <w:szCs w:val="24"/>
          <w:lang w:eastAsia="en-AU"/>
        </w:rPr>
        <w:t>about</w:t>
      </w:r>
      <w:r w:rsidRPr="004B75AA">
        <w:rPr>
          <w:rFonts w:ascii="Times New Roman" w:eastAsia="Calibri" w:hAnsi="Times New Roman" w:cs="Times New Roman"/>
          <w:sz w:val="24"/>
          <w:szCs w:val="24"/>
          <w:lang w:eastAsia="en-AU"/>
        </w:rPr>
        <w:t xml:space="preserve"> </w:t>
      </w:r>
      <w:r w:rsidR="003C6042" w:rsidRPr="004B75AA">
        <w:rPr>
          <w:rFonts w:ascii="Times New Roman" w:eastAsia="Calibri" w:hAnsi="Times New Roman" w:cs="Times New Roman"/>
          <w:sz w:val="24"/>
          <w:szCs w:val="24"/>
          <w:lang w:eastAsia="en-AU"/>
        </w:rPr>
        <w:t>whether there is an earlier or later version of the course</w:t>
      </w:r>
      <w:r w:rsidR="00862557" w:rsidRPr="004B75AA">
        <w:rPr>
          <w:rFonts w:ascii="Times New Roman" w:eastAsia="Calibri" w:hAnsi="Times New Roman" w:cs="Times New Roman"/>
          <w:sz w:val="24"/>
          <w:szCs w:val="24"/>
          <w:lang w:eastAsia="en-AU"/>
        </w:rPr>
        <w:t xml:space="preserve"> and whether there is a course that supersedes a particular course. In order</w:t>
      </w:r>
      <w:r w:rsidR="00862557" w:rsidRPr="00D40837">
        <w:rPr>
          <w:rFonts w:ascii="Times New Roman" w:eastAsia="Calibri" w:hAnsi="Times New Roman" w:cs="Times New Roman"/>
          <w:sz w:val="24"/>
          <w:szCs w:val="24"/>
          <w:lang w:eastAsia="en-AU"/>
        </w:rPr>
        <w:t xml:space="preserve"> for course to be a ‘later version of a specified course’, it will be sufficient for it to be identified on the National Register as “superseding” a specified course</w:t>
      </w:r>
      <w:r w:rsidR="002B430E" w:rsidRPr="00D40837">
        <w:rPr>
          <w:rFonts w:ascii="Times New Roman" w:eastAsia="Calibri" w:hAnsi="Times New Roman" w:cs="Times New Roman"/>
          <w:sz w:val="24"/>
          <w:szCs w:val="24"/>
          <w:lang w:eastAsia="en-AU"/>
        </w:rPr>
        <w:t>.</w:t>
      </w:r>
      <w:r w:rsidR="00862557" w:rsidRPr="00D40837">
        <w:rPr>
          <w:rFonts w:ascii="Times New Roman" w:eastAsia="Calibri" w:hAnsi="Times New Roman" w:cs="Times New Roman"/>
          <w:sz w:val="24"/>
          <w:szCs w:val="24"/>
          <w:lang w:eastAsia="en-AU"/>
        </w:rPr>
        <w:t xml:space="preserve"> It does not need to be identified as being “superseding and equivalent” to a specified course.</w:t>
      </w:r>
      <w:r w:rsidR="003C6042" w:rsidRPr="00D40837">
        <w:rPr>
          <w:rFonts w:ascii="Times New Roman" w:eastAsia="Calibri" w:hAnsi="Times New Roman" w:cs="Times New Roman"/>
          <w:sz w:val="24"/>
          <w:szCs w:val="24"/>
          <w:lang w:eastAsia="en-AU"/>
        </w:rPr>
        <w:t xml:space="preserve"> </w:t>
      </w:r>
    </w:p>
    <w:p w14:paraId="21593246" w14:textId="77777777" w:rsidR="003C6042" w:rsidRDefault="003C6042" w:rsidP="00E03FAF">
      <w:pPr>
        <w:spacing w:after="0" w:line="240" w:lineRule="auto"/>
        <w:rPr>
          <w:rFonts w:ascii="Times New Roman" w:eastAsia="Calibri" w:hAnsi="Times New Roman" w:cs="Times New Roman"/>
          <w:sz w:val="24"/>
          <w:szCs w:val="24"/>
          <w:lang w:eastAsia="en-AU"/>
        </w:rPr>
      </w:pPr>
    </w:p>
    <w:p w14:paraId="35AD8881" w14:textId="3ED2B029" w:rsidR="007C2621" w:rsidRDefault="003C6042" w:rsidP="00E03FAF">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new subsection 5(1) is intended to ensure that VET student loans are available for specified courses, and any </w:t>
      </w:r>
      <w:r w:rsidRPr="003C6042">
        <w:rPr>
          <w:rFonts w:ascii="Times New Roman" w:eastAsia="Calibri" w:hAnsi="Times New Roman" w:cs="Times New Roman"/>
          <w:sz w:val="24"/>
          <w:szCs w:val="24"/>
          <w:lang w:eastAsia="en-AU"/>
        </w:rPr>
        <w:t xml:space="preserve">later version or release of </w:t>
      </w:r>
      <w:r>
        <w:rPr>
          <w:rFonts w:ascii="Times New Roman" w:eastAsia="Calibri" w:hAnsi="Times New Roman" w:cs="Times New Roman"/>
          <w:sz w:val="24"/>
          <w:szCs w:val="24"/>
          <w:lang w:eastAsia="en-AU"/>
        </w:rPr>
        <w:t>those</w:t>
      </w:r>
      <w:r w:rsidRPr="003C6042">
        <w:rPr>
          <w:rFonts w:ascii="Times New Roman" w:eastAsia="Calibri" w:hAnsi="Times New Roman" w:cs="Times New Roman"/>
          <w:sz w:val="24"/>
          <w:szCs w:val="24"/>
          <w:lang w:eastAsia="en-AU"/>
        </w:rPr>
        <w:t xml:space="preserve"> course, </w:t>
      </w:r>
      <w:r>
        <w:rPr>
          <w:rFonts w:ascii="Times New Roman" w:eastAsia="Calibri" w:hAnsi="Times New Roman" w:cs="Times New Roman"/>
          <w:sz w:val="24"/>
          <w:szCs w:val="24"/>
          <w:lang w:eastAsia="en-AU"/>
        </w:rPr>
        <w:t xml:space="preserve">which are identified on the </w:t>
      </w:r>
      <w:r w:rsidRPr="003C6042">
        <w:rPr>
          <w:rFonts w:ascii="Times New Roman" w:eastAsia="Calibri" w:hAnsi="Times New Roman" w:cs="Times New Roman"/>
          <w:sz w:val="24"/>
          <w:szCs w:val="24"/>
          <w:lang w:eastAsia="en-AU"/>
        </w:rPr>
        <w:t>National Register as the current version or release of the course</w:t>
      </w:r>
      <w:r w:rsidR="00001892">
        <w:rPr>
          <w:rFonts w:ascii="Times New Roman" w:eastAsia="Calibri" w:hAnsi="Times New Roman" w:cs="Times New Roman"/>
          <w:sz w:val="24"/>
          <w:szCs w:val="24"/>
          <w:lang w:eastAsia="en-AU"/>
        </w:rPr>
        <w:t xml:space="preserve">. </w:t>
      </w:r>
    </w:p>
    <w:p w14:paraId="7BB757BA" w14:textId="43AD6472" w:rsidR="007B0BC9" w:rsidRDefault="007B0BC9" w:rsidP="00E03FAF">
      <w:pPr>
        <w:spacing w:after="0" w:line="240" w:lineRule="auto"/>
        <w:rPr>
          <w:rFonts w:ascii="Times New Roman" w:eastAsia="Calibri" w:hAnsi="Times New Roman" w:cs="Times New Roman"/>
          <w:sz w:val="24"/>
          <w:szCs w:val="24"/>
          <w:lang w:eastAsia="en-AU"/>
        </w:rPr>
      </w:pPr>
    </w:p>
    <w:p w14:paraId="3E5D390E" w14:textId="77777777" w:rsidR="00D83DF4" w:rsidRDefault="007B0BC9" w:rsidP="00E03FAF">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As explained in the ‘Background’ to this Explanatory Statement, VET student loans </w:t>
      </w:r>
      <w:r w:rsidR="00D83DF4">
        <w:rPr>
          <w:rFonts w:ascii="Times New Roman" w:eastAsia="Calibri" w:hAnsi="Times New Roman" w:cs="Times New Roman"/>
          <w:sz w:val="24"/>
          <w:szCs w:val="24"/>
          <w:lang w:eastAsia="en-AU"/>
        </w:rPr>
        <w:t>may still be approved for a course on the Courses and Loan Caps Determination, notwithstanding that there is a later version of the course on the National Register, provided that this is not inconsistent with:</w:t>
      </w:r>
    </w:p>
    <w:p w14:paraId="6DF33637" w14:textId="49F0E9FB" w:rsidR="007B0BC9" w:rsidRDefault="00D83DF4" w:rsidP="00001892">
      <w:pPr>
        <w:pStyle w:val="ListParagraph"/>
        <w:numPr>
          <w:ilvl w:val="0"/>
          <w:numId w:val="2"/>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the</w:t>
      </w:r>
      <w:r w:rsidRPr="00001892">
        <w:rPr>
          <w:rFonts w:ascii="Times New Roman" w:eastAsia="Calibri" w:hAnsi="Times New Roman" w:cs="Times New Roman"/>
          <w:sz w:val="24"/>
          <w:szCs w:val="24"/>
          <w:lang w:eastAsia="en-AU"/>
        </w:rPr>
        <w:t xml:space="preserve"> scope of registration </w:t>
      </w:r>
      <w:r>
        <w:rPr>
          <w:rFonts w:ascii="Times New Roman" w:eastAsia="Calibri" w:hAnsi="Times New Roman" w:cs="Times New Roman"/>
          <w:sz w:val="24"/>
          <w:szCs w:val="24"/>
          <w:lang w:eastAsia="en-AU"/>
        </w:rPr>
        <w:t>(</w:t>
      </w:r>
      <w:r w:rsidRPr="00001892">
        <w:rPr>
          <w:rFonts w:ascii="Times New Roman" w:eastAsia="Calibri" w:hAnsi="Times New Roman" w:cs="Times New Roman"/>
          <w:sz w:val="24"/>
          <w:szCs w:val="24"/>
          <w:lang w:eastAsia="en-AU"/>
        </w:rPr>
        <w:t>as a registered training organisation</w:t>
      </w:r>
      <w:r>
        <w:rPr>
          <w:rFonts w:ascii="Times New Roman" w:eastAsia="Calibri" w:hAnsi="Times New Roman" w:cs="Times New Roman"/>
          <w:sz w:val="24"/>
          <w:szCs w:val="24"/>
          <w:lang w:eastAsia="en-AU"/>
        </w:rPr>
        <w:t>)</w:t>
      </w:r>
      <w:r w:rsidRPr="00001892">
        <w:rPr>
          <w:rFonts w:ascii="Times New Roman" w:eastAsia="Calibri" w:hAnsi="Times New Roman" w:cs="Times New Roman"/>
          <w:sz w:val="24"/>
          <w:szCs w:val="24"/>
          <w:lang w:eastAsia="en-AU"/>
        </w:rPr>
        <w:t>, of the relevant approved course provider</w:t>
      </w:r>
      <w:r>
        <w:rPr>
          <w:rFonts w:ascii="Times New Roman" w:eastAsia="Calibri" w:hAnsi="Times New Roman" w:cs="Times New Roman"/>
          <w:sz w:val="24"/>
          <w:szCs w:val="24"/>
          <w:lang w:eastAsia="en-AU"/>
        </w:rPr>
        <w:t>; and</w:t>
      </w:r>
    </w:p>
    <w:p w14:paraId="3CA69D72" w14:textId="36038E87" w:rsidR="0020369A" w:rsidRPr="00CA65E6" w:rsidRDefault="00D83DF4" w:rsidP="00E03FAF">
      <w:pPr>
        <w:pStyle w:val="ListParagraph"/>
        <w:numPr>
          <w:ilvl w:val="0"/>
          <w:numId w:val="2"/>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approved course providers’ obligations as registered training organisations, regarding transition and teach-out of superseded or non-current courses. </w:t>
      </w:r>
    </w:p>
    <w:p w14:paraId="5AE643D0" w14:textId="4EC45F8C" w:rsidR="00016871" w:rsidRDefault="00016871" w:rsidP="00892701">
      <w:pPr>
        <w:spacing w:after="0" w:line="240" w:lineRule="auto"/>
        <w:rPr>
          <w:rFonts w:ascii="Times New Roman" w:eastAsia="Calibri" w:hAnsi="Times New Roman" w:cs="Times New Roman"/>
          <w:b/>
          <w:sz w:val="24"/>
          <w:szCs w:val="24"/>
          <w:lang w:eastAsia="en-AU"/>
        </w:rPr>
      </w:pPr>
    </w:p>
    <w:p w14:paraId="0E58B02E" w14:textId="32D5C077" w:rsidR="00016871" w:rsidRDefault="00016871" w:rsidP="00892701">
      <w:pPr>
        <w:spacing w:after="0" w:line="240" w:lineRule="auto"/>
        <w:rPr>
          <w:rFonts w:ascii="Times New Roman" w:eastAsia="Calibri" w:hAnsi="Times New Roman" w:cs="Times New Roman"/>
          <w:b/>
          <w:sz w:val="24"/>
          <w:szCs w:val="24"/>
          <w:lang w:eastAsia="en-AU"/>
        </w:rPr>
      </w:pPr>
      <w:r>
        <w:rPr>
          <w:rFonts w:ascii="Times New Roman" w:eastAsia="Calibri" w:hAnsi="Times New Roman" w:cs="Times New Roman"/>
          <w:b/>
          <w:sz w:val="24"/>
          <w:szCs w:val="24"/>
          <w:lang w:eastAsia="en-AU"/>
        </w:rPr>
        <w:t xml:space="preserve">Items 2 and 3 of Schedule </w:t>
      </w:r>
      <w:r w:rsidRPr="00E03FAF">
        <w:rPr>
          <w:rFonts w:ascii="Times New Roman" w:eastAsia="Calibri" w:hAnsi="Times New Roman" w:cs="Times New Roman"/>
          <w:b/>
          <w:sz w:val="24"/>
          <w:szCs w:val="24"/>
          <w:lang w:eastAsia="en-AU"/>
        </w:rPr>
        <w:t>1</w:t>
      </w:r>
      <w:r w:rsidRPr="00001892">
        <w:rPr>
          <w:rFonts w:ascii="Times New Roman" w:eastAsia="Calibri" w:hAnsi="Times New Roman" w:cs="Times New Roman"/>
          <w:sz w:val="24"/>
          <w:szCs w:val="24"/>
          <w:lang w:eastAsia="en-AU"/>
        </w:rPr>
        <w:t xml:space="preserve"> </w:t>
      </w:r>
      <w:r w:rsidR="005A74A4" w:rsidRPr="00001892">
        <w:rPr>
          <w:rFonts w:ascii="Times New Roman" w:eastAsia="Calibri" w:hAnsi="Times New Roman" w:cs="Times New Roman"/>
          <w:sz w:val="24"/>
          <w:szCs w:val="24"/>
          <w:lang w:eastAsia="en-AU"/>
        </w:rPr>
        <w:t xml:space="preserve">number the existing Note under subsection 5(1) as “Note 1” and a </w:t>
      </w:r>
      <w:r w:rsidR="005A74A4" w:rsidRPr="00E03FAF">
        <w:rPr>
          <w:rFonts w:ascii="Times New Roman" w:eastAsia="Calibri" w:hAnsi="Times New Roman" w:cs="Times New Roman"/>
          <w:sz w:val="24"/>
          <w:szCs w:val="24"/>
          <w:lang w:eastAsia="en-AU"/>
        </w:rPr>
        <w:t xml:space="preserve">new </w:t>
      </w:r>
      <w:r w:rsidR="007B0BC9">
        <w:rPr>
          <w:rFonts w:ascii="Times New Roman" w:eastAsia="Calibri" w:hAnsi="Times New Roman" w:cs="Times New Roman"/>
          <w:sz w:val="24"/>
          <w:szCs w:val="24"/>
          <w:lang w:eastAsia="en-AU"/>
        </w:rPr>
        <w:t>“</w:t>
      </w:r>
      <w:r w:rsidR="005A74A4" w:rsidRPr="00E03FAF">
        <w:rPr>
          <w:rFonts w:ascii="Times New Roman" w:eastAsia="Calibri" w:hAnsi="Times New Roman" w:cs="Times New Roman"/>
          <w:sz w:val="24"/>
          <w:szCs w:val="24"/>
          <w:lang w:eastAsia="en-AU"/>
        </w:rPr>
        <w:t>Note 2</w:t>
      </w:r>
      <w:r w:rsidR="007B0BC9">
        <w:rPr>
          <w:rFonts w:ascii="Times New Roman" w:eastAsia="Calibri" w:hAnsi="Times New Roman" w:cs="Times New Roman"/>
          <w:sz w:val="24"/>
          <w:szCs w:val="24"/>
          <w:lang w:eastAsia="en-AU"/>
        </w:rPr>
        <w:t>”</w:t>
      </w:r>
      <w:r w:rsidR="005A74A4" w:rsidRPr="00E03FAF">
        <w:rPr>
          <w:rFonts w:ascii="Times New Roman" w:eastAsia="Calibri" w:hAnsi="Times New Roman" w:cs="Times New Roman"/>
          <w:sz w:val="24"/>
          <w:szCs w:val="24"/>
          <w:lang w:eastAsia="en-AU"/>
        </w:rPr>
        <w:t xml:space="preserve"> explaining that Course mapping information</w:t>
      </w:r>
      <w:r w:rsidR="005A74A4" w:rsidRPr="005A74A4">
        <w:rPr>
          <w:rFonts w:ascii="Times New Roman" w:eastAsia="Calibri" w:hAnsi="Times New Roman" w:cs="Times New Roman"/>
          <w:sz w:val="24"/>
          <w:szCs w:val="24"/>
          <w:lang w:eastAsia="en-AU"/>
        </w:rPr>
        <w:t xml:space="preserve"> about current and earlier versions of VET courses is included in the National Register.</w:t>
      </w:r>
      <w:r w:rsidR="005A74A4">
        <w:rPr>
          <w:rFonts w:ascii="Times New Roman" w:eastAsia="Calibri" w:hAnsi="Times New Roman" w:cs="Times New Roman"/>
          <w:sz w:val="24"/>
          <w:szCs w:val="24"/>
          <w:lang w:eastAsia="en-AU"/>
        </w:rPr>
        <w:t xml:space="preserve"> This allows providers and students to check the National Register to determine whether there is a later version of a specified course, for which VET student loans is available.</w:t>
      </w:r>
    </w:p>
    <w:p w14:paraId="4433F7CF" w14:textId="77777777" w:rsidR="005A74A4" w:rsidRDefault="005A74A4" w:rsidP="00892701">
      <w:pPr>
        <w:spacing w:after="0" w:line="240" w:lineRule="auto"/>
        <w:rPr>
          <w:rFonts w:ascii="Times New Roman" w:eastAsia="Calibri" w:hAnsi="Times New Roman" w:cs="Times New Roman"/>
          <w:b/>
          <w:sz w:val="24"/>
          <w:szCs w:val="24"/>
          <w:lang w:eastAsia="en-AU"/>
        </w:rPr>
      </w:pPr>
    </w:p>
    <w:p w14:paraId="5E9267A8" w14:textId="67FF8D1C" w:rsidR="00016871" w:rsidRPr="00001892" w:rsidRDefault="00016871" w:rsidP="00892701">
      <w:pPr>
        <w:spacing w:after="0" w:line="240" w:lineRule="auto"/>
        <w:rPr>
          <w:rFonts w:ascii="Times New Roman" w:eastAsia="Calibri" w:hAnsi="Times New Roman" w:cs="Times New Roman"/>
          <w:b/>
          <w:sz w:val="24"/>
          <w:szCs w:val="24"/>
          <w:lang w:eastAsia="en-AU"/>
        </w:rPr>
      </w:pPr>
      <w:r>
        <w:rPr>
          <w:rFonts w:ascii="Times New Roman" w:eastAsia="Calibri" w:hAnsi="Times New Roman" w:cs="Times New Roman"/>
          <w:b/>
          <w:sz w:val="24"/>
          <w:szCs w:val="24"/>
          <w:lang w:eastAsia="en-AU"/>
        </w:rPr>
        <w:t>Items 5 to 8 of Schedule 1</w:t>
      </w:r>
      <w:r w:rsidR="00B318BE">
        <w:rPr>
          <w:rFonts w:ascii="Times New Roman" w:eastAsia="Calibri" w:hAnsi="Times New Roman" w:cs="Times New Roman"/>
          <w:b/>
          <w:sz w:val="24"/>
          <w:szCs w:val="24"/>
          <w:lang w:eastAsia="en-AU"/>
        </w:rPr>
        <w:t xml:space="preserve"> </w:t>
      </w:r>
      <w:r w:rsidR="00B318BE" w:rsidRPr="00001892">
        <w:rPr>
          <w:rFonts w:ascii="Times New Roman" w:eastAsia="Calibri" w:hAnsi="Times New Roman" w:cs="Times New Roman"/>
          <w:sz w:val="24"/>
          <w:szCs w:val="24"/>
          <w:lang w:eastAsia="en-AU"/>
        </w:rPr>
        <w:t>add</w:t>
      </w:r>
      <w:r w:rsidR="00B318BE">
        <w:rPr>
          <w:rFonts w:ascii="Times New Roman" w:eastAsia="Calibri" w:hAnsi="Times New Roman" w:cs="Times New Roman"/>
          <w:sz w:val="24"/>
          <w:szCs w:val="24"/>
          <w:lang w:eastAsia="en-AU"/>
        </w:rPr>
        <w:t xml:space="preserve"> the words “</w:t>
      </w:r>
      <w:r w:rsidR="00B318BE" w:rsidRPr="00B318BE">
        <w:rPr>
          <w:rFonts w:ascii="Times New Roman" w:eastAsia="Calibri" w:hAnsi="Times New Roman" w:cs="Times New Roman"/>
          <w:sz w:val="24"/>
          <w:szCs w:val="24"/>
          <w:lang w:eastAsia="en-AU"/>
        </w:rPr>
        <w:t xml:space="preserve">or any </w:t>
      </w:r>
      <w:r w:rsidR="00C03402">
        <w:rPr>
          <w:rFonts w:ascii="Times New Roman" w:eastAsia="Calibri" w:hAnsi="Times New Roman" w:cs="Times New Roman"/>
          <w:sz w:val="24"/>
          <w:szCs w:val="24"/>
          <w:lang w:eastAsia="en-AU"/>
        </w:rPr>
        <w:t>later</w:t>
      </w:r>
      <w:r w:rsidR="00B318BE" w:rsidRPr="00B318BE">
        <w:rPr>
          <w:rFonts w:ascii="Times New Roman" w:eastAsia="Calibri" w:hAnsi="Times New Roman" w:cs="Times New Roman"/>
          <w:sz w:val="24"/>
          <w:szCs w:val="24"/>
          <w:lang w:eastAsia="en-AU"/>
        </w:rPr>
        <w:t xml:space="preserve"> version of </w:t>
      </w:r>
      <w:r w:rsidR="00C03402">
        <w:rPr>
          <w:rFonts w:ascii="Times New Roman" w:eastAsia="Calibri" w:hAnsi="Times New Roman" w:cs="Times New Roman"/>
          <w:sz w:val="24"/>
          <w:szCs w:val="24"/>
          <w:lang w:eastAsia="en-AU"/>
        </w:rPr>
        <w:t>a specified</w:t>
      </w:r>
      <w:r w:rsidR="00C03402" w:rsidRPr="00B318BE">
        <w:rPr>
          <w:rFonts w:ascii="Times New Roman" w:eastAsia="Calibri" w:hAnsi="Times New Roman" w:cs="Times New Roman"/>
          <w:sz w:val="24"/>
          <w:szCs w:val="24"/>
          <w:lang w:eastAsia="en-AU"/>
        </w:rPr>
        <w:t xml:space="preserve"> </w:t>
      </w:r>
      <w:r w:rsidR="00B318BE" w:rsidRPr="00B318BE">
        <w:rPr>
          <w:rFonts w:ascii="Times New Roman" w:eastAsia="Calibri" w:hAnsi="Times New Roman" w:cs="Times New Roman"/>
          <w:sz w:val="24"/>
          <w:szCs w:val="24"/>
          <w:lang w:eastAsia="en-AU"/>
        </w:rPr>
        <w:t>course</w:t>
      </w:r>
      <w:r w:rsidR="00B318BE">
        <w:rPr>
          <w:rFonts w:ascii="Times New Roman" w:eastAsia="Calibri" w:hAnsi="Times New Roman" w:cs="Times New Roman"/>
          <w:sz w:val="24"/>
          <w:szCs w:val="24"/>
          <w:lang w:eastAsia="en-AU"/>
        </w:rPr>
        <w:t xml:space="preserve">” to paragraphs (a) to (d) of subsection 5(3) to provide that, the course caps (including indexing) that apply to specified courses also apply to any </w:t>
      </w:r>
      <w:r w:rsidR="001D364A">
        <w:rPr>
          <w:rFonts w:ascii="Times New Roman" w:eastAsia="Calibri" w:hAnsi="Times New Roman" w:cs="Times New Roman"/>
          <w:sz w:val="24"/>
          <w:szCs w:val="24"/>
          <w:lang w:eastAsia="en-AU"/>
        </w:rPr>
        <w:t>National Register</w:t>
      </w:r>
      <w:r w:rsidR="00B318BE">
        <w:rPr>
          <w:rFonts w:ascii="Times New Roman" w:eastAsia="Calibri" w:hAnsi="Times New Roman" w:cs="Times New Roman"/>
          <w:sz w:val="24"/>
          <w:szCs w:val="24"/>
          <w:lang w:eastAsia="en-AU"/>
        </w:rPr>
        <w:t xml:space="preserve"> current versions of the course. </w:t>
      </w:r>
    </w:p>
    <w:p w14:paraId="66D5C7F2" w14:textId="77777777" w:rsidR="00EF3422" w:rsidRDefault="00EF3422" w:rsidP="003738B2">
      <w:pPr>
        <w:spacing w:after="0" w:line="240" w:lineRule="auto"/>
        <w:rPr>
          <w:rFonts w:ascii="Times New Roman" w:eastAsia="Calibri" w:hAnsi="Times New Roman" w:cs="Times New Roman"/>
          <w:b/>
          <w:sz w:val="24"/>
          <w:szCs w:val="24"/>
          <w:lang w:eastAsia="en-AU"/>
        </w:rPr>
      </w:pPr>
    </w:p>
    <w:p w14:paraId="47BF942C" w14:textId="61E07AA1" w:rsidR="003738B2" w:rsidRPr="00E256F6" w:rsidRDefault="00D3245C" w:rsidP="003738B2">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EF3422">
        <w:rPr>
          <w:rFonts w:ascii="Times New Roman" w:eastAsia="Calibri" w:hAnsi="Times New Roman" w:cs="Times New Roman"/>
          <w:b/>
          <w:sz w:val="24"/>
          <w:szCs w:val="24"/>
          <w:lang w:eastAsia="en-AU"/>
        </w:rPr>
        <w:t>9</w:t>
      </w:r>
      <w:r w:rsidR="00EF3422" w:rsidRPr="00E256F6">
        <w:rPr>
          <w:rFonts w:ascii="Times New Roman" w:eastAsia="Calibri" w:hAnsi="Times New Roman" w:cs="Times New Roman"/>
          <w:b/>
          <w:sz w:val="24"/>
          <w:szCs w:val="24"/>
          <w:lang w:eastAsia="en-AU"/>
        </w:rPr>
        <w:t xml:space="preserve"> </w:t>
      </w:r>
      <w:r w:rsidRPr="00E256F6">
        <w:rPr>
          <w:rFonts w:ascii="Times New Roman" w:eastAsia="Calibri" w:hAnsi="Times New Roman" w:cs="Times New Roman"/>
          <w:b/>
          <w:sz w:val="24"/>
          <w:szCs w:val="24"/>
          <w:lang w:eastAsia="en-AU"/>
        </w:rPr>
        <w:t>of Schedule 1</w:t>
      </w:r>
      <w:r w:rsidRPr="00E256F6">
        <w:rPr>
          <w:rFonts w:ascii="Times New Roman" w:eastAsia="Calibri" w:hAnsi="Times New Roman" w:cs="Times New Roman"/>
          <w:sz w:val="24"/>
          <w:szCs w:val="24"/>
          <w:lang w:eastAsia="en-AU"/>
        </w:rPr>
        <w:t xml:space="preserve"> </w:t>
      </w:r>
      <w:r w:rsidR="003738B2" w:rsidRPr="00E256F6">
        <w:rPr>
          <w:rFonts w:ascii="Times New Roman" w:eastAsia="Calibri" w:hAnsi="Times New Roman" w:cs="Times New Roman"/>
          <w:sz w:val="24"/>
          <w:szCs w:val="24"/>
          <w:lang w:eastAsia="en-AU"/>
        </w:rPr>
        <w:t xml:space="preserve">provides that the table in Schedule 1, Part 1 is amended through adding </w:t>
      </w:r>
      <w:r w:rsidR="00EF3422">
        <w:rPr>
          <w:rFonts w:ascii="Times New Roman" w:eastAsia="Calibri" w:hAnsi="Times New Roman" w:cs="Times New Roman"/>
          <w:sz w:val="24"/>
          <w:szCs w:val="24"/>
          <w:lang w:eastAsia="en-AU"/>
        </w:rPr>
        <w:t>eight</w:t>
      </w:r>
      <w:r w:rsidR="00EF3422" w:rsidRPr="00E256F6">
        <w:rPr>
          <w:rFonts w:ascii="Times New Roman" w:eastAsia="Calibri" w:hAnsi="Times New Roman" w:cs="Times New Roman"/>
          <w:sz w:val="24"/>
          <w:szCs w:val="24"/>
          <w:lang w:eastAsia="en-AU"/>
        </w:rPr>
        <w:t xml:space="preserve"> </w:t>
      </w:r>
      <w:r w:rsidR="003738B2" w:rsidRPr="00E256F6">
        <w:rPr>
          <w:rFonts w:ascii="Times New Roman" w:eastAsia="Calibri" w:hAnsi="Times New Roman" w:cs="Times New Roman"/>
          <w:sz w:val="24"/>
          <w:szCs w:val="24"/>
          <w:lang w:eastAsia="en-AU"/>
        </w:rPr>
        <w:t xml:space="preserve">additional rows setting out the details for </w:t>
      </w:r>
      <w:r w:rsidR="00EF3422">
        <w:rPr>
          <w:rFonts w:ascii="Times New Roman" w:eastAsia="Calibri" w:hAnsi="Times New Roman" w:cs="Times New Roman"/>
          <w:sz w:val="24"/>
          <w:szCs w:val="24"/>
          <w:lang w:eastAsia="en-AU"/>
        </w:rPr>
        <w:t>eight</w:t>
      </w:r>
      <w:r w:rsidR="00EF3422" w:rsidRPr="00E256F6">
        <w:rPr>
          <w:rFonts w:ascii="Times New Roman" w:eastAsia="Calibri" w:hAnsi="Times New Roman" w:cs="Times New Roman"/>
          <w:sz w:val="24"/>
          <w:szCs w:val="24"/>
          <w:lang w:eastAsia="en-AU"/>
        </w:rPr>
        <w:t xml:space="preserve"> </w:t>
      </w:r>
      <w:r w:rsidR="003738B2" w:rsidRPr="00E256F6">
        <w:rPr>
          <w:rFonts w:ascii="Times New Roman" w:eastAsia="Calibri" w:hAnsi="Times New Roman" w:cs="Times New Roman"/>
          <w:sz w:val="24"/>
          <w:szCs w:val="24"/>
          <w:lang w:eastAsia="en-AU"/>
        </w:rPr>
        <w:t>additional approved courses. These rows are to be added in ascending numerical order, ordered by course code.</w:t>
      </w:r>
    </w:p>
    <w:p w14:paraId="440DBB83" w14:textId="40BA579A" w:rsidR="00D3245C" w:rsidRPr="00E256F6" w:rsidRDefault="00D3245C" w:rsidP="00D3245C">
      <w:pPr>
        <w:spacing w:after="0" w:line="240" w:lineRule="auto"/>
        <w:rPr>
          <w:rFonts w:ascii="Times New Roman" w:eastAsia="Calibri" w:hAnsi="Times New Roman" w:cs="Times New Roman"/>
          <w:b/>
          <w:sz w:val="24"/>
          <w:szCs w:val="24"/>
          <w:lang w:eastAsia="en-AU"/>
        </w:rPr>
      </w:pPr>
    </w:p>
    <w:p w14:paraId="11E8DB1C" w14:textId="1145FE0A" w:rsidR="00E256F6" w:rsidRPr="00E256F6" w:rsidRDefault="00D3245C" w:rsidP="00E256F6">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10</w:t>
      </w:r>
      <w:r w:rsidR="00B26A99" w:rsidRPr="00E256F6">
        <w:rPr>
          <w:rFonts w:ascii="Times New Roman" w:eastAsia="Calibri" w:hAnsi="Times New Roman" w:cs="Times New Roman"/>
          <w:b/>
          <w:sz w:val="24"/>
          <w:szCs w:val="24"/>
          <w:lang w:eastAsia="en-AU"/>
        </w:rPr>
        <w:t xml:space="preserve"> </w:t>
      </w:r>
      <w:r w:rsidRPr="00E256F6">
        <w:rPr>
          <w:rFonts w:ascii="Times New Roman" w:eastAsia="Calibri" w:hAnsi="Times New Roman" w:cs="Times New Roman"/>
          <w:b/>
          <w:sz w:val="24"/>
          <w:szCs w:val="24"/>
          <w:lang w:eastAsia="en-AU"/>
        </w:rPr>
        <w:t>of Schedule 1</w:t>
      </w:r>
      <w:r w:rsidRPr="00E256F6">
        <w:rPr>
          <w:rFonts w:ascii="Times New Roman" w:eastAsia="Calibri" w:hAnsi="Times New Roman" w:cs="Times New Roman"/>
          <w:sz w:val="24"/>
          <w:szCs w:val="24"/>
          <w:lang w:eastAsia="en-AU"/>
        </w:rPr>
        <w:t xml:space="preserve"> </w:t>
      </w:r>
      <w:r w:rsidR="00E256F6" w:rsidRPr="00E256F6">
        <w:rPr>
          <w:rFonts w:ascii="Times New Roman" w:eastAsia="Calibri" w:hAnsi="Times New Roman" w:cs="Times New Roman"/>
          <w:sz w:val="24"/>
          <w:szCs w:val="24"/>
          <w:lang w:eastAsia="en-AU"/>
        </w:rPr>
        <w:t>provides that all item numbers in the table in Schedule 1, Part 1 are to be renumbered starting at 1.</w:t>
      </w:r>
    </w:p>
    <w:p w14:paraId="5DDF6076" w14:textId="372141DF" w:rsidR="00CB275A" w:rsidRPr="002E75E3" w:rsidRDefault="00CB275A" w:rsidP="00CB275A">
      <w:pPr>
        <w:spacing w:after="0" w:line="240" w:lineRule="auto"/>
        <w:rPr>
          <w:rFonts w:ascii="Times New Roman" w:eastAsia="Calibri" w:hAnsi="Times New Roman" w:cs="Times New Roman"/>
          <w:sz w:val="24"/>
          <w:szCs w:val="24"/>
          <w:highlight w:val="yellow"/>
          <w:lang w:eastAsia="en-AU"/>
        </w:rPr>
      </w:pPr>
    </w:p>
    <w:p w14:paraId="71660877" w14:textId="1D931C97" w:rsidR="00E256F6" w:rsidRPr="00E256F6" w:rsidRDefault="00D3245C" w:rsidP="00E256F6">
      <w:pPr>
        <w:spacing w:after="0" w:line="240" w:lineRule="auto"/>
        <w:rPr>
          <w:rFonts w:ascii="Times New Roman" w:eastAsia="Calibri" w:hAnsi="Times New Roman" w:cs="Times New Roman"/>
          <w:b/>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11</w:t>
      </w:r>
      <w:r w:rsidR="00B26A99" w:rsidRPr="00E256F6">
        <w:rPr>
          <w:rFonts w:ascii="Times New Roman" w:eastAsia="Calibri" w:hAnsi="Times New Roman" w:cs="Times New Roman"/>
          <w:b/>
          <w:sz w:val="24"/>
          <w:szCs w:val="24"/>
          <w:lang w:eastAsia="en-AU"/>
        </w:rPr>
        <w:t xml:space="preserve"> </w:t>
      </w:r>
      <w:r w:rsidRPr="00E256F6">
        <w:rPr>
          <w:rFonts w:ascii="Times New Roman" w:eastAsia="Calibri" w:hAnsi="Times New Roman" w:cs="Times New Roman"/>
          <w:b/>
          <w:sz w:val="24"/>
          <w:szCs w:val="24"/>
          <w:lang w:eastAsia="en-AU"/>
        </w:rPr>
        <w:t>of Schedule 1</w:t>
      </w:r>
      <w:r w:rsidRPr="00E256F6">
        <w:rPr>
          <w:rFonts w:ascii="Times New Roman" w:eastAsia="Calibri" w:hAnsi="Times New Roman" w:cs="Times New Roman"/>
          <w:sz w:val="24"/>
          <w:szCs w:val="24"/>
          <w:lang w:eastAsia="en-AU"/>
        </w:rPr>
        <w:t xml:space="preserve"> </w:t>
      </w:r>
      <w:r w:rsidR="00E256F6" w:rsidRPr="00E256F6">
        <w:rPr>
          <w:rFonts w:ascii="Times New Roman" w:eastAsia="Calibri" w:hAnsi="Times New Roman" w:cs="Times New Roman"/>
          <w:sz w:val="24"/>
          <w:szCs w:val="24"/>
          <w:lang w:eastAsia="en-AU"/>
        </w:rPr>
        <w:t xml:space="preserve">provides that the table in Schedule 1, Part 2 is amended through omitting </w:t>
      </w:r>
      <w:r w:rsidR="0012630E">
        <w:rPr>
          <w:rFonts w:ascii="Times New Roman" w:eastAsia="Calibri" w:hAnsi="Times New Roman" w:cs="Times New Roman"/>
          <w:sz w:val="24"/>
          <w:szCs w:val="24"/>
          <w:lang w:eastAsia="en-AU"/>
        </w:rPr>
        <w:t>two</w:t>
      </w:r>
      <w:r w:rsidR="0012630E" w:rsidRPr="00E256F6">
        <w:rPr>
          <w:rFonts w:ascii="Times New Roman" w:eastAsia="Calibri" w:hAnsi="Times New Roman" w:cs="Times New Roman"/>
          <w:sz w:val="24"/>
          <w:szCs w:val="24"/>
          <w:lang w:eastAsia="en-AU"/>
        </w:rPr>
        <w:t xml:space="preserve"> </w:t>
      </w:r>
      <w:r w:rsidR="00E256F6" w:rsidRPr="00E256F6">
        <w:rPr>
          <w:rFonts w:ascii="Times New Roman" w:eastAsia="Calibri" w:hAnsi="Times New Roman" w:cs="Times New Roman"/>
          <w:sz w:val="24"/>
          <w:szCs w:val="24"/>
          <w:lang w:eastAsia="en-AU"/>
        </w:rPr>
        <w:t>row</w:t>
      </w:r>
      <w:r w:rsidR="0012630E">
        <w:rPr>
          <w:rFonts w:ascii="Times New Roman" w:eastAsia="Calibri" w:hAnsi="Times New Roman" w:cs="Times New Roman"/>
          <w:sz w:val="24"/>
          <w:szCs w:val="24"/>
          <w:lang w:eastAsia="en-AU"/>
        </w:rPr>
        <w:t>s</w:t>
      </w:r>
      <w:r w:rsidR="00E256F6" w:rsidRPr="00E256F6">
        <w:rPr>
          <w:rFonts w:ascii="Times New Roman" w:eastAsia="Calibri" w:hAnsi="Times New Roman" w:cs="Times New Roman"/>
          <w:sz w:val="24"/>
          <w:szCs w:val="24"/>
          <w:lang w:eastAsia="en-AU"/>
        </w:rPr>
        <w:t xml:space="preserve"> </w:t>
      </w:r>
      <w:r w:rsidR="00E256F6">
        <w:rPr>
          <w:rFonts w:ascii="Times New Roman" w:eastAsia="Calibri" w:hAnsi="Times New Roman" w:cs="Times New Roman"/>
          <w:sz w:val="24"/>
          <w:szCs w:val="24"/>
          <w:lang w:eastAsia="en-AU"/>
        </w:rPr>
        <w:t xml:space="preserve">setting out the details for </w:t>
      </w:r>
      <w:r w:rsidR="0012630E">
        <w:rPr>
          <w:rFonts w:ascii="Times New Roman" w:eastAsia="Calibri" w:hAnsi="Times New Roman" w:cs="Times New Roman"/>
          <w:sz w:val="24"/>
          <w:szCs w:val="24"/>
          <w:lang w:eastAsia="en-AU"/>
        </w:rPr>
        <w:t xml:space="preserve">two </w:t>
      </w:r>
      <w:r w:rsidR="00E256F6">
        <w:rPr>
          <w:rFonts w:ascii="Times New Roman" w:eastAsia="Calibri" w:hAnsi="Times New Roman" w:cs="Times New Roman"/>
          <w:sz w:val="24"/>
          <w:szCs w:val="24"/>
          <w:lang w:eastAsia="en-AU"/>
        </w:rPr>
        <w:t>course</w:t>
      </w:r>
      <w:r w:rsidR="0012630E">
        <w:rPr>
          <w:rFonts w:ascii="Times New Roman" w:eastAsia="Calibri" w:hAnsi="Times New Roman" w:cs="Times New Roman"/>
          <w:sz w:val="24"/>
          <w:szCs w:val="24"/>
          <w:lang w:eastAsia="en-AU"/>
        </w:rPr>
        <w:t>s, noting that one of th</w:t>
      </w:r>
      <w:r w:rsidR="00E175B6">
        <w:rPr>
          <w:rFonts w:ascii="Times New Roman" w:eastAsia="Calibri" w:hAnsi="Times New Roman" w:cs="Times New Roman"/>
          <w:sz w:val="24"/>
          <w:szCs w:val="24"/>
          <w:lang w:eastAsia="en-AU"/>
        </w:rPr>
        <w:t>e</w:t>
      </w:r>
      <w:r w:rsidR="0012630E">
        <w:rPr>
          <w:rFonts w:ascii="Times New Roman" w:eastAsia="Calibri" w:hAnsi="Times New Roman" w:cs="Times New Roman"/>
          <w:sz w:val="24"/>
          <w:szCs w:val="24"/>
          <w:lang w:eastAsia="en-AU"/>
        </w:rPr>
        <w:t>s</w:t>
      </w:r>
      <w:r w:rsidR="00E175B6">
        <w:rPr>
          <w:rFonts w:ascii="Times New Roman" w:eastAsia="Calibri" w:hAnsi="Times New Roman" w:cs="Times New Roman"/>
          <w:sz w:val="24"/>
          <w:szCs w:val="24"/>
          <w:lang w:eastAsia="en-AU"/>
        </w:rPr>
        <w:t>e</w:t>
      </w:r>
      <w:r w:rsidR="0012630E">
        <w:rPr>
          <w:rFonts w:ascii="Times New Roman" w:eastAsia="Calibri" w:hAnsi="Times New Roman" w:cs="Times New Roman"/>
          <w:sz w:val="24"/>
          <w:szCs w:val="24"/>
          <w:lang w:eastAsia="en-AU"/>
        </w:rPr>
        <w:t xml:space="preserve"> courses is moved to the table in Schedule 1, Part 3.</w:t>
      </w:r>
    </w:p>
    <w:p w14:paraId="60B494C7" w14:textId="17108FB6" w:rsidR="00D3245C" w:rsidRPr="002E75E3" w:rsidRDefault="00D3245C" w:rsidP="00892701">
      <w:pPr>
        <w:spacing w:after="0" w:line="240" w:lineRule="auto"/>
        <w:rPr>
          <w:rFonts w:ascii="Times New Roman" w:eastAsia="Calibri" w:hAnsi="Times New Roman" w:cs="Times New Roman"/>
          <w:sz w:val="24"/>
          <w:szCs w:val="24"/>
          <w:highlight w:val="yellow"/>
          <w:lang w:eastAsia="en-AU"/>
        </w:rPr>
      </w:pPr>
    </w:p>
    <w:p w14:paraId="3832056C" w14:textId="7FF5DC8A" w:rsidR="00E256F6" w:rsidRPr="00E256F6" w:rsidRDefault="00001A5A" w:rsidP="00E256F6">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12</w:t>
      </w:r>
      <w:r w:rsidRPr="00E256F6">
        <w:rPr>
          <w:rFonts w:ascii="Times New Roman" w:eastAsia="Calibri" w:hAnsi="Times New Roman" w:cs="Times New Roman"/>
          <w:b/>
          <w:sz w:val="24"/>
          <w:szCs w:val="24"/>
          <w:lang w:eastAsia="en-AU"/>
        </w:rPr>
        <w:t xml:space="preserve"> of Schedule 1 </w:t>
      </w:r>
      <w:r w:rsidRPr="00E256F6">
        <w:rPr>
          <w:rFonts w:ascii="Times New Roman" w:eastAsia="Calibri" w:hAnsi="Times New Roman" w:cs="Times New Roman"/>
          <w:sz w:val="24"/>
          <w:szCs w:val="24"/>
          <w:lang w:eastAsia="en-AU"/>
        </w:rPr>
        <w:t>provides that the table in Schedule 1, Part 2</w:t>
      </w:r>
      <w:r w:rsidR="00E256F6" w:rsidRPr="00E256F6">
        <w:rPr>
          <w:rFonts w:ascii="Times New Roman" w:eastAsia="Calibri" w:hAnsi="Times New Roman" w:cs="Times New Roman"/>
          <w:sz w:val="24"/>
          <w:szCs w:val="24"/>
          <w:lang w:eastAsia="en-AU"/>
        </w:rPr>
        <w:t xml:space="preserve"> is</w:t>
      </w:r>
      <w:r w:rsidRPr="00E256F6">
        <w:rPr>
          <w:rFonts w:ascii="Times New Roman" w:eastAsia="Calibri" w:hAnsi="Times New Roman" w:cs="Times New Roman"/>
          <w:sz w:val="24"/>
          <w:szCs w:val="24"/>
          <w:lang w:eastAsia="en-AU"/>
        </w:rPr>
        <w:t xml:space="preserve"> </w:t>
      </w:r>
      <w:r w:rsidR="00E256F6" w:rsidRPr="00E256F6">
        <w:rPr>
          <w:rFonts w:ascii="Times New Roman" w:eastAsia="Calibri" w:hAnsi="Times New Roman" w:cs="Times New Roman"/>
          <w:sz w:val="24"/>
          <w:szCs w:val="24"/>
          <w:lang w:eastAsia="en-AU"/>
        </w:rPr>
        <w:t xml:space="preserve">amended through adding </w:t>
      </w:r>
      <w:r w:rsidR="008B6C1E">
        <w:rPr>
          <w:rFonts w:ascii="Times New Roman" w:eastAsia="Calibri" w:hAnsi="Times New Roman" w:cs="Times New Roman"/>
          <w:sz w:val="24"/>
          <w:szCs w:val="24"/>
          <w:lang w:eastAsia="en-AU"/>
        </w:rPr>
        <w:t>ten</w:t>
      </w:r>
      <w:r w:rsidR="008B6C1E" w:rsidRPr="00E256F6">
        <w:rPr>
          <w:rFonts w:ascii="Times New Roman" w:eastAsia="Calibri" w:hAnsi="Times New Roman" w:cs="Times New Roman"/>
          <w:sz w:val="24"/>
          <w:szCs w:val="24"/>
          <w:lang w:eastAsia="en-AU"/>
        </w:rPr>
        <w:t xml:space="preserve"> </w:t>
      </w:r>
      <w:r w:rsidR="00E256F6" w:rsidRPr="00E256F6">
        <w:rPr>
          <w:rFonts w:ascii="Times New Roman" w:eastAsia="Calibri" w:hAnsi="Times New Roman" w:cs="Times New Roman"/>
          <w:sz w:val="24"/>
          <w:szCs w:val="24"/>
          <w:lang w:eastAsia="en-AU"/>
        </w:rPr>
        <w:t>additional rows setting out the details for nine additional approved courses. These rows are to be added in ascending numerical order, ordered by course code.</w:t>
      </w:r>
    </w:p>
    <w:p w14:paraId="641A464E" w14:textId="12D2B337" w:rsidR="00001A5A" w:rsidRPr="00E256F6" w:rsidRDefault="00001A5A" w:rsidP="00CB275A">
      <w:pPr>
        <w:spacing w:after="0" w:line="240" w:lineRule="auto"/>
        <w:rPr>
          <w:rFonts w:ascii="Times New Roman" w:eastAsia="Calibri" w:hAnsi="Times New Roman" w:cs="Times New Roman"/>
          <w:b/>
          <w:sz w:val="24"/>
          <w:szCs w:val="24"/>
          <w:lang w:eastAsia="en-AU"/>
        </w:rPr>
      </w:pPr>
    </w:p>
    <w:p w14:paraId="64EC8AB0" w14:textId="41D1A343" w:rsidR="00E256F6" w:rsidRPr="00E256F6" w:rsidRDefault="0020323E" w:rsidP="00E256F6">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13</w:t>
      </w:r>
      <w:r w:rsidRPr="00E256F6">
        <w:rPr>
          <w:rFonts w:ascii="Times New Roman" w:eastAsia="Calibri" w:hAnsi="Times New Roman" w:cs="Times New Roman"/>
          <w:b/>
          <w:sz w:val="24"/>
          <w:szCs w:val="24"/>
          <w:lang w:eastAsia="en-AU"/>
        </w:rPr>
        <w:t xml:space="preserve"> of Schedule 1 </w:t>
      </w:r>
      <w:r w:rsidR="00E256F6" w:rsidRPr="00E256F6">
        <w:rPr>
          <w:rFonts w:ascii="Times New Roman" w:eastAsia="Calibri" w:hAnsi="Times New Roman" w:cs="Times New Roman"/>
          <w:sz w:val="24"/>
          <w:szCs w:val="24"/>
          <w:lang w:eastAsia="en-AU"/>
        </w:rPr>
        <w:t>provides that all item numbers in the table in Schedule 1, Part 2, are to be renumbered starting at 1.</w:t>
      </w:r>
    </w:p>
    <w:p w14:paraId="468F4FBB" w14:textId="1AFFDDCC" w:rsidR="0020323E" w:rsidRPr="002E75E3" w:rsidRDefault="0020323E" w:rsidP="00CB275A">
      <w:pPr>
        <w:spacing w:after="0" w:line="240" w:lineRule="auto"/>
        <w:rPr>
          <w:rFonts w:ascii="Times New Roman" w:eastAsia="Calibri" w:hAnsi="Times New Roman" w:cs="Times New Roman"/>
          <w:b/>
          <w:sz w:val="24"/>
          <w:szCs w:val="24"/>
          <w:highlight w:val="yellow"/>
          <w:lang w:eastAsia="en-AU"/>
        </w:rPr>
      </w:pPr>
    </w:p>
    <w:p w14:paraId="1907BE51" w14:textId="576E5DFC" w:rsidR="0020323E" w:rsidRPr="00E256F6" w:rsidRDefault="0020323E" w:rsidP="0020323E">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14</w:t>
      </w:r>
      <w:r w:rsidR="00B26A99" w:rsidRPr="00E256F6">
        <w:rPr>
          <w:rFonts w:ascii="Times New Roman" w:eastAsia="Calibri" w:hAnsi="Times New Roman" w:cs="Times New Roman"/>
          <w:b/>
          <w:sz w:val="24"/>
          <w:szCs w:val="24"/>
          <w:lang w:eastAsia="en-AU"/>
        </w:rPr>
        <w:t xml:space="preserve"> </w:t>
      </w:r>
      <w:r w:rsidRPr="00E256F6">
        <w:rPr>
          <w:rFonts w:ascii="Times New Roman" w:eastAsia="Calibri" w:hAnsi="Times New Roman" w:cs="Times New Roman"/>
          <w:b/>
          <w:sz w:val="24"/>
          <w:szCs w:val="24"/>
          <w:lang w:eastAsia="en-AU"/>
        </w:rPr>
        <w:t>of Schedule 1</w:t>
      </w:r>
      <w:r w:rsidRPr="00E256F6">
        <w:rPr>
          <w:rFonts w:ascii="Times New Roman" w:eastAsia="Calibri" w:hAnsi="Times New Roman" w:cs="Times New Roman"/>
          <w:sz w:val="24"/>
          <w:szCs w:val="24"/>
          <w:lang w:eastAsia="en-AU"/>
        </w:rPr>
        <w:t xml:space="preserve"> provides that </w:t>
      </w:r>
      <w:r w:rsidR="00E256F6" w:rsidRPr="00E256F6">
        <w:rPr>
          <w:rFonts w:ascii="Times New Roman" w:eastAsia="Calibri" w:hAnsi="Times New Roman" w:cs="Times New Roman"/>
          <w:sz w:val="24"/>
          <w:szCs w:val="24"/>
          <w:lang w:eastAsia="en-AU"/>
        </w:rPr>
        <w:t xml:space="preserve">the table in Schedule 1, Part 3 is amended through omitting </w:t>
      </w:r>
      <w:r w:rsidR="00F464AB">
        <w:rPr>
          <w:rFonts w:ascii="Times New Roman" w:eastAsia="Calibri" w:hAnsi="Times New Roman" w:cs="Times New Roman"/>
          <w:sz w:val="24"/>
          <w:szCs w:val="24"/>
          <w:lang w:eastAsia="en-AU"/>
        </w:rPr>
        <w:t>two</w:t>
      </w:r>
      <w:r w:rsidR="00E256F6" w:rsidRPr="00E256F6">
        <w:rPr>
          <w:rFonts w:ascii="Times New Roman" w:eastAsia="Calibri" w:hAnsi="Times New Roman" w:cs="Times New Roman"/>
          <w:sz w:val="24"/>
          <w:szCs w:val="24"/>
          <w:lang w:eastAsia="en-AU"/>
        </w:rPr>
        <w:t xml:space="preserve"> row</w:t>
      </w:r>
      <w:r w:rsidR="00F464AB">
        <w:rPr>
          <w:rFonts w:ascii="Times New Roman" w:eastAsia="Calibri" w:hAnsi="Times New Roman" w:cs="Times New Roman"/>
          <w:sz w:val="24"/>
          <w:szCs w:val="24"/>
          <w:lang w:eastAsia="en-AU"/>
        </w:rPr>
        <w:t>s</w:t>
      </w:r>
      <w:r w:rsidR="00E256F6" w:rsidRPr="00E256F6">
        <w:rPr>
          <w:rFonts w:ascii="Times New Roman" w:eastAsia="Calibri" w:hAnsi="Times New Roman" w:cs="Times New Roman"/>
          <w:sz w:val="24"/>
          <w:szCs w:val="24"/>
          <w:lang w:eastAsia="en-AU"/>
        </w:rPr>
        <w:t xml:space="preserve"> of the table setting out the details for one course. </w:t>
      </w:r>
    </w:p>
    <w:p w14:paraId="4C5CA3E1" w14:textId="77777777" w:rsidR="0020323E" w:rsidRPr="00E256F6" w:rsidRDefault="0020323E" w:rsidP="00CB275A">
      <w:pPr>
        <w:spacing w:after="0" w:line="240" w:lineRule="auto"/>
        <w:rPr>
          <w:rFonts w:ascii="Times New Roman" w:eastAsia="Calibri" w:hAnsi="Times New Roman" w:cs="Times New Roman"/>
          <w:b/>
          <w:sz w:val="24"/>
          <w:szCs w:val="24"/>
          <w:lang w:eastAsia="en-AU"/>
        </w:rPr>
      </w:pPr>
    </w:p>
    <w:p w14:paraId="161CF48A" w14:textId="549ABFD1" w:rsidR="0012630E" w:rsidRPr="0012630E" w:rsidRDefault="00D3245C" w:rsidP="0012630E">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15</w:t>
      </w:r>
      <w:r w:rsidRPr="00E256F6">
        <w:rPr>
          <w:rFonts w:ascii="Times New Roman" w:eastAsia="Calibri" w:hAnsi="Times New Roman" w:cs="Times New Roman"/>
          <w:b/>
          <w:sz w:val="24"/>
          <w:szCs w:val="24"/>
          <w:lang w:eastAsia="en-AU"/>
        </w:rPr>
        <w:t xml:space="preserve"> of Schedule 1</w:t>
      </w:r>
      <w:r w:rsidRPr="00E256F6">
        <w:rPr>
          <w:rFonts w:ascii="Times New Roman" w:eastAsia="Calibri" w:hAnsi="Times New Roman" w:cs="Times New Roman"/>
          <w:sz w:val="24"/>
          <w:szCs w:val="24"/>
          <w:lang w:eastAsia="en-AU"/>
        </w:rPr>
        <w:t xml:space="preserve"> provides that the table in Schedule 1, Part 3 is amended through adding </w:t>
      </w:r>
      <w:r w:rsidR="00E256F6" w:rsidRPr="00E256F6">
        <w:rPr>
          <w:rFonts w:ascii="Times New Roman" w:eastAsia="Calibri" w:hAnsi="Times New Roman" w:cs="Times New Roman"/>
          <w:sz w:val="24"/>
          <w:szCs w:val="24"/>
          <w:lang w:eastAsia="en-AU"/>
        </w:rPr>
        <w:t>22</w:t>
      </w:r>
      <w:r w:rsidR="003B6FDA" w:rsidRPr="00E256F6">
        <w:rPr>
          <w:rFonts w:ascii="Times New Roman" w:eastAsia="Calibri" w:hAnsi="Times New Roman" w:cs="Times New Roman"/>
          <w:sz w:val="24"/>
          <w:szCs w:val="24"/>
          <w:lang w:eastAsia="en-AU"/>
        </w:rPr>
        <w:t xml:space="preserve"> </w:t>
      </w:r>
      <w:r w:rsidRPr="00E256F6">
        <w:rPr>
          <w:rFonts w:ascii="Times New Roman" w:eastAsia="Calibri" w:hAnsi="Times New Roman" w:cs="Times New Roman"/>
          <w:sz w:val="24"/>
          <w:szCs w:val="24"/>
          <w:lang w:eastAsia="en-AU"/>
        </w:rPr>
        <w:t xml:space="preserve">additional rows setting out the details for </w:t>
      </w:r>
      <w:r w:rsidR="00E256F6" w:rsidRPr="00E256F6">
        <w:rPr>
          <w:rFonts w:ascii="Times New Roman" w:eastAsia="Calibri" w:hAnsi="Times New Roman" w:cs="Times New Roman"/>
          <w:sz w:val="24"/>
          <w:szCs w:val="24"/>
          <w:lang w:eastAsia="en-AU"/>
        </w:rPr>
        <w:t xml:space="preserve">22 </w:t>
      </w:r>
      <w:r w:rsidRPr="00E256F6">
        <w:rPr>
          <w:rFonts w:ascii="Times New Roman" w:eastAsia="Calibri" w:hAnsi="Times New Roman" w:cs="Times New Roman"/>
          <w:sz w:val="24"/>
          <w:szCs w:val="24"/>
          <w:lang w:eastAsia="en-AU"/>
        </w:rPr>
        <w:t>additional approved courses</w:t>
      </w:r>
      <w:r w:rsidR="0012630E">
        <w:rPr>
          <w:rFonts w:ascii="Times New Roman" w:eastAsia="Calibri" w:hAnsi="Times New Roman" w:cs="Times New Roman"/>
          <w:sz w:val="24"/>
          <w:szCs w:val="24"/>
          <w:lang w:eastAsia="en-AU"/>
        </w:rPr>
        <w:t xml:space="preserve"> and adding one row setting out the details of an approved course that is moved into this table from the table in Schedule 1, Part 2</w:t>
      </w:r>
      <w:r w:rsidRPr="00E256F6">
        <w:rPr>
          <w:rFonts w:ascii="Times New Roman" w:eastAsia="Calibri" w:hAnsi="Times New Roman" w:cs="Times New Roman"/>
          <w:sz w:val="24"/>
          <w:szCs w:val="24"/>
          <w:lang w:eastAsia="en-AU"/>
        </w:rPr>
        <w:t>.</w:t>
      </w:r>
      <w:r w:rsidR="00CB275A" w:rsidRPr="00E256F6">
        <w:rPr>
          <w:rFonts w:ascii="Times New Roman" w:eastAsia="Calibri" w:hAnsi="Times New Roman" w:cs="Times New Roman"/>
          <w:sz w:val="24"/>
          <w:szCs w:val="24"/>
          <w:lang w:eastAsia="en-AU"/>
        </w:rPr>
        <w:t xml:space="preserve"> </w:t>
      </w:r>
      <w:r w:rsidR="0012630E">
        <w:rPr>
          <w:rFonts w:ascii="Times New Roman" w:eastAsia="Calibri" w:hAnsi="Times New Roman" w:cs="Times New Roman"/>
          <w:sz w:val="24"/>
          <w:szCs w:val="24"/>
          <w:lang w:eastAsia="en-AU"/>
        </w:rPr>
        <w:t xml:space="preserve">As a result of this move, the </w:t>
      </w:r>
      <w:r w:rsidR="0012630E" w:rsidRPr="0012630E">
        <w:rPr>
          <w:rFonts w:ascii="Times New Roman" w:eastAsia="Calibri" w:hAnsi="Times New Roman" w:cs="Times New Roman"/>
          <w:sz w:val="24"/>
          <w:szCs w:val="24"/>
          <w:lang w:eastAsia="en-AU"/>
        </w:rPr>
        <w:t xml:space="preserve">Advanced Diploma of Professional Game Development (10702NAT) </w:t>
      </w:r>
      <w:r w:rsidR="0012630E">
        <w:rPr>
          <w:rFonts w:ascii="Times New Roman" w:eastAsia="Calibri" w:hAnsi="Times New Roman" w:cs="Times New Roman"/>
          <w:sz w:val="24"/>
          <w:szCs w:val="24"/>
          <w:lang w:eastAsia="en-AU"/>
        </w:rPr>
        <w:t>is</w:t>
      </w:r>
      <w:r w:rsidR="0012630E" w:rsidRPr="0012630E">
        <w:rPr>
          <w:rFonts w:ascii="Times New Roman" w:eastAsia="Calibri" w:hAnsi="Times New Roman" w:cs="Times New Roman"/>
          <w:sz w:val="24"/>
          <w:szCs w:val="24"/>
          <w:lang w:eastAsia="en-AU"/>
        </w:rPr>
        <w:t xml:space="preserve"> </w:t>
      </w:r>
      <w:r w:rsidR="0012630E">
        <w:rPr>
          <w:rFonts w:ascii="Times New Roman" w:eastAsia="Calibri" w:hAnsi="Times New Roman" w:cs="Times New Roman"/>
          <w:sz w:val="24"/>
          <w:szCs w:val="24"/>
          <w:lang w:eastAsia="en-AU"/>
        </w:rPr>
        <w:t xml:space="preserve">added to courses in loan cap band 3 </w:t>
      </w:r>
      <w:r w:rsidR="0012630E" w:rsidRPr="0012630E">
        <w:rPr>
          <w:rFonts w:ascii="Times New Roman" w:eastAsia="Calibri" w:hAnsi="Times New Roman" w:cs="Times New Roman"/>
          <w:sz w:val="24"/>
          <w:szCs w:val="24"/>
          <w:lang w:eastAsia="en-AU"/>
        </w:rPr>
        <w:t>to reflect the high cost of delivery of this</w:t>
      </w:r>
      <w:r w:rsidR="0012630E">
        <w:rPr>
          <w:rFonts w:ascii="Times New Roman" w:eastAsia="Calibri" w:hAnsi="Times New Roman" w:cs="Times New Roman"/>
          <w:sz w:val="24"/>
          <w:szCs w:val="24"/>
          <w:lang w:eastAsia="en-AU"/>
        </w:rPr>
        <w:t xml:space="preserve"> course. </w:t>
      </w:r>
    </w:p>
    <w:p w14:paraId="0162EF10" w14:textId="77777777" w:rsidR="0012630E" w:rsidRDefault="0012630E" w:rsidP="00CB275A">
      <w:pPr>
        <w:spacing w:after="0" w:line="240" w:lineRule="auto"/>
        <w:rPr>
          <w:rFonts w:ascii="Times New Roman" w:eastAsia="Calibri" w:hAnsi="Times New Roman" w:cs="Times New Roman"/>
          <w:sz w:val="24"/>
          <w:szCs w:val="24"/>
          <w:lang w:eastAsia="en-AU"/>
        </w:rPr>
      </w:pPr>
    </w:p>
    <w:p w14:paraId="5E7BF872" w14:textId="0D4A95D6" w:rsidR="00CB275A" w:rsidRPr="00E256F6" w:rsidRDefault="00CB275A" w:rsidP="00CB275A">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sz w:val="24"/>
          <w:szCs w:val="24"/>
          <w:lang w:eastAsia="en-AU"/>
        </w:rPr>
        <w:t>The rows are to be added in ascending numerical order, ordered by course code.</w:t>
      </w:r>
    </w:p>
    <w:p w14:paraId="54F703A8" w14:textId="77777777" w:rsidR="00D3245C" w:rsidRPr="002E75E3" w:rsidRDefault="00D3245C" w:rsidP="00D3245C">
      <w:pPr>
        <w:spacing w:after="0" w:line="240" w:lineRule="auto"/>
        <w:rPr>
          <w:rFonts w:ascii="Times New Roman" w:eastAsia="Calibri" w:hAnsi="Times New Roman" w:cs="Times New Roman"/>
          <w:sz w:val="24"/>
          <w:szCs w:val="24"/>
          <w:highlight w:val="yellow"/>
          <w:lang w:eastAsia="en-AU"/>
        </w:rPr>
      </w:pPr>
    </w:p>
    <w:p w14:paraId="2354207F" w14:textId="0E6E9E61" w:rsidR="00D3245C" w:rsidRPr="00E256F6" w:rsidRDefault="00D3245C" w:rsidP="00D3245C">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16</w:t>
      </w:r>
      <w:r w:rsidRPr="00E256F6">
        <w:rPr>
          <w:rFonts w:ascii="Times New Roman" w:eastAsia="Calibri" w:hAnsi="Times New Roman" w:cs="Times New Roman"/>
          <w:b/>
          <w:sz w:val="24"/>
          <w:szCs w:val="24"/>
          <w:lang w:eastAsia="en-AU"/>
        </w:rPr>
        <w:t xml:space="preserve"> of Schedule 1</w:t>
      </w:r>
      <w:r w:rsidRPr="00E256F6">
        <w:rPr>
          <w:rFonts w:ascii="Times New Roman" w:eastAsia="Calibri" w:hAnsi="Times New Roman" w:cs="Times New Roman"/>
          <w:sz w:val="24"/>
          <w:szCs w:val="24"/>
          <w:lang w:eastAsia="en-AU"/>
        </w:rPr>
        <w:t xml:space="preserve"> provides that all item numbers in the table in Schedule 1, Part 3, are to be renumbered starting at 1.</w:t>
      </w:r>
    </w:p>
    <w:p w14:paraId="6D6F6128" w14:textId="77777777" w:rsidR="00D3245C" w:rsidRPr="002E75E3" w:rsidRDefault="00D3245C" w:rsidP="00D3245C">
      <w:pPr>
        <w:spacing w:after="0" w:line="240" w:lineRule="auto"/>
        <w:rPr>
          <w:rFonts w:ascii="Times New Roman" w:eastAsia="Calibri" w:hAnsi="Times New Roman" w:cs="Times New Roman"/>
          <w:b/>
          <w:sz w:val="24"/>
          <w:szCs w:val="24"/>
          <w:highlight w:val="yellow"/>
          <w:lang w:eastAsia="en-AU"/>
        </w:rPr>
      </w:pPr>
    </w:p>
    <w:p w14:paraId="7CF1C87D" w14:textId="40186BB5" w:rsidR="00E256F6" w:rsidRPr="00E256F6" w:rsidRDefault="00D3245C" w:rsidP="00E256F6">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B26A99">
        <w:rPr>
          <w:rFonts w:ascii="Times New Roman" w:eastAsia="Calibri" w:hAnsi="Times New Roman" w:cs="Times New Roman"/>
          <w:b/>
          <w:sz w:val="24"/>
          <w:szCs w:val="24"/>
          <w:lang w:eastAsia="en-AU"/>
        </w:rPr>
        <w:t>17</w:t>
      </w:r>
      <w:r w:rsidRPr="00E256F6">
        <w:rPr>
          <w:rFonts w:ascii="Times New Roman" w:eastAsia="Calibri" w:hAnsi="Times New Roman" w:cs="Times New Roman"/>
          <w:b/>
          <w:sz w:val="24"/>
          <w:szCs w:val="24"/>
          <w:lang w:eastAsia="en-AU"/>
        </w:rPr>
        <w:t xml:space="preserve"> of Schedule 1</w:t>
      </w:r>
      <w:r w:rsidRPr="00E256F6">
        <w:rPr>
          <w:rFonts w:ascii="Times New Roman" w:eastAsia="Calibri" w:hAnsi="Times New Roman" w:cs="Times New Roman"/>
          <w:sz w:val="24"/>
          <w:szCs w:val="24"/>
          <w:lang w:eastAsia="en-AU"/>
        </w:rPr>
        <w:t xml:space="preserve"> </w:t>
      </w:r>
      <w:r w:rsidR="00892701" w:rsidRPr="00E256F6">
        <w:rPr>
          <w:rFonts w:ascii="Times New Roman" w:eastAsia="Calibri" w:hAnsi="Times New Roman" w:cs="Times New Roman"/>
          <w:sz w:val="24"/>
          <w:szCs w:val="24"/>
          <w:lang w:eastAsia="en-AU"/>
        </w:rPr>
        <w:t>provi</w:t>
      </w:r>
      <w:r w:rsidR="00CB275A" w:rsidRPr="00E256F6">
        <w:rPr>
          <w:rFonts w:ascii="Times New Roman" w:eastAsia="Calibri" w:hAnsi="Times New Roman" w:cs="Times New Roman"/>
          <w:sz w:val="24"/>
          <w:szCs w:val="24"/>
          <w:lang w:eastAsia="en-AU"/>
        </w:rPr>
        <w:t>des that the table in Schedule 3</w:t>
      </w:r>
      <w:r w:rsidR="00892701" w:rsidRPr="00E256F6">
        <w:rPr>
          <w:rFonts w:ascii="Times New Roman" w:eastAsia="Calibri" w:hAnsi="Times New Roman" w:cs="Times New Roman"/>
          <w:sz w:val="24"/>
          <w:szCs w:val="24"/>
          <w:lang w:eastAsia="en-AU"/>
        </w:rPr>
        <w:t xml:space="preserve"> is amended through </w:t>
      </w:r>
      <w:r w:rsidR="00E256F6" w:rsidRPr="00E256F6">
        <w:rPr>
          <w:rFonts w:ascii="Times New Roman" w:eastAsia="Calibri" w:hAnsi="Times New Roman" w:cs="Times New Roman"/>
          <w:sz w:val="24"/>
          <w:szCs w:val="24"/>
          <w:lang w:eastAsia="en-AU"/>
        </w:rPr>
        <w:t>adding 1</w:t>
      </w:r>
      <w:r w:rsidR="00F464AB">
        <w:rPr>
          <w:rFonts w:ascii="Times New Roman" w:eastAsia="Calibri" w:hAnsi="Times New Roman" w:cs="Times New Roman"/>
          <w:sz w:val="24"/>
          <w:szCs w:val="24"/>
          <w:lang w:eastAsia="en-AU"/>
        </w:rPr>
        <w:t>3</w:t>
      </w:r>
      <w:r w:rsidR="00E256F6" w:rsidRPr="00E256F6">
        <w:rPr>
          <w:rFonts w:ascii="Times New Roman" w:eastAsia="Calibri" w:hAnsi="Times New Roman" w:cs="Times New Roman"/>
          <w:sz w:val="24"/>
          <w:szCs w:val="24"/>
          <w:lang w:eastAsia="en-AU"/>
        </w:rPr>
        <w:t xml:space="preserve"> additional rows</w:t>
      </w:r>
      <w:r w:rsidR="00B26A99">
        <w:rPr>
          <w:rFonts w:ascii="Times New Roman" w:eastAsia="Calibri" w:hAnsi="Times New Roman" w:cs="Times New Roman"/>
          <w:sz w:val="24"/>
          <w:szCs w:val="24"/>
          <w:lang w:eastAsia="en-AU"/>
        </w:rPr>
        <w:t>, each</w:t>
      </w:r>
      <w:r w:rsidR="00E256F6" w:rsidRPr="00E256F6">
        <w:rPr>
          <w:rFonts w:ascii="Times New Roman" w:eastAsia="Calibri" w:hAnsi="Times New Roman" w:cs="Times New Roman"/>
          <w:sz w:val="24"/>
          <w:szCs w:val="24"/>
          <w:lang w:eastAsia="en-AU"/>
        </w:rPr>
        <w:t xml:space="preserve"> setting out the details for one additional approved course. The row</w:t>
      </w:r>
      <w:r w:rsidR="00EF3422">
        <w:rPr>
          <w:rFonts w:ascii="Times New Roman" w:eastAsia="Calibri" w:hAnsi="Times New Roman" w:cs="Times New Roman"/>
          <w:sz w:val="24"/>
          <w:szCs w:val="24"/>
          <w:lang w:eastAsia="en-AU"/>
        </w:rPr>
        <w:t>s</w:t>
      </w:r>
      <w:r w:rsidR="00E256F6" w:rsidRPr="00E256F6">
        <w:rPr>
          <w:rFonts w:ascii="Times New Roman" w:eastAsia="Calibri" w:hAnsi="Times New Roman" w:cs="Times New Roman"/>
          <w:sz w:val="24"/>
          <w:szCs w:val="24"/>
          <w:lang w:eastAsia="en-AU"/>
        </w:rPr>
        <w:t xml:space="preserve"> </w:t>
      </w:r>
      <w:r w:rsidR="00EF3422">
        <w:rPr>
          <w:rFonts w:ascii="Times New Roman" w:eastAsia="Calibri" w:hAnsi="Times New Roman" w:cs="Times New Roman"/>
          <w:sz w:val="24"/>
          <w:szCs w:val="24"/>
          <w:lang w:eastAsia="en-AU"/>
        </w:rPr>
        <w:t>are</w:t>
      </w:r>
      <w:r w:rsidR="00E256F6" w:rsidRPr="00E256F6">
        <w:rPr>
          <w:rFonts w:ascii="Times New Roman" w:eastAsia="Calibri" w:hAnsi="Times New Roman" w:cs="Times New Roman"/>
          <w:sz w:val="24"/>
          <w:szCs w:val="24"/>
          <w:lang w:eastAsia="en-AU"/>
        </w:rPr>
        <w:t xml:space="preserve"> to be added in alphabetical order, ordered by approved course provider</w:t>
      </w:r>
      <w:r w:rsidR="00B26A99">
        <w:rPr>
          <w:rFonts w:ascii="Times New Roman" w:eastAsia="Calibri" w:hAnsi="Times New Roman" w:cs="Times New Roman"/>
          <w:sz w:val="24"/>
          <w:szCs w:val="24"/>
          <w:lang w:eastAsia="en-AU"/>
        </w:rPr>
        <w:t xml:space="preserve"> name</w:t>
      </w:r>
      <w:r w:rsidR="00E256F6" w:rsidRPr="00E256F6">
        <w:rPr>
          <w:rFonts w:ascii="Times New Roman" w:eastAsia="Calibri" w:hAnsi="Times New Roman" w:cs="Times New Roman"/>
          <w:sz w:val="24"/>
          <w:szCs w:val="24"/>
          <w:lang w:eastAsia="en-AU"/>
        </w:rPr>
        <w:t xml:space="preserve">. </w:t>
      </w:r>
    </w:p>
    <w:p w14:paraId="4464000D" w14:textId="379F7FAC" w:rsidR="00892701" w:rsidRPr="00E256F6" w:rsidRDefault="00892701" w:rsidP="00892701">
      <w:pPr>
        <w:spacing w:after="0" w:line="240" w:lineRule="auto"/>
        <w:rPr>
          <w:rFonts w:ascii="Times New Roman" w:eastAsia="Calibri" w:hAnsi="Times New Roman" w:cs="Times New Roman"/>
          <w:sz w:val="24"/>
          <w:szCs w:val="24"/>
          <w:lang w:eastAsia="en-AU"/>
        </w:rPr>
      </w:pPr>
    </w:p>
    <w:p w14:paraId="4B62DCAC" w14:textId="3E9D6745" w:rsidR="00892701" w:rsidRPr="00E256F6" w:rsidRDefault="00D3245C" w:rsidP="00CB275A">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b/>
          <w:sz w:val="24"/>
          <w:szCs w:val="24"/>
          <w:lang w:eastAsia="en-AU"/>
        </w:rPr>
        <w:t xml:space="preserve">Item </w:t>
      </w:r>
      <w:r w:rsidR="0020323E" w:rsidRPr="00E256F6">
        <w:rPr>
          <w:rFonts w:ascii="Times New Roman" w:eastAsia="Calibri" w:hAnsi="Times New Roman" w:cs="Times New Roman"/>
          <w:b/>
          <w:sz w:val="24"/>
          <w:szCs w:val="24"/>
          <w:lang w:eastAsia="en-AU"/>
        </w:rPr>
        <w:t>1</w:t>
      </w:r>
      <w:r w:rsidR="00B26A99">
        <w:rPr>
          <w:rFonts w:ascii="Times New Roman" w:eastAsia="Calibri" w:hAnsi="Times New Roman" w:cs="Times New Roman"/>
          <w:b/>
          <w:sz w:val="24"/>
          <w:szCs w:val="24"/>
          <w:lang w:eastAsia="en-AU"/>
        </w:rPr>
        <w:t>8</w:t>
      </w:r>
      <w:r w:rsidR="0020323E" w:rsidRPr="00E256F6">
        <w:rPr>
          <w:rFonts w:ascii="Times New Roman" w:eastAsia="Calibri" w:hAnsi="Times New Roman" w:cs="Times New Roman"/>
          <w:b/>
          <w:sz w:val="24"/>
          <w:szCs w:val="24"/>
          <w:lang w:eastAsia="en-AU"/>
        </w:rPr>
        <w:t xml:space="preserve"> </w:t>
      </w:r>
      <w:r w:rsidR="00892701" w:rsidRPr="00E256F6">
        <w:rPr>
          <w:rFonts w:ascii="Times New Roman" w:eastAsia="Calibri" w:hAnsi="Times New Roman" w:cs="Times New Roman"/>
          <w:b/>
          <w:sz w:val="24"/>
          <w:szCs w:val="24"/>
          <w:lang w:eastAsia="en-AU"/>
        </w:rPr>
        <w:t>of Schedule 1</w:t>
      </w:r>
      <w:r w:rsidR="00892701" w:rsidRPr="00E256F6">
        <w:rPr>
          <w:rFonts w:ascii="Times New Roman" w:eastAsia="Calibri" w:hAnsi="Times New Roman" w:cs="Times New Roman"/>
          <w:sz w:val="24"/>
          <w:szCs w:val="24"/>
          <w:lang w:eastAsia="en-AU"/>
        </w:rPr>
        <w:t xml:space="preserve"> </w:t>
      </w:r>
      <w:r w:rsidR="00E256F6" w:rsidRPr="00E256F6">
        <w:rPr>
          <w:rFonts w:ascii="Times New Roman" w:eastAsia="Calibri" w:hAnsi="Times New Roman" w:cs="Times New Roman"/>
          <w:sz w:val="24"/>
          <w:szCs w:val="24"/>
          <w:lang w:eastAsia="en-AU"/>
        </w:rPr>
        <w:t>provides that all item numbers in the table in Schedule 3 are to be renumbered starting at 1.</w:t>
      </w:r>
    </w:p>
    <w:p w14:paraId="1EB31603" w14:textId="548D42EF" w:rsidR="00892701" w:rsidRPr="00E256F6" w:rsidRDefault="00892701" w:rsidP="00892701">
      <w:pPr>
        <w:spacing w:after="0" w:line="240" w:lineRule="auto"/>
        <w:rPr>
          <w:rFonts w:ascii="Times New Roman" w:eastAsia="Calibri" w:hAnsi="Times New Roman" w:cs="Times New Roman"/>
          <w:sz w:val="24"/>
          <w:szCs w:val="24"/>
          <w:lang w:eastAsia="en-AU"/>
        </w:rPr>
      </w:pPr>
    </w:p>
    <w:p w14:paraId="57602098" w14:textId="77777777" w:rsidR="00892701" w:rsidRPr="00224151" w:rsidRDefault="00892701" w:rsidP="00892701">
      <w:pPr>
        <w:spacing w:after="0" w:line="240" w:lineRule="auto"/>
        <w:rPr>
          <w:rFonts w:ascii="Times New Roman" w:eastAsia="Calibri" w:hAnsi="Times New Roman" w:cs="Times New Roman"/>
          <w:sz w:val="24"/>
          <w:szCs w:val="24"/>
          <w:lang w:eastAsia="en-AU"/>
        </w:rPr>
      </w:pPr>
      <w:r w:rsidRPr="00E256F6">
        <w:rPr>
          <w:rFonts w:ascii="Times New Roman" w:eastAsia="Calibri" w:hAnsi="Times New Roman" w:cs="Times New Roman"/>
          <w:sz w:val="24"/>
          <w:szCs w:val="24"/>
          <w:lang w:eastAsia="en-AU"/>
        </w:rPr>
        <w:t>The background to the approval of these courses is set out in the Background to the Explanatory Statement.</w:t>
      </w:r>
      <w:r w:rsidRPr="00224151">
        <w:rPr>
          <w:rFonts w:ascii="Times New Roman" w:eastAsia="Calibri" w:hAnsi="Times New Roman" w:cs="Times New Roman"/>
          <w:sz w:val="24"/>
          <w:szCs w:val="24"/>
          <w:lang w:eastAsia="en-AU"/>
        </w:rPr>
        <w:t xml:space="preserve"> </w:t>
      </w:r>
    </w:p>
    <w:p w14:paraId="1DCF4734" w14:textId="77777777" w:rsidR="00892701" w:rsidRPr="00224151" w:rsidRDefault="00892701" w:rsidP="00892701">
      <w:pPr>
        <w:spacing w:after="0" w:line="240" w:lineRule="auto"/>
        <w:rPr>
          <w:rFonts w:ascii="Times New Roman" w:eastAsia="Calibri" w:hAnsi="Times New Roman" w:cs="Times New Roman"/>
          <w:sz w:val="24"/>
        </w:rPr>
      </w:pPr>
    </w:p>
    <w:p w14:paraId="33EB6384" w14:textId="77777777" w:rsidR="00892701" w:rsidRPr="00224151" w:rsidRDefault="00892701" w:rsidP="00892701">
      <w:pPr>
        <w:spacing w:after="0" w:line="240" w:lineRule="auto"/>
        <w:rPr>
          <w:rFonts w:ascii="Times New Roman" w:eastAsia="Calibri" w:hAnsi="Times New Roman" w:cs="Times New Roman"/>
          <w:b/>
          <w:sz w:val="24"/>
          <w:szCs w:val="24"/>
        </w:rPr>
      </w:pPr>
      <w:r w:rsidRPr="00224151">
        <w:rPr>
          <w:rFonts w:ascii="Times New Roman" w:eastAsia="Calibri" w:hAnsi="Times New Roman" w:cs="Times New Roman"/>
          <w:b/>
          <w:sz w:val="24"/>
          <w:szCs w:val="24"/>
        </w:rPr>
        <w:br w:type="page"/>
      </w:r>
    </w:p>
    <w:p w14:paraId="68559FAF" w14:textId="77777777" w:rsidR="00892701" w:rsidRPr="00224151" w:rsidRDefault="00892701" w:rsidP="00892701">
      <w:pPr>
        <w:spacing w:after="0" w:line="240" w:lineRule="auto"/>
        <w:rPr>
          <w:rFonts w:ascii="Times New Roman" w:eastAsia="Calibri" w:hAnsi="Times New Roman" w:cs="Times New Roman"/>
          <w:b/>
          <w:sz w:val="24"/>
          <w:szCs w:val="24"/>
        </w:rPr>
      </w:pPr>
    </w:p>
    <w:p w14:paraId="37DBE985" w14:textId="77777777" w:rsidR="00892701" w:rsidRPr="00224151" w:rsidRDefault="00892701" w:rsidP="00892701">
      <w:pPr>
        <w:pBdr>
          <w:bottom w:val="single" w:sz="4" w:space="4" w:color="000000" w:themeColor="text1"/>
        </w:pBdr>
        <w:spacing w:after="300" w:line="240" w:lineRule="auto"/>
        <w:contextualSpacing/>
        <w:jc w:val="center"/>
        <w:rPr>
          <w:rFonts w:ascii="Arial" w:eastAsiaTheme="majorEastAsia" w:hAnsi="Arial" w:cstheme="majorBidi"/>
          <w:b/>
          <w:spacing w:val="5"/>
          <w:kern w:val="28"/>
          <w:sz w:val="28"/>
          <w:szCs w:val="52"/>
        </w:rPr>
      </w:pPr>
      <w:r w:rsidRPr="00224151">
        <w:rPr>
          <w:rFonts w:ascii="Arial" w:eastAsiaTheme="majorEastAsia" w:hAnsi="Arial" w:cstheme="majorBidi"/>
          <w:b/>
          <w:spacing w:val="5"/>
          <w:kern w:val="28"/>
          <w:sz w:val="28"/>
          <w:szCs w:val="52"/>
        </w:rPr>
        <w:t>Statement of Compatibility with Human Rights</w:t>
      </w:r>
    </w:p>
    <w:p w14:paraId="0A9A7135" w14:textId="77777777" w:rsidR="00892701" w:rsidRPr="00224151" w:rsidRDefault="00892701" w:rsidP="00892701">
      <w:pPr>
        <w:spacing w:after="0" w:line="240" w:lineRule="auto"/>
        <w:jc w:val="center"/>
        <w:rPr>
          <w:rFonts w:ascii="Times New Roman" w:eastAsia="Calibri" w:hAnsi="Times New Roman" w:cs="Times New Roman"/>
          <w:b/>
          <w:sz w:val="28"/>
          <w:szCs w:val="28"/>
        </w:rPr>
      </w:pPr>
    </w:p>
    <w:p w14:paraId="61F5A238" w14:textId="77777777" w:rsidR="00892701" w:rsidRPr="00224151" w:rsidRDefault="00892701" w:rsidP="00892701">
      <w:pPr>
        <w:spacing w:after="0" w:line="240" w:lineRule="auto"/>
        <w:jc w:val="center"/>
        <w:rPr>
          <w:rFonts w:ascii="Times New Roman" w:eastAsia="Calibri" w:hAnsi="Times New Roman" w:cs="Times New Roman"/>
          <w:sz w:val="24"/>
          <w:szCs w:val="24"/>
        </w:rPr>
      </w:pPr>
      <w:r w:rsidRPr="00224151">
        <w:rPr>
          <w:rFonts w:ascii="Times New Roman" w:eastAsia="Calibri" w:hAnsi="Times New Roman" w:cs="Times New Roman"/>
          <w:i/>
          <w:sz w:val="24"/>
          <w:szCs w:val="24"/>
        </w:rPr>
        <w:t>Prepared in accordance with Part 3 of the Human Rights (Parliamentary Scrutiny) Act 2011</w:t>
      </w:r>
    </w:p>
    <w:p w14:paraId="275D1F61" w14:textId="77777777" w:rsidR="00892701" w:rsidRPr="00224151" w:rsidRDefault="00892701" w:rsidP="00892701">
      <w:pPr>
        <w:spacing w:after="0" w:line="240" w:lineRule="auto"/>
        <w:jc w:val="center"/>
        <w:rPr>
          <w:rFonts w:ascii="Times New Roman" w:eastAsia="Calibri" w:hAnsi="Times New Roman" w:cs="Times New Roman"/>
          <w:sz w:val="24"/>
          <w:szCs w:val="24"/>
        </w:rPr>
      </w:pPr>
    </w:p>
    <w:p w14:paraId="3A898855" w14:textId="378FA054" w:rsidR="00892701" w:rsidRPr="00224151" w:rsidRDefault="00892701" w:rsidP="00892701">
      <w:pPr>
        <w:spacing w:after="0" w:line="240" w:lineRule="auto"/>
        <w:jc w:val="center"/>
        <w:rPr>
          <w:rFonts w:ascii="Times New Roman" w:eastAsia="Calibri" w:hAnsi="Times New Roman" w:cs="Times New Roman"/>
          <w:b/>
          <w:i/>
          <w:sz w:val="24"/>
          <w:szCs w:val="24"/>
        </w:rPr>
      </w:pPr>
      <w:r w:rsidRPr="00224151">
        <w:rPr>
          <w:rFonts w:ascii="Times New Roman" w:eastAsia="Calibri" w:hAnsi="Times New Roman" w:cs="Times New Roman"/>
          <w:b/>
          <w:i/>
          <w:sz w:val="24"/>
          <w:szCs w:val="24"/>
        </w:rPr>
        <w:t xml:space="preserve">VET Student Loans (Courses and Loan Caps) Amendment Determination (No. </w:t>
      </w:r>
      <w:r w:rsidR="00226081">
        <w:rPr>
          <w:rFonts w:ascii="Times New Roman" w:eastAsia="Calibri" w:hAnsi="Times New Roman" w:cs="Times New Roman"/>
          <w:b/>
          <w:i/>
          <w:sz w:val="24"/>
          <w:szCs w:val="24"/>
        </w:rPr>
        <w:t>4</w:t>
      </w:r>
      <w:r w:rsidRPr="00224151">
        <w:rPr>
          <w:rFonts w:ascii="Times New Roman" w:eastAsia="Calibri" w:hAnsi="Times New Roman" w:cs="Times New Roman"/>
          <w:b/>
          <w:i/>
          <w:sz w:val="24"/>
          <w:szCs w:val="24"/>
        </w:rPr>
        <w:t xml:space="preserve">) </w:t>
      </w:r>
      <w:r w:rsidR="003405E7">
        <w:rPr>
          <w:rFonts w:ascii="Times New Roman" w:eastAsia="Calibri" w:hAnsi="Times New Roman" w:cs="Times New Roman"/>
          <w:b/>
          <w:i/>
          <w:sz w:val="24"/>
          <w:szCs w:val="24"/>
        </w:rPr>
        <w:t>(2018</w:t>
      </w:r>
      <w:r w:rsidR="0019511A">
        <w:rPr>
          <w:rFonts w:ascii="Times New Roman" w:eastAsia="Calibri" w:hAnsi="Times New Roman" w:cs="Times New Roman"/>
          <w:b/>
          <w:i/>
          <w:sz w:val="24"/>
          <w:szCs w:val="24"/>
        </w:rPr>
        <w:t>)</w:t>
      </w:r>
    </w:p>
    <w:p w14:paraId="493FF248" w14:textId="77777777" w:rsidR="00892701" w:rsidRPr="00224151" w:rsidRDefault="00892701" w:rsidP="00892701">
      <w:pPr>
        <w:spacing w:after="0" w:line="240" w:lineRule="auto"/>
        <w:jc w:val="both"/>
        <w:rPr>
          <w:rFonts w:ascii="Times New Roman" w:eastAsia="Calibri" w:hAnsi="Times New Roman" w:cs="Times New Roman"/>
          <w:sz w:val="24"/>
          <w:szCs w:val="24"/>
        </w:rPr>
      </w:pPr>
    </w:p>
    <w:p w14:paraId="353E7FFC" w14:textId="77777777" w:rsidR="00892701" w:rsidRPr="00224151" w:rsidRDefault="00892701" w:rsidP="00892701">
      <w:pPr>
        <w:spacing w:after="0" w:line="240" w:lineRule="auto"/>
        <w:jc w:val="both"/>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224151">
        <w:rPr>
          <w:rFonts w:ascii="Times New Roman" w:eastAsia="Calibri" w:hAnsi="Times New Roman" w:cs="Times New Roman"/>
          <w:i/>
          <w:sz w:val="24"/>
          <w:szCs w:val="24"/>
        </w:rPr>
        <w:t>Human Rights (Parliamentary Scrutiny) Act 2011</w:t>
      </w:r>
      <w:r w:rsidRPr="00224151">
        <w:rPr>
          <w:rFonts w:ascii="Times New Roman" w:eastAsia="Calibri" w:hAnsi="Times New Roman" w:cs="Times New Roman"/>
          <w:sz w:val="24"/>
          <w:szCs w:val="24"/>
        </w:rPr>
        <w:t>.</w:t>
      </w:r>
    </w:p>
    <w:p w14:paraId="39C0B97E" w14:textId="77777777" w:rsidR="00892701" w:rsidRPr="00224151" w:rsidRDefault="00892701" w:rsidP="00892701">
      <w:pPr>
        <w:spacing w:after="0" w:line="240" w:lineRule="auto"/>
        <w:jc w:val="both"/>
        <w:rPr>
          <w:rFonts w:ascii="Times New Roman" w:eastAsia="Calibri" w:hAnsi="Times New Roman" w:cs="Times New Roman"/>
          <w:sz w:val="24"/>
          <w:szCs w:val="24"/>
        </w:rPr>
      </w:pPr>
    </w:p>
    <w:p w14:paraId="3198F389" w14:textId="77777777"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Overview of the Legislative Instrument</w:t>
      </w:r>
    </w:p>
    <w:p w14:paraId="6C1BF43D" w14:textId="1C067D53" w:rsidR="0040147A" w:rsidRDefault="00892701" w:rsidP="0040147A">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226081">
        <w:rPr>
          <w:rFonts w:ascii="Times New Roman" w:eastAsia="Calibri" w:hAnsi="Times New Roman" w:cs="Times New Roman"/>
          <w:i/>
          <w:sz w:val="24"/>
          <w:szCs w:val="24"/>
          <w:lang w:eastAsia="en-AU"/>
        </w:rPr>
        <w:t>4</w:t>
      </w:r>
      <w:r w:rsidRPr="00224151">
        <w:rPr>
          <w:rFonts w:ascii="Times New Roman" w:eastAsia="Calibri" w:hAnsi="Times New Roman" w:cs="Times New Roman"/>
          <w:i/>
          <w:sz w:val="24"/>
          <w:szCs w:val="24"/>
          <w:lang w:eastAsia="en-AU"/>
        </w:rPr>
        <w:t xml:space="preserve">) </w:t>
      </w:r>
      <w:r w:rsidR="00674CD0">
        <w:rPr>
          <w:rFonts w:ascii="Times New Roman" w:eastAsia="Calibri" w:hAnsi="Times New Roman" w:cs="Times New Roman"/>
          <w:i/>
          <w:sz w:val="24"/>
          <w:szCs w:val="24"/>
          <w:lang w:eastAsia="en-AU"/>
        </w:rPr>
        <w:t>(2018</w:t>
      </w:r>
      <w:r w:rsidR="0019511A">
        <w:rPr>
          <w:rFonts w:ascii="Times New Roman" w:eastAsia="Calibri" w:hAnsi="Times New Roman" w:cs="Times New Roman"/>
          <w:i/>
          <w:sz w:val="24"/>
          <w:szCs w:val="24"/>
          <w:lang w:eastAsia="en-AU"/>
        </w:rPr>
        <w:t>)</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(Amendment Determination</w:t>
      </w:r>
      <w:r w:rsidR="00402F04">
        <w:rPr>
          <w:rFonts w:ascii="Times New Roman" w:eastAsia="Calibri" w:hAnsi="Times New Roman" w:cs="Times New Roman"/>
          <w:sz w:val="24"/>
          <w:szCs w:val="24"/>
          <w:lang w:eastAsia="en-AU"/>
        </w:rPr>
        <w:t xml:space="preserve">) amends </w:t>
      </w:r>
      <w:r w:rsidR="0040147A">
        <w:rPr>
          <w:rFonts w:ascii="Times New Roman" w:eastAsia="Calibri" w:hAnsi="Times New Roman" w:cs="Times New Roman"/>
          <w:sz w:val="24"/>
          <w:szCs w:val="24"/>
          <w:lang w:eastAsia="en-AU"/>
        </w:rPr>
        <w:t xml:space="preserve">section 5 of the </w:t>
      </w:r>
      <w:r w:rsidR="0040147A" w:rsidRPr="00224151">
        <w:rPr>
          <w:rFonts w:ascii="Times New Roman" w:eastAsia="Calibri" w:hAnsi="Times New Roman" w:cs="Times New Roman"/>
          <w:i/>
          <w:sz w:val="24"/>
          <w:szCs w:val="24"/>
          <w:lang w:eastAsia="en-AU"/>
        </w:rPr>
        <w:t xml:space="preserve">VET Student Loans (Courses and Loan Caps) Determination 2016 </w:t>
      </w:r>
      <w:r w:rsidR="0040147A" w:rsidRPr="00224151">
        <w:rPr>
          <w:rFonts w:ascii="Times New Roman" w:eastAsia="Calibri" w:hAnsi="Times New Roman" w:cs="Times New Roman"/>
          <w:sz w:val="24"/>
          <w:szCs w:val="24"/>
          <w:lang w:eastAsia="en-AU"/>
        </w:rPr>
        <w:t>(Courses and Loan Caps Determination)</w:t>
      </w:r>
      <w:r w:rsidR="0040147A">
        <w:rPr>
          <w:rFonts w:ascii="Times New Roman" w:eastAsia="Calibri" w:hAnsi="Times New Roman" w:cs="Times New Roman"/>
          <w:sz w:val="24"/>
          <w:szCs w:val="24"/>
          <w:lang w:eastAsia="en-AU"/>
        </w:rPr>
        <w:t xml:space="preserve"> to provide that the courses for which VET student loans may be approved include both:</w:t>
      </w:r>
    </w:p>
    <w:p w14:paraId="0775C85E" w14:textId="4002A594" w:rsidR="0040147A" w:rsidRPr="006B03C8" w:rsidRDefault="0040147A" w:rsidP="0040147A">
      <w:pPr>
        <w:pStyle w:val="ListParagraph"/>
        <w:numPr>
          <w:ilvl w:val="0"/>
          <w:numId w:val="1"/>
        </w:numPr>
        <w:spacing w:after="0" w:line="240" w:lineRule="auto"/>
        <w:rPr>
          <w:rFonts w:ascii="Times New Roman" w:eastAsia="Calibri" w:hAnsi="Times New Roman" w:cs="Times New Roman"/>
          <w:sz w:val="24"/>
          <w:szCs w:val="24"/>
          <w:lang w:eastAsia="en-AU"/>
        </w:rPr>
      </w:pPr>
      <w:r w:rsidRPr="006B03C8">
        <w:rPr>
          <w:rFonts w:ascii="Times New Roman" w:eastAsia="Calibri" w:hAnsi="Times New Roman" w:cs="Times New Roman"/>
          <w:sz w:val="24"/>
          <w:szCs w:val="24"/>
          <w:lang w:eastAsia="en-AU"/>
        </w:rPr>
        <w:t xml:space="preserve">the VET courses with the course codes specified in Schedules 1, 2 and 3 to </w:t>
      </w:r>
      <w:r>
        <w:rPr>
          <w:rFonts w:ascii="Times New Roman" w:eastAsia="Calibri" w:hAnsi="Times New Roman" w:cs="Times New Roman"/>
          <w:sz w:val="24"/>
          <w:szCs w:val="24"/>
          <w:lang w:eastAsia="en-AU"/>
        </w:rPr>
        <w:t xml:space="preserve">the Courses and Loan Caps Determination </w:t>
      </w:r>
      <w:r w:rsidRPr="006B03C8">
        <w:rPr>
          <w:rFonts w:ascii="Times New Roman" w:eastAsia="Calibri" w:hAnsi="Times New Roman" w:cs="Times New Roman"/>
          <w:sz w:val="24"/>
          <w:szCs w:val="24"/>
          <w:lang w:eastAsia="en-AU"/>
        </w:rPr>
        <w:t>(each a ‘specified courses’);</w:t>
      </w:r>
      <w:r>
        <w:rPr>
          <w:rFonts w:ascii="Times New Roman" w:eastAsia="Calibri" w:hAnsi="Times New Roman" w:cs="Times New Roman"/>
          <w:sz w:val="24"/>
          <w:szCs w:val="24"/>
          <w:lang w:eastAsia="en-AU"/>
        </w:rPr>
        <w:t xml:space="preserve"> and</w:t>
      </w:r>
    </w:p>
    <w:p w14:paraId="4C946988" w14:textId="2DA43D60" w:rsidR="0040147A" w:rsidRDefault="0040147A" w:rsidP="0040147A">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i</w:t>
      </w:r>
      <w:r w:rsidRPr="006B03C8">
        <w:rPr>
          <w:rFonts w:ascii="Times New Roman" w:eastAsia="Calibri" w:hAnsi="Times New Roman" w:cs="Times New Roman"/>
          <w:sz w:val="24"/>
          <w:szCs w:val="24"/>
          <w:lang w:eastAsia="en-AU"/>
        </w:rPr>
        <w:t>f a later version or release of a specified course is identified in the National Register as the current version or release of the course - that course (‘</w:t>
      </w:r>
      <w:r w:rsidR="001D364A">
        <w:rPr>
          <w:rFonts w:ascii="Times New Roman" w:eastAsia="Calibri" w:hAnsi="Times New Roman" w:cs="Times New Roman"/>
          <w:sz w:val="24"/>
          <w:szCs w:val="24"/>
          <w:lang w:eastAsia="en-AU"/>
        </w:rPr>
        <w:t>National Register</w:t>
      </w:r>
      <w:r w:rsidRPr="006B03C8">
        <w:rPr>
          <w:rFonts w:ascii="Times New Roman" w:eastAsia="Calibri" w:hAnsi="Times New Roman" w:cs="Times New Roman"/>
          <w:sz w:val="24"/>
          <w:szCs w:val="24"/>
          <w:lang w:eastAsia="en-AU"/>
        </w:rPr>
        <w:t xml:space="preserve"> current version of the course’).</w:t>
      </w:r>
    </w:p>
    <w:p w14:paraId="74A166C3" w14:textId="77777777" w:rsidR="0040147A" w:rsidRDefault="0040147A" w:rsidP="0040147A">
      <w:pPr>
        <w:spacing w:after="0" w:line="240" w:lineRule="auto"/>
        <w:rPr>
          <w:rFonts w:ascii="Times New Roman" w:eastAsia="Calibri" w:hAnsi="Times New Roman" w:cs="Times New Roman"/>
          <w:sz w:val="24"/>
          <w:szCs w:val="24"/>
          <w:lang w:eastAsia="en-AU"/>
        </w:rPr>
      </w:pPr>
    </w:p>
    <w:p w14:paraId="6EF0374E" w14:textId="3452C0AE" w:rsidR="0040147A" w:rsidRDefault="0040147A" w:rsidP="0040147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VET student loans are only available for courses specified on the Courses and Loan Caps Determination, which is updated bi-annually. This resulted in an issue where,</w:t>
      </w:r>
      <w:r w:rsidRPr="00942FC1">
        <w:rPr>
          <w:rFonts w:ascii="Times New Roman" w:hAnsi="Times New Roman" w:cs="Times New Roman"/>
        </w:rPr>
        <w:t xml:space="preserve"> if </w:t>
      </w:r>
      <w:r w:rsidRPr="00942FC1">
        <w:rPr>
          <w:rFonts w:ascii="Times New Roman" w:eastAsia="Calibri" w:hAnsi="Times New Roman" w:cs="Times New Roman"/>
          <w:lang w:eastAsia="en-AU"/>
        </w:rPr>
        <w:t>a course</w:t>
      </w:r>
      <w:r w:rsidRPr="00942FC1">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was</w:t>
      </w:r>
      <w:r w:rsidRPr="00942FC1">
        <w:rPr>
          <w:rFonts w:ascii="Times New Roman" w:eastAsia="Calibri" w:hAnsi="Times New Roman" w:cs="Times New Roman"/>
          <w:sz w:val="24"/>
          <w:szCs w:val="24"/>
          <w:lang w:eastAsia="en-AU"/>
        </w:rPr>
        <w:t xml:space="preserve"> superseded or reaccredited, VET student loans </w:t>
      </w:r>
      <w:r>
        <w:rPr>
          <w:rFonts w:ascii="Times New Roman" w:eastAsia="Calibri" w:hAnsi="Times New Roman" w:cs="Times New Roman"/>
          <w:sz w:val="24"/>
          <w:szCs w:val="24"/>
          <w:lang w:eastAsia="en-AU"/>
        </w:rPr>
        <w:t xml:space="preserve">could not </w:t>
      </w:r>
      <w:r w:rsidRPr="00942FC1">
        <w:rPr>
          <w:rFonts w:ascii="Times New Roman" w:eastAsia="Calibri" w:hAnsi="Times New Roman" w:cs="Times New Roman"/>
          <w:sz w:val="24"/>
          <w:szCs w:val="24"/>
          <w:lang w:eastAsia="en-AU"/>
        </w:rPr>
        <w:t xml:space="preserve">be approved for the new course until the next </w:t>
      </w:r>
      <w:r>
        <w:rPr>
          <w:rFonts w:ascii="Times New Roman" w:eastAsia="Calibri" w:hAnsi="Times New Roman" w:cs="Times New Roman"/>
          <w:sz w:val="24"/>
          <w:szCs w:val="24"/>
          <w:lang w:eastAsia="en-AU"/>
        </w:rPr>
        <w:t xml:space="preserve">bi-annual </w:t>
      </w:r>
      <w:r w:rsidRPr="00942FC1">
        <w:rPr>
          <w:rFonts w:ascii="Times New Roman" w:eastAsia="Calibri" w:hAnsi="Times New Roman" w:cs="Times New Roman"/>
          <w:sz w:val="24"/>
          <w:szCs w:val="24"/>
          <w:lang w:eastAsia="en-AU"/>
        </w:rPr>
        <w:t xml:space="preserve">update to the </w:t>
      </w:r>
      <w:r w:rsidR="00226081">
        <w:rPr>
          <w:rFonts w:ascii="Times New Roman" w:eastAsia="Calibri" w:hAnsi="Times New Roman" w:cs="Times New Roman"/>
          <w:sz w:val="24"/>
          <w:szCs w:val="24"/>
          <w:lang w:eastAsia="en-AU"/>
        </w:rPr>
        <w:t xml:space="preserve">Courses and Loan Caps </w:t>
      </w:r>
      <w:r w:rsidRPr="00942FC1">
        <w:rPr>
          <w:rFonts w:ascii="Times New Roman" w:eastAsia="Calibri" w:hAnsi="Times New Roman" w:cs="Times New Roman"/>
          <w:sz w:val="24"/>
          <w:szCs w:val="24"/>
          <w:lang w:eastAsia="en-AU"/>
        </w:rPr>
        <w:t>Determination.</w:t>
      </w:r>
      <w:r>
        <w:rPr>
          <w:rFonts w:ascii="Times New Roman" w:eastAsia="Calibri" w:hAnsi="Times New Roman" w:cs="Times New Roman"/>
          <w:sz w:val="24"/>
          <w:szCs w:val="24"/>
          <w:lang w:eastAsia="en-AU"/>
        </w:rPr>
        <w:t xml:space="preserve"> </w:t>
      </w:r>
    </w:p>
    <w:p w14:paraId="10869DE8" w14:textId="77777777" w:rsidR="0040147A" w:rsidRDefault="0040147A" w:rsidP="0040147A">
      <w:pPr>
        <w:spacing w:after="0" w:line="240" w:lineRule="auto"/>
        <w:rPr>
          <w:rFonts w:ascii="Times New Roman" w:eastAsia="Calibri" w:hAnsi="Times New Roman" w:cs="Times New Roman"/>
          <w:sz w:val="24"/>
          <w:szCs w:val="24"/>
          <w:lang w:eastAsia="en-AU"/>
        </w:rPr>
      </w:pPr>
    </w:p>
    <w:p w14:paraId="1764766B" w14:textId="04D60B18" w:rsidR="0040147A" w:rsidRPr="00942FC1" w:rsidRDefault="0040147A" w:rsidP="0040147A">
      <w:pPr>
        <w:spacing w:after="0" w:line="240" w:lineRule="auto"/>
        <w:rPr>
          <w:rFonts w:ascii="Times New Roman" w:eastAsia="Calibri" w:hAnsi="Times New Roman" w:cs="Times New Roman"/>
          <w:sz w:val="24"/>
          <w:szCs w:val="24"/>
          <w:lang w:eastAsia="en-AU"/>
        </w:rPr>
      </w:pPr>
      <w:r w:rsidRPr="00942FC1">
        <w:rPr>
          <w:rFonts w:ascii="Times New Roman" w:eastAsia="Calibri" w:hAnsi="Times New Roman" w:cs="Times New Roman"/>
          <w:sz w:val="24"/>
          <w:szCs w:val="24"/>
          <w:lang w:eastAsia="en-AU"/>
        </w:rPr>
        <w:t xml:space="preserve">The National Register, as defined in section 3 of the </w:t>
      </w:r>
      <w:r w:rsidRPr="00896E70">
        <w:rPr>
          <w:rFonts w:ascii="Times New Roman" w:eastAsia="Calibri" w:hAnsi="Times New Roman" w:cs="Times New Roman"/>
          <w:i/>
          <w:sz w:val="24"/>
          <w:szCs w:val="24"/>
          <w:lang w:eastAsia="en-AU"/>
        </w:rPr>
        <w:t>National Vocational Education and Training Regulator Act 2011</w:t>
      </w:r>
      <w:r>
        <w:rPr>
          <w:rFonts w:ascii="Times New Roman" w:eastAsia="Calibri" w:hAnsi="Times New Roman" w:cs="Times New Roman"/>
          <w:i/>
          <w:sz w:val="24"/>
          <w:szCs w:val="24"/>
          <w:lang w:eastAsia="en-AU"/>
        </w:rPr>
        <w:t xml:space="preserve"> </w:t>
      </w:r>
      <w:r>
        <w:rPr>
          <w:rFonts w:ascii="Times New Roman" w:eastAsia="Calibri" w:hAnsi="Times New Roman" w:cs="Times New Roman"/>
          <w:sz w:val="24"/>
          <w:szCs w:val="24"/>
          <w:lang w:eastAsia="en-AU"/>
        </w:rPr>
        <w:t>(NVETR Act)</w:t>
      </w:r>
      <w:r w:rsidRPr="00942FC1">
        <w:rPr>
          <w:rFonts w:ascii="Times New Roman" w:eastAsia="Calibri" w:hAnsi="Times New Roman" w:cs="Times New Roman"/>
          <w:sz w:val="24"/>
          <w:szCs w:val="24"/>
          <w:lang w:eastAsia="en-AU"/>
        </w:rPr>
        <w:t xml:space="preserve">, is a register that contains the most up to date information about </w:t>
      </w:r>
      <w:r w:rsidR="00226081">
        <w:rPr>
          <w:rFonts w:ascii="Times New Roman" w:eastAsia="Calibri" w:hAnsi="Times New Roman" w:cs="Times New Roman"/>
          <w:sz w:val="24"/>
          <w:szCs w:val="24"/>
          <w:lang w:eastAsia="en-AU"/>
        </w:rPr>
        <w:t>vocational education and training (</w:t>
      </w:r>
      <w:r w:rsidRPr="00942FC1">
        <w:rPr>
          <w:rFonts w:ascii="Times New Roman" w:eastAsia="Calibri" w:hAnsi="Times New Roman" w:cs="Times New Roman"/>
          <w:sz w:val="24"/>
          <w:szCs w:val="24"/>
          <w:lang w:eastAsia="en-AU"/>
        </w:rPr>
        <w:t>VET</w:t>
      </w:r>
      <w:r w:rsidR="00226081">
        <w:rPr>
          <w:rFonts w:ascii="Times New Roman" w:eastAsia="Calibri" w:hAnsi="Times New Roman" w:cs="Times New Roman"/>
          <w:sz w:val="24"/>
          <w:szCs w:val="24"/>
          <w:lang w:eastAsia="en-AU"/>
        </w:rPr>
        <w:t>)</w:t>
      </w:r>
      <w:r w:rsidRPr="00942FC1">
        <w:rPr>
          <w:rFonts w:ascii="Times New Roman" w:eastAsia="Calibri" w:hAnsi="Times New Roman" w:cs="Times New Roman"/>
          <w:sz w:val="24"/>
          <w:szCs w:val="24"/>
          <w:lang w:eastAsia="en-AU"/>
        </w:rPr>
        <w:t xml:space="preserve"> courses and their status</w:t>
      </w:r>
      <w:r>
        <w:rPr>
          <w:rFonts w:ascii="Times New Roman" w:eastAsia="Calibri" w:hAnsi="Times New Roman" w:cs="Times New Roman"/>
          <w:sz w:val="24"/>
          <w:szCs w:val="24"/>
          <w:lang w:eastAsia="en-AU"/>
        </w:rPr>
        <w:t>. This amendment provides that i</w:t>
      </w:r>
      <w:r w:rsidRPr="00942FC1">
        <w:rPr>
          <w:rFonts w:ascii="Times New Roman" w:eastAsia="Calibri" w:hAnsi="Times New Roman" w:cs="Times New Roman"/>
          <w:sz w:val="24"/>
          <w:szCs w:val="24"/>
          <w:lang w:eastAsia="en-AU"/>
        </w:rPr>
        <w:t>f a later version or release of a course</w:t>
      </w:r>
      <w:r w:rsidR="00226081">
        <w:rPr>
          <w:rFonts w:ascii="Times New Roman" w:eastAsia="Calibri" w:hAnsi="Times New Roman" w:cs="Times New Roman"/>
          <w:sz w:val="24"/>
          <w:szCs w:val="24"/>
          <w:lang w:eastAsia="en-AU"/>
        </w:rPr>
        <w:t xml:space="preserve"> for which VET student loans may be approved</w:t>
      </w:r>
      <w:r>
        <w:rPr>
          <w:rFonts w:ascii="Times New Roman" w:eastAsia="Calibri" w:hAnsi="Times New Roman" w:cs="Times New Roman"/>
          <w:sz w:val="24"/>
          <w:szCs w:val="24"/>
          <w:lang w:eastAsia="en-AU"/>
        </w:rPr>
        <w:t xml:space="preserve">, </w:t>
      </w:r>
      <w:r w:rsidRPr="00942FC1">
        <w:rPr>
          <w:rFonts w:ascii="Times New Roman" w:eastAsia="Calibri" w:hAnsi="Times New Roman" w:cs="Times New Roman"/>
          <w:sz w:val="24"/>
          <w:szCs w:val="24"/>
          <w:lang w:eastAsia="en-AU"/>
        </w:rPr>
        <w:t>is identified in the National Register as the current v</w:t>
      </w:r>
      <w:r>
        <w:rPr>
          <w:rFonts w:ascii="Times New Roman" w:eastAsia="Calibri" w:hAnsi="Times New Roman" w:cs="Times New Roman"/>
          <w:sz w:val="24"/>
          <w:szCs w:val="24"/>
          <w:lang w:eastAsia="en-AU"/>
        </w:rPr>
        <w:t>ersion or release of the course, then VET student loans may also be approved for that later version of the course.</w:t>
      </w:r>
      <w:r w:rsidRPr="0040147A">
        <w:rPr>
          <w:rFonts w:ascii="Times New Roman" w:eastAsia="Calibri" w:hAnsi="Times New Roman" w:cs="Times New Roman"/>
          <w:sz w:val="24"/>
          <w:szCs w:val="24"/>
        </w:rPr>
        <w:t xml:space="preserve"> </w:t>
      </w:r>
      <w:r>
        <w:rPr>
          <w:rFonts w:ascii="Times New Roman" w:eastAsia="Calibri" w:hAnsi="Times New Roman" w:cs="Times New Roman"/>
          <w:sz w:val="24"/>
          <w:szCs w:val="24"/>
        </w:rPr>
        <w:t>At the next update, the new course will be included and the non-current course removed, as per usual practice.</w:t>
      </w:r>
    </w:p>
    <w:p w14:paraId="041FB600" w14:textId="77777777" w:rsidR="0040147A" w:rsidRDefault="0040147A" w:rsidP="0040147A">
      <w:pPr>
        <w:spacing w:after="0" w:line="240" w:lineRule="auto"/>
        <w:rPr>
          <w:rFonts w:ascii="Times New Roman" w:eastAsia="Calibri" w:hAnsi="Times New Roman" w:cs="Times New Roman"/>
          <w:sz w:val="24"/>
          <w:szCs w:val="24"/>
          <w:lang w:eastAsia="en-AU"/>
        </w:rPr>
      </w:pPr>
    </w:p>
    <w:p w14:paraId="53C3A3AA" w14:textId="0B5F2212" w:rsidR="00892701" w:rsidRDefault="0040147A" w:rsidP="0040147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Amendment Determination also amends </w:t>
      </w:r>
      <w:r w:rsidR="00402F04">
        <w:rPr>
          <w:rFonts w:ascii="Times New Roman" w:eastAsia="Calibri" w:hAnsi="Times New Roman" w:cs="Times New Roman"/>
          <w:sz w:val="24"/>
          <w:szCs w:val="24"/>
          <w:lang w:eastAsia="en-AU"/>
        </w:rPr>
        <w:t>Schedule 1 – Approved c</w:t>
      </w:r>
      <w:r w:rsidR="00892701" w:rsidRPr="00224151">
        <w:rPr>
          <w:rFonts w:ascii="Times New Roman" w:eastAsia="Calibri" w:hAnsi="Times New Roman" w:cs="Times New Roman"/>
          <w:sz w:val="24"/>
          <w:szCs w:val="24"/>
          <w:lang w:eastAsia="en-AU"/>
        </w:rPr>
        <w:t xml:space="preserve">ourses – general (Schedule 1) </w:t>
      </w:r>
      <w:r w:rsidR="00402F04">
        <w:rPr>
          <w:rFonts w:ascii="Times New Roman" w:eastAsia="Calibri" w:hAnsi="Times New Roman" w:cs="Times New Roman"/>
          <w:sz w:val="24"/>
          <w:szCs w:val="24"/>
          <w:lang w:eastAsia="en-AU"/>
        </w:rPr>
        <w:t xml:space="preserve">and Schedule 3 – Approved courses for specified providers (Schedule 3) </w:t>
      </w:r>
      <w:r w:rsidR="00892701" w:rsidRPr="00224151">
        <w:rPr>
          <w:rFonts w:ascii="Times New Roman" w:eastAsia="Calibri" w:hAnsi="Times New Roman" w:cs="Times New Roman"/>
          <w:sz w:val="24"/>
          <w:szCs w:val="24"/>
          <w:lang w:eastAsia="en-AU"/>
        </w:rPr>
        <w:t>of the Courses and Loan Caps Determination. More specifically, the A</w:t>
      </w:r>
      <w:r w:rsidR="00402F04">
        <w:rPr>
          <w:rFonts w:ascii="Times New Roman" w:eastAsia="Calibri" w:hAnsi="Times New Roman" w:cs="Times New Roman"/>
          <w:sz w:val="24"/>
          <w:szCs w:val="24"/>
          <w:lang w:eastAsia="en-AU"/>
        </w:rPr>
        <w:t xml:space="preserve">mendment Determination removes </w:t>
      </w:r>
      <w:r w:rsidR="00392CCF">
        <w:rPr>
          <w:rFonts w:ascii="Times New Roman" w:eastAsia="Calibri" w:hAnsi="Times New Roman" w:cs="Times New Roman"/>
          <w:sz w:val="24"/>
          <w:szCs w:val="24"/>
          <w:lang w:eastAsia="en-AU"/>
        </w:rPr>
        <w:t>three</w:t>
      </w:r>
      <w:r w:rsidR="00392CCF" w:rsidRPr="00224151">
        <w:rPr>
          <w:rFonts w:ascii="Times New Roman" w:eastAsia="Calibri" w:hAnsi="Times New Roman" w:cs="Times New Roman"/>
          <w:sz w:val="24"/>
          <w:szCs w:val="24"/>
          <w:lang w:eastAsia="en-AU"/>
        </w:rPr>
        <w:t xml:space="preserve"> </w:t>
      </w:r>
      <w:r w:rsidR="00892701" w:rsidRPr="00224151">
        <w:rPr>
          <w:rFonts w:ascii="Times New Roman" w:eastAsia="Calibri" w:hAnsi="Times New Roman" w:cs="Times New Roman"/>
          <w:sz w:val="24"/>
          <w:szCs w:val="24"/>
          <w:lang w:eastAsia="en-AU"/>
        </w:rPr>
        <w:t>course</w:t>
      </w:r>
      <w:r w:rsidR="0020323E">
        <w:rPr>
          <w:rFonts w:ascii="Times New Roman" w:eastAsia="Calibri" w:hAnsi="Times New Roman" w:cs="Times New Roman"/>
          <w:sz w:val="24"/>
          <w:szCs w:val="24"/>
          <w:lang w:eastAsia="en-AU"/>
        </w:rPr>
        <w:t>s</w:t>
      </w:r>
      <w:r w:rsidR="00892701" w:rsidRPr="00224151">
        <w:rPr>
          <w:rFonts w:ascii="Times New Roman" w:eastAsia="Calibri" w:hAnsi="Times New Roman" w:cs="Times New Roman"/>
          <w:sz w:val="24"/>
          <w:szCs w:val="24"/>
          <w:lang w:eastAsia="en-AU"/>
        </w:rPr>
        <w:t xml:space="preserve"> from </w:t>
      </w:r>
      <w:r w:rsidR="00402F04">
        <w:rPr>
          <w:rFonts w:ascii="Times New Roman" w:eastAsia="Calibri" w:hAnsi="Times New Roman" w:cs="Times New Roman"/>
          <w:sz w:val="24"/>
          <w:szCs w:val="24"/>
          <w:lang w:eastAsia="en-AU"/>
        </w:rPr>
        <w:t xml:space="preserve">Schedule 1 and adds </w:t>
      </w:r>
      <w:r w:rsidR="00862557">
        <w:rPr>
          <w:rFonts w:ascii="Times New Roman" w:eastAsia="Calibri" w:hAnsi="Times New Roman" w:cs="Times New Roman"/>
          <w:sz w:val="24"/>
          <w:szCs w:val="24"/>
          <w:lang w:eastAsia="en-AU"/>
        </w:rPr>
        <w:t xml:space="preserve">40 </w:t>
      </w:r>
      <w:r w:rsidR="00402F04">
        <w:rPr>
          <w:rFonts w:ascii="Times New Roman" w:eastAsia="Calibri" w:hAnsi="Times New Roman" w:cs="Times New Roman"/>
          <w:sz w:val="24"/>
          <w:szCs w:val="24"/>
          <w:lang w:eastAsia="en-AU"/>
        </w:rPr>
        <w:t>course</w:t>
      </w:r>
      <w:r w:rsidR="008C6E2A">
        <w:rPr>
          <w:rFonts w:ascii="Times New Roman" w:eastAsia="Calibri" w:hAnsi="Times New Roman" w:cs="Times New Roman"/>
          <w:sz w:val="24"/>
          <w:szCs w:val="24"/>
          <w:lang w:eastAsia="en-AU"/>
        </w:rPr>
        <w:t>s</w:t>
      </w:r>
      <w:r w:rsidR="00402F04">
        <w:rPr>
          <w:rFonts w:ascii="Times New Roman" w:eastAsia="Calibri" w:hAnsi="Times New Roman" w:cs="Times New Roman"/>
          <w:sz w:val="24"/>
          <w:szCs w:val="24"/>
          <w:lang w:eastAsia="en-AU"/>
        </w:rPr>
        <w:t xml:space="preserve"> to Schedule 1</w:t>
      </w:r>
      <w:bookmarkStart w:id="0" w:name="_GoBack"/>
      <w:bookmarkEnd w:id="0"/>
      <w:r w:rsidR="00892701" w:rsidRPr="00224151">
        <w:rPr>
          <w:rFonts w:ascii="Times New Roman" w:eastAsia="Calibri" w:hAnsi="Times New Roman" w:cs="Times New Roman"/>
          <w:sz w:val="24"/>
          <w:szCs w:val="24"/>
          <w:lang w:eastAsia="en-AU"/>
        </w:rPr>
        <w:t>.</w:t>
      </w:r>
      <w:r w:rsidR="00402F04">
        <w:rPr>
          <w:rFonts w:ascii="Times New Roman" w:eastAsia="Calibri" w:hAnsi="Times New Roman" w:cs="Times New Roman"/>
          <w:sz w:val="24"/>
          <w:szCs w:val="24"/>
          <w:lang w:eastAsia="en-AU"/>
        </w:rPr>
        <w:t xml:space="preserve"> </w:t>
      </w:r>
      <w:r w:rsidR="008979F1">
        <w:rPr>
          <w:rFonts w:ascii="Times New Roman" w:eastAsia="Calibri" w:hAnsi="Times New Roman" w:cs="Times New Roman"/>
          <w:sz w:val="24"/>
          <w:szCs w:val="24"/>
          <w:lang w:eastAsia="en-AU"/>
        </w:rPr>
        <w:t xml:space="preserve">One course is moved from one part of Schedule 1 to another part of Schedule 1 in recognition of the high cost of delivery for that course. </w:t>
      </w:r>
      <w:r w:rsidR="00402F04">
        <w:rPr>
          <w:rFonts w:ascii="Times New Roman" w:eastAsia="Calibri" w:hAnsi="Times New Roman" w:cs="Times New Roman"/>
          <w:sz w:val="24"/>
          <w:szCs w:val="24"/>
          <w:lang w:eastAsia="en-AU"/>
        </w:rPr>
        <w:t xml:space="preserve">Further, the Amendment Determination </w:t>
      </w:r>
      <w:r w:rsidR="003405E7">
        <w:rPr>
          <w:rFonts w:ascii="Times New Roman" w:eastAsia="Calibri" w:hAnsi="Times New Roman" w:cs="Times New Roman"/>
          <w:sz w:val="24"/>
          <w:szCs w:val="24"/>
          <w:lang w:eastAsia="en-AU"/>
        </w:rPr>
        <w:t xml:space="preserve">adds </w:t>
      </w:r>
      <w:r w:rsidR="004B72D2">
        <w:rPr>
          <w:rFonts w:ascii="Times New Roman" w:eastAsia="Calibri" w:hAnsi="Times New Roman" w:cs="Times New Roman"/>
          <w:sz w:val="24"/>
          <w:szCs w:val="24"/>
          <w:lang w:eastAsia="en-AU"/>
        </w:rPr>
        <w:t>1</w:t>
      </w:r>
      <w:r w:rsidR="009D6470">
        <w:rPr>
          <w:rFonts w:ascii="Times New Roman" w:eastAsia="Calibri" w:hAnsi="Times New Roman" w:cs="Times New Roman"/>
          <w:sz w:val="24"/>
          <w:szCs w:val="24"/>
          <w:lang w:eastAsia="en-AU"/>
        </w:rPr>
        <w:t>3</w:t>
      </w:r>
      <w:r w:rsidR="004B72D2">
        <w:rPr>
          <w:rFonts w:ascii="Times New Roman" w:eastAsia="Calibri" w:hAnsi="Times New Roman" w:cs="Times New Roman"/>
          <w:sz w:val="24"/>
          <w:szCs w:val="24"/>
          <w:lang w:eastAsia="en-AU"/>
        </w:rPr>
        <w:t xml:space="preserve"> </w:t>
      </w:r>
      <w:r w:rsidR="003405E7">
        <w:rPr>
          <w:rFonts w:ascii="Times New Roman" w:eastAsia="Calibri" w:hAnsi="Times New Roman" w:cs="Times New Roman"/>
          <w:sz w:val="24"/>
          <w:szCs w:val="24"/>
          <w:lang w:eastAsia="en-AU"/>
        </w:rPr>
        <w:t>course</w:t>
      </w:r>
      <w:r w:rsidR="004B72D2">
        <w:rPr>
          <w:rFonts w:ascii="Times New Roman" w:eastAsia="Calibri" w:hAnsi="Times New Roman" w:cs="Times New Roman"/>
          <w:sz w:val="24"/>
          <w:szCs w:val="24"/>
          <w:lang w:eastAsia="en-AU"/>
        </w:rPr>
        <w:t>s</w:t>
      </w:r>
      <w:r w:rsidR="00402F04">
        <w:rPr>
          <w:rFonts w:ascii="Times New Roman" w:eastAsia="Calibri" w:hAnsi="Times New Roman" w:cs="Times New Roman"/>
          <w:sz w:val="24"/>
          <w:szCs w:val="24"/>
          <w:lang w:eastAsia="en-AU"/>
        </w:rPr>
        <w:t xml:space="preserve"> to Schedule 3.</w:t>
      </w:r>
    </w:p>
    <w:p w14:paraId="136A82E2" w14:textId="77777777" w:rsidR="00892701" w:rsidRPr="00224151" w:rsidRDefault="00892701" w:rsidP="00892701">
      <w:pPr>
        <w:spacing w:after="0" w:line="240" w:lineRule="auto"/>
        <w:rPr>
          <w:rFonts w:ascii="Times New Roman" w:eastAsia="Calibri" w:hAnsi="Times New Roman" w:cs="Times New Roman"/>
          <w:sz w:val="24"/>
        </w:rPr>
      </w:pPr>
    </w:p>
    <w:p w14:paraId="782BCE92" w14:textId="1C1D30B7"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Loans Cap Determination forms part of the Australian Government’s reform of the student loan arrangements for VET courses, the full policy context and background for which is set out in the Explanatory Memorandum to the VET Student Loans Bill 2016. The Courses and Loan Caps Determination specifies the courses for which VET student loans may be granted 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w:t>
      </w:r>
    </w:p>
    <w:p w14:paraId="43A0B944" w14:textId="77777777" w:rsidR="00892701" w:rsidRPr="00224151" w:rsidRDefault="00892701" w:rsidP="00892701">
      <w:pPr>
        <w:spacing w:after="0" w:line="240" w:lineRule="auto"/>
        <w:rPr>
          <w:rFonts w:ascii="Times New Roman" w:eastAsia="Calibri" w:hAnsi="Times New Roman" w:cs="Times New Roman"/>
          <w:sz w:val="24"/>
        </w:rPr>
      </w:pPr>
    </w:p>
    <w:p w14:paraId="07F033DB" w14:textId="77777777"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Human Rights Implications</w:t>
      </w:r>
    </w:p>
    <w:p w14:paraId="25021D58" w14:textId="5C96FD3A"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The Amendment Determination in isolation does not engage any of the applicable rights or freedoms. It merely amends the Courses and Loans Cap Determination, which contains mechanical provisions necessary to give effect to the Government’s reforms to the VET student loan arrangements. The principal reforms are set out in the Act, and the human rights implications associated with limiting the courses for which loans are available, and capping the amount of those loans, are dealt with</w:t>
      </w:r>
      <w:r w:rsidR="00226081">
        <w:rPr>
          <w:rFonts w:ascii="Times New Roman" w:eastAsia="Calibri" w:hAnsi="Times New Roman" w:cs="Times New Roman"/>
          <w:sz w:val="24"/>
        </w:rPr>
        <w:t xml:space="preserve"> in</w:t>
      </w:r>
      <w:r w:rsidRPr="00224151">
        <w:rPr>
          <w:rFonts w:ascii="Times New Roman" w:eastAsia="Calibri" w:hAnsi="Times New Roman" w:cs="Times New Roman"/>
          <w:sz w:val="24"/>
        </w:rPr>
        <w:t xml:space="preserve"> the comprehensive Statement of Compatibility with Human Rights in relation to the reforms</w:t>
      </w:r>
      <w:r w:rsidR="00226081">
        <w:rPr>
          <w:rFonts w:ascii="Times New Roman" w:eastAsia="Calibri" w:hAnsi="Times New Roman" w:cs="Times New Roman"/>
          <w:sz w:val="24"/>
        </w:rPr>
        <w:t>, in</w:t>
      </w:r>
      <w:r w:rsidRPr="00224151">
        <w:rPr>
          <w:rFonts w:ascii="Times New Roman" w:eastAsia="Calibri" w:hAnsi="Times New Roman" w:cs="Times New Roman"/>
          <w:sz w:val="24"/>
        </w:rPr>
        <w:t xml:space="preserve"> the Explanatory Memorandum for the VET Student Loans Bill 2016.</w:t>
      </w:r>
      <w:r w:rsidR="00264846" w:rsidRPr="00264846">
        <w:t xml:space="preserve"> </w:t>
      </w:r>
      <w:r w:rsidR="00264846" w:rsidRPr="00264846">
        <w:rPr>
          <w:rFonts w:ascii="Times New Roman" w:eastAsia="Calibri" w:hAnsi="Times New Roman" w:cs="Times New Roman"/>
          <w:sz w:val="24"/>
        </w:rPr>
        <w:t>For complet</w:t>
      </w:r>
      <w:r w:rsidR="00074DC9">
        <w:rPr>
          <w:rFonts w:ascii="Times New Roman" w:eastAsia="Calibri" w:hAnsi="Times New Roman" w:cs="Times New Roman"/>
          <w:sz w:val="24"/>
        </w:rPr>
        <w:t>eness</w:t>
      </w:r>
      <w:r w:rsidR="00264846" w:rsidRPr="00264846">
        <w:rPr>
          <w:rFonts w:ascii="Times New Roman" w:eastAsia="Calibri" w:hAnsi="Times New Roman" w:cs="Times New Roman"/>
          <w:sz w:val="24"/>
        </w:rPr>
        <w:t xml:space="preserve">, the Parliamentary Joint Committee on Human Rights considered that the VET Student Loans Bill, which supports and underpins the measures contained in the </w:t>
      </w:r>
      <w:r w:rsidR="00264846">
        <w:rPr>
          <w:rFonts w:ascii="Times New Roman" w:eastAsia="Calibri" w:hAnsi="Times New Roman" w:cs="Times New Roman"/>
          <w:sz w:val="24"/>
        </w:rPr>
        <w:t>Amendment</w:t>
      </w:r>
      <w:r w:rsidR="00264846" w:rsidRPr="00264846">
        <w:rPr>
          <w:rFonts w:ascii="Times New Roman" w:eastAsia="Calibri" w:hAnsi="Times New Roman" w:cs="Times New Roman"/>
          <w:sz w:val="24"/>
        </w:rPr>
        <w:t xml:space="preserve"> Determination, did not give rise to human rights concerns (see Parliamentary Joint Committee on Human Rights, </w:t>
      </w:r>
      <w:hyperlink r:id="rId9" w:history="1">
        <w:r w:rsidR="00264846" w:rsidRPr="00264846">
          <w:rPr>
            <w:rFonts w:ascii="Times New Roman" w:eastAsia="Calibri" w:hAnsi="Times New Roman" w:cs="Times New Roman"/>
            <w:i/>
            <w:iCs/>
            <w:sz w:val="24"/>
          </w:rPr>
          <w:t>Human rights scrutiny report: report 8 of 2016</w:t>
        </w:r>
      </w:hyperlink>
      <w:r w:rsidR="00264846" w:rsidRPr="00264846">
        <w:rPr>
          <w:rFonts w:ascii="Times New Roman" w:eastAsia="Calibri" w:hAnsi="Times New Roman" w:cs="Times New Roman"/>
          <w:sz w:val="24"/>
        </w:rPr>
        <w:t>, 9 November 2016 at 55).</w:t>
      </w:r>
    </w:p>
    <w:p w14:paraId="5D2C8911" w14:textId="77777777" w:rsidR="00892701" w:rsidRPr="00224151" w:rsidRDefault="00892701" w:rsidP="00892701">
      <w:pPr>
        <w:spacing w:after="0" w:line="240" w:lineRule="auto"/>
        <w:rPr>
          <w:rFonts w:ascii="Times New Roman" w:eastAsia="Calibri" w:hAnsi="Times New Roman" w:cs="Times New Roman"/>
          <w:sz w:val="24"/>
        </w:rPr>
      </w:pPr>
    </w:p>
    <w:p w14:paraId="109331B0" w14:textId="04F1BDE2"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In particular, in relation to the </w:t>
      </w:r>
      <w:r w:rsidRPr="00224151">
        <w:rPr>
          <w:rFonts w:ascii="Times New Roman" w:eastAsia="Calibri" w:hAnsi="Times New Roman" w:cs="Times New Roman"/>
          <w:b/>
          <w:sz w:val="24"/>
        </w:rPr>
        <w:t>right to work</w:t>
      </w:r>
      <w:r w:rsidRPr="00224151">
        <w:rPr>
          <w:rFonts w:ascii="Times New Roman" w:eastAsia="Calibri" w:hAnsi="Times New Roman" w:cs="Times New Roman"/>
          <w:sz w:val="24"/>
        </w:rPr>
        <w:t>, the Explanatory Memorandum</w:t>
      </w:r>
      <w:r w:rsidR="00074DC9">
        <w:rPr>
          <w:rFonts w:ascii="Times New Roman" w:eastAsia="Calibri" w:hAnsi="Times New Roman" w:cs="Times New Roman"/>
          <w:sz w:val="24"/>
        </w:rPr>
        <w:t xml:space="preserve"> to the VET Student Loans Bill</w:t>
      </w:r>
      <w:r w:rsidR="00412E30">
        <w:rPr>
          <w:rFonts w:ascii="Times New Roman" w:eastAsia="Calibri" w:hAnsi="Times New Roman" w:cs="Times New Roman"/>
          <w:sz w:val="24"/>
        </w:rPr>
        <w:t xml:space="preserve"> 2018</w:t>
      </w:r>
      <w:r w:rsidRPr="00224151">
        <w:rPr>
          <w:rFonts w:ascii="Times New Roman" w:eastAsia="Calibri" w:hAnsi="Times New Roman" w:cs="Times New Roman"/>
          <w:sz w:val="24"/>
        </w:rPr>
        <w:t xml:space="preserve"> stated:</w:t>
      </w:r>
    </w:p>
    <w:p w14:paraId="79E5DE9D" w14:textId="77777777" w:rsidR="00892701" w:rsidRPr="00224151" w:rsidRDefault="00892701" w:rsidP="00892701">
      <w:pPr>
        <w:spacing w:after="0" w:line="240" w:lineRule="auto"/>
        <w:rPr>
          <w:rFonts w:ascii="Times New Roman" w:eastAsia="Calibri" w:hAnsi="Times New Roman" w:cs="Times New Roman"/>
          <w:sz w:val="24"/>
        </w:rPr>
      </w:pPr>
    </w:p>
    <w:p w14:paraId="029A174A" w14:textId="77777777" w:rsidR="00892701" w:rsidRPr="0022415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 xml:space="preserve">By enabling the Minister to make a loans and caps determination, this Bill also establishes a new framework to limit course eligibility for VET student loans to those courses approved by the Minister and introduces maximum loan amounts for eligible courses. While this measure may limit the right by limiting the scope of VET courses students might otherwise undertake and the amount of loans available, reform is justified as it ensures that the focus of the VET student loans program will be to provide support for students in respect to courses that have a high national priority, align with industry needs, contribute to addressing skills shortages and lead to employment outcomes.  </w:t>
      </w:r>
    </w:p>
    <w:p w14:paraId="6C7C14DF" w14:textId="77777777" w:rsidR="00892701" w:rsidRPr="00224151" w:rsidRDefault="00892701" w:rsidP="00892701">
      <w:pPr>
        <w:spacing w:after="0" w:line="240" w:lineRule="auto"/>
        <w:rPr>
          <w:rFonts w:ascii="Times New Roman" w:eastAsia="Calibri" w:hAnsi="Times New Roman" w:cs="Times New Roman"/>
          <w:sz w:val="24"/>
        </w:rPr>
      </w:pPr>
    </w:p>
    <w:p w14:paraId="6F39A88C" w14:textId="520F1B5D"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And in relation to the </w:t>
      </w:r>
      <w:r w:rsidRPr="00224151">
        <w:rPr>
          <w:rFonts w:ascii="Times New Roman" w:eastAsia="Calibri" w:hAnsi="Times New Roman" w:cs="Times New Roman"/>
          <w:b/>
          <w:sz w:val="24"/>
        </w:rPr>
        <w:t>right to education</w:t>
      </w:r>
      <w:r w:rsidRPr="00224151">
        <w:rPr>
          <w:rFonts w:ascii="Times New Roman" w:eastAsia="Calibri" w:hAnsi="Times New Roman" w:cs="Times New Roman"/>
          <w:sz w:val="24"/>
        </w:rPr>
        <w:t>, the Explanatory Memorandum</w:t>
      </w:r>
      <w:r w:rsidR="00412E30">
        <w:rPr>
          <w:rFonts w:ascii="Times New Roman" w:eastAsia="Calibri" w:hAnsi="Times New Roman" w:cs="Times New Roman"/>
          <w:sz w:val="24"/>
        </w:rPr>
        <w:t xml:space="preserve"> to the VET Student Loans Bill 2018</w:t>
      </w:r>
      <w:r w:rsidRPr="00224151">
        <w:rPr>
          <w:rFonts w:ascii="Times New Roman" w:eastAsia="Calibri" w:hAnsi="Times New Roman" w:cs="Times New Roman"/>
          <w:sz w:val="24"/>
        </w:rPr>
        <w:t xml:space="preserve"> stated:</w:t>
      </w:r>
    </w:p>
    <w:p w14:paraId="1203E53E" w14:textId="77777777" w:rsidR="00892701" w:rsidRPr="00224151" w:rsidRDefault="00892701" w:rsidP="00892701">
      <w:pPr>
        <w:spacing w:after="0" w:line="240" w:lineRule="auto"/>
        <w:rPr>
          <w:rFonts w:ascii="Times New Roman" w:eastAsia="Calibri" w:hAnsi="Times New Roman" w:cs="Times New Roman"/>
          <w:sz w:val="24"/>
        </w:rPr>
      </w:pPr>
    </w:p>
    <w:p w14:paraId="3A7E4208" w14:textId="2B2BC674" w:rsidR="0089270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To the extent that the new courses and loan caps determination may limit students’ access to particular courses and confine course choice, this is justifiable to ensure fiscal accountability and quality output from providers. Although this measure limits the loan amount available to the student, the intent of the measure is to put downward pressure on rising tuition fees to make education more affordable to students. The limit on courses eligible for loan access will ensure students are undertaking courses that are more likely to result in an employment outcome. These limitations are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 by ensuring all providers are suitably experienced and have met statutory suitability requirements in order to operate as approved course providers.</w:t>
      </w:r>
    </w:p>
    <w:p w14:paraId="49690B09" w14:textId="5DD92944" w:rsidR="009761BD" w:rsidRDefault="009761BD" w:rsidP="00001A5A">
      <w:pPr>
        <w:spacing w:after="0" w:line="240" w:lineRule="auto"/>
        <w:rPr>
          <w:rFonts w:ascii="Times New Roman" w:eastAsia="Calibri" w:hAnsi="Times New Roman" w:cs="Times New Roman"/>
          <w:iCs/>
          <w:color w:val="000000" w:themeColor="text1"/>
          <w:sz w:val="24"/>
        </w:rPr>
      </w:pPr>
    </w:p>
    <w:p w14:paraId="69CDFC81" w14:textId="14F865D8" w:rsidR="009761BD" w:rsidRPr="009761BD" w:rsidRDefault="009761BD" w:rsidP="009761BD">
      <w:pPr>
        <w:spacing w:after="0" w:line="240" w:lineRule="auto"/>
        <w:rPr>
          <w:rFonts w:ascii="Times New Roman" w:eastAsia="Calibri" w:hAnsi="Times New Roman" w:cs="Times New Roman"/>
          <w:iCs/>
          <w:color w:val="000000" w:themeColor="text1"/>
          <w:sz w:val="24"/>
        </w:rPr>
      </w:pPr>
      <w:r w:rsidRPr="009761BD">
        <w:rPr>
          <w:rFonts w:ascii="Times New Roman" w:eastAsia="Calibri" w:hAnsi="Times New Roman" w:cs="Times New Roman"/>
          <w:iCs/>
          <w:color w:val="000000" w:themeColor="text1"/>
          <w:sz w:val="24"/>
        </w:rPr>
        <w:t>It should be noted that th</w:t>
      </w:r>
      <w:r>
        <w:rPr>
          <w:rFonts w:ascii="Times New Roman" w:eastAsia="Calibri" w:hAnsi="Times New Roman" w:cs="Times New Roman"/>
          <w:iCs/>
          <w:color w:val="000000" w:themeColor="text1"/>
          <w:sz w:val="24"/>
        </w:rPr>
        <w:t xml:space="preserve">e Amendment Determination adds </w:t>
      </w:r>
      <w:r w:rsidR="004B72D2">
        <w:rPr>
          <w:rFonts w:ascii="Times New Roman" w:eastAsia="Calibri" w:hAnsi="Times New Roman" w:cs="Times New Roman"/>
          <w:iCs/>
          <w:color w:val="000000" w:themeColor="text1"/>
          <w:sz w:val="24"/>
        </w:rPr>
        <w:t>5</w:t>
      </w:r>
      <w:r w:rsidR="00F464AB">
        <w:rPr>
          <w:rFonts w:ascii="Times New Roman" w:eastAsia="Calibri" w:hAnsi="Times New Roman" w:cs="Times New Roman"/>
          <w:iCs/>
          <w:color w:val="000000" w:themeColor="text1"/>
          <w:sz w:val="24"/>
        </w:rPr>
        <w:t>3</w:t>
      </w:r>
      <w:r w:rsidR="00225657" w:rsidRPr="009761BD">
        <w:rPr>
          <w:rFonts w:ascii="Times New Roman" w:eastAsia="Calibri" w:hAnsi="Times New Roman" w:cs="Times New Roman"/>
          <w:iCs/>
          <w:color w:val="000000" w:themeColor="text1"/>
          <w:sz w:val="24"/>
        </w:rPr>
        <w:t xml:space="preserve"> </w:t>
      </w:r>
      <w:r w:rsidRPr="009761BD">
        <w:rPr>
          <w:rFonts w:ascii="Times New Roman" w:eastAsia="Calibri" w:hAnsi="Times New Roman" w:cs="Times New Roman"/>
          <w:iCs/>
          <w:color w:val="000000" w:themeColor="text1"/>
          <w:sz w:val="24"/>
        </w:rPr>
        <w:t>courses to the list of courses for which VET student loans may be granted</w:t>
      </w:r>
      <w:r w:rsidR="00B509D3">
        <w:rPr>
          <w:rFonts w:ascii="Times New Roman" w:eastAsia="Calibri" w:hAnsi="Times New Roman" w:cs="Times New Roman"/>
          <w:iCs/>
          <w:color w:val="000000" w:themeColor="text1"/>
          <w:sz w:val="24"/>
        </w:rPr>
        <w:t>.</w:t>
      </w:r>
      <w:r w:rsidRPr="009761BD">
        <w:rPr>
          <w:rFonts w:ascii="Times New Roman" w:eastAsia="Calibri" w:hAnsi="Times New Roman" w:cs="Times New Roman"/>
          <w:iCs/>
          <w:color w:val="000000" w:themeColor="text1"/>
          <w:sz w:val="24"/>
        </w:rPr>
        <w:t xml:space="preserve"> </w:t>
      </w:r>
      <w:r w:rsidR="00B509D3">
        <w:rPr>
          <w:rFonts w:ascii="Times New Roman" w:eastAsia="Calibri" w:hAnsi="Times New Roman" w:cs="Times New Roman"/>
          <w:iCs/>
          <w:color w:val="000000" w:themeColor="text1"/>
          <w:sz w:val="24"/>
        </w:rPr>
        <w:t xml:space="preserve">In addition, </w:t>
      </w:r>
      <w:r w:rsidR="00B509D3" w:rsidRPr="00A34DE9">
        <w:rPr>
          <w:rFonts w:ascii="Times New Roman" w:eastAsia="Calibri" w:hAnsi="Times New Roman" w:cs="Times New Roman"/>
          <w:iCs/>
          <w:color w:val="000000" w:themeColor="text1"/>
          <w:sz w:val="24"/>
        </w:rPr>
        <w:t xml:space="preserve">VET student loans </w:t>
      </w:r>
      <w:r w:rsidR="00B509D3">
        <w:rPr>
          <w:rFonts w:ascii="Times New Roman" w:eastAsia="Calibri" w:hAnsi="Times New Roman" w:cs="Times New Roman"/>
          <w:iCs/>
          <w:color w:val="000000" w:themeColor="text1"/>
          <w:sz w:val="24"/>
        </w:rPr>
        <w:t xml:space="preserve">are also available for a </w:t>
      </w:r>
      <w:r w:rsidR="00B509D3" w:rsidRPr="00A34DE9">
        <w:rPr>
          <w:rFonts w:ascii="Times New Roman" w:eastAsia="Calibri" w:hAnsi="Times New Roman" w:cs="Times New Roman"/>
          <w:iCs/>
          <w:color w:val="000000" w:themeColor="text1"/>
          <w:sz w:val="24"/>
        </w:rPr>
        <w:t xml:space="preserve">later version or release of a course, </w:t>
      </w:r>
      <w:r w:rsidR="00B509D3">
        <w:rPr>
          <w:rFonts w:ascii="Times New Roman" w:eastAsia="Calibri" w:hAnsi="Times New Roman" w:cs="Times New Roman"/>
          <w:iCs/>
          <w:color w:val="000000" w:themeColor="text1"/>
          <w:sz w:val="24"/>
        </w:rPr>
        <w:t>as</w:t>
      </w:r>
      <w:r w:rsidR="00B509D3" w:rsidRPr="00A34DE9">
        <w:rPr>
          <w:rFonts w:ascii="Times New Roman" w:eastAsia="Calibri" w:hAnsi="Times New Roman" w:cs="Times New Roman"/>
          <w:iCs/>
          <w:color w:val="000000" w:themeColor="text1"/>
          <w:sz w:val="24"/>
        </w:rPr>
        <w:t xml:space="preserve"> identified in the National Register</w:t>
      </w:r>
      <w:r w:rsidR="00B509D3">
        <w:rPr>
          <w:rFonts w:ascii="Times New Roman" w:eastAsia="Calibri" w:hAnsi="Times New Roman" w:cs="Times New Roman"/>
          <w:iCs/>
          <w:color w:val="000000" w:themeColor="text1"/>
          <w:sz w:val="24"/>
        </w:rPr>
        <w:t>, prior to the later version or release being expressly added to the Courses and Loan Caps Determination. This</w:t>
      </w:r>
      <w:r w:rsidRPr="009761BD">
        <w:rPr>
          <w:rFonts w:ascii="Times New Roman" w:eastAsia="Calibri" w:hAnsi="Times New Roman" w:cs="Times New Roman"/>
          <w:iCs/>
          <w:color w:val="000000" w:themeColor="text1"/>
          <w:sz w:val="24"/>
        </w:rPr>
        <w:t xml:space="preserve"> expand</w:t>
      </w:r>
      <w:r w:rsidR="00B509D3">
        <w:rPr>
          <w:rFonts w:ascii="Times New Roman" w:eastAsia="Calibri" w:hAnsi="Times New Roman" w:cs="Times New Roman"/>
          <w:iCs/>
          <w:color w:val="000000" w:themeColor="text1"/>
          <w:sz w:val="24"/>
        </w:rPr>
        <w:t>s</w:t>
      </w:r>
      <w:r w:rsidRPr="009761BD">
        <w:rPr>
          <w:rFonts w:ascii="Times New Roman" w:eastAsia="Calibri" w:hAnsi="Times New Roman" w:cs="Times New Roman"/>
          <w:iCs/>
          <w:color w:val="000000" w:themeColor="text1"/>
          <w:sz w:val="24"/>
        </w:rPr>
        <w:t xml:space="preserve"> students’ access to loans and, by extension, </w:t>
      </w:r>
      <w:r w:rsidR="00B509D3" w:rsidRPr="009761BD">
        <w:rPr>
          <w:rFonts w:ascii="Times New Roman" w:eastAsia="Calibri" w:hAnsi="Times New Roman" w:cs="Times New Roman"/>
          <w:iCs/>
          <w:color w:val="000000" w:themeColor="text1"/>
          <w:sz w:val="24"/>
        </w:rPr>
        <w:t>promot</w:t>
      </w:r>
      <w:r w:rsidR="00B509D3">
        <w:rPr>
          <w:rFonts w:ascii="Times New Roman" w:eastAsia="Calibri" w:hAnsi="Times New Roman" w:cs="Times New Roman"/>
          <w:iCs/>
          <w:color w:val="000000" w:themeColor="text1"/>
          <w:sz w:val="24"/>
        </w:rPr>
        <w:t>es</w:t>
      </w:r>
      <w:r w:rsidR="00B509D3" w:rsidRPr="009761BD">
        <w:rPr>
          <w:rFonts w:ascii="Times New Roman" w:eastAsia="Calibri" w:hAnsi="Times New Roman" w:cs="Times New Roman"/>
          <w:iCs/>
          <w:color w:val="000000" w:themeColor="text1"/>
          <w:sz w:val="24"/>
        </w:rPr>
        <w:t xml:space="preserve"> </w:t>
      </w:r>
      <w:r w:rsidRPr="009761BD">
        <w:rPr>
          <w:rFonts w:ascii="Times New Roman" w:eastAsia="Calibri" w:hAnsi="Times New Roman" w:cs="Times New Roman"/>
          <w:iCs/>
          <w:color w:val="000000" w:themeColor="text1"/>
          <w:sz w:val="24"/>
        </w:rPr>
        <w:t xml:space="preserve">the right to education. </w:t>
      </w:r>
    </w:p>
    <w:p w14:paraId="1E5CBFCD" w14:textId="77777777" w:rsidR="009761BD" w:rsidRPr="009761BD" w:rsidRDefault="009761BD" w:rsidP="009761BD">
      <w:pPr>
        <w:spacing w:after="0" w:line="240" w:lineRule="auto"/>
        <w:rPr>
          <w:rFonts w:ascii="Times New Roman" w:eastAsia="Calibri" w:hAnsi="Times New Roman" w:cs="Times New Roman"/>
          <w:iCs/>
          <w:color w:val="000000" w:themeColor="text1"/>
          <w:sz w:val="24"/>
        </w:rPr>
      </w:pPr>
    </w:p>
    <w:p w14:paraId="4C6C0E99" w14:textId="6DCA0103" w:rsidR="004B72D2" w:rsidRDefault="009761BD" w:rsidP="00001A5A">
      <w:pPr>
        <w:spacing w:after="0" w:line="240" w:lineRule="auto"/>
        <w:rPr>
          <w:rFonts w:ascii="Times New Roman" w:eastAsia="Calibri" w:hAnsi="Times New Roman" w:cs="Times New Roman"/>
          <w:iCs/>
          <w:color w:val="000000" w:themeColor="text1"/>
          <w:sz w:val="24"/>
        </w:rPr>
      </w:pPr>
      <w:r w:rsidRPr="009761BD">
        <w:rPr>
          <w:rFonts w:ascii="Times New Roman" w:eastAsia="Calibri" w:hAnsi="Times New Roman" w:cs="Times New Roman"/>
          <w:iCs/>
          <w:color w:val="000000" w:themeColor="text1"/>
          <w:sz w:val="24"/>
        </w:rPr>
        <w:t xml:space="preserve">In addition, although </w:t>
      </w:r>
      <w:r w:rsidR="00F464AB">
        <w:rPr>
          <w:rFonts w:ascii="Times New Roman" w:eastAsia="Calibri" w:hAnsi="Times New Roman" w:cs="Times New Roman"/>
          <w:iCs/>
          <w:color w:val="000000" w:themeColor="text1"/>
          <w:sz w:val="24"/>
        </w:rPr>
        <w:t xml:space="preserve">three </w:t>
      </w:r>
      <w:r w:rsidRPr="009761BD">
        <w:rPr>
          <w:rFonts w:ascii="Times New Roman" w:eastAsia="Calibri" w:hAnsi="Times New Roman" w:cs="Times New Roman"/>
          <w:iCs/>
          <w:color w:val="000000" w:themeColor="text1"/>
          <w:sz w:val="24"/>
        </w:rPr>
        <w:t>courses have been removed from the list of courses for which VET student loans may be granted,</w:t>
      </w:r>
      <w:r w:rsidR="004B72D2">
        <w:rPr>
          <w:rFonts w:ascii="Times New Roman" w:eastAsia="Calibri" w:hAnsi="Times New Roman" w:cs="Times New Roman"/>
          <w:iCs/>
          <w:color w:val="000000" w:themeColor="text1"/>
          <w:sz w:val="24"/>
        </w:rPr>
        <w:t xml:space="preserve"> for one of these courses its replacement course has been added to the Amendment Determination. The other was </w:t>
      </w:r>
      <w:r w:rsidRPr="009761BD">
        <w:rPr>
          <w:rFonts w:ascii="Times New Roman" w:eastAsia="Calibri" w:hAnsi="Times New Roman" w:cs="Times New Roman"/>
          <w:iCs/>
          <w:color w:val="000000" w:themeColor="text1"/>
          <w:sz w:val="24"/>
        </w:rPr>
        <w:t>identified fo</w:t>
      </w:r>
      <w:r w:rsidR="004B72D2">
        <w:rPr>
          <w:rFonts w:ascii="Times New Roman" w:eastAsia="Calibri" w:hAnsi="Times New Roman" w:cs="Times New Roman"/>
          <w:iCs/>
          <w:color w:val="000000" w:themeColor="text1"/>
          <w:sz w:val="24"/>
        </w:rPr>
        <w:t>r removal on the basis that it</w:t>
      </w:r>
      <w:r w:rsidRPr="009761BD">
        <w:rPr>
          <w:rFonts w:ascii="Times New Roman" w:eastAsia="Calibri" w:hAnsi="Times New Roman" w:cs="Times New Roman"/>
          <w:iCs/>
          <w:color w:val="000000" w:themeColor="text1"/>
          <w:sz w:val="24"/>
        </w:rPr>
        <w:t xml:space="preserve"> </w:t>
      </w:r>
      <w:r w:rsidR="00173C77">
        <w:rPr>
          <w:rFonts w:ascii="Times New Roman" w:eastAsia="Calibri" w:hAnsi="Times New Roman" w:cs="Times New Roman"/>
          <w:iCs/>
          <w:color w:val="000000" w:themeColor="text1"/>
          <w:sz w:val="24"/>
        </w:rPr>
        <w:t xml:space="preserve">did not meet the methodology for course list eligibility in </w:t>
      </w:r>
      <w:r w:rsidR="004B72D2">
        <w:rPr>
          <w:rFonts w:ascii="Times New Roman" w:eastAsia="Calibri" w:hAnsi="Times New Roman" w:cs="Times New Roman"/>
          <w:iCs/>
          <w:color w:val="000000" w:themeColor="text1"/>
          <w:sz w:val="24"/>
        </w:rPr>
        <w:t>that it is no longer subsidised by more than two states or territories</w:t>
      </w:r>
      <w:r w:rsidR="00F464AB">
        <w:rPr>
          <w:rFonts w:ascii="Times New Roman" w:eastAsia="Calibri" w:hAnsi="Times New Roman" w:cs="Times New Roman"/>
          <w:iCs/>
          <w:color w:val="000000" w:themeColor="text1"/>
          <w:sz w:val="24"/>
        </w:rPr>
        <w:t xml:space="preserve"> and the other course was removed because it has been deleted. </w:t>
      </w:r>
    </w:p>
    <w:p w14:paraId="7E8B98A5" w14:textId="77777777" w:rsidR="004B72D2" w:rsidRDefault="004B72D2" w:rsidP="00001A5A">
      <w:pPr>
        <w:spacing w:after="0" w:line="240" w:lineRule="auto"/>
        <w:rPr>
          <w:rFonts w:ascii="Times New Roman" w:eastAsia="Calibri" w:hAnsi="Times New Roman" w:cs="Times New Roman"/>
          <w:iCs/>
          <w:color w:val="000000" w:themeColor="text1"/>
          <w:sz w:val="24"/>
        </w:rPr>
      </w:pPr>
    </w:p>
    <w:p w14:paraId="6F10FD1A" w14:textId="2C7A63D0" w:rsidR="009761BD" w:rsidRDefault="009761BD" w:rsidP="00001A5A">
      <w:pPr>
        <w:spacing w:after="0" w:line="240" w:lineRule="auto"/>
        <w:rPr>
          <w:rFonts w:ascii="Times New Roman" w:eastAsia="Calibri" w:hAnsi="Times New Roman" w:cs="Times New Roman"/>
          <w:iCs/>
          <w:color w:val="000000" w:themeColor="text1"/>
          <w:sz w:val="24"/>
        </w:rPr>
      </w:pPr>
      <w:r w:rsidRPr="009761BD">
        <w:rPr>
          <w:rFonts w:ascii="Times New Roman" w:eastAsia="Calibri" w:hAnsi="Times New Roman" w:cs="Times New Roman"/>
          <w:iCs/>
          <w:color w:val="000000" w:themeColor="text1"/>
          <w:sz w:val="24"/>
        </w:rPr>
        <w:t>Moreover, the Amendment Determination provides transitional arrangements for students currently enrolled in and accessing a VET student loan for these courses. If such students have not completed the course before the commencement of the Amendment Determination, then on or after the day it commences they are allowed to continue to access VET student loans for the remainder of the course. Therefore, any negative impact on students’ access to loans has been mitigated. Accordingly, to the extent the removal or attenuation of course offerings for which VET student loans apply, the measure is not an impermissible limitation on the right to education and is reasonable, necessary and proportionate to achieve a legitimate policy objective.</w:t>
      </w:r>
    </w:p>
    <w:p w14:paraId="4A5B8A5E" w14:textId="34D818CF" w:rsidR="00225657" w:rsidRDefault="00225657" w:rsidP="00001A5A">
      <w:pPr>
        <w:spacing w:after="0" w:line="240" w:lineRule="auto"/>
        <w:rPr>
          <w:rFonts w:ascii="Times New Roman" w:eastAsia="Calibri" w:hAnsi="Times New Roman" w:cs="Times New Roman"/>
          <w:iCs/>
          <w:color w:val="000000" w:themeColor="text1"/>
          <w:sz w:val="24"/>
        </w:rPr>
      </w:pPr>
    </w:p>
    <w:p w14:paraId="688D1991" w14:textId="1E0E047A" w:rsidR="00225657" w:rsidRDefault="00225657" w:rsidP="00225657">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The human rights implications associated with amending the Courses and Loan Caps Determination to reference the National Register of courses are dealt with in the Explanatory Memorandum to the Education and Other Legislation Amendment (VET Student Loan Debt Separation) Bill 2018. </w:t>
      </w:r>
    </w:p>
    <w:p w14:paraId="613C7CD0" w14:textId="1ACE762B" w:rsidR="00225657" w:rsidRDefault="00225657" w:rsidP="00001A5A">
      <w:pPr>
        <w:spacing w:after="0" w:line="240" w:lineRule="auto"/>
        <w:rPr>
          <w:rFonts w:ascii="Times New Roman" w:eastAsia="Calibri" w:hAnsi="Times New Roman" w:cs="Times New Roman"/>
          <w:iCs/>
          <w:color w:val="000000" w:themeColor="text1"/>
          <w:sz w:val="24"/>
        </w:rPr>
      </w:pPr>
    </w:p>
    <w:p w14:paraId="7D980BC9" w14:textId="437EAC64" w:rsidR="00225657" w:rsidRDefault="00225657" w:rsidP="00001A5A">
      <w:pPr>
        <w:spacing w:after="0" w:line="240" w:lineRule="auto"/>
        <w:rPr>
          <w:rFonts w:ascii="Times New Roman" w:eastAsia="Calibri" w:hAnsi="Times New Roman" w:cs="Times New Roman"/>
          <w:iCs/>
          <w:color w:val="000000" w:themeColor="text1"/>
          <w:sz w:val="24"/>
        </w:rPr>
      </w:pPr>
      <w:r>
        <w:rPr>
          <w:rFonts w:ascii="Times New Roman" w:eastAsia="Calibri" w:hAnsi="Times New Roman" w:cs="Times New Roman"/>
          <w:iCs/>
          <w:color w:val="000000" w:themeColor="text1"/>
          <w:sz w:val="24"/>
        </w:rPr>
        <w:t xml:space="preserve">In particular, in relation to the </w:t>
      </w:r>
      <w:r w:rsidRPr="00F60B72">
        <w:rPr>
          <w:rFonts w:ascii="Times New Roman" w:eastAsia="Calibri" w:hAnsi="Times New Roman" w:cs="Times New Roman"/>
          <w:b/>
          <w:iCs/>
          <w:color w:val="000000" w:themeColor="text1"/>
          <w:sz w:val="24"/>
        </w:rPr>
        <w:t>right to education</w:t>
      </w:r>
      <w:r>
        <w:rPr>
          <w:rFonts w:ascii="Times New Roman" w:eastAsia="Calibri" w:hAnsi="Times New Roman" w:cs="Times New Roman"/>
          <w:iCs/>
          <w:color w:val="000000" w:themeColor="text1"/>
          <w:sz w:val="24"/>
        </w:rPr>
        <w:t>, the Explanatory Memorandum to the Bill relevantly states (among other things):</w:t>
      </w:r>
    </w:p>
    <w:p w14:paraId="1B0F39AD" w14:textId="77777777" w:rsidR="00225657" w:rsidRDefault="00225657" w:rsidP="00225657">
      <w:pPr>
        <w:rPr>
          <w:rFonts w:ascii="Arial" w:hAnsi="Arial" w:cs="Arial"/>
        </w:rPr>
      </w:pPr>
    </w:p>
    <w:p w14:paraId="763EEDCE" w14:textId="6735EE98" w:rsidR="00225657" w:rsidRPr="00F60B72" w:rsidRDefault="00225657" w:rsidP="00F60B72">
      <w:pPr>
        <w:spacing w:after="0" w:line="240" w:lineRule="auto"/>
        <w:ind w:left="567"/>
        <w:rPr>
          <w:rFonts w:ascii="Times New Roman" w:eastAsia="Calibri" w:hAnsi="Times New Roman" w:cs="Times New Roman"/>
          <w:i/>
          <w:iCs/>
          <w:color w:val="000000" w:themeColor="text1"/>
          <w:sz w:val="24"/>
        </w:rPr>
      </w:pPr>
      <w:r w:rsidRPr="00F60B72">
        <w:rPr>
          <w:rFonts w:ascii="Times New Roman" w:eastAsia="Calibri" w:hAnsi="Times New Roman" w:cs="Times New Roman"/>
          <w:i/>
          <w:iCs/>
          <w:color w:val="000000" w:themeColor="text1"/>
          <w:sz w:val="24"/>
        </w:rPr>
        <w:t xml:space="preserve">By enabling the Determination to incorporate, by reference, matters contained in other instruments or writing, as in force from time to time (most relevantly information published on the National Register), the Determination will refer to the most up to date information on nationally recognised VET courses, so that VET student loans for students can be approved for courses listed in the Determination, and new courses that replace them, when they become superseded or reaccredited, without having to wait for updates to the Determination. This ensures the legislative framework according to which financial assistance is provided to students in the VET sector has legal efficacy and reflects the dynamic nature of the VET sector. </w:t>
      </w:r>
    </w:p>
    <w:p w14:paraId="6DA8431B" w14:textId="77777777" w:rsidR="00225657" w:rsidRPr="00001A5A" w:rsidRDefault="00225657" w:rsidP="00001A5A">
      <w:pPr>
        <w:spacing w:after="0" w:line="240" w:lineRule="auto"/>
        <w:rPr>
          <w:rFonts w:ascii="Times New Roman" w:eastAsia="Calibri" w:hAnsi="Times New Roman" w:cs="Times New Roman"/>
          <w:iCs/>
          <w:color w:val="000000" w:themeColor="text1"/>
          <w:sz w:val="24"/>
        </w:rPr>
      </w:pPr>
    </w:p>
    <w:p w14:paraId="7627DA3D" w14:textId="7A5FDDA4"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Conclusion</w:t>
      </w:r>
    </w:p>
    <w:p w14:paraId="71EC467A" w14:textId="27B67C6E"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This Amendment Determination is compatible with human rights because it amends the Courses and Loans Cap Determination,</w:t>
      </w:r>
      <w:r w:rsidR="00412E30">
        <w:rPr>
          <w:rFonts w:ascii="Times New Roman" w:eastAsia="Calibri" w:hAnsi="Times New Roman" w:cs="Times New Roman"/>
          <w:sz w:val="24"/>
        </w:rPr>
        <w:t xml:space="preserve"> ,</w:t>
      </w:r>
      <w:r w:rsidRPr="00224151">
        <w:rPr>
          <w:rFonts w:ascii="Times New Roman" w:eastAsia="Calibri" w:hAnsi="Times New Roman" w:cs="Times New Roman"/>
          <w:sz w:val="24"/>
        </w:rPr>
        <w:t xml:space="preserve"> which in turn is part of the mechanisms in the VET Student Loans Act that promote the human rights to work and education.</w:t>
      </w:r>
    </w:p>
    <w:p w14:paraId="10589AF4" w14:textId="77777777" w:rsidR="00892701" w:rsidRPr="00224151" w:rsidRDefault="00892701" w:rsidP="00892701">
      <w:pPr>
        <w:spacing w:after="0" w:line="240" w:lineRule="auto"/>
        <w:rPr>
          <w:rFonts w:ascii="Times New Roman" w:eastAsia="Calibri" w:hAnsi="Times New Roman" w:cs="Times New Roman"/>
          <w:sz w:val="24"/>
        </w:rPr>
      </w:pPr>
    </w:p>
    <w:p w14:paraId="323D3405" w14:textId="77777777" w:rsidR="00892701" w:rsidRPr="00224151" w:rsidRDefault="00892701" w:rsidP="00892701">
      <w:pPr>
        <w:spacing w:after="0" w:line="240" w:lineRule="auto"/>
        <w:rPr>
          <w:rFonts w:ascii="Times New Roman" w:eastAsia="Calibri" w:hAnsi="Times New Roman" w:cs="Times New Roman"/>
          <w:sz w:val="24"/>
        </w:rPr>
      </w:pPr>
    </w:p>
    <w:p w14:paraId="71017230" w14:textId="79E7BBFF" w:rsidR="00892701" w:rsidRPr="00224151" w:rsidRDefault="00E256F6" w:rsidP="0089270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Michaelia Cash</w:t>
      </w:r>
    </w:p>
    <w:p w14:paraId="5F869B7D" w14:textId="03C28DE8" w:rsidR="00892701" w:rsidRDefault="00E256F6" w:rsidP="00892701">
      <w:pPr>
        <w:spacing w:after="0" w:line="240" w:lineRule="auto"/>
        <w:rPr>
          <w:rFonts w:ascii="Times New Roman" w:hAnsi="Times New Roman" w:cs="Times New Roman"/>
          <w:sz w:val="24"/>
          <w:szCs w:val="24"/>
        </w:rPr>
      </w:pPr>
      <w:r>
        <w:rPr>
          <w:rFonts w:ascii="Times New Roman" w:eastAsia="Calibri" w:hAnsi="Times New Roman" w:cs="Times New Roman"/>
          <w:b/>
          <w:sz w:val="24"/>
        </w:rPr>
        <w:t xml:space="preserve">Minister for Small and Family Business, Skills and Vocational Education </w:t>
      </w:r>
    </w:p>
    <w:p w14:paraId="4A07F495" w14:textId="77777777" w:rsidR="00892701" w:rsidRDefault="00892701" w:rsidP="00892701">
      <w:pPr>
        <w:spacing w:after="120" w:line="240" w:lineRule="auto"/>
        <w:jc w:val="center"/>
        <w:rPr>
          <w:rFonts w:ascii="Times New Roman" w:hAnsi="Times New Roman" w:cs="Times New Roman"/>
          <w:sz w:val="24"/>
          <w:szCs w:val="24"/>
        </w:rPr>
      </w:pPr>
    </w:p>
    <w:p w14:paraId="2E3EE0BB" w14:textId="77777777" w:rsidR="00892701" w:rsidRDefault="00892701" w:rsidP="00892701">
      <w:pPr>
        <w:spacing w:after="0" w:line="240" w:lineRule="auto"/>
        <w:rPr>
          <w:rFonts w:ascii="Times New Roman" w:hAnsi="Times New Roman" w:cs="Times New Roman"/>
          <w:color w:val="FF0000"/>
          <w:sz w:val="24"/>
          <w:szCs w:val="24"/>
        </w:rPr>
      </w:pPr>
    </w:p>
    <w:p w14:paraId="6262FD0D" w14:textId="77777777" w:rsidR="008F5B86" w:rsidRDefault="004D138A"/>
    <w:sectPr w:rsidR="008F5B86" w:rsidSect="00097545">
      <w:pgSz w:w="11906" w:h="16838"/>
      <w:pgMar w:top="520"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42D1" w14:textId="77777777" w:rsidR="00A04549" w:rsidRDefault="00A04549">
      <w:pPr>
        <w:spacing w:after="0" w:line="240" w:lineRule="auto"/>
      </w:pPr>
      <w:r>
        <w:separator/>
      </w:r>
    </w:p>
  </w:endnote>
  <w:endnote w:type="continuationSeparator" w:id="0">
    <w:p w14:paraId="5C8B30C3" w14:textId="77777777" w:rsidR="00A04549" w:rsidRDefault="00A04549">
      <w:pPr>
        <w:spacing w:after="0" w:line="240" w:lineRule="auto"/>
      </w:pPr>
      <w:r>
        <w:continuationSeparator/>
      </w:r>
    </w:p>
  </w:endnote>
  <w:endnote w:type="continuationNotice" w:id="1">
    <w:p w14:paraId="22773962" w14:textId="77777777" w:rsidR="00A04549" w:rsidRDefault="00A04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6963" w14:textId="77777777" w:rsidR="00A04549" w:rsidRDefault="00A04549">
      <w:pPr>
        <w:spacing w:after="0" w:line="240" w:lineRule="auto"/>
      </w:pPr>
      <w:r>
        <w:separator/>
      </w:r>
    </w:p>
  </w:footnote>
  <w:footnote w:type="continuationSeparator" w:id="0">
    <w:p w14:paraId="679BBDC3" w14:textId="77777777" w:rsidR="00A04549" w:rsidRDefault="00A04549">
      <w:pPr>
        <w:spacing w:after="0" w:line="240" w:lineRule="auto"/>
      </w:pPr>
      <w:r>
        <w:continuationSeparator/>
      </w:r>
    </w:p>
  </w:footnote>
  <w:footnote w:type="continuationNotice" w:id="1">
    <w:p w14:paraId="196E9A66" w14:textId="77777777" w:rsidR="00A04549" w:rsidRDefault="00A045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3C0A0DC9"/>
    <w:multiLevelType w:val="hybridMultilevel"/>
    <w:tmpl w:val="78FCC57A"/>
    <w:lvl w:ilvl="0" w:tplc="E4DC5006">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665388"/>
    <w:multiLevelType w:val="hybridMultilevel"/>
    <w:tmpl w:val="8B4E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104FCE"/>
    <w:multiLevelType w:val="hybridMultilevel"/>
    <w:tmpl w:val="4E8CBC52"/>
    <w:lvl w:ilvl="0" w:tplc="6F825962">
      <w:start w:val="1"/>
      <w:numFmt w:val="decimal"/>
      <w:pStyle w:val="MBPoint"/>
      <w:lvlText w:val="%1."/>
      <w:lvlJc w:val="left"/>
      <w:pPr>
        <w:ind w:left="-207" w:hanging="360"/>
      </w:pPr>
      <w:rPr>
        <w:rFonts w:hint="default"/>
      </w:rPr>
    </w:lvl>
    <w:lvl w:ilvl="1" w:tplc="824E60F6">
      <w:start w:val="1"/>
      <w:numFmt w:val="bullet"/>
      <w:lvlText w:val=""/>
      <w:lvlJc w:val="left"/>
      <w:pPr>
        <w:ind w:left="513" w:hanging="360"/>
      </w:pPr>
      <w:rPr>
        <w:rFonts w:ascii="Symbol" w:hAnsi="Symbol" w:hint="default"/>
      </w:rPr>
    </w:lvl>
    <w:lvl w:ilvl="2" w:tplc="30047982">
      <w:start w:val="1"/>
      <w:numFmt w:val="bullet"/>
      <w:pStyle w:val="MBPointSub"/>
      <w:lvlText w:val="o"/>
      <w:lvlJc w:val="left"/>
      <w:pPr>
        <w:ind w:left="1233" w:hanging="180"/>
      </w:pPr>
      <w:rPr>
        <w:rFonts w:ascii="Courier New" w:hAnsi="Courier New" w:cs="Courier New" w:hint="default"/>
      </w:rPr>
    </w:lvl>
    <w:lvl w:ilvl="3" w:tplc="F0C44BF0">
      <w:start w:val="1"/>
      <w:numFmt w:val="decimal"/>
      <w:lvlText w:val="%4."/>
      <w:lvlJc w:val="left"/>
      <w:pPr>
        <w:ind w:left="1953" w:hanging="360"/>
      </w:pPr>
    </w:lvl>
    <w:lvl w:ilvl="4" w:tplc="C67C2CBE" w:tentative="1">
      <w:start w:val="1"/>
      <w:numFmt w:val="lowerLetter"/>
      <w:lvlText w:val="%5."/>
      <w:lvlJc w:val="left"/>
      <w:pPr>
        <w:ind w:left="2673" w:hanging="360"/>
      </w:pPr>
    </w:lvl>
    <w:lvl w:ilvl="5" w:tplc="EFE6E94A" w:tentative="1">
      <w:start w:val="1"/>
      <w:numFmt w:val="lowerRoman"/>
      <w:lvlText w:val="%6."/>
      <w:lvlJc w:val="right"/>
      <w:pPr>
        <w:ind w:left="3393" w:hanging="180"/>
      </w:pPr>
    </w:lvl>
    <w:lvl w:ilvl="6" w:tplc="6A9AF3E0" w:tentative="1">
      <w:start w:val="1"/>
      <w:numFmt w:val="decimal"/>
      <w:lvlText w:val="%7."/>
      <w:lvlJc w:val="left"/>
      <w:pPr>
        <w:ind w:left="4113" w:hanging="360"/>
      </w:pPr>
    </w:lvl>
    <w:lvl w:ilvl="7" w:tplc="60FAE3D2" w:tentative="1">
      <w:start w:val="1"/>
      <w:numFmt w:val="lowerLetter"/>
      <w:lvlText w:val="%8."/>
      <w:lvlJc w:val="left"/>
      <w:pPr>
        <w:ind w:left="4833" w:hanging="360"/>
      </w:pPr>
    </w:lvl>
    <w:lvl w:ilvl="8" w:tplc="870C6738" w:tentative="1">
      <w:start w:val="1"/>
      <w:numFmt w:val="lowerRoman"/>
      <w:lvlText w:val="%9."/>
      <w:lvlJc w:val="right"/>
      <w:pPr>
        <w:ind w:left="5553"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01"/>
    <w:rsid w:val="00001892"/>
    <w:rsid w:val="00001A5A"/>
    <w:rsid w:val="00016871"/>
    <w:rsid w:val="0001724C"/>
    <w:rsid w:val="00024D9A"/>
    <w:rsid w:val="00044BFB"/>
    <w:rsid w:val="00074DC9"/>
    <w:rsid w:val="00097545"/>
    <w:rsid w:val="000B265E"/>
    <w:rsid w:val="000C69B2"/>
    <w:rsid w:val="000D6342"/>
    <w:rsid w:val="000E7623"/>
    <w:rsid w:val="000F31C1"/>
    <w:rsid w:val="00101302"/>
    <w:rsid w:val="00110B3A"/>
    <w:rsid w:val="0012630E"/>
    <w:rsid w:val="001330F3"/>
    <w:rsid w:val="00133699"/>
    <w:rsid w:val="00151DF0"/>
    <w:rsid w:val="00162BC6"/>
    <w:rsid w:val="00173C77"/>
    <w:rsid w:val="00192D75"/>
    <w:rsid w:val="0019511A"/>
    <w:rsid w:val="001A7ADF"/>
    <w:rsid w:val="001C01BF"/>
    <w:rsid w:val="001D15A7"/>
    <w:rsid w:val="001D364A"/>
    <w:rsid w:val="001D6346"/>
    <w:rsid w:val="0020323E"/>
    <w:rsid w:val="0020369A"/>
    <w:rsid w:val="0022504A"/>
    <w:rsid w:val="00225657"/>
    <w:rsid w:val="00226081"/>
    <w:rsid w:val="00253A8E"/>
    <w:rsid w:val="00264846"/>
    <w:rsid w:val="00274055"/>
    <w:rsid w:val="00274530"/>
    <w:rsid w:val="002851BC"/>
    <w:rsid w:val="00290A1F"/>
    <w:rsid w:val="0029412D"/>
    <w:rsid w:val="002B430E"/>
    <w:rsid w:val="002E75E3"/>
    <w:rsid w:val="002F2485"/>
    <w:rsid w:val="002F2901"/>
    <w:rsid w:val="002F4125"/>
    <w:rsid w:val="00304A8F"/>
    <w:rsid w:val="003265DF"/>
    <w:rsid w:val="00327D7E"/>
    <w:rsid w:val="00331EB8"/>
    <w:rsid w:val="00332A7D"/>
    <w:rsid w:val="003405E7"/>
    <w:rsid w:val="0034208F"/>
    <w:rsid w:val="00356FDF"/>
    <w:rsid w:val="00362052"/>
    <w:rsid w:val="00372B6F"/>
    <w:rsid w:val="003738B2"/>
    <w:rsid w:val="0038031E"/>
    <w:rsid w:val="00392CCF"/>
    <w:rsid w:val="00394B3F"/>
    <w:rsid w:val="003A71BE"/>
    <w:rsid w:val="003B6FDA"/>
    <w:rsid w:val="003C25CA"/>
    <w:rsid w:val="003C2C40"/>
    <w:rsid w:val="003C6042"/>
    <w:rsid w:val="003E1B53"/>
    <w:rsid w:val="003E69DF"/>
    <w:rsid w:val="003F1738"/>
    <w:rsid w:val="0040147A"/>
    <w:rsid w:val="00402F04"/>
    <w:rsid w:val="00412E30"/>
    <w:rsid w:val="00437EB4"/>
    <w:rsid w:val="004445E2"/>
    <w:rsid w:val="00451B6A"/>
    <w:rsid w:val="00461167"/>
    <w:rsid w:val="00496F29"/>
    <w:rsid w:val="004A017B"/>
    <w:rsid w:val="004B48AC"/>
    <w:rsid w:val="004B72D2"/>
    <w:rsid w:val="004B75AA"/>
    <w:rsid w:val="004D138A"/>
    <w:rsid w:val="004D6F24"/>
    <w:rsid w:val="004D6FF3"/>
    <w:rsid w:val="004E2E56"/>
    <w:rsid w:val="004F368A"/>
    <w:rsid w:val="005060DA"/>
    <w:rsid w:val="0050698F"/>
    <w:rsid w:val="0052609B"/>
    <w:rsid w:val="00527CAF"/>
    <w:rsid w:val="00533F2E"/>
    <w:rsid w:val="00546E48"/>
    <w:rsid w:val="00547CCF"/>
    <w:rsid w:val="0056723A"/>
    <w:rsid w:val="0058401D"/>
    <w:rsid w:val="005A74A4"/>
    <w:rsid w:val="005D418E"/>
    <w:rsid w:val="006218BC"/>
    <w:rsid w:val="00626801"/>
    <w:rsid w:val="00643E35"/>
    <w:rsid w:val="00654494"/>
    <w:rsid w:val="00674CD0"/>
    <w:rsid w:val="00692CD6"/>
    <w:rsid w:val="006B03C8"/>
    <w:rsid w:val="006C49AA"/>
    <w:rsid w:val="006C7013"/>
    <w:rsid w:val="006E2C56"/>
    <w:rsid w:val="006E3681"/>
    <w:rsid w:val="00724F72"/>
    <w:rsid w:val="00736CBA"/>
    <w:rsid w:val="007439CD"/>
    <w:rsid w:val="0076786A"/>
    <w:rsid w:val="00773C24"/>
    <w:rsid w:val="00785501"/>
    <w:rsid w:val="007B0BC9"/>
    <w:rsid w:val="007B3B56"/>
    <w:rsid w:val="007B56C2"/>
    <w:rsid w:val="007C2621"/>
    <w:rsid w:val="007C2CC6"/>
    <w:rsid w:val="007C3665"/>
    <w:rsid w:val="00817454"/>
    <w:rsid w:val="00840585"/>
    <w:rsid w:val="008503B3"/>
    <w:rsid w:val="00862557"/>
    <w:rsid w:val="00866ED3"/>
    <w:rsid w:val="00892701"/>
    <w:rsid w:val="008963C5"/>
    <w:rsid w:val="008979F1"/>
    <w:rsid w:val="008A7873"/>
    <w:rsid w:val="008B6C1E"/>
    <w:rsid w:val="008C6E2A"/>
    <w:rsid w:val="008D0C2F"/>
    <w:rsid w:val="008D2429"/>
    <w:rsid w:val="008D28EF"/>
    <w:rsid w:val="008D2BBE"/>
    <w:rsid w:val="00904993"/>
    <w:rsid w:val="009238F4"/>
    <w:rsid w:val="00937DCA"/>
    <w:rsid w:val="00942FC1"/>
    <w:rsid w:val="00960AC4"/>
    <w:rsid w:val="009761BD"/>
    <w:rsid w:val="00986C06"/>
    <w:rsid w:val="009B6964"/>
    <w:rsid w:val="009D1795"/>
    <w:rsid w:val="009D5A6E"/>
    <w:rsid w:val="009D6470"/>
    <w:rsid w:val="009E4C54"/>
    <w:rsid w:val="00A031C3"/>
    <w:rsid w:val="00A04549"/>
    <w:rsid w:val="00A34DE9"/>
    <w:rsid w:val="00A350A8"/>
    <w:rsid w:val="00A9513C"/>
    <w:rsid w:val="00AA4B89"/>
    <w:rsid w:val="00AB1969"/>
    <w:rsid w:val="00AB7722"/>
    <w:rsid w:val="00AE3E98"/>
    <w:rsid w:val="00B11BF3"/>
    <w:rsid w:val="00B26A99"/>
    <w:rsid w:val="00B27D12"/>
    <w:rsid w:val="00B318BE"/>
    <w:rsid w:val="00B509D3"/>
    <w:rsid w:val="00B6373B"/>
    <w:rsid w:val="00B843BC"/>
    <w:rsid w:val="00B9773B"/>
    <w:rsid w:val="00BE73D4"/>
    <w:rsid w:val="00BF7447"/>
    <w:rsid w:val="00C03402"/>
    <w:rsid w:val="00C15750"/>
    <w:rsid w:val="00C5117C"/>
    <w:rsid w:val="00C668A9"/>
    <w:rsid w:val="00C919B9"/>
    <w:rsid w:val="00CA65E6"/>
    <w:rsid w:val="00CB275A"/>
    <w:rsid w:val="00CB53F2"/>
    <w:rsid w:val="00CC6DA5"/>
    <w:rsid w:val="00CD42B8"/>
    <w:rsid w:val="00CE4B6D"/>
    <w:rsid w:val="00D0406B"/>
    <w:rsid w:val="00D07793"/>
    <w:rsid w:val="00D218E8"/>
    <w:rsid w:val="00D3245C"/>
    <w:rsid w:val="00D36599"/>
    <w:rsid w:val="00D40837"/>
    <w:rsid w:val="00D502D0"/>
    <w:rsid w:val="00D52401"/>
    <w:rsid w:val="00D702B4"/>
    <w:rsid w:val="00D718E9"/>
    <w:rsid w:val="00D750E6"/>
    <w:rsid w:val="00D83DC6"/>
    <w:rsid w:val="00D83DF4"/>
    <w:rsid w:val="00DE1BC5"/>
    <w:rsid w:val="00E03FAF"/>
    <w:rsid w:val="00E056A4"/>
    <w:rsid w:val="00E07BDE"/>
    <w:rsid w:val="00E175B6"/>
    <w:rsid w:val="00E256F6"/>
    <w:rsid w:val="00E43455"/>
    <w:rsid w:val="00E52ED0"/>
    <w:rsid w:val="00E949FF"/>
    <w:rsid w:val="00EF3422"/>
    <w:rsid w:val="00F117F1"/>
    <w:rsid w:val="00F222D7"/>
    <w:rsid w:val="00F32BF6"/>
    <w:rsid w:val="00F464AB"/>
    <w:rsid w:val="00F54252"/>
    <w:rsid w:val="00F60B72"/>
    <w:rsid w:val="00F86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C1C4"/>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basedOn w:val="Normal"/>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semiHidden/>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semiHidden/>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styleId="Revision">
    <w:name w:val="Revision"/>
    <w:hidden/>
    <w:uiPriority w:val="99"/>
    <w:semiHidden/>
    <w:rsid w:val="00E03FAF"/>
    <w:pPr>
      <w:spacing w:after="0" w:line="240" w:lineRule="auto"/>
    </w:pPr>
  </w:style>
  <w:style w:type="paragraph" w:customStyle="1" w:styleId="MBPoint">
    <w:name w:val="MB Point"/>
    <w:basedOn w:val="ListParagraph"/>
    <w:qFormat/>
    <w:rsid w:val="00937DCA"/>
    <w:pPr>
      <w:numPr>
        <w:numId w:val="4"/>
      </w:numPr>
      <w:spacing w:after="60" w:line="240" w:lineRule="auto"/>
      <w:contextualSpacing w:val="0"/>
    </w:pPr>
    <w:rPr>
      <w:rFonts w:ascii="Times New Roman" w:hAnsi="Times New Roman" w:cs="Times New Roman"/>
      <w:sz w:val="24"/>
      <w:szCs w:val="24"/>
    </w:rPr>
  </w:style>
  <w:style w:type="paragraph" w:customStyle="1" w:styleId="MBPointSub">
    <w:name w:val="MB Point Sub"/>
    <w:basedOn w:val="ListParagraph"/>
    <w:qFormat/>
    <w:rsid w:val="00937DCA"/>
    <w:pPr>
      <w:numPr>
        <w:ilvl w:val="2"/>
        <w:numId w:val="4"/>
      </w:numPr>
      <w:spacing w:after="120" w:line="240" w:lineRule="auto"/>
      <w:contextualSpacing w:val="0"/>
    </w:pPr>
    <w:rPr>
      <w:rFonts w:cstheme="minorHAnsi"/>
    </w:rPr>
  </w:style>
  <w:style w:type="paragraph" w:customStyle="1" w:styleId="MBNumbering">
    <w:name w:val="MB Numbering"/>
    <w:basedOn w:val="MBPoint"/>
    <w:rsid w:val="00937DCA"/>
    <w:pPr>
      <w:spacing w:after="120"/>
    </w:pPr>
    <w:rPr>
      <w:rFonts w:asciiTheme="minorHAnsi" w:hAnsiTheme="minorHAnsi" w:cstheme="minorHAnsi"/>
      <w:sz w:val="22"/>
      <w:szCs w:val="22"/>
    </w:rPr>
  </w:style>
  <w:style w:type="paragraph" w:customStyle="1" w:styleId="MBHeading1">
    <w:name w:val="MB Heading 1"/>
    <w:basedOn w:val="Normal"/>
    <w:next w:val="MBPoint"/>
    <w:link w:val="MBHeading1Char"/>
    <w:qFormat/>
    <w:rsid w:val="00937DCA"/>
    <w:pPr>
      <w:keepNext/>
      <w:tabs>
        <w:tab w:val="left" w:pos="1134"/>
      </w:tabs>
      <w:spacing w:after="120" w:line="240" w:lineRule="auto"/>
      <w:outlineLvl w:val="0"/>
    </w:pPr>
    <w:rPr>
      <w:rFonts w:ascii="Times New Roman" w:hAnsi="Times New Roman" w:cs="Times New Roman"/>
      <w:b/>
      <w:sz w:val="24"/>
      <w:szCs w:val="24"/>
    </w:rPr>
  </w:style>
  <w:style w:type="character" w:customStyle="1" w:styleId="MBHeading1Char">
    <w:name w:val="MB Heading 1 Char"/>
    <w:basedOn w:val="DefaultParagraphFont"/>
    <w:link w:val="MBHeading1"/>
    <w:rsid w:val="00937DCA"/>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3202">
      <w:bodyDiv w:val="1"/>
      <w:marLeft w:val="0"/>
      <w:marRight w:val="0"/>
      <w:marTop w:val="0"/>
      <w:marBottom w:val="0"/>
      <w:divBdr>
        <w:top w:val="none" w:sz="0" w:space="0" w:color="auto"/>
        <w:left w:val="none" w:sz="0" w:space="0" w:color="auto"/>
        <w:bottom w:val="none" w:sz="0" w:space="0" w:color="auto"/>
        <w:right w:val="none" w:sz="0" w:space="0" w:color="auto"/>
      </w:divBdr>
    </w:div>
    <w:div w:id="828904598">
      <w:bodyDiv w:val="1"/>
      <w:marLeft w:val="0"/>
      <w:marRight w:val="0"/>
      <w:marTop w:val="0"/>
      <w:marBottom w:val="0"/>
      <w:divBdr>
        <w:top w:val="none" w:sz="0" w:space="0" w:color="auto"/>
        <w:left w:val="none" w:sz="0" w:space="0" w:color="auto"/>
        <w:bottom w:val="none" w:sz="0" w:space="0" w:color="auto"/>
        <w:right w:val="none" w:sz="0" w:space="0" w:color="auto"/>
      </w:divBdr>
    </w:div>
    <w:div w:id="1268349298">
      <w:bodyDiv w:val="1"/>
      <w:marLeft w:val="0"/>
      <w:marRight w:val="0"/>
      <w:marTop w:val="0"/>
      <w:marBottom w:val="0"/>
      <w:divBdr>
        <w:top w:val="none" w:sz="0" w:space="0" w:color="auto"/>
        <w:left w:val="none" w:sz="0" w:space="0" w:color="auto"/>
        <w:bottom w:val="none" w:sz="0" w:space="0" w:color="auto"/>
        <w:right w:val="none" w:sz="0" w:space="0" w:color="auto"/>
      </w:divBdr>
    </w:div>
    <w:div w:id="18316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6L02016/Explanatory%20Statement/Tex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h.gov.au/Parliamentary_Business/Committees/Joint/Human_Rights/Scrutiny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3087-36D3-43F1-B82C-711F01D5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308E499F.dotm</Template>
  <TotalTime>2</TotalTime>
  <Pages>8</Pages>
  <Words>3537</Words>
  <Characters>20162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lastModifiedBy>RUSSELL,Samantha</cp:lastModifiedBy>
  <cp:revision>2</cp:revision>
  <cp:lastPrinted>2018-11-14T01:34:00Z</cp:lastPrinted>
  <dcterms:created xsi:type="dcterms:W3CDTF">2018-12-18T21:58:00Z</dcterms:created>
  <dcterms:modified xsi:type="dcterms:W3CDTF">2018-12-18T21:58:00Z</dcterms:modified>
</cp:coreProperties>
</file>