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C17F1" w:rsidRDefault="00DA186E" w:rsidP="00B05CF4">
      <w:pPr>
        <w:rPr>
          <w:sz w:val="28"/>
        </w:rPr>
      </w:pPr>
      <w:r w:rsidRPr="00CC17F1">
        <w:rPr>
          <w:noProof/>
          <w:lang w:eastAsia="en-AU"/>
        </w:rPr>
        <w:drawing>
          <wp:inline distT="0" distB="0" distL="0" distR="0" wp14:anchorId="28DCAAC4" wp14:editId="348FE09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C17F1" w:rsidRDefault="00715914" w:rsidP="00715914">
      <w:pPr>
        <w:rPr>
          <w:sz w:val="19"/>
        </w:rPr>
      </w:pPr>
    </w:p>
    <w:p w:rsidR="00715914" w:rsidRPr="00CC17F1" w:rsidRDefault="004E55E0" w:rsidP="00715914">
      <w:pPr>
        <w:pStyle w:val="ShortT"/>
      </w:pPr>
      <w:r w:rsidRPr="00CC17F1">
        <w:t>Aged Care Quality and Safety Commission Rules</w:t>
      </w:r>
      <w:r w:rsidR="00CC17F1" w:rsidRPr="00CC17F1">
        <w:t> </w:t>
      </w:r>
      <w:r w:rsidRPr="00CC17F1">
        <w:t>2018</w:t>
      </w:r>
    </w:p>
    <w:p w:rsidR="00B42B47" w:rsidRPr="00CC17F1" w:rsidRDefault="00B42B47" w:rsidP="00354130">
      <w:pPr>
        <w:pStyle w:val="SignCoverPageStart"/>
        <w:rPr>
          <w:szCs w:val="22"/>
        </w:rPr>
      </w:pPr>
      <w:r w:rsidRPr="00CC17F1">
        <w:rPr>
          <w:szCs w:val="22"/>
        </w:rPr>
        <w:t xml:space="preserve">I, Ken Wyatt AM, Minister for Senior </w:t>
      </w:r>
      <w:bookmarkStart w:id="0" w:name="_GoBack"/>
      <w:bookmarkEnd w:id="0"/>
      <w:r w:rsidRPr="00CC17F1">
        <w:rPr>
          <w:szCs w:val="22"/>
        </w:rPr>
        <w:t>Australians and Aged Care, make the following rules.</w:t>
      </w:r>
    </w:p>
    <w:p w:rsidR="00B42B47" w:rsidRPr="00CC17F1" w:rsidRDefault="00B42B47" w:rsidP="00354130">
      <w:pPr>
        <w:keepNext/>
        <w:spacing w:before="300" w:line="240" w:lineRule="atLeast"/>
        <w:ind w:right="397"/>
        <w:jc w:val="both"/>
        <w:rPr>
          <w:szCs w:val="22"/>
        </w:rPr>
      </w:pPr>
      <w:r w:rsidRPr="00CC17F1">
        <w:rPr>
          <w:szCs w:val="22"/>
        </w:rPr>
        <w:t>Dated</w:t>
      </w:r>
      <w:r w:rsidRPr="00CC17F1">
        <w:rPr>
          <w:szCs w:val="22"/>
        </w:rPr>
        <w:tab/>
      </w:r>
      <w:r w:rsidRPr="00CC17F1">
        <w:rPr>
          <w:szCs w:val="22"/>
        </w:rPr>
        <w:fldChar w:fldCharType="begin"/>
      </w:r>
      <w:r w:rsidRPr="00CC17F1">
        <w:rPr>
          <w:szCs w:val="22"/>
        </w:rPr>
        <w:instrText xml:space="preserve"> DOCPROPERTY  DateMade </w:instrText>
      </w:r>
      <w:r w:rsidRPr="00CC17F1">
        <w:rPr>
          <w:szCs w:val="22"/>
        </w:rPr>
        <w:fldChar w:fldCharType="separate"/>
      </w:r>
      <w:r w:rsidR="008E712E">
        <w:rPr>
          <w:szCs w:val="22"/>
        </w:rPr>
        <w:t>20 December 2018</w:t>
      </w:r>
      <w:r w:rsidRPr="00CC17F1">
        <w:rPr>
          <w:szCs w:val="22"/>
        </w:rPr>
        <w:fldChar w:fldCharType="end"/>
      </w:r>
    </w:p>
    <w:p w:rsidR="00B42B47" w:rsidRPr="00CC17F1" w:rsidRDefault="00B42B47" w:rsidP="00354130">
      <w:pPr>
        <w:keepNext/>
        <w:tabs>
          <w:tab w:val="left" w:pos="3402"/>
        </w:tabs>
        <w:spacing w:before="1440" w:line="300" w:lineRule="atLeast"/>
        <w:ind w:right="397"/>
        <w:rPr>
          <w:szCs w:val="22"/>
        </w:rPr>
      </w:pPr>
      <w:r w:rsidRPr="00CC17F1">
        <w:rPr>
          <w:szCs w:val="22"/>
        </w:rPr>
        <w:t>Ken Wyatt AM</w:t>
      </w:r>
    </w:p>
    <w:p w:rsidR="00B42B47" w:rsidRPr="00CC17F1" w:rsidRDefault="00B42B47" w:rsidP="00354130">
      <w:pPr>
        <w:pStyle w:val="SignCoverPageEnd"/>
        <w:spacing w:after="0"/>
        <w:rPr>
          <w:szCs w:val="22"/>
        </w:rPr>
      </w:pPr>
      <w:r w:rsidRPr="00CC17F1">
        <w:rPr>
          <w:szCs w:val="22"/>
        </w:rPr>
        <w:t>Minister for Senior Australians and Aged Care</w:t>
      </w:r>
    </w:p>
    <w:p w:rsidR="00B42B47" w:rsidRPr="00CC17F1" w:rsidRDefault="00B42B47" w:rsidP="00354130"/>
    <w:p w:rsidR="00B42B47" w:rsidRPr="00CC17F1" w:rsidRDefault="00B42B47" w:rsidP="00B42B47"/>
    <w:p w:rsidR="00715914" w:rsidRPr="00CC17F1" w:rsidRDefault="00715914" w:rsidP="00715914">
      <w:pPr>
        <w:pStyle w:val="Header"/>
        <w:tabs>
          <w:tab w:val="clear" w:pos="4150"/>
          <w:tab w:val="clear" w:pos="8307"/>
        </w:tabs>
      </w:pPr>
      <w:r w:rsidRPr="00CC17F1">
        <w:rPr>
          <w:rStyle w:val="CharChapNo"/>
        </w:rPr>
        <w:t xml:space="preserve"> </w:t>
      </w:r>
      <w:r w:rsidRPr="00CC17F1">
        <w:rPr>
          <w:rStyle w:val="CharChapText"/>
        </w:rPr>
        <w:t xml:space="preserve"> </w:t>
      </w:r>
    </w:p>
    <w:p w:rsidR="00715914" w:rsidRPr="00CC17F1" w:rsidRDefault="00715914" w:rsidP="00715914">
      <w:pPr>
        <w:pStyle w:val="Header"/>
        <w:tabs>
          <w:tab w:val="clear" w:pos="4150"/>
          <w:tab w:val="clear" w:pos="8307"/>
        </w:tabs>
      </w:pPr>
      <w:r w:rsidRPr="00CC17F1">
        <w:rPr>
          <w:rStyle w:val="CharPartNo"/>
        </w:rPr>
        <w:t xml:space="preserve"> </w:t>
      </w:r>
      <w:r w:rsidRPr="00CC17F1">
        <w:rPr>
          <w:rStyle w:val="CharPartText"/>
        </w:rPr>
        <w:t xml:space="preserve"> </w:t>
      </w:r>
    </w:p>
    <w:p w:rsidR="00715914" w:rsidRPr="00CC17F1" w:rsidRDefault="00715914" w:rsidP="00715914">
      <w:pPr>
        <w:pStyle w:val="Header"/>
        <w:tabs>
          <w:tab w:val="clear" w:pos="4150"/>
          <w:tab w:val="clear" w:pos="8307"/>
        </w:tabs>
      </w:pPr>
      <w:r w:rsidRPr="00CC17F1">
        <w:rPr>
          <w:rStyle w:val="CharDivNo"/>
        </w:rPr>
        <w:t xml:space="preserve"> </w:t>
      </w:r>
      <w:r w:rsidRPr="00CC17F1">
        <w:rPr>
          <w:rStyle w:val="CharDivText"/>
        </w:rPr>
        <w:t xml:space="preserve"> </w:t>
      </w:r>
    </w:p>
    <w:p w:rsidR="00715914" w:rsidRPr="00CC17F1" w:rsidRDefault="00715914" w:rsidP="00715914">
      <w:pPr>
        <w:sectPr w:rsidR="00715914" w:rsidRPr="00CC17F1" w:rsidSect="004C2C1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CC17F1" w:rsidRDefault="00715914" w:rsidP="00312EE8">
      <w:pPr>
        <w:rPr>
          <w:sz w:val="36"/>
        </w:rPr>
      </w:pPr>
      <w:r w:rsidRPr="00CC17F1">
        <w:rPr>
          <w:sz w:val="36"/>
        </w:rPr>
        <w:lastRenderedPageBreak/>
        <w:t>Contents</w:t>
      </w:r>
    </w:p>
    <w:p w:rsidR="005034FF" w:rsidRPr="00CC17F1" w:rsidRDefault="005034FF">
      <w:pPr>
        <w:pStyle w:val="TOC2"/>
        <w:rPr>
          <w:rFonts w:asciiTheme="minorHAnsi" w:eastAsiaTheme="minorEastAsia" w:hAnsiTheme="minorHAnsi" w:cstheme="minorBidi"/>
          <w:b w:val="0"/>
          <w:noProof/>
          <w:kern w:val="0"/>
          <w:sz w:val="22"/>
          <w:szCs w:val="22"/>
        </w:rPr>
      </w:pPr>
      <w:r w:rsidRPr="00CC17F1">
        <w:fldChar w:fldCharType="begin"/>
      </w:r>
      <w:r w:rsidRPr="00CC17F1">
        <w:instrText xml:space="preserve"> TOC \o "1-9" </w:instrText>
      </w:r>
      <w:r w:rsidRPr="00CC17F1">
        <w:fldChar w:fldCharType="separate"/>
      </w:r>
      <w:r w:rsidRPr="00CC17F1">
        <w:rPr>
          <w:noProof/>
        </w:rPr>
        <w:t>Part</w:t>
      </w:r>
      <w:r w:rsidR="00CC17F1" w:rsidRPr="00CC17F1">
        <w:rPr>
          <w:noProof/>
        </w:rPr>
        <w:t> </w:t>
      </w:r>
      <w:r w:rsidRPr="00CC17F1">
        <w:rPr>
          <w:noProof/>
        </w:rPr>
        <w:t>1—Preliminary</w:t>
      </w:r>
      <w:r w:rsidRPr="00CC17F1">
        <w:rPr>
          <w:b w:val="0"/>
          <w:noProof/>
          <w:sz w:val="18"/>
        </w:rPr>
        <w:tab/>
      </w:r>
      <w:r w:rsidRPr="00CC17F1">
        <w:rPr>
          <w:b w:val="0"/>
          <w:noProof/>
          <w:sz w:val="18"/>
        </w:rPr>
        <w:fldChar w:fldCharType="begin"/>
      </w:r>
      <w:r w:rsidRPr="00CC17F1">
        <w:rPr>
          <w:b w:val="0"/>
          <w:noProof/>
          <w:sz w:val="18"/>
        </w:rPr>
        <w:instrText xml:space="preserve"> PAGEREF _Toc532478299 \h </w:instrText>
      </w:r>
      <w:r w:rsidRPr="00CC17F1">
        <w:rPr>
          <w:b w:val="0"/>
          <w:noProof/>
          <w:sz w:val="18"/>
        </w:rPr>
      </w:r>
      <w:r w:rsidRPr="00CC17F1">
        <w:rPr>
          <w:b w:val="0"/>
          <w:noProof/>
          <w:sz w:val="18"/>
        </w:rPr>
        <w:fldChar w:fldCharType="separate"/>
      </w:r>
      <w:r w:rsidR="008E712E">
        <w:rPr>
          <w:b w:val="0"/>
          <w:noProof/>
          <w:sz w:val="18"/>
        </w:rPr>
        <w:t>1</w:t>
      </w:r>
      <w:r w:rsidRPr="00CC17F1">
        <w:rPr>
          <w:b w:val="0"/>
          <w:noProof/>
          <w:sz w:val="18"/>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1—Introduction</w:t>
      </w:r>
      <w:r w:rsidRPr="00CC17F1">
        <w:rPr>
          <w:b w:val="0"/>
          <w:noProof/>
          <w:sz w:val="18"/>
        </w:rPr>
        <w:tab/>
      </w:r>
      <w:r w:rsidRPr="00CC17F1">
        <w:rPr>
          <w:b w:val="0"/>
          <w:noProof/>
          <w:sz w:val="18"/>
        </w:rPr>
        <w:fldChar w:fldCharType="begin"/>
      </w:r>
      <w:r w:rsidRPr="00CC17F1">
        <w:rPr>
          <w:b w:val="0"/>
          <w:noProof/>
          <w:sz w:val="18"/>
        </w:rPr>
        <w:instrText xml:space="preserve"> PAGEREF _Toc532478300 \h </w:instrText>
      </w:r>
      <w:r w:rsidRPr="00CC17F1">
        <w:rPr>
          <w:b w:val="0"/>
          <w:noProof/>
          <w:sz w:val="18"/>
        </w:rPr>
      </w:r>
      <w:r w:rsidRPr="00CC17F1">
        <w:rPr>
          <w:b w:val="0"/>
          <w:noProof/>
          <w:sz w:val="18"/>
        </w:rPr>
        <w:fldChar w:fldCharType="separate"/>
      </w:r>
      <w:r w:rsidR="008E712E">
        <w:rPr>
          <w:b w:val="0"/>
          <w:noProof/>
          <w:sz w:val="18"/>
        </w:rPr>
        <w:t>1</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w:t>
      </w:r>
      <w:r w:rsidRPr="00CC17F1">
        <w:rPr>
          <w:noProof/>
        </w:rPr>
        <w:tab/>
        <w:t>Name</w:t>
      </w:r>
      <w:r w:rsidRPr="00CC17F1">
        <w:rPr>
          <w:noProof/>
        </w:rPr>
        <w:tab/>
      </w:r>
      <w:r w:rsidRPr="00CC17F1">
        <w:rPr>
          <w:noProof/>
        </w:rPr>
        <w:fldChar w:fldCharType="begin"/>
      </w:r>
      <w:r w:rsidRPr="00CC17F1">
        <w:rPr>
          <w:noProof/>
        </w:rPr>
        <w:instrText xml:space="preserve"> PAGEREF _Toc532478301 \h </w:instrText>
      </w:r>
      <w:r w:rsidRPr="00CC17F1">
        <w:rPr>
          <w:noProof/>
        </w:rPr>
      </w:r>
      <w:r w:rsidRPr="00CC17F1">
        <w:rPr>
          <w:noProof/>
        </w:rPr>
        <w:fldChar w:fldCharType="separate"/>
      </w:r>
      <w:r w:rsidR="008E712E">
        <w:rPr>
          <w:noProof/>
        </w:rPr>
        <w:t>1</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2</w:t>
      </w:r>
      <w:r w:rsidRPr="00CC17F1">
        <w:rPr>
          <w:noProof/>
        </w:rPr>
        <w:tab/>
        <w:t>Commencement</w:t>
      </w:r>
      <w:r w:rsidRPr="00CC17F1">
        <w:rPr>
          <w:noProof/>
        </w:rPr>
        <w:tab/>
      </w:r>
      <w:r w:rsidRPr="00CC17F1">
        <w:rPr>
          <w:noProof/>
        </w:rPr>
        <w:fldChar w:fldCharType="begin"/>
      </w:r>
      <w:r w:rsidRPr="00CC17F1">
        <w:rPr>
          <w:noProof/>
        </w:rPr>
        <w:instrText xml:space="preserve"> PAGEREF _Toc532478302 \h </w:instrText>
      </w:r>
      <w:r w:rsidRPr="00CC17F1">
        <w:rPr>
          <w:noProof/>
        </w:rPr>
      </w:r>
      <w:r w:rsidRPr="00CC17F1">
        <w:rPr>
          <w:noProof/>
        </w:rPr>
        <w:fldChar w:fldCharType="separate"/>
      </w:r>
      <w:r w:rsidR="008E712E">
        <w:rPr>
          <w:noProof/>
        </w:rPr>
        <w:t>1</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3</w:t>
      </w:r>
      <w:r w:rsidRPr="00CC17F1">
        <w:rPr>
          <w:noProof/>
        </w:rPr>
        <w:tab/>
        <w:t>Authority</w:t>
      </w:r>
      <w:r w:rsidRPr="00CC17F1">
        <w:rPr>
          <w:noProof/>
        </w:rPr>
        <w:tab/>
      </w:r>
      <w:r w:rsidRPr="00CC17F1">
        <w:rPr>
          <w:noProof/>
        </w:rPr>
        <w:fldChar w:fldCharType="begin"/>
      </w:r>
      <w:r w:rsidRPr="00CC17F1">
        <w:rPr>
          <w:noProof/>
        </w:rPr>
        <w:instrText xml:space="preserve"> PAGEREF _Toc532478303 \h </w:instrText>
      </w:r>
      <w:r w:rsidRPr="00CC17F1">
        <w:rPr>
          <w:noProof/>
        </w:rPr>
      </w:r>
      <w:r w:rsidRPr="00CC17F1">
        <w:rPr>
          <w:noProof/>
        </w:rPr>
        <w:fldChar w:fldCharType="separate"/>
      </w:r>
      <w:r w:rsidR="008E712E">
        <w:rPr>
          <w:noProof/>
        </w:rPr>
        <w:t>1</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2—Definitions</w:t>
      </w:r>
      <w:r w:rsidRPr="00CC17F1">
        <w:rPr>
          <w:b w:val="0"/>
          <w:noProof/>
          <w:sz w:val="18"/>
        </w:rPr>
        <w:tab/>
      </w:r>
      <w:r w:rsidRPr="00CC17F1">
        <w:rPr>
          <w:b w:val="0"/>
          <w:noProof/>
          <w:sz w:val="18"/>
        </w:rPr>
        <w:fldChar w:fldCharType="begin"/>
      </w:r>
      <w:r w:rsidRPr="00CC17F1">
        <w:rPr>
          <w:b w:val="0"/>
          <w:noProof/>
          <w:sz w:val="18"/>
        </w:rPr>
        <w:instrText xml:space="preserve"> PAGEREF _Toc532478304 \h </w:instrText>
      </w:r>
      <w:r w:rsidRPr="00CC17F1">
        <w:rPr>
          <w:b w:val="0"/>
          <w:noProof/>
          <w:sz w:val="18"/>
        </w:rPr>
      </w:r>
      <w:r w:rsidRPr="00CC17F1">
        <w:rPr>
          <w:b w:val="0"/>
          <w:noProof/>
          <w:sz w:val="18"/>
        </w:rPr>
        <w:fldChar w:fldCharType="separate"/>
      </w:r>
      <w:r w:rsidR="008E712E">
        <w:rPr>
          <w:b w:val="0"/>
          <w:noProof/>
          <w:sz w:val="18"/>
        </w:rPr>
        <w:t>2</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4</w:t>
      </w:r>
      <w:r w:rsidRPr="00CC17F1">
        <w:rPr>
          <w:noProof/>
        </w:rPr>
        <w:tab/>
        <w:t>Definitions</w:t>
      </w:r>
      <w:r w:rsidRPr="00CC17F1">
        <w:rPr>
          <w:noProof/>
        </w:rPr>
        <w:tab/>
      </w:r>
      <w:r w:rsidRPr="00CC17F1">
        <w:rPr>
          <w:noProof/>
        </w:rPr>
        <w:fldChar w:fldCharType="begin"/>
      </w:r>
      <w:r w:rsidRPr="00CC17F1">
        <w:rPr>
          <w:noProof/>
        </w:rPr>
        <w:instrText xml:space="preserve"> PAGEREF _Toc532478305 \h </w:instrText>
      </w:r>
      <w:r w:rsidRPr="00CC17F1">
        <w:rPr>
          <w:noProof/>
        </w:rPr>
      </w:r>
      <w:r w:rsidRPr="00CC17F1">
        <w:rPr>
          <w:noProof/>
        </w:rPr>
        <w:fldChar w:fldCharType="separate"/>
      </w:r>
      <w:r w:rsidR="008E712E">
        <w:rPr>
          <w:noProof/>
        </w:rPr>
        <w:t>2</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5</w:t>
      </w:r>
      <w:r w:rsidRPr="00CC17F1">
        <w:rPr>
          <w:noProof/>
        </w:rPr>
        <w:tab/>
        <w:t xml:space="preserve">Meaning of </w:t>
      </w:r>
      <w:r w:rsidRPr="00CC17F1">
        <w:rPr>
          <w:i/>
          <w:noProof/>
        </w:rPr>
        <w:t>assessment contact</w:t>
      </w:r>
      <w:r w:rsidRPr="00CC17F1">
        <w:rPr>
          <w:noProof/>
        </w:rPr>
        <w:tab/>
      </w:r>
      <w:r w:rsidRPr="00CC17F1">
        <w:rPr>
          <w:noProof/>
        </w:rPr>
        <w:fldChar w:fldCharType="begin"/>
      </w:r>
      <w:r w:rsidRPr="00CC17F1">
        <w:rPr>
          <w:noProof/>
        </w:rPr>
        <w:instrText xml:space="preserve"> PAGEREF _Toc532478306 \h </w:instrText>
      </w:r>
      <w:r w:rsidRPr="00CC17F1">
        <w:rPr>
          <w:noProof/>
        </w:rPr>
      </w:r>
      <w:r w:rsidRPr="00CC17F1">
        <w:rPr>
          <w:noProof/>
        </w:rPr>
        <w:fldChar w:fldCharType="separate"/>
      </w:r>
      <w:r w:rsidR="008E712E">
        <w:rPr>
          <w:noProof/>
        </w:rPr>
        <w:t>5</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6</w:t>
      </w:r>
      <w:r w:rsidRPr="00CC17F1">
        <w:rPr>
          <w:noProof/>
        </w:rPr>
        <w:tab/>
        <w:t xml:space="preserve">Meaning of </w:t>
      </w:r>
      <w:r w:rsidRPr="00CC17F1">
        <w:rPr>
          <w:i/>
          <w:noProof/>
        </w:rPr>
        <w:t>commencing service</w:t>
      </w:r>
      <w:r w:rsidRPr="00CC17F1">
        <w:rPr>
          <w:noProof/>
        </w:rPr>
        <w:tab/>
      </w:r>
      <w:r w:rsidRPr="00CC17F1">
        <w:rPr>
          <w:noProof/>
        </w:rPr>
        <w:fldChar w:fldCharType="begin"/>
      </w:r>
      <w:r w:rsidRPr="00CC17F1">
        <w:rPr>
          <w:noProof/>
        </w:rPr>
        <w:instrText xml:space="preserve"> PAGEREF _Toc532478307 \h </w:instrText>
      </w:r>
      <w:r w:rsidRPr="00CC17F1">
        <w:rPr>
          <w:noProof/>
        </w:rPr>
      </w:r>
      <w:r w:rsidRPr="00CC17F1">
        <w:rPr>
          <w:noProof/>
        </w:rPr>
        <w:fldChar w:fldCharType="separate"/>
      </w:r>
      <w:r w:rsidR="008E712E">
        <w:rPr>
          <w:noProof/>
        </w:rPr>
        <w:t>6</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7</w:t>
      </w:r>
      <w:r w:rsidRPr="00CC17F1">
        <w:rPr>
          <w:noProof/>
        </w:rPr>
        <w:tab/>
        <w:t xml:space="preserve">Meaning of </w:t>
      </w:r>
      <w:r w:rsidRPr="00CC17F1">
        <w:rPr>
          <w:i/>
          <w:noProof/>
        </w:rPr>
        <w:t>deemed accredited service</w:t>
      </w:r>
      <w:r w:rsidRPr="00CC17F1">
        <w:rPr>
          <w:noProof/>
        </w:rPr>
        <w:tab/>
      </w:r>
      <w:r w:rsidRPr="00CC17F1">
        <w:rPr>
          <w:noProof/>
        </w:rPr>
        <w:fldChar w:fldCharType="begin"/>
      </w:r>
      <w:r w:rsidRPr="00CC17F1">
        <w:rPr>
          <w:noProof/>
        </w:rPr>
        <w:instrText xml:space="preserve"> PAGEREF _Toc532478308 \h </w:instrText>
      </w:r>
      <w:r w:rsidRPr="00CC17F1">
        <w:rPr>
          <w:noProof/>
        </w:rPr>
      </w:r>
      <w:r w:rsidRPr="00CC17F1">
        <w:rPr>
          <w:noProof/>
        </w:rPr>
        <w:fldChar w:fldCharType="separate"/>
      </w:r>
      <w:r w:rsidR="008E712E">
        <w:rPr>
          <w:noProof/>
        </w:rPr>
        <w:t>6</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3—Commonwealth funded programs</w:t>
      </w:r>
      <w:r w:rsidRPr="00CC17F1">
        <w:rPr>
          <w:b w:val="0"/>
          <w:noProof/>
          <w:sz w:val="18"/>
        </w:rPr>
        <w:tab/>
      </w:r>
      <w:r w:rsidRPr="00CC17F1">
        <w:rPr>
          <w:b w:val="0"/>
          <w:noProof/>
          <w:sz w:val="18"/>
        </w:rPr>
        <w:fldChar w:fldCharType="begin"/>
      </w:r>
      <w:r w:rsidRPr="00CC17F1">
        <w:rPr>
          <w:b w:val="0"/>
          <w:noProof/>
          <w:sz w:val="18"/>
        </w:rPr>
        <w:instrText xml:space="preserve"> PAGEREF _Toc532478309 \h </w:instrText>
      </w:r>
      <w:r w:rsidRPr="00CC17F1">
        <w:rPr>
          <w:b w:val="0"/>
          <w:noProof/>
          <w:sz w:val="18"/>
        </w:rPr>
      </w:r>
      <w:r w:rsidRPr="00CC17F1">
        <w:rPr>
          <w:b w:val="0"/>
          <w:noProof/>
          <w:sz w:val="18"/>
        </w:rPr>
        <w:fldChar w:fldCharType="separate"/>
      </w:r>
      <w:r w:rsidR="008E712E">
        <w:rPr>
          <w:b w:val="0"/>
          <w:noProof/>
          <w:sz w:val="18"/>
        </w:rPr>
        <w:t>7</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8</w:t>
      </w:r>
      <w:r w:rsidRPr="00CC17F1">
        <w:rPr>
          <w:noProof/>
        </w:rPr>
        <w:tab/>
        <w:t>Specification of programs</w:t>
      </w:r>
      <w:r w:rsidRPr="00CC17F1">
        <w:rPr>
          <w:noProof/>
        </w:rPr>
        <w:tab/>
      </w:r>
      <w:r w:rsidRPr="00CC17F1">
        <w:rPr>
          <w:noProof/>
        </w:rPr>
        <w:fldChar w:fldCharType="begin"/>
      </w:r>
      <w:r w:rsidRPr="00CC17F1">
        <w:rPr>
          <w:noProof/>
        </w:rPr>
        <w:instrText xml:space="preserve"> PAGEREF _Toc532478310 \h </w:instrText>
      </w:r>
      <w:r w:rsidRPr="00CC17F1">
        <w:rPr>
          <w:noProof/>
        </w:rPr>
      </w:r>
      <w:r w:rsidRPr="00CC17F1">
        <w:rPr>
          <w:noProof/>
        </w:rPr>
        <w:fldChar w:fldCharType="separate"/>
      </w:r>
      <w:r w:rsidR="008E712E">
        <w:rPr>
          <w:noProof/>
        </w:rPr>
        <w:t>7</w:t>
      </w:r>
      <w:r w:rsidRPr="00CC17F1">
        <w:rPr>
          <w:noProof/>
        </w:rPr>
        <w:fldChar w:fldCharType="end"/>
      </w:r>
    </w:p>
    <w:p w:rsidR="005034FF" w:rsidRPr="00CC17F1" w:rsidRDefault="005034FF">
      <w:pPr>
        <w:pStyle w:val="TOC2"/>
        <w:rPr>
          <w:rFonts w:asciiTheme="minorHAnsi" w:eastAsiaTheme="minorEastAsia" w:hAnsiTheme="minorHAnsi" w:cstheme="minorBidi"/>
          <w:b w:val="0"/>
          <w:noProof/>
          <w:kern w:val="0"/>
          <w:sz w:val="22"/>
          <w:szCs w:val="22"/>
        </w:rPr>
      </w:pPr>
      <w:r w:rsidRPr="00CC17F1">
        <w:rPr>
          <w:noProof/>
        </w:rPr>
        <w:t>Part</w:t>
      </w:r>
      <w:r w:rsidR="00CC17F1" w:rsidRPr="00CC17F1">
        <w:rPr>
          <w:noProof/>
        </w:rPr>
        <w:t> </w:t>
      </w:r>
      <w:r w:rsidRPr="00CC17F1">
        <w:rPr>
          <w:noProof/>
        </w:rPr>
        <w:t>2—Complaints and provider responsibility information</w:t>
      </w:r>
      <w:r w:rsidRPr="00CC17F1">
        <w:rPr>
          <w:b w:val="0"/>
          <w:noProof/>
          <w:sz w:val="18"/>
        </w:rPr>
        <w:tab/>
      </w:r>
      <w:r w:rsidRPr="00CC17F1">
        <w:rPr>
          <w:b w:val="0"/>
          <w:noProof/>
          <w:sz w:val="18"/>
        </w:rPr>
        <w:fldChar w:fldCharType="begin"/>
      </w:r>
      <w:r w:rsidRPr="00CC17F1">
        <w:rPr>
          <w:b w:val="0"/>
          <w:noProof/>
          <w:sz w:val="18"/>
        </w:rPr>
        <w:instrText xml:space="preserve"> PAGEREF _Toc532478311 \h </w:instrText>
      </w:r>
      <w:r w:rsidRPr="00CC17F1">
        <w:rPr>
          <w:b w:val="0"/>
          <w:noProof/>
          <w:sz w:val="18"/>
        </w:rPr>
      </w:r>
      <w:r w:rsidRPr="00CC17F1">
        <w:rPr>
          <w:b w:val="0"/>
          <w:noProof/>
          <w:sz w:val="18"/>
        </w:rPr>
        <w:fldChar w:fldCharType="separate"/>
      </w:r>
      <w:r w:rsidR="008E712E">
        <w:rPr>
          <w:b w:val="0"/>
          <w:noProof/>
          <w:sz w:val="18"/>
        </w:rPr>
        <w:t>8</w:t>
      </w:r>
      <w:r w:rsidRPr="00CC17F1">
        <w:rPr>
          <w:b w:val="0"/>
          <w:noProof/>
          <w:sz w:val="18"/>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1—Introduction</w:t>
      </w:r>
      <w:r w:rsidRPr="00CC17F1">
        <w:rPr>
          <w:b w:val="0"/>
          <w:noProof/>
          <w:sz w:val="18"/>
        </w:rPr>
        <w:tab/>
      </w:r>
      <w:r w:rsidRPr="00CC17F1">
        <w:rPr>
          <w:b w:val="0"/>
          <w:noProof/>
          <w:sz w:val="18"/>
        </w:rPr>
        <w:fldChar w:fldCharType="begin"/>
      </w:r>
      <w:r w:rsidRPr="00CC17F1">
        <w:rPr>
          <w:b w:val="0"/>
          <w:noProof/>
          <w:sz w:val="18"/>
        </w:rPr>
        <w:instrText xml:space="preserve"> PAGEREF _Toc532478312 \h </w:instrText>
      </w:r>
      <w:r w:rsidRPr="00CC17F1">
        <w:rPr>
          <w:b w:val="0"/>
          <w:noProof/>
          <w:sz w:val="18"/>
        </w:rPr>
      </w:r>
      <w:r w:rsidRPr="00CC17F1">
        <w:rPr>
          <w:b w:val="0"/>
          <w:noProof/>
          <w:sz w:val="18"/>
        </w:rPr>
        <w:fldChar w:fldCharType="separate"/>
      </w:r>
      <w:r w:rsidR="008E712E">
        <w:rPr>
          <w:b w:val="0"/>
          <w:noProof/>
          <w:sz w:val="18"/>
        </w:rPr>
        <w:t>8</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9</w:t>
      </w:r>
      <w:r w:rsidRPr="00CC17F1">
        <w:rPr>
          <w:noProof/>
        </w:rPr>
        <w:tab/>
        <w:t>Simplified outline of this Part</w:t>
      </w:r>
      <w:r w:rsidRPr="00CC17F1">
        <w:rPr>
          <w:noProof/>
        </w:rPr>
        <w:tab/>
      </w:r>
      <w:r w:rsidRPr="00CC17F1">
        <w:rPr>
          <w:noProof/>
        </w:rPr>
        <w:fldChar w:fldCharType="begin"/>
      </w:r>
      <w:r w:rsidRPr="00CC17F1">
        <w:rPr>
          <w:noProof/>
        </w:rPr>
        <w:instrText xml:space="preserve"> PAGEREF _Toc532478313 \h </w:instrText>
      </w:r>
      <w:r w:rsidRPr="00CC17F1">
        <w:rPr>
          <w:noProof/>
        </w:rPr>
      </w:r>
      <w:r w:rsidRPr="00CC17F1">
        <w:rPr>
          <w:noProof/>
        </w:rPr>
        <w:fldChar w:fldCharType="separate"/>
      </w:r>
      <w:r w:rsidR="008E712E">
        <w:rPr>
          <w:noProof/>
        </w:rPr>
        <w:t>8</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2—Purpose of this Part</w:t>
      </w:r>
      <w:r w:rsidRPr="00CC17F1">
        <w:rPr>
          <w:b w:val="0"/>
          <w:noProof/>
          <w:sz w:val="18"/>
        </w:rPr>
        <w:tab/>
      </w:r>
      <w:r w:rsidRPr="00CC17F1">
        <w:rPr>
          <w:b w:val="0"/>
          <w:noProof/>
          <w:sz w:val="18"/>
        </w:rPr>
        <w:fldChar w:fldCharType="begin"/>
      </w:r>
      <w:r w:rsidRPr="00CC17F1">
        <w:rPr>
          <w:b w:val="0"/>
          <w:noProof/>
          <w:sz w:val="18"/>
        </w:rPr>
        <w:instrText xml:space="preserve"> PAGEREF _Toc532478314 \h </w:instrText>
      </w:r>
      <w:r w:rsidRPr="00CC17F1">
        <w:rPr>
          <w:b w:val="0"/>
          <w:noProof/>
          <w:sz w:val="18"/>
        </w:rPr>
      </w:r>
      <w:r w:rsidRPr="00CC17F1">
        <w:rPr>
          <w:b w:val="0"/>
          <w:noProof/>
          <w:sz w:val="18"/>
        </w:rPr>
        <w:fldChar w:fldCharType="separate"/>
      </w:r>
      <w:r w:rsidR="008E712E">
        <w:rPr>
          <w:b w:val="0"/>
          <w:noProof/>
          <w:sz w:val="18"/>
        </w:rPr>
        <w:t>9</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10</w:t>
      </w:r>
      <w:r w:rsidRPr="00CC17F1">
        <w:rPr>
          <w:noProof/>
        </w:rPr>
        <w:tab/>
        <w:t>Purpose of this Part</w:t>
      </w:r>
      <w:r w:rsidRPr="00CC17F1">
        <w:rPr>
          <w:noProof/>
        </w:rPr>
        <w:tab/>
      </w:r>
      <w:r w:rsidRPr="00CC17F1">
        <w:rPr>
          <w:noProof/>
        </w:rPr>
        <w:fldChar w:fldCharType="begin"/>
      </w:r>
      <w:r w:rsidRPr="00CC17F1">
        <w:rPr>
          <w:noProof/>
        </w:rPr>
        <w:instrText xml:space="preserve"> PAGEREF _Toc532478315 \h </w:instrText>
      </w:r>
      <w:r w:rsidRPr="00CC17F1">
        <w:rPr>
          <w:noProof/>
        </w:rPr>
      </w:r>
      <w:r w:rsidRPr="00CC17F1">
        <w:rPr>
          <w:noProof/>
        </w:rPr>
        <w:fldChar w:fldCharType="separate"/>
      </w:r>
      <w:r w:rsidR="008E712E">
        <w:rPr>
          <w:noProof/>
        </w:rPr>
        <w:t>9</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3—Making complaints to the Commissioner</w:t>
      </w:r>
      <w:r w:rsidRPr="00CC17F1">
        <w:rPr>
          <w:b w:val="0"/>
          <w:noProof/>
          <w:sz w:val="18"/>
        </w:rPr>
        <w:tab/>
      </w:r>
      <w:r w:rsidRPr="00CC17F1">
        <w:rPr>
          <w:b w:val="0"/>
          <w:noProof/>
          <w:sz w:val="18"/>
        </w:rPr>
        <w:fldChar w:fldCharType="begin"/>
      </w:r>
      <w:r w:rsidRPr="00CC17F1">
        <w:rPr>
          <w:b w:val="0"/>
          <w:noProof/>
          <w:sz w:val="18"/>
        </w:rPr>
        <w:instrText xml:space="preserve"> PAGEREF _Toc532478316 \h </w:instrText>
      </w:r>
      <w:r w:rsidRPr="00CC17F1">
        <w:rPr>
          <w:b w:val="0"/>
          <w:noProof/>
          <w:sz w:val="18"/>
        </w:rPr>
      </w:r>
      <w:r w:rsidRPr="00CC17F1">
        <w:rPr>
          <w:b w:val="0"/>
          <w:noProof/>
          <w:sz w:val="18"/>
        </w:rPr>
        <w:fldChar w:fldCharType="separate"/>
      </w:r>
      <w:r w:rsidR="008E712E">
        <w:rPr>
          <w:b w:val="0"/>
          <w:noProof/>
          <w:sz w:val="18"/>
        </w:rPr>
        <w:t>10</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11</w:t>
      </w:r>
      <w:r w:rsidRPr="00CC17F1">
        <w:rPr>
          <w:noProof/>
        </w:rPr>
        <w:tab/>
        <w:t>Complaint may be made to the Commissioner</w:t>
      </w:r>
      <w:r w:rsidRPr="00CC17F1">
        <w:rPr>
          <w:noProof/>
        </w:rPr>
        <w:tab/>
      </w:r>
      <w:r w:rsidRPr="00CC17F1">
        <w:rPr>
          <w:noProof/>
        </w:rPr>
        <w:fldChar w:fldCharType="begin"/>
      </w:r>
      <w:r w:rsidRPr="00CC17F1">
        <w:rPr>
          <w:noProof/>
        </w:rPr>
        <w:instrText xml:space="preserve"> PAGEREF _Toc532478317 \h </w:instrText>
      </w:r>
      <w:r w:rsidRPr="00CC17F1">
        <w:rPr>
          <w:noProof/>
        </w:rPr>
      </w:r>
      <w:r w:rsidRPr="00CC17F1">
        <w:rPr>
          <w:noProof/>
        </w:rPr>
        <w:fldChar w:fldCharType="separate"/>
      </w:r>
      <w:r w:rsidR="008E712E">
        <w:rPr>
          <w:noProof/>
        </w:rPr>
        <w:t>10</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12</w:t>
      </w:r>
      <w:r w:rsidRPr="00CC17F1">
        <w:rPr>
          <w:noProof/>
        </w:rPr>
        <w:tab/>
        <w:t>Withdrawal of complaint</w:t>
      </w:r>
      <w:r w:rsidRPr="00CC17F1">
        <w:rPr>
          <w:noProof/>
        </w:rPr>
        <w:tab/>
      </w:r>
      <w:r w:rsidRPr="00CC17F1">
        <w:rPr>
          <w:noProof/>
        </w:rPr>
        <w:fldChar w:fldCharType="begin"/>
      </w:r>
      <w:r w:rsidRPr="00CC17F1">
        <w:rPr>
          <w:noProof/>
        </w:rPr>
        <w:instrText xml:space="preserve"> PAGEREF _Toc532478318 \h </w:instrText>
      </w:r>
      <w:r w:rsidRPr="00CC17F1">
        <w:rPr>
          <w:noProof/>
        </w:rPr>
      </w:r>
      <w:r w:rsidRPr="00CC17F1">
        <w:rPr>
          <w:noProof/>
        </w:rPr>
        <w:fldChar w:fldCharType="separate"/>
      </w:r>
      <w:r w:rsidR="008E712E">
        <w:rPr>
          <w:noProof/>
        </w:rPr>
        <w:t>10</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4—Dealing with complaints and provider responsibility information</w:t>
      </w:r>
      <w:r w:rsidRPr="00CC17F1">
        <w:rPr>
          <w:b w:val="0"/>
          <w:noProof/>
          <w:sz w:val="18"/>
        </w:rPr>
        <w:tab/>
      </w:r>
      <w:r w:rsidRPr="00CC17F1">
        <w:rPr>
          <w:b w:val="0"/>
          <w:noProof/>
          <w:sz w:val="18"/>
        </w:rPr>
        <w:fldChar w:fldCharType="begin"/>
      </w:r>
      <w:r w:rsidRPr="00CC17F1">
        <w:rPr>
          <w:b w:val="0"/>
          <w:noProof/>
          <w:sz w:val="18"/>
        </w:rPr>
        <w:instrText xml:space="preserve"> PAGEREF _Toc532478319 \h </w:instrText>
      </w:r>
      <w:r w:rsidRPr="00CC17F1">
        <w:rPr>
          <w:b w:val="0"/>
          <w:noProof/>
          <w:sz w:val="18"/>
        </w:rPr>
      </w:r>
      <w:r w:rsidRPr="00CC17F1">
        <w:rPr>
          <w:b w:val="0"/>
          <w:noProof/>
          <w:sz w:val="18"/>
        </w:rPr>
        <w:fldChar w:fldCharType="separate"/>
      </w:r>
      <w:r w:rsidR="008E712E">
        <w:rPr>
          <w:b w:val="0"/>
          <w:noProof/>
          <w:sz w:val="18"/>
        </w:rPr>
        <w:t>11</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13</w:t>
      </w:r>
      <w:r w:rsidRPr="00CC17F1">
        <w:rPr>
          <w:noProof/>
        </w:rPr>
        <w:tab/>
        <w:t>Dealing with complaint</w:t>
      </w:r>
      <w:r w:rsidRPr="00CC17F1">
        <w:rPr>
          <w:noProof/>
        </w:rPr>
        <w:tab/>
      </w:r>
      <w:r w:rsidRPr="00CC17F1">
        <w:rPr>
          <w:noProof/>
        </w:rPr>
        <w:fldChar w:fldCharType="begin"/>
      </w:r>
      <w:r w:rsidRPr="00CC17F1">
        <w:rPr>
          <w:noProof/>
        </w:rPr>
        <w:instrText xml:space="preserve"> PAGEREF _Toc532478320 \h </w:instrText>
      </w:r>
      <w:r w:rsidRPr="00CC17F1">
        <w:rPr>
          <w:noProof/>
        </w:rPr>
      </w:r>
      <w:r w:rsidRPr="00CC17F1">
        <w:rPr>
          <w:noProof/>
        </w:rPr>
        <w:fldChar w:fldCharType="separate"/>
      </w:r>
      <w:r w:rsidR="008E712E">
        <w:rPr>
          <w:noProof/>
        </w:rPr>
        <w:t>11</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14</w:t>
      </w:r>
      <w:r w:rsidRPr="00CC17F1">
        <w:rPr>
          <w:noProof/>
        </w:rPr>
        <w:tab/>
        <w:t>Commissioner may decide to take no further action in relation to issue</w:t>
      </w:r>
      <w:r w:rsidRPr="00CC17F1">
        <w:rPr>
          <w:noProof/>
        </w:rPr>
        <w:tab/>
      </w:r>
      <w:r w:rsidRPr="00CC17F1">
        <w:rPr>
          <w:noProof/>
        </w:rPr>
        <w:fldChar w:fldCharType="begin"/>
      </w:r>
      <w:r w:rsidRPr="00CC17F1">
        <w:rPr>
          <w:noProof/>
        </w:rPr>
        <w:instrText xml:space="preserve"> PAGEREF _Toc532478321 \h </w:instrText>
      </w:r>
      <w:r w:rsidRPr="00CC17F1">
        <w:rPr>
          <w:noProof/>
        </w:rPr>
      </w:r>
      <w:r w:rsidRPr="00CC17F1">
        <w:rPr>
          <w:noProof/>
        </w:rPr>
        <w:fldChar w:fldCharType="separate"/>
      </w:r>
      <w:r w:rsidR="008E712E">
        <w:rPr>
          <w:noProof/>
        </w:rPr>
        <w:t>11</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15</w:t>
      </w:r>
      <w:r w:rsidRPr="00CC17F1">
        <w:rPr>
          <w:noProof/>
        </w:rPr>
        <w:tab/>
        <w:t>Commissioner may undertake resolution process in relation to issue</w:t>
      </w:r>
      <w:r w:rsidRPr="00CC17F1">
        <w:rPr>
          <w:noProof/>
        </w:rPr>
        <w:tab/>
      </w:r>
      <w:r w:rsidRPr="00CC17F1">
        <w:rPr>
          <w:noProof/>
        </w:rPr>
        <w:fldChar w:fldCharType="begin"/>
      </w:r>
      <w:r w:rsidRPr="00CC17F1">
        <w:rPr>
          <w:noProof/>
        </w:rPr>
        <w:instrText xml:space="preserve"> PAGEREF _Toc532478322 \h </w:instrText>
      </w:r>
      <w:r w:rsidRPr="00CC17F1">
        <w:rPr>
          <w:noProof/>
        </w:rPr>
      </w:r>
      <w:r w:rsidRPr="00CC17F1">
        <w:rPr>
          <w:noProof/>
        </w:rPr>
        <w:fldChar w:fldCharType="separate"/>
      </w:r>
      <w:r w:rsidR="008E712E">
        <w:rPr>
          <w:noProof/>
        </w:rPr>
        <w:t>12</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16</w:t>
      </w:r>
      <w:r w:rsidRPr="00CC17F1">
        <w:rPr>
          <w:noProof/>
        </w:rPr>
        <w:tab/>
        <w:t>Requirement to notify relevant providers of resolution process</w:t>
      </w:r>
      <w:r w:rsidRPr="00CC17F1">
        <w:rPr>
          <w:noProof/>
        </w:rPr>
        <w:tab/>
      </w:r>
      <w:r w:rsidRPr="00CC17F1">
        <w:rPr>
          <w:noProof/>
        </w:rPr>
        <w:fldChar w:fldCharType="begin"/>
      </w:r>
      <w:r w:rsidRPr="00CC17F1">
        <w:rPr>
          <w:noProof/>
        </w:rPr>
        <w:instrText xml:space="preserve"> PAGEREF _Toc532478323 \h </w:instrText>
      </w:r>
      <w:r w:rsidRPr="00CC17F1">
        <w:rPr>
          <w:noProof/>
        </w:rPr>
      </w:r>
      <w:r w:rsidRPr="00CC17F1">
        <w:rPr>
          <w:noProof/>
        </w:rPr>
        <w:fldChar w:fldCharType="separate"/>
      </w:r>
      <w:r w:rsidR="008E712E">
        <w:rPr>
          <w:noProof/>
        </w:rPr>
        <w:t>13</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17</w:t>
      </w:r>
      <w:r w:rsidRPr="00CC17F1">
        <w:rPr>
          <w:noProof/>
        </w:rPr>
        <w:tab/>
        <w:t>Commissioner may decide to end resolution process</w:t>
      </w:r>
      <w:r w:rsidRPr="00CC17F1">
        <w:rPr>
          <w:noProof/>
        </w:rPr>
        <w:tab/>
      </w:r>
      <w:r w:rsidRPr="00CC17F1">
        <w:rPr>
          <w:noProof/>
        </w:rPr>
        <w:fldChar w:fldCharType="begin"/>
      </w:r>
      <w:r w:rsidRPr="00CC17F1">
        <w:rPr>
          <w:noProof/>
        </w:rPr>
        <w:instrText xml:space="preserve"> PAGEREF _Toc532478324 \h </w:instrText>
      </w:r>
      <w:r w:rsidRPr="00CC17F1">
        <w:rPr>
          <w:noProof/>
        </w:rPr>
      </w:r>
      <w:r w:rsidRPr="00CC17F1">
        <w:rPr>
          <w:noProof/>
        </w:rPr>
        <w:fldChar w:fldCharType="separate"/>
      </w:r>
      <w:r w:rsidR="008E712E">
        <w:rPr>
          <w:noProof/>
        </w:rPr>
        <w:t>13</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18</w:t>
      </w:r>
      <w:r w:rsidRPr="00CC17F1">
        <w:rPr>
          <w:noProof/>
        </w:rPr>
        <w:tab/>
        <w:t>Commissioner may give information about resolution process to person or body with sufficient interest</w:t>
      </w:r>
      <w:r w:rsidRPr="00CC17F1">
        <w:rPr>
          <w:noProof/>
        </w:rPr>
        <w:tab/>
      </w:r>
      <w:r w:rsidRPr="00CC17F1">
        <w:rPr>
          <w:noProof/>
        </w:rPr>
        <w:fldChar w:fldCharType="begin"/>
      </w:r>
      <w:r w:rsidRPr="00CC17F1">
        <w:rPr>
          <w:noProof/>
        </w:rPr>
        <w:instrText xml:space="preserve"> PAGEREF _Toc532478325 \h </w:instrText>
      </w:r>
      <w:r w:rsidRPr="00CC17F1">
        <w:rPr>
          <w:noProof/>
        </w:rPr>
      </w:r>
      <w:r w:rsidRPr="00CC17F1">
        <w:rPr>
          <w:noProof/>
        </w:rPr>
        <w:fldChar w:fldCharType="separate"/>
      </w:r>
      <w:r w:rsidR="008E712E">
        <w:rPr>
          <w:noProof/>
        </w:rPr>
        <w:t>14</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5—Directions</w:t>
      </w:r>
      <w:r w:rsidRPr="00CC17F1">
        <w:rPr>
          <w:b w:val="0"/>
          <w:noProof/>
          <w:sz w:val="18"/>
        </w:rPr>
        <w:tab/>
      </w:r>
      <w:r w:rsidRPr="00CC17F1">
        <w:rPr>
          <w:b w:val="0"/>
          <w:noProof/>
          <w:sz w:val="18"/>
        </w:rPr>
        <w:fldChar w:fldCharType="begin"/>
      </w:r>
      <w:r w:rsidRPr="00CC17F1">
        <w:rPr>
          <w:b w:val="0"/>
          <w:noProof/>
          <w:sz w:val="18"/>
        </w:rPr>
        <w:instrText xml:space="preserve"> PAGEREF _Toc532478326 \h </w:instrText>
      </w:r>
      <w:r w:rsidRPr="00CC17F1">
        <w:rPr>
          <w:b w:val="0"/>
          <w:noProof/>
          <w:sz w:val="18"/>
        </w:rPr>
      </w:r>
      <w:r w:rsidRPr="00CC17F1">
        <w:rPr>
          <w:b w:val="0"/>
          <w:noProof/>
          <w:sz w:val="18"/>
        </w:rPr>
        <w:fldChar w:fldCharType="separate"/>
      </w:r>
      <w:r w:rsidR="008E712E">
        <w:rPr>
          <w:b w:val="0"/>
          <w:noProof/>
          <w:sz w:val="18"/>
        </w:rPr>
        <w:t>15</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19</w:t>
      </w:r>
      <w:r w:rsidRPr="00CC17F1">
        <w:rPr>
          <w:noProof/>
        </w:rPr>
        <w:tab/>
        <w:t>Commissioner may give directions to relevant providers</w:t>
      </w:r>
      <w:r w:rsidRPr="00CC17F1">
        <w:rPr>
          <w:noProof/>
        </w:rPr>
        <w:tab/>
      </w:r>
      <w:r w:rsidRPr="00CC17F1">
        <w:rPr>
          <w:noProof/>
        </w:rPr>
        <w:fldChar w:fldCharType="begin"/>
      </w:r>
      <w:r w:rsidRPr="00CC17F1">
        <w:rPr>
          <w:noProof/>
        </w:rPr>
        <w:instrText xml:space="preserve"> PAGEREF _Toc532478327 \h </w:instrText>
      </w:r>
      <w:r w:rsidRPr="00CC17F1">
        <w:rPr>
          <w:noProof/>
        </w:rPr>
      </w:r>
      <w:r w:rsidRPr="00CC17F1">
        <w:rPr>
          <w:noProof/>
        </w:rPr>
        <w:fldChar w:fldCharType="separate"/>
      </w:r>
      <w:r w:rsidR="008E712E">
        <w:rPr>
          <w:noProof/>
        </w:rPr>
        <w:t>15</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20</w:t>
      </w:r>
      <w:r w:rsidRPr="00CC17F1">
        <w:rPr>
          <w:noProof/>
        </w:rPr>
        <w:tab/>
        <w:t>Notification of intention to give directions to relevant providers</w:t>
      </w:r>
      <w:r w:rsidRPr="00CC17F1">
        <w:rPr>
          <w:noProof/>
        </w:rPr>
        <w:tab/>
      </w:r>
      <w:r w:rsidRPr="00CC17F1">
        <w:rPr>
          <w:noProof/>
        </w:rPr>
        <w:fldChar w:fldCharType="begin"/>
      </w:r>
      <w:r w:rsidRPr="00CC17F1">
        <w:rPr>
          <w:noProof/>
        </w:rPr>
        <w:instrText xml:space="preserve"> PAGEREF _Toc532478328 \h </w:instrText>
      </w:r>
      <w:r w:rsidRPr="00CC17F1">
        <w:rPr>
          <w:noProof/>
        </w:rPr>
      </w:r>
      <w:r w:rsidRPr="00CC17F1">
        <w:rPr>
          <w:noProof/>
        </w:rPr>
        <w:fldChar w:fldCharType="separate"/>
      </w:r>
      <w:r w:rsidR="008E712E">
        <w:rPr>
          <w:noProof/>
        </w:rPr>
        <w:t>15</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21</w:t>
      </w:r>
      <w:r w:rsidRPr="00CC17F1">
        <w:rPr>
          <w:noProof/>
        </w:rPr>
        <w:tab/>
        <w:t>Relevant providers must comply with directions given by the Commissioner</w:t>
      </w:r>
      <w:r w:rsidRPr="00CC17F1">
        <w:rPr>
          <w:noProof/>
        </w:rPr>
        <w:tab/>
      </w:r>
      <w:r w:rsidRPr="00CC17F1">
        <w:rPr>
          <w:noProof/>
        </w:rPr>
        <w:fldChar w:fldCharType="begin"/>
      </w:r>
      <w:r w:rsidRPr="00CC17F1">
        <w:rPr>
          <w:noProof/>
        </w:rPr>
        <w:instrText xml:space="preserve"> PAGEREF _Toc532478329 \h </w:instrText>
      </w:r>
      <w:r w:rsidRPr="00CC17F1">
        <w:rPr>
          <w:noProof/>
        </w:rPr>
      </w:r>
      <w:r w:rsidRPr="00CC17F1">
        <w:rPr>
          <w:noProof/>
        </w:rPr>
        <w:fldChar w:fldCharType="separate"/>
      </w:r>
      <w:r w:rsidR="008E712E">
        <w:rPr>
          <w:noProof/>
        </w:rPr>
        <w:t>15</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6—Other matters</w:t>
      </w:r>
      <w:r w:rsidRPr="00CC17F1">
        <w:rPr>
          <w:b w:val="0"/>
          <w:noProof/>
          <w:sz w:val="18"/>
        </w:rPr>
        <w:tab/>
      </w:r>
      <w:r w:rsidRPr="00CC17F1">
        <w:rPr>
          <w:b w:val="0"/>
          <w:noProof/>
          <w:sz w:val="18"/>
        </w:rPr>
        <w:fldChar w:fldCharType="begin"/>
      </w:r>
      <w:r w:rsidRPr="00CC17F1">
        <w:rPr>
          <w:b w:val="0"/>
          <w:noProof/>
          <w:sz w:val="18"/>
        </w:rPr>
        <w:instrText xml:space="preserve"> PAGEREF _Toc532478330 \h </w:instrText>
      </w:r>
      <w:r w:rsidRPr="00CC17F1">
        <w:rPr>
          <w:b w:val="0"/>
          <w:noProof/>
          <w:sz w:val="18"/>
        </w:rPr>
      </w:r>
      <w:r w:rsidRPr="00CC17F1">
        <w:rPr>
          <w:b w:val="0"/>
          <w:noProof/>
          <w:sz w:val="18"/>
        </w:rPr>
        <w:fldChar w:fldCharType="separate"/>
      </w:r>
      <w:r w:rsidR="008E712E">
        <w:rPr>
          <w:b w:val="0"/>
          <w:noProof/>
          <w:sz w:val="18"/>
        </w:rPr>
        <w:t>17</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22</w:t>
      </w:r>
      <w:r w:rsidRPr="00CC17F1">
        <w:rPr>
          <w:noProof/>
        </w:rPr>
        <w:tab/>
        <w:t>Referral of issue to Secretary etc.</w:t>
      </w:r>
      <w:r w:rsidRPr="00CC17F1">
        <w:rPr>
          <w:noProof/>
        </w:rPr>
        <w:tab/>
      </w:r>
      <w:r w:rsidRPr="00CC17F1">
        <w:rPr>
          <w:noProof/>
        </w:rPr>
        <w:fldChar w:fldCharType="begin"/>
      </w:r>
      <w:r w:rsidRPr="00CC17F1">
        <w:rPr>
          <w:noProof/>
        </w:rPr>
        <w:instrText xml:space="preserve"> PAGEREF _Toc532478331 \h </w:instrText>
      </w:r>
      <w:r w:rsidRPr="00CC17F1">
        <w:rPr>
          <w:noProof/>
        </w:rPr>
      </w:r>
      <w:r w:rsidRPr="00CC17F1">
        <w:rPr>
          <w:noProof/>
        </w:rPr>
        <w:fldChar w:fldCharType="separate"/>
      </w:r>
      <w:r w:rsidR="008E712E">
        <w:rPr>
          <w:noProof/>
        </w:rPr>
        <w:t>17</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23</w:t>
      </w:r>
      <w:r w:rsidRPr="00CC17F1">
        <w:rPr>
          <w:noProof/>
        </w:rPr>
        <w:tab/>
        <w:t>Taking of other action not prevented by this Part</w:t>
      </w:r>
      <w:r w:rsidRPr="00CC17F1">
        <w:rPr>
          <w:noProof/>
        </w:rPr>
        <w:tab/>
      </w:r>
      <w:r w:rsidRPr="00CC17F1">
        <w:rPr>
          <w:noProof/>
        </w:rPr>
        <w:fldChar w:fldCharType="begin"/>
      </w:r>
      <w:r w:rsidRPr="00CC17F1">
        <w:rPr>
          <w:noProof/>
        </w:rPr>
        <w:instrText xml:space="preserve"> PAGEREF _Toc532478332 \h </w:instrText>
      </w:r>
      <w:r w:rsidRPr="00CC17F1">
        <w:rPr>
          <w:noProof/>
        </w:rPr>
      </w:r>
      <w:r w:rsidRPr="00CC17F1">
        <w:rPr>
          <w:noProof/>
        </w:rPr>
        <w:fldChar w:fldCharType="separate"/>
      </w:r>
      <w:r w:rsidR="008E712E">
        <w:rPr>
          <w:noProof/>
        </w:rPr>
        <w:t>17</w:t>
      </w:r>
      <w:r w:rsidRPr="00CC17F1">
        <w:rPr>
          <w:noProof/>
        </w:rPr>
        <w:fldChar w:fldCharType="end"/>
      </w:r>
    </w:p>
    <w:p w:rsidR="005034FF" w:rsidRPr="00CC17F1" w:rsidRDefault="005034FF">
      <w:pPr>
        <w:pStyle w:val="TOC2"/>
        <w:rPr>
          <w:rFonts w:asciiTheme="minorHAnsi" w:eastAsiaTheme="minorEastAsia" w:hAnsiTheme="minorHAnsi" w:cstheme="minorBidi"/>
          <w:b w:val="0"/>
          <w:noProof/>
          <w:kern w:val="0"/>
          <w:sz w:val="22"/>
          <w:szCs w:val="22"/>
        </w:rPr>
      </w:pPr>
      <w:r w:rsidRPr="00CC17F1">
        <w:rPr>
          <w:noProof/>
        </w:rPr>
        <w:t>Part</w:t>
      </w:r>
      <w:r w:rsidR="00CC17F1" w:rsidRPr="00CC17F1">
        <w:rPr>
          <w:noProof/>
        </w:rPr>
        <w:t> </w:t>
      </w:r>
      <w:r w:rsidRPr="00CC17F1">
        <w:rPr>
          <w:noProof/>
        </w:rPr>
        <w:t>3—Accreditation of residential aged care services</w:t>
      </w:r>
      <w:r w:rsidRPr="00CC17F1">
        <w:rPr>
          <w:b w:val="0"/>
          <w:noProof/>
          <w:sz w:val="18"/>
        </w:rPr>
        <w:tab/>
      </w:r>
      <w:r w:rsidRPr="00CC17F1">
        <w:rPr>
          <w:b w:val="0"/>
          <w:noProof/>
          <w:sz w:val="18"/>
        </w:rPr>
        <w:fldChar w:fldCharType="begin"/>
      </w:r>
      <w:r w:rsidRPr="00CC17F1">
        <w:rPr>
          <w:b w:val="0"/>
          <w:noProof/>
          <w:sz w:val="18"/>
        </w:rPr>
        <w:instrText xml:space="preserve"> PAGEREF _Toc532478333 \h </w:instrText>
      </w:r>
      <w:r w:rsidRPr="00CC17F1">
        <w:rPr>
          <w:b w:val="0"/>
          <w:noProof/>
          <w:sz w:val="18"/>
        </w:rPr>
      </w:r>
      <w:r w:rsidRPr="00CC17F1">
        <w:rPr>
          <w:b w:val="0"/>
          <w:noProof/>
          <w:sz w:val="18"/>
        </w:rPr>
        <w:fldChar w:fldCharType="separate"/>
      </w:r>
      <w:r w:rsidR="008E712E">
        <w:rPr>
          <w:b w:val="0"/>
          <w:noProof/>
          <w:sz w:val="18"/>
        </w:rPr>
        <w:t>18</w:t>
      </w:r>
      <w:r w:rsidRPr="00CC17F1">
        <w:rPr>
          <w:b w:val="0"/>
          <w:noProof/>
          <w:sz w:val="18"/>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1—Introduction</w:t>
      </w:r>
      <w:r w:rsidRPr="00CC17F1">
        <w:rPr>
          <w:b w:val="0"/>
          <w:noProof/>
          <w:sz w:val="18"/>
        </w:rPr>
        <w:tab/>
      </w:r>
      <w:r w:rsidRPr="00CC17F1">
        <w:rPr>
          <w:b w:val="0"/>
          <w:noProof/>
          <w:sz w:val="18"/>
        </w:rPr>
        <w:fldChar w:fldCharType="begin"/>
      </w:r>
      <w:r w:rsidRPr="00CC17F1">
        <w:rPr>
          <w:b w:val="0"/>
          <w:noProof/>
          <w:sz w:val="18"/>
        </w:rPr>
        <w:instrText xml:space="preserve"> PAGEREF _Toc532478334 \h </w:instrText>
      </w:r>
      <w:r w:rsidRPr="00CC17F1">
        <w:rPr>
          <w:b w:val="0"/>
          <w:noProof/>
          <w:sz w:val="18"/>
        </w:rPr>
      </w:r>
      <w:r w:rsidRPr="00CC17F1">
        <w:rPr>
          <w:b w:val="0"/>
          <w:noProof/>
          <w:sz w:val="18"/>
        </w:rPr>
        <w:fldChar w:fldCharType="separate"/>
      </w:r>
      <w:r w:rsidR="008E712E">
        <w:rPr>
          <w:b w:val="0"/>
          <w:noProof/>
          <w:sz w:val="18"/>
        </w:rPr>
        <w:t>18</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24</w:t>
      </w:r>
      <w:r w:rsidRPr="00CC17F1">
        <w:rPr>
          <w:noProof/>
        </w:rPr>
        <w:tab/>
        <w:t>Simplified outline of this Part</w:t>
      </w:r>
      <w:r w:rsidRPr="00CC17F1">
        <w:rPr>
          <w:noProof/>
        </w:rPr>
        <w:tab/>
      </w:r>
      <w:r w:rsidRPr="00CC17F1">
        <w:rPr>
          <w:noProof/>
        </w:rPr>
        <w:fldChar w:fldCharType="begin"/>
      </w:r>
      <w:r w:rsidRPr="00CC17F1">
        <w:rPr>
          <w:noProof/>
        </w:rPr>
        <w:instrText xml:space="preserve"> PAGEREF _Toc532478335 \h </w:instrText>
      </w:r>
      <w:r w:rsidRPr="00CC17F1">
        <w:rPr>
          <w:noProof/>
        </w:rPr>
      </w:r>
      <w:r w:rsidRPr="00CC17F1">
        <w:rPr>
          <w:noProof/>
        </w:rPr>
        <w:fldChar w:fldCharType="separate"/>
      </w:r>
      <w:r w:rsidR="008E712E">
        <w:rPr>
          <w:noProof/>
        </w:rPr>
        <w:t>18</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2—Specified aged care services</w:t>
      </w:r>
      <w:r w:rsidRPr="00CC17F1">
        <w:rPr>
          <w:b w:val="0"/>
          <w:noProof/>
          <w:sz w:val="18"/>
        </w:rPr>
        <w:tab/>
      </w:r>
      <w:r w:rsidRPr="00CC17F1">
        <w:rPr>
          <w:b w:val="0"/>
          <w:noProof/>
          <w:sz w:val="18"/>
        </w:rPr>
        <w:fldChar w:fldCharType="begin"/>
      </w:r>
      <w:r w:rsidRPr="00CC17F1">
        <w:rPr>
          <w:b w:val="0"/>
          <w:noProof/>
          <w:sz w:val="18"/>
        </w:rPr>
        <w:instrText xml:space="preserve"> PAGEREF _Toc532478336 \h </w:instrText>
      </w:r>
      <w:r w:rsidRPr="00CC17F1">
        <w:rPr>
          <w:b w:val="0"/>
          <w:noProof/>
          <w:sz w:val="18"/>
        </w:rPr>
      </w:r>
      <w:r w:rsidRPr="00CC17F1">
        <w:rPr>
          <w:b w:val="0"/>
          <w:noProof/>
          <w:sz w:val="18"/>
        </w:rPr>
        <w:fldChar w:fldCharType="separate"/>
      </w:r>
      <w:r w:rsidR="008E712E">
        <w:rPr>
          <w:b w:val="0"/>
          <w:noProof/>
          <w:sz w:val="18"/>
        </w:rPr>
        <w:t>19</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25</w:t>
      </w:r>
      <w:r w:rsidRPr="00CC17F1">
        <w:rPr>
          <w:noProof/>
        </w:rPr>
        <w:tab/>
        <w:t>Specification of aged care services</w:t>
      </w:r>
      <w:r w:rsidRPr="00CC17F1">
        <w:rPr>
          <w:noProof/>
        </w:rPr>
        <w:tab/>
      </w:r>
      <w:r w:rsidRPr="00CC17F1">
        <w:rPr>
          <w:noProof/>
        </w:rPr>
        <w:fldChar w:fldCharType="begin"/>
      </w:r>
      <w:r w:rsidRPr="00CC17F1">
        <w:rPr>
          <w:noProof/>
        </w:rPr>
        <w:instrText xml:space="preserve"> PAGEREF _Toc532478337 \h </w:instrText>
      </w:r>
      <w:r w:rsidRPr="00CC17F1">
        <w:rPr>
          <w:noProof/>
        </w:rPr>
      </w:r>
      <w:r w:rsidRPr="00CC17F1">
        <w:rPr>
          <w:noProof/>
        </w:rPr>
        <w:fldChar w:fldCharType="separate"/>
      </w:r>
      <w:r w:rsidR="008E712E">
        <w:rPr>
          <w:noProof/>
        </w:rPr>
        <w:t>19</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3—Accreditation of residential aged care services</w:t>
      </w:r>
      <w:r w:rsidRPr="00CC17F1">
        <w:rPr>
          <w:b w:val="0"/>
          <w:noProof/>
          <w:sz w:val="18"/>
        </w:rPr>
        <w:tab/>
      </w:r>
      <w:r w:rsidRPr="00CC17F1">
        <w:rPr>
          <w:b w:val="0"/>
          <w:noProof/>
          <w:sz w:val="18"/>
        </w:rPr>
        <w:fldChar w:fldCharType="begin"/>
      </w:r>
      <w:r w:rsidRPr="00CC17F1">
        <w:rPr>
          <w:b w:val="0"/>
          <w:noProof/>
          <w:sz w:val="18"/>
        </w:rPr>
        <w:instrText xml:space="preserve"> PAGEREF _Toc532478338 \h </w:instrText>
      </w:r>
      <w:r w:rsidRPr="00CC17F1">
        <w:rPr>
          <w:b w:val="0"/>
          <w:noProof/>
          <w:sz w:val="18"/>
        </w:rPr>
      </w:r>
      <w:r w:rsidRPr="00CC17F1">
        <w:rPr>
          <w:b w:val="0"/>
          <w:noProof/>
          <w:sz w:val="18"/>
        </w:rPr>
        <w:fldChar w:fldCharType="separate"/>
      </w:r>
      <w:r w:rsidR="008E712E">
        <w:rPr>
          <w:b w:val="0"/>
          <w:noProof/>
          <w:sz w:val="18"/>
        </w:rPr>
        <w:t>20</w:t>
      </w:r>
      <w:r w:rsidRPr="00CC17F1">
        <w:rPr>
          <w:b w:val="0"/>
          <w:noProof/>
          <w:sz w:val="18"/>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A—Purpose of this Division</w:t>
      </w:r>
      <w:r w:rsidRPr="00CC17F1">
        <w:rPr>
          <w:b w:val="0"/>
          <w:noProof/>
          <w:sz w:val="18"/>
        </w:rPr>
        <w:tab/>
      </w:r>
      <w:r w:rsidRPr="00CC17F1">
        <w:rPr>
          <w:b w:val="0"/>
          <w:noProof/>
          <w:sz w:val="18"/>
        </w:rPr>
        <w:fldChar w:fldCharType="begin"/>
      </w:r>
      <w:r w:rsidRPr="00CC17F1">
        <w:rPr>
          <w:b w:val="0"/>
          <w:noProof/>
          <w:sz w:val="18"/>
        </w:rPr>
        <w:instrText xml:space="preserve"> PAGEREF _Toc532478339 \h </w:instrText>
      </w:r>
      <w:r w:rsidRPr="00CC17F1">
        <w:rPr>
          <w:b w:val="0"/>
          <w:noProof/>
          <w:sz w:val="18"/>
        </w:rPr>
      </w:r>
      <w:r w:rsidRPr="00CC17F1">
        <w:rPr>
          <w:b w:val="0"/>
          <w:noProof/>
          <w:sz w:val="18"/>
        </w:rPr>
        <w:fldChar w:fldCharType="separate"/>
      </w:r>
      <w:r w:rsidR="008E712E">
        <w:rPr>
          <w:b w:val="0"/>
          <w:noProof/>
          <w:sz w:val="18"/>
        </w:rPr>
        <w:t>20</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26</w:t>
      </w:r>
      <w:r w:rsidRPr="00CC17F1">
        <w:rPr>
          <w:noProof/>
        </w:rPr>
        <w:tab/>
        <w:t>Purpose of this Division</w:t>
      </w:r>
      <w:r w:rsidRPr="00CC17F1">
        <w:rPr>
          <w:noProof/>
        </w:rPr>
        <w:tab/>
      </w:r>
      <w:r w:rsidRPr="00CC17F1">
        <w:rPr>
          <w:noProof/>
        </w:rPr>
        <w:fldChar w:fldCharType="begin"/>
      </w:r>
      <w:r w:rsidRPr="00CC17F1">
        <w:rPr>
          <w:noProof/>
        </w:rPr>
        <w:instrText xml:space="preserve"> PAGEREF _Toc532478340 \h </w:instrText>
      </w:r>
      <w:r w:rsidRPr="00CC17F1">
        <w:rPr>
          <w:noProof/>
        </w:rPr>
      </w:r>
      <w:r w:rsidRPr="00CC17F1">
        <w:rPr>
          <w:noProof/>
        </w:rPr>
        <w:fldChar w:fldCharType="separate"/>
      </w:r>
      <w:r w:rsidR="008E712E">
        <w:rPr>
          <w:noProof/>
        </w:rPr>
        <w:t>20</w:t>
      </w:r>
      <w:r w:rsidRPr="00CC17F1">
        <w:rPr>
          <w:noProof/>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B—Applications for accreditation or re</w:t>
      </w:r>
      <w:r w:rsidR="00CC17F1">
        <w:rPr>
          <w:noProof/>
        </w:rPr>
        <w:noBreakHyphen/>
      </w:r>
      <w:r w:rsidRPr="00CC17F1">
        <w:rPr>
          <w:noProof/>
        </w:rPr>
        <w:t>accreditation</w:t>
      </w:r>
      <w:r w:rsidRPr="00CC17F1">
        <w:rPr>
          <w:b w:val="0"/>
          <w:noProof/>
          <w:sz w:val="18"/>
        </w:rPr>
        <w:tab/>
      </w:r>
      <w:r w:rsidRPr="00CC17F1">
        <w:rPr>
          <w:b w:val="0"/>
          <w:noProof/>
          <w:sz w:val="18"/>
        </w:rPr>
        <w:fldChar w:fldCharType="begin"/>
      </w:r>
      <w:r w:rsidRPr="00CC17F1">
        <w:rPr>
          <w:b w:val="0"/>
          <w:noProof/>
          <w:sz w:val="18"/>
        </w:rPr>
        <w:instrText xml:space="preserve"> PAGEREF _Toc532478341 \h </w:instrText>
      </w:r>
      <w:r w:rsidRPr="00CC17F1">
        <w:rPr>
          <w:b w:val="0"/>
          <w:noProof/>
          <w:sz w:val="18"/>
        </w:rPr>
      </w:r>
      <w:r w:rsidRPr="00CC17F1">
        <w:rPr>
          <w:b w:val="0"/>
          <w:noProof/>
          <w:sz w:val="18"/>
        </w:rPr>
        <w:fldChar w:fldCharType="separate"/>
      </w:r>
      <w:r w:rsidR="008E712E">
        <w:rPr>
          <w:b w:val="0"/>
          <w:noProof/>
          <w:sz w:val="18"/>
        </w:rPr>
        <w:t>20</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lastRenderedPageBreak/>
        <w:t>27</w:t>
      </w:r>
      <w:r w:rsidRPr="00CC17F1">
        <w:rPr>
          <w:noProof/>
        </w:rPr>
        <w:tab/>
        <w:t>Approved provider may apply for accreditation or re</w:t>
      </w:r>
      <w:r w:rsidR="00CC17F1">
        <w:rPr>
          <w:noProof/>
        </w:rPr>
        <w:noBreakHyphen/>
      </w:r>
      <w:r w:rsidRPr="00CC17F1">
        <w:rPr>
          <w:noProof/>
        </w:rPr>
        <w:t>accreditation of residential aged care services</w:t>
      </w:r>
      <w:r w:rsidRPr="00CC17F1">
        <w:rPr>
          <w:noProof/>
        </w:rPr>
        <w:tab/>
      </w:r>
      <w:r w:rsidRPr="00CC17F1">
        <w:rPr>
          <w:noProof/>
        </w:rPr>
        <w:fldChar w:fldCharType="begin"/>
      </w:r>
      <w:r w:rsidRPr="00CC17F1">
        <w:rPr>
          <w:noProof/>
        </w:rPr>
        <w:instrText xml:space="preserve"> PAGEREF _Toc532478342 \h </w:instrText>
      </w:r>
      <w:r w:rsidRPr="00CC17F1">
        <w:rPr>
          <w:noProof/>
        </w:rPr>
      </w:r>
      <w:r w:rsidRPr="00CC17F1">
        <w:rPr>
          <w:noProof/>
        </w:rPr>
        <w:fldChar w:fldCharType="separate"/>
      </w:r>
      <w:r w:rsidR="008E712E">
        <w:rPr>
          <w:noProof/>
        </w:rPr>
        <w:t>20</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28</w:t>
      </w:r>
      <w:r w:rsidRPr="00CC17F1">
        <w:rPr>
          <w:noProof/>
        </w:rPr>
        <w:tab/>
        <w:t>Applications for accreditation or re</w:t>
      </w:r>
      <w:r w:rsidR="00CC17F1">
        <w:rPr>
          <w:noProof/>
        </w:rPr>
        <w:noBreakHyphen/>
      </w:r>
      <w:r w:rsidRPr="00CC17F1">
        <w:rPr>
          <w:noProof/>
        </w:rPr>
        <w:t>accreditation</w:t>
      </w:r>
      <w:r w:rsidRPr="00CC17F1">
        <w:rPr>
          <w:noProof/>
        </w:rPr>
        <w:tab/>
      </w:r>
      <w:r w:rsidRPr="00CC17F1">
        <w:rPr>
          <w:noProof/>
        </w:rPr>
        <w:fldChar w:fldCharType="begin"/>
      </w:r>
      <w:r w:rsidRPr="00CC17F1">
        <w:rPr>
          <w:noProof/>
        </w:rPr>
        <w:instrText xml:space="preserve"> PAGEREF _Toc532478343 \h </w:instrText>
      </w:r>
      <w:r w:rsidRPr="00CC17F1">
        <w:rPr>
          <w:noProof/>
        </w:rPr>
      </w:r>
      <w:r w:rsidRPr="00CC17F1">
        <w:rPr>
          <w:noProof/>
        </w:rPr>
        <w:fldChar w:fldCharType="separate"/>
      </w:r>
      <w:r w:rsidR="008E712E">
        <w:rPr>
          <w:noProof/>
        </w:rPr>
        <w:t>20</w:t>
      </w:r>
      <w:r w:rsidRPr="00CC17F1">
        <w:rPr>
          <w:noProof/>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C—Accreditation of commencing services</w:t>
      </w:r>
      <w:r w:rsidRPr="00CC17F1">
        <w:rPr>
          <w:b w:val="0"/>
          <w:noProof/>
          <w:sz w:val="18"/>
        </w:rPr>
        <w:tab/>
      </w:r>
      <w:r w:rsidRPr="00CC17F1">
        <w:rPr>
          <w:b w:val="0"/>
          <w:noProof/>
          <w:sz w:val="18"/>
        </w:rPr>
        <w:fldChar w:fldCharType="begin"/>
      </w:r>
      <w:r w:rsidRPr="00CC17F1">
        <w:rPr>
          <w:b w:val="0"/>
          <w:noProof/>
          <w:sz w:val="18"/>
        </w:rPr>
        <w:instrText xml:space="preserve"> PAGEREF _Toc532478344 \h </w:instrText>
      </w:r>
      <w:r w:rsidRPr="00CC17F1">
        <w:rPr>
          <w:b w:val="0"/>
          <w:noProof/>
          <w:sz w:val="18"/>
        </w:rPr>
      </w:r>
      <w:r w:rsidRPr="00CC17F1">
        <w:rPr>
          <w:b w:val="0"/>
          <w:noProof/>
          <w:sz w:val="18"/>
        </w:rPr>
        <w:fldChar w:fldCharType="separate"/>
      </w:r>
      <w:r w:rsidR="008E712E">
        <w:rPr>
          <w:b w:val="0"/>
          <w:noProof/>
          <w:sz w:val="18"/>
        </w:rPr>
        <w:t>20</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29</w:t>
      </w:r>
      <w:r w:rsidRPr="00CC17F1">
        <w:rPr>
          <w:noProof/>
        </w:rPr>
        <w:tab/>
        <w:t>Commissioner must decide whether to accredit commencing service</w:t>
      </w:r>
      <w:r w:rsidRPr="00CC17F1">
        <w:rPr>
          <w:noProof/>
        </w:rPr>
        <w:tab/>
      </w:r>
      <w:r w:rsidRPr="00CC17F1">
        <w:rPr>
          <w:noProof/>
        </w:rPr>
        <w:fldChar w:fldCharType="begin"/>
      </w:r>
      <w:r w:rsidRPr="00CC17F1">
        <w:rPr>
          <w:noProof/>
        </w:rPr>
        <w:instrText xml:space="preserve"> PAGEREF _Toc532478345 \h </w:instrText>
      </w:r>
      <w:r w:rsidRPr="00CC17F1">
        <w:rPr>
          <w:noProof/>
        </w:rPr>
      </w:r>
      <w:r w:rsidRPr="00CC17F1">
        <w:rPr>
          <w:noProof/>
        </w:rPr>
        <w:fldChar w:fldCharType="separate"/>
      </w:r>
      <w:r w:rsidR="008E712E">
        <w:rPr>
          <w:noProof/>
        </w:rPr>
        <w:t>20</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30</w:t>
      </w:r>
      <w:r w:rsidRPr="00CC17F1">
        <w:rPr>
          <w:noProof/>
        </w:rPr>
        <w:tab/>
        <w:t>Notification of decision to accredit commencing service</w:t>
      </w:r>
      <w:r w:rsidRPr="00CC17F1">
        <w:rPr>
          <w:noProof/>
        </w:rPr>
        <w:tab/>
      </w:r>
      <w:r w:rsidRPr="00CC17F1">
        <w:rPr>
          <w:noProof/>
        </w:rPr>
        <w:fldChar w:fldCharType="begin"/>
      </w:r>
      <w:r w:rsidRPr="00CC17F1">
        <w:rPr>
          <w:noProof/>
        </w:rPr>
        <w:instrText xml:space="preserve"> PAGEREF _Toc532478346 \h </w:instrText>
      </w:r>
      <w:r w:rsidRPr="00CC17F1">
        <w:rPr>
          <w:noProof/>
        </w:rPr>
      </w:r>
      <w:r w:rsidRPr="00CC17F1">
        <w:rPr>
          <w:noProof/>
        </w:rPr>
        <w:fldChar w:fldCharType="separate"/>
      </w:r>
      <w:r w:rsidR="008E712E">
        <w:rPr>
          <w:noProof/>
        </w:rPr>
        <w:t>21</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31</w:t>
      </w:r>
      <w:r w:rsidRPr="00CC17F1">
        <w:rPr>
          <w:noProof/>
        </w:rPr>
        <w:tab/>
        <w:t>Notification of decision not to accredit commencing service</w:t>
      </w:r>
      <w:r w:rsidRPr="00CC17F1">
        <w:rPr>
          <w:noProof/>
        </w:rPr>
        <w:tab/>
      </w:r>
      <w:r w:rsidRPr="00CC17F1">
        <w:rPr>
          <w:noProof/>
        </w:rPr>
        <w:fldChar w:fldCharType="begin"/>
      </w:r>
      <w:r w:rsidRPr="00CC17F1">
        <w:rPr>
          <w:noProof/>
        </w:rPr>
        <w:instrText xml:space="preserve"> PAGEREF _Toc532478347 \h </w:instrText>
      </w:r>
      <w:r w:rsidRPr="00CC17F1">
        <w:rPr>
          <w:noProof/>
        </w:rPr>
      </w:r>
      <w:r w:rsidRPr="00CC17F1">
        <w:rPr>
          <w:noProof/>
        </w:rPr>
        <w:fldChar w:fldCharType="separate"/>
      </w:r>
      <w:r w:rsidR="008E712E">
        <w:rPr>
          <w:noProof/>
        </w:rPr>
        <w:t>21</w:t>
      </w:r>
      <w:r w:rsidRPr="00CC17F1">
        <w:rPr>
          <w:noProof/>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D—Re</w:t>
      </w:r>
      <w:r w:rsidR="00CC17F1">
        <w:rPr>
          <w:noProof/>
        </w:rPr>
        <w:noBreakHyphen/>
      </w:r>
      <w:r w:rsidRPr="00CC17F1">
        <w:rPr>
          <w:noProof/>
        </w:rPr>
        <w:t>accreditation of residential services</w:t>
      </w:r>
      <w:r w:rsidRPr="00CC17F1">
        <w:rPr>
          <w:b w:val="0"/>
          <w:noProof/>
          <w:sz w:val="18"/>
        </w:rPr>
        <w:tab/>
      </w:r>
      <w:r w:rsidRPr="00CC17F1">
        <w:rPr>
          <w:b w:val="0"/>
          <w:noProof/>
          <w:sz w:val="18"/>
        </w:rPr>
        <w:fldChar w:fldCharType="begin"/>
      </w:r>
      <w:r w:rsidRPr="00CC17F1">
        <w:rPr>
          <w:b w:val="0"/>
          <w:noProof/>
          <w:sz w:val="18"/>
        </w:rPr>
        <w:instrText xml:space="preserve"> PAGEREF _Toc532478348 \h </w:instrText>
      </w:r>
      <w:r w:rsidRPr="00CC17F1">
        <w:rPr>
          <w:b w:val="0"/>
          <w:noProof/>
          <w:sz w:val="18"/>
        </w:rPr>
      </w:r>
      <w:r w:rsidRPr="00CC17F1">
        <w:rPr>
          <w:b w:val="0"/>
          <w:noProof/>
          <w:sz w:val="18"/>
        </w:rPr>
        <w:fldChar w:fldCharType="separate"/>
      </w:r>
      <w:r w:rsidR="008E712E">
        <w:rPr>
          <w:b w:val="0"/>
          <w:noProof/>
          <w:sz w:val="18"/>
        </w:rPr>
        <w:t>22</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32</w:t>
      </w:r>
      <w:r w:rsidRPr="00CC17F1">
        <w:rPr>
          <w:noProof/>
        </w:rPr>
        <w:tab/>
        <w:t>Commissioner must appoint assessment team to conduct site audit</w:t>
      </w:r>
      <w:r w:rsidRPr="00CC17F1">
        <w:rPr>
          <w:noProof/>
        </w:rPr>
        <w:tab/>
      </w:r>
      <w:r w:rsidRPr="00CC17F1">
        <w:rPr>
          <w:noProof/>
        </w:rPr>
        <w:fldChar w:fldCharType="begin"/>
      </w:r>
      <w:r w:rsidRPr="00CC17F1">
        <w:rPr>
          <w:noProof/>
        </w:rPr>
        <w:instrText xml:space="preserve"> PAGEREF _Toc532478349 \h </w:instrText>
      </w:r>
      <w:r w:rsidRPr="00CC17F1">
        <w:rPr>
          <w:noProof/>
        </w:rPr>
      </w:r>
      <w:r w:rsidRPr="00CC17F1">
        <w:rPr>
          <w:noProof/>
        </w:rPr>
        <w:fldChar w:fldCharType="separate"/>
      </w:r>
      <w:r w:rsidR="008E712E">
        <w:rPr>
          <w:noProof/>
        </w:rPr>
        <w:t>22</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33</w:t>
      </w:r>
      <w:r w:rsidRPr="00CC17F1">
        <w:rPr>
          <w:noProof/>
        </w:rPr>
        <w:tab/>
        <w:t>Form of words and poster to be used to tell care recipients etc. about site audit</w:t>
      </w:r>
      <w:r w:rsidRPr="00CC17F1">
        <w:rPr>
          <w:noProof/>
        </w:rPr>
        <w:tab/>
      </w:r>
      <w:r w:rsidRPr="00CC17F1">
        <w:rPr>
          <w:noProof/>
        </w:rPr>
        <w:fldChar w:fldCharType="begin"/>
      </w:r>
      <w:r w:rsidRPr="00CC17F1">
        <w:rPr>
          <w:noProof/>
        </w:rPr>
        <w:instrText xml:space="preserve"> PAGEREF _Toc532478350 \h </w:instrText>
      </w:r>
      <w:r w:rsidRPr="00CC17F1">
        <w:rPr>
          <w:noProof/>
        </w:rPr>
      </w:r>
      <w:r w:rsidRPr="00CC17F1">
        <w:rPr>
          <w:noProof/>
        </w:rPr>
        <w:fldChar w:fldCharType="separate"/>
      </w:r>
      <w:r w:rsidR="008E712E">
        <w:rPr>
          <w:noProof/>
        </w:rPr>
        <w:t>22</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34</w:t>
      </w:r>
      <w:r w:rsidRPr="00CC17F1">
        <w:rPr>
          <w:noProof/>
        </w:rPr>
        <w:tab/>
        <w:t>Approved provider must inform care recipients etc. about site audit</w:t>
      </w:r>
      <w:r w:rsidRPr="00CC17F1">
        <w:rPr>
          <w:noProof/>
        </w:rPr>
        <w:tab/>
      </w:r>
      <w:r w:rsidRPr="00CC17F1">
        <w:rPr>
          <w:noProof/>
        </w:rPr>
        <w:fldChar w:fldCharType="begin"/>
      </w:r>
      <w:r w:rsidRPr="00CC17F1">
        <w:rPr>
          <w:noProof/>
        </w:rPr>
        <w:instrText xml:space="preserve"> PAGEREF _Toc532478351 \h </w:instrText>
      </w:r>
      <w:r w:rsidRPr="00CC17F1">
        <w:rPr>
          <w:noProof/>
        </w:rPr>
      </w:r>
      <w:r w:rsidRPr="00CC17F1">
        <w:rPr>
          <w:noProof/>
        </w:rPr>
        <w:fldChar w:fldCharType="separate"/>
      </w:r>
      <w:r w:rsidR="008E712E">
        <w:rPr>
          <w:noProof/>
        </w:rPr>
        <w:t>23</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35</w:t>
      </w:r>
      <w:r w:rsidRPr="00CC17F1">
        <w:rPr>
          <w:noProof/>
        </w:rPr>
        <w:tab/>
        <w:t>Approved provider of residential service to be given notice of names of members of assessment team</w:t>
      </w:r>
      <w:r w:rsidRPr="00CC17F1">
        <w:rPr>
          <w:noProof/>
        </w:rPr>
        <w:tab/>
      </w:r>
      <w:r w:rsidRPr="00CC17F1">
        <w:rPr>
          <w:noProof/>
        </w:rPr>
        <w:fldChar w:fldCharType="begin"/>
      </w:r>
      <w:r w:rsidRPr="00CC17F1">
        <w:rPr>
          <w:noProof/>
        </w:rPr>
        <w:instrText xml:space="preserve"> PAGEREF _Toc532478352 \h </w:instrText>
      </w:r>
      <w:r w:rsidRPr="00CC17F1">
        <w:rPr>
          <w:noProof/>
        </w:rPr>
      </w:r>
      <w:r w:rsidRPr="00CC17F1">
        <w:rPr>
          <w:noProof/>
        </w:rPr>
        <w:fldChar w:fldCharType="separate"/>
      </w:r>
      <w:r w:rsidR="008E712E">
        <w:rPr>
          <w:noProof/>
        </w:rPr>
        <w:t>23</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36</w:t>
      </w:r>
      <w:r w:rsidRPr="00CC17F1">
        <w:rPr>
          <w:noProof/>
        </w:rPr>
        <w:tab/>
        <w:t>Conduct of site audit of residential service</w:t>
      </w:r>
      <w:r w:rsidRPr="00CC17F1">
        <w:rPr>
          <w:noProof/>
        </w:rPr>
        <w:tab/>
      </w:r>
      <w:r w:rsidRPr="00CC17F1">
        <w:rPr>
          <w:noProof/>
        </w:rPr>
        <w:fldChar w:fldCharType="begin"/>
      </w:r>
      <w:r w:rsidRPr="00CC17F1">
        <w:rPr>
          <w:noProof/>
        </w:rPr>
        <w:instrText xml:space="preserve"> PAGEREF _Toc532478353 \h </w:instrText>
      </w:r>
      <w:r w:rsidRPr="00CC17F1">
        <w:rPr>
          <w:noProof/>
        </w:rPr>
      </w:r>
      <w:r w:rsidRPr="00CC17F1">
        <w:rPr>
          <w:noProof/>
        </w:rPr>
        <w:fldChar w:fldCharType="separate"/>
      </w:r>
      <w:r w:rsidR="008E712E">
        <w:rPr>
          <w:noProof/>
        </w:rPr>
        <w:t>23</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37</w:t>
      </w:r>
      <w:r w:rsidRPr="00CC17F1">
        <w:rPr>
          <w:noProof/>
        </w:rPr>
        <w:tab/>
        <w:t>Approved provider must take steps to inform care recipients that site audit has commenced</w:t>
      </w:r>
      <w:r w:rsidRPr="00CC17F1">
        <w:rPr>
          <w:noProof/>
        </w:rPr>
        <w:tab/>
      </w:r>
      <w:r w:rsidRPr="00CC17F1">
        <w:rPr>
          <w:noProof/>
        </w:rPr>
        <w:fldChar w:fldCharType="begin"/>
      </w:r>
      <w:r w:rsidRPr="00CC17F1">
        <w:rPr>
          <w:noProof/>
        </w:rPr>
        <w:instrText xml:space="preserve"> PAGEREF _Toc532478354 \h </w:instrText>
      </w:r>
      <w:r w:rsidRPr="00CC17F1">
        <w:rPr>
          <w:noProof/>
        </w:rPr>
      </w:r>
      <w:r w:rsidRPr="00CC17F1">
        <w:rPr>
          <w:noProof/>
        </w:rPr>
        <w:fldChar w:fldCharType="separate"/>
      </w:r>
      <w:r w:rsidR="008E712E">
        <w:rPr>
          <w:noProof/>
        </w:rPr>
        <w:t>24</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38</w:t>
      </w:r>
      <w:r w:rsidRPr="00CC17F1">
        <w:rPr>
          <w:noProof/>
        </w:rPr>
        <w:tab/>
        <w:t>Site audit meetings</w:t>
      </w:r>
      <w:r w:rsidRPr="00CC17F1">
        <w:rPr>
          <w:noProof/>
        </w:rPr>
        <w:tab/>
      </w:r>
      <w:r w:rsidRPr="00CC17F1">
        <w:rPr>
          <w:noProof/>
        </w:rPr>
        <w:fldChar w:fldCharType="begin"/>
      </w:r>
      <w:r w:rsidRPr="00CC17F1">
        <w:rPr>
          <w:noProof/>
        </w:rPr>
        <w:instrText xml:space="preserve"> PAGEREF _Toc532478355 \h </w:instrText>
      </w:r>
      <w:r w:rsidRPr="00CC17F1">
        <w:rPr>
          <w:noProof/>
        </w:rPr>
      </w:r>
      <w:r w:rsidRPr="00CC17F1">
        <w:rPr>
          <w:noProof/>
        </w:rPr>
        <w:fldChar w:fldCharType="separate"/>
      </w:r>
      <w:r w:rsidR="008E712E">
        <w:rPr>
          <w:noProof/>
        </w:rPr>
        <w:t>24</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39</w:t>
      </w:r>
      <w:r w:rsidRPr="00CC17F1">
        <w:rPr>
          <w:noProof/>
        </w:rPr>
        <w:tab/>
        <w:t>Exit meeting</w:t>
      </w:r>
      <w:r w:rsidRPr="00CC17F1">
        <w:rPr>
          <w:noProof/>
        </w:rPr>
        <w:tab/>
      </w:r>
      <w:r w:rsidRPr="00CC17F1">
        <w:rPr>
          <w:noProof/>
        </w:rPr>
        <w:fldChar w:fldCharType="begin"/>
      </w:r>
      <w:r w:rsidRPr="00CC17F1">
        <w:rPr>
          <w:noProof/>
        </w:rPr>
        <w:instrText xml:space="preserve"> PAGEREF _Toc532478356 \h </w:instrText>
      </w:r>
      <w:r w:rsidRPr="00CC17F1">
        <w:rPr>
          <w:noProof/>
        </w:rPr>
      </w:r>
      <w:r w:rsidRPr="00CC17F1">
        <w:rPr>
          <w:noProof/>
        </w:rPr>
        <w:fldChar w:fldCharType="separate"/>
      </w:r>
      <w:r w:rsidR="008E712E">
        <w:rPr>
          <w:noProof/>
        </w:rPr>
        <w:t>24</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40</w:t>
      </w:r>
      <w:r w:rsidRPr="00CC17F1">
        <w:rPr>
          <w:noProof/>
        </w:rPr>
        <w:tab/>
        <w:t>Site audit report</w:t>
      </w:r>
      <w:r w:rsidRPr="00CC17F1">
        <w:rPr>
          <w:noProof/>
        </w:rPr>
        <w:tab/>
      </w:r>
      <w:r w:rsidRPr="00CC17F1">
        <w:rPr>
          <w:noProof/>
        </w:rPr>
        <w:fldChar w:fldCharType="begin"/>
      </w:r>
      <w:r w:rsidRPr="00CC17F1">
        <w:rPr>
          <w:noProof/>
        </w:rPr>
        <w:instrText xml:space="preserve"> PAGEREF _Toc532478357 \h </w:instrText>
      </w:r>
      <w:r w:rsidRPr="00CC17F1">
        <w:rPr>
          <w:noProof/>
        </w:rPr>
      </w:r>
      <w:r w:rsidRPr="00CC17F1">
        <w:rPr>
          <w:noProof/>
        </w:rPr>
        <w:fldChar w:fldCharType="separate"/>
      </w:r>
      <w:r w:rsidR="008E712E">
        <w:rPr>
          <w:noProof/>
        </w:rPr>
        <w:t>25</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41</w:t>
      </w:r>
      <w:r w:rsidRPr="00CC17F1">
        <w:rPr>
          <w:noProof/>
        </w:rPr>
        <w:tab/>
        <w:t>Commissioner must decide whether to re</w:t>
      </w:r>
      <w:r w:rsidR="00CC17F1">
        <w:rPr>
          <w:noProof/>
        </w:rPr>
        <w:noBreakHyphen/>
      </w:r>
      <w:r w:rsidRPr="00CC17F1">
        <w:rPr>
          <w:noProof/>
        </w:rPr>
        <w:t>accredit residential service</w:t>
      </w:r>
      <w:r w:rsidRPr="00CC17F1">
        <w:rPr>
          <w:noProof/>
        </w:rPr>
        <w:tab/>
      </w:r>
      <w:r w:rsidRPr="00CC17F1">
        <w:rPr>
          <w:noProof/>
        </w:rPr>
        <w:fldChar w:fldCharType="begin"/>
      </w:r>
      <w:r w:rsidRPr="00CC17F1">
        <w:rPr>
          <w:noProof/>
        </w:rPr>
        <w:instrText xml:space="preserve"> PAGEREF _Toc532478358 \h </w:instrText>
      </w:r>
      <w:r w:rsidRPr="00CC17F1">
        <w:rPr>
          <w:noProof/>
        </w:rPr>
      </w:r>
      <w:r w:rsidRPr="00CC17F1">
        <w:rPr>
          <w:noProof/>
        </w:rPr>
        <w:fldChar w:fldCharType="separate"/>
      </w:r>
      <w:r w:rsidR="008E712E">
        <w:rPr>
          <w:noProof/>
        </w:rPr>
        <w:t>25</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42</w:t>
      </w:r>
      <w:r w:rsidRPr="00CC17F1">
        <w:rPr>
          <w:noProof/>
        </w:rPr>
        <w:tab/>
        <w:t>Notification of decision to re</w:t>
      </w:r>
      <w:r w:rsidR="00CC17F1">
        <w:rPr>
          <w:noProof/>
        </w:rPr>
        <w:noBreakHyphen/>
      </w:r>
      <w:r w:rsidRPr="00CC17F1">
        <w:rPr>
          <w:noProof/>
        </w:rPr>
        <w:t>accredit residential service</w:t>
      </w:r>
      <w:r w:rsidRPr="00CC17F1">
        <w:rPr>
          <w:noProof/>
        </w:rPr>
        <w:tab/>
      </w:r>
      <w:r w:rsidRPr="00CC17F1">
        <w:rPr>
          <w:noProof/>
        </w:rPr>
        <w:fldChar w:fldCharType="begin"/>
      </w:r>
      <w:r w:rsidRPr="00CC17F1">
        <w:rPr>
          <w:noProof/>
        </w:rPr>
        <w:instrText xml:space="preserve"> PAGEREF _Toc532478359 \h </w:instrText>
      </w:r>
      <w:r w:rsidRPr="00CC17F1">
        <w:rPr>
          <w:noProof/>
        </w:rPr>
      </w:r>
      <w:r w:rsidRPr="00CC17F1">
        <w:rPr>
          <w:noProof/>
        </w:rPr>
        <w:fldChar w:fldCharType="separate"/>
      </w:r>
      <w:r w:rsidR="008E712E">
        <w:rPr>
          <w:noProof/>
        </w:rPr>
        <w:t>26</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43</w:t>
      </w:r>
      <w:r w:rsidRPr="00CC17F1">
        <w:rPr>
          <w:noProof/>
        </w:rPr>
        <w:tab/>
        <w:t>Notification of decision not to re</w:t>
      </w:r>
      <w:r w:rsidR="00CC17F1">
        <w:rPr>
          <w:noProof/>
        </w:rPr>
        <w:noBreakHyphen/>
      </w:r>
      <w:r w:rsidRPr="00CC17F1">
        <w:rPr>
          <w:noProof/>
        </w:rPr>
        <w:t>accredit residential service</w:t>
      </w:r>
      <w:r w:rsidRPr="00CC17F1">
        <w:rPr>
          <w:noProof/>
        </w:rPr>
        <w:tab/>
      </w:r>
      <w:r w:rsidRPr="00CC17F1">
        <w:rPr>
          <w:noProof/>
        </w:rPr>
        <w:fldChar w:fldCharType="begin"/>
      </w:r>
      <w:r w:rsidRPr="00CC17F1">
        <w:rPr>
          <w:noProof/>
        </w:rPr>
        <w:instrText xml:space="preserve"> PAGEREF _Toc532478360 \h </w:instrText>
      </w:r>
      <w:r w:rsidRPr="00CC17F1">
        <w:rPr>
          <w:noProof/>
        </w:rPr>
      </w:r>
      <w:r w:rsidRPr="00CC17F1">
        <w:rPr>
          <w:noProof/>
        </w:rPr>
        <w:fldChar w:fldCharType="separate"/>
      </w:r>
      <w:r w:rsidR="008E712E">
        <w:rPr>
          <w:noProof/>
        </w:rPr>
        <w:t>26</w:t>
      </w:r>
      <w:r w:rsidRPr="00CC17F1">
        <w:rPr>
          <w:noProof/>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E—Revocation of accreditation of accredited service</w:t>
      </w:r>
      <w:r w:rsidRPr="00CC17F1">
        <w:rPr>
          <w:b w:val="0"/>
          <w:noProof/>
          <w:sz w:val="18"/>
        </w:rPr>
        <w:tab/>
      </w:r>
      <w:r w:rsidRPr="00CC17F1">
        <w:rPr>
          <w:b w:val="0"/>
          <w:noProof/>
          <w:sz w:val="18"/>
        </w:rPr>
        <w:fldChar w:fldCharType="begin"/>
      </w:r>
      <w:r w:rsidRPr="00CC17F1">
        <w:rPr>
          <w:b w:val="0"/>
          <w:noProof/>
          <w:sz w:val="18"/>
        </w:rPr>
        <w:instrText xml:space="preserve"> PAGEREF _Toc532478361 \h </w:instrText>
      </w:r>
      <w:r w:rsidRPr="00CC17F1">
        <w:rPr>
          <w:b w:val="0"/>
          <w:noProof/>
          <w:sz w:val="18"/>
        </w:rPr>
      </w:r>
      <w:r w:rsidRPr="00CC17F1">
        <w:rPr>
          <w:b w:val="0"/>
          <w:noProof/>
          <w:sz w:val="18"/>
        </w:rPr>
        <w:fldChar w:fldCharType="separate"/>
      </w:r>
      <w:r w:rsidR="008E712E">
        <w:rPr>
          <w:b w:val="0"/>
          <w:noProof/>
          <w:sz w:val="18"/>
        </w:rPr>
        <w:t>27</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44</w:t>
      </w:r>
      <w:r w:rsidRPr="00CC17F1">
        <w:rPr>
          <w:noProof/>
        </w:rPr>
        <w:tab/>
        <w:t>Decision to revoke accreditation of accredited service</w:t>
      </w:r>
      <w:r w:rsidRPr="00CC17F1">
        <w:rPr>
          <w:noProof/>
        </w:rPr>
        <w:tab/>
      </w:r>
      <w:r w:rsidRPr="00CC17F1">
        <w:rPr>
          <w:noProof/>
        </w:rPr>
        <w:fldChar w:fldCharType="begin"/>
      </w:r>
      <w:r w:rsidRPr="00CC17F1">
        <w:rPr>
          <w:noProof/>
        </w:rPr>
        <w:instrText xml:space="preserve"> PAGEREF _Toc532478362 \h </w:instrText>
      </w:r>
      <w:r w:rsidRPr="00CC17F1">
        <w:rPr>
          <w:noProof/>
        </w:rPr>
      </w:r>
      <w:r w:rsidRPr="00CC17F1">
        <w:rPr>
          <w:noProof/>
        </w:rPr>
        <w:fldChar w:fldCharType="separate"/>
      </w:r>
      <w:r w:rsidR="008E712E">
        <w:rPr>
          <w:noProof/>
        </w:rPr>
        <w:t>27</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45</w:t>
      </w:r>
      <w:r w:rsidRPr="00CC17F1">
        <w:rPr>
          <w:noProof/>
        </w:rPr>
        <w:tab/>
        <w:t>Notification of decision to revoke accreditation of accredited service</w:t>
      </w:r>
      <w:r w:rsidRPr="00CC17F1">
        <w:rPr>
          <w:noProof/>
        </w:rPr>
        <w:tab/>
      </w:r>
      <w:r w:rsidRPr="00CC17F1">
        <w:rPr>
          <w:noProof/>
        </w:rPr>
        <w:fldChar w:fldCharType="begin"/>
      </w:r>
      <w:r w:rsidRPr="00CC17F1">
        <w:rPr>
          <w:noProof/>
        </w:rPr>
        <w:instrText xml:space="preserve"> PAGEREF _Toc532478363 \h </w:instrText>
      </w:r>
      <w:r w:rsidRPr="00CC17F1">
        <w:rPr>
          <w:noProof/>
        </w:rPr>
      </w:r>
      <w:r w:rsidRPr="00CC17F1">
        <w:rPr>
          <w:noProof/>
        </w:rPr>
        <w:fldChar w:fldCharType="separate"/>
      </w:r>
      <w:r w:rsidR="008E712E">
        <w:rPr>
          <w:noProof/>
        </w:rPr>
        <w:t>27</w:t>
      </w:r>
      <w:r w:rsidRPr="00CC17F1">
        <w:rPr>
          <w:noProof/>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F—Reminder notices about accreditation</w:t>
      </w:r>
      <w:r w:rsidRPr="00CC17F1">
        <w:rPr>
          <w:b w:val="0"/>
          <w:noProof/>
          <w:sz w:val="18"/>
        </w:rPr>
        <w:tab/>
      </w:r>
      <w:r w:rsidRPr="00CC17F1">
        <w:rPr>
          <w:b w:val="0"/>
          <w:noProof/>
          <w:sz w:val="18"/>
        </w:rPr>
        <w:fldChar w:fldCharType="begin"/>
      </w:r>
      <w:r w:rsidRPr="00CC17F1">
        <w:rPr>
          <w:b w:val="0"/>
          <w:noProof/>
          <w:sz w:val="18"/>
        </w:rPr>
        <w:instrText xml:space="preserve"> PAGEREF _Toc532478364 \h </w:instrText>
      </w:r>
      <w:r w:rsidRPr="00CC17F1">
        <w:rPr>
          <w:b w:val="0"/>
          <w:noProof/>
          <w:sz w:val="18"/>
        </w:rPr>
      </w:r>
      <w:r w:rsidRPr="00CC17F1">
        <w:rPr>
          <w:b w:val="0"/>
          <w:noProof/>
          <w:sz w:val="18"/>
        </w:rPr>
        <w:fldChar w:fldCharType="separate"/>
      </w:r>
      <w:r w:rsidR="008E712E">
        <w:rPr>
          <w:b w:val="0"/>
          <w:noProof/>
          <w:sz w:val="18"/>
        </w:rPr>
        <w:t>27</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46</w:t>
      </w:r>
      <w:r w:rsidRPr="00CC17F1">
        <w:rPr>
          <w:noProof/>
        </w:rPr>
        <w:tab/>
        <w:t>Reminder notices</w:t>
      </w:r>
      <w:r w:rsidRPr="00CC17F1">
        <w:rPr>
          <w:noProof/>
        </w:rPr>
        <w:tab/>
      </w:r>
      <w:r w:rsidRPr="00CC17F1">
        <w:rPr>
          <w:noProof/>
        </w:rPr>
        <w:fldChar w:fldCharType="begin"/>
      </w:r>
      <w:r w:rsidRPr="00CC17F1">
        <w:rPr>
          <w:noProof/>
        </w:rPr>
        <w:instrText xml:space="preserve"> PAGEREF _Toc532478365 \h </w:instrText>
      </w:r>
      <w:r w:rsidRPr="00CC17F1">
        <w:rPr>
          <w:noProof/>
        </w:rPr>
      </w:r>
      <w:r w:rsidRPr="00CC17F1">
        <w:rPr>
          <w:noProof/>
        </w:rPr>
        <w:fldChar w:fldCharType="separate"/>
      </w:r>
      <w:r w:rsidR="008E712E">
        <w:rPr>
          <w:noProof/>
        </w:rPr>
        <w:t>27</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47</w:t>
      </w:r>
      <w:r w:rsidRPr="00CC17F1">
        <w:rPr>
          <w:noProof/>
        </w:rPr>
        <w:tab/>
        <w:t>Late application for re</w:t>
      </w:r>
      <w:r w:rsidR="00CC17F1">
        <w:rPr>
          <w:noProof/>
        </w:rPr>
        <w:noBreakHyphen/>
      </w:r>
      <w:r w:rsidRPr="00CC17F1">
        <w:rPr>
          <w:noProof/>
        </w:rPr>
        <w:t>accreditation after reminder notice</w:t>
      </w:r>
      <w:r w:rsidRPr="00CC17F1">
        <w:rPr>
          <w:noProof/>
        </w:rPr>
        <w:tab/>
      </w:r>
      <w:r w:rsidRPr="00CC17F1">
        <w:rPr>
          <w:noProof/>
        </w:rPr>
        <w:fldChar w:fldCharType="begin"/>
      </w:r>
      <w:r w:rsidRPr="00CC17F1">
        <w:rPr>
          <w:noProof/>
        </w:rPr>
        <w:instrText xml:space="preserve"> PAGEREF _Toc532478366 \h </w:instrText>
      </w:r>
      <w:r w:rsidRPr="00CC17F1">
        <w:rPr>
          <w:noProof/>
        </w:rPr>
      </w:r>
      <w:r w:rsidRPr="00CC17F1">
        <w:rPr>
          <w:noProof/>
        </w:rPr>
        <w:fldChar w:fldCharType="separate"/>
      </w:r>
      <w:r w:rsidR="008E712E">
        <w:rPr>
          <w:noProof/>
        </w:rPr>
        <w:t>28</w:t>
      </w:r>
      <w:r w:rsidRPr="00CC17F1">
        <w:rPr>
          <w:noProof/>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G—Publication of decisions relating to accreditation</w:t>
      </w:r>
      <w:r w:rsidRPr="00CC17F1">
        <w:rPr>
          <w:b w:val="0"/>
          <w:noProof/>
          <w:sz w:val="18"/>
        </w:rPr>
        <w:tab/>
      </w:r>
      <w:r w:rsidRPr="00CC17F1">
        <w:rPr>
          <w:b w:val="0"/>
          <w:noProof/>
          <w:sz w:val="18"/>
        </w:rPr>
        <w:fldChar w:fldCharType="begin"/>
      </w:r>
      <w:r w:rsidRPr="00CC17F1">
        <w:rPr>
          <w:b w:val="0"/>
          <w:noProof/>
          <w:sz w:val="18"/>
        </w:rPr>
        <w:instrText xml:space="preserve"> PAGEREF _Toc532478367 \h </w:instrText>
      </w:r>
      <w:r w:rsidRPr="00CC17F1">
        <w:rPr>
          <w:b w:val="0"/>
          <w:noProof/>
          <w:sz w:val="18"/>
        </w:rPr>
      </w:r>
      <w:r w:rsidRPr="00CC17F1">
        <w:rPr>
          <w:b w:val="0"/>
          <w:noProof/>
          <w:sz w:val="18"/>
        </w:rPr>
        <w:fldChar w:fldCharType="separate"/>
      </w:r>
      <w:r w:rsidR="008E712E">
        <w:rPr>
          <w:b w:val="0"/>
          <w:noProof/>
          <w:sz w:val="18"/>
        </w:rPr>
        <w:t>28</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48</w:t>
      </w:r>
      <w:r w:rsidRPr="00CC17F1">
        <w:rPr>
          <w:noProof/>
        </w:rPr>
        <w:tab/>
        <w:t>Commissioner must publish decisions relating to accreditation</w:t>
      </w:r>
      <w:r w:rsidRPr="00CC17F1">
        <w:rPr>
          <w:noProof/>
        </w:rPr>
        <w:tab/>
      </w:r>
      <w:r w:rsidRPr="00CC17F1">
        <w:rPr>
          <w:noProof/>
        </w:rPr>
        <w:fldChar w:fldCharType="begin"/>
      </w:r>
      <w:r w:rsidRPr="00CC17F1">
        <w:rPr>
          <w:noProof/>
        </w:rPr>
        <w:instrText xml:space="preserve"> PAGEREF _Toc532478368 \h </w:instrText>
      </w:r>
      <w:r w:rsidRPr="00CC17F1">
        <w:rPr>
          <w:noProof/>
        </w:rPr>
      </w:r>
      <w:r w:rsidRPr="00CC17F1">
        <w:rPr>
          <w:noProof/>
        </w:rPr>
        <w:fldChar w:fldCharType="separate"/>
      </w:r>
      <w:r w:rsidR="008E712E">
        <w:rPr>
          <w:noProof/>
        </w:rPr>
        <w:t>28</w:t>
      </w:r>
      <w:r w:rsidRPr="00CC17F1">
        <w:rPr>
          <w:noProof/>
        </w:rPr>
        <w:fldChar w:fldCharType="end"/>
      </w:r>
    </w:p>
    <w:p w:rsidR="005034FF" w:rsidRPr="00CC17F1" w:rsidRDefault="005034FF">
      <w:pPr>
        <w:pStyle w:val="TOC2"/>
        <w:rPr>
          <w:rFonts w:asciiTheme="minorHAnsi" w:eastAsiaTheme="minorEastAsia" w:hAnsiTheme="minorHAnsi" w:cstheme="minorBidi"/>
          <w:b w:val="0"/>
          <w:noProof/>
          <w:kern w:val="0"/>
          <w:sz w:val="22"/>
          <w:szCs w:val="22"/>
        </w:rPr>
      </w:pPr>
      <w:r w:rsidRPr="00CC17F1">
        <w:rPr>
          <w:noProof/>
        </w:rPr>
        <w:t>Part</w:t>
      </w:r>
      <w:r w:rsidR="00CC17F1" w:rsidRPr="00CC17F1">
        <w:rPr>
          <w:noProof/>
        </w:rPr>
        <w:t> </w:t>
      </w:r>
      <w:r w:rsidRPr="00CC17F1">
        <w:rPr>
          <w:noProof/>
        </w:rPr>
        <w:t>4—Quality reviews of services</w:t>
      </w:r>
      <w:r w:rsidRPr="00CC17F1">
        <w:rPr>
          <w:b w:val="0"/>
          <w:noProof/>
          <w:sz w:val="18"/>
        </w:rPr>
        <w:tab/>
      </w:r>
      <w:r w:rsidRPr="00CC17F1">
        <w:rPr>
          <w:b w:val="0"/>
          <w:noProof/>
          <w:sz w:val="18"/>
        </w:rPr>
        <w:fldChar w:fldCharType="begin"/>
      </w:r>
      <w:r w:rsidRPr="00CC17F1">
        <w:rPr>
          <w:b w:val="0"/>
          <w:noProof/>
          <w:sz w:val="18"/>
        </w:rPr>
        <w:instrText xml:space="preserve"> PAGEREF _Toc532478369 \h </w:instrText>
      </w:r>
      <w:r w:rsidRPr="00CC17F1">
        <w:rPr>
          <w:b w:val="0"/>
          <w:noProof/>
          <w:sz w:val="18"/>
        </w:rPr>
      </w:r>
      <w:r w:rsidRPr="00CC17F1">
        <w:rPr>
          <w:b w:val="0"/>
          <w:noProof/>
          <w:sz w:val="18"/>
        </w:rPr>
        <w:fldChar w:fldCharType="separate"/>
      </w:r>
      <w:r w:rsidR="008E712E">
        <w:rPr>
          <w:b w:val="0"/>
          <w:noProof/>
          <w:sz w:val="18"/>
        </w:rPr>
        <w:t>30</w:t>
      </w:r>
      <w:r w:rsidRPr="00CC17F1">
        <w:rPr>
          <w:b w:val="0"/>
          <w:noProof/>
          <w:sz w:val="18"/>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1—Introduction</w:t>
      </w:r>
      <w:r w:rsidRPr="00CC17F1">
        <w:rPr>
          <w:b w:val="0"/>
          <w:noProof/>
          <w:sz w:val="18"/>
        </w:rPr>
        <w:tab/>
      </w:r>
      <w:r w:rsidRPr="00CC17F1">
        <w:rPr>
          <w:b w:val="0"/>
          <w:noProof/>
          <w:sz w:val="18"/>
        </w:rPr>
        <w:fldChar w:fldCharType="begin"/>
      </w:r>
      <w:r w:rsidRPr="00CC17F1">
        <w:rPr>
          <w:b w:val="0"/>
          <w:noProof/>
          <w:sz w:val="18"/>
        </w:rPr>
        <w:instrText xml:space="preserve"> PAGEREF _Toc532478370 \h </w:instrText>
      </w:r>
      <w:r w:rsidRPr="00CC17F1">
        <w:rPr>
          <w:b w:val="0"/>
          <w:noProof/>
          <w:sz w:val="18"/>
        </w:rPr>
      </w:r>
      <w:r w:rsidRPr="00CC17F1">
        <w:rPr>
          <w:b w:val="0"/>
          <w:noProof/>
          <w:sz w:val="18"/>
        </w:rPr>
        <w:fldChar w:fldCharType="separate"/>
      </w:r>
      <w:r w:rsidR="008E712E">
        <w:rPr>
          <w:b w:val="0"/>
          <w:noProof/>
          <w:sz w:val="18"/>
        </w:rPr>
        <w:t>30</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49</w:t>
      </w:r>
      <w:r w:rsidRPr="00CC17F1">
        <w:rPr>
          <w:noProof/>
        </w:rPr>
        <w:tab/>
        <w:t>Simplified outline of this Part</w:t>
      </w:r>
      <w:r w:rsidRPr="00CC17F1">
        <w:rPr>
          <w:noProof/>
        </w:rPr>
        <w:tab/>
      </w:r>
      <w:r w:rsidRPr="00CC17F1">
        <w:rPr>
          <w:noProof/>
        </w:rPr>
        <w:fldChar w:fldCharType="begin"/>
      </w:r>
      <w:r w:rsidRPr="00CC17F1">
        <w:rPr>
          <w:noProof/>
        </w:rPr>
        <w:instrText xml:space="preserve"> PAGEREF _Toc532478371 \h </w:instrText>
      </w:r>
      <w:r w:rsidRPr="00CC17F1">
        <w:rPr>
          <w:noProof/>
        </w:rPr>
      </w:r>
      <w:r w:rsidRPr="00CC17F1">
        <w:rPr>
          <w:noProof/>
        </w:rPr>
        <w:fldChar w:fldCharType="separate"/>
      </w:r>
      <w:r w:rsidR="008E712E">
        <w:rPr>
          <w:noProof/>
        </w:rPr>
        <w:t>30</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2—Specified aged care services</w:t>
      </w:r>
      <w:r w:rsidRPr="00CC17F1">
        <w:rPr>
          <w:b w:val="0"/>
          <w:noProof/>
          <w:sz w:val="18"/>
        </w:rPr>
        <w:tab/>
      </w:r>
      <w:r w:rsidRPr="00CC17F1">
        <w:rPr>
          <w:b w:val="0"/>
          <w:noProof/>
          <w:sz w:val="18"/>
        </w:rPr>
        <w:fldChar w:fldCharType="begin"/>
      </w:r>
      <w:r w:rsidRPr="00CC17F1">
        <w:rPr>
          <w:b w:val="0"/>
          <w:noProof/>
          <w:sz w:val="18"/>
        </w:rPr>
        <w:instrText xml:space="preserve"> PAGEREF _Toc532478372 \h </w:instrText>
      </w:r>
      <w:r w:rsidRPr="00CC17F1">
        <w:rPr>
          <w:b w:val="0"/>
          <w:noProof/>
          <w:sz w:val="18"/>
        </w:rPr>
      </w:r>
      <w:r w:rsidRPr="00CC17F1">
        <w:rPr>
          <w:b w:val="0"/>
          <w:noProof/>
          <w:sz w:val="18"/>
        </w:rPr>
        <w:fldChar w:fldCharType="separate"/>
      </w:r>
      <w:r w:rsidR="008E712E">
        <w:rPr>
          <w:b w:val="0"/>
          <w:noProof/>
          <w:sz w:val="18"/>
        </w:rPr>
        <w:t>31</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50</w:t>
      </w:r>
      <w:r w:rsidRPr="00CC17F1">
        <w:rPr>
          <w:noProof/>
        </w:rPr>
        <w:tab/>
        <w:t>Specification of aged care services</w:t>
      </w:r>
      <w:r w:rsidRPr="00CC17F1">
        <w:rPr>
          <w:noProof/>
        </w:rPr>
        <w:tab/>
      </w:r>
      <w:r w:rsidRPr="00CC17F1">
        <w:rPr>
          <w:noProof/>
        </w:rPr>
        <w:fldChar w:fldCharType="begin"/>
      </w:r>
      <w:r w:rsidRPr="00CC17F1">
        <w:rPr>
          <w:noProof/>
        </w:rPr>
        <w:instrText xml:space="preserve"> PAGEREF _Toc532478373 \h </w:instrText>
      </w:r>
      <w:r w:rsidRPr="00CC17F1">
        <w:rPr>
          <w:noProof/>
        </w:rPr>
      </w:r>
      <w:r w:rsidRPr="00CC17F1">
        <w:rPr>
          <w:noProof/>
        </w:rPr>
        <w:fldChar w:fldCharType="separate"/>
      </w:r>
      <w:r w:rsidR="008E712E">
        <w:rPr>
          <w:noProof/>
        </w:rPr>
        <w:t>31</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3—Quality reviews of services</w:t>
      </w:r>
      <w:r w:rsidRPr="00CC17F1">
        <w:rPr>
          <w:b w:val="0"/>
          <w:noProof/>
          <w:sz w:val="18"/>
        </w:rPr>
        <w:tab/>
      </w:r>
      <w:r w:rsidRPr="00CC17F1">
        <w:rPr>
          <w:b w:val="0"/>
          <w:noProof/>
          <w:sz w:val="18"/>
        </w:rPr>
        <w:fldChar w:fldCharType="begin"/>
      </w:r>
      <w:r w:rsidRPr="00CC17F1">
        <w:rPr>
          <w:b w:val="0"/>
          <w:noProof/>
          <w:sz w:val="18"/>
        </w:rPr>
        <w:instrText xml:space="preserve"> PAGEREF _Toc532478374 \h </w:instrText>
      </w:r>
      <w:r w:rsidRPr="00CC17F1">
        <w:rPr>
          <w:b w:val="0"/>
          <w:noProof/>
          <w:sz w:val="18"/>
        </w:rPr>
      </w:r>
      <w:r w:rsidRPr="00CC17F1">
        <w:rPr>
          <w:b w:val="0"/>
          <w:noProof/>
          <w:sz w:val="18"/>
        </w:rPr>
        <w:fldChar w:fldCharType="separate"/>
      </w:r>
      <w:r w:rsidR="008E712E">
        <w:rPr>
          <w:b w:val="0"/>
          <w:noProof/>
          <w:sz w:val="18"/>
        </w:rPr>
        <w:t>32</w:t>
      </w:r>
      <w:r w:rsidRPr="00CC17F1">
        <w:rPr>
          <w:b w:val="0"/>
          <w:noProof/>
          <w:sz w:val="18"/>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A—Purpose of this Division</w:t>
      </w:r>
      <w:r w:rsidRPr="00CC17F1">
        <w:rPr>
          <w:b w:val="0"/>
          <w:noProof/>
          <w:sz w:val="18"/>
        </w:rPr>
        <w:tab/>
      </w:r>
      <w:r w:rsidRPr="00CC17F1">
        <w:rPr>
          <w:b w:val="0"/>
          <w:noProof/>
          <w:sz w:val="18"/>
        </w:rPr>
        <w:fldChar w:fldCharType="begin"/>
      </w:r>
      <w:r w:rsidRPr="00CC17F1">
        <w:rPr>
          <w:b w:val="0"/>
          <w:noProof/>
          <w:sz w:val="18"/>
        </w:rPr>
        <w:instrText xml:space="preserve"> PAGEREF _Toc532478375 \h </w:instrText>
      </w:r>
      <w:r w:rsidRPr="00CC17F1">
        <w:rPr>
          <w:b w:val="0"/>
          <w:noProof/>
          <w:sz w:val="18"/>
        </w:rPr>
      </w:r>
      <w:r w:rsidRPr="00CC17F1">
        <w:rPr>
          <w:b w:val="0"/>
          <w:noProof/>
          <w:sz w:val="18"/>
        </w:rPr>
        <w:fldChar w:fldCharType="separate"/>
      </w:r>
      <w:r w:rsidR="008E712E">
        <w:rPr>
          <w:b w:val="0"/>
          <w:noProof/>
          <w:sz w:val="18"/>
        </w:rPr>
        <w:t>32</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51</w:t>
      </w:r>
      <w:r w:rsidRPr="00CC17F1">
        <w:rPr>
          <w:noProof/>
        </w:rPr>
        <w:tab/>
        <w:t>Purpose of this Division</w:t>
      </w:r>
      <w:r w:rsidRPr="00CC17F1">
        <w:rPr>
          <w:noProof/>
        </w:rPr>
        <w:tab/>
      </w:r>
      <w:r w:rsidRPr="00CC17F1">
        <w:rPr>
          <w:noProof/>
        </w:rPr>
        <w:fldChar w:fldCharType="begin"/>
      </w:r>
      <w:r w:rsidRPr="00CC17F1">
        <w:rPr>
          <w:noProof/>
        </w:rPr>
        <w:instrText xml:space="preserve"> PAGEREF _Toc532478376 \h </w:instrText>
      </w:r>
      <w:r w:rsidRPr="00CC17F1">
        <w:rPr>
          <w:noProof/>
        </w:rPr>
      </w:r>
      <w:r w:rsidRPr="00CC17F1">
        <w:rPr>
          <w:noProof/>
        </w:rPr>
        <w:fldChar w:fldCharType="separate"/>
      </w:r>
      <w:r w:rsidR="008E712E">
        <w:rPr>
          <w:noProof/>
        </w:rPr>
        <w:t>32</w:t>
      </w:r>
      <w:r w:rsidRPr="00CC17F1">
        <w:rPr>
          <w:noProof/>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B—Quality reviews of home services</w:t>
      </w:r>
      <w:r w:rsidRPr="00CC17F1">
        <w:rPr>
          <w:b w:val="0"/>
          <w:noProof/>
          <w:sz w:val="18"/>
        </w:rPr>
        <w:tab/>
      </w:r>
      <w:r w:rsidRPr="00CC17F1">
        <w:rPr>
          <w:b w:val="0"/>
          <w:noProof/>
          <w:sz w:val="18"/>
        </w:rPr>
        <w:fldChar w:fldCharType="begin"/>
      </w:r>
      <w:r w:rsidRPr="00CC17F1">
        <w:rPr>
          <w:b w:val="0"/>
          <w:noProof/>
          <w:sz w:val="18"/>
        </w:rPr>
        <w:instrText xml:space="preserve"> PAGEREF _Toc532478377 \h </w:instrText>
      </w:r>
      <w:r w:rsidRPr="00CC17F1">
        <w:rPr>
          <w:b w:val="0"/>
          <w:noProof/>
          <w:sz w:val="18"/>
        </w:rPr>
      </w:r>
      <w:r w:rsidRPr="00CC17F1">
        <w:rPr>
          <w:b w:val="0"/>
          <w:noProof/>
          <w:sz w:val="18"/>
        </w:rPr>
        <w:fldChar w:fldCharType="separate"/>
      </w:r>
      <w:r w:rsidR="008E712E">
        <w:rPr>
          <w:b w:val="0"/>
          <w:noProof/>
          <w:sz w:val="18"/>
        </w:rPr>
        <w:t>32</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52</w:t>
      </w:r>
      <w:r w:rsidRPr="00CC17F1">
        <w:rPr>
          <w:noProof/>
        </w:rPr>
        <w:tab/>
        <w:t>Quality reviews must be conducted every 3 years</w:t>
      </w:r>
      <w:r w:rsidRPr="00CC17F1">
        <w:rPr>
          <w:noProof/>
        </w:rPr>
        <w:tab/>
      </w:r>
      <w:r w:rsidRPr="00CC17F1">
        <w:rPr>
          <w:noProof/>
        </w:rPr>
        <w:fldChar w:fldCharType="begin"/>
      </w:r>
      <w:r w:rsidRPr="00CC17F1">
        <w:rPr>
          <w:noProof/>
        </w:rPr>
        <w:instrText xml:space="preserve"> PAGEREF _Toc532478378 \h </w:instrText>
      </w:r>
      <w:r w:rsidRPr="00CC17F1">
        <w:rPr>
          <w:noProof/>
        </w:rPr>
      </w:r>
      <w:r w:rsidRPr="00CC17F1">
        <w:rPr>
          <w:noProof/>
        </w:rPr>
        <w:fldChar w:fldCharType="separate"/>
      </w:r>
      <w:r w:rsidR="008E712E">
        <w:rPr>
          <w:noProof/>
        </w:rPr>
        <w:t>32</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53</w:t>
      </w:r>
      <w:r w:rsidRPr="00CC17F1">
        <w:rPr>
          <w:noProof/>
        </w:rPr>
        <w:tab/>
        <w:t>Quality reviews must include site visits</w:t>
      </w:r>
      <w:r w:rsidRPr="00CC17F1">
        <w:rPr>
          <w:noProof/>
        </w:rPr>
        <w:tab/>
      </w:r>
      <w:r w:rsidRPr="00CC17F1">
        <w:rPr>
          <w:noProof/>
        </w:rPr>
        <w:fldChar w:fldCharType="begin"/>
      </w:r>
      <w:r w:rsidRPr="00CC17F1">
        <w:rPr>
          <w:noProof/>
        </w:rPr>
        <w:instrText xml:space="preserve"> PAGEREF _Toc532478379 \h </w:instrText>
      </w:r>
      <w:r w:rsidRPr="00CC17F1">
        <w:rPr>
          <w:noProof/>
        </w:rPr>
      </w:r>
      <w:r w:rsidRPr="00CC17F1">
        <w:rPr>
          <w:noProof/>
        </w:rPr>
        <w:fldChar w:fldCharType="separate"/>
      </w:r>
      <w:r w:rsidR="008E712E">
        <w:rPr>
          <w:noProof/>
        </w:rPr>
        <w:t>32</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54</w:t>
      </w:r>
      <w:r w:rsidRPr="00CC17F1">
        <w:rPr>
          <w:noProof/>
        </w:rPr>
        <w:tab/>
        <w:t>Conduct of site visit</w:t>
      </w:r>
      <w:r w:rsidRPr="00CC17F1">
        <w:rPr>
          <w:noProof/>
        </w:rPr>
        <w:tab/>
      </w:r>
      <w:r w:rsidRPr="00CC17F1">
        <w:rPr>
          <w:noProof/>
        </w:rPr>
        <w:fldChar w:fldCharType="begin"/>
      </w:r>
      <w:r w:rsidRPr="00CC17F1">
        <w:rPr>
          <w:noProof/>
        </w:rPr>
        <w:instrText xml:space="preserve"> PAGEREF _Toc532478380 \h </w:instrText>
      </w:r>
      <w:r w:rsidRPr="00CC17F1">
        <w:rPr>
          <w:noProof/>
        </w:rPr>
      </w:r>
      <w:r w:rsidRPr="00CC17F1">
        <w:rPr>
          <w:noProof/>
        </w:rPr>
        <w:fldChar w:fldCharType="separate"/>
      </w:r>
      <w:r w:rsidR="008E712E">
        <w:rPr>
          <w:noProof/>
        </w:rPr>
        <w:t>33</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55</w:t>
      </w:r>
      <w:r w:rsidRPr="00CC17F1">
        <w:rPr>
          <w:noProof/>
        </w:rPr>
        <w:tab/>
        <w:t>Site visit meetings</w:t>
      </w:r>
      <w:r w:rsidRPr="00CC17F1">
        <w:rPr>
          <w:noProof/>
        </w:rPr>
        <w:tab/>
      </w:r>
      <w:r w:rsidRPr="00CC17F1">
        <w:rPr>
          <w:noProof/>
        </w:rPr>
        <w:fldChar w:fldCharType="begin"/>
      </w:r>
      <w:r w:rsidRPr="00CC17F1">
        <w:rPr>
          <w:noProof/>
        </w:rPr>
        <w:instrText xml:space="preserve"> PAGEREF _Toc532478381 \h </w:instrText>
      </w:r>
      <w:r w:rsidRPr="00CC17F1">
        <w:rPr>
          <w:noProof/>
        </w:rPr>
      </w:r>
      <w:r w:rsidRPr="00CC17F1">
        <w:rPr>
          <w:noProof/>
        </w:rPr>
        <w:fldChar w:fldCharType="separate"/>
      </w:r>
      <w:r w:rsidR="008E712E">
        <w:rPr>
          <w:noProof/>
        </w:rPr>
        <w:t>33</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56</w:t>
      </w:r>
      <w:r w:rsidRPr="00CC17F1">
        <w:rPr>
          <w:noProof/>
        </w:rPr>
        <w:tab/>
        <w:t>Interim report</w:t>
      </w:r>
      <w:r w:rsidRPr="00CC17F1">
        <w:rPr>
          <w:noProof/>
        </w:rPr>
        <w:tab/>
      </w:r>
      <w:r w:rsidRPr="00CC17F1">
        <w:rPr>
          <w:noProof/>
        </w:rPr>
        <w:fldChar w:fldCharType="begin"/>
      </w:r>
      <w:r w:rsidRPr="00CC17F1">
        <w:rPr>
          <w:noProof/>
        </w:rPr>
        <w:instrText xml:space="preserve"> PAGEREF _Toc532478382 \h </w:instrText>
      </w:r>
      <w:r w:rsidRPr="00CC17F1">
        <w:rPr>
          <w:noProof/>
        </w:rPr>
      </w:r>
      <w:r w:rsidRPr="00CC17F1">
        <w:rPr>
          <w:noProof/>
        </w:rPr>
        <w:fldChar w:fldCharType="separate"/>
      </w:r>
      <w:r w:rsidR="008E712E">
        <w:rPr>
          <w:noProof/>
        </w:rPr>
        <w:t>33</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57</w:t>
      </w:r>
      <w:r w:rsidRPr="00CC17F1">
        <w:rPr>
          <w:noProof/>
        </w:rPr>
        <w:tab/>
        <w:t>Final report</w:t>
      </w:r>
      <w:r w:rsidRPr="00CC17F1">
        <w:rPr>
          <w:noProof/>
        </w:rPr>
        <w:tab/>
      </w:r>
      <w:r w:rsidRPr="00CC17F1">
        <w:rPr>
          <w:noProof/>
        </w:rPr>
        <w:fldChar w:fldCharType="begin"/>
      </w:r>
      <w:r w:rsidRPr="00CC17F1">
        <w:rPr>
          <w:noProof/>
        </w:rPr>
        <w:instrText xml:space="preserve"> PAGEREF _Toc532478383 \h </w:instrText>
      </w:r>
      <w:r w:rsidRPr="00CC17F1">
        <w:rPr>
          <w:noProof/>
        </w:rPr>
      </w:r>
      <w:r w:rsidRPr="00CC17F1">
        <w:rPr>
          <w:noProof/>
        </w:rPr>
        <w:fldChar w:fldCharType="separate"/>
      </w:r>
      <w:r w:rsidR="008E712E">
        <w:rPr>
          <w:noProof/>
        </w:rPr>
        <w:t>34</w:t>
      </w:r>
      <w:r w:rsidRPr="00CC17F1">
        <w:rPr>
          <w:noProof/>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C—Quality reviews of Aboriginal and Torres Strait Islander services</w:t>
      </w:r>
      <w:r w:rsidRPr="00CC17F1">
        <w:rPr>
          <w:b w:val="0"/>
          <w:noProof/>
          <w:sz w:val="18"/>
        </w:rPr>
        <w:tab/>
      </w:r>
      <w:r w:rsidRPr="00CC17F1">
        <w:rPr>
          <w:b w:val="0"/>
          <w:noProof/>
          <w:sz w:val="18"/>
        </w:rPr>
        <w:fldChar w:fldCharType="begin"/>
      </w:r>
      <w:r w:rsidRPr="00CC17F1">
        <w:rPr>
          <w:b w:val="0"/>
          <w:noProof/>
          <w:sz w:val="18"/>
        </w:rPr>
        <w:instrText xml:space="preserve"> PAGEREF _Toc532478384 \h </w:instrText>
      </w:r>
      <w:r w:rsidRPr="00CC17F1">
        <w:rPr>
          <w:b w:val="0"/>
          <w:noProof/>
          <w:sz w:val="18"/>
        </w:rPr>
      </w:r>
      <w:r w:rsidRPr="00CC17F1">
        <w:rPr>
          <w:b w:val="0"/>
          <w:noProof/>
          <w:sz w:val="18"/>
        </w:rPr>
        <w:fldChar w:fldCharType="separate"/>
      </w:r>
      <w:r w:rsidR="008E712E">
        <w:rPr>
          <w:b w:val="0"/>
          <w:noProof/>
          <w:sz w:val="18"/>
        </w:rPr>
        <w:t>34</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58</w:t>
      </w:r>
      <w:r w:rsidRPr="00CC17F1">
        <w:rPr>
          <w:noProof/>
        </w:rPr>
        <w:tab/>
        <w:t>Quality reviews of Aboriginal and Torres Strait Islander services</w:t>
      </w:r>
      <w:r w:rsidRPr="00CC17F1">
        <w:rPr>
          <w:noProof/>
        </w:rPr>
        <w:tab/>
      </w:r>
      <w:r w:rsidRPr="00CC17F1">
        <w:rPr>
          <w:noProof/>
        </w:rPr>
        <w:fldChar w:fldCharType="begin"/>
      </w:r>
      <w:r w:rsidRPr="00CC17F1">
        <w:rPr>
          <w:noProof/>
        </w:rPr>
        <w:instrText xml:space="preserve"> PAGEREF _Toc532478385 \h </w:instrText>
      </w:r>
      <w:r w:rsidRPr="00CC17F1">
        <w:rPr>
          <w:noProof/>
        </w:rPr>
      </w:r>
      <w:r w:rsidRPr="00CC17F1">
        <w:rPr>
          <w:noProof/>
        </w:rPr>
        <w:fldChar w:fldCharType="separate"/>
      </w:r>
      <w:r w:rsidR="008E712E">
        <w:rPr>
          <w:noProof/>
        </w:rPr>
        <w:t>34</w:t>
      </w:r>
      <w:r w:rsidRPr="00CC17F1">
        <w:rPr>
          <w:noProof/>
        </w:rPr>
        <w:fldChar w:fldCharType="end"/>
      </w:r>
    </w:p>
    <w:p w:rsidR="005034FF" w:rsidRPr="00CC17F1" w:rsidRDefault="005034FF">
      <w:pPr>
        <w:pStyle w:val="TOC2"/>
        <w:rPr>
          <w:rFonts w:asciiTheme="minorHAnsi" w:eastAsiaTheme="minorEastAsia" w:hAnsiTheme="minorHAnsi" w:cstheme="minorBidi"/>
          <w:b w:val="0"/>
          <w:noProof/>
          <w:kern w:val="0"/>
          <w:sz w:val="22"/>
          <w:szCs w:val="22"/>
        </w:rPr>
      </w:pPr>
      <w:r w:rsidRPr="00CC17F1">
        <w:rPr>
          <w:noProof/>
        </w:rPr>
        <w:lastRenderedPageBreak/>
        <w:t>Part</w:t>
      </w:r>
      <w:r w:rsidR="00CC17F1" w:rsidRPr="00CC17F1">
        <w:rPr>
          <w:noProof/>
        </w:rPr>
        <w:t> </w:t>
      </w:r>
      <w:r w:rsidRPr="00CC17F1">
        <w:rPr>
          <w:noProof/>
        </w:rPr>
        <w:t>5—Monitoring of services</w:t>
      </w:r>
      <w:r w:rsidRPr="00CC17F1">
        <w:rPr>
          <w:b w:val="0"/>
          <w:noProof/>
          <w:sz w:val="18"/>
        </w:rPr>
        <w:tab/>
      </w:r>
      <w:r w:rsidRPr="00CC17F1">
        <w:rPr>
          <w:b w:val="0"/>
          <w:noProof/>
          <w:sz w:val="18"/>
        </w:rPr>
        <w:fldChar w:fldCharType="begin"/>
      </w:r>
      <w:r w:rsidRPr="00CC17F1">
        <w:rPr>
          <w:b w:val="0"/>
          <w:noProof/>
          <w:sz w:val="18"/>
        </w:rPr>
        <w:instrText xml:space="preserve"> PAGEREF _Toc532478386 \h </w:instrText>
      </w:r>
      <w:r w:rsidRPr="00CC17F1">
        <w:rPr>
          <w:b w:val="0"/>
          <w:noProof/>
          <w:sz w:val="18"/>
        </w:rPr>
      </w:r>
      <w:r w:rsidRPr="00CC17F1">
        <w:rPr>
          <w:b w:val="0"/>
          <w:noProof/>
          <w:sz w:val="18"/>
        </w:rPr>
        <w:fldChar w:fldCharType="separate"/>
      </w:r>
      <w:r w:rsidR="008E712E">
        <w:rPr>
          <w:b w:val="0"/>
          <w:noProof/>
          <w:sz w:val="18"/>
        </w:rPr>
        <w:t>35</w:t>
      </w:r>
      <w:r w:rsidRPr="00CC17F1">
        <w:rPr>
          <w:b w:val="0"/>
          <w:noProof/>
          <w:sz w:val="18"/>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1—Introduction</w:t>
      </w:r>
      <w:r w:rsidRPr="00CC17F1">
        <w:rPr>
          <w:b w:val="0"/>
          <w:noProof/>
          <w:sz w:val="18"/>
        </w:rPr>
        <w:tab/>
      </w:r>
      <w:r w:rsidRPr="00CC17F1">
        <w:rPr>
          <w:b w:val="0"/>
          <w:noProof/>
          <w:sz w:val="18"/>
        </w:rPr>
        <w:fldChar w:fldCharType="begin"/>
      </w:r>
      <w:r w:rsidRPr="00CC17F1">
        <w:rPr>
          <w:b w:val="0"/>
          <w:noProof/>
          <w:sz w:val="18"/>
        </w:rPr>
        <w:instrText xml:space="preserve"> PAGEREF _Toc532478387 \h </w:instrText>
      </w:r>
      <w:r w:rsidRPr="00CC17F1">
        <w:rPr>
          <w:b w:val="0"/>
          <w:noProof/>
          <w:sz w:val="18"/>
        </w:rPr>
      </w:r>
      <w:r w:rsidRPr="00CC17F1">
        <w:rPr>
          <w:b w:val="0"/>
          <w:noProof/>
          <w:sz w:val="18"/>
        </w:rPr>
        <w:fldChar w:fldCharType="separate"/>
      </w:r>
      <w:r w:rsidR="008E712E">
        <w:rPr>
          <w:b w:val="0"/>
          <w:noProof/>
          <w:sz w:val="18"/>
        </w:rPr>
        <w:t>35</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59</w:t>
      </w:r>
      <w:r w:rsidRPr="00CC17F1">
        <w:rPr>
          <w:noProof/>
        </w:rPr>
        <w:tab/>
        <w:t>Simplified outline of this Part</w:t>
      </w:r>
      <w:r w:rsidRPr="00CC17F1">
        <w:rPr>
          <w:noProof/>
        </w:rPr>
        <w:tab/>
      </w:r>
      <w:r w:rsidRPr="00CC17F1">
        <w:rPr>
          <w:noProof/>
        </w:rPr>
        <w:fldChar w:fldCharType="begin"/>
      </w:r>
      <w:r w:rsidRPr="00CC17F1">
        <w:rPr>
          <w:noProof/>
        </w:rPr>
        <w:instrText xml:space="preserve"> PAGEREF _Toc532478388 \h </w:instrText>
      </w:r>
      <w:r w:rsidRPr="00CC17F1">
        <w:rPr>
          <w:noProof/>
        </w:rPr>
      </w:r>
      <w:r w:rsidRPr="00CC17F1">
        <w:rPr>
          <w:noProof/>
        </w:rPr>
        <w:fldChar w:fldCharType="separate"/>
      </w:r>
      <w:r w:rsidR="008E712E">
        <w:rPr>
          <w:noProof/>
        </w:rPr>
        <w:t>35</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2—Specified aged care services</w:t>
      </w:r>
      <w:r w:rsidRPr="00CC17F1">
        <w:rPr>
          <w:b w:val="0"/>
          <w:noProof/>
          <w:sz w:val="18"/>
        </w:rPr>
        <w:tab/>
      </w:r>
      <w:r w:rsidRPr="00CC17F1">
        <w:rPr>
          <w:b w:val="0"/>
          <w:noProof/>
          <w:sz w:val="18"/>
        </w:rPr>
        <w:fldChar w:fldCharType="begin"/>
      </w:r>
      <w:r w:rsidRPr="00CC17F1">
        <w:rPr>
          <w:b w:val="0"/>
          <w:noProof/>
          <w:sz w:val="18"/>
        </w:rPr>
        <w:instrText xml:space="preserve"> PAGEREF _Toc532478389 \h </w:instrText>
      </w:r>
      <w:r w:rsidRPr="00CC17F1">
        <w:rPr>
          <w:b w:val="0"/>
          <w:noProof/>
          <w:sz w:val="18"/>
        </w:rPr>
      </w:r>
      <w:r w:rsidRPr="00CC17F1">
        <w:rPr>
          <w:b w:val="0"/>
          <w:noProof/>
          <w:sz w:val="18"/>
        </w:rPr>
        <w:fldChar w:fldCharType="separate"/>
      </w:r>
      <w:r w:rsidR="008E712E">
        <w:rPr>
          <w:b w:val="0"/>
          <w:noProof/>
          <w:sz w:val="18"/>
        </w:rPr>
        <w:t>36</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60</w:t>
      </w:r>
      <w:r w:rsidRPr="00CC17F1">
        <w:rPr>
          <w:noProof/>
        </w:rPr>
        <w:tab/>
        <w:t>Specification of aged care services</w:t>
      </w:r>
      <w:r w:rsidRPr="00CC17F1">
        <w:rPr>
          <w:noProof/>
        </w:rPr>
        <w:tab/>
      </w:r>
      <w:r w:rsidRPr="00CC17F1">
        <w:rPr>
          <w:noProof/>
        </w:rPr>
        <w:fldChar w:fldCharType="begin"/>
      </w:r>
      <w:r w:rsidRPr="00CC17F1">
        <w:rPr>
          <w:noProof/>
        </w:rPr>
        <w:instrText xml:space="preserve"> PAGEREF _Toc532478390 \h </w:instrText>
      </w:r>
      <w:r w:rsidRPr="00CC17F1">
        <w:rPr>
          <w:noProof/>
        </w:rPr>
      </w:r>
      <w:r w:rsidRPr="00CC17F1">
        <w:rPr>
          <w:noProof/>
        </w:rPr>
        <w:fldChar w:fldCharType="separate"/>
      </w:r>
      <w:r w:rsidR="008E712E">
        <w:rPr>
          <w:noProof/>
        </w:rPr>
        <w:t>36</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3—Purpose of Divisions</w:t>
      </w:r>
      <w:r w:rsidR="00CC17F1" w:rsidRPr="00CC17F1">
        <w:rPr>
          <w:noProof/>
        </w:rPr>
        <w:t> </w:t>
      </w:r>
      <w:r w:rsidRPr="00CC17F1">
        <w:rPr>
          <w:noProof/>
        </w:rPr>
        <w:t>4 to 8</w:t>
      </w:r>
      <w:r w:rsidRPr="00CC17F1">
        <w:rPr>
          <w:b w:val="0"/>
          <w:noProof/>
          <w:sz w:val="18"/>
        </w:rPr>
        <w:tab/>
      </w:r>
      <w:r w:rsidRPr="00CC17F1">
        <w:rPr>
          <w:b w:val="0"/>
          <w:noProof/>
          <w:sz w:val="18"/>
        </w:rPr>
        <w:fldChar w:fldCharType="begin"/>
      </w:r>
      <w:r w:rsidRPr="00CC17F1">
        <w:rPr>
          <w:b w:val="0"/>
          <w:noProof/>
          <w:sz w:val="18"/>
        </w:rPr>
        <w:instrText xml:space="preserve"> PAGEREF _Toc532478391 \h </w:instrText>
      </w:r>
      <w:r w:rsidRPr="00CC17F1">
        <w:rPr>
          <w:b w:val="0"/>
          <w:noProof/>
          <w:sz w:val="18"/>
        </w:rPr>
      </w:r>
      <w:r w:rsidRPr="00CC17F1">
        <w:rPr>
          <w:b w:val="0"/>
          <w:noProof/>
          <w:sz w:val="18"/>
        </w:rPr>
        <w:fldChar w:fldCharType="separate"/>
      </w:r>
      <w:r w:rsidR="008E712E">
        <w:rPr>
          <w:b w:val="0"/>
          <w:noProof/>
          <w:sz w:val="18"/>
        </w:rPr>
        <w:t>37</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61</w:t>
      </w:r>
      <w:r w:rsidRPr="00CC17F1">
        <w:rPr>
          <w:noProof/>
        </w:rPr>
        <w:tab/>
        <w:t>Purpose of Divisions</w:t>
      </w:r>
      <w:r w:rsidR="00CC17F1" w:rsidRPr="00CC17F1">
        <w:rPr>
          <w:noProof/>
        </w:rPr>
        <w:t> </w:t>
      </w:r>
      <w:r w:rsidRPr="00CC17F1">
        <w:rPr>
          <w:noProof/>
        </w:rPr>
        <w:t>4 to 8</w:t>
      </w:r>
      <w:r w:rsidRPr="00CC17F1">
        <w:rPr>
          <w:noProof/>
        </w:rPr>
        <w:tab/>
      </w:r>
      <w:r w:rsidRPr="00CC17F1">
        <w:rPr>
          <w:noProof/>
        </w:rPr>
        <w:fldChar w:fldCharType="begin"/>
      </w:r>
      <w:r w:rsidRPr="00CC17F1">
        <w:rPr>
          <w:noProof/>
        </w:rPr>
        <w:instrText xml:space="preserve"> PAGEREF _Toc532478392 \h </w:instrText>
      </w:r>
      <w:r w:rsidRPr="00CC17F1">
        <w:rPr>
          <w:noProof/>
        </w:rPr>
      </w:r>
      <w:r w:rsidRPr="00CC17F1">
        <w:rPr>
          <w:noProof/>
        </w:rPr>
        <w:fldChar w:fldCharType="separate"/>
      </w:r>
      <w:r w:rsidR="008E712E">
        <w:rPr>
          <w:noProof/>
        </w:rPr>
        <w:t>37</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4—Plans for continuous improvement</w:t>
      </w:r>
      <w:r w:rsidRPr="00CC17F1">
        <w:rPr>
          <w:b w:val="0"/>
          <w:noProof/>
          <w:sz w:val="18"/>
        </w:rPr>
        <w:tab/>
      </w:r>
      <w:r w:rsidRPr="00CC17F1">
        <w:rPr>
          <w:b w:val="0"/>
          <w:noProof/>
          <w:sz w:val="18"/>
        </w:rPr>
        <w:fldChar w:fldCharType="begin"/>
      </w:r>
      <w:r w:rsidRPr="00CC17F1">
        <w:rPr>
          <w:b w:val="0"/>
          <w:noProof/>
          <w:sz w:val="18"/>
        </w:rPr>
        <w:instrText xml:space="preserve"> PAGEREF _Toc532478393 \h </w:instrText>
      </w:r>
      <w:r w:rsidRPr="00CC17F1">
        <w:rPr>
          <w:b w:val="0"/>
          <w:noProof/>
          <w:sz w:val="18"/>
        </w:rPr>
      </w:r>
      <w:r w:rsidRPr="00CC17F1">
        <w:rPr>
          <w:b w:val="0"/>
          <w:noProof/>
          <w:sz w:val="18"/>
        </w:rPr>
        <w:fldChar w:fldCharType="separate"/>
      </w:r>
      <w:r w:rsidR="008E712E">
        <w:rPr>
          <w:b w:val="0"/>
          <w:noProof/>
          <w:sz w:val="18"/>
        </w:rPr>
        <w:t>38</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62</w:t>
      </w:r>
      <w:r w:rsidRPr="00CC17F1">
        <w:rPr>
          <w:noProof/>
        </w:rPr>
        <w:tab/>
        <w:t>Approved providers of accredited services must have plan for continuous improvement</w:t>
      </w:r>
      <w:r w:rsidRPr="00CC17F1">
        <w:rPr>
          <w:noProof/>
        </w:rPr>
        <w:tab/>
      </w:r>
      <w:r w:rsidRPr="00CC17F1">
        <w:rPr>
          <w:noProof/>
        </w:rPr>
        <w:fldChar w:fldCharType="begin"/>
      </w:r>
      <w:r w:rsidRPr="00CC17F1">
        <w:rPr>
          <w:noProof/>
        </w:rPr>
        <w:instrText xml:space="preserve"> PAGEREF _Toc532478394 \h </w:instrText>
      </w:r>
      <w:r w:rsidRPr="00CC17F1">
        <w:rPr>
          <w:noProof/>
        </w:rPr>
      </w:r>
      <w:r w:rsidRPr="00CC17F1">
        <w:rPr>
          <w:noProof/>
        </w:rPr>
        <w:fldChar w:fldCharType="separate"/>
      </w:r>
      <w:r w:rsidR="008E712E">
        <w:rPr>
          <w:noProof/>
        </w:rPr>
        <w:t>38</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63</w:t>
      </w:r>
      <w:r w:rsidRPr="00CC17F1">
        <w:rPr>
          <w:noProof/>
        </w:rPr>
        <w:tab/>
        <w:t>Home service providers of home services must have plan for continuous improvement</w:t>
      </w:r>
      <w:r w:rsidRPr="00CC17F1">
        <w:rPr>
          <w:noProof/>
        </w:rPr>
        <w:tab/>
      </w:r>
      <w:r w:rsidRPr="00CC17F1">
        <w:rPr>
          <w:noProof/>
        </w:rPr>
        <w:fldChar w:fldCharType="begin"/>
      </w:r>
      <w:r w:rsidRPr="00CC17F1">
        <w:rPr>
          <w:noProof/>
        </w:rPr>
        <w:instrText xml:space="preserve"> PAGEREF _Toc532478395 \h </w:instrText>
      </w:r>
      <w:r w:rsidRPr="00CC17F1">
        <w:rPr>
          <w:noProof/>
        </w:rPr>
      </w:r>
      <w:r w:rsidRPr="00CC17F1">
        <w:rPr>
          <w:noProof/>
        </w:rPr>
        <w:fldChar w:fldCharType="separate"/>
      </w:r>
      <w:r w:rsidR="008E712E">
        <w:rPr>
          <w:noProof/>
        </w:rPr>
        <w:t>38</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5—Assessment contacts</w:t>
      </w:r>
      <w:r w:rsidRPr="00CC17F1">
        <w:rPr>
          <w:b w:val="0"/>
          <w:noProof/>
          <w:sz w:val="18"/>
        </w:rPr>
        <w:tab/>
      </w:r>
      <w:r w:rsidRPr="00CC17F1">
        <w:rPr>
          <w:b w:val="0"/>
          <w:noProof/>
          <w:sz w:val="18"/>
        </w:rPr>
        <w:fldChar w:fldCharType="begin"/>
      </w:r>
      <w:r w:rsidRPr="00CC17F1">
        <w:rPr>
          <w:b w:val="0"/>
          <w:noProof/>
          <w:sz w:val="18"/>
        </w:rPr>
        <w:instrText xml:space="preserve"> PAGEREF _Toc532478396 \h </w:instrText>
      </w:r>
      <w:r w:rsidRPr="00CC17F1">
        <w:rPr>
          <w:b w:val="0"/>
          <w:noProof/>
          <w:sz w:val="18"/>
        </w:rPr>
      </w:r>
      <w:r w:rsidRPr="00CC17F1">
        <w:rPr>
          <w:b w:val="0"/>
          <w:noProof/>
          <w:sz w:val="18"/>
        </w:rPr>
        <w:fldChar w:fldCharType="separate"/>
      </w:r>
      <w:r w:rsidR="008E712E">
        <w:rPr>
          <w:b w:val="0"/>
          <w:noProof/>
          <w:sz w:val="18"/>
        </w:rPr>
        <w:t>39</w:t>
      </w:r>
      <w:r w:rsidRPr="00CC17F1">
        <w:rPr>
          <w:b w:val="0"/>
          <w:noProof/>
          <w:sz w:val="18"/>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A—Assessment contacts by regulatory officials</w:t>
      </w:r>
      <w:r w:rsidRPr="00CC17F1">
        <w:rPr>
          <w:b w:val="0"/>
          <w:noProof/>
          <w:sz w:val="18"/>
        </w:rPr>
        <w:tab/>
      </w:r>
      <w:r w:rsidRPr="00CC17F1">
        <w:rPr>
          <w:b w:val="0"/>
          <w:noProof/>
          <w:sz w:val="18"/>
        </w:rPr>
        <w:fldChar w:fldCharType="begin"/>
      </w:r>
      <w:r w:rsidRPr="00CC17F1">
        <w:rPr>
          <w:b w:val="0"/>
          <w:noProof/>
          <w:sz w:val="18"/>
        </w:rPr>
        <w:instrText xml:space="preserve"> PAGEREF _Toc532478397 \h </w:instrText>
      </w:r>
      <w:r w:rsidRPr="00CC17F1">
        <w:rPr>
          <w:b w:val="0"/>
          <w:noProof/>
          <w:sz w:val="18"/>
        </w:rPr>
      </w:r>
      <w:r w:rsidRPr="00CC17F1">
        <w:rPr>
          <w:b w:val="0"/>
          <w:noProof/>
          <w:sz w:val="18"/>
        </w:rPr>
        <w:fldChar w:fldCharType="separate"/>
      </w:r>
      <w:r w:rsidR="008E712E">
        <w:rPr>
          <w:b w:val="0"/>
          <w:noProof/>
          <w:sz w:val="18"/>
        </w:rPr>
        <w:t>39</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64</w:t>
      </w:r>
      <w:r w:rsidRPr="00CC17F1">
        <w:rPr>
          <w:noProof/>
        </w:rPr>
        <w:tab/>
        <w:t>Assessment contact by regulatory official with approved provider of accredited service</w:t>
      </w:r>
      <w:r w:rsidRPr="00CC17F1">
        <w:rPr>
          <w:noProof/>
        </w:rPr>
        <w:tab/>
      </w:r>
      <w:r w:rsidRPr="00CC17F1">
        <w:rPr>
          <w:noProof/>
        </w:rPr>
        <w:fldChar w:fldCharType="begin"/>
      </w:r>
      <w:r w:rsidRPr="00CC17F1">
        <w:rPr>
          <w:noProof/>
        </w:rPr>
        <w:instrText xml:space="preserve"> PAGEREF _Toc532478398 \h </w:instrText>
      </w:r>
      <w:r w:rsidRPr="00CC17F1">
        <w:rPr>
          <w:noProof/>
        </w:rPr>
      </w:r>
      <w:r w:rsidRPr="00CC17F1">
        <w:rPr>
          <w:noProof/>
        </w:rPr>
        <w:fldChar w:fldCharType="separate"/>
      </w:r>
      <w:r w:rsidR="008E712E">
        <w:rPr>
          <w:noProof/>
        </w:rPr>
        <w:t>39</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65</w:t>
      </w:r>
      <w:r w:rsidRPr="00CC17F1">
        <w:rPr>
          <w:noProof/>
        </w:rPr>
        <w:tab/>
        <w:t>Assessment contact by regulatory official with home service provider of home service</w:t>
      </w:r>
      <w:r w:rsidRPr="00CC17F1">
        <w:rPr>
          <w:noProof/>
        </w:rPr>
        <w:tab/>
      </w:r>
      <w:r w:rsidRPr="00CC17F1">
        <w:rPr>
          <w:noProof/>
        </w:rPr>
        <w:fldChar w:fldCharType="begin"/>
      </w:r>
      <w:r w:rsidRPr="00CC17F1">
        <w:rPr>
          <w:noProof/>
        </w:rPr>
        <w:instrText xml:space="preserve"> PAGEREF _Toc532478399 \h </w:instrText>
      </w:r>
      <w:r w:rsidRPr="00CC17F1">
        <w:rPr>
          <w:noProof/>
        </w:rPr>
      </w:r>
      <w:r w:rsidRPr="00CC17F1">
        <w:rPr>
          <w:noProof/>
        </w:rPr>
        <w:fldChar w:fldCharType="separate"/>
      </w:r>
      <w:r w:rsidR="008E712E">
        <w:rPr>
          <w:noProof/>
        </w:rPr>
        <w:t>39</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66</w:t>
      </w:r>
      <w:r w:rsidRPr="00CC17F1">
        <w:rPr>
          <w:noProof/>
        </w:rPr>
        <w:tab/>
        <w:t>Assessment contacts in the form of visit to premises</w:t>
      </w:r>
      <w:r w:rsidRPr="00CC17F1">
        <w:rPr>
          <w:noProof/>
        </w:rPr>
        <w:tab/>
      </w:r>
      <w:r w:rsidRPr="00CC17F1">
        <w:rPr>
          <w:noProof/>
        </w:rPr>
        <w:fldChar w:fldCharType="begin"/>
      </w:r>
      <w:r w:rsidRPr="00CC17F1">
        <w:rPr>
          <w:noProof/>
        </w:rPr>
        <w:instrText xml:space="preserve"> PAGEREF _Toc532478400 \h </w:instrText>
      </w:r>
      <w:r w:rsidRPr="00CC17F1">
        <w:rPr>
          <w:noProof/>
        </w:rPr>
      </w:r>
      <w:r w:rsidRPr="00CC17F1">
        <w:rPr>
          <w:noProof/>
        </w:rPr>
        <w:fldChar w:fldCharType="separate"/>
      </w:r>
      <w:r w:rsidR="008E712E">
        <w:rPr>
          <w:noProof/>
        </w:rPr>
        <w:t>40</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67</w:t>
      </w:r>
      <w:r w:rsidRPr="00CC17F1">
        <w:rPr>
          <w:noProof/>
        </w:rPr>
        <w:tab/>
        <w:t>Regulatory official may request information or documents relating to the purpose of assessment contact</w:t>
      </w:r>
      <w:r w:rsidRPr="00CC17F1">
        <w:rPr>
          <w:noProof/>
        </w:rPr>
        <w:tab/>
      </w:r>
      <w:r w:rsidRPr="00CC17F1">
        <w:rPr>
          <w:noProof/>
        </w:rPr>
        <w:fldChar w:fldCharType="begin"/>
      </w:r>
      <w:r w:rsidRPr="00CC17F1">
        <w:rPr>
          <w:noProof/>
        </w:rPr>
        <w:instrText xml:space="preserve"> PAGEREF _Toc532478401 \h </w:instrText>
      </w:r>
      <w:r w:rsidRPr="00CC17F1">
        <w:rPr>
          <w:noProof/>
        </w:rPr>
      </w:r>
      <w:r w:rsidRPr="00CC17F1">
        <w:rPr>
          <w:noProof/>
        </w:rPr>
        <w:fldChar w:fldCharType="separate"/>
      </w:r>
      <w:r w:rsidR="008E712E">
        <w:rPr>
          <w:noProof/>
        </w:rPr>
        <w:t>40</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68</w:t>
      </w:r>
      <w:r w:rsidRPr="00CC17F1">
        <w:rPr>
          <w:noProof/>
        </w:rPr>
        <w:tab/>
        <w:t>Action following assessment contact by regulatory official</w:t>
      </w:r>
      <w:r w:rsidRPr="00CC17F1">
        <w:rPr>
          <w:noProof/>
        </w:rPr>
        <w:tab/>
      </w:r>
      <w:r w:rsidRPr="00CC17F1">
        <w:rPr>
          <w:noProof/>
        </w:rPr>
        <w:fldChar w:fldCharType="begin"/>
      </w:r>
      <w:r w:rsidRPr="00CC17F1">
        <w:rPr>
          <w:noProof/>
        </w:rPr>
        <w:instrText xml:space="preserve"> PAGEREF _Toc532478402 \h </w:instrText>
      </w:r>
      <w:r w:rsidRPr="00CC17F1">
        <w:rPr>
          <w:noProof/>
        </w:rPr>
      </w:r>
      <w:r w:rsidRPr="00CC17F1">
        <w:rPr>
          <w:noProof/>
        </w:rPr>
        <w:fldChar w:fldCharType="separate"/>
      </w:r>
      <w:r w:rsidR="008E712E">
        <w:rPr>
          <w:noProof/>
        </w:rPr>
        <w:t>41</w:t>
      </w:r>
      <w:r w:rsidRPr="00CC17F1">
        <w:rPr>
          <w:noProof/>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B—Variation of arrangements for assessment contacts</w:t>
      </w:r>
      <w:r w:rsidRPr="00CC17F1">
        <w:rPr>
          <w:b w:val="0"/>
          <w:noProof/>
          <w:sz w:val="18"/>
        </w:rPr>
        <w:tab/>
      </w:r>
      <w:r w:rsidRPr="00CC17F1">
        <w:rPr>
          <w:b w:val="0"/>
          <w:noProof/>
          <w:sz w:val="18"/>
        </w:rPr>
        <w:fldChar w:fldCharType="begin"/>
      </w:r>
      <w:r w:rsidRPr="00CC17F1">
        <w:rPr>
          <w:b w:val="0"/>
          <w:noProof/>
          <w:sz w:val="18"/>
        </w:rPr>
        <w:instrText xml:space="preserve"> PAGEREF _Toc532478403 \h </w:instrText>
      </w:r>
      <w:r w:rsidRPr="00CC17F1">
        <w:rPr>
          <w:b w:val="0"/>
          <w:noProof/>
          <w:sz w:val="18"/>
        </w:rPr>
      </w:r>
      <w:r w:rsidRPr="00CC17F1">
        <w:rPr>
          <w:b w:val="0"/>
          <w:noProof/>
          <w:sz w:val="18"/>
        </w:rPr>
        <w:fldChar w:fldCharType="separate"/>
      </w:r>
      <w:r w:rsidR="008E712E">
        <w:rPr>
          <w:b w:val="0"/>
          <w:noProof/>
          <w:sz w:val="18"/>
        </w:rPr>
        <w:t>41</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69</w:t>
      </w:r>
      <w:r w:rsidRPr="00CC17F1">
        <w:rPr>
          <w:noProof/>
        </w:rPr>
        <w:tab/>
        <w:t>Commissioner may vary arrangements for assessment contacts</w:t>
      </w:r>
      <w:r w:rsidRPr="00CC17F1">
        <w:rPr>
          <w:noProof/>
        </w:rPr>
        <w:tab/>
      </w:r>
      <w:r w:rsidRPr="00CC17F1">
        <w:rPr>
          <w:noProof/>
        </w:rPr>
        <w:fldChar w:fldCharType="begin"/>
      </w:r>
      <w:r w:rsidRPr="00CC17F1">
        <w:rPr>
          <w:noProof/>
        </w:rPr>
        <w:instrText xml:space="preserve"> PAGEREF _Toc532478404 \h </w:instrText>
      </w:r>
      <w:r w:rsidRPr="00CC17F1">
        <w:rPr>
          <w:noProof/>
        </w:rPr>
      </w:r>
      <w:r w:rsidRPr="00CC17F1">
        <w:rPr>
          <w:noProof/>
        </w:rPr>
        <w:fldChar w:fldCharType="separate"/>
      </w:r>
      <w:r w:rsidR="008E712E">
        <w:rPr>
          <w:noProof/>
        </w:rPr>
        <w:t>41</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6—Review audits of accredited services</w:t>
      </w:r>
      <w:r w:rsidRPr="00CC17F1">
        <w:rPr>
          <w:b w:val="0"/>
          <w:noProof/>
          <w:sz w:val="18"/>
        </w:rPr>
        <w:tab/>
      </w:r>
      <w:r w:rsidRPr="00CC17F1">
        <w:rPr>
          <w:b w:val="0"/>
          <w:noProof/>
          <w:sz w:val="18"/>
        </w:rPr>
        <w:fldChar w:fldCharType="begin"/>
      </w:r>
      <w:r w:rsidRPr="00CC17F1">
        <w:rPr>
          <w:b w:val="0"/>
          <w:noProof/>
          <w:sz w:val="18"/>
        </w:rPr>
        <w:instrText xml:space="preserve"> PAGEREF _Toc532478405 \h </w:instrText>
      </w:r>
      <w:r w:rsidRPr="00CC17F1">
        <w:rPr>
          <w:b w:val="0"/>
          <w:noProof/>
          <w:sz w:val="18"/>
        </w:rPr>
      </w:r>
      <w:r w:rsidRPr="00CC17F1">
        <w:rPr>
          <w:b w:val="0"/>
          <w:noProof/>
          <w:sz w:val="18"/>
        </w:rPr>
        <w:fldChar w:fldCharType="separate"/>
      </w:r>
      <w:r w:rsidR="008E712E">
        <w:rPr>
          <w:b w:val="0"/>
          <w:noProof/>
          <w:sz w:val="18"/>
        </w:rPr>
        <w:t>42</w:t>
      </w:r>
      <w:r w:rsidRPr="00CC17F1">
        <w:rPr>
          <w:b w:val="0"/>
          <w:noProof/>
          <w:sz w:val="18"/>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A—Conduct of review audits of accredited services</w:t>
      </w:r>
      <w:r w:rsidRPr="00CC17F1">
        <w:rPr>
          <w:b w:val="0"/>
          <w:noProof/>
          <w:sz w:val="18"/>
        </w:rPr>
        <w:tab/>
      </w:r>
      <w:r w:rsidRPr="00CC17F1">
        <w:rPr>
          <w:b w:val="0"/>
          <w:noProof/>
          <w:sz w:val="18"/>
        </w:rPr>
        <w:fldChar w:fldCharType="begin"/>
      </w:r>
      <w:r w:rsidRPr="00CC17F1">
        <w:rPr>
          <w:b w:val="0"/>
          <w:noProof/>
          <w:sz w:val="18"/>
        </w:rPr>
        <w:instrText xml:space="preserve"> PAGEREF _Toc532478406 \h </w:instrText>
      </w:r>
      <w:r w:rsidRPr="00CC17F1">
        <w:rPr>
          <w:b w:val="0"/>
          <w:noProof/>
          <w:sz w:val="18"/>
        </w:rPr>
      </w:r>
      <w:r w:rsidRPr="00CC17F1">
        <w:rPr>
          <w:b w:val="0"/>
          <w:noProof/>
          <w:sz w:val="18"/>
        </w:rPr>
        <w:fldChar w:fldCharType="separate"/>
      </w:r>
      <w:r w:rsidR="008E712E">
        <w:rPr>
          <w:b w:val="0"/>
          <w:noProof/>
          <w:sz w:val="18"/>
        </w:rPr>
        <w:t>42</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70</w:t>
      </w:r>
      <w:r w:rsidRPr="00CC17F1">
        <w:rPr>
          <w:noProof/>
        </w:rPr>
        <w:tab/>
        <w:t>When Commissioner may or must arrange for review audit of accredited service</w:t>
      </w:r>
      <w:r w:rsidRPr="00CC17F1">
        <w:rPr>
          <w:noProof/>
        </w:rPr>
        <w:tab/>
      </w:r>
      <w:r w:rsidRPr="00CC17F1">
        <w:rPr>
          <w:noProof/>
        </w:rPr>
        <w:fldChar w:fldCharType="begin"/>
      </w:r>
      <w:r w:rsidRPr="00CC17F1">
        <w:rPr>
          <w:noProof/>
        </w:rPr>
        <w:instrText xml:space="preserve"> PAGEREF _Toc532478407 \h </w:instrText>
      </w:r>
      <w:r w:rsidRPr="00CC17F1">
        <w:rPr>
          <w:noProof/>
        </w:rPr>
      </w:r>
      <w:r w:rsidRPr="00CC17F1">
        <w:rPr>
          <w:noProof/>
        </w:rPr>
        <w:fldChar w:fldCharType="separate"/>
      </w:r>
      <w:r w:rsidR="008E712E">
        <w:rPr>
          <w:noProof/>
        </w:rPr>
        <w:t>42</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71</w:t>
      </w:r>
      <w:r w:rsidRPr="00CC17F1">
        <w:rPr>
          <w:noProof/>
        </w:rPr>
        <w:tab/>
        <w:t>Commissioner must appoint quality assessors to form assessment team to conduct review audit</w:t>
      </w:r>
      <w:r w:rsidRPr="00CC17F1">
        <w:rPr>
          <w:noProof/>
        </w:rPr>
        <w:tab/>
      </w:r>
      <w:r w:rsidRPr="00CC17F1">
        <w:rPr>
          <w:noProof/>
        </w:rPr>
        <w:fldChar w:fldCharType="begin"/>
      </w:r>
      <w:r w:rsidRPr="00CC17F1">
        <w:rPr>
          <w:noProof/>
        </w:rPr>
        <w:instrText xml:space="preserve"> PAGEREF _Toc532478408 \h </w:instrText>
      </w:r>
      <w:r w:rsidRPr="00CC17F1">
        <w:rPr>
          <w:noProof/>
        </w:rPr>
      </w:r>
      <w:r w:rsidRPr="00CC17F1">
        <w:rPr>
          <w:noProof/>
        </w:rPr>
        <w:fldChar w:fldCharType="separate"/>
      </w:r>
      <w:r w:rsidR="008E712E">
        <w:rPr>
          <w:noProof/>
        </w:rPr>
        <w:t>42</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72</w:t>
      </w:r>
      <w:r w:rsidRPr="00CC17F1">
        <w:rPr>
          <w:noProof/>
        </w:rPr>
        <w:tab/>
        <w:t>Poster to be used to tell care recipients about review audit</w:t>
      </w:r>
      <w:r w:rsidRPr="00CC17F1">
        <w:rPr>
          <w:noProof/>
        </w:rPr>
        <w:tab/>
      </w:r>
      <w:r w:rsidRPr="00CC17F1">
        <w:rPr>
          <w:noProof/>
        </w:rPr>
        <w:fldChar w:fldCharType="begin"/>
      </w:r>
      <w:r w:rsidRPr="00CC17F1">
        <w:rPr>
          <w:noProof/>
        </w:rPr>
        <w:instrText xml:space="preserve"> PAGEREF _Toc532478409 \h </w:instrText>
      </w:r>
      <w:r w:rsidRPr="00CC17F1">
        <w:rPr>
          <w:noProof/>
        </w:rPr>
      </w:r>
      <w:r w:rsidRPr="00CC17F1">
        <w:rPr>
          <w:noProof/>
        </w:rPr>
        <w:fldChar w:fldCharType="separate"/>
      </w:r>
      <w:r w:rsidR="008E712E">
        <w:rPr>
          <w:noProof/>
        </w:rPr>
        <w:t>43</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73</w:t>
      </w:r>
      <w:r w:rsidRPr="00CC17F1">
        <w:rPr>
          <w:noProof/>
        </w:rPr>
        <w:tab/>
        <w:t>Conduct of review audit of accredited service</w:t>
      </w:r>
      <w:r w:rsidRPr="00CC17F1">
        <w:rPr>
          <w:noProof/>
        </w:rPr>
        <w:tab/>
      </w:r>
      <w:r w:rsidRPr="00CC17F1">
        <w:rPr>
          <w:noProof/>
        </w:rPr>
        <w:fldChar w:fldCharType="begin"/>
      </w:r>
      <w:r w:rsidRPr="00CC17F1">
        <w:rPr>
          <w:noProof/>
        </w:rPr>
        <w:instrText xml:space="preserve"> PAGEREF _Toc532478410 \h </w:instrText>
      </w:r>
      <w:r w:rsidRPr="00CC17F1">
        <w:rPr>
          <w:noProof/>
        </w:rPr>
      </w:r>
      <w:r w:rsidRPr="00CC17F1">
        <w:rPr>
          <w:noProof/>
        </w:rPr>
        <w:fldChar w:fldCharType="separate"/>
      </w:r>
      <w:r w:rsidR="008E712E">
        <w:rPr>
          <w:noProof/>
        </w:rPr>
        <w:t>43</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74</w:t>
      </w:r>
      <w:r w:rsidRPr="00CC17F1">
        <w:rPr>
          <w:noProof/>
        </w:rPr>
        <w:tab/>
        <w:t>Review audit meetings</w:t>
      </w:r>
      <w:r w:rsidRPr="00CC17F1">
        <w:rPr>
          <w:noProof/>
        </w:rPr>
        <w:tab/>
      </w:r>
      <w:r w:rsidRPr="00CC17F1">
        <w:rPr>
          <w:noProof/>
        </w:rPr>
        <w:fldChar w:fldCharType="begin"/>
      </w:r>
      <w:r w:rsidRPr="00CC17F1">
        <w:rPr>
          <w:noProof/>
        </w:rPr>
        <w:instrText xml:space="preserve"> PAGEREF _Toc532478411 \h </w:instrText>
      </w:r>
      <w:r w:rsidRPr="00CC17F1">
        <w:rPr>
          <w:noProof/>
        </w:rPr>
      </w:r>
      <w:r w:rsidRPr="00CC17F1">
        <w:rPr>
          <w:noProof/>
        </w:rPr>
        <w:fldChar w:fldCharType="separate"/>
      </w:r>
      <w:r w:rsidR="008E712E">
        <w:rPr>
          <w:noProof/>
        </w:rPr>
        <w:t>43</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75</w:t>
      </w:r>
      <w:r w:rsidRPr="00CC17F1">
        <w:rPr>
          <w:noProof/>
        </w:rPr>
        <w:tab/>
        <w:t>Exit meeting</w:t>
      </w:r>
      <w:r w:rsidRPr="00CC17F1">
        <w:rPr>
          <w:noProof/>
        </w:rPr>
        <w:tab/>
      </w:r>
      <w:r w:rsidRPr="00CC17F1">
        <w:rPr>
          <w:noProof/>
        </w:rPr>
        <w:fldChar w:fldCharType="begin"/>
      </w:r>
      <w:r w:rsidRPr="00CC17F1">
        <w:rPr>
          <w:noProof/>
        </w:rPr>
        <w:instrText xml:space="preserve"> PAGEREF _Toc532478412 \h </w:instrText>
      </w:r>
      <w:r w:rsidRPr="00CC17F1">
        <w:rPr>
          <w:noProof/>
        </w:rPr>
      </w:r>
      <w:r w:rsidRPr="00CC17F1">
        <w:rPr>
          <w:noProof/>
        </w:rPr>
        <w:fldChar w:fldCharType="separate"/>
      </w:r>
      <w:r w:rsidR="008E712E">
        <w:rPr>
          <w:noProof/>
        </w:rPr>
        <w:t>44</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76</w:t>
      </w:r>
      <w:r w:rsidRPr="00CC17F1">
        <w:rPr>
          <w:noProof/>
        </w:rPr>
        <w:tab/>
        <w:t>Review audit report</w:t>
      </w:r>
      <w:r w:rsidRPr="00CC17F1">
        <w:rPr>
          <w:noProof/>
        </w:rPr>
        <w:tab/>
      </w:r>
      <w:r w:rsidRPr="00CC17F1">
        <w:rPr>
          <w:noProof/>
        </w:rPr>
        <w:fldChar w:fldCharType="begin"/>
      </w:r>
      <w:r w:rsidRPr="00CC17F1">
        <w:rPr>
          <w:noProof/>
        </w:rPr>
        <w:instrText xml:space="preserve"> PAGEREF _Toc532478413 \h </w:instrText>
      </w:r>
      <w:r w:rsidRPr="00CC17F1">
        <w:rPr>
          <w:noProof/>
        </w:rPr>
      </w:r>
      <w:r w:rsidRPr="00CC17F1">
        <w:rPr>
          <w:noProof/>
        </w:rPr>
        <w:fldChar w:fldCharType="separate"/>
      </w:r>
      <w:r w:rsidR="008E712E">
        <w:rPr>
          <w:noProof/>
        </w:rPr>
        <w:t>44</w:t>
      </w:r>
      <w:r w:rsidRPr="00CC17F1">
        <w:rPr>
          <w:noProof/>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B—Revocation of accreditation of accredited service following review audit</w:t>
      </w:r>
      <w:r w:rsidRPr="00CC17F1">
        <w:rPr>
          <w:b w:val="0"/>
          <w:noProof/>
          <w:sz w:val="18"/>
        </w:rPr>
        <w:tab/>
      </w:r>
      <w:r w:rsidRPr="00CC17F1">
        <w:rPr>
          <w:b w:val="0"/>
          <w:noProof/>
          <w:sz w:val="18"/>
        </w:rPr>
        <w:fldChar w:fldCharType="begin"/>
      </w:r>
      <w:r w:rsidRPr="00CC17F1">
        <w:rPr>
          <w:b w:val="0"/>
          <w:noProof/>
          <w:sz w:val="18"/>
        </w:rPr>
        <w:instrText xml:space="preserve"> PAGEREF _Toc532478414 \h </w:instrText>
      </w:r>
      <w:r w:rsidRPr="00CC17F1">
        <w:rPr>
          <w:b w:val="0"/>
          <w:noProof/>
          <w:sz w:val="18"/>
        </w:rPr>
      </w:r>
      <w:r w:rsidRPr="00CC17F1">
        <w:rPr>
          <w:b w:val="0"/>
          <w:noProof/>
          <w:sz w:val="18"/>
        </w:rPr>
        <w:fldChar w:fldCharType="separate"/>
      </w:r>
      <w:r w:rsidR="008E712E">
        <w:rPr>
          <w:b w:val="0"/>
          <w:noProof/>
          <w:sz w:val="18"/>
        </w:rPr>
        <w:t>44</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77</w:t>
      </w:r>
      <w:r w:rsidRPr="00CC17F1">
        <w:rPr>
          <w:noProof/>
        </w:rPr>
        <w:tab/>
        <w:t>Commissioner must decide whether to revoke accreditation of accredited service</w:t>
      </w:r>
      <w:r w:rsidRPr="00CC17F1">
        <w:rPr>
          <w:noProof/>
        </w:rPr>
        <w:tab/>
      </w:r>
      <w:r w:rsidRPr="00CC17F1">
        <w:rPr>
          <w:noProof/>
        </w:rPr>
        <w:fldChar w:fldCharType="begin"/>
      </w:r>
      <w:r w:rsidRPr="00CC17F1">
        <w:rPr>
          <w:noProof/>
        </w:rPr>
        <w:instrText xml:space="preserve"> PAGEREF _Toc532478415 \h </w:instrText>
      </w:r>
      <w:r w:rsidRPr="00CC17F1">
        <w:rPr>
          <w:noProof/>
        </w:rPr>
      </w:r>
      <w:r w:rsidRPr="00CC17F1">
        <w:rPr>
          <w:noProof/>
        </w:rPr>
        <w:fldChar w:fldCharType="separate"/>
      </w:r>
      <w:r w:rsidR="008E712E">
        <w:rPr>
          <w:noProof/>
        </w:rPr>
        <w:t>44</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78</w:t>
      </w:r>
      <w:r w:rsidRPr="00CC17F1">
        <w:rPr>
          <w:noProof/>
        </w:rPr>
        <w:tab/>
        <w:t>Notification of decision to revoke accreditation of accredited service</w:t>
      </w:r>
      <w:r w:rsidRPr="00CC17F1">
        <w:rPr>
          <w:noProof/>
        </w:rPr>
        <w:tab/>
      </w:r>
      <w:r w:rsidRPr="00CC17F1">
        <w:rPr>
          <w:noProof/>
        </w:rPr>
        <w:fldChar w:fldCharType="begin"/>
      </w:r>
      <w:r w:rsidRPr="00CC17F1">
        <w:rPr>
          <w:noProof/>
        </w:rPr>
        <w:instrText xml:space="preserve"> PAGEREF _Toc532478416 \h </w:instrText>
      </w:r>
      <w:r w:rsidRPr="00CC17F1">
        <w:rPr>
          <w:noProof/>
        </w:rPr>
      </w:r>
      <w:r w:rsidRPr="00CC17F1">
        <w:rPr>
          <w:noProof/>
        </w:rPr>
        <w:fldChar w:fldCharType="separate"/>
      </w:r>
      <w:r w:rsidR="008E712E">
        <w:rPr>
          <w:noProof/>
        </w:rPr>
        <w:t>45</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79</w:t>
      </w:r>
      <w:r w:rsidRPr="00CC17F1">
        <w:rPr>
          <w:noProof/>
        </w:rPr>
        <w:tab/>
        <w:t>Notification of decision not to revoke accreditation of accredited service</w:t>
      </w:r>
      <w:r w:rsidRPr="00CC17F1">
        <w:rPr>
          <w:noProof/>
        </w:rPr>
        <w:tab/>
      </w:r>
      <w:r w:rsidRPr="00CC17F1">
        <w:rPr>
          <w:noProof/>
        </w:rPr>
        <w:fldChar w:fldCharType="begin"/>
      </w:r>
      <w:r w:rsidRPr="00CC17F1">
        <w:rPr>
          <w:noProof/>
        </w:rPr>
        <w:instrText xml:space="preserve"> PAGEREF _Toc532478417 \h </w:instrText>
      </w:r>
      <w:r w:rsidRPr="00CC17F1">
        <w:rPr>
          <w:noProof/>
        </w:rPr>
      </w:r>
      <w:r w:rsidRPr="00CC17F1">
        <w:rPr>
          <w:noProof/>
        </w:rPr>
        <w:fldChar w:fldCharType="separate"/>
      </w:r>
      <w:r w:rsidR="008E712E">
        <w:rPr>
          <w:noProof/>
        </w:rPr>
        <w:t>45</w:t>
      </w:r>
      <w:r w:rsidRPr="00CC17F1">
        <w:rPr>
          <w:noProof/>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C—Publication of decisions relating to accreditation</w:t>
      </w:r>
      <w:r w:rsidRPr="00CC17F1">
        <w:rPr>
          <w:b w:val="0"/>
          <w:noProof/>
          <w:sz w:val="18"/>
        </w:rPr>
        <w:tab/>
      </w:r>
      <w:r w:rsidRPr="00CC17F1">
        <w:rPr>
          <w:b w:val="0"/>
          <w:noProof/>
          <w:sz w:val="18"/>
        </w:rPr>
        <w:fldChar w:fldCharType="begin"/>
      </w:r>
      <w:r w:rsidRPr="00CC17F1">
        <w:rPr>
          <w:b w:val="0"/>
          <w:noProof/>
          <w:sz w:val="18"/>
        </w:rPr>
        <w:instrText xml:space="preserve"> PAGEREF _Toc532478418 \h </w:instrText>
      </w:r>
      <w:r w:rsidRPr="00CC17F1">
        <w:rPr>
          <w:b w:val="0"/>
          <w:noProof/>
          <w:sz w:val="18"/>
        </w:rPr>
      </w:r>
      <w:r w:rsidRPr="00CC17F1">
        <w:rPr>
          <w:b w:val="0"/>
          <w:noProof/>
          <w:sz w:val="18"/>
        </w:rPr>
        <w:fldChar w:fldCharType="separate"/>
      </w:r>
      <w:r w:rsidR="008E712E">
        <w:rPr>
          <w:b w:val="0"/>
          <w:noProof/>
          <w:sz w:val="18"/>
        </w:rPr>
        <w:t>46</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80</w:t>
      </w:r>
      <w:r w:rsidRPr="00CC17F1">
        <w:rPr>
          <w:noProof/>
        </w:rPr>
        <w:tab/>
        <w:t>Commissioner must publish decisions relating to accreditation following review audit</w:t>
      </w:r>
      <w:r w:rsidRPr="00CC17F1">
        <w:rPr>
          <w:noProof/>
        </w:rPr>
        <w:tab/>
      </w:r>
      <w:r w:rsidRPr="00CC17F1">
        <w:rPr>
          <w:noProof/>
        </w:rPr>
        <w:fldChar w:fldCharType="begin"/>
      </w:r>
      <w:r w:rsidRPr="00CC17F1">
        <w:rPr>
          <w:noProof/>
        </w:rPr>
        <w:instrText xml:space="preserve"> PAGEREF _Toc532478419 \h </w:instrText>
      </w:r>
      <w:r w:rsidRPr="00CC17F1">
        <w:rPr>
          <w:noProof/>
        </w:rPr>
      </w:r>
      <w:r w:rsidRPr="00CC17F1">
        <w:rPr>
          <w:noProof/>
        </w:rPr>
        <w:fldChar w:fldCharType="separate"/>
      </w:r>
      <w:r w:rsidR="008E712E">
        <w:rPr>
          <w:noProof/>
        </w:rPr>
        <w:t>46</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7—Dealing with non</w:t>
      </w:r>
      <w:r w:rsidR="00CC17F1">
        <w:rPr>
          <w:noProof/>
        </w:rPr>
        <w:noBreakHyphen/>
      </w:r>
      <w:r w:rsidRPr="00CC17F1">
        <w:rPr>
          <w:noProof/>
        </w:rPr>
        <w:t>compliance with relevant Standards</w:t>
      </w:r>
      <w:r w:rsidRPr="00CC17F1">
        <w:rPr>
          <w:b w:val="0"/>
          <w:noProof/>
          <w:sz w:val="18"/>
        </w:rPr>
        <w:tab/>
      </w:r>
      <w:r w:rsidRPr="00CC17F1">
        <w:rPr>
          <w:b w:val="0"/>
          <w:noProof/>
          <w:sz w:val="18"/>
        </w:rPr>
        <w:fldChar w:fldCharType="begin"/>
      </w:r>
      <w:r w:rsidRPr="00CC17F1">
        <w:rPr>
          <w:b w:val="0"/>
          <w:noProof/>
          <w:sz w:val="18"/>
        </w:rPr>
        <w:instrText xml:space="preserve"> PAGEREF _Toc532478420 \h </w:instrText>
      </w:r>
      <w:r w:rsidRPr="00CC17F1">
        <w:rPr>
          <w:b w:val="0"/>
          <w:noProof/>
          <w:sz w:val="18"/>
        </w:rPr>
      </w:r>
      <w:r w:rsidRPr="00CC17F1">
        <w:rPr>
          <w:b w:val="0"/>
          <w:noProof/>
          <w:sz w:val="18"/>
        </w:rPr>
        <w:fldChar w:fldCharType="separate"/>
      </w:r>
      <w:r w:rsidR="008E712E">
        <w:rPr>
          <w:b w:val="0"/>
          <w:noProof/>
          <w:sz w:val="18"/>
        </w:rPr>
        <w:t>47</w:t>
      </w:r>
      <w:r w:rsidRPr="00CC17F1">
        <w:rPr>
          <w:b w:val="0"/>
          <w:noProof/>
          <w:sz w:val="18"/>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A—Timetables for improvement</w:t>
      </w:r>
      <w:r w:rsidRPr="00CC17F1">
        <w:rPr>
          <w:b w:val="0"/>
          <w:noProof/>
          <w:sz w:val="18"/>
        </w:rPr>
        <w:tab/>
      </w:r>
      <w:r w:rsidRPr="00CC17F1">
        <w:rPr>
          <w:b w:val="0"/>
          <w:noProof/>
          <w:sz w:val="18"/>
        </w:rPr>
        <w:fldChar w:fldCharType="begin"/>
      </w:r>
      <w:r w:rsidRPr="00CC17F1">
        <w:rPr>
          <w:b w:val="0"/>
          <w:noProof/>
          <w:sz w:val="18"/>
        </w:rPr>
        <w:instrText xml:space="preserve"> PAGEREF _Toc532478421 \h </w:instrText>
      </w:r>
      <w:r w:rsidRPr="00CC17F1">
        <w:rPr>
          <w:b w:val="0"/>
          <w:noProof/>
          <w:sz w:val="18"/>
        </w:rPr>
      </w:r>
      <w:r w:rsidRPr="00CC17F1">
        <w:rPr>
          <w:b w:val="0"/>
          <w:noProof/>
          <w:sz w:val="18"/>
        </w:rPr>
        <w:fldChar w:fldCharType="separate"/>
      </w:r>
      <w:r w:rsidR="008E712E">
        <w:rPr>
          <w:b w:val="0"/>
          <w:noProof/>
          <w:sz w:val="18"/>
        </w:rPr>
        <w:t>47</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81</w:t>
      </w:r>
      <w:r w:rsidRPr="00CC17F1">
        <w:rPr>
          <w:noProof/>
        </w:rPr>
        <w:tab/>
        <w:t>Timetable for improvement given to approved provider of accredited service</w:t>
      </w:r>
      <w:r w:rsidRPr="00CC17F1">
        <w:rPr>
          <w:noProof/>
        </w:rPr>
        <w:tab/>
      </w:r>
      <w:r w:rsidRPr="00CC17F1">
        <w:rPr>
          <w:noProof/>
        </w:rPr>
        <w:fldChar w:fldCharType="begin"/>
      </w:r>
      <w:r w:rsidRPr="00CC17F1">
        <w:rPr>
          <w:noProof/>
        </w:rPr>
        <w:instrText xml:space="preserve"> PAGEREF _Toc532478422 \h </w:instrText>
      </w:r>
      <w:r w:rsidRPr="00CC17F1">
        <w:rPr>
          <w:noProof/>
        </w:rPr>
      </w:r>
      <w:r w:rsidRPr="00CC17F1">
        <w:rPr>
          <w:noProof/>
        </w:rPr>
        <w:fldChar w:fldCharType="separate"/>
      </w:r>
      <w:r w:rsidR="008E712E">
        <w:rPr>
          <w:noProof/>
        </w:rPr>
        <w:t>47</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82</w:t>
      </w:r>
      <w:r w:rsidRPr="00CC17F1">
        <w:rPr>
          <w:noProof/>
        </w:rPr>
        <w:tab/>
        <w:t>Timetable for improvement given to home service provider of home service</w:t>
      </w:r>
      <w:r w:rsidRPr="00CC17F1">
        <w:rPr>
          <w:noProof/>
        </w:rPr>
        <w:tab/>
      </w:r>
      <w:r w:rsidRPr="00CC17F1">
        <w:rPr>
          <w:noProof/>
        </w:rPr>
        <w:fldChar w:fldCharType="begin"/>
      </w:r>
      <w:r w:rsidRPr="00CC17F1">
        <w:rPr>
          <w:noProof/>
        </w:rPr>
        <w:instrText xml:space="preserve"> PAGEREF _Toc532478423 \h </w:instrText>
      </w:r>
      <w:r w:rsidRPr="00CC17F1">
        <w:rPr>
          <w:noProof/>
        </w:rPr>
      </w:r>
      <w:r w:rsidRPr="00CC17F1">
        <w:rPr>
          <w:noProof/>
        </w:rPr>
        <w:fldChar w:fldCharType="separate"/>
      </w:r>
      <w:r w:rsidR="008E712E">
        <w:rPr>
          <w:noProof/>
        </w:rPr>
        <w:t>47</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83</w:t>
      </w:r>
      <w:r w:rsidRPr="00CC17F1">
        <w:rPr>
          <w:noProof/>
        </w:rPr>
        <w:tab/>
        <w:t>Extension of period for improvement</w:t>
      </w:r>
      <w:r w:rsidRPr="00CC17F1">
        <w:rPr>
          <w:noProof/>
        </w:rPr>
        <w:tab/>
      </w:r>
      <w:r w:rsidRPr="00CC17F1">
        <w:rPr>
          <w:noProof/>
        </w:rPr>
        <w:fldChar w:fldCharType="begin"/>
      </w:r>
      <w:r w:rsidRPr="00CC17F1">
        <w:rPr>
          <w:noProof/>
        </w:rPr>
        <w:instrText xml:space="preserve"> PAGEREF _Toc532478424 \h </w:instrText>
      </w:r>
      <w:r w:rsidRPr="00CC17F1">
        <w:rPr>
          <w:noProof/>
        </w:rPr>
      </w:r>
      <w:r w:rsidRPr="00CC17F1">
        <w:rPr>
          <w:noProof/>
        </w:rPr>
        <w:fldChar w:fldCharType="separate"/>
      </w:r>
      <w:r w:rsidR="008E712E">
        <w:rPr>
          <w:noProof/>
        </w:rPr>
        <w:t>47</w:t>
      </w:r>
      <w:r w:rsidRPr="00CC17F1">
        <w:rPr>
          <w:noProof/>
        </w:rPr>
        <w:fldChar w:fldCharType="end"/>
      </w:r>
    </w:p>
    <w:p w:rsidR="005034FF" w:rsidRPr="00CC17F1" w:rsidRDefault="005034FF">
      <w:pPr>
        <w:pStyle w:val="TOC4"/>
        <w:rPr>
          <w:rFonts w:asciiTheme="minorHAnsi" w:eastAsiaTheme="minorEastAsia" w:hAnsiTheme="minorHAnsi" w:cstheme="minorBidi"/>
          <w:b w:val="0"/>
          <w:noProof/>
          <w:kern w:val="0"/>
          <w:sz w:val="22"/>
          <w:szCs w:val="22"/>
        </w:rPr>
      </w:pPr>
      <w:r w:rsidRPr="00CC17F1">
        <w:rPr>
          <w:noProof/>
        </w:rPr>
        <w:t>Subdivision B—Non</w:t>
      </w:r>
      <w:r w:rsidR="00CC17F1">
        <w:rPr>
          <w:noProof/>
        </w:rPr>
        <w:noBreakHyphen/>
      </w:r>
      <w:r w:rsidRPr="00CC17F1">
        <w:rPr>
          <w:noProof/>
        </w:rPr>
        <w:t>compliance with relevant Standards</w:t>
      </w:r>
      <w:r w:rsidRPr="00CC17F1">
        <w:rPr>
          <w:b w:val="0"/>
          <w:noProof/>
          <w:sz w:val="18"/>
        </w:rPr>
        <w:tab/>
      </w:r>
      <w:r w:rsidRPr="00CC17F1">
        <w:rPr>
          <w:b w:val="0"/>
          <w:noProof/>
          <w:sz w:val="18"/>
        </w:rPr>
        <w:fldChar w:fldCharType="begin"/>
      </w:r>
      <w:r w:rsidRPr="00CC17F1">
        <w:rPr>
          <w:b w:val="0"/>
          <w:noProof/>
          <w:sz w:val="18"/>
        </w:rPr>
        <w:instrText xml:space="preserve"> PAGEREF _Toc532478425 \h </w:instrText>
      </w:r>
      <w:r w:rsidRPr="00CC17F1">
        <w:rPr>
          <w:b w:val="0"/>
          <w:noProof/>
          <w:sz w:val="18"/>
        </w:rPr>
      </w:r>
      <w:r w:rsidRPr="00CC17F1">
        <w:rPr>
          <w:b w:val="0"/>
          <w:noProof/>
          <w:sz w:val="18"/>
        </w:rPr>
        <w:fldChar w:fldCharType="separate"/>
      </w:r>
      <w:r w:rsidR="008E712E">
        <w:rPr>
          <w:b w:val="0"/>
          <w:noProof/>
          <w:sz w:val="18"/>
        </w:rPr>
        <w:t>48</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lastRenderedPageBreak/>
        <w:t>84</w:t>
      </w:r>
      <w:r w:rsidRPr="00CC17F1">
        <w:rPr>
          <w:noProof/>
        </w:rPr>
        <w:tab/>
        <w:t>Direction to revise plan for continuous improvement if there is failure to comply with relevant Standards</w:t>
      </w:r>
      <w:r w:rsidRPr="00CC17F1">
        <w:rPr>
          <w:noProof/>
        </w:rPr>
        <w:tab/>
      </w:r>
      <w:r w:rsidRPr="00CC17F1">
        <w:rPr>
          <w:noProof/>
        </w:rPr>
        <w:fldChar w:fldCharType="begin"/>
      </w:r>
      <w:r w:rsidRPr="00CC17F1">
        <w:rPr>
          <w:noProof/>
        </w:rPr>
        <w:instrText xml:space="preserve"> PAGEREF _Toc532478426 \h </w:instrText>
      </w:r>
      <w:r w:rsidRPr="00CC17F1">
        <w:rPr>
          <w:noProof/>
        </w:rPr>
      </w:r>
      <w:r w:rsidRPr="00CC17F1">
        <w:rPr>
          <w:noProof/>
        </w:rPr>
        <w:fldChar w:fldCharType="separate"/>
      </w:r>
      <w:r w:rsidR="008E712E">
        <w:rPr>
          <w:noProof/>
        </w:rPr>
        <w:t>48</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85</w:t>
      </w:r>
      <w:r w:rsidRPr="00CC17F1">
        <w:rPr>
          <w:noProof/>
        </w:rPr>
        <w:tab/>
        <w:t>Failure to comply with relevant Standards that places safety, health or well</w:t>
      </w:r>
      <w:r w:rsidR="00CC17F1">
        <w:rPr>
          <w:noProof/>
        </w:rPr>
        <w:noBreakHyphen/>
      </w:r>
      <w:r w:rsidRPr="00CC17F1">
        <w:rPr>
          <w:noProof/>
        </w:rPr>
        <w:t>being of aged care consumer at serious risk</w:t>
      </w:r>
      <w:r w:rsidRPr="00CC17F1">
        <w:rPr>
          <w:noProof/>
        </w:rPr>
        <w:tab/>
      </w:r>
      <w:r w:rsidRPr="00CC17F1">
        <w:rPr>
          <w:noProof/>
        </w:rPr>
        <w:fldChar w:fldCharType="begin"/>
      </w:r>
      <w:r w:rsidRPr="00CC17F1">
        <w:rPr>
          <w:noProof/>
        </w:rPr>
        <w:instrText xml:space="preserve"> PAGEREF _Toc532478427 \h </w:instrText>
      </w:r>
      <w:r w:rsidRPr="00CC17F1">
        <w:rPr>
          <w:noProof/>
        </w:rPr>
      </w:r>
      <w:r w:rsidRPr="00CC17F1">
        <w:rPr>
          <w:noProof/>
        </w:rPr>
        <w:fldChar w:fldCharType="separate"/>
      </w:r>
      <w:r w:rsidR="008E712E">
        <w:rPr>
          <w:noProof/>
        </w:rPr>
        <w:t>48</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8—Monitoring of Aboriginal and Torres Strait Islander services</w:t>
      </w:r>
      <w:r w:rsidRPr="00CC17F1">
        <w:rPr>
          <w:b w:val="0"/>
          <w:noProof/>
          <w:sz w:val="18"/>
        </w:rPr>
        <w:tab/>
      </w:r>
      <w:r w:rsidRPr="00CC17F1">
        <w:rPr>
          <w:b w:val="0"/>
          <w:noProof/>
          <w:sz w:val="18"/>
        </w:rPr>
        <w:fldChar w:fldCharType="begin"/>
      </w:r>
      <w:r w:rsidRPr="00CC17F1">
        <w:rPr>
          <w:b w:val="0"/>
          <w:noProof/>
          <w:sz w:val="18"/>
        </w:rPr>
        <w:instrText xml:space="preserve"> PAGEREF _Toc532478428 \h </w:instrText>
      </w:r>
      <w:r w:rsidRPr="00CC17F1">
        <w:rPr>
          <w:b w:val="0"/>
          <w:noProof/>
          <w:sz w:val="18"/>
        </w:rPr>
      </w:r>
      <w:r w:rsidRPr="00CC17F1">
        <w:rPr>
          <w:b w:val="0"/>
          <w:noProof/>
          <w:sz w:val="18"/>
        </w:rPr>
        <w:fldChar w:fldCharType="separate"/>
      </w:r>
      <w:r w:rsidR="008E712E">
        <w:rPr>
          <w:b w:val="0"/>
          <w:noProof/>
          <w:sz w:val="18"/>
        </w:rPr>
        <w:t>49</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86</w:t>
      </w:r>
      <w:r w:rsidRPr="00CC17F1">
        <w:rPr>
          <w:noProof/>
        </w:rPr>
        <w:tab/>
        <w:t>Monitoring of Aboriginal and Torres Strait Islander services</w:t>
      </w:r>
      <w:r w:rsidRPr="00CC17F1">
        <w:rPr>
          <w:noProof/>
        </w:rPr>
        <w:tab/>
      </w:r>
      <w:r w:rsidRPr="00CC17F1">
        <w:rPr>
          <w:noProof/>
        </w:rPr>
        <w:fldChar w:fldCharType="begin"/>
      </w:r>
      <w:r w:rsidRPr="00CC17F1">
        <w:rPr>
          <w:noProof/>
        </w:rPr>
        <w:instrText xml:space="preserve"> PAGEREF _Toc532478429 \h </w:instrText>
      </w:r>
      <w:r w:rsidRPr="00CC17F1">
        <w:rPr>
          <w:noProof/>
        </w:rPr>
      </w:r>
      <w:r w:rsidRPr="00CC17F1">
        <w:rPr>
          <w:noProof/>
        </w:rPr>
        <w:fldChar w:fldCharType="separate"/>
      </w:r>
      <w:r w:rsidR="008E712E">
        <w:rPr>
          <w:noProof/>
        </w:rPr>
        <w:t>49</w:t>
      </w:r>
      <w:r w:rsidRPr="00CC17F1">
        <w:rPr>
          <w:noProof/>
        </w:rPr>
        <w:fldChar w:fldCharType="end"/>
      </w:r>
    </w:p>
    <w:p w:rsidR="005034FF" w:rsidRPr="00CC17F1" w:rsidRDefault="005034FF">
      <w:pPr>
        <w:pStyle w:val="TOC2"/>
        <w:rPr>
          <w:rFonts w:asciiTheme="minorHAnsi" w:eastAsiaTheme="minorEastAsia" w:hAnsiTheme="minorHAnsi" w:cstheme="minorBidi"/>
          <w:b w:val="0"/>
          <w:noProof/>
          <w:kern w:val="0"/>
          <w:sz w:val="22"/>
          <w:szCs w:val="22"/>
        </w:rPr>
      </w:pPr>
      <w:r w:rsidRPr="00CC17F1">
        <w:rPr>
          <w:noProof/>
        </w:rPr>
        <w:t>Part</w:t>
      </w:r>
      <w:r w:rsidR="00CC17F1" w:rsidRPr="00CC17F1">
        <w:rPr>
          <w:noProof/>
        </w:rPr>
        <w:t> </w:t>
      </w:r>
      <w:r w:rsidRPr="00CC17F1">
        <w:rPr>
          <w:noProof/>
        </w:rPr>
        <w:t>6—Registration of quality assessors</w:t>
      </w:r>
      <w:r w:rsidRPr="00CC17F1">
        <w:rPr>
          <w:b w:val="0"/>
          <w:noProof/>
          <w:sz w:val="18"/>
        </w:rPr>
        <w:tab/>
      </w:r>
      <w:r w:rsidRPr="00CC17F1">
        <w:rPr>
          <w:b w:val="0"/>
          <w:noProof/>
          <w:sz w:val="18"/>
        </w:rPr>
        <w:fldChar w:fldCharType="begin"/>
      </w:r>
      <w:r w:rsidRPr="00CC17F1">
        <w:rPr>
          <w:b w:val="0"/>
          <w:noProof/>
          <w:sz w:val="18"/>
        </w:rPr>
        <w:instrText xml:space="preserve"> PAGEREF _Toc532478430 \h </w:instrText>
      </w:r>
      <w:r w:rsidRPr="00CC17F1">
        <w:rPr>
          <w:b w:val="0"/>
          <w:noProof/>
          <w:sz w:val="18"/>
        </w:rPr>
      </w:r>
      <w:r w:rsidRPr="00CC17F1">
        <w:rPr>
          <w:b w:val="0"/>
          <w:noProof/>
          <w:sz w:val="18"/>
        </w:rPr>
        <w:fldChar w:fldCharType="separate"/>
      </w:r>
      <w:r w:rsidR="008E712E">
        <w:rPr>
          <w:b w:val="0"/>
          <w:noProof/>
          <w:sz w:val="18"/>
        </w:rPr>
        <w:t>50</w:t>
      </w:r>
      <w:r w:rsidRPr="00CC17F1">
        <w:rPr>
          <w:b w:val="0"/>
          <w:noProof/>
          <w:sz w:val="18"/>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1—Introduction</w:t>
      </w:r>
      <w:r w:rsidRPr="00CC17F1">
        <w:rPr>
          <w:b w:val="0"/>
          <w:noProof/>
          <w:sz w:val="18"/>
        </w:rPr>
        <w:tab/>
      </w:r>
      <w:r w:rsidRPr="00CC17F1">
        <w:rPr>
          <w:b w:val="0"/>
          <w:noProof/>
          <w:sz w:val="18"/>
        </w:rPr>
        <w:fldChar w:fldCharType="begin"/>
      </w:r>
      <w:r w:rsidRPr="00CC17F1">
        <w:rPr>
          <w:b w:val="0"/>
          <w:noProof/>
          <w:sz w:val="18"/>
        </w:rPr>
        <w:instrText xml:space="preserve"> PAGEREF _Toc532478431 \h </w:instrText>
      </w:r>
      <w:r w:rsidRPr="00CC17F1">
        <w:rPr>
          <w:b w:val="0"/>
          <w:noProof/>
          <w:sz w:val="18"/>
        </w:rPr>
      </w:r>
      <w:r w:rsidRPr="00CC17F1">
        <w:rPr>
          <w:b w:val="0"/>
          <w:noProof/>
          <w:sz w:val="18"/>
        </w:rPr>
        <w:fldChar w:fldCharType="separate"/>
      </w:r>
      <w:r w:rsidR="008E712E">
        <w:rPr>
          <w:b w:val="0"/>
          <w:noProof/>
          <w:sz w:val="18"/>
        </w:rPr>
        <w:t>50</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87</w:t>
      </w:r>
      <w:r w:rsidRPr="00CC17F1">
        <w:rPr>
          <w:noProof/>
        </w:rPr>
        <w:tab/>
        <w:t>Simplified outline of this Part</w:t>
      </w:r>
      <w:r w:rsidRPr="00CC17F1">
        <w:rPr>
          <w:noProof/>
        </w:rPr>
        <w:tab/>
      </w:r>
      <w:r w:rsidRPr="00CC17F1">
        <w:rPr>
          <w:noProof/>
        </w:rPr>
        <w:fldChar w:fldCharType="begin"/>
      </w:r>
      <w:r w:rsidRPr="00CC17F1">
        <w:rPr>
          <w:noProof/>
        </w:rPr>
        <w:instrText xml:space="preserve"> PAGEREF _Toc532478432 \h </w:instrText>
      </w:r>
      <w:r w:rsidRPr="00CC17F1">
        <w:rPr>
          <w:noProof/>
        </w:rPr>
      </w:r>
      <w:r w:rsidRPr="00CC17F1">
        <w:rPr>
          <w:noProof/>
        </w:rPr>
        <w:fldChar w:fldCharType="separate"/>
      </w:r>
      <w:r w:rsidR="008E712E">
        <w:rPr>
          <w:noProof/>
        </w:rPr>
        <w:t>50</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2—Registration of quality assessors</w:t>
      </w:r>
      <w:r w:rsidRPr="00CC17F1">
        <w:rPr>
          <w:b w:val="0"/>
          <w:noProof/>
          <w:sz w:val="18"/>
        </w:rPr>
        <w:tab/>
      </w:r>
      <w:r w:rsidRPr="00CC17F1">
        <w:rPr>
          <w:b w:val="0"/>
          <w:noProof/>
          <w:sz w:val="18"/>
        </w:rPr>
        <w:fldChar w:fldCharType="begin"/>
      </w:r>
      <w:r w:rsidRPr="00CC17F1">
        <w:rPr>
          <w:b w:val="0"/>
          <w:noProof/>
          <w:sz w:val="18"/>
        </w:rPr>
        <w:instrText xml:space="preserve"> PAGEREF _Toc532478433 \h </w:instrText>
      </w:r>
      <w:r w:rsidRPr="00CC17F1">
        <w:rPr>
          <w:b w:val="0"/>
          <w:noProof/>
          <w:sz w:val="18"/>
        </w:rPr>
      </w:r>
      <w:r w:rsidRPr="00CC17F1">
        <w:rPr>
          <w:b w:val="0"/>
          <w:noProof/>
          <w:sz w:val="18"/>
        </w:rPr>
        <w:fldChar w:fldCharType="separate"/>
      </w:r>
      <w:r w:rsidR="008E712E">
        <w:rPr>
          <w:b w:val="0"/>
          <w:noProof/>
          <w:sz w:val="18"/>
        </w:rPr>
        <w:t>51</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88</w:t>
      </w:r>
      <w:r w:rsidRPr="00CC17F1">
        <w:rPr>
          <w:noProof/>
        </w:rPr>
        <w:tab/>
        <w:t>Purpose of this Division</w:t>
      </w:r>
      <w:r w:rsidRPr="00CC17F1">
        <w:rPr>
          <w:noProof/>
        </w:rPr>
        <w:tab/>
      </w:r>
      <w:r w:rsidRPr="00CC17F1">
        <w:rPr>
          <w:noProof/>
        </w:rPr>
        <w:fldChar w:fldCharType="begin"/>
      </w:r>
      <w:r w:rsidRPr="00CC17F1">
        <w:rPr>
          <w:noProof/>
        </w:rPr>
        <w:instrText xml:space="preserve"> PAGEREF _Toc532478434 \h </w:instrText>
      </w:r>
      <w:r w:rsidRPr="00CC17F1">
        <w:rPr>
          <w:noProof/>
        </w:rPr>
      </w:r>
      <w:r w:rsidRPr="00CC17F1">
        <w:rPr>
          <w:noProof/>
        </w:rPr>
        <w:fldChar w:fldCharType="separate"/>
      </w:r>
      <w:r w:rsidR="008E712E">
        <w:rPr>
          <w:noProof/>
        </w:rPr>
        <w:t>51</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89</w:t>
      </w:r>
      <w:r w:rsidRPr="00CC17F1">
        <w:rPr>
          <w:noProof/>
        </w:rPr>
        <w:tab/>
        <w:t>Application for registration as quality assessor</w:t>
      </w:r>
      <w:r w:rsidRPr="00CC17F1">
        <w:rPr>
          <w:noProof/>
        </w:rPr>
        <w:tab/>
      </w:r>
      <w:r w:rsidRPr="00CC17F1">
        <w:rPr>
          <w:noProof/>
        </w:rPr>
        <w:fldChar w:fldCharType="begin"/>
      </w:r>
      <w:r w:rsidRPr="00CC17F1">
        <w:rPr>
          <w:noProof/>
        </w:rPr>
        <w:instrText xml:space="preserve"> PAGEREF _Toc532478435 \h </w:instrText>
      </w:r>
      <w:r w:rsidRPr="00CC17F1">
        <w:rPr>
          <w:noProof/>
        </w:rPr>
      </w:r>
      <w:r w:rsidRPr="00CC17F1">
        <w:rPr>
          <w:noProof/>
        </w:rPr>
        <w:fldChar w:fldCharType="separate"/>
      </w:r>
      <w:r w:rsidR="008E712E">
        <w:rPr>
          <w:noProof/>
        </w:rPr>
        <w:t>51</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90</w:t>
      </w:r>
      <w:r w:rsidRPr="00CC17F1">
        <w:rPr>
          <w:noProof/>
        </w:rPr>
        <w:tab/>
        <w:t>Registration as quality assessor</w:t>
      </w:r>
      <w:r w:rsidRPr="00CC17F1">
        <w:rPr>
          <w:noProof/>
        </w:rPr>
        <w:tab/>
      </w:r>
      <w:r w:rsidRPr="00CC17F1">
        <w:rPr>
          <w:noProof/>
        </w:rPr>
        <w:fldChar w:fldCharType="begin"/>
      </w:r>
      <w:r w:rsidRPr="00CC17F1">
        <w:rPr>
          <w:noProof/>
        </w:rPr>
        <w:instrText xml:space="preserve"> PAGEREF _Toc532478436 \h </w:instrText>
      </w:r>
      <w:r w:rsidRPr="00CC17F1">
        <w:rPr>
          <w:noProof/>
        </w:rPr>
      </w:r>
      <w:r w:rsidRPr="00CC17F1">
        <w:rPr>
          <w:noProof/>
        </w:rPr>
        <w:fldChar w:fldCharType="separate"/>
      </w:r>
      <w:r w:rsidR="008E712E">
        <w:rPr>
          <w:noProof/>
        </w:rPr>
        <w:t>51</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91</w:t>
      </w:r>
      <w:r w:rsidRPr="00CC17F1">
        <w:rPr>
          <w:noProof/>
        </w:rPr>
        <w:tab/>
        <w:t>Application for registration as quality assessor for further period</w:t>
      </w:r>
      <w:r w:rsidRPr="00CC17F1">
        <w:rPr>
          <w:noProof/>
        </w:rPr>
        <w:tab/>
      </w:r>
      <w:r w:rsidRPr="00CC17F1">
        <w:rPr>
          <w:noProof/>
        </w:rPr>
        <w:fldChar w:fldCharType="begin"/>
      </w:r>
      <w:r w:rsidRPr="00CC17F1">
        <w:rPr>
          <w:noProof/>
        </w:rPr>
        <w:instrText xml:space="preserve"> PAGEREF _Toc532478437 \h </w:instrText>
      </w:r>
      <w:r w:rsidRPr="00CC17F1">
        <w:rPr>
          <w:noProof/>
        </w:rPr>
      </w:r>
      <w:r w:rsidRPr="00CC17F1">
        <w:rPr>
          <w:noProof/>
        </w:rPr>
        <w:fldChar w:fldCharType="separate"/>
      </w:r>
      <w:r w:rsidR="008E712E">
        <w:rPr>
          <w:noProof/>
        </w:rPr>
        <w:t>52</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92</w:t>
      </w:r>
      <w:r w:rsidRPr="00CC17F1">
        <w:rPr>
          <w:noProof/>
        </w:rPr>
        <w:tab/>
        <w:t>Registration as quality assessor for further period</w:t>
      </w:r>
      <w:r w:rsidRPr="00CC17F1">
        <w:rPr>
          <w:noProof/>
        </w:rPr>
        <w:tab/>
      </w:r>
      <w:r w:rsidRPr="00CC17F1">
        <w:rPr>
          <w:noProof/>
        </w:rPr>
        <w:fldChar w:fldCharType="begin"/>
      </w:r>
      <w:r w:rsidRPr="00CC17F1">
        <w:rPr>
          <w:noProof/>
        </w:rPr>
        <w:instrText xml:space="preserve"> PAGEREF _Toc532478438 \h </w:instrText>
      </w:r>
      <w:r w:rsidRPr="00CC17F1">
        <w:rPr>
          <w:noProof/>
        </w:rPr>
      </w:r>
      <w:r w:rsidRPr="00CC17F1">
        <w:rPr>
          <w:noProof/>
        </w:rPr>
        <w:fldChar w:fldCharType="separate"/>
      </w:r>
      <w:r w:rsidR="008E712E">
        <w:rPr>
          <w:noProof/>
        </w:rPr>
        <w:t>53</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93</w:t>
      </w:r>
      <w:r w:rsidRPr="00CC17F1">
        <w:rPr>
          <w:noProof/>
        </w:rPr>
        <w:tab/>
        <w:t>Quality assessor must inform Commissioner of serious offence conviction</w:t>
      </w:r>
      <w:r w:rsidRPr="00CC17F1">
        <w:rPr>
          <w:noProof/>
        </w:rPr>
        <w:tab/>
      </w:r>
      <w:r w:rsidRPr="00CC17F1">
        <w:rPr>
          <w:noProof/>
        </w:rPr>
        <w:fldChar w:fldCharType="begin"/>
      </w:r>
      <w:r w:rsidRPr="00CC17F1">
        <w:rPr>
          <w:noProof/>
        </w:rPr>
        <w:instrText xml:space="preserve"> PAGEREF _Toc532478439 \h </w:instrText>
      </w:r>
      <w:r w:rsidRPr="00CC17F1">
        <w:rPr>
          <w:noProof/>
        </w:rPr>
      </w:r>
      <w:r w:rsidRPr="00CC17F1">
        <w:rPr>
          <w:noProof/>
        </w:rPr>
        <w:fldChar w:fldCharType="separate"/>
      </w:r>
      <w:r w:rsidR="008E712E">
        <w:rPr>
          <w:noProof/>
        </w:rPr>
        <w:t>53</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94</w:t>
      </w:r>
      <w:r w:rsidRPr="00CC17F1">
        <w:rPr>
          <w:noProof/>
        </w:rPr>
        <w:tab/>
        <w:t>Cancellation of registration as quality assessor</w:t>
      </w:r>
      <w:r w:rsidRPr="00CC17F1">
        <w:rPr>
          <w:noProof/>
        </w:rPr>
        <w:tab/>
      </w:r>
      <w:r w:rsidRPr="00CC17F1">
        <w:rPr>
          <w:noProof/>
        </w:rPr>
        <w:fldChar w:fldCharType="begin"/>
      </w:r>
      <w:r w:rsidRPr="00CC17F1">
        <w:rPr>
          <w:noProof/>
        </w:rPr>
        <w:instrText xml:space="preserve"> PAGEREF _Toc532478440 \h </w:instrText>
      </w:r>
      <w:r w:rsidRPr="00CC17F1">
        <w:rPr>
          <w:noProof/>
        </w:rPr>
      </w:r>
      <w:r w:rsidRPr="00CC17F1">
        <w:rPr>
          <w:noProof/>
        </w:rPr>
        <w:fldChar w:fldCharType="separate"/>
      </w:r>
      <w:r w:rsidR="008E712E">
        <w:rPr>
          <w:noProof/>
        </w:rPr>
        <w:t>54</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95</w:t>
      </w:r>
      <w:r w:rsidRPr="00CC17F1">
        <w:rPr>
          <w:noProof/>
        </w:rPr>
        <w:tab/>
        <w:t>Operation of Part</w:t>
      </w:r>
      <w:r w:rsidR="00CC17F1" w:rsidRPr="00CC17F1">
        <w:rPr>
          <w:noProof/>
        </w:rPr>
        <w:t> </w:t>
      </w:r>
      <w:r w:rsidRPr="00CC17F1">
        <w:rPr>
          <w:noProof/>
        </w:rPr>
        <w:t xml:space="preserve">VIIC of the </w:t>
      </w:r>
      <w:r w:rsidRPr="00CC17F1">
        <w:rPr>
          <w:i/>
          <w:noProof/>
        </w:rPr>
        <w:t>Crimes Act 1914</w:t>
      </w:r>
      <w:r w:rsidRPr="00CC17F1">
        <w:rPr>
          <w:noProof/>
        </w:rPr>
        <w:tab/>
      </w:r>
      <w:r w:rsidRPr="00CC17F1">
        <w:rPr>
          <w:noProof/>
        </w:rPr>
        <w:fldChar w:fldCharType="begin"/>
      </w:r>
      <w:r w:rsidRPr="00CC17F1">
        <w:rPr>
          <w:noProof/>
        </w:rPr>
        <w:instrText xml:space="preserve"> PAGEREF _Toc532478441 \h </w:instrText>
      </w:r>
      <w:r w:rsidRPr="00CC17F1">
        <w:rPr>
          <w:noProof/>
        </w:rPr>
      </w:r>
      <w:r w:rsidRPr="00CC17F1">
        <w:rPr>
          <w:noProof/>
        </w:rPr>
        <w:fldChar w:fldCharType="separate"/>
      </w:r>
      <w:r w:rsidR="008E712E">
        <w:rPr>
          <w:noProof/>
        </w:rPr>
        <w:t>54</w:t>
      </w:r>
      <w:r w:rsidRPr="00CC17F1">
        <w:rPr>
          <w:noProof/>
        </w:rPr>
        <w:fldChar w:fldCharType="end"/>
      </w:r>
    </w:p>
    <w:p w:rsidR="005034FF" w:rsidRPr="00CC17F1" w:rsidRDefault="005034FF">
      <w:pPr>
        <w:pStyle w:val="TOC2"/>
        <w:rPr>
          <w:rFonts w:asciiTheme="minorHAnsi" w:eastAsiaTheme="minorEastAsia" w:hAnsiTheme="minorHAnsi" w:cstheme="minorBidi"/>
          <w:b w:val="0"/>
          <w:noProof/>
          <w:kern w:val="0"/>
          <w:sz w:val="22"/>
          <w:szCs w:val="22"/>
        </w:rPr>
      </w:pPr>
      <w:r w:rsidRPr="00CC17F1">
        <w:rPr>
          <w:noProof/>
        </w:rPr>
        <w:t>Part</w:t>
      </w:r>
      <w:r w:rsidR="00CC17F1" w:rsidRPr="00CC17F1">
        <w:rPr>
          <w:noProof/>
        </w:rPr>
        <w:t> </w:t>
      </w:r>
      <w:r w:rsidRPr="00CC17F1">
        <w:rPr>
          <w:noProof/>
        </w:rPr>
        <w:t>7—Reconsideration and review of decisions</w:t>
      </w:r>
      <w:r w:rsidRPr="00CC17F1">
        <w:rPr>
          <w:b w:val="0"/>
          <w:noProof/>
          <w:sz w:val="18"/>
        </w:rPr>
        <w:tab/>
      </w:r>
      <w:r w:rsidRPr="00CC17F1">
        <w:rPr>
          <w:b w:val="0"/>
          <w:noProof/>
          <w:sz w:val="18"/>
        </w:rPr>
        <w:fldChar w:fldCharType="begin"/>
      </w:r>
      <w:r w:rsidRPr="00CC17F1">
        <w:rPr>
          <w:b w:val="0"/>
          <w:noProof/>
          <w:sz w:val="18"/>
        </w:rPr>
        <w:instrText xml:space="preserve"> PAGEREF _Toc532478442 \h </w:instrText>
      </w:r>
      <w:r w:rsidRPr="00CC17F1">
        <w:rPr>
          <w:b w:val="0"/>
          <w:noProof/>
          <w:sz w:val="18"/>
        </w:rPr>
      </w:r>
      <w:r w:rsidRPr="00CC17F1">
        <w:rPr>
          <w:b w:val="0"/>
          <w:noProof/>
          <w:sz w:val="18"/>
        </w:rPr>
        <w:fldChar w:fldCharType="separate"/>
      </w:r>
      <w:r w:rsidR="008E712E">
        <w:rPr>
          <w:b w:val="0"/>
          <w:noProof/>
          <w:sz w:val="18"/>
        </w:rPr>
        <w:t>55</w:t>
      </w:r>
      <w:r w:rsidRPr="00CC17F1">
        <w:rPr>
          <w:b w:val="0"/>
          <w:noProof/>
          <w:sz w:val="18"/>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1—Introduction</w:t>
      </w:r>
      <w:r w:rsidRPr="00CC17F1">
        <w:rPr>
          <w:b w:val="0"/>
          <w:noProof/>
          <w:sz w:val="18"/>
        </w:rPr>
        <w:tab/>
      </w:r>
      <w:r w:rsidRPr="00CC17F1">
        <w:rPr>
          <w:b w:val="0"/>
          <w:noProof/>
          <w:sz w:val="18"/>
        </w:rPr>
        <w:fldChar w:fldCharType="begin"/>
      </w:r>
      <w:r w:rsidRPr="00CC17F1">
        <w:rPr>
          <w:b w:val="0"/>
          <w:noProof/>
          <w:sz w:val="18"/>
        </w:rPr>
        <w:instrText xml:space="preserve"> PAGEREF _Toc532478443 \h </w:instrText>
      </w:r>
      <w:r w:rsidRPr="00CC17F1">
        <w:rPr>
          <w:b w:val="0"/>
          <w:noProof/>
          <w:sz w:val="18"/>
        </w:rPr>
      </w:r>
      <w:r w:rsidRPr="00CC17F1">
        <w:rPr>
          <w:b w:val="0"/>
          <w:noProof/>
          <w:sz w:val="18"/>
        </w:rPr>
        <w:fldChar w:fldCharType="separate"/>
      </w:r>
      <w:r w:rsidR="008E712E">
        <w:rPr>
          <w:b w:val="0"/>
          <w:noProof/>
          <w:sz w:val="18"/>
        </w:rPr>
        <w:t>55</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96</w:t>
      </w:r>
      <w:r w:rsidRPr="00CC17F1">
        <w:rPr>
          <w:noProof/>
        </w:rPr>
        <w:tab/>
        <w:t>Simplified outline of this Part</w:t>
      </w:r>
      <w:r w:rsidRPr="00CC17F1">
        <w:rPr>
          <w:noProof/>
        </w:rPr>
        <w:tab/>
      </w:r>
      <w:r w:rsidRPr="00CC17F1">
        <w:rPr>
          <w:noProof/>
        </w:rPr>
        <w:fldChar w:fldCharType="begin"/>
      </w:r>
      <w:r w:rsidRPr="00CC17F1">
        <w:rPr>
          <w:noProof/>
        </w:rPr>
        <w:instrText xml:space="preserve"> PAGEREF _Toc532478444 \h </w:instrText>
      </w:r>
      <w:r w:rsidRPr="00CC17F1">
        <w:rPr>
          <w:noProof/>
        </w:rPr>
      </w:r>
      <w:r w:rsidRPr="00CC17F1">
        <w:rPr>
          <w:noProof/>
        </w:rPr>
        <w:fldChar w:fldCharType="separate"/>
      </w:r>
      <w:r w:rsidR="008E712E">
        <w:rPr>
          <w:noProof/>
        </w:rPr>
        <w:t>55</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2—Reconsideration and review of decisions</w:t>
      </w:r>
      <w:r w:rsidRPr="00CC17F1">
        <w:rPr>
          <w:b w:val="0"/>
          <w:noProof/>
          <w:sz w:val="18"/>
        </w:rPr>
        <w:tab/>
      </w:r>
      <w:r w:rsidRPr="00CC17F1">
        <w:rPr>
          <w:b w:val="0"/>
          <w:noProof/>
          <w:sz w:val="18"/>
        </w:rPr>
        <w:fldChar w:fldCharType="begin"/>
      </w:r>
      <w:r w:rsidRPr="00CC17F1">
        <w:rPr>
          <w:b w:val="0"/>
          <w:noProof/>
          <w:sz w:val="18"/>
        </w:rPr>
        <w:instrText xml:space="preserve"> PAGEREF _Toc532478445 \h </w:instrText>
      </w:r>
      <w:r w:rsidRPr="00CC17F1">
        <w:rPr>
          <w:b w:val="0"/>
          <w:noProof/>
          <w:sz w:val="18"/>
        </w:rPr>
      </w:r>
      <w:r w:rsidRPr="00CC17F1">
        <w:rPr>
          <w:b w:val="0"/>
          <w:noProof/>
          <w:sz w:val="18"/>
        </w:rPr>
        <w:fldChar w:fldCharType="separate"/>
      </w:r>
      <w:r w:rsidR="008E712E">
        <w:rPr>
          <w:b w:val="0"/>
          <w:noProof/>
          <w:sz w:val="18"/>
        </w:rPr>
        <w:t>56</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97</w:t>
      </w:r>
      <w:r w:rsidRPr="00CC17F1">
        <w:rPr>
          <w:noProof/>
        </w:rPr>
        <w:tab/>
        <w:t>Purpose of this Division</w:t>
      </w:r>
      <w:r w:rsidRPr="00CC17F1">
        <w:rPr>
          <w:noProof/>
        </w:rPr>
        <w:tab/>
      </w:r>
      <w:r w:rsidRPr="00CC17F1">
        <w:rPr>
          <w:noProof/>
        </w:rPr>
        <w:fldChar w:fldCharType="begin"/>
      </w:r>
      <w:r w:rsidRPr="00CC17F1">
        <w:rPr>
          <w:noProof/>
        </w:rPr>
        <w:instrText xml:space="preserve"> PAGEREF _Toc532478446 \h </w:instrText>
      </w:r>
      <w:r w:rsidRPr="00CC17F1">
        <w:rPr>
          <w:noProof/>
        </w:rPr>
      </w:r>
      <w:r w:rsidRPr="00CC17F1">
        <w:rPr>
          <w:noProof/>
        </w:rPr>
        <w:fldChar w:fldCharType="separate"/>
      </w:r>
      <w:r w:rsidR="008E712E">
        <w:rPr>
          <w:noProof/>
        </w:rPr>
        <w:t>56</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98</w:t>
      </w:r>
      <w:r w:rsidRPr="00CC17F1">
        <w:rPr>
          <w:noProof/>
        </w:rPr>
        <w:tab/>
        <w:t>Reviewable decisions and affected persons</w:t>
      </w:r>
      <w:r w:rsidRPr="00CC17F1">
        <w:rPr>
          <w:noProof/>
        </w:rPr>
        <w:tab/>
      </w:r>
      <w:r w:rsidRPr="00CC17F1">
        <w:rPr>
          <w:noProof/>
        </w:rPr>
        <w:fldChar w:fldCharType="begin"/>
      </w:r>
      <w:r w:rsidRPr="00CC17F1">
        <w:rPr>
          <w:noProof/>
        </w:rPr>
        <w:instrText xml:space="preserve"> PAGEREF _Toc532478447 \h </w:instrText>
      </w:r>
      <w:r w:rsidRPr="00CC17F1">
        <w:rPr>
          <w:noProof/>
        </w:rPr>
      </w:r>
      <w:r w:rsidRPr="00CC17F1">
        <w:rPr>
          <w:noProof/>
        </w:rPr>
        <w:fldChar w:fldCharType="separate"/>
      </w:r>
      <w:r w:rsidR="008E712E">
        <w:rPr>
          <w:noProof/>
        </w:rPr>
        <w:t>56</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99</w:t>
      </w:r>
      <w:r w:rsidRPr="00CC17F1">
        <w:rPr>
          <w:noProof/>
        </w:rPr>
        <w:tab/>
        <w:t>Affected person may request reconsideration of reviewable decision</w:t>
      </w:r>
      <w:r w:rsidRPr="00CC17F1">
        <w:rPr>
          <w:noProof/>
        </w:rPr>
        <w:tab/>
      </w:r>
      <w:r w:rsidRPr="00CC17F1">
        <w:rPr>
          <w:noProof/>
        </w:rPr>
        <w:fldChar w:fldCharType="begin"/>
      </w:r>
      <w:r w:rsidRPr="00CC17F1">
        <w:rPr>
          <w:noProof/>
        </w:rPr>
        <w:instrText xml:space="preserve"> PAGEREF _Toc532478448 \h </w:instrText>
      </w:r>
      <w:r w:rsidRPr="00CC17F1">
        <w:rPr>
          <w:noProof/>
        </w:rPr>
      </w:r>
      <w:r w:rsidRPr="00CC17F1">
        <w:rPr>
          <w:noProof/>
        </w:rPr>
        <w:fldChar w:fldCharType="separate"/>
      </w:r>
      <w:r w:rsidR="008E712E">
        <w:rPr>
          <w:noProof/>
        </w:rPr>
        <w:t>56</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100</w:t>
      </w:r>
      <w:r w:rsidRPr="00CC17F1">
        <w:rPr>
          <w:noProof/>
        </w:rPr>
        <w:tab/>
        <w:t>Reconsideration of complaints reviewable decision</w:t>
      </w:r>
      <w:r w:rsidRPr="00CC17F1">
        <w:rPr>
          <w:noProof/>
        </w:rPr>
        <w:tab/>
      </w:r>
      <w:r w:rsidRPr="00CC17F1">
        <w:rPr>
          <w:noProof/>
        </w:rPr>
        <w:fldChar w:fldCharType="begin"/>
      </w:r>
      <w:r w:rsidRPr="00CC17F1">
        <w:rPr>
          <w:noProof/>
        </w:rPr>
        <w:instrText xml:space="preserve"> PAGEREF _Toc532478449 \h </w:instrText>
      </w:r>
      <w:r w:rsidRPr="00CC17F1">
        <w:rPr>
          <w:noProof/>
        </w:rPr>
      </w:r>
      <w:r w:rsidRPr="00CC17F1">
        <w:rPr>
          <w:noProof/>
        </w:rPr>
        <w:fldChar w:fldCharType="separate"/>
      </w:r>
      <w:r w:rsidR="008E712E">
        <w:rPr>
          <w:noProof/>
        </w:rPr>
        <w:t>57</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101</w:t>
      </w:r>
      <w:r w:rsidRPr="00CC17F1">
        <w:rPr>
          <w:noProof/>
        </w:rPr>
        <w:tab/>
        <w:t>Reconsideration of regulatory reviewable decision</w:t>
      </w:r>
      <w:r w:rsidRPr="00CC17F1">
        <w:rPr>
          <w:noProof/>
        </w:rPr>
        <w:tab/>
      </w:r>
      <w:r w:rsidRPr="00CC17F1">
        <w:rPr>
          <w:noProof/>
        </w:rPr>
        <w:fldChar w:fldCharType="begin"/>
      </w:r>
      <w:r w:rsidRPr="00CC17F1">
        <w:rPr>
          <w:noProof/>
        </w:rPr>
        <w:instrText xml:space="preserve"> PAGEREF _Toc532478450 \h </w:instrText>
      </w:r>
      <w:r w:rsidRPr="00CC17F1">
        <w:rPr>
          <w:noProof/>
        </w:rPr>
      </w:r>
      <w:r w:rsidRPr="00CC17F1">
        <w:rPr>
          <w:noProof/>
        </w:rPr>
        <w:fldChar w:fldCharType="separate"/>
      </w:r>
      <w:r w:rsidR="008E712E">
        <w:rPr>
          <w:noProof/>
        </w:rPr>
        <w:t>58</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102</w:t>
      </w:r>
      <w:r w:rsidRPr="00CC17F1">
        <w:rPr>
          <w:noProof/>
        </w:rPr>
        <w:tab/>
        <w:t>Reconsideration of regulatory reviewable decision on own initiative</w:t>
      </w:r>
      <w:r w:rsidRPr="00CC17F1">
        <w:rPr>
          <w:noProof/>
        </w:rPr>
        <w:tab/>
      </w:r>
      <w:r w:rsidRPr="00CC17F1">
        <w:rPr>
          <w:noProof/>
        </w:rPr>
        <w:fldChar w:fldCharType="begin"/>
      </w:r>
      <w:r w:rsidRPr="00CC17F1">
        <w:rPr>
          <w:noProof/>
        </w:rPr>
        <w:instrText xml:space="preserve"> PAGEREF _Toc532478451 \h </w:instrText>
      </w:r>
      <w:r w:rsidRPr="00CC17F1">
        <w:rPr>
          <w:noProof/>
        </w:rPr>
      </w:r>
      <w:r w:rsidRPr="00CC17F1">
        <w:rPr>
          <w:noProof/>
        </w:rPr>
        <w:fldChar w:fldCharType="separate"/>
      </w:r>
      <w:r w:rsidR="008E712E">
        <w:rPr>
          <w:noProof/>
        </w:rPr>
        <w:t>58</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103</w:t>
      </w:r>
      <w:r w:rsidRPr="00CC17F1">
        <w:rPr>
          <w:noProof/>
        </w:rPr>
        <w:tab/>
        <w:t>Review by Administrative Appeals Tribunal</w:t>
      </w:r>
      <w:r w:rsidRPr="00CC17F1">
        <w:rPr>
          <w:noProof/>
        </w:rPr>
        <w:tab/>
      </w:r>
      <w:r w:rsidRPr="00CC17F1">
        <w:rPr>
          <w:noProof/>
        </w:rPr>
        <w:fldChar w:fldCharType="begin"/>
      </w:r>
      <w:r w:rsidRPr="00CC17F1">
        <w:rPr>
          <w:noProof/>
        </w:rPr>
        <w:instrText xml:space="preserve"> PAGEREF _Toc532478452 \h </w:instrText>
      </w:r>
      <w:r w:rsidRPr="00CC17F1">
        <w:rPr>
          <w:noProof/>
        </w:rPr>
      </w:r>
      <w:r w:rsidRPr="00CC17F1">
        <w:rPr>
          <w:noProof/>
        </w:rPr>
        <w:fldChar w:fldCharType="separate"/>
      </w:r>
      <w:r w:rsidR="008E712E">
        <w:rPr>
          <w:noProof/>
        </w:rPr>
        <w:t>59</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104</w:t>
      </w:r>
      <w:r w:rsidRPr="00CC17F1">
        <w:rPr>
          <w:noProof/>
        </w:rPr>
        <w:tab/>
        <w:t>Commissioner must publish certain reconsideration decisions etc.</w:t>
      </w:r>
      <w:r w:rsidRPr="00CC17F1">
        <w:rPr>
          <w:noProof/>
        </w:rPr>
        <w:tab/>
      </w:r>
      <w:r w:rsidRPr="00CC17F1">
        <w:rPr>
          <w:noProof/>
        </w:rPr>
        <w:fldChar w:fldCharType="begin"/>
      </w:r>
      <w:r w:rsidRPr="00CC17F1">
        <w:rPr>
          <w:noProof/>
        </w:rPr>
        <w:instrText xml:space="preserve"> PAGEREF _Toc532478453 \h </w:instrText>
      </w:r>
      <w:r w:rsidRPr="00CC17F1">
        <w:rPr>
          <w:noProof/>
        </w:rPr>
      </w:r>
      <w:r w:rsidRPr="00CC17F1">
        <w:rPr>
          <w:noProof/>
        </w:rPr>
        <w:fldChar w:fldCharType="separate"/>
      </w:r>
      <w:r w:rsidR="008E712E">
        <w:rPr>
          <w:noProof/>
        </w:rPr>
        <w:t>59</w:t>
      </w:r>
      <w:r w:rsidRPr="00CC17F1">
        <w:rPr>
          <w:noProof/>
        </w:rPr>
        <w:fldChar w:fldCharType="end"/>
      </w:r>
    </w:p>
    <w:p w:rsidR="005034FF" w:rsidRPr="00CC17F1" w:rsidRDefault="005034FF">
      <w:pPr>
        <w:pStyle w:val="TOC2"/>
        <w:rPr>
          <w:rFonts w:asciiTheme="minorHAnsi" w:eastAsiaTheme="minorEastAsia" w:hAnsiTheme="minorHAnsi" w:cstheme="minorBidi"/>
          <w:b w:val="0"/>
          <w:noProof/>
          <w:kern w:val="0"/>
          <w:sz w:val="22"/>
          <w:szCs w:val="22"/>
        </w:rPr>
      </w:pPr>
      <w:r w:rsidRPr="00CC17F1">
        <w:rPr>
          <w:noProof/>
        </w:rPr>
        <w:t>Part</w:t>
      </w:r>
      <w:r w:rsidR="00CC17F1" w:rsidRPr="00CC17F1">
        <w:rPr>
          <w:noProof/>
        </w:rPr>
        <w:t> </w:t>
      </w:r>
      <w:r w:rsidRPr="00CC17F1">
        <w:rPr>
          <w:noProof/>
        </w:rPr>
        <w:t>8—Information sharing and confidentiality</w:t>
      </w:r>
      <w:r w:rsidRPr="00CC17F1">
        <w:rPr>
          <w:b w:val="0"/>
          <w:noProof/>
          <w:sz w:val="18"/>
        </w:rPr>
        <w:tab/>
      </w:r>
      <w:r w:rsidRPr="00CC17F1">
        <w:rPr>
          <w:b w:val="0"/>
          <w:noProof/>
          <w:sz w:val="18"/>
        </w:rPr>
        <w:fldChar w:fldCharType="begin"/>
      </w:r>
      <w:r w:rsidRPr="00CC17F1">
        <w:rPr>
          <w:b w:val="0"/>
          <w:noProof/>
          <w:sz w:val="18"/>
        </w:rPr>
        <w:instrText xml:space="preserve"> PAGEREF _Toc532478454 \h </w:instrText>
      </w:r>
      <w:r w:rsidRPr="00CC17F1">
        <w:rPr>
          <w:b w:val="0"/>
          <w:noProof/>
          <w:sz w:val="18"/>
        </w:rPr>
      </w:r>
      <w:r w:rsidRPr="00CC17F1">
        <w:rPr>
          <w:b w:val="0"/>
          <w:noProof/>
          <w:sz w:val="18"/>
        </w:rPr>
        <w:fldChar w:fldCharType="separate"/>
      </w:r>
      <w:r w:rsidR="008E712E">
        <w:rPr>
          <w:b w:val="0"/>
          <w:noProof/>
          <w:sz w:val="18"/>
        </w:rPr>
        <w:t>61</w:t>
      </w:r>
      <w:r w:rsidRPr="00CC17F1">
        <w:rPr>
          <w:b w:val="0"/>
          <w:noProof/>
          <w:sz w:val="18"/>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1—Introduction</w:t>
      </w:r>
      <w:r w:rsidRPr="00CC17F1">
        <w:rPr>
          <w:b w:val="0"/>
          <w:noProof/>
          <w:sz w:val="18"/>
        </w:rPr>
        <w:tab/>
      </w:r>
      <w:r w:rsidRPr="00CC17F1">
        <w:rPr>
          <w:b w:val="0"/>
          <w:noProof/>
          <w:sz w:val="18"/>
        </w:rPr>
        <w:fldChar w:fldCharType="begin"/>
      </w:r>
      <w:r w:rsidRPr="00CC17F1">
        <w:rPr>
          <w:b w:val="0"/>
          <w:noProof/>
          <w:sz w:val="18"/>
        </w:rPr>
        <w:instrText xml:space="preserve"> PAGEREF _Toc532478455 \h </w:instrText>
      </w:r>
      <w:r w:rsidRPr="00CC17F1">
        <w:rPr>
          <w:b w:val="0"/>
          <w:noProof/>
          <w:sz w:val="18"/>
        </w:rPr>
      </w:r>
      <w:r w:rsidRPr="00CC17F1">
        <w:rPr>
          <w:b w:val="0"/>
          <w:noProof/>
          <w:sz w:val="18"/>
        </w:rPr>
        <w:fldChar w:fldCharType="separate"/>
      </w:r>
      <w:r w:rsidR="008E712E">
        <w:rPr>
          <w:b w:val="0"/>
          <w:noProof/>
          <w:sz w:val="18"/>
        </w:rPr>
        <w:t>61</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105</w:t>
      </w:r>
      <w:r w:rsidRPr="00CC17F1">
        <w:rPr>
          <w:noProof/>
        </w:rPr>
        <w:tab/>
        <w:t>Simplified outline of this Part</w:t>
      </w:r>
      <w:r w:rsidRPr="00CC17F1">
        <w:rPr>
          <w:noProof/>
        </w:rPr>
        <w:tab/>
      </w:r>
      <w:r w:rsidRPr="00CC17F1">
        <w:rPr>
          <w:noProof/>
        </w:rPr>
        <w:fldChar w:fldCharType="begin"/>
      </w:r>
      <w:r w:rsidRPr="00CC17F1">
        <w:rPr>
          <w:noProof/>
        </w:rPr>
        <w:instrText xml:space="preserve"> PAGEREF _Toc532478456 \h </w:instrText>
      </w:r>
      <w:r w:rsidRPr="00CC17F1">
        <w:rPr>
          <w:noProof/>
        </w:rPr>
      </w:r>
      <w:r w:rsidRPr="00CC17F1">
        <w:rPr>
          <w:noProof/>
        </w:rPr>
        <w:fldChar w:fldCharType="separate"/>
      </w:r>
      <w:r w:rsidR="008E712E">
        <w:rPr>
          <w:noProof/>
        </w:rPr>
        <w:t>61</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2—Information sharing</w:t>
      </w:r>
      <w:r w:rsidRPr="00CC17F1">
        <w:rPr>
          <w:b w:val="0"/>
          <w:noProof/>
          <w:sz w:val="18"/>
        </w:rPr>
        <w:tab/>
      </w:r>
      <w:r w:rsidRPr="00CC17F1">
        <w:rPr>
          <w:b w:val="0"/>
          <w:noProof/>
          <w:sz w:val="18"/>
        </w:rPr>
        <w:fldChar w:fldCharType="begin"/>
      </w:r>
      <w:r w:rsidRPr="00CC17F1">
        <w:rPr>
          <w:b w:val="0"/>
          <w:noProof/>
          <w:sz w:val="18"/>
        </w:rPr>
        <w:instrText xml:space="preserve"> PAGEREF _Toc532478457 \h </w:instrText>
      </w:r>
      <w:r w:rsidRPr="00CC17F1">
        <w:rPr>
          <w:b w:val="0"/>
          <w:noProof/>
          <w:sz w:val="18"/>
        </w:rPr>
      </w:r>
      <w:r w:rsidRPr="00CC17F1">
        <w:rPr>
          <w:b w:val="0"/>
          <w:noProof/>
          <w:sz w:val="18"/>
        </w:rPr>
        <w:fldChar w:fldCharType="separate"/>
      </w:r>
      <w:r w:rsidR="008E712E">
        <w:rPr>
          <w:b w:val="0"/>
          <w:noProof/>
          <w:sz w:val="18"/>
        </w:rPr>
        <w:t>62</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106</w:t>
      </w:r>
      <w:r w:rsidRPr="00CC17F1">
        <w:rPr>
          <w:noProof/>
        </w:rPr>
        <w:tab/>
        <w:t>Purpose of this Division</w:t>
      </w:r>
      <w:r w:rsidRPr="00CC17F1">
        <w:rPr>
          <w:noProof/>
        </w:rPr>
        <w:tab/>
      </w:r>
      <w:r w:rsidRPr="00CC17F1">
        <w:rPr>
          <w:noProof/>
        </w:rPr>
        <w:fldChar w:fldCharType="begin"/>
      </w:r>
      <w:r w:rsidRPr="00CC17F1">
        <w:rPr>
          <w:noProof/>
        </w:rPr>
        <w:instrText xml:space="preserve"> PAGEREF _Toc532478458 \h </w:instrText>
      </w:r>
      <w:r w:rsidRPr="00CC17F1">
        <w:rPr>
          <w:noProof/>
        </w:rPr>
      </w:r>
      <w:r w:rsidRPr="00CC17F1">
        <w:rPr>
          <w:noProof/>
        </w:rPr>
        <w:fldChar w:fldCharType="separate"/>
      </w:r>
      <w:r w:rsidR="008E712E">
        <w:rPr>
          <w:noProof/>
        </w:rPr>
        <w:t>62</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107</w:t>
      </w:r>
      <w:r w:rsidRPr="00CC17F1">
        <w:rPr>
          <w:noProof/>
        </w:rPr>
        <w:tab/>
        <w:t>Information about failure to comply with certain responsibilities of approved providers</w:t>
      </w:r>
      <w:r w:rsidRPr="00CC17F1">
        <w:rPr>
          <w:noProof/>
        </w:rPr>
        <w:tab/>
      </w:r>
      <w:r w:rsidRPr="00CC17F1">
        <w:rPr>
          <w:noProof/>
        </w:rPr>
        <w:fldChar w:fldCharType="begin"/>
      </w:r>
      <w:r w:rsidRPr="00CC17F1">
        <w:rPr>
          <w:noProof/>
        </w:rPr>
        <w:instrText xml:space="preserve"> PAGEREF _Toc532478459 \h </w:instrText>
      </w:r>
      <w:r w:rsidRPr="00CC17F1">
        <w:rPr>
          <w:noProof/>
        </w:rPr>
      </w:r>
      <w:r w:rsidRPr="00CC17F1">
        <w:rPr>
          <w:noProof/>
        </w:rPr>
        <w:fldChar w:fldCharType="separate"/>
      </w:r>
      <w:r w:rsidR="008E712E">
        <w:rPr>
          <w:noProof/>
        </w:rPr>
        <w:t>62</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108</w:t>
      </w:r>
      <w:r w:rsidRPr="00CC17F1">
        <w:rPr>
          <w:noProof/>
        </w:rPr>
        <w:tab/>
        <w:t>Information about failure to comply with Quality Framework by service providers of Aboriginal and Torres Strait Islander services</w:t>
      </w:r>
      <w:r w:rsidRPr="00CC17F1">
        <w:rPr>
          <w:noProof/>
        </w:rPr>
        <w:tab/>
      </w:r>
      <w:r w:rsidRPr="00CC17F1">
        <w:rPr>
          <w:noProof/>
        </w:rPr>
        <w:fldChar w:fldCharType="begin"/>
      </w:r>
      <w:r w:rsidRPr="00CC17F1">
        <w:rPr>
          <w:noProof/>
        </w:rPr>
        <w:instrText xml:space="preserve"> PAGEREF _Toc532478460 \h </w:instrText>
      </w:r>
      <w:r w:rsidRPr="00CC17F1">
        <w:rPr>
          <w:noProof/>
        </w:rPr>
      </w:r>
      <w:r w:rsidRPr="00CC17F1">
        <w:rPr>
          <w:noProof/>
        </w:rPr>
        <w:fldChar w:fldCharType="separate"/>
      </w:r>
      <w:r w:rsidR="008E712E">
        <w:rPr>
          <w:noProof/>
        </w:rPr>
        <w:t>62</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109</w:t>
      </w:r>
      <w:r w:rsidRPr="00CC17F1">
        <w:rPr>
          <w:noProof/>
        </w:rPr>
        <w:tab/>
        <w:t>Information about failure to comply with Home Care Standards by service providers of home support services</w:t>
      </w:r>
      <w:r w:rsidRPr="00CC17F1">
        <w:rPr>
          <w:noProof/>
        </w:rPr>
        <w:tab/>
      </w:r>
      <w:r w:rsidRPr="00CC17F1">
        <w:rPr>
          <w:noProof/>
        </w:rPr>
        <w:fldChar w:fldCharType="begin"/>
      </w:r>
      <w:r w:rsidRPr="00CC17F1">
        <w:rPr>
          <w:noProof/>
        </w:rPr>
        <w:instrText xml:space="preserve"> PAGEREF _Toc532478461 \h </w:instrText>
      </w:r>
      <w:r w:rsidRPr="00CC17F1">
        <w:rPr>
          <w:noProof/>
        </w:rPr>
      </w:r>
      <w:r w:rsidRPr="00CC17F1">
        <w:rPr>
          <w:noProof/>
        </w:rPr>
        <w:fldChar w:fldCharType="separate"/>
      </w:r>
      <w:r w:rsidR="008E712E">
        <w:rPr>
          <w:noProof/>
        </w:rPr>
        <w:t>62</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3—Protected information</w:t>
      </w:r>
      <w:r w:rsidRPr="00CC17F1">
        <w:rPr>
          <w:b w:val="0"/>
          <w:noProof/>
          <w:sz w:val="18"/>
        </w:rPr>
        <w:tab/>
      </w:r>
      <w:r w:rsidRPr="00CC17F1">
        <w:rPr>
          <w:b w:val="0"/>
          <w:noProof/>
          <w:sz w:val="18"/>
        </w:rPr>
        <w:fldChar w:fldCharType="begin"/>
      </w:r>
      <w:r w:rsidRPr="00CC17F1">
        <w:rPr>
          <w:b w:val="0"/>
          <w:noProof/>
          <w:sz w:val="18"/>
        </w:rPr>
        <w:instrText xml:space="preserve"> PAGEREF _Toc532478462 \h </w:instrText>
      </w:r>
      <w:r w:rsidRPr="00CC17F1">
        <w:rPr>
          <w:b w:val="0"/>
          <w:noProof/>
          <w:sz w:val="18"/>
        </w:rPr>
      </w:r>
      <w:r w:rsidRPr="00CC17F1">
        <w:rPr>
          <w:b w:val="0"/>
          <w:noProof/>
          <w:sz w:val="18"/>
        </w:rPr>
        <w:fldChar w:fldCharType="separate"/>
      </w:r>
      <w:r w:rsidR="008E712E">
        <w:rPr>
          <w:b w:val="0"/>
          <w:noProof/>
          <w:sz w:val="18"/>
        </w:rPr>
        <w:t>63</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110</w:t>
      </w:r>
      <w:r w:rsidRPr="00CC17F1">
        <w:rPr>
          <w:noProof/>
        </w:rPr>
        <w:tab/>
        <w:t>Purpose of this Division</w:t>
      </w:r>
      <w:r w:rsidRPr="00CC17F1">
        <w:rPr>
          <w:noProof/>
        </w:rPr>
        <w:tab/>
      </w:r>
      <w:r w:rsidRPr="00CC17F1">
        <w:rPr>
          <w:noProof/>
        </w:rPr>
        <w:fldChar w:fldCharType="begin"/>
      </w:r>
      <w:r w:rsidRPr="00CC17F1">
        <w:rPr>
          <w:noProof/>
        </w:rPr>
        <w:instrText xml:space="preserve"> PAGEREF _Toc532478463 \h </w:instrText>
      </w:r>
      <w:r w:rsidRPr="00CC17F1">
        <w:rPr>
          <w:noProof/>
        </w:rPr>
      </w:r>
      <w:r w:rsidRPr="00CC17F1">
        <w:rPr>
          <w:noProof/>
        </w:rPr>
        <w:fldChar w:fldCharType="separate"/>
      </w:r>
      <w:r w:rsidR="008E712E">
        <w:rPr>
          <w:noProof/>
        </w:rPr>
        <w:t>63</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111</w:t>
      </w:r>
      <w:r w:rsidRPr="00CC17F1">
        <w:rPr>
          <w:noProof/>
        </w:rPr>
        <w:tab/>
        <w:t>Permitted disclosure of protected information by Commissioner if aged care consumer’s safety, health or well</w:t>
      </w:r>
      <w:r w:rsidR="00CC17F1">
        <w:rPr>
          <w:noProof/>
        </w:rPr>
        <w:noBreakHyphen/>
      </w:r>
      <w:r w:rsidRPr="00CC17F1">
        <w:rPr>
          <w:noProof/>
        </w:rPr>
        <w:t>being at risk</w:t>
      </w:r>
      <w:r w:rsidRPr="00CC17F1">
        <w:rPr>
          <w:noProof/>
        </w:rPr>
        <w:tab/>
      </w:r>
      <w:r w:rsidRPr="00CC17F1">
        <w:rPr>
          <w:noProof/>
        </w:rPr>
        <w:fldChar w:fldCharType="begin"/>
      </w:r>
      <w:r w:rsidRPr="00CC17F1">
        <w:rPr>
          <w:noProof/>
        </w:rPr>
        <w:instrText xml:space="preserve"> PAGEREF _Toc532478464 \h </w:instrText>
      </w:r>
      <w:r w:rsidRPr="00CC17F1">
        <w:rPr>
          <w:noProof/>
        </w:rPr>
      </w:r>
      <w:r w:rsidRPr="00CC17F1">
        <w:rPr>
          <w:noProof/>
        </w:rPr>
        <w:fldChar w:fldCharType="separate"/>
      </w:r>
      <w:r w:rsidR="008E712E">
        <w:rPr>
          <w:noProof/>
        </w:rPr>
        <w:t>63</w:t>
      </w:r>
      <w:r w:rsidRPr="00CC17F1">
        <w:rPr>
          <w:noProof/>
        </w:rPr>
        <w:fldChar w:fldCharType="end"/>
      </w:r>
    </w:p>
    <w:p w:rsidR="005034FF" w:rsidRPr="00CC17F1" w:rsidRDefault="005034FF">
      <w:pPr>
        <w:pStyle w:val="TOC2"/>
        <w:rPr>
          <w:rFonts w:asciiTheme="minorHAnsi" w:eastAsiaTheme="minorEastAsia" w:hAnsiTheme="minorHAnsi" w:cstheme="minorBidi"/>
          <w:b w:val="0"/>
          <w:noProof/>
          <w:kern w:val="0"/>
          <w:sz w:val="22"/>
          <w:szCs w:val="22"/>
        </w:rPr>
      </w:pPr>
      <w:r w:rsidRPr="00CC17F1">
        <w:rPr>
          <w:noProof/>
        </w:rPr>
        <w:t>Part</w:t>
      </w:r>
      <w:r w:rsidR="00CC17F1" w:rsidRPr="00CC17F1">
        <w:rPr>
          <w:noProof/>
        </w:rPr>
        <w:t> </w:t>
      </w:r>
      <w:r w:rsidRPr="00CC17F1">
        <w:rPr>
          <w:noProof/>
        </w:rPr>
        <w:t>9—Transitional, application and saving provisions</w:t>
      </w:r>
      <w:r w:rsidRPr="00CC17F1">
        <w:rPr>
          <w:b w:val="0"/>
          <w:noProof/>
          <w:sz w:val="18"/>
        </w:rPr>
        <w:tab/>
      </w:r>
      <w:r w:rsidRPr="00CC17F1">
        <w:rPr>
          <w:b w:val="0"/>
          <w:noProof/>
          <w:sz w:val="18"/>
        </w:rPr>
        <w:fldChar w:fldCharType="begin"/>
      </w:r>
      <w:r w:rsidRPr="00CC17F1">
        <w:rPr>
          <w:b w:val="0"/>
          <w:noProof/>
          <w:sz w:val="18"/>
        </w:rPr>
        <w:instrText xml:space="preserve"> PAGEREF _Toc532478465 \h </w:instrText>
      </w:r>
      <w:r w:rsidRPr="00CC17F1">
        <w:rPr>
          <w:b w:val="0"/>
          <w:noProof/>
          <w:sz w:val="18"/>
        </w:rPr>
      </w:r>
      <w:r w:rsidRPr="00CC17F1">
        <w:rPr>
          <w:b w:val="0"/>
          <w:noProof/>
          <w:sz w:val="18"/>
        </w:rPr>
        <w:fldChar w:fldCharType="separate"/>
      </w:r>
      <w:r w:rsidR="008E712E">
        <w:rPr>
          <w:b w:val="0"/>
          <w:noProof/>
          <w:sz w:val="18"/>
        </w:rPr>
        <w:t>64</w:t>
      </w:r>
      <w:r w:rsidRPr="00CC17F1">
        <w:rPr>
          <w:b w:val="0"/>
          <w:noProof/>
          <w:sz w:val="18"/>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1—Preliminary</w:t>
      </w:r>
      <w:r w:rsidRPr="00CC17F1">
        <w:rPr>
          <w:b w:val="0"/>
          <w:noProof/>
          <w:sz w:val="18"/>
        </w:rPr>
        <w:tab/>
      </w:r>
      <w:r w:rsidRPr="00CC17F1">
        <w:rPr>
          <w:b w:val="0"/>
          <w:noProof/>
          <w:sz w:val="18"/>
        </w:rPr>
        <w:fldChar w:fldCharType="begin"/>
      </w:r>
      <w:r w:rsidRPr="00CC17F1">
        <w:rPr>
          <w:b w:val="0"/>
          <w:noProof/>
          <w:sz w:val="18"/>
        </w:rPr>
        <w:instrText xml:space="preserve"> PAGEREF _Toc532478466 \h </w:instrText>
      </w:r>
      <w:r w:rsidRPr="00CC17F1">
        <w:rPr>
          <w:b w:val="0"/>
          <w:noProof/>
          <w:sz w:val="18"/>
        </w:rPr>
      </w:r>
      <w:r w:rsidRPr="00CC17F1">
        <w:rPr>
          <w:b w:val="0"/>
          <w:noProof/>
          <w:sz w:val="18"/>
        </w:rPr>
        <w:fldChar w:fldCharType="separate"/>
      </w:r>
      <w:r w:rsidR="008E712E">
        <w:rPr>
          <w:b w:val="0"/>
          <w:noProof/>
          <w:sz w:val="18"/>
        </w:rPr>
        <w:t>64</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112</w:t>
      </w:r>
      <w:r w:rsidRPr="00CC17F1">
        <w:rPr>
          <w:noProof/>
        </w:rPr>
        <w:tab/>
        <w:t>Definitions</w:t>
      </w:r>
      <w:r w:rsidRPr="00CC17F1">
        <w:rPr>
          <w:noProof/>
        </w:rPr>
        <w:tab/>
      </w:r>
      <w:r w:rsidRPr="00CC17F1">
        <w:rPr>
          <w:noProof/>
        </w:rPr>
        <w:fldChar w:fldCharType="begin"/>
      </w:r>
      <w:r w:rsidRPr="00CC17F1">
        <w:rPr>
          <w:noProof/>
        </w:rPr>
        <w:instrText xml:space="preserve"> PAGEREF _Toc532478467 \h </w:instrText>
      </w:r>
      <w:r w:rsidRPr="00CC17F1">
        <w:rPr>
          <w:noProof/>
        </w:rPr>
      </w:r>
      <w:r w:rsidRPr="00CC17F1">
        <w:rPr>
          <w:noProof/>
        </w:rPr>
        <w:fldChar w:fldCharType="separate"/>
      </w:r>
      <w:r w:rsidR="008E712E">
        <w:rPr>
          <w:noProof/>
        </w:rPr>
        <w:t>64</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lastRenderedPageBreak/>
        <w:t>Division</w:t>
      </w:r>
      <w:r w:rsidR="00CC17F1" w:rsidRPr="00CC17F1">
        <w:rPr>
          <w:noProof/>
        </w:rPr>
        <w:t> </w:t>
      </w:r>
      <w:r w:rsidRPr="00CC17F1">
        <w:rPr>
          <w:noProof/>
        </w:rPr>
        <w:t>2—Complaints</w:t>
      </w:r>
      <w:r w:rsidRPr="00CC17F1">
        <w:rPr>
          <w:b w:val="0"/>
          <w:noProof/>
          <w:sz w:val="18"/>
        </w:rPr>
        <w:tab/>
      </w:r>
      <w:r w:rsidRPr="00CC17F1">
        <w:rPr>
          <w:b w:val="0"/>
          <w:noProof/>
          <w:sz w:val="18"/>
        </w:rPr>
        <w:fldChar w:fldCharType="begin"/>
      </w:r>
      <w:r w:rsidRPr="00CC17F1">
        <w:rPr>
          <w:b w:val="0"/>
          <w:noProof/>
          <w:sz w:val="18"/>
        </w:rPr>
        <w:instrText xml:space="preserve"> PAGEREF _Toc532478468 \h </w:instrText>
      </w:r>
      <w:r w:rsidRPr="00CC17F1">
        <w:rPr>
          <w:b w:val="0"/>
          <w:noProof/>
          <w:sz w:val="18"/>
        </w:rPr>
      </w:r>
      <w:r w:rsidRPr="00CC17F1">
        <w:rPr>
          <w:b w:val="0"/>
          <w:noProof/>
          <w:sz w:val="18"/>
        </w:rPr>
        <w:fldChar w:fldCharType="separate"/>
      </w:r>
      <w:r w:rsidR="008E712E">
        <w:rPr>
          <w:b w:val="0"/>
          <w:noProof/>
          <w:sz w:val="18"/>
        </w:rPr>
        <w:t>65</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113</w:t>
      </w:r>
      <w:r w:rsidRPr="00CC17F1">
        <w:rPr>
          <w:noProof/>
        </w:rPr>
        <w:tab/>
        <w:t>Pending complaints</w:t>
      </w:r>
      <w:r w:rsidRPr="00CC17F1">
        <w:rPr>
          <w:noProof/>
        </w:rPr>
        <w:tab/>
      </w:r>
      <w:r w:rsidRPr="00CC17F1">
        <w:rPr>
          <w:noProof/>
        </w:rPr>
        <w:fldChar w:fldCharType="begin"/>
      </w:r>
      <w:r w:rsidRPr="00CC17F1">
        <w:rPr>
          <w:noProof/>
        </w:rPr>
        <w:instrText xml:space="preserve"> PAGEREF _Toc532478469 \h </w:instrText>
      </w:r>
      <w:r w:rsidRPr="00CC17F1">
        <w:rPr>
          <w:noProof/>
        </w:rPr>
      </w:r>
      <w:r w:rsidRPr="00CC17F1">
        <w:rPr>
          <w:noProof/>
        </w:rPr>
        <w:fldChar w:fldCharType="separate"/>
      </w:r>
      <w:r w:rsidR="008E712E">
        <w:rPr>
          <w:noProof/>
        </w:rPr>
        <w:t>65</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114</w:t>
      </w:r>
      <w:r w:rsidRPr="00CC17F1">
        <w:rPr>
          <w:noProof/>
        </w:rPr>
        <w:tab/>
        <w:t>Information received pre</w:t>
      </w:r>
      <w:r w:rsidR="00CC17F1">
        <w:rPr>
          <w:noProof/>
        </w:rPr>
        <w:noBreakHyphen/>
      </w:r>
      <w:r w:rsidRPr="00CC17F1">
        <w:rPr>
          <w:noProof/>
        </w:rPr>
        <w:t>transition but not finally dealt with</w:t>
      </w:r>
      <w:r w:rsidRPr="00CC17F1">
        <w:rPr>
          <w:noProof/>
        </w:rPr>
        <w:tab/>
      </w:r>
      <w:r w:rsidRPr="00CC17F1">
        <w:rPr>
          <w:noProof/>
        </w:rPr>
        <w:fldChar w:fldCharType="begin"/>
      </w:r>
      <w:r w:rsidRPr="00CC17F1">
        <w:rPr>
          <w:noProof/>
        </w:rPr>
        <w:instrText xml:space="preserve"> PAGEREF _Toc532478470 \h </w:instrText>
      </w:r>
      <w:r w:rsidRPr="00CC17F1">
        <w:rPr>
          <w:noProof/>
        </w:rPr>
      </w:r>
      <w:r w:rsidRPr="00CC17F1">
        <w:rPr>
          <w:noProof/>
        </w:rPr>
        <w:fldChar w:fldCharType="separate"/>
      </w:r>
      <w:r w:rsidR="008E712E">
        <w:rPr>
          <w:noProof/>
        </w:rPr>
        <w:t>65</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115</w:t>
      </w:r>
      <w:r w:rsidRPr="00CC17F1">
        <w:rPr>
          <w:noProof/>
        </w:rPr>
        <w:tab/>
        <w:t>Saving of pre</w:t>
      </w:r>
      <w:r w:rsidR="00CC17F1">
        <w:rPr>
          <w:noProof/>
        </w:rPr>
        <w:noBreakHyphen/>
      </w:r>
      <w:r w:rsidRPr="00CC17F1">
        <w:rPr>
          <w:noProof/>
        </w:rPr>
        <w:t>transition notice of intention to issue directions to approved provider etc.</w:t>
      </w:r>
      <w:r w:rsidRPr="00CC17F1">
        <w:rPr>
          <w:noProof/>
        </w:rPr>
        <w:tab/>
      </w:r>
      <w:r w:rsidRPr="00CC17F1">
        <w:rPr>
          <w:noProof/>
        </w:rPr>
        <w:fldChar w:fldCharType="begin"/>
      </w:r>
      <w:r w:rsidRPr="00CC17F1">
        <w:rPr>
          <w:noProof/>
        </w:rPr>
        <w:instrText xml:space="preserve"> PAGEREF _Toc532478471 \h </w:instrText>
      </w:r>
      <w:r w:rsidRPr="00CC17F1">
        <w:rPr>
          <w:noProof/>
        </w:rPr>
      </w:r>
      <w:r w:rsidRPr="00CC17F1">
        <w:rPr>
          <w:noProof/>
        </w:rPr>
        <w:fldChar w:fldCharType="separate"/>
      </w:r>
      <w:r w:rsidR="008E712E">
        <w:rPr>
          <w:noProof/>
        </w:rPr>
        <w:t>65</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116</w:t>
      </w:r>
      <w:r w:rsidRPr="00CC17F1">
        <w:rPr>
          <w:noProof/>
        </w:rPr>
        <w:tab/>
        <w:t>Saving of pre</w:t>
      </w:r>
      <w:r w:rsidR="00CC17F1">
        <w:rPr>
          <w:noProof/>
        </w:rPr>
        <w:noBreakHyphen/>
      </w:r>
      <w:r w:rsidRPr="00CC17F1">
        <w:rPr>
          <w:noProof/>
        </w:rPr>
        <w:t>transition directions given to approved provider etc.</w:t>
      </w:r>
      <w:r w:rsidRPr="00CC17F1">
        <w:rPr>
          <w:noProof/>
        </w:rPr>
        <w:tab/>
      </w:r>
      <w:r w:rsidRPr="00CC17F1">
        <w:rPr>
          <w:noProof/>
        </w:rPr>
        <w:fldChar w:fldCharType="begin"/>
      </w:r>
      <w:r w:rsidRPr="00CC17F1">
        <w:rPr>
          <w:noProof/>
        </w:rPr>
        <w:instrText xml:space="preserve"> PAGEREF _Toc532478472 \h </w:instrText>
      </w:r>
      <w:r w:rsidRPr="00CC17F1">
        <w:rPr>
          <w:noProof/>
        </w:rPr>
      </w:r>
      <w:r w:rsidRPr="00CC17F1">
        <w:rPr>
          <w:noProof/>
        </w:rPr>
        <w:fldChar w:fldCharType="separate"/>
      </w:r>
      <w:r w:rsidR="008E712E">
        <w:rPr>
          <w:noProof/>
        </w:rPr>
        <w:t>66</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3—Accreditation of residential aged care services</w:t>
      </w:r>
      <w:r w:rsidRPr="00CC17F1">
        <w:rPr>
          <w:b w:val="0"/>
          <w:noProof/>
          <w:sz w:val="18"/>
        </w:rPr>
        <w:tab/>
      </w:r>
      <w:r w:rsidRPr="00CC17F1">
        <w:rPr>
          <w:b w:val="0"/>
          <w:noProof/>
          <w:sz w:val="18"/>
        </w:rPr>
        <w:fldChar w:fldCharType="begin"/>
      </w:r>
      <w:r w:rsidRPr="00CC17F1">
        <w:rPr>
          <w:b w:val="0"/>
          <w:noProof/>
          <w:sz w:val="18"/>
        </w:rPr>
        <w:instrText xml:space="preserve"> PAGEREF _Toc532478473 \h </w:instrText>
      </w:r>
      <w:r w:rsidRPr="00CC17F1">
        <w:rPr>
          <w:b w:val="0"/>
          <w:noProof/>
          <w:sz w:val="18"/>
        </w:rPr>
      </w:r>
      <w:r w:rsidRPr="00CC17F1">
        <w:rPr>
          <w:b w:val="0"/>
          <w:noProof/>
          <w:sz w:val="18"/>
        </w:rPr>
        <w:fldChar w:fldCharType="separate"/>
      </w:r>
      <w:r w:rsidR="008E712E">
        <w:rPr>
          <w:b w:val="0"/>
          <w:noProof/>
          <w:sz w:val="18"/>
        </w:rPr>
        <w:t>67</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117</w:t>
      </w:r>
      <w:r w:rsidRPr="00CC17F1">
        <w:rPr>
          <w:noProof/>
        </w:rPr>
        <w:tab/>
        <w:t>Saving of accreditation of residential aged care services</w:t>
      </w:r>
      <w:r w:rsidRPr="00CC17F1">
        <w:rPr>
          <w:noProof/>
        </w:rPr>
        <w:tab/>
      </w:r>
      <w:r w:rsidRPr="00CC17F1">
        <w:rPr>
          <w:noProof/>
        </w:rPr>
        <w:fldChar w:fldCharType="begin"/>
      </w:r>
      <w:r w:rsidRPr="00CC17F1">
        <w:rPr>
          <w:noProof/>
        </w:rPr>
        <w:instrText xml:space="preserve"> PAGEREF _Toc532478474 \h </w:instrText>
      </w:r>
      <w:r w:rsidRPr="00CC17F1">
        <w:rPr>
          <w:noProof/>
        </w:rPr>
      </w:r>
      <w:r w:rsidRPr="00CC17F1">
        <w:rPr>
          <w:noProof/>
        </w:rPr>
        <w:fldChar w:fldCharType="separate"/>
      </w:r>
      <w:r w:rsidR="008E712E">
        <w:rPr>
          <w:noProof/>
        </w:rPr>
        <w:t>67</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118</w:t>
      </w:r>
      <w:r w:rsidRPr="00CC17F1">
        <w:rPr>
          <w:noProof/>
        </w:rPr>
        <w:tab/>
        <w:t>Pending applications for accreditation of residential aged care services</w:t>
      </w:r>
      <w:r w:rsidRPr="00CC17F1">
        <w:rPr>
          <w:noProof/>
        </w:rPr>
        <w:tab/>
      </w:r>
      <w:r w:rsidRPr="00CC17F1">
        <w:rPr>
          <w:noProof/>
        </w:rPr>
        <w:fldChar w:fldCharType="begin"/>
      </w:r>
      <w:r w:rsidRPr="00CC17F1">
        <w:rPr>
          <w:noProof/>
        </w:rPr>
        <w:instrText xml:space="preserve"> PAGEREF _Toc532478475 \h </w:instrText>
      </w:r>
      <w:r w:rsidRPr="00CC17F1">
        <w:rPr>
          <w:noProof/>
        </w:rPr>
      </w:r>
      <w:r w:rsidRPr="00CC17F1">
        <w:rPr>
          <w:noProof/>
        </w:rPr>
        <w:fldChar w:fldCharType="separate"/>
      </w:r>
      <w:r w:rsidR="008E712E">
        <w:rPr>
          <w:noProof/>
        </w:rPr>
        <w:t>67</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119</w:t>
      </w:r>
      <w:r w:rsidRPr="00CC17F1">
        <w:rPr>
          <w:noProof/>
        </w:rPr>
        <w:tab/>
        <w:t>Pending applications for re</w:t>
      </w:r>
      <w:r w:rsidR="00CC17F1">
        <w:rPr>
          <w:noProof/>
        </w:rPr>
        <w:noBreakHyphen/>
      </w:r>
      <w:r w:rsidRPr="00CC17F1">
        <w:rPr>
          <w:noProof/>
        </w:rPr>
        <w:t>accreditation of residential aged care services</w:t>
      </w:r>
      <w:r w:rsidRPr="00CC17F1">
        <w:rPr>
          <w:noProof/>
        </w:rPr>
        <w:tab/>
      </w:r>
      <w:r w:rsidRPr="00CC17F1">
        <w:rPr>
          <w:noProof/>
        </w:rPr>
        <w:fldChar w:fldCharType="begin"/>
      </w:r>
      <w:r w:rsidRPr="00CC17F1">
        <w:rPr>
          <w:noProof/>
        </w:rPr>
        <w:instrText xml:space="preserve"> PAGEREF _Toc532478476 \h </w:instrText>
      </w:r>
      <w:r w:rsidRPr="00CC17F1">
        <w:rPr>
          <w:noProof/>
        </w:rPr>
      </w:r>
      <w:r w:rsidRPr="00CC17F1">
        <w:rPr>
          <w:noProof/>
        </w:rPr>
        <w:fldChar w:fldCharType="separate"/>
      </w:r>
      <w:r w:rsidR="008E712E">
        <w:rPr>
          <w:noProof/>
        </w:rPr>
        <w:t>67</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120</w:t>
      </w:r>
      <w:r w:rsidRPr="00CC17F1">
        <w:rPr>
          <w:noProof/>
        </w:rPr>
        <w:tab/>
        <w:t>Saving of reminder notices about accreditation</w:t>
      </w:r>
      <w:r w:rsidRPr="00CC17F1">
        <w:rPr>
          <w:noProof/>
        </w:rPr>
        <w:tab/>
      </w:r>
      <w:r w:rsidRPr="00CC17F1">
        <w:rPr>
          <w:noProof/>
        </w:rPr>
        <w:fldChar w:fldCharType="begin"/>
      </w:r>
      <w:r w:rsidRPr="00CC17F1">
        <w:rPr>
          <w:noProof/>
        </w:rPr>
        <w:instrText xml:space="preserve"> PAGEREF _Toc532478477 \h </w:instrText>
      </w:r>
      <w:r w:rsidRPr="00CC17F1">
        <w:rPr>
          <w:noProof/>
        </w:rPr>
      </w:r>
      <w:r w:rsidRPr="00CC17F1">
        <w:rPr>
          <w:noProof/>
        </w:rPr>
        <w:fldChar w:fldCharType="separate"/>
      </w:r>
      <w:r w:rsidR="008E712E">
        <w:rPr>
          <w:noProof/>
        </w:rPr>
        <w:t>68</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121</w:t>
      </w:r>
      <w:r w:rsidRPr="00CC17F1">
        <w:rPr>
          <w:noProof/>
        </w:rPr>
        <w:tab/>
        <w:t>Publication of certain pre</w:t>
      </w:r>
      <w:r w:rsidR="00CC17F1">
        <w:rPr>
          <w:noProof/>
        </w:rPr>
        <w:noBreakHyphen/>
      </w:r>
      <w:r w:rsidRPr="00CC17F1">
        <w:rPr>
          <w:noProof/>
        </w:rPr>
        <w:t>transition decisions relating to accreditation</w:t>
      </w:r>
      <w:r w:rsidRPr="00CC17F1">
        <w:rPr>
          <w:noProof/>
        </w:rPr>
        <w:tab/>
      </w:r>
      <w:r w:rsidRPr="00CC17F1">
        <w:rPr>
          <w:noProof/>
        </w:rPr>
        <w:fldChar w:fldCharType="begin"/>
      </w:r>
      <w:r w:rsidRPr="00CC17F1">
        <w:rPr>
          <w:noProof/>
        </w:rPr>
        <w:instrText xml:space="preserve"> PAGEREF _Toc532478478 \h </w:instrText>
      </w:r>
      <w:r w:rsidRPr="00CC17F1">
        <w:rPr>
          <w:noProof/>
        </w:rPr>
      </w:r>
      <w:r w:rsidRPr="00CC17F1">
        <w:rPr>
          <w:noProof/>
        </w:rPr>
        <w:fldChar w:fldCharType="separate"/>
      </w:r>
      <w:r w:rsidR="008E712E">
        <w:rPr>
          <w:noProof/>
        </w:rPr>
        <w:t>68</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4—Quality reviews of services</w:t>
      </w:r>
      <w:r w:rsidRPr="00CC17F1">
        <w:rPr>
          <w:b w:val="0"/>
          <w:noProof/>
          <w:sz w:val="18"/>
        </w:rPr>
        <w:tab/>
      </w:r>
      <w:r w:rsidRPr="00CC17F1">
        <w:rPr>
          <w:b w:val="0"/>
          <w:noProof/>
          <w:sz w:val="18"/>
        </w:rPr>
        <w:fldChar w:fldCharType="begin"/>
      </w:r>
      <w:r w:rsidRPr="00CC17F1">
        <w:rPr>
          <w:b w:val="0"/>
          <w:noProof/>
          <w:sz w:val="18"/>
        </w:rPr>
        <w:instrText xml:space="preserve"> PAGEREF _Toc532478479 \h </w:instrText>
      </w:r>
      <w:r w:rsidRPr="00CC17F1">
        <w:rPr>
          <w:b w:val="0"/>
          <w:noProof/>
          <w:sz w:val="18"/>
        </w:rPr>
      </w:r>
      <w:r w:rsidRPr="00CC17F1">
        <w:rPr>
          <w:b w:val="0"/>
          <w:noProof/>
          <w:sz w:val="18"/>
        </w:rPr>
        <w:fldChar w:fldCharType="separate"/>
      </w:r>
      <w:r w:rsidR="008E712E">
        <w:rPr>
          <w:b w:val="0"/>
          <w:noProof/>
          <w:sz w:val="18"/>
        </w:rPr>
        <w:t>69</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122</w:t>
      </w:r>
      <w:r w:rsidRPr="00CC17F1">
        <w:rPr>
          <w:noProof/>
        </w:rPr>
        <w:tab/>
        <w:t>Continuation of quality reviews of home aged care services</w:t>
      </w:r>
      <w:r w:rsidRPr="00CC17F1">
        <w:rPr>
          <w:noProof/>
        </w:rPr>
        <w:tab/>
      </w:r>
      <w:r w:rsidRPr="00CC17F1">
        <w:rPr>
          <w:noProof/>
        </w:rPr>
        <w:fldChar w:fldCharType="begin"/>
      </w:r>
      <w:r w:rsidRPr="00CC17F1">
        <w:rPr>
          <w:noProof/>
        </w:rPr>
        <w:instrText xml:space="preserve"> PAGEREF _Toc532478480 \h </w:instrText>
      </w:r>
      <w:r w:rsidRPr="00CC17F1">
        <w:rPr>
          <w:noProof/>
        </w:rPr>
      </w:r>
      <w:r w:rsidRPr="00CC17F1">
        <w:rPr>
          <w:noProof/>
        </w:rPr>
        <w:fldChar w:fldCharType="separate"/>
      </w:r>
      <w:r w:rsidR="008E712E">
        <w:rPr>
          <w:noProof/>
        </w:rPr>
        <w:t>69</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123</w:t>
      </w:r>
      <w:r w:rsidRPr="00CC17F1">
        <w:rPr>
          <w:noProof/>
        </w:rPr>
        <w:tab/>
        <w:t>Continuation of quality reviews of Aboriginal and Torres Strait Islander services</w:t>
      </w:r>
      <w:r w:rsidRPr="00CC17F1">
        <w:rPr>
          <w:noProof/>
        </w:rPr>
        <w:tab/>
      </w:r>
      <w:r w:rsidRPr="00CC17F1">
        <w:rPr>
          <w:noProof/>
        </w:rPr>
        <w:fldChar w:fldCharType="begin"/>
      </w:r>
      <w:r w:rsidRPr="00CC17F1">
        <w:rPr>
          <w:noProof/>
        </w:rPr>
        <w:instrText xml:space="preserve"> PAGEREF _Toc532478481 \h </w:instrText>
      </w:r>
      <w:r w:rsidRPr="00CC17F1">
        <w:rPr>
          <w:noProof/>
        </w:rPr>
      </w:r>
      <w:r w:rsidRPr="00CC17F1">
        <w:rPr>
          <w:noProof/>
        </w:rPr>
        <w:fldChar w:fldCharType="separate"/>
      </w:r>
      <w:r w:rsidR="008E712E">
        <w:rPr>
          <w:noProof/>
        </w:rPr>
        <w:t>69</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124</w:t>
      </w:r>
      <w:r w:rsidRPr="00CC17F1">
        <w:rPr>
          <w:noProof/>
        </w:rPr>
        <w:tab/>
        <w:t>Continuation of quality reviews of home support services</w:t>
      </w:r>
      <w:r w:rsidRPr="00CC17F1">
        <w:rPr>
          <w:noProof/>
        </w:rPr>
        <w:tab/>
      </w:r>
      <w:r w:rsidRPr="00CC17F1">
        <w:rPr>
          <w:noProof/>
        </w:rPr>
        <w:fldChar w:fldCharType="begin"/>
      </w:r>
      <w:r w:rsidRPr="00CC17F1">
        <w:rPr>
          <w:noProof/>
        </w:rPr>
        <w:instrText xml:space="preserve"> PAGEREF _Toc532478482 \h </w:instrText>
      </w:r>
      <w:r w:rsidRPr="00CC17F1">
        <w:rPr>
          <w:noProof/>
        </w:rPr>
      </w:r>
      <w:r w:rsidRPr="00CC17F1">
        <w:rPr>
          <w:noProof/>
        </w:rPr>
        <w:fldChar w:fldCharType="separate"/>
      </w:r>
      <w:r w:rsidR="008E712E">
        <w:rPr>
          <w:noProof/>
        </w:rPr>
        <w:t>69</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5—Monitoring of services</w:t>
      </w:r>
      <w:r w:rsidRPr="00CC17F1">
        <w:rPr>
          <w:b w:val="0"/>
          <w:noProof/>
          <w:sz w:val="18"/>
        </w:rPr>
        <w:tab/>
      </w:r>
      <w:r w:rsidRPr="00CC17F1">
        <w:rPr>
          <w:b w:val="0"/>
          <w:noProof/>
          <w:sz w:val="18"/>
        </w:rPr>
        <w:fldChar w:fldCharType="begin"/>
      </w:r>
      <w:r w:rsidRPr="00CC17F1">
        <w:rPr>
          <w:b w:val="0"/>
          <w:noProof/>
          <w:sz w:val="18"/>
        </w:rPr>
        <w:instrText xml:space="preserve"> PAGEREF _Toc532478483 \h </w:instrText>
      </w:r>
      <w:r w:rsidRPr="00CC17F1">
        <w:rPr>
          <w:b w:val="0"/>
          <w:noProof/>
          <w:sz w:val="18"/>
        </w:rPr>
      </w:r>
      <w:r w:rsidRPr="00CC17F1">
        <w:rPr>
          <w:b w:val="0"/>
          <w:noProof/>
          <w:sz w:val="18"/>
        </w:rPr>
        <w:fldChar w:fldCharType="separate"/>
      </w:r>
      <w:r w:rsidR="008E712E">
        <w:rPr>
          <w:b w:val="0"/>
          <w:noProof/>
          <w:sz w:val="18"/>
        </w:rPr>
        <w:t>71</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125</w:t>
      </w:r>
      <w:r w:rsidRPr="00CC17F1">
        <w:rPr>
          <w:noProof/>
        </w:rPr>
        <w:tab/>
        <w:t>Saving of arrangements for assessment contacts</w:t>
      </w:r>
      <w:r w:rsidRPr="00CC17F1">
        <w:rPr>
          <w:noProof/>
        </w:rPr>
        <w:tab/>
      </w:r>
      <w:r w:rsidRPr="00CC17F1">
        <w:rPr>
          <w:noProof/>
        </w:rPr>
        <w:fldChar w:fldCharType="begin"/>
      </w:r>
      <w:r w:rsidRPr="00CC17F1">
        <w:rPr>
          <w:noProof/>
        </w:rPr>
        <w:instrText xml:space="preserve"> PAGEREF _Toc532478484 \h </w:instrText>
      </w:r>
      <w:r w:rsidRPr="00CC17F1">
        <w:rPr>
          <w:noProof/>
        </w:rPr>
      </w:r>
      <w:r w:rsidRPr="00CC17F1">
        <w:rPr>
          <w:noProof/>
        </w:rPr>
        <w:fldChar w:fldCharType="separate"/>
      </w:r>
      <w:r w:rsidR="008E712E">
        <w:rPr>
          <w:noProof/>
        </w:rPr>
        <w:t>71</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126</w:t>
      </w:r>
      <w:r w:rsidRPr="00CC17F1">
        <w:rPr>
          <w:noProof/>
        </w:rPr>
        <w:tab/>
        <w:t>Action following pre</w:t>
      </w:r>
      <w:r w:rsidR="00CC17F1">
        <w:rPr>
          <w:noProof/>
        </w:rPr>
        <w:noBreakHyphen/>
      </w:r>
      <w:r w:rsidRPr="00CC17F1">
        <w:rPr>
          <w:noProof/>
        </w:rPr>
        <w:t>transition assessment contact</w:t>
      </w:r>
      <w:r w:rsidRPr="00CC17F1">
        <w:rPr>
          <w:noProof/>
        </w:rPr>
        <w:tab/>
      </w:r>
      <w:r w:rsidRPr="00CC17F1">
        <w:rPr>
          <w:noProof/>
        </w:rPr>
        <w:fldChar w:fldCharType="begin"/>
      </w:r>
      <w:r w:rsidRPr="00CC17F1">
        <w:rPr>
          <w:noProof/>
        </w:rPr>
        <w:instrText xml:space="preserve"> PAGEREF _Toc532478485 \h </w:instrText>
      </w:r>
      <w:r w:rsidRPr="00CC17F1">
        <w:rPr>
          <w:noProof/>
        </w:rPr>
      </w:r>
      <w:r w:rsidRPr="00CC17F1">
        <w:rPr>
          <w:noProof/>
        </w:rPr>
        <w:fldChar w:fldCharType="separate"/>
      </w:r>
      <w:r w:rsidR="008E712E">
        <w:rPr>
          <w:noProof/>
        </w:rPr>
        <w:t>71</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127</w:t>
      </w:r>
      <w:r w:rsidRPr="00CC17F1">
        <w:rPr>
          <w:noProof/>
        </w:rPr>
        <w:tab/>
        <w:t>Continuation of review audits of accredited services</w:t>
      </w:r>
      <w:r w:rsidRPr="00CC17F1">
        <w:rPr>
          <w:noProof/>
        </w:rPr>
        <w:tab/>
      </w:r>
      <w:r w:rsidRPr="00CC17F1">
        <w:rPr>
          <w:noProof/>
        </w:rPr>
        <w:fldChar w:fldCharType="begin"/>
      </w:r>
      <w:r w:rsidRPr="00CC17F1">
        <w:rPr>
          <w:noProof/>
        </w:rPr>
        <w:instrText xml:space="preserve"> PAGEREF _Toc532478486 \h </w:instrText>
      </w:r>
      <w:r w:rsidRPr="00CC17F1">
        <w:rPr>
          <w:noProof/>
        </w:rPr>
      </w:r>
      <w:r w:rsidRPr="00CC17F1">
        <w:rPr>
          <w:noProof/>
        </w:rPr>
        <w:fldChar w:fldCharType="separate"/>
      </w:r>
      <w:r w:rsidR="008E712E">
        <w:rPr>
          <w:noProof/>
        </w:rPr>
        <w:t>71</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128</w:t>
      </w:r>
      <w:r w:rsidRPr="00CC17F1">
        <w:rPr>
          <w:noProof/>
        </w:rPr>
        <w:tab/>
        <w:t>Saving of timetable for improvement etc.</w:t>
      </w:r>
      <w:r w:rsidRPr="00CC17F1">
        <w:rPr>
          <w:noProof/>
        </w:rPr>
        <w:tab/>
      </w:r>
      <w:r w:rsidRPr="00CC17F1">
        <w:rPr>
          <w:noProof/>
        </w:rPr>
        <w:fldChar w:fldCharType="begin"/>
      </w:r>
      <w:r w:rsidRPr="00CC17F1">
        <w:rPr>
          <w:noProof/>
        </w:rPr>
        <w:instrText xml:space="preserve"> PAGEREF _Toc532478487 \h </w:instrText>
      </w:r>
      <w:r w:rsidRPr="00CC17F1">
        <w:rPr>
          <w:noProof/>
        </w:rPr>
      </w:r>
      <w:r w:rsidRPr="00CC17F1">
        <w:rPr>
          <w:noProof/>
        </w:rPr>
        <w:fldChar w:fldCharType="separate"/>
      </w:r>
      <w:r w:rsidR="008E712E">
        <w:rPr>
          <w:noProof/>
        </w:rPr>
        <w:t>71</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129</w:t>
      </w:r>
      <w:r w:rsidRPr="00CC17F1">
        <w:rPr>
          <w:noProof/>
        </w:rPr>
        <w:tab/>
        <w:t>Saving of notice directing revision of plan for continuous improvement</w:t>
      </w:r>
      <w:r w:rsidRPr="00CC17F1">
        <w:rPr>
          <w:noProof/>
        </w:rPr>
        <w:tab/>
      </w:r>
      <w:r w:rsidRPr="00CC17F1">
        <w:rPr>
          <w:noProof/>
        </w:rPr>
        <w:fldChar w:fldCharType="begin"/>
      </w:r>
      <w:r w:rsidRPr="00CC17F1">
        <w:rPr>
          <w:noProof/>
        </w:rPr>
        <w:instrText xml:space="preserve"> PAGEREF _Toc532478488 \h </w:instrText>
      </w:r>
      <w:r w:rsidRPr="00CC17F1">
        <w:rPr>
          <w:noProof/>
        </w:rPr>
      </w:r>
      <w:r w:rsidRPr="00CC17F1">
        <w:rPr>
          <w:noProof/>
        </w:rPr>
        <w:fldChar w:fldCharType="separate"/>
      </w:r>
      <w:r w:rsidR="008E712E">
        <w:rPr>
          <w:noProof/>
        </w:rPr>
        <w:t>72</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6—Registration of quality assessors</w:t>
      </w:r>
      <w:r w:rsidRPr="00CC17F1">
        <w:rPr>
          <w:b w:val="0"/>
          <w:noProof/>
          <w:sz w:val="18"/>
        </w:rPr>
        <w:tab/>
      </w:r>
      <w:r w:rsidRPr="00CC17F1">
        <w:rPr>
          <w:b w:val="0"/>
          <w:noProof/>
          <w:sz w:val="18"/>
        </w:rPr>
        <w:fldChar w:fldCharType="begin"/>
      </w:r>
      <w:r w:rsidRPr="00CC17F1">
        <w:rPr>
          <w:b w:val="0"/>
          <w:noProof/>
          <w:sz w:val="18"/>
        </w:rPr>
        <w:instrText xml:space="preserve"> PAGEREF _Toc532478489 \h </w:instrText>
      </w:r>
      <w:r w:rsidRPr="00CC17F1">
        <w:rPr>
          <w:b w:val="0"/>
          <w:noProof/>
          <w:sz w:val="18"/>
        </w:rPr>
      </w:r>
      <w:r w:rsidRPr="00CC17F1">
        <w:rPr>
          <w:b w:val="0"/>
          <w:noProof/>
          <w:sz w:val="18"/>
        </w:rPr>
        <w:fldChar w:fldCharType="separate"/>
      </w:r>
      <w:r w:rsidR="008E712E">
        <w:rPr>
          <w:b w:val="0"/>
          <w:noProof/>
          <w:sz w:val="18"/>
        </w:rPr>
        <w:t>73</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130</w:t>
      </w:r>
      <w:r w:rsidRPr="00CC17F1">
        <w:rPr>
          <w:noProof/>
        </w:rPr>
        <w:tab/>
        <w:t>Continuation of registration as quality assessor</w:t>
      </w:r>
      <w:r w:rsidRPr="00CC17F1">
        <w:rPr>
          <w:noProof/>
        </w:rPr>
        <w:tab/>
      </w:r>
      <w:r w:rsidRPr="00CC17F1">
        <w:rPr>
          <w:noProof/>
        </w:rPr>
        <w:fldChar w:fldCharType="begin"/>
      </w:r>
      <w:r w:rsidRPr="00CC17F1">
        <w:rPr>
          <w:noProof/>
        </w:rPr>
        <w:instrText xml:space="preserve"> PAGEREF _Toc532478490 \h </w:instrText>
      </w:r>
      <w:r w:rsidRPr="00CC17F1">
        <w:rPr>
          <w:noProof/>
        </w:rPr>
      </w:r>
      <w:r w:rsidRPr="00CC17F1">
        <w:rPr>
          <w:noProof/>
        </w:rPr>
        <w:fldChar w:fldCharType="separate"/>
      </w:r>
      <w:r w:rsidR="008E712E">
        <w:rPr>
          <w:noProof/>
        </w:rPr>
        <w:t>73</w:t>
      </w:r>
      <w:r w:rsidRPr="00CC17F1">
        <w:rPr>
          <w:noProof/>
        </w:rPr>
        <w:fldChar w:fldCharType="end"/>
      </w:r>
    </w:p>
    <w:p w:rsidR="005034FF" w:rsidRPr="00CC17F1" w:rsidRDefault="005034FF">
      <w:pPr>
        <w:pStyle w:val="TOC3"/>
        <w:rPr>
          <w:rFonts w:asciiTheme="minorHAnsi" w:eastAsiaTheme="minorEastAsia" w:hAnsiTheme="minorHAnsi" w:cstheme="minorBidi"/>
          <w:b w:val="0"/>
          <w:noProof/>
          <w:kern w:val="0"/>
          <w:szCs w:val="22"/>
        </w:rPr>
      </w:pPr>
      <w:r w:rsidRPr="00CC17F1">
        <w:rPr>
          <w:noProof/>
        </w:rPr>
        <w:t>Division</w:t>
      </w:r>
      <w:r w:rsidR="00CC17F1" w:rsidRPr="00CC17F1">
        <w:rPr>
          <w:noProof/>
        </w:rPr>
        <w:t> </w:t>
      </w:r>
      <w:r w:rsidRPr="00CC17F1">
        <w:rPr>
          <w:noProof/>
        </w:rPr>
        <w:t>7—Reconsideration and review of decisions</w:t>
      </w:r>
      <w:r w:rsidRPr="00CC17F1">
        <w:rPr>
          <w:b w:val="0"/>
          <w:noProof/>
          <w:sz w:val="18"/>
        </w:rPr>
        <w:tab/>
      </w:r>
      <w:r w:rsidRPr="00CC17F1">
        <w:rPr>
          <w:b w:val="0"/>
          <w:noProof/>
          <w:sz w:val="18"/>
        </w:rPr>
        <w:fldChar w:fldCharType="begin"/>
      </w:r>
      <w:r w:rsidRPr="00CC17F1">
        <w:rPr>
          <w:b w:val="0"/>
          <w:noProof/>
          <w:sz w:val="18"/>
        </w:rPr>
        <w:instrText xml:space="preserve"> PAGEREF _Toc532478491 \h </w:instrText>
      </w:r>
      <w:r w:rsidRPr="00CC17F1">
        <w:rPr>
          <w:b w:val="0"/>
          <w:noProof/>
          <w:sz w:val="18"/>
        </w:rPr>
      </w:r>
      <w:r w:rsidRPr="00CC17F1">
        <w:rPr>
          <w:b w:val="0"/>
          <w:noProof/>
          <w:sz w:val="18"/>
        </w:rPr>
        <w:fldChar w:fldCharType="separate"/>
      </w:r>
      <w:r w:rsidR="008E712E">
        <w:rPr>
          <w:b w:val="0"/>
          <w:noProof/>
          <w:sz w:val="18"/>
        </w:rPr>
        <w:t>74</w:t>
      </w:r>
      <w:r w:rsidRPr="00CC17F1">
        <w:rPr>
          <w:b w:val="0"/>
          <w:noProof/>
          <w:sz w:val="18"/>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131</w:t>
      </w:r>
      <w:r w:rsidRPr="00CC17F1">
        <w:rPr>
          <w:noProof/>
        </w:rPr>
        <w:tab/>
        <w:t>Request for reconsideration of pre</w:t>
      </w:r>
      <w:r w:rsidR="00CC17F1">
        <w:rPr>
          <w:noProof/>
        </w:rPr>
        <w:noBreakHyphen/>
      </w:r>
      <w:r w:rsidRPr="00CC17F1">
        <w:rPr>
          <w:noProof/>
        </w:rPr>
        <w:t>transition decisions relating to complaints</w:t>
      </w:r>
      <w:r w:rsidRPr="00CC17F1">
        <w:rPr>
          <w:noProof/>
        </w:rPr>
        <w:tab/>
      </w:r>
      <w:r w:rsidRPr="00CC17F1">
        <w:rPr>
          <w:noProof/>
        </w:rPr>
        <w:fldChar w:fldCharType="begin"/>
      </w:r>
      <w:r w:rsidRPr="00CC17F1">
        <w:rPr>
          <w:noProof/>
        </w:rPr>
        <w:instrText xml:space="preserve"> PAGEREF _Toc532478492 \h </w:instrText>
      </w:r>
      <w:r w:rsidRPr="00CC17F1">
        <w:rPr>
          <w:noProof/>
        </w:rPr>
      </w:r>
      <w:r w:rsidRPr="00CC17F1">
        <w:rPr>
          <w:noProof/>
        </w:rPr>
        <w:fldChar w:fldCharType="separate"/>
      </w:r>
      <w:r w:rsidR="008E712E">
        <w:rPr>
          <w:noProof/>
        </w:rPr>
        <w:t>74</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132</w:t>
      </w:r>
      <w:r w:rsidRPr="00CC17F1">
        <w:rPr>
          <w:noProof/>
        </w:rPr>
        <w:tab/>
        <w:t>Request for reconsideration of pre</w:t>
      </w:r>
      <w:r w:rsidR="00CC17F1">
        <w:rPr>
          <w:noProof/>
        </w:rPr>
        <w:noBreakHyphen/>
      </w:r>
      <w:r w:rsidRPr="00CC17F1">
        <w:rPr>
          <w:noProof/>
        </w:rPr>
        <w:t>transition decisions relating to accreditation or registration of quality assessors</w:t>
      </w:r>
      <w:r w:rsidRPr="00CC17F1">
        <w:rPr>
          <w:noProof/>
        </w:rPr>
        <w:tab/>
      </w:r>
      <w:r w:rsidRPr="00CC17F1">
        <w:rPr>
          <w:noProof/>
        </w:rPr>
        <w:fldChar w:fldCharType="begin"/>
      </w:r>
      <w:r w:rsidRPr="00CC17F1">
        <w:rPr>
          <w:noProof/>
        </w:rPr>
        <w:instrText xml:space="preserve"> PAGEREF _Toc532478493 \h </w:instrText>
      </w:r>
      <w:r w:rsidRPr="00CC17F1">
        <w:rPr>
          <w:noProof/>
        </w:rPr>
      </w:r>
      <w:r w:rsidRPr="00CC17F1">
        <w:rPr>
          <w:noProof/>
        </w:rPr>
        <w:fldChar w:fldCharType="separate"/>
      </w:r>
      <w:r w:rsidR="008E712E">
        <w:rPr>
          <w:noProof/>
        </w:rPr>
        <w:t>74</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133</w:t>
      </w:r>
      <w:r w:rsidRPr="00CC17F1">
        <w:rPr>
          <w:noProof/>
        </w:rPr>
        <w:tab/>
        <w:t>Pending applications for reconsideration of decisions relating to complaints</w:t>
      </w:r>
      <w:r w:rsidRPr="00CC17F1">
        <w:rPr>
          <w:noProof/>
        </w:rPr>
        <w:tab/>
      </w:r>
      <w:r w:rsidRPr="00CC17F1">
        <w:rPr>
          <w:noProof/>
        </w:rPr>
        <w:fldChar w:fldCharType="begin"/>
      </w:r>
      <w:r w:rsidRPr="00CC17F1">
        <w:rPr>
          <w:noProof/>
        </w:rPr>
        <w:instrText xml:space="preserve"> PAGEREF _Toc532478494 \h </w:instrText>
      </w:r>
      <w:r w:rsidRPr="00CC17F1">
        <w:rPr>
          <w:noProof/>
        </w:rPr>
      </w:r>
      <w:r w:rsidRPr="00CC17F1">
        <w:rPr>
          <w:noProof/>
        </w:rPr>
        <w:fldChar w:fldCharType="separate"/>
      </w:r>
      <w:r w:rsidR="008E712E">
        <w:rPr>
          <w:noProof/>
        </w:rPr>
        <w:t>74</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134</w:t>
      </w:r>
      <w:r w:rsidRPr="00CC17F1">
        <w:rPr>
          <w:noProof/>
        </w:rPr>
        <w:tab/>
        <w:t>Pending requests for reconsideration of decisions relating to accreditation or registration of quality assessors</w:t>
      </w:r>
      <w:r w:rsidRPr="00CC17F1">
        <w:rPr>
          <w:noProof/>
        </w:rPr>
        <w:tab/>
      </w:r>
      <w:r w:rsidRPr="00CC17F1">
        <w:rPr>
          <w:noProof/>
        </w:rPr>
        <w:fldChar w:fldCharType="begin"/>
      </w:r>
      <w:r w:rsidRPr="00CC17F1">
        <w:rPr>
          <w:noProof/>
        </w:rPr>
        <w:instrText xml:space="preserve"> PAGEREF _Toc532478495 \h </w:instrText>
      </w:r>
      <w:r w:rsidRPr="00CC17F1">
        <w:rPr>
          <w:noProof/>
        </w:rPr>
      </w:r>
      <w:r w:rsidRPr="00CC17F1">
        <w:rPr>
          <w:noProof/>
        </w:rPr>
        <w:fldChar w:fldCharType="separate"/>
      </w:r>
      <w:r w:rsidR="008E712E">
        <w:rPr>
          <w:noProof/>
        </w:rPr>
        <w:t>75</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135</w:t>
      </w:r>
      <w:r w:rsidRPr="00CC17F1">
        <w:rPr>
          <w:noProof/>
        </w:rPr>
        <w:tab/>
        <w:t>Reconsideration of pre</w:t>
      </w:r>
      <w:r w:rsidR="00CC17F1">
        <w:rPr>
          <w:noProof/>
        </w:rPr>
        <w:noBreakHyphen/>
      </w:r>
      <w:r w:rsidRPr="00CC17F1">
        <w:rPr>
          <w:noProof/>
        </w:rPr>
        <w:t>transition decisions relating to accreditation or registration of quality assessor at the Commissioner’s own initiative</w:t>
      </w:r>
      <w:r w:rsidRPr="00CC17F1">
        <w:rPr>
          <w:noProof/>
        </w:rPr>
        <w:tab/>
      </w:r>
      <w:r w:rsidRPr="00CC17F1">
        <w:rPr>
          <w:noProof/>
        </w:rPr>
        <w:fldChar w:fldCharType="begin"/>
      </w:r>
      <w:r w:rsidRPr="00CC17F1">
        <w:rPr>
          <w:noProof/>
        </w:rPr>
        <w:instrText xml:space="preserve"> PAGEREF _Toc532478496 \h </w:instrText>
      </w:r>
      <w:r w:rsidRPr="00CC17F1">
        <w:rPr>
          <w:noProof/>
        </w:rPr>
      </w:r>
      <w:r w:rsidRPr="00CC17F1">
        <w:rPr>
          <w:noProof/>
        </w:rPr>
        <w:fldChar w:fldCharType="separate"/>
      </w:r>
      <w:r w:rsidR="008E712E">
        <w:rPr>
          <w:noProof/>
        </w:rPr>
        <w:t>75</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136</w:t>
      </w:r>
      <w:r w:rsidRPr="00CC17F1">
        <w:rPr>
          <w:noProof/>
        </w:rPr>
        <w:tab/>
        <w:t>Review by the Administrative Appeals Tribunal of certain pre</w:t>
      </w:r>
      <w:r w:rsidR="00CC17F1">
        <w:rPr>
          <w:noProof/>
        </w:rPr>
        <w:noBreakHyphen/>
      </w:r>
      <w:r w:rsidRPr="00CC17F1">
        <w:rPr>
          <w:noProof/>
        </w:rPr>
        <w:t>transition decisions</w:t>
      </w:r>
      <w:r w:rsidRPr="00CC17F1">
        <w:rPr>
          <w:noProof/>
        </w:rPr>
        <w:tab/>
      </w:r>
      <w:r w:rsidRPr="00CC17F1">
        <w:rPr>
          <w:noProof/>
        </w:rPr>
        <w:fldChar w:fldCharType="begin"/>
      </w:r>
      <w:r w:rsidRPr="00CC17F1">
        <w:rPr>
          <w:noProof/>
        </w:rPr>
        <w:instrText xml:space="preserve"> PAGEREF _Toc532478497 \h </w:instrText>
      </w:r>
      <w:r w:rsidRPr="00CC17F1">
        <w:rPr>
          <w:noProof/>
        </w:rPr>
      </w:r>
      <w:r w:rsidRPr="00CC17F1">
        <w:rPr>
          <w:noProof/>
        </w:rPr>
        <w:fldChar w:fldCharType="separate"/>
      </w:r>
      <w:r w:rsidR="008E712E">
        <w:rPr>
          <w:noProof/>
        </w:rPr>
        <w:t>76</w:t>
      </w:r>
      <w:r w:rsidRPr="00CC17F1">
        <w:rPr>
          <w:noProof/>
        </w:rPr>
        <w:fldChar w:fldCharType="end"/>
      </w:r>
    </w:p>
    <w:p w:rsidR="005034FF" w:rsidRPr="00CC17F1" w:rsidRDefault="005034FF">
      <w:pPr>
        <w:pStyle w:val="TOC5"/>
        <w:rPr>
          <w:rFonts w:asciiTheme="minorHAnsi" w:eastAsiaTheme="minorEastAsia" w:hAnsiTheme="minorHAnsi" w:cstheme="minorBidi"/>
          <w:noProof/>
          <w:kern w:val="0"/>
          <w:sz w:val="22"/>
          <w:szCs w:val="22"/>
        </w:rPr>
      </w:pPr>
      <w:r w:rsidRPr="00CC17F1">
        <w:rPr>
          <w:noProof/>
        </w:rPr>
        <w:t>137</w:t>
      </w:r>
      <w:r w:rsidRPr="00CC17F1">
        <w:rPr>
          <w:noProof/>
        </w:rPr>
        <w:tab/>
        <w:t>Publication of certain pre</w:t>
      </w:r>
      <w:r w:rsidR="00CC17F1">
        <w:rPr>
          <w:noProof/>
        </w:rPr>
        <w:noBreakHyphen/>
      </w:r>
      <w:r w:rsidRPr="00CC17F1">
        <w:rPr>
          <w:noProof/>
        </w:rPr>
        <w:t>transition reconsideration decisions etc.</w:t>
      </w:r>
      <w:r w:rsidRPr="00CC17F1">
        <w:rPr>
          <w:noProof/>
        </w:rPr>
        <w:tab/>
      </w:r>
      <w:r w:rsidRPr="00CC17F1">
        <w:rPr>
          <w:noProof/>
        </w:rPr>
        <w:fldChar w:fldCharType="begin"/>
      </w:r>
      <w:r w:rsidRPr="00CC17F1">
        <w:rPr>
          <w:noProof/>
        </w:rPr>
        <w:instrText xml:space="preserve"> PAGEREF _Toc532478498 \h </w:instrText>
      </w:r>
      <w:r w:rsidRPr="00CC17F1">
        <w:rPr>
          <w:noProof/>
        </w:rPr>
      </w:r>
      <w:r w:rsidRPr="00CC17F1">
        <w:rPr>
          <w:noProof/>
        </w:rPr>
        <w:fldChar w:fldCharType="separate"/>
      </w:r>
      <w:r w:rsidR="008E712E">
        <w:rPr>
          <w:noProof/>
        </w:rPr>
        <w:t>76</w:t>
      </w:r>
      <w:r w:rsidRPr="00CC17F1">
        <w:rPr>
          <w:noProof/>
        </w:rPr>
        <w:fldChar w:fldCharType="end"/>
      </w:r>
    </w:p>
    <w:p w:rsidR="00670EA1" w:rsidRPr="00CC17F1" w:rsidRDefault="005034FF" w:rsidP="00715914">
      <w:r w:rsidRPr="00CC17F1">
        <w:fldChar w:fldCharType="end"/>
      </w:r>
    </w:p>
    <w:p w:rsidR="00670EA1" w:rsidRPr="00CC17F1" w:rsidRDefault="00670EA1" w:rsidP="00715914">
      <w:pPr>
        <w:sectPr w:rsidR="00670EA1" w:rsidRPr="00CC17F1" w:rsidSect="004C2C14">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CC17F1" w:rsidRDefault="00715914" w:rsidP="00715914">
      <w:pPr>
        <w:pStyle w:val="ActHead2"/>
      </w:pPr>
      <w:bookmarkStart w:id="1" w:name="_Toc532478299"/>
      <w:r w:rsidRPr="00CC17F1">
        <w:rPr>
          <w:rStyle w:val="CharPartNo"/>
        </w:rPr>
        <w:lastRenderedPageBreak/>
        <w:t>Part</w:t>
      </w:r>
      <w:r w:rsidR="00CC17F1" w:rsidRPr="00CC17F1">
        <w:rPr>
          <w:rStyle w:val="CharPartNo"/>
        </w:rPr>
        <w:t> </w:t>
      </w:r>
      <w:r w:rsidRPr="00CC17F1">
        <w:rPr>
          <w:rStyle w:val="CharPartNo"/>
        </w:rPr>
        <w:t>1</w:t>
      </w:r>
      <w:r w:rsidRPr="00CC17F1">
        <w:t>—</w:t>
      </w:r>
      <w:r w:rsidRPr="00CC17F1">
        <w:rPr>
          <w:rStyle w:val="CharPartText"/>
        </w:rPr>
        <w:t>Preliminary</w:t>
      </w:r>
      <w:bookmarkEnd w:id="1"/>
    </w:p>
    <w:p w:rsidR="002D4E94" w:rsidRPr="00CC17F1" w:rsidRDefault="002D4E94" w:rsidP="002D4E94">
      <w:pPr>
        <w:pStyle w:val="ActHead3"/>
      </w:pPr>
      <w:bookmarkStart w:id="2" w:name="_Toc532478300"/>
      <w:r w:rsidRPr="00CC17F1">
        <w:rPr>
          <w:rStyle w:val="CharDivNo"/>
        </w:rPr>
        <w:t>Division</w:t>
      </w:r>
      <w:r w:rsidR="00CC17F1" w:rsidRPr="00CC17F1">
        <w:rPr>
          <w:rStyle w:val="CharDivNo"/>
        </w:rPr>
        <w:t> </w:t>
      </w:r>
      <w:r w:rsidRPr="00CC17F1">
        <w:rPr>
          <w:rStyle w:val="CharDivNo"/>
        </w:rPr>
        <w:t>1</w:t>
      </w:r>
      <w:r w:rsidRPr="00CC17F1">
        <w:t>—</w:t>
      </w:r>
      <w:r w:rsidRPr="00CC17F1">
        <w:rPr>
          <w:rStyle w:val="CharDivText"/>
        </w:rPr>
        <w:t>Introduction</w:t>
      </w:r>
      <w:bookmarkEnd w:id="2"/>
    </w:p>
    <w:p w:rsidR="00715914" w:rsidRPr="00CC17F1" w:rsidRDefault="006B714D" w:rsidP="00715914">
      <w:pPr>
        <w:pStyle w:val="ActHead5"/>
      </w:pPr>
      <w:bookmarkStart w:id="3" w:name="_Toc532478301"/>
      <w:r w:rsidRPr="00CC17F1">
        <w:rPr>
          <w:rStyle w:val="CharSectno"/>
        </w:rPr>
        <w:t>1</w:t>
      </w:r>
      <w:r w:rsidR="00715914" w:rsidRPr="00CC17F1">
        <w:t xml:space="preserve">  </w:t>
      </w:r>
      <w:r w:rsidR="00CE493D" w:rsidRPr="00CC17F1">
        <w:t>Name</w:t>
      </w:r>
      <w:bookmarkEnd w:id="3"/>
    </w:p>
    <w:p w:rsidR="00715914" w:rsidRPr="00CC17F1" w:rsidRDefault="00715914" w:rsidP="00715914">
      <w:pPr>
        <w:pStyle w:val="subsection"/>
      </w:pPr>
      <w:r w:rsidRPr="00CC17F1">
        <w:tab/>
      </w:r>
      <w:r w:rsidRPr="00CC17F1">
        <w:tab/>
      </w:r>
      <w:r w:rsidR="004E55E0" w:rsidRPr="00CC17F1">
        <w:t>This instrument is</w:t>
      </w:r>
      <w:r w:rsidR="00CE493D" w:rsidRPr="00CC17F1">
        <w:t xml:space="preserve"> the </w:t>
      </w:r>
      <w:r w:rsidR="00BC76AC" w:rsidRPr="00CC17F1">
        <w:rPr>
          <w:i/>
        </w:rPr>
        <w:fldChar w:fldCharType="begin"/>
      </w:r>
      <w:r w:rsidR="00BC76AC" w:rsidRPr="00CC17F1">
        <w:rPr>
          <w:i/>
        </w:rPr>
        <w:instrText xml:space="preserve"> STYLEREF  ShortT </w:instrText>
      </w:r>
      <w:r w:rsidR="00BC76AC" w:rsidRPr="00CC17F1">
        <w:rPr>
          <w:i/>
        </w:rPr>
        <w:fldChar w:fldCharType="separate"/>
      </w:r>
      <w:r w:rsidR="008E712E">
        <w:rPr>
          <w:i/>
          <w:noProof/>
        </w:rPr>
        <w:t>Aged Care Quality and Safety Commission Rules 2018</w:t>
      </w:r>
      <w:r w:rsidR="00BC76AC" w:rsidRPr="00CC17F1">
        <w:rPr>
          <w:i/>
        </w:rPr>
        <w:fldChar w:fldCharType="end"/>
      </w:r>
      <w:r w:rsidRPr="00CC17F1">
        <w:t>.</w:t>
      </w:r>
    </w:p>
    <w:p w:rsidR="00715914" w:rsidRPr="00CC17F1" w:rsidRDefault="006B714D" w:rsidP="00715914">
      <w:pPr>
        <w:pStyle w:val="ActHead5"/>
      </w:pPr>
      <w:bookmarkStart w:id="4" w:name="_Toc532478302"/>
      <w:r w:rsidRPr="00CC17F1">
        <w:rPr>
          <w:rStyle w:val="CharSectno"/>
        </w:rPr>
        <w:t>2</w:t>
      </w:r>
      <w:r w:rsidR="00715914" w:rsidRPr="00CC17F1">
        <w:t xml:space="preserve">  Commencement</w:t>
      </w:r>
      <w:bookmarkEnd w:id="4"/>
    </w:p>
    <w:p w:rsidR="00BA0C87" w:rsidRPr="00CC17F1" w:rsidRDefault="00BA0C87" w:rsidP="00354130">
      <w:pPr>
        <w:pStyle w:val="subsection"/>
      </w:pPr>
      <w:r w:rsidRPr="00CC17F1">
        <w:tab/>
        <w:t>(1)</w:t>
      </w:r>
      <w:r w:rsidRPr="00CC17F1">
        <w:tab/>
        <w:t xml:space="preserve">Each provision of </w:t>
      </w:r>
      <w:r w:rsidR="004E55E0" w:rsidRPr="00CC17F1">
        <w:t>this instrument</w:t>
      </w:r>
      <w:r w:rsidRPr="00CC17F1">
        <w:t xml:space="preserve"> specified in column 1 of the table commences, or is taken to have commenced, in accordance with column 2 of the table. Any other statement in column 2 has effect according to its terms.</w:t>
      </w:r>
    </w:p>
    <w:p w:rsidR="00BA0C87" w:rsidRPr="00CC17F1" w:rsidRDefault="00BA0C87" w:rsidP="0035413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A0C87" w:rsidRPr="00CC17F1" w:rsidTr="00B42B47">
        <w:trPr>
          <w:tblHeader/>
        </w:trPr>
        <w:tc>
          <w:tcPr>
            <w:tcW w:w="8364" w:type="dxa"/>
            <w:gridSpan w:val="3"/>
            <w:tcBorders>
              <w:top w:val="single" w:sz="12" w:space="0" w:color="auto"/>
              <w:bottom w:val="single" w:sz="6" w:space="0" w:color="auto"/>
            </w:tcBorders>
            <w:shd w:val="clear" w:color="auto" w:fill="auto"/>
            <w:hideMark/>
          </w:tcPr>
          <w:p w:rsidR="00BA0C87" w:rsidRPr="00CC17F1" w:rsidRDefault="00BA0C87" w:rsidP="00354130">
            <w:pPr>
              <w:pStyle w:val="TableHeading"/>
            </w:pPr>
            <w:r w:rsidRPr="00CC17F1">
              <w:t>Commencement information</w:t>
            </w:r>
          </w:p>
        </w:tc>
      </w:tr>
      <w:tr w:rsidR="00BA0C87" w:rsidRPr="00CC17F1" w:rsidTr="00B42B47">
        <w:trPr>
          <w:tblHeader/>
        </w:trPr>
        <w:tc>
          <w:tcPr>
            <w:tcW w:w="2127" w:type="dxa"/>
            <w:tcBorders>
              <w:top w:val="single" w:sz="6" w:space="0" w:color="auto"/>
              <w:bottom w:val="single" w:sz="6" w:space="0" w:color="auto"/>
            </w:tcBorders>
            <w:shd w:val="clear" w:color="auto" w:fill="auto"/>
            <w:hideMark/>
          </w:tcPr>
          <w:p w:rsidR="00BA0C87" w:rsidRPr="00CC17F1" w:rsidRDefault="00BA0C87" w:rsidP="00354130">
            <w:pPr>
              <w:pStyle w:val="TableHeading"/>
            </w:pPr>
            <w:r w:rsidRPr="00CC17F1">
              <w:t>Column 1</w:t>
            </w:r>
          </w:p>
        </w:tc>
        <w:tc>
          <w:tcPr>
            <w:tcW w:w="4394" w:type="dxa"/>
            <w:tcBorders>
              <w:top w:val="single" w:sz="6" w:space="0" w:color="auto"/>
              <w:bottom w:val="single" w:sz="6" w:space="0" w:color="auto"/>
            </w:tcBorders>
            <w:shd w:val="clear" w:color="auto" w:fill="auto"/>
            <w:hideMark/>
          </w:tcPr>
          <w:p w:rsidR="00BA0C87" w:rsidRPr="00CC17F1" w:rsidRDefault="00BA0C87" w:rsidP="00354130">
            <w:pPr>
              <w:pStyle w:val="TableHeading"/>
            </w:pPr>
            <w:r w:rsidRPr="00CC17F1">
              <w:t>Column 2</w:t>
            </w:r>
          </w:p>
        </w:tc>
        <w:tc>
          <w:tcPr>
            <w:tcW w:w="1843" w:type="dxa"/>
            <w:tcBorders>
              <w:top w:val="single" w:sz="6" w:space="0" w:color="auto"/>
              <w:bottom w:val="single" w:sz="6" w:space="0" w:color="auto"/>
            </w:tcBorders>
            <w:shd w:val="clear" w:color="auto" w:fill="auto"/>
            <w:hideMark/>
          </w:tcPr>
          <w:p w:rsidR="00BA0C87" w:rsidRPr="00CC17F1" w:rsidRDefault="00BA0C87" w:rsidP="00354130">
            <w:pPr>
              <w:pStyle w:val="TableHeading"/>
            </w:pPr>
            <w:r w:rsidRPr="00CC17F1">
              <w:t>Column 3</w:t>
            </w:r>
          </w:p>
        </w:tc>
      </w:tr>
      <w:tr w:rsidR="00BA0C87" w:rsidRPr="00CC17F1" w:rsidTr="00B42B47">
        <w:trPr>
          <w:tblHeader/>
        </w:trPr>
        <w:tc>
          <w:tcPr>
            <w:tcW w:w="2127" w:type="dxa"/>
            <w:tcBorders>
              <w:top w:val="single" w:sz="6" w:space="0" w:color="auto"/>
              <w:bottom w:val="single" w:sz="12" w:space="0" w:color="auto"/>
            </w:tcBorders>
            <w:shd w:val="clear" w:color="auto" w:fill="auto"/>
            <w:hideMark/>
          </w:tcPr>
          <w:p w:rsidR="00BA0C87" w:rsidRPr="00CC17F1" w:rsidRDefault="00BA0C87" w:rsidP="00354130">
            <w:pPr>
              <w:pStyle w:val="TableHeading"/>
            </w:pPr>
            <w:r w:rsidRPr="00CC17F1">
              <w:t>Provisions</w:t>
            </w:r>
          </w:p>
        </w:tc>
        <w:tc>
          <w:tcPr>
            <w:tcW w:w="4394" w:type="dxa"/>
            <w:tcBorders>
              <w:top w:val="single" w:sz="6" w:space="0" w:color="auto"/>
              <w:bottom w:val="single" w:sz="12" w:space="0" w:color="auto"/>
            </w:tcBorders>
            <w:shd w:val="clear" w:color="auto" w:fill="auto"/>
            <w:hideMark/>
          </w:tcPr>
          <w:p w:rsidR="00BA0C87" w:rsidRPr="00CC17F1" w:rsidRDefault="00BA0C87" w:rsidP="00354130">
            <w:pPr>
              <w:pStyle w:val="TableHeading"/>
            </w:pPr>
            <w:r w:rsidRPr="00CC17F1">
              <w:t>Commencement</w:t>
            </w:r>
          </w:p>
        </w:tc>
        <w:tc>
          <w:tcPr>
            <w:tcW w:w="1843" w:type="dxa"/>
            <w:tcBorders>
              <w:top w:val="single" w:sz="6" w:space="0" w:color="auto"/>
              <w:bottom w:val="single" w:sz="12" w:space="0" w:color="auto"/>
            </w:tcBorders>
            <w:shd w:val="clear" w:color="auto" w:fill="auto"/>
            <w:hideMark/>
          </w:tcPr>
          <w:p w:rsidR="00BA0C87" w:rsidRPr="00CC17F1" w:rsidRDefault="00BA0C87" w:rsidP="00354130">
            <w:pPr>
              <w:pStyle w:val="TableHeading"/>
            </w:pPr>
            <w:r w:rsidRPr="00CC17F1">
              <w:t>Date/Details</w:t>
            </w:r>
          </w:p>
        </w:tc>
      </w:tr>
      <w:tr w:rsidR="00BA0C87" w:rsidRPr="00CC17F1" w:rsidTr="00B42B47">
        <w:tc>
          <w:tcPr>
            <w:tcW w:w="2127" w:type="dxa"/>
            <w:tcBorders>
              <w:top w:val="single" w:sz="12" w:space="0" w:color="auto"/>
              <w:bottom w:val="single" w:sz="12" w:space="0" w:color="auto"/>
            </w:tcBorders>
            <w:shd w:val="clear" w:color="auto" w:fill="auto"/>
            <w:hideMark/>
          </w:tcPr>
          <w:p w:rsidR="00BA0C87" w:rsidRPr="00CC17F1" w:rsidRDefault="00BA0C87" w:rsidP="00B42B47">
            <w:pPr>
              <w:pStyle w:val="Tabletext"/>
            </w:pPr>
            <w:r w:rsidRPr="00CC17F1">
              <w:t xml:space="preserve">1.  </w:t>
            </w:r>
            <w:r w:rsidR="00B42B47" w:rsidRPr="00CC17F1">
              <w:t>The whole of this instrument</w:t>
            </w:r>
          </w:p>
        </w:tc>
        <w:tc>
          <w:tcPr>
            <w:tcW w:w="4394" w:type="dxa"/>
            <w:tcBorders>
              <w:top w:val="single" w:sz="12" w:space="0" w:color="auto"/>
              <w:bottom w:val="single" w:sz="12" w:space="0" w:color="auto"/>
            </w:tcBorders>
            <w:shd w:val="clear" w:color="auto" w:fill="auto"/>
            <w:hideMark/>
          </w:tcPr>
          <w:p w:rsidR="00BA0C87" w:rsidRPr="00CC17F1" w:rsidRDefault="006034CB" w:rsidP="00B42B47">
            <w:pPr>
              <w:pStyle w:val="Tabletext"/>
            </w:pPr>
            <w:r w:rsidRPr="00CC17F1">
              <w:t>1</w:t>
            </w:r>
            <w:r w:rsidR="00CC17F1" w:rsidRPr="00CC17F1">
              <w:t> </w:t>
            </w:r>
            <w:r w:rsidRPr="00CC17F1">
              <w:t>January 2019</w:t>
            </w:r>
            <w:r w:rsidR="00B42B47" w:rsidRPr="00CC17F1">
              <w:t>.</w:t>
            </w:r>
          </w:p>
        </w:tc>
        <w:tc>
          <w:tcPr>
            <w:tcW w:w="1843" w:type="dxa"/>
            <w:tcBorders>
              <w:top w:val="single" w:sz="12" w:space="0" w:color="auto"/>
              <w:bottom w:val="single" w:sz="12" w:space="0" w:color="auto"/>
            </w:tcBorders>
            <w:shd w:val="clear" w:color="auto" w:fill="auto"/>
          </w:tcPr>
          <w:p w:rsidR="00BA0C87" w:rsidRPr="00CC17F1" w:rsidRDefault="00F3438F">
            <w:pPr>
              <w:pStyle w:val="Tabletext"/>
            </w:pPr>
            <w:r w:rsidRPr="00CC17F1">
              <w:t>1</w:t>
            </w:r>
            <w:r w:rsidR="00CC17F1" w:rsidRPr="00CC17F1">
              <w:t> </w:t>
            </w:r>
            <w:r w:rsidRPr="00CC17F1">
              <w:t>January 2019</w:t>
            </w:r>
          </w:p>
        </w:tc>
      </w:tr>
    </w:tbl>
    <w:p w:rsidR="00BA0C87" w:rsidRPr="00CC17F1" w:rsidRDefault="00BA0C87" w:rsidP="00354130">
      <w:pPr>
        <w:pStyle w:val="notetext"/>
      </w:pPr>
      <w:r w:rsidRPr="00CC17F1">
        <w:rPr>
          <w:snapToGrid w:val="0"/>
          <w:lang w:eastAsia="en-US"/>
        </w:rPr>
        <w:t>Note:</w:t>
      </w:r>
      <w:r w:rsidRPr="00CC17F1">
        <w:rPr>
          <w:snapToGrid w:val="0"/>
          <w:lang w:eastAsia="en-US"/>
        </w:rPr>
        <w:tab/>
        <w:t xml:space="preserve">This table relates only to the provisions of </w:t>
      </w:r>
      <w:r w:rsidR="004E55E0" w:rsidRPr="00CC17F1">
        <w:rPr>
          <w:snapToGrid w:val="0"/>
          <w:lang w:eastAsia="en-US"/>
        </w:rPr>
        <w:t>this instrument</w:t>
      </w:r>
      <w:r w:rsidRPr="00CC17F1">
        <w:t xml:space="preserve"> </w:t>
      </w:r>
      <w:r w:rsidRPr="00CC17F1">
        <w:rPr>
          <w:snapToGrid w:val="0"/>
          <w:lang w:eastAsia="en-US"/>
        </w:rPr>
        <w:t xml:space="preserve">as originally made. It will not be amended to deal with any later amendments of </w:t>
      </w:r>
      <w:r w:rsidR="004E55E0" w:rsidRPr="00CC17F1">
        <w:rPr>
          <w:snapToGrid w:val="0"/>
          <w:lang w:eastAsia="en-US"/>
        </w:rPr>
        <w:t>this instrument</w:t>
      </w:r>
      <w:r w:rsidRPr="00CC17F1">
        <w:rPr>
          <w:snapToGrid w:val="0"/>
          <w:lang w:eastAsia="en-US"/>
        </w:rPr>
        <w:t>.</w:t>
      </w:r>
    </w:p>
    <w:p w:rsidR="00BA0C87" w:rsidRPr="00CC17F1" w:rsidRDefault="00BA0C87" w:rsidP="00354130">
      <w:pPr>
        <w:pStyle w:val="subsection"/>
      </w:pPr>
      <w:r w:rsidRPr="00CC17F1">
        <w:tab/>
        <w:t>(2)</w:t>
      </w:r>
      <w:r w:rsidRPr="00CC17F1">
        <w:tab/>
        <w:t xml:space="preserve">Any information in column 3 of the table is not part of </w:t>
      </w:r>
      <w:r w:rsidR="004E55E0" w:rsidRPr="00CC17F1">
        <w:t>this instrument</w:t>
      </w:r>
      <w:r w:rsidRPr="00CC17F1">
        <w:t xml:space="preserve">. Information may be inserted in this column, or information in it may be edited, in any published version of </w:t>
      </w:r>
      <w:r w:rsidR="004E55E0" w:rsidRPr="00CC17F1">
        <w:t>this instrument</w:t>
      </w:r>
      <w:r w:rsidRPr="00CC17F1">
        <w:t>.</w:t>
      </w:r>
    </w:p>
    <w:p w:rsidR="007500C8" w:rsidRPr="00CC17F1" w:rsidRDefault="006B714D" w:rsidP="007500C8">
      <w:pPr>
        <w:pStyle w:val="ActHead5"/>
      </w:pPr>
      <w:bookmarkStart w:id="5" w:name="_Toc532478303"/>
      <w:r w:rsidRPr="00CC17F1">
        <w:rPr>
          <w:rStyle w:val="CharSectno"/>
        </w:rPr>
        <w:t>3</w:t>
      </w:r>
      <w:r w:rsidR="007500C8" w:rsidRPr="00CC17F1">
        <w:t xml:space="preserve">  Authority</w:t>
      </w:r>
      <w:bookmarkEnd w:id="5"/>
    </w:p>
    <w:p w:rsidR="00157B8B" w:rsidRPr="00CC17F1" w:rsidRDefault="007500C8" w:rsidP="007E667A">
      <w:pPr>
        <w:pStyle w:val="subsection"/>
      </w:pPr>
      <w:r w:rsidRPr="00CC17F1">
        <w:tab/>
      </w:r>
      <w:r w:rsidRPr="00CC17F1">
        <w:tab/>
      </w:r>
      <w:r w:rsidR="004E55E0" w:rsidRPr="00CC17F1">
        <w:t>This instrument is</w:t>
      </w:r>
      <w:r w:rsidRPr="00CC17F1">
        <w:t xml:space="preserve"> made under</w:t>
      </w:r>
      <w:r w:rsidR="00B42B47" w:rsidRPr="00CC17F1">
        <w:t xml:space="preserve"> the </w:t>
      </w:r>
      <w:r w:rsidR="00B42B47" w:rsidRPr="00CC17F1">
        <w:rPr>
          <w:i/>
        </w:rPr>
        <w:t>Aged Care Quality and Safety Commission Act 2018</w:t>
      </w:r>
      <w:r w:rsidR="00F4350D" w:rsidRPr="00CC17F1">
        <w:t>.</w:t>
      </w:r>
    </w:p>
    <w:p w:rsidR="00C944E8" w:rsidRPr="00CC17F1" w:rsidRDefault="00C944E8" w:rsidP="00C944E8">
      <w:pPr>
        <w:pStyle w:val="ActHead3"/>
        <w:pageBreakBefore/>
      </w:pPr>
      <w:bookmarkStart w:id="6" w:name="_Toc532478304"/>
      <w:r w:rsidRPr="00CC17F1">
        <w:rPr>
          <w:rStyle w:val="CharDivNo"/>
        </w:rPr>
        <w:lastRenderedPageBreak/>
        <w:t>Division</w:t>
      </w:r>
      <w:r w:rsidR="00CC17F1" w:rsidRPr="00CC17F1">
        <w:rPr>
          <w:rStyle w:val="CharDivNo"/>
        </w:rPr>
        <w:t> </w:t>
      </w:r>
      <w:r w:rsidRPr="00CC17F1">
        <w:rPr>
          <w:rStyle w:val="CharDivNo"/>
        </w:rPr>
        <w:t>2</w:t>
      </w:r>
      <w:r w:rsidRPr="00CC17F1">
        <w:t>—</w:t>
      </w:r>
      <w:r w:rsidRPr="00CC17F1">
        <w:rPr>
          <w:rStyle w:val="CharDivText"/>
        </w:rPr>
        <w:t>Definitions</w:t>
      </w:r>
      <w:bookmarkEnd w:id="6"/>
    </w:p>
    <w:p w:rsidR="00B42B47" w:rsidRPr="00CC17F1" w:rsidRDefault="006B714D" w:rsidP="00B42B47">
      <w:pPr>
        <w:pStyle w:val="ActHead5"/>
      </w:pPr>
      <w:bookmarkStart w:id="7" w:name="_Toc532478305"/>
      <w:r w:rsidRPr="00CC17F1">
        <w:rPr>
          <w:rStyle w:val="CharSectno"/>
        </w:rPr>
        <w:t>4</w:t>
      </w:r>
      <w:r w:rsidR="00B42B47" w:rsidRPr="00CC17F1">
        <w:t xml:space="preserve">  Definitions</w:t>
      </w:r>
      <w:bookmarkEnd w:id="7"/>
    </w:p>
    <w:p w:rsidR="001F5D08" w:rsidRPr="00CC17F1" w:rsidRDefault="001F5D08" w:rsidP="001F5D08">
      <w:pPr>
        <w:pStyle w:val="notetext"/>
      </w:pPr>
      <w:r w:rsidRPr="00CC17F1">
        <w:t>Note:</w:t>
      </w:r>
      <w:r w:rsidRPr="00CC17F1">
        <w:tab/>
        <w:t>A number of expressions used in th</w:t>
      </w:r>
      <w:r w:rsidR="00F3438F" w:rsidRPr="00CC17F1">
        <w:t>is instrument</w:t>
      </w:r>
      <w:r w:rsidRPr="00CC17F1">
        <w:t xml:space="preserve"> are defined in the Commission Act, including the following:</w:t>
      </w:r>
    </w:p>
    <w:p w:rsidR="00E16355" w:rsidRPr="00CC17F1" w:rsidRDefault="001F5D08" w:rsidP="00543BD9">
      <w:pPr>
        <w:pStyle w:val="notepara"/>
      </w:pPr>
      <w:r w:rsidRPr="00CC17F1">
        <w:t>(a)</w:t>
      </w:r>
      <w:r w:rsidRPr="00CC17F1">
        <w:tab/>
      </w:r>
      <w:r w:rsidR="00E16355" w:rsidRPr="00CC17F1">
        <w:t>aged care consumer;</w:t>
      </w:r>
    </w:p>
    <w:p w:rsidR="00E16355" w:rsidRPr="00CC17F1" w:rsidRDefault="00E16355" w:rsidP="00543BD9">
      <w:pPr>
        <w:pStyle w:val="notepara"/>
      </w:pPr>
      <w:r w:rsidRPr="00CC17F1">
        <w:t>(b)</w:t>
      </w:r>
      <w:r w:rsidRPr="00CC17F1">
        <w:tab/>
        <w:t>aged care service;</w:t>
      </w:r>
    </w:p>
    <w:p w:rsidR="00050149" w:rsidRPr="00CC17F1" w:rsidRDefault="001F5D08" w:rsidP="00543BD9">
      <w:pPr>
        <w:pStyle w:val="notepara"/>
      </w:pPr>
      <w:r w:rsidRPr="00CC17F1">
        <w:t>(</w:t>
      </w:r>
      <w:r w:rsidR="00E16355" w:rsidRPr="00CC17F1">
        <w:t>c</w:t>
      </w:r>
      <w:r w:rsidRPr="00CC17F1">
        <w:t>)</w:t>
      </w:r>
      <w:r w:rsidRPr="00CC17F1">
        <w:tab/>
        <w:t>approved provider;</w:t>
      </w:r>
    </w:p>
    <w:p w:rsidR="00050149" w:rsidRPr="00CC17F1" w:rsidRDefault="00E16355" w:rsidP="00543BD9">
      <w:pPr>
        <w:pStyle w:val="notepara"/>
      </w:pPr>
      <w:r w:rsidRPr="00CC17F1">
        <w:t>(d)</w:t>
      </w:r>
      <w:r w:rsidRPr="00CC17F1">
        <w:tab/>
      </w:r>
      <w:r w:rsidR="00050149" w:rsidRPr="00CC17F1">
        <w:t>Commissioner;</w:t>
      </w:r>
    </w:p>
    <w:p w:rsidR="00050149" w:rsidRPr="00CC17F1" w:rsidRDefault="001F5D08" w:rsidP="00543BD9">
      <w:pPr>
        <w:pStyle w:val="notepara"/>
      </w:pPr>
      <w:r w:rsidRPr="00CC17F1">
        <w:t>(</w:t>
      </w:r>
      <w:r w:rsidR="00E16355" w:rsidRPr="00CC17F1">
        <w:t>e)</w:t>
      </w:r>
      <w:r w:rsidR="00E16355" w:rsidRPr="00CC17F1">
        <w:tab/>
      </w:r>
      <w:r w:rsidR="00050149" w:rsidRPr="00CC17F1">
        <w:t>Commonwealth</w:t>
      </w:r>
      <w:r w:rsidR="00CC17F1">
        <w:noBreakHyphen/>
      </w:r>
      <w:r w:rsidR="00050149" w:rsidRPr="00CC17F1">
        <w:t>funded aged care service;</w:t>
      </w:r>
    </w:p>
    <w:p w:rsidR="00E16355" w:rsidRPr="00CC17F1" w:rsidRDefault="00E16355" w:rsidP="00543BD9">
      <w:pPr>
        <w:pStyle w:val="notepara"/>
      </w:pPr>
      <w:r w:rsidRPr="00CC17F1">
        <w:t>(f)</w:t>
      </w:r>
      <w:r w:rsidRPr="00CC17F1">
        <w:tab/>
        <w:t>service provider.</w:t>
      </w:r>
    </w:p>
    <w:p w:rsidR="00B42B47" w:rsidRPr="00CC17F1" w:rsidRDefault="00B42B47" w:rsidP="00B42B47">
      <w:pPr>
        <w:pStyle w:val="subsection"/>
      </w:pPr>
      <w:r w:rsidRPr="00CC17F1">
        <w:tab/>
      </w:r>
      <w:r w:rsidRPr="00CC17F1">
        <w:tab/>
        <w:t>In this instrument:</w:t>
      </w:r>
    </w:p>
    <w:p w:rsidR="00D60ECE" w:rsidRPr="00CC17F1" w:rsidRDefault="00D60ECE" w:rsidP="00E110F5">
      <w:pPr>
        <w:pStyle w:val="Definition"/>
      </w:pPr>
      <w:r w:rsidRPr="00CC17F1">
        <w:rPr>
          <w:b/>
          <w:i/>
        </w:rPr>
        <w:t xml:space="preserve">Aboriginal and Torres Strait Islander service </w:t>
      </w:r>
      <w:r w:rsidRPr="00CC17F1">
        <w:t>means a service provided under the program known as the National Aboriginal and Torres Strait Islander Flexible Aged Care Program.</w:t>
      </w:r>
    </w:p>
    <w:p w:rsidR="00A86E33" w:rsidRPr="00CC17F1" w:rsidRDefault="00A86E33" w:rsidP="00A86E33">
      <w:pPr>
        <w:pStyle w:val="notetext"/>
      </w:pPr>
      <w:r w:rsidRPr="00CC17F1">
        <w:t>Note:</w:t>
      </w:r>
      <w:r w:rsidRPr="00CC17F1">
        <w:tab/>
        <w:t>A</w:t>
      </w:r>
      <w:r w:rsidR="004C2B30" w:rsidRPr="00CC17F1">
        <w:t>n Aboriginal and Torres Strait Islander</w:t>
      </w:r>
      <w:r w:rsidRPr="00CC17F1">
        <w:t xml:space="preserve"> service is a Commonwealth</w:t>
      </w:r>
      <w:r w:rsidR="00CC17F1">
        <w:noBreakHyphen/>
      </w:r>
      <w:r w:rsidRPr="00CC17F1">
        <w:t>funded aged care service (see subsection</w:t>
      </w:r>
      <w:r w:rsidR="00CC17F1" w:rsidRPr="00CC17F1">
        <w:t> </w:t>
      </w:r>
      <w:r w:rsidRPr="00CC17F1">
        <w:t>8(1) of the Commission Act and section</w:t>
      </w:r>
      <w:r w:rsidR="00CC17F1" w:rsidRPr="00CC17F1">
        <w:t> </w:t>
      </w:r>
      <w:r w:rsidR="006B714D" w:rsidRPr="00CC17F1">
        <w:t>8</w:t>
      </w:r>
      <w:r w:rsidRPr="00CC17F1">
        <w:t xml:space="preserve"> of this instrument).</w:t>
      </w:r>
    </w:p>
    <w:p w:rsidR="00E110F5" w:rsidRPr="00CC17F1" w:rsidRDefault="00E110F5" w:rsidP="00E110F5">
      <w:pPr>
        <w:pStyle w:val="Definition"/>
      </w:pPr>
      <w:r w:rsidRPr="00CC17F1">
        <w:rPr>
          <w:b/>
          <w:i/>
        </w:rPr>
        <w:t>Accreditation Standards</w:t>
      </w:r>
      <w:r w:rsidRPr="00CC17F1">
        <w:t xml:space="preserve"> means the Accreditation Standards set out in the </w:t>
      </w:r>
      <w:r w:rsidRPr="00CC17F1">
        <w:rPr>
          <w:i/>
        </w:rPr>
        <w:t>Quality of Care Principles</w:t>
      </w:r>
      <w:r w:rsidR="00CC17F1" w:rsidRPr="00CC17F1">
        <w:rPr>
          <w:i/>
        </w:rPr>
        <w:t> </w:t>
      </w:r>
      <w:r w:rsidRPr="00CC17F1">
        <w:rPr>
          <w:i/>
        </w:rPr>
        <w:t>2014</w:t>
      </w:r>
      <w:r w:rsidRPr="00CC17F1">
        <w:t>.</w:t>
      </w:r>
    </w:p>
    <w:p w:rsidR="00050149" w:rsidRPr="00CC17F1" w:rsidRDefault="00050149" w:rsidP="00050149">
      <w:pPr>
        <w:pStyle w:val="Definition"/>
      </w:pPr>
      <w:r w:rsidRPr="00CC17F1">
        <w:rPr>
          <w:b/>
          <w:i/>
        </w:rPr>
        <w:t xml:space="preserve">accredited service </w:t>
      </w:r>
      <w:r w:rsidRPr="00CC17F1">
        <w:t>means:</w:t>
      </w:r>
    </w:p>
    <w:p w:rsidR="00050149" w:rsidRPr="00CC17F1" w:rsidRDefault="00050149" w:rsidP="00050149">
      <w:pPr>
        <w:pStyle w:val="paragraph"/>
      </w:pPr>
      <w:r w:rsidRPr="00CC17F1">
        <w:tab/>
        <w:t>(a)</w:t>
      </w:r>
      <w:r w:rsidRPr="00CC17F1">
        <w:tab/>
        <w:t>a residential care service, or a flexible care service, that has been accredited or re</w:t>
      </w:r>
      <w:r w:rsidR="00CC17F1">
        <w:noBreakHyphen/>
      </w:r>
      <w:r w:rsidRPr="00CC17F1">
        <w:t>accredited under Part</w:t>
      </w:r>
      <w:r w:rsidR="00CC17F1" w:rsidRPr="00CC17F1">
        <w:t> </w:t>
      </w:r>
      <w:r w:rsidRPr="00CC17F1">
        <w:t>3 for a particular period and that period has not ended; or</w:t>
      </w:r>
    </w:p>
    <w:p w:rsidR="00050149" w:rsidRPr="00CC17F1" w:rsidRDefault="00050149" w:rsidP="00050149">
      <w:pPr>
        <w:pStyle w:val="paragraph"/>
      </w:pPr>
      <w:r w:rsidRPr="00CC17F1">
        <w:tab/>
        <w:t>(b)</w:t>
      </w:r>
      <w:r w:rsidRPr="00CC17F1">
        <w:tab/>
        <w:t>a residential care service for which a determination under section</w:t>
      </w:r>
      <w:r w:rsidR="00CC17F1" w:rsidRPr="00CC17F1">
        <w:t> </w:t>
      </w:r>
      <w:r w:rsidRPr="00CC17F1">
        <w:t>42</w:t>
      </w:r>
      <w:r w:rsidR="00CC17F1">
        <w:noBreakHyphen/>
      </w:r>
      <w:r w:rsidRPr="00CC17F1">
        <w:t>5 of the Aged Care Act is in force; or</w:t>
      </w:r>
    </w:p>
    <w:p w:rsidR="00050149" w:rsidRPr="00CC17F1" w:rsidRDefault="00050149" w:rsidP="00050149">
      <w:pPr>
        <w:pStyle w:val="paragraph"/>
      </w:pPr>
      <w:r w:rsidRPr="00CC17F1">
        <w:tab/>
        <w:t>(c)</w:t>
      </w:r>
      <w:r w:rsidRPr="00CC17F1">
        <w:tab/>
        <w:t>a flexible care service that is a deemed accredited service.</w:t>
      </w:r>
    </w:p>
    <w:p w:rsidR="00185A5F" w:rsidRPr="00CC17F1" w:rsidRDefault="00185A5F" w:rsidP="00185A5F">
      <w:pPr>
        <w:pStyle w:val="Definition"/>
      </w:pPr>
      <w:r w:rsidRPr="00CC17F1">
        <w:rPr>
          <w:b/>
          <w:i/>
        </w:rPr>
        <w:t>affected person</w:t>
      </w:r>
      <w:r w:rsidRPr="00CC17F1">
        <w:t>: see section</w:t>
      </w:r>
      <w:r w:rsidR="00CC17F1" w:rsidRPr="00CC17F1">
        <w:t> </w:t>
      </w:r>
      <w:r w:rsidR="006B714D" w:rsidRPr="00CC17F1">
        <w:t>98</w:t>
      </w:r>
      <w:r w:rsidRPr="00CC17F1">
        <w:t>.</w:t>
      </w:r>
    </w:p>
    <w:p w:rsidR="00D60ECE" w:rsidRPr="00CC17F1" w:rsidRDefault="00D60ECE" w:rsidP="00E110F5">
      <w:pPr>
        <w:pStyle w:val="Definition"/>
      </w:pPr>
      <w:r w:rsidRPr="00CC17F1">
        <w:rPr>
          <w:b/>
          <w:i/>
        </w:rPr>
        <w:t>assessment contact</w:t>
      </w:r>
      <w:r w:rsidRPr="00CC17F1">
        <w:t>: see section</w:t>
      </w:r>
      <w:r w:rsidR="00CC17F1" w:rsidRPr="00CC17F1">
        <w:t> </w:t>
      </w:r>
      <w:r w:rsidR="006B714D" w:rsidRPr="00CC17F1">
        <w:t>5</w:t>
      </w:r>
      <w:r w:rsidRPr="00CC17F1">
        <w:t>.</w:t>
      </w:r>
    </w:p>
    <w:p w:rsidR="00E110F5" w:rsidRPr="00CC17F1" w:rsidRDefault="00E110F5" w:rsidP="00E110F5">
      <w:pPr>
        <w:pStyle w:val="Definition"/>
      </w:pPr>
      <w:r w:rsidRPr="00CC17F1">
        <w:rPr>
          <w:b/>
          <w:i/>
        </w:rPr>
        <w:t>assessment team</w:t>
      </w:r>
      <w:r w:rsidRPr="00CC17F1">
        <w:rPr>
          <w:b/>
        </w:rPr>
        <w:t xml:space="preserve"> </w:t>
      </w:r>
      <w:r w:rsidRPr="00CC17F1">
        <w:t>means:</w:t>
      </w:r>
    </w:p>
    <w:p w:rsidR="00E110F5" w:rsidRPr="00CC17F1" w:rsidRDefault="00E110F5" w:rsidP="00E110F5">
      <w:pPr>
        <w:pStyle w:val="paragraph"/>
      </w:pPr>
      <w:r w:rsidRPr="00CC17F1">
        <w:tab/>
        <w:t>(a)</w:t>
      </w:r>
      <w:r w:rsidRPr="00CC17F1">
        <w:tab/>
        <w:t xml:space="preserve">for a site audit of a </w:t>
      </w:r>
      <w:r w:rsidR="00977B45" w:rsidRPr="00CC17F1">
        <w:t>residential service</w:t>
      </w:r>
      <w:r w:rsidRPr="00CC17F1">
        <w:t>—the assessment team formed under subsection</w:t>
      </w:r>
      <w:r w:rsidR="00CC17F1" w:rsidRPr="00CC17F1">
        <w:t> </w:t>
      </w:r>
      <w:r w:rsidR="006B714D" w:rsidRPr="00CC17F1">
        <w:t>32</w:t>
      </w:r>
      <w:r w:rsidRPr="00CC17F1">
        <w:t>(1) to conduct the audit; or</w:t>
      </w:r>
    </w:p>
    <w:p w:rsidR="00E110F5" w:rsidRPr="00CC17F1" w:rsidRDefault="00E110F5" w:rsidP="00E110F5">
      <w:pPr>
        <w:pStyle w:val="paragraph"/>
      </w:pPr>
      <w:r w:rsidRPr="00CC17F1">
        <w:tab/>
        <w:t>(b)</w:t>
      </w:r>
      <w:r w:rsidRPr="00CC17F1">
        <w:tab/>
        <w:t>for a review audit of an accredited service—the assessment team formed under subsection</w:t>
      </w:r>
      <w:r w:rsidR="00CC17F1" w:rsidRPr="00CC17F1">
        <w:t> </w:t>
      </w:r>
      <w:r w:rsidR="006B714D" w:rsidRPr="00CC17F1">
        <w:t>71</w:t>
      </w:r>
      <w:r w:rsidRPr="00CC17F1">
        <w:t>(1) to conduct the audit.</w:t>
      </w:r>
    </w:p>
    <w:p w:rsidR="00E110F5" w:rsidRPr="00CC17F1" w:rsidRDefault="00E110F5" w:rsidP="001F5D08">
      <w:pPr>
        <w:pStyle w:val="Definition"/>
      </w:pPr>
      <w:r w:rsidRPr="00CC17F1">
        <w:rPr>
          <w:b/>
          <w:i/>
        </w:rPr>
        <w:t>commencing service</w:t>
      </w:r>
      <w:r w:rsidRPr="00CC17F1">
        <w:t>: see section</w:t>
      </w:r>
      <w:r w:rsidR="00CC17F1" w:rsidRPr="00CC17F1">
        <w:t> </w:t>
      </w:r>
      <w:r w:rsidR="006B714D" w:rsidRPr="00CC17F1">
        <w:t>6</w:t>
      </w:r>
      <w:r w:rsidRPr="00CC17F1">
        <w:t>.</w:t>
      </w:r>
    </w:p>
    <w:p w:rsidR="001F5D08" w:rsidRPr="00CC17F1" w:rsidRDefault="001F5D08" w:rsidP="001F5D08">
      <w:pPr>
        <w:pStyle w:val="Definition"/>
      </w:pPr>
      <w:r w:rsidRPr="00CC17F1">
        <w:rPr>
          <w:b/>
          <w:i/>
        </w:rPr>
        <w:t>Commission Act</w:t>
      </w:r>
      <w:r w:rsidRPr="00CC17F1">
        <w:t xml:space="preserve"> means the </w:t>
      </w:r>
      <w:r w:rsidRPr="00CC17F1">
        <w:rPr>
          <w:i/>
        </w:rPr>
        <w:t>Aged Care Quality and Safety Commission Act 2018</w:t>
      </w:r>
      <w:r w:rsidRPr="00CC17F1">
        <w:t>.</w:t>
      </w:r>
    </w:p>
    <w:p w:rsidR="001F5D08" w:rsidRPr="00CC17F1" w:rsidRDefault="001F5D08" w:rsidP="001F5D08">
      <w:pPr>
        <w:pStyle w:val="Definition"/>
      </w:pPr>
      <w:r w:rsidRPr="00CC17F1">
        <w:rPr>
          <w:b/>
          <w:i/>
        </w:rPr>
        <w:t xml:space="preserve">complainant </w:t>
      </w:r>
      <w:r w:rsidRPr="00CC17F1">
        <w:t>means a person who makes a complaint.</w:t>
      </w:r>
    </w:p>
    <w:p w:rsidR="001F5D08" w:rsidRPr="00CC17F1" w:rsidRDefault="001F5D08" w:rsidP="001F5D08">
      <w:pPr>
        <w:pStyle w:val="Definition"/>
      </w:pPr>
      <w:r w:rsidRPr="00CC17F1">
        <w:rPr>
          <w:b/>
          <w:i/>
        </w:rPr>
        <w:t>complaint</w:t>
      </w:r>
      <w:r w:rsidRPr="00CC17F1">
        <w:t xml:space="preserve"> means a complaint made under subsection</w:t>
      </w:r>
      <w:r w:rsidR="00CC17F1" w:rsidRPr="00CC17F1">
        <w:t> </w:t>
      </w:r>
      <w:r w:rsidR="006B714D" w:rsidRPr="00CC17F1">
        <w:t>11</w:t>
      </w:r>
      <w:r w:rsidRPr="00CC17F1">
        <w:t>(1).</w:t>
      </w:r>
    </w:p>
    <w:p w:rsidR="00C40317" w:rsidRPr="00CC17F1" w:rsidRDefault="00C40317" w:rsidP="00C40317">
      <w:pPr>
        <w:pStyle w:val="Definition"/>
      </w:pPr>
      <w:r w:rsidRPr="00CC17F1">
        <w:rPr>
          <w:b/>
          <w:i/>
        </w:rPr>
        <w:t>complaints reviewable decision</w:t>
      </w:r>
      <w:r w:rsidRPr="00CC17F1">
        <w:t xml:space="preserve"> means a reviewable decision of a kind mentioned in item</w:t>
      </w:r>
      <w:r w:rsidR="00CC17F1" w:rsidRPr="00CC17F1">
        <w:t> </w:t>
      </w:r>
      <w:r w:rsidRPr="00CC17F1">
        <w:t>1 or 2 of the table in section</w:t>
      </w:r>
      <w:r w:rsidR="00CC17F1" w:rsidRPr="00CC17F1">
        <w:t> </w:t>
      </w:r>
      <w:r w:rsidR="006B714D" w:rsidRPr="00CC17F1">
        <w:t>98</w:t>
      </w:r>
      <w:r w:rsidRPr="00CC17F1">
        <w:t>.</w:t>
      </w:r>
    </w:p>
    <w:p w:rsidR="00050149" w:rsidRPr="00CC17F1" w:rsidRDefault="00050149" w:rsidP="001F5D08">
      <w:pPr>
        <w:pStyle w:val="Definition"/>
      </w:pPr>
      <w:r w:rsidRPr="00CC17F1">
        <w:rPr>
          <w:b/>
          <w:i/>
        </w:rPr>
        <w:t>deemed accredited service</w:t>
      </w:r>
      <w:r w:rsidRPr="00CC17F1">
        <w:t>: see section</w:t>
      </w:r>
      <w:r w:rsidR="00CC17F1" w:rsidRPr="00CC17F1">
        <w:t> </w:t>
      </w:r>
      <w:r w:rsidR="006B714D" w:rsidRPr="00CC17F1">
        <w:t>7</w:t>
      </w:r>
      <w:r w:rsidR="007D02B9" w:rsidRPr="00CC17F1">
        <w:t>.</w:t>
      </w:r>
    </w:p>
    <w:p w:rsidR="00D60ECE" w:rsidRPr="00CC17F1" w:rsidRDefault="00D60ECE" w:rsidP="001F5D08">
      <w:pPr>
        <w:pStyle w:val="Definition"/>
      </w:pPr>
      <w:r w:rsidRPr="00CC17F1">
        <w:rPr>
          <w:b/>
          <w:i/>
        </w:rPr>
        <w:lastRenderedPageBreak/>
        <w:t>final report</w:t>
      </w:r>
      <w:r w:rsidRPr="00CC17F1">
        <w:t>: see paragraph</w:t>
      </w:r>
      <w:r w:rsidR="00CC17F1" w:rsidRPr="00CC17F1">
        <w:t> </w:t>
      </w:r>
      <w:r w:rsidR="006B714D" w:rsidRPr="00CC17F1">
        <w:t>57</w:t>
      </w:r>
      <w:r w:rsidRPr="00CC17F1">
        <w:t>(1)(a).</w:t>
      </w:r>
    </w:p>
    <w:p w:rsidR="00E110F5" w:rsidRPr="00CC17F1" w:rsidRDefault="00E110F5" w:rsidP="00E110F5">
      <w:pPr>
        <w:pStyle w:val="Definition"/>
      </w:pPr>
      <w:r w:rsidRPr="00CC17F1">
        <w:rPr>
          <w:b/>
          <w:i/>
        </w:rPr>
        <w:t>flexible care</w:t>
      </w:r>
      <w:r w:rsidRPr="00CC17F1">
        <w:rPr>
          <w:i/>
        </w:rPr>
        <w:t xml:space="preserve"> </w:t>
      </w:r>
      <w:r w:rsidRPr="00CC17F1">
        <w:t>has the same meaning as in the Aged Care Act.</w:t>
      </w:r>
    </w:p>
    <w:p w:rsidR="00E110F5" w:rsidRPr="00CC17F1" w:rsidRDefault="00E110F5" w:rsidP="00E110F5">
      <w:pPr>
        <w:pStyle w:val="Definition"/>
      </w:pPr>
      <w:r w:rsidRPr="00CC17F1">
        <w:rPr>
          <w:b/>
          <w:i/>
        </w:rPr>
        <w:t>flexible care place</w:t>
      </w:r>
      <w:r w:rsidRPr="00CC17F1">
        <w:t xml:space="preserve"> means a capacity within a flexible care service for provision of flexible care in the form of short</w:t>
      </w:r>
      <w:r w:rsidR="00CC17F1">
        <w:noBreakHyphen/>
      </w:r>
      <w:r w:rsidRPr="00CC17F1">
        <w:t>term restorative care to a person.</w:t>
      </w:r>
    </w:p>
    <w:p w:rsidR="00E110F5" w:rsidRPr="00CC17F1" w:rsidRDefault="00E110F5" w:rsidP="00E110F5">
      <w:pPr>
        <w:pStyle w:val="Definition"/>
      </w:pPr>
      <w:r w:rsidRPr="00CC17F1">
        <w:rPr>
          <w:b/>
          <w:i/>
        </w:rPr>
        <w:t>flexible care service</w:t>
      </w:r>
      <w:r w:rsidRPr="00CC17F1">
        <w:rPr>
          <w:i/>
        </w:rPr>
        <w:t xml:space="preserve"> </w:t>
      </w:r>
      <w:r w:rsidRPr="00CC17F1">
        <w:t>has the same meaning as in the Aged Care Act.</w:t>
      </w:r>
    </w:p>
    <w:p w:rsidR="00E110F5" w:rsidRPr="00CC17F1" w:rsidRDefault="00E110F5" w:rsidP="001F5D08">
      <w:pPr>
        <w:pStyle w:val="Definition"/>
      </w:pPr>
      <w:r w:rsidRPr="00CC17F1">
        <w:rPr>
          <w:b/>
          <w:i/>
        </w:rPr>
        <w:t>Flexible Care Standards</w:t>
      </w:r>
      <w:r w:rsidRPr="00CC17F1">
        <w:t xml:space="preserve"> means the Flexible Care Standards set out in the </w:t>
      </w:r>
      <w:r w:rsidRPr="00CC17F1">
        <w:rPr>
          <w:i/>
        </w:rPr>
        <w:t>Quality of Care Principles</w:t>
      </w:r>
      <w:r w:rsidR="00CC17F1" w:rsidRPr="00CC17F1">
        <w:rPr>
          <w:i/>
        </w:rPr>
        <w:t> </w:t>
      </w:r>
      <w:r w:rsidRPr="00CC17F1">
        <w:rPr>
          <w:i/>
        </w:rPr>
        <w:t>2014</w:t>
      </w:r>
      <w:r w:rsidRPr="00CC17F1">
        <w:t>.</w:t>
      </w:r>
    </w:p>
    <w:p w:rsidR="001F5D08" w:rsidRPr="00CC17F1" w:rsidRDefault="001F5D08" w:rsidP="001F5D08">
      <w:pPr>
        <w:pStyle w:val="Definition"/>
      </w:pPr>
      <w:r w:rsidRPr="00CC17F1">
        <w:rPr>
          <w:b/>
          <w:i/>
        </w:rPr>
        <w:t>former complaints scheme</w:t>
      </w:r>
      <w:r w:rsidRPr="00CC17F1">
        <w:t xml:space="preserve"> means:</w:t>
      </w:r>
    </w:p>
    <w:p w:rsidR="001F5D08" w:rsidRPr="00CC17F1" w:rsidRDefault="001F5D08" w:rsidP="001F5D08">
      <w:pPr>
        <w:pStyle w:val="paragraph"/>
      </w:pPr>
      <w:r w:rsidRPr="00CC17F1">
        <w:tab/>
        <w:t>(a)</w:t>
      </w:r>
      <w:r w:rsidRPr="00CC17F1">
        <w:tab/>
        <w:t>the</w:t>
      </w:r>
      <w:r w:rsidR="00A86E33" w:rsidRPr="00CC17F1">
        <w:t xml:space="preserve"> repealed</w:t>
      </w:r>
      <w:r w:rsidRPr="00CC17F1">
        <w:t xml:space="preserve"> </w:t>
      </w:r>
      <w:r w:rsidRPr="00CC17F1">
        <w:rPr>
          <w:i/>
        </w:rPr>
        <w:t>Complaints Principles</w:t>
      </w:r>
      <w:r w:rsidR="00CC17F1" w:rsidRPr="00CC17F1">
        <w:rPr>
          <w:i/>
        </w:rPr>
        <w:t> </w:t>
      </w:r>
      <w:r w:rsidRPr="00CC17F1">
        <w:rPr>
          <w:i/>
        </w:rPr>
        <w:t>2015</w:t>
      </w:r>
      <w:r w:rsidRPr="00CC17F1">
        <w:t>, as in force at any time before they were repealed; or</w:t>
      </w:r>
    </w:p>
    <w:p w:rsidR="001F5D08" w:rsidRPr="00CC17F1" w:rsidRDefault="001F5D08" w:rsidP="001F5D08">
      <w:pPr>
        <w:pStyle w:val="paragraph"/>
      </w:pPr>
      <w:r w:rsidRPr="00CC17F1">
        <w:tab/>
        <w:t>(b)</w:t>
      </w:r>
      <w:r w:rsidRPr="00CC17F1">
        <w:tab/>
        <w:t>the</w:t>
      </w:r>
      <w:r w:rsidR="00A86E33" w:rsidRPr="00CC17F1">
        <w:t xml:space="preserve"> repealed</w:t>
      </w:r>
      <w:r w:rsidRPr="00CC17F1">
        <w:t xml:space="preserve"> </w:t>
      </w:r>
      <w:r w:rsidRPr="00CC17F1">
        <w:rPr>
          <w:i/>
        </w:rPr>
        <w:t>Complaints Principles</w:t>
      </w:r>
      <w:r w:rsidR="00CC17F1" w:rsidRPr="00CC17F1">
        <w:rPr>
          <w:i/>
        </w:rPr>
        <w:t> </w:t>
      </w:r>
      <w:r w:rsidRPr="00CC17F1">
        <w:rPr>
          <w:i/>
        </w:rPr>
        <w:t>2014</w:t>
      </w:r>
      <w:r w:rsidRPr="00CC17F1">
        <w:t>, as in force at any time before they were repealed; or</w:t>
      </w:r>
    </w:p>
    <w:p w:rsidR="001F5D08" w:rsidRPr="00CC17F1" w:rsidRDefault="001F5D08" w:rsidP="001F5D08">
      <w:pPr>
        <w:pStyle w:val="paragraph"/>
      </w:pPr>
      <w:r w:rsidRPr="00CC17F1">
        <w:tab/>
        <w:t>(c)</w:t>
      </w:r>
      <w:r w:rsidRPr="00CC17F1">
        <w:tab/>
        <w:t xml:space="preserve">the administrative scheme for </w:t>
      </w:r>
      <w:r w:rsidR="00A86E33" w:rsidRPr="00CC17F1">
        <w:t xml:space="preserve">the </w:t>
      </w:r>
      <w:r w:rsidRPr="00CC17F1">
        <w:t>resolution of complaints about service providers of Commonwealth</w:t>
      </w:r>
      <w:r w:rsidR="00CC17F1">
        <w:noBreakHyphen/>
      </w:r>
      <w:r w:rsidRPr="00CC17F1">
        <w:t>funded aged care services</w:t>
      </w:r>
      <w:r w:rsidR="00A86E33" w:rsidRPr="00CC17F1">
        <w:t>,</w:t>
      </w:r>
      <w:r w:rsidRPr="00CC17F1">
        <w:t xml:space="preserve"> as it existed at any time before 30</w:t>
      </w:r>
      <w:r w:rsidR="00CC17F1" w:rsidRPr="00CC17F1">
        <w:t> </w:t>
      </w:r>
      <w:r w:rsidRPr="00CC17F1">
        <w:t>May 2018.</w:t>
      </w:r>
    </w:p>
    <w:p w:rsidR="00D60ECE" w:rsidRPr="00CC17F1" w:rsidRDefault="00D60ECE" w:rsidP="00E110F5">
      <w:pPr>
        <w:pStyle w:val="Definition"/>
      </w:pPr>
      <w:r w:rsidRPr="00CC17F1">
        <w:rPr>
          <w:b/>
          <w:i/>
        </w:rPr>
        <w:t>home care setting</w:t>
      </w:r>
      <w:r w:rsidRPr="00CC17F1">
        <w:t xml:space="preserve"> has the same meaning as in the </w:t>
      </w:r>
      <w:r w:rsidRPr="00CC17F1">
        <w:rPr>
          <w:i/>
        </w:rPr>
        <w:t>Subsidy Principles</w:t>
      </w:r>
      <w:r w:rsidR="00CC17F1" w:rsidRPr="00CC17F1">
        <w:rPr>
          <w:i/>
        </w:rPr>
        <w:t> </w:t>
      </w:r>
      <w:r w:rsidRPr="00CC17F1">
        <w:rPr>
          <w:i/>
        </w:rPr>
        <w:t>2014</w:t>
      </w:r>
      <w:r w:rsidRPr="00CC17F1">
        <w:t>.</w:t>
      </w:r>
    </w:p>
    <w:p w:rsidR="00E110F5" w:rsidRPr="00CC17F1" w:rsidRDefault="00E110F5" w:rsidP="00E110F5">
      <w:pPr>
        <w:pStyle w:val="Definition"/>
      </w:pPr>
      <w:r w:rsidRPr="00CC17F1">
        <w:rPr>
          <w:b/>
          <w:i/>
        </w:rPr>
        <w:t>Home Care Standards</w:t>
      </w:r>
      <w:r w:rsidRPr="00CC17F1">
        <w:t xml:space="preserve"> means the Home Care Standards set out in the </w:t>
      </w:r>
      <w:r w:rsidRPr="00CC17F1">
        <w:rPr>
          <w:i/>
        </w:rPr>
        <w:t>Quality of Care Principles</w:t>
      </w:r>
      <w:r w:rsidR="00CC17F1" w:rsidRPr="00CC17F1">
        <w:rPr>
          <w:i/>
        </w:rPr>
        <w:t> </w:t>
      </w:r>
      <w:r w:rsidRPr="00CC17F1">
        <w:rPr>
          <w:i/>
        </w:rPr>
        <w:t>2014</w:t>
      </w:r>
      <w:r w:rsidRPr="00CC17F1">
        <w:t>.</w:t>
      </w:r>
    </w:p>
    <w:p w:rsidR="00D60ECE" w:rsidRPr="00CC17F1" w:rsidRDefault="00D60ECE" w:rsidP="00D60ECE">
      <w:pPr>
        <w:pStyle w:val="Definition"/>
      </w:pPr>
      <w:r w:rsidRPr="00CC17F1">
        <w:rPr>
          <w:b/>
          <w:i/>
        </w:rPr>
        <w:t>home service</w:t>
      </w:r>
      <w:r w:rsidRPr="00CC17F1">
        <w:t xml:space="preserve"> means:</w:t>
      </w:r>
    </w:p>
    <w:p w:rsidR="00D60ECE" w:rsidRPr="00CC17F1" w:rsidRDefault="00D60ECE" w:rsidP="00D60ECE">
      <w:pPr>
        <w:pStyle w:val="paragraph"/>
      </w:pPr>
      <w:r w:rsidRPr="00CC17F1">
        <w:tab/>
        <w:t>(a)</w:t>
      </w:r>
      <w:r w:rsidRPr="00CC17F1">
        <w:tab/>
        <w:t>a home care service; or</w:t>
      </w:r>
    </w:p>
    <w:p w:rsidR="00D60ECE" w:rsidRPr="00CC17F1" w:rsidRDefault="00D60ECE" w:rsidP="00D60ECE">
      <w:pPr>
        <w:pStyle w:val="paragraph"/>
      </w:pPr>
      <w:r w:rsidRPr="00CC17F1">
        <w:tab/>
        <w:t>(b)</w:t>
      </w:r>
      <w:r w:rsidRPr="00CC17F1">
        <w:tab/>
        <w:t>a flexible care service through which short</w:t>
      </w:r>
      <w:r w:rsidR="00CC17F1">
        <w:noBreakHyphen/>
      </w:r>
      <w:r w:rsidRPr="00CC17F1">
        <w:t>term restorative care is provided in a home care setting; or</w:t>
      </w:r>
    </w:p>
    <w:p w:rsidR="00D60ECE" w:rsidRPr="00CC17F1" w:rsidRDefault="00D60ECE" w:rsidP="00D60ECE">
      <w:pPr>
        <w:pStyle w:val="paragraph"/>
      </w:pPr>
      <w:r w:rsidRPr="00CC17F1">
        <w:tab/>
        <w:t>(c)</w:t>
      </w:r>
      <w:r w:rsidRPr="00CC17F1">
        <w:tab/>
        <w:t>a home support service.</w:t>
      </w:r>
    </w:p>
    <w:p w:rsidR="00D60ECE" w:rsidRPr="00CC17F1" w:rsidRDefault="00D60ECE" w:rsidP="00D60ECE">
      <w:pPr>
        <w:pStyle w:val="Definition"/>
      </w:pPr>
      <w:r w:rsidRPr="00CC17F1">
        <w:rPr>
          <w:b/>
          <w:i/>
        </w:rPr>
        <w:t>home service provider</w:t>
      </w:r>
      <w:r w:rsidRPr="00CC17F1">
        <w:t xml:space="preserve"> of a home service means:</w:t>
      </w:r>
    </w:p>
    <w:p w:rsidR="00D60ECE" w:rsidRPr="00CC17F1" w:rsidRDefault="00D60ECE" w:rsidP="00A86E33">
      <w:pPr>
        <w:pStyle w:val="paragraph"/>
      </w:pPr>
      <w:r w:rsidRPr="00CC17F1">
        <w:tab/>
        <w:t>(a)</w:t>
      </w:r>
      <w:r w:rsidRPr="00CC17F1">
        <w:tab/>
      </w:r>
      <w:r w:rsidR="00A86E33" w:rsidRPr="00CC17F1">
        <w:t xml:space="preserve">for a home care service or </w:t>
      </w:r>
      <w:r w:rsidRPr="00CC17F1">
        <w:t>flexible care service through which short</w:t>
      </w:r>
      <w:r w:rsidR="00CC17F1">
        <w:noBreakHyphen/>
      </w:r>
      <w:r w:rsidRPr="00CC17F1">
        <w:t>term restorative care is provided in a home care setting</w:t>
      </w:r>
      <w:r w:rsidR="00A86E33" w:rsidRPr="00CC17F1">
        <w:t>—the approved provider of the service</w:t>
      </w:r>
      <w:r w:rsidRPr="00CC17F1">
        <w:t>; or</w:t>
      </w:r>
    </w:p>
    <w:p w:rsidR="00D60ECE" w:rsidRPr="00CC17F1" w:rsidRDefault="00D60ECE" w:rsidP="00D60ECE">
      <w:pPr>
        <w:pStyle w:val="paragraph"/>
      </w:pPr>
      <w:r w:rsidRPr="00CC17F1">
        <w:tab/>
        <w:t>(b)</w:t>
      </w:r>
      <w:r w:rsidRPr="00CC17F1">
        <w:tab/>
      </w:r>
      <w:r w:rsidR="00A86E33" w:rsidRPr="00CC17F1">
        <w:t>for a home support service—the service provider of the service.</w:t>
      </w:r>
    </w:p>
    <w:p w:rsidR="00D60ECE" w:rsidRPr="00CC17F1" w:rsidRDefault="00D60ECE" w:rsidP="00D60ECE">
      <w:pPr>
        <w:pStyle w:val="Definition"/>
      </w:pPr>
      <w:r w:rsidRPr="00CC17F1">
        <w:rPr>
          <w:b/>
          <w:i/>
        </w:rPr>
        <w:t xml:space="preserve">home support service </w:t>
      </w:r>
      <w:r w:rsidRPr="00CC17F1">
        <w:t>means a service provided under the program known as the Commonwealth Home Support Programme.</w:t>
      </w:r>
    </w:p>
    <w:p w:rsidR="00A86E33" w:rsidRPr="00CC17F1" w:rsidRDefault="00A86E33" w:rsidP="00A86E33">
      <w:pPr>
        <w:pStyle w:val="notetext"/>
      </w:pPr>
      <w:r w:rsidRPr="00CC17F1">
        <w:t>Note:</w:t>
      </w:r>
      <w:r w:rsidRPr="00CC17F1">
        <w:tab/>
        <w:t>A home support service is a Commonwealth</w:t>
      </w:r>
      <w:r w:rsidR="00CC17F1">
        <w:noBreakHyphen/>
      </w:r>
      <w:r w:rsidRPr="00CC17F1">
        <w:t>funded aged care service (see subsection</w:t>
      </w:r>
      <w:r w:rsidR="00CC17F1" w:rsidRPr="00CC17F1">
        <w:t> </w:t>
      </w:r>
      <w:r w:rsidRPr="00CC17F1">
        <w:t>8(1) of the Commission Act and section</w:t>
      </w:r>
      <w:r w:rsidR="00CC17F1" w:rsidRPr="00CC17F1">
        <w:t> </w:t>
      </w:r>
      <w:r w:rsidR="006B714D" w:rsidRPr="00CC17F1">
        <w:t>8</w:t>
      </w:r>
      <w:r w:rsidRPr="00CC17F1">
        <w:t xml:space="preserve"> of this instrument).</w:t>
      </w:r>
    </w:p>
    <w:p w:rsidR="00D60ECE" w:rsidRPr="00CC17F1" w:rsidRDefault="00D60ECE" w:rsidP="00D60ECE">
      <w:pPr>
        <w:pStyle w:val="Definition"/>
      </w:pPr>
      <w:r w:rsidRPr="00CC17F1">
        <w:rPr>
          <w:b/>
          <w:i/>
        </w:rPr>
        <w:t>interim report</w:t>
      </w:r>
      <w:r w:rsidRPr="00CC17F1">
        <w:t>: see subsection</w:t>
      </w:r>
      <w:r w:rsidR="00CC17F1" w:rsidRPr="00CC17F1">
        <w:t> </w:t>
      </w:r>
      <w:r w:rsidR="006B714D" w:rsidRPr="00CC17F1">
        <w:t>56</w:t>
      </w:r>
      <w:r w:rsidRPr="00CC17F1">
        <w:t>(1).</w:t>
      </w:r>
    </w:p>
    <w:p w:rsidR="00185A5F" w:rsidRPr="00CC17F1" w:rsidRDefault="00185A5F" w:rsidP="00185A5F">
      <w:pPr>
        <w:pStyle w:val="Definition"/>
      </w:pPr>
      <w:r w:rsidRPr="00CC17F1">
        <w:rPr>
          <w:b/>
          <w:i/>
        </w:rPr>
        <w:t>internal reviewer</w:t>
      </w:r>
      <w:r w:rsidRPr="00CC17F1">
        <w:t xml:space="preserve"> means:</w:t>
      </w:r>
    </w:p>
    <w:p w:rsidR="00185A5F" w:rsidRPr="00CC17F1" w:rsidRDefault="00185A5F" w:rsidP="00185A5F">
      <w:pPr>
        <w:pStyle w:val="paragraph"/>
      </w:pPr>
      <w:r w:rsidRPr="00CC17F1">
        <w:tab/>
        <w:t>(a)</w:t>
      </w:r>
      <w:r w:rsidRPr="00CC17F1">
        <w:tab/>
        <w:t>the Commissioner; or</w:t>
      </w:r>
    </w:p>
    <w:p w:rsidR="00185A5F" w:rsidRPr="00CC17F1" w:rsidRDefault="00185A5F" w:rsidP="00185A5F">
      <w:pPr>
        <w:pStyle w:val="paragraph"/>
      </w:pPr>
      <w:r w:rsidRPr="00CC17F1">
        <w:tab/>
        <w:t>(b)</w:t>
      </w:r>
      <w:r w:rsidRPr="00CC17F1">
        <w:tab/>
        <w:t>a delegate of the Commissioner referred to in paragraph</w:t>
      </w:r>
      <w:r w:rsidR="00CC17F1" w:rsidRPr="00CC17F1">
        <w:t> </w:t>
      </w:r>
      <w:r w:rsidR="006B714D" w:rsidRPr="00CC17F1">
        <w:t>100</w:t>
      </w:r>
      <w:r w:rsidR="00C40317" w:rsidRPr="00CC17F1">
        <w:t>(1)(b),</w:t>
      </w:r>
      <w:r w:rsidRPr="00CC17F1">
        <w:t xml:space="preserve"> </w:t>
      </w:r>
      <w:r w:rsidR="006B714D" w:rsidRPr="00CC17F1">
        <w:t>101</w:t>
      </w:r>
      <w:r w:rsidRPr="00CC17F1">
        <w:t>(1)(b)</w:t>
      </w:r>
      <w:r w:rsidR="008165AD" w:rsidRPr="00CC17F1">
        <w:t xml:space="preserve"> or </w:t>
      </w:r>
      <w:r w:rsidR="006B714D" w:rsidRPr="00CC17F1">
        <w:t>102</w:t>
      </w:r>
      <w:r w:rsidR="008165AD" w:rsidRPr="00CC17F1">
        <w:t>(1)(b)</w:t>
      </w:r>
      <w:r w:rsidRPr="00CC17F1">
        <w:t>.</w:t>
      </w:r>
    </w:p>
    <w:p w:rsidR="00E110F5" w:rsidRPr="00CC17F1" w:rsidRDefault="00E110F5" w:rsidP="00E110F5">
      <w:pPr>
        <w:pStyle w:val="Definition"/>
        <w:rPr>
          <w:bCs/>
          <w:iCs/>
        </w:rPr>
      </w:pPr>
      <w:r w:rsidRPr="00CC17F1">
        <w:rPr>
          <w:b/>
          <w:bCs/>
          <w:i/>
          <w:iCs/>
        </w:rPr>
        <w:t xml:space="preserve">nominated representative </w:t>
      </w:r>
      <w:r w:rsidRPr="00CC17F1">
        <w:rPr>
          <w:bCs/>
          <w:iCs/>
        </w:rPr>
        <w:t>of an aged care consumer means:</w:t>
      </w:r>
    </w:p>
    <w:p w:rsidR="00E110F5" w:rsidRPr="00CC17F1" w:rsidRDefault="00E110F5" w:rsidP="00E110F5">
      <w:pPr>
        <w:pStyle w:val="paragraph"/>
      </w:pPr>
      <w:r w:rsidRPr="00CC17F1">
        <w:tab/>
        <w:t>(a)</w:t>
      </w:r>
      <w:r w:rsidRPr="00CC17F1">
        <w:tab/>
        <w:t xml:space="preserve">if the aged care consumer is a care recipient—the representative of the care recipient within the meaning of the </w:t>
      </w:r>
      <w:r w:rsidRPr="00CC17F1">
        <w:rPr>
          <w:i/>
        </w:rPr>
        <w:t>Records Principles</w:t>
      </w:r>
      <w:r w:rsidR="00CC17F1" w:rsidRPr="00CC17F1">
        <w:rPr>
          <w:i/>
        </w:rPr>
        <w:t> </w:t>
      </w:r>
      <w:r w:rsidRPr="00CC17F1">
        <w:rPr>
          <w:i/>
        </w:rPr>
        <w:t>2014</w:t>
      </w:r>
      <w:r w:rsidRPr="00CC17F1">
        <w:t>; or</w:t>
      </w:r>
    </w:p>
    <w:p w:rsidR="00E110F5" w:rsidRPr="00CC17F1" w:rsidRDefault="00E110F5" w:rsidP="00E110F5">
      <w:pPr>
        <w:pStyle w:val="paragraph"/>
      </w:pPr>
      <w:r w:rsidRPr="00CC17F1">
        <w:lastRenderedPageBreak/>
        <w:tab/>
        <w:t>(b)</w:t>
      </w:r>
      <w:r w:rsidRPr="00CC17F1">
        <w:tab/>
        <w:t>if the aged care consumer is a person who is a recipient of a Commonwealth</w:t>
      </w:r>
      <w:r w:rsidR="00CC17F1">
        <w:noBreakHyphen/>
      </w:r>
      <w:r w:rsidRPr="00CC17F1">
        <w:t>funded aged care service—a person who represents the consumer.</w:t>
      </w:r>
    </w:p>
    <w:p w:rsidR="003C7D56" w:rsidRPr="00CC17F1" w:rsidRDefault="003C7D56" w:rsidP="003C7D56">
      <w:pPr>
        <w:pStyle w:val="notetext"/>
      </w:pPr>
      <w:r w:rsidRPr="00CC17F1">
        <w:t>Note:</w:t>
      </w:r>
      <w:r w:rsidRPr="00CC17F1">
        <w:tab/>
        <w:t>The approved provider of an aged care service must keep up</w:t>
      </w:r>
      <w:r w:rsidR="00CC17F1">
        <w:noBreakHyphen/>
      </w:r>
      <w:r w:rsidRPr="00CC17F1">
        <w:t>to</w:t>
      </w:r>
      <w:r w:rsidR="00CC17F1">
        <w:noBreakHyphen/>
      </w:r>
      <w:r w:rsidRPr="00CC17F1">
        <w:t>date records of the name and contact details of at least one nominated representative of each care recipient (see paragraph</w:t>
      </w:r>
      <w:r w:rsidR="00CC17F1" w:rsidRPr="00CC17F1">
        <w:t> </w:t>
      </w:r>
      <w:r w:rsidRPr="00CC17F1">
        <w:t xml:space="preserve">7(r) of the </w:t>
      </w:r>
      <w:r w:rsidRPr="00CC17F1">
        <w:rPr>
          <w:i/>
        </w:rPr>
        <w:t>Records Principles</w:t>
      </w:r>
      <w:r w:rsidR="00CC17F1" w:rsidRPr="00CC17F1">
        <w:rPr>
          <w:i/>
        </w:rPr>
        <w:t> </w:t>
      </w:r>
      <w:r w:rsidRPr="00CC17F1">
        <w:rPr>
          <w:i/>
        </w:rPr>
        <w:t>2014</w:t>
      </w:r>
      <w:r w:rsidRPr="00CC17F1">
        <w:t>).</w:t>
      </w:r>
    </w:p>
    <w:p w:rsidR="0026376E" w:rsidRPr="00CC17F1" w:rsidRDefault="0026376E" w:rsidP="0026376E">
      <w:pPr>
        <w:pStyle w:val="Definition"/>
      </w:pPr>
      <w:r w:rsidRPr="00CC17F1">
        <w:rPr>
          <w:b/>
          <w:i/>
        </w:rPr>
        <w:t>plan for continuous improvement</w:t>
      </w:r>
      <w:r w:rsidRPr="00CC17F1">
        <w:t>: see subsections</w:t>
      </w:r>
      <w:r w:rsidR="00CC17F1" w:rsidRPr="00CC17F1">
        <w:t> </w:t>
      </w:r>
      <w:r w:rsidR="006B714D" w:rsidRPr="00CC17F1">
        <w:t>62</w:t>
      </w:r>
      <w:r w:rsidRPr="00CC17F1">
        <w:t xml:space="preserve">(2) and </w:t>
      </w:r>
      <w:r w:rsidR="006B714D" w:rsidRPr="00CC17F1">
        <w:t>63</w:t>
      </w:r>
      <w:r w:rsidRPr="00CC17F1">
        <w:t>(2).</w:t>
      </w:r>
    </w:p>
    <w:p w:rsidR="00185A5F" w:rsidRPr="00CC17F1" w:rsidRDefault="00185A5F" w:rsidP="00185A5F">
      <w:pPr>
        <w:pStyle w:val="Definition"/>
      </w:pPr>
      <w:r w:rsidRPr="00CC17F1">
        <w:rPr>
          <w:b/>
          <w:i/>
        </w:rPr>
        <w:t>police report</w:t>
      </w:r>
      <w:r w:rsidRPr="00CC17F1">
        <w:t xml:space="preserve"> means a report about a person’s criminal conviction record that is issued by:</w:t>
      </w:r>
    </w:p>
    <w:p w:rsidR="00185A5F" w:rsidRPr="00CC17F1" w:rsidRDefault="00185A5F" w:rsidP="00185A5F">
      <w:pPr>
        <w:pStyle w:val="paragraph"/>
      </w:pPr>
      <w:r w:rsidRPr="00CC17F1">
        <w:tab/>
        <w:t>(a)</w:t>
      </w:r>
      <w:r w:rsidRPr="00CC17F1">
        <w:tab/>
        <w:t>the Australian Federal Police; or</w:t>
      </w:r>
    </w:p>
    <w:p w:rsidR="00185A5F" w:rsidRPr="00CC17F1" w:rsidRDefault="00185A5F" w:rsidP="00E110F5">
      <w:pPr>
        <w:pStyle w:val="paragraph"/>
      </w:pPr>
      <w:r w:rsidRPr="00CC17F1">
        <w:tab/>
        <w:t>(b)</w:t>
      </w:r>
      <w:r w:rsidRPr="00CC17F1">
        <w:tab/>
        <w:t>the police force or police service of a State or Territory.</w:t>
      </w:r>
    </w:p>
    <w:p w:rsidR="00050149" w:rsidRPr="00CC17F1" w:rsidRDefault="00050149" w:rsidP="00050149">
      <w:pPr>
        <w:pStyle w:val="Definition"/>
      </w:pPr>
      <w:r w:rsidRPr="00CC17F1">
        <w:rPr>
          <w:b/>
          <w:i/>
        </w:rPr>
        <w:t>previously accredited service</w:t>
      </w:r>
      <w:r w:rsidRPr="00CC17F1">
        <w:t xml:space="preserve"> means:</w:t>
      </w:r>
    </w:p>
    <w:p w:rsidR="00050149" w:rsidRPr="00CC17F1" w:rsidRDefault="00050149" w:rsidP="00050149">
      <w:pPr>
        <w:pStyle w:val="paragraph"/>
      </w:pPr>
      <w:r w:rsidRPr="00CC17F1">
        <w:tab/>
        <w:t>(a)</w:t>
      </w:r>
      <w:r w:rsidRPr="00CC17F1">
        <w:tab/>
        <w:t>a residential care service, or a flexible care service, that was an accredited service but is no longer such a service; or</w:t>
      </w:r>
    </w:p>
    <w:p w:rsidR="00050149" w:rsidRPr="00CC17F1" w:rsidRDefault="00050149" w:rsidP="00050149">
      <w:pPr>
        <w:pStyle w:val="paragraph"/>
      </w:pPr>
      <w:r w:rsidRPr="00CC17F1">
        <w:tab/>
        <w:t>(b)</w:t>
      </w:r>
      <w:r w:rsidRPr="00CC17F1">
        <w:tab/>
        <w:t>a flexible care service if:</w:t>
      </w:r>
    </w:p>
    <w:p w:rsidR="00050149" w:rsidRPr="00CC17F1" w:rsidRDefault="00050149" w:rsidP="00050149">
      <w:pPr>
        <w:pStyle w:val="paragraphsub"/>
      </w:pPr>
      <w:r w:rsidRPr="00CC17F1">
        <w:tab/>
        <w:t>(</w:t>
      </w:r>
      <w:proofErr w:type="spellStart"/>
      <w:r w:rsidRPr="00CC17F1">
        <w:t>i</w:t>
      </w:r>
      <w:proofErr w:type="spellEnd"/>
      <w:r w:rsidRPr="00CC17F1">
        <w:t>)</w:t>
      </w:r>
      <w:r w:rsidRPr="00CC17F1">
        <w:tab/>
        <w:t>flexible care in the form of short</w:t>
      </w:r>
      <w:r w:rsidR="00CC17F1">
        <w:noBreakHyphen/>
      </w:r>
      <w:r w:rsidRPr="00CC17F1">
        <w:t>term restorative care is provided through the service; and</w:t>
      </w:r>
    </w:p>
    <w:p w:rsidR="00050149" w:rsidRPr="00CC17F1" w:rsidRDefault="00050149" w:rsidP="00050149">
      <w:pPr>
        <w:pStyle w:val="paragraphsub"/>
      </w:pPr>
      <w:r w:rsidRPr="00CC17F1">
        <w:tab/>
        <w:t>(ii)</w:t>
      </w:r>
      <w:r w:rsidRPr="00CC17F1">
        <w:tab/>
        <w:t>the short</w:t>
      </w:r>
      <w:r w:rsidR="00CC17F1">
        <w:noBreakHyphen/>
      </w:r>
      <w:r w:rsidRPr="00CC17F1">
        <w:t>term restorative care is provided in a facility where residential care is provided through a residential care service; and</w:t>
      </w:r>
    </w:p>
    <w:p w:rsidR="00050149" w:rsidRPr="00CC17F1" w:rsidRDefault="00050149" w:rsidP="00050149">
      <w:pPr>
        <w:pStyle w:val="paragraphsub"/>
      </w:pPr>
      <w:r w:rsidRPr="00CC17F1">
        <w:tab/>
        <w:t>(iii)</w:t>
      </w:r>
      <w:r w:rsidRPr="00CC17F1">
        <w:tab/>
        <w:t>on the day the approved provider of the flexible care service is allocated flexible care places under Division</w:t>
      </w:r>
      <w:r w:rsidR="00CC17F1" w:rsidRPr="00CC17F1">
        <w:t> </w:t>
      </w:r>
      <w:r w:rsidRPr="00CC17F1">
        <w:t>14 of Part</w:t>
      </w:r>
      <w:r w:rsidR="00CC17F1" w:rsidRPr="00CC17F1">
        <w:t> </w:t>
      </w:r>
      <w:r w:rsidRPr="00CC17F1">
        <w:t xml:space="preserve">2.2 of the Aged Care Act, the residential care service </w:t>
      </w:r>
      <w:r w:rsidR="005F4AC6" w:rsidRPr="00CC17F1">
        <w:t xml:space="preserve">is a previously </w:t>
      </w:r>
      <w:r w:rsidRPr="00CC17F1">
        <w:t xml:space="preserve">accredited service </w:t>
      </w:r>
      <w:r w:rsidR="005F4AC6" w:rsidRPr="00CC17F1">
        <w:t xml:space="preserve">under </w:t>
      </w:r>
      <w:r w:rsidR="00CC17F1" w:rsidRPr="00CC17F1">
        <w:t>paragraph (</w:t>
      </w:r>
      <w:r w:rsidR="005F4AC6" w:rsidRPr="00CC17F1">
        <w:t>a) of this definition</w:t>
      </w:r>
      <w:r w:rsidRPr="00CC17F1">
        <w:t>.</w:t>
      </w:r>
    </w:p>
    <w:p w:rsidR="001F5D08" w:rsidRPr="00CC17F1" w:rsidRDefault="001F5D08" w:rsidP="001F5D08">
      <w:pPr>
        <w:pStyle w:val="Definition"/>
      </w:pPr>
      <w:r w:rsidRPr="00CC17F1">
        <w:rPr>
          <w:b/>
          <w:i/>
        </w:rPr>
        <w:t>provider responsibility information</w:t>
      </w:r>
      <w:r w:rsidR="00505514" w:rsidRPr="00CC17F1">
        <w:t xml:space="preserve"> means </w:t>
      </w:r>
      <w:r w:rsidR="001C3F37" w:rsidRPr="00CC17F1">
        <w:t xml:space="preserve">information </w:t>
      </w:r>
      <w:r w:rsidR="00505514" w:rsidRPr="00CC17F1">
        <w:t>raising an issue or issues about:</w:t>
      </w:r>
    </w:p>
    <w:p w:rsidR="00505514" w:rsidRPr="00CC17F1" w:rsidRDefault="00505514" w:rsidP="00553F9F">
      <w:pPr>
        <w:pStyle w:val="paragraph"/>
      </w:pPr>
      <w:r w:rsidRPr="00CC17F1">
        <w:tab/>
        <w:t>(a)</w:t>
      </w:r>
      <w:r w:rsidRPr="00CC17F1">
        <w:tab/>
      </w:r>
      <w:r w:rsidR="005B3AE3" w:rsidRPr="00CC17F1">
        <w:t xml:space="preserve">the responsibilities of the </w:t>
      </w:r>
      <w:r w:rsidRPr="00CC17F1">
        <w:t>approved provider</w:t>
      </w:r>
      <w:r w:rsidR="005B3AE3" w:rsidRPr="00CC17F1">
        <w:t xml:space="preserve"> of an aged care service</w:t>
      </w:r>
      <w:r w:rsidRPr="00CC17F1">
        <w:t xml:space="preserve"> under the Aged Care Act or the Aged Care Principles; or</w:t>
      </w:r>
    </w:p>
    <w:p w:rsidR="00505514" w:rsidRPr="00CC17F1" w:rsidRDefault="00505514" w:rsidP="00553F9F">
      <w:pPr>
        <w:pStyle w:val="paragraph"/>
      </w:pPr>
      <w:r w:rsidRPr="00CC17F1">
        <w:tab/>
        <w:t>(b)</w:t>
      </w:r>
      <w:r w:rsidRPr="00CC17F1">
        <w:tab/>
        <w:t xml:space="preserve">the responsibilities of </w:t>
      </w:r>
      <w:r w:rsidR="00744D72" w:rsidRPr="00CC17F1">
        <w:t>the</w:t>
      </w:r>
      <w:r w:rsidRPr="00CC17F1">
        <w:t xml:space="preserve"> service provider of a Commonwealth</w:t>
      </w:r>
      <w:r w:rsidR="00CC17F1">
        <w:noBreakHyphen/>
      </w:r>
      <w:r w:rsidRPr="00CC17F1">
        <w:t>funded aged care service under the funding agreement that relates to the service.</w:t>
      </w:r>
    </w:p>
    <w:p w:rsidR="00D60ECE" w:rsidRPr="00CC17F1" w:rsidRDefault="00D60ECE" w:rsidP="00E110F5">
      <w:pPr>
        <w:pStyle w:val="Definition"/>
      </w:pPr>
      <w:r w:rsidRPr="00CC17F1">
        <w:rPr>
          <w:b/>
          <w:i/>
        </w:rPr>
        <w:t xml:space="preserve">Quality Framework </w:t>
      </w:r>
      <w:r w:rsidRPr="00CC17F1">
        <w:t>means the Quality Framework for the program known as the National Aboriginal and Torres Strait Islander Flexible Aged Care Program, published by the Department and as in force from time to time.</w:t>
      </w:r>
    </w:p>
    <w:p w:rsidR="00A86E33" w:rsidRPr="00CC17F1" w:rsidRDefault="00A86E33" w:rsidP="00A86E33">
      <w:pPr>
        <w:pStyle w:val="Definition"/>
      </w:pPr>
      <w:r w:rsidRPr="00CC17F1">
        <w:rPr>
          <w:b/>
          <w:i/>
        </w:rPr>
        <w:t>quality review</w:t>
      </w:r>
      <w:r w:rsidRPr="00CC17F1">
        <w:t>, of a home service, means a quality review of the service conducted under Part</w:t>
      </w:r>
      <w:r w:rsidR="00CC17F1" w:rsidRPr="00CC17F1">
        <w:t> </w:t>
      </w:r>
      <w:r w:rsidRPr="00CC17F1">
        <w:t>4.</w:t>
      </w:r>
    </w:p>
    <w:p w:rsidR="00E110F5" w:rsidRPr="00CC17F1" w:rsidRDefault="00E110F5" w:rsidP="00E110F5">
      <w:pPr>
        <w:pStyle w:val="Definition"/>
      </w:pPr>
      <w:r w:rsidRPr="00CC17F1">
        <w:rPr>
          <w:b/>
          <w:i/>
        </w:rPr>
        <w:t>re</w:t>
      </w:r>
      <w:r w:rsidR="00CC17F1">
        <w:rPr>
          <w:b/>
          <w:i/>
        </w:rPr>
        <w:noBreakHyphen/>
      </w:r>
      <w:r w:rsidRPr="00CC17F1">
        <w:rPr>
          <w:b/>
          <w:i/>
        </w:rPr>
        <w:t>accreditation</w:t>
      </w:r>
      <w:r w:rsidRPr="00CC17F1">
        <w:t>, of an accredited service or a previously accredited s</w:t>
      </w:r>
      <w:r w:rsidR="00A86E33" w:rsidRPr="00CC17F1">
        <w:t xml:space="preserve">ervice, means the accreditation </w:t>
      </w:r>
      <w:r w:rsidRPr="00CC17F1">
        <w:t>of the service for a further per</w:t>
      </w:r>
      <w:r w:rsidR="00A86E33" w:rsidRPr="00CC17F1">
        <w:t>iod under Part</w:t>
      </w:r>
      <w:r w:rsidR="00CC17F1" w:rsidRPr="00CC17F1">
        <w:t> </w:t>
      </w:r>
      <w:r w:rsidR="00A86E33" w:rsidRPr="00CC17F1">
        <w:t>3.</w:t>
      </w:r>
    </w:p>
    <w:p w:rsidR="00185A5F" w:rsidRPr="00CC17F1" w:rsidRDefault="00185A5F" w:rsidP="00185A5F">
      <w:pPr>
        <w:pStyle w:val="Definition"/>
      </w:pPr>
      <w:r w:rsidRPr="00CC17F1">
        <w:rPr>
          <w:b/>
          <w:i/>
        </w:rPr>
        <w:t>reconsideration decision</w:t>
      </w:r>
      <w:r w:rsidRPr="00CC17F1">
        <w:t xml:space="preserve"> means a decision m</w:t>
      </w:r>
      <w:r w:rsidR="00A86E33" w:rsidRPr="00CC17F1">
        <w:t>ade under subsection</w:t>
      </w:r>
      <w:r w:rsidR="00CC17F1" w:rsidRPr="00CC17F1">
        <w:t> </w:t>
      </w:r>
      <w:r w:rsidR="006B714D" w:rsidRPr="00CC17F1">
        <w:t>100</w:t>
      </w:r>
      <w:r w:rsidR="00B27479" w:rsidRPr="00CC17F1">
        <w:t xml:space="preserve">(2), </w:t>
      </w:r>
      <w:r w:rsidR="006B714D" w:rsidRPr="00CC17F1">
        <w:t>101</w:t>
      </w:r>
      <w:r w:rsidR="00A86E33" w:rsidRPr="00CC17F1">
        <w:t xml:space="preserve">(2) or </w:t>
      </w:r>
      <w:r w:rsidR="006B714D" w:rsidRPr="00CC17F1">
        <w:t>102</w:t>
      </w:r>
      <w:r w:rsidRPr="00CC17F1">
        <w:t>(3).</w:t>
      </w:r>
    </w:p>
    <w:p w:rsidR="00C40317" w:rsidRPr="00CC17F1" w:rsidRDefault="00C40317" w:rsidP="00C40317">
      <w:pPr>
        <w:pStyle w:val="Definition"/>
      </w:pPr>
      <w:r w:rsidRPr="00CC17F1">
        <w:rPr>
          <w:b/>
          <w:i/>
        </w:rPr>
        <w:t>regulatory reviewable decision</w:t>
      </w:r>
      <w:r w:rsidRPr="00CC17F1">
        <w:t xml:space="preserve"> means a reviewable decision of a kind mentioned in an item (other than items</w:t>
      </w:r>
      <w:r w:rsidR="00CC17F1" w:rsidRPr="00CC17F1">
        <w:t> </w:t>
      </w:r>
      <w:r w:rsidRPr="00CC17F1">
        <w:t>1 and 2) of the table in section</w:t>
      </w:r>
      <w:r w:rsidR="00CC17F1" w:rsidRPr="00CC17F1">
        <w:t> </w:t>
      </w:r>
      <w:r w:rsidR="006B714D" w:rsidRPr="00CC17F1">
        <w:t>98</w:t>
      </w:r>
      <w:r w:rsidRPr="00CC17F1">
        <w:t>.</w:t>
      </w:r>
    </w:p>
    <w:p w:rsidR="001F5D08" w:rsidRPr="00CC17F1" w:rsidRDefault="001F5D08" w:rsidP="001F5D08">
      <w:pPr>
        <w:pStyle w:val="Definition"/>
      </w:pPr>
      <w:r w:rsidRPr="00CC17F1">
        <w:rPr>
          <w:b/>
          <w:i/>
        </w:rPr>
        <w:t>relevant provider</w:t>
      </w:r>
      <w:r w:rsidR="00A86E33" w:rsidRPr="00CC17F1">
        <w:t>,</w:t>
      </w:r>
      <w:r w:rsidRPr="00CC17F1">
        <w:t xml:space="preserve"> for an issue raised in a complaint or provider responsibility information</w:t>
      </w:r>
      <w:r w:rsidR="00A86E33" w:rsidRPr="00CC17F1">
        <w:t>,</w:t>
      </w:r>
      <w:r w:rsidRPr="00CC17F1">
        <w:t xml:space="preserve"> means the approved provider</w:t>
      </w:r>
      <w:r w:rsidR="00A86E33" w:rsidRPr="00CC17F1">
        <w:t xml:space="preserve"> of an aged care service</w:t>
      </w:r>
      <w:r w:rsidRPr="00CC17F1">
        <w:t xml:space="preserve">, or service </w:t>
      </w:r>
      <w:r w:rsidRPr="00CC17F1">
        <w:lastRenderedPageBreak/>
        <w:t>provider of a Commonwealth</w:t>
      </w:r>
      <w:r w:rsidR="00CC17F1">
        <w:noBreakHyphen/>
      </w:r>
      <w:r w:rsidRPr="00CC17F1">
        <w:t>funded aged care service, to which the issue relates.</w:t>
      </w:r>
    </w:p>
    <w:p w:rsidR="00E110F5" w:rsidRPr="00CC17F1" w:rsidRDefault="00E110F5" w:rsidP="00E110F5">
      <w:pPr>
        <w:pStyle w:val="Definition"/>
      </w:pPr>
      <w:r w:rsidRPr="00CC17F1">
        <w:rPr>
          <w:b/>
          <w:i/>
        </w:rPr>
        <w:t>residential care</w:t>
      </w:r>
      <w:r w:rsidRPr="00CC17F1">
        <w:t xml:space="preserve"> has the same meaning as in the Aged Care Act.</w:t>
      </w:r>
    </w:p>
    <w:p w:rsidR="00E110F5" w:rsidRPr="00CC17F1" w:rsidRDefault="00E110F5" w:rsidP="001F5D08">
      <w:pPr>
        <w:pStyle w:val="Definition"/>
      </w:pPr>
      <w:r w:rsidRPr="00CC17F1">
        <w:rPr>
          <w:b/>
          <w:i/>
        </w:rPr>
        <w:t xml:space="preserve">residential care setting </w:t>
      </w:r>
      <w:r w:rsidRPr="00CC17F1">
        <w:t xml:space="preserve">has the same meaning as in the </w:t>
      </w:r>
      <w:r w:rsidRPr="00CC17F1">
        <w:rPr>
          <w:i/>
        </w:rPr>
        <w:t>Subsidy Principles</w:t>
      </w:r>
      <w:r w:rsidR="00CC17F1" w:rsidRPr="00CC17F1">
        <w:rPr>
          <w:i/>
        </w:rPr>
        <w:t> </w:t>
      </w:r>
      <w:r w:rsidRPr="00CC17F1">
        <w:rPr>
          <w:i/>
        </w:rPr>
        <w:t>2014</w:t>
      </w:r>
      <w:r w:rsidRPr="00CC17F1">
        <w:t>.</w:t>
      </w:r>
    </w:p>
    <w:p w:rsidR="00DB2B0B" w:rsidRPr="00CC17F1" w:rsidRDefault="00DB2B0B" w:rsidP="001F5D08">
      <w:pPr>
        <w:pStyle w:val="Definition"/>
      </w:pPr>
      <w:r w:rsidRPr="00CC17F1">
        <w:rPr>
          <w:b/>
          <w:i/>
        </w:rPr>
        <w:t>residential service</w:t>
      </w:r>
      <w:r w:rsidRPr="00CC17F1">
        <w:t xml:space="preserve"> means an accredited service, or a previously accredited service, to which an application made under subsection</w:t>
      </w:r>
      <w:r w:rsidR="00CC17F1" w:rsidRPr="00CC17F1">
        <w:t> </w:t>
      </w:r>
      <w:r w:rsidR="006B714D" w:rsidRPr="00CC17F1">
        <w:t>27</w:t>
      </w:r>
      <w:r w:rsidRPr="00CC17F1">
        <w:t>(2) relates.</w:t>
      </w:r>
    </w:p>
    <w:p w:rsidR="001F5D08" w:rsidRPr="00CC17F1" w:rsidRDefault="001F5D08" w:rsidP="001F5D08">
      <w:pPr>
        <w:pStyle w:val="Definition"/>
      </w:pPr>
      <w:r w:rsidRPr="00CC17F1">
        <w:rPr>
          <w:b/>
          <w:i/>
        </w:rPr>
        <w:t xml:space="preserve">resolution process </w:t>
      </w:r>
      <w:r w:rsidRPr="00CC17F1">
        <w:t>means the resolution process undertaken under section</w:t>
      </w:r>
      <w:r w:rsidR="00CC17F1" w:rsidRPr="00CC17F1">
        <w:t> </w:t>
      </w:r>
      <w:r w:rsidR="006B714D" w:rsidRPr="00CC17F1">
        <w:t>15</w:t>
      </w:r>
      <w:r w:rsidRPr="00CC17F1">
        <w:t>.</w:t>
      </w:r>
    </w:p>
    <w:p w:rsidR="00185A5F" w:rsidRPr="00CC17F1" w:rsidRDefault="00185A5F" w:rsidP="00D60ECE">
      <w:pPr>
        <w:pStyle w:val="Definition"/>
      </w:pPr>
      <w:r w:rsidRPr="00CC17F1">
        <w:rPr>
          <w:b/>
          <w:i/>
        </w:rPr>
        <w:t>reviewable decision</w:t>
      </w:r>
      <w:r w:rsidRPr="00CC17F1">
        <w:t>: see section</w:t>
      </w:r>
      <w:r w:rsidR="00CC17F1" w:rsidRPr="00CC17F1">
        <w:t> </w:t>
      </w:r>
      <w:r w:rsidR="006B714D" w:rsidRPr="00CC17F1">
        <w:t>98</w:t>
      </w:r>
      <w:r w:rsidRPr="00CC17F1">
        <w:t>.</w:t>
      </w:r>
    </w:p>
    <w:p w:rsidR="00047047" w:rsidRPr="00CC17F1" w:rsidRDefault="00047047" w:rsidP="00D60ECE">
      <w:pPr>
        <w:pStyle w:val="Definition"/>
      </w:pPr>
      <w:r w:rsidRPr="00CC17F1">
        <w:rPr>
          <w:b/>
          <w:i/>
        </w:rPr>
        <w:t>review audit</w:t>
      </w:r>
      <w:r w:rsidRPr="00CC17F1">
        <w:t>, of an accredited service, means a review audit of the service conducted under Division</w:t>
      </w:r>
      <w:r w:rsidR="00CC17F1" w:rsidRPr="00CC17F1">
        <w:t> </w:t>
      </w:r>
      <w:r w:rsidR="0048702D" w:rsidRPr="00CC17F1">
        <w:t>6</w:t>
      </w:r>
      <w:r w:rsidRPr="00CC17F1">
        <w:t xml:space="preserve"> of Part</w:t>
      </w:r>
      <w:r w:rsidR="00CC17F1" w:rsidRPr="00CC17F1">
        <w:t> </w:t>
      </w:r>
      <w:r w:rsidRPr="00CC17F1">
        <w:t>5.</w:t>
      </w:r>
    </w:p>
    <w:p w:rsidR="00D60ECE" w:rsidRPr="00CC17F1" w:rsidRDefault="00D60ECE" w:rsidP="001F5D08">
      <w:pPr>
        <w:pStyle w:val="Definition"/>
      </w:pPr>
      <w:r w:rsidRPr="00CC17F1">
        <w:rPr>
          <w:b/>
          <w:i/>
        </w:rPr>
        <w:t>review audit report</w:t>
      </w:r>
      <w:r w:rsidRPr="00CC17F1">
        <w:t>: see subsection</w:t>
      </w:r>
      <w:r w:rsidR="00CC17F1" w:rsidRPr="00CC17F1">
        <w:t> </w:t>
      </w:r>
      <w:r w:rsidR="006B714D" w:rsidRPr="00CC17F1">
        <w:t>76</w:t>
      </w:r>
      <w:r w:rsidRPr="00CC17F1">
        <w:t>(1).</w:t>
      </w:r>
    </w:p>
    <w:p w:rsidR="00CC18AD" w:rsidRPr="00CC17F1" w:rsidRDefault="00CC18AD" w:rsidP="00CC18AD">
      <w:pPr>
        <w:pStyle w:val="Definition"/>
      </w:pPr>
      <w:r w:rsidRPr="00CC17F1">
        <w:rPr>
          <w:b/>
          <w:i/>
        </w:rPr>
        <w:t>serious offence conviction</w:t>
      </w:r>
      <w:r w:rsidRPr="00CC17F1">
        <w:t xml:space="preserve">: a person has a </w:t>
      </w:r>
      <w:r w:rsidRPr="00CC17F1">
        <w:rPr>
          <w:b/>
          <w:i/>
        </w:rPr>
        <w:t>serious offence conviction</w:t>
      </w:r>
      <w:r w:rsidRPr="00CC17F1">
        <w:t xml:space="preserve"> if the person has been:</w:t>
      </w:r>
    </w:p>
    <w:p w:rsidR="00CC18AD" w:rsidRPr="00CC17F1" w:rsidRDefault="00CC18AD" w:rsidP="00CC18AD">
      <w:pPr>
        <w:pStyle w:val="paragraph"/>
      </w:pPr>
      <w:r w:rsidRPr="00CC17F1">
        <w:tab/>
        <w:t>(a)</w:t>
      </w:r>
      <w:r w:rsidRPr="00CC17F1">
        <w:tab/>
        <w:t>convicted of murder or sexual assault; or</w:t>
      </w:r>
    </w:p>
    <w:p w:rsidR="00CC18AD" w:rsidRPr="00CC17F1" w:rsidRDefault="00CC18AD" w:rsidP="00CC18AD">
      <w:pPr>
        <w:pStyle w:val="paragraph"/>
      </w:pPr>
      <w:r w:rsidRPr="00CC17F1">
        <w:tab/>
        <w:t>(b)</w:t>
      </w:r>
      <w:r w:rsidRPr="00CC17F1">
        <w:tab/>
        <w:t>convicted of, and sentenced to imprisonment for, any other form of assault.</w:t>
      </w:r>
    </w:p>
    <w:p w:rsidR="00E110F5" w:rsidRPr="00CC17F1" w:rsidRDefault="00E110F5" w:rsidP="00E110F5">
      <w:pPr>
        <w:pStyle w:val="Definition"/>
      </w:pPr>
      <w:r w:rsidRPr="00CC17F1">
        <w:rPr>
          <w:b/>
          <w:i/>
        </w:rPr>
        <w:t>short</w:t>
      </w:r>
      <w:r w:rsidR="00CC17F1">
        <w:rPr>
          <w:b/>
          <w:i/>
        </w:rPr>
        <w:noBreakHyphen/>
      </w:r>
      <w:r w:rsidRPr="00CC17F1">
        <w:rPr>
          <w:b/>
          <w:i/>
        </w:rPr>
        <w:t>term restorative care</w:t>
      </w:r>
      <w:r w:rsidRPr="00CC17F1">
        <w:t xml:space="preserve"> has the same meaning as in the </w:t>
      </w:r>
      <w:r w:rsidRPr="00CC17F1">
        <w:rPr>
          <w:i/>
        </w:rPr>
        <w:t>Subsidy Principles</w:t>
      </w:r>
      <w:r w:rsidR="00CC17F1" w:rsidRPr="00CC17F1">
        <w:rPr>
          <w:i/>
        </w:rPr>
        <w:t> </w:t>
      </w:r>
      <w:r w:rsidRPr="00CC17F1">
        <w:rPr>
          <w:i/>
        </w:rPr>
        <w:t>2014</w:t>
      </w:r>
      <w:r w:rsidRPr="00CC17F1">
        <w:t>.</w:t>
      </w:r>
    </w:p>
    <w:p w:rsidR="00E110F5" w:rsidRPr="00CC17F1" w:rsidRDefault="00E110F5" w:rsidP="00E110F5">
      <w:pPr>
        <w:pStyle w:val="Definition"/>
      </w:pPr>
      <w:r w:rsidRPr="00CC17F1">
        <w:rPr>
          <w:b/>
          <w:i/>
        </w:rPr>
        <w:t>site audit</w:t>
      </w:r>
      <w:r w:rsidRPr="00CC17F1">
        <w:t xml:space="preserve">, of a </w:t>
      </w:r>
      <w:r w:rsidR="00977B45" w:rsidRPr="00CC17F1">
        <w:t>residential service</w:t>
      </w:r>
      <w:r w:rsidR="008C585C" w:rsidRPr="00CC17F1">
        <w:t>, means a</w:t>
      </w:r>
      <w:r w:rsidRPr="00CC17F1">
        <w:t xml:space="preserve"> site audit of the service conducted under Subdivision D of Division</w:t>
      </w:r>
      <w:r w:rsidR="00CC17F1" w:rsidRPr="00CC17F1">
        <w:t> </w:t>
      </w:r>
      <w:r w:rsidRPr="00CC17F1">
        <w:t>3 of Part</w:t>
      </w:r>
      <w:r w:rsidR="00CC17F1" w:rsidRPr="00CC17F1">
        <w:t> </w:t>
      </w:r>
      <w:r w:rsidRPr="00CC17F1">
        <w:t>3.</w:t>
      </w:r>
    </w:p>
    <w:p w:rsidR="00E110F5" w:rsidRPr="00CC17F1" w:rsidRDefault="00E110F5" w:rsidP="001F5D08">
      <w:pPr>
        <w:pStyle w:val="Definition"/>
      </w:pPr>
      <w:r w:rsidRPr="00CC17F1">
        <w:rPr>
          <w:b/>
          <w:i/>
        </w:rPr>
        <w:t>site audit report</w:t>
      </w:r>
      <w:r w:rsidRPr="00CC17F1">
        <w:t>: see subsection</w:t>
      </w:r>
      <w:r w:rsidR="00CC17F1" w:rsidRPr="00CC17F1">
        <w:t> </w:t>
      </w:r>
      <w:r w:rsidR="006B714D" w:rsidRPr="00CC17F1">
        <w:t>40</w:t>
      </w:r>
      <w:r w:rsidRPr="00CC17F1">
        <w:t>(1).</w:t>
      </w:r>
    </w:p>
    <w:p w:rsidR="00D60ECE" w:rsidRPr="00CC17F1" w:rsidRDefault="006B714D" w:rsidP="00D60ECE">
      <w:pPr>
        <w:pStyle w:val="ActHead5"/>
      </w:pPr>
      <w:bookmarkStart w:id="8" w:name="_Toc532478306"/>
      <w:r w:rsidRPr="00CC17F1">
        <w:rPr>
          <w:rStyle w:val="CharSectno"/>
        </w:rPr>
        <w:t>5</w:t>
      </w:r>
      <w:r w:rsidR="00D60ECE" w:rsidRPr="00CC17F1">
        <w:t xml:space="preserve">  Meaning of </w:t>
      </w:r>
      <w:r w:rsidR="00D60ECE" w:rsidRPr="00CC17F1">
        <w:rPr>
          <w:i/>
        </w:rPr>
        <w:t>assessment contact</w:t>
      </w:r>
      <w:bookmarkEnd w:id="8"/>
    </w:p>
    <w:p w:rsidR="00D60ECE" w:rsidRPr="00CC17F1" w:rsidRDefault="00D60ECE" w:rsidP="00D60ECE">
      <w:pPr>
        <w:pStyle w:val="subsection"/>
      </w:pPr>
      <w:r w:rsidRPr="00CC17F1">
        <w:tab/>
        <w:t>(1)</w:t>
      </w:r>
      <w:r w:rsidRPr="00CC17F1">
        <w:tab/>
        <w:t xml:space="preserve">An </w:t>
      </w:r>
      <w:r w:rsidRPr="00CC17F1">
        <w:rPr>
          <w:b/>
          <w:i/>
        </w:rPr>
        <w:t>assessment contact</w:t>
      </w:r>
      <w:r w:rsidRPr="00CC17F1">
        <w:t xml:space="preserve"> with the approved provider of an accredited service is any form of contact (other than a site audit or review audit) between a regulatory official and the provider for one or more of the following purposes:</w:t>
      </w:r>
    </w:p>
    <w:p w:rsidR="00D60ECE" w:rsidRPr="00CC17F1" w:rsidRDefault="00D60ECE" w:rsidP="00D60ECE">
      <w:pPr>
        <w:pStyle w:val="paragraph"/>
      </w:pPr>
      <w:r w:rsidRPr="00CC17F1">
        <w:tab/>
        <w:t>(a)</w:t>
      </w:r>
      <w:r w:rsidRPr="00CC17F1">
        <w:tab/>
        <w:t>to assess the provider’s performance, in relation to the service, against the Accreditation Standards or Flexible Care Standards (as applicable);</w:t>
      </w:r>
    </w:p>
    <w:p w:rsidR="00D60ECE" w:rsidRPr="00CC17F1" w:rsidRDefault="00D60ECE" w:rsidP="00D60ECE">
      <w:pPr>
        <w:pStyle w:val="paragraph"/>
      </w:pPr>
      <w:r w:rsidRPr="00CC17F1">
        <w:tab/>
        <w:t>(b)</w:t>
      </w:r>
      <w:r w:rsidRPr="00CC17F1">
        <w:tab/>
        <w:t>to assist the provider’s process of continuous improvement in relation to the service;</w:t>
      </w:r>
    </w:p>
    <w:p w:rsidR="00D60ECE" w:rsidRPr="00CC17F1" w:rsidRDefault="00D60ECE" w:rsidP="00D60ECE">
      <w:pPr>
        <w:pStyle w:val="paragraph"/>
      </w:pPr>
      <w:r w:rsidRPr="00CC17F1">
        <w:tab/>
        <w:t>(c)</w:t>
      </w:r>
      <w:r w:rsidRPr="00CC17F1">
        <w:tab/>
        <w:t>to identify whether there is a need for a review audit of the service;</w:t>
      </w:r>
    </w:p>
    <w:p w:rsidR="00D60ECE" w:rsidRPr="00CC17F1" w:rsidRDefault="00D60ECE" w:rsidP="00D60ECE">
      <w:pPr>
        <w:pStyle w:val="paragraph"/>
      </w:pPr>
      <w:r w:rsidRPr="00CC17F1">
        <w:tab/>
        <w:t>(d)</w:t>
      </w:r>
      <w:r w:rsidRPr="00CC17F1">
        <w:tab/>
        <w:t>to give the provider additional information or education about the accreditation or re</w:t>
      </w:r>
      <w:r w:rsidR="00CC17F1">
        <w:noBreakHyphen/>
      </w:r>
      <w:r w:rsidRPr="00CC17F1">
        <w:t>accreditation of the service.</w:t>
      </w:r>
    </w:p>
    <w:p w:rsidR="00D60ECE" w:rsidRPr="00CC17F1" w:rsidRDefault="00D60ECE" w:rsidP="00D60ECE">
      <w:pPr>
        <w:pStyle w:val="subsection"/>
      </w:pPr>
      <w:r w:rsidRPr="00CC17F1">
        <w:tab/>
        <w:t>(2)</w:t>
      </w:r>
      <w:r w:rsidRPr="00CC17F1">
        <w:tab/>
        <w:t xml:space="preserve">An </w:t>
      </w:r>
      <w:r w:rsidRPr="00CC17F1">
        <w:rPr>
          <w:b/>
          <w:i/>
        </w:rPr>
        <w:t>assessment contact</w:t>
      </w:r>
      <w:r w:rsidRPr="00CC17F1">
        <w:t xml:space="preserve"> with the home service provider of a home service is any form of contact (other than a quality review) between a regulatory official and the provider for one or more of the following purposes:</w:t>
      </w:r>
    </w:p>
    <w:p w:rsidR="00D60ECE" w:rsidRPr="00CC17F1" w:rsidRDefault="00D60ECE" w:rsidP="00D60ECE">
      <w:pPr>
        <w:pStyle w:val="paragraph"/>
      </w:pPr>
      <w:r w:rsidRPr="00CC17F1">
        <w:t xml:space="preserve"> </w:t>
      </w:r>
      <w:r w:rsidRPr="00CC17F1">
        <w:tab/>
        <w:t>(a)</w:t>
      </w:r>
      <w:r w:rsidRPr="00CC17F1">
        <w:tab/>
        <w:t>to assess the provider’s performance, in relation to the service, against the Home Care Standards or Flexible Care Standards (as applicable);</w:t>
      </w:r>
    </w:p>
    <w:p w:rsidR="00D60ECE" w:rsidRPr="00CC17F1" w:rsidRDefault="00D60ECE" w:rsidP="00D60ECE">
      <w:pPr>
        <w:pStyle w:val="paragraph"/>
      </w:pPr>
      <w:r w:rsidRPr="00CC17F1">
        <w:tab/>
        <w:t>(b)</w:t>
      </w:r>
      <w:r w:rsidRPr="00CC17F1">
        <w:tab/>
        <w:t>to assist the provider’s process of continuous improvement in relation to the service;</w:t>
      </w:r>
    </w:p>
    <w:p w:rsidR="00D60ECE" w:rsidRPr="00CC17F1" w:rsidRDefault="00D60ECE" w:rsidP="00D60ECE">
      <w:pPr>
        <w:pStyle w:val="paragraph"/>
      </w:pPr>
      <w:r w:rsidRPr="00CC17F1">
        <w:tab/>
        <w:t>(c)</w:t>
      </w:r>
      <w:r w:rsidRPr="00CC17F1">
        <w:tab/>
        <w:t>to identify whether there is a need for a quality review of the service;</w:t>
      </w:r>
    </w:p>
    <w:p w:rsidR="00D60ECE" w:rsidRPr="00CC17F1" w:rsidRDefault="00D60ECE" w:rsidP="00D60ECE">
      <w:pPr>
        <w:pStyle w:val="paragraph"/>
      </w:pPr>
      <w:r w:rsidRPr="00CC17F1">
        <w:lastRenderedPageBreak/>
        <w:tab/>
        <w:t>(d)</w:t>
      </w:r>
      <w:r w:rsidRPr="00CC17F1">
        <w:tab/>
        <w:t>to give the provider additional information or education about quality reviews of the service.</w:t>
      </w:r>
    </w:p>
    <w:p w:rsidR="00E110F5" w:rsidRPr="00CC17F1" w:rsidRDefault="006B714D" w:rsidP="00E110F5">
      <w:pPr>
        <w:pStyle w:val="ActHead5"/>
        <w:rPr>
          <w:i/>
        </w:rPr>
      </w:pPr>
      <w:bookmarkStart w:id="9" w:name="_Toc532478307"/>
      <w:r w:rsidRPr="00CC17F1">
        <w:rPr>
          <w:rStyle w:val="CharSectno"/>
        </w:rPr>
        <w:t>6</w:t>
      </w:r>
      <w:r w:rsidR="00E110F5" w:rsidRPr="00CC17F1">
        <w:t xml:space="preserve">  Meaning of </w:t>
      </w:r>
      <w:r w:rsidR="00E110F5" w:rsidRPr="00CC17F1">
        <w:rPr>
          <w:i/>
        </w:rPr>
        <w:t>commencing service</w:t>
      </w:r>
      <w:bookmarkEnd w:id="9"/>
    </w:p>
    <w:p w:rsidR="00E110F5" w:rsidRPr="00CC17F1" w:rsidRDefault="00E110F5" w:rsidP="00E110F5">
      <w:pPr>
        <w:pStyle w:val="subsection"/>
      </w:pPr>
      <w:r w:rsidRPr="00CC17F1">
        <w:tab/>
        <w:t>(1)</w:t>
      </w:r>
      <w:r w:rsidRPr="00CC17F1">
        <w:tab/>
        <w:t xml:space="preserve">A residential care service is a </w:t>
      </w:r>
      <w:r w:rsidRPr="00CC17F1">
        <w:rPr>
          <w:b/>
          <w:i/>
        </w:rPr>
        <w:t>commencing service</w:t>
      </w:r>
      <w:r w:rsidRPr="00CC17F1">
        <w:t xml:space="preserve"> if:</w:t>
      </w:r>
    </w:p>
    <w:p w:rsidR="00E110F5" w:rsidRPr="00CC17F1" w:rsidRDefault="00E110F5" w:rsidP="00E110F5">
      <w:pPr>
        <w:pStyle w:val="paragraph"/>
      </w:pPr>
      <w:r w:rsidRPr="00CC17F1">
        <w:tab/>
        <w:t>(a)</w:t>
      </w:r>
      <w:r w:rsidRPr="00CC17F1">
        <w:tab/>
        <w:t>an approved provider has been allocated places for the service under Part</w:t>
      </w:r>
      <w:r w:rsidR="00CC17F1" w:rsidRPr="00CC17F1">
        <w:t> </w:t>
      </w:r>
      <w:r w:rsidRPr="00CC17F1">
        <w:t>2.2 of the Aged Care Act; and</w:t>
      </w:r>
    </w:p>
    <w:p w:rsidR="00E110F5" w:rsidRPr="00CC17F1" w:rsidRDefault="00E110F5" w:rsidP="00E110F5">
      <w:pPr>
        <w:pStyle w:val="paragraph"/>
      </w:pPr>
      <w:r w:rsidRPr="00CC17F1">
        <w:tab/>
        <w:t>(b)</w:t>
      </w:r>
      <w:r w:rsidRPr="00CC17F1">
        <w:tab/>
        <w:t>residential care has not previously been provided for those places through the service; and</w:t>
      </w:r>
    </w:p>
    <w:p w:rsidR="00E110F5" w:rsidRPr="00CC17F1" w:rsidRDefault="00E110F5" w:rsidP="00E110F5">
      <w:pPr>
        <w:pStyle w:val="paragraph"/>
      </w:pPr>
      <w:r w:rsidRPr="00CC17F1">
        <w:tab/>
        <w:t>(c)</w:t>
      </w:r>
      <w:r w:rsidRPr="00CC17F1">
        <w:tab/>
        <w:t>the service is not an accredited service or a previously accredited service.</w:t>
      </w:r>
    </w:p>
    <w:p w:rsidR="00E110F5" w:rsidRPr="00CC17F1" w:rsidRDefault="00E110F5" w:rsidP="00E110F5">
      <w:pPr>
        <w:pStyle w:val="subsection"/>
      </w:pPr>
      <w:r w:rsidRPr="00CC17F1">
        <w:tab/>
        <w:t>(2)</w:t>
      </w:r>
      <w:r w:rsidRPr="00CC17F1">
        <w:tab/>
        <w:t>A flexible care service through which short</w:t>
      </w:r>
      <w:r w:rsidR="00CC17F1">
        <w:noBreakHyphen/>
      </w:r>
      <w:r w:rsidRPr="00CC17F1">
        <w:t xml:space="preserve">term restorative care is provided in a residential care setting is a </w:t>
      </w:r>
      <w:r w:rsidRPr="00CC17F1">
        <w:rPr>
          <w:b/>
          <w:i/>
        </w:rPr>
        <w:t>commencing service</w:t>
      </w:r>
      <w:r w:rsidRPr="00CC17F1">
        <w:t xml:space="preserve"> if:</w:t>
      </w:r>
    </w:p>
    <w:p w:rsidR="00E110F5" w:rsidRPr="00CC17F1" w:rsidRDefault="00E110F5" w:rsidP="00E110F5">
      <w:pPr>
        <w:pStyle w:val="paragraph"/>
      </w:pPr>
      <w:r w:rsidRPr="00CC17F1">
        <w:tab/>
        <w:t>(a)</w:t>
      </w:r>
      <w:r w:rsidRPr="00CC17F1">
        <w:tab/>
        <w:t>the short</w:t>
      </w:r>
      <w:r w:rsidR="00CC17F1">
        <w:noBreakHyphen/>
      </w:r>
      <w:r w:rsidRPr="00CC17F1">
        <w:t>term restorative care is provided in a facility where residential care is provided through a residential care service; and</w:t>
      </w:r>
    </w:p>
    <w:p w:rsidR="00E110F5" w:rsidRPr="00CC17F1" w:rsidRDefault="00E110F5" w:rsidP="00E110F5">
      <w:pPr>
        <w:pStyle w:val="paragraph"/>
      </w:pPr>
      <w:r w:rsidRPr="00CC17F1">
        <w:tab/>
        <w:t>(b)</w:t>
      </w:r>
      <w:r w:rsidRPr="00CC17F1">
        <w:tab/>
        <w:t>that residential care service is a commencing service.</w:t>
      </w:r>
    </w:p>
    <w:p w:rsidR="00050149" w:rsidRPr="00CC17F1" w:rsidRDefault="006B714D" w:rsidP="00050149">
      <w:pPr>
        <w:pStyle w:val="ActHead5"/>
      </w:pPr>
      <w:bookmarkStart w:id="10" w:name="_Toc532478308"/>
      <w:r w:rsidRPr="00CC17F1">
        <w:rPr>
          <w:rStyle w:val="CharSectno"/>
        </w:rPr>
        <w:t>7</w:t>
      </w:r>
      <w:r w:rsidR="00050149" w:rsidRPr="00CC17F1">
        <w:t xml:space="preserve">  Meaning of </w:t>
      </w:r>
      <w:r w:rsidR="00050149" w:rsidRPr="00CC17F1">
        <w:rPr>
          <w:i/>
        </w:rPr>
        <w:t>deemed accredited service</w:t>
      </w:r>
      <w:bookmarkEnd w:id="10"/>
    </w:p>
    <w:p w:rsidR="00AD05AF" w:rsidRPr="00CC17F1" w:rsidRDefault="00050149" w:rsidP="00AD05AF">
      <w:pPr>
        <w:pStyle w:val="subsection"/>
      </w:pPr>
      <w:r w:rsidRPr="00CC17F1">
        <w:tab/>
      </w:r>
      <w:r w:rsidR="00AD05AF" w:rsidRPr="00CC17F1">
        <w:t>(1)</w:t>
      </w:r>
      <w:r w:rsidR="00AD05AF" w:rsidRPr="00CC17F1">
        <w:tab/>
        <w:t>If:</w:t>
      </w:r>
    </w:p>
    <w:p w:rsidR="00AD05AF" w:rsidRPr="00CC17F1" w:rsidRDefault="00AD05AF" w:rsidP="00AD05AF">
      <w:pPr>
        <w:pStyle w:val="paragraph"/>
      </w:pPr>
      <w:r w:rsidRPr="00CC17F1">
        <w:tab/>
        <w:t>(a)</w:t>
      </w:r>
      <w:r w:rsidRPr="00CC17F1">
        <w:tab/>
        <w:t>flexible care in the form of short</w:t>
      </w:r>
      <w:r w:rsidR="00CC17F1">
        <w:noBreakHyphen/>
      </w:r>
      <w:r w:rsidRPr="00CC17F1">
        <w:t>term restorative care is provided through a flexible care service; and</w:t>
      </w:r>
    </w:p>
    <w:p w:rsidR="00AD05AF" w:rsidRPr="00CC17F1" w:rsidRDefault="00AD05AF" w:rsidP="00AD05AF">
      <w:pPr>
        <w:pStyle w:val="paragraph"/>
      </w:pPr>
      <w:r w:rsidRPr="00CC17F1">
        <w:tab/>
        <w:t>(b)</w:t>
      </w:r>
      <w:r w:rsidRPr="00CC17F1">
        <w:tab/>
        <w:t>the short</w:t>
      </w:r>
      <w:r w:rsidR="00CC17F1">
        <w:noBreakHyphen/>
      </w:r>
      <w:r w:rsidRPr="00CC17F1">
        <w:t>term restorative care is provided in a facility where residential care is provided through a residential care service; and</w:t>
      </w:r>
    </w:p>
    <w:p w:rsidR="00AD05AF" w:rsidRPr="00CC17F1" w:rsidRDefault="00AD05AF" w:rsidP="00AD05AF">
      <w:pPr>
        <w:pStyle w:val="paragraph"/>
      </w:pPr>
      <w:r w:rsidRPr="00CC17F1">
        <w:tab/>
        <w:t>(c)</w:t>
      </w:r>
      <w:r w:rsidRPr="00CC17F1">
        <w:tab/>
        <w:t>on the day the approved provider of the flexible care service is allocated flexible care places under Division</w:t>
      </w:r>
      <w:r w:rsidR="00CC17F1" w:rsidRPr="00CC17F1">
        <w:t> </w:t>
      </w:r>
      <w:r w:rsidRPr="00CC17F1">
        <w:t>14 of Part</w:t>
      </w:r>
      <w:r w:rsidR="00CC17F1" w:rsidRPr="00CC17F1">
        <w:t> </w:t>
      </w:r>
      <w:r w:rsidRPr="00CC17F1">
        <w:t xml:space="preserve">2.2 of the Aged Care Act, the residential care service is an accredited service for a particular period (the </w:t>
      </w:r>
      <w:r w:rsidRPr="00CC17F1">
        <w:rPr>
          <w:b/>
          <w:i/>
        </w:rPr>
        <w:t>accreditation period</w:t>
      </w:r>
      <w:r w:rsidRPr="00CC17F1">
        <w:t>);</w:t>
      </w:r>
    </w:p>
    <w:p w:rsidR="00AD05AF" w:rsidRPr="00CC17F1" w:rsidRDefault="00AD05AF" w:rsidP="00AD05AF">
      <w:pPr>
        <w:pStyle w:val="subsection2"/>
      </w:pPr>
      <w:r w:rsidRPr="00CC17F1">
        <w:t xml:space="preserve">the flexible care service is a </w:t>
      </w:r>
      <w:r w:rsidRPr="00CC17F1">
        <w:rPr>
          <w:b/>
          <w:i/>
        </w:rPr>
        <w:t>deemed accredited service</w:t>
      </w:r>
      <w:r w:rsidRPr="00CC17F1">
        <w:t xml:space="preserve"> during the period starting on that day and ending at the same time </w:t>
      </w:r>
      <w:r w:rsidR="005F28EA" w:rsidRPr="00CC17F1">
        <w:t xml:space="preserve">as </w:t>
      </w:r>
      <w:r w:rsidRPr="00CC17F1">
        <w:t>the accreditation period ends.</w:t>
      </w:r>
    </w:p>
    <w:p w:rsidR="00AD05AF" w:rsidRPr="00CC17F1" w:rsidRDefault="00AD05AF" w:rsidP="00AD05AF">
      <w:pPr>
        <w:pStyle w:val="subsection"/>
      </w:pPr>
      <w:r w:rsidRPr="00CC17F1">
        <w:tab/>
        <w:t>(2)</w:t>
      </w:r>
      <w:r w:rsidRPr="00CC17F1">
        <w:tab/>
        <w:t>If the residential care service is re</w:t>
      </w:r>
      <w:r w:rsidR="00CC17F1">
        <w:noBreakHyphen/>
      </w:r>
      <w:r w:rsidRPr="00CC17F1">
        <w:t>accredited under Part</w:t>
      </w:r>
      <w:r w:rsidR="00CC17F1" w:rsidRPr="00CC17F1">
        <w:t> </w:t>
      </w:r>
      <w:r w:rsidRPr="00CC17F1">
        <w:t xml:space="preserve">3 </w:t>
      </w:r>
      <w:r w:rsidR="005B3AE3" w:rsidRPr="00CC17F1">
        <w:t xml:space="preserve">of this instrument </w:t>
      </w:r>
      <w:r w:rsidRPr="00CC17F1">
        <w:t xml:space="preserve">for another period (the </w:t>
      </w:r>
      <w:r w:rsidR="005B3AE3" w:rsidRPr="00CC17F1">
        <w:rPr>
          <w:b/>
          <w:i/>
        </w:rPr>
        <w:t>further a</w:t>
      </w:r>
      <w:r w:rsidRPr="00CC17F1">
        <w:rPr>
          <w:b/>
          <w:i/>
        </w:rPr>
        <w:t>ccreditation period</w:t>
      </w:r>
      <w:r w:rsidRPr="00CC17F1">
        <w:t xml:space="preserve">), the flexible care service is a </w:t>
      </w:r>
      <w:r w:rsidRPr="00CC17F1">
        <w:rPr>
          <w:b/>
          <w:i/>
        </w:rPr>
        <w:t>deemed accredited service</w:t>
      </w:r>
      <w:r w:rsidRPr="00CC17F1">
        <w:t xml:space="preserve"> during the period:</w:t>
      </w:r>
    </w:p>
    <w:p w:rsidR="00AD05AF" w:rsidRPr="00CC17F1" w:rsidRDefault="00AD05AF" w:rsidP="00AD05AF">
      <w:pPr>
        <w:pStyle w:val="paragraph"/>
      </w:pPr>
      <w:r w:rsidRPr="00CC17F1">
        <w:tab/>
        <w:t>(a)</w:t>
      </w:r>
      <w:r w:rsidRPr="00CC17F1">
        <w:tab/>
        <w:t xml:space="preserve">starting on the first day of the </w:t>
      </w:r>
      <w:r w:rsidR="005B3AE3" w:rsidRPr="00CC17F1">
        <w:t xml:space="preserve">further </w:t>
      </w:r>
      <w:r w:rsidRPr="00CC17F1">
        <w:t>accreditation period; and</w:t>
      </w:r>
    </w:p>
    <w:p w:rsidR="00050149" w:rsidRPr="00CC17F1" w:rsidRDefault="00AD05AF" w:rsidP="00AD05AF">
      <w:pPr>
        <w:pStyle w:val="paragraph"/>
      </w:pPr>
      <w:r w:rsidRPr="00CC17F1">
        <w:tab/>
        <w:t>(b)</w:t>
      </w:r>
      <w:r w:rsidRPr="00CC17F1">
        <w:tab/>
        <w:t xml:space="preserve">ending at the same time </w:t>
      </w:r>
      <w:r w:rsidR="005F28EA" w:rsidRPr="00CC17F1">
        <w:t xml:space="preserve">as </w:t>
      </w:r>
      <w:r w:rsidRPr="00CC17F1">
        <w:t>the</w:t>
      </w:r>
      <w:r w:rsidR="005B3AE3" w:rsidRPr="00CC17F1">
        <w:t xml:space="preserve"> further</w:t>
      </w:r>
      <w:r w:rsidRPr="00CC17F1">
        <w:t xml:space="preserve"> accreditation period ends.</w:t>
      </w:r>
    </w:p>
    <w:p w:rsidR="008C585C" w:rsidRPr="00CC17F1" w:rsidRDefault="008C585C" w:rsidP="008C585C">
      <w:pPr>
        <w:pStyle w:val="ActHead3"/>
        <w:pageBreakBefore/>
      </w:pPr>
      <w:bookmarkStart w:id="11" w:name="_Toc532478309"/>
      <w:r w:rsidRPr="00CC17F1">
        <w:rPr>
          <w:rStyle w:val="CharDivNo"/>
        </w:rPr>
        <w:lastRenderedPageBreak/>
        <w:t>Division</w:t>
      </w:r>
      <w:r w:rsidR="00CC17F1" w:rsidRPr="00CC17F1">
        <w:rPr>
          <w:rStyle w:val="CharDivNo"/>
        </w:rPr>
        <w:t> </w:t>
      </w:r>
      <w:r w:rsidRPr="00CC17F1">
        <w:rPr>
          <w:rStyle w:val="CharDivNo"/>
        </w:rPr>
        <w:t>3</w:t>
      </w:r>
      <w:r w:rsidRPr="00CC17F1">
        <w:t>—</w:t>
      </w:r>
      <w:r w:rsidRPr="00CC17F1">
        <w:rPr>
          <w:rStyle w:val="CharDivText"/>
        </w:rPr>
        <w:t>Commonwealth funded programs</w:t>
      </w:r>
      <w:bookmarkEnd w:id="11"/>
    </w:p>
    <w:p w:rsidR="00782E95" w:rsidRPr="00CC17F1" w:rsidRDefault="006B714D" w:rsidP="00782E95">
      <w:pPr>
        <w:pStyle w:val="ActHead5"/>
      </w:pPr>
      <w:bookmarkStart w:id="12" w:name="_Toc532478310"/>
      <w:r w:rsidRPr="00CC17F1">
        <w:rPr>
          <w:rStyle w:val="CharSectno"/>
        </w:rPr>
        <w:t>8</w:t>
      </w:r>
      <w:r w:rsidR="00782E95" w:rsidRPr="00CC17F1">
        <w:t xml:space="preserve">  Specification of programs</w:t>
      </w:r>
      <w:bookmarkEnd w:id="12"/>
    </w:p>
    <w:p w:rsidR="00782E95" w:rsidRPr="00CC17F1" w:rsidRDefault="00782E95" w:rsidP="00782E95">
      <w:pPr>
        <w:pStyle w:val="subsection"/>
      </w:pPr>
      <w:r w:rsidRPr="00CC17F1">
        <w:tab/>
      </w:r>
      <w:r w:rsidRPr="00CC17F1">
        <w:tab/>
        <w:t>For the purposes of subsection</w:t>
      </w:r>
      <w:r w:rsidR="00CC17F1" w:rsidRPr="00CC17F1">
        <w:t> </w:t>
      </w:r>
      <w:r w:rsidRPr="00CC17F1">
        <w:t>8(1) of the Commission Act, the following programs are specified:</w:t>
      </w:r>
    </w:p>
    <w:p w:rsidR="00782E95" w:rsidRPr="00CC17F1" w:rsidRDefault="00782E95" w:rsidP="00782E95">
      <w:pPr>
        <w:pStyle w:val="paragraph"/>
      </w:pPr>
      <w:r w:rsidRPr="00CC17F1">
        <w:tab/>
        <w:t>(a)</w:t>
      </w:r>
      <w:r w:rsidRPr="00CC17F1">
        <w:tab/>
        <w:t>the program known as the Commonwealth Home Support Programme;</w:t>
      </w:r>
    </w:p>
    <w:p w:rsidR="00782E95" w:rsidRPr="00CC17F1" w:rsidRDefault="00782E95" w:rsidP="00782E95">
      <w:pPr>
        <w:pStyle w:val="paragraph"/>
      </w:pPr>
      <w:r w:rsidRPr="00CC17F1">
        <w:tab/>
        <w:t>(b)</w:t>
      </w:r>
      <w:r w:rsidRPr="00CC17F1">
        <w:tab/>
        <w:t>the program known as the National Aboriginal and Torres Strait Islander Flexible Aged Care Program.</w:t>
      </w:r>
    </w:p>
    <w:p w:rsidR="008C3133" w:rsidRPr="00CC17F1" w:rsidRDefault="008C3133" w:rsidP="008C3133">
      <w:pPr>
        <w:pStyle w:val="notetext"/>
      </w:pPr>
      <w:r w:rsidRPr="00CC17F1">
        <w:t>Note:</w:t>
      </w:r>
      <w:r w:rsidRPr="00CC17F1">
        <w:tab/>
        <w:t>A Commonwealth</w:t>
      </w:r>
      <w:r w:rsidR="00CC17F1">
        <w:noBreakHyphen/>
      </w:r>
      <w:r w:rsidRPr="00CC17F1">
        <w:t xml:space="preserve">funded aged care service is a service provided under </w:t>
      </w:r>
      <w:r w:rsidR="000A5A46" w:rsidRPr="00CC17F1">
        <w:t>such a program</w:t>
      </w:r>
      <w:r w:rsidRPr="00CC17F1">
        <w:t>.</w:t>
      </w:r>
    </w:p>
    <w:p w:rsidR="00426471" w:rsidRPr="00CC17F1" w:rsidRDefault="00426471" w:rsidP="00426471">
      <w:pPr>
        <w:pStyle w:val="ActHead2"/>
        <w:pageBreakBefore/>
      </w:pPr>
      <w:bookmarkStart w:id="13" w:name="_Toc532478311"/>
      <w:r w:rsidRPr="00CC17F1">
        <w:rPr>
          <w:rStyle w:val="CharPartNo"/>
        </w:rPr>
        <w:lastRenderedPageBreak/>
        <w:t>Part</w:t>
      </w:r>
      <w:r w:rsidR="00CC17F1" w:rsidRPr="00CC17F1">
        <w:rPr>
          <w:rStyle w:val="CharPartNo"/>
        </w:rPr>
        <w:t> </w:t>
      </w:r>
      <w:r w:rsidRPr="00CC17F1">
        <w:rPr>
          <w:rStyle w:val="CharPartNo"/>
        </w:rPr>
        <w:t>2</w:t>
      </w:r>
      <w:r w:rsidRPr="00CC17F1">
        <w:t>—</w:t>
      </w:r>
      <w:r w:rsidRPr="00CC17F1">
        <w:rPr>
          <w:rStyle w:val="CharPartText"/>
        </w:rPr>
        <w:t>Complaints</w:t>
      </w:r>
      <w:r w:rsidR="00A40680" w:rsidRPr="00CC17F1">
        <w:rPr>
          <w:rStyle w:val="CharPartText"/>
        </w:rPr>
        <w:t xml:space="preserve"> and provider responsibility information</w:t>
      </w:r>
      <w:bookmarkEnd w:id="13"/>
    </w:p>
    <w:p w:rsidR="001F5D08" w:rsidRPr="00CC17F1" w:rsidRDefault="001F5D08" w:rsidP="001F5D08">
      <w:pPr>
        <w:pStyle w:val="ActHead3"/>
      </w:pPr>
      <w:bookmarkStart w:id="14" w:name="_Toc532478312"/>
      <w:r w:rsidRPr="00CC17F1">
        <w:rPr>
          <w:rStyle w:val="CharDivNo"/>
        </w:rPr>
        <w:t>Division</w:t>
      </w:r>
      <w:r w:rsidR="00CC17F1" w:rsidRPr="00CC17F1">
        <w:rPr>
          <w:rStyle w:val="CharDivNo"/>
        </w:rPr>
        <w:t> </w:t>
      </w:r>
      <w:r w:rsidRPr="00CC17F1">
        <w:rPr>
          <w:rStyle w:val="CharDivNo"/>
        </w:rPr>
        <w:t>1</w:t>
      </w:r>
      <w:r w:rsidRPr="00CC17F1">
        <w:t>—</w:t>
      </w:r>
      <w:r w:rsidRPr="00CC17F1">
        <w:rPr>
          <w:rStyle w:val="CharDivText"/>
        </w:rPr>
        <w:t>Introduction</w:t>
      </w:r>
      <w:bookmarkEnd w:id="14"/>
    </w:p>
    <w:p w:rsidR="001F5D08" w:rsidRPr="00CC17F1" w:rsidRDefault="006B714D" w:rsidP="001F5D08">
      <w:pPr>
        <w:pStyle w:val="ActHead5"/>
      </w:pPr>
      <w:bookmarkStart w:id="15" w:name="_Toc532478313"/>
      <w:r w:rsidRPr="00CC17F1">
        <w:rPr>
          <w:rStyle w:val="CharSectno"/>
        </w:rPr>
        <w:t>9</w:t>
      </w:r>
      <w:r w:rsidR="001F5D08" w:rsidRPr="00CC17F1">
        <w:t xml:space="preserve">  Simplified outline of this Part</w:t>
      </w:r>
      <w:bookmarkEnd w:id="15"/>
    </w:p>
    <w:p w:rsidR="009A556C" w:rsidRPr="00CC17F1" w:rsidRDefault="00EF607E" w:rsidP="009A556C">
      <w:pPr>
        <w:pStyle w:val="SOText"/>
      </w:pPr>
      <w:r w:rsidRPr="00CC17F1">
        <w:t>This Part establish</w:t>
      </w:r>
      <w:r w:rsidR="00466AE8" w:rsidRPr="00CC17F1">
        <w:t>es</w:t>
      </w:r>
      <w:r w:rsidRPr="00CC17F1">
        <w:t xml:space="preserve"> a scheme for dealing with complaints made, or provider responsibility information given, to the Commissioner </w:t>
      </w:r>
      <w:r w:rsidR="009A556C" w:rsidRPr="00CC17F1">
        <w:t>about the following matters:</w:t>
      </w:r>
    </w:p>
    <w:p w:rsidR="009A556C" w:rsidRPr="00CC17F1" w:rsidRDefault="009A556C" w:rsidP="009A556C">
      <w:pPr>
        <w:pStyle w:val="SOPara"/>
      </w:pPr>
      <w:r w:rsidRPr="00CC17F1">
        <w:tab/>
        <w:t>(a)</w:t>
      </w:r>
      <w:r w:rsidRPr="00CC17F1">
        <w:tab/>
      </w:r>
      <w:r w:rsidR="005B3AE3" w:rsidRPr="00CC17F1">
        <w:t xml:space="preserve">the responsibilities of the approved provider of an aged care service </w:t>
      </w:r>
      <w:r w:rsidRPr="00CC17F1">
        <w:t>under the Aged Care Act or the Aged Care Principles;</w:t>
      </w:r>
    </w:p>
    <w:p w:rsidR="001F5D08" w:rsidRPr="00CC17F1" w:rsidRDefault="005B3AE3" w:rsidP="009A556C">
      <w:pPr>
        <w:pStyle w:val="SOPara"/>
      </w:pPr>
      <w:r w:rsidRPr="00CC17F1">
        <w:tab/>
        <w:t>(b)</w:t>
      </w:r>
      <w:r w:rsidRPr="00CC17F1">
        <w:tab/>
        <w:t xml:space="preserve">the responsibilities of the </w:t>
      </w:r>
      <w:r w:rsidR="009A556C" w:rsidRPr="00CC17F1">
        <w:t>service provider of a Commonwealth</w:t>
      </w:r>
      <w:r w:rsidR="00CC17F1">
        <w:noBreakHyphen/>
      </w:r>
      <w:r w:rsidR="009A556C" w:rsidRPr="00CC17F1">
        <w:t>funded aged care service under the funding agreement that relates to the service.</w:t>
      </w:r>
    </w:p>
    <w:p w:rsidR="001412E7" w:rsidRPr="00CC17F1" w:rsidRDefault="00EF607E" w:rsidP="00EF607E">
      <w:pPr>
        <w:pStyle w:val="SOText"/>
      </w:pPr>
      <w:r w:rsidRPr="00CC17F1">
        <w:t>If the Commissioner receives a complaint</w:t>
      </w:r>
      <w:r w:rsidR="001412E7" w:rsidRPr="00CC17F1">
        <w:t xml:space="preserve"> that raises an issue about such responsibilities</w:t>
      </w:r>
      <w:r w:rsidRPr="00CC17F1">
        <w:t>, the Commissioner must in relation to each issue</w:t>
      </w:r>
      <w:r w:rsidR="001412E7" w:rsidRPr="00CC17F1">
        <w:t xml:space="preserve"> </w:t>
      </w:r>
      <w:r w:rsidRPr="00CC17F1">
        <w:t>decide to take no further action in relation to the issue, quickly resolve the issue to the satisfaction of the complainant or decide to undertake a resolution process in relation to the issue.</w:t>
      </w:r>
    </w:p>
    <w:p w:rsidR="00EF607E" w:rsidRPr="00CC17F1" w:rsidRDefault="00466AE8" w:rsidP="00EF607E">
      <w:pPr>
        <w:pStyle w:val="SOText"/>
      </w:pPr>
      <w:r w:rsidRPr="00CC17F1">
        <w:t>If the Commissioner receives provider responsibility information that raises an issue</w:t>
      </w:r>
      <w:r w:rsidR="001412E7" w:rsidRPr="00CC17F1">
        <w:t xml:space="preserve"> about such responsibilities</w:t>
      </w:r>
      <w:r w:rsidRPr="00CC17F1">
        <w:t>, the Commissioner may decide to undertake a resolution process in relation to th</w:t>
      </w:r>
      <w:r w:rsidR="001412E7" w:rsidRPr="00CC17F1">
        <w:t>e</w:t>
      </w:r>
      <w:r w:rsidRPr="00CC17F1">
        <w:t xml:space="preserve"> issue.</w:t>
      </w:r>
    </w:p>
    <w:p w:rsidR="001F5D08" w:rsidRPr="00CC17F1" w:rsidRDefault="001F5D08" w:rsidP="001F5D08">
      <w:pPr>
        <w:pStyle w:val="ActHead3"/>
        <w:pageBreakBefore/>
      </w:pPr>
      <w:bookmarkStart w:id="16" w:name="_Toc532478314"/>
      <w:r w:rsidRPr="00CC17F1">
        <w:rPr>
          <w:rStyle w:val="CharDivNo"/>
        </w:rPr>
        <w:lastRenderedPageBreak/>
        <w:t>Division</w:t>
      </w:r>
      <w:r w:rsidR="00CC17F1" w:rsidRPr="00CC17F1">
        <w:rPr>
          <w:rStyle w:val="CharDivNo"/>
        </w:rPr>
        <w:t> </w:t>
      </w:r>
      <w:r w:rsidRPr="00CC17F1">
        <w:rPr>
          <w:rStyle w:val="CharDivNo"/>
        </w:rPr>
        <w:t>2</w:t>
      </w:r>
      <w:r w:rsidRPr="00CC17F1">
        <w:t>—</w:t>
      </w:r>
      <w:r w:rsidRPr="00CC17F1">
        <w:rPr>
          <w:rStyle w:val="CharDivText"/>
        </w:rPr>
        <w:t>Purpose of this Part</w:t>
      </w:r>
      <w:bookmarkEnd w:id="16"/>
    </w:p>
    <w:p w:rsidR="001F5D08" w:rsidRPr="00CC17F1" w:rsidRDefault="006B714D" w:rsidP="001F5D08">
      <w:pPr>
        <w:pStyle w:val="ActHead5"/>
      </w:pPr>
      <w:bookmarkStart w:id="17" w:name="_Toc532478315"/>
      <w:r w:rsidRPr="00CC17F1">
        <w:rPr>
          <w:rStyle w:val="CharSectno"/>
        </w:rPr>
        <w:t>10</w:t>
      </w:r>
      <w:r w:rsidR="001F5D08" w:rsidRPr="00CC17F1">
        <w:t xml:space="preserve">  Purpose of this Part</w:t>
      </w:r>
      <w:bookmarkEnd w:id="17"/>
    </w:p>
    <w:p w:rsidR="001F5D08" w:rsidRPr="00CC17F1" w:rsidRDefault="001F5D08" w:rsidP="001F5D08">
      <w:pPr>
        <w:pStyle w:val="subsection"/>
      </w:pPr>
      <w:r w:rsidRPr="00CC17F1">
        <w:tab/>
      </w:r>
      <w:r w:rsidRPr="00CC17F1">
        <w:tab/>
        <w:t>This Pa</w:t>
      </w:r>
      <w:r w:rsidR="008C585C" w:rsidRPr="00CC17F1">
        <w:t xml:space="preserve">rt is made for the purposes of </w:t>
      </w:r>
      <w:r w:rsidRPr="00CC17F1">
        <w:t>subsections</w:t>
      </w:r>
      <w:r w:rsidR="00CC17F1" w:rsidRPr="00CC17F1">
        <w:t> </w:t>
      </w:r>
      <w:r w:rsidRPr="00CC17F1">
        <w:t>21</w:t>
      </w:r>
      <w:r w:rsidR="008C585C" w:rsidRPr="00CC17F1">
        <w:t xml:space="preserve">(1), </w:t>
      </w:r>
      <w:r w:rsidRPr="00CC17F1">
        <w:t>(2) and (3) of the Commission Act.</w:t>
      </w:r>
    </w:p>
    <w:p w:rsidR="001F5D08" w:rsidRPr="00CC17F1" w:rsidRDefault="001F5D08" w:rsidP="001F5D08">
      <w:pPr>
        <w:pStyle w:val="ActHead3"/>
        <w:pageBreakBefore/>
        <w:rPr>
          <w:i/>
        </w:rPr>
      </w:pPr>
      <w:bookmarkStart w:id="18" w:name="_Toc532478316"/>
      <w:r w:rsidRPr="00CC17F1">
        <w:rPr>
          <w:rStyle w:val="CharDivNo"/>
        </w:rPr>
        <w:lastRenderedPageBreak/>
        <w:t>Division</w:t>
      </w:r>
      <w:r w:rsidR="00CC17F1" w:rsidRPr="00CC17F1">
        <w:rPr>
          <w:rStyle w:val="CharDivNo"/>
        </w:rPr>
        <w:t> </w:t>
      </w:r>
      <w:r w:rsidRPr="00CC17F1">
        <w:rPr>
          <w:rStyle w:val="CharDivNo"/>
        </w:rPr>
        <w:t>3</w:t>
      </w:r>
      <w:r w:rsidRPr="00CC17F1">
        <w:t>—</w:t>
      </w:r>
      <w:r w:rsidRPr="00CC17F1">
        <w:rPr>
          <w:rStyle w:val="CharDivText"/>
        </w:rPr>
        <w:t>Making complaints</w:t>
      </w:r>
      <w:r w:rsidR="00A40680" w:rsidRPr="00CC17F1">
        <w:rPr>
          <w:rStyle w:val="CharDivText"/>
        </w:rPr>
        <w:t xml:space="preserve"> </w:t>
      </w:r>
      <w:r w:rsidRPr="00CC17F1">
        <w:rPr>
          <w:rStyle w:val="CharDivText"/>
        </w:rPr>
        <w:t>to the Commissioner</w:t>
      </w:r>
      <w:bookmarkEnd w:id="18"/>
    </w:p>
    <w:p w:rsidR="001F5D08" w:rsidRPr="00CC17F1" w:rsidRDefault="006B714D" w:rsidP="001F5D08">
      <w:pPr>
        <w:pStyle w:val="ActHead5"/>
      </w:pPr>
      <w:bookmarkStart w:id="19" w:name="_Toc532478317"/>
      <w:r w:rsidRPr="00CC17F1">
        <w:rPr>
          <w:rStyle w:val="CharSectno"/>
        </w:rPr>
        <w:t>11</w:t>
      </w:r>
      <w:r w:rsidR="001F5D08" w:rsidRPr="00CC17F1">
        <w:t xml:space="preserve">  </w:t>
      </w:r>
      <w:r w:rsidR="009A5C30" w:rsidRPr="00CC17F1">
        <w:t>C</w:t>
      </w:r>
      <w:r w:rsidR="001F5D08" w:rsidRPr="00CC17F1">
        <w:t>omplaint</w:t>
      </w:r>
      <w:r w:rsidR="009A5C30" w:rsidRPr="00CC17F1">
        <w:t xml:space="preserve"> may be made</w:t>
      </w:r>
      <w:r w:rsidR="001F5D08" w:rsidRPr="00CC17F1">
        <w:t xml:space="preserve"> to the Commissioner</w:t>
      </w:r>
      <w:bookmarkEnd w:id="19"/>
    </w:p>
    <w:p w:rsidR="001F5D08" w:rsidRPr="00CC17F1" w:rsidRDefault="001F5D08" w:rsidP="00951B97">
      <w:pPr>
        <w:pStyle w:val="subsection"/>
      </w:pPr>
      <w:r w:rsidRPr="00CC17F1">
        <w:tab/>
        <w:t>(1)</w:t>
      </w:r>
      <w:r w:rsidRPr="00CC17F1">
        <w:tab/>
        <w:t>A person may make a complaint to the Commissioner raising an issue or issues about:</w:t>
      </w:r>
    </w:p>
    <w:p w:rsidR="001F5D08" w:rsidRPr="00CC17F1" w:rsidRDefault="001F5D08" w:rsidP="00951B97">
      <w:pPr>
        <w:pStyle w:val="paragraph"/>
      </w:pPr>
      <w:r w:rsidRPr="00CC17F1">
        <w:tab/>
        <w:t>(a)</w:t>
      </w:r>
      <w:r w:rsidRPr="00CC17F1">
        <w:tab/>
      </w:r>
      <w:r w:rsidR="005B3AE3" w:rsidRPr="00CC17F1">
        <w:t>the responsibilities of the approved provider of an aged care service</w:t>
      </w:r>
      <w:r w:rsidRPr="00CC17F1">
        <w:t xml:space="preserve"> under the Aged Care Act or the Aged Care Principles; or</w:t>
      </w:r>
    </w:p>
    <w:p w:rsidR="001F5D08" w:rsidRPr="00CC17F1" w:rsidRDefault="00744D72" w:rsidP="00951B97">
      <w:pPr>
        <w:pStyle w:val="paragraph"/>
      </w:pPr>
      <w:r w:rsidRPr="00CC17F1">
        <w:tab/>
        <w:t>(b)</w:t>
      </w:r>
      <w:r w:rsidRPr="00CC17F1">
        <w:tab/>
        <w:t>the responsibilities of the</w:t>
      </w:r>
      <w:r w:rsidR="001F5D08" w:rsidRPr="00CC17F1">
        <w:t xml:space="preserve"> service provider of a Commonwealth</w:t>
      </w:r>
      <w:r w:rsidR="00CC17F1">
        <w:noBreakHyphen/>
      </w:r>
      <w:r w:rsidR="001F5D08" w:rsidRPr="00CC17F1">
        <w:t>funded aged care service under the funding agreement that relates to the service.</w:t>
      </w:r>
    </w:p>
    <w:p w:rsidR="001F5D08" w:rsidRPr="00CC17F1" w:rsidRDefault="00C33C1F" w:rsidP="00C33C1F">
      <w:pPr>
        <w:pStyle w:val="subsection"/>
      </w:pPr>
      <w:r w:rsidRPr="00CC17F1">
        <w:tab/>
        <w:t>(2)</w:t>
      </w:r>
      <w:r w:rsidRPr="00CC17F1">
        <w:tab/>
        <w:t xml:space="preserve">A complaint may be </w:t>
      </w:r>
      <w:r w:rsidR="001F5D08" w:rsidRPr="00CC17F1">
        <w:t>made orally or in writing</w:t>
      </w:r>
      <w:r w:rsidRPr="00CC17F1">
        <w:t>.</w:t>
      </w:r>
    </w:p>
    <w:p w:rsidR="001F5D08" w:rsidRPr="00CC17F1" w:rsidRDefault="00C33C1F" w:rsidP="00C33C1F">
      <w:pPr>
        <w:pStyle w:val="subsection"/>
      </w:pPr>
      <w:r w:rsidRPr="00CC17F1">
        <w:tab/>
        <w:t>(3)</w:t>
      </w:r>
      <w:r w:rsidRPr="00CC17F1">
        <w:tab/>
        <w:t xml:space="preserve">A complaint may be </w:t>
      </w:r>
      <w:r w:rsidR="001F5D08" w:rsidRPr="00CC17F1">
        <w:t>made anonymously.</w:t>
      </w:r>
    </w:p>
    <w:p w:rsidR="000C70E7" w:rsidRPr="00CC17F1" w:rsidRDefault="000C70E7" w:rsidP="00C33C1F">
      <w:pPr>
        <w:pStyle w:val="subsection"/>
      </w:pPr>
      <w:r w:rsidRPr="00CC17F1">
        <w:tab/>
        <w:t>(4)</w:t>
      </w:r>
      <w:r w:rsidRPr="00CC17F1">
        <w:tab/>
        <w:t>If a complainant makes a complaint, the complain</w:t>
      </w:r>
      <w:r w:rsidR="00484707" w:rsidRPr="00CC17F1">
        <w:t>ant</w:t>
      </w:r>
      <w:r w:rsidRPr="00CC17F1">
        <w:t xml:space="preserve"> may ask the Commissioner to keep the </w:t>
      </w:r>
      <w:r w:rsidR="00484707" w:rsidRPr="00CC17F1">
        <w:t>following confidential:</w:t>
      </w:r>
    </w:p>
    <w:p w:rsidR="00484707" w:rsidRPr="00CC17F1" w:rsidRDefault="00484707" w:rsidP="00484707">
      <w:pPr>
        <w:pStyle w:val="paragraph"/>
      </w:pPr>
      <w:r w:rsidRPr="00CC17F1">
        <w:tab/>
        <w:t>(a)</w:t>
      </w:r>
      <w:r w:rsidRPr="00CC17F1">
        <w:tab/>
        <w:t>the identity of the complainant;</w:t>
      </w:r>
    </w:p>
    <w:p w:rsidR="00484707" w:rsidRPr="00CC17F1" w:rsidRDefault="00484707" w:rsidP="00484707">
      <w:pPr>
        <w:pStyle w:val="paragraph"/>
      </w:pPr>
      <w:r w:rsidRPr="00CC17F1">
        <w:tab/>
        <w:t>(b)</w:t>
      </w:r>
      <w:r w:rsidRPr="00CC17F1">
        <w:tab/>
        <w:t>the identity of a person identified in the complaint;</w:t>
      </w:r>
    </w:p>
    <w:p w:rsidR="00484707" w:rsidRPr="00CC17F1" w:rsidRDefault="00484707" w:rsidP="00484707">
      <w:pPr>
        <w:pStyle w:val="paragraph"/>
      </w:pPr>
      <w:r w:rsidRPr="00CC17F1">
        <w:tab/>
        <w:t>(c)</w:t>
      </w:r>
      <w:r w:rsidRPr="00CC17F1">
        <w:tab/>
        <w:t>any other details included in the complaint.</w:t>
      </w:r>
    </w:p>
    <w:p w:rsidR="001F5D08" w:rsidRPr="00CC17F1" w:rsidRDefault="006B714D" w:rsidP="001F5D08">
      <w:pPr>
        <w:pStyle w:val="ActHead5"/>
      </w:pPr>
      <w:bookmarkStart w:id="20" w:name="_Toc532478318"/>
      <w:r w:rsidRPr="00CC17F1">
        <w:rPr>
          <w:rStyle w:val="CharSectno"/>
        </w:rPr>
        <w:t>12</w:t>
      </w:r>
      <w:r w:rsidR="001F5D08" w:rsidRPr="00CC17F1">
        <w:t xml:space="preserve">  Withdrawal of complaint</w:t>
      </w:r>
      <w:bookmarkEnd w:id="20"/>
    </w:p>
    <w:p w:rsidR="001F5D08" w:rsidRPr="00CC17F1" w:rsidRDefault="001F5D08" w:rsidP="001F5D08">
      <w:pPr>
        <w:pStyle w:val="subsection"/>
      </w:pPr>
      <w:r w:rsidRPr="00CC17F1">
        <w:tab/>
        <w:t>(1)</w:t>
      </w:r>
      <w:r w:rsidRPr="00CC17F1">
        <w:tab/>
        <w:t>If a complainant makes a complaint, the complainant may withdraw the complaint, either orally or in writing, at any time.</w:t>
      </w:r>
    </w:p>
    <w:p w:rsidR="001F5D08" w:rsidRPr="00CC17F1" w:rsidRDefault="001F5D08" w:rsidP="001F5D08">
      <w:pPr>
        <w:pStyle w:val="subsection"/>
      </w:pPr>
      <w:r w:rsidRPr="00CC17F1">
        <w:tab/>
        <w:t>(2)</w:t>
      </w:r>
      <w:r w:rsidRPr="00CC17F1">
        <w:tab/>
        <w:t>The Commissioner may deal, or continue to deal, with the complaint despite the withdrawal of the complaint.</w:t>
      </w:r>
    </w:p>
    <w:p w:rsidR="001F5D08" w:rsidRPr="00CC17F1" w:rsidRDefault="001F5D08" w:rsidP="001F5D08">
      <w:pPr>
        <w:pStyle w:val="notetext"/>
        <w:rPr>
          <w:i/>
        </w:rPr>
      </w:pPr>
      <w:r w:rsidRPr="00CC17F1">
        <w:t>Note:</w:t>
      </w:r>
      <w:r w:rsidRPr="00CC17F1">
        <w:tab/>
        <w:t>A complainant who withdraws a complaint will not be notified under this Part of certain matters (see subsections</w:t>
      </w:r>
      <w:r w:rsidR="00CC17F1" w:rsidRPr="00CC17F1">
        <w:t> </w:t>
      </w:r>
      <w:r w:rsidR="006B714D" w:rsidRPr="00CC17F1">
        <w:t>14</w:t>
      </w:r>
      <w:r w:rsidRPr="00CC17F1">
        <w:t xml:space="preserve">(3) and </w:t>
      </w:r>
      <w:r w:rsidR="006B714D" w:rsidRPr="00CC17F1">
        <w:t>17</w:t>
      </w:r>
      <w:r w:rsidRPr="00CC17F1">
        <w:t xml:space="preserve">(3)) or be able to apply </w:t>
      </w:r>
      <w:r w:rsidR="00304832" w:rsidRPr="00CC17F1">
        <w:t>under Part</w:t>
      </w:r>
      <w:r w:rsidR="00CC17F1" w:rsidRPr="00CC17F1">
        <w:t> </w:t>
      </w:r>
      <w:r w:rsidR="00304832" w:rsidRPr="00CC17F1">
        <w:t xml:space="preserve">7 </w:t>
      </w:r>
      <w:r w:rsidRPr="00CC17F1">
        <w:t xml:space="preserve">for </w:t>
      </w:r>
      <w:r w:rsidR="00E61064" w:rsidRPr="00CC17F1">
        <w:t xml:space="preserve">the </w:t>
      </w:r>
      <w:r w:rsidRPr="00CC17F1">
        <w:t>reconsideration of the Commissioner’s decisi</w:t>
      </w:r>
      <w:r w:rsidR="00304832" w:rsidRPr="00CC17F1">
        <w:t>on in relation to the complaint</w:t>
      </w:r>
      <w:r w:rsidRPr="00CC17F1">
        <w:t>.</w:t>
      </w:r>
    </w:p>
    <w:p w:rsidR="001F5D08" w:rsidRPr="00CC17F1" w:rsidRDefault="001F5D08" w:rsidP="001F5D08">
      <w:pPr>
        <w:pStyle w:val="ActHead3"/>
        <w:pageBreakBefore/>
      </w:pPr>
      <w:bookmarkStart w:id="21" w:name="_Toc532478319"/>
      <w:r w:rsidRPr="00CC17F1">
        <w:rPr>
          <w:rStyle w:val="CharDivNo"/>
        </w:rPr>
        <w:lastRenderedPageBreak/>
        <w:t>Division</w:t>
      </w:r>
      <w:r w:rsidR="00CC17F1" w:rsidRPr="00CC17F1">
        <w:rPr>
          <w:rStyle w:val="CharDivNo"/>
        </w:rPr>
        <w:t> </w:t>
      </w:r>
      <w:r w:rsidRPr="00CC17F1">
        <w:rPr>
          <w:rStyle w:val="CharDivNo"/>
        </w:rPr>
        <w:t>4</w:t>
      </w:r>
      <w:r w:rsidRPr="00CC17F1">
        <w:t>—</w:t>
      </w:r>
      <w:r w:rsidRPr="00CC17F1">
        <w:rPr>
          <w:rStyle w:val="CharDivText"/>
        </w:rPr>
        <w:t>Dealing with complaints and provider responsibility information</w:t>
      </w:r>
      <w:bookmarkEnd w:id="21"/>
    </w:p>
    <w:p w:rsidR="00685F2E" w:rsidRPr="00CC17F1" w:rsidRDefault="006B714D" w:rsidP="00685F2E">
      <w:pPr>
        <w:pStyle w:val="ActHead5"/>
      </w:pPr>
      <w:bookmarkStart w:id="22" w:name="_Toc532478320"/>
      <w:r w:rsidRPr="00CC17F1">
        <w:rPr>
          <w:rStyle w:val="CharSectno"/>
        </w:rPr>
        <w:t>13</w:t>
      </w:r>
      <w:r w:rsidR="009A5C30" w:rsidRPr="00CC17F1">
        <w:t xml:space="preserve">  Dealing with </w:t>
      </w:r>
      <w:r w:rsidR="001F5D08" w:rsidRPr="00CC17F1">
        <w:t>complaint</w:t>
      </w:r>
      <w:bookmarkEnd w:id="22"/>
    </w:p>
    <w:p w:rsidR="001F5D08" w:rsidRPr="00CC17F1" w:rsidRDefault="001C3F37" w:rsidP="00685F2E">
      <w:pPr>
        <w:pStyle w:val="subsection"/>
      </w:pPr>
      <w:r w:rsidRPr="00CC17F1">
        <w:tab/>
      </w:r>
      <w:r w:rsidR="003A3D2B" w:rsidRPr="00CC17F1">
        <w:t>(1)</w:t>
      </w:r>
      <w:r w:rsidR="001F5D08" w:rsidRPr="00CC17F1">
        <w:tab/>
        <w:t>If the Commissioner receives a complaint, the Commissioner must, in relation to each issue raised in the complaint:</w:t>
      </w:r>
    </w:p>
    <w:p w:rsidR="001F5D08" w:rsidRPr="00CC17F1" w:rsidRDefault="001F5D08" w:rsidP="001F5D08">
      <w:pPr>
        <w:pStyle w:val="paragraph"/>
      </w:pPr>
      <w:r w:rsidRPr="00CC17F1">
        <w:tab/>
        <w:t>(a)</w:t>
      </w:r>
      <w:r w:rsidRPr="00CC17F1">
        <w:tab/>
        <w:t>decide to take no further action in relation to the issue under section</w:t>
      </w:r>
      <w:r w:rsidR="00CC17F1" w:rsidRPr="00CC17F1">
        <w:t> </w:t>
      </w:r>
      <w:r w:rsidR="006B714D" w:rsidRPr="00CC17F1">
        <w:t>14</w:t>
      </w:r>
      <w:r w:rsidRPr="00CC17F1">
        <w:t>; or</w:t>
      </w:r>
    </w:p>
    <w:p w:rsidR="001F5D08" w:rsidRPr="00CC17F1" w:rsidRDefault="001F5D08" w:rsidP="001F5D08">
      <w:pPr>
        <w:pStyle w:val="paragraph"/>
      </w:pPr>
      <w:r w:rsidRPr="00CC17F1">
        <w:tab/>
        <w:t>(b)</w:t>
      </w:r>
      <w:r w:rsidRPr="00CC17F1">
        <w:tab/>
        <w:t>quickly resolve the issue to the satisfaction of the complainant;</w:t>
      </w:r>
      <w:r w:rsidR="0094495A" w:rsidRPr="00CC17F1">
        <w:t xml:space="preserve"> or</w:t>
      </w:r>
    </w:p>
    <w:p w:rsidR="001F5D08" w:rsidRPr="00CC17F1" w:rsidRDefault="001F5D08" w:rsidP="001F5D08">
      <w:pPr>
        <w:pStyle w:val="paragraph"/>
      </w:pPr>
      <w:r w:rsidRPr="00CC17F1">
        <w:tab/>
        <w:t>(c)</w:t>
      </w:r>
      <w:r w:rsidRPr="00CC17F1">
        <w:tab/>
        <w:t>decide to undertake a resolution process in relation to the issue under section</w:t>
      </w:r>
      <w:r w:rsidR="00CC17F1" w:rsidRPr="00CC17F1">
        <w:t> </w:t>
      </w:r>
      <w:r w:rsidR="006B714D" w:rsidRPr="00CC17F1">
        <w:t>15</w:t>
      </w:r>
      <w:r w:rsidRPr="00CC17F1">
        <w:t>.</w:t>
      </w:r>
    </w:p>
    <w:p w:rsidR="003A3D2B" w:rsidRPr="00CC17F1" w:rsidRDefault="003A3D2B" w:rsidP="003A3D2B">
      <w:pPr>
        <w:pStyle w:val="notetext"/>
      </w:pPr>
      <w:r w:rsidRPr="00CC17F1">
        <w:t>Note:</w:t>
      </w:r>
      <w:r w:rsidRPr="00CC17F1">
        <w:tab/>
        <w:t>For the purposes of the Commissioner resolving the complaint, an authorised complaints officer may enter premises and exercise search powers in relation to the premises in accordance with Division</w:t>
      </w:r>
      <w:r w:rsidR="00CC17F1" w:rsidRPr="00CC17F1">
        <w:t> </w:t>
      </w:r>
      <w:r w:rsidRPr="00CC17F1">
        <w:t>2 of Part</w:t>
      </w:r>
      <w:r w:rsidR="00CC17F1" w:rsidRPr="00CC17F1">
        <w:t> </w:t>
      </w:r>
      <w:r w:rsidRPr="00CC17F1">
        <w:t>8 of the Commission Act.</w:t>
      </w:r>
    </w:p>
    <w:p w:rsidR="003A3D2B" w:rsidRPr="00CC17F1" w:rsidRDefault="003A3D2B" w:rsidP="003A3D2B">
      <w:pPr>
        <w:pStyle w:val="subsection"/>
      </w:pPr>
      <w:r w:rsidRPr="00CC17F1">
        <w:tab/>
        <w:t>(2)</w:t>
      </w:r>
      <w:r w:rsidRPr="00CC17F1">
        <w:tab/>
        <w:t xml:space="preserve">Without limiting </w:t>
      </w:r>
      <w:r w:rsidR="00CC17F1" w:rsidRPr="00CC17F1">
        <w:t>subsection (</w:t>
      </w:r>
      <w:r w:rsidRPr="00CC17F1">
        <w:t>1), the Commissioner may do one or more of the following for the purposes of that subsection:</w:t>
      </w:r>
    </w:p>
    <w:p w:rsidR="003A3D2B" w:rsidRPr="00CC17F1" w:rsidRDefault="003A3D2B" w:rsidP="003A3D2B">
      <w:pPr>
        <w:pStyle w:val="paragraph"/>
      </w:pPr>
      <w:r w:rsidRPr="00CC17F1">
        <w:tab/>
        <w:t>(a)</w:t>
      </w:r>
      <w:r w:rsidRPr="00CC17F1">
        <w:tab/>
        <w:t>consider documents;</w:t>
      </w:r>
    </w:p>
    <w:p w:rsidR="003A3D2B" w:rsidRPr="00CC17F1" w:rsidRDefault="003A3D2B" w:rsidP="003A3D2B">
      <w:pPr>
        <w:pStyle w:val="paragraph"/>
      </w:pPr>
      <w:r w:rsidRPr="00CC17F1">
        <w:tab/>
        <w:t>(b)</w:t>
      </w:r>
      <w:r w:rsidRPr="00CC17F1">
        <w:tab/>
        <w:t>discuss the issue, in person or by other means, with any of the following:</w:t>
      </w:r>
    </w:p>
    <w:p w:rsidR="003A3D2B" w:rsidRPr="00CC17F1" w:rsidRDefault="003A3D2B" w:rsidP="003A3D2B">
      <w:pPr>
        <w:pStyle w:val="paragraphsub"/>
      </w:pPr>
      <w:r w:rsidRPr="00CC17F1">
        <w:tab/>
        <w:t>(</w:t>
      </w:r>
      <w:proofErr w:type="spellStart"/>
      <w:r w:rsidRPr="00CC17F1">
        <w:t>i</w:t>
      </w:r>
      <w:proofErr w:type="spellEnd"/>
      <w:r w:rsidRPr="00CC17F1">
        <w:t>)</w:t>
      </w:r>
      <w:r w:rsidRPr="00CC17F1">
        <w:tab/>
        <w:t>the complainant</w:t>
      </w:r>
      <w:r w:rsidR="00082EBF" w:rsidRPr="00CC17F1">
        <w:t xml:space="preserve"> (if any)</w:t>
      </w:r>
      <w:r w:rsidRPr="00CC17F1">
        <w:t>;</w:t>
      </w:r>
    </w:p>
    <w:p w:rsidR="003A3D2B" w:rsidRPr="00CC17F1" w:rsidRDefault="003A3D2B" w:rsidP="003A3D2B">
      <w:pPr>
        <w:pStyle w:val="paragraphsub"/>
      </w:pPr>
      <w:r w:rsidRPr="00CC17F1">
        <w:tab/>
        <w:t>(ii)</w:t>
      </w:r>
      <w:r w:rsidRPr="00CC17F1">
        <w:tab/>
        <w:t>the relevant provider for the issue;</w:t>
      </w:r>
    </w:p>
    <w:p w:rsidR="003A3D2B" w:rsidRPr="00CC17F1" w:rsidRDefault="003A3D2B" w:rsidP="003A3D2B">
      <w:pPr>
        <w:pStyle w:val="paragraphsub"/>
      </w:pPr>
      <w:r w:rsidRPr="00CC17F1">
        <w:tab/>
        <w:t>(iii)</w:t>
      </w:r>
      <w:r w:rsidRPr="00CC17F1">
        <w:tab/>
        <w:t>any other person;</w:t>
      </w:r>
    </w:p>
    <w:p w:rsidR="003A3D2B" w:rsidRPr="00CC17F1" w:rsidRDefault="003A3D2B" w:rsidP="001F5D08">
      <w:pPr>
        <w:pStyle w:val="paragraph"/>
      </w:pPr>
      <w:r w:rsidRPr="00CC17F1">
        <w:tab/>
        <w:t>(c)</w:t>
      </w:r>
      <w:r w:rsidRPr="00CC17F1">
        <w:tab/>
        <w:t>request information from any person.</w:t>
      </w:r>
    </w:p>
    <w:p w:rsidR="001F5D08" w:rsidRPr="00CC17F1" w:rsidRDefault="006B714D" w:rsidP="001F5D08">
      <w:pPr>
        <w:pStyle w:val="ActHead5"/>
      </w:pPr>
      <w:bookmarkStart w:id="23" w:name="_Toc532478321"/>
      <w:r w:rsidRPr="00CC17F1">
        <w:rPr>
          <w:rStyle w:val="CharSectno"/>
        </w:rPr>
        <w:t>14</w:t>
      </w:r>
      <w:r w:rsidR="001F5D08" w:rsidRPr="00CC17F1">
        <w:t xml:space="preserve">  Commissioner may decide to take no </w:t>
      </w:r>
      <w:r w:rsidR="009A5C30" w:rsidRPr="00CC17F1">
        <w:t>further action in relation to</w:t>
      </w:r>
      <w:r w:rsidR="001F5D08" w:rsidRPr="00CC17F1">
        <w:t xml:space="preserve"> issue</w:t>
      </w:r>
      <w:bookmarkEnd w:id="23"/>
    </w:p>
    <w:p w:rsidR="001F5D08" w:rsidRPr="00CC17F1" w:rsidRDefault="001F5D08" w:rsidP="001F5D08">
      <w:pPr>
        <w:pStyle w:val="subsection"/>
      </w:pPr>
      <w:r w:rsidRPr="00CC17F1">
        <w:tab/>
        <w:t>(1)</w:t>
      </w:r>
      <w:r w:rsidRPr="00CC17F1">
        <w:tab/>
        <w:t>The Commissioner may decide to take no further action in relation to an issue raised in a complaint</w:t>
      </w:r>
      <w:r w:rsidR="001C3F37" w:rsidRPr="00CC17F1">
        <w:t xml:space="preserve"> </w:t>
      </w:r>
      <w:r w:rsidRPr="00CC17F1">
        <w:t>if the Commissioner is satisfied that:</w:t>
      </w:r>
    </w:p>
    <w:p w:rsidR="001F5D08" w:rsidRPr="00CC17F1" w:rsidRDefault="00737E3B" w:rsidP="001F5D08">
      <w:pPr>
        <w:pStyle w:val="paragraph"/>
      </w:pPr>
      <w:r w:rsidRPr="00CC17F1">
        <w:tab/>
        <w:t>(a)</w:t>
      </w:r>
      <w:r w:rsidRPr="00CC17F1">
        <w:tab/>
      </w:r>
      <w:r w:rsidR="001F5D08" w:rsidRPr="00CC17F1">
        <w:t>the issue is frivolous, vexatious or not raised in good faith; or</w:t>
      </w:r>
    </w:p>
    <w:p w:rsidR="001F5D08" w:rsidRPr="00CC17F1" w:rsidRDefault="00737E3B" w:rsidP="001F5D08">
      <w:pPr>
        <w:pStyle w:val="paragraph"/>
      </w:pPr>
      <w:r w:rsidRPr="00CC17F1">
        <w:tab/>
        <w:t>(b)</w:t>
      </w:r>
      <w:r w:rsidRPr="00CC17F1">
        <w:tab/>
      </w:r>
      <w:r w:rsidR="001F5D08" w:rsidRPr="00CC17F1">
        <w:t>the issue is, or has been, the subject of legal proceeding</w:t>
      </w:r>
      <w:r w:rsidR="00623023" w:rsidRPr="00CC17F1">
        <w:t>s</w:t>
      </w:r>
      <w:r w:rsidR="001F5D08" w:rsidRPr="00CC17F1">
        <w:t>; or</w:t>
      </w:r>
    </w:p>
    <w:p w:rsidR="001F5D08" w:rsidRPr="00CC17F1" w:rsidRDefault="00737E3B" w:rsidP="001F5D08">
      <w:pPr>
        <w:pStyle w:val="paragraph"/>
      </w:pPr>
      <w:r w:rsidRPr="00CC17F1">
        <w:tab/>
        <w:t>(c)</w:t>
      </w:r>
      <w:r w:rsidRPr="00CC17F1">
        <w:tab/>
      </w:r>
      <w:r w:rsidR="001F5D08" w:rsidRPr="00CC17F1">
        <w:t>the issue is already being dealt with, or has already been dealt with, under this Part or a former complaints scheme; or</w:t>
      </w:r>
    </w:p>
    <w:p w:rsidR="00737E3B" w:rsidRPr="00CC17F1" w:rsidRDefault="00737E3B" w:rsidP="001F5D08">
      <w:pPr>
        <w:pStyle w:val="paragraph"/>
      </w:pPr>
      <w:r w:rsidRPr="00CC17F1">
        <w:tab/>
        <w:t>(d)</w:t>
      </w:r>
      <w:r w:rsidRPr="00CC17F1">
        <w:tab/>
        <w:t>the issue is better dealt with, or is already being dealt with, under this instrument (other than this Part); or</w:t>
      </w:r>
    </w:p>
    <w:p w:rsidR="001F5D08" w:rsidRPr="00CC17F1" w:rsidRDefault="00737E3B" w:rsidP="00A40680">
      <w:pPr>
        <w:pStyle w:val="paragraph"/>
      </w:pPr>
      <w:r w:rsidRPr="00CC17F1">
        <w:tab/>
        <w:t>(e)</w:t>
      </w:r>
      <w:r w:rsidRPr="00CC17F1">
        <w:tab/>
      </w:r>
      <w:r w:rsidR="001C3F37" w:rsidRPr="00CC17F1">
        <w:t>the issue relates to a matter</w:t>
      </w:r>
      <w:r w:rsidR="00A40680" w:rsidRPr="00CC17F1">
        <w:t xml:space="preserve"> </w:t>
      </w:r>
      <w:r w:rsidR="001F5D08" w:rsidRPr="00CC17F1">
        <w:t>that occurred more t</w:t>
      </w:r>
      <w:r w:rsidR="00A40680" w:rsidRPr="00CC17F1">
        <w:t>han 1 year before the complaint</w:t>
      </w:r>
      <w:r w:rsidR="001F5D08" w:rsidRPr="00CC17F1">
        <w:t xml:space="preserve"> </w:t>
      </w:r>
      <w:r w:rsidR="00A40680" w:rsidRPr="00CC17F1">
        <w:t xml:space="preserve">was made </w:t>
      </w:r>
      <w:r w:rsidR="001F5D08" w:rsidRPr="00CC17F1">
        <w:t>and</w:t>
      </w:r>
      <w:r w:rsidR="00A40680" w:rsidRPr="00CC17F1">
        <w:t xml:space="preserve"> </w:t>
      </w:r>
      <w:r w:rsidR="001F5D08" w:rsidRPr="00CC17F1">
        <w:t>is not ongoing; or</w:t>
      </w:r>
    </w:p>
    <w:p w:rsidR="001F5D08" w:rsidRPr="00CC17F1" w:rsidRDefault="00737E3B" w:rsidP="001F5D08">
      <w:pPr>
        <w:pStyle w:val="paragraph"/>
      </w:pPr>
      <w:r w:rsidRPr="00CC17F1">
        <w:tab/>
        <w:t>(f)</w:t>
      </w:r>
      <w:r w:rsidRPr="00CC17F1">
        <w:tab/>
      </w:r>
      <w:r w:rsidR="001F5D08" w:rsidRPr="00CC17F1">
        <w:t>the complaint has been withdrawn under section</w:t>
      </w:r>
      <w:r w:rsidR="00CC17F1" w:rsidRPr="00CC17F1">
        <w:t> </w:t>
      </w:r>
      <w:r w:rsidR="006B714D" w:rsidRPr="00CC17F1">
        <w:t>12</w:t>
      </w:r>
      <w:r w:rsidR="001F5D08" w:rsidRPr="00CC17F1">
        <w:t>; or</w:t>
      </w:r>
    </w:p>
    <w:p w:rsidR="001F5D08" w:rsidRPr="00CC17F1" w:rsidRDefault="00737E3B" w:rsidP="001F5D08">
      <w:pPr>
        <w:pStyle w:val="paragraph"/>
      </w:pPr>
      <w:r w:rsidRPr="00CC17F1">
        <w:tab/>
        <w:t>(g)</w:t>
      </w:r>
      <w:r w:rsidRPr="00CC17F1">
        <w:tab/>
      </w:r>
      <w:r w:rsidR="001F5D08" w:rsidRPr="00CC17F1">
        <w:t>the issue is subject to a coronial inquiry; or</w:t>
      </w:r>
    </w:p>
    <w:p w:rsidR="001F5D08" w:rsidRPr="00CC17F1" w:rsidRDefault="00737E3B" w:rsidP="001F5D08">
      <w:pPr>
        <w:pStyle w:val="paragraph"/>
      </w:pPr>
      <w:r w:rsidRPr="00CC17F1">
        <w:tab/>
        <w:t>(h)</w:t>
      </w:r>
      <w:r w:rsidRPr="00CC17F1">
        <w:tab/>
      </w:r>
      <w:r w:rsidR="001F5D08" w:rsidRPr="00CC17F1">
        <w:t>an aged care consumer identified in the complaint does not wish the issue to be considered by the Commissioner; or</w:t>
      </w:r>
    </w:p>
    <w:p w:rsidR="001F5D08" w:rsidRPr="00CC17F1" w:rsidRDefault="00737E3B" w:rsidP="001F5D08">
      <w:pPr>
        <w:pStyle w:val="paragraph"/>
      </w:pPr>
      <w:r w:rsidRPr="00CC17F1">
        <w:tab/>
        <w:t>(</w:t>
      </w:r>
      <w:proofErr w:type="spellStart"/>
      <w:r w:rsidRPr="00CC17F1">
        <w:t>i</w:t>
      </w:r>
      <w:proofErr w:type="spellEnd"/>
      <w:r w:rsidRPr="00CC17F1">
        <w:t>)</w:t>
      </w:r>
      <w:r w:rsidRPr="00CC17F1">
        <w:tab/>
      </w:r>
      <w:r w:rsidR="001F5D08" w:rsidRPr="00CC17F1">
        <w:t>the issue is better dealt wit</w:t>
      </w:r>
      <w:r w:rsidRPr="00CC17F1">
        <w:t>h by another person or body; or</w:t>
      </w:r>
    </w:p>
    <w:p w:rsidR="001F5D08" w:rsidRPr="00CC17F1" w:rsidRDefault="00737E3B" w:rsidP="001F5D08">
      <w:pPr>
        <w:pStyle w:val="paragraph"/>
      </w:pPr>
      <w:r w:rsidRPr="00CC17F1">
        <w:tab/>
        <w:t>(j)</w:t>
      </w:r>
      <w:r w:rsidRPr="00CC17F1">
        <w:tab/>
      </w:r>
      <w:r w:rsidR="001F5D08" w:rsidRPr="00CC17F1">
        <w:t>the relevant provider for the issue has addressed the issue to the Commissioner’s satisfaction; or</w:t>
      </w:r>
    </w:p>
    <w:p w:rsidR="001F5D08" w:rsidRPr="00CC17F1" w:rsidRDefault="00737E3B" w:rsidP="001F5D08">
      <w:pPr>
        <w:pStyle w:val="paragraph"/>
      </w:pPr>
      <w:r w:rsidRPr="00CC17F1">
        <w:tab/>
        <w:t>(k)</w:t>
      </w:r>
      <w:r w:rsidRPr="00CC17F1">
        <w:tab/>
      </w:r>
      <w:r w:rsidR="001F5D08" w:rsidRPr="00CC17F1">
        <w:t xml:space="preserve">having regard to all the circumstances, </w:t>
      </w:r>
      <w:r w:rsidR="009830F0" w:rsidRPr="00CC17F1">
        <w:t xml:space="preserve">no further action in relation to </w:t>
      </w:r>
      <w:r w:rsidR="001F5D08" w:rsidRPr="00CC17F1">
        <w:t xml:space="preserve">the issue is </w:t>
      </w:r>
      <w:r w:rsidR="009830F0" w:rsidRPr="00CC17F1">
        <w:t>required</w:t>
      </w:r>
      <w:r w:rsidR="001F5D08" w:rsidRPr="00CC17F1">
        <w:t>.</w:t>
      </w:r>
    </w:p>
    <w:p w:rsidR="001F5D08" w:rsidRPr="00CC17F1" w:rsidRDefault="001F5D08" w:rsidP="001F5D08">
      <w:pPr>
        <w:pStyle w:val="notetext"/>
      </w:pPr>
      <w:r w:rsidRPr="00CC17F1">
        <w:t>Note:</w:t>
      </w:r>
      <w:r w:rsidRPr="00CC17F1">
        <w:tab/>
      </w:r>
      <w:r w:rsidR="00F40C60" w:rsidRPr="00CC17F1">
        <w:t>The</w:t>
      </w:r>
      <w:r w:rsidR="00F47F86" w:rsidRPr="00CC17F1">
        <w:t xml:space="preserve"> complainant may request the Commissioner to reconsider </w:t>
      </w:r>
      <w:r w:rsidR="00F40C60" w:rsidRPr="00CC17F1">
        <w:t>the</w:t>
      </w:r>
      <w:r w:rsidR="00F47F86" w:rsidRPr="00CC17F1">
        <w:t xml:space="preserve"> decision</w:t>
      </w:r>
      <w:r w:rsidR="00CA64C9" w:rsidRPr="00CC17F1">
        <w:t xml:space="preserve"> under </w:t>
      </w:r>
      <w:r w:rsidR="00B101AD" w:rsidRPr="00CC17F1">
        <w:t>Part</w:t>
      </w:r>
      <w:r w:rsidR="00CC17F1" w:rsidRPr="00CC17F1">
        <w:t> </w:t>
      </w:r>
      <w:r w:rsidR="003F0839" w:rsidRPr="00CC17F1">
        <w:t>7</w:t>
      </w:r>
      <w:r w:rsidR="00B101AD" w:rsidRPr="00CC17F1">
        <w:t>.</w:t>
      </w:r>
    </w:p>
    <w:p w:rsidR="001F5D08" w:rsidRPr="00CC17F1" w:rsidRDefault="001F5D08" w:rsidP="001F5D08">
      <w:pPr>
        <w:pStyle w:val="subsection"/>
      </w:pPr>
      <w:r w:rsidRPr="00CC17F1">
        <w:lastRenderedPageBreak/>
        <w:tab/>
        <w:t>(2)</w:t>
      </w:r>
      <w:r w:rsidRPr="00CC17F1">
        <w:tab/>
        <w:t xml:space="preserve">If the Commissioner decides to take no further action in relation to an issue raised in </w:t>
      </w:r>
      <w:r w:rsidR="00623023" w:rsidRPr="00CC17F1">
        <w:t>the</w:t>
      </w:r>
      <w:r w:rsidRPr="00CC17F1">
        <w:t xml:space="preserve"> complaint, the Commissioner must, as soon as possible, give written notice of the following to the complainant:</w:t>
      </w:r>
    </w:p>
    <w:p w:rsidR="001F5D08" w:rsidRPr="00CC17F1" w:rsidRDefault="00737E3B" w:rsidP="001F5D08">
      <w:pPr>
        <w:pStyle w:val="paragraph"/>
      </w:pPr>
      <w:r w:rsidRPr="00CC17F1">
        <w:tab/>
        <w:t>(a)</w:t>
      </w:r>
      <w:r w:rsidRPr="00CC17F1">
        <w:tab/>
      </w:r>
      <w:r w:rsidR="001F5D08" w:rsidRPr="00CC17F1">
        <w:t>the decision and the reasons for the decision;</w:t>
      </w:r>
    </w:p>
    <w:p w:rsidR="001F5D08" w:rsidRPr="00CC17F1" w:rsidRDefault="00737E3B" w:rsidP="001F5D08">
      <w:pPr>
        <w:pStyle w:val="paragraph"/>
      </w:pPr>
      <w:r w:rsidRPr="00CC17F1">
        <w:tab/>
        <w:t>(b)</w:t>
      </w:r>
      <w:r w:rsidRPr="00CC17F1">
        <w:tab/>
      </w:r>
      <w:r w:rsidR="001F5D08" w:rsidRPr="00CC17F1">
        <w:t xml:space="preserve">information about how the complainant may apply for </w:t>
      </w:r>
      <w:r w:rsidR="00E61064" w:rsidRPr="00CC17F1">
        <w:t xml:space="preserve">the </w:t>
      </w:r>
      <w:r w:rsidR="001F5D08" w:rsidRPr="00CC17F1">
        <w:t>reconsideration of the decision;</w:t>
      </w:r>
    </w:p>
    <w:p w:rsidR="001F5D08" w:rsidRPr="00CC17F1" w:rsidRDefault="00737E3B" w:rsidP="001F5D08">
      <w:pPr>
        <w:pStyle w:val="paragraph"/>
      </w:pPr>
      <w:r w:rsidRPr="00CC17F1">
        <w:tab/>
        <w:t>(c)</w:t>
      </w:r>
      <w:r w:rsidRPr="00CC17F1">
        <w:tab/>
      </w:r>
      <w:r w:rsidR="001F5D08" w:rsidRPr="00CC17F1">
        <w:t>any other appropriate information.</w:t>
      </w:r>
    </w:p>
    <w:p w:rsidR="001F5D08" w:rsidRPr="00CC17F1" w:rsidRDefault="001F5D08" w:rsidP="001F5D08">
      <w:pPr>
        <w:pStyle w:val="subsection"/>
      </w:pPr>
      <w:r w:rsidRPr="00CC17F1">
        <w:tab/>
        <w:t>(3)</w:t>
      </w:r>
      <w:r w:rsidRPr="00CC17F1">
        <w:tab/>
        <w:t xml:space="preserve">However, the Commissioner is not required to comply with </w:t>
      </w:r>
      <w:r w:rsidR="00CC17F1" w:rsidRPr="00CC17F1">
        <w:t>subsection (</w:t>
      </w:r>
      <w:r w:rsidRPr="00CC17F1">
        <w:t>2) if:</w:t>
      </w:r>
    </w:p>
    <w:p w:rsidR="001F5D08" w:rsidRPr="00CC17F1" w:rsidRDefault="00737E3B" w:rsidP="001F5D08">
      <w:pPr>
        <w:pStyle w:val="paragraph"/>
      </w:pPr>
      <w:r w:rsidRPr="00CC17F1">
        <w:tab/>
        <w:t>(a)</w:t>
      </w:r>
      <w:r w:rsidRPr="00CC17F1">
        <w:tab/>
      </w:r>
      <w:r w:rsidR="001F5D08" w:rsidRPr="00CC17F1">
        <w:t>the complaint was made anonymously; or</w:t>
      </w:r>
    </w:p>
    <w:p w:rsidR="001F5D08" w:rsidRPr="00CC17F1" w:rsidRDefault="00737E3B" w:rsidP="001F5D08">
      <w:pPr>
        <w:pStyle w:val="paragraph"/>
      </w:pPr>
      <w:r w:rsidRPr="00CC17F1">
        <w:tab/>
        <w:t>(b)</w:t>
      </w:r>
      <w:r w:rsidRPr="00CC17F1">
        <w:tab/>
      </w:r>
      <w:r w:rsidR="00623023" w:rsidRPr="00CC17F1">
        <w:t>the complaint has been</w:t>
      </w:r>
      <w:r w:rsidR="001F5D08" w:rsidRPr="00CC17F1">
        <w:t xml:space="preserve"> withdrawn under section</w:t>
      </w:r>
      <w:r w:rsidR="00CC17F1" w:rsidRPr="00CC17F1">
        <w:t> </w:t>
      </w:r>
      <w:r w:rsidR="006B714D" w:rsidRPr="00CC17F1">
        <w:t>12</w:t>
      </w:r>
      <w:r w:rsidR="001F5D08" w:rsidRPr="00CC17F1">
        <w:t>; or</w:t>
      </w:r>
    </w:p>
    <w:p w:rsidR="001F5D08" w:rsidRPr="00CC17F1" w:rsidRDefault="00737E3B" w:rsidP="001F5D08">
      <w:pPr>
        <w:pStyle w:val="paragraph"/>
      </w:pPr>
      <w:r w:rsidRPr="00CC17F1">
        <w:tab/>
        <w:t>(c)</w:t>
      </w:r>
      <w:r w:rsidRPr="00CC17F1">
        <w:tab/>
      </w:r>
      <w:r w:rsidR="001F5D08" w:rsidRPr="00CC17F1">
        <w:t>the complainant has requested not to be notified in relation to the complaint.</w:t>
      </w:r>
    </w:p>
    <w:p w:rsidR="001F5D08" w:rsidRPr="00CC17F1" w:rsidRDefault="001F5D08" w:rsidP="001F5D08">
      <w:pPr>
        <w:pStyle w:val="subsection"/>
      </w:pPr>
      <w:r w:rsidRPr="00CC17F1">
        <w:tab/>
        <w:t>(</w:t>
      </w:r>
      <w:r w:rsidR="00F40C60" w:rsidRPr="00CC17F1">
        <w:t>4</w:t>
      </w:r>
      <w:r w:rsidRPr="00CC17F1">
        <w:t>)</w:t>
      </w:r>
      <w:r w:rsidRPr="00CC17F1">
        <w:tab/>
        <w:t xml:space="preserve">If the Commissioner decides to take no further action in </w:t>
      </w:r>
      <w:r w:rsidR="00623023" w:rsidRPr="00CC17F1">
        <w:t>relation to an issue raised in the</w:t>
      </w:r>
      <w:r w:rsidRPr="00CC17F1">
        <w:t xml:space="preserve"> co</w:t>
      </w:r>
      <w:r w:rsidR="001C3F37" w:rsidRPr="00CC17F1">
        <w:t>mplaint</w:t>
      </w:r>
      <w:r w:rsidRPr="00CC17F1">
        <w:t>, the Commissioner may give the relevant provider for the issue written notice of the decision and the reasons for the decision.</w:t>
      </w:r>
    </w:p>
    <w:p w:rsidR="001F5D08" w:rsidRPr="00CC17F1" w:rsidRDefault="006B714D" w:rsidP="001F5D08">
      <w:pPr>
        <w:pStyle w:val="ActHead5"/>
      </w:pPr>
      <w:bookmarkStart w:id="24" w:name="_Toc532478322"/>
      <w:r w:rsidRPr="00CC17F1">
        <w:rPr>
          <w:rStyle w:val="CharSectno"/>
        </w:rPr>
        <w:t>15</w:t>
      </w:r>
      <w:r w:rsidR="001F5D08" w:rsidRPr="00CC17F1">
        <w:t xml:space="preserve">  Commissioner may undertake reso</w:t>
      </w:r>
      <w:r w:rsidR="009A5C30" w:rsidRPr="00CC17F1">
        <w:t>lution process in relation to</w:t>
      </w:r>
      <w:r w:rsidR="001F5D08" w:rsidRPr="00CC17F1">
        <w:t xml:space="preserve"> issue</w:t>
      </w:r>
      <w:bookmarkEnd w:id="24"/>
    </w:p>
    <w:p w:rsidR="001C3F37" w:rsidRPr="00CC17F1" w:rsidRDefault="001F5D08" w:rsidP="001F5D08">
      <w:pPr>
        <w:pStyle w:val="subsection"/>
      </w:pPr>
      <w:r w:rsidRPr="00CC17F1">
        <w:tab/>
        <w:t>(1)</w:t>
      </w:r>
      <w:r w:rsidRPr="00CC17F1">
        <w:tab/>
        <w:t>The Commissioner may decide to undertake a resolution process under this section in relatio</w:t>
      </w:r>
      <w:r w:rsidR="001C3F37" w:rsidRPr="00CC17F1">
        <w:t>n to:</w:t>
      </w:r>
    </w:p>
    <w:p w:rsidR="001C3F37" w:rsidRPr="00CC17F1" w:rsidRDefault="001C3F37" w:rsidP="001C3F37">
      <w:pPr>
        <w:pStyle w:val="paragraph"/>
      </w:pPr>
      <w:r w:rsidRPr="00CC17F1">
        <w:tab/>
        <w:t>(a)</w:t>
      </w:r>
      <w:r w:rsidRPr="00CC17F1">
        <w:tab/>
        <w:t>an issue raised in a complaint;</w:t>
      </w:r>
      <w:r w:rsidR="004674BB" w:rsidRPr="00CC17F1">
        <w:t xml:space="preserve"> or</w:t>
      </w:r>
    </w:p>
    <w:p w:rsidR="001F5D08" w:rsidRPr="00CC17F1" w:rsidRDefault="001C3F37" w:rsidP="001C3F37">
      <w:pPr>
        <w:pStyle w:val="paragraph"/>
      </w:pPr>
      <w:r w:rsidRPr="00CC17F1">
        <w:tab/>
        <w:t>(b)</w:t>
      </w:r>
      <w:r w:rsidRPr="00CC17F1">
        <w:tab/>
        <w:t xml:space="preserve">an issue raised in </w:t>
      </w:r>
      <w:r w:rsidR="001F5D08" w:rsidRPr="00CC17F1">
        <w:t>provider responsibility information</w:t>
      </w:r>
      <w:r w:rsidRPr="00CC17F1">
        <w:t xml:space="preserve"> </w:t>
      </w:r>
      <w:r w:rsidR="00F40C60" w:rsidRPr="00CC17F1">
        <w:t>received by t</w:t>
      </w:r>
      <w:r w:rsidR="003A3D2B" w:rsidRPr="00CC17F1">
        <w:t>he Commissioner</w:t>
      </w:r>
      <w:r w:rsidR="00F40C60" w:rsidRPr="00CC17F1">
        <w:t>.</w:t>
      </w:r>
    </w:p>
    <w:p w:rsidR="001F5D08" w:rsidRPr="00CC17F1" w:rsidRDefault="001F5D08" w:rsidP="001F5D08">
      <w:pPr>
        <w:pStyle w:val="subsection"/>
      </w:pPr>
      <w:r w:rsidRPr="00CC17F1">
        <w:tab/>
        <w:t>(2)</w:t>
      </w:r>
      <w:r w:rsidRPr="00CC17F1">
        <w:tab/>
        <w:t xml:space="preserve">In undertaking a resolution process in relation to an issue raised in </w:t>
      </w:r>
      <w:r w:rsidR="001858BE" w:rsidRPr="00CC17F1">
        <w:t>the</w:t>
      </w:r>
      <w:r w:rsidR="00291A2C" w:rsidRPr="00CC17F1">
        <w:t xml:space="preserve"> complaint or</w:t>
      </w:r>
      <w:r w:rsidRPr="00CC17F1">
        <w:t xml:space="preserve"> information, the Commissioner may take any one or more of the following actions:</w:t>
      </w:r>
    </w:p>
    <w:p w:rsidR="001F5D08" w:rsidRPr="00CC17F1" w:rsidRDefault="001F5D08" w:rsidP="001F5D08">
      <w:pPr>
        <w:pStyle w:val="paragraph"/>
      </w:pPr>
      <w:r w:rsidRPr="00CC17F1">
        <w:tab/>
        <w:t>(a)</w:t>
      </w:r>
      <w:r w:rsidRPr="00CC17F1">
        <w:tab/>
        <w:t>request the relevant provider for the issue to examine and attempt to resolve the issue and report back to the Commissioner;</w:t>
      </w:r>
    </w:p>
    <w:p w:rsidR="001F5D08" w:rsidRPr="00CC17F1" w:rsidRDefault="001F5D08" w:rsidP="001F5D08">
      <w:pPr>
        <w:pStyle w:val="paragraph"/>
      </w:pPr>
      <w:r w:rsidRPr="00CC17F1">
        <w:tab/>
        <w:t>(b)</w:t>
      </w:r>
      <w:r w:rsidRPr="00CC17F1">
        <w:tab/>
        <w:t>request the following to participate in a conciliation process:</w:t>
      </w:r>
    </w:p>
    <w:p w:rsidR="001F5D08" w:rsidRPr="00CC17F1" w:rsidRDefault="001F5D08" w:rsidP="001F5D08">
      <w:pPr>
        <w:pStyle w:val="paragraphsub"/>
      </w:pPr>
      <w:r w:rsidRPr="00CC17F1">
        <w:tab/>
        <w:t>(</w:t>
      </w:r>
      <w:proofErr w:type="spellStart"/>
      <w:r w:rsidRPr="00CC17F1">
        <w:t>i</w:t>
      </w:r>
      <w:proofErr w:type="spellEnd"/>
      <w:r w:rsidRPr="00CC17F1">
        <w:t>)</w:t>
      </w:r>
      <w:r w:rsidRPr="00CC17F1">
        <w:tab/>
        <w:t>the complainant (if any);</w:t>
      </w:r>
    </w:p>
    <w:p w:rsidR="001F5D08" w:rsidRPr="00CC17F1" w:rsidRDefault="001F5D08" w:rsidP="001F5D08">
      <w:pPr>
        <w:pStyle w:val="paragraphsub"/>
      </w:pPr>
      <w:r w:rsidRPr="00CC17F1">
        <w:tab/>
        <w:t>(ii)</w:t>
      </w:r>
      <w:r w:rsidRPr="00CC17F1">
        <w:tab/>
        <w:t>the relevant provider for the issue;</w:t>
      </w:r>
    </w:p>
    <w:p w:rsidR="001F5D08" w:rsidRPr="00CC17F1" w:rsidRDefault="001F5D08" w:rsidP="001F5D08">
      <w:pPr>
        <w:pStyle w:val="paragraphsub"/>
      </w:pPr>
      <w:r w:rsidRPr="00CC17F1">
        <w:tab/>
        <w:t>(iii)</w:t>
      </w:r>
      <w:r w:rsidRPr="00CC17F1">
        <w:tab/>
        <w:t>any other person;</w:t>
      </w:r>
    </w:p>
    <w:p w:rsidR="001F5D08" w:rsidRPr="00CC17F1" w:rsidRDefault="001F5D08" w:rsidP="001F5D08">
      <w:pPr>
        <w:pStyle w:val="paragraph"/>
      </w:pPr>
      <w:r w:rsidRPr="00CC17F1">
        <w:tab/>
        <w:t>(c)</w:t>
      </w:r>
      <w:r w:rsidRPr="00CC17F1">
        <w:tab/>
        <w:t>undertake an investigation of the issue;</w:t>
      </w:r>
    </w:p>
    <w:p w:rsidR="001F5D08" w:rsidRPr="00CC17F1" w:rsidRDefault="001F5D08" w:rsidP="001F5D08">
      <w:pPr>
        <w:pStyle w:val="paragraph"/>
      </w:pPr>
      <w:r w:rsidRPr="00CC17F1">
        <w:tab/>
        <w:t>(d)</w:t>
      </w:r>
      <w:r w:rsidRPr="00CC17F1">
        <w:tab/>
        <w:t>refer the issue to mediation.</w:t>
      </w:r>
    </w:p>
    <w:p w:rsidR="001F5D08" w:rsidRPr="00CC17F1" w:rsidRDefault="001F5D08" w:rsidP="001F5D08">
      <w:pPr>
        <w:pStyle w:val="notetext"/>
      </w:pPr>
      <w:r w:rsidRPr="00CC17F1">
        <w:t>Note:</w:t>
      </w:r>
      <w:r w:rsidRPr="00CC17F1">
        <w:tab/>
        <w:t>For the purposes of the Commissioner resolving the complaint or dealing with the provider responsibility information, an authorised complaints officer may enter premises and exercise search powers in relation to the premises in accordance with Division</w:t>
      </w:r>
      <w:r w:rsidR="00CC17F1" w:rsidRPr="00CC17F1">
        <w:t> </w:t>
      </w:r>
      <w:r w:rsidRPr="00CC17F1">
        <w:t>2 of Part</w:t>
      </w:r>
      <w:r w:rsidR="00CC17F1" w:rsidRPr="00CC17F1">
        <w:t> </w:t>
      </w:r>
      <w:r w:rsidR="00623023" w:rsidRPr="00CC17F1">
        <w:t>8</w:t>
      </w:r>
      <w:r w:rsidRPr="00CC17F1">
        <w:t xml:space="preserve"> of the Commission Act.</w:t>
      </w:r>
    </w:p>
    <w:p w:rsidR="001F5D08" w:rsidRPr="00CC17F1" w:rsidRDefault="001F5D08" w:rsidP="001F5D08">
      <w:pPr>
        <w:pStyle w:val="subsection"/>
      </w:pPr>
      <w:r w:rsidRPr="00CC17F1">
        <w:tab/>
        <w:t>(3)</w:t>
      </w:r>
      <w:r w:rsidRPr="00CC17F1">
        <w:tab/>
        <w:t xml:space="preserve">Without limiting </w:t>
      </w:r>
      <w:r w:rsidR="00CC17F1" w:rsidRPr="00CC17F1">
        <w:t>subsection (</w:t>
      </w:r>
      <w:r w:rsidRPr="00CC17F1">
        <w:t>2), the Commissioner may do one or more of the following in taking action under that subsection:</w:t>
      </w:r>
    </w:p>
    <w:p w:rsidR="001F5D08" w:rsidRPr="00CC17F1" w:rsidRDefault="001F5D08" w:rsidP="001F5D08">
      <w:pPr>
        <w:pStyle w:val="paragraph"/>
      </w:pPr>
      <w:r w:rsidRPr="00CC17F1">
        <w:tab/>
        <w:t>(a)</w:t>
      </w:r>
      <w:r w:rsidRPr="00CC17F1">
        <w:tab/>
      </w:r>
      <w:r w:rsidR="0078137E" w:rsidRPr="00CC17F1">
        <w:t>consider</w:t>
      </w:r>
      <w:r w:rsidRPr="00CC17F1">
        <w:t xml:space="preserve"> documents;</w:t>
      </w:r>
    </w:p>
    <w:p w:rsidR="001F5D08" w:rsidRPr="00CC17F1" w:rsidRDefault="001F5D08" w:rsidP="001F5D08">
      <w:pPr>
        <w:pStyle w:val="paragraph"/>
      </w:pPr>
      <w:r w:rsidRPr="00CC17F1">
        <w:tab/>
        <w:t>(b)</w:t>
      </w:r>
      <w:r w:rsidRPr="00CC17F1">
        <w:tab/>
        <w:t>discuss the issue</w:t>
      </w:r>
      <w:r w:rsidR="00543BD9" w:rsidRPr="00CC17F1">
        <w:t>, in person or by other means</w:t>
      </w:r>
      <w:r w:rsidR="00771280" w:rsidRPr="00CC17F1">
        <w:t>,</w:t>
      </w:r>
      <w:r w:rsidRPr="00CC17F1">
        <w:t xml:space="preserve"> with any of the following:</w:t>
      </w:r>
    </w:p>
    <w:p w:rsidR="001F5D08" w:rsidRPr="00CC17F1" w:rsidRDefault="001F5D08" w:rsidP="001F5D08">
      <w:pPr>
        <w:pStyle w:val="paragraphsub"/>
      </w:pPr>
      <w:r w:rsidRPr="00CC17F1">
        <w:tab/>
        <w:t>(</w:t>
      </w:r>
      <w:proofErr w:type="spellStart"/>
      <w:r w:rsidRPr="00CC17F1">
        <w:t>i</w:t>
      </w:r>
      <w:proofErr w:type="spellEnd"/>
      <w:r w:rsidRPr="00CC17F1">
        <w:t>)</w:t>
      </w:r>
      <w:r w:rsidRPr="00CC17F1">
        <w:tab/>
        <w:t>the complainant (if any);</w:t>
      </w:r>
    </w:p>
    <w:p w:rsidR="001F5D08" w:rsidRPr="00CC17F1" w:rsidRDefault="001F5D08" w:rsidP="001F5D08">
      <w:pPr>
        <w:pStyle w:val="paragraphsub"/>
      </w:pPr>
      <w:r w:rsidRPr="00CC17F1">
        <w:tab/>
        <w:t>(ii)</w:t>
      </w:r>
      <w:r w:rsidRPr="00CC17F1">
        <w:tab/>
        <w:t>the relevant provider for the issue;</w:t>
      </w:r>
    </w:p>
    <w:p w:rsidR="001F5D08" w:rsidRPr="00CC17F1" w:rsidRDefault="001F5D08" w:rsidP="001F5D08">
      <w:pPr>
        <w:pStyle w:val="paragraphsub"/>
      </w:pPr>
      <w:r w:rsidRPr="00CC17F1">
        <w:tab/>
        <w:t>(iii)</w:t>
      </w:r>
      <w:r w:rsidRPr="00CC17F1">
        <w:tab/>
        <w:t>any other person;</w:t>
      </w:r>
    </w:p>
    <w:p w:rsidR="001F5D08" w:rsidRPr="00CC17F1" w:rsidRDefault="001F5D08" w:rsidP="001F5D08">
      <w:pPr>
        <w:pStyle w:val="paragraph"/>
      </w:pPr>
      <w:r w:rsidRPr="00CC17F1">
        <w:lastRenderedPageBreak/>
        <w:tab/>
        <w:t>(</w:t>
      </w:r>
      <w:r w:rsidR="00771280" w:rsidRPr="00CC17F1">
        <w:t>c</w:t>
      </w:r>
      <w:r w:rsidRPr="00CC17F1">
        <w:t>)</w:t>
      </w:r>
      <w:r w:rsidRPr="00CC17F1">
        <w:tab/>
        <w:t>request information from any person.</w:t>
      </w:r>
    </w:p>
    <w:p w:rsidR="001F5D08" w:rsidRPr="00CC17F1" w:rsidRDefault="006B714D" w:rsidP="001F5D08">
      <w:pPr>
        <w:pStyle w:val="ActHead5"/>
      </w:pPr>
      <w:bookmarkStart w:id="25" w:name="_Toc532478323"/>
      <w:r w:rsidRPr="00CC17F1">
        <w:rPr>
          <w:rStyle w:val="CharSectno"/>
        </w:rPr>
        <w:t>16</w:t>
      </w:r>
      <w:r w:rsidR="001F5D08" w:rsidRPr="00CC17F1">
        <w:t xml:space="preserve">  Requirement to notify relevant providers of resolution process</w:t>
      </w:r>
      <w:bookmarkEnd w:id="25"/>
    </w:p>
    <w:p w:rsidR="001F5D08" w:rsidRPr="00CC17F1" w:rsidRDefault="001F5D08" w:rsidP="001F5D08">
      <w:pPr>
        <w:pStyle w:val="subsection"/>
      </w:pPr>
      <w:r w:rsidRPr="00CC17F1">
        <w:tab/>
        <w:t>(1)</w:t>
      </w:r>
      <w:r w:rsidRPr="00CC17F1">
        <w:tab/>
        <w:t>If the Commissioner decides to undertake a resolution process in relation to an issue raised in a complaint or provider responsibility information, the Commissioner must give written notice, as soon as practicable, of the issue to the relevant provider for the issue.</w:t>
      </w:r>
    </w:p>
    <w:p w:rsidR="001F5D08" w:rsidRPr="00CC17F1" w:rsidRDefault="001F5D08" w:rsidP="001F5D08">
      <w:pPr>
        <w:pStyle w:val="subsection"/>
      </w:pPr>
      <w:r w:rsidRPr="00CC17F1">
        <w:tab/>
        <w:t>(2)</w:t>
      </w:r>
      <w:r w:rsidRPr="00CC17F1">
        <w:tab/>
      </w:r>
      <w:r w:rsidR="00CC17F1" w:rsidRPr="00CC17F1">
        <w:t>Subsection (</w:t>
      </w:r>
      <w:r w:rsidRPr="00CC17F1">
        <w:t>1) does not apply if the Commissioner considers</w:t>
      </w:r>
      <w:r w:rsidR="00623023" w:rsidRPr="00CC17F1">
        <w:t xml:space="preserve"> that</w:t>
      </w:r>
      <w:r w:rsidRPr="00CC17F1">
        <w:t xml:space="preserve"> the giving of the notice will, or is likely to:</w:t>
      </w:r>
    </w:p>
    <w:p w:rsidR="001F5D08" w:rsidRPr="00CC17F1" w:rsidRDefault="001F5D08" w:rsidP="001F5D08">
      <w:pPr>
        <w:pStyle w:val="paragraph"/>
      </w:pPr>
      <w:r w:rsidRPr="00CC17F1">
        <w:tab/>
        <w:t>(a)</w:t>
      </w:r>
      <w:r w:rsidRPr="00CC17F1">
        <w:tab/>
        <w:t>impede the resolution of the issue; or</w:t>
      </w:r>
    </w:p>
    <w:p w:rsidR="001F5D08" w:rsidRPr="00CC17F1" w:rsidRDefault="001F5D08" w:rsidP="001F5D08">
      <w:pPr>
        <w:pStyle w:val="paragraph"/>
      </w:pPr>
      <w:r w:rsidRPr="00CC17F1">
        <w:tab/>
        <w:t>(b)</w:t>
      </w:r>
      <w:r w:rsidRPr="00CC17F1">
        <w:tab/>
        <w:t>place the safety, health or well</w:t>
      </w:r>
      <w:r w:rsidR="00CC17F1">
        <w:noBreakHyphen/>
      </w:r>
      <w:r w:rsidRPr="00CC17F1">
        <w:t>being of the complainant (if any), an aged care consumer or any other person at risk; or</w:t>
      </w:r>
    </w:p>
    <w:p w:rsidR="001F5D08" w:rsidRPr="00CC17F1" w:rsidRDefault="001F5D08" w:rsidP="001F5D08">
      <w:pPr>
        <w:pStyle w:val="paragraph"/>
      </w:pPr>
      <w:r w:rsidRPr="00CC17F1">
        <w:tab/>
        <w:t>(c)</w:t>
      </w:r>
      <w:r w:rsidRPr="00CC17F1">
        <w:tab/>
        <w:t>place the complainant (if any) or an aged care consumer at risk of intimidation or harassment.</w:t>
      </w:r>
    </w:p>
    <w:p w:rsidR="001F5D08" w:rsidRPr="00CC17F1" w:rsidRDefault="006B714D" w:rsidP="001F5D08">
      <w:pPr>
        <w:pStyle w:val="ActHead5"/>
      </w:pPr>
      <w:bookmarkStart w:id="26" w:name="_Toc532478324"/>
      <w:r w:rsidRPr="00CC17F1">
        <w:rPr>
          <w:rStyle w:val="CharSectno"/>
        </w:rPr>
        <w:t>17</w:t>
      </w:r>
      <w:r w:rsidR="001F5D08" w:rsidRPr="00CC17F1">
        <w:t xml:space="preserve">  Commissioner may decide to end resolution process</w:t>
      </w:r>
      <w:bookmarkEnd w:id="26"/>
    </w:p>
    <w:p w:rsidR="001F5D08" w:rsidRPr="00CC17F1" w:rsidRDefault="001F5D08" w:rsidP="001F5D08">
      <w:pPr>
        <w:pStyle w:val="subsection"/>
      </w:pPr>
      <w:r w:rsidRPr="00CC17F1">
        <w:tab/>
        <w:t>(1)</w:t>
      </w:r>
      <w:r w:rsidRPr="00CC17F1">
        <w:tab/>
        <w:t>The Commissioner may decide to end a resolution process in relation to an issue raised in a complaint or provider responsibility information if the Commissioner is satisfied that:</w:t>
      </w:r>
    </w:p>
    <w:p w:rsidR="002A14C8" w:rsidRPr="00CC17F1" w:rsidRDefault="001F5D08" w:rsidP="0037650E">
      <w:pPr>
        <w:pStyle w:val="paragraph"/>
      </w:pPr>
      <w:r w:rsidRPr="00CC17F1">
        <w:tab/>
        <w:t>(a)</w:t>
      </w:r>
      <w:r w:rsidRPr="00CC17F1">
        <w:tab/>
        <w:t>if the issue was raised in a complaint—</w:t>
      </w:r>
      <w:r w:rsidR="002A14C8" w:rsidRPr="00CC17F1">
        <w:t xml:space="preserve">the issue has </w:t>
      </w:r>
      <w:r w:rsidRPr="00CC17F1">
        <w:t>been resolved because the complainant and the relevant provider for the issue have agreed on an outcome; or</w:t>
      </w:r>
    </w:p>
    <w:p w:rsidR="001F5D08" w:rsidRPr="00CC17F1" w:rsidRDefault="001F5D08" w:rsidP="001F5D08">
      <w:pPr>
        <w:pStyle w:val="paragraph"/>
      </w:pPr>
      <w:r w:rsidRPr="00CC17F1">
        <w:tab/>
        <w:t>(b)</w:t>
      </w:r>
      <w:r w:rsidRPr="00CC17F1">
        <w:tab/>
        <w:t>the relevant provider for the issue has addressed the issue to the satisfaction of the Commissioner; or</w:t>
      </w:r>
    </w:p>
    <w:p w:rsidR="001F5D08" w:rsidRPr="00CC17F1" w:rsidRDefault="001F5D08" w:rsidP="001F5D08">
      <w:pPr>
        <w:pStyle w:val="paragraph"/>
      </w:pPr>
      <w:r w:rsidRPr="00CC17F1">
        <w:tab/>
        <w:t>(c)</w:t>
      </w:r>
      <w:r w:rsidRPr="00CC17F1">
        <w:tab/>
        <w:t>the Commissioner has given a direction under section</w:t>
      </w:r>
      <w:r w:rsidR="00CC17F1" w:rsidRPr="00CC17F1">
        <w:t> </w:t>
      </w:r>
      <w:r w:rsidR="006B714D" w:rsidRPr="00CC17F1">
        <w:t>19</w:t>
      </w:r>
      <w:r w:rsidRPr="00CC17F1">
        <w:t xml:space="preserve"> to the relevant provider for the issue; or</w:t>
      </w:r>
    </w:p>
    <w:p w:rsidR="001F5D08" w:rsidRPr="00CC17F1" w:rsidRDefault="001F5D08" w:rsidP="001F5D08">
      <w:pPr>
        <w:pStyle w:val="paragraph"/>
      </w:pPr>
      <w:r w:rsidRPr="00CC17F1">
        <w:tab/>
        <w:t>(d)</w:t>
      </w:r>
      <w:r w:rsidRPr="00CC17F1">
        <w:tab/>
        <w:t>if the relev</w:t>
      </w:r>
      <w:r w:rsidR="005B3AE3" w:rsidRPr="00CC17F1">
        <w:t>ant provider for the issue is the</w:t>
      </w:r>
      <w:r w:rsidRPr="00CC17F1">
        <w:t xml:space="preserve"> approved provider</w:t>
      </w:r>
      <w:r w:rsidR="005B3AE3" w:rsidRPr="00CC17F1">
        <w:t xml:space="preserve"> of an aged care service</w:t>
      </w:r>
      <w:r w:rsidRPr="00CC17F1">
        <w:t>—the Commissioner has been notified that the Secretary has initiated action under Part</w:t>
      </w:r>
      <w:r w:rsidR="00CC17F1" w:rsidRPr="00CC17F1">
        <w:t> </w:t>
      </w:r>
      <w:r w:rsidRPr="00CC17F1">
        <w:t>4.4 of the</w:t>
      </w:r>
      <w:r w:rsidR="009A1429" w:rsidRPr="00CC17F1">
        <w:t xml:space="preserve"> Aged Care Act that</w:t>
      </w:r>
      <w:r w:rsidRPr="00CC17F1">
        <w:t xml:space="preserve"> relates to the issue; or</w:t>
      </w:r>
    </w:p>
    <w:p w:rsidR="001F5D08" w:rsidRPr="00CC17F1" w:rsidRDefault="001F5D08" w:rsidP="00951B97">
      <w:pPr>
        <w:pStyle w:val="paragraph"/>
      </w:pPr>
      <w:r w:rsidRPr="00CC17F1">
        <w:tab/>
        <w:t>(e)</w:t>
      </w:r>
      <w:r w:rsidRPr="00CC17F1">
        <w:tab/>
        <w:t>if the rele</w:t>
      </w:r>
      <w:r w:rsidR="005B3AE3" w:rsidRPr="00CC17F1">
        <w:t>vant provider for the issue is the</w:t>
      </w:r>
      <w:r w:rsidRPr="00CC17F1">
        <w:t xml:space="preserve"> service provider of a Commonwealth</w:t>
      </w:r>
      <w:r w:rsidR="00CC17F1">
        <w:noBreakHyphen/>
      </w:r>
      <w:r w:rsidRPr="00CC17F1">
        <w:t>funded aged care service—the Commissioner has been notified that the Commonwealth has initiated, under the funding agreement that rela</w:t>
      </w:r>
      <w:r w:rsidR="009A1429" w:rsidRPr="00CC17F1">
        <w:t>tes to the service, action that</w:t>
      </w:r>
      <w:r w:rsidRPr="00CC17F1">
        <w:t xml:space="preserve"> relates to the issue; or</w:t>
      </w:r>
    </w:p>
    <w:p w:rsidR="001F5D08" w:rsidRPr="00CC17F1" w:rsidRDefault="001F5D08" w:rsidP="001F5D08">
      <w:pPr>
        <w:pStyle w:val="paragraph"/>
      </w:pPr>
      <w:r w:rsidRPr="00CC17F1">
        <w:tab/>
        <w:t>(f)</w:t>
      </w:r>
      <w:r w:rsidRPr="00CC17F1">
        <w:tab/>
        <w:t>the complaint has been withdrawn under section</w:t>
      </w:r>
      <w:r w:rsidR="00CC17F1" w:rsidRPr="00CC17F1">
        <w:t> </w:t>
      </w:r>
      <w:r w:rsidR="006B714D" w:rsidRPr="00CC17F1">
        <w:t>12</w:t>
      </w:r>
      <w:r w:rsidRPr="00CC17F1">
        <w:t>; or</w:t>
      </w:r>
    </w:p>
    <w:p w:rsidR="001F5D08" w:rsidRPr="00CC17F1" w:rsidRDefault="001F5D08" w:rsidP="001F5D08">
      <w:pPr>
        <w:pStyle w:val="paragraph"/>
      </w:pPr>
      <w:r w:rsidRPr="00CC17F1">
        <w:tab/>
        <w:t>(g)</w:t>
      </w:r>
      <w:r w:rsidRPr="00CC17F1">
        <w:tab/>
        <w:t>the issue is better dealt with by another person or body; or</w:t>
      </w:r>
    </w:p>
    <w:p w:rsidR="001F5D08" w:rsidRPr="00CC17F1" w:rsidRDefault="001F5D08" w:rsidP="001F5D08">
      <w:pPr>
        <w:pStyle w:val="paragraph"/>
      </w:pPr>
      <w:r w:rsidRPr="00CC17F1">
        <w:tab/>
        <w:t>(</w:t>
      </w:r>
      <w:r w:rsidR="007C426A" w:rsidRPr="00CC17F1">
        <w:t>h</w:t>
      </w:r>
      <w:r w:rsidRPr="00CC17F1">
        <w:t>)</w:t>
      </w:r>
      <w:r w:rsidRPr="00CC17F1">
        <w:tab/>
        <w:t xml:space="preserve">the continuation of the resolution process is not </w:t>
      </w:r>
      <w:r w:rsidR="002146CE" w:rsidRPr="00CC17F1">
        <w:t>required</w:t>
      </w:r>
      <w:r w:rsidRPr="00CC17F1">
        <w:t xml:space="preserve"> because:</w:t>
      </w:r>
    </w:p>
    <w:p w:rsidR="001F5D08" w:rsidRPr="00CC17F1" w:rsidRDefault="00473C58" w:rsidP="001F5D08">
      <w:pPr>
        <w:pStyle w:val="paragraphsub"/>
      </w:pPr>
      <w:r w:rsidRPr="00CC17F1">
        <w:tab/>
        <w:t>(</w:t>
      </w:r>
      <w:proofErr w:type="spellStart"/>
      <w:r w:rsidRPr="00CC17F1">
        <w:t>i</w:t>
      </w:r>
      <w:proofErr w:type="spellEnd"/>
      <w:r w:rsidRPr="00CC17F1">
        <w:t>)</w:t>
      </w:r>
      <w:r w:rsidRPr="00CC17F1">
        <w:tab/>
        <w:t>despite reasonable inquiries</w:t>
      </w:r>
      <w:r w:rsidR="001F5D08" w:rsidRPr="00CC17F1">
        <w:t xml:space="preserve"> by the Commissioner, the circumstances giving rise to the issue cannot be determined; or</w:t>
      </w:r>
    </w:p>
    <w:p w:rsidR="001F5D08" w:rsidRPr="00CC17F1" w:rsidRDefault="001F5D08" w:rsidP="001F5D08">
      <w:pPr>
        <w:pStyle w:val="paragraphsub"/>
      </w:pPr>
      <w:r w:rsidRPr="00CC17F1">
        <w:tab/>
        <w:t>(ii)</w:t>
      </w:r>
      <w:r w:rsidRPr="00CC17F1">
        <w:tab/>
        <w:t>the issue is frivolous, vexatious or not raised in good faith; or</w:t>
      </w:r>
    </w:p>
    <w:p w:rsidR="001F5D08" w:rsidRPr="00CC17F1" w:rsidRDefault="001F5D08" w:rsidP="001F5D08">
      <w:pPr>
        <w:pStyle w:val="paragraphsub"/>
      </w:pPr>
      <w:r w:rsidRPr="00CC17F1">
        <w:tab/>
        <w:t>(iii)</w:t>
      </w:r>
      <w:r w:rsidRPr="00CC17F1">
        <w:tab/>
        <w:t>the issue is, or has been, the subject of legal proceeding</w:t>
      </w:r>
      <w:r w:rsidR="00623023" w:rsidRPr="00CC17F1">
        <w:t>s</w:t>
      </w:r>
      <w:r w:rsidRPr="00CC17F1">
        <w:t>; or</w:t>
      </w:r>
    </w:p>
    <w:p w:rsidR="001F5D08" w:rsidRPr="00CC17F1" w:rsidRDefault="001F5D08" w:rsidP="001F5D08">
      <w:pPr>
        <w:pStyle w:val="paragraphsub"/>
      </w:pPr>
      <w:r w:rsidRPr="00CC17F1">
        <w:tab/>
        <w:t>(iv)</w:t>
      </w:r>
      <w:r w:rsidRPr="00CC17F1">
        <w:tab/>
        <w:t>the issue is already being dealt with, or has already been dealt with, under this Part or a former complaints scheme; or</w:t>
      </w:r>
    </w:p>
    <w:p w:rsidR="00737E3B" w:rsidRPr="00CC17F1" w:rsidRDefault="00737E3B" w:rsidP="001F5D08">
      <w:pPr>
        <w:pStyle w:val="paragraphsub"/>
      </w:pPr>
      <w:r w:rsidRPr="00CC17F1">
        <w:tab/>
        <w:t>(v)</w:t>
      </w:r>
      <w:r w:rsidRPr="00CC17F1">
        <w:tab/>
        <w:t>the issue is better dealt with, or is already being dealt with, under this instrument (other than this Part)</w:t>
      </w:r>
      <w:r w:rsidR="00457B71" w:rsidRPr="00CC17F1">
        <w:t>; or</w:t>
      </w:r>
    </w:p>
    <w:p w:rsidR="001F5D08" w:rsidRPr="00CC17F1" w:rsidRDefault="001F5D08" w:rsidP="001F5D08">
      <w:pPr>
        <w:pStyle w:val="paragraphsub"/>
      </w:pPr>
      <w:r w:rsidRPr="00CC17F1">
        <w:tab/>
        <w:t>(v</w:t>
      </w:r>
      <w:r w:rsidR="00737E3B" w:rsidRPr="00CC17F1">
        <w:t>i</w:t>
      </w:r>
      <w:r w:rsidRPr="00CC17F1">
        <w:t>)</w:t>
      </w:r>
      <w:r w:rsidRPr="00CC17F1">
        <w:tab/>
        <w:t>the issue is subject to a coronial inquiry; or</w:t>
      </w:r>
    </w:p>
    <w:p w:rsidR="001F5D08" w:rsidRPr="00CC17F1" w:rsidRDefault="001F5D08" w:rsidP="001F5D08">
      <w:pPr>
        <w:pStyle w:val="paragraphsub"/>
      </w:pPr>
      <w:r w:rsidRPr="00CC17F1">
        <w:lastRenderedPageBreak/>
        <w:tab/>
        <w:t>(v</w:t>
      </w:r>
      <w:r w:rsidR="00737E3B" w:rsidRPr="00CC17F1">
        <w:t>i</w:t>
      </w:r>
      <w:r w:rsidRPr="00CC17F1">
        <w:t>i)</w:t>
      </w:r>
      <w:r w:rsidRPr="00CC17F1">
        <w:tab/>
        <w:t>an aged care consumer identified in the complaint</w:t>
      </w:r>
      <w:r w:rsidR="00473C58" w:rsidRPr="00CC17F1">
        <w:t>,</w:t>
      </w:r>
      <w:r w:rsidRPr="00CC17F1">
        <w:t xml:space="preserve"> or </w:t>
      </w:r>
      <w:r w:rsidR="00891096" w:rsidRPr="00CC17F1">
        <w:t xml:space="preserve">in </w:t>
      </w:r>
      <w:r w:rsidRPr="00CC17F1">
        <w:t>the provider responsibility information</w:t>
      </w:r>
      <w:r w:rsidR="00473C58" w:rsidRPr="00CC17F1">
        <w:t>,</w:t>
      </w:r>
      <w:r w:rsidRPr="00CC17F1">
        <w:t xml:space="preserve"> does not wish the issue to be considered by the Commissioner; or</w:t>
      </w:r>
    </w:p>
    <w:p w:rsidR="001F5D08" w:rsidRPr="00CC17F1" w:rsidRDefault="001F5D08" w:rsidP="001F5D08">
      <w:pPr>
        <w:pStyle w:val="paragraph"/>
      </w:pPr>
      <w:r w:rsidRPr="00CC17F1">
        <w:tab/>
        <w:t>(</w:t>
      </w:r>
      <w:proofErr w:type="spellStart"/>
      <w:r w:rsidR="009A5C30" w:rsidRPr="00CC17F1">
        <w:t>i</w:t>
      </w:r>
      <w:proofErr w:type="spellEnd"/>
      <w:r w:rsidRPr="00CC17F1">
        <w:t>)</w:t>
      </w:r>
      <w:r w:rsidRPr="00CC17F1">
        <w:tab/>
        <w:t xml:space="preserve">having regard to all the circumstances, the continuation of the resolution process is not </w:t>
      </w:r>
      <w:r w:rsidR="002146CE" w:rsidRPr="00CC17F1">
        <w:t>required</w:t>
      </w:r>
      <w:r w:rsidRPr="00CC17F1">
        <w:t>.</w:t>
      </w:r>
    </w:p>
    <w:p w:rsidR="002A127B" w:rsidRPr="00CC17F1" w:rsidRDefault="002A127B" w:rsidP="002A127B">
      <w:pPr>
        <w:pStyle w:val="notetext"/>
      </w:pPr>
      <w:r w:rsidRPr="00CC17F1">
        <w:t>Note:</w:t>
      </w:r>
      <w:r w:rsidRPr="00CC17F1">
        <w:tab/>
      </w:r>
      <w:r w:rsidR="00CA64C9" w:rsidRPr="00CC17F1">
        <w:t xml:space="preserve">The complainant or </w:t>
      </w:r>
      <w:r w:rsidRPr="00CC17F1">
        <w:t xml:space="preserve">relevant provider for the issue may request the Commissioner to reconsider </w:t>
      </w:r>
      <w:r w:rsidR="00CA64C9" w:rsidRPr="00CC17F1">
        <w:t>the</w:t>
      </w:r>
      <w:r w:rsidRPr="00CC17F1">
        <w:t xml:space="preserve"> decision </w:t>
      </w:r>
      <w:r w:rsidR="00CA64C9" w:rsidRPr="00CC17F1">
        <w:t>under</w:t>
      </w:r>
      <w:r w:rsidR="004250D1" w:rsidRPr="00CC17F1">
        <w:t xml:space="preserve"> </w:t>
      </w:r>
      <w:r w:rsidRPr="00CC17F1">
        <w:t>Part</w:t>
      </w:r>
      <w:r w:rsidR="00CC17F1" w:rsidRPr="00CC17F1">
        <w:t> </w:t>
      </w:r>
      <w:r w:rsidR="003F0839" w:rsidRPr="00CC17F1">
        <w:t>7</w:t>
      </w:r>
      <w:r w:rsidRPr="00CC17F1">
        <w:t>.</w:t>
      </w:r>
    </w:p>
    <w:p w:rsidR="001F5D08" w:rsidRPr="00CC17F1" w:rsidRDefault="001F5D08" w:rsidP="001F5D08">
      <w:pPr>
        <w:pStyle w:val="subsection"/>
      </w:pPr>
      <w:r w:rsidRPr="00CC17F1">
        <w:tab/>
        <w:t>(2)</w:t>
      </w:r>
      <w:r w:rsidRPr="00CC17F1">
        <w:tab/>
        <w:t>If the Commissioner decides to end the resolution process in re</w:t>
      </w:r>
      <w:r w:rsidR="00473C58" w:rsidRPr="00CC17F1">
        <w:t xml:space="preserve">lation to an issue raised in the </w:t>
      </w:r>
      <w:r w:rsidRPr="00CC17F1">
        <w:t>complaint</w:t>
      </w:r>
      <w:r w:rsidR="00612951" w:rsidRPr="00CC17F1">
        <w:t xml:space="preserve"> or provider responsibility information</w:t>
      </w:r>
      <w:r w:rsidRPr="00CC17F1">
        <w:t xml:space="preserve">, the Commissioner must, as soon as possible, give written notice of the following to the complainant </w:t>
      </w:r>
      <w:r w:rsidR="00612951" w:rsidRPr="00CC17F1">
        <w:t xml:space="preserve">(if any) </w:t>
      </w:r>
      <w:r w:rsidRPr="00CC17F1">
        <w:t>and the relevant provider for the issue:</w:t>
      </w:r>
    </w:p>
    <w:p w:rsidR="001F5D08" w:rsidRPr="00CC17F1" w:rsidRDefault="001F5D08" w:rsidP="001F5D08">
      <w:pPr>
        <w:pStyle w:val="paragraph"/>
      </w:pPr>
      <w:r w:rsidRPr="00CC17F1">
        <w:tab/>
        <w:t>(a)</w:t>
      </w:r>
      <w:r w:rsidRPr="00CC17F1">
        <w:tab/>
        <w:t>the decision and the reasons for the decision;</w:t>
      </w:r>
    </w:p>
    <w:p w:rsidR="001F5D08" w:rsidRPr="00CC17F1" w:rsidRDefault="001F5D08" w:rsidP="001F5D08">
      <w:pPr>
        <w:pStyle w:val="paragraph"/>
      </w:pPr>
      <w:r w:rsidRPr="00CC17F1">
        <w:tab/>
        <w:t>(</w:t>
      </w:r>
      <w:r w:rsidR="00F66509" w:rsidRPr="00CC17F1">
        <w:t>b</w:t>
      </w:r>
      <w:r w:rsidRPr="00CC17F1">
        <w:t>)</w:t>
      </w:r>
      <w:r w:rsidRPr="00CC17F1">
        <w:tab/>
        <w:t>information about how the complainant</w:t>
      </w:r>
      <w:r w:rsidR="00493452" w:rsidRPr="00CC17F1">
        <w:t xml:space="preserve"> (if any)</w:t>
      </w:r>
      <w:r w:rsidRPr="00CC17F1">
        <w:t xml:space="preserve"> or relevant provider may apply for the reconsideration of the decision;</w:t>
      </w:r>
    </w:p>
    <w:p w:rsidR="001F5D08" w:rsidRPr="00CC17F1" w:rsidRDefault="001F5D08" w:rsidP="001F5D08">
      <w:pPr>
        <w:pStyle w:val="paragraph"/>
      </w:pPr>
      <w:r w:rsidRPr="00CC17F1">
        <w:tab/>
        <w:t>(</w:t>
      </w:r>
      <w:r w:rsidR="00F66509" w:rsidRPr="00CC17F1">
        <w:t>c</w:t>
      </w:r>
      <w:r w:rsidRPr="00CC17F1">
        <w:t>)</w:t>
      </w:r>
      <w:r w:rsidRPr="00CC17F1">
        <w:tab/>
        <w:t>any other appropriate information.</w:t>
      </w:r>
    </w:p>
    <w:p w:rsidR="001F5D08" w:rsidRPr="00CC17F1" w:rsidRDefault="001F5D08" w:rsidP="001F5D08">
      <w:pPr>
        <w:pStyle w:val="subsection"/>
      </w:pPr>
      <w:r w:rsidRPr="00CC17F1">
        <w:tab/>
        <w:t>(3)</w:t>
      </w:r>
      <w:r w:rsidRPr="00CC17F1">
        <w:tab/>
        <w:t xml:space="preserve">However, the Commissioner is not required to comply with </w:t>
      </w:r>
      <w:r w:rsidR="00CC17F1" w:rsidRPr="00CC17F1">
        <w:t>subsection (</w:t>
      </w:r>
      <w:r w:rsidR="00473C58" w:rsidRPr="00CC17F1">
        <w:t>2) in relation to any</w:t>
      </w:r>
      <w:r w:rsidRPr="00CC17F1">
        <w:t xml:space="preserve"> complainant if:</w:t>
      </w:r>
    </w:p>
    <w:p w:rsidR="001F5D08" w:rsidRPr="00CC17F1" w:rsidRDefault="001F5D08" w:rsidP="001F5D08">
      <w:pPr>
        <w:pStyle w:val="paragraph"/>
      </w:pPr>
      <w:r w:rsidRPr="00CC17F1">
        <w:tab/>
        <w:t>(a)</w:t>
      </w:r>
      <w:r w:rsidRPr="00CC17F1">
        <w:tab/>
        <w:t>the complaint was made anonymously; or</w:t>
      </w:r>
    </w:p>
    <w:p w:rsidR="001F5D08" w:rsidRPr="00CC17F1" w:rsidRDefault="00623023" w:rsidP="001F5D08">
      <w:pPr>
        <w:pStyle w:val="paragraph"/>
      </w:pPr>
      <w:r w:rsidRPr="00CC17F1">
        <w:tab/>
        <w:t>(b)</w:t>
      </w:r>
      <w:r w:rsidRPr="00CC17F1">
        <w:tab/>
        <w:t>the complaint has been</w:t>
      </w:r>
      <w:r w:rsidR="001F5D08" w:rsidRPr="00CC17F1">
        <w:t xml:space="preserve"> withdrawn under section</w:t>
      </w:r>
      <w:r w:rsidR="00CC17F1" w:rsidRPr="00CC17F1">
        <w:t> </w:t>
      </w:r>
      <w:r w:rsidR="006B714D" w:rsidRPr="00CC17F1">
        <w:t>12</w:t>
      </w:r>
      <w:r w:rsidR="001F5D08" w:rsidRPr="00CC17F1">
        <w:t>; or</w:t>
      </w:r>
    </w:p>
    <w:p w:rsidR="001F5D08" w:rsidRPr="00CC17F1" w:rsidRDefault="001F5D08" w:rsidP="001F5D08">
      <w:pPr>
        <w:pStyle w:val="paragraph"/>
      </w:pPr>
      <w:r w:rsidRPr="00CC17F1">
        <w:tab/>
        <w:t>(c</w:t>
      </w:r>
      <w:r w:rsidR="00EE6C55" w:rsidRPr="00CC17F1">
        <w:t>)</w:t>
      </w:r>
      <w:r w:rsidR="00EE6C55" w:rsidRPr="00CC17F1">
        <w:tab/>
        <w:t>the complainant has requested</w:t>
      </w:r>
      <w:r w:rsidRPr="00CC17F1">
        <w:t xml:space="preserve"> not to be notified in relation to the complaint.</w:t>
      </w:r>
    </w:p>
    <w:p w:rsidR="001F5D08" w:rsidRPr="00CC17F1" w:rsidRDefault="001F5D08" w:rsidP="001F5D08">
      <w:pPr>
        <w:pStyle w:val="subsection"/>
      </w:pPr>
      <w:r w:rsidRPr="00CC17F1">
        <w:tab/>
        <w:t>(4)</w:t>
      </w:r>
      <w:r w:rsidRPr="00CC17F1">
        <w:tab/>
        <w:t>The Commissioner may provide different information in the notice given to the complainant</w:t>
      </w:r>
      <w:r w:rsidR="00493452" w:rsidRPr="00CC17F1">
        <w:t xml:space="preserve"> (if any)</w:t>
      </w:r>
      <w:r w:rsidRPr="00CC17F1">
        <w:t xml:space="preserve"> and the relevant provider for the issue.</w:t>
      </w:r>
    </w:p>
    <w:p w:rsidR="00C0640C" w:rsidRPr="00CC17F1" w:rsidRDefault="006B714D" w:rsidP="00C0640C">
      <w:pPr>
        <w:pStyle w:val="ActHead5"/>
      </w:pPr>
      <w:bookmarkStart w:id="27" w:name="_Toc532478325"/>
      <w:r w:rsidRPr="00CC17F1">
        <w:rPr>
          <w:rStyle w:val="CharSectno"/>
        </w:rPr>
        <w:t>18</w:t>
      </w:r>
      <w:r w:rsidR="00C0640C" w:rsidRPr="00CC17F1">
        <w:t xml:space="preserve">  Commissioner may give information about resolution process</w:t>
      </w:r>
      <w:r w:rsidR="003444B0" w:rsidRPr="00CC17F1">
        <w:t xml:space="preserve"> to person</w:t>
      </w:r>
      <w:r w:rsidR="002343E5" w:rsidRPr="00CC17F1">
        <w:t xml:space="preserve"> </w:t>
      </w:r>
      <w:r w:rsidR="006436F0" w:rsidRPr="00CC17F1">
        <w:t>or bod</w:t>
      </w:r>
      <w:r w:rsidR="003444B0" w:rsidRPr="00CC17F1">
        <w:t>y</w:t>
      </w:r>
      <w:r w:rsidR="002343E5" w:rsidRPr="00CC17F1">
        <w:t xml:space="preserve"> with sufficient interest</w:t>
      </w:r>
      <w:bookmarkEnd w:id="27"/>
    </w:p>
    <w:p w:rsidR="00C0640C" w:rsidRPr="00CC17F1" w:rsidRDefault="00C0640C" w:rsidP="00C0640C">
      <w:pPr>
        <w:pStyle w:val="subsection"/>
      </w:pPr>
      <w:r w:rsidRPr="00CC17F1">
        <w:tab/>
      </w:r>
      <w:r w:rsidRPr="00CC17F1">
        <w:tab/>
        <w:t xml:space="preserve">The Commissioner may give information about a resolution process in relation to an issue raised in a complaint or provider responsibility information to any person or body that the Commissioner considers has a sufficient interest in the </w:t>
      </w:r>
      <w:r w:rsidR="003D3F6F" w:rsidRPr="00CC17F1">
        <w:t>issue</w:t>
      </w:r>
      <w:r w:rsidRPr="00CC17F1">
        <w:t>.</w:t>
      </w:r>
    </w:p>
    <w:p w:rsidR="001F5D08" w:rsidRPr="00CC17F1" w:rsidRDefault="001F5D08" w:rsidP="001F5D08">
      <w:pPr>
        <w:pStyle w:val="ActHead3"/>
        <w:pageBreakBefore/>
      </w:pPr>
      <w:bookmarkStart w:id="28" w:name="_Toc532478326"/>
      <w:r w:rsidRPr="00CC17F1">
        <w:rPr>
          <w:rStyle w:val="CharDivNo"/>
        </w:rPr>
        <w:lastRenderedPageBreak/>
        <w:t>Division</w:t>
      </w:r>
      <w:r w:rsidR="00CC17F1" w:rsidRPr="00CC17F1">
        <w:rPr>
          <w:rStyle w:val="CharDivNo"/>
        </w:rPr>
        <w:t> </w:t>
      </w:r>
      <w:r w:rsidRPr="00CC17F1">
        <w:rPr>
          <w:rStyle w:val="CharDivNo"/>
        </w:rPr>
        <w:t>5</w:t>
      </w:r>
      <w:r w:rsidRPr="00CC17F1">
        <w:t>—</w:t>
      </w:r>
      <w:r w:rsidRPr="00CC17F1">
        <w:rPr>
          <w:rStyle w:val="CharDivText"/>
        </w:rPr>
        <w:t>Directions</w:t>
      </w:r>
      <w:bookmarkEnd w:id="28"/>
    </w:p>
    <w:p w:rsidR="001F5D08" w:rsidRPr="00CC17F1" w:rsidRDefault="006B714D" w:rsidP="001F5D08">
      <w:pPr>
        <w:pStyle w:val="ActHead5"/>
      </w:pPr>
      <w:bookmarkStart w:id="29" w:name="_Toc532478327"/>
      <w:r w:rsidRPr="00CC17F1">
        <w:rPr>
          <w:rStyle w:val="CharSectno"/>
        </w:rPr>
        <w:t>19</w:t>
      </w:r>
      <w:r w:rsidR="001F5D08" w:rsidRPr="00CC17F1">
        <w:t xml:space="preserve">  Commissioner may give directions to relevant providers</w:t>
      </w:r>
      <w:bookmarkEnd w:id="29"/>
    </w:p>
    <w:p w:rsidR="00911BF0" w:rsidRPr="00CC17F1" w:rsidRDefault="001F5D08" w:rsidP="00911BF0">
      <w:pPr>
        <w:pStyle w:val="subsection"/>
      </w:pPr>
      <w:r w:rsidRPr="00CC17F1">
        <w:tab/>
      </w:r>
      <w:r w:rsidR="00911BF0" w:rsidRPr="00CC17F1">
        <w:t>(1)</w:t>
      </w:r>
      <w:r w:rsidRPr="00CC17F1">
        <w:tab/>
      </w:r>
      <w:r w:rsidR="00911BF0" w:rsidRPr="00CC17F1">
        <w:t xml:space="preserve">If, in undertaking a resolution process in relation to an issue raised in a complaint or provider responsibility information </w:t>
      </w:r>
      <w:r w:rsidR="00744D72" w:rsidRPr="00CC17F1">
        <w:t>that relates to the</w:t>
      </w:r>
      <w:r w:rsidR="00911BF0" w:rsidRPr="00CC17F1">
        <w:t xml:space="preserve"> approved provider of an aged care service, the Commissioner becomes satisfied that the provider is not meeting the provider’s responsibilities under the Aged Care Act or the Aged Care Principles, the Commissioner may, in writing, direct the provider to take specified action in order to meet those responsibilities.</w:t>
      </w:r>
    </w:p>
    <w:p w:rsidR="00911BF0" w:rsidRPr="00CC17F1" w:rsidRDefault="00911BF0" w:rsidP="00911BF0">
      <w:pPr>
        <w:pStyle w:val="subsection"/>
      </w:pPr>
      <w:r w:rsidRPr="00CC17F1">
        <w:tab/>
        <w:t>(2)</w:t>
      </w:r>
      <w:r w:rsidRPr="00CC17F1">
        <w:tab/>
        <w:t xml:space="preserve">If, in undertaking a resolution process in relation to an issue raised in a complaint or provider responsibility information </w:t>
      </w:r>
      <w:r w:rsidR="00744D72" w:rsidRPr="00CC17F1">
        <w:t>that relates to the</w:t>
      </w:r>
      <w:r w:rsidRPr="00CC17F1">
        <w:t xml:space="preserve"> service provider of a Commonwealth</w:t>
      </w:r>
      <w:r w:rsidR="00CC17F1">
        <w:noBreakHyphen/>
      </w:r>
      <w:r w:rsidRPr="00CC17F1">
        <w:t>funded aged care service, the Commissioner becomes satisfied that the provider is not meeting the provider’s responsibilities under the funding agreement that relates to the service, the Commissioner may, in writing, direct the provider to take specified action in order to meet those responsibilities.</w:t>
      </w:r>
    </w:p>
    <w:p w:rsidR="001F5D08" w:rsidRPr="00CC17F1" w:rsidRDefault="006B714D" w:rsidP="001F5D08">
      <w:pPr>
        <w:pStyle w:val="ActHead5"/>
      </w:pPr>
      <w:bookmarkStart w:id="30" w:name="_Toc532478328"/>
      <w:r w:rsidRPr="00CC17F1">
        <w:rPr>
          <w:rStyle w:val="CharSectno"/>
        </w:rPr>
        <w:t>20</w:t>
      </w:r>
      <w:r w:rsidR="001F5D08" w:rsidRPr="00CC17F1">
        <w:t xml:space="preserve">  Notification of intention to give directions to relevant providers</w:t>
      </w:r>
      <w:bookmarkEnd w:id="30"/>
    </w:p>
    <w:p w:rsidR="001F5D08" w:rsidRPr="00CC17F1" w:rsidRDefault="001F5D08" w:rsidP="001F5D08">
      <w:pPr>
        <w:pStyle w:val="subsection"/>
      </w:pPr>
      <w:r w:rsidRPr="00CC17F1">
        <w:tab/>
        <w:t>(1)</w:t>
      </w:r>
      <w:r w:rsidRPr="00CC17F1">
        <w:tab/>
        <w:t>Before the Commissioner gives a direction</w:t>
      </w:r>
      <w:r w:rsidR="00257653" w:rsidRPr="00CC17F1">
        <w:t xml:space="preserve"> under section</w:t>
      </w:r>
      <w:r w:rsidR="00CC17F1" w:rsidRPr="00CC17F1">
        <w:t> </w:t>
      </w:r>
      <w:r w:rsidR="006B714D" w:rsidRPr="00CC17F1">
        <w:t>19</w:t>
      </w:r>
      <w:r w:rsidRPr="00CC17F1">
        <w:t xml:space="preserve"> to </w:t>
      </w:r>
      <w:r w:rsidR="00257653" w:rsidRPr="00CC17F1">
        <w:t>the</w:t>
      </w:r>
      <w:r w:rsidRPr="00CC17F1">
        <w:t xml:space="preserve"> relevant provider</w:t>
      </w:r>
      <w:r w:rsidR="00257653" w:rsidRPr="00CC17F1">
        <w:t xml:space="preserve"> for an issue raised in a complaint or provider responsibility information</w:t>
      </w:r>
      <w:r w:rsidRPr="00CC17F1">
        <w:t>, the Commissioner must give the provider written notice of the Commissioner’s intention to give the direction.</w:t>
      </w:r>
    </w:p>
    <w:p w:rsidR="001F5D08" w:rsidRPr="00CC17F1" w:rsidRDefault="001F5D08" w:rsidP="001F5D08">
      <w:pPr>
        <w:pStyle w:val="subsection"/>
      </w:pPr>
      <w:r w:rsidRPr="00CC17F1">
        <w:tab/>
        <w:t>(2)</w:t>
      </w:r>
      <w:r w:rsidRPr="00CC17F1">
        <w:tab/>
        <w:t>The notice must:</w:t>
      </w:r>
    </w:p>
    <w:p w:rsidR="001F5D08" w:rsidRPr="00CC17F1" w:rsidRDefault="001F5D08" w:rsidP="001F5D08">
      <w:pPr>
        <w:pStyle w:val="paragraph"/>
      </w:pPr>
      <w:r w:rsidRPr="00CC17F1">
        <w:tab/>
        <w:t>(a)</w:t>
      </w:r>
      <w:r w:rsidRPr="00CC17F1">
        <w:tab/>
        <w:t>set out</w:t>
      </w:r>
      <w:r w:rsidR="00FF180C" w:rsidRPr="00CC17F1">
        <w:t xml:space="preserve"> the concerns of the Commissioner about</w:t>
      </w:r>
      <w:r w:rsidRPr="00CC17F1">
        <w:t>:</w:t>
      </w:r>
    </w:p>
    <w:p w:rsidR="001F5D08" w:rsidRPr="00CC17F1" w:rsidRDefault="001F5D08" w:rsidP="001F5D08">
      <w:pPr>
        <w:pStyle w:val="paragraphsub"/>
      </w:pPr>
      <w:r w:rsidRPr="00CC17F1">
        <w:tab/>
        <w:t>(</w:t>
      </w:r>
      <w:proofErr w:type="spellStart"/>
      <w:r w:rsidRPr="00CC17F1">
        <w:t>i</w:t>
      </w:r>
      <w:proofErr w:type="spellEnd"/>
      <w:r w:rsidRPr="00CC17F1">
        <w:t>)</w:t>
      </w:r>
      <w:r w:rsidRPr="00CC17F1">
        <w:tab/>
      </w:r>
      <w:r w:rsidR="005B3AE3" w:rsidRPr="00CC17F1">
        <w:t xml:space="preserve">if the relevant provider is the </w:t>
      </w:r>
      <w:r w:rsidR="00C17BA0" w:rsidRPr="00CC17F1">
        <w:t>approved provider</w:t>
      </w:r>
      <w:r w:rsidR="00304832" w:rsidRPr="00CC17F1">
        <w:t xml:space="preserve"> of an aged care service</w:t>
      </w:r>
      <w:r w:rsidR="00C17BA0" w:rsidRPr="00CC17F1">
        <w:t>—</w:t>
      </w:r>
      <w:r w:rsidR="00ED500C" w:rsidRPr="00CC17F1">
        <w:t xml:space="preserve">the apparent failure of the </w:t>
      </w:r>
      <w:r w:rsidRPr="00CC17F1">
        <w:t xml:space="preserve">provider to meet the provider’s responsibilities under the Aged Care Act or the Aged Care Principles; </w:t>
      </w:r>
      <w:r w:rsidR="00FF180C" w:rsidRPr="00CC17F1">
        <w:t>or</w:t>
      </w:r>
    </w:p>
    <w:p w:rsidR="001F5D08" w:rsidRPr="00CC17F1" w:rsidRDefault="001F5D08" w:rsidP="00374F4B">
      <w:pPr>
        <w:pStyle w:val="paragraphsub"/>
      </w:pPr>
      <w:r w:rsidRPr="00CC17F1">
        <w:tab/>
        <w:t>(</w:t>
      </w:r>
      <w:r w:rsidR="009972C5" w:rsidRPr="00CC17F1">
        <w:t>ii</w:t>
      </w:r>
      <w:r w:rsidRPr="00CC17F1">
        <w:t>)</w:t>
      </w:r>
      <w:r w:rsidRPr="00CC17F1">
        <w:tab/>
      </w:r>
      <w:r w:rsidR="005B3AE3" w:rsidRPr="00CC17F1">
        <w:t>if the relevant provider is the</w:t>
      </w:r>
      <w:r w:rsidR="00C17BA0" w:rsidRPr="00CC17F1">
        <w:t xml:space="preserve"> service provider of a Commonwealth</w:t>
      </w:r>
      <w:r w:rsidR="00CC17F1">
        <w:noBreakHyphen/>
      </w:r>
      <w:r w:rsidR="00C17BA0" w:rsidRPr="00CC17F1">
        <w:t>funded aged care service—</w:t>
      </w:r>
      <w:r w:rsidR="00ED500C" w:rsidRPr="00CC17F1">
        <w:t xml:space="preserve">the apparent failure of the </w:t>
      </w:r>
      <w:r w:rsidRPr="00CC17F1">
        <w:t>provider to meet the provider’s responsibilities under the funding agreement that relates to the service; and</w:t>
      </w:r>
    </w:p>
    <w:p w:rsidR="001F5D08" w:rsidRPr="00CC17F1" w:rsidRDefault="001F5D08" w:rsidP="001F5D08">
      <w:pPr>
        <w:pStyle w:val="paragraph"/>
      </w:pPr>
      <w:r w:rsidRPr="00CC17F1">
        <w:tab/>
        <w:t>(b)</w:t>
      </w:r>
      <w:r w:rsidRPr="00CC17F1">
        <w:tab/>
        <w:t>invite the relevant provider to respond, in writing, to the notice within a period specified in the notice.</w:t>
      </w:r>
    </w:p>
    <w:p w:rsidR="001F5D08" w:rsidRPr="00CC17F1" w:rsidRDefault="001F5D08" w:rsidP="001F5D08">
      <w:pPr>
        <w:pStyle w:val="subsection"/>
      </w:pPr>
      <w:r w:rsidRPr="00CC17F1">
        <w:tab/>
        <w:t>(</w:t>
      </w:r>
      <w:r w:rsidR="003D2860" w:rsidRPr="00CC17F1">
        <w:t>3</w:t>
      </w:r>
      <w:r w:rsidRPr="00CC17F1">
        <w:t>)</w:t>
      </w:r>
      <w:r w:rsidRPr="00CC17F1">
        <w:tab/>
        <w:t>The Commissioner must consider any response given to the Commissioner within the specified period.</w:t>
      </w:r>
    </w:p>
    <w:p w:rsidR="001F5D08" w:rsidRPr="00CC17F1" w:rsidRDefault="001F5D08" w:rsidP="001F5D08">
      <w:pPr>
        <w:pStyle w:val="notetext"/>
      </w:pPr>
      <w:r w:rsidRPr="00CC17F1">
        <w:t>Note:</w:t>
      </w:r>
      <w:r w:rsidRPr="00CC17F1">
        <w:tab/>
        <w:t>If the Commissioner is satisfied that the relevant provider has addressed the issue, the Commissioner may decide to end the resolution process under paragraph</w:t>
      </w:r>
      <w:r w:rsidR="00CC17F1" w:rsidRPr="00CC17F1">
        <w:t> </w:t>
      </w:r>
      <w:r w:rsidR="006B714D" w:rsidRPr="00CC17F1">
        <w:t>17</w:t>
      </w:r>
      <w:r w:rsidRPr="00CC17F1">
        <w:t>(1)(b).</w:t>
      </w:r>
    </w:p>
    <w:p w:rsidR="001F5D08" w:rsidRPr="00CC17F1" w:rsidRDefault="006B714D" w:rsidP="001F5D08">
      <w:pPr>
        <w:pStyle w:val="ActHead5"/>
      </w:pPr>
      <w:bookmarkStart w:id="31" w:name="_Toc532478329"/>
      <w:r w:rsidRPr="00CC17F1">
        <w:rPr>
          <w:rStyle w:val="CharSectno"/>
        </w:rPr>
        <w:t>21</w:t>
      </w:r>
      <w:r w:rsidR="001F5D08" w:rsidRPr="00CC17F1">
        <w:t xml:space="preserve">  Relevant providers must comply with directions given by the Commissioner</w:t>
      </w:r>
      <w:bookmarkEnd w:id="31"/>
    </w:p>
    <w:p w:rsidR="001F5D08" w:rsidRPr="00CC17F1" w:rsidRDefault="001F5D08" w:rsidP="001F5D08">
      <w:pPr>
        <w:pStyle w:val="subsection"/>
      </w:pPr>
      <w:r w:rsidRPr="00CC17F1">
        <w:tab/>
        <w:t>(1)</w:t>
      </w:r>
      <w:r w:rsidRPr="00CC17F1">
        <w:tab/>
        <w:t xml:space="preserve">If the Commissioner gives a direction to a relevant provider </w:t>
      </w:r>
      <w:r w:rsidR="00FF180C" w:rsidRPr="00CC17F1">
        <w:t xml:space="preserve">for an issue raised </w:t>
      </w:r>
      <w:r w:rsidR="00FA7139" w:rsidRPr="00CC17F1">
        <w:t xml:space="preserve">in a complaint or provider responsibility information </w:t>
      </w:r>
      <w:r w:rsidRPr="00CC17F1">
        <w:t>under section</w:t>
      </w:r>
      <w:r w:rsidR="00CC17F1" w:rsidRPr="00CC17F1">
        <w:t> </w:t>
      </w:r>
      <w:r w:rsidR="006B714D" w:rsidRPr="00CC17F1">
        <w:t>19</w:t>
      </w:r>
      <w:r w:rsidRPr="00CC17F1">
        <w:t>, the relevant provider must comply with the direction.</w:t>
      </w:r>
    </w:p>
    <w:p w:rsidR="001F5D08" w:rsidRPr="00CC17F1" w:rsidRDefault="001F5D08" w:rsidP="001F5D08">
      <w:pPr>
        <w:pStyle w:val="subsection"/>
      </w:pPr>
      <w:r w:rsidRPr="00CC17F1">
        <w:tab/>
        <w:t>(2)</w:t>
      </w:r>
      <w:r w:rsidRPr="00CC17F1">
        <w:tab/>
        <w:t xml:space="preserve">If the relevant provider </w:t>
      </w:r>
      <w:r w:rsidR="00FF180C" w:rsidRPr="00CC17F1">
        <w:t xml:space="preserve">for the issue </w:t>
      </w:r>
      <w:r w:rsidRPr="00CC17F1">
        <w:t>fails to comply with the direction, the Commissioner must give the relevant provider a written notice that:</w:t>
      </w:r>
    </w:p>
    <w:p w:rsidR="001F5D08" w:rsidRPr="00CC17F1" w:rsidRDefault="001F5D08" w:rsidP="001F5D08">
      <w:pPr>
        <w:pStyle w:val="paragraph"/>
      </w:pPr>
      <w:r w:rsidRPr="00CC17F1">
        <w:lastRenderedPageBreak/>
        <w:tab/>
        <w:t>(a)</w:t>
      </w:r>
      <w:r w:rsidRPr="00CC17F1">
        <w:tab/>
        <w:t>sets out the reasons why the Commissioner is satisfied that the provider has failed to comply with the direction; and</w:t>
      </w:r>
    </w:p>
    <w:p w:rsidR="001F5D08" w:rsidRPr="00CC17F1" w:rsidRDefault="001F5D08" w:rsidP="001F5D08">
      <w:pPr>
        <w:pStyle w:val="paragraph"/>
      </w:pPr>
      <w:r w:rsidRPr="00CC17F1">
        <w:tab/>
        <w:t>(b)</w:t>
      </w:r>
      <w:r w:rsidRPr="00CC17F1">
        <w:tab/>
        <w:t xml:space="preserve">sets out the information that the Commissioner relied </w:t>
      </w:r>
      <w:r w:rsidR="00F43762" w:rsidRPr="00CC17F1">
        <w:t>on</w:t>
      </w:r>
      <w:r w:rsidRPr="00CC17F1">
        <w:t xml:space="preserve"> in deciding that the relevant provider has failed to comply with the direction; and</w:t>
      </w:r>
    </w:p>
    <w:p w:rsidR="001F5D08" w:rsidRPr="00CC17F1" w:rsidRDefault="001F5D08" w:rsidP="001F5D08">
      <w:pPr>
        <w:pStyle w:val="paragraph"/>
      </w:pPr>
      <w:r w:rsidRPr="00CC17F1">
        <w:tab/>
        <w:t>(c)</w:t>
      </w:r>
      <w:r w:rsidRPr="00CC17F1">
        <w:tab/>
        <w:t xml:space="preserve">states that a copy of the notice will be </w:t>
      </w:r>
      <w:r w:rsidR="00F43762" w:rsidRPr="00CC17F1">
        <w:t>given</w:t>
      </w:r>
      <w:r w:rsidRPr="00CC17F1">
        <w:t xml:space="preserve"> to the Secretary.</w:t>
      </w:r>
    </w:p>
    <w:p w:rsidR="001F5D08" w:rsidRPr="00CC17F1" w:rsidRDefault="001F5D08" w:rsidP="001F5D08">
      <w:pPr>
        <w:pStyle w:val="subsection"/>
      </w:pPr>
      <w:r w:rsidRPr="00CC17F1">
        <w:tab/>
        <w:t>(3)</w:t>
      </w:r>
      <w:r w:rsidRPr="00CC17F1">
        <w:tab/>
        <w:t>The Commissioner must give a copy of the notice to the Secretary.</w:t>
      </w:r>
    </w:p>
    <w:p w:rsidR="001F5D08" w:rsidRPr="00CC17F1" w:rsidRDefault="001F5D08" w:rsidP="00287457">
      <w:pPr>
        <w:pStyle w:val="notetext"/>
      </w:pPr>
      <w:r w:rsidRPr="00CC17F1">
        <w:t>Note 1:</w:t>
      </w:r>
      <w:r w:rsidRPr="00CC17F1">
        <w:tab/>
      </w:r>
      <w:r w:rsidR="005B3AE3" w:rsidRPr="00CC17F1">
        <w:t>If the approved provider of an aged care service fails to comply with the direction, t</w:t>
      </w:r>
      <w:r w:rsidRPr="00CC17F1">
        <w:t>he Secretary may initiate action under Part</w:t>
      </w:r>
      <w:r w:rsidR="00CC17F1" w:rsidRPr="00CC17F1">
        <w:t> </w:t>
      </w:r>
      <w:r w:rsidRPr="00CC17F1">
        <w:t>4.4 of the Aged Care Act.</w:t>
      </w:r>
    </w:p>
    <w:p w:rsidR="001F5D08" w:rsidRPr="00CC17F1" w:rsidRDefault="001F5D08" w:rsidP="00287457">
      <w:pPr>
        <w:pStyle w:val="notetext"/>
      </w:pPr>
      <w:r w:rsidRPr="00CC17F1">
        <w:t>Note 2:</w:t>
      </w:r>
      <w:r w:rsidRPr="00CC17F1">
        <w:tab/>
      </w:r>
      <w:r w:rsidR="005B3AE3" w:rsidRPr="00CC17F1">
        <w:t>If the service provider of a Commonwealth</w:t>
      </w:r>
      <w:r w:rsidR="00CC17F1">
        <w:noBreakHyphen/>
      </w:r>
      <w:r w:rsidR="005B3AE3" w:rsidRPr="00CC17F1">
        <w:t>funded aged care service fails to comply with the direction, t</w:t>
      </w:r>
      <w:r w:rsidRPr="00CC17F1">
        <w:t xml:space="preserve">he Commonwealth may initiate action under the funding agreement that relates to </w:t>
      </w:r>
      <w:r w:rsidR="005B3AE3" w:rsidRPr="00CC17F1">
        <w:t>the service</w:t>
      </w:r>
      <w:r w:rsidRPr="00CC17F1">
        <w:t>.</w:t>
      </w:r>
    </w:p>
    <w:p w:rsidR="001F5D08" w:rsidRPr="00CC17F1" w:rsidRDefault="001F5D08" w:rsidP="001F5D08">
      <w:pPr>
        <w:pStyle w:val="ActHead3"/>
        <w:pageBreakBefore/>
      </w:pPr>
      <w:bookmarkStart w:id="32" w:name="_Toc532478330"/>
      <w:r w:rsidRPr="00CC17F1">
        <w:rPr>
          <w:rStyle w:val="CharDivNo"/>
        </w:rPr>
        <w:lastRenderedPageBreak/>
        <w:t>Division</w:t>
      </w:r>
      <w:r w:rsidR="00CC17F1" w:rsidRPr="00CC17F1">
        <w:rPr>
          <w:rStyle w:val="CharDivNo"/>
        </w:rPr>
        <w:t> </w:t>
      </w:r>
      <w:r w:rsidRPr="00CC17F1">
        <w:rPr>
          <w:rStyle w:val="CharDivNo"/>
        </w:rPr>
        <w:t>6</w:t>
      </w:r>
      <w:r w:rsidRPr="00CC17F1">
        <w:t>—</w:t>
      </w:r>
      <w:r w:rsidRPr="00CC17F1">
        <w:rPr>
          <w:rStyle w:val="CharDivText"/>
        </w:rPr>
        <w:t>Other matters</w:t>
      </w:r>
      <w:bookmarkEnd w:id="32"/>
    </w:p>
    <w:p w:rsidR="001F5D08" w:rsidRPr="00CC17F1" w:rsidRDefault="006B714D" w:rsidP="001F5D08">
      <w:pPr>
        <w:pStyle w:val="ActHead5"/>
      </w:pPr>
      <w:bookmarkStart w:id="33" w:name="_Toc532478331"/>
      <w:r w:rsidRPr="00CC17F1">
        <w:rPr>
          <w:rStyle w:val="CharSectno"/>
        </w:rPr>
        <w:t>22</w:t>
      </w:r>
      <w:r w:rsidR="001F5D08" w:rsidRPr="00CC17F1">
        <w:t xml:space="preserve">  Referral of issue to Secretary etc.</w:t>
      </w:r>
      <w:bookmarkEnd w:id="33"/>
    </w:p>
    <w:p w:rsidR="001F5D08" w:rsidRPr="00CC17F1" w:rsidRDefault="001F5D08" w:rsidP="001F5D08">
      <w:pPr>
        <w:pStyle w:val="subsection"/>
      </w:pPr>
      <w:r w:rsidRPr="00CC17F1">
        <w:tab/>
        <w:t>(1)</w:t>
      </w:r>
      <w:r w:rsidRPr="00CC17F1">
        <w:tab/>
        <w:t>Nothing in this Part prevents the Commissioner from referring an issue raised in a complaint or provider responsibility information to the Secretary or another person or body.</w:t>
      </w:r>
    </w:p>
    <w:p w:rsidR="001F5D08" w:rsidRPr="00CC17F1" w:rsidRDefault="001F5D08" w:rsidP="001F5D08">
      <w:pPr>
        <w:pStyle w:val="subsection"/>
      </w:pPr>
      <w:r w:rsidRPr="00CC17F1">
        <w:tab/>
        <w:t>(2)</w:t>
      </w:r>
      <w:r w:rsidRPr="00CC17F1">
        <w:tab/>
        <w:t xml:space="preserve">If the Commissioner refers an issue raised in a complaint or provider responsibility information under </w:t>
      </w:r>
      <w:r w:rsidR="00CC17F1" w:rsidRPr="00CC17F1">
        <w:t>subsection (</w:t>
      </w:r>
      <w:r w:rsidRPr="00CC17F1">
        <w:t xml:space="preserve">1), the Commissioner may continue to deal with the </w:t>
      </w:r>
      <w:r w:rsidR="000C56A6" w:rsidRPr="00CC17F1">
        <w:t>complaint or information</w:t>
      </w:r>
      <w:r w:rsidR="00ED500C" w:rsidRPr="00CC17F1">
        <w:t xml:space="preserve"> under this Part</w:t>
      </w:r>
      <w:r w:rsidRPr="00CC17F1">
        <w:t>.</w:t>
      </w:r>
    </w:p>
    <w:p w:rsidR="001F5D08" w:rsidRPr="00CC17F1" w:rsidRDefault="006B714D" w:rsidP="001F5D08">
      <w:pPr>
        <w:pStyle w:val="ActHead5"/>
      </w:pPr>
      <w:bookmarkStart w:id="34" w:name="_Toc532478332"/>
      <w:r w:rsidRPr="00CC17F1">
        <w:rPr>
          <w:rStyle w:val="CharSectno"/>
        </w:rPr>
        <w:t>23</w:t>
      </w:r>
      <w:r w:rsidR="001F5D08" w:rsidRPr="00CC17F1">
        <w:t xml:space="preserve">  Taking of other action not prevented by this Part</w:t>
      </w:r>
      <w:bookmarkEnd w:id="34"/>
    </w:p>
    <w:p w:rsidR="001F5D08" w:rsidRPr="00CC17F1" w:rsidRDefault="001F5D08" w:rsidP="001F5D08">
      <w:pPr>
        <w:pStyle w:val="subsection"/>
      </w:pPr>
      <w:r w:rsidRPr="00CC17F1">
        <w:tab/>
        <w:t>(1)</w:t>
      </w:r>
      <w:r w:rsidRPr="00CC17F1">
        <w:tab/>
        <w:t>Nothing in this Part prevents the Secretary from taking action under Part</w:t>
      </w:r>
      <w:r w:rsidR="00CC17F1" w:rsidRPr="00CC17F1">
        <w:t> </w:t>
      </w:r>
      <w:r w:rsidRPr="00CC17F1">
        <w:t>4.4 of the Aged Care Act in relation to an issue raised in a complaint or provider responsibility information.</w:t>
      </w:r>
    </w:p>
    <w:p w:rsidR="001F5D08" w:rsidRPr="00CC17F1" w:rsidRDefault="001F5D08" w:rsidP="001F5D08">
      <w:pPr>
        <w:pStyle w:val="subsection"/>
      </w:pPr>
      <w:r w:rsidRPr="00CC17F1">
        <w:tab/>
        <w:t>(2)</w:t>
      </w:r>
      <w:r w:rsidRPr="00CC17F1">
        <w:tab/>
        <w:t>Nothing in this Part prevents the Commonwealth from taking action under the funding agreement that relates to a Commonwealth</w:t>
      </w:r>
      <w:r w:rsidR="00CC17F1">
        <w:noBreakHyphen/>
      </w:r>
      <w:r w:rsidRPr="00CC17F1">
        <w:t>funded aged care service in relation to an issue raised in a complaint or provider responsibility information.</w:t>
      </w:r>
    </w:p>
    <w:p w:rsidR="00E110F5" w:rsidRPr="00CC17F1" w:rsidRDefault="00E110F5" w:rsidP="00E110F5">
      <w:pPr>
        <w:pStyle w:val="ActHead2"/>
        <w:pageBreakBefore/>
      </w:pPr>
      <w:bookmarkStart w:id="35" w:name="_Toc532478333"/>
      <w:r w:rsidRPr="00CC17F1">
        <w:rPr>
          <w:rStyle w:val="CharPartNo"/>
        </w:rPr>
        <w:lastRenderedPageBreak/>
        <w:t>Part</w:t>
      </w:r>
      <w:r w:rsidR="00CC17F1" w:rsidRPr="00CC17F1">
        <w:rPr>
          <w:rStyle w:val="CharPartNo"/>
        </w:rPr>
        <w:t> </w:t>
      </w:r>
      <w:r w:rsidRPr="00CC17F1">
        <w:rPr>
          <w:rStyle w:val="CharPartNo"/>
        </w:rPr>
        <w:t>3</w:t>
      </w:r>
      <w:r w:rsidRPr="00CC17F1">
        <w:t>—</w:t>
      </w:r>
      <w:r w:rsidRPr="00CC17F1">
        <w:rPr>
          <w:rStyle w:val="CharPartText"/>
        </w:rPr>
        <w:t xml:space="preserve">Accreditation of </w:t>
      </w:r>
      <w:r w:rsidR="002778F5" w:rsidRPr="00CC17F1">
        <w:rPr>
          <w:rStyle w:val="CharPartText"/>
        </w:rPr>
        <w:t>residential</w:t>
      </w:r>
      <w:r w:rsidRPr="00CC17F1">
        <w:rPr>
          <w:rStyle w:val="CharPartText"/>
        </w:rPr>
        <w:t xml:space="preserve"> aged care services</w:t>
      </w:r>
      <w:bookmarkEnd w:id="35"/>
    </w:p>
    <w:p w:rsidR="00E110F5" w:rsidRPr="00CC17F1" w:rsidRDefault="00E110F5" w:rsidP="00E110F5">
      <w:pPr>
        <w:pStyle w:val="ActHead3"/>
      </w:pPr>
      <w:bookmarkStart w:id="36" w:name="_Toc532478334"/>
      <w:r w:rsidRPr="00CC17F1">
        <w:rPr>
          <w:rStyle w:val="CharDivNo"/>
        </w:rPr>
        <w:t>Division</w:t>
      </w:r>
      <w:r w:rsidR="00CC17F1" w:rsidRPr="00CC17F1">
        <w:rPr>
          <w:rStyle w:val="CharDivNo"/>
        </w:rPr>
        <w:t> </w:t>
      </w:r>
      <w:r w:rsidRPr="00CC17F1">
        <w:rPr>
          <w:rStyle w:val="CharDivNo"/>
        </w:rPr>
        <w:t>1</w:t>
      </w:r>
      <w:r w:rsidRPr="00CC17F1">
        <w:t>—</w:t>
      </w:r>
      <w:r w:rsidRPr="00CC17F1">
        <w:rPr>
          <w:rStyle w:val="CharDivText"/>
        </w:rPr>
        <w:t>Introduction</w:t>
      </w:r>
      <w:bookmarkEnd w:id="36"/>
    </w:p>
    <w:p w:rsidR="00E110F5" w:rsidRPr="00CC17F1" w:rsidRDefault="006B714D" w:rsidP="00E110F5">
      <w:pPr>
        <w:pStyle w:val="ActHead5"/>
      </w:pPr>
      <w:bookmarkStart w:id="37" w:name="_Toc532478335"/>
      <w:r w:rsidRPr="00CC17F1">
        <w:rPr>
          <w:rStyle w:val="CharSectno"/>
        </w:rPr>
        <w:t>24</w:t>
      </w:r>
      <w:r w:rsidR="00E110F5" w:rsidRPr="00CC17F1">
        <w:t xml:space="preserve">  Simplified outline of this Part</w:t>
      </w:r>
      <w:bookmarkEnd w:id="37"/>
    </w:p>
    <w:p w:rsidR="00252A6E" w:rsidRPr="00CC17F1" w:rsidRDefault="00252A6E" w:rsidP="00E110F5">
      <w:pPr>
        <w:pStyle w:val="SOText"/>
      </w:pPr>
      <w:r w:rsidRPr="00CC17F1">
        <w:t>This Part provides for the accreditation of commencing services and the re</w:t>
      </w:r>
      <w:r w:rsidR="00CC17F1">
        <w:noBreakHyphen/>
      </w:r>
      <w:r w:rsidRPr="00CC17F1">
        <w:t>accreditation of residential services.</w:t>
      </w:r>
    </w:p>
    <w:p w:rsidR="00252A6E" w:rsidRPr="00CC17F1" w:rsidRDefault="00252A6E" w:rsidP="00E110F5">
      <w:pPr>
        <w:pStyle w:val="SOText"/>
      </w:pPr>
      <w:r w:rsidRPr="00CC17F1">
        <w:t>If an application is made to the Commissioner to accredit a commencing service, the Commissioner must decide w</w:t>
      </w:r>
      <w:r w:rsidR="00F4004D" w:rsidRPr="00CC17F1">
        <w:t>hether to accredit the service</w:t>
      </w:r>
      <w:r w:rsidR="00B04D4B" w:rsidRPr="00CC17F1">
        <w:t xml:space="preserve"> for </w:t>
      </w:r>
      <w:r w:rsidR="001412E7" w:rsidRPr="00CC17F1">
        <w:t xml:space="preserve">a period of </w:t>
      </w:r>
      <w:r w:rsidR="00B04D4B" w:rsidRPr="00CC17F1">
        <w:t>1 year</w:t>
      </w:r>
      <w:r w:rsidR="00F4004D" w:rsidRPr="00CC17F1">
        <w:t>.</w:t>
      </w:r>
    </w:p>
    <w:p w:rsidR="00B04D4B" w:rsidRPr="00CC17F1" w:rsidRDefault="00252A6E" w:rsidP="00E110F5">
      <w:pPr>
        <w:pStyle w:val="SOText"/>
      </w:pPr>
      <w:r w:rsidRPr="00CC17F1">
        <w:t>If an application is made to the Commissioner to re</w:t>
      </w:r>
      <w:r w:rsidR="00CC17F1">
        <w:noBreakHyphen/>
      </w:r>
      <w:r w:rsidRPr="00CC17F1">
        <w:t>accredit a residential service, the Commissioner must form an assessment team to conduct a site audit of the service</w:t>
      </w:r>
      <w:r w:rsidR="00B04D4B" w:rsidRPr="00CC17F1">
        <w:t xml:space="preserve"> in accordance with Subdivision D of </w:t>
      </w:r>
      <w:r w:rsidR="001412E7" w:rsidRPr="00CC17F1">
        <w:t>Division</w:t>
      </w:r>
      <w:r w:rsidR="00CC17F1" w:rsidRPr="00CC17F1">
        <w:t> </w:t>
      </w:r>
      <w:r w:rsidR="001412E7" w:rsidRPr="00CC17F1">
        <w:t xml:space="preserve">3 of </w:t>
      </w:r>
      <w:r w:rsidR="00B04D4B" w:rsidRPr="00CC17F1">
        <w:t>this Part</w:t>
      </w:r>
      <w:r w:rsidRPr="00CC17F1">
        <w:t>.</w:t>
      </w:r>
      <w:r w:rsidR="00B1712C" w:rsidRPr="00CC17F1">
        <w:t xml:space="preserve"> </w:t>
      </w:r>
      <w:r w:rsidR="00B04D4B" w:rsidRPr="00CC17F1">
        <w:t>The assessment team for the audit must</w:t>
      </w:r>
      <w:r w:rsidR="00B1712C" w:rsidRPr="00CC17F1">
        <w:t xml:space="preserve"> prepare a report</w:t>
      </w:r>
      <w:r w:rsidR="00552812" w:rsidRPr="00CC17F1">
        <w:t xml:space="preserve"> </w:t>
      </w:r>
      <w:r w:rsidR="00B04D4B" w:rsidRPr="00CC17F1">
        <w:t>about the</w:t>
      </w:r>
      <w:r w:rsidR="00552812" w:rsidRPr="00CC17F1">
        <w:t xml:space="preserve"> audit</w:t>
      </w:r>
      <w:r w:rsidR="00B04D4B" w:rsidRPr="00CC17F1">
        <w:t xml:space="preserve"> for</w:t>
      </w:r>
      <w:r w:rsidR="00552812" w:rsidRPr="00CC17F1">
        <w:t xml:space="preserve"> the Commissioner.</w:t>
      </w:r>
    </w:p>
    <w:p w:rsidR="00552812" w:rsidRPr="00CC17F1" w:rsidRDefault="00566D7A" w:rsidP="00E110F5">
      <w:pPr>
        <w:pStyle w:val="SOText"/>
      </w:pPr>
      <w:r w:rsidRPr="00CC17F1">
        <w:t xml:space="preserve">After </w:t>
      </w:r>
      <w:r w:rsidR="00B04D4B" w:rsidRPr="00CC17F1">
        <w:t>the Commissioner is</w:t>
      </w:r>
      <w:r w:rsidRPr="00CC17F1">
        <w:t xml:space="preserve"> given </w:t>
      </w:r>
      <w:r w:rsidR="00B04D4B" w:rsidRPr="00CC17F1">
        <w:t>the</w:t>
      </w:r>
      <w:r w:rsidRPr="00CC17F1">
        <w:t xml:space="preserve"> report</w:t>
      </w:r>
      <w:r w:rsidR="00B04D4B" w:rsidRPr="00CC17F1">
        <w:t xml:space="preserve"> about the audit of the residential service</w:t>
      </w:r>
      <w:r w:rsidRPr="00CC17F1">
        <w:t xml:space="preserve">, the Commissioner must decide whether to </w:t>
      </w:r>
      <w:r w:rsidR="00B1712C" w:rsidRPr="00CC17F1">
        <w:t>re</w:t>
      </w:r>
      <w:r w:rsidR="00CC17F1">
        <w:noBreakHyphen/>
      </w:r>
      <w:r w:rsidR="001412E7" w:rsidRPr="00CC17F1">
        <w:t>accredit the</w:t>
      </w:r>
      <w:r w:rsidRPr="00CC17F1">
        <w:t xml:space="preserve"> service</w:t>
      </w:r>
      <w:r w:rsidR="00B04D4B" w:rsidRPr="00CC17F1">
        <w:t xml:space="preserve"> for a further period</w:t>
      </w:r>
      <w:r w:rsidRPr="00CC17F1">
        <w:t>. If the Commissioner decides</w:t>
      </w:r>
      <w:r w:rsidR="00B1712C" w:rsidRPr="00CC17F1">
        <w:t xml:space="preserve"> not to re</w:t>
      </w:r>
      <w:r w:rsidR="00CC17F1">
        <w:noBreakHyphen/>
      </w:r>
      <w:r w:rsidR="00B1712C" w:rsidRPr="00CC17F1">
        <w:t>accredit the service, the Commissioner may revoke th</w:t>
      </w:r>
      <w:r w:rsidR="00B04D4B" w:rsidRPr="00CC17F1">
        <w:t xml:space="preserve">e </w:t>
      </w:r>
      <w:r w:rsidR="00B1712C" w:rsidRPr="00CC17F1">
        <w:t>service’s accreditation.</w:t>
      </w:r>
    </w:p>
    <w:p w:rsidR="00B1712C" w:rsidRPr="00CC17F1" w:rsidRDefault="00B04D4B" w:rsidP="00E110F5">
      <w:pPr>
        <w:pStyle w:val="SOText"/>
      </w:pPr>
      <w:r w:rsidRPr="00CC17F1">
        <w:t>T</w:t>
      </w:r>
      <w:r w:rsidR="00B1712C" w:rsidRPr="00CC17F1">
        <w:t xml:space="preserve">he Commissioner may give the approved provider of </w:t>
      </w:r>
      <w:r w:rsidRPr="00CC17F1">
        <w:t>an accredited</w:t>
      </w:r>
      <w:r w:rsidR="00B1712C" w:rsidRPr="00CC17F1">
        <w:t xml:space="preserve"> service a reminder notice </w:t>
      </w:r>
      <w:r w:rsidRPr="00CC17F1">
        <w:t>about the service’s accreditation</w:t>
      </w:r>
      <w:r w:rsidR="00B1712C" w:rsidRPr="00CC17F1">
        <w:t>.</w:t>
      </w:r>
    </w:p>
    <w:p w:rsidR="001F3FEE" w:rsidRPr="00CC17F1" w:rsidRDefault="007C358B" w:rsidP="00E110F5">
      <w:pPr>
        <w:pStyle w:val="SOText"/>
      </w:pPr>
      <w:r w:rsidRPr="00CC17F1">
        <w:t xml:space="preserve">Certain decisions of the Commissioner under this Part </w:t>
      </w:r>
      <w:r w:rsidR="00D04F3F" w:rsidRPr="00CC17F1">
        <w:t xml:space="preserve">must </w:t>
      </w:r>
      <w:r w:rsidRPr="00CC17F1">
        <w:t>be published on the Commission’s website.</w:t>
      </w:r>
    </w:p>
    <w:p w:rsidR="00E110F5" w:rsidRPr="00CC17F1" w:rsidRDefault="00E110F5" w:rsidP="00E110F5">
      <w:pPr>
        <w:pStyle w:val="ActHead3"/>
        <w:pageBreakBefore/>
      </w:pPr>
      <w:bookmarkStart w:id="38" w:name="_Toc532478336"/>
      <w:r w:rsidRPr="00CC17F1">
        <w:rPr>
          <w:rStyle w:val="CharDivNo"/>
        </w:rPr>
        <w:lastRenderedPageBreak/>
        <w:t>Division</w:t>
      </w:r>
      <w:r w:rsidR="00CC17F1" w:rsidRPr="00CC17F1">
        <w:rPr>
          <w:rStyle w:val="CharDivNo"/>
        </w:rPr>
        <w:t> </w:t>
      </w:r>
      <w:r w:rsidRPr="00CC17F1">
        <w:rPr>
          <w:rStyle w:val="CharDivNo"/>
        </w:rPr>
        <w:t>2</w:t>
      </w:r>
      <w:r w:rsidRPr="00CC17F1">
        <w:t>—</w:t>
      </w:r>
      <w:r w:rsidRPr="00CC17F1">
        <w:rPr>
          <w:rStyle w:val="CharDivText"/>
        </w:rPr>
        <w:t>Specified aged care service</w:t>
      </w:r>
      <w:r w:rsidR="009A5C30" w:rsidRPr="00CC17F1">
        <w:rPr>
          <w:rStyle w:val="CharDivText"/>
        </w:rPr>
        <w:t>s</w:t>
      </w:r>
      <w:bookmarkEnd w:id="38"/>
    </w:p>
    <w:p w:rsidR="00E110F5" w:rsidRPr="00CC17F1" w:rsidRDefault="006B714D" w:rsidP="00E110F5">
      <w:pPr>
        <w:pStyle w:val="ActHead5"/>
      </w:pPr>
      <w:bookmarkStart w:id="39" w:name="_Toc532478337"/>
      <w:r w:rsidRPr="00CC17F1">
        <w:rPr>
          <w:rStyle w:val="CharSectno"/>
        </w:rPr>
        <w:t>25</w:t>
      </w:r>
      <w:r w:rsidR="00E110F5" w:rsidRPr="00CC17F1">
        <w:t xml:space="preserve">  Specification of aged care service</w:t>
      </w:r>
      <w:r w:rsidR="009A5C30" w:rsidRPr="00CC17F1">
        <w:t>s</w:t>
      </w:r>
      <w:bookmarkEnd w:id="39"/>
    </w:p>
    <w:p w:rsidR="00E110F5" w:rsidRPr="00CC17F1" w:rsidRDefault="00E110F5" w:rsidP="00E110F5">
      <w:pPr>
        <w:pStyle w:val="subsection"/>
      </w:pPr>
      <w:r w:rsidRPr="00CC17F1">
        <w:tab/>
      </w:r>
      <w:r w:rsidRPr="00CC17F1">
        <w:tab/>
        <w:t>For the purposes of subparagraph</w:t>
      </w:r>
      <w:r w:rsidR="00CC17F1" w:rsidRPr="00CC17F1">
        <w:t> </w:t>
      </w:r>
      <w:r w:rsidRPr="00CC17F1">
        <w:t>19(a)(ii) of the Commission Act, flexible care services through which short</w:t>
      </w:r>
      <w:r w:rsidR="00CC17F1">
        <w:noBreakHyphen/>
      </w:r>
      <w:r w:rsidRPr="00CC17F1">
        <w:t>term restorative care is provided in a residential care setting are specified.</w:t>
      </w:r>
    </w:p>
    <w:p w:rsidR="00E110F5" w:rsidRPr="00CC17F1" w:rsidRDefault="00E110F5" w:rsidP="00E110F5">
      <w:pPr>
        <w:pStyle w:val="ActHead3"/>
        <w:pageBreakBefore/>
      </w:pPr>
      <w:bookmarkStart w:id="40" w:name="_Toc532478338"/>
      <w:r w:rsidRPr="00CC17F1">
        <w:rPr>
          <w:rStyle w:val="CharDivNo"/>
        </w:rPr>
        <w:lastRenderedPageBreak/>
        <w:t>Division</w:t>
      </w:r>
      <w:r w:rsidR="00CC17F1" w:rsidRPr="00CC17F1">
        <w:rPr>
          <w:rStyle w:val="CharDivNo"/>
        </w:rPr>
        <w:t> </w:t>
      </w:r>
      <w:r w:rsidRPr="00CC17F1">
        <w:rPr>
          <w:rStyle w:val="CharDivNo"/>
        </w:rPr>
        <w:t>3</w:t>
      </w:r>
      <w:r w:rsidRPr="00CC17F1">
        <w:t>—</w:t>
      </w:r>
      <w:r w:rsidRPr="00CC17F1">
        <w:rPr>
          <w:rStyle w:val="CharDivText"/>
        </w:rPr>
        <w:t xml:space="preserve">Accreditation of </w:t>
      </w:r>
      <w:r w:rsidR="004C18DD" w:rsidRPr="00CC17F1">
        <w:rPr>
          <w:rStyle w:val="CharDivText"/>
        </w:rPr>
        <w:t>residential</w:t>
      </w:r>
      <w:r w:rsidRPr="00CC17F1">
        <w:rPr>
          <w:rStyle w:val="CharDivText"/>
        </w:rPr>
        <w:t xml:space="preserve"> aged care services</w:t>
      </w:r>
      <w:bookmarkEnd w:id="40"/>
    </w:p>
    <w:p w:rsidR="00E110F5" w:rsidRPr="00CC17F1" w:rsidRDefault="00E110F5" w:rsidP="00E110F5">
      <w:pPr>
        <w:pStyle w:val="ActHead4"/>
      </w:pPr>
      <w:bookmarkStart w:id="41" w:name="_Toc532478339"/>
      <w:r w:rsidRPr="00CC17F1">
        <w:rPr>
          <w:rStyle w:val="CharSubdNo"/>
        </w:rPr>
        <w:t>Subdivision A</w:t>
      </w:r>
      <w:r w:rsidRPr="00CC17F1">
        <w:t>—</w:t>
      </w:r>
      <w:r w:rsidRPr="00CC17F1">
        <w:rPr>
          <w:rStyle w:val="CharSubdText"/>
        </w:rPr>
        <w:t>Purpose of this Division</w:t>
      </w:r>
      <w:bookmarkEnd w:id="41"/>
    </w:p>
    <w:p w:rsidR="00E110F5" w:rsidRPr="00CC17F1" w:rsidRDefault="006B714D" w:rsidP="00E110F5">
      <w:pPr>
        <w:pStyle w:val="ActHead5"/>
      </w:pPr>
      <w:bookmarkStart w:id="42" w:name="_Toc532478340"/>
      <w:r w:rsidRPr="00CC17F1">
        <w:rPr>
          <w:rStyle w:val="CharSectno"/>
        </w:rPr>
        <w:t>26</w:t>
      </w:r>
      <w:r w:rsidR="00E110F5" w:rsidRPr="00CC17F1">
        <w:t xml:space="preserve">  Purpose of this Division</w:t>
      </w:r>
      <w:bookmarkEnd w:id="42"/>
    </w:p>
    <w:p w:rsidR="00E110F5" w:rsidRPr="00CC17F1" w:rsidRDefault="00E110F5" w:rsidP="00E110F5">
      <w:pPr>
        <w:pStyle w:val="subsection"/>
      </w:pPr>
      <w:r w:rsidRPr="00CC17F1">
        <w:tab/>
      </w:r>
      <w:r w:rsidRPr="00CC17F1">
        <w:tab/>
        <w:t>This Division is made for the purposes of</w:t>
      </w:r>
      <w:r w:rsidR="00857FF2" w:rsidRPr="00CC17F1">
        <w:t xml:space="preserve"> </w:t>
      </w:r>
      <w:r w:rsidRPr="00CC17F1">
        <w:t>subsection</w:t>
      </w:r>
      <w:r w:rsidR="00CC17F1" w:rsidRPr="00CC17F1">
        <w:t> </w:t>
      </w:r>
      <w:r w:rsidRPr="00CC17F1">
        <w:t>21(1)</w:t>
      </w:r>
      <w:r w:rsidR="00857FF2" w:rsidRPr="00CC17F1">
        <w:t xml:space="preserve"> and </w:t>
      </w:r>
      <w:r w:rsidR="007B7443" w:rsidRPr="00CC17F1">
        <w:t>paragraph</w:t>
      </w:r>
      <w:r w:rsidR="00965ABC" w:rsidRPr="00CC17F1">
        <w:t>s</w:t>
      </w:r>
      <w:r w:rsidR="00260CED" w:rsidRPr="00CC17F1">
        <w:t xml:space="preserve"> </w:t>
      </w:r>
      <w:r w:rsidR="007B7443" w:rsidRPr="00CC17F1">
        <w:t>21(4)(a)</w:t>
      </w:r>
      <w:r w:rsidR="00965ABC" w:rsidRPr="00CC17F1">
        <w:t xml:space="preserve"> and (g)</w:t>
      </w:r>
      <w:r w:rsidRPr="00CC17F1">
        <w:t xml:space="preserve"> of the Commission Act.</w:t>
      </w:r>
    </w:p>
    <w:p w:rsidR="00E110F5" w:rsidRPr="00CC17F1" w:rsidRDefault="00E110F5" w:rsidP="00E110F5">
      <w:pPr>
        <w:pStyle w:val="ActHead4"/>
      </w:pPr>
      <w:bookmarkStart w:id="43" w:name="_Toc532478341"/>
      <w:r w:rsidRPr="00CC17F1">
        <w:rPr>
          <w:rStyle w:val="CharSubdNo"/>
        </w:rPr>
        <w:t>Subdivision B</w:t>
      </w:r>
      <w:r w:rsidRPr="00CC17F1">
        <w:t>—</w:t>
      </w:r>
      <w:r w:rsidRPr="00CC17F1">
        <w:rPr>
          <w:rStyle w:val="CharSubdText"/>
        </w:rPr>
        <w:t>Applications for accreditation or re</w:t>
      </w:r>
      <w:r w:rsidR="00CC17F1" w:rsidRPr="00CC17F1">
        <w:rPr>
          <w:rStyle w:val="CharSubdText"/>
        </w:rPr>
        <w:noBreakHyphen/>
      </w:r>
      <w:r w:rsidRPr="00CC17F1">
        <w:rPr>
          <w:rStyle w:val="CharSubdText"/>
        </w:rPr>
        <w:t>accreditation</w:t>
      </w:r>
      <w:bookmarkEnd w:id="43"/>
    </w:p>
    <w:p w:rsidR="00E110F5" w:rsidRPr="00CC17F1" w:rsidRDefault="006B714D" w:rsidP="00E110F5">
      <w:pPr>
        <w:pStyle w:val="ActHead5"/>
      </w:pPr>
      <w:bookmarkStart w:id="44" w:name="_Toc532478342"/>
      <w:r w:rsidRPr="00CC17F1">
        <w:rPr>
          <w:rStyle w:val="CharSectno"/>
        </w:rPr>
        <w:t>27</w:t>
      </w:r>
      <w:r w:rsidR="00E110F5" w:rsidRPr="00CC17F1">
        <w:t xml:space="preserve">  Approved provider may apply for accreditation or re</w:t>
      </w:r>
      <w:r w:rsidR="00CC17F1">
        <w:noBreakHyphen/>
      </w:r>
      <w:r w:rsidR="00E110F5" w:rsidRPr="00CC17F1">
        <w:t xml:space="preserve">accreditation of </w:t>
      </w:r>
      <w:r w:rsidR="005257E7" w:rsidRPr="00CC17F1">
        <w:t>residential</w:t>
      </w:r>
      <w:r w:rsidR="00E110F5" w:rsidRPr="00CC17F1">
        <w:t xml:space="preserve"> aged care services</w:t>
      </w:r>
      <w:bookmarkEnd w:id="44"/>
    </w:p>
    <w:p w:rsidR="00E110F5" w:rsidRPr="00CC17F1" w:rsidRDefault="00744D72" w:rsidP="00E110F5">
      <w:pPr>
        <w:pStyle w:val="subsection"/>
      </w:pPr>
      <w:r w:rsidRPr="00CC17F1">
        <w:tab/>
        <w:t>(1)</w:t>
      </w:r>
      <w:r w:rsidRPr="00CC17F1">
        <w:tab/>
        <w:t>The</w:t>
      </w:r>
      <w:r w:rsidR="00E110F5" w:rsidRPr="00CC17F1">
        <w:t xml:space="preserve"> approved provider of a commencing service may apply to the Commissioner for the accreditation of the service.</w:t>
      </w:r>
    </w:p>
    <w:p w:rsidR="00E110F5" w:rsidRPr="00CC17F1" w:rsidRDefault="00744D72" w:rsidP="00E110F5">
      <w:pPr>
        <w:pStyle w:val="subsection"/>
      </w:pPr>
      <w:r w:rsidRPr="00CC17F1">
        <w:tab/>
        <w:t>(2)</w:t>
      </w:r>
      <w:r w:rsidRPr="00CC17F1">
        <w:tab/>
        <w:t>The</w:t>
      </w:r>
      <w:r w:rsidR="00E110F5" w:rsidRPr="00CC17F1">
        <w:t xml:space="preserve"> approved provider of an accredited service, or a previously accredited service, may apply to the Commissioner for the re</w:t>
      </w:r>
      <w:r w:rsidR="00CC17F1">
        <w:noBreakHyphen/>
      </w:r>
      <w:r w:rsidR="00E110F5" w:rsidRPr="00CC17F1">
        <w:t>accreditation of the service.</w:t>
      </w:r>
    </w:p>
    <w:p w:rsidR="00E110F5" w:rsidRPr="00CC17F1" w:rsidRDefault="006B714D" w:rsidP="00E110F5">
      <w:pPr>
        <w:pStyle w:val="ActHead5"/>
      </w:pPr>
      <w:bookmarkStart w:id="45" w:name="_Toc532478343"/>
      <w:r w:rsidRPr="00CC17F1">
        <w:rPr>
          <w:rStyle w:val="CharSectno"/>
        </w:rPr>
        <w:t>28</w:t>
      </w:r>
      <w:r w:rsidR="00E110F5" w:rsidRPr="00CC17F1">
        <w:t xml:space="preserve">  Applications for accreditation or re</w:t>
      </w:r>
      <w:r w:rsidR="00CC17F1">
        <w:noBreakHyphen/>
      </w:r>
      <w:r w:rsidR="00E110F5" w:rsidRPr="00CC17F1">
        <w:t>accreditation</w:t>
      </w:r>
      <w:bookmarkEnd w:id="45"/>
    </w:p>
    <w:p w:rsidR="00E110F5" w:rsidRPr="00CC17F1" w:rsidRDefault="00E110F5" w:rsidP="00E110F5">
      <w:pPr>
        <w:pStyle w:val="subsection"/>
      </w:pPr>
      <w:r w:rsidRPr="00CC17F1">
        <w:tab/>
        <w:t>(1)</w:t>
      </w:r>
      <w:r w:rsidRPr="00CC17F1">
        <w:tab/>
        <w:t>An applicat</w:t>
      </w:r>
      <w:r w:rsidR="00744D72" w:rsidRPr="00CC17F1">
        <w:t>ion made under section</w:t>
      </w:r>
      <w:r w:rsidR="00CC17F1" w:rsidRPr="00CC17F1">
        <w:t> </w:t>
      </w:r>
      <w:r w:rsidR="006B714D" w:rsidRPr="00CC17F1">
        <w:t>27</w:t>
      </w:r>
      <w:r w:rsidR="00744D72" w:rsidRPr="00CC17F1">
        <w:t xml:space="preserve"> by the</w:t>
      </w:r>
      <w:r w:rsidRPr="00CC17F1">
        <w:t xml:space="preserve"> approved provider of a commencing service, </w:t>
      </w:r>
      <w:r w:rsidR="005257E7" w:rsidRPr="00CC17F1">
        <w:t xml:space="preserve">an </w:t>
      </w:r>
      <w:r w:rsidRPr="00CC17F1">
        <w:t xml:space="preserve">accredited service or </w:t>
      </w:r>
      <w:r w:rsidR="005257E7" w:rsidRPr="00CC17F1">
        <w:t xml:space="preserve">a </w:t>
      </w:r>
      <w:r w:rsidRPr="00CC17F1">
        <w:t>previously accredited service must:</w:t>
      </w:r>
    </w:p>
    <w:p w:rsidR="00E110F5" w:rsidRPr="00CC17F1" w:rsidRDefault="00E110F5" w:rsidP="00E110F5">
      <w:pPr>
        <w:pStyle w:val="paragraph"/>
      </w:pPr>
      <w:r w:rsidRPr="00CC17F1">
        <w:tab/>
        <w:t>(a)</w:t>
      </w:r>
      <w:r w:rsidRPr="00CC17F1">
        <w:tab/>
        <w:t>be</w:t>
      </w:r>
      <w:r w:rsidR="005257E7" w:rsidRPr="00CC17F1">
        <w:t xml:space="preserve"> made</w:t>
      </w:r>
      <w:r w:rsidRPr="00CC17F1">
        <w:t xml:space="preserve"> in writing; and</w:t>
      </w:r>
    </w:p>
    <w:p w:rsidR="00E110F5" w:rsidRPr="00CC17F1" w:rsidRDefault="00E110F5" w:rsidP="00E110F5">
      <w:pPr>
        <w:pStyle w:val="paragraph"/>
      </w:pPr>
      <w:r w:rsidRPr="00CC17F1">
        <w:tab/>
        <w:t>(b)</w:t>
      </w:r>
      <w:r w:rsidRPr="00CC17F1">
        <w:tab/>
        <w:t>be in the form approved by the Commissioner; and</w:t>
      </w:r>
    </w:p>
    <w:p w:rsidR="00E110F5" w:rsidRPr="00CC17F1" w:rsidRDefault="00E110F5" w:rsidP="00E110F5">
      <w:pPr>
        <w:pStyle w:val="paragraph"/>
      </w:pPr>
      <w:r w:rsidRPr="00CC17F1">
        <w:tab/>
        <w:t>(c)</w:t>
      </w:r>
      <w:r w:rsidRPr="00CC17F1">
        <w:tab/>
        <w:t>include an undertaking by the provider, that if the service were to be accredited or re</w:t>
      </w:r>
      <w:r w:rsidR="00CC17F1">
        <w:noBreakHyphen/>
      </w:r>
      <w:r w:rsidRPr="00CC17F1">
        <w:t>accredited under this Part, the provider will undertake continuous improvement in relation to the service as measured against the Accreditation Standards or Flexible Care Standards (as applicable); and</w:t>
      </w:r>
    </w:p>
    <w:p w:rsidR="00E110F5" w:rsidRPr="00CC17F1" w:rsidRDefault="00E110F5" w:rsidP="00E110F5">
      <w:pPr>
        <w:pStyle w:val="paragraph"/>
      </w:pPr>
      <w:r w:rsidRPr="00CC17F1">
        <w:tab/>
        <w:t>(d)</w:t>
      </w:r>
      <w:r w:rsidRPr="00CC17F1">
        <w:tab/>
        <w:t>be accompanied by any other information or documents specified by the Commissioner; and</w:t>
      </w:r>
    </w:p>
    <w:p w:rsidR="00E110F5" w:rsidRPr="00CC17F1" w:rsidRDefault="00E110F5" w:rsidP="00E110F5">
      <w:pPr>
        <w:pStyle w:val="paragraph"/>
      </w:pPr>
      <w:r w:rsidRPr="00CC17F1">
        <w:tab/>
        <w:t>(e)</w:t>
      </w:r>
      <w:r w:rsidRPr="00CC17F1">
        <w:tab/>
        <w:t>be accompanied by any fee specified by the Commissioner.</w:t>
      </w:r>
    </w:p>
    <w:p w:rsidR="00E110F5" w:rsidRPr="00CC17F1" w:rsidRDefault="00E110F5" w:rsidP="00E110F5">
      <w:pPr>
        <w:pStyle w:val="subsection"/>
      </w:pPr>
      <w:r w:rsidRPr="00CC17F1">
        <w:tab/>
        <w:t>(2)</w:t>
      </w:r>
      <w:r w:rsidRPr="00CC17F1">
        <w:tab/>
        <w:t xml:space="preserve">The Commissioner must not accept the application if the application does not comply with </w:t>
      </w:r>
      <w:r w:rsidR="00CC17F1" w:rsidRPr="00CC17F1">
        <w:t>subsection (</w:t>
      </w:r>
      <w:r w:rsidRPr="00CC17F1">
        <w:t>1).</w:t>
      </w:r>
    </w:p>
    <w:p w:rsidR="00E110F5" w:rsidRPr="00CC17F1" w:rsidRDefault="00E110F5" w:rsidP="00E110F5">
      <w:pPr>
        <w:pStyle w:val="ActHead4"/>
      </w:pPr>
      <w:bookmarkStart w:id="46" w:name="_Toc532478344"/>
      <w:r w:rsidRPr="00CC17F1">
        <w:rPr>
          <w:rStyle w:val="CharSubdNo"/>
        </w:rPr>
        <w:t>Subdivision C</w:t>
      </w:r>
      <w:r w:rsidRPr="00CC17F1">
        <w:t>—</w:t>
      </w:r>
      <w:r w:rsidRPr="00CC17F1">
        <w:rPr>
          <w:rStyle w:val="CharSubdText"/>
        </w:rPr>
        <w:t>Accreditation of commencing services</w:t>
      </w:r>
      <w:bookmarkEnd w:id="46"/>
    </w:p>
    <w:p w:rsidR="00E110F5" w:rsidRPr="00CC17F1" w:rsidRDefault="006B714D" w:rsidP="00E110F5">
      <w:pPr>
        <w:pStyle w:val="ActHead5"/>
      </w:pPr>
      <w:bookmarkStart w:id="47" w:name="_Toc532478345"/>
      <w:r w:rsidRPr="00CC17F1">
        <w:rPr>
          <w:rStyle w:val="CharSectno"/>
        </w:rPr>
        <w:t>29</w:t>
      </w:r>
      <w:r w:rsidR="00E110F5" w:rsidRPr="00CC17F1">
        <w:t xml:space="preserve">  Commissioner must decide whether to accredit commencing service</w:t>
      </w:r>
      <w:bookmarkEnd w:id="47"/>
    </w:p>
    <w:p w:rsidR="00E110F5" w:rsidRPr="00CC17F1" w:rsidRDefault="00E110F5" w:rsidP="00E110F5">
      <w:pPr>
        <w:pStyle w:val="subsection"/>
      </w:pPr>
      <w:r w:rsidRPr="00CC17F1">
        <w:tab/>
        <w:t>(1)</w:t>
      </w:r>
      <w:r w:rsidRPr="00CC17F1">
        <w:tab/>
        <w:t>If an application is ma</w:t>
      </w:r>
      <w:r w:rsidR="00744D72" w:rsidRPr="00CC17F1">
        <w:t>de under subsection</w:t>
      </w:r>
      <w:r w:rsidR="00CC17F1" w:rsidRPr="00CC17F1">
        <w:t> </w:t>
      </w:r>
      <w:r w:rsidR="006B714D" w:rsidRPr="00CC17F1">
        <w:t>27</w:t>
      </w:r>
      <w:r w:rsidR="00744D72" w:rsidRPr="00CC17F1">
        <w:t>(1) by the</w:t>
      </w:r>
      <w:r w:rsidRPr="00CC17F1">
        <w:t xml:space="preserve"> approved provider of a commencing service, the Commissioner must decide whether to accredit the service</w:t>
      </w:r>
      <w:r w:rsidR="00965ABC" w:rsidRPr="00CC17F1">
        <w:t>:</w:t>
      </w:r>
    </w:p>
    <w:p w:rsidR="00965ABC" w:rsidRPr="00CC17F1" w:rsidRDefault="00965ABC" w:rsidP="00965ABC">
      <w:pPr>
        <w:pStyle w:val="paragraph"/>
      </w:pPr>
      <w:r w:rsidRPr="00CC17F1">
        <w:tab/>
        <w:t>(a)</w:t>
      </w:r>
      <w:r w:rsidRPr="00CC17F1">
        <w:tab/>
        <w:t>within 16 days after the application is received by the Commissioner; or</w:t>
      </w:r>
    </w:p>
    <w:p w:rsidR="00965ABC" w:rsidRPr="00CC17F1" w:rsidRDefault="00965ABC" w:rsidP="00965ABC">
      <w:pPr>
        <w:pStyle w:val="paragraph"/>
      </w:pPr>
      <w:r w:rsidRPr="00CC17F1">
        <w:tab/>
        <w:t>(b)</w:t>
      </w:r>
      <w:r w:rsidRPr="00CC17F1">
        <w:tab/>
        <w:t xml:space="preserve">by any later </w:t>
      </w:r>
      <w:r w:rsidR="005A7F2D" w:rsidRPr="00CC17F1">
        <w:t>day</w:t>
      </w:r>
      <w:r w:rsidR="00304832" w:rsidRPr="00CC17F1">
        <w:t xml:space="preserve"> as agreed</w:t>
      </w:r>
      <w:r w:rsidRPr="00CC17F1">
        <w:t xml:space="preserve"> by the Commissioner and the provider.</w:t>
      </w:r>
    </w:p>
    <w:p w:rsidR="00E110F5" w:rsidRPr="00CC17F1" w:rsidRDefault="00E110F5" w:rsidP="00E110F5">
      <w:pPr>
        <w:pStyle w:val="notetext"/>
      </w:pPr>
      <w:r w:rsidRPr="00CC17F1">
        <w:t>Note:</w:t>
      </w:r>
      <w:r w:rsidRPr="00CC17F1">
        <w:tab/>
        <w:t>The approved provider may request the Commissioner to reconsider the decision under Part</w:t>
      </w:r>
      <w:r w:rsidR="00CC17F1" w:rsidRPr="00CC17F1">
        <w:t> </w:t>
      </w:r>
      <w:r w:rsidR="003F0839" w:rsidRPr="00CC17F1">
        <w:t>7</w:t>
      </w:r>
      <w:r w:rsidRPr="00CC17F1">
        <w:t>.</w:t>
      </w:r>
    </w:p>
    <w:p w:rsidR="00E110F5" w:rsidRPr="00CC17F1" w:rsidRDefault="00E110F5" w:rsidP="00E110F5">
      <w:pPr>
        <w:pStyle w:val="subsection"/>
      </w:pPr>
      <w:r w:rsidRPr="00CC17F1">
        <w:lastRenderedPageBreak/>
        <w:tab/>
        <w:t>(</w:t>
      </w:r>
      <w:r w:rsidR="00965ABC" w:rsidRPr="00CC17F1">
        <w:t>2</w:t>
      </w:r>
      <w:r w:rsidRPr="00CC17F1">
        <w:t>)</w:t>
      </w:r>
      <w:r w:rsidRPr="00CC17F1">
        <w:tab/>
        <w:t xml:space="preserve">In making a decision under </w:t>
      </w:r>
      <w:r w:rsidR="00CC17F1" w:rsidRPr="00CC17F1">
        <w:t>subsection (</w:t>
      </w:r>
      <w:r w:rsidRPr="00CC17F1">
        <w:t>1) in relation to the application, the Commissioner:</w:t>
      </w:r>
    </w:p>
    <w:p w:rsidR="00E110F5" w:rsidRPr="00CC17F1" w:rsidRDefault="00E110F5" w:rsidP="00E110F5">
      <w:pPr>
        <w:pStyle w:val="paragraph"/>
      </w:pPr>
      <w:r w:rsidRPr="00CC17F1">
        <w:tab/>
        <w:t>(a)</w:t>
      </w:r>
      <w:r w:rsidRPr="00CC17F1">
        <w:tab/>
        <w:t>must take into account:</w:t>
      </w:r>
    </w:p>
    <w:p w:rsidR="00E110F5" w:rsidRPr="00CC17F1" w:rsidRDefault="00E110F5" w:rsidP="00E110F5">
      <w:pPr>
        <w:pStyle w:val="paragraphsub"/>
      </w:pPr>
      <w:r w:rsidRPr="00CC17F1">
        <w:tab/>
        <w:t>(</w:t>
      </w:r>
      <w:proofErr w:type="spellStart"/>
      <w:r w:rsidRPr="00CC17F1">
        <w:t>i</w:t>
      </w:r>
      <w:proofErr w:type="spellEnd"/>
      <w:r w:rsidRPr="00CC17F1">
        <w:t>)</w:t>
      </w:r>
      <w:r w:rsidRPr="00CC17F1">
        <w:tab/>
        <w:t>the application; and</w:t>
      </w:r>
    </w:p>
    <w:p w:rsidR="00E110F5" w:rsidRPr="00CC17F1" w:rsidRDefault="00E110F5" w:rsidP="00E110F5">
      <w:pPr>
        <w:pStyle w:val="paragraphsub"/>
      </w:pPr>
      <w:r w:rsidRPr="00CC17F1">
        <w:tab/>
        <w:t>(ii)</w:t>
      </w:r>
      <w:r w:rsidRPr="00CC17F1">
        <w:tab/>
        <w:t>any relevant information about the approved provider given to the Commissioner by the Secretary; and</w:t>
      </w:r>
    </w:p>
    <w:p w:rsidR="00E110F5" w:rsidRPr="00CC17F1" w:rsidRDefault="00E110F5" w:rsidP="00E110F5">
      <w:pPr>
        <w:pStyle w:val="paragraphsub"/>
      </w:pPr>
      <w:r w:rsidRPr="00CC17F1">
        <w:tab/>
        <w:t>(iii)</w:t>
      </w:r>
      <w:r w:rsidRPr="00CC17F1">
        <w:tab/>
        <w:t>whether the Commissioner is satisfied that, if the commencing service were to be accredited under this Part, the approved provider will undertake continuous improvement in relation to the service as measured against the Accreditation Standards or Flexible Care Standards (as applicable); and</w:t>
      </w:r>
    </w:p>
    <w:p w:rsidR="00E110F5" w:rsidRPr="00CC17F1" w:rsidRDefault="00E110F5" w:rsidP="00E110F5">
      <w:pPr>
        <w:pStyle w:val="paragraph"/>
      </w:pPr>
      <w:r w:rsidRPr="00CC17F1">
        <w:tab/>
        <w:t>(b)</w:t>
      </w:r>
      <w:r w:rsidRPr="00CC17F1">
        <w:tab/>
        <w:t>may take into account any other relevant matter.</w:t>
      </w:r>
    </w:p>
    <w:p w:rsidR="00E110F5" w:rsidRPr="00CC17F1" w:rsidRDefault="00965ABC" w:rsidP="00E110F5">
      <w:pPr>
        <w:pStyle w:val="subsection"/>
      </w:pPr>
      <w:r w:rsidRPr="00CC17F1">
        <w:tab/>
        <w:t>(3</w:t>
      </w:r>
      <w:r w:rsidR="00E110F5" w:rsidRPr="00CC17F1">
        <w:t>)</w:t>
      </w:r>
      <w:r w:rsidR="00E110F5" w:rsidRPr="00CC17F1">
        <w:tab/>
        <w:t>If the Commissioner decides to accredit the commencing service, the Commissioner must:</w:t>
      </w:r>
    </w:p>
    <w:p w:rsidR="00E110F5" w:rsidRPr="00CC17F1" w:rsidRDefault="00E110F5" w:rsidP="00E110F5">
      <w:pPr>
        <w:pStyle w:val="paragraph"/>
      </w:pPr>
      <w:r w:rsidRPr="00CC17F1">
        <w:tab/>
        <w:t>(a)</w:t>
      </w:r>
      <w:r w:rsidRPr="00CC17F1">
        <w:tab/>
        <w:t>accredit the service for 1 year; and</w:t>
      </w:r>
    </w:p>
    <w:p w:rsidR="00E110F5" w:rsidRPr="00CC17F1" w:rsidRDefault="00E110F5" w:rsidP="00E110F5">
      <w:pPr>
        <w:pStyle w:val="paragraph"/>
      </w:pPr>
      <w:r w:rsidRPr="00CC17F1">
        <w:tab/>
        <w:t>(b)</w:t>
      </w:r>
      <w:r w:rsidRPr="00CC17F1">
        <w:tab/>
        <w:t>decide whether there are any areas in which improvements in relation to the service must be made to ensure that the Accreditation Standards or Flexible Care Standards (as applicable) are complied with; and</w:t>
      </w:r>
    </w:p>
    <w:p w:rsidR="00E110F5" w:rsidRPr="00CC17F1" w:rsidRDefault="00E110F5" w:rsidP="00E110F5">
      <w:pPr>
        <w:pStyle w:val="paragraph"/>
      </w:pPr>
      <w:r w:rsidRPr="00CC17F1">
        <w:tab/>
        <w:t>(c)</w:t>
      </w:r>
      <w:r w:rsidRPr="00CC17F1">
        <w:tab/>
        <w:t>decide the arrangements for assessment contacts with the approved provider of the service.</w:t>
      </w:r>
    </w:p>
    <w:p w:rsidR="00E110F5" w:rsidRPr="00CC17F1" w:rsidRDefault="006B714D" w:rsidP="00E110F5">
      <w:pPr>
        <w:pStyle w:val="ActHead5"/>
      </w:pPr>
      <w:bookmarkStart w:id="48" w:name="_Toc532478346"/>
      <w:r w:rsidRPr="00CC17F1">
        <w:rPr>
          <w:rStyle w:val="CharSectno"/>
        </w:rPr>
        <w:t>30</w:t>
      </w:r>
      <w:r w:rsidR="00E110F5" w:rsidRPr="00CC17F1">
        <w:t xml:space="preserve">  Notification of decision to accredit commencing service</w:t>
      </w:r>
      <w:bookmarkEnd w:id="48"/>
    </w:p>
    <w:p w:rsidR="00053EF1" w:rsidRPr="00CC17F1" w:rsidRDefault="00E110F5" w:rsidP="00053EF1">
      <w:pPr>
        <w:pStyle w:val="subsection"/>
      </w:pPr>
      <w:r w:rsidRPr="00CC17F1">
        <w:tab/>
      </w:r>
      <w:r w:rsidR="00053EF1" w:rsidRPr="00CC17F1">
        <w:t>(1)</w:t>
      </w:r>
      <w:r w:rsidR="00053EF1" w:rsidRPr="00CC17F1">
        <w:tab/>
      </w:r>
      <w:r w:rsidR="00A059CA" w:rsidRPr="00CC17F1">
        <w:t>I</w:t>
      </w:r>
      <w:r w:rsidR="00053EF1" w:rsidRPr="00CC17F1">
        <w:t>f the Commissioner decides to accredit a commencing service under section</w:t>
      </w:r>
      <w:r w:rsidR="00CC17F1" w:rsidRPr="00CC17F1">
        <w:t> </w:t>
      </w:r>
      <w:r w:rsidR="006B714D" w:rsidRPr="00CC17F1">
        <w:t>29</w:t>
      </w:r>
      <w:r w:rsidR="00A059CA" w:rsidRPr="00CC17F1">
        <w:t>, t</w:t>
      </w:r>
      <w:r w:rsidR="00053EF1" w:rsidRPr="00CC17F1">
        <w:t xml:space="preserve">he Commissioner must, within 14 days after making the decision, give written notice </w:t>
      </w:r>
      <w:r w:rsidR="007925C5" w:rsidRPr="00CC17F1">
        <w:t xml:space="preserve">of the following </w:t>
      </w:r>
      <w:r w:rsidR="00053EF1" w:rsidRPr="00CC17F1">
        <w:t>to the a</w:t>
      </w:r>
      <w:r w:rsidR="00A74064" w:rsidRPr="00CC17F1">
        <w:t>pproved provider of the service</w:t>
      </w:r>
      <w:r w:rsidR="00053EF1" w:rsidRPr="00CC17F1">
        <w:t>:</w:t>
      </w:r>
    </w:p>
    <w:p w:rsidR="00053EF1" w:rsidRPr="00CC17F1" w:rsidRDefault="00501FC2" w:rsidP="00053EF1">
      <w:pPr>
        <w:pStyle w:val="paragraph"/>
      </w:pPr>
      <w:r w:rsidRPr="00CC17F1">
        <w:tab/>
        <w:t>(a)</w:t>
      </w:r>
      <w:r w:rsidRPr="00CC17F1">
        <w:tab/>
      </w:r>
      <w:r w:rsidR="00053EF1" w:rsidRPr="00CC17F1">
        <w:t>the decision;</w:t>
      </w:r>
    </w:p>
    <w:p w:rsidR="00053EF1" w:rsidRPr="00CC17F1" w:rsidRDefault="00501FC2" w:rsidP="00053EF1">
      <w:pPr>
        <w:pStyle w:val="paragraph"/>
      </w:pPr>
      <w:r w:rsidRPr="00CC17F1">
        <w:tab/>
        <w:t>(b)</w:t>
      </w:r>
      <w:r w:rsidRPr="00CC17F1">
        <w:tab/>
      </w:r>
      <w:r w:rsidR="00053EF1" w:rsidRPr="00CC17F1">
        <w:t>the period of accreditation;</w:t>
      </w:r>
    </w:p>
    <w:p w:rsidR="00053EF1" w:rsidRPr="00CC17F1" w:rsidRDefault="00501FC2" w:rsidP="00053EF1">
      <w:pPr>
        <w:pStyle w:val="paragraph"/>
      </w:pPr>
      <w:r w:rsidRPr="00CC17F1">
        <w:tab/>
        <w:t>(c)</w:t>
      </w:r>
      <w:r w:rsidRPr="00CC17F1">
        <w:tab/>
      </w:r>
      <w:r w:rsidR="00053EF1" w:rsidRPr="00CC17F1">
        <w:t>any areas in which improvements in relation to the service must be made to ensure that the Accreditation Standards or Flexible Care Standards (as applicable) are complied with, and the timetable for making the improvements;</w:t>
      </w:r>
    </w:p>
    <w:p w:rsidR="00053EF1" w:rsidRPr="00CC17F1" w:rsidRDefault="00501FC2" w:rsidP="00053EF1">
      <w:pPr>
        <w:pStyle w:val="paragraph"/>
      </w:pPr>
      <w:r w:rsidRPr="00CC17F1">
        <w:tab/>
        <w:t>(d)</w:t>
      </w:r>
      <w:r w:rsidRPr="00CC17F1">
        <w:tab/>
      </w:r>
      <w:r w:rsidR="00053EF1" w:rsidRPr="00CC17F1">
        <w:t>the arrangements for assessment contacts with the provider of the service;</w:t>
      </w:r>
    </w:p>
    <w:p w:rsidR="00053EF1" w:rsidRPr="00CC17F1" w:rsidRDefault="00501FC2" w:rsidP="00053EF1">
      <w:pPr>
        <w:pStyle w:val="paragraph"/>
      </w:pPr>
      <w:r w:rsidRPr="00CC17F1">
        <w:tab/>
        <w:t>(e)</w:t>
      </w:r>
      <w:r w:rsidRPr="00CC17F1">
        <w:tab/>
      </w:r>
      <w:r w:rsidR="00053EF1" w:rsidRPr="00CC17F1">
        <w:t>the circumstances in which a review audit of the service may be conducted;</w:t>
      </w:r>
    </w:p>
    <w:p w:rsidR="00053EF1" w:rsidRPr="00CC17F1" w:rsidRDefault="00501FC2" w:rsidP="00053EF1">
      <w:pPr>
        <w:pStyle w:val="paragraph"/>
      </w:pPr>
      <w:r w:rsidRPr="00CC17F1">
        <w:tab/>
        <w:t>(f)</w:t>
      </w:r>
      <w:r w:rsidRPr="00CC17F1">
        <w:tab/>
      </w:r>
      <w:r w:rsidR="00053EF1" w:rsidRPr="00CC17F1">
        <w:t>how the provider may apply for the re</w:t>
      </w:r>
      <w:r w:rsidR="00CC17F1">
        <w:noBreakHyphen/>
      </w:r>
      <w:r w:rsidR="00053EF1" w:rsidRPr="00CC17F1">
        <w:t>accreditation of the service.</w:t>
      </w:r>
    </w:p>
    <w:p w:rsidR="00053EF1" w:rsidRPr="00CC17F1" w:rsidRDefault="00053EF1" w:rsidP="00053EF1">
      <w:pPr>
        <w:pStyle w:val="subsection"/>
      </w:pPr>
      <w:r w:rsidRPr="00CC17F1">
        <w:tab/>
        <w:t>(</w:t>
      </w:r>
      <w:r w:rsidR="00DC2279" w:rsidRPr="00CC17F1">
        <w:t>2</w:t>
      </w:r>
      <w:r w:rsidRPr="00CC17F1">
        <w:t>)</w:t>
      </w:r>
      <w:r w:rsidRPr="00CC17F1">
        <w:tab/>
        <w:t>The Commissioner must, within 28 days after making the decision, give the approved provider of the commencing service a certificate of accreditation for the service that states the period of accreditation.</w:t>
      </w:r>
    </w:p>
    <w:p w:rsidR="00E110F5" w:rsidRPr="00CC17F1" w:rsidRDefault="00E110F5" w:rsidP="00053EF1">
      <w:pPr>
        <w:pStyle w:val="subsection"/>
      </w:pPr>
      <w:r w:rsidRPr="00CC17F1">
        <w:tab/>
        <w:t>(</w:t>
      </w:r>
      <w:r w:rsidR="00DC2279" w:rsidRPr="00CC17F1">
        <w:t>3</w:t>
      </w:r>
      <w:r w:rsidRPr="00CC17F1">
        <w:t>)</w:t>
      </w:r>
      <w:r w:rsidRPr="00CC17F1">
        <w:tab/>
        <w:t xml:space="preserve">The Commissioner must, as soon as is practicable, give the Secretary a copy of a notice given under </w:t>
      </w:r>
      <w:r w:rsidR="00CC17F1" w:rsidRPr="00CC17F1">
        <w:t>subsection (</w:t>
      </w:r>
      <w:r w:rsidR="00DC2279" w:rsidRPr="00CC17F1">
        <w:t>1</w:t>
      </w:r>
      <w:r w:rsidRPr="00CC17F1">
        <w:t>).</w:t>
      </w:r>
    </w:p>
    <w:p w:rsidR="00E110F5" w:rsidRPr="00CC17F1" w:rsidRDefault="006B714D" w:rsidP="00E110F5">
      <w:pPr>
        <w:pStyle w:val="ActHead5"/>
      </w:pPr>
      <w:bookmarkStart w:id="49" w:name="_Toc532478347"/>
      <w:r w:rsidRPr="00CC17F1">
        <w:rPr>
          <w:rStyle w:val="CharSectno"/>
        </w:rPr>
        <w:t>31</w:t>
      </w:r>
      <w:r w:rsidR="00E110F5" w:rsidRPr="00CC17F1">
        <w:t xml:space="preserve">  Notification of decision not to accredit commencing service</w:t>
      </w:r>
      <w:bookmarkEnd w:id="49"/>
    </w:p>
    <w:p w:rsidR="00E110F5" w:rsidRPr="00CC17F1" w:rsidRDefault="00E110F5" w:rsidP="00E110F5">
      <w:pPr>
        <w:pStyle w:val="subsection"/>
      </w:pPr>
      <w:r w:rsidRPr="00CC17F1">
        <w:tab/>
        <w:t>(1)</w:t>
      </w:r>
      <w:r w:rsidRPr="00CC17F1">
        <w:tab/>
        <w:t>If the Commissioner decides not to accredit a commencing service under section</w:t>
      </w:r>
      <w:r w:rsidR="00CC17F1" w:rsidRPr="00CC17F1">
        <w:t> </w:t>
      </w:r>
      <w:r w:rsidR="006B714D" w:rsidRPr="00CC17F1">
        <w:t>29</w:t>
      </w:r>
      <w:r w:rsidRPr="00CC17F1">
        <w:t>, the Commissioner must, within 14 days after making the decision, give the approved provider of the service:</w:t>
      </w:r>
    </w:p>
    <w:p w:rsidR="00965ABC" w:rsidRPr="00CC17F1" w:rsidRDefault="00965ABC" w:rsidP="00965ABC">
      <w:pPr>
        <w:pStyle w:val="paragraph"/>
      </w:pPr>
      <w:r w:rsidRPr="00CC17F1">
        <w:tab/>
        <w:t>(a)</w:t>
      </w:r>
      <w:r w:rsidRPr="00CC17F1">
        <w:tab/>
        <w:t>written notice of the following:</w:t>
      </w:r>
    </w:p>
    <w:p w:rsidR="00E110F5" w:rsidRPr="00CC17F1" w:rsidRDefault="00965ABC" w:rsidP="00965ABC">
      <w:pPr>
        <w:pStyle w:val="paragraphsub"/>
      </w:pPr>
      <w:r w:rsidRPr="00CC17F1">
        <w:lastRenderedPageBreak/>
        <w:tab/>
        <w:t>(</w:t>
      </w:r>
      <w:proofErr w:type="spellStart"/>
      <w:r w:rsidRPr="00CC17F1">
        <w:t>i</w:t>
      </w:r>
      <w:proofErr w:type="spellEnd"/>
      <w:r w:rsidR="00E110F5" w:rsidRPr="00CC17F1">
        <w:t>)</w:t>
      </w:r>
      <w:r w:rsidR="00E110F5" w:rsidRPr="00CC17F1">
        <w:tab/>
        <w:t>the decision;</w:t>
      </w:r>
    </w:p>
    <w:p w:rsidR="00E110F5" w:rsidRPr="00CC17F1" w:rsidRDefault="00965ABC" w:rsidP="00965ABC">
      <w:pPr>
        <w:pStyle w:val="paragraphsub"/>
      </w:pPr>
      <w:r w:rsidRPr="00CC17F1">
        <w:tab/>
        <w:t>(ii</w:t>
      </w:r>
      <w:r w:rsidR="00E110F5" w:rsidRPr="00CC17F1">
        <w:t>)</w:t>
      </w:r>
      <w:r w:rsidR="00E110F5" w:rsidRPr="00CC17F1">
        <w:tab/>
        <w:t>the reasons for the decision;</w:t>
      </w:r>
    </w:p>
    <w:p w:rsidR="00965ABC" w:rsidRPr="00CC17F1" w:rsidRDefault="00965ABC" w:rsidP="00965ABC">
      <w:pPr>
        <w:pStyle w:val="paragraphsub"/>
      </w:pPr>
      <w:r w:rsidRPr="00CC17F1">
        <w:tab/>
        <w:t>(iii</w:t>
      </w:r>
      <w:r w:rsidR="00E110F5" w:rsidRPr="00CC17F1">
        <w:t>)</w:t>
      </w:r>
      <w:r w:rsidR="00E110F5" w:rsidRPr="00CC17F1">
        <w:tab/>
        <w:t xml:space="preserve">how the provider may apply for the </w:t>
      </w:r>
      <w:r w:rsidRPr="00CC17F1">
        <w:t>reconsideration of the decision; and</w:t>
      </w:r>
    </w:p>
    <w:p w:rsidR="00965ABC" w:rsidRPr="00CC17F1" w:rsidRDefault="00965ABC" w:rsidP="00965ABC">
      <w:pPr>
        <w:pStyle w:val="paragraph"/>
      </w:pPr>
      <w:r w:rsidRPr="00CC17F1">
        <w:tab/>
        <w:t>(b)</w:t>
      </w:r>
      <w:r w:rsidRPr="00CC17F1">
        <w:tab/>
        <w:t>a copy of any information given to the Commissioner by the Secretary that was taken into account in making the decision.</w:t>
      </w:r>
    </w:p>
    <w:p w:rsidR="00E110F5" w:rsidRPr="00CC17F1" w:rsidRDefault="00E110F5" w:rsidP="00E110F5">
      <w:pPr>
        <w:pStyle w:val="subsection"/>
      </w:pPr>
      <w:r w:rsidRPr="00CC17F1">
        <w:tab/>
        <w:t>(</w:t>
      </w:r>
      <w:r w:rsidR="00965ABC" w:rsidRPr="00CC17F1">
        <w:t>2</w:t>
      </w:r>
      <w:r w:rsidRPr="00CC17F1">
        <w:t>)</w:t>
      </w:r>
      <w:r w:rsidRPr="00CC17F1">
        <w:tab/>
        <w:t xml:space="preserve">The Commissioner must, as soon as is practicable, give the Secretary a copy of a notice given under </w:t>
      </w:r>
      <w:r w:rsidR="00CC17F1" w:rsidRPr="00CC17F1">
        <w:t>paragraph (</w:t>
      </w:r>
      <w:r w:rsidRPr="00CC17F1">
        <w:t>1)</w:t>
      </w:r>
      <w:r w:rsidR="004C2B30" w:rsidRPr="00CC17F1">
        <w:t>(a)</w:t>
      </w:r>
      <w:r w:rsidRPr="00CC17F1">
        <w:t>.</w:t>
      </w:r>
    </w:p>
    <w:p w:rsidR="00E110F5" w:rsidRPr="00CC17F1" w:rsidRDefault="00E110F5" w:rsidP="00E110F5">
      <w:pPr>
        <w:pStyle w:val="ActHead4"/>
      </w:pPr>
      <w:bookmarkStart w:id="50" w:name="_Toc532478348"/>
      <w:r w:rsidRPr="00CC17F1">
        <w:rPr>
          <w:rStyle w:val="CharSubdNo"/>
        </w:rPr>
        <w:t>Subdivision D</w:t>
      </w:r>
      <w:r w:rsidRPr="00CC17F1">
        <w:t>—</w:t>
      </w:r>
      <w:r w:rsidRPr="00CC17F1">
        <w:rPr>
          <w:rStyle w:val="CharSubdText"/>
        </w:rPr>
        <w:t>Re</w:t>
      </w:r>
      <w:r w:rsidR="00CC17F1" w:rsidRPr="00CC17F1">
        <w:rPr>
          <w:rStyle w:val="CharSubdText"/>
        </w:rPr>
        <w:noBreakHyphen/>
      </w:r>
      <w:r w:rsidRPr="00CC17F1">
        <w:rPr>
          <w:rStyle w:val="CharSubdText"/>
        </w:rPr>
        <w:t xml:space="preserve">accreditation of </w:t>
      </w:r>
      <w:r w:rsidR="00977B45" w:rsidRPr="00CC17F1">
        <w:rPr>
          <w:rStyle w:val="CharSubdText"/>
        </w:rPr>
        <w:t>residential service</w:t>
      </w:r>
      <w:r w:rsidRPr="00CC17F1">
        <w:rPr>
          <w:rStyle w:val="CharSubdText"/>
        </w:rPr>
        <w:t>s</w:t>
      </w:r>
      <w:bookmarkEnd w:id="50"/>
    </w:p>
    <w:p w:rsidR="00E110F5" w:rsidRPr="00CC17F1" w:rsidRDefault="006B714D" w:rsidP="00E110F5">
      <w:pPr>
        <w:pStyle w:val="ActHead5"/>
      </w:pPr>
      <w:bookmarkStart w:id="51" w:name="_Toc532478349"/>
      <w:r w:rsidRPr="00CC17F1">
        <w:rPr>
          <w:rStyle w:val="CharSectno"/>
        </w:rPr>
        <w:t>32</w:t>
      </w:r>
      <w:r w:rsidR="00E110F5" w:rsidRPr="00CC17F1">
        <w:t xml:space="preserve">  Commissioner must appoint assessment team to conduct site audit</w:t>
      </w:r>
      <w:bookmarkEnd w:id="51"/>
    </w:p>
    <w:p w:rsidR="00E110F5" w:rsidRPr="00CC17F1" w:rsidRDefault="00E110F5" w:rsidP="00E110F5">
      <w:pPr>
        <w:pStyle w:val="subsection"/>
      </w:pPr>
      <w:r w:rsidRPr="00CC17F1">
        <w:tab/>
        <w:t>(1)</w:t>
      </w:r>
      <w:r w:rsidRPr="00CC17F1">
        <w:tab/>
        <w:t>If an application is mad</w:t>
      </w:r>
      <w:r w:rsidR="00744D72" w:rsidRPr="00CC17F1">
        <w:t>e under subsection</w:t>
      </w:r>
      <w:r w:rsidR="00CC17F1" w:rsidRPr="00CC17F1">
        <w:t> </w:t>
      </w:r>
      <w:r w:rsidR="006B714D" w:rsidRPr="00CC17F1">
        <w:t>27</w:t>
      </w:r>
      <w:r w:rsidR="00744D72" w:rsidRPr="00CC17F1">
        <w:t xml:space="preserve">(2) by the </w:t>
      </w:r>
      <w:r w:rsidR="00304832" w:rsidRPr="00CC17F1">
        <w:t>approved provider of an accredited service or a previously accredited service</w:t>
      </w:r>
      <w:r w:rsidRPr="00CC17F1">
        <w:t>, the Commissioner must, as soon as practicable after receiving the application:</w:t>
      </w:r>
    </w:p>
    <w:p w:rsidR="00E110F5" w:rsidRPr="00CC17F1" w:rsidRDefault="00E110F5" w:rsidP="00E110F5">
      <w:pPr>
        <w:pStyle w:val="paragraph"/>
      </w:pPr>
      <w:r w:rsidRPr="00CC17F1">
        <w:tab/>
        <w:t>(a)</w:t>
      </w:r>
      <w:r w:rsidRPr="00CC17F1">
        <w:tab/>
        <w:t>appoint one or more quality assessors to form an assessment team to conduct a site audit of the service; and</w:t>
      </w:r>
    </w:p>
    <w:p w:rsidR="00E110F5" w:rsidRPr="00CC17F1" w:rsidRDefault="00E110F5" w:rsidP="00E110F5">
      <w:pPr>
        <w:pStyle w:val="paragraph"/>
      </w:pPr>
      <w:r w:rsidRPr="00CC17F1">
        <w:tab/>
        <w:t>(b)</w:t>
      </w:r>
      <w:r w:rsidRPr="00CC17F1">
        <w:tab/>
        <w:t>give the team any information or documents that accompanied the application under paragraph</w:t>
      </w:r>
      <w:r w:rsidR="00CC17F1" w:rsidRPr="00CC17F1">
        <w:t> </w:t>
      </w:r>
      <w:r w:rsidR="006B714D" w:rsidRPr="00CC17F1">
        <w:t>28</w:t>
      </w:r>
      <w:r w:rsidRPr="00CC17F1">
        <w:t>(1)(d).</w:t>
      </w:r>
    </w:p>
    <w:p w:rsidR="00E110F5" w:rsidRPr="00CC17F1" w:rsidRDefault="00965ABC" w:rsidP="00E110F5">
      <w:pPr>
        <w:pStyle w:val="subsection"/>
      </w:pPr>
      <w:r w:rsidRPr="00CC17F1">
        <w:tab/>
        <w:t>(2)</w:t>
      </w:r>
      <w:r w:rsidRPr="00CC17F1">
        <w:tab/>
        <w:t>However, t</w:t>
      </w:r>
      <w:r w:rsidR="00E110F5" w:rsidRPr="00CC17F1">
        <w:t xml:space="preserve">he Commissioner must not appoint a quality assessor to form </w:t>
      </w:r>
      <w:r w:rsidRPr="00CC17F1">
        <w:t>the assessment team to conduct the site audit of the</w:t>
      </w:r>
      <w:r w:rsidR="00E110F5" w:rsidRPr="00CC17F1">
        <w:t xml:space="preserve"> </w:t>
      </w:r>
      <w:r w:rsidR="00304832" w:rsidRPr="00CC17F1">
        <w:t>accredited service or previously accredited service</w:t>
      </w:r>
      <w:r w:rsidR="00E110F5" w:rsidRPr="00CC17F1">
        <w:t xml:space="preserve"> if:</w:t>
      </w:r>
    </w:p>
    <w:p w:rsidR="00E110F5" w:rsidRPr="00CC17F1" w:rsidRDefault="00E110F5" w:rsidP="00E110F5">
      <w:pPr>
        <w:pStyle w:val="paragraph"/>
      </w:pPr>
      <w:r w:rsidRPr="00CC17F1">
        <w:tab/>
        <w:t>(a)</w:t>
      </w:r>
      <w:r w:rsidRPr="00CC17F1">
        <w:tab/>
        <w:t>at any time during the 3 year period preceding the proposed appointment, the assessor was employed by, or provided services to, the approved provider of the service; or</w:t>
      </w:r>
    </w:p>
    <w:p w:rsidR="00E110F5" w:rsidRPr="00CC17F1" w:rsidRDefault="00E110F5" w:rsidP="00E110F5">
      <w:pPr>
        <w:pStyle w:val="paragraph"/>
      </w:pPr>
      <w:r w:rsidRPr="00CC17F1">
        <w:tab/>
        <w:t>(b)</w:t>
      </w:r>
      <w:r w:rsidRPr="00CC17F1">
        <w:tab/>
        <w:t xml:space="preserve">the assessor has a pecuniary or other interest that could conflict with </w:t>
      </w:r>
      <w:r w:rsidR="00965ABC" w:rsidRPr="00CC17F1">
        <w:t xml:space="preserve">the </w:t>
      </w:r>
      <w:r w:rsidRPr="00CC17F1">
        <w:t xml:space="preserve">proper </w:t>
      </w:r>
      <w:r w:rsidR="00965ABC" w:rsidRPr="00CC17F1">
        <w:t xml:space="preserve">conduct of the </w:t>
      </w:r>
      <w:r w:rsidRPr="00CC17F1">
        <w:t>audit.</w:t>
      </w:r>
    </w:p>
    <w:p w:rsidR="00E110F5" w:rsidRPr="00CC17F1" w:rsidRDefault="006B714D" w:rsidP="00E110F5">
      <w:pPr>
        <w:pStyle w:val="ActHead5"/>
      </w:pPr>
      <w:bookmarkStart w:id="52" w:name="_Toc532478350"/>
      <w:r w:rsidRPr="00CC17F1">
        <w:rPr>
          <w:rStyle w:val="CharSectno"/>
        </w:rPr>
        <w:t>33</w:t>
      </w:r>
      <w:r w:rsidR="00E110F5" w:rsidRPr="00CC17F1">
        <w:t xml:space="preserve">  Form of words and poster to be used to tell care recipients etc. about site audit</w:t>
      </w:r>
      <w:bookmarkEnd w:id="52"/>
    </w:p>
    <w:p w:rsidR="00E110F5" w:rsidRPr="00CC17F1" w:rsidRDefault="00E110F5" w:rsidP="00E110F5">
      <w:pPr>
        <w:pStyle w:val="subsection"/>
      </w:pPr>
      <w:r w:rsidRPr="00CC17F1">
        <w:tab/>
        <w:t>(1)</w:t>
      </w:r>
      <w:r w:rsidRPr="00CC17F1">
        <w:tab/>
        <w:t>If an application is mad</w:t>
      </w:r>
      <w:r w:rsidR="00744D72" w:rsidRPr="00CC17F1">
        <w:t>e under subsection</w:t>
      </w:r>
      <w:r w:rsidR="00CC17F1" w:rsidRPr="00CC17F1">
        <w:t> </w:t>
      </w:r>
      <w:r w:rsidR="006B714D" w:rsidRPr="00CC17F1">
        <w:t>27</w:t>
      </w:r>
      <w:r w:rsidR="00744D72" w:rsidRPr="00CC17F1">
        <w:t xml:space="preserve">(2) by the </w:t>
      </w:r>
      <w:r w:rsidRPr="00CC17F1">
        <w:t>approved provider of an accredited service or a previously accredited service, the Commissioner must, as soon as practicable after receiving the application, give the provider:</w:t>
      </w:r>
    </w:p>
    <w:p w:rsidR="00E110F5" w:rsidRPr="00CC17F1" w:rsidRDefault="00E110F5" w:rsidP="00E110F5">
      <w:pPr>
        <w:pStyle w:val="paragraph"/>
      </w:pPr>
      <w:r w:rsidRPr="00CC17F1">
        <w:tab/>
        <w:t>(a)</w:t>
      </w:r>
      <w:r w:rsidRPr="00CC17F1">
        <w:tab/>
        <w:t>a written notice specifying the form of words to be used to tell care recipients of the service, and the nominated representatives of those care recipients, about the site audit of the service that is to be conducted; and</w:t>
      </w:r>
    </w:p>
    <w:p w:rsidR="00E110F5" w:rsidRPr="00CC17F1" w:rsidRDefault="00E110F5" w:rsidP="00E110F5">
      <w:pPr>
        <w:pStyle w:val="paragraph"/>
      </w:pPr>
      <w:r w:rsidRPr="00CC17F1">
        <w:tab/>
        <w:t>(b)</w:t>
      </w:r>
      <w:r w:rsidRPr="00CC17F1">
        <w:tab/>
        <w:t>a poster to inform those care recipients and representatives about the site audit.</w:t>
      </w:r>
    </w:p>
    <w:p w:rsidR="00E110F5" w:rsidRPr="00CC17F1" w:rsidRDefault="00E110F5" w:rsidP="00E110F5">
      <w:pPr>
        <w:pStyle w:val="subsection"/>
      </w:pPr>
      <w:r w:rsidRPr="00CC17F1">
        <w:tab/>
        <w:t>(2)</w:t>
      </w:r>
      <w:r w:rsidRPr="00CC17F1">
        <w:tab/>
        <w:t xml:space="preserve">However, the Commissioner is not required to comply with </w:t>
      </w:r>
      <w:r w:rsidR="00CC17F1" w:rsidRPr="00CC17F1">
        <w:t>subsection (</w:t>
      </w:r>
      <w:r w:rsidRPr="00CC17F1">
        <w:t>1) if the Commissioner gave the approved provider a notice and poster under section</w:t>
      </w:r>
      <w:r w:rsidR="00CC17F1" w:rsidRPr="00CC17F1">
        <w:t> </w:t>
      </w:r>
      <w:r w:rsidR="006B714D" w:rsidRPr="00CC17F1">
        <w:t>46</w:t>
      </w:r>
      <w:r w:rsidRPr="00CC17F1">
        <w:t xml:space="preserve"> in relation to the re</w:t>
      </w:r>
      <w:r w:rsidR="00CC17F1">
        <w:noBreakHyphen/>
      </w:r>
      <w:r w:rsidRPr="00CC17F1">
        <w:t>accreditation of the accredited service or previously accredited service.</w:t>
      </w:r>
    </w:p>
    <w:p w:rsidR="00E110F5" w:rsidRPr="00CC17F1" w:rsidRDefault="006B714D" w:rsidP="00E110F5">
      <w:pPr>
        <w:pStyle w:val="ActHead5"/>
      </w:pPr>
      <w:bookmarkStart w:id="53" w:name="_Toc532478351"/>
      <w:r w:rsidRPr="00CC17F1">
        <w:rPr>
          <w:rStyle w:val="CharSectno"/>
        </w:rPr>
        <w:lastRenderedPageBreak/>
        <w:t>34</w:t>
      </w:r>
      <w:r w:rsidR="00E110F5" w:rsidRPr="00CC17F1">
        <w:t xml:space="preserve">  Approved provider must inform care recipients etc. about site audit</w:t>
      </w:r>
      <w:bookmarkEnd w:id="53"/>
    </w:p>
    <w:p w:rsidR="00E110F5" w:rsidRPr="00CC17F1" w:rsidRDefault="00E110F5" w:rsidP="00E110F5">
      <w:pPr>
        <w:pStyle w:val="subsection"/>
      </w:pPr>
      <w:r w:rsidRPr="00CC17F1">
        <w:tab/>
        <w:t>(1)</w:t>
      </w:r>
      <w:r w:rsidRPr="00CC17F1">
        <w:tab/>
        <w:t xml:space="preserve">The approved provider of a </w:t>
      </w:r>
      <w:r w:rsidR="00977B45" w:rsidRPr="00CC17F1">
        <w:t>residential service</w:t>
      </w:r>
      <w:r w:rsidRPr="00CC17F1">
        <w:t xml:space="preserve"> must take all reasonable steps to ensure that each care recipient of the service, and the nominated representative</w:t>
      </w:r>
      <w:r w:rsidR="00965ABC" w:rsidRPr="00CC17F1">
        <w:t>s</w:t>
      </w:r>
      <w:r w:rsidRPr="00CC17F1">
        <w:t xml:space="preserve"> of such a care recipient, </w:t>
      </w:r>
      <w:r w:rsidR="006C571C" w:rsidRPr="00CC17F1">
        <w:t>are</w:t>
      </w:r>
      <w:r w:rsidRPr="00CC17F1">
        <w:t xml:space="preserve"> made aware of the following matters:</w:t>
      </w:r>
    </w:p>
    <w:p w:rsidR="00E110F5" w:rsidRPr="00CC17F1" w:rsidRDefault="00E110F5" w:rsidP="00E110F5">
      <w:pPr>
        <w:pStyle w:val="paragraph"/>
      </w:pPr>
      <w:r w:rsidRPr="00CC17F1">
        <w:tab/>
        <w:t>(a)</w:t>
      </w:r>
      <w:r w:rsidRPr="00CC17F1">
        <w:tab/>
        <w:t>that a site audit of the service is to be conducted;</w:t>
      </w:r>
    </w:p>
    <w:p w:rsidR="00E110F5" w:rsidRPr="00CC17F1" w:rsidRDefault="00E110F5" w:rsidP="00E110F5">
      <w:pPr>
        <w:pStyle w:val="paragraph"/>
      </w:pPr>
      <w:r w:rsidRPr="00CC17F1">
        <w:tab/>
        <w:t>(b)</w:t>
      </w:r>
      <w:r w:rsidRPr="00CC17F1">
        <w:tab/>
        <w:t>the pe</w:t>
      </w:r>
      <w:r w:rsidR="00965ABC" w:rsidRPr="00CC17F1">
        <w:t>riod during</w:t>
      </w:r>
      <w:r w:rsidRPr="00CC17F1">
        <w:t xml:space="preserve"> which the site audit could occur;</w:t>
      </w:r>
    </w:p>
    <w:p w:rsidR="00965ABC" w:rsidRPr="00CC17F1" w:rsidRDefault="00965ABC" w:rsidP="00E110F5">
      <w:pPr>
        <w:pStyle w:val="paragraph"/>
      </w:pPr>
      <w:r w:rsidRPr="00CC17F1">
        <w:tab/>
        <w:t>(c</w:t>
      </w:r>
      <w:r w:rsidR="00E110F5" w:rsidRPr="00CC17F1">
        <w:t>)</w:t>
      </w:r>
      <w:r w:rsidR="00E110F5" w:rsidRPr="00CC17F1">
        <w:tab/>
        <w:t xml:space="preserve">that the </w:t>
      </w:r>
      <w:r w:rsidRPr="00CC17F1">
        <w:t xml:space="preserve">care recipients of the service </w:t>
      </w:r>
      <w:r w:rsidR="00E110F5" w:rsidRPr="00CC17F1">
        <w:t>and the nominated represent</w:t>
      </w:r>
      <w:r w:rsidRPr="00CC17F1">
        <w:t>atives of those care recipients:</w:t>
      </w:r>
    </w:p>
    <w:p w:rsidR="00E110F5" w:rsidRPr="00CC17F1" w:rsidRDefault="00965ABC" w:rsidP="00965ABC">
      <w:pPr>
        <w:pStyle w:val="paragraphsub"/>
      </w:pPr>
      <w:r w:rsidRPr="00CC17F1">
        <w:tab/>
        <w:t>(</w:t>
      </w:r>
      <w:proofErr w:type="spellStart"/>
      <w:r w:rsidRPr="00CC17F1">
        <w:t>i</w:t>
      </w:r>
      <w:proofErr w:type="spellEnd"/>
      <w:r w:rsidRPr="00CC17F1">
        <w:t>)</w:t>
      </w:r>
      <w:r w:rsidRPr="00CC17F1">
        <w:tab/>
      </w:r>
      <w:r w:rsidR="00E110F5" w:rsidRPr="00CC17F1">
        <w:t>will be given an opportunity to talk to members of the assessment team for the site audit;</w:t>
      </w:r>
      <w:r w:rsidRPr="00CC17F1">
        <w:t xml:space="preserve"> and</w:t>
      </w:r>
    </w:p>
    <w:p w:rsidR="00E110F5" w:rsidRPr="00CC17F1" w:rsidRDefault="00965ABC" w:rsidP="00965ABC">
      <w:pPr>
        <w:pStyle w:val="paragraphsub"/>
      </w:pPr>
      <w:r w:rsidRPr="00CC17F1">
        <w:tab/>
        <w:t>(ii)</w:t>
      </w:r>
      <w:r w:rsidRPr="00CC17F1">
        <w:tab/>
        <w:t>may give information to the Commission about the care and services those care recipients are receiving;</w:t>
      </w:r>
    </w:p>
    <w:p w:rsidR="00E110F5" w:rsidRPr="00CC17F1" w:rsidRDefault="00965ABC" w:rsidP="00E110F5">
      <w:pPr>
        <w:pStyle w:val="paragraph"/>
      </w:pPr>
      <w:r w:rsidRPr="00CC17F1">
        <w:tab/>
        <w:t>(d</w:t>
      </w:r>
      <w:r w:rsidR="00E110F5" w:rsidRPr="00CC17F1">
        <w:t>)</w:t>
      </w:r>
      <w:r w:rsidR="00E110F5" w:rsidRPr="00CC17F1">
        <w:tab/>
        <w:t>how to contact the Commission.</w:t>
      </w:r>
    </w:p>
    <w:p w:rsidR="00E110F5" w:rsidRPr="00CC17F1" w:rsidRDefault="00E110F5" w:rsidP="00E110F5">
      <w:pPr>
        <w:pStyle w:val="subsection"/>
      </w:pPr>
      <w:r w:rsidRPr="00CC17F1">
        <w:tab/>
        <w:t>(2)</w:t>
      </w:r>
      <w:r w:rsidRPr="00CC17F1">
        <w:tab/>
        <w:t xml:space="preserve">The reasonable steps taken by the approved provider of the </w:t>
      </w:r>
      <w:r w:rsidR="00977B45" w:rsidRPr="00CC17F1">
        <w:t>residential service</w:t>
      </w:r>
      <w:r w:rsidRPr="00CC17F1">
        <w:t xml:space="preserve"> under </w:t>
      </w:r>
      <w:r w:rsidR="00CC17F1" w:rsidRPr="00CC17F1">
        <w:t>subsection (</w:t>
      </w:r>
      <w:r w:rsidRPr="00CC17F1">
        <w:t>1) must include, but are not limited to, the following:</w:t>
      </w:r>
    </w:p>
    <w:p w:rsidR="00E110F5" w:rsidRPr="00CC17F1" w:rsidRDefault="00E110F5" w:rsidP="00E110F5">
      <w:pPr>
        <w:pStyle w:val="paragraph"/>
      </w:pPr>
      <w:r w:rsidRPr="00CC17F1">
        <w:tab/>
        <w:t>(a)</w:t>
      </w:r>
      <w:r w:rsidRPr="00CC17F1">
        <w:tab/>
        <w:t xml:space="preserve">giving </w:t>
      </w:r>
      <w:r w:rsidR="00965ABC" w:rsidRPr="00CC17F1">
        <w:t xml:space="preserve">written </w:t>
      </w:r>
      <w:r w:rsidRPr="00CC17F1">
        <w:t xml:space="preserve">information </w:t>
      </w:r>
      <w:r w:rsidR="00965ABC" w:rsidRPr="00CC17F1">
        <w:t>(including the form of words specified in the notice given to the provid</w:t>
      </w:r>
      <w:r w:rsidR="008B050E" w:rsidRPr="00CC17F1">
        <w:t>er under paragraph</w:t>
      </w:r>
      <w:r w:rsidR="00CC17F1" w:rsidRPr="00CC17F1">
        <w:t> </w:t>
      </w:r>
      <w:r w:rsidR="006B714D" w:rsidRPr="00CC17F1">
        <w:t>33</w:t>
      </w:r>
      <w:r w:rsidR="008B050E" w:rsidRPr="00CC17F1">
        <w:t xml:space="preserve">(1)(a) or </w:t>
      </w:r>
      <w:r w:rsidR="006B714D" w:rsidRPr="00CC17F1">
        <w:t>46</w:t>
      </w:r>
      <w:r w:rsidR="008B050E" w:rsidRPr="00CC17F1">
        <w:t>(1)(a)</w:t>
      </w:r>
      <w:r w:rsidR="00965ABC" w:rsidRPr="00CC17F1">
        <w:t xml:space="preserve">) </w:t>
      </w:r>
      <w:r w:rsidRPr="00CC17F1">
        <w:t>to each care recipient of the service and the nominated represent</w:t>
      </w:r>
      <w:r w:rsidR="00965ABC" w:rsidRPr="00CC17F1">
        <w:t>atives of such a care recipient</w:t>
      </w:r>
      <w:r w:rsidRPr="00CC17F1">
        <w:t>;</w:t>
      </w:r>
    </w:p>
    <w:p w:rsidR="00E110F5" w:rsidRPr="00CC17F1" w:rsidRDefault="00E110F5" w:rsidP="00E110F5">
      <w:pPr>
        <w:pStyle w:val="paragraph"/>
      </w:pPr>
      <w:r w:rsidRPr="00CC17F1">
        <w:tab/>
        <w:t>(b)</w:t>
      </w:r>
      <w:r w:rsidRPr="00CC17F1">
        <w:tab/>
        <w:t>displaying copies of the poster given to the approved provider under paragraph</w:t>
      </w:r>
      <w:r w:rsidR="00CC17F1" w:rsidRPr="00CC17F1">
        <w:t> </w:t>
      </w:r>
      <w:r w:rsidR="006B714D" w:rsidRPr="00CC17F1">
        <w:t>33</w:t>
      </w:r>
      <w:r w:rsidRPr="00CC17F1">
        <w:t xml:space="preserve">(1)(b) or </w:t>
      </w:r>
      <w:r w:rsidR="006B714D" w:rsidRPr="00CC17F1">
        <w:t>46</w:t>
      </w:r>
      <w:r w:rsidRPr="00CC17F1">
        <w:t>(1)(b) in one or more prominent locations at the premises of the service.</w:t>
      </w:r>
    </w:p>
    <w:p w:rsidR="00E110F5" w:rsidRPr="00CC17F1" w:rsidRDefault="00E110F5" w:rsidP="00E110F5">
      <w:pPr>
        <w:pStyle w:val="subsection"/>
      </w:pPr>
      <w:r w:rsidRPr="00CC17F1">
        <w:t xml:space="preserve"> </w:t>
      </w:r>
      <w:r w:rsidRPr="00CC17F1">
        <w:tab/>
        <w:t>(3)</w:t>
      </w:r>
      <w:r w:rsidRPr="00CC17F1">
        <w:tab/>
        <w:t xml:space="preserve">The approved provider of the </w:t>
      </w:r>
      <w:r w:rsidR="00977B45" w:rsidRPr="00CC17F1">
        <w:t>residential service</w:t>
      </w:r>
      <w:r w:rsidRPr="00CC17F1">
        <w:t xml:space="preserve"> must comply with </w:t>
      </w:r>
      <w:r w:rsidR="00CC17F1" w:rsidRPr="00CC17F1">
        <w:t>subsection (</w:t>
      </w:r>
      <w:r w:rsidRPr="00CC17F1">
        <w:t xml:space="preserve">1) as soon as practicable after the later </w:t>
      </w:r>
      <w:r w:rsidR="003C7D56" w:rsidRPr="00CC17F1">
        <w:t>of the following events occurs</w:t>
      </w:r>
      <w:r w:rsidRPr="00CC17F1">
        <w:t>:</w:t>
      </w:r>
    </w:p>
    <w:p w:rsidR="008B050E" w:rsidRPr="00CC17F1" w:rsidRDefault="00E110F5" w:rsidP="00E110F5">
      <w:pPr>
        <w:pStyle w:val="paragraph"/>
      </w:pPr>
      <w:r w:rsidRPr="00CC17F1">
        <w:tab/>
        <w:t>(a)</w:t>
      </w:r>
      <w:r w:rsidRPr="00CC17F1">
        <w:tab/>
        <w:t>the approved provide</w:t>
      </w:r>
      <w:r w:rsidR="003C7D56" w:rsidRPr="00CC17F1">
        <w:t>r receives</w:t>
      </w:r>
      <w:r w:rsidR="008B050E" w:rsidRPr="00CC17F1">
        <w:t xml:space="preserve"> the notice given under paragraph</w:t>
      </w:r>
      <w:r w:rsidR="00CC17F1" w:rsidRPr="00CC17F1">
        <w:t> </w:t>
      </w:r>
      <w:r w:rsidR="006B714D" w:rsidRPr="00CC17F1">
        <w:t>33</w:t>
      </w:r>
      <w:r w:rsidR="008B050E" w:rsidRPr="00CC17F1">
        <w:t xml:space="preserve">(1)(a) or </w:t>
      </w:r>
      <w:r w:rsidR="006B714D" w:rsidRPr="00CC17F1">
        <w:t>46</w:t>
      </w:r>
      <w:r w:rsidR="008B050E" w:rsidRPr="00CC17F1">
        <w:t>(1)(a);</w:t>
      </w:r>
    </w:p>
    <w:p w:rsidR="00E110F5" w:rsidRPr="00CC17F1" w:rsidRDefault="003C7D56" w:rsidP="00E110F5">
      <w:pPr>
        <w:pStyle w:val="paragraph"/>
      </w:pPr>
      <w:r w:rsidRPr="00CC17F1">
        <w:tab/>
        <w:t>(b)</w:t>
      </w:r>
      <w:r w:rsidRPr="00CC17F1">
        <w:tab/>
        <w:t>the approved provider mak</w:t>
      </w:r>
      <w:r w:rsidR="00E110F5" w:rsidRPr="00CC17F1">
        <w:t>e</w:t>
      </w:r>
      <w:r w:rsidRPr="00CC17F1">
        <w:t>s</w:t>
      </w:r>
      <w:r w:rsidR="00E110F5" w:rsidRPr="00CC17F1">
        <w:t xml:space="preserve"> the application under subsection</w:t>
      </w:r>
      <w:r w:rsidR="00CC17F1" w:rsidRPr="00CC17F1">
        <w:t> </w:t>
      </w:r>
      <w:r w:rsidR="006B714D" w:rsidRPr="00CC17F1">
        <w:t>27</w:t>
      </w:r>
      <w:r w:rsidR="00E110F5" w:rsidRPr="00CC17F1">
        <w:t>(2) for the re</w:t>
      </w:r>
      <w:r w:rsidR="00CC17F1">
        <w:noBreakHyphen/>
      </w:r>
      <w:r w:rsidR="00E110F5" w:rsidRPr="00CC17F1">
        <w:t>accreditation of the service.</w:t>
      </w:r>
    </w:p>
    <w:p w:rsidR="00E110F5" w:rsidRPr="00CC17F1" w:rsidRDefault="006B714D" w:rsidP="00E110F5">
      <w:pPr>
        <w:pStyle w:val="ActHead5"/>
      </w:pPr>
      <w:bookmarkStart w:id="54" w:name="_Toc532478352"/>
      <w:r w:rsidRPr="00CC17F1">
        <w:rPr>
          <w:rStyle w:val="CharSectno"/>
        </w:rPr>
        <w:t>35</w:t>
      </w:r>
      <w:r w:rsidR="00E110F5" w:rsidRPr="00CC17F1">
        <w:t xml:space="preserve">  Approved provider of </w:t>
      </w:r>
      <w:r w:rsidR="00977B45" w:rsidRPr="00CC17F1">
        <w:t>residential service</w:t>
      </w:r>
      <w:r w:rsidR="00E110F5" w:rsidRPr="00CC17F1">
        <w:t xml:space="preserve"> to be given notice of names of members of assessment team</w:t>
      </w:r>
      <w:bookmarkEnd w:id="54"/>
    </w:p>
    <w:p w:rsidR="00E110F5" w:rsidRPr="00CC17F1" w:rsidRDefault="00E110F5" w:rsidP="00E110F5">
      <w:pPr>
        <w:pStyle w:val="subsection"/>
      </w:pPr>
      <w:r w:rsidRPr="00CC17F1">
        <w:tab/>
      </w:r>
      <w:r w:rsidRPr="00CC17F1">
        <w:tab/>
        <w:t xml:space="preserve">At the start of a site audit of a </w:t>
      </w:r>
      <w:r w:rsidR="00977B45" w:rsidRPr="00CC17F1">
        <w:t>residential service</w:t>
      </w:r>
      <w:r w:rsidRPr="00CC17F1">
        <w:t>, the Commissioner must give the approved provider of the service a written notice that sets out the full name of each member of the assessment team for the audit.</w:t>
      </w:r>
    </w:p>
    <w:p w:rsidR="00E110F5" w:rsidRPr="00CC17F1" w:rsidRDefault="006B714D" w:rsidP="00E110F5">
      <w:pPr>
        <w:pStyle w:val="ActHead5"/>
      </w:pPr>
      <w:bookmarkStart w:id="55" w:name="_Toc532478353"/>
      <w:r w:rsidRPr="00CC17F1">
        <w:rPr>
          <w:rStyle w:val="CharSectno"/>
        </w:rPr>
        <w:t>36</w:t>
      </w:r>
      <w:r w:rsidR="00E110F5" w:rsidRPr="00CC17F1">
        <w:t xml:space="preserve">  Conduct of site audit of </w:t>
      </w:r>
      <w:r w:rsidR="00977B45" w:rsidRPr="00CC17F1">
        <w:t>residential service</w:t>
      </w:r>
      <w:bookmarkEnd w:id="55"/>
    </w:p>
    <w:p w:rsidR="00E110F5" w:rsidRPr="00CC17F1" w:rsidRDefault="00E110F5" w:rsidP="00E110F5">
      <w:pPr>
        <w:pStyle w:val="subsection"/>
      </w:pPr>
      <w:r w:rsidRPr="00CC17F1">
        <w:tab/>
        <w:t>(1)</w:t>
      </w:r>
      <w:r w:rsidRPr="00CC17F1">
        <w:tab/>
        <w:t xml:space="preserve">The assessment team for a site audit of a </w:t>
      </w:r>
      <w:r w:rsidR="00977B45" w:rsidRPr="00CC17F1">
        <w:t>residential service</w:t>
      </w:r>
      <w:r w:rsidRPr="00CC17F1">
        <w:t xml:space="preserve"> must conduct the audit:</w:t>
      </w:r>
    </w:p>
    <w:p w:rsidR="00E110F5" w:rsidRPr="00CC17F1" w:rsidRDefault="00E110F5" w:rsidP="00E110F5">
      <w:pPr>
        <w:pStyle w:val="paragraph"/>
      </w:pPr>
      <w:r w:rsidRPr="00CC17F1">
        <w:tab/>
        <w:t>(a)</w:t>
      </w:r>
      <w:r w:rsidRPr="00CC17F1">
        <w:tab/>
        <w:t>at the premises of the service; and</w:t>
      </w:r>
    </w:p>
    <w:p w:rsidR="00E110F5" w:rsidRPr="00CC17F1" w:rsidRDefault="00E110F5" w:rsidP="00E110F5">
      <w:pPr>
        <w:pStyle w:val="paragraph"/>
      </w:pPr>
      <w:r w:rsidRPr="00CC17F1">
        <w:tab/>
        <w:t>(b)</w:t>
      </w:r>
      <w:r w:rsidRPr="00CC17F1">
        <w:tab/>
        <w:t>in accordance with any directions given to the team by the Commissioner.</w:t>
      </w:r>
    </w:p>
    <w:p w:rsidR="00E110F5" w:rsidRPr="00CC17F1" w:rsidRDefault="00E110F5" w:rsidP="00E110F5">
      <w:pPr>
        <w:pStyle w:val="notetext"/>
      </w:pPr>
      <w:r w:rsidRPr="00CC17F1">
        <w:t>Note:</w:t>
      </w:r>
      <w:r w:rsidRPr="00CC17F1">
        <w:tab/>
        <w:t>A regulatory official may, for the purposes of this section, enter premises and exercise search powers in relation to the premises in accordance with Division</w:t>
      </w:r>
      <w:r w:rsidR="00CC17F1" w:rsidRPr="00CC17F1">
        <w:t> </w:t>
      </w:r>
      <w:r w:rsidR="003C7D56" w:rsidRPr="00CC17F1">
        <w:t>3</w:t>
      </w:r>
      <w:r w:rsidRPr="00CC17F1">
        <w:t xml:space="preserve"> of Part</w:t>
      </w:r>
      <w:r w:rsidR="00CC17F1" w:rsidRPr="00CC17F1">
        <w:t> </w:t>
      </w:r>
      <w:r w:rsidR="00623023" w:rsidRPr="00CC17F1">
        <w:t>8</w:t>
      </w:r>
      <w:r w:rsidRPr="00CC17F1">
        <w:t xml:space="preserve"> of the Commission Act.</w:t>
      </w:r>
    </w:p>
    <w:p w:rsidR="00E110F5" w:rsidRPr="00CC17F1" w:rsidRDefault="00E110F5" w:rsidP="00E110F5">
      <w:pPr>
        <w:pStyle w:val="subsection"/>
      </w:pPr>
      <w:r w:rsidRPr="00CC17F1">
        <w:tab/>
        <w:t>(2)</w:t>
      </w:r>
      <w:r w:rsidRPr="00CC17F1">
        <w:tab/>
        <w:t xml:space="preserve">In conducting the site audit of the </w:t>
      </w:r>
      <w:r w:rsidR="00977B45" w:rsidRPr="00CC17F1">
        <w:t>residential service</w:t>
      </w:r>
      <w:r w:rsidRPr="00CC17F1">
        <w:t>, the assessment team must:</w:t>
      </w:r>
    </w:p>
    <w:p w:rsidR="00E110F5" w:rsidRPr="00CC17F1" w:rsidRDefault="00E110F5" w:rsidP="00E110F5">
      <w:pPr>
        <w:pStyle w:val="paragraph"/>
      </w:pPr>
      <w:r w:rsidRPr="00CC17F1">
        <w:lastRenderedPageBreak/>
        <w:tab/>
        <w:t>(a)</w:t>
      </w:r>
      <w:r w:rsidRPr="00CC17F1">
        <w:tab/>
        <w:t>assess the quality of care and services provided through the service against the Accreditation Standards or Flexible Care Standards (as applicable); and</w:t>
      </w:r>
    </w:p>
    <w:p w:rsidR="00E110F5" w:rsidRPr="00CC17F1" w:rsidRDefault="00E110F5" w:rsidP="00E110F5">
      <w:pPr>
        <w:pStyle w:val="paragraph"/>
      </w:pPr>
      <w:r w:rsidRPr="00CC17F1">
        <w:tab/>
        <w:t>(b)</w:t>
      </w:r>
      <w:r w:rsidRPr="00CC17F1">
        <w:tab/>
        <w:t>consider any relevant information about the quality of care and services provided through the service that was given to the team:</w:t>
      </w:r>
    </w:p>
    <w:p w:rsidR="00E110F5" w:rsidRPr="00CC17F1" w:rsidRDefault="00E110F5" w:rsidP="00E110F5">
      <w:pPr>
        <w:pStyle w:val="paragraphsub"/>
      </w:pPr>
      <w:r w:rsidRPr="00CC17F1">
        <w:tab/>
        <w:t>(</w:t>
      </w:r>
      <w:proofErr w:type="spellStart"/>
      <w:r w:rsidRPr="00CC17F1">
        <w:t>i</w:t>
      </w:r>
      <w:proofErr w:type="spellEnd"/>
      <w:r w:rsidRPr="00CC17F1">
        <w:t>)</w:t>
      </w:r>
      <w:r w:rsidRPr="00CC17F1">
        <w:tab/>
        <w:t>by a care recipient, or former care recipient, of the service; or</w:t>
      </w:r>
    </w:p>
    <w:p w:rsidR="00E110F5" w:rsidRPr="00CC17F1" w:rsidRDefault="00E110F5" w:rsidP="00E110F5">
      <w:pPr>
        <w:pStyle w:val="paragraphsub"/>
      </w:pPr>
      <w:r w:rsidRPr="00CC17F1">
        <w:tab/>
        <w:t>(ii)</w:t>
      </w:r>
      <w:r w:rsidRPr="00CC17F1">
        <w:tab/>
        <w:t>by a nominated representative of such a care recipient; and</w:t>
      </w:r>
    </w:p>
    <w:p w:rsidR="00E110F5" w:rsidRPr="00CC17F1" w:rsidRDefault="00E110F5" w:rsidP="00E110F5">
      <w:pPr>
        <w:pStyle w:val="paragraph"/>
      </w:pPr>
      <w:r w:rsidRPr="00CC17F1">
        <w:tab/>
        <w:t>(c)</w:t>
      </w:r>
      <w:r w:rsidRPr="00CC17F1">
        <w:tab/>
        <w:t>consider any relevant information about the approved provider of the service given to the team by the Secretary; and</w:t>
      </w:r>
    </w:p>
    <w:p w:rsidR="00E110F5" w:rsidRPr="00CC17F1" w:rsidRDefault="00E110F5" w:rsidP="00E110F5">
      <w:pPr>
        <w:pStyle w:val="paragraph"/>
      </w:pPr>
      <w:r w:rsidRPr="00CC17F1">
        <w:tab/>
        <w:t>(d)</w:t>
      </w:r>
      <w:r w:rsidRPr="00CC17F1">
        <w:tab/>
        <w:t>consider any relevant information given to the team by the Commissioner, including any information or documents given to the team under paragraph</w:t>
      </w:r>
      <w:r w:rsidR="00CC17F1" w:rsidRPr="00CC17F1">
        <w:t> </w:t>
      </w:r>
      <w:r w:rsidR="006B714D" w:rsidRPr="00CC17F1">
        <w:t>32</w:t>
      </w:r>
      <w:r w:rsidRPr="00CC17F1">
        <w:t>(1)(b); and</w:t>
      </w:r>
    </w:p>
    <w:p w:rsidR="00E110F5" w:rsidRPr="00CC17F1" w:rsidRDefault="00E110F5" w:rsidP="00E110F5">
      <w:pPr>
        <w:pStyle w:val="paragraph"/>
      </w:pPr>
      <w:r w:rsidRPr="00CC17F1">
        <w:tab/>
        <w:t>(e)</w:t>
      </w:r>
      <w:r w:rsidRPr="00CC17F1">
        <w:tab/>
        <w:t>consider any relevant information given to the team by the approved provider of the service.</w:t>
      </w:r>
    </w:p>
    <w:p w:rsidR="00E110F5" w:rsidRPr="00CC17F1" w:rsidRDefault="006B714D" w:rsidP="00E110F5">
      <w:pPr>
        <w:pStyle w:val="ActHead5"/>
      </w:pPr>
      <w:bookmarkStart w:id="56" w:name="_Toc532478354"/>
      <w:r w:rsidRPr="00CC17F1">
        <w:rPr>
          <w:rStyle w:val="CharSectno"/>
        </w:rPr>
        <w:t>37</w:t>
      </w:r>
      <w:r w:rsidR="00E110F5" w:rsidRPr="00CC17F1">
        <w:t xml:space="preserve">  Approved provider must take steps to inform care recipients that site audit has commenced</w:t>
      </w:r>
      <w:bookmarkEnd w:id="56"/>
    </w:p>
    <w:p w:rsidR="00E110F5" w:rsidRPr="00CC17F1" w:rsidRDefault="00E110F5" w:rsidP="00E110F5">
      <w:pPr>
        <w:pStyle w:val="subsection"/>
      </w:pPr>
      <w:r w:rsidRPr="00CC17F1">
        <w:tab/>
        <w:t>(1)</w:t>
      </w:r>
      <w:r w:rsidRPr="00CC17F1">
        <w:tab/>
        <w:t xml:space="preserve">As soon as practicable after the assessment team for a site audit of a </w:t>
      </w:r>
      <w:r w:rsidR="00977B45" w:rsidRPr="00CC17F1">
        <w:t>residential service</w:t>
      </w:r>
      <w:r w:rsidRPr="00CC17F1">
        <w:t xml:space="preserve"> starts to conduct the audit, the approved provider of the service must take reasonable steps to inform the care recipients of the service, and the</w:t>
      </w:r>
      <w:r w:rsidRPr="00CC17F1">
        <w:rPr>
          <w:i/>
        </w:rPr>
        <w:t xml:space="preserve"> </w:t>
      </w:r>
      <w:r w:rsidRPr="00CC17F1">
        <w:t>nominated representatives of those care recipients, that the audit has started.</w:t>
      </w:r>
    </w:p>
    <w:p w:rsidR="00E110F5" w:rsidRPr="00CC17F1" w:rsidRDefault="00E110F5" w:rsidP="00E110F5">
      <w:pPr>
        <w:pStyle w:val="subsection"/>
      </w:pPr>
      <w:r w:rsidRPr="00CC17F1">
        <w:tab/>
        <w:t>(2)</w:t>
      </w:r>
      <w:r w:rsidRPr="00CC17F1">
        <w:tab/>
        <w:t xml:space="preserve">The reasonable steps taken by the approved provider of the </w:t>
      </w:r>
      <w:r w:rsidR="00977B45" w:rsidRPr="00CC17F1">
        <w:t>residential service</w:t>
      </w:r>
      <w:r w:rsidRPr="00CC17F1">
        <w:t xml:space="preserve"> under </w:t>
      </w:r>
      <w:r w:rsidR="00CC17F1" w:rsidRPr="00CC17F1">
        <w:t>subsection (</w:t>
      </w:r>
      <w:r w:rsidRPr="00CC17F1">
        <w:t>1) must include, but are not limited to, displaying in one or more prominent locations at the premises of the service any posters given to the provider by the assessment team for the purpose of the provider complying with that subsection.</w:t>
      </w:r>
    </w:p>
    <w:p w:rsidR="00E110F5" w:rsidRPr="00CC17F1" w:rsidRDefault="006B714D" w:rsidP="00E110F5">
      <w:pPr>
        <w:pStyle w:val="ActHead5"/>
      </w:pPr>
      <w:bookmarkStart w:id="57" w:name="_Toc532478355"/>
      <w:r w:rsidRPr="00CC17F1">
        <w:rPr>
          <w:rStyle w:val="CharSectno"/>
        </w:rPr>
        <w:t>38</w:t>
      </w:r>
      <w:r w:rsidR="00E110F5" w:rsidRPr="00CC17F1">
        <w:t xml:space="preserve">  Site audit meetings</w:t>
      </w:r>
      <w:bookmarkEnd w:id="57"/>
    </w:p>
    <w:p w:rsidR="00E110F5" w:rsidRPr="00CC17F1" w:rsidRDefault="00E110F5" w:rsidP="00E110F5">
      <w:pPr>
        <w:pStyle w:val="subsection"/>
      </w:pPr>
      <w:r w:rsidRPr="00CC17F1">
        <w:tab/>
        <w:t>(1)</w:t>
      </w:r>
      <w:r w:rsidRPr="00CC17F1">
        <w:tab/>
        <w:t xml:space="preserve">On each day on which a site audit of a </w:t>
      </w:r>
      <w:r w:rsidR="00977B45" w:rsidRPr="00CC17F1">
        <w:t>residential service</w:t>
      </w:r>
      <w:r w:rsidRPr="00CC17F1">
        <w:t xml:space="preserve"> is conducted, </w:t>
      </w:r>
      <w:r w:rsidR="000562DB" w:rsidRPr="00CC17F1">
        <w:t>a member of the</w:t>
      </w:r>
      <w:r w:rsidRPr="00CC17F1">
        <w:t xml:space="preserve"> assessment team for the audit must meet with the person at the premises of the service who is in charge of the service to discuss the progress of the audit.</w:t>
      </w:r>
    </w:p>
    <w:p w:rsidR="00E110F5" w:rsidRPr="00CC17F1" w:rsidRDefault="00E110F5" w:rsidP="00E110F5">
      <w:pPr>
        <w:pStyle w:val="subsection"/>
      </w:pPr>
      <w:r w:rsidRPr="00CC17F1">
        <w:tab/>
        <w:t>(2)</w:t>
      </w:r>
      <w:r w:rsidRPr="00CC17F1">
        <w:tab/>
        <w:t xml:space="preserve">The assessment team for the site audit of the </w:t>
      </w:r>
      <w:r w:rsidR="00977B45" w:rsidRPr="00CC17F1">
        <w:t>residential service</w:t>
      </w:r>
      <w:r w:rsidRPr="00CC17F1">
        <w:t xml:space="preserve"> must also meet at least 10% of the care recipients of the service, or the nominated representatives of those care recipients, during the conduct of the audit to discuss the care and services that those care recipients are receiving.</w:t>
      </w:r>
    </w:p>
    <w:p w:rsidR="00E110F5" w:rsidRPr="00CC17F1" w:rsidRDefault="00E110F5" w:rsidP="00E110F5">
      <w:pPr>
        <w:pStyle w:val="subsection"/>
      </w:pPr>
      <w:r w:rsidRPr="00CC17F1">
        <w:tab/>
        <w:t>(3)</w:t>
      </w:r>
      <w:r w:rsidRPr="00CC17F1">
        <w:tab/>
        <w:t xml:space="preserve">If a care recipient of the </w:t>
      </w:r>
      <w:r w:rsidR="00977B45" w:rsidRPr="00CC17F1">
        <w:t>residential service</w:t>
      </w:r>
      <w:r w:rsidRPr="00CC17F1">
        <w:t>, or</w:t>
      </w:r>
      <w:r w:rsidR="00304832" w:rsidRPr="00CC17F1">
        <w:t xml:space="preserve"> a nominated representative of </w:t>
      </w:r>
      <w:r w:rsidR="00860AA6" w:rsidRPr="00CC17F1">
        <w:t xml:space="preserve">such </w:t>
      </w:r>
      <w:r w:rsidR="00304832" w:rsidRPr="00CC17F1">
        <w:t>a</w:t>
      </w:r>
      <w:r w:rsidRPr="00CC17F1">
        <w:t xml:space="preserve"> </w:t>
      </w:r>
      <w:r w:rsidR="00860AA6" w:rsidRPr="00CC17F1">
        <w:t>r</w:t>
      </w:r>
      <w:r w:rsidRPr="00CC17F1">
        <w:t>ecipient, asks to meet the assessment team</w:t>
      </w:r>
      <w:r w:rsidR="00A94553" w:rsidRPr="00CC17F1">
        <w:t>, or a member of the team,</w:t>
      </w:r>
      <w:r w:rsidRPr="00CC17F1">
        <w:t xml:space="preserve"> during the site audit of the service, the approved provider of the service must take all reasonable steps to enable </w:t>
      </w:r>
      <w:r w:rsidR="000F18C7" w:rsidRPr="00CC17F1">
        <w:t>a member of the</w:t>
      </w:r>
      <w:r w:rsidRPr="00CC17F1">
        <w:t xml:space="preserve"> team to meet the recipient or representative privately.</w:t>
      </w:r>
    </w:p>
    <w:p w:rsidR="00E110F5" w:rsidRPr="00CC17F1" w:rsidRDefault="006B714D" w:rsidP="00E110F5">
      <w:pPr>
        <w:pStyle w:val="ActHead5"/>
      </w:pPr>
      <w:bookmarkStart w:id="58" w:name="_Toc532478356"/>
      <w:r w:rsidRPr="00CC17F1">
        <w:rPr>
          <w:rStyle w:val="CharSectno"/>
        </w:rPr>
        <w:t>39</w:t>
      </w:r>
      <w:r w:rsidR="00E110F5" w:rsidRPr="00CC17F1">
        <w:t xml:space="preserve">  Exit meeting</w:t>
      </w:r>
      <w:bookmarkEnd w:id="58"/>
    </w:p>
    <w:p w:rsidR="00E110F5" w:rsidRPr="00CC17F1" w:rsidRDefault="00E110F5" w:rsidP="00E110F5">
      <w:pPr>
        <w:pStyle w:val="subsection"/>
      </w:pPr>
      <w:r w:rsidRPr="00CC17F1">
        <w:tab/>
      </w:r>
      <w:r w:rsidRPr="00CC17F1">
        <w:tab/>
        <w:t xml:space="preserve">On the last day on which a site audit of a </w:t>
      </w:r>
      <w:r w:rsidR="00977B45" w:rsidRPr="00CC17F1">
        <w:t>residential service</w:t>
      </w:r>
      <w:r w:rsidRPr="00CC17F1">
        <w:t xml:space="preserve"> is conducted, </w:t>
      </w:r>
      <w:r w:rsidR="006E07DF" w:rsidRPr="00CC17F1">
        <w:t>a member of the</w:t>
      </w:r>
      <w:r w:rsidRPr="00CC17F1">
        <w:t xml:space="preserve"> assessment team for the audit must meet with the person at the premises of the service who is in charge of the service to discuss the key issues that the team identified during the audit.</w:t>
      </w:r>
    </w:p>
    <w:p w:rsidR="00E110F5" w:rsidRPr="00CC17F1" w:rsidRDefault="006B714D" w:rsidP="00E110F5">
      <w:pPr>
        <w:pStyle w:val="ActHead5"/>
      </w:pPr>
      <w:bookmarkStart w:id="59" w:name="_Toc532478357"/>
      <w:r w:rsidRPr="00CC17F1">
        <w:rPr>
          <w:rStyle w:val="CharSectno"/>
        </w:rPr>
        <w:lastRenderedPageBreak/>
        <w:t>40</w:t>
      </w:r>
      <w:r w:rsidR="00E110F5" w:rsidRPr="00CC17F1">
        <w:t xml:space="preserve">  Site audit report</w:t>
      </w:r>
      <w:bookmarkEnd w:id="59"/>
    </w:p>
    <w:p w:rsidR="00E110F5" w:rsidRPr="00CC17F1" w:rsidRDefault="00E110F5" w:rsidP="00E110F5">
      <w:pPr>
        <w:pStyle w:val="SubsectionHead"/>
      </w:pPr>
      <w:r w:rsidRPr="00CC17F1">
        <w:t>Site audit report must be prepared</w:t>
      </w:r>
    </w:p>
    <w:p w:rsidR="00E110F5" w:rsidRPr="00CC17F1" w:rsidRDefault="00E110F5" w:rsidP="00E110F5">
      <w:pPr>
        <w:pStyle w:val="subsection"/>
      </w:pPr>
      <w:r w:rsidRPr="00CC17F1">
        <w:tab/>
        <w:t>(1)</w:t>
      </w:r>
      <w:r w:rsidRPr="00CC17F1">
        <w:tab/>
        <w:t xml:space="preserve">The assessment team for a site audit of a </w:t>
      </w:r>
      <w:r w:rsidR="00977B45" w:rsidRPr="00CC17F1">
        <w:t>residential service</w:t>
      </w:r>
      <w:r w:rsidRPr="00CC17F1">
        <w:t xml:space="preserve"> must prepare a written report (the </w:t>
      </w:r>
      <w:r w:rsidRPr="00CC17F1">
        <w:rPr>
          <w:b/>
          <w:i/>
        </w:rPr>
        <w:t>site audit report</w:t>
      </w:r>
      <w:r w:rsidRPr="00CC17F1">
        <w:t>) about the audit.</w:t>
      </w:r>
    </w:p>
    <w:p w:rsidR="00E110F5" w:rsidRPr="00CC17F1" w:rsidRDefault="00E110F5" w:rsidP="00E110F5">
      <w:pPr>
        <w:pStyle w:val="subsection"/>
        <w:keepNext/>
      </w:pPr>
      <w:r w:rsidRPr="00CC17F1">
        <w:tab/>
        <w:t>(2)</w:t>
      </w:r>
      <w:r w:rsidRPr="00CC17F1">
        <w:tab/>
        <w:t>The site audit report:</w:t>
      </w:r>
    </w:p>
    <w:p w:rsidR="00E110F5" w:rsidRPr="00CC17F1" w:rsidRDefault="00E110F5" w:rsidP="00E110F5">
      <w:pPr>
        <w:pStyle w:val="paragraph"/>
      </w:pPr>
      <w:r w:rsidRPr="00CC17F1">
        <w:tab/>
        <w:t>(a)</w:t>
      </w:r>
      <w:r w:rsidRPr="00CC17F1">
        <w:tab/>
        <w:t xml:space="preserve">must include an assessment of the approved provider’s performance, in relation to the </w:t>
      </w:r>
      <w:r w:rsidR="00977B45" w:rsidRPr="00CC17F1">
        <w:t>residential service</w:t>
      </w:r>
      <w:r w:rsidRPr="00CC17F1">
        <w:t>, against the Accreditation Standards or Flexible Care Standards (as applicable); and</w:t>
      </w:r>
    </w:p>
    <w:p w:rsidR="00E110F5" w:rsidRPr="00CC17F1" w:rsidRDefault="00E110F5" w:rsidP="00E110F5">
      <w:pPr>
        <w:pStyle w:val="paragraph"/>
      </w:pPr>
      <w:r w:rsidRPr="00CC17F1">
        <w:tab/>
        <w:t>(b)</w:t>
      </w:r>
      <w:r w:rsidRPr="00CC17F1">
        <w:tab/>
        <w:t>may also include any other matters the assessment team considers relevant.</w:t>
      </w:r>
    </w:p>
    <w:p w:rsidR="00E110F5" w:rsidRPr="00CC17F1" w:rsidRDefault="00E110F5" w:rsidP="00E110F5">
      <w:pPr>
        <w:pStyle w:val="SubsectionHead"/>
      </w:pPr>
      <w:r w:rsidRPr="00CC17F1">
        <w:t>Site audit report must be given to the Commissioner</w:t>
      </w:r>
    </w:p>
    <w:p w:rsidR="00E110F5" w:rsidRPr="00CC17F1" w:rsidRDefault="00E110F5" w:rsidP="00E110F5">
      <w:pPr>
        <w:pStyle w:val="subsection"/>
      </w:pPr>
      <w:r w:rsidRPr="00CC17F1">
        <w:tab/>
        <w:t>(3)</w:t>
      </w:r>
      <w:r w:rsidRPr="00CC17F1">
        <w:tab/>
        <w:t xml:space="preserve">The assessment team must give the site audit report to the Commissioner within 7 days after the site audit of the </w:t>
      </w:r>
      <w:r w:rsidR="00977B45" w:rsidRPr="00CC17F1">
        <w:t>residential service</w:t>
      </w:r>
      <w:r w:rsidRPr="00CC17F1">
        <w:t xml:space="preserve"> is completed.</w:t>
      </w:r>
    </w:p>
    <w:p w:rsidR="00E110F5" w:rsidRPr="00CC17F1" w:rsidRDefault="00E110F5" w:rsidP="00E110F5">
      <w:pPr>
        <w:pStyle w:val="SubsectionHead"/>
      </w:pPr>
      <w:r w:rsidRPr="00CC17F1">
        <w:t>Copy of site audit report to be given to approved provider</w:t>
      </w:r>
    </w:p>
    <w:p w:rsidR="00E110F5" w:rsidRPr="00CC17F1" w:rsidRDefault="00E110F5" w:rsidP="00E110F5">
      <w:pPr>
        <w:pStyle w:val="subsection"/>
      </w:pPr>
      <w:r w:rsidRPr="00CC17F1">
        <w:tab/>
        <w:t>(4)</w:t>
      </w:r>
      <w:r w:rsidRPr="00CC17F1">
        <w:tab/>
        <w:t xml:space="preserve">As soon as practicable after receiving the site audit report, the Commissioner must give a copy of the report to the approved provider of the </w:t>
      </w:r>
      <w:r w:rsidR="00977B45" w:rsidRPr="00CC17F1">
        <w:t>residential service</w:t>
      </w:r>
      <w:r w:rsidRPr="00CC17F1">
        <w:t>.</w:t>
      </w:r>
    </w:p>
    <w:p w:rsidR="00E110F5" w:rsidRPr="00CC17F1" w:rsidRDefault="00E110F5" w:rsidP="00E110F5">
      <w:pPr>
        <w:pStyle w:val="subsection"/>
      </w:pPr>
      <w:r w:rsidRPr="00CC17F1">
        <w:tab/>
        <w:t>(5)</w:t>
      </w:r>
      <w:r w:rsidRPr="00CC17F1">
        <w:tab/>
        <w:t xml:space="preserve">The approved provider of the </w:t>
      </w:r>
      <w:r w:rsidR="00977B45" w:rsidRPr="00CC17F1">
        <w:t>residential service</w:t>
      </w:r>
      <w:r w:rsidRPr="00CC17F1">
        <w:t xml:space="preserve"> may, within 14 days after receiving the copy of the site audit report, give the Commissioner a written response to the report.</w:t>
      </w:r>
    </w:p>
    <w:p w:rsidR="00E110F5" w:rsidRPr="00CC17F1" w:rsidRDefault="006B714D" w:rsidP="00E110F5">
      <w:pPr>
        <w:pStyle w:val="ActHead5"/>
      </w:pPr>
      <w:bookmarkStart w:id="60" w:name="_Toc532478358"/>
      <w:r w:rsidRPr="00CC17F1">
        <w:rPr>
          <w:rStyle w:val="CharSectno"/>
        </w:rPr>
        <w:t>41</w:t>
      </w:r>
      <w:r w:rsidR="00E110F5" w:rsidRPr="00CC17F1">
        <w:t xml:space="preserve">  Commissioner must decide whether to re</w:t>
      </w:r>
      <w:r w:rsidR="00CC17F1">
        <w:noBreakHyphen/>
      </w:r>
      <w:r w:rsidR="00E110F5" w:rsidRPr="00CC17F1">
        <w:t xml:space="preserve">accredit </w:t>
      </w:r>
      <w:r w:rsidR="00977B45" w:rsidRPr="00CC17F1">
        <w:t>residential service</w:t>
      </w:r>
      <w:bookmarkEnd w:id="60"/>
    </w:p>
    <w:p w:rsidR="00E110F5" w:rsidRPr="00CC17F1" w:rsidRDefault="00E110F5" w:rsidP="00E110F5">
      <w:pPr>
        <w:pStyle w:val="subsection"/>
      </w:pPr>
      <w:r w:rsidRPr="00CC17F1">
        <w:tab/>
        <w:t>(1)</w:t>
      </w:r>
      <w:r w:rsidRPr="00CC17F1">
        <w:tab/>
        <w:t>If the Commissioner is given, under subsection</w:t>
      </w:r>
      <w:r w:rsidR="00CC17F1" w:rsidRPr="00CC17F1">
        <w:t> </w:t>
      </w:r>
      <w:r w:rsidR="006B714D" w:rsidRPr="00CC17F1">
        <w:t>40</w:t>
      </w:r>
      <w:r w:rsidRPr="00CC17F1">
        <w:t xml:space="preserve">(3), a site audit report about a site audit of a </w:t>
      </w:r>
      <w:r w:rsidR="00977B45" w:rsidRPr="00CC17F1">
        <w:t>residential service</w:t>
      </w:r>
      <w:r w:rsidRPr="00CC17F1">
        <w:t xml:space="preserve">, the Commissioner must decide </w:t>
      </w:r>
      <w:r w:rsidR="003C7D56" w:rsidRPr="00CC17F1">
        <w:t xml:space="preserve">whether to </w:t>
      </w:r>
      <w:r w:rsidR="00304832" w:rsidRPr="00CC17F1">
        <w:t>re</w:t>
      </w:r>
      <w:r w:rsidR="00CC17F1">
        <w:noBreakHyphen/>
      </w:r>
      <w:r w:rsidR="003C7D56" w:rsidRPr="00CC17F1">
        <w:t>accredit the service:</w:t>
      </w:r>
    </w:p>
    <w:p w:rsidR="003C7D56" w:rsidRPr="00CC17F1" w:rsidRDefault="003C7D56" w:rsidP="003C7D56">
      <w:pPr>
        <w:pStyle w:val="paragraph"/>
      </w:pPr>
      <w:r w:rsidRPr="00CC17F1">
        <w:tab/>
        <w:t>(a)</w:t>
      </w:r>
      <w:r w:rsidRPr="00CC17F1">
        <w:tab/>
        <w:t>within 28 days after the Commissioner is given the report; or</w:t>
      </w:r>
    </w:p>
    <w:p w:rsidR="003C7D56" w:rsidRPr="00CC17F1" w:rsidRDefault="003C7D56" w:rsidP="003C7D56">
      <w:pPr>
        <w:pStyle w:val="paragraph"/>
      </w:pPr>
      <w:r w:rsidRPr="00CC17F1">
        <w:tab/>
        <w:t>(b)</w:t>
      </w:r>
      <w:r w:rsidRPr="00CC17F1">
        <w:tab/>
        <w:t xml:space="preserve">by any later </w:t>
      </w:r>
      <w:r w:rsidR="005A7F2D" w:rsidRPr="00CC17F1">
        <w:t>day</w:t>
      </w:r>
      <w:r w:rsidR="00304832" w:rsidRPr="00CC17F1">
        <w:t xml:space="preserve"> as agreed</w:t>
      </w:r>
      <w:r w:rsidRPr="00CC17F1">
        <w:t xml:space="preserve"> by the Commissioner and the approved provider of the service.</w:t>
      </w:r>
    </w:p>
    <w:p w:rsidR="00E110F5" w:rsidRPr="00CC17F1" w:rsidRDefault="00E110F5" w:rsidP="00E110F5">
      <w:pPr>
        <w:pStyle w:val="subsection"/>
      </w:pPr>
      <w:r w:rsidRPr="00CC17F1">
        <w:tab/>
        <w:t>(</w:t>
      </w:r>
      <w:r w:rsidR="003C7D56" w:rsidRPr="00CC17F1">
        <w:t>2</w:t>
      </w:r>
      <w:r w:rsidRPr="00CC17F1">
        <w:t>)</w:t>
      </w:r>
      <w:r w:rsidRPr="00CC17F1">
        <w:tab/>
        <w:t xml:space="preserve">In making a decision under </w:t>
      </w:r>
      <w:r w:rsidR="00CC17F1" w:rsidRPr="00CC17F1">
        <w:t>subsection (</w:t>
      </w:r>
      <w:r w:rsidRPr="00CC17F1">
        <w:t xml:space="preserve">1) in relation to the </w:t>
      </w:r>
      <w:r w:rsidR="00977B45" w:rsidRPr="00CC17F1">
        <w:t>residential service</w:t>
      </w:r>
      <w:r w:rsidRPr="00CC17F1">
        <w:t>, the Commissioner:</w:t>
      </w:r>
    </w:p>
    <w:p w:rsidR="00E110F5" w:rsidRPr="00CC17F1" w:rsidRDefault="00E110F5" w:rsidP="00E110F5">
      <w:pPr>
        <w:pStyle w:val="paragraph"/>
      </w:pPr>
      <w:r w:rsidRPr="00CC17F1">
        <w:tab/>
        <w:t>(a)</w:t>
      </w:r>
      <w:r w:rsidRPr="00CC17F1">
        <w:tab/>
        <w:t>must take into account:</w:t>
      </w:r>
    </w:p>
    <w:p w:rsidR="00E110F5" w:rsidRPr="00CC17F1" w:rsidRDefault="00E110F5" w:rsidP="00E110F5">
      <w:pPr>
        <w:pStyle w:val="paragraphsub"/>
      </w:pPr>
      <w:r w:rsidRPr="00CC17F1">
        <w:tab/>
        <w:t>(</w:t>
      </w:r>
      <w:proofErr w:type="spellStart"/>
      <w:r w:rsidRPr="00CC17F1">
        <w:t>i</w:t>
      </w:r>
      <w:proofErr w:type="spellEnd"/>
      <w:r w:rsidRPr="00CC17F1">
        <w:t>)</w:t>
      </w:r>
      <w:r w:rsidRPr="00CC17F1">
        <w:tab/>
        <w:t>the site audit report; and</w:t>
      </w:r>
    </w:p>
    <w:p w:rsidR="00E110F5" w:rsidRPr="00CC17F1" w:rsidRDefault="00E110F5" w:rsidP="00E110F5">
      <w:pPr>
        <w:pStyle w:val="paragraphsub"/>
      </w:pPr>
      <w:r w:rsidRPr="00CC17F1">
        <w:tab/>
        <w:t>(ii)</w:t>
      </w:r>
      <w:r w:rsidRPr="00CC17F1">
        <w:tab/>
        <w:t xml:space="preserve">any response to the site audit report given to the Commissioner by the approved provider </w:t>
      </w:r>
      <w:r w:rsidR="00304832" w:rsidRPr="00CC17F1">
        <w:t xml:space="preserve">of the service </w:t>
      </w:r>
      <w:r w:rsidRPr="00CC17F1">
        <w:t>under subsection</w:t>
      </w:r>
      <w:r w:rsidR="00CC17F1" w:rsidRPr="00CC17F1">
        <w:t> </w:t>
      </w:r>
      <w:r w:rsidR="006B714D" w:rsidRPr="00CC17F1">
        <w:t>40</w:t>
      </w:r>
      <w:r w:rsidRPr="00CC17F1">
        <w:t>(5); and</w:t>
      </w:r>
    </w:p>
    <w:p w:rsidR="00E110F5" w:rsidRPr="00CC17F1" w:rsidRDefault="00E110F5" w:rsidP="00E110F5">
      <w:pPr>
        <w:pStyle w:val="paragraphsub"/>
      </w:pPr>
      <w:r w:rsidRPr="00CC17F1">
        <w:tab/>
        <w:t>(iii)</w:t>
      </w:r>
      <w:r w:rsidRPr="00CC17F1">
        <w:tab/>
        <w:t>any relevant information given to the Commissioner, or to the assessment team for the site audit of the service, by a care recipient, or former care recipient, of the accredited service or by a nominated represen</w:t>
      </w:r>
      <w:r w:rsidR="003C7D56" w:rsidRPr="00CC17F1">
        <w:t>tative of such a care recipient</w:t>
      </w:r>
      <w:r w:rsidRPr="00CC17F1">
        <w:t>; and</w:t>
      </w:r>
    </w:p>
    <w:p w:rsidR="00E110F5" w:rsidRPr="00CC17F1" w:rsidRDefault="00E110F5" w:rsidP="00E110F5">
      <w:pPr>
        <w:pStyle w:val="paragraphsub"/>
      </w:pPr>
      <w:r w:rsidRPr="00CC17F1">
        <w:tab/>
        <w:t>(iv)</w:t>
      </w:r>
      <w:r w:rsidRPr="00CC17F1">
        <w:tab/>
        <w:t>any relevant information about the provider of the service given to the Commissioner by the Secretary; and</w:t>
      </w:r>
    </w:p>
    <w:p w:rsidR="00E110F5" w:rsidRPr="00CC17F1" w:rsidRDefault="00E110F5" w:rsidP="00E110F5">
      <w:pPr>
        <w:pStyle w:val="paragraphsub"/>
      </w:pPr>
      <w:r w:rsidRPr="00CC17F1">
        <w:tab/>
        <w:t>(v)</w:t>
      </w:r>
      <w:r w:rsidRPr="00CC17F1">
        <w:tab/>
        <w:t>whether the Commissioner is satisfied that, if the service were to be re</w:t>
      </w:r>
      <w:r w:rsidR="00CC17F1">
        <w:noBreakHyphen/>
      </w:r>
      <w:r w:rsidRPr="00CC17F1">
        <w:t>accredited</w:t>
      </w:r>
      <w:r w:rsidR="003C7D56" w:rsidRPr="00CC17F1">
        <w:t xml:space="preserve"> under this Part</w:t>
      </w:r>
      <w:r w:rsidRPr="00CC17F1">
        <w:t xml:space="preserve">, the provider will undertake continuous improvement in relation to the service as measured against the </w:t>
      </w:r>
      <w:r w:rsidRPr="00CC17F1">
        <w:lastRenderedPageBreak/>
        <w:t>Accreditation Standards or Flexible Care Standards (as applicable); and</w:t>
      </w:r>
    </w:p>
    <w:p w:rsidR="00E110F5" w:rsidRPr="00CC17F1" w:rsidRDefault="00E110F5" w:rsidP="00E110F5">
      <w:pPr>
        <w:pStyle w:val="paragraph"/>
      </w:pPr>
      <w:r w:rsidRPr="00CC17F1">
        <w:tab/>
        <w:t>(b)</w:t>
      </w:r>
      <w:r w:rsidRPr="00CC17F1">
        <w:tab/>
        <w:t>may take into account any other relevant matter.</w:t>
      </w:r>
    </w:p>
    <w:p w:rsidR="00E110F5" w:rsidRPr="00CC17F1" w:rsidRDefault="003C7D56" w:rsidP="00E110F5">
      <w:pPr>
        <w:pStyle w:val="subsection"/>
      </w:pPr>
      <w:r w:rsidRPr="00CC17F1">
        <w:tab/>
        <w:t>(3</w:t>
      </w:r>
      <w:r w:rsidR="00E110F5" w:rsidRPr="00CC17F1">
        <w:t>)</w:t>
      </w:r>
      <w:r w:rsidR="00E110F5" w:rsidRPr="00CC17F1">
        <w:tab/>
        <w:t>If the Commissioner decides to re</w:t>
      </w:r>
      <w:r w:rsidR="00CC17F1">
        <w:noBreakHyphen/>
      </w:r>
      <w:r w:rsidR="00E110F5" w:rsidRPr="00CC17F1">
        <w:t xml:space="preserve">accredit </w:t>
      </w:r>
      <w:r w:rsidR="00304832" w:rsidRPr="00CC17F1">
        <w:t>the</w:t>
      </w:r>
      <w:r w:rsidR="00E110F5" w:rsidRPr="00CC17F1">
        <w:t xml:space="preserve"> </w:t>
      </w:r>
      <w:r w:rsidR="00977B45" w:rsidRPr="00CC17F1">
        <w:t>residential service</w:t>
      </w:r>
      <w:r w:rsidR="00E110F5" w:rsidRPr="00CC17F1">
        <w:t xml:space="preserve"> under </w:t>
      </w:r>
      <w:r w:rsidR="00CC17F1" w:rsidRPr="00CC17F1">
        <w:t>subsection (</w:t>
      </w:r>
      <w:r w:rsidR="006E66EF" w:rsidRPr="00CC17F1">
        <w:t>1)</w:t>
      </w:r>
      <w:r w:rsidR="00E110F5" w:rsidRPr="00CC17F1">
        <w:t>, the Commissioner must decide:</w:t>
      </w:r>
    </w:p>
    <w:p w:rsidR="00E110F5" w:rsidRPr="00CC17F1" w:rsidRDefault="00E110F5" w:rsidP="00E110F5">
      <w:pPr>
        <w:pStyle w:val="paragraph"/>
      </w:pPr>
      <w:r w:rsidRPr="00CC17F1">
        <w:tab/>
        <w:t>(a)</w:t>
      </w:r>
      <w:r w:rsidRPr="00CC17F1">
        <w:tab/>
        <w:t>the further period for which the service is to be accredited; and</w:t>
      </w:r>
    </w:p>
    <w:p w:rsidR="00E110F5" w:rsidRPr="00CC17F1" w:rsidRDefault="00E110F5" w:rsidP="00E110F5">
      <w:pPr>
        <w:pStyle w:val="paragraph"/>
      </w:pPr>
      <w:r w:rsidRPr="00CC17F1">
        <w:tab/>
        <w:t>(b)</w:t>
      </w:r>
      <w:r w:rsidRPr="00CC17F1">
        <w:tab/>
        <w:t>whether there are any areas in which improvements in relation to the service must be made to ensure that the Accreditation Standards or Flexible Care Standards (as applicable) are complied with; and</w:t>
      </w:r>
    </w:p>
    <w:p w:rsidR="00E110F5" w:rsidRPr="00CC17F1" w:rsidRDefault="00E110F5" w:rsidP="00E110F5">
      <w:pPr>
        <w:pStyle w:val="paragraph"/>
      </w:pPr>
      <w:r w:rsidRPr="00CC17F1">
        <w:tab/>
        <w:t>(c)</w:t>
      </w:r>
      <w:r w:rsidRPr="00CC17F1">
        <w:tab/>
        <w:t>the arrangements for assessment contacts with the approved provider of the service.</w:t>
      </w:r>
    </w:p>
    <w:p w:rsidR="00E110F5" w:rsidRPr="00CC17F1" w:rsidRDefault="00E110F5" w:rsidP="00E110F5">
      <w:pPr>
        <w:pStyle w:val="notetext"/>
      </w:pPr>
      <w:r w:rsidRPr="00CC17F1">
        <w:t>Note:</w:t>
      </w:r>
      <w:r w:rsidRPr="00CC17F1">
        <w:tab/>
        <w:t>The approved provider may request the Commissioner to reconsider the decision</w:t>
      </w:r>
      <w:r w:rsidR="003C7D56" w:rsidRPr="00CC17F1">
        <w:t xml:space="preserve"> made</w:t>
      </w:r>
      <w:r w:rsidRPr="00CC17F1">
        <w:t xml:space="preserve"> under </w:t>
      </w:r>
      <w:r w:rsidR="00CC17F1" w:rsidRPr="00CC17F1">
        <w:t>subsection (</w:t>
      </w:r>
      <w:r w:rsidRPr="00CC17F1">
        <w:t xml:space="preserve">1) and </w:t>
      </w:r>
      <w:r w:rsidR="00CC17F1" w:rsidRPr="00CC17F1">
        <w:t>paragraph (</w:t>
      </w:r>
      <w:r w:rsidR="003C7D56" w:rsidRPr="00CC17F1">
        <w:t>3</w:t>
      </w:r>
      <w:r w:rsidRPr="00CC17F1">
        <w:t>)(a): see Part</w:t>
      </w:r>
      <w:r w:rsidR="00CC17F1" w:rsidRPr="00CC17F1">
        <w:t> </w:t>
      </w:r>
      <w:r w:rsidR="003F0839" w:rsidRPr="00CC17F1">
        <w:t>7</w:t>
      </w:r>
      <w:r w:rsidRPr="00CC17F1">
        <w:t>.</w:t>
      </w:r>
    </w:p>
    <w:p w:rsidR="00E110F5" w:rsidRPr="00CC17F1" w:rsidRDefault="006B714D" w:rsidP="00E110F5">
      <w:pPr>
        <w:pStyle w:val="ActHead5"/>
      </w:pPr>
      <w:bookmarkStart w:id="61" w:name="_Toc532478359"/>
      <w:r w:rsidRPr="00CC17F1">
        <w:rPr>
          <w:rStyle w:val="CharSectno"/>
        </w:rPr>
        <w:t>42</w:t>
      </w:r>
      <w:r w:rsidR="00E110F5" w:rsidRPr="00CC17F1">
        <w:t xml:space="preserve">  Notification of decision to re</w:t>
      </w:r>
      <w:r w:rsidR="00CC17F1">
        <w:noBreakHyphen/>
      </w:r>
      <w:r w:rsidR="00E110F5" w:rsidRPr="00CC17F1">
        <w:t xml:space="preserve">accredit </w:t>
      </w:r>
      <w:r w:rsidR="00977B45" w:rsidRPr="00CC17F1">
        <w:t>residential service</w:t>
      </w:r>
      <w:bookmarkEnd w:id="61"/>
    </w:p>
    <w:p w:rsidR="00E110F5" w:rsidRPr="00CC17F1" w:rsidRDefault="00E110F5" w:rsidP="00E110F5">
      <w:pPr>
        <w:pStyle w:val="subsection"/>
      </w:pPr>
      <w:r w:rsidRPr="00CC17F1">
        <w:tab/>
        <w:t>(1)</w:t>
      </w:r>
      <w:r w:rsidRPr="00CC17F1">
        <w:tab/>
        <w:t>If the Commissioner decides to re</w:t>
      </w:r>
      <w:r w:rsidR="00CC17F1">
        <w:noBreakHyphen/>
      </w:r>
      <w:r w:rsidRPr="00CC17F1">
        <w:t xml:space="preserve">accredit a </w:t>
      </w:r>
      <w:r w:rsidR="00977B45" w:rsidRPr="00CC17F1">
        <w:t>residential service</w:t>
      </w:r>
      <w:r w:rsidRPr="00CC17F1">
        <w:t xml:space="preserve"> under section</w:t>
      </w:r>
      <w:r w:rsidR="00CC17F1" w:rsidRPr="00CC17F1">
        <w:t> </w:t>
      </w:r>
      <w:r w:rsidR="006B714D" w:rsidRPr="00CC17F1">
        <w:t>41</w:t>
      </w:r>
      <w:r w:rsidRPr="00CC17F1">
        <w:t xml:space="preserve">, the Commissioner must, within 14 days after making the decision, give written notice </w:t>
      </w:r>
      <w:r w:rsidR="00377E00" w:rsidRPr="00CC17F1">
        <w:t>of the following t</w:t>
      </w:r>
      <w:r w:rsidRPr="00CC17F1">
        <w:t>o the approved provider of the service:</w:t>
      </w:r>
    </w:p>
    <w:p w:rsidR="00E110F5" w:rsidRPr="00CC17F1" w:rsidRDefault="00617F54" w:rsidP="00E110F5">
      <w:pPr>
        <w:pStyle w:val="paragraph"/>
      </w:pPr>
      <w:r w:rsidRPr="00CC17F1">
        <w:tab/>
        <w:t>(a)</w:t>
      </w:r>
      <w:r w:rsidRPr="00CC17F1">
        <w:tab/>
      </w:r>
      <w:r w:rsidR="00E110F5" w:rsidRPr="00CC17F1">
        <w:t>the decision;</w:t>
      </w:r>
    </w:p>
    <w:p w:rsidR="00E110F5" w:rsidRPr="00CC17F1" w:rsidRDefault="00617F54" w:rsidP="00E110F5">
      <w:pPr>
        <w:pStyle w:val="paragraph"/>
      </w:pPr>
      <w:r w:rsidRPr="00CC17F1">
        <w:tab/>
        <w:t>(b)</w:t>
      </w:r>
      <w:r w:rsidRPr="00CC17F1">
        <w:tab/>
      </w:r>
      <w:r w:rsidR="00E110F5" w:rsidRPr="00CC17F1">
        <w:t>the further period of accreditation</w:t>
      </w:r>
      <w:r w:rsidRPr="00CC17F1">
        <w:t xml:space="preserve">, and the reasons for </w:t>
      </w:r>
      <w:r w:rsidR="0070665B" w:rsidRPr="00CC17F1">
        <w:t>deciding that</w:t>
      </w:r>
      <w:r w:rsidRPr="00CC17F1">
        <w:t xml:space="preserve"> further period</w:t>
      </w:r>
      <w:r w:rsidR="00E110F5" w:rsidRPr="00CC17F1">
        <w:t>;</w:t>
      </w:r>
    </w:p>
    <w:p w:rsidR="00E110F5" w:rsidRPr="00CC17F1" w:rsidRDefault="00617F54" w:rsidP="00E110F5">
      <w:pPr>
        <w:pStyle w:val="paragraph"/>
      </w:pPr>
      <w:r w:rsidRPr="00CC17F1">
        <w:tab/>
        <w:t>(c)</w:t>
      </w:r>
      <w:r w:rsidRPr="00CC17F1">
        <w:tab/>
      </w:r>
      <w:r w:rsidR="00E110F5" w:rsidRPr="00CC17F1">
        <w:t>how the provider may apply for the reconsideration of the further period of accreditation;</w:t>
      </w:r>
    </w:p>
    <w:p w:rsidR="00E110F5" w:rsidRPr="00CC17F1" w:rsidRDefault="00617F54" w:rsidP="00E110F5">
      <w:pPr>
        <w:pStyle w:val="paragraph"/>
      </w:pPr>
      <w:r w:rsidRPr="00CC17F1">
        <w:tab/>
        <w:t>(d)</w:t>
      </w:r>
      <w:r w:rsidRPr="00CC17F1">
        <w:tab/>
      </w:r>
      <w:r w:rsidR="00E110F5" w:rsidRPr="00CC17F1">
        <w:t>any areas in which improvements in relation to the service must be made to ensure that the Accreditation Standards or Flexible Care Standards (as applicable) are complied with, and the timetable for making the improvements;</w:t>
      </w:r>
    </w:p>
    <w:p w:rsidR="00E110F5" w:rsidRPr="00CC17F1" w:rsidRDefault="00617F54" w:rsidP="00E110F5">
      <w:pPr>
        <w:pStyle w:val="paragraph"/>
      </w:pPr>
      <w:r w:rsidRPr="00CC17F1">
        <w:tab/>
        <w:t>(e)</w:t>
      </w:r>
      <w:r w:rsidRPr="00CC17F1">
        <w:tab/>
      </w:r>
      <w:r w:rsidR="00E110F5" w:rsidRPr="00CC17F1">
        <w:t>the arrangements for assessment contacts with the provider of the service;</w:t>
      </w:r>
    </w:p>
    <w:p w:rsidR="00E110F5" w:rsidRPr="00CC17F1" w:rsidRDefault="00617F54" w:rsidP="00E110F5">
      <w:pPr>
        <w:pStyle w:val="paragraph"/>
      </w:pPr>
      <w:r w:rsidRPr="00CC17F1">
        <w:tab/>
        <w:t>(f)</w:t>
      </w:r>
      <w:r w:rsidRPr="00CC17F1">
        <w:tab/>
      </w:r>
      <w:r w:rsidR="00E110F5" w:rsidRPr="00CC17F1">
        <w:t>the circumstances in which a review audit of the service may be conducted;</w:t>
      </w:r>
    </w:p>
    <w:p w:rsidR="00E110F5" w:rsidRPr="00CC17F1" w:rsidRDefault="00617F54" w:rsidP="00E110F5">
      <w:pPr>
        <w:pStyle w:val="paragraph"/>
      </w:pPr>
      <w:r w:rsidRPr="00CC17F1">
        <w:tab/>
        <w:t>(g)</w:t>
      </w:r>
      <w:r w:rsidRPr="00CC17F1">
        <w:tab/>
      </w:r>
      <w:r w:rsidR="00E110F5" w:rsidRPr="00CC17F1">
        <w:t>how the provider may apply for the re</w:t>
      </w:r>
      <w:r w:rsidR="00CC17F1">
        <w:noBreakHyphen/>
      </w:r>
      <w:r w:rsidR="00E110F5" w:rsidRPr="00CC17F1">
        <w:t>accreditation of the service.</w:t>
      </w:r>
    </w:p>
    <w:p w:rsidR="00E110F5" w:rsidRPr="00CC17F1" w:rsidRDefault="00E110F5" w:rsidP="00E110F5">
      <w:pPr>
        <w:pStyle w:val="subsection"/>
      </w:pPr>
      <w:r w:rsidRPr="00CC17F1">
        <w:tab/>
        <w:t>(2)</w:t>
      </w:r>
      <w:r w:rsidRPr="00CC17F1">
        <w:tab/>
        <w:t xml:space="preserve">The Commissioner must, within 28 days after making the decision, give the approved provider of the </w:t>
      </w:r>
      <w:r w:rsidR="00977B45" w:rsidRPr="00CC17F1">
        <w:t>residential service</w:t>
      </w:r>
      <w:r w:rsidRPr="00CC17F1">
        <w:t xml:space="preserve"> a certificate of accreditation for the service that states the further period of accreditation.</w:t>
      </w:r>
    </w:p>
    <w:p w:rsidR="00E110F5" w:rsidRPr="00CC17F1" w:rsidRDefault="00E110F5" w:rsidP="00E110F5">
      <w:pPr>
        <w:pStyle w:val="subsection"/>
      </w:pPr>
      <w:r w:rsidRPr="00CC17F1">
        <w:tab/>
        <w:t>(3)</w:t>
      </w:r>
      <w:r w:rsidRPr="00CC17F1">
        <w:tab/>
        <w:t xml:space="preserve">The Commissioner must, as soon as is practicable, give the Secretary a copy of a notice given under </w:t>
      </w:r>
      <w:r w:rsidR="00CC17F1" w:rsidRPr="00CC17F1">
        <w:t>subsection (</w:t>
      </w:r>
      <w:r w:rsidRPr="00CC17F1">
        <w:t>1).</w:t>
      </w:r>
    </w:p>
    <w:p w:rsidR="00E110F5" w:rsidRPr="00CC17F1" w:rsidRDefault="006B714D" w:rsidP="00E110F5">
      <w:pPr>
        <w:pStyle w:val="ActHead5"/>
      </w:pPr>
      <w:bookmarkStart w:id="62" w:name="_Toc532478360"/>
      <w:r w:rsidRPr="00CC17F1">
        <w:rPr>
          <w:rStyle w:val="CharSectno"/>
        </w:rPr>
        <w:t>43</w:t>
      </w:r>
      <w:r w:rsidR="00E110F5" w:rsidRPr="00CC17F1">
        <w:t xml:space="preserve">  Notification of decision not to re</w:t>
      </w:r>
      <w:r w:rsidR="00CC17F1">
        <w:noBreakHyphen/>
      </w:r>
      <w:r w:rsidR="00E110F5" w:rsidRPr="00CC17F1">
        <w:t xml:space="preserve">accredit </w:t>
      </w:r>
      <w:r w:rsidR="00977B45" w:rsidRPr="00CC17F1">
        <w:t>residential service</w:t>
      </w:r>
      <w:bookmarkEnd w:id="62"/>
    </w:p>
    <w:p w:rsidR="00E110F5" w:rsidRPr="00CC17F1" w:rsidRDefault="00E110F5" w:rsidP="00E110F5">
      <w:pPr>
        <w:pStyle w:val="subsection"/>
      </w:pPr>
      <w:r w:rsidRPr="00CC17F1">
        <w:tab/>
        <w:t>(1)</w:t>
      </w:r>
      <w:r w:rsidRPr="00CC17F1">
        <w:tab/>
        <w:t>If the Commissioner decides not to re</w:t>
      </w:r>
      <w:r w:rsidR="00CC17F1">
        <w:noBreakHyphen/>
      </w:r>
      <w:r w:rsidRPr="00CC17F1">
        <w:t xml:space="preserve">accredit a </w:t>
      </w:r>
      <w:r w:rsidR="00977B45" w:rsidRPr="00CC17F1">
        <w:t>residential service</w:t>
      </w:r>
      <w:r w:rsidRPr="00CC17F1">
        <w:t xml:space="preserve"> under section</w:t>
      </w:r>
      <w:r w:rsidR="00CC17F1" w:rsidRPr="00CC17F1">
        <w:t> </w:t>
      </w:r>
      <w:r w:rsidR="006B714D" w:rsidRPr="00CC17F1">
        <w:t>41</w:t>
      </w:r>
      <w:r w:rsidRPr="00CC17F1">
        <w:t>, the Commissioner must, within 14 days after making the decision, give the approved provider of the service:</w:t>
      </w:r>
    </w:p>
    <w:p w:rsidR="00E110F5" w:rsidRPr="00CC17F1" w:rsidRDefault="00E110F5" w:rsidP="00E110F5">
      <w:pPr>
        <w:pStyle w:val="paragraph"/>
      </w:pPr>
      <w:r w:rsidRPr="00CC17F1">
        <w:tab/>
        <w:t>(a)</w:t>
      </w:r>
      <w:r w:rsidRPr="00CC17F1">
        <w:tab/>
        <w:t>written notice of the following:</w:t>
      </w:r>
    </w:p>
    <w:p w:rsidR="00E110F5" w:rsidRPr="00CC17F1" w:rsidRDefault="00E110F5" w:rsidP="00E110F5">
      <w:pPr>
        <w:pStyle w:val="paragraphsub"/>
      </w:pPr>
      <w:r w:rsidRPr="00CC17F1">
        <w:tab/>
        <w:t>(</w:t>
      </w:r>
      <w:proofErr w:type="spellStart"/>
      <w:r w:rsidRPr="00CC17F1">
        <w:t>i</w:t>
      </w:r>
      <w:proofErr w:type="spellEnd"/>
      <w:r w:rsidRPr="00CC17F1">
        <w:t>)</w:t>
      </w:r>
      <w:r w:rsidRPr="00CC17F1">
        <w:tab/>
        <w:t>the decision;</w:t>
      </w:r>
    </w:p>
    <w:p w:rsidR="00E110F5" w:rsidRPr="00CC17F1" w:rsidRDefault="00E110F5" w:rsidP="00E110F5">
      <w:pPr>
        <w:pStyle w:val="paragraphsub"/>
      </w:pPr>
      <w:r w:rsidRPr="00CC17F1">
        <w:tab/>
        <w:t>(ii</w:t>
      </w:r>
      <w:r w:rsidR="005130EB" w:rsidRPr="00CC17F1">
        <w:t>)</w:t>
      </w:r>
      <w:r w:rsidR="005130EB" w:rsidRPr="00CC17F1">
        <w:tab/>
        <w:t>the reasons for the decision;</w:t>
      </w:r>
    </w:p>
    <w:p w:rsidR="00E110F5" w:rsidRPr="00CC17F1" w:rsidRDefault="00E110F5" w:rsidP="00E110F5">
      <w:pPr>
        <w:pStyle w:val="paragraphsub"/>
      </w:pPr>
      <w:r w:rsidRPr="00CC17F1">
        <w:tab/>
        <w:t>(</w:t>
      </w:r>
      <w:r w:rsidR="005130EB" w:rsidRPr="00CC17F1">
        <w:t>iii</w:t>
      </w:r>
      <w:r w:rsidRPr="00CC17F1">
        <w:t>)</w:t>
      </w:r>
      <w:r w:rsidRPr="00CC17F1">
        <w:tab/>
        <w:t>how the provider may apply for the reconsideration of the decision; and</w:t>
      </w:r>
    </w:p>
    <w:p w:rsidR="00E110F5" w:rsidRPr="00CC17F1" w:rsidRDefault="00E110F5" w:rsidP="00E110F5">
      <w:pPr>
        <w:pStyle w:val="paragraph"/>
      </w:pPr>
      <w:r w:rsidRPr="00CC17F1">
        <w:lastRenderedPageBreak/>
        <w:tab/>
        <w:t>(b)</w:t>
      </w:r>
      <w:r w:rsidRPr="00CC17F1">
        <w:tab/>
        <w:t>a copy of any information given to the Commissioner by the Secretary that was taken into account in making the decision.</w:t>
      </w:r>
    </w:p>
    <w:p w:rsidR="00E110F5" w:rsidRPr="00CC17F1" w:rsidRDefault="00E110F5" w:rsidP="00E110F5">
      <w:pPr>
        <w:pStyle w:val="subsection"/>
      </w:pPr>
      <w:r w:rsidRPr="00CC17F1">
        <w:tab/>
        <w:t>(2)</w:t>
      </w:r>
      <w:r w:rsidRPr="00CC17F1">
        <w:tab/>
        <w:t xml:space="preserve">The Commissioner must, as soon as is practicable, give the Secretary a copy of a notice given under </w:t>
      </w:r>
      <w:r w:rsidR="00CC17F1" w:rsidRPr="00CC17F1">
        <w:t>paragraph (</w:t>
      </w:r>
      <w:r w:rsidRPr="00CC17F1">
        <w:t>1)(a).</w:t>
      </w:r>
    </w:p>
    <w:p w:rsidR="00E110F5" w:rsidRPr="00CC17F1" w:rsidRDefault="00E110F5" w:rsidP="00E110F5">
      <w:pPr>
        <w:pStyle w:val="ActHead4"/>
      </w:pPr>
      <w:bookmarkStart w:id="63" w:name="_Toc532478361"/>
      <w:r w:rsidRPr="00CC17F1">
        <w:rPr>
          <w:rStyle w:val="CharSubdNo"/>
        </w:rPr>
        <w:t>Subdivision E</w:t>
      </w:r>
      <w:r w:rsidRPr="00CC17F1">
        <w:t>—</w:t>
      </w:r>
      <w:r w:rsidRPr="00CC17F1">
        <w:rPr>
          <w:rStyle w:val="CharSubdText"/>
        </w:rPr>
        <w:t>Revocation of accreditation of accredited service</w:t>
      </w:r>
      <w:bookmarkEnd w:id="63"/>
    </w:p>
    <w:p w:rsidR="00E110F5" w:rsidRPr="00CC17F1" w:rsidRDefault="006B714D" w:rsidP="00E110F5">
      <w:pPr>
        <w:pStyle w:val="ActHead5"/>
      </w:pPr>
      <w:bookmarkStart w:id="64" w:name="_Toc532478362"/>
      <w:r w:rsidRPr="00CC17F1">
        <w:rPr>
          <w:rStyle w:val="CharSectno"/>
        </w:rPr>
        <w:t>44</w:t>
      </w:r>
      <w:r w:rsidR="00E110F5" w:rsidRPr="00CC17F1">
        <w:t xml:space="preserve">  Decision to revoke accreditation of accredited service</w:t>
      </w:r>
      <w:bookmarkEnd w:id="64"/>
    </w:p>
    <w:p w:rsidR="00E110F5" w:rsidRPr="00CC17F1" w:rsidRDefault="00E110F5" w:rsidP="00E110F5">
      <w:pPr>
        <w:pStyle w:val="subsection"/>
      </w:pPr>
      <w:r w:rsidRPr="00CC17F1">
        <w:tab/>
        <w:t>(1)</w:t>
      </w:r>
      <w:r w:rsidRPr="00CC17F1">
        <w:tab/>
        <w:t>If the Commissioner decides not to re</w:t>
      </w:r>
      <w:r w:rsidR="00CC17F1">
        <w:noBreakHyphen/>
      </w:r>
      <w:r w:rsidRPr="00CC17F1">
        <w:t>accredit an accredited service under section</w:t>
      </w:r>
      <w:r w:rsidR="00CC17F1" w:rsidRPr="00CC17F1">
        <w:t> </w:t>
      </w:r>
      <w:r w:rsidR="006B714D" w:rsidRPr="00CC17F1">
        <w:t>41</w:t>
      </w:r>
      <w:r w:rsidRPr="00CC17F1">
        <w:t>, the Commissioner may revoke the accreditation of the accredited service.</w:t>
      </w:r>
    </w:p>
    <w:p w:rsidR="00E110F5" w:rsidRPr="00CC17F1" w:rsidRDefault="00E110F5" w:rsidP="00E110F5">
      <w:pPr>
        <w:pStyle w:val="notetext"/>
      </w:pPr>
      <w:r w:rsidRPr="00CC17F1">
        <w:t>Note:</w:t>
      </w:r>
      <w:r w:rsidRPr="00CC17F1">
        <w:tab/>
        <w:t>The approved provider may request the Commissioner to reconsider the decision under Part</w:t>
      </w:r>
      <w:r w:rsidR="00CC17F1" w:rsidRPr="00CC17F1">
        <w:t> </w:t>
      </w:r>
      <w:r w:rsidR="003F0839" w:rsidRPr="00CC17F1">
        <w:t>7</w:t>
      </w:r>
      <w:r w:rsidRPr="00CC17F1">
        <w:t>.</w:t>
      </w:r>
    </w:p>
    <w:p w:rsidR="00E110F5" w:rsidRPr="00CC17F1" w:rsidRDefault="00E110F5" w:rsidP="00E110F5">
      <w:pPr>
        <w:pStyle w:val="subsection"/>
      </w:pPr>
      <w:r w:rsidRPr="00CC17F1">
        <w:tab/>
        <w:t>(2)</w:t>
      </w:r>
      <w:r w:rsidRPr="00CC17F1">
        <w:tab/>
        <w:t xml:space="preserve">If the Commissioner decides to revoke the accreditation of an accredited service under </w:t>
      </w:r>
      <w:r w:rsidR="00CC17F1" w:rsidRPr="00CC17F1">
        <w:t>subsection (</w:t>
      </w:r>
      <w:r w:rsidRPr="00CC17F1">
        <w:t xml:space="preserve">1), the Commissioner must decide the </w:t>
      </w:r>
      <w:r w:rsidR="0031085D" w:rsidRPr="00CC17F1">
        <w:t>day</w:t>
      </w:r>
      <w:r w:rsidRPr="00CC17F1">
        <w:t xml:space="preserve"> on which the revocation is to take effect.</w:t>
      </w:r>
    </w:p>
    <w:p w:rsidR="00E110F5" w:rsidRPr="00CC17F1" w:rsidRDefault="006B714D" w:rsidP="00E110F5">
      <w:pPr>
        <w:pStyle w:val="ActHead5"/>
      </w:pPr>
      <w:bookmarkStart w:id="65" w:name="_Toc532478363"/>
      <w:r w:rsidRPr="00CC17F1">
        <w:rPr>
          <w:rStyle w:val="CharSectno"/>
        </w:rPr>
        <w:t>45</w:t>
      </w:r>
      <w:r w:rsidR="00E110F5" w:rsidRPr="00CC17F1">
        <w:t xml:space="preserve">  Notification of decision to revoke accreditation of accredited service</w:t>
      </w:r>
      <w:bookmarkEnd w:id="65"/>
    </w:p>
    <w:p w:rsidR="00E110F5" w:rsidRPr="00CC17F1" w:rsidRDefault="00E110F5" w:rsidP="00E110F5">
      <w:pPr>
        <w:pStyle w:val="subsection"/>
      </w:pPr>
      <w:r w:rsidRPr="00CC17F1">
        <w:tab/>
        <w:t>(1)</w:t>
      </w:r>
      <w:r w:rsidRPr="00CC17F1">
        <w:tab/>
        <w:t>If the Commissioner decides to revoke the accreditation of an accredited service under section</w:t>
      </w:r>
      <w:r w:rsidR="00CC17F1" w:rsidRPr="00CC17F1">
        <w:t> </w:t>
      </w:r>
      <w:r w:rsidR="006B714D" w:rsidRPr="00CC17F1">
        <w:t>44</w:t>
      </w:r>
      <w:r w:rsidRPr="00CC17F1">
        <w:t xml:space="preserve">, the Commissioner must, within 14 days after making the decision, give written notice </w:t>
      </w:r>
      <w:r w:rsidR="003E33AB" w:rsidRPr="00CC17F1">
        <w:t xml:space="preserve">of the following </w:t>
      </w:r>
      <w:r w:rsidRPr="00CC17F1">
        <w:t>to the a</w:t>
      </w:r>
      <w:r w:rsidR="003E33AB" w:rsidRPr="00CC17F1">
        <w:t>pproved provider of the service</w:t>
      </w:r>
      <w:r w:rsidRPr="00CC17F1">
        <w:t>:</w:t>
      </w:r>
    </w:p>
    <w:p w:rsidR="00E110F5" w:rsidRPr="00CC17F1" w:rsidRDefault="00E110F5" w:rsidP="00E110F5">
      <w:pPr>
        <w:pStyle w:val="paragraph"/>
      </w:pPr>
      <w:r w:rsidRPr="00CC17F1">
        <w:tab/>
        <w:t>(a)</w:t>
      </w:r>
      <w:r w:rsidRPr="00CC17F1">
        <w:tab/>
        <w:t>the decision;</w:t>
      </w:r>
    </w:p>
    <w:p w:rsidR="00E110F5" w:rsidRPr="00CC17F1" w:rsidRDefault="00E110F5" w:rsidP="00E110F5">
      <w:pPr>
        <w:pStyle w:val="paragraph"/>
      </w:pPr>
      <w:r w:rsidRPr="00CC17F1">
        <w:tab/>
        <w:t>(b)</w:t>
      </w:r>
      <w:r w:rsidRPr="00CC17F1">
        <w:tab/>
        <w:t>the reasons for the decision;</w:t>
      </w:r>
    </w:p>
    <w:p w:rsidR="00E110F5" w:rsidRPr="00CC17F1" w:rsidRDefault="00E110F5" w:rsidP="00E110F5">
      <w:pPr>
        <w:pStyle w:val="paragraph"/>
      </w:pPr>
      <w:r w:rsidRPr="00CC17F1">
        <w:tab/>
        <w:t>(c)</w:t>
      </w:r>
      <w:r w:rsidRPr="00CC17F1">
        <w:tab/>
        <w:t xml:space="preserve">the </w:t>
      </w:r>
      <w:r w:rsidR="0031085D" w:rsidRPr="00CC17F1">
        <w:t>day</w:t>
      </w:r>
      <w:r w:rsidRPr="00CC17F1">
        <w:t xml:space="preserve"> the revocation is to take effect;</w:t>
      </w:r>
    </w:p>
    <w:p w:rsidR="00E110F5" w:rsidRPr="00CC17F1" w:rsidRDefault="00E110F5" w:rsidP="00E110F5">
      <w:pPr>
        <w:pStyle w:val="paragraph"/>
      </w:pPr>
      <w:r w:rsidRPr="00CC17F1">
        <w:tab/>
        <w:t>(</w:t>
      </w:r>
      <w:r w:rsidR="005130EB" w:rsidRPr="00CC17F1">
        <w:t>d</w:t>
      </w:r>
      <w:r w:rsidRPr="00CC17F1">
        <w:t>)</w:t>
      </w:r>
      <w:r w:rsidRPr="00CC17F1">
        <w:tab/>
        <w:t>how the provider may apply for the reconsideration of the decision.</w:t>
      </w:r>
    </w:p>
    <w:p w:rsidR="00E110F5" w:rsidRPr="00CC17F1" w:rsidRDefault="00E110F5" w:rsidP="00E110F5">
      <w:pPr>
        <w:pStyle w:val="subsection"/>
      </w:pPr>
      <w:r w:rsidRPr="00CC17F1">
        <w:tab/>
        <w:t>(2)</w:t>
      </w:r>
      <w:r w:rsidRPr="00CC17F1">
        <w:tab/>
        <w:t xml:space="preserve">The Commissioner must, as soon as is practicable, give the Secretary a copy of a notice given under </w:t>
      </w:r>
      <w:r w:rsidR="00CC17F1" w:rsidRPr="00CC17F1">
        <w:t>subsection (</w:t>
      </w:r>
      <w:r w:rsidRPr="00CC17F1">
        <w:t>1).</w:t>
      </w:r>
    </w:p>
    <w:p w:rsidR="00E110F5" w:rsidRPr="00CC17F1" w:rsidRDefault="00E110F5" w:rsidP="00E110F5">
      <w:pPr>
        <w:pStyle w:val="ActHead4"/>
      </w:pPr>
      <w:bookmarkStart w:id="66" w:name="_Toc532478364"/>
      <w:r w:rsidRPr="00CC17F1">
        <w:rPr>
          <w:rStyle w:val="CharSubdNo"/>
        </w:rPr>
        <w:t>Subdivision F</w:t>
      </w:r>
      <w:r w:rsidRPr="00CC17F1">
        <w:t>—</w:t>
      </w:r>
      <w:r w:rsidRPr="00CC17F1">
        <w:rPr>
          <w:rStyle w:val="CharSubdText"/>
        </w:rPr>
        <w:t>Reminder notices about accreditation</w:t>
      </w:r>
      <w:bookmarkEnd w:id="66"/>
    </w:p>
    <w:p w:rsidR="00E110F5" w:rsidRPr="00CC17F1" w:rsidRDefault="006B714D" w:rsidP="00E110F5">
      <w:pPr>
        <w:pStyle w:val="ActHead5"/>
      </w:pPr>
      <w:bookmarkStart w:id="67" w:name="_Toc532478365"/>
      <w:r w:rsidRPr="00CC17F1">
        <w:rPr>
          <w:rStyle w:val="CharSectno"/>
        </w:rPr>
        <w:t>46</w:t>
      </w:r>
      <w:r w:rsidR="00E110F5" w:rsidRPr="00CC17F1">
        <w:t xml:space="preserve">  Reminder notices</w:t>
      </w:r>
      <w:bookmarkEnd w:id="67"/>
    </w:p>
    <w:p w:rsidR="00E110F5" w:rsidRPr="00CC17F1" w:rsidRDefault="00E110F5" w:rsidP="00E110F5">
      <w:pPr>
        <w:pStyle w:val="subsection"/>
      </w:pPr>
      <w:r w:rsidRPr="00CC17F1">
        <w:tab/>
        <w:t>(1)</w:t>
      </w:r>
      <w:r w:rsidRPr="00CC17F1">
        <w:tab/>
        <w:t>Before the period of accreditation of an accredited service ends, the Commissioner may give the approved provider of the service:</w:t>
      </w:r>
    </w:p>
    <w:p w:rsidR="00E110F5" w:rsidRPr="00CC17F1" w:rsidRDefault="00E110F5" w:rsidP="00E110F5">
      <w:pPr>
        <w:pStyle w:val="paragraph"/>
      </w:pPr>
      <w:r w:rsidRPr="00CC17F1">
        <w:tab/>
        <w:t>(a)</w:t>
      </w:r>
      <w:r w:rsidRPr="00CC17F1">
        <w:tab/>
        <w:t>a written notice specifying the following matters:</w:t>
      </w:r>
    </w:p>
    <w:p w:rsidR="00E110F5" w:rsidRPr="00CC17F1" w:rsidRDefault="00E110F5" w:rsidP="00E110F5">
      <w:pPr>
        <w:pStyle w:val="paragraphsub"/>
      </w:pPr>
      <w:r w:rsidRPr="00CC17F1">
        <w:tab/>
        <w:t>(</w:t>
      </w:r>
      <w:proofErr w:type="spellStart"/>
      <w:r w:rsidRPr="00CC17F1">
        <w:t>i</w:t>
      </w:r>
      <w:proofErr w:type="spellEnd"/>
      <w:r w:rsidRPr="00CC17F1">
        <w:t>)</w:t>
      </w:r>
      <w:r w:rsidRPr="00CC17F1">
        <w:tab/>
        <w:t>the day on which the period of accreditation is due to end;</w:t>
      </w:r>
    </w:p>
    <w:p w:rsidR="00E110F5" w:rsidRPr="00CC17F1" w:rsidRDefault="00E110F5" w:rsidP="00E110F5">
      <w:pPr>
        <w:pStyle w:val="paragraphsub"/>
      </w:pPr>
      <w:r w:rsidRPr="00CC17F1">
        <w:tab/>
        <w:t>(ii)</w:t>
      </w:r>
      <w:r w:rsidRPr="00CC17F1">
        <w:tab/>
        <w:t>a day on or before which the provider must apply for the re</w:t>
      </w:r>
      <w:r w:rsidR="00CC17F1">
        <w:noBreakHyphen/>
      </w:r>
      <w:r w:rsidRPr="00CC17F1">
        <w:t>accreditation of the service under s</w:t>
      </w:r>
      <w:r w:rsidR="002C6028" w:rsidRPr="00CC17F1">
        <w:t>ubs</w:t>
      </w:r>
      <w:r w:rsidRPr="00CC17F1">
        <w:t>ection</w:t>
      </w:r>
      <w:r w:rsidR="00CC17F1" w:rsidRPr="00CC17F1">
        <w:t> </w:t>
      </w:r>
      <w:r w:rsidR="006B714D" w:rsidRPr="00CC17F1">
        <w:t>27</w:t>
      </w:r>
      <w:r w:rsidR="002C6028" w:rsidRPr="00CC17F1">
        <w:t>(2)</w:t>
      </w:r>
      <w:r w:rsidRPr="00CC17F1">
        <w:t xml:space="preserve"> in order for section</w:t>
      </w:r>
      <w:r w:rsidR="00CC17F1" w:rsidRPr="00CC17F1">
        <w:t> </w:t>
      </w:r>
      <w:r w:rsidR="006B714D" w:rsidRPr="00CC17F1">
        <w:t>47</w:t>
      </w:r>
      <w:r w:rsidRPr="00CC17F1">
        <w:t xml:space="preserve"> not to apply in relation to the application;</w:t>
      </w:r>
    </w:p>
    <w:p w:rsidR="00E110F5" w:rsidRPr="00CC17F1" w:rsidRDefault="00E110F5" w:rsidP="00E110F5">
      <w:pPr>
        <w:pStyle w:val="paragraphsub"/>
      </w:pPr>
      <w:r w:rsidRPr="00CC17F1">
        <w:tab/>
        <w:t>(iii)</w:t>
      </w:r>
      <w:r w:rsidRPr="00CC17F1">
        <w:tab/>
        <w:t>the form of words to be used, if the provider applies for the re</w:t>
      </w:r>
      <w:r w:rsidR="00CC17F1">
        <w:noBreakHyphen/>
      </w:r>
      <w:r w:rsidRPr="00CC17F1">
        <w:t>accreditation of the service, to tell care recipients of the service</w:t>
      </w:r>
      <w:r w:rsidR="00965ABC" w:rsidRPr="00CC17F1">
        <w:t>,</w:t>
      </w:r>
      <w:r w:rsidRPr="00CC17F1">
        <w:t xml:space="preserve"> and the nominated representatives of those care recipients</w:t>
      </w:r>
      <w:r w:rsidR="00965ABC" w:rsidRPr="00CC17F1">
        <w:t>,</w:t>
      </w:r>
      <w:r w:rsidRPr="00CC17F1">
        <w:t xml:space="preserve"> about the site audit of the service that will be conducted in relation to the application; and</w:t>
      </w:r>
    </w:p>
    <w:p w:rsidR="00E110F5" w:rsidRPr="00CC17F1" w:rsidRDefault="00E110F5" w:rsidP="00E110F5">
      <w:pPr>
        <w:pStyle w:val="paragraph"/>
      </w:pPr>
      <w:r w:rsidRPr="00CC17F1">
        <w:tab/>
        <w:t>(b)</w:t>
      </w:r>
      <w:r w:rsidRPr="00CC17F1">
        <w:tab/>
        <w:t>a poster to inform those care recipients and representatives of the site audit.</w:t>
      </w:r>
    </w:p>
    <w:p w:rsidR="00E110F5" w:rsidRPr="00CC17F1" w:rsidRDefault="00E110F5" w:rsidP="00E110F5">
      <w:pPr>
        <w:pStyle w:val="subsection"/>
      </w:pPr>
      <w:r w:rsidRPr="00CC17F1">
        <w:lastRenderedPageBreak/>
        <w:tab/>
        <w:t>(2)</w:t>
      </w:r>
      <w:r w:rsidRPr="00CC17F1">
        <w:tab/>
        <w:t xml:space="preserve">In specifying a particular day under </w:t>
      </w:r>
      <w:r w:rsidR="00CC17F1" w:rsidRPr="00CC17F1">
        <w:t>subparagraph (</w:t>
      </w:r>
      <w:r w:rsidRPr="00CC17F1">
        <w:t>1)(a)(ii), the Commissioner must have regard to the likelihood that the Commissioner would make a decision under section</w:t>
      </w:r>
      <w:r w:rsidR="00CC17F1" w:rsidRPr="00CC17F1">
        <w:t> </w:t>
      </w:r>
      <w:r w:rsidR="006B714D" w:rsidRPr="00CC17F1">
        <w:t>41</w:t>
      </w:r>
      <w:r w:rsidRPr="00CC17F1">
        <w:t xml:space="preserve"> in relation to the re</w:t>
      </w:r>
      <w:r w:rsidR="00CC17F1">
        <w:noBreakHyphen/>
      </w:r>
      <w:r w:rsidRPr="00CC17F1">
        <w:t>accreditation of the accredited service before the end</w:t>
      </w:r>
      <w:r w:rsidR="00965ABC" w:rsidRPr="00CC17F1">
        <w:t xml:space="preserve"> of the service’s period of accreditation</w:t>
      </w:r>
      <w:r w:rsidRPr="00CC17F1">
        <w:t xml:space="preserve"> if the application were made on or after that particular day.</w:t>
      </w:r>
    </w:p>
    <w:p w:rsidR="00E110F5" w:rsidRPr="00CC17F1" w:rsidRDefault="006B714D" w:rsidP="00E110F5">
      <w:pPr>
        <w:pStyle w:val="ActHead5"/>
      </w:pPr>
      <w:bookmarkStart w:id="68" w:name="_Toc532478366"/>
      <w:r w:rsidRPr="00CC17F1">
        <w:rPr>
          <w:rStyle w:val="CharSectno"/>
        </w:rPr>
        <w:t>47</w:t>
      </w:r>
      <w:r w:rsidR="00E110F5" w:rsidRPr="00CC17F1">
        <w:t xml:space="preserve">  Late application for re</w:t>
      </w:r>
      <w:r w:rsidR="00CC17F1">
        <w:noBreakHyphen/>
      </w:r>
      <w:r w:rsidR="00E110F5" w:rsidRPr="00CC17F1">
        <w:t>accreditation after reminder notice</w:t>
      </w:r>
      <w:bookmarkEnd w:id="68"/>
    </w:p>
    <w:p w:rsidR="00E110F5" w:rsidRPr="00CC17F1" w:rsidRDefault="00E110F5" w:rsidP="00E110F5">
      <w:pPr>
        <w:pStyle w:val="subsection"/>
      </w:pPr>
      <w:r w:rsidRPr="00CC17F1">
        <w:tab/>
        <w:t>(1)</w:t>
      </w:r>
      <w:r w:rsidRPr="00CC17F1">
        <w:tab/>
        <w:t>This section applies in relation to an application made under s</w:t>
      </w:r>
      <w:r w:rsidR="002C6028" w:rsidRPr="00CC17F1">
        <w:t>ubs</w:t>
      </w:r>
      <w:r w:rsidRPr="00CC17F1">
        <w:t>ection</w:t>
      </w:r>
      <w:r w:rsidR="00CC17F1" w:rsidRPr="00CC17F1">
        <w:t> </w:t>
      </w:r>
      <w:r w:rsidR="006B714D" w:rsidRPr="00CC17F1">
        <w:t>27</w:t>
      </w:r>
      <w:r w:rsidR="002C6028" w:rsidRPr="00CC17F1">
        <w:t>(2)</w:t>
      </w:r>
      <w:r w:rsidRPr="00CC17F1">
        <w:t xml:space="preserve"> for the re</w:t>
      </w:r>
      <w:r w:rsidR="00CC17F1">
        <w:noBreakHyphen/>
      </w:r>
      <w:r w:rsidRPr="00CC17F1">
        <w:t>accreditation of an accredited service if:</w:t>
      </w:r>
    </w:p>
    <w:p w:rsidR="00E110F5" w:rsidRPr="00CC17F1" w:rsidRDefault="00E110F5" w:rsidP="00E110F5">
      <w:pPr>
        <w:pStyle w:val="paragraph"/>
      </w:pPr>
      <w:r w:rsidRPr="00CC17F1">
        <w:tab/>
        <w:t>(a)</w:t>
      </w:r>
      <w:r w:rsidRPr="00CC17F1">
        <w:tab/>
        <w:t>the Commissioner gave the approved provider of the service a notice under paragraph</w:t>
      </w:r>
      <w:r w:rsidR="00CC17F1" w:rsidRPr="00CC17F1">
        <w:t> </w:t>
      </w:r>
      <w:r w:rsidR="006B714D" w:rsidRPr="00CC17F1">
        <w:t>46</w:t>
      </w:r>
      <w:r w:rsidRPr="00CC17F1">
        <w:t>(1)(a) in relation to the service; and</w:t>
      </w:r>
    </w:p>
    <w:p w:rsidR="00E110F5" w:rsidRPr="00CC17F1" w:rsidRDefault="00E110F5" w:rsidP="00E110F5">
      <w:pPr>
        <w:pStyle w:val="paragraph"/>
      </w:pPr>
      <w:r w:rsidRPr="00CC17F1">
        <w:tab/>
        <w:t>(b)</w:t>
      </w:r>
      <w:r w:rsidRPr="00CC17F1">
        <w:tab/>
        <w:t>the application is made after the day specified in the notice under subparagraph</w:t>
      </w:r>
      <w:r w:rsidR="00CC17F1" w:rsidRPr="00CC17F1">
        <w:t> </w:t>
      </w:r>
      <w:r w:rsidR="006B714D" w:rsidRPr="00CC17F1">
        <w:t>46</w:t>
      </w:r>
      <w:r w:rsidRPr="00CC17F1">
        <w:t>(1)(a)(ii).</w:t>
      </w:r>
    </w:p>
    <w:p w:rsidR="00E110F5" w:rsidRPr="00CC17F1" w:rsidRDefault="00E110F5" w:rsidP="00E110F5">
      <w:pPr>
        <w:pStyle w:val="subsection"/>
      </w:pPr>
      <w:r w:rsidRPr="00CC17F1">
        <w:tab/>
        <w:t>(2)</w:t>
      </w:r>
      <w:r w:rsidRPr="00CC17F1">
        <w:tab/>
        <w:t>To avoid doubt:</w:t>
      </w:r>
    </w:p>
    <w:p w:rsidR="00E110F5" w:rsidRPr="00CC17F1" w:rsidRDefault="00E110F5" w:rsidP="00E110F5">
      <w:pPr>
        <w:pStyle w:val="paragraph"/>
      </w:pPr>
      <w:r w:rsidRPr="00CC17F1">
        <w:tab/>
        <w:t>(a)</w:t>
      </w:r>
      <w:r w:rsidRPr="00CC17F1">
        <w:tab/>
        <w:t>the assessment team for a site audit of the accredited service is not required:</w:t>
      </w:r>
    </w:p>
    <w:p w:rsidR="00E110F5" w:rsidRPr="00CC17F1" w:rsidRDefault="00E110F5" w:rsidP="00E110F5">
      <w:pPr>
        <w:pStyle w:val="paragraphsub"/>
      </w:pPr>
      <w:r w:rsidRPr="00CC17F1">
        <w:tab/>
        <w:t>(</w:t>
      </w:r>
      <w:proofErr w:type="spellStart"/>
      <w:r w:rsidRPr="00CC17F1">
        <w:t>i</w:t>
      </w:r>
      <w:proofErr w:type="spellEnd"/>
      <w:r w:rsidRPr="00CC17F1">
        <w:t>)</w:t>
      </w:r>
      <w:r w:rsidRPr="00CC17F1">
        <w:tab/>
        <w:t xml:space="preserve">to complete the audit before the </w:t>
      </w:r>
      <w:r w:rsidR="00965ABC" w:rsidRPr="00CC17F1">
        <w:t xml:space="preserve">service’s </w:t>
      </w:r>
      <w:r w:rsidRPr="00CC17F1">
        <w:t xml:space="preserve">period of accreditation (the </w:t>
      </w:r>
      <w:r w:rsidRPr="00CC17F1">
        <w:rPr>
          <w:b/>
          <w:i/>
        </w:rPr>
        <w:t>accreditation period</w:t>
      </w:r>
      <w:r w:rsidRPr="00CC17F1">
        <w:t xml:space="preserve">) </w:t>
      </w:r>
      <w:r w:rsidR="00965ABC" w:rsidRPr="00CC17F1">
        <w:t>e</w:t>
      </w:r>
      <w:r w:rsidRPr="00CC17F1">
        <w:t>nds; or</w:t>
      </w:r>
    </w:p>
    <w:p w:rsidR="00E110F5" w:rsidRPr="00CC17F1" w:rsidRDefault="00E110F5" w:rsidP="00E110F5">
      <w:pPr>
        <w:pStyle w:val="paragraphsub"/>
      </w:pPr>
      <w:r w:rsidRPr="00CC17F1">
        <w:tab/>
        <w:t>(ii)</w:t>
      </w:r>
      <w:r w:rsidRPr="00CC17F1">
        <w:tab/>
        <w:t>to give the site audit report for the audit to the Commissioner under subsection</w:t>
      </w:r>
      <w:r w:rsidR="00CC17F1" w:rsidRPr="00CC17F1">
        <w:t> </w:t>
      </w:r>
      <w:r w:rsidR="006B714D" w:rsidRPr="00CC17F1">
        <w:t>40</w:t>
      </w:r>
      <w:r w:rsidRPr="00CC17F1">
        <w:t>(3) any earlier than within the period specified in that subsection even if that period will end after the accreditation period ends; and</w:t>
      </w:r>
    </w:p>
    <w:p w:rsidR="00E110F5" w:rsidRPr="00CC17F1" w:rsidRDefault="00E110F5" w:rsidP="00E110F5">
      <w:pPr>
        <w:pStyle w:val="paragraph"/>
      </w:pPr>
      <w:r w:rsidRPr="00CC17F1">
        <w:tab/>
        <w:t>(b)</w:t>
      </w:r>
      <w:r w:rsidRPr="00CC17F1">
        <w:tab/>
        <w:t>the Commissioner is not required to make a decision under section</w:t>
      </w:r>
      <w:r w:rsidR="00CC17F1" w:rsidRPr="00CC17F1">
        <w:t> </w:t>
      </w:r>
      <w:r w:rsidR="006B714D" w:rsidRPr="00CC17F1">
        <w:t>41</w:t>
      </w:r>
      <w:r w:rsidRPr="00CC17F1">
        <w:t xml:space="preserve"> in relation to the re</w:t>
      </w:r>
      <w:r w:rsidR="00CC17F1">
        <w:noBreakHyphen/>
      </w:r>
      <w:r w:rsidRPr="00CC17F1">
        <w:t>accreditation of the service any earlier than w</w:t>
      </w:r>
      <w:r w:rsidR="00965ABC" w:rsidRPr="00CC17F1">
        <w:t>ithin the period specified in sub</w:t>
      </w:r>
      <w:r w:rsidRPr="00CC17F1">
        <w:t>section</w:t>
      </w:r>
      <w:r w:rsidR="00CC17F1" w:rsidRPr="00CC17F1">
        <w:t> </w:t>
      </w:r>
      <w:r w:rsidR="006B714D" w:rsidRPr="00CC17F1">
        <w:t>41</w:t>
      </w:r>
      <w:r w:rsidR="00965ABC" w:rsidRPr="00CC17F1">
        <w:t>(1)</w:t>
      </w:r>
      <w:r w:rsidRPr="00CC17F1">
        <w:t xml:space="preserve"> even if that period will end after the accreditation period ends.</w:t>
      </w:r>
    </w:p>
    <w:p w:rsidR="00E110F5" w:rsidRPr="00CC17F1" w:rsidRDefault="00E110F5" w:rsidP="00E110F5">
      <w:pPr>
        <w:pStyle w:val="ActHead4"/>
      </w:pPr>
      <w:bookmarkStart w:id="69" w:name="_Toc532478367"/>
      <w:r w:rsidRPr="00CC17F1">
        <w:rPr>
          <w:rStyle w:val="CharSubdNo"/>
        </w:rPr>
        <w:t>Subdivision G</w:t>
      </w:r>
      <w:r w:rsidRPr="00CC17F1">
        <w:t>—</w:t>
      </w:r>
      <w:r w:rsidRPr="00CC17F1">
        <w:rPr>
          <w:rStyle w:val="CharSubdText"/>
        </w:rPr>
        <w:t>Publication of decisions relating to accreditation</w:t>
      </w:r>
      <w:bookmarkEnd w:id="69"/>
    </w:p>
    <w:p w:rsidR="00E110F5" w:rsidRPr="00CC17F1" w:rsidRDefault="006B714D" w:rsidP="00E110F5">
      <w:pPr>
        <w:pStyle w:val="ActHead5"/>
      </w:pPr>
      <w:bookmarkStart w:id="70" w:name="_Toc532478368"/>
      <w:r w:rsidRPr="00CC17F1">
        <w:rPr>
          <w:rStyle w:val="CharSectno"/>
        </w:rPr>
        <w:t>48</w:t>
      </w:r>
      <w:r w:rsidR="00E110F5" w:rsidRPr="00CC17F1">
        <w:t xml:space="preserve">  Commissioner must publish decisions relating to accreditation</w:t>
      </w:r>
      <w:bookmarkEnd w:id="70"/>
    </w:p>
    <w:p w:rsidR="00E110F5" w:rsidRPr="00CC17F1" w:rsidRDefault="00E110F5" w:rsidP="001B7632">
      <w:pPr>
        <w:pStyle w:val="subsection"/>
      </w:pPr>
      <w:r w:rsidRPr="00CC17F1">
        <w:tab/>
        <w:t>(1)</w:t>
      </w:r>
      <w:r w:rsidRPr="00CC17F1">
        <w:tab/>
        <w:t>If the Commissione</w:t>
      </w:r>
      <w:r w:rsidR="001B7632" w:rsidRPr="00CC17F1">
        <w:t xml:space="preserve">r </w:t>
      </w:r>
      <w:r w:rsidR="002C6028" w:rsidRPr="00CC17F1">
        <w:t>decides</w:t>
      </w:r>
      <w:r w:rsidRPr="00CC17F1">
        <w:t xml:space="preserve"> under section</w:t>
      </w:r>
      <w:r w:rsidR="00CC17F1" w:rsidRPr="00CC17F1">
        <w:t> </w:t>
      </w:r>
      <w:r w:rsidR="006B714D" w:rsidRPr="00CC17F1">
        <w:t>29</w:t>
      </w:r>
      <w:r w:rsidRPr="00CC17F1">
        <w:t xml:space="preserve"> to accredit a commencing service</w:t>
      </w:r>
      <w:r w:rsidR="001B7632" w:rsidRPr="00CC17F1">
        <w:t xml:space="preserve">, </w:t>
      </w:r>
      <w:r w:rsidRPr="00CC17F1">
        <w:t>the Commissioner must, as soon as practicable after making the decision, publish</w:t>
      </w:r>
      <w:r w:rsidR="00965ABC" w:rsidRPr="00CC17F1">
        <w:t xml:space="preserve"> the decision</w:t>
      </w:r>
      <w:r w:rsidRPr="00CC17F1">
        <w:t xml:space="preserve"> on the Com</w:t>
      </w:r>
      <w:r w:rsidR="00965ABC" w:rsidRPr="00CC17F1">
        <w:t>mission’s website</w:t>
      </w:r>
      <w:r w:rsidRPr="00CC17F1">
        <w:t>.</w:t>
      </w:r>
    </w:p>
    <w:p w:rsidR="00E110F5" w:rsidRPr="00CC17F1" w:rsidRDefault="00E110F5" w:rsidP="00E110F5">
      <w:pPr>
        <w:pStyle w:val="notetext"/>
      </w:pPr>
      <w:r w:rsidRPr="00CC17F1">
        <w:t>Note:</w:t>
      </w:r>
      <w:r w:rsidRPr="00CC17F1">
        <w:tab/>
        <w:t>For the disclosure of protected information, see Division</w:t>
      </w:r>
      <w:r w:rsidR="00CC17F1" w:rsidRPr="00CC17F1">
        <w:t> </w:t>
      </w:r>
      <w:r w:rsidRPr="00CC17F1">
        <w:t>4 of Part</w:t>
      </w:r>
      <w:r w:rsidR="00CC17F1" w:rsidRPr="00CC17F1">
        <w:t> </w:t>
      </w:r>
      <w:r w:rsidRPr="00CC17F1">
        <w:t>7 of the Commission Act.</w:t>
      </w:r>
    </w:p>
    <w:p w:rsidR="00E110F5" w:rsidRPr="00CC17F1" w:rsidRDefault="00E110F5" w:rsidP="00E110F5">
      <w:pPr>
        <w:pStyle w:val="subsection"/>
      </w:pPr>
      <w:r w:rsidRPr="00CC17F1">
        <w:tab/>
        <w:t>(2)</w:t>
      </w:r>
      <w:r w:rsidRPr="00CC17F1">
        <w:tab/>
        <w:t>If:</w:t>
      </w:r>
    </w:p>
    <w:p w:rsidR="006221C1" w:rsidRPr="00CC17F1" w:rsidRDefault="00E110F5" w:rsidP="006221C1">
      <w:pPr>
        <w:pStyle w:val="paragraph"/>
      </w:pPr>
      <w:r w:rsidRPr="00CC17F1">
        <w:tab/>
      </w:r>
      <w:r w:rsidR="006221C1" w:rsidRPr="00CC17F1">
        <w:t>(a)</w:t>
      </w:r>
      <w:r w:rsidR="006221C1" w:rsidRPr="00CC17F1">
        <w:tab/>
        <w:t>the Commissioner:</w:t>
      </w:r>
    </w:p>
    <w:p w:rsidR="006221C1" w:rsidRPr="00CC17F1" w:rsidRDefault="006221C1" w:rsidP="006221C1">
      <w:pPr>
        <w:pStyle w:val="paragraphsub"/>
      </w:pPr>
      <w:r w:rsidRPr="00CC17F1">
        <w:tab/>
        <w:t>(</w:t>
      </w:r>
      <w:proofErr w:type="spellStart"/>
      <w:r w:rsidRPr="00CC17F1">
        <w:t>i</w:t>
      </w:r>
      <w:proofErr w:type="spellEnd"/>
      <w:r w:rsidRPr="00CC17F1">
        <w:t>)</w:t>
      </w:r>
      <w:r w:rsidRPr="00CC17F1">
        <w:tab/>
        <w:t>decides under section</w:t>
      </w:r>
      <w:r w:rsidR="00CC17F1" w:rsidRPr="00CC17F1">
        <w:t> </w:t>
      </w:r>
      <w:r w:rsidRPr="00CC17F1">
        <w:t>29 not to accredit a commencing service; or</w:t>
      </w:r>
    </w:p>
    <w:p w:rsidR="006221C1" w:rsidRPr="00CC17F1" w:rsidRDefault="006221C1" w:rsidP="006221C1">
      <w:pPr>
        <w:pStyle w:val="paragraphsub"/>
      </w:pPr>
      <w:r w:rsidRPr="00CC17F1">
        <w:tab/>
        <w:t>(ii)</w:t>
      </w:r>
      <w:r w:rsidRPr="00CC17F1">
        <w:tab/>
        <w:t>decides under section</w:t>
      </w:r>
      <w:r w:rsidR="00CC17F1" w:rsidRPr="00CC17F1">
        <w:t> </w:t>
      </w:r>
      <w:r w:rsidRPr="00CC17F1">
        <w:t>41 to re</w:t>
      </w:r>
      <w:r w:rsidR="00CC17F1">
        <w:noBreakHyphen/>
      </w:r>
      <w:r w:rsidRPr="00CC17F1">
        <w:t>accredit a residential service for a further period; or</w:t>
      </w:r>
    </w:p>
    <w:p w:rsidR="006221C1" w:rsidRPr="00CC17F1" w:rsidRDefault="006221C1" w:rsidP="006221C1">
      <w:pPr>
        <w:pStyle w:val="paragraphsub"/>
      </w:pPr>
      <w:r w:rsidRPr="00CC17F1">
        <w:tab/>
        <w:t>(iii)</w:t>
      </w:r>
      <w:r w:rsidRPr="00CC17F1">
        <w:tab/>
        <w:t>decides under section</w:t>
      </w:r>
      <w:r w:rsidR="00CC17F1" w:rsidRPr="00CC17F1">
        <w:t> </w:t>
      </w:r>
      <w:r w:rsidRPr="00CC17F1">
        <w:t>41 not to re</w:t>
      </w:r>
      <w:r w:rsidR="00CC17F1">
        <w:noBreakHyphen/>
      </w:r>
      <w:r w:rsidRPr="00CC17F1">
        <w:t>accredit a residential service; or</w:t>
      </w:r>
    </w:p>
    <w:p w:rsidR="006221C1" w:rsidRPr="00CC17F1" w:rsidRDefault="006221C1" w:rsidP="006221C1">
      <w:pPr>
        <w:pStyle w:val="paragraphsub"/>
      </w:pPr>
      <w:r w:rsidRPr="00CC17F1">
        <w:tab/>
        <w:t>(iv)</w:t>
      </w:r>
      <w:r w:rsidRPr="00CC17F1">
        <w:tab/>
        <w:t>decides under section</w:t>
      </w:r>
      <w:r w:rsidR="00CC17F1" w:rsidRPr="00CC17F1">
        <w:t> </w:t>
      </w:r>
      <w:r w:rsidRPr="00CC17F1">
        <w:t>44 to revoke the accreditation of an accredited service; and</w:t>
      </w:r>
    </w:p>
    <w:p w:rsidR="00E110F5" w:rsidRPr="00CC17F1" w:rsidRDefault="00E110F5" w:rsidP="00E110F5">
      <w:pPr>
        <w:pStyle w:val="paragraph"/>
      </w:pPr>
      <w:r w:rsidRPr="00CC17F1">
        <w:tab/>
        <w:t>(b)</w:t>
      </w:r>
      <w:r w:rsidRPr="00CC17F1">
        <w:tab/>
        <w:t>no request for the reconsideration of the decision is made wi</w:t>
      </w:r>
      <w:r w:rsidR="002C6028" w:rsidRPr="00CC17F1">
        <w:t xml:space="preserve">thin the period </w:t>
      </w:r>
      <w:r w:rsidR="00862EB3" w:rsidRPr="00CC17F1">
        <w:t xml:space="preserve">(the </w:t>
      </w:r>
      <w:r w:rsidR="00862EB3" w:rsidRPr="00CC17F1">
        <w:rPr>
          <w:b/>
          <w:i/>
        </w:rPr>
        <w:t>reconsideration period</w:t>
      </w:r>
      <w:r w:rsidR="00862EB3" w:rsidRPr="00CC17F1">
        <w:t xml:space="preserve">) </w:t>
      </w:r>
      <w:r w:rsidR="002C6028" w:rsidRPr="00CC17F1">
        <w:t>mentioned in paragraph</w:t>
      </w:r>
      <w:r w:rsidR="00CC17F1" w:rsidRPr="00CC17F1">
        <w:t> </w:t>
      </w:r>
      <w:r w:rsidR="006B714D" w:rsidRPr="00CC17F1">
        <w:t>99</w:t>
      </w:r>
      <w:r w:rsidR="002C6028" w:rsidRPr="00CC17F1">
        <w:t>(3</w:t>
      </w:r>
      <w:r w:rsidRPr="00CC17F1">
        <w:t>)(c);</w:t>
      </w:r>
    </w:p>
    <w:p w:rsidR="00E110F5" w:rsidRPr="00CC17F1" w:rsidRDefault="00E110F5" w:rsidP="00E110F5">
      <w:pPr>
        <w:pStyle w:val="subsection2"/>
      </w:pPr>
      <w:r w:rsidRPr="00CC17F1">
        <w:lastRenderedPageBreak/>
        <w:t xml:space="preserve">the Commissioner must, within 28 days after the end of </w:t>
      </w:r>
      <w:r w:rsidR="00862EB3" w:rsidRPr="00CC17F1">
        <w:t>the reconsideration</w:t>
      </w:r>
      <w:r w:rsidRPr="00CC17F1">
        <w:t xml:space="preserve"> period, publish on the Commission’s website the decision and any site audit report about the site audit of the service considered in making the decision.</w:t>
      </w:r>
    </w:p>
    <w:p w:rsidR="00E110F5" w:rsidRPr="00CC17F1" w:rsidRDefault="00E110F5" w:rsidP="00E110F5">
      <w:pPr>
        <w:pStyle w:val="notetext"/>
      </w:pPr>
      <w:r w:rsidRPr="00CC17F1">
        <w:t>Note 1:</w:t>
      </w:r>
      <w:r w:rsidRPr="00CC17F1">
        <w:tab/>
        <w:t>If a request for the reconsideration of the decision is made, the reconsideration decision must be published under section</w:t>
      </w:r>
      <w:r w:rsidR="00CC17F1" w:rsidRPr="00CC17F1">
        <w:t> </w:t>
      </w:r>
      <w:r w:rsidR="006B714D" w:rsidRPr="00CC17F1">
        <w:t>104</w:t>
      </w:r>
      <w:r w:rsidRPr="00CC17F1">
        <w:t>.</w:t>
      </w:r>
    </w:p>
    <w:p w:rsidR="00E110F5" w:rsidRPr="00CC17F1" w:rsidRDefault="00E110F5" w:rsidP="00E110F5">
      <w:pPr>
        <w:pStyle w:val="notetext"/>
      </w:pPr>
      <w:r w:rsidRPr="00CC17F1">
        <w:t>Note 2:</w:t>
      </w:r>
      <w:r w:rsidRPr="00CC17F1">
        <w:tab/>
        <w:t>For the disclosure of protected information, see Division</w:t>
      </w:r>
      <w:r w:rsidR="00CC17F1" w:rsidRPr="00CC17F1">
        <w:t> </w:t>
      </w:r>
      <w:r w:rsidRPr="00CC17F1">
        <w:t>4 of Part</w:t>
      </w:r>
      <w:r w:rsidR="00CC17F1" w:rsidRPr="00CC17F1">
        <w:t> </w:t>
      </w:r>
      <w:r w:rsidRPr="00CC17F1">
        <w:t>7 of the Commission Act.</w:t>
      </w:r>
    </w:p>
    <w:p w:rsidR="00D60ECE" w:rsidRPr="00CC17F1" w:rsidRDefault="00D60ECE" w:rsidP="00D60ECE">
      <w:pPr>
        <w:pStyle w:val="ActHead2"/>
        <w:pageBreakBefore/>
      </w:pPr>
      <w:bookmarkStart w:id="71" w:name="_Toc532478369"/>
      <w:r w:rsidRPr="00CC17F1">
        <w:rPr>
          <w:rStyle w:val="CharPartNo"/>
        </w:rPr>
        <w:lastRenderedPageBreak/>
        <w:t>Part</w:t>
      </w:r>
      <w:r w:rsidR="00CC17F1" w:rsidRPr="00CC17F1">
        <w:rPr>
          <w:rStyle w:val="CharPartNo"/>
        </w:rPr>
        <w:t> </w:t>
      </w:r>
      <w:r w:rsidRPr="00CC17F1">
        <w:rPr>
          <w:rStyle w:val="CharPartNo"/>
        </w:rPr>
        <w:t>4</w:t>
      </w:r>
      <w:r w:rsidRPr="00CC17F1">
        <w:t>—</w:t>
      </w:r>
      <w:r w:rsidRPr="00CC17F1">
        <w:rPr>
          <w:rStyle w:val="CharPartText"/>
        </w:rPr>
        <w:t>Quality reviews</w:t>
      </w:r>
      <w:r w:rsidR="008E394F" w:rsidRPr="00CC17F1">
        <w:rPr>
          <w:rStyle w:val="CharPartText"/>
        </w:rPr>
        <w:t xml:space="preserve"> of services</w:t>
      </w:r>
      <w:bookmarkEnd w:id="71"/>
    </w:p>
    <w:p w:rsidR="00D60ECE" w:rsidRPr="00CC17F1" w:rsidRDefault="00D60ECE" w:rsidP="00D60ECE">
      <w:pPr>
        <w:pStyle w:val="ActHead3"/>
      </w:pPr>
      <w:bookmarkStart w:id="72" w:name="_Toc532478370"/>
      <w:r w:rsidRPr="00CC17F1">
        <w:rPr>
          <w:rStyle w:val="CharDivNo"/>
        </w:rPr>
        <w:t>Division</w:t>
      </w:r>
      <w:r w:rsidR="00CC17F1" w:rsidRPr="00CC17F1">
        <w:rPr>
          <w:rStyle w:val="CharDivNo"/>
        </w:rPr>
        <w:t> </w:t>
      </w:r>
      <w:r w:rsidRPr="00CC17F1">
        <w:rPr>
          <w:rStyle w:val="CharDivNo"/>
        </w:rPr>
        <w:t>1</w:t>
      </w:r>
      <w:r w:rsidRPr="00CC17F1">
        <w:t>—</w:t>
      </w:r>
      <w:r w:rsidRPr="00CC17F1">
        <w:rPr>
          <w:rStyle w:val="CharDivText"/>
        </w:rPr>
        <w:t>Introduction</w:t>
      </w:r>
      <w:bookmarkEnd w:id="72"/>
    </w:p>
    <w:p w:rsidR="00D60ECE" w:rsidRPr="00CC17F1" w:rsidRDefault="006B714D" w:rsidP="00D60ECE">
      <w:pPr>
        <w:pStyle w:val="ActHead5"/>
      </w:pPr>
      <w:bookmarkStart w:id="73" w:name="_Toc532478371"/>
      <w:r w:rsidRPr="00CC17F1">
        <w:rPr>
          <w:rStyle w:val="CharSectno"/>
        </w:rPr>
        <w:t>49</w:t>
      </w:r>
      <w:r w:rsidR="00D60ECE" w:rsidRPr="00CC17F1">
        <w:t xml:space="preserve">  Simplified outline of this Part</w:t>
      </w:r>
      <w:bookmarkEnd w:id="73"/>
    </w:p>
    <w:p w:rsidR="007A1072" w:rsidRPr="00CC17F1" w:rsidRDefault="008221F2" w:rsidP="00D60ECE">
      <w:pPr>
        <w:pStyle w:val="SOText"/>
      </w:pPr>
      <w:r w:rsidRPr="00CC17F1">
        <w:t xml:space="preserve">This Part provides for </w:t>
      </w:r>
      <w:r w:rsidR="00EE5FB4" w:rsidRPr="00CC17F1">
        <w:t xml:space="preserve">quality reviews of </w:t>
      </w:r>
      <w:r w:rsidR="007A1072" w:rsidRPr="00CC17F1">
        <w:t>home services and Aboriginal and Torres Strait Islander services.</w:t>
      </w:r>
    </w:p>
    <w:p w:rsidR="00EE5FB4" w:rsidRPr="00CC17F1" w:rsidRDefault="00EE5FB4" w:rsidP="00D60ECE">
      <w:pPr>
        <w:pStyle w:val="SOText"/>
      </w:pPr>
      <w:r w:rsidRPr="00CC17F1">
        <w:t xml:space="preserve">A quality review of a </w:t>
      </w:r>
      <w:r w:rsidR="004C39CE" w:rsidRPr="00CC17F1">
        <w:t>home service</w:t>
      </w:r>
      <w:r w:rsidRPr="00CC17F1">
        <w:t xml:space="preserve"> must be conducted at least once every 3 years</w:t>
      </w:r>
      <w:r w:rsidR="00A73700" w:rsidRPr="00CC17F1">
        <w:t xml:space="preserve"> and</w:t>
      </w:r>
      <w:r w:rsidRPr="00CC17F1">
        <w:t xml:space="preserve"> must include a site visit </w:t>
      </w:r>
      <w:r w:rsidR="00A73700" w:rsidRPr="00CC17F1">
        <w:t xml:space="preserve">by quality assessors </w:t>
      </w:r>
      <w:r w:rsidRPr="00CC17F1">
        <w:t>to the premises of the home service provider of the service</w:t>
      </w:r>
      <w:r w:rsidR="00A73700" w:rsidRPr="00CC17F1">
        <w:t xml:space="preserve">. It may also </w:t>
      </w:r>
      <w:r w:rsidRPr="00CC17F1">
        <w:t xml:space="preserve">include a site visit </w:t>
      </w:r>
      <w:r w:rsidR="00A73700" w:rsidRPr="00CC17F1">
        <w:t xml:space="preserve">by quality assessors </w:t>
      </w:r>
      <w:r w:rsidRPr="00CC17F1">
        <w:t>to premises on which the service is provided.</w:t>
      </w:r>
    </w:p>
    <w:p w:rsidR="004C39CE" w:rsidRPr="00CC17F1" w:rsidRDefault="004C39CE" w:rsidP="00D60ECE">
      <w:pPr>
        <w:pStyle w:val="SOText"/>
      </w:pPr>
      <w:r w:rsidRPr="00CC17F1">
        <w:t xml:space="preserve">The quality assessors must prepare an interim report about the service </w:t>
      </w:r>
      <w:r w:rsidR="005E4FAB" w:rsidRPr="00CC17F1">
        <w:t>for the Commissioner</w:t>
      </w:r>
      <w:r w:rsidRPr="00CC17F1">
        <w:t xml:space="preserve">. </w:t>
      </w:r>
      <w:r w:rsidR="009D380A" w:rsidRPr="00CC17F1">
        <w:t>T</w:t>
      </w:r>
      <w:r w:rsidRPr="00CC17F1">
        <w:t>he Commissioner must give a copy of the report to the home service provider of the service</w:t>
      </w:r>
      <w:r w:rsidR="009D380A" w:rsidRPr="00CC17F1">
        <w:t xml:space="preserve"> and the provider </w:t>
      </w:r>
      <w:r w:rsidRPr="00CC17F1">
        <w:t xml:space="preserve">may give a </w:t>
      </w:r>
      <w:r w:rsidR="009D380A" w:rsidRPr="00CC17F1">
        <w:t xml:space="preserve">written </w:t>
      </w:r>
      <w:r w:rsidRPr="00CC17F1">
        <w:t xml:space="preserve">response to </w:t>
      </w:r>
      <w:r w:rsidR="009D380A" w:rsidRPr="00CC17F1">
        <w:t>the report</w:t>
      </w:r>
      <w:r w:rsidR="00362161" w:rsidRPr="00CC17F1">
        <w:t xml:space="preserve">. </w:t>
      </w:r>
      <w:r w:rsidR="009D380A" w:rsidRPr="00CC17F1">
        <w:t>Any such</w:t>
      </w:r>
      <w:r w:rsidR="00362161" w:rsidRPr="00CC17F1">
        <w:t xml:space="preserve"> response </w:t>
      </w:r>
      <w:r w:rsidR="00C5048C" w:rsidRPr="00CC17F1">
        <w:t>must be considered by the Commissioner in preparing the final report</w:t>
      </w:r>
      <w:r w:rsidR="009A5C30" w:rsidRPr="00CC17F1">
        <w:t xml:space="preserve"> about the service</w:t>
      </w:r>
      <w:r w:rsidR="00C5048C" w:rsidRPr="00CC17F1">
        <w:t>.</w:t>
      </w:r>
    </w:p>
    <w:p w:rsidR="00C5048C" w:rsidRPr="00CC17F1" w:rsidRDefault="009D380A" w:rsidP="00D60ECE">
      <w:pPr>
        <w:pStyle w:val="SOText"/>
      </w:pPr>
      <w:r w:rsidRPr="00CC17F1">
        <w:t>T</w:t>
      </w:r>
      <w:r w:rsidR="00C5048C" w:rsidRPr="00CC17F1">
        <w:t xml:space="preserve">he Commissioner must </w:t>
      </w:r>
      <w:r w:rsidRPr="00CC17F1">
        <w:t>give a copy of the final report about the service</w:t>
      </w:r>
      <w:r w:rsidR="00C5048C" w:rsidRPr="00CC17F1">
        <w:t xml:space="preserve"> to the provider and the Secretary.</w:t>
      </w:r>
    </w:p>
    <w:p w:rsidR="00C5048C" w:rsidRPr="00CC17F1" w:rsidRDefault="009D380A" w:rsidP="00D60ECE">
      <w:pPr>
        <w:pStyle w:val="SOText"/>
      </w:pPr>
      <w:r w:rsidRPr="00CC17F1">
        <w:t>A quality review</w:t>
      </w:r>
      <w:r w:rsidR="00C5048C" w:rsidRPr="00CC17F1">
        <w:t xml:space="preserve"> of </w:t>
      </w:r>
      <w:r w:rsidRPr="00CC17F1">
        <w:t>a</w:t>
      </w:r>
      <w:r w:rsidR="00C40514" w:rsidRPr="00CC17F1">
        <w:t>n</w:t>
      </w:r>
      <w:r w:rsidRPr="00CC17F1">
        <w:t xml:space="preserve"> </w:t>
      </w:r>
      <w:r w:rsidR="00C5048C" w:rsidRPr="00CC17F1">
        <w:t>Aboriginal and</w:t>
      </w:r>
      <w:r w:rsidRPr="00CC17F1">
        <w:t xml:space="preserve"> Torres Strait Islander service</w:t>
      </w:r>
      <w:r w:rsidR="00C5048C" w:rsidRPr="00CC17F1">
        <w:t xml:space="preserve"> </w:t>
      </w:r>
      <w:r w:rsidRPr="00CC17F1">
        <w:t>must be conducted in</w:t>
      </w:r>
      <w:r w:rsidR="00C5048C" w:rsidRPr="00CC17F1">
        <w:t xml:space="preserve"> accordance with the Quality Framework.</w:t>
      </w:r>
    </w:p>
    <w:p w:rsidR="00D60ECE" w:rsidRPr="00CC17F1" w:rsidRDefault="00D60ECE" w:rsidP="00D60ECE">
      <w:pPr>
        <w:pStyle w:val="ActHead3"/>
        <w:pageBreakBefore/>
      </w:pPr>
      <w:bookmarkStart w:id="74" w:name="_Toc532478372"/>
      <w:r w:rsidRPr="00CC17F1">
        <w:rPr>
          <w:rStyle w:val="CharDivNo"/>
        </w:rPr>
        <w:lastRenderedPageBreak/>
        <w:t>Division</w:t>
      </w:r>
      <w:r w:rsidR="00CC17F1" w:rsidRPr="00CC17F1">
        <w:rPr>
          <w:rStyle w:val="CharDivNo"/>
        </w:rPr>
        <w:t> </w:t>
      </w:r>
      <w:r w:rsidRPr="00CC17F1">
        <w:rPr>
          <w:rStyle w:val="CharDivNo"/>
        </w:rPr>
        <w:t>2</w:t>
      </w:r>
      <w:r w:rsidRPr="00CC17F1">
        <w:t>—</w:t>
      </w:r>
      <w:r w:rsidRPr="00CC17F1">
        <w:rPr>
          <w:rStyle w:val="CharDivText"/>
        </w:rPr>
        <w:t>Specified aged care service</w:t>
      </w:r>
      <w:r w:rsidR="009A5C30" w:rsidRPr="00CC17F1">
        <w:rPr>
          <w:rStyle w:val="CharDivText"/>
        </w:rPr>
        <w:t>s</w:t>
      </w:r>
      <w:bookmarkEnd w:id="74"/>
    </w:p>
    <w:p w:rsidR="00D60ECE" w:rsidRPr="00CC17F1" w:rsidRDefault="006B714D" w:rsidP="00D60ECE">
      <w:pPr>
        <w:pStyle w:val="ActHead5"/>
      </w:pPr>
      <w:bookmarkStart w:id="75" w:name="_Toc532478373"/>
      <w:r w:rsidRPr="00CC17F1">
        <w:rPr>
          <w:rStyle w:val="CharSectno"/>
        </w:rPr>
        <w:t>50</w:t>
      </w:r>
      <w:r w:rsidR="00D60ECE" w:rsidRPr="00CC17F1">
        <w:t xml:space="preserve">  Specification of aged care service</w:t>
      </w:r>
      <w:r w:rsidR="009A5C30" w:rsidRPr="00CC17F1">
        <w:t>s</w:t>
      </w:r>
      <w:bookmarkEnd w:id="75"/>
    </w:p>
    <w:p w:rsidR="00D60ECE" w:rsidRPr="00CC17F1" w:rsidRDefault="00D60ECE" w:rsidP="00D60ECE">
      <w:pPr>
        <w:pStyle w:val="subsection"/>
      </w:pPr>
      <w:r w:rsidRPr="00CC17F1">
        <w:tab/>
      </w:r>
      <w:r w:rsidRPr="00CC17F1">
        <w:tab/>
        <w:t>For the purposes of subparagraph</w:t>
      </w:r>
      <w:r w:rsidR="00CC17F1" w:rsidRPr="00CC17F1">
        <w:t> </w:t>
      </w:r>
      <w:r w:rsidRPr="00CC17F1">
        <w:t>19(b)(ii) of the Commission Act, flexible care services through which short</w:t>
      </w:r>
      <w:r w:rsidR="00CC17F1">
        <w:noBreakHyphen/>
      </w:r>
      <w:r w:rsidRPr="00CC17F1">
        <w:t>term restorative care is provided in a home care setting are specified.</w:t>
      </w:r>
    </w:p>
    <w:p w:rsidR="00D60ECE" w:rsidRPr="00CC17F1" w:rsidRDefault="00D60ECE" w:rsidP="00D60ECE">
      <w:pPr>
        <w:pStyle w:val="ActHead3"/>
        <w:pageBreakBefore/>
      </w:pPr>
      <w:bookmarkStart w:id="76" w:name="_Toc532478374"/>
      <w:r w:rsidRPr="00CC17F1">
        <w:rPr>
          <w:rStyle w:val="CharDivNo"/>
        </w:rPr>
        <w:lastRenderedPageBreak/>
        <w:t>Division</w:t>
      </w:r>
      <w:r w:rsidR="00CC17F1" w:rsidRPr="00CC17F1">
        <w:rPr>
          <w:rStyle w:val="CharDivNo"/>
        </w:rPr>
        <w:t> </w:t>
      </w:r>
      <w:r w:rsidRPr="00CC17F1">
        <w:rPr>
          <w:rStyle w:val="CharDivNo"/>
        </w:rPr>
        <w:t>3</w:t>
      </w:r>
      <w:r w:rsidRPr="00CC17F1">
        <w:t>—</w:t>
      </w:r>
      <w:r w:rsidRPr="00CC17F1">
        <w:rPr>
          <w:rStyle w:val="CharDivText"/>
        </w:rPr>
        <w:t>Quality reviews</w:t>
      </w:r>
      <w:r w:rsidR="00903500" w:rsidRPr="00CC17F1">
        <w:rPr>
          <w:rStyle w:val="CharDivText"/>
        </w:rPr>
        <w:t xml:space="preserve"> of services</w:t>
      </w:r>
      <w:bookmarkEnd w:id="76"/>
    </w:p>
    <w:p w:rsidR="00D60ECE" w:rsidRPr="00CC17F1" w:rsidRDefault="00D60ECE" w:rsidP="00D60ECE">
      <w:pPr>
        <w:pStyle w:val="ActHead4"/>
      </w:pPr>
      <w:bookmarkStart w:id="77" w:name="_Toc532478375"/>
      <w:r w:rsidRPr="00CC17F1">
        <w:rPr>
          <w:rStyle w:val="CharSubdNo"/>
        </w:rPr>
        <w:t>Subdivision A</w:t>
      </w:r>
      <w:r w:rsidRPr="00CC17F1">
        <w:t>—</w:t>
      </w:r>
      <w:r w:rsidRPr="00CC17F1">
        <w:rPr>
          <w:rStyle w:val="CharSubdText"/>
        </w:rPr>
        <w:t>Purpose of this Division</w:t>
      </w:r>
      <w:bookmarkEnd w:id="77"/>
    </w:p>
    <w:p w:rsidR="00D60ECE" w:rsidRPr="00CC17F1" w:rsidRDefault="006B714D" w:rsidP="00D60ECE">
      <w:pPr>
        <w:pStyle w:val="ActHead5"/>
      </w:pPr>
      <w:bookmarkStart w:id="78" w:name="_Toc532478376"/>
      <w:r w:rsidRPr="00CC17F1">
        <w:rPr>
          <w:rStyle w:val="CharSectno"/>
        </w:rPr>
        <w:t>51</w:t>
      </w:r>
      <w:r w:rsidR="00D60ECE" w:rsidRPr="00CC17F1">
        <w:t xml:space="preserve">  Purpose of this Division</w:t>
      </w:r>
      <w:bookmarkEnd w:id="78"/>
    </w:p>
    <w:p w:rsidR="00D60ECE" w:rsidRPr="00CC17F1" w:rsidRDefault="00D60ECE" w:rsidP="00D60ECE">
      <w:pPr>
        <w:pStyle w:val="subsection"/>
      </w:pPr>
      <w:r w:rsidRPr="00CC17F1">
        <w:tab/>
      </w:r>
      <w:r w:rsidRPr="00CC17F1">
        <w:tab/>
        <w:t>This Division is made for the purposes of subsection</w:t>
      </w:r>
      <w:r w:rsidR="00CC17F1" w:rsidRPr="00CC17F1">
        <w:t> </w:t>
      </w:r>
      <w:r w:rsidRPr="00CC17F1">
        <w:t>21(1)</w:t>
      </w:r>
      <w:r w:rsidR="007B7443" w:rsidRPr="00CC17F1">
        <w:t xml:space="preserve"> and </w:t>
      </w:r>
      <w:r w:rsidRPr="00CC17F1">
        <w:t>paragraph</w:t>
      </w:r>
      <w:r w:rsidR="003C7D56" w:rsidRPr="00CC17F1">
        <w:t>s</w:t>
      </w:r>
      <w:r w:rsidR="00260CED" w:rsidRPr="00CC17F1">
        <w:t xml:space="preserve"> </w:t>
      </w:r>
      <w:r w:rsidRPr="00CC17F1">
        <w:t>21(4)(c)</w:t>
      </w:r>
      <w:r w:rsidR="003C7D56" w:rsidRPr="00CC17F1">
        <w:t xml:space="preserve"> and (g) </w:t>
      </w:r>
      <w:r w:rsidRPr="00CC17F1">
        <w:t>of the Commission Act.</w:t>
      </w:r>
    </w:p>
    <w:p w:rsidR="00D60ECE" w:rsidRPr="00CC17F1" w:rsidRDefault="00D60ECE" w:rsidP="00D60ECE">
      <w:pPr>
        <w:pStyle w:val="ActHead4"/>
      </w:pPr>
      <w:bookmarkStart w:id="79" w:name="_Toc532478377"/>
      <w:r w:rsidRPr="00CC17F1">
        <w:rPr>
          <w:rStyle w:val="CharSubdNo"/>
        </w:rPr>
        <w:t>Subdivision B</w:t>
      </w:r>
      <w:r w:rsidRPr="00CC17F1">
        <w:t>—</w:t>
      </w:r>
      <w:r w:rsidRPr="00CC17F1">
        <w:rPr>
          <w:rStyle w:val="CharSubdText"/>
        </w:rPr>
        <w:t>Quality reviews of home services</w:t>
      </w:r>
      <w:bookmarkEnd w:id="79"/>
    </w:p>
    <w:p w:rsidR="00D60ECE" w:rsidRPr="00CC17F1" w:rsidRDefault="006B714D" w:rsidP="00D60ECE">
      <w:pPr>
        <w:pStyle w:val="ActHead5"/>
      </w:pPr>
      <w:bookmarkStart w:id="80" w:name="_Toc532478378"/>
      <w:r w:rsidRPr="00CC17F1">
        <w:rPr>
          <w:rStyle w:val="CharSectno"/>
        </w:rPr>
        <w:t>52</w:t>
      </w:r>
      <w:r w:rsidR="00D60ECE" w:rsidRPr="00CC17F1">
        <w:t xml:space="preserve">  Quality reviews must be conducted every 3 years</w:t>
      </w:r>
      <w:bookmarkEnd w:id="80"/>
    </w:p>
    <w:p w:rsidR="00D60ECE" w:rsidRPr="00CC17F1" w:rsidRDefault="00D60ECE" w:rsidP="00D60ECE">
      <w:pPr>
        <w:pStyle w:val="subsection"/>
      </w:pPr>
      <w:r w:rsidRPr="00CC17F1">
        <w:tab/>
        <w:t>(1)</w:t>
      </w:r>
      <w:r w:rsidRPr="00CC17F1">
        <w:tab/>
        <w:t>The Commissioner must ensure that a quality review of a home service is conducted at least once every 3 years in accordance with this Subdivision.</w:t>
      </w:r>
    </w:p>
    <w:p w:rsidR="00D60ECE" w:rsidRPr="00CC17F1" w:rsidRDefault="00D60ECE" w:rsidP="00D60ECE">
      <w:pPr>
        <w:pStyle w:val="subsection"/>
      </w:pPr>
      <w:r w:rsidRPr="00CC17F1">
        <w:tab/>
        <w:t>(2)</w:t>
      </w:r>
      <w:r w:rsidRPr="00CC17F1">
        <w:tab/>
        <w:t>If the same person or body provides 2 or more of the following:</w:t>
      </w:r>
    </w:p>
    <w:p w:rsidR="00D60ECE" w:rsidRPr="00CC17F1" w:rsidRDefault="00D60ECE" w:rsidP="00D60ECE">
      <w:pPr>
        <w:pStyle w:val="paragraph"/>
      </w:pPr>
      <w:r w:rsidRPr="00CC17F1">
        <w:tab/>
        <w:t>(a)</w:t>
      </w:r>
      <w:r w:rsidRPr="00CC17F1">
        <w:tab/>
        <w:t>a home care service;</w:t>
      </w:r>
    </w:p>
    <w:p w:rsidR="00D60ECE" w:rsidRPr="00CC17F1" w:rsidRDefault="00D60ECE" w:rsidP="00D60ECE">
      <w:pPr>
        <w:pStyle w:val="paragraph"/>
      </w:pPr>
      <w:r w:rsidRPr="00CC17F1">
        <w:tab/>
        <w:t>(b)</w:t>
      </w:r>
      <w:r w:rsidRPr="00CC17F1">
        <w:tab/>
        <w:t>a flexible care service through which short</w:t>
      </w:r>
      <w:r w:rsidR="00CC17F1">
        <w:noBreakHyphen/>
      </w:r>
      <w:r w:rsidRPr="00CC17F1">
        <w:t>term restorative care is provided in a home care setting;</w:t>
      </w:r>
    </w:p>
    <w:p w:rsidR="00D60ECE" w:rsidRPr="00CC17F1" w:rsidRDefault="00D60ECE" w:rsidP="00D60ECE">
      <w:pPr>
        <w:pStyle w:val="paragraph"/>
      </w:pPr>
      <w:r w:rsidRPr="00CC17F1">
        <w:tab/>
        <w:t>(c)</w:t>
      </w:r>
      <w:r w:rsidRPr="00CC17F1">
        <w:tab/>
        <w:t>a home support service;</w:t>
      </w:r>
    </w:p>
    <w:p w:rsidR="00D60ECE" w:rsidRPr="00CC17F1" w:rsidRDefault="00D60ECE" w:rsidP="00D60ECE">
      <w:pPr>
        <w:pStyle w:val="subsection2"/>
      </w:pPr>
      <w:r w:rsidRPr="00CC17F1">
        <w:t>the Commissioner may, if the Commissioner considers it appropriate to do so, conduct a quality review of those services at the same time.</w:t>
      </w:r>
    </w:p>
    <w:p w:rsidR="00D60ECE" w:rsidRPr="00CC17F1" w:rsidRDefault="006B714D" w:rsidP="00D60ECE">
      <w:pPr>
        <w:pStyle w:val="ActHead5"/>
      </w:pPr>
      <w:bookmarkStart w:id="81" w:name="_Toc532478379"/>
      <w:r w:rsidRPr="00CC17F1">
        <w:rPr>
          <w:rStyle w:val="CharSectno"/>
        </w:rPr>
        <w:t>53</w:t>
      </w:r>
      <w:r w:rsidR="00D60ECE" w:rsidRPr="00CC17F1">
        <w:t xml:space="preserve">  Quality reviews must include site visits</w:t>
      </w:r>
      <w:bookmarkEnd w:id="81"/>
    </w:p>
    <w:p w:rsidR="00D60ECE" w:rsidRPr="00CC17F1" w:rsidRDefault="00D60ECE" w:rsidP="00D60ECE">
      <w:pPr>
        <w:pStyle w:val="subsection"/>
      </w:pPr>
      <w:r w:rsidRPr="00CC17F1">
        <w:tab/>
        <w:t>(1)</w:t>
      </w:r>
      <w:r w:rsidRPr="00CC17F1">
        <w:tab/>
        <w:t>A quality review of a home service:</w:t>
      </w:r>
    </w:p>
    <w:p w:rsidR="00D60ECE" w:rsidRPr="00CC17F1" w:rsidRDefault="00D60ECE" w:rsidP="00D60ECE">
      <w:pPr>
        <w:pStyle w:val="paragraph"/>
      </w:pPr>
      <w:r w:rsidRPr="00CC17F1">
        <w:tab/>
        <w:t>(a)</w:t>
      </w:r>
      <w:r w:rsidRPr="00CC17F1">
        <w:tab/>
        <w:t>must include a site visit to the premises of the home service provider of the service; and</w:t>
      </w:r>
    </w:p>
    <w:p w:rsidR="00D60ECE" w:rsidRPr="00CC17F1" w:rsidRDefault="00D60ECE" w:rsidP="00D60ECE">
      <w:pPr>
        <w:pStyle w:val="paragraph"/>
      </w:pPr>
      <w:r w:rsidRPr="00CC17F1">
        <w:tab/>
        <w:t>(b)</w:t>
      </w:r>
      <w:r w:rsidRPr="00CC17F1">
        <w:tab/>
        <w:t>may include a site visit to premises on which the service is provided.</w:t>
      </w:r>
    </w:p>
    <w:p w:rsidR="00D60ECE" w:rsidRPr="00CC17F1" w:rsidRDefault="00D60ECE" w:rsidP="00D60ECE">
      <w:pPr>
        <w:pStyle w:val="notetext"/>
      </w:pPr>
      <w:r w:rsidRPr="00CC17F1">
        <w:t>Note:</w:t>
      </w:r>
      <w:r w:rsidRPr="00CC17F1">
        <w:tab/>
        <w:t>A regulatory official may, for the purposes of this section, enter premises and exercise search powers in relation to the premises in accordance with Division</w:t>
      </w:r>
      <w:r w:rsidR="00CC17F1" w:rsidRPr="00CC17F1">
        <w:t> </w:t>
      </w:r>
      <w:r w:rsidR="003C7D56" w:rsidRPr="00CC17F1">
        <w:t>3</w:t>
      </w:r>
      <w:r w:rsidRPr="00CC17F1">
        <w:t xml:space="preserve"> of Part</w:t>
      </w:r>
      <w:r w:rsidR="00CC17F1" w:rsidRPr="00CC17F1">
        <w:t> </w:t>
      </w:r>
      <w:r w:rsidR="00623023" w:rsidRPr="00CC17F1">
        <w:t>8</w:t>
      </w:r>
      <w:r w:rsidRPr="00CC17F1">
        <w:t xml:space="preserve"> of the Commission Act.</w:t>
      </w:r>
    </w:p>
    <w:p w:rsidR="00D60ECE" w:rsidRPr="00CC17F1" w:rsidRDefault="00D60ECE" w:rsidP="00D60ECE">
      <w:pPr>
        <w:pStyle w:val="subsection"/>
      </w:pPr>
      <w:r w:rsidRPr="00CC17F1">
        <w:tab/>
        <w:t>(2)</w:t>
      </w:r>
      <w:r w:rsidRPr="00CC17F1">
        <w:tab/>
        <w:t xml:space="preserve">The Commissioner must give the home service provider of the home service </w:t>
      </w:r>
      <w:r w:rsidR="00581B63" w:rsidRPr="00CC17F1">
        <w:t>a written notice</w:t>
      </w:r>
      <w:r w:rsidRPr="00CC17F1">
        <w:t>:</w:t>
      </w:r>
    </w:p>
    <w:p w:rsidR="00D60ECE" w:rsidRPr="00CC17F1" w:rsidRDefault="00581B63" w:rsidP="00D60ECE">
      <w:pPr>
        <w:pStyle w:val="paragraph"/>
      </w:pPr>
      <w:r w:rsidRPr="00CC17F1">
        <w:tab/>
        <w:t>(a)</w:t>
      </w:r>
      <w:r w:rsidRPr="00CC17F1">
        <w:tab/>
        <w:t>specifying t</w:t>
      </w:r>
      <w:r w:rsidR="00D60ECE" w:rsidRPr="00CC17F1">
        <w:t xml:space="preserve">he </w:t>
      </w:r>
      <w:r w:rsidR="005A7F2D" w:rsidRPr="00CC17F1">
        <w:t>day</w:t>
      </w:r>
      <w:r w:rsidR="00D60ECE" w:rsidRPr="00CC17F1">
        <w:t xml:space="preserve"> or </w:t>
      </w:r>
      <w:r w:rsidR="005A7F2D" w:rsidRPr="00CC17F1">
        <w:t>days</w:t>
      </w:r>
      <w:r w:rsidR="00D60ECE" w:rsidRPr="00CC17F1">
        <w:t xml:space="preserve"> on which the site visit to the premises of the provider is to be conducted; and</w:t>
      </w:r>
    </w:p>
    <w:p w:rsidR="00D60ECE" w:rsidRPr="00CC17F1" w:rsidRDefault="00581B63" w:rsidP="00D60ECE">
      <w:pPr>
        <w:pStyle w:val="paragraph"/>
      </w:pPr>
      <w:r w:rsidRPr="00CC17F1">
        <w:tab/>
        <w:t>(b)</w:t>
      </w:r>
      <w:r w:rsidRPr="00CC17F1">
        <w:tab/>
        <w:t>setting out t</w:t>
      </w:r>
      <w:r w:rsidR="00D60ECE" w:rsidRPr="00CC17F1">
        <w:t>he form of words to be used to tell aged care consumers of the service</w:t>
      </w:r>
      <w:r w:rsidR="006C571C" w:rsidRPr="00CC17F1">
        <w:t>, and the nominated representatives of those consumers,</w:t>
      </w:r>
      <w:r w:rsidR="00D60ECE" w:rsidRPr="00CC17F1">
        <w:t xml:space="preserve"> about the site visit.</w:t>
      </w:r>
    </w:p>
    <w:p w:rsidR="00862EB3" w:rsidRPr="00CC17F1" w:rsidRDefault="00862EB3" w:rsidP="00862EB3">
      <w:pPr>
        <w:pStyle w:val="subsection"/>
      </w:pPr>
      <w:r w:rsidRPr="00CC17F1">
        <w:tab/>
        <w:t>(3)</w:t>
      </w:r>
      <w:r w:rsidRPr="00CC17F1">
        <w:tab/>
        <w:t xml:space="preserve">If the home service provider of a home service is given a notice under </w:t>
      </w:r>
      <w:r w:rsidR="00CC17F1" w:rsidRPr="00CC17F1">
        <w:t>subsection (</w:t>
      </w:r>
      <w:r w:rsidRPr="00CC17F1">
        <w:t xml:space="preserve">2), the provider must take all reasonable steps to </w:t>
      </w:r>
      <w:r w:rsidR="00511454" w:rsidRPr="00CC17F1">
        <w:t>use t</w:t>
      </w:r>
      <w:r w:rsidR="009A5C30" w:rsidRPr="00CC17F1">
        <w:t>he form of words set out in the</w:t>
      </w:r>
      <w:r w:rsidR="00511454" w:rsidRPr="00CC17F1">
        <w:t xml:space="preserve"> notice to tell </w:t>
      </w:r>
      <w:r w:rsidRPr="00CC17F1">
        <w:t xml:space="preserve">each aged care consumer of the service, and the nominated representatives of those consumers, </w:t>
      </w:r>
      <w:r w:rsidR="00511454" w:rsidRPr="00CC17F1">
        <w:t>about the site visit</w:t>
      </w:r>
      <w:r w:rsidRPr="00CC17F1">
        <w:t>.</w:t>
      </w:r>
    </w:p>
    <w:p w:rsidR="00D60ECE" w:rsidRPr="00CC17F1" w:rsidRDefault="00D60ECE" w:rsidP="00D60ECE">
      <w:pPr>
        <w:pStyle w:val="subsection"/>
      </w:pPr>
      <w:r w:rsidRPr="00CC17F1">
        <w:tab/>
        <w:t>(</w:t>
      </w:r>
      <w:r w:rsidR="00862EB3" w:rsidRPr="00CC17F1">
        <w:t>4</w:t>
      </w:r>
      <w:r w:rsidRPr="00CC17F1">
        <w:t>)</w:t>
      </w:r>
      <w:r w:rsidRPr="00CC17F1">
        <w:tab/>
        <w:t xml:space="preserve">If a site visit is to be conducted on premises on which the home service is provided, the Commissioner must give the occupier of the premises </w:t>
      </w:r>
      <w:r w:rsidR="00944AD8" w:rsidRPr="00CC17F1">
        <w:t xml:space="preserve">a </w:t>
      </w:r>
      <w:r w:rsidRPr="00CC17F1">
        <w:t xml:space="preserve">written </w:t>
      </w:r>
      <w:r w:rsidRPr="00CC17F1">
        <w:lastRenderedPageBreak/>
        <w:t xml:space="preserve">notice </w:t>
      </w:r>
      <w:r w:rsidR="00944AD8" w:rsidRPr="00CC17F1">
        <w:t>specifying</w:t>
      </w:r>
      <w:r w:rsidRPr="00CC17F1">
        <w:t xml:space="preserve"> the </w:t>
      </w:r>
      <w:r w:rsidR="005A7F2D" w:rsidRPr="00CC17F1">
        <w:t>day</w:t>
      </w:r>
      <w:r w:rsidRPr="00CC17F1">
        <w:t xml:space="preserve"> or </w:t>
      </w:r>
      <w:r w:rsidR="005A7F2D" w:rsidRPr="00CC17F1">
        <w:t>days</w:t>
      </w:r>
      <w:r w:rsidRPr="00CC17F1">
        <w:t xml:space="preserve"> on which the site visit of the premises is to be conducted.</w:t>
      </w:r>
    </w:p>
    <w:p w:rsidR="00D60ECE" w:rsidRPr="00CC17F1" w:rsidRDefault="00D60ECE" w:rsidP="00D60ECE">
      <w:pPr>
        <w:pStyle w:val="subsection"/>
      </w:pPr>
      <w:r w:rsidRPr="00CC17F1">
        <w:tab/>
        <w:t>(</w:t>
      </w:r>
      <w:r w:rsidR="00862EB3" w:rsidRPr="00CC17F1">
        <w:t>5</w:t>
      </w:r>
      <w:r w:rsidRPr="00CC17F1">
        <w:t>)</w:t>
      </w:r>
      <w:r w:rsidRPr="00CC17F1">
        <w:tab/>
        <w:t xml:space="preserve">The Commissioner is not required to comply with </w:t>
      </w:r>
      <w:r w:rsidR="00CC17F1" w:rsidRPr="00CC17F1">
        <w:t>subsection (</w:t>
      </w:r>
      <w:r w:rsidRPr="00CC17F1">
        <w:t>2) or (</w:t>
      </w:r>
      <w:r w:rsidR="00944AD8" w:rsidRPr="00CC17F1">
        <w:t>4</w:t>
      </w:r>
      <w:r w:rsidRPr="00CC17F1">
        <w:t>) if the Commissioner considers, on reasonable grounds, that the home service provider of the home service may not be complying with the Home Care Standards or Flexible Care Standards (as applicable) in relation to the service.</w:t>
      </w:r>
    </w:p>
    <w:p w:rsidR="00D60ECE" w:rsidRPr="00CC17F1" w:rsidRDefault="006B714D" w:rsidP="00D60ECE">
      <w:pPr>
        <w:pStyle w:val="ActHead5"/>
      </w:pPr>
      <w:bookmarkStart w:id="82" w:name="_Toc532478380"/>
      <w:r w:rsidRPr="00CC17F1">
        <w:rPr>
          <w:rStyle w:val="CharSectno"/>
        </w:rPr>
        <w:t>54</w:t>
      </w:r>
      <w:r w:rsidR="00D60ECE" w:rsidRPr="00CC17F1">
        <w:t xml:space="preserve">  Conduct of site visit</w:t>
      </w:r>
      <w:bookmarkEnd w:id="82"/>
    </w:p>
    <w:p w:rsidR="00D60ECE" w:rsidRPr="00CC17F1" w:rsidRDefault="00D60ECE" w:rsidP="00D60ECE">
      <w:pPr>
        <w:pStyle w:val="subsection"/>
      </w:pPr>
      <w:r w:rsidRPr="00CC17F1">
        <w:tab/>
      </w:r>
      <w:r w:rsidRPr="00CC17F1">
        <w:tab/>
        <w:t>If quality assessors are conducting a site visit of premises as part of a quality review of a home service, the quality assessors must:</w:t>
      </w:r>
    </w:p>
    <w:p w:rsidR="00D60ECE" w:rsidRPr="00CC17F1" w:rsidRDefault="00D60ECE" w:rsidP="00D60ECE">
      <w:pPr>
        <w:pStyle w:val="paragraph"/>
      </w:pPr>
      <w:r w:rsidRPr="00CC17F1">
        <w:tab/>
        <w:t>(a)</w:t>
      </w:r>
      <w:r w:rsidRPr="00CC17F1">
        <w:tab/>
        <w:t>assess the quality of care and services provided through the service</w:t>
      </w:r>
      <w:r w:rsidRPr="00CC17F1">
        <w:rPr>
          <w:i/>
        </w:rPr>
        <w:t xml:space="preserve"> </w:t>
      </w:r>
      <w:r w:rsidRPr="00CC17F1">
        <w:t>against the Home Care Standards or Flexible Care Standards (as applicable); and</w:t>
      </w:r>
    </w:p>
    <w:p w:rsidR="00D60ECE" w:rsidRPr="00CC17F1" w:rsidRDefault="00D60ECE" w:rsidP="00D60ECE">
      <w:pPr>
        <w:pStyle w:val="paragraph"/>
      </w:pPr>
      <w:r w:rsidRPr="00CC17F1">
        <w:tab/>
        <w:t>(b)</w:t>
      </w:r>
      <w:r w:rsidRPr="00CC17F1">
        <w:tab/>
        <w:t>consider any relevant information about the quality of care and services provided through the service that was given to the quality assessors</w:t>
      </w:r>
      <w:r w:rsidR="00860AA6" w:rsidRPr="00CC17F1">
        <w:t xml:space="preserve"> by</w:t>
      </w:r>
      <w:r w:rsidRPr="00CC17F1">
        <w:t>:</w:t>
      </w:r>
    </w:p>
    <w:p w:rsidR="00D60ECE" w:rsidRPr="00CC17F1" w:rsidRDefault="00860AA6" w:rsidP="00D60ECE">
      <w:pPr>
        <w:pStyle w:val="paragraphsub"/>
      </w:pPr>
      <w:r w:rsidRPr="00CC17F1">
        <w:tab/>
        <w:t>(</w:t>
      </w:r>
      <w:proofErr w:type="spellStart"/>
      <w:r w:rsidRPr="00CC17F1">
        <w:t>i</w:t>
      </w:r>
      <w:proofErr w:type="spellEnd"/>
      <w:r w:rsidRPr="00CC17F1">
        <w:t>)</w:t>
      </w:r>
      <w:r w:rsidRPr="00CC17F1">
        <w:tab/>
      </w:r>
      <w:r w:rsidR="00D60ECE" w:rsidRPr="00CC17F1">
        <w:t>an aged care consumer, or former aged care consumer, of the service; or</w:t>
      </w:r>
    </w:p>
    <w:p w:rsidR="00D60ECE" w:rsidRPr="00CC17F1" w:rsidRDefault="00D60ECE" w:rsidP="00D60ECE">
      <w:pPr>
        <w:pStyle w:val="paragraphsub"/>
      </w:pPr>
      <w:r w:rsidRPr="00CC17F1">
        <w:tab/>
        <w:t>(ii)</w:t>
      </w:r>
      <w:r w:rsidRPr="00CC17F1">
        <w:tab/>
        <w:t>a nominated representative of such an aged care consumer; and</w:t>
      </w:r>
    </w:p>
    <w:p w:rsidR="00D60ECE" w:rsidRPr="00CC17F1" w:rsidRDefault="00D60ECE" w:rsidP="00D60ECE">
      <w:pPr>
        <w:pStyle w:val="paragraph"/>
      </w:pPr>
      <w:r w:rsidRPr="00CC17F1">
        <w:tab/>
        <w:t>(c)</w:t>
      </w:r>
      <w:r w:rsidRPr="00CC17F1">
        <w:tab/>
        <w:t>consider any relevant information about the home service provider of the service given to the Commissioner by the Secretary; and</w:t>
      </w:r>
    </w:p>
    <w:p w:rsidR="00D60ECE" w:rsidRPr="00CC17F1" w:rsidRDefault="00D60ECE" w:rsidP="00D60ECE">
      <w:pPr>
        <w:pStyle w:val="paragraph"/>
      </w:pPr>
      <w:r w:rsidRPr="00CC17F1">
        <w:tab/>
        <w:t>(d)</w:t>
      </w:r>
      <w:r w:rsidRPr="00CC17F1">
        <w:tab/>
        <w:t>consider any relevant information given to the Commissioner</w:t>
      </w:r>
      <w:r w:rsidR="00740D27" w:rsidRPr="00CC17F1">
        <w:t xml:space="preserve"> or the quality assessors</w:t>
      </w:r>
      <w:r w:rsidRPr="00CC17F1">
        <w:t xml:space="preserve"> by the provider</w:t>
      </w:r>
      <w:r w:rsidR="00860AA6" w:rsidRPr="00CC17F1">
        <w:t xml:space="preserve"> of the service</w:t>
      </w:r>
      <w:r w:rsidRPr="00CC17F1">
        <w:t>.</w:t>
      </w:r>
    </w:p>
    <w:p w:rsidR="00D60ECE" w:rsidRPr="00CC17F1" w:rsidRDefault="006B714D" w:rsidP="00D60ECE">
      <w:pPr>
        <w:pStyle w:val="ActHead5"/>
      </w:pPr>
      <w:bookmarkStart w:id="83" w:name="_Toc532478381"/>
      <w:r w:rsidRPr="00CC17F1">
        <w:rPr>
          <w:rStyle w:val="CharSectno"/>
        </w:rPr>
        <w:t>55</w:t>
      </w:r>
      <w:r w:rsidR="00D60ECE" w:rsidRPr="00CC17F1">
        <w:t xml:space="preserve">  Site visit meetings</w:t>
      </w:r>
      <w:bookmarkEnd w:id="83"/>
    </w:p>
    <w:p w:rsidR="00D60ECE" w:rsidRPr="00CC17F1" w:rsidRDefault="00D60ECE" w:rsidP="00D60ECE">
      <w:pPr>
        <w:pStyle w:val="subsection"/>
      </w:pPr>
      <w:r w:rsidRPr="00CC17F1">
        <w:tab/>
        <w:t>(1)</w:t>
      </w:r>
      <w:r w:rsidRPr="00CC17F1">
        <w:tab/>
        <w:t>On each day on which quality assessors are conducting a site visit of premises as part of a quality review of a home service, one of those quality assessors must meet with the home service provider of the service to discuss the progress of the visit.</w:t>
      </w:r>
    </w:p>
    <w:p w:rsidR="00D60ECE" w:rsidRPr="00CC17F1" w:rsidRDefault="00D60ECE" w:rsidP="00D60ECE">
      <w:pPr>
        <w:pStyle w:val="subsection"/>
      </w:pPr>
      <w:r w:rsidRPr="00CC17F1">
        <w:tab/>
        <w:t>(2)</w:t>
      </w:r>
      <w:r w:rsidRPr="00CC17F1">
        <w:tab/>
        <w:t>If an aged care consumer of the home service, or a nomin</w:t>
      </w:r>
      <w:r w:rsidR="00D43307" w:rsidRPr="00CC17F1">
        <w:t xml:space="preserve">ated representative of such a </w:t>
      </w:r>
      <w:r w:rsidRPr="00CC17F1">
        <w:t>consumer, asks to meet the quality assessors</w:t>
      </w:r>
      <w:r w:rsidR="009A5C30" w:rsidRPr="00CC17F1">
        <w:t>, or one of the quality assessors,</w:t>
      </w:r>
      <w:r w:rsidRPr="00CC17F1">
        <w:t xml:space="preserve"> during the site visit, the home service provider of the service must take all reasonable steps to enable </w:t>
      </w:r>
      <w:r w:rsidR="009A5C30" w:rsidRPr="00CC17F1">
        <w:t xml:space="preserve">one of </w:t>
      </w:r>
      <w:r w:rsidRPr="00CC17F1">
        <w:t>the assessors to meet the consumer or representative privately.</w:t>
      </w:r>
    </w:p>
    <w:p w:rsidR="00D60ECE" w:rsidRPr="00CC17F1" w:rsidRDefault="006B714D" w:rsidP="00D60ECE">
      <w:pPr>
        <w:pStyle w:val="ActHead5"/>
      </w:pPr>
      <w:bookmarkStart w:id="84" w:name="_Toc532478382"/>
      <w:r w:rsidRPr="00CC17F1">
        <w:rPr>
          <w:rStyle w:val="CharSectno"/>
        </w:rPr>
        <w:t>56</w:t>
      </w:r>
      <w:r w:rsidR="00D60ECE" w:rsidRPr="00CC17F1">
        <w:t xml:space="preserve">  Interim report</w:t>
      </w:r>
      <w:bookmarkEnd w:id="84"/>
    </w:p>
    <w:p w:rsidR="00860AA6" w:rsidRPr="00CC17F1" w:rsidRDefault="00860AA6" w:rsidP="00860AA6">
      <w:pPr>
        <w:pStyle w:val="SubsectionHead"/>
      </w:pPr>
      <w:r w:rsidRPr="00CC17F1">
        <w:t>Interim report must be prepared</w:t>
      </w:r>
    </w:p>
    <w:p w:rsidR="00D60ECE" w:rsidRPr="00CC17F1" w:rsidRDefault="00D60ECE" w:rsidP="00D60ECE">
      <w:pPr>
        <w:pStyle w:val="subsection"/>
      </w:pPr>
      <w:r w:rsidRPr="00CC17F1">
        <w:tab/>
        <w:t>(1)</w:t>
      </w:r>
      <w:r w:rsidRPr="00CC17F1">
        <w:tab/>
        <w:t xml:space="preserve">If quality assessors conduct a site visit or site visits of premises as part of a quality review of a home service, the quality assessors must prepare a written report (the </w:t>
      </w:r>
      <w:r w:rsidRPr="00CC17F1">
        <w:rPr>
          <w:b/>
          <w:i/>
        </w:rPr>
        <w:t>interim report</w:t>
      </w:r>
      <w:r w:rsidRPr="00CC17F1">
        <w:t>) about the service.</w:t>
      </w:r>
    </w:p>
    <w:p w:rsidR="00D60ECE" w:rsidRPr="00CC17F1" w:rsidRDefault="00D60ECE" w:rsidP="00D60ECE">
      <w:pPr>
        <w:pStyle w:val="subsection"/>
      </w:pPr>
      <w:r w:rsidRPr="00CC17F1">
        <w:tab/>
        <w:t>(2)</w:t>
      </w:r>
      <w:r w:rsidRPr="00CC17F1">
        <w:tab/>
        <w:t>The interim report:</w:t>
      </w:r>
    </w:p>
    <w:p w:rsidR="00D60ECE" w:rsidRPr="00CC17F1" w:rsidRDefault="00D60ECE" w:rsidP="00D60ECE">
      <w:pPr>
        <w:pStyle w:val="paragraph"/>
      </w:pPr>
      <w:r w:rsidRPr="00CC17F1">
        <w:tab/>
        <w:t>(a)</w:t>
      </w:r>
      <w:r w:rsidRPr="00CC17F1">
        <w:tab/>
        <w:t>must include an assessment of the home service provider</w:t>
      </w:r>
      <w:r w:rsidR="002C6028" w:rsidRPr="00CC17F1">
        <w:t>’s performance</w:t>
      </w:r>
      <w:r w:rsidRPr="00CC17F1">
        <w:t>, in relation to the</w:t>
      </w:r>
      <w:r w:rsidR="009A5C30" w:rsidRPr="00CC17F1">
        <w:t xml:space="preserve"> home</w:t>
      </w:r>
      <w:r w:rsidRPr="00CC17F1">
        <w:t xml:space="preserve"> service, against the Home Care Standards or Flexible Care Standards (as applicable); and</w:t>
      </w:r>
    </w:p>
    <w:p w:rsidR="00D60ECE" w:rsidRPr="00CC17F1" w:rsidRDefault="00D60ECE" w:rsidP="00D60ECE">
      <w:pPr>
        <w:pStyle w:val="paragraph"/>
      </w:pPr>
      <w:r w:rsidRPr="00CC17F1">
        <w:tab/>
        <w:t>(b)</w:t>
      </w:r>
      <w:r w:rsidRPr="00CC17F1">
        <w:tab/>
        <w:t>may also include any other matters the quality assessors consider relevant.</w:t>
      </w:r>
    </w:p>
    <w:p w:rsidR="00D60ECE" w:rsidRPr="00CC17F1" w:rsidRDefault="00D60ECE" w:rsidP="00D60ECE">
      <w:pPr>
        <w:pStyle w:val="SubsectionHead"/>
      </w:pPr>
      <w:r w:rsidRPr="00CC17F1">
        <w:lastRenderedPageBreak/>
        <w:t>Interim report must be given to the Commissioner</w:t>
      </w:r>
    </w:p>
    <w:p w:rsidR="00D60ECE" w:rsidRPr="00CC17F1" w:rsidRDefault="00D60ECE" w:rsidP="00D60ECE">
      <w:pPr>
        <w:pStyle w:val="subsection"/>
      </w:pPr>
      <w:r w:rsidRPr="00CC17F1">
        <w:tab/>
        <w:t>(3)</w:t>
      </w:r>
      <w:r w:rsidRPr="00CC17F1">
        <w:tab/>
        <w:t>The quality assessors must give the interim report to the Commissioner within 7 days after the last site visit is completed.</w:t>
      </w:r>
    </w:p>
    <w:p w:rsidR="00D60ECE" w:rsidRPr="00CC17F1" w:rsidRDefault="00D60ECE" w:rsidP="00D60ECE">
      <w:pPr>
        <w:pStyle w:val="SubsectionHead"/>
      </w:pPr>
      <w:r w:rsidRPr="00CC17F1">
        <w:t>Copy of interim report to be given to home service provider</w:t>
      </w:r>
    </w:p>
    <w:p w:rsidR="00D60ECE" w:rsidRPr="00CC17F1" w:rsidRDefault="00D60ECE" w:rsidP="00D60ECE">
      <w:pPr>
        <w:pStyle w:val="subsection"/>
      </w:pPr>
      <w:r w:rsidRPr="00CC17F1">
        <w:tab/>
        <w:t>(4)</w:t>
      </w:r>
      <w:r w:rsidRPr="00CC17F1">
        <w:tab/>
        <w:t>As soon as practicable after receiving the interim report, the Commissioner must give a copy of the report to the home service provider of the home service.</w:t>
      </w:r>
    </w:p>
    <w:p w:rsidR="00D60ECE" w:rsidRPr="00CC17F1" w:rsidRDefault="00D60ECE" w:rsidP="00D60ECE">
      <w:pPr>
        <w:pStyle w:val="subsection"/>
      </w:pPr>
      <w:r w:rsidRPr="00CC17F1">
        <w:tab/>
        <w:t>(5)</w:t>
      </w:r>
      <w:r w:rsidRPr="00CC17F1">
        <w:tab/>
        <w:t>The home service provider of the home service may, within 14 days after receiving the copy of the interim report, give the Commissioner a written response to the report.</w:t>
      </w:r>
    </w:p>
    <w:p w:rsidR="00D60ECE" w:rsidRPr="00CC17F1" w:rsidRDefault="00D60ECE" w:rsidP="00D60ECE">
      <w:pPr>
        <w:pStyle w:val="subsection"/>
      </w:pPr>
      <w:r w:rsidRPr="00CC17F1">
        <w:tab/>
        <w:t>(6)</w:t>
      </w:r>
      <w:r w:rsidRPr="00CC17F1">
        <w:tab/>
        <w:t xml:space="preserve">If the Commissioner receives a written response from the home service provider of the home service under </w:t>
      </w:r>
      <w:r w:rsidR="00CC17F1" w:rsidRPr="00CC17F1">
        <w:t>subsection (</w:t>
      </w:r>
      <w:r w:rsidRPr="00CC17F1">
        <w:t>5), the Commissioner must consider the response in preparing the final report about the service.</w:t>
      </w:r>
    </w:p>
    <w:p w:rsidR="00D60ECE" w:rsidRPr="00CC17F1" w:rsidRDefault="006B714D" w:rsidP="00D60ECE">
      <w:pPr>
        <w:pStyle w:val="ActHead5"/>
      </w:pPr>
      <w:bookmarkStart w:id="85" w:name="_Toc532478383"/>
      <w:r w:rsidRPr="00CC17F1">
        <w:rPr>
          <w:rStyle w:val="CharSectno"/>
        </w:rPr>
        <w:t>57</w:t>
      </w:r>
      <w:r w:rsidR="00D60ECE" w:rsidRPr="00CC17F1">
        <w:t xml:space="preserve">  Final report</w:t>
      </w:r>
      <w:bookmarkEnd w:id="85"/>
    </w:p>
    <w:p w:rsidR="00D60ECE" w:rsidRPr="00CC17F1" w:rsidRDefault="00D60ECE" w:rsidP="00D60ECE">
      <w:pPr>
        <w:pStyle w:val="subsection"/>
      </w:pPr>
      <w:r w:rsidRPr="00CC17F1">
        <w:tab/>
        <w:t>(1)</w:t>
      </w:r>
      <w:r w:rsidRPr="00CC17F1">
        <w:tab/>
        <w:t>Within 20 days after the home service provider of a home service is given a copy of the interim report about the service under subsection</w:t>
      </w:r>
      <w:r w:rsidR="00CC17F1" w:rsidRPr="00CC17F1">
        <w:t> </w:t>
      </w:r>
      <w:r w:rsidR="006B714D" w:rsidRPr="00CC17F1">
        <w:t>56</w:t>
      </w:r>
      <w:r w:rsidRPr="00CC17F1">
        <w:t>(4), the Commissioner must:</w:t>
      </w:r>
    </w:p>
    <w:p w:rsidR="00D60ECE" w:rsidRPr="00CC17F1" w:rsidRDefault="00D60ECE" w:rsidP="00D60ECE">
      <w:pPr>
        <w:pStyle w:val="paragraph"/>
      </w:pPr>
      <w:r w:rsidRPr="00CC17F1">
        <w:tab/>
        <w:t>(a)</w:t>
      </w:r>
      <w:r w:rsidRPr="00CC17F1">
        <w:tab/>
        <w:t xml:space="preserve">prepare a written report (the </w:t>
      </w:r>
      <w:r w:rsidRPr="00CC17F1">
        <w:rPr>
          <w:b/>
          <w:i/>
        </w:rPr>
        <w:t>final report</w:t>
      </w:r>
      <w:r w:rsidRPr="00CC17F1">
        <w:t>) about the service; and</w:t>
      </w:r>
    </w:p>
    <w:p w:rsidR="00D60ECE" w:rsidRPr="00CC17F1" w:rsidRDefault="00D60ECE" w:rsidP="00D60ECE">
      <w:pPr>
        <w:pStyle w:val="paragraph"/>
      </w:pPr>
      <w:r w:rsidRPr="00CC17F1">
        <w:tab/>
        <w:t>(b)</w:t>
      </w:r>
      <w:r w:rsidRPr="00CC17F1">
        <w:tab/>
        <w:t>give a copy of the final report to the provider of the service and the Secretary.</w:t>
      </w:r>
    </w:p>
    <w:p w:rsidR="00D60ECE" w:rsidRPr="00CC17F1" w:rsidRDefault="00D60ECE" w:rsidP="00D60ECE">
      <w:pPr>
        <w:pStyle w:val="subsection"/>
      </w:pPr>
      <w:r w:rsidRPr="00CC17F1">
        <w:tab/>
        <w:t>(2)</w:t>
      </w:r>
      <w:r w:rsidRPr="00CC17F1">
        <w:tab/>
        <w:t>The final report:</w:t>
      </w:r>
    </w:p>
    <w:p w:rsidR="00D60ECE" w:rsidRPr="00CC17F1" w:rsidRDefault="00D60ECE" w:rsidP="00D60ECE">
      <w:pPr>
        <w:pStyle w:val="paragraph"/>
      </w:pPr>
      <w:r w:rsidRPr="00CC17F1">
        <w:tab/>
        <w:t>(a)</w:t>
      </w:r>
      <w:r w:rsidRPr="00CC17F1">
        <w:tab/>
        <w:t xml:space="preserve">must include an assessment of the </w:t>
      </w:r>
      <w:r w:rsidR="00D43307" w:rsidRPr="00CC17F1">
        <w:t xml:space="preserve">home service </w:t>
      </w:r>
      <w:r w:rsidRPr="00CC17F1">
        <w:t xml:space="preserve">provider’s performance, in relation to the </w:t>
      </w:r>
      <w:r w:rsidR="009A5C30" w:rsidRPr="00CC17F1">
        <w:t xml:space="preserve">home </w:t>
      </w:r>
      <w:r w:rsidRPr="00CC17F1">
        <w:t>service, against the Home Care Standards or Flexible Care Standards (as applicable); and</w:t>
      </w:r>
    </w:p>
    <w:p w:rsidR="00D60ECE" w:rsidRPr="00CC17F1" w:rsidRDefault="00D60ECE" w:rsidP="00D60ECE">
      <w:pPr>
        <w:pStyle w:val="paragraph"/>
      </w:pPr>
      <w:r w:rsidRPr="00CC17F1">
        <w:tab/>
        <w:t>(b)</w:t>
      </w:r>
      <w:r w:rsidRPr="00CC17F1">
        <w:tab/>
        <w:t>must specify any areas in which improvements in relation to the home service must be made to ensure the Home Care Standards or Flexible Care Standards (as applicable) are complied with, and the timetable for making the improvements; and</w:t>
      </w:r>
    </w:p>
    <w:p w:rsidR="008B749D" w:rsidRPr="00CC17F1" w:rsidRDefault="008B749D" w:rsidP="00D60ECE">
      <w:pPr>
        <w:pStyle w:val="paragraph"/>
      </w:pPr>
      <w:r w:rsidRPr="00CC17F1">
        <w:tab/>
        <w:t>(c)</w:t>
      </w:r>
      <w:r w:rsidRPr="00CC17F1">
        <w:tab/>
      </w:r>
      <w:r w:rsidR="00706F5F" w:rsidRPr="00CC17F1">
        <w:t xml:space="preserve">must </w:t>
      </w:r>
      <w:r w:rsidR="00A94553" w:rsidRPr="00CC17F1">
        <w:t>set out</w:t>
      </w:r>
      <w:r w:rsidR="00706F5F" w:rsidRPr="00CC17F1">
        <w:t xml:space="preserve"> </w:t>
      </w:r>
      <w:r w:rsidRPr="00CC17F1">
        <w:t>the arrangements for assessment contacts with the provider of the service; and</w:t>
      </w:r>
    </w:p>
    <w:p w:rsidR="00D60ECE" w:rsidRPr="00CC17F1" w:rsidRDefault="00D60ECE" w:rsidP="00D60ECE">
      <w:pPr>
        <w:pStyle w:val="paragraph"/>
      </w:pPr>
      <w:r w:rsidRPr="00CC17F1">
        <w:tab/>
        <w:t>(</w:t>
      </w:r>
      <w:r w:rsidR="008B749D" w:rsidRPr="00CC17F1">
        <w:t>d</w:t>
      </w:r>
      <w:r w:rsidRPr="00CC17F1">
        <w:t>)</w:t>
      </w:r>
      <w:r w:rsidRPr="00CC17F1">
        <w:tab/>
        <w:t>may also include any other matters the Commissioner considers relevant.</w:t>
      </w:r>
    </w:p>
    <w:p w:rsidR="00D60ECE" w:rsidRPr="00CC17F1" w:rsidRDefault="00D60ECE" w:rsidP="00D60ECE">
      <w:pPr>
        <w:pStyle w:val="ActHead4"/>
      </w:pPr>
      <w:bookmarkStart w:id="86" w:name="_Toc532478384"/>
      <w:r w:rsidRPr="00CC17F1">
        <w:rPr>
          <w:rStyle w:val="CharSubdNo"/>
        </w:rPr>
        <w:t>Subdivision C</w:t>
      </w:r>
      <w:r w:rsidRPr="00CC17F1">
        <w:t>—</w:t>
      </w:r>
      <w:r w:rsidRPr="00CC17F1">
        <w:rPr>
          <w:rStyle w:val="CharSubdText"/>
        </w:rPr>
        <w:t xml:space="preserve">Quality reviews of </w:t>
      </w:r>
      <w:r w:rsidR="00903500" w:rsidRPr="00CC17F1">
        <w:rPr>
          <w:rStyle w:val="CharSubdText"/>
        </w:rPr>
        <w:t>Aboriginal and Torres Strait Islander services</w:t>
      </w:r>
      <w:bookmarkEnd w:id="86"/>
    </w:p>
    <w:p w:rsidR="00D60ECE" w:rsidRPr="00CC17F1" w:rsidRDefault="006B714D" w:rsidP="00D60ECE">
      <w:pPr>
        <w:pStyle w:val="ActHead5"/>
      </w:pPr>
      <w:bookmarkStart w:id="87" w:name="_Toc532478385"/>
      <w:r w:rsidRPr="00CC17F1">
        <w:rPr>
          <w:rStyle w:val="CharSectno"/>
        </w:rPr>
        <w:t>58</w:t>
      </w:r>
      <w:r w:rsidR="00D60ECE" w:rsidRPr="00CC17F1">
        <w:t xml:space="preserve">  Quality reviews of Aboriginal and Torres Strait Islander service</w:t>
      </w:r>
      <w:r w:rsidR="00F66BB4" w:rsidRPr="00CC17F1">
        <w:t>s</w:t>
      </w:r>
      <w:bookmarkEnd w:id="87"/>
    </w:p>
    <w:p w:rsidR="00D60ECE" w:rsidRPr="00CC17F1" w:rsidRDefault="00D60ECE" w:rsidP="00D60ECE">
      <w:pPr>
        <w:pStyle w:val="subsection"/>
      </w:pPr>
      <w:r w:rsidRPr="00CC17F1">
        <w:tab/>
      </w:r>
      <w:r w:rsidRPr="00CC17F1">
        <w:tab/>
        <w:t>The Commissioner mu</w:t>
      </w:r>
      <w:r w:rsidR="00744D72" w:rsidRPr="00CC17F1">
        <w:t>st conduct a quality review of</w:t>
      </w:r>
      <w:r w:rsidRPr="00CC17F1">
        <w:t xml:space="preserve"> an Aboriginal and Torres Strait Islander service in accordance with the Quality Framework.</w:t>
      </w:r>
    </w:p>
    <w:p w:rsidR="00A94553" w:rsidRPr="00CC17F1" w:rsidRDefault="00A94553" w:rsidP="00A94553">
      <w:pPr>
        <w:pStyle w:val="ActHead2"/>
        <w:pageBreakBefore/>
      </w:pPr>
      <w:bookmarkStart w:id="88" w:name="_Toc532478386"/>
      <w:r w:rsidRPr="00CC17F1">
        <w:rPr>
          <w:rStyle w:val="CharPartNo"/>
        </w:rPr>
        <w:lastRenderedPageBreak/>
        <w:t>Part</w:t>
      </w:r>
      <w:r w:rsidR="00CC17F1" w:rsidRPr="00CC17F1">
        <w:rPr>
          <w:rStyle w:val="CharPartNo"/>
        </w:rPr>
        <w:t> </w:t>
      </w:r>
      <w:r w:rsidRPr="00CC17F1">
        <w:rPr>
          <w:rStyle w:val="CharPartNo"/>
        </w:rPr>
        <w:t>5</w:t>
      </w:r>
      <w:r w:rsidRPr="00CC17F1">
        <w:t>—</w:t>
      </w:r>
      <w:r w:rsidRPr="00CC17F1">
        <w:rPr>
          <w:rStyle w:val="CharPartText"/>
        </w:rPr>
        <w:t>Monitoring of services</w:t>
      </w:r>
      <w:bookmarkEnd w:id="88"/>
    </w:p>
    <w:p w:rsidR="00A94553" w:rsidRPr="00CC17F1" w:rsidRDefault="00A94553" w:rsidP="00A94553">
      <w:pPr>
        <w:pStyle w:val="ActHead3"/>
      </w:pPr>
      <w:bookmarkStart w:id="89" w:name="_Toc532478387"/>
      <w:r w:rsidRPr="00CC17F1">
        <w:rPr>
          <w:rStyle w:val="CharDivNo"/>
        </w:rPr>
        <w:t>Division</w:t>
      </w:r>
      <w:r w:rsidR="00CC17F1" w:rsidRPr="00CC17F1">
        <w:rPr>
          <w:rStyle w:val="CharDivNo"/>
        </w:rPr>
        <w:t> </w:t>
      </w:r>
      <w:r w:rsidRPr="00CC17F1">
        <w:rPr>
          <w:rStyle w:val="CharDivNo"/>
        </w:rPr>
        <w:t>1</w:t>
      </w:r>
      <w:r w:rsidRPr="00CC17F1">
        <w:t>—</w:t>
      </w:r>
      <w:r w:rsidRPr="00CC17F1">
        <w:rPr>
          <w:rStyle w:val="CharDivText"/>
        </w:rPr>
        <w:t>Introduction</w:t>
      </w:r>
      <w:bookmarkEnd w:id="89"/>
    </w:p>
    <w:p w:rsidR="00A94553" w:rsidRPr="00CC17F1" w:rsidRDefault="006B714D" w:rsidP="00A94553">
      <w:pPr>
        <w:pStyle w:val="ActHead5"/>
      </w:pPr>
      <w:bookmarkStart w:id="90" w:name="_Toc532478388"/>
      <w:r w:rsidRPr="00CC17F1">
        <w:rPr>
          <w:rStyle w:val="CharSectno"/>
        </w:rPr>
        <w:t>59</w:t>
      </w:r>
      <w:r w:rsidR="00A94553" w:rsidRPr="00CC17F1">
        <w:t xml:space="preserve">  Simplified outline of this Part</w:t>
      </w:r>
      <w:bookmarkEnd w:id="90"/>
    </w:p>
    <w:p w:rsidR="00A94553" w:rsidRPr="00CC17F1" w:rsidRDefault="00700957" w:rsidP="00075B74">
      <w:pPr>
        <w:pStyle w:val="SOText"/>
      </w:pPr>
      <w:r w:rsidRPr="00CC17F1">
        <w:t>This Part provides for the monitoring of accredited services</w:t>
      </w:r>
      <w:r w:rsidR="00B25C94" w:rsidRPr="00CC17F1">
        <w:t xml:space="preserve">, </w:t>
      </w:r>
      <w:r w:rsidRPr="00CC17F1">
        <w:t>home services</w:t>
      </w:r>
      <w:r w:rsidR="00B25C94" w:rsidRPr="00CC17F1">
        <w:t xml:space="preserve"> and Aboriginal and Torres Strait Islander services</w:t>
      </w:r>
      <w:r w:rsidR="00286146" w:rsidRPr="00CC17F1">
        <w:t>.</w:t>
      </w:r>
    </w:p>
    <w:p w:rsidR="00700957" w:rsidRPr="00CC17F1" w:rsidRDefault="00700957" w:rsidP="00075B74">
      <w:pPr>
        <w:pStyle w:val="SOText"/>
      </w:pPr>
      <w:r w:rsidRPr="00CC17F1">
        <w:t>The approved provider of an a</w:t>
      </w:r>
      <w:r w:rsidR="00484E56" w:rsidRPr="00CC17F1">
        <w:t>ccredited service</w:t>
      </w:r>
      <w:r w:rsidR="008B70FB" w:rsidRPr="00CC17F1">
        <w:t xml:space="preserve"> and </w:t>
      </w:r>
      <w:r w:rsidRPr="00CC17F1">
        <w:t>the home serv</w:t>
      </w:r>
      <w:r w:rsidR="008B70FB" w:rsidRPr="00CC17F1">
        <w:t xml:space="preserve">ice provider of a home service </w:t>
      </w:r>
      <w:r w:rsidRPr="00CC17F1">
        <w:t xml:space="preserve">must have a </w:t>
      </w:r>
      <w:r w:rsidR="004D755B" w:rsidRPr="00CC17F1">
        <w:t>plan for continuous improvement</w:t>
      </w:r>
      <w:r w:rsidR="008B70FB" w:rsidRPr="00CC17F1">
        <w:t>. The plan must</w:t>
      </w:r>
      <w:r w:rsidR="00B25C94" w:rsidRPr="00CC17F1">
        <w:t>, among other things,</w:t>
      </w:r>
      <w:r w:rsidRPr="00CC17F1">
        <w:t xml:space="preserve"> </w:t>
      </w:r>
      <w:r w:rsidR="008B70FB" w:rsidRPr="00CC17F1">
        <w:t xml:space="preserve">set out </w:t>
      </w:r>
      <w:r w:rsidRPr="00CC17F1">
        <w:t>how the provider will comply with the provider’s obligations of continuous improvement in relation to the service under the Accreditation Standards, Home Care Standards or Flexible Care Standards (as applicable).</w:t>
      </w:r>
    </w:p>
    <w:p w:rsidR="007C358B" w:rsidRPr="00CC17F1" w:rsidRDefault="00700957" w:rsidP="00075B74">
      <w:pPr>
        <w:pStyle w:val="SOText"/>
        <w:rPr>
          <w:b/>
        </w:rPr>
      </w:pPr>
      <w:r w:rsidRPr="00CC17F1">
        <w:t xml:space="preserve">A regulatory official may make an assessment contact with </w:t>
      </w:r>
      <w:r w:rsidR="00A26E98" w:rsidRPr="00CC17F1">
        <w:t>the</w:t>
      </w:r>
      <w:r w:rsidRPr="00CC17F1">
        <w:t xml:space="preserve"> approved provider of an accredited service, or </w:t>
      </w:r>
      <w:r w:rsidR="00A26E98" w:rsidRPr="00CC17F1">
        <w:t>the</w:t>
      </w:r>
      <w:r w:rsidRPr="00CC17F1">
        <w:t xml:space="preserve"> home service provider of a home service, in accordance with arrangemen</w:t>
      </w:r>
      <w:r w:rsidR="00484E56" w:rsidRPr="00CC17F1">
        <w:t xml:space="preserve">ts notified to the provider or </w:t>
      </w:r>
      <w:r w:rsidRPr="00CC17F1">
        <w:t>at any other time (with or without notice).</w:t>
      </w:r>
    </w:p>
    <w:p w:rsidR="00A26E98" w:rsidRPr="00CC17F1" w:rsidRDefault="001D2346" w:rsidP="00075B74">
      <w:pPr>
        <w:pStyle w:val="SOText"/>
      </w:pPr>
      <w:r w:rsidRPr="00CC17F1">
        <w:t xml:space="preserve">The Commissioner may arrange </w:t>
      </w:r>
      <w:r w:rsidR="00A26E98" w:rsidRPr="00CC17F1">
        <w:t>for a</w:t>
      </w:r>
      <w:r w:rsidRPr="00CC17F1">
        <w:t xml:space="preserve"> review audit of an accredited se</w:t>
      </w:r>
      <w:r w:rsidR="00362161" w:rsidRPr="00CC17F1">
        <w:t xml:space="preserve">rvice </w:t>
      </w:r>
      <w:r w:rsidR="00A26E98" w:rsidRPr="00CC17F1">
        <w:t>to be conducted in certain circumstances. The Commissioner must arrange for a review audit of such a service to be conducted if requested to do so by the Secretary.</w:t>
      </w:r>
    </w:p>
    <w:p w:rsidR="00700957" w:rsidRPr="00CC17F1" w:rsidRDefault="001D2346" w:rsidP="00075B74">
      <w:pPr>
        <w:pStyle w:val="SOText"/>
      </w:pPr>
      <w:r w:rsidRPr="00CC17F1">
        <w:t xml:space="preserve">The assessment team </w:t>
      </w:r>
      <w:r w:rsidR="00C40514" w:rsidRPr="00CC17F1">
        <w:t xml:space="preserve">for the review audit of an accredited service </w:t>
      </w:r>
      <w:r w:rsidRPr="00CC17F1">
        <w:t xml:space="preserve">must </w:t>
      </w:r>
      <w:r w:rsidR="00C40514" w:rsidRPr="00CC17F1">
        <w:t>prepare a report about the audit for the Commissioner</w:t>
      </w:r>
      <w:r w:rsidRPr="00CC17F1">
        <w:t>. After being given the report, the Commissioner must decide whether to revoke the service’s accreditation.</w:t>
      </w:r>
      <w:r w:rsidR="001F3FEE" w:rsidRPr="00CC17F1">
        <w:t xml:space="preserve"> </w:t>
      </w:r>
      <w:r w:rsidR="007F6656" w:rsidRPr="00CC17F1">
        <w:t>If the Commissioner decides not to revoke the service’s accreditation</w:t>
      </w:r>
      <w:r w:rsidR="005E2C6A" w:rsidRPr="00CC17F1">
        <w:t>,</w:t>
      </w:r>
      <w:r w:rsidR="007F6656" w:rsidRPr="00CC17F1">
        <w:t xml:space="preserve"> the Commissioner must decide whether to vary the service’s</w:t>
      </w:r>
      <w:r w:rsidR="007F21B3" w:rsidRPr="00CC17F1">
        <w:t xml:space="preserve"> period of</w:t>
      </w:r>
      <w:r w:rsidR="007F6656" w:rsidRPr="00CC17F1">
        <w:t xml:space="preserve"> accreditation. </w:t>
      </w:r>
      <w:r w:rsidR="001F3FEE" w:rsidRPr="00CC17F1">
        <w:t>The Commissioner’s decision</w:t>
      </w:r>
      <w:r w:rsidR="007F6656" w:rsidRPr="00CC17F1">
        <w:t>s</w:t>
      </w:r>
      <w:r w:rsidR="00362161" w:rsidRPr="00CC17F1">
        <w:t xml:space="preserve"> </w:t>
      </w:r>
      <w:r w:rsidR="001F3FEE" w:rsidRPr="00CC17F1">
        <w:t>must be published on the Commission’s website.</w:t>
      </w:r>
    </w:p>
    <w:p w:rsidR="00513EA4" w:rsidRPr="00CC17F1" w:rsidRDefault="00513EA4" w:rsidP="00075B74">
      <w:pPr>
        <w:pStyle w:val="SOText"/>
      </w:pPr>
      <w:r w:rsidRPr="00CC17F1">
        <w:t xml:space="preserve">The Commissioner </w:t>
      </w:r>
      <w:r w:rsidR="00E47AA6" w:rsidRPr="00CC17F1">
        <w:t>must</w:t>
      </w:r>
      <w:r w:rsidR="001412E7" w:rsidRPr="00CC17F1">
        <w:t xml:space="preserve"> take certain action if the</w:t>
      </w:r>
      <w:r w:rsidRPr="00CC17F1">
        <w:t xml:space="preserve"> approved provide</w:t>
      </w:r>
      <w:r w:rsidR="001412E7" w:rsidRPr="00CC17F1">
        <w:t>r of an accredited service, or the</w:t>
      </w:r>
      <w:r w:rsidRPr="00CC17F1">
        <w:t xml:space="preserve"> home service provider of a home service:</w:t>
      </w:r>
    </w:p>
    <w:p w:rsidR="00513EA4" w:rsidRPr="00CC17F1" w:rsidRDefault="00513EA4" w:rsidP="00513EA4">
      <w:pPr>
        <w:pStyle w:val="SOPara"/>
      </w:pPr>
      <w:r w:rsidRPr="00CC17F1">
        <w:tab/>
        <w:t>(a)</w:t>
      </w:r>
      <w:r w:rsidRPr="00CC17F1">
        <w:tab/>
        <w:t xml:space="preserve">fails to comply with </w:t>
      </w:r>
      <w:r w:rsidR="009C1283" w:rsidRPr="00CC17F1">
        <w:t>a</w:t>
      </w:r>
      <w:r w:rsidRPr="00CC17F1">
        <w:t xml:space="preserve"> timetable for improvement in relation to the service; or</w:t>
      </w:r>
    </w:p>
    <w:p w:rsidR="00513EA4" w:rsidRPr="00CC17F1" w:rsidRDefault="00513EA4" w:rsidP="00513EA4">
      <w:pPr>
        <w:pStyle w:val="SOPara"/>
      </w:pPr>
      <w:r w:rsidRPr="00CC17F1">
        <w:tab/>
        <w:t>(b)</w:t>
      </w:r>
      <w:r w:rsidRPr="00CC17F1">
        <w:tab/>
        <w:t>fails to comply with the Accreditation Standards, Home Care Standards or Flexible Care Standards (as applicable) in relation to the service.</w:t>
      </w:r>
    </w:p>
    <w:p w:rsidR="00286146" w:rsidRPr="00CC17F1" w:rsidRDefault="00C40514" w:rsidP="00075B74">
      <w:pPr>
        <w:pStyle w:val="SOText"/>
      </w:pPr>
      <w:r w:rsidRPr="00CC17F1">
        <w:t>The Commissioner must monitor an</w:t>
      </w:r>
      <w:r w:rsidR="00286146" w:rsidRPr="00CC17F1">
        <w:t xml:space="preserve"> Aboriginal and Torres Strait Islander service in accordance with the Quality Framework.</w:t>
      </w:r>
    </w:p>
    <w:p w:rsidR="00A94553" w:rsidRPr="00CC17F1" w:rsidRDefault="00A94553" w:rsidP="00A94553">
      <w:pPr>
        <w:pStyle w:val="ActHead3"/>
        <w:pageBreakBefore/>
      </w:pPr>
      <w:bookmarkStart w:id="91" w:name="_Toc532478389"/>
      <w:r w:rsidRPr="00CC17F1">
        <w:rPr>
          <w:rStyle w:val="CharDivNo"/>
        </w:rPr>
        <w:lastRenderedPageBreak/>
        <w:t>Division</w:t>
      </w:r>
      <w:r w:rsidR="00CC17F1" w:rsidRPr="00CC17F1">
        <w:rPr>
          <w:rStyle w:val="CharDivNo"/>
        </w:rPr>
        <w:t> </w:t>
      </w:r>
      <w:r w:rsidR="00860AA6" w:rsidRPr="00CC17F1">
        <w:rPr>
          <w:rStyle w:val="CharDivNo"/>
        </w:rPr>
        <w:t>2</w:t>
      </w:r>
      <w:r w:rsidRPr="00CC17F1">
        <w:t>—</w:t>
      </w:r>
      <w:r w:rsidRPr="00CC17F1">
        <w:rPr>
          <w:rStyle w:val="CharDivText"/>
        </w:rPr>
        <w:t>Specified aged care services</w:t>
      </w:r>
      <w:bookmarkEnd w:id="91"/>
    </w:p>
    <w:p w:rsidR="00A94553" w:rsidRPr="00CC17F1" w:rsidRDefault="006B714D" w:rsidP="00A94553">
      <w:pPr>
        <w:pStyle w:val="ActHead5"/>
      </w:pPr>
      <w:bookmarkStart w:id="92" w:name="_Toc532478390"/>
      <w:r w:rsidRPr="00CC17F1">
        <w:rPr>
          <w:rStyle w:val="CharSectno"/>
        </w:rPr>
        <w:t>6</w:t>
      </w:r>
      <w:r w:rsidR="00860AA6" w:rsidRPr="00CC17F1">
        <w:rPr>
          <w:rStyle w:val="CharSectno"/>
        </w:rPr>
        <w:t>0</w:t>
      </w:r>
      <w:r w:rsidR="00A94553" w:rsidRPr="00CC17F1">
        <w:t xml:space="preserve">  Specification of aged care services</w:t>
      </w:r>
      <w:bookmarkEnd w:id="92"/>
    </w:p>
    <w:p w:rsidR="00A94553" w:rsidRPr="00CC17F1" w:rsidRDefault="00A94553" w:rsidP="00A94553">
      <w:pPr>
        <w:pStyle w:val="subsection"/>
      </w:pPr>
      <w:r w:rsidRPr="00CC17F1">
        <w:tab/>
      </w:r>
      <w:r w:rsidRPr="00CC17F1">
        <w:tab/>
        <w:t>For the purposes of subparagraph</w:t>
      </w:r>
      <w:r w:rsidR="00CC17F1" w:rsidRPr="00CC17F1">
        <w:t> </w:t>
      </w:r>
      <w:r w:rsidRPr="00CC17F1">
        <w:t>19(c)(iii) of the Commission Act, the following aged care services are specified:</w:t>
      </w:r>
    </w:p>
    <w:p w:rsidR="00A94553" w:rsidRPr="00CC17F1" w:rsidRDefault="00A94553" w:rsidP="00A94553">
      <w:pPr>
        <w:pStyle w:val="paragraph"/>
      </w:pPr>
      <w:r w:rsidRPr="00CC17F1">
        <w:tab/>
        <w:t>(a)</w:t>
      </w:r>
      <w:r w:rsidRPr="00CC17F1">
        <w:tab/>
        <w:t>flexible care services through which short</w:t>
      </w:r>
      <w:r w:rsidR="00CC17F1">
        <w:noBreakHyphen/>
      </w:r>
      <w:r w:rsidRPr="00CC17F1">
        <w:t>term restorative care is provided in a residential care setting;</w:t>
      </w:r>
    </w:p>
    <w:p w:rsidR="00A94553" w:rsidRPr="00CC17F1" w:rsidRDefault="00A94553" w:rsidP="00A94553">
      <w:pPr>
        <w:pStyle w:val="paragraph"/>
      </w:pPr>
      <w:r w:rsidRPr="00CC17F1">
        <w:tab/>
        <w:t>(b)</w:t>
      </w:r>
      <w:r w:rsidRPr="00CC17F1">
        <w:tab/>
        <w:t>flexible care services through which short</w:t>
      </w:r>
      <w:r w:rsidR="00CC17F1">
        <w:noBreakHyphen/>
      </w:r>
      <w:r w:rsidRPr="00CC17F1">
        <w:t>term restorative care is provided in a home care setting.</w:t>
      </w:r>
    </w:p>
    <w:p w:rsidR="00860AA6" w:rsidRPr="00CC17F1" w:rsidRDefault="00860AA6" w:rsidP="00860AA6">
      <w:pPr>
        <w:pStyle w:val="ActHead3"/>
        <w:pageBreakBefore/>
      </w:pPr>
      <w:bookmarkStart w:id="93" w:name="_Toc532478391"/>
      <w:r w:rsidRPr="00CC17F1">
        <w:rPr>
          <w:rStyle w:val="CharDivNo"/>
        </w:rPr>
        <w:lastRenderedPageBreak/>
        <w:t>Division</w:t>
      </w:r>
      <w:r w:rsidR="00CC17F1" w:rsidRPr="00CC17F1">
        <w:rPr>
          <w:rStyle w:val="CharDivNo"/>
        </w:rPr>
        <w:t> </w:t>
      </w:r>
      <w:r w:rsidRPr="00CC17F1">
        <w:rPr>
          <w:rStyle w:val="CharDivNo"/>
        </w:rPr>
        <w:t>3</w:t>
      </w:r>
      <w:r w:rsidRPr="00CC17F1">
        <w:t>—</w:t>
      </w:r>
      <w:r w:rsidRPr="00CC17F1">
        <w:rPr>
          <w:rStyle w:val="CharDivText"/>
        </w:rPr>
        <w:t>Purpose of Divisions</w:t>
      </w:r>
      <w:r w:rsidR="00CC17F1" w:rsidRPr="00CC17F1">
        <w:rPr>
          <w:rStyle w:val="CharDivText"/>
        </w:rPr>
        <w:t> </w:t>
      </w:r>
      <w:r w:rsidRPr="00CC17F1">
        <w:rPr>
          <w:rStyle w:val="CharDivText"/>
        </w:rPr>
        <w:t>4 to 8</w:t>
      </w:r>
      <w:bookmarkEnd w:id="93"/>
    </w:p>
    <w:p w:rsidR="00860AA6" w:rsidRPr="00CC17F1" w:rsidRDefault="00860AA6" w:rsidP="00860AA6">
      <w:pPr>
        <w:pStyle w:val="ActHead5"/>
      </w:pPr>
      <w:bookmarkStart w:id="94" w:name="_Toc532478392"/>
      <w:r w:rsidRPr="00CC17F1">
        <w:rPr>
          <w:rStyle w:val="CharSectno"/>
        </w:rPr>
        <w:t>61</w:t>
      </w:r>
      <w:r w:rsidRPr="00CC17F1">
        <w:t xml:space="preserve">  Purpose of Divisions</w:t>
      </w:r>
      <w:r w:rsidR="00CC17F1" w:rsidRPr="00CC17F1">
        <w:t> </w:t>
      </w:r>
      <w:r w:rsidRPr="00CC17F1">
        <w:t>4 to 8</w:t>
      </w:r>
      <w:bookmarkEnd w:id="94"/>
    </w:p>
    <w:p w:rsidR="00860AA6" w:rsidRPr="00CC17F1" w:rsidRDefault="00860AA6" w:rsidP="00860AA6">
      <w:pPr>
        <w:pStyle w:val="subsection"/>
      </w:pPr>
      <w:r w:rsidRPr="00CC17F1">
        <w:tab/>
      </w:r>
      <w:r w:rsidRPr="00CC17F1">
        <w:tab/>
        <w:t>Divisions</w:t>
      </w:r>
      <w:r w:rsidR="00CC17F1" w:rsidRPr="00CC17F1">
        <w:t> </w:t>
      </w:r>
      <w:r w:rsidRPr="00CC17F1">
        <w:t>4 to 8 of this Part are made for the purposes of subsection</w:t>
      </w:r>
      <w:r w:rsidR="00CC17F1" w:rsidRPr="00CC17F1">
        <w:t> </w:t>
      </w:r>
      <w:r w:rsidRPr="00CC17F1">
        <w:t>21(1), paragraphs 21(4)(d), (e) and (g) and subsections</w:t>
      </w:r>
      <w:r w:rsidR="00CC17F1" w:rsidRPr="00CC17F1">
        <w:t> </w:t>
      </w:r>
      <w:r w:rsidRPr="00CC17F1">
        <w:t>21(5) and (6) of the Commission Act.</w:t>
      </w:r>
    </w:p>
    <w:p w:rsidR="00A94553" w:rsidRPr="00CC17F1" w:rsidRDefault="00A94553" w:rsidP="00A94553">
      <w:pPr>
        <w:pStyle w:val="ActHead3"/>
        <w:pageBreakBefore/>
      </w:pPr>
      <w:bookmarkStart w:id="95" w:name="_Toc532478393"/>
      <w:r w:rsidRPr="00CC17F1">
        <w:rPr>
          <w:rStyle w:val="CharDivNo"/>
        </w:rPr>
        <w:lastRenderedPageBreak/>
        <w:t>Division</w:t>
      </w:r>
      <w:r w:rsidR="00CC17F1" w:rsidRPr="00CC17F1">
        <w:rPr>
          <w:rStyle w:val="CharDivNo"/>
        </w:rPr>
        <w:t> </w:t>
      </w:r>
      <w:r w:rsidR="0048702D" w:rsidRPr="00CC17F1">
        <w:rPr>
          <w:rStyle w:val="CharDivNo"/>
        </w:rPr>
        <w:t>4</w:t>
      </w:r>
      <w:r w:rsidRPr="00CC17F1">
        <w:t>—</w:t>
      </w:r>
      <w:r w:rsidR="004D755B" w:rsidRPr="00CC17F1">
        <w:rPr>
          <w:rStyle w:val="CharDivText"/>
        </w:rPr>
        <w:t>Plans for c</w:t>
      </w:r>
      <w:r w:rsidRPr="00CC17F1">
        <w:rPr>
          <w:rStyle w:val="CharDivText"/>
        </w:rPr>
        <w:t>ontinuous improvement</w:t>
      </w:r>
      <w:bookmarkEnd w:id="95"/>
    </w:p>
    <w:p w:rsidR="00A94553" w:rsidRPr="00CC17F1" w:rsidRDefault="006B714D" w:rsidP="00A94553">
      <w:pPr>
        <w:pStyle w:val="ActHead5"/>
      </w:pPr>
      <w:bookmarkStart w:id="96" w:name="_Toc532478394"/>
      <w:r w:rsidRPr="00CC17F1">
        <w:rPr>
          <w:rStyle w:val="CharSectno"/>
        </w:rPr>
        <w:t>62</w:t>
      </w:r>
      <w:r w:rsidR="00A94553" w:rsidRPr="00CC17F1">
        <w:t xml:space="preserve">  Approved providers of accredited services must have </w:t>
      </w:r>
      <w:r w:rsidR="004D755B" w:rsidRPr="00CC17F1">
        <w:t xml:space="preserve">plan for </w:t>
      </w:r>
      <w:r w:rsidR="00A94553" w:rsidRPr="00CC17F1">
        <w:t>continuous improvement</w:t>
      </w:r>
      <w:bookmarkEnd w:id="96"/>
    </w:p>
    <w:p w:rsidR="00A94553" w:rsidRPr="00CC17F1" w:rsidRDefault="00A94553" w:rsidP="00A94553">
      <w:pPr>
        <w:pStyle w:val="subsection"/>
      </w:pPr>
      <w:r w:rsidRPr="00CC17F1">
        <w:tab/>
        <w:t>(1)</w:t>
      </w:r>
      <w:r w:rsidRPr="00CC17F1">
        <w:tab/>
        <w:t>The approved provider of an accredited service must have a</w:t>
      </w:r>
      <w:r w:rsidR="004D755B" w:rsidRPr="00CC17F1">
        <w:t xml:space="preserve"> plan for</w:t>
      </w:r>
      <w:r w:rsidRPr="00CC17F1">
        <w:t xml:space="preserve"> continuous improvement for the service.</w:t>
      </w:r>
    </w:p>
    <w:p w:rsidR="00A94553" w:rsidRPr="00CC17F1" w:rsidRDefault="00A94553" w:rsidP="00A94553">
      <w:pPr>
        <w:pStyle w:val="subsection"/>
      </w:pPr>
      <w:r w:rsidRPr="00CC17F1">
        <w:tab/>
        <w:t>(2)</w:t>
      </w:r>
      <w:r w:rsidRPr="00CC17F1">
        <w:tab/>
        <w:t xml:space="preserve">A </w:t>
      </w:r>
      <w:r w:rsidR="004D755B" w:rsidRPr="00CC17F1">
        <w:rPr>
          <w:b/>
          <w:i/>
        </w:rPr>
        <w:t>plan for</w:t>
      </w:r>
      <w:r w:rsidR="004D755B" w:rsidRPr="00CC17F1">
        <w:t xml:space="preserve"> </w:t>
      </w:r>
      <w:r w:rsidRPr="00CC17F1">
        <w:rPr>
          <w:b/>
          <w:i/>
        </w:rPr>
        <w:t xml:space="preserve">continuous improvement </w:t>
      </w:r>
      <w:r w:rsidRPr="00CC17F1">
        <w:t>for an accredited service is a written plan that sets out:</w:t>
      </w:r>
    </w:p>
    <w:p w:rsidR="00A94553" w:rsidRPr="00CC17F1" w:rsidRDefault="00A94553" w:rsidP="00A94553">
      <w:pPr>
        <w:pStyle w:val="paragraph"/>
      </w:pPr>
      <w:r w:rsidRPr="00CC17F1">
        <w:tab/>
        <w:t>(a)</w:t>
      </w:r>
      <w:r w:rsidRPr="00CC17F1">
        <w:tab/>
        <w:t>how the approved provider of the service will comply with the provider’s obligations of continuous improvement in relation to the service under the Accreditation Standards or Flexible Care Standards (as applicable); and</w:t>
      </w:r>
    </w:p>
    <w:p w:rsidR="00A94553" w:rsidRPr="00CC17F1" w:rsidRDefault="00A94553" w:rsidP="00A94553">
      <w:pPr>
        <w:pStyle w:val="paragraph"/>
      </w:pPr>
      <w:r w:rsidRPr="00CC17F1">
        <w:tab/>
        <w:t>(b)</w:t>
      </w:r>
      <w:r w:rsidRPr="00CC17F1">
        <w:tab/>
        <w:t>if there are any areas in which improvements in relation to the service are needed to ensure that the Accreditation Standards or Flexible Care Standards (as applica</w:t>
      </w:r>
      <w:r w:rsidR="009A5C30" w:rsidRPr="00CC17F1">
        <w:t xml:space="preserve">ble) are complied with—how the </w:t>
      </w:r>
      <w:r w:rsidRPr="00CC17F1">
        <w:t>provider of the service will make those improvements.</w:t>
      </w:r>
    </w:p>
    <w:p w:rsidR="00A94553" w:rsidRPr="00CC17F1" w:rsidRDefault="00A94553" w:rsidP="00A94553">
      <w:pPr>
        <w:pStyle w:val="notetext"/>
      </w:pPr>
      <w:r w:rsidRPr="00CC17F1">
        <w:t>Note:</w:t>
      </w:r>
      <w:r w:rsidRPr="00CC17F1">
        <w:tab/>
        <w:t xml:space="preserve">The approved provider may be directed to revise the </w:t>
      </w:r>
      <w:r w:rsidR="00BD592C" w:rsidRPr="00CC17F1">
        <w:t>plan for c</w:t>
      </w:r>
      <w:r w:rsidRPr="00CC17F1">
        <w:t>ontinuous improvement under section</w:t>
      </w:r>
      <w:r w:rsidR="00CC17F1" w:rsidRPr="00CC17F1">
        <w:t> </w:t>
      </w:r>
      <w:r w:rsidR="006B714D" w:rsidRPr="00CC17F1">
        <w:t>84</w:t>
      </w:r>
      <w:r w:rsidRPr="00CC17F1">
        <w:t>.</w:t>
      </w:r>
    </w:p>
    <w:p w:rsidR="00A94553" w:rsidRPr="00CC17F1" w:rsidRDefault="00A94553" w:rsidP="00A94553">
      <w:pPr>
        <w:pStyle w:val="subsection"/>
      </w:pPr>
      <w:r w:rsidRPr="00CC17F1">
        <w:tab/>
        <w:t>(3)</w:t>
      </w:r>
      <w:r w:rsidRPr="00CC17F1">
        <w:tab/>
        <w:t xml:space="preserve">If the Commissioner requests the approved provider of an accredited service to give the Commissioner a copy of the </w:t>
      </w:r>
      <w:r w:rsidR="00BD592C" w:rsidRPr="00CC17F1">
        <w:t xml:space="preserve">plan for </w:t>
      </w:r>
      <w:r w:rsidRPr="00CC17F1">
        <w:t>continuous improvement for the service, the provider must comply with the request.</w:t>
      </w:r>
    </w:p>
    <w:p w:rsidR="00A94553" w:rsidRPr="00CC17F1" w:rsidRDefault="006B714D" w:rsidP="00A94553">
      <w:pPr>
        <w:pStyle w:val="ActHead5"/>
      </w:pPr>
      <w:bookmarkStart w:id="97" w:name="_Toc532478395"/>
      <w:r w:rsidRPr="00CC17F1">
        <w:rPr>
          <w:rStyle w:val="CharSectno"/>
        </w:rPr>
        <w:t>63</w:t>
      </w:r>
      <w:r w:rsidR="00A94553" w:rsidRPr="00CC17F1">
        <w:t xml:space="preserve">  Home service providers of home services must have </w:t>
      </w:r>
      <w:r w:rsidR="00BD592C" w:rsidRPr="00CC17F1">
        <w:t xml:space="preserve">plan for </w:t>
      </w:r>
      <w:r w:rsidR="00A94553" w:rsidRPr="00CC17F1">
        <w:t>continuous improvement</w:t>
      </w:r>
      <w:bookmarkEnd w:id="97"/>
    </w:p>
    <w:p w:rsidR="00A94553" w:rsidRPr="00CC17F1" w:rsidRDefault="00744D72" w:rsidP="00A94553">
      <w:pPr>
        <w:pStyle w:val="subsection"/>
      </w:pPr>
      <w:r w:rsidRPr="00CC17F1">
        <w:tab/>
        <w:t>(1)</w:t>
      </w:r>
      <w:r w:rsidRPr="00CC17F1">
        <w:tab/>
        <w:t>The</w:t>
      </w:r>
      <w:r w:rsidR="00A94553" w:rsidRPr="00CC17F1">
        <w:t xml:space="preserve"> home service provider of a home service must have </w:t>
      </w:r>
      <w:r w:rsidR="004D755B" w:rsidRPr="00CC17F1">
        <w:t>a plan for continuous improvement for the service</w:t>
      </w:r>
      <w:r w:rsidR="00A94553" w:rsidRPr="00CC17F1">
        <w:t>.</w:t>
      </w:r>
    </w:p>
    <w:p w:rsidR="00A94553" w:rsidRPr="00CC17F1" w:rsidRDefault="00A94553" w:rsidP="00A94553">
      <w:pPr>
        <w:pStyle w:val="subsection"/>
      </w:pPr>
      <w:r w:rsidRPr="00CC17F1">
        <w:tab/>
        <w:t>(2)</w:t>
      </w:r>
      <w:r w:rsidRPr="00CC17F1">
        <w:tab/>
      </w:r>
      <w:r w:rsidR="004D755B" w:rsidRPr="00CC17F1">
        <w:t xml:space="preserve">A </w:t>
      </w:r>
      <w:r w:rsidR="004D755B" w:rsidRPr="00CC17F1">
        <w:rPr>
          <w:b/>
          <w:i/>
        </w:rPr>
        <w:t>plan for</w:t>
      </w:r>
      <w:r w:rsidR="004D755B" w:rsidRPr="00CC17F1">
        <w:t xml:space="preserve"> </w:t>
      </w:r>
      <w:r w:rsidR="004D755B" w:rsidRPr="00CC17F1">
        <w:rPr>
          <w:b/>
          <w:i/>
        </w:rPr>
        <w:t>continuous improvement</w:t>
      </w:r>
      <w:r w:rsidRPr="00CC17F1">
        <w:t xml:space="preserve"> for a home service is a written plan that sets out:</w:t>
      </w:r>
    </w:p>
    <w:p w:rsidR="00A94553" w:rsidRPr="00CC17F1" w:rsidRDefault="00A94553" w:rsidP="00A94553">
      <w:pPr>
        <w:pStyle w:val="paragraph"/>
      </w:pPr>
      <w:r w:rsidRPr="00CC17F1">
        <w:tab/>
        <w:t>(a)</w:t>
      </w:r>
      <w:r w:rsidRPr="00CC17F1">
        <w:tab/>
        <w:t>how the home service provider of the service will comply with the provider’s obligations of continuous improvement in relation to the service under the Home Care Standards or Flexible Care Standards (as applicable); and</w:t>
      </w:r>
    </w:p>
    <w:p w:rsidR="00A94553" w:rsidRPr="00CC17F1" w:rsidRDefault="00A94553" w:rsidP="00A94553">
      <w:pPr>
        <w:pStyle w:val="paragraph"/>
      </w:pPr>
      <w:r w:rsidRPr="00CC17F1">
        <w:tab/>
        <w:t>(b)</w:t>
      </w:r>
      <w:r w:rsidRPr="00CC17F1">
        <w:tab/>
        <w:t>if there are any areas in which improvements in relation to the service are needed to ensure that the Home Care Standards or Flexible Care Standards (as applicable) are complied with—how the provider of the service will make those improvements.</w:t>
      </w:r>
    </w:p>
    <w:p w:rsidR="00A94553" w:rsidRPr="00CC17F1" w:rsidRDefault="00A94553" w:rsidP="00A94553">
      <w:pPr>
        <w:pStyle w:val="notetext"/>
      </w:pPr>
      <w:r w:rsidRPr="00CC17F1">
        <w:t>Note:</w:t>
      </w:r>
      <w:r w:rsidRPr="00CC17F1">
        <w:tab/>
        <w:t xml:space="preserve">The </w:t>
      </w:r>
      <w:r w:rsidR="00D43307" w:rsidRPr="00CC17F1">
        <w:t xml:space="preserve">home </w:t>
      </w:r>
      <w:r w:rsidRPr="00CC17F1">
        <w:t xml:space="preserve">service provider may be directed to revise the </w:t>
      </w:r>
      <w:r w:rsidR="00BD592C" w:rsidRPr="00CC17F1">
        <w:t xml:space="preserve">plan for </w:t>
      </w:r>
      <w:r w:rsidRPr="00CC17F1">
        <w:t>continuous improvement under section</w:t>
      </w:r>
      <w:r w:rsidR="00CC17F1" w:rsidRPr="00CC17F1">
        <w:t> </w:t>
      </w:r>
      <w:r w:rsidR="006B714D" w:rsidRPr="00CC17F1">
        <w:t>84</w:t>
      </w:r>
      <w:r w:rsidRPr="00CC17F1">
        <w:t>.</w:t>
      </w:r>
    </w:p>
    <w:p w:rsidR="00A94553" w:rsidRPr="00CC17F1" w:rsidRDefault="00A94553" w:rsidP="00A94553">
      <w:pPr>
        <w:pStyle w:val="subsection"/>
      </w:pPr>
      <w:r w:rsidRPr="00CC17F1">
        <w:tab/>
        <w:t>(3)</w:t>
      </w:r>
      <w:r w:rsidRPr="00CC17F1">
        <w:tab/>
        <w:t xml:space="preserve">If the Commissioner requests the home service provider of a home service to give the Commissioner </w:t>
      </w:r>
      <w:r w:rsidR="00BD592C" w:rsidRPr="00CC17F1">
        <w:t>a copy of the plan for continuous improvement for the service</w:t>
      </w:r>
      <w:r w:rsidRPr="00CC17F1">
        <w:t>, the provider must comply with the request.</w:t>
      </w:r>
    </w:p>
    <w:p w:rsidR="00A94553" w:rsidRPr="00CC17F1" w:rsidRDefault="00A94553" w:rsidP="00A94553">
      <w:pPr>
        <w:pStyle w:val="ActHead3"/>
        <w:pageBreakBefore/>
      </w:pPr>
      <w:bookmarkStart w:id="98" w:name="_Toc532478396"/>
      <w:r w:rsidRPr="00CC17F1">
        <w:rPr>
          <w:rStyle w:val="CharDivNo"/>
        </w:rPr>
        <w:lastRenderedPageBreak/>
        <w:t>Division</w:t>
      </w:r>
      <w:r w:rsidR="00CC17F1" w:rsidRPr="00CC17F1">
        <w:rPr>
          <w:rStyle w:val="CharDivNo"/>
        </w:rPr>
        <w:t> </w:t>
      </w:r>
      <w:r w:rsidR="0048702D" w:rsidRPr="00CC17F1">
        <w:rPr>
          <w:rStyle w:val="CharDivNo"/>
        </w:rPr>
        <w:t>5</w:t>
      </w:r>
      <w:r w:rsidRPr="00CC17F1">
        <w:t>—</w:t>
      </w:r>
      <w:r w:rsidRPr="00CC17F1">
        <w:rPr>
          <w:rStyle w:val="CharDivText"/>
        </w:rPr>
        <w:t>Assessment contacts</w:t>
      </w:r>
      <w:bookmarkEnd w:id="98"/>
    </w:p>
    <w:p w:rsidR="00A94553" w:rsidRPr="00CC17F1" w:rsidRDefault="00A94553" w:rsidP="00A94553">
      <w:pPr>
        <w:pStyle w:val="ActHead4"/>
      </w:pPr>
      <w:bookmarkStart w:id="99" w:name="_Toc532478397"/>
      <w:r w:rsidRPr="00CC17F1">
        <w:rPr>
          <w:rStyle w:val="CharSubdNo"/>
        </w:rPr>
        <w:t>Subdivision A</w:t>
      </w:r>
      <w:r w:rsidRPr="00CC17F1">
        <w:t>—</w:t>
      </w:r>
      <w:r w:rsidRPr="00CC17F1">
        <w:rPr>
          <w:rStyle w:val="CharSubdText"/>
        </w:rPr>
        <w:t>Assessment contacts by regulatory officials</w:t>
      </w:r>
      <w:bookmarkEnd w:id="99"/>
    </w:p>
    <w:p w:rsidR="00A94553" w:rsidRPr="00CC17F1" w:rsidRDefault="006B714D" w:rsidP="00A94553">
      <w:pPr>
        <w:pStyle w:val="ActHead5"/>
      </w:pPr>
      <w:bookmarkStart w:id="100" w:name="_Toc532478398"/>
      <w:r w:rsidRPr="00CC17F1">
        <w:rPr>
          <w:rStyle w:val="CharSectno"/>
        </w:rPr>
        <w:t>64</w:t>
      </w:r>
      <w:r w:rsidR="00A94553" w:rsidRPr="00CC17F1">
        <w:t xml:space="preserve">  Assessment contact by regulatory official with approved provider of accredited service</w:t>
      </w:r>
      <w:bookmarkEnd w:id="100"/>
    </w:p>
    <w:p w:rsidR="00A94553" w:rsidRPr="00CC17F1" w:rsidRDefault="00A94553" w:rsidP="00A94553">
      <w:pPr>
        <w:pStyle w:val="subsection"/>
      </w:pPr>
      <w:r w:rsidRPr="00CC17F1">
        <w:tab/>
        <w:t>(1)</w:t>
      </w:r>
      <w:r w:rsidRPr="00CC17F1">
        <w:tab/>
        <w:t>A regulatory official may make an assessment contact with the approved provider of an accredited service:</w:t>
      </w:r>
    </w:p>
    <w:p w:rsidR="00A94553" w:rsidRPr="00CC17F1" w:rsidRDefault="00A94553" w:rsidP="00A94553">
      <w:pPr>
        <w:pStyle w:val="paragraph"/>
      </w:pPr>
      <w:r w:rsidRPr="00CC17F1">
        <w:tab/>
        <w:t>(a)</w:t>
      </w:r>
      <w:r w:rsidRPr="00CC17F1">
        <w:tab/>
        <w:t>in accordance with the arrangements notified to the provider under Part</w:t>
      </w:r>
      <w:r w:rsidR="00CC17F1" w:rsidRPr="00CC17F1">
        <w:t> </w:t>
      </w:r>
      <w:r w:rsidRPr="00CC17F1">
        <w:t>3 or section</w:t>
      </w:r>
      <w:r w:rsidR="00CC17F1" w:rsidRPr="00CC17F1">
        <w:t> </w:t>
      </w:r>
      <w:r w:rsidR="006B714D" w:rsidRPr="00CC17F1">
        <w:t>69</w:t>
      </w:r>
      <w:r w:rsidRPr="00CC17F1">
        <w:t>; or</w:t>
      </w:r>
    </w:p>
    <w:p w:rsidR="00A94553" w:rsidRPr="00CC17F1" w:rsidRDefault="00A94553" w:rsidP="00A94553">
      <w:pPr>
        <w:pStyle w:val="paragraph"/>
      </w:pPr>
      <w:r w:rsidRPr="00CC17F1">
        <w:tab/>
        <w:t>(b)</w:t>
      </w:r>
      <w:r w:rsidRPr="00CC17F1">
        <w:tab/>
        <w:t>at any other time (with or without notice).</w:t>
      </w:r>
    </w:p>
    <w:p w:rsidR="00A94553" w:rsidRPr="00CC17F1" w:rsidRDefault="00A94553" w:rsidP="00A94553">
      <w:pPr>
        <w:pStyle w:val="notetext"/>
      </w:pPr>
      <w:r w:rsidRPr="00CC17F1">
        <w:t>Note:</w:t>
      </w:r>
      <w:r w:rsidRPr="00CC17F1">
        <w:tab/>
        <w:t>A regulatory official may, for the purposes of this section, enter premises and exercise search powers in relation to the premises in accordance with Division</w:t>
      </w:r>
      <w:r w:rsidR="00CC17F1" w:rsidRPr="00CC17F1">
        <w:t> </w:t>
      </w:r>
      <w:r w:rsidR="00D43307" w:rsidRPr="00CC17F1">
        <w:t>3</w:t>
      </w:r>
      <w:r w:rsidRPr="00CC17F1">
        <w:t xml:space="preserve"> of Part</w:t>
      </w:r>
      <w:r w:rsidR="00CC17F1" w:rsidRPr="00CC17F1">
        <w:t> </w:t>
      </w:r>
      <w:r w:rsidR="00623023" w:rsidRPr="00CC17F1">
        <w:t>8</w:t>
      </w:r>
      <w:r w:rsidRPr="00CC17F1">
        <w:t xml:space="preserve"> of the Commission Act.</w:t>
      </w:r>
    </w:p>
    <w:p w:rsidR="00A94553" w:rsidRPr="00CC17F1" w:rsidRDefault="00A94553" w:rsidP="00A94553">
      <w:pPr>
        <w:pStyle w:val="subsection"/>
      </w:pPr>
      <w:r w:rsidRPr="00CC17F1">
        <w:tab/>
        <w:t>(2)</w:t>
      </w:r>
      <w:r w:rsidRPr="00CC17F1">
        <w:tab/>
        <w:t>If one approved provider provides both:</w:t>
      </w:r>
    </w:p>
    <w:p w:rsidR="00A94553" w:rsidRPr="00CC17F1" w:rsidRDefault="00A94553" w:rsidP="00A94553">
      <w:pPr>
        <w:pStyle w:val="paragraph"/>
      </w:pPr>
      <w:r w:rsidRPr="00CC17F1">
        <w:tab/>
        <w:t>(a)</w:t>
      </w:r>
      <w:r w:rsidRPr="00CC17F1">
        <w:tab/>
        <w:t>a residential care service; and</w:t>
      </w:r>
    </w:p>
    <w:p w:rsidR="00A94553" w:rsidRPr="00CC17F1" w:rsidRDefault="00A94553" w:rsidP="00A94553">
      <w:pPr>
        <w:pStyle w:val="paragraph"/>
      </w:pPr>
      <w:r w:rsidRPr="00CC17F1">
        <w:tab/>
        <w:t>(b)</w:t>
      </w:r>
      <w:r w:rsidRPr="00CC17F1">
        <w:tab/>
        <w:t>a flexible care service through which short</w:t>
      </w:r>
      <w:r w:rsidR="00CC17F1">
        <w:noBreakHyphen/>
      </w:r>
      <w:r w:rsidRPr="00CC17F1">
        <w:t>term restorative care is provided in a residential care setting;</w:t>
      </w:r>
    </w:p>
    <w:p w:rsidR="00A94553" w:rsidRPr="00CC17F1" w:rsidRDefault="00A94553" w:rsidP="00A94553">
      <w:pPr>
        <w:pStyle w:val="subsection2"/>
      </w:pPr>
      <w:r w:rsidRPr="00CC17F1">
        <w:t xml:space="preserve">a regulatory official may, if the official considers it appropriate to do so, </w:t>
      </w:r>
      <w:r w:rsidR="006C571C" w:rsidRPr="00CC17F1">
        <w:t xml:space="preserve">make an assessment contact under </w:t>
      </w:r>
      <w:r w:rsidR="00CC17F1" w:rsidRPr="00CC17F1">
        <w:t>subsection (</w:t>
      </w:r>
      <w:r w:rsidR="006C571C" w:rsidRPr="00CC17F1">
        <w:t>1)</w:t>
      </w:r>
      <w:r w:rsidRPr="00CC17F1">
        <w:t xml:space="preserve"> with the provider </w:t>
      </w:r>
      <w:r w:rsidR="009A5C30" w:rsidRPr="00CC17F1">
        <w:t xml:space="preserve">relating to </w:t>
      </w:r>
      <w:r w:rsidRPr="00CC17F1">
        <w:t>both services at the same time.</w:t>
      </w:r>
    </w:p>
    <w:p w:rsidR="00A94553" w:rsidRPr="00CC17F1" w:rsidRDefault="006B714D" w:rsidP="00A94553">
      <w:pPr>
        <w:pStyle w:val="ActHead5"/>
      </w:pPr>
      <w:bookmarkStart w:id="101" w:name="_Toc532478399"/>
      <w:r w:rsidRPr="00CC17F1">
        <w:rPr>
          <w:rStyle w:val="CharSectno"/>
        </w:rPr>
        <w:t>65</w:t>
      </w:r>
      <w:r w:rsidR="00A94553" w:rsidRPr="00CC17F1">
        <w:t xml:space="preserve">  Assessment contact by regulatory official with home service provider of home service</w:t>
      </w:r>
      <w:bookmarkEnd w:id="101"/>
    </w:p>
    <w:p w:rsidR="00A94553" w:rsidRPr="00CC17F1" w:rsidRDefault="00A94553" w:rsidP="00A94553">
      <w:pPr>
        <w:pStyle w:val="subsection"/>
      </w:pPr>
      <w:r w:rsidRPr="00CC17F1">
        <w:tab/>
        <w:t>(1)</w:t>
      </w:r>
      <w:r w:rsidRPr="00CC17F1">
        <w:tab/>
        <w:t>A regulatory official may make an assessment contact with the home service provider of a home service:</w:t>
      </w:r>
    </w:p>
    <w:p w:rsidR="00A94553" w:rsidRPr="00CC17F1" w:rsidRDefault="00A94553" w:rsidP="00A94553">
      <w:pPr>
        <w:pStyle w:val="paragraph"/>
      </w:pPr>
      <w:r w:rsidRPr="00CC17F1">
        <w:tab/>
        <w:t>(a)</w:t>
      </w:r>
      <w:r w:rsidRPr="00CC17F1">
        <w:tab/>
        <w:t>in accordance with the arrangements set out in a final report about the service given to the provider under section</w:t>
      </w:r>
      <w:r w:rsidR="00CC17F1" w:rsidRPr="00CC17F1">
        <w:t> </w:t>
      </w:r>
      <w:r w:rsidR="006B714D" w:rsidRPr="00CC17F1">
        <w:t>57</w:t>
      </w:r>
      <w:r w:rsidRPr="00CC17F1">
        <w:t xml:space="preserve"> or notified to the provider under section</w:t>
      </w:r>
      <w:r w:rsidR="00CC17F1" w:rsidRPr="00CC17F1">
        <w:t> </w:t>
      </w:r>
      <w:r w:rsidR="006B714D" w:rsidRPr="00CC17F1">
        <w:t>69</w:t>
      </w:r>
      <w:r w:rsidRPr="00CC17F1">
        <w:t>; or</w:t>
      </w:r>
    </w:p>
    <w:p w:rsidR="00A94553" w:rsidRPr="00CC17F1" w:rsidRDefault="00A94553" w:rsidP="00A94553">
      <w:pPr>
        <w:pStyle w:val="paragraph"/>
      </w:pPr>
      <w:r w:rsidRPr="00CC17F1">
        <w:tab/>
        <w:t>(b)</w:t>
      </w:r>
      <w:r w:rsidRPr="00CC17F1">
        <w:tab/>
        <w:t>at any other time (with or without notice).</w:t>
      </w:r>
    </w:p>
    <w:p w:rsidR="00A94553" w:rsidRPr="00CC17F1" w:rsidRDefault="00A94553" w:rsidP="00A94553">
      <w:pPr>
        <w:pStyle w:val="notetext"/>
      </w:pPr>
      <w:r w:rsidRPr="00CC17F1">
        <w:t>Note:</w:t>
      </w:r>
      <w:r w:rsidRPr="00CC17F1">
        <w:tab/>
        <w:t>A regulatory official may, for the purposes of this section, enter premises and exercise search powers in relation to the premises in accordance with Division</w:t>
      </w:r>
      <w:r w:rsidR="00CC17F1" w:rsidRPr="00CC17F1">
        <w:t> </w:t>
      </w:r>
      <w:r w:rsidR="00D43307" w:rsidRPr="00CC17F1">
        <w:t>3</w:t>
      </w:r>
      <w:r w:rsidRPr="00CC17F1">
        <w:t xml:space="preserve"> of Part</w:t>
      </w:r>
      <w:r w:rsidR="00CC17F1" w:rsidRPr="00CC17F1">
        <w:t> </w:t>
      </w:r>
      <w:r w:rsidR="00623023" w:rsidRPr="00CC17F1">
        <w:t>8</w:t>
      </w:r>
      <w:r w:rsidRPr="00CC17F1">
        <w:t xml:space="preserve"> of the Commission Act.</w:t>
      </w:r>
    </w:p>
    <w:p w:rsidR="00A94553" w:rsidRPr="00CC17F1" w:rsidRDefault="00A94553" w:rsidP="00A94553">
      <w:pPr>
        <w:pStyle w:val="subsection"/>
      </w:pPr>
      <w:r w:rsidRPr="00CC17F1">
        <w:tab/>
        <w:t>(2)</w:t>
      </w:r>
      <w:r w:rsidRPr="00CC17F1">
        <w:tab/>
        <w:t>If the same person or body provides 2 or more of the following:</w:t>
      </w:r>
    </w:p>
    <w:p w:rsidR="00A94553" w:rsidRPr="00CC17F1" w:rsidRDefault="00A94553" w:rsidP="00A94553">
      <w:pPr>
        <w:pStyle w:val="paragraph"/>
      </w:pPr>
      <w:r w:rsidRPr="00CC17F1">
        <w:tab/>
        <w:t>(a)</w:t>
      </w:r>
      <w:r w:rsidRPr="00CC17F1">
        <w:tab/>
        <w:t>a home care service;</w:t>
      </w:r>
    </w:p>
    <w:p w:rsidR="00A94553" w:rsidRPr="00CC17F1" w:rsidRDefault="00A94553" w:rsidP="00A94553">
      <w:pPr>
        <w:pStyle w:val="paragraph"/>
      </w:pPr>
      <w:r w:rsidRPr="00CC17F1">
        <w:tab/>
        <w:t>(b)</w:t>
      </w:r>
      <w:r w:rsidRPr="00CC17F1">
        <w:tab/>
        <w:t>a flexible care service through which short</w:t>
      </w:r>
      <w:r w:rsidR="00CC17F1">
        <w:noBreakHyphen/>
      </w:r>
      <w:r w:rsidRPr="00CC17F1">
        <w:t>term restorative care is provided in a home care setting;</w:t>
      </w:r>
    </w:p>
    <w:p w:rsidR="00A94553" w:rsidRPr="00CC17F1" w:rsidRDefault="00A94553" w:rsidP="00A94553">
      <w:pPr>
        <w:pStyle w:val="paragraph"/>
      </w:pPr>
      <w:r w:rsidRPr="00CC17F1">
        <w:tab/>
        <w:t>(c)</w:t>
      </w:r>
      <w:r w:rsidRPr="00CC17F1">
        <w:tab/>
        <w:t>a home support service;</w:t>
      </w:r>
    </w:p>
    <w:p w:rsidR="00A94553" w:rsidRPr="00CC17F1" w:rsidRDefault="00A94553" w:rsidP="00A94553">
      <w:pPr>
        <w:pStyle w:val="subsection2"/>
      </w:pPr>
      <w:r w:rsidRPr="00CC17F1">
        <w:t xml:space="preserve">a regulatory official may, if the official considers it appropriate to do so, make an assessment contact under </w:t>
      </w:r>
      <w:r w:rsidR="00CC17F1" w:rsidRPr="00CC17F1">
        <w:t>subsection (</w:t>
      </w:r>
      <w:r w:rsidRPr="00CC17F1">
        <w:t xml:space="preserve">1) with the person or body </w:t>
      </w:r>
      <w:r w:rsidR="009A5C30" w:rsidRPr="00CC17F1">
        <w:t>relating to</w:t>
      </w:r>
      <w:r w:rsidRPr="00CC17F1">
        <w:t xml:space="preserve"> those services at the same time.</w:t>
      </w:r>
    </w:p>
    <w:p w:rsidR="00A94553" w:rsidRPr="00CC17F1" w:rsidRDefault="006B714D" w:rsidP="00A94553">
      <w:pPr>
        <w:pStyle w:val="ActHead5"/>
      </w:pPr>
      <w:bookmarkStart w:id="102" w:name="_Toc532478400"/>
      <w:r w:rsidRPr="00CC17F1">
        <w:rPr>
          <w:rStyle w:val="CharSectno"/>
        </w:rPr>
        <w:lastRenderedPageBreak/>
        <w:t>66</w:t>
      </w:r>
      <w:r w:rsidR="00A94553" w:rsidRPr="00CC17F1">
        <w:t xml:space="preserve">  Asse</w:t>
      </w:r>
      <w:r w:rsidR="00744D72" w:rsidRPr="00CC17F1">
        <w:t>ssment contacts in the form of</w:t>
      </w:r>
      <w:r w:rsidR="00A94553" w:rsidRPr="00CC17F1">
        <w:t xml:space="preserve"> visit to premises</w:t>
      </w:r>
      <w:bookmarkEnd w:id="102"/>
    </w:p>
    <w:p w:rsidR="00A94553" w:rsidRPr="00CC17F1" w:rsidRDefault="00A94553" w:rsidP="00A94553">
      <w:pPr>
        <w:pStyle w:val="SubsectionHead"/>
      </w:pPr>
      <w:r w:rsidRPr="00CC17F1">
        <w:t>Accredited service</w:t>
      </w:r>
    </w:p>
    <w:p w:rsidR="00A94553" w:rsidRPr="00CC17F1" w:rsidRDefault="00A94553" w:rsidP="00A94553">
      <w:pPr>
        <w:pStyle w:val="subsection"/>
      </w:pPr>
      <w:r w:rsidRPr="00CC17F1">
        <w:tab/>
        <w:t>(1)</w:t>
      </w:r>
      <w:r w:rsidRPr="00CC17F1">
        <w:tab/>
        <w:t>If:</w:t>
      </w:r>
    </w:p>
    <w:p w:rsidR="00A94553" w:rsidRPr="00CC17F1" w:rsidRDefault="00A94553" w:rsidP="00A94553">
      <w:pPr>
        <w:pStyle w:val="paragraph"/>
      </w:pPr>
      <w:r w:rsidRPr="00CC17F1">
        <w:tab/>
        <w:t>(a)</w:t>
      </w:r>
      <w:r w:rsidRPr="00CC17F1">
        <w:tab/>
        <w:t>an assessment contact with the approved provider of an accredited service is to be made in accordance with the arrangements notified to the approved provider under Part</w:t>
      </w:r>
      <w:r w:rsidR="00CC17F1" w:rsidRPr="00CC17F1">
        <w:t> </w:t>
      </w:r>
      <w:r w:rsidR="0083724A" w:rsidRPr="00CC17F1">
        <w:t>3 or section</w:t>
      </w:r>
      <w:r w:rsidR="00CC17F1" w:rsidRPr="00CC17F1">
        <w:t> </w:t>
      </w:r>
      <w:r w:rsidR="006B714D" w:rsidRPr="00CC17F1">
        <w:t>69</w:t>
      </w:r>
      <w:r w:rsidRPr="00CC17F1">
        <w:t>; and</w:t>
      </w:r>
    </w:p>
    <w:p w:rsidR="00A94553" w:rsidRPr="00CC17F1" w:rsidRDefault="00A94553" w:rsidP="00A94553">
      <w:pPr>
        <w:pStyle w:val="paragraph"/>
      </w:pPr>
      <w:r w:rsidRPr="00CC17F1">
        <w:tab/>
        <w:t>(b)</w:t>
      </w:r>
      <w:r w:rsidRPr="00CC17F1">
        <w:tab/>
        <w:t>the contact is to be made in the form of a visit to the premises of the service;</w:t>
      </w:r>
    </w:p>
    <w:p w:rsidR="00A94553" w:rsidRPr="00CC17F1" w:rsidRDefault="00A94553" w:rsidP="00A94553">
      <w:pPr>
        <w:pStyle w:val="subsection2"/>
      </w:pPr>
      <w:r w:rsidRPr="00CC17F1">
        <w:t xml:space="preserve">a regulatory official must, before the visit </w:t>
      </w:r>
      <w:r w:rsidR="00860AA6" w:rsidRPr="00CC17F1">
        <w:t>takes place</w:t>
      </w:r>
      <w:r w:rsidRPr="00CC17F1">
        <w:t>, give the provider a poster to inform the care recipients of the service, and the nominated representatives of those care recipients, about the assessment contact.</w:t>
      </w:r>
    </w:p>
    <w:p w:rsidR="00A94553" w:rsidRPr="00CC17F1" w:rsidRDefault="00A94553" w:rsidP="00A94553">
      <w:pPr>
        <w:pStyle w:val="notetext"/>
      </w:pPr>
      <w:r w:rsidRPr="00CC17F1">
        <w:t>Note:</w:t>
      </w:r>
      <w:r w:rsidRPr="00CC17F1">
        <w:tab/>
        <w:t>A regulatory official who makes a visit to the premises may enter the premises and exercise search powers in relation to the premises in accordance with Div</w:t>
      </w:r>
      <w:r w:rsidR="00623023" w:rsidRPr="00CC17F1">
        <w:t>ision</w:t>
      </w:r>
      <w:r w:rsidR="00CC17F1" w:rsidRPr="00CC17F1">
        <w:t> </w:t>
      </w:r>
      <w:r w:rsidR="00D43307" w:rsidRPr="00CC17F1">
        <w:t>3</w:t>
      </w:r>
      <w:r w:rsidR="00623023" w:rsidRPr="00CC17F1">
        <w:t xml:space="preserve"> of Part</w:t>
      </w:r>
      <w:r w:rsidR="00CC17F1" w:rsidRPr="00CC17F1">
        <w:t> </w:t>
      </w:r>
      <w:r w:rsidR="00623023" w:rsidRPr="00CC17F1">
        <w:t>8</w:t>
      </w:r>
      <w:r w:rsidRPr="00CC17F1">
        <w:t xml:space="preserve"> of the Commission Act.</w:t>
      </w:r>
    </w:p>
    <w:p w:rsidR="00A94553" w:rsidRPr="00CC17F1" w:rsidRDefault="00A94553" w:rsidP="00A94553">
      <w:pPr>
        <w:pStyle w:val="subsection"/>
      </w:pPr>
      <w:r w:rsidRPr="00CC17F1">
        <w:tab/>
        <w:t>(2)</w:t>
      </w:r>
      <w:r w:rsidRPr="00CC17F1">
        <w:tab/>
        <w:t>The approved provider</w:t>
      </w:r>
      <w:r w:rsidR="00D43307" w:rsidRPr="00CC17F1">
        <w:t xml:space="preserve"> of the accredited service </w:t>
      </w:r>
      <w:r w:rsidRPr="00CC17F1">
        <w:t>must, as soon as practicable after receiving the poster, display it in one or more prominent locations at the premises of the service.</w:t>
      </w:r>
    </w:p>
    <w:p w:rsidR="00A94553" w:rsidRPr="00CC17F1" w:rsidRDefault="00A94553" w:rsidP="00A94553">
      <w:pPr>
        <w:pStyle w:val="SubsectionHead"/>
      </w:pPr>
      <w:r w:rsidRPr="00CC17F1">
        <w:t>Home service</w:t>
      </w:r>
    </w:p>
    <w:p w:rsidR="00A94553" w:rsidRPr="00CC17F1" w:rsidRDefault="00A94553" w:rsidP="00A94553">
      <w:pPr>
        <w:pStyle w:val="subsection"/>
      </w:pPr>
      <w:r w:rsidRPr="00CC17F1">
        <w:tab/>
        <w:t>(3)</w:t>
      </w:r>
      <w:r w:rsidRPr="00CC17F1">
        <w:tab/>
        <w:t>If:</w:t>
      </w:r>
    </w:p>
    <w:p w:rsidR="00A94553" w:rsidRPr="00CC17F1" w:rsidRDefault="00A94553" w:rsidP="00A94553">
      <w:pPr>
        <w:pStyle w:val="paragraph"/>
      </w:pPr>
      <w:r w:rsidRPr="00CC17F1">
        <w:tab/>
        <w:t>(a)</w:t>
      </w:r>
      <w:r w:rsidRPr="00CC17F1">
        <w:tab/>
        <w:t>an assessment contact with the home service provider of a home service is to be made in accordance with the arrangements set out in a final report about the service given to the provider under section</w:t>
      </w:r>
      <w:r w:rsidR="00CC17F1" w:rsidRPr="00CC17F1">
        <w:t> </w:t>
      </w:r>
      <w:r w:rsidR="006B714D" w:rsidRPr="00CC17F1">
        <w:t>57</w:t>
      </w:r>
      <w:r w:rsidRPr="00CC17F1">
        <w:t xml:space="preserve"> or notified to the provider under section</w:t>
      </w:r>
      <w:r w:rsidR="00CC17F1" w:rsidRPr="00CC17F1">
        <w:t> </w:t>
      </w:r>
      <w:r w:rsidR="006B714D" w:rsidRPr="00CC17F1">
        <w:t>69</w:t>
      </w:r>
      <w:r w:rsidRPr="00CC17F1">
        <w:t>; and</w:t>
      </w:r>
    </w:p>
    <w:p w:rsidR="00A94553" w:rsidRPr="00CC17F1" w:rsidRDefault="00A94553" w:rsidP="00A94553">
      <w:pPr>
        <w:pStyle w:val="paragraph"/>
      </w:pPr>
      <w:r w:rsidRPr="00CC17F1">
        <w:tab/>
        <w:t>(b)</w:t>
      </w:r>
      <w:r w:rsidRPr="00CC17F1">
        <w:tab/>
        <w:t>the contact is to be made in the form of a visit to the premises of the service;</w:t>
      </w:r>
    </w:p>
    <w:p w:rsidR="00A94553" w:rsidRPr="00CC17F1" w:rsidRDefault="00A94553" w:rsidP="00A94553">
      <w:pPr>
        <w:pStyle w:val="subsection2"/>
      </w:pPr>
      <w:r w:rsidRPr="00CC17F1">
        <w:t xml:space="preserve">a regulatory official must, before the visit </w:t>
      </w:r>
      <w:r w:rsidR="00860AA6" w:rsidRPr="00CC17F1">
        <w:t>takes place</w:t>
      </w:r>
      <w:r w:rsidRPr="00CC17F1">
        <w:t>, give the provider written notice of the form of words to be used to tell the aged care consumers of the service, and the nominated representatives of those consumers, about the assessment contact.</w:t>
      </w:r>
    </w:p>
    <w:p w:rsidR="00A94553" w:rsidRPr="00CC17F1" w:rsidRDefault="00A94553" w:rsidP="00A94553">
      <w:pPr>
        <w:pStyle w:val="notetext"/>
      </w:pPr>
      <w:r w:rsidRPr="00CC17F1">
        <w:t>Note:</w:t>
      </w:r>
      <w:r w:rsidRPr="00CC17F1">
        <w:tab/>
        <w:t>A regulatory official who makes a visit to the premises may enter the premises and exercise search powers in relation to the premises in acco</w:t>
      </w:r>
      <w:r w:rsidR="00623023" w:rsidRPr="00CC17F1">
        <w:t>rdance with Division</w:t>
      </w:r>
      <w:r w:rsidR="00CC17F1" w:rsidRPr="00CC17F1">
        <w:t> </w:t>
      </w:r>
      <w:r w:rsidR="00D43307" w:rsidRPr="00CC17F1">
        <w:t>3</w:t>
      </w:r>
      <w:r w:rsidR="00623023" w:rsidRPr="00CC17F1">
        <w:t xml:space="preserve"> of Part</w:t>
      </w:r>
      <w:r w:rsidR="00CC17F1" w:rsidRPr="00CC17F1">
        <w:t> </w:t>
      </w:r>
      <w:r w:rsidR="00623023" w:rsidRPr="00CC17F1">
        <w:t>8</w:t>
      </w:r>
      <w:r w:rsidRPr="00CC17F1">
        <w:t xml:space="preserve"> of the Commission Act.</w:t>
      </w:r>
    </w:p>
    <w:p w:rsidR="005D4C81" w:rsidRPr="00CC17F1" w:rsidRDefault="00A94553" w:rsidP="00A94553">
      <w:pPr>
        <w:pStyle w:val="subsection"/>
      </w:pPr>
      <w:r w:rsidRPr="00CC17F1">
        <w:tab/>
        <w:t>(4)</w:t>
      </w:r>
      <w:r w:rsidRPr="00CC17F1">
        <w:tab/>
        <w:t xml:space="preserve">If </w:t>
      </w:r>
      <w:r w:rsidR="00D43307" w:rsidRPr="00CC17F1">
        <w:t>the</w:t>
      </w:r>
      <w:r w:rsidRPr="00CC17F1">
        <w:t xml:space="preserve"> home service provider</w:t>
      </w:r>
      <w:r w:rsidR="00D43307" w:rsidRPr="00CC17F1">
        <w:t xml:space="preserve"> of a home</w:t>
      </w:r>
      <w:r w:rsidRPr="00CC17F1">
        <w:t xml:space="preserve"> </w:t>
      </w:r>
      <w:r w:rsidR="00D43307" w:rsidRPr="00CC17F1">
        <w:t xml:space="preserve">service </w:t>
      </w:r>
      <w:r w:rsidRPr="00CC17F1">
        <w:t xml:space="preserve">is given a notice under </w:t>
      </w:r>
      <w:r w:rsidR="00CC17F1" w:rsidRPr="00CC17F1">
        <w:t>subsection (</w:t>
      </w:r>
      <w:r w:rsidRPr="00CC17F1">
        <w:t>3), the provider must take all reasonable steps</w:t>
      </w:r>
      <w:r w:rsidR="005D4C81" w:rsidRPr="00CC17F1">
        <w:t xml:space="preserve"> to use </w:t>
      </w:r>
      <w:r w:rsidR="009A5C30" w:rsidRPr="00CC17F1">
        <w:t>the form of words set out in the</w:t>
      </w:r>
      <w:r w:rsidR="005D4C81" w:rsidRPr="00CC17F1">
        <w:t xml:space="preserve"> notice to tell each aged care consumer of the service, and the nominated representatives of those consumers, about the assessment contact.</w:t>
      </w:r>
    </w:p>
    <w:p w:rsidR="001F6A53" w:rsidRPr="00CC17F1" w:rsidRDefault="006B714D" w:rsidP="001F6A53">
      <w:pPr>
        <w:pStyle w:val="ActHead5"/>
      </w:pPr>
      <w:bookmarkStart w:id="103" w:name="_Toc532478401"/>
      <w:r w:rsidRPr="00CC17F1">
        <w:rPr>
          <w:rStyle w:val="CharSectno"/>
        </w:rPr>
        <w:t>67</w:t>
      </w:r>
      <w:r w:rsidR="001F6A53" w:rsidRPr="00CC17F1">
        <w:t xml:space="preserve">  Regulatory official may request information or documents relating to the purpose of assessment contact</w:t>
      </w:r>
      <w:bookmarkEnd w:id="103"/>
    </w:p>
    <w:p w:rsidR="001F6A53" w:rsidRPr="00CC17F1" w:rsidRDefault="001F6A53" w:rsidP="001F6A53">
      <w:pPr>
        <w:pStyle w:val="subsection"/>
      </w:pPr>
      <w:r w:rsidRPr="00CC17F1">
        <w:tab/>
        <w:t>(1)</w:t>
      </w:r>
      <w:r w:rsidRPr="00CC17F1">
        <w:tab/>
        <w:t>If:</w:t>
      </w:r>
    </w:p>
    <w:p w:rsidR="001F6A53" w:rsidRPr="00CC17F1" w:rsidRDefault="001F6A53" w:rsidP="001F6A53">
      <w:pPr>
        <w:pStyle w:val="paragraph"/>
      </w:pPr>
      <w:r w:rsidRPr="00CC17F1">
        <w:tab/>
        <w:t>(a)</w:t>
      </w:r>
      <w:r w:rsidRPr="00CC17F1">
        <w:tab/>
        <w:t>a regulatory official makes an</w:t>
      </w:r>
      <w:r w:rsidR="00860AA6" w:rsidRPr="00CC17F1">
        <w:t xml:space="preserve"> assessment cont</w:t>
      </w:r>
      <w:r w:rsidRPr="00CC17F1">
        <w:t>act with the approved provider of an accredited service or the home service provider of a home service; and</w:t>
      </w:r>
    </w:p>
    <w:p w:rsidR="001F6A53" w:rsidRPr="00CC17F1" w:rsidRDefault="001F6A53" w:rsidP="001F6A53">
      <w:pPr>
        <w:pStyle w:val="paragraph"/>
      </w:pPr>
      <w:r w:rsidRPr="00CC17F1">
        <w:lastRenderedPageBreak/>
        <w:tab/>
        <w:t>(b)</w:t>
      </w:r>
      <w:r w:rsidRPr="00CC17F1">
        <w:tab/>
        <w:t>the contact is made otherwise than in the form of a visit to the premises of the service;</w:t>
      </w:r>
    </w:p>
    <w:p w:rsidR="001F6A53" w:rsidRPr="00CC17F1" w:rsidRDefault="001F6A53" w:rsidP="001F6A53">
      <w:pPr>
        <w:pStyle w:val="subsection2"/>
      </w:pPr>
      <w:r w:rsidRPr="00CC17F1">
        <w:t>the official may, in writing or orally, request the provider of the service to give the official specified information or documents relating to the purpose of the contact within a specified period.</w:t>
      </w:r>
    </w:p>
    <w:p w:rsidR="001F6A53" w:rsidRPr="00CC17F1" w:rsidRDefault="001F6A53" w:rsidP="00A94553">
      <w:pPr>
        <w:pStyle w:val="subsection"/>
      </w:pPr>
      <w:r w:rsidRPr="00CC17F1">
        <w:tab/>
        <w:t>(2)</w:t>
      </w:r>
      <w:r w:rsidRPr="00CC17F1">
        <w:tab/>
      </w:r>
      <w:r w:rsidR="009A5C30" w:rsidRPr="00CC17F1">
        <w:t xml:space="preserve">If a request is made under </w:t>
      </w:r>
      <w:r w:rsidR="00CC17F1" w:rsidRPr="00CC17F1">
        <w:t>subsection (</w:t>
      </w:r>
      <w:r w:rsidR="009A5C30" w:rsidRPr="00CC17F1">
        <w:t>1), t</w:t>
      </w:r>
      <w:r w:rsidRPr="00CC17F1">
        <w:t xml:space="preserve">he approved provider or home service provider (as the case may be) must comply with </w:t>
      </w:r>
      <w:r w:rsidR="009A5C30" w:rsidRPr="00CC17F1">
        <w:t>the</w:t>
      </w:r>
      <w:r w:rsidRPr="00CC17F1">
        <w:t xml:space="preserve"> request.</w:t>
      </w:r>
    </w:p>
    <w:p w:rsidR="00A94553" w:rsidRPr="00CC17F1" w:rsidRDefault="006B714D" w:rsidP="00A94553">
      <w:pPr>
        <w:pStyle w:val="ActHead5"/>
      </w:pPr>
      <w:bookmarkStart w:id="104" w:name="_Toc532478402"/>
      <w:r w:rsidRPr="00CC17F1">
        <w:rPr>
          <w:rStyle w:val="CharSectno"/>
        </w:rPr>
        <w:t>68</w:t>
      </w:r>
      <w:r w:rsidR="00A94553" w:rsidRPr="00CC17F1">
        <w:t xml:space="preserve">  Action following assessment contact by regulatory official</w:t>
      </w:r>
      <w:bookmarkEnd w:id="104"/>
    </w:p>
    <w:p w:rsidR="00A94553" w:rsidRPr="00CC17F1" w:rsidRDefault="00A94553" w:rsidP="00A94553">
      <w:pPr>
        <w:pStyle w:val="subsection"/>
      </w:pPr>
      <w:r w:rsidRPr="00CC17F1">
        <w:tab/>
      </w:r>
      <w:r w:rsidRPr="00CC17F1">
        <w:tab/>
        <w:t xml:space="preserve">If a regulatory official makes an assessment contact with the approved provider of an accredited service, or </w:t>
      </w:r>
      <w:r w:rsidR="00860AA6" w:rsidRPr="00CC17F1">
        <w:t xml:space="preserve">the </w:t>
      </w:r>
      <w:r w:rsidRPr="00CC17F1">
        <w:t>home service provider of a home service, the official must, within 21 days after making the contact, give the provider written notice of:</w:t>
      </w:r>
    </w:p>
    <w:p w:rsidR="00A94553" w:rsidRPr="00CC17F1" w:rsidRDefault="00A94553" w:rsidP="00A94553">
      <w:pPr>
        <w:pStyle w:val="paragraph"/>
      </w:pPr>
      <w:r w:rsidRPr="00CC17F1">
        <w:tab/>
        <w:t>(a)</w:t>
      </w:r>
      <w:r w:rsidRPr="00CC17F1">
        <w:tab/>
        <w:t>any areas in which improvements in relation to the service must be made to ensure that the Accreditation Standards, Home Care Standards or Flexible Care Standards (as applicable) are complied with; and</w:t>
      </w:r>
    </w:p>
    <w:p w:rsidR="00A94553" w:rsidRPr="00CC17F1" w:rsidRDefault="00A94553" w:rsidP="00A94553">
      <w:pPr>
        <w:pStyle w:val="paragraph"/>
      </w:pPr>
      <w:r w:rsidRPr="00CC17F1">
        <w:tab/>
        <w:t>(b)</w:t>
      </w:r>
      <w:r w:rsidRPr="00CC17F1">
        <w:tab/>
        <w:t>the timetable for making those improvements.</w:t>
      </w:r>
    </w:p>
    <w:p w:rsidR="00A94553" w:rsidRPr="00CC17F1" w:rsidRDefault="00A94553" w:rsidP="00A94553">
      <w:pPr>
        <w:pStyle w:val="ActHead4"/>
      </w:pPr>
      <w:bookmarkStart w:id="105" w:name="_Toc532478403"/>
      <w:r w:rsidRPr="00CC17F1">
        <w:rPr>
          <w:rStyle w:val="CharSubdNo"/>
        </w:rPr>
        <w:t>Subdivision B</w:t>
      </w:r>
      <w:r w:rsidRPr="00CC17F1">
        <w:t>—</w:t>
      </w:r>
      <w:r w:rsidRPr="00CC17F1">
        <w:rPr>
          <w:rStyle w:val="CharSubdText"/>
        </w:rPr>
        <w:t>Variation of arrangements for assessment contacts</w:t>
      </w:r>
      <w:bookmarkEnd w:id="105"/>
    </w:p>
    <w:p w:rsidR="00A94553" w:rsidRPr="00CC17F1" w:rsidRDefault="006B714D" w:rsidP="00A94553">
      <w:pPr>
        <w:pStyle w:val="ActHead5"/>
      </w:pPr>
      <w:bookmarkStart w:id="106" w:name="_Toc532478404"/>
      <w:r w:rsidRPr="00CC17F1">
        <w:rPr>
          <w:rStyle w:val="CharSectno"/>
        </w:rPr>
        <w:t>69</w:t>
      </w:r>
      <w:r w:rsidR="00A94553" w:rsidRPr="00CC17F1">
        <w:t xml:space="preserve">  Commissioner may vary arrangements for assessment contacts</w:t>
      </w:r>
      <w:bookmarkEnd w:id="106"/>
    </w:p>
    <w:p w:rsidR="00A94553" w:rsidRPr="00CC17F1" w:rsidRDefault="00A94553" w:rsidP="00A94553">
      <w:pPr>
        <w:pStyle w:val="subsection"/>
      </w:pPr>
      <w:r w:rsidRPr="00CC17F1">
        <w:tab/>
        <w:t>(1)</w:t>
      </w:r>
      <w:r w:rsidRPr="00CC17F1">
        <w:tab/>
        <w:t>The Commissioner may vary the arrangements for assessment contacts with the approved provider of an accredited service that have been:</w:t>
      </w:r>
    </w:p>
    <w:p w:rsidR="00A94553" w:rsidRPr="00CC17F1" w:rsidRDefault="00A94553" w:rsidP="00A94553">
      <w:pPr>
        <w:pStyle w:val="paragraph"/>
      </w:pPr>
      <w:r w:rsidRPr="00CC17F1">
        <w:tab/>
        <w:t>(a)</w:t>
      </w:r>
      <w:r w:rsidRPr="00CC17F1">
        <w:tab/>
        <w:t>notified to the provider under Part</w:t>
      </w:r>
      <w:r w:rsidR="00CC17F1" w:rsidRPr="00CC17F1">
        <w:t> </w:t>
      </w:r>
      <w:r w:rsidR="00191BF3" w:rsidRPr="00CC17F1">
        <w:t>3</w:t>
      </w:r>
      <w:r w:rsidRPr="00CC17F1">
        <w:t>; or</w:t>
      </w:r>
    </w:p>
    <w:p w:rsidR="00A94553" w:rsidRPr="00CC17F1" w:rsidRDefault="00A94553" w:rsidP="00A94553">
      <w:pPr>
        <w:pStyle w:val="paragraph"/>
      </w:pPr>
      <w:r w:rsidRPr="00CC17F1">
        <w:tab/>
        <w:t xml:space="preserve">(b) </w:t>
      </w:r>
      <w:r w:rsidRPr="00CC17F1">
        <w:tab/>
        <w:t>previously notified to the provider under this section.</w:t>
      </w:r>
    </w:p>
    <w:p w:rsidR="00A94553" w:rsidRPr="00CC17F1" w:rsidRDefault="00A94553" w:rsidP="00A94553">
      <w:pPr>
        <w:pStyle w:val="subsection"/>
      </w:pPr>
      <w:r w:rsidRPr="00CC17F1">
        <w:tab/>
        <w:t>(2)</w:t>
      </w:r>
      <w:r w:rsidRPr="00CC17F1">
        <w:tab/>
        <w:t>The Commissioner may vary the arrangements for assessment contacts with the home service provider of a home service that have been:</w:t>
      </w:r>
    </w:p>
    <w:p w:rsidR="00A94553" w:rsidRPr="00CC17F1" w:rsidRDefault="00A94553" w:rsidP="00A94553">
      <w:pPr>
        <w:pStyle w:val="paragraph"/>
      </w:pPr>
      <w:r w:rsidRPr="00CC17F1">
        <w:tab/>
        <w:t>(a)</w:t>
      </w:r>
      <w:r w:rsidRPr="00CC17F1">
        <w:tab/>
        <w:t>set out in a final report about the service given to the provider under section</w:t>
      </w:r>
      <w:r w:rsidR="00CC17F1" w:rsidRPr="00CC17F1">
        <w:t> </w:t>
      </w:r>
      <w:r w:rsidR="006B714D" w:rsidRPr="00CC17F1">
        <w:t>57</w:t>
      </w:r>
      <w:r w:rsidRPr="00CC17F1">
        <w:t>; or</w:t>
      </w:r>
    </w:p>
    <w:p w:rsidR="00A94553" w:rsidRPr="00CC17F1" w:rsidRDefault="00A94553" w:rsidP="00A94553">
      <w:pPr>
        <w:pStyle w:val="paragraph"/>
      </w:pPr>
      <w:r w:rsidRPr="00CC17F1">
        <w:tab/>
        <w:t xml:space="preserve">(b) </w:t>
      </w:r>
      <w:r w:rsidRPr="00CC17F1">
        <w:tab/>
        <w:t>previously notified to the provider under this section.</w:t>
      </w:r>
    </w:p>
    <w:p w:rsidR="00A94553" w:rsidRPr="00CC17F1" w:rsidRDefault="00A94553" w:rsidP="00A94553">
      <w:pPr>
        <w:pStyle w:val="subsection"/>
      </w:pPr>
      <w:r w:rsidRPr="00CC17F1">
        <w:tab/>
        <w:t>(3)</w:t>
      </w:r>
      <w:r w:rsidRPr="00CC17F1">
        <w:tab/>
        <w:t xml:space="preserve">If the Commissioner varies under </w:t>
      </w:r>
      <w:r w:rsidR="00CC17F1" w:rsidRPr="00CC17F1">
        <w:t>subsection (</w:t>
      </w:r>
      <w:r w:rsidRPr="00CC17F1">
        <w:t>1) or (2) the arrangements for assessment contacts with the approved provider of an accredited service, or the home service provider of a home service, the Commissioner must give the provider written notice of the new arrangements.</w:t>
      </w:r>
    </w:p>
    <w:p w:rsidR="00A94553" w:rsidRPr="00CC17F1" w:rsidRDefault="00A94553" w:rsidP="00A94553">
      <w:pPr>
        <w:pStyle w:val="ActHead3"/>
        <w:pageBreakBefore/>
      </w:pPr>
      <w:bookmarkStart w:id="107" w:name="_Toc532478405"/>
      <w:r w:rsidRPr="00CC17F1">
        <w:rPr>
          <w:rStyle w:val="CharDivNo"/>
        </w:rPr>
        <w:lastRenderedPageBreak/>
        <w:t>Division</w:t>
      </w:r>
      <w:r w:rsidR="00CC17F1" w:rsidRPr="00CC17F1">
        <w:rPr>
          <w:rStyle w:val="CharDivNo"/>
        </w:rPr>
        <w:t> </w:t>
      </w:r>
      <w:r w:rsidR="0048702D" w:rsidRPr="00CC17F1">
        <w:rPr>
          <w:rStyle w:val="CharDivNo"/>
        </w:rPr>
        <w:t>6</w:t>
      </w:r>
      <w:r w:rsidRPr="00CC17F1">
        <w:t>—</w:t>
      </w:r>
      <w:r w:rsidRPr="00CC17F1">
        <w:rPr>
          <w:rStyle w:val="CharDivText"/>
        </w:rPr>
        <w:t>Review audits of accredited services</w:t>
      </w:r>
      <w:bookmarkEnd w:id="107"/>
    </w:p>
    <w:p w:rsidR="00A94553" w:rsidRPr="00CC17F1" w:rsidRDefault="00A94553" w:rsidP="00A94553">
      <w:pPr>
        <w:pStyle w:val="ActHead4"/>
      </w:pPr>
      <w:bookmarkStart w:id="108" w:name="_Toc532478406"/>
      <w:r w:rsidRPr="00CC17F1">
        <w:rPr>
          <w:rStyle w:val="CharSubdNo"/>
        </w:rPr>
        <w:t>Subdivision A</w:t>
      </w:r>
      <w:r w:rsidRPr="00CC17F1">
        <w:t>—</w:t>
      </w:r>
      <w:r w:rsidRPr="00CC17F1">
        <w:rPr>
          <w:rStyle w:val="CharSubdText"/>
        </w:rPr>
        <w:t>Conduct of review audits of accredited services</w:t>
      </w:r>
      <w:bookmarkEnd w:id="108"/>
    </w:p>
    <w:p w:rsidR="00A94553" w:rsidRPr="00CC17F1" w:rsidRDefault="006B714D" w:rsidP="00A94553">
      <w:pPr>
        <w:pStyle w:val="ActHead5"/>
      </w:pPr>
      <w:bookmarkStart w:id="109" w:name="_Toc532478407"/>
      <w:r w:rsidRPr="00CC17F1">
        <w:rPr>
          <w:rStyle w:val="CharSectno"/>
        </w:rPr>
        <w:t>70</w:t>
      </w:r>
      <w:r w:rsidR="00A94553" w:rsidRPr="00CC17F1">
        <w:t xml:space="preserve">  When Commissioner may or must arrange for review audit of accredited service</w:t>
      </w:r>
      <w:bookmarkEnd w:id="109"/>
    </w:p>
    <w:p w:rsidR="00A94553" w:rsidRPr="00CC17F1" w:rsidRDefault="00A94553" w:rsidP="00A94553">
      <w:pPr>
        <w:pStyle w:val="subsection"/>
      </w:pPr>
      <w:r w:rsidRPr="00CC17F1">
        <w:tab/>
        <w:t>(1)</w:t>
      </w:r>
      <w:r w:rsidRPr="00CC17F1">
        <w:tab/>
        <w:t>The Commissioner may a</w:t>
      </w:r>
      <w:r w:rsidR="00744D72" w:rsidRPr="00CC17F1">
        <w:t>rrange for a review audit of an accredited</w:t>
      </w:r>
      <w:r w:rsidRPr="00CC17F1">
        <w:t xml:space="preserve"> service to be conducted if:</w:t>
      </w:r>
    </w:p>
    <w:p w:rsidR="00A94553" w:rsidRPr="00CC17F1" w:rsidRDefault="00A94553" w:rsidP="00A94553">
      <w:pPr>
        <w:pStyle w:val="paragraph"/>
      </w:pPr>
      <w:r w:rsidRPr="00CC17F1">
        <w:tab/>
        <w:t>(a)</w:t>
      </w:r>
      <w:r w:rsidRPr="00CC17F1">
        <w:tab/>
        <w:t>the Commissioner considers, on reasonable grounds, that the</w:t>
      </w:r>
      <w:r w:rsidR="00744D72" w:rsidRPr="00CC17F1">
        <w:t xml:space="preserve"> approved</w:t>
      </w:r>
      <w:r w:rsidR="002B2DA4" w:rsidRPr="00CC17F1">
        <w:t xml:space="preserve"> </w:t>
      </w:r>
      <w:r w:rsidRPr="00CC17F1">
        <w:t>provider may not be complying with the Accreditation Standards or Flexible Care Standards (as applicable) in relation to the service; or</w:t>
      </w:r>
    </w:p>
    <w:p w:rsidR="00A94553" w:rsidRPr="00CC17F1" w:rsidRDefault="00A94553" w:rsidP="00A94553">
      <w:pPr>
        <w:pStyle w:val="paragraph"/>
      </w:pPr>
      <w:r w:rsidRPr="00CC17F1">
        <w:tab/>
        <w:t>(b)</w:t>
      </w:r>
      <w:r w:rsidRPr="00CC17F1">
        <w:tab/>
        <w:t>the Commissioner becomes aware that:</w:t>
      </w:r>
    </w:p>
    <w:p w:rsidR="00A94553" w:rsidRPr="00CC17F1" w:rsidRDefault="00A94553" w:rsidP="00A94553">
      <w:pPr>
        <w:pStyle w:val="paragraphsub"/>
      </w:pPr>
      <w:r w:rsidRPr="00CC17F1">
        <w:tab/>
        <w:t>(</w:t>
      </w:r>
      <w:proofErr w:type="spellStart"/>
      <w:r w:rsidRPr="00CC17F1">
        <w:t>i</w:t>
      </w:r>
      <w:proofErr w:type="spellEnd"/>
      <w:r w:rsidRPr="00CC17F1">
        <w:t>)</w:t>
      </w:r>
      <w:r w:rsidRPr="00CC17F1">
        <w:tab/>
        <w:t>the</w:t>
      </w:r>
      <w:r w:rsidR="00744D72" w:rsidRPr="00CC17F1">
        <w:t xml:space="preserve"> approved</w:t>
      </w:r>
      <w:r w:rsidRPr="00CC17F1">
        <w:t xml:space="preserve"> provider</w:t>
      </w:r>
      <w:r w:rsidR="00D43307" w:rsidRPr="00CC17F1">
        <w:t xml:space="preserve"> of the service</w:t>
      </w:r>
      <w:r w:rsidRPr="00CC17F1">
        <w:t xml:space="preserve"> has notified the Secretary of a change of circumstances under section</w:t>
      </w:r>
      <w:r w:rsidR="00CC17F1" w:rsidRPr="00CC17F1">
        <w:t> </w:t>
      </w:r>
      <w:r w:rsidRPr="00CC17F1">
        <w:t>9</w:t>
      </w:r>
      <w:r w:rsidR="00CC17F1">
        <w:noBreakHyphen/>
      </w:r>
      <w:r w:rsidRPr="00CC17F1">
        <w:t>1 of the Aged Care Act; or</w:t>
      </w:r>
    </w:p>
    <w:p w:rsidR="00A94553" w:rsidRPr="00CC17F1" w:rsidRDefault="00A94553" w:rsidP="00A94553">
      <w:pPr>
        <w:pStyle w:val="paragraphsub"/>
      </w:pPr>
      <w:r w:rsidRPr="00CC17F1">
        <w:tab/>
        <w:t>(ii)</w:t>
      </w:r>
      <w:r w:rsidRPr="00CC17F1">
        <w:tab/>
        <w:t>a transfer of allocated places in relation to the service has taken effect under Subdivision</w:t>
      </w:r>
      <w:r w:rsidR="00CC17F1" w:rsidRPr="00CC17F1">
        <w:t> </w:t>
      </w:r>
      <w:r w:rsidRPr="00CC17F1">
        <w:t>16</w:t>
      </w:r>
      <w:r w:rsidR="00CC17F1">
        <w:noBreakHyphen/>
      </w:r>
      <w:r w:rsidRPr="00CC17F1">
        <w:t>A</w:t>
      </w:r>
      <w:r w:rsidR="000517C6" w:rsidRPr="00CC17F1">
        <w:t xml:space="preserve"> of Division</w:t>
      </w:r>
      <w:r w:rsidR="00CC17F1" w:rsidRPr="00CC17F1">
        <w:t> </w:t>
      </w:r>
      <w:r w:rsidR="000517C6" w:rsidRPr="00CC17F1">
        <w:t>16 of Part</w:t>
      </w:r>
      <w:r w:rsidR="00CC17F1" w:rsidRPr="00CC17F1">
        <w:t> </w:t>
      </w:r>
      <w:r w:rsidR="000517C6" w:rsidRPr="00CC17F1">
        <w:t>2.2</w:t>
      </w:r>
      <w:r w:rsidRPr="00CC17F1">
        <w:t xml:space="preserve"> of that Act; or</w:t>
      </w:r>
    </w:p>
    <w:p w:rsidR="00A94553" w:rsidRPr="00CC17F1" w:rsidRDefault="00A94553" w:rsidP="00A94553">
      <w:pPr>
        <w:pStyle w:val="paragraphsub"/>
      </w:pPr>
      <w:r w:rsidRPr="00CC17F1">
        <w:tab/>
        <w:t>(iii)</w:t>
      </w:r>
      <w:r w:rsidRPr="00CC17F1">
        <w:tab/>
        <w:t xml:space="preserve">the premises at which </w:t>
      </w:r>
      <w:r w:rsidR="00D43307" w:rsidRPr="00CC17F1">
        <w:t xml:space="preserve">the </w:t>
      </w:r>
      <w:r w:rsidRPr="00CC17F1">
        <w:t>service is provided have changed since the service was last accredited or re</w:t>
      </w:r>
      <w:r w:rsidR="00CC17F1">
        <w:noBreakHyphen/>
      </w:r>
      <w:r w:rsidRPr="00CC17F1">
        <w:t>accredited under Part</w:t>
      </w:r>
      <w:r w:rsidR="00CC17F1" w:rsidRPr="00CC17F1">
        <w:t> </w:t>
      </w:r>
      <w:r w:rsidRPr="00CC17F1">
        <w:t>3 of this instrument; or</w:t>
      </w:r>
    </w:p>
    <w:p w:rsidR="00A94553" w:rsidRPr="00CC17F1" w:rsidRDefault="00A94553" w:rsidP="00A94553">
      <w:pPr>
        <w:pStyle w:val="paragraph"/>
      </w:pPr>
      <w:r w:rsidRPr="00CC17F1">
        <w:tab/>
        <w:t>(c)</w:t>
      </w:r>
      <w:r w:rsidRPr="00CC17F1">
        <w:tab/>
        <w:t xml:space="preserve">the Commissioner considers that the </w:t>
      </w:r>
      <w:r w:rsidR="00744D72" w:rsidRPr="00CC17F1">
        <w:t xml:space="preserve">approved </w:t>
      </w:r>
      <w:r w:rsidRPr="00CC17F1">
        <w:t>provider has not complied with the arrangements for assessment contacts relating to the service that have been notified to the provider under Part</w:t>
      </w:r>
      <w:r w:rsidR="00CC17F1" w:rsidRPr="00CC17F1">
        <w:t> </w:t>
      </w:r>
      <w:r w:rsidRPr="00CC17F1">
        <w:t>3, or section</w:t>
      </w:r>
      <w:r w:rsidR="00CC17F1" w:rsidRPr="00CC17F1">
        <w:t> </w:t>
      </w:r>
      <w:r w:rsidR="006B714D" w:rsidRPr="00CC17F1">
        <w:t>69</w:t>
      </w:r>
      <w:r w:rsidRPr="00CC17F1">
        <w:t>,</w:t>
      </w:r>
      <w:r w:rsidR="008B1E37" w:rsidRPr="00CC17F1">
        <w:t xml:space="preserve"> </w:t>
      </w:r>
      <w:r w:rsidRPr="00CC17F1">
        <w:t>of this instrument; or</w:t>
      </w:r>
    </w:p>
    <w:p w:rsidR="00A94553" w:rsidRPr="00CC17F1" w:rsidRDefault="00A94553" w:rsidP="00A94553">
      <w:pPr>
        <w:pStyle w:val="paragraph"/>
      </w:pPr>
      <w:r w:rsidRPr="00CC17F1">
        <w:tab/>
        <w:t>(d)</w:t>
      </w:r>
      <w:r w:rsidRPr="00CC17F1">
        <w:tab/>
        <w:t xml:space="preserve">the approved provider of the service has requested the reconsideration of a </w:t>
      </w:r>
      <w:r w:rsidR="006F274E" w:rsidRPr="00CC17F1">
        <w:t xml:space="preserve">regulatory </w:t>
      </w:r>
      <w:r w:rsidRPr="00CC17F1">
        <w:t xml:space="preserve">reviewable decision </w:t>
      </w:r>
      <w:r w:rsidR="006F274E" w:rsidRPr="00CC17F1">
        <w:t xml:space="preserve">(other than </w:t>
      </w:r>
      <w:r w:rsidRPr="00CC17F1">
        <w:t>a decision</w:t>
      </w:r>
      <w:r w:rsidR="006F274E" w:rsidRPr="00CC17F1">
        <w:t xml:space="preserve"> of a kind</w:t>
      </w:r>
      <w:r w:rsidRPr="00CC17F1">
        <w:t xml:space="preserve"> mentioned in item</w:t>
      </w:r>
      <w:r w:rsidR="00CC17F1" w:rsidRPr="00CC17F1">
        <w:t> </w:t>
      </w:r>
      <w:r w:rsidR="006F274E" w:rsidRPr="00CC17F1">
        <w:t>8</w:t>
      </w:r>
      <w:r w:rsidRPr="00CC17F1">
        <w:rPr>
          <w:i/>
        </w:rPr>
        <w:t xml:space="preserve"> </w:t>
      </w:r>
      <w:r w:rsidRPr="00CC17F1">
        <w:t>of the table in section</w:t>
      </w:r>
      <w:r w:rsidR="00CC17F1" w:rsidRPr="00CC17F1">
        <w:t> </w:t>
      </w:r>
      <w:r w:rsidR="006B714D" w:rsidRPr="00CC17F1">
        <w:t>98</w:t>
      </w:r>
      <w:r w:rsidRPr="00CC17F1">
        <w:t xml:space="preserve"> of this instrument</w:t>
      </w:r>
      <w:r w:rsidR="006F274E" w:rsidRPr="00CC17F1">
        <w:t>)</w:t>
      </w:r>
      <w:r w:rsidRPr="00CC17F1">
        <w:t>.</w:t>
      </w:r>
    </w:p>
    <w:p w:rsidR="00A94553" w:rsidRPr="00CC17F1" w:rsidRDefault="00A94553" w:rsidP="00A94553">
      <w:pPr>
        <w:pStyle w:val="subsection"/>
      </w:pPr>
      <w:r w:rsidRPr="00CC17F1">
        <w:tab/>
        <w:t>(2)</w:t>
      </w:r>
      <w:r w:rsidRPr="00CC17F1">
        <w:tab/>
        <w:t>The Commissioner must arrange for a review audit of an accredited service to be conducted if the Secretary requests the Commissioner to do so.</w:t>
      </w:r>
    </w:p>
    <w:p w:rsidR="00A94553" w:rsidRPr="00CC17F1" w:rsidRDefault="00A94553" w:rsidP="00A94553">
      <w:pPr>
        <w:pStyle w:val="subsection"/>
      </w:pPr>
      <w:r w:rsidRPr="00CC17F1">
        <w:tab/>
        <w:t>(3)</w:t>
      </w:r>
      <w:r w:rsidRPr="00CC17F1">
        <w:tab/>
        <w:t>A review audit of an acc</w:t>
      </w:r>
      <w:r w:rsidR="00D43307" w:rsidRPr="00CC17F1">
        <w:t xml:space="preserve">redited service may be arranged </w:t>
      </w:r>
      <w:r w:rsidRPr="00CC17F1">
        <w:t>with or without notice being given to the approved provider of the service.</w:t>
      </w:r>
    </w:p>
    <w:p w:rsidR="00A94553" w:rsidRPr="00CC17F1" w:rsidRDefault="006B714D" w:rsidP="00A94553">
      <w:pPr>
        <w:pStyle w:val="ActHead5"/>
      </w:pPr>
      <w:bookmarkStart w:id="110" w:name="_Toc532478408"/>
      <w:r w:rsidRPr="00CC17F1">
        <w:rPr>
          <w:rStyle w:val="CharSectno"/>
        </w:rPr>
        <w:t>71</w:t>
      </w:r>
      <w:r w:rsidR="00A94553" w:rsidRPr="00CC17F1">
        <w:t xml:space="preserve">  Commissioner must appoint quality assessors to form assessment team to conduct review audit</w:t>
      </w:r>
      <w:bookmarkEnd w:id="110"/>
    </w:p>
    <w:p w:rsidR="00A94553" w:rsidRPr="00CC17F1" w:rsidRDefault="00A94553" w:rsidP="00A94553">
      <w:pPr>
        <w:pStyle w:val="subsection"/>
      </w:pPr>
      <w:r w:rsidRPr="00CC17F1">
        <w:tab/>
        <w:t>(1)</w:t>
      </w:r>
      <w:r w:rsidRPr="00CC17F1">
        <w:tab/>
        <w:t>If the Commissioner decides, or is required, under section</w:t>
      </w:r>
      <w:r w:rsidR="00CC17F1" w:rsidRPr="00CC17F1">
        <w:t> </w:t>
      </w:r>
      <w:r w:rsidR="006B714D" w:rsidRPr="00CC17F1">
        <w:t>70</w:t>
      </w:r>
      <w:r w:rsidRPr="00CC17F1">
        <w:t xml:space="preserve"> to arrange for a review audit of an accredited service to be conducted, the Commissioner must appoint 2 or more quality assessors to form an assessment team to conduct the audit.</w:t>
      </w:r>
    </w:p>
    <w:p w:rsidR="00A94553" w:rsidRPr="00CC17F1" w:rsidRDefault="00A94553" w:rsidP="00A94553">
      <w:pPr>
        <w:pStyle w:val="subsection"/>
      </w:pPr>
      <w:r w:rsidRPr="00CC17F1">
        <w:tab/>
        <w:t>(2)</w:t>
      </w:r>
      <w:r w:rsidRPr="00CC17F1">
        <w:tab/>
      </w:r>
      <w:r w:rsidR="00D43307" w:rsidRPr="00CC17F1">
        <w:t>However, t</w:t>
      </w:r>
      <w:r w:rsidRPr="00CC17F1">
        <w:t xml:space="preserve">he Commissioner must not appoint a quality assessor to form </w:t>
      </w:r>
      <w:r w:rsidR="00D43307" w:rsidRPr="00CC17F1">
        <w:t>the</w:t>
      </w:r>
      <w:r w:rsidRPr="00CC17F1">
        <w:t xml:space="preserve"> assessment team to conduct the review </w:t>
      </w:r>
      <w:r w:rsidR="00D43307" w:rsidRPr="00CC17F1">
        <w:t>audit of the</w:t>
      </w:r>
      <w:r w:rsidRPr="00CC17F1">
        <w:t xml:space="preserve"> accredited service if:</w:t>
      </w:r>
    </w:p>
    <w:p w:rsidR="00A94553" w:rsidRPr="00CC17F1" w:rsidRDefault="00A94553" w:rsidP="00A94553">
      <w:pPr>
        <w:pStyle w:val="paragraph"/>
      </w:pPr>
      <w:r w:rsidRPr="00CC17F1">
        <w:tab/>
        <w:t>(a)</w:t>
      </w:r>
      <w:r w:rsidRPr="00CC17F1">
        <w:tab/>
        <w:t>at any time during the 3 year period preceding the proposed appointment, the assessor was employed by, or provided services to, the approved provider of the service; or</w:t>
      </w:r>
    </w:p>
    <w:p w:rsidR="00A94553" w:rsidRPr="00CC17F1" w:rsidRDefault="00A94553" w:rsidP="00A94553">
      <w:pPr>
        <w:pStyle w:val="paragraph"/>
      </w:pPr>
      <w:r w:rsidRPr="00CC17F1">
        <w:tab/>
        <w:t>(b)</w:t>
      </w:r>
      <w:r w:rsidRPr="00CC17F1">
        <w:tab/>
        <w:t>the assessor has a pecuniary or other interest that could conflict with the proper conduct of the audit.</w:t>
      </w:r>
    </w:p>
    <w:p w:rsidR="00A94553" w:rsidRPr="00CC17F1" w:rsidRDefault="006B714D" w:rsidP="00A94553">
      <w:pPr>
        <w:pStyle w:val="ActHead5"/>
      </w:pPr>
      <w:bookmarkStart w:id="111" w:name="_Toc532478409"/>
      <w:r w:rsidRPr="00CC17F1">
        <w:rPr>
          <w:rStyle w:val="CharSectno"/>
        </w:rPr>
        <w:lastRenderedPageBreak/>
        <w:t>72</w:t>
      </w:r>
      <w:r w:rsidR="00A94553" w:rsidRPr="00CC17F1">
        <w:t xml:space="preserve">  Poster to be used to tell care recipients about review audit</w:t>
      </w:r>
      <w:bookmarkEnd w:id="111"/>
    </w:p>
    <w:p w:rsidR="00860AA6" w:rsidRPr="00CC17F1" w:rsidRDefault="00A94553" w:rsidP="00A94553">
      <w:pPr>
        <w:pStyle w:val="subsection"/>
      </w:pPr>
      <w:r w:rsidRPr="00CC17F1">
        <w:tab/>
      </w:r>
      <w:r w:rsidR="00860AA6" w:rsidRPr="00CC17F1">
        <w:t>(1)</w:t>
      </w:r>
      <w:r w:rsidR="00860AA6" w:rsidRPr="00CC17F1">
        <w:tab/>
        <w:t>If a review audit of an accredited service is to be conducted, the Commissioner, or the assessment team for the audit, must give the approved provider of the service a poster to inform the care recipients of the service, and the nominated representatives of those care recipients, about the audit.</w:t>
      </w:r>
    </w:p>
    <w:p w:rsidR="00A94553" w:rsidRPr="00CC17F1" w:rsidRDefault="00A94553" w:rsidP="00A94553">
      <w:pPr>
        <w:pStyle w:val="subsection"/>
      </w:pPr>
      <w:r w:rsidRPr="00CC17F1">
        <w:tab/>
        <w:t>(2)</w:t>
      </w:r>
      <w:r w:rsidRPr="00CC17F1">
        <w:tab/>
        <w:t xml:space="preserve">The approved provider </w:t>
      </w:r>
      <w:r w:rsidR="00860AA6" w:rsidRPr="00CC17F1">
        <w:t xml:space="preserve">of the accredited service </w:t>
      </w:r>
      <w:r w:rsidRPr="00CC17F1">
        <w:t>must, as soon as practicable after being given the poster, display the poster in one or more prominent locations at the premises of the service.</w:t>
      </w:r>
    </w:p>
    <w:p w:rsidR="00A94553" w:rsidRPr="00CC17F1" w:rsidRDefault="006B714D" w:rsidP="00A94553">
      <w:pPr>
        <w:pStyle w:val="ActHead5"/>
      </w:pPr>
      <w:bookmarkStart w:id="112" w:name="_Toc532478410"/>
      <w:r w:rsidRPr="00CC17F1">
        <w:rPr>
          <w:rStyle w:val="CharSectno"/>
        </w:rPr>
        <w:t>73</w:t>
      </w:r>
      <w:r w:rsidR="00A94553" w:rsidRPr="00CC17F1">
        <w:t xml:space="preserve">  Conduct of review audit of accredited service</w:t>
      </w:r>
      <w:bookmarkEnd w:id="112"/>
    </w:p>
    <w:p w:rsidR="00A94553" w:rsidRPr="00CC17F1" w:rsidRDefault="00A94553" w:rsidP="00A94553">
      <w:pPr>
        <w:pStyle w:val="subsection"/>
      </w:pPr>
      <w:r w:rsidRPr="00CC17F1">
        <w:tab/>
        <w:t>(1)</w:t>
      </w:r>
      <w:r w:rsidRPr="00CC17F1">
        <w:tab/>
        <w:t>The assessment team for a review audit of an accredited service must conduct the audit:</w:t>
      </w:r>
    </w:p>
    <w:p w:rsidR="00A94553" w:rsidRPr="00CC17F1" w:rsidRDefault="00A94553" w:rsidP="00A94553">
      <w:pPr>
        <w:pStyle w:val="paragraph"/>
      </w:pPr>
      <w:r w:rsidRPr="00CC17F1">
        <w:tab/>
        <w:t>(a)</w:t>
      </w:r>
      <w:r w:rsidRPr="00CC17F1">
        <w:tab/>
        <w:t>at the premises of the service; and</w:t>
      </w:r>
    </w:p>
    <w:p w:rsidR="00A94553" w:rsidRPr="00CC17F1" w:rsidRDefault="00A94553" w:rsidP="00A94553">
      <w:pPr>
        <w:pStyle w:val="paragraph"/>
      </w:pPr>
      <w:r w:rsidRPr="00CC17F1">
        <w:tab/>
        <w:t>(b)</w:t>
      </w:r>
      <w:r w:rsidRPr="00CC17F1">
        <w:tab/>
        <w:t>in accordance with any directions given to the team by the Commissioner.</w:t>
      </w:r>
    </w:p>
    <w:p w:rsidR="00A94553" w:rsidRPr="00CC17F1" w:rsidRDefault="00A94553" w:rsidP="00A94553">
      <w:pPr>
        <w:pStyle w:val="notetext"/>
      </w:pPr>
      <w:r w:rsidRPr="00CC17F1">
        <w:t>Note:</w:t>
      </w:r>
      <w:r w:rsidRPr="00CC17F1">
        <w:tab/>
        <w:t>A regulatory official may, for the purposes of this section, enter premises and exercise search powers in relation to the premises in accordance with Division</w:t>
      </w:r>
      <w:r w:rsidR="00CC17F1" w:rsidRPr="00CC17F1">
        <w:t> </w:t>
      </w:r>
      <w:r w:rsidR="00D43307" w:rsidRPr="00CC17F1">
        <w:t>3</w:t>
      </w:r>
      <w:r w:rsidRPr="00CC17F1">
        <w:t xml:space="preserve"> of Part</w:t>
      </w:r>
      <w:r w:rsidR="00CC17F1" w:rsidRPr="00CC17F1">
        <w:t> </w:t>
      </w:r>
      <w:r w:rsidR="00623023" w:rsidRPr="00CC17F1">
        <w:t>8</w:t>
      </w:r>
      <w:r w:rsidRPr="00CC17F1">
        <w:t xml:space="preserve"> of the Commission Act.</w:t>
      </w:r>
    </w:p>
    <w:p w:rsidR="00A94553" w:rsidRPr="00CC17F1" w:rsidRDefault="00A94553" w:rsidP="00A94553">
      <w:pPr>
        <w:pStyle w:val="subsection"/>
      </w:pPr>
      <w:r w:rsidRPr="00CC17F1">
        <w:tab/>
        <w:t>(2)</w:t>
      </w:r>
      <w:r w:rsidRPr="00CC17F1">
        <w:tab/>
        <w:t>In conducting the review audit of the accredited service, the assessment team must:</w:t>
      </w:r>
    </w:p>
    <w:p w:rsidR="00A94553" w:rsidRPr="00CC17F1" w:rsidRDefault="00A94553" w:rsidP="00A94553">
      <w:pPr>
        <w:pStyle w:val="paragraph"/>
      </w:pPr>
      <w:r w:rsidRPr="00CC17F1">
        <w:tab/>
        <w:t>(a)</w:t>
      </w:r>
      <w:r w:rsidRPr="00CC17F1">
        <w:tab/>
        <w:t>assess the quality of care and services provided through the service against the Accreditation Standards or Flexible Care Standards (as applicable); and</w:t>
      </w:r>
    </w:p>
    <w:p w:rsidR="00A94553" w:rsidRPr="00CC17F1" w:rsidRDefault="00A94553" w:rsidP="00A94553">
      <w:pPr>
        <w:pStyle w:val="paragraph"/>
      </w:pPr>
      <w:r w:rsidRPr="00CC17F1">
        <w:tab/>
        <w:t>(b)</w:t>
      </w:r>
      <w:r w:rsidRPr="00CC17F1">
        <w:tab/>
        <w:t>consider any relevant information about the quality of care and services provided through the service that was given to the team</w:t>
      </w:r>
      <w:r w:rsidR="00ED702B" w:rsidRPr="00CC17F1">
        <w:t xml:space="preserve"> by</w:t>
      </w:r>
      <w:r w:rsidRPr="00CC17F1">
        <w:t>:</w:t>
      </w:r>
    </w:p>
    <w:p w:rsidR="00A94553" w:rsidRPr="00CC17F1" w:rsidRDefault="00A94553" w:rsidP="00A94553">
      <w:pPr>
        <w:pStyle w:val="paragraphsub"/>
      </w:pPr>
      <w:r w:rsidRPr="00CC17F1">
        <w:tab/>
        <w:t>(</w:t>
      </w:r>
      <w:proofErr w:type="spellStart"/>
      <w:r w:rsidRPr="00CC17F1">
        <w:t>i</w:t>
      </w:r>
      <w:proofErr w:type="spellEnd"/>
      <w:r w:rsidRPr="00CC17F1">
        <w:t>)</w:t>
      </w:r>
      <w:r w:rsidRPr="00CC17F1">
        <w:tab/>
        <w:t>a care recipient, or former care recipient, of the service; or</w:t>
      </w:r>
    </w:p>
    <w:p w:rsidR="00A94553" w:rsidRPr="00CC17F1" w:rsidRDefault="00A94553" w:rsidP="00A94553">
      <w:pPr>
        <w:pStyle w:val="paragraphsub"/>
      </w:pPr>
      <w:r w:rsidRPr="00CC17F1">
        <w:tab/>
        <w:t>(ii)</w:t>
      </w:r>
      <w:r w:rsidRPr="00CC17F1">
        <w:tab/>
        <w:t>a nominated representative of such a care recipient; and</w:t>
      </w:r>
    </w:p>
    <w:p w:rsidR="00A94553" w:rsidRPr="00CC17F1" w:rsidRDefault="00A94553" w:rsidP="00A94553">
      <w:pPr>
        <w:pStyle w:val="paragraph"/>
      </w:pPr>
      <w:r w:rsidRPr="00CC17F1">
        <w:tab/>
        <w:t>(c)</w:t>
      </w:r>
      <w:r w:rsidRPr="00CC17F1">
        <w:tab/>
        <w:t>consider any relevant information about the approved provider of the service given to the team by the Secretary; and</w:t>
      </w:r>
    </w:p>
    <w:p w:rsidR="00A94553" w:rsidRPr="00CC17F1" w:rsidRDefault="00A94553" w:rsidP="00A94553">
      <w:pPr>
        <w:pStyle w:val="paragraph"/>
      </w:pPr>
      <w:r w:rsidRPr="00CC17F1">
        <w:tab/>
        <w:t>(d)</w:t>
      </w:r>
      <w:r w:rsidRPr="00CC17F1">
        <w:tab/>
        <w:t xml:space="preserve">consider any relevant information given to </w:t>
      </w:r>
      <w:r w:rsidR="008B1387" w:rsidRPr="00CC17F1">
        <w:t>the Commissioner or t</w:t>
      </w:r>
      <w:r w:rsidRPr="00CC17F1">
        <w:t>he team</w:t>
      </w:r>
      <w:r w:rsidR="008B1387" w:rsidRPr="00CC17F1">
        <w:t xml:space="preserve"> </w:t>
      </w:r>
      <w:r w:rsidRPr="00CC17F1">
        <w:t>by the provider of the service.</w:t>
      </w:r>
    </w:p>
    <w:p w:rsidR="00A94553" w:rsidRPr="00CC17F1" w:rsidRDefault="006B714D" w:rsidP="00A94553">
      <w:pPr>
        <w:pStyle w:val="ActHead5"/>
      </w:pPr>
      <w:bookmarkStart w:id="113" w:name="_Toc532478411"/>
      <w:r w:rsidRPr="00CC17F1">
        <w:rPr>
          <w:rStyle w:val="CharSectno"/>
        </w:rPr>
        <w:t>74</w:t>
      </w:r>
      <w:r w:rsidR="00A94553" w:rsidRPr="00CC17F1">
        <w:t xml:space="preserve">  Review audit meetings</w:t>
      </w:r>
      <w:bookmarkEnd w:id="113"/>
    </w:p>
    <w:p w:rsidR="00A94553" w:rsidRPr="00CC17F1" w:rsidRDefault="00A94553" w:rsidP="00A94553">
      <w:pPr>
        <w:pStyle w:val="subsection"/>
      </w:pPr>
      <w:r w:rsidRPr="00CC17F1">
        <w:tab/>
        <w:t>(1)</w:t>
      </w:r>
      <w:r w:rsidRPr="00CC17F1">
        <w:tab/>
        <w:t>On each day on which a review audit of an accredited service is conducted, a member of the assessment team for the audit must meet the person at the premises of the service who is in charge of the service to discuss the progress of the audit.</w:t>
      </w:r>
    </w:p>
    <w:p w:rsidR="00A94553" w:rsidRPr="00CC17F1" w:rsidRDefault="00A94553" w:rsidP="00A94553">
      <w:pPr>
        <w:pStyle w:val="subsection"/>
      </w:pPr>
      <w:r w:rsidRPr="00CC17F1">
        <w:tab/>
        <w:t>(2)</w:t>
      </w:r>
      <w:r w:rsidRPr="00CC17F1">
        <w:tab/>
        <w:t>The assessment team for the review audit of the accredited service must also meet at least 10% of the care recipients of the service, or the nominated representatives of those care recipients, during the audit to discuss the care and services that those care recipients are receiving.</w:t>
      </w:r>
    </w:p>
    <w:p w:rsidR="00A94553" w:rsidRPr="00CC17F1" w:rsidRDefault="00A94553" w:rsidP="00A94553">
      <w:pPr>
        <w:pStyle w:val="subsection"/>
      </w:pPr>
      <w:r w:rsidRPr="00CC17F1">
        <w:tab/>
        <w:t>(3)</w:t>
      </w:r>
      <w:r w:rsidRPr="00CC17F1">
        <w:tab/>
        <w:t>If a care recipient of the accredited service, or a nominated representative of such a recipient, asks to meet the assessment team, or a member of the assessment team, during the review audit of the service, the approved provider of the service must take all reasonable steps to enable a member of the team to meet the recipient or representative privately.</w:t>
      </w:r>
    </w:p>
    <w:p w:rsidR="00A94553" w:rsidRPr="00CC17F1" w:rsidRDefault="006B714D" w:rsidP="00A94553">
      <w:pPr>
        <w:pStyle w:val="ActHead5"/>
      </w:pPr>
      <w:bookmarkStart w:id="114" w:name="_Toc532478412"/>
      <w:r w:rsidRPr="00CC17F1">
        <w:rPr>
          <w:rStyle w:val="CharSectno"/>
        </w:rPr>
        <w:lastRenderedPageBreak/>
        <w:t>75</w:t>
      </w:r>
      <w:r w:rsidR="00A94553" w:rsidRPr="00CC17F1">
        <w:t xml:space="preserve">  Exit meeting</w:t>
      </w:r>
      <w:bookmarkEnd w:id="114"/>
    </w:p>
    <w:p w:rsidR="00A94553" w:rsidRPr="00CC17F1" w:rsidRDefault="00A94553" w:rsidP="00A94553">
      <w:pPr>
        <w:pStyle w:val="subsection"/>
      </w:pPr>
      <w:r w:rsidRPr="00CC17F1">
        <w:tab/>
      </w:r>
      <w:r w:rsidRPr="00CC17F1">
        <w:tab/>
        <w:t>On the last day on which a review audit of an accredited service is conducted, a member of the assessment team for the audit must meet with the person at the premises of the service who is in charge of the service to discuss the key issues that the team identified during the audit.</w:t>
      </w:r>
    </w:p>
    <w:p w:rsidR="00A94553" w:rsidRPr="00CC17F1" w:rsidRDefault="006B714D" w:rsidP="00A94553">
      <w:pPr>
        <w:pStyle w:val="ActHead5"/>
      </w:pPr>
      <w:bookmarkStart w:id="115" w:name="_Toc532478413"/>
      <w:r w:rsidRPr="00CC17F1">
        <w:rPr>
          <w:rStyle w:val="CharSectno"/>
        </w:rPr>
        <w:t>76</w:t>
      </w:r>
      <w:r w:rsidR="00A94553" w:rsidRPr="00CC17F1">
        <w:t xml:space="preserve">  Review audit report</w:t>
      </w:r>
      <w:bookmarkEnd w:id="115"/>
    </w:p>
    <w:p w:rsidR="00A94553" w:rsidRPr="00CC17F1" w:rsidRDefault="00A94553" w:rsidP="00A94553">
      <w:pPr>
        <w:pStyle w:val="SubsectionHead"/>
      </w:pPr>
      <w:r w:rsidRPr="00CC17F1">
        <w:t>Review audit report must be prepared</w:t>
      </w:r>
    </w:p>
    <w:p w:rsidR="00A94553" w:rsidRPr="00CC17F1" w:rsidRDefault="00A94553" w:rsidP="00A94553">
      <w:pPr>
        <w:pStyle w:val="subsection"/>
      </w:pPr>
      <w:r w:rsidRPr="00CC17F1">
        <w:tab/>
        <w:t>(1)</w:t>
      </w:r>
      <w:r w:rsidRPr="00CC17F1">
        <w:tab/>
        <w:t xml:space="preserve">The assessment team for a review audit of an accredited service must prepare a written report (the </w:t>
      </w:r>
      <w:r w:rsidRPr="00CC17F1">
        <w:rPr>
          <w:b/>
          <w:i/>
        </w:rPr>
        <w:t>review audit report</w:t>
      </w:r>
      <w:r w:rsidRPr="00CC17F1">
        <w:t>) about the audit.</w:t>
      </w:r>
    </w:p>
    <w:p w:rsidR="00A94553" w:rsidRPr="00CC17F1" w:rsidRDefault="00A94553" w:rsidP="00A94553">
      <w:pPr>
        <w:pStyle w:val="subsection"/>
      </w:pPr>
      <w:r w:rsidRPr="00CC17F1">
        <w:tab/>
        <w:t>(2)</w:t>
      </w:r>
      <w:r w:rsidRPr="00CC17F1">
        <w:tab/>
        <w:t>The review audit report:</w:t>
      </w:r>
    </w:p>
    <w:p w:rsidR="00A94553" w:rsidRPr="00CC17F1" w:rsidRDefault="00A94553" w:rsidP="00A94553">
      <w:pPr>
        <w:pStyle w:val="paragraph"/>
      </w:pPr>
      <w:r w:rsidRPr="00CC17F1">
        <w:tab/>
        <w:t>(a)</w:t>
      </w:r>
      <w:r w:rsidRPr="00CC17F1">
        <w:tab/>
        <w:t>must include an assessment of the approved provider’s performance, in relation to the accredited service, against the Accreditation Standards or Flexible Care Standards (as applicable); and</w:t>
      </w:r>
    </w:p>
    <w:p w:rsidR="00A94553" w:rsidRPr="00CC17F1" w:rsidRDefault="00A94553" w:rsidP="00A94553">
      <w:pPr>
        <w:pStyle w:val="paragraph"/>
      </w:pPr>
      <w:r w:rsidRPr="00CC17F1">
        <w:tab/>
        <w:t>(b)</w:t>
      </w:r>
      <w:r w:rsidRPr="00CC17F1">
        <w:tab/>
        <w:t>may also include any other matters the assessment team considers relevant.</w:t>
      </w:r>
    </w:p>
    <w:p w:rsidR="00A94553" w:rsidRPr="00CC17F1" w:rsidRDefault="00A94553" w:rsidP="00A94553">
      <w:pPr>
        <w:pStyle w:val="SubsectionHead"/>
      </w:pPr>
      <w:r w:rsidRPr="00CC17F1">
        <w:t>Review audit report must be given to the Commissioner</w:t>
      </w:r>
    </w:p>
    <w:p w:rsidR="00A94553" w:rsidRPr="00CC17F1" w:rsidRDefault="00A94553" w:rsidP="00A94553">
      <w:pPr>
        <w:pStyle w:val="subsection"/>
      </w:pPr>
      <w:r w:rsidRPr="00CC17F1">
        <w:tab/>
        <w:t>(3)</w:t>
      </w:r>
      <w:r w:rsidRPr="00CC17F1">
        <w:tab/>
        <w:t xml:space="preserve">The assessment team must give the review audit report to the Commissioner within </w:t>
      </w:r>
      <w:r w:rsidR="0031085D" w:rsidRPr="00CC17F1">
        <w:t>14</w:t>
      </w:r>
      <w:r w:rsidRPr="00CC17F1">
        <w:t xml:space="preserve"> days after the review audit of the accredited service is completed.</w:t>
      </w:r>
    </w:p>
    <w:p w:rsidR="00A94553" w:rsidRPr="00CC17F1" w:rsidRDefault="00A94553" w:rsidP="00A94553">
      <w:pPr>
        <w:pStyle w:val="SubsectionHead"/>
      </w:pPr>
      <w:r w:rsidRPr="00CC17F1">
        <w:t>Copy of review audit report to be given to approved provider</w:t>
      </w:r>
    </w:p>
    <w:p w:rsidR="00A94553" w:rsidRPr="00CC17F1" w:rsidRDefault="00A94553" w:rsidP="00A94553">
      <w:pPr>
        <w:pStyle w:val="subsection"/>
      </w:pPr>
      <w:r w:rsidRPr="00CC17F1">
        <w:tab/>
        <w:t>(4)</w:t>
      </w:r>
      <w:r w:rsidRPr="00CC17F1">
        <w:tab/>
        <w:t>As soon as practicable after receiving the review audit report, the Commissioner must give a copy of the report to the approved provider of the accredited service.</w:t>
      </w:r>
    </w:p>
    <w:p w:rsidR="00A94553" w:rsidRPr="00CC17F1" w:rsidRDefault="00A94553" w:rsidP="00A94553">
      <w:pPr>
        <w:pStyle w:val="subsection"/>
      </w:pPr>
      <w:r w:rsidRPr="00CC17F1">
        <w:tab/>
        <w:t>(5)</w:t>
      </w:r>
      <w:r w:rsidRPr="00CC17F1">
        <w:tab/>
        <w:t>The approved provider of the accredited service may, within 14 days after receiving the copy of the review audit report, give the Commissioner a written response to the report.</w:t>
      </w:r>
    </w:p>
    <w:p w:rsidR="00A94553" w:rsidRPr="00CC17F1" w:rsidRDefault="00A94553" w:rsidP="00A94553">
      <w:pPr>
        <w:pStyle w:val="ActHead4"/>
      </w:pPr>
      <w:bookmarkStart w:id="116" w:name="_Toc532478414"/>
      <w:r w:rsidRPr="00CC17F1">
        <w:rPr>
          <w:rStyle w:val="CharSubdNo"/>
        </w:rPr>
        <w:t>Subdivision B</w:t>
      </w:r>
      <w:r w:rsidRPr="00CC17F1">
        <w:t>—</w:t>
      </w:r>
      <w:r w:rsidRPr="00CC17F1">
        <w:rPr>
          <w:rStyle w:val="CharSubdText"/>
        </w:rPr>
        <w:t>Revocation of accreditation of accredited service following review audit</w:t>
      </w:r>
      <w:bookmarkEnd w:id="116"/>
    </w:p>
    <w:p w:rsidR="00A94553" w:rsidRPr="00CC17F1" w:rsidRDefault="006B714D" w:rsidP="00A94553">
      <w:pPr>
        <w:pStyle w:val="ActHead5"/>
      </w:pPr>
      <w:bookmarkStart w:id="117" w:name="_Toc532478415"/>
      <w:r w:rsidRPr="00CC17F1">
        <w:rPr>
          <w:rStyle w:val="CharSectno"/>
        </w:rPr>
        <w:t>77</w:t>
      </w:r>
      <w:r w:rsidR="00A94553" w:rsidRPr="00CC17F1">
        <w:t xml:space="preserve">  Commissioner must decide whether to revoke accreditation of accredited service</w:t>
      </w:r>
      <w:bookmarkEnd w:id="117"/>
    </w:p>
    <w:p w:rsidR="00A94553" w:rsidRPr="00CC17F1" w:rsidRDefault="00A94553" w:rsidP="00A94553">
      <w:pPr>
        <w:pStyle w:val="subsection"/>
      </w:pPr>
      <w:r w:rsidRPr="00CC17F1">
        <w:tab/>
        <w:t>(1)</w:t>
      </w:r>
      <w:r w:rsidRPr="00CC17F1">
        <w:tab/>
        <w:t>If the Commissioner is given, under subsection</w:t>
      </w:r>
      <w:r w:rsidR="00CC17F1" w:rsidRPr="00CC17F1">
        <w:t> </w:t>
      </w:r>
      <w:r w:rsidR="006B714D" w:rsidRPr="00CC17F1">
        <w:t>76</w:t>
      </w:r>
      <w:r w:rsidRPr="00CC17F1">
        <w:t>(3), a review audit report about a review audit of an accredited service, the Commissioner must, within 28 days after being given the report, decide whether to revoke the accreditation of the service.</w:t>
      </w:r>
    </w:p>
    <w:p w:rsidR="00A94553" w:rsidRPr="00CC17F1" w:rsidRDefault="00A94553" w:rsidP="00A94553">
      <w:pPr>
        <w:pStyle w:val="subsection"/>
      </w:pPr>
      <w:r w:rsidRPr="00CC17F1">
        <w:tab/>
        <w:t>(2)</w:t>
      </w:r>
      <w:r w:rsidRPr="00CC17F1">
        <w:tab/>
        <w:t xml:space="preserve">In making a decision under </w:t>
      </w:r>
      <w:r w:rsidR="00CC17F1" w:rsidRPr="00CC17F1">
        <w:t>subsection (</w:t>
      </w:r>
      <w:r w:rsidRPr="00CC17F1">
        <w:t>1) in relation to the accredited service, the Commissioner:</w:t>
      </w:r>
    </w:p>
    <w:p w:rsidR="00A94553" w:rsidRPr="00CC17F1" w:rsidRDefault="00A94553" w:rsidP="00A94553">
      <w:pPr>
        <w:pStyle w:val="paragraph"/>
      </w:pPr>
      <w:r w:rsidRPr="00CC17F1">
        <w:tab/>
        <w:t>(a)</w:t>
      </w:r>
      <w:r w:rsidRPr="00CC17F1">
        <w:tab/>
        <w:t>must take into account:</w:t>
      </w:r>
    </w:p>
    <w:p w:rsidR="00A94553" w:rsidRPr="00CC17F1" w:rsidRDefault="00A94553" w:rsidP="00A94553">
      <w:pPr>
        <w:pStyle w:val="paragraphsub"/>
      </w:pPr>
      <w:r w:rsidRPr="00CC17F1">
        <w:tab/>
        <w:t>(</w:t>
      </w:r>
      <w:proofErr w:type="spellStart"/>
      <w:r w:rsidRPr="00CC17F1">
        <w:t>i</w:t>
      </w:r>
      <w:proofErr w:type="spellEnd"/>
      <w:r w:rsidRPr="00CC17F1">
        <w:t>)</w:t>
      </w:r>
      <w:r w:rsidRPr="00CC17F1">
        <w:tab/>
        <w:t>the review audit report; and</w:t>
      </w:r>
    </w:p>
    <w:p w:rsidR="00A94553" w:rsidRPr="00CC17F1" w:rsidRDefault="00A94553" w:rsidP="00A94553">
      <w:pPr>
        <w:pStyle w:val="paragraphsub"/>
      </w:pPr>
      <w:r w:rsidRPr="00CC17F1">
        <w:tab/>
        <w:t>(ii)</w:t>
      </w:r>
      <w:r w:rsidRPr="00CC17F1">
        <w:tab/>
        <w:t xml:space="preserve">any response to the review audit report given to the Commissioner </w:t>
      </w:r>
      <w:r w:rsidR="00ED702B" w:rsidRPr="00CC17F1">
        <w:t xml:space="preserve">by the approved provider of the service </w:t>
      </w:r>
      <w:r w:rsidRPr="00CC17F1">
        <w:t>under subsection</w:t>
      </w:r>
      <w:r w:rsidR="00CC17F1" w:rsidRPr="00CC17F1">
        <w:t> </w:t>
      </w:r>
      <w:r w:rsidR="006B714D" w:rsidRPr="00CC17F1">
        <w:t>76</w:t>
      </w:r>
      <w:r w:rsidRPr="00CC17F1">
        <w:t>(5); and</w:t>
      </w:r>
    </w:p>
    <w:p w:rsidR="00A94553" w:rsidRPr="00CC17F1" w:rsidRDefault="00A94553" w:rsidP="00A94553">
      <w:pPr>
        <w:pStyle w:val="paragraphsub"/>
      </w:pPr>
      <w:r w:rsidRPr="00CC17F1">
        <w:lastRenderedPageBreak/>
        <w:tab/>
        <w:t>(iii)</w:t>
      </w:r>
      <w:r w:rsidRPr="00CC17F1">
        <w:tab/>
        <w:t>any relevant information given to the Commissioner, or to the assessment team for the review audit of the service, by a care recipient, or former care recipient, of the service or by a nominated representative of such a care recipient; and</w:t>
      </w:r>
    </w:p>
    <w:p w:rsidR="00A94553" w:rsidRPr="00CC17F1" w:rsidRDefault="00A94553" w:rsidP="00A94553">
      <w:pPr>
        <w:pStyle w:val="paragraphsub"/>
      </w:pPr>
      <w:r w:rsidRPr="00CC17F1">
        <w:tab/>
        <w:t>(iv)</w:t>
      </w:r>
      <w:r w:rsidRPr="00CC17F1">
        <w:tab/>
        <w:t>any relevant information about the provider of the service given to the Commissioner by the Secretary; and</w:t>
      </w:r>
    </w:p>
    <w:p w:rsidR="00A94553" w:rsidRPr="00CC17F1" w:rsidRDefault="00A94553" w:rsidP="00A94553">
      <w:pPr>
        <w:pStyle w:val="paragraphsub"/>
      </w:pPr>
      <w:r w:rsidRPr="00CC17F1">
        <w:tab/>
        <w:t>(v)</w:t>
      </w:r>
      <w:r w:rsidRPr="00CC17F1">
        <w:tab/>
        <w:t>whether the Commissioner is satisfied that, if the accreditation of the service were not revoked, the provider will undertake continuous improvement in relation to the service</w:t>
      </w:r>
      <w:r w:rsidR="00ED702B" w:rsidRPr="00CC17F1">
        <w:t xml:space="preserve"> as</w:t>
      </w:r>
      <w:r w:rsidRPr="00CC17F1">
        <w:t xml:space="preserve"> measured against the Accreditation Standards or Flexible Care Standards (as applicable); and</w:t>
      </w:r>
    </w:p>
    <w:p w:rsidR="00A94553" w:rsidRPr="00CC17F1" w:rsidRDefault="00A94553" w:rsidP="00A94553">
      <w:pPr>
        <w:pStyle w:val="paragraph"/>
      </w:pPr>
      <w:r w:rsidRPr="00CC17F1">
        <w:tab/>
        <w:t>(b)</w:t>
      </w:r>
      <w:r w:rsidRPr="00CC17F1">
        <w:tab/>
        <w:t>may take into account any other relevant matter.</w:t>
      </w:r>
    </w:p>
    <w:p w:rsidR="00A94553" w:rsidRPr="00CC17F1" w:rsidRDefault="00A94553" w:rsidP="005E5CDD">
      <w:pPr>
        <w:pStyle w:val="subsection"/>
      </w:pPr>
      <w:r w:rsidRPr="00CC17F1">
        <w:tab/>
        <w:t>(3)</w:t>
      </w:r>
      <w:r w:rsidRPr="00CC17F1">
        <w:tab/>
        <w:t>If the Commissioner decides to</w:t>
      </w:r>
      <w:r w:rsidR="00ED702B" w:rsidRPr="00CC17F1">
        <w:t xml:space="preserve"> revoke the accreditation of the </w:t>
      </w:r>
      <w:r w:rsidRPr="00CC17F1">
        <w:t xml:space="preserve">accredited service under </w:t>
      </w:r>
      <w:r w:rsidR="00CC17F1" w:rsidRPr="00CC17F1">
        <w:t>subsection (</w:t>
      </w:r>
      <w:r w:rsidRPr="00CC17F1">
        <w:t>1)</w:t>
      </w:r>
      <w:r w:rsidR="00191BF3" w:rsidRPr="00CC17F1">
        <w:t xml:space="preserve">, the Commissioner must decide </w:t>
      </w:r>
      <w:r w:rsidRPr="00CC17F1">
        <w:t>the day on which the revocation takes effect</w:t>
      </w:r>
      <w:r w:rsidR="00191BF3" w:rsidRPr="00CC17F1">
        <w:t>.</w:t>
      </w:r>
    </w:p>
    <w:p w:rsidR="00A94553" w:rsidRPr="00CC17F1" w:rsidRDefault="00A94553" w:rsidP="00A94553">
      <w:pPr>
        <w:pStyle w:val="notetext"/>
      </w:pPr>
      <w:r w:rsidRPr="00CC17F1">
        <w:t>Note:</w:t>
      </w:r>
      <w:r w:rsidRPr="00CC17F1">
        <w:tab/>
        <w:t>The approved provider may request the reconsideration of the decision under Part</w:t>
      </w:r>
      <w:r w:rsidR="00CC17F1" w:rsidRPr="00CC17F1">
        <w:t> </w:t>
      </w:r>
      <w:r w:rsidRPr="00CC17F1">
        <w:t>7.</w:t>
      </w:r>
    </w:p>
    <w:p w:rsidR="00A94553" w:rsidRPr="00CC17F1" w:rsidRDefault="00A94553" w:rsidP="00A94553">
      <w:pPr>
        <w:pStyle w:val="subsection"/>
      </w:pPr>
      <w:r w:rsidRPr="00CC17F1">
        <w:tab/>
        <w:t>(4)</w:t>
      </w:r>
      <w:r w:rsidRPr="00CC17F1">
        <w:tab/>
        <w:t>If the Commissioner decides not t</w:t>
      </w:r>
      <w:r w:rsidR="00ED702B" w:rsidRPr="00CC17F1">
        <w:t>o revoke the accreditation of the</w:t>
      </w:r>
      <w:r w:rsidRPr="00CC17F1">
        <w:t xml:space="preserve"> accredited service under </w:t>
      </w:r>
      <w:r w:rsidR="00CC17F1" w:rsidRPr="00CC17F1">
        <w:t>subsection (</w:t>
      </w:r>
      <w:r w:rsidRPr="00CC17F1">
        <w:t>1), the Commissioner must decide:</w:t>
      </w:r>
    </w:p>
    <w:p w:rsidR="00A94553" w:rsidRPr="00CC17F1" w:rsidRDefault="00A94553" w:rsidP="00A94553">
      <w:pPr>
        <w:pStyle w:val="paragraph"/>
      </w:pPr>
      <w:r w:rsidRPr="00CC17F1">
        <w:tab/>
        <w:t>(a)</w:t>
      </w:r>
      <w:r w:rsidRPr="00CC17F1">
        <w:tab/>
        <w:t>whether to vary the service’s period of accreditation; and</w:t>
      </w:r>
    </w:p>
    <w:p w:rsidR="00A94553" w:rsidRPr="00CC17F1" w:rsidRDefault="00A94553" w:rsidP="00A94553">
      <w:pPr>
        <w:pStyle w:val="paragraph"/>
      </w:pPr>
      <w:r w:rsidRPr="00CC17F1">
        <w:tab/>
        <w:t>(b)</w:t>
      </w:r>
      <w:r w:rsidRPr="00CC17F1">
        <w:tab/>
        <w:t>whether there are any areas in which improvements in relation to the service must be made to ensure that the Accreditation Standards or Flexible Care Standards (as applicable) are complied with, and the timetable for making the improvements</w:t>
      </w:r>
      <w:r w:rsidR="00191BF3" w:rsidRPr="00CC17F1">
        <w:t>.</w:t>
      </w:r>
    </w:p>
    <w:p w:rsidR="00A94553" w:rsidRPr="00CC17F1" w:rsidRDefault="00A94553" w:rsidP="00A94553">
      <w:pPr>
        <w:pStyle w:val="notetext"/>
      </w:pPr>
      <w:r w:rsidRPr="00CC17F1">
        <w:t>Note:</w:t>
      </w:r>
      <w:r w:rsidRPr="00CC17F1">
        <w:tab/>
        <w:t>T</w:t>
      </w:r>
      <w:r w:rsidR="00ED702B" w:rsidRPr="00CC17F1">
        <w:t>he approved provider may request under Part</w:t>
      </w:r>
      <w:r w:rsidR="00CC17F1" w:rsidRPr="00CC17F1">
        <w:t> </w:t>
      </w:r>
      <w:r w:rsidR="00ED702B" w:rsidRPr="00CC17F1">
        <w:t xml:space="preserve">7 </w:t>
      </w:r>
      <w:r w:rsidRPr="00CC17F1">
        <w:t>the reconsideration of the decision to vary the service’s period of accreditation.</w:t>
      </w:r>
    </w:p>
    <w:p w:rsidR="00A94553" w:rsidRPr="00CC17F1" w:rsidRDefault="006B714D" w:rsidP="00A94553">
      <w:pPr>
        <w:pStyle w:val="ActHead5"/>
      </w:pPr>
      <w:bookmarkStart w:id="118" w:name="_Toc532478416"/>
      <w:r w:rsidRPr="00CC17F1">
        <w:rPr>
          <w:rStyle w:val="CharSectno"/>
        </w:rPr>
        <w:t>78</w:t>
      </w:r>
      <w:r w:rsidR="00A94553" w:rsidRPr="00CC17F1">
        <w:t xml:space="preserve">  Notification of decision to revoke accreditation of accredited service</w:t>
      </w:r>
      <w:bookmarkEnd w:id="118"/>
    </w:p>
    <w:p w:rsidR="00A94553" w:rsidRPr="00CC17F1" w:rsidRDefault="00A94553" w:rsidP="00A94553">
      <w:pPr>
        <w:pStyle w:val="subsection"/>
      </w:pPr>
      <w:r w:rsidRPr="00CC17F1">
        <w:tab/>
        <w:t>(1)</w:t>
      </w:r>
      <w:r w:rsidRPr="00CC17F1">
        <w:tab/>
        <w:t>If the Commissioner decides to revoke the accreditation of an accredited service under section</w:t>
      </w:r>
      <w:r w:rsidR="00CC17F1" w:rsidRPr="00CC17F1">
        <w:t> </w:t>
      </w:r>
      <w:r w:rsidR="006B714D" w:rsidRPr="00CC17F1">
        <w:t>77</w:t>
      </w:r>
      <w:r w:rsidRPr="00CC17F1">
        <w:t xml:space="preserve">, the Commissioner must, within 14 days after making the decision, give written notice </w:t>
      </w:r>
      <w:r w:rsidR="003E33AB" w:rsidRPr="00CC17F1">
        <w:t>of the following t</w:t>
      </w:r>
      <w:r w:rsidRPr="00CC17F1">
        <w:t>o the approved provider of the service</w:t>
      </w:r>
      <w:r w:rsidR="003E33AB" w:rsidRPr="00CC17F1">
        <w:t>:</w:t>
      </w:r>
    </w:p>
    <w:p w:rsidR="00A94553" w:rsidRPr="00CC17F1" w:rsidRDefault="00A94553" w:rsidP="00A94553">
      <w:pPr>
        <w:pStyle w:val="paragraph"/>
      </w:pPr>
      <w:r w:rsidRPr="00CC17F1">
        <w:tab/>
        <w:t>(a)</w:t>
      </w:r>
      <w:r w:rsidRPr="00CC17F1">
        <w:tab/>
        <w:t>the decision;</w:t>
      </w:r>
    </w:p>
    <w:p w:rsidR="00A94553" w:rsidRPr="00CC17F1" w:rsidRDefault="00A94553" w:rsidP="00A94553">
      <w:pPr>
        <w:pStyle w:val="paragraph"/>
      </w:pPr>
      <w:r w:rsidRPr="00CC17F1">
        <w:tab/>
        <w:t>(b)</w:t>
      </w:r>
      <w:r w:rsidRPr="00CC17F1">
        <w:tab/>
        <w:t>the reasons for the decision;</w:t>
      </w:r>
    </w:p>
    <w:p w:rsidR="00A94553" w:rsidRPr="00CC17F1" w:rsidRDefault="00A94553" w:rsidP="00A94553">
      <w:pPr>
        <w:pStyle w:val="paragraph"/>
      </w:pPr>
      <w:r w:rsidRPr="00CC17F1">
        <w:tab/>
        <w:t>(c)</w:t>
      </w:r>
      <w:r w:rsidRPr="00CC17F1">
        <w:tab/>
        <w:t>the day on which the revocation is to take effect;</w:t>
      </w:r>
    </w:p>
    <w:p w:rsidR="00A94553" w:rsidRPr="00CC17F1" w:rsidRDefault="00A94553" w:rsidP="00A94553">
      <w:pPr>
        <w:pStyle w:val="paragraph"/>
      </w:pPr>
      <w:r w:rsidRPr="00CC17F1">
        <w:tab/>
        <w:t>(d)</w:t>
      </w:r>
      <w:r w:rsidRPr="00CC17F1">
        <w:tab/>
        <w:t xml:space="preserve">how the provider may apply for </w:t>
      </w:r>
      <w:r w:rsidR="00E61064" w:rsidRPr="00CC17F1">
        <w:t xml:space="preserve">the </w:t>
      </w:r>
      <w:r w:rsidRPr="00CC17F1">
        <w:t>reconsideration of the decision.</w:t>
      </w:r>
    </w:p>
    <w:p w:rsidR="00A94553" w:rsidRPr="00CC17F1" w:rsidRDefault="00A94553" w:rsidP="00A94553">
      <w:pPr>
        <w:pStyle w:val="subsection"/>
      </w:pPr>
      <w:r w:rsidRPr="00CC17F1">
        <w:tab/>
        <w:t>(2)</w:t>
      </w:r>
      <w:r w:rsidRPr="00CC17F1">
        <w:tab/>
        <w:t xml:space="preserve">The Commissioner must, as soon as is practicable, give the Secretary a copy of a notice given under </w:t>
      </w:r>
      <w:r w:rsidR="00CC17F1" w:rsidRPr="00CC17F1">
        <w:t>subsection (</w:t>
      </w:r>
      <w:r w:rsidRPr="00CC17F1">
        <w:t>1).</w:t>
      </w:r>
    </w:p>
    <w:p w:rsidR="00A94553" w:rsidRPr="00CC17F1" w:rsidRDefault="006B714D" w:rsidP="00A94553">
      <w:pPr>
        <w:pStyle w:val="ActHead5"/>
      </w:pPr>
      <w:bookmarkStart w:id="119" w:name="_Toc532478417"/>
      <w:r w:rsidRPr="00CC17F1">
        <w:rPr>
          <w:rStyle w:val="CharSectno"/>
        </w:rPr>
        <w:t>79</w:t>
      </w:r>
      <w:r w:rsidR="00A94553" w:rsidRPr="00CC17F1">
        <w:t xml:space="preserve">  Notification of decision not to revoke accreditation of accredited service</w:t>
      </w:r>
      <w:bookmarkEnd w:id="119"/>
    </w:p>
    <w:p w:rsidR="00A94553" w:rsidRPr="00CC17F1" w:rsidRDefault="00A94553" w:rsidP="00A94553">
      <w:pPr>
        <w:pStyle w:val="subsection"/>
      </w:pPr>
      <w:r w:rsidRPr="00CC17F1">
        <w:tab/>
        <w:t>(1)</w:t>
      </w:r>
      <w:r w:rsidRPr="00CC17F1">
        <w:tab/>
        <w:t>If the Commissioner decides under section</w:t>
      </w:r>
      <w:r w:rsidR="00CC17F1" w:rsidRPr="00CC17F1">
        <w:t> </w:t>
      </w:r>
      <w:r w:rsidR="006B714D" w:rsidRPr="00CC17F1">
        <w:t>77</w:t>
      </w:r>
      <w:r w:rsidRPr="00CC17F1">
        <w:t xml:space="preserve"> not to revoke the accreditation of an accredited service, the Commissioner must, within 14 days after making the decision, give written notice </w:t>
      </w:r>
      <w:r w:rsidR="00446644" w:rsidRPr="00CC17F1">
        <w:t xml:space="preserve">of the following </w:t>
      </w:r>
      <w:r w:rsidRPr="00CC17F1">
        <w:t>to the a</w:t>
      </w:r>
      <w:r w:rsidR="00446644" w:rsidRPr="00CC17F1">
        <w:t>pproved provider of the service</w:t>
      </w:r>
      <w:r w:rsidRPr="00CC17F1">
        <w:t>:</w:t>
      </w:r>
    </w:p>
    <w:p w:rsidR="00A94553" w:rsidRPr="00CC17F1" w:rsidRDefault="00A94553" w:rsidP="00A94553">
      <w:pPr>
        <w:pStyle w:val="paragraph"/>
      </w:pPr>
      <w:r w:rsidRPr="00CC17F1">
        <w:tab/>
        <w:t>(a)</w:t>
      </w:r>
      <w:r w:rsidRPr="00CC17F1">
        <w:tab/>
        <w:t>the decision;</w:t>
      </w:r>
    </w:p>
    <w:p w:rsidR="00A94553" w:rsidRPr="00CC17F1" w:rsidRDefault="00A94553" w:rsidP="00A94553">
      <w:pPr>
        <w:pStyle w:val="paragraph"/>
      </w:pPr>
      <w:r w:rsidRPr="00CC17F1">
        <w:tab/>
        <w:t>(b)</w:t>
      </w:r>
      <w:r w:rsidRPr="00CC17F1">
        <w:tab/>
        <w:t>the reasons for the decision;</w:t>
      </w:r>
    </w:p>
    <w:p w:rsidR="00A94553" w:rsidRPr="00CC17F1" w:rsidRDefault="00A94553" w:rsidP="00A94553">
      <w:pPr>
        <w:pStyle w:val="paragraph"/>
      </w:pPr>
      <w:r w:rsidRPr="00CC17F1">
        <w:lastRenderedPageBreak/>
        <w:tab/>
        <w:t>(c)</w:t>
      </w:r>
      <w:r w:rsidRPr="00CC17F1">
        <w:tab/>
        <w:t>if the Commissioner decides to vary the service’s period of accreditation under paragraph</w:t>
      </w:r>
      <w:r w:rsidR="00CC17F1" w:rsidRPr="00CC17F1">
        <w:t> </w:t>
      </w:r>
      <w:r w:rsidR="006B714D" w:rsidRPr="00CC17F1">
        <w:t>77</w:t>
      </w:r>
      <w:r w:rsidRPr="00CC17F1">
        <w:t>(4)(a):</w:t>
      </w:r>
    </w:p>
    <w:p w:rsidR="00A94553" w:rsidRPr="00CC17F1" w:rsidRDefault="00A94553" w:rsidP="00A94553">
      <w:pPr>
        <w:pStyle w:val="paragraphsub"/>
      </w:pPr>
      <w:r w:rsidRPr="00CC17F1">
        <w:tab/>
        <w:t>(</w:t>
      </w:r>
      <w:proofErr w:type="spellStart"/>
      <w:r w:rsidRPr="00CC17F1">
        <w:t>i</w:t>
      </w:r>
      <w:proofErr w:type="spellEnd"/>
      <w:r w:rsidRPr="00CC17F1">
        <w:t>)</w:t>
      </w:r>
      <w:r w:rsidRPr="00CC17F1">
        <w:tab/>
        <w:t>the day on which the period of accreditation, as so varied, will end; and</w:t>
      </w:r>
    </w:p>
    <w:p w:rsidR="00A94553" w:rsidRPr="00CC17F1" w:rsidRDefault="00A94553" w:rsidP="00A94553">
      <w:pPr>
        <w:pStyle w:val="paragraphsub"/>
      </w:pPr>
      <w:r w:rsidRPr="00CC17F1">
        <w:tab/>
        <w:t>(ii)</w:t>
      </w:r>
      <w:r w:rsidRPr="00CC17F1">
        <w:tab/>
        <w:t>how the provider may apply for the reconsideration of the decision;</w:t>
      </w:r>
    </w:p>
    <w:p w:rsidR="00A94553" w:rsidRPr="00CC17F1" w:rsidRDefault="00A94553" w:rsidP="00191BF3">
      <w:pPr>
        <w:pStyle w:val="paragraph"/>
      </w:pPr>
      <w:r w:rsidRPr="00CC17F1">
        <w:tab/>
        <w:t>(d)</w:t>
      </w:r>
      <w:r w:rsidRPr="00CC17F1">
        <w:tab/>
        <w:t>any areas in which improvements in relation to the service must be made to ensure that the Accreditation Standards or Flexible Care Standards (as applicable) are complied with, and the timetable for making the improvements</w:t>
      </w:r>
      <w:r w:rsidR="00191BF3" w:rsidRPr="00CC17F1">
        <w:t>.</w:t>
      </w:r>
    </w:p>
    <w:p w:rsidR="00A94553" w:rsidRPr="00CC17F1" w:rsidRDefault="004C2B30" w:rsidP="00A94553">
      <w:pPr>
        <w:pStyle w:val="subsection"/>
      </w:pPr>
      <w:r w:rsidRPr="00CC17F1">
        <w:tab/>
        <w:t>(2</w:t>
      </w:r>
      <w:r w:rsidR="00A94553" w:rsidRPr="00CC17F1">
        <w:t>)</w:t>
      </w:r>
      <w:r w:rsidR="00A94553" w:rsidRPr="00CC17F1">
        <w:tab/>
        <w:t>If the Commissioner decides to vary the accredited service’s period of accreditation under paragraph</w:t>
      </w:r>
      <w:r w:rsidR="00CC17F1" w:rsidRPr="00CC17F1">
        <w:t> </w:t>
      </w:r>
      <w:r w:rsidR="006B714D" w:rsidRPr="00CC17F1">
        <w:t>77</w:t>
      </w:r>
      <w:r w:rsidR="00A94553" w:rsidRPr="00CC17F1">
        <w:t>(4)(a), the Commissioner must, within 28 days after making the decision, give the approved provider of the service a new certificate of accreditation for the service that states the period of accreditation, as so varied.</w:t>
      </w:r>
    </w:p>
    <w:p w:rsidR="00A94553" w:rsidRPr="00CC17F1" w:rsidRDefault="004C2B30" w:rsidP="00A94553">
      <w:pPr>
        <w:pStyle w:val="subsection"/>
      </w:pPr>
      <w:r w:rsidRPr="00CC17F1">
        <w:tab/>
        <w:t>(3</w:t>
      </w:r>
      <w:r w:rsidR="00A94553" w:rsidRPr="00CC17F1">
        <w:t>)</w:t>
      </w:r>
      <w:r w:rsidR="00A94553" w:rsidRPr="00CC17F1">
        <w:tab/>
        <w:t xml:space="preserve">The Commissioner must, as soon as is practicable, give the Secretary a copy of a notice given under </w:t>
      </w:r>
      <w:r w:rsidR="00CC17F1" w:rsidRPr="00CC17F1">
        <w:t>subsection (</w:t>
      </w:r>
      <w:r w:rsidR="00D43307" w:rsidRPr="00CC17F1">
        <w:t>1</w:t>
      </w:r>
      <w:r w:rsidR="00A94553" w:rsidRPr="00CC17F1">
        <w:t>).</w:t>
      </w:r>
    </w:p>
    <w:p w:rsidR="00A94553" w:rsidRPr="00CC17F1" w:rsidRDefault="00A94553" w:rsidP="00A94553">
      <w:pPr>
        <w:pStyle w:val="ActHead4"/>
      </w:pPr>
      <w:bookmarkStart w:id="120" w:name="_Toc532478418"/>
      <w:r w:rsidRPr="00CC17F1">
        <w:rPr>
          <w:rStyle w:val="CharSubdNo"/>
        </w:rPr>
        <w:t>Subdivision C</w:t>
      </w:r>
      <w:r w:rsidRPr="00CC17F1">
        <w:t>—</w:t>
      </w:r>
      <w:r w:rsidRPr="00CC17F1">
        <w:rPr>
          <w:rStyle w:val="CharSubdText"/>
        </w:rPr>
        <w:t>Publication of decisions relating to accreditation</w:t>
      </w:r>
      <w:bookmarkEnd w:id="120"/>
    </w:p>
    <w:p w:rsidR="00A94553" w:rsidRPr="00CC17F1" w:rsidRDefault="006B714D" w:rsidP="00A94553">
      <w:pPr>
        <w:pStyle w:val="ActHead5"/>
      </w:pPr>
      <w:bookmarkStart w:id="121" w:name="_Toc532478419"/>
      <w:r w:rsidRPr="00CC17F1">
        <w:rPr>
          <w:rStyle w:val="CharSectno"/>
        </w:rPr>
        <w:t>80</w:t>
      </w:r>
      <w:r w:rsidR="00A94553" w:rsidRPr="00CC17F1">
        <w:t xml:space="preserve">  Commissioner must publish decisions relating to accreditation</w:t>
      </w:r>
      <w:r w:rsidR="00ED702B" w:rsidRPr="00CC17F1">
        <w:t xml:space="preserve"> following review audit</w:t>
      </w:r>
      <w:bookmarkEnd w:id="121"/>
    </w:p>
    <w:p w:rsidR="00ED702B" w:rsidRPr="00CC17F1" w:rsidRDefault="00A94553" w:rsidP="00ED702B">
      <w:pPr>
        <w:pStyle w:val="subsection"/>
      </w:pPr>
      <w:r w:rsidRPr="00CC17F1">
        <w:tab/>
      </w:r>
      <w:r w:rsidR="00ED702B" w:rsidRPr="00CC17F1">
        <w:t>(1)</w:t>
      </w:r>
      <w:r w:rsidR="00ED702B" w:rsidRPr="00CC17F1">
        <w:tab/>
        <w:t>If the Commissioner decides under section</w:t>
      </w:r>
      <w:r w:rsidR="00CC17F1" w:rsidRPr="00CC17F1">
        <w:t> </w:t>
      </w:r>
      <w:r w:rsidR="00ED702B" w:rsidRPr="00CC17F1">
        <w:t>77:</w:t>
      </w:r>
    </w:p>
    <w:p w:rsidR="00ED702B" w:rsidRPr="00CC17F1" w:rsidRDefault="00ED702B" w:rsidP="00ED702B">
      <w:pPr>
        <w:pStyle w:val="paragraph"/>
      </w:pPr>
      <w:r w:rsidRPr="00CC17F1">
        <w:tab/>
        <w:t>(a)</w:t>
      </w:r>
      <w:r w:rsidRPr="00CC17F1">
        <w:tab/>
        <w:t>not to revoke the accreditation of an accredited service; and</w:t>
      </w:r>
    </w:p>
    <w:p w:rsidR="00ED702B" w:rsidRPr="00CC17F1" w:rsidRDefault="00ED702B" w:rsidP="00ED702B">
      <w:pPr>
        <w:pStyle w:val="paragraph"/>
      </w:pPr>
      <w:r w:rsidRPr="00CC17F1">
        <w:tab/>
        <w:t>(b)</w:t>
      </w:r>
      <w:r w:rsidRPr="00CC17F1">
        <w:tab/>
        <w:t>not to vary the service’s period of accreditation;</w:t>
      </w:r>
    </w:p>
    <w:p w:rsidR="00ED702B" w:rsidRPr="00CC17F1" w:rsidRDefault="00ED702B" w:rsidP="00ED702B">
      <w:pPr>
        <w:pStyle w:val="subsection2"/>
      </w:pPr>
      <w:r w:rsidRPr="00CC17F1">
        <w:t>the Commissioner must, as soon as practicable after making the decision, publish on the Commission’s website the decision and any review audit report about the review audit of the service considered in making the decision.</w:t>
      </w:r>
    </w:p>
    <w:p w:rsidR="00A94553" w:rsidRPr="00CC17F1" w:rsidRDefault="00A94553" w:rsidP="00A94553">
      <w:pPr>
        <w:pStyle w:val="notetext"/>
      </w:pPr>
      <w:r w:rsidRPr="00CC17F1">
        <w:t>Note:</w:t>
      </w:r>
      <w:r w:rsidRPr="00CC17F1">
        <w:tab/>
        <w:t>For the disclosure of protected information, see Division</w:t>
      </w:r>
      <w:r w:rsidR="00CC17F1" w:rsidRPr="00CC17F1">
        <w:t> </w:t>
      </w:r>
      <w:r w:rsidRPr="00CC17F1">
        <w:t>4 of Part</w:t>
      </w:r>
      <w:r w:rsidR="00CC17F1" w:rsidRPr="00CC17F1">
        <w:t> </w:t>
      </w:r>
      <w:r w:rsidRPr="00CC17F1">
        <w:t>7 of the Commission Act.</w:t>
      </w:r>
    </w:p>
    <w:p w:rsidR="00A94553" w:rsidRPr="00CC17F1" w:rsidRDefault="00A94553" w:rsidP="00A94553">
      <w:pPr>
        <w:pStyle w:val="subsection"/>
      </w:pPr>
      <w:r w:rsidRPr="00CC17F1">
        <w:tab/>
        <w:t>(2)</w:t>
      </w:r>
      <w:r w:rsidRPr="00CC17F1">
        <w:tab/>
        <w:t>If:</w:t>
      </w:r>
    </w:p>
    <w:p w:rsidR="00A94553" w:rsidRPr="00CC17F1" w:rsidRDefault="00A94553" w:rsidP="00A94553">
      <w:pPr>
        <w:pStyle w:val="paragraph"/>
      </w:pPr>
      <w:r w:rsidRPr="00CC17F1">
        <w:tab/>
        <w:t>(a)</w:t>
      </w:r>
      <w:r w:rsidRPr="00CC17F1">
        <w:tab/>
        <w:t>the Commissioner</w:t>
      </w:r>
      <w:r w:rsidR="00ED702B" w:rsidRPr="00CC17F1">
        <w:t xml:space="preserve"> decides under section</w:t>
      </w:r>
      <w:r w:rsidR="00CC17F1" w:rsidRPr="00CC17F1">
        <w:t> </w:t>
      </w:r>
      <w:r w:rsidR="00ED702B" w:rsidRPr="00CC17F1">
        <w:t>77</w:t>
      </w:r>
      <w:r w:rsidRPr="00CC17F1">
        <w:t>:</w:t>
      </w:r>
    </w:p>
    <w:p w:rsidR="00ED702B" w:rsidRPr="00CC17F1" w:rsidRDefault="00A94553" w:rsidP="00A94553">
      <w:pPr>
        <w:pStyle w:val="paragraphsub"/>
      </w:pPr>
      <w:r w:rsidRPr="00CC17F1">
        <w:tab/>
      </w:r>
      <w:r w:rsidR="00ED702B" w:rsidRPr="00CC17F1">
        <w:t>(</w:t>
      </w:r>
      <w:proofErr w:type="spellStart"/>
      <w:r w:rsidR="00ED702B" w:rsidRPr="00CC17F1">
        <w:t>i</w:t>
      </w:r>
      <w:proofErr w:type="spellEnd"/>
      <w:r w:rsidR="00ED702B" w:rsidRPr="00CC17F1">
        <w:t>)</w:t>
      </w:r>
      <w:r w:rsidR="00ED702B" w:rsidRPr="00CC17F1">
        <w:tab/>
        <w:t xml:space="preserve">not to revoke the accreditation of an accredited service </w:t>
      </w:r>
      <w:r w:rsidR="003F5A47" w:rsidRPr="00CC17F1">
        <w:t>but</w:t>
      </w:r>
      <w:r w:rsidR="00ED702B" w:rsidRPr="00CC17F1">
        <w:t xml:space="preserve"> to vary the service’s period of accreditation; or</w:t>
      </w:r>
    </w:p>
    <w:p w:rsidR="00A94553" w:rsidRPr="00CC17F1" w:rsidRDefault="00ED702B" w:rsidP="00A94553">
      <w:pPr>
        <w:pStyle w:val="paragraphsub"/>
      </w:pPr>
      <w:r w:rsidRPr="00CC17F1">
        <w:tab/>
        <w:t>(ii)</w:t>
      </w:r>
      <w:r w:rsidRPr="00CC17F1">
        <w:tab/>
      </w:r>
      <w:r w:rsidR="00A94553" w:rsidRPr="00CC17F1">
        <w:t>to revoke the accreditat</w:t>
      </w:r>
      <w:r w:rsidRPr="00CC17F1">
        <w:t>ion of an accredited service;</w:t>
      </w:r>
    </w:p>
    <w:p w:rsidR="00A94553" w:rsidRPr="00CC17F1" w:rsidRDefault="00A94553" w:rsidP="00A94553">
      <w:pPr>
        <w:pStyle w:val="paragraph"/>
      </w:pPr>
      <w:r w:rsidRPr="00CC17F1">
        <w:tab/>
        <w:t>(b)</w:t>
      </w:r>
      <w:r w:rsidRPr="00CC17F1">
        <w:tab/>
        <w:t xml:space="preserve">no request for the reconsideration of the decision is made within the period </w:t>
      </w:r>
      <w:r w:rsidR="00610F5B" w:rsidRPr="00CC17F1">
        <w:t xml:space="preserve">(the </w:t>
      </w:r>
      <w:r w:rsidR="00610F5B" w:rsidRPr="00CC17F1">
        <w:rPr>
          <w:b/>
          <w:i/>
        </w:rPr>
        <w:t>reconsideration period</w:t>
      </w:r>
      <w:r w:rsidR="00610F5B" w:rsidRPr="00CC17F1">
        <w:t xml:space="preserve">) </w:t>
      </w:r>
      <w:r w:rsidRPr="00CC17F1">
        <w:t>mentioned in paragraph</w:t>
      </w:r>
      <w:r w:rsidR="00CC17F1" w:rsidRPr="00CC17F1">
        <w:t> </w:t>
      </w:r>
      <w:r w:rsidR="006B714D" w:rsidRPr="00CC17F1">
        <w:t>99</w:t>
      </w:r>
      <w:r w:rsidRPr="00CC17F1">
        <w:t>(3)(c);</w:t>
      </w:r>
    </w:p>
    <w:p w:rsidR="00A94553" w:rsidRPr="00CC17F1" w:rsidRDefault="00A94553" w:rsidP="00A94553">
      <w:pPr>
        <w:pStyle w:val="subsection2"/>
      </w:pPr>
      <w:r w:rsidRPr="00CC17F1">
        <w:t xml:space="preserve">the Commissioner must, within 28 days after the end of </w:t>
      </w:r>
      <w:r w:rsidR="00610F5B" w:rsidRPr="00CC17F1">
        <w:t>the</w:t>
      </w:r>
      <w:r w:rsidRPr="00CC17F1">
        <w:t xml:space="preserve"> </w:t>
      </w:r>
      <w:r w:rsidR="00610F5B" w:rsidRPr="00CC17F1">
        <w:t xml:space="preserve">reconsideration </w:t>
      </w:r>
      <w:r w:rsidRPr="00CC17F1">
        <w:t>period, publish on the Commission’s website the decision and any review audit report about the review audit of the service considered in making the decision.</w:t>
      </w:r>
    </w:p>
    <w:p w:rsidR="00A94553" w:rsidRPr="00CC17F1" w:rsidRDefault="00A94553" w:rsidP="00A94553">
      <w:pPr>
        <w:pStyle w:val="notetext"/>
      </w:pPr>
      <w:r w:rsidRPr="00CC17F1">
        <w:t>Note 1:</w:t>
      </w:r>
      <w:r w:rsidRPr="00CC17F1">
        <w:tab/>
        <w:t>If a request for the reconsideration of the decision is made, the reconsideration decision must be published under section</w:t>
      </w:r>
      <w:r w:rsidR="00CC17F1" w:rsidRPr="00CC17F1">
        <w:t> </w:t>
      </w:r>
      <w:r w:rsidR="006B714D" w:rsidRPr="00CC17F1">
        <w:t>104</w:t>
      </w:r>
      <w:r w:rsidRPr="00CC17F1">
        <w:t>.</w:t>
      </w:r>
    </w:p>
    <w:p w:rsidR="00A94553" w:rsidRPr="00CC17F1" w:rsidRDefault="00A94553" w:rsidP="00A94553">
      <w:pPr>
        <w:pStyle w:val="notetext"/>
      </w:pPr>
      <w:r w:rsidRPr="00CC17F1">
        <w:t>Note 2:</w:t>
      </w:r>
      <w:r w:rsidRPr="00CC17F1">
        <w:tab/>
        <w:t>For the disclosure of protected information, see Division</w:t>
      </w:r>
      <w:r w:rsidR="00CC17F1" w:rsidRPr="00CC17F1">
        <w:t> </w:t>
      </w:r>
      <w:r w:rsidRPr="00CC17F1">
        <w:t>4 of Part</w:t>
      </w:r>
      <w:r w:rsidR="00CC17F1" w:rsidRPr="00CC17F1">
        <w:t> </w:t>
      </w:r>
      <w:r w:rsidRPr="00CC17F1">
        <w:t>7 of the Commission Act.</w:t>
      </w:r>
    </w:p>
    <w:p w:rsidR="00A94553" w:rsidRPr="00CC17F1" w:rsidRDefault="00A94553" w:rsidP="00A94553">
      <w:pPr>
        <w:pStyle w:val="ActHead3"/>
        <w:pageBreakBefore/>
      </w:pPr>
      <w:bookmarkStart w:id="122" w:name="_Toc532478420"/>
      <w:r w:rsidRPr="00CC17F1">
        <w:rPr>
          <w:rStyle w:val="CharDivNo"/>
        </w:rPr>
        <w:lastRenderedPageBreak/>
        <w:t>Division</w:t>
      </w:r>
      <w:r w:rsidR="00CC17F1" w:rsidRPr="00CC17F1">
        <w:rPr>
          <w:rStyle w:val="CharDivNo"/>
        </w:rPr>
        <w:t> </w:t>
      </w:r>
      <w:r w:rsidR="0048702D" w:rsidRPr="00CC17F1">
        <w:rPr>
          <w:rStyle w:val="CharDivNo"/>
        </w:rPr>
        <w:t>7</w:t>
      </w:r>
      <w:r w:rsidRPr="00CC17F1">
        <w:t>—</w:t>
      </w:r>
      <w:r w:rsidRPr="00CC17F1">
        <w:rPr>
          <w:rStyle w:val="CharDivText"/>
        </w:rPr>
        <w:t>Dealing with non</w:t>
      </w:r>
      <w:r w:rsidR="00CC17F1" w:rsidRPr="00CC17F1">
        <w:rPr>
          <w:rStyle w:val="CharDivText"/>
        </w:rPr>
        <w:noBreakHyphen/>
      </w:r>
      <w:r w:rsidRPr="00CC17F1">
        <w:rPr>
          <w:rStyle w:val="CharDivText"/>
        </w:rPr>
        <w:t>compliance with relevant Standards</w:t>
      </w:r>
      <w:bookmarkEnd w:id="122"/>
    </w:p>
    <w:p w:rsidR="00A94553" w:rsidRPr="00CC17F1" w:rsidRDefault="00A94553" w:rsidP="00A94553">
      <w:pPr>
        <w:pStyle w:val="ActHead4"/>
      </w:pPr>
      <w:bookmarkStart w:id="123" w:name="_Toc532478421"/>
      <w:r w:rsidRPr="00CC17F1">
        <w:rPr>
          <w:rStyle w:val="CharSubdNo"/>
        </w:rPr>
        <w:t>Subdivision A</w:t>
      </w:r>
      <w:r w:rsidRPr="00CC17F1">
        <w:t>—</w:t>
      </w:r>
      <w:r w:rsidRPr="00CC17F1">
        <w:rPr>
          <w:rStyle w:val="CharSubdText"/>
        </w:rPr>
        <w:t>Timetables for improvement</w:t>
      </w:r>
      <w:bookmarkEnd w:id="123"/>
    </w:p>
    <w:p w:rsidR="00A94553" w:rsidRPr="00CC17F1" w:rsidRDefault="006B714D" w:rsidP="00A94553">
      <w:pPr>
        <w:pStyle w:val="ActHead5"/>
      </w:pPr>
      <w:bookmarkStart w:id="124" w:name="_Toc532478422"/>
      <w:r w:rsidRPr="00CC17F1">
        <w:rPr>
          <w:rStyle w:val="CharSectno"/>
        </w:rPr>
        <w:t>81</w:t>
      </w:r>
      <w:r w:rsidR="00A94553" w:rsidRPr="00CC17F1">
        <w:t xml:space="preserve">  Timetable for improvement given to approved provider of accredited service</w:t>
      </w:r>
      <w:bookmarkEnd w:id="124"/>
    </w:p>
    <w:p w:rsidR="00A94553" w:rsidRPr="00CC17F1" w:rsidRDefault="00A94553" w:rsidP="00A94553">
      <w:pPr>
        <w:pStyle w:val="subsection"/>
      </w:pPr>
      <w:r w:rsidRPr="00CC17F1">
        <w:tab/>
        <w:t>(1)</w:t>
      </w:r>
      <w:r w:rsidRPr="00CC17F1">
        <w:tab/>
        <w:t>This section applies if:</w:t>
      </w:r>
    </w:p>
    <w:p w:rsidR="00A94553" w:rsidRPr="00CC17F1" w:rsidRDefault="00A94553" w:rsidP="00A94553">
      <w:pPr>
        <w:pStyle w:val="paragraph"/>
      </w:pPr>
      <w:r w:rsidRPr="00CC17F1">
        <w:tab/>
        <w:t>(a)</w:t>
      </w:r>
      <w:r w:rsidRPr="00CC17F1">
        <w:tab/>
        <w:t>the approved provider of an accredited service is notified of a timetable for improvement in relation to the service under section</w:t>
      </w:r>
      <w:r w:rsidR="00CC17F1" w:rsidRPr="00CC17F1">
        <w:t> </w:t>
      </w:r>
      <w:r w:rsidR="006B714D" w:rsidRPr="00CC17F1">
        <w:t>30</w:t>
      </w:r>
      <w:r w:rsidRPr="00CC17F1">
        <w:t xml:space="preserve">, </w:t>
      </w:r>
      <w:r w:rsidR="006B714D" w:rsidRPr="00CC17F1">
        <w:t>42</w:t>
      </w:r>
      <w:r w:rsidRPr="00CC17F1">
        <w:t xml:space="preserve">, </w:t>
      </w:r>
      <w:r w:rsidR="006B714D" w:rsidRPr="00CC17F1">
        <w:t>68</w:t>
      </w:r>
      <w:r w:rsidRPr="00CC17F1">
        <w:t xml:space="preserve"> or </w:t>
      </w:r>
      <w:r w:rsidR="006B714D" w:rsidRPr="00CC17F1">
        <w:t>79</w:t>
      </w:r>
      <w:r w:rsidRPr="00CC17F1">
        <w:t>; and</w:t>
      </w:r>
    </w:p>
    <w:p w:rsidR="00A94553" w:rsidRPr="00CC17F1" w:rsidRDefault="00A94553" w:rsidP="00A94553">
      <w:pPr>
        <w:pStyle w:val="paragraph"/>
      </w:pPr>
      <w:r w:rsidRPr="00CC17F1">
        <w:tab/>
        <w:t>(b)</w:t>
      </w:r>
      <w:r w:rsidRPr="00CC17F1">
        <w:tab/>
        <w:t xml:space="preserve">at the end of the period (the </w:t>
      </w:r>
      <w:r w:rsidRPr="00CC17F1">
        <w:rPr>
          <w:b/>
          <w:i/>
        </w:rPr>
        <w:t>improvement period</w:t>
      </w:r>
      <w:r w:rsidRPr="00CC17F1">
        <w:t>) set out in the timetable, or as extended under section</w:t>
      </w:r>
      <w:r w:rsidR="00CC17F1" w:rsidRPr="00CC17F1">
        <w:t> </w:t>
      </w:r>
      <w:r w:rsidR="006B714D" w:rsidRPr="00CC17F1">
        <w:t>83</w:t>
      </w:r>
      <w:r w:rsidRPr="00CC17F1">
        <w:t>, the Commissioner is not satisfied that the level of care and services provided through the service complies with the Accreditation Standards or Flexible Care Standards (as applicable).</w:t>
      </w:r>
    </w:p>
    <w:p w:rsidR="00A94553" w:rsidRPr="00CC17F1" w:rsidRDefault="00A94553" w:rsidP="00A94553">
      <w:pPr>
        <w:pStyle w:val="subsection"/>
      </w:pPr>
      <w:r w:rsidRPr="00CC17F1">
        <w:tab/>
        <w:t>(2)</w:t>
      </w:r>
      <w:r w:rsidRPr="00CC17F1">
        <w:tab/>
        <w:t>The Commissioner must, as soon as practicable, but not later than 14 days, after the end of the improvement period, give the approved provider</w:t>
      </w:r>
      <w:r w:rsidR="003F5A47" w:rsidRPr="00CC17F1">
        <w:t xml:space="preserve"> of the accredited service</w:t>
      </w:r>
      <w:r w:rsidRPr="00CC17F1">
        <w:t xml:space="preserve"> and the Secretary:</w:t>
      </w:r>
    </w:p>
    <w:p w:rsidR="00A94553" w:rsidRPr="00CC17F1" w:rsidRDefault="00A94553" w:rsidP="00A94553">
      <w:pPr>
        <w:pStyle w:val="paragraph"/>
      </w:pPr>
      <w:r w:rsidRPr="00CC17F1">
        <w:tab/>
        <w:t>(a)</w:t>
      </w:r>
      <w:r w:rsidRPr="00CC17F1">
        <w:tab/>
        <w:t xml:space="preserve">a written notice setting out the reasons why the Commissioner is not satisfied of the matter mentioned in </w:t>
      </w:r>
      <w:r w:rsidR="00CC17F1" w:rsidRPr="00CC17F1">
        <w:t>paragraph (</w:t>
      </w:r>
      <w:r w:rsidRPr="00CC17F1">
        <w:t>1)(b); and</w:t>
      </w:r>
    </w:p>
    <w:p w:rsidR="00A94553" w:rsidRPr="00CC17F1" w:rsidRDefault="00A94553" w:rsidP="00A94553">
      <w:pPr>
        <w:pStyle w:val="paragraph"/>
      </w:pPr>
      <w:r w:rsidRPr="00CC17F1">
        <w:tab/>
        <w:t>(b)</w:t>
      </w:r>
      <w:r w:rsidRPr="00CC17F1">
        <w:tab/>
        <w:t>a copy of any other relevant information.</w:t>
      </w:r>
    </w:p>
    <w:p w:rsidR="00A94553" w:rsidRPr="00CC17F1" w:rsidRDefault="006B714D" w:rsidP="00A94553">
      <w:pPr>
        <w:pStyle w:val="ActHead5"/>
      </w:pPr>
      <w:bookmarkStart w:id="125" w:name="_Toc532478423"/>
      <w:r w:rsidRPr="00CC17F1">
        <w:rPr>
          <w:rStyle w:val="CharSectno"/>
        </w:rPr>
        <w:t>82</w:t>
      </w:r>
      <w:r w:rsidR="00A94553" w:rsidRPr="00CC17F1">
        <w:t xml:space="preserve">  Timetable for improvement given to home service provider of home service</w:t>
      </w:r>
      <w:bookmarkEnd w:id="125"/>
    </w:p>
    <w:p w:rsidR="00A94553" w:rsidRPr="00CC17F1" w:rsidRDefault="00A94553" w:rsidP="00A94553">
      <w:pPr>
        <w:pStyle w:val="subsection"/>
      </w:pPr>
      <w:r w:rsidRPr="00CC17F1">
        <w:tab/>
        <w:t>(1)</w:t>
      </w:r>
      <w:r w:rsidRPr="00CC17F1">
        <w:tab/>
        <w:t>This section applies if:</w:t>
      </w:r>
    </w:p>
    <w:p w:rsidR="00A94553" w:rsidRPr="00CC17F1" w:rsidRDefault="00A94553" w:rsidP="00A94553">
      <w:pPr>
        <w:pStyle w:val="paragraph"/>
      </w:pPr>
      <w:r w:rsidRPr="00CC17F1">
        <w:tab/>
        <w:t>(a)</w:t>
      </w:r>
      <w:r w:rsidRPr="00CC17F1">
        <w:tab/>
        <w:t>either:</w:t>
      </w:r>
    </w:p>
    <w:p w:rsidR="00A94553" w:rsidRPr="00CC17F1" w:rsidRDefault="00A94553" w:rsidP="00A94553">
      <w:pPr>
        <w:pStyle w:val="paragraphsub"/>
      </w:pPr>
      <w:r w:rsidRPr="00CC17F1">
        <w:tab/>
        <w:t>(</w:t>
      </w:r>
      <w:proofErr w:type="spellStart"/>
      <w:r w:rsidRPr="00CC17F1">
        <w:t>i</w:t>
      </w:r>
      <w:proofErr w:type="spellEnd"/>
      <w:r w:rsidRPr="00CC17F1">
        <w:t>)</w:t>
      </w:r>
      <w:r w:rsidRPr="00CC17F1">
        <w:tab/>
        <w:t>the home service provider of a home service is notified of a timetable for improvement in relation to the service under section</w:t>
      </w:r>
      <w:r w:rsidR="00CC17F1" w:rsidRPr="00CC17F1">
        <w:t> </w:t>
      </w:r>
      <w:r w:rsidR="006B714D" w:rsidRPr="00CC17F1">
        <w:t>68</w:t>
      </w:r>
      <w:r w:rsidRPr="00CC17F1">
        <w:t>; or</w:t>
      </w:r>
    </w:p>
    <w:p w:rsidR="00A94553" w:rsidRPr="00CC17F1" w:rsidRDefault="00A94553" w:rsidP="00A94553">
      <w:pPr>
        <w:pStyle w:val="paragraphsub"/>
      </w:pPr>
      <w:r w:rsidRPr="00CC17F1">
        <w:tab/>
        <w:t>(ii)</w:t>
      </w:r>
      <w:r w:rsidRPr="00CC17F1">
        <w:tab/>
        <w:t>a final report given</w:t>
      </w:r>
      <w:r w:rsidR="00D43307" w:rsidRPr="00CC17F1">
        <w:t xml:space="preserve"> under section</w:t>
      </w:r>
      <w:r w:rsidR="00CC17F1" w:rsidRPr="00CC17F1">
        <w:t> </w:t>
      </w:r>
      <w:r w:rsidR="006B714D" w:rsidRPr="00CC17F1">
        <w:t>57</w:t>
      </w:r>
      <w:r w:rsidRPr="00CC17F1">
        <w:t xml:space="preserve"> to the home service provider of a home service specifies a timetable for improvement in relation to the service; and</w:t>
      </w:r>
    </w:p>
    <w:p w:rsidR="00A94553" w:rsidRPr="00CC17F1" w:rsidRDefault="00A94553" w:rsidP="00A94553">
      <w:pPr>
        <w:pStyle w:val="paragraph"/>
      </w:pPr>
      <w:r w:rsidRPr="00CC17F1">
        <w:tab/>
        <w:t>(b)</w:t>
      </w:r>
      <w:r w:rsidRPr="00CC17F1">
        <w:tab/>
        <w:t xml:space="preserve">at the end of the period (the </w:t>
      </w:r>
      <w:r w:rsidRPr="00CC17F1">
        <w:rPr>
          <w:b/>
          <w:i/>
        </w:rPr>
        <w:t>improvement period</w:t>
      </w:r>
      <w:r w:rsidRPr="00CC17F1">
        <w:t>) set out in the timetable, or as extended under section</w:t>
      </w:r>
      <w:r w:rsidR="00CC17F1" w:rsidRPr="00CC17F1">
        <w:t> </w:t>
      </w:r>
      <w:r w:rsidR="006B714D" w:rsidRPr="00CC17F1">
        <w:t>83</w:t>
      </w:r>
      <w:r w:rsidRPr="00CC17F1">
        <w:t>, the Commissioner is not satisfied that the level of care and services provided through the service complies with the Home Care Standards or Flexible Care Standards (as applicable).</w:t>
      </w:r>
    </w:p>
    <w:p w:rsidR="00A94553" w:rsidRPr="00CC17F1" w:rsidRDefault="00A94553" w:rsidP="00A94553">
      <w:pPr>
        <w:pStyle w:val="subsection"/>
      </w:pPr>
      <w:r w:rsidRPr="00CC17F1">
        <w:tab/>
        <w:t>(2)</w:t>
      </w:r>
      <w:r w:rsidRPr="00CC17F1">
        <w:tab/>
        <w:t>The Commissioner must, as soon as practicable, but not later than 14 days, after the end of the improvement period, give the</w:t>
      </w:r>
      <w:r w:rsidR="003F5A47" w:rsidRPr="00CC17F1">
        <w:t xml:space="preserve"> home </w:t>
      </w:r>
      <w:r w:rsidRPr="00CC17F1">
        <w:t xml:space="preserve">service provider </w:t>
      </w:r>
      <w:r w:rsidR="003F5A47" w:rsidRPr="00CC17F1">
        <w:t xml:space="preserve">of the home service </w:t>
      </w:r>
      <w:r w:rsidRPr="00CC17F1">
        <w:t>and the Secretary:</w:t>
      </w:r>
    </w:p>
    <w:p w:rsidR="00A94553" w:rsidRPr="00CC17F1" w:rsidRDefault="00A94553" w:rsidP="00A94553">
      <w:pPr>
        <w:pStyle w:val="paragraph"/>
      </w:pPr>
      <w:r w:rsidRPr="00CC17F1">
        <w:tab/>
        <w:t>(a)</w:t>
      </w:r>
      <w:r w:rsidRPr="00CC17F1">
        <w:tab/>
        <w:t xml:space="preserve">a written notice setting out the reasons why the Commissioner is not satisfied of the matter mentioned in </w:t>
      </w:r>
      <w:r w:rsidR="00CC17F1" w:rsidRPr="00CC17F1">
        <w:t>paragraph (</w:t>
      </w:r>
      <w:r w:rsidRPr="00CC17F1">
        <w:t>1)(b); and</w:t>
      </w:r>
    </w:p>
    <w:p w:rsidR="00A94553" w:rsidRPr="00CC17F1" w:rsidRDefault="00A94553" w:rsidP="00A94553">
      <w:pPr>
        <w:pStyle w:val="paragraph"/>
      </w:pPr>
      <w:r w:rsidRPr="00CC17F1">
        <w:tab/>
        <w:t>(b)</w:t>
      </w:r>
      <w:r w:rsidRPr="00CC17F1">
        <w:tab/>
        <w:t>a copy of any other relevant information.</w:t>
      </w:r>
    </w:p>
    <w:p w:rsidR="00A94553" w:rsidRPr="00CC17F1" w:rsidRDefault="006B714D" w:rsidP="00A94553">
      <w:pPr>
        <w:pStyle w:val="ActHead5"/>
      </w:pPr>
      <w:bookmarkStart w:id="126" w:name="_Toc532478424"/>
      <w:r w:rsidRPr="00CC17F1">
        <w:rPr>
          <w:rStyle w:val="CharSectno"/>
        </w:rPr>
        <w:t>83</w:t>
      </w:r>
      <w:r w:rsidR="00A94553" w:rsidRPr="00CC17F1">
        <w:t xml:space="preserve">  Extension of period for improvement</w:t>
      </w:r>
      <w:bookmarkEnd w:id="126"/>
    </w:p>
    <w:p w:rsidR="00A94553" w:rsidRPr="00CC17F1" w:rsidRDefault="00A94553" w:rsidP="00A94553">
      <w:pPr>
        <w:pStyle w:val="subsection"/>
      </w:pPr>
      <w:r w:rsidRPr="00CC17F1">
        <w:tab/>
        <w:t>(1)</w:t>
      </w:r>
      <w:r w:rsidRPr="00CC17F1">
        <w:tab/>
        <w:t>If the approved provider of an accredited service, or the home service provider of a home service, is notified of a timetable for improvement in relation to the service under section</w:t>
      </w:r>
      <w:r w:rsidR="00CC17F1" w:rsidRPr="00CC17F1">
        <w:t> </w:t>
      </w:r>
      <w:r w:rsidR="006B714D" w:rsidRPr="00CC17F1">
        <w:t>30</w:t>
      </w:r>
      <w:r w:rsidRPr="00CC17F1">
        <w:t xml:space="preserve">, </w:t>
      </w:r>
      <w:r w:rsidR="006B714D" w:rsidRPr="00CC17F1">
        <w:t>42</w:t>
      </w:r>
      <w:r w:rsidRPr="00CC17F1">
        <w:t xml:space="preserve">, </w:t>
      </w:r>
      <w:r w:rsidR="006B714D" w:rsidRPr="00CC17F1">
        <w:t>68</w:t>
      </w:r>
      <w:r w:rsidRPr="00CC17F1">
        <w:t xml:space="preserve"> or </w:t>
      </w:r>
      <w:r w:rsidR="006B714D" w:rsidRPr="00CC17F1">
        <w:t>79</w:t>
      </w:r>
      <w:r w:rsidRPr="00CC17F1">
        <w:t>, the Commissioner may, by written notice given to the provider, extend the period set out in the timetable.</w:t>
      </w:r>
    </w:p>
    <w:p w:rsidR="00A94553" w:rsidRPr="00CC17F1" w:rsidRDefault="00A94553" w:rsidP="00A94553">
      <w:pPr>
        <w:pStyle w:val="subsection"/>
      </w:pPr>
      <w:r w:rsidRPr="00CC17F1">
        <w:lastRenderedPageBreak/>
        <w:tab/>
        <w:t>(2)</w:t>
      </w:r>
      <w:r w:rsidRPr="00CC17F1">
        <w:tab/>
        <w:t>If a final report given</w:t>
      </w:r>
      <w:r w:rsidR="00D43307" w:rsidRPr="00CC17F1">
        <w:t xml:space="preserve"> under section</w:t>
      </w:r>
      <w:r w:rsidR="00CC17F1" w:rsidRPr="00CC17F1">
        <w:t> </w:t>
      </w:r>
      <w:r w:rsidR="006B714D" w:rsidRPr="00CC17F1">
        <w:t>57</w:t>
      </w:r>
      <w:r w:rsidRPr="00CC17F1">
        <w:t xml:space="preserve"> to the home service provider of a home service specifies a timetable for improvement in relation to the service, the Commissioner may, by written notice given to the provider, extend the period set out in the timetable.</w:t>
      </w:r>
    </w:p>
    <w:p w:rsidR="00A94553" w:rsidRPr="00CC17F1" w:rsidRDefault="00A94553" w:rsidP="00A94553">
      <w:pPr>
        <w:pStyle w:val="ActHead4"/>
      </w:pPr>
      <w:bookmarkStart w:id="127" w:name="_Toc532478425"/>
      <w:r w:rsidRPr="00CC17F1">
        <w:rPr>
          <w:rStyle w:val="CharSubdNo"/>
        </w:rPr>
        <w:t>Subdivision B</w:t>
      </w:r>
      <w:r w:rsidRPr="00CC17F1">
        <w:t>—</w:t>
      </w:r>
      <w:r w:rsidRPr="00CC17F1">
        <w:rPr>
          <w:rStyle w:val="CharSubdText"/>
        </w:rPr>
        <w:t>Non</w:t>
      </w:r>
      <w:r w:rsidR="00CC17F1" w:rsidRPr="00CC17F1">
        <w:rPr>
          <w:rStyle w:val="CharSubdText"/>
        </w:rPr>
        <w:noBreakHyphen/>
      </w:r>
      <w:r w:rsidRPr="00CC17F1">
        <w:rPr>
          <w:rStyle w:val="CharSubdText"/>
        </w:rPr>
        <w:t>compliance with relevant Standards</w:t>
      </w:r>
      <w:bookmarkEnd w:id="127"/>
    </w:p>
    <w:p w:rsidR="00A94553" w:rsidRPr="00CC17F1" w:rsidRDefault="006B714D" w:rsidP="00A94553">
      <w:pPr>
        <w:pStyle w:val="ActHead5"/>
      </w:pPr>
      <w:bookmarkStart w:id="128" w:name="_Toc532478426"/>
      <w:r w:rsidRPr="00CC17F1">
        <w:rPr>
          <w:rStyle w:val="CharSectno"/>
        </w:rPr>
        <w:t>84</w:t>
      </w:r>
      <w:r w:rsidR="00A94553" w:rsidRPr="00CC17F1">
        <w:t xml:space="preserve">  Direction to revise </w:t>
      </w:r>
      <w:r w:rsidR="00BD592C" w:rsidRPr="00CC17F1">
        <w:t xml:space="preserve">plan </w:t>
      </w:r>
      <w:r w:rsidR="00C0345F" w:rsidRPr="00CC17F1">
        <w:t>for</w:t>
      </w:r>
      <w:r w:rsidR="00BD592C" w:rsidRPr="00CC17F1">
        <w:t xml:space="preserve"> </w:t>
      </w:r>
      <w:r w:rsidR="00A94553" w:rsidRPr="00CC17F1">
        <w:t>continuous</w:t>
      </w:r>
      <w:r w:rsidR="00744D72" w:rsidRPr="00CC17F1">
        <w:t xml:space="preserve"> improvement if there is </w:t>
      </w:r>
      <w:r w:rsidR="00A94553" w:rsidRPr="00CC17F1">
        <w:t>failure to comply with relevant Standards</w:t>
      </w:r>
      <w:bookmarkEnd w:id="128"/>
    </w:p>
    <w:p w:rsidR="00A94553" w:rsidRPr="00CC17F1" w:rsidRDefault="00A94553" w:rsidP="00A94553">
      <w:pPr>
        <w:pStyle w:val="subsection"/>
      </w:pPr>
      <w:r w:rsidRPr="00CC17F1">
        <w:tab/>
        <w:t>(1)</w:t>
      </w:r>
      <w:r w:rsidRPr="00CC17F1">
        <w:tab/>
        <w:t>If the Commissioner finds that the approved provider of an accredited service, or the home service provider of a home service, has failed to comply with the Accreditation Standards, Home Care Standards or Flexible Care Standards (as applicable) in relation to the service, the Commissioner must by written notice given to the provider:</w:t>
      </w:r>
    </w:p>
    <w:p w:rsidR="00A94553" w:rsidRPr="00CC17F1" w:rsidRDefault="00A94553" w:rsidP="00A94553">
      <w:pPr>
        <w:pStyle w:val="paragraph"/>
      </w:pPr>
      <w:r w:rsidRPr="00CC17F1">
        <w:tab/>
        <w:t>(a)</w:t>
      </w:r>
      <w:r w:rsidRPr="00CC17F1">
        <w:tab/>
        <w:t>inform the provider of the Commissioner’s finding and the reasons for the finding; and</w:t>
      </w:r>
    </w:p>
    <w:p w:rsidR="00A94553" w:rsidRPr="00CC17F1" w:rsidRDefault="00A94553" w:rsidP="00A94553">
      <w:pPr>
        <w:pStyle w:val="paragraph"/>
      </w:pPr>
      <w:r w:rsidRPr="00CC17F1">
        <w:tab/>
        <w:t>(b)</w:t>
      </w:r>
      <w:r w:rsidRPr="00CC17F1">
        <w:tab/>
        <w:t xml:space="preserve">direct the provider to revise, within 14 days after the notice is given, the </w:t>
      </w:r>
      <w:r w:rsidR="00BD592C" w:rsidRPr="00CC17F1">
        <w:t>plan for continuous improvement</w:t>
      </w:r>
      <w:r w:rsidRPr="00CC17F1">
        <w:t xml:space="preserve"> for the service to set out how the provider will make improvements to ensure that the Accreditation Standards, Home Care Standards or Flexible Care Standards (as applicable) are complied with in relation to the service.</w:t>
      </w:r>
    </w:p>
    <w:p w:rsidR="00A94553" w:rsidRPr="00CC17F1" w:rsidRDefault="00A94553" w:rsidP="00A94553">
      <w:pPr>
        <w:pStyle w:val="subsection"/>
      </w:pPr>
      <w:r w:rsidRPr="00CC17F1">
        <w:tab/>
        <w:t>(2)</w:t>
      </w:r>
      <w:r w:rsidRPr="00CC17F1">
        <w:tab/>
        <w:t xml:space="preserve">If the approved provider of an accredited service, or the home service provider of a home service, is given a direction under </w:t>
      </w:r>
      <w:r w:rsidR="00CC17F1" w:rsidRPr="00CC17F1">
        <w:t>paragraph (</w:t>
      </w:r>
      <w:r w:rsidRPr="00CC17F1">
        <w:t>1)(b), the provider must comply with the direction.</w:t>
      </w:r>
    </w:p>
    <w:p w:rsidR="00A94553" w:rsidRPr="00CC17F1" w:rsidRDefault="006B714D" w:rsidP="00A94553">
      <w:pPr>
        <w:pStyle w:val="ActHead5"/>
      </w:pPr>
      <w:bookmarkStart w:id="129" w:name="_Toc532478427"/>
      <w:r w:rsidRPr="00CC17F1">
        <w:rPr>
          <w:rStyle w:val="CharSectno"/>
        </w:rPr>
        <w:t>85</w:t>
      </w:r>
      <w:r w:rsidR="00A94553" w:rsidRPr="00CC17F1">
        <w:t xml:space="preserve">  Failure to comply with relevant Standards that places safety, health or well</w:t>
      </w:r>
      <w:r w:rsidR="00CC17F1">
        <w:noBreakHyphen/>
      </w:r>
      <w:r w:rsidR="00A94553" w:rsidRPr="00CC17F1">
        <w:t>being of aged care consumer at serious risk</w:t>
      </w:r>
      <w:bookmarkEnd w:id="129"/>
    </w:p>
    <w:p w:rsidR="00A94553" w:rsidRPr="00CC17F1" w:rsidRDefault="00A94553" w:rsidP="00A94553">
      <w:pPr>
        <w:pStyle w:val="subsection"/>
      </w:pPr>
      <w:r w:rsidRPr="00CC17F1">
        <w:tab/>
        <w:t>(1)</w:t>
      </w:r>
      <w:r w:rsidRPr="00CC17F1">
        <w:tab/>
        <w:t>This section applies if the Commissioner finds that the approved provider of an accredited service, or the home service provider of a home service, has failed to comply with the Accreditation Standards, Home Care Standards or Flexible Care Standards (as applicable) in relation to the service.</w:t>
      </w:r>
    </w:p>
    <w:p w:rsidR="00A94553" w:rsidRPr="00CC17F1" w:rsidRDefault="00A94553" w:rsidP="00A94553">
      <w:pPr>
        <w:pStyle w:val="subsection"/>
      </w:pPr>
      <w:r w:rsidRPr="00CC17F1">
        <w:tab/>
        <w:t>(2)</w:t>
      </w:r>
      <w:r w:rsidRPr="00CC17F1">
        <w:tab/>
        <w:t>The Commissioner must, as soon as practicable after making the finding, decide whether the failure has placed, or may place, the safety, health or well</w:t>
      </w:r>
      <w:r w:rsidR="00CC17F1">
        <w:noBreakHyphen/>
      </w:r>
      <w:r w:rsidRPr="00CC17F1">
        <w:t>being of an aged care consumer of the service at serious risk.</w:t>
      </w:r>
    </w:p>
    <w:p w:rsidR="00A94553" w:rsidRPr="00CC17F1" w:rsidRDefault="00A94553" w:rsidP="00A94553">
      <w:pPr>
        <w:pStyle w:val="subsection"/>
      </w:pPr>
      <w:r w:rsidRPr="00CC17F1">
        <w:tab/>
        <w:t>(3)</w:t>
      </w:r>
      <w:r w:rsidRPr="00CC17F1">
        <w:tab/>
        <w:t>If the Commissioner decides that the failure has placed, or may place, the safety, health or well</w:t>
      </w:r>
      <w:r w:rsidR="00CC17F1">
        <w:noBreakHyphen/>
      </w:r>
      <w:r w:rsidRPr="00CC17F1">
        <w:t>being of an aged care consumer of the service at serious risk, the Commissioner must, as soon as practicable after making the decision, give the approved provider or home service provider (as the case may be) written notice of:</w:t>
      </w:r>
    </w:p>
    <w:p w:rsidR="00A94553" w:rsidRPr="00CC17F1" w:rsidRDefault="00A94553" w:rsidP="00A94553">
      <w:pPr>
        <w:pStyle w:val="paragraph"/>
      </w:pPr>
      <w:r w:rsidRPr="00CC17F1">
        <w:tab/>
        <w:t>(a)</w:t>
      </w:r>
      <w:r w:rsidRPr="00CC17F1">
        <w:tab/>
        <w:t>the Commissioner’s finding and the reasons for the finding; and</w:t>
      </w:r>
    </w:p>
    <w:p w:rsidR="00A94553" w:rsidRPr="00CC17F1" w:rsidRDefault="00A94553" w:rsidP="00A94553">
      <w:pPr>
        <w:pStyle w:val="paragraph"/>
      </w:pPr>
      <w:r w:rsidRPr="00CC17F1">
        <w:tab/>
        <w:t>(b)</w:t>
      </w:r>
      <w:r w:rsidRPr="00CC17F1">
        <w:tab/>
        <w:t>the reasons for Commissioner’s decision that the failure has placed, or may place, the safety, health or well</w:t>
      </w:r>
      <w:r w:rsidR="00CC17F1">
        <w:noBreakHyphen/>
      </w:r>
      <w:r w:rsidRPr="00CC17F1">
        <w:t>being of an aged care consumer of the service at serious risk.</w:t>
      </w:r>
    </w:p>
    <w:p w:rsidR="00A94553" w:rsidRPr="00CC17F1" w:rsidRDefault="00A94553" w:rsidP="00A94553">
      <w:pPr>
        <w:pStyle w:val="subsection"/>
      </w:pPr>
      <w:r w:rsidRPr="00CC17F1">
        <w:tab/>
        <w:t>(4)</w:t>
      </w:r>
      <w:r w:rsidRPr="00CC17F1">
        <w:tab/>
        <w:t>The Commissioner must</w:t>
      </w:r>
      <w:r w:rsidR="00D43307" w:rsidRPr="00CC17F1">
        <w:t>, as soon as practicable,</w:t>
      </w:r>
      <w:r w:rsidRPr="00CC17F1">
        <w:t xml:space="preserve"> give a copy of a notice given under </w:t>
      </w:r>
      <w:r w:rsidR="00CC17F1" w:rsidRPr="00CC17F1">
        <w:t>subsection (</w:t>
      </w:r>
      <w:r w:rsidRPr="00CC17F1">
        <w:t>3) to the Secretary.</w:t>
      </w:r>
    </w:p>
    <w:p w:rsidR="00A94553" w:rsidRPr="00CC17F1" w:rsidRDefault="00A94553" w:rsidP="00A94553">
      <w:pPr>
        <w:pStyle w:val="ActHead3"/>
        <w:pageBreakBefore/>
      </w:pPr>
      <w:bookmarkStart w:id="130" w:name="_Toc532478428"/>
      <w:r w:rsidRPr="00CC17F1">
        <w:rPr>
          <w:rStyle w:val="CharDivNo"/>
        </w:rPr>
        <w:lastRenderedPageBreak/>
        <w:t>Division</w:t>
      </w:r>
      <w:r w:rsidR="00CC17F1" w:rsidRPr="00CC17F1">
        <w:rPr>
          <w:rStyle w:val="CharDivNo"/>
        </w:rPr>
        <w:t> </w:t>
      </w:r>
      <w:r w:rsidR="0048702D" w:rsidRPr="00CC17F1">
        <w:rPr>
          <w:rStyle w:val="CharDivNo"/>
        </w:rPr>
        <w:t>8</w:t>
      </w:r>
      <w:r w:rsidRPr="00CC17F1">
        <w:t>—</w:t>
      </w:r>
      <w:r w:rsidRPr="00CC17F1">
        <w:rPr>
          <w:rStyle w:val="CharDivText"/>
        </w:rPr>
        <w:t>Monitoring of Aboriginal and Torres Strait Islander services</w:t>
      </w:r>
      <w:bookmarkEnd w:id="130"/>
    </w:p>
    <w:p w:rsidR="00A94553" w:rsidRPr="00CC17F1" w:rsidRDefault="006B714D" w:rsidP="00A94553">
      <w:pPr>
        <w:pStyle w:val="ActHead5"/>
      </w:pPr>
      <w:bookmarkStart w:id="131" w:name="_Toc532478429"/>
      <w:r w:rsidRPr="00CC17F1">
        <w:rPr>
          <w:rStyle w:val="CharSectno"/>
        </w:rPr>
        <w:t>86</w:t>
      </w:r>
      <w:r w:rsidR="00A94553" w:rsidRPr="00CC17F1">
        <w:t xml:space="preserve">  Monitoring of Aboriginal and Torres Strait Islander services</w:t>
      </w:r>
      <w:bookmarkEnd w:id="131"/>
    </w:p>
    <w:p w:rsidR="00D60ECE" w:rsidRPr="00CC17F1" w:rsidRDefault="00A94553" w:rsidP="00D60ECE">
      <w:pPr>
        <w:pStyle w:val="subsection"/>
      </w:pPr>
      <w:r w:rsidRPr="00CC17F1">
        <w:tab/>
      </w:r>
      <w:r w:rsidRPr="00CC17F1">
        <w:tab/>
        <w:t>The Commissioner must monitor an Aboriginal and Torres Strait Islander service in accordance with the Quality Framework.</w:t>
      </w:r>
    </w:p>
    <w:p w:rsidR="00185A5F" w:rsidRPr="00CC17F1" w:rsidRDefault="00185A5F" w:rsidP="00185A5F">
      <w:pPr>
        <w:pStyle w:val="ActHead2"/>
        <w:pageBreakBefore/>
      </w:pPr>
      <w:bookmarkStart w:id="132" w:name="_Toc532478430"/>
      <w:r w:rsidRPr="00CC17F1">
        <w:rPr>
          <w:rStyle w:val="CharPartNo"/>
        </w:rPr>
        <w:lastRenderedPageBreak/>
        <w:t>Part</w:t>
      </w:r>
      <w:r w:rsidR="00CC17F1" w:rsidRPr="00CC17F1">
        <w:rPr>
          <w:rStyle w:val="CharPartNo"/>
        </w:rPr>
        <w:t> </w:t>
      </w:r>
      <w:r w:rsidR="00CB0BB0" w:rsidRPr="00CC17F1">
        <w:rPr>
          <w:rStyle w:val="CharPartNo"/>
        </w:rPr>
        <w:t>6</w:t>
      </w:r>
      <w:r w:rsidRPr="00CC17F1">
        <w:t>—</w:t>
      </w:r>
      <w:r w:rsidRPr="00CC17F1">
        <w:rPr>
          <w:rStyle w:val="CharPartText"/>
        </w:rPr>
        <w:t>Registration of quality assessors</w:t>
      </w:r>
      <w:bookmarkEnd w:id="132"/>
    </w:p>
    <w:p w:rsidR="00185A5F" w:rsidRPr="00CC17F1" w:rsidRDefault="00185A5F" w:rsidP="00185A5F">
      <w:pPr>
        <w:pStyle w:val="ActHead3"/>
      </w:pPr>
      <w:bookmarkStart w:id="133" w:name="_Toc532478431"/>
      <w:r w:rsidRPr="00CC17F1">
        <w:rPr>
          <w:rStyle w:val="CharDivNo"/>
        </w:rPr>
        <w:t>Division</w:t>
      </w:r>
      <w:r w:rsidR="00CC17F1" w:rsidRPr="00CC17F1">
        <w:rPr>
          <w:rStyle w:val="CharDivNo"/>
        </w:rPr>
        <w:t> </w:t>
      </w:r>
      <w:r w:rsidRPr="00CC17F1">
        <w:rPr>
          <w:rStyle w:val="CharDivNo"/>
        </w:rPr>
        <w:t>1</w:t>
      </w:r>
      <w:r w:rsidRPr="00CC17F1">
        <w:t>—</w:t>
      </w:r>
      <w:r w:rsidRPr="00CC17F1">
        <w:rPr>
          <w:rStyle w:val="CharDivText"/>
        </w:rPr>
        <w:t>Introduction</w:t>
      </w:r>
      <w:bookmarkEnd w:id="133"/>
    </w:p>
    <w:p w:rsidR="00185A5F" w:rsidRPr="00CC17F1" w:rsidRDefault="006B714D" w:rsidP="00185A5F">
      <w:pPr>
        <w:pStyle w:val="ActHead5"/>
      </w:pPr>
      <w:bookmarkStart w:id="134" w:name="_Toc532478432"/>
      <w:r w:rsidRPr="00CC17F1">
        <w:rPr>
          <w:rStyle w:val="CharSectno"/>
        </w:rPr>
        <w:t>87</w:t>
      </w:r>
      <w:r w:rsidR="00185A5F" w:rsidRPr="00CC17F1">
        <w:t xml:space="preserve">  Simplified outline of this Part</w:t>
      </w:r>
      <w:bookmarkEnd w:id="134"/>
    </w:p>
    <w:p w:rsidR="00185A5F" w:rsidRPr="00CC17F1" w:rsidRDefault="00876492" w:rsidP="00876492">
      <w:pPr>
        <w:pStyle w:val="SOText"/>
      </w:pPr>
      <w:r w:rsidRPr="00CC17F1">
        <w:t xml:space="preserve">This Part provides for the registration of </w:t>
      </w:r>
      <w:r w:rsidR="002A69AC" w:rsidRPr="00CC17F1">
        <w:t xml:space="preserve">persons as </w:t>
      </w:r>
      <w:r w:rsidRPr="00CC17F1">
        <w:t>quality assessors.</w:t>
      </w:r>
    </w:p>
    <w:p w:rsidR="00225AA3" w:rsidRPr="00CC17F1" w:rsidRDefault="00225AA3" w:rsidP="00876492">
      <w:pPr>
        <w:pStyle w:val="SOText"/>
      </w:pPr>
      <w:r w:rsidRPr="00CC17F1">
        <w:t>A person may apply to the Commissioner to be registered as a quality assessor. T</w:t>
      </w:r>
      <w:r w:rsidR="00876492" w:rsidRPr="00CC17F1">
        <w:t>he Commissioner must register the person for a period of 1 year if the Commissioner i</w:t>
      </w:r>
      <w:r w:rsidRPr="00CC17F1">
        <w:t>s satisfied of certain matters.</w:t>
      </w:r>
    </w:p>
    <w:p w:rsidR="00876492" w:rsidRPr="00CC17F1" w:rsidRDefault="00225AA3" w:rsidP="00876492">
      <w:pPr>
        <w:pStyle w:val="SOText"/>
      </w:pPr>
      <w:r w:rsidRPr="00CC17F1">
        <w:t>A</w:t>
      </w:r>
      <w:r w:rsidR="00876492" w:rsidRPr="00CC17F1">
        <w:t xml:space="preserve"> quality assessor </w:t>
      </w:r>
      <w:r w:rsidRPr="00CC17F1">
        <w:t>may apply</w:t>
      </w:r>
      <w:r w:rsidR="002A69AC" w:rsidRPr="00CC17F1">
        <w:t xml:space="preserve"> one or more times</w:t>
      </w:r>
      <w:r w:rsidRPr="00CC17F1">
        <w:t xml:space="preserve"> to the Commissioner to be</w:t>
      </w:r>
      <w:r w:rsidR="00EB6392" w:rsidRPr="00CC17F1">
        <w:t xml:space="preserve"> registered as</w:t>
      </w:r>
      <w:r w:rsidRPr="00CC17F1">
        <w:t xml:space="preserve"> a quality assessor for</w:t>
      </w:r>
      <w:r w:rsidR="009A1429" w:rsidRPr="00CC17F1">
        <w:t xml:space="preserve"> a further 1 </w:t>
      </w:r>
      <w:r w:rsidR="002A69AC" w:rsidRPr="00CC17F1">
        <w:t>year</w:t>
      </w:r>
      <w:r w:rsidRPr="00CC17F1">
        <w:t>. The Commissioner must register the person if the Commissioner is satisfied of certain matters.</w:t>
      </w:r>
    </w:p>
    <w:p w:rsidR="002B7F46" w:rsidRPr="00CC17F1" w:rsidRDefault="002B7F46" w:rsidP="00BF11C1">
      <w:pPr>
        <w:pStyle w:val="SOText"/>
      </w:pPr>
      <w:r w:rsidRPr="00CC17F1">
        <w:t>The Commissioner must cancel a person’s regist</w:t>
      </w:r>
      <w:r w:rsidR="00225AA3" w:rsidRPr="00CC17F1">
        <w:t xml:space="preserve">ration as a quality assessor if </w:t>
      </w:r>
      <w:r w:rsidRPr="00CC17F1">
        <w:t xml:space="preserve">the Commissioner is satisfied </w:t>
      </w:r>
      <w:r w:rsidR="00B405B3" w:rsidRPr="00CC17F1">
        <w:t xml:space="preserve">that </w:t>
      </w:r>
      <w:r w:rsidRPr="00CC17F1">
        <w:t xml:space="preserve">the person </w:t>
      </w:r>
      <w:r w:rsidR="00225AA3" w:rsidRPr="00CC17F1">
        <w:t>has a serious offence conviction recorded against the person in Australia or another country. The Commissioner must also cancel a person’s registration as a quality assessor if requested to do so by the person</w:t>
      </w:r>
      <w:r w:rsidRPr="00CC17F1">
        <w:t>.</w:t>
      </w:r>
    </w:p>
    <w:p w:rsidR="002B7F46" w:rsidRPr="00CC17F1" w:rsidRDefault="002B7F46" w:rsidP="002B7F46">
      <w:pPr>
        <w:pStyle w:val="SOText"/>
      </w:pPr>
      <w:r w:rsidRPr="00CC17F1">
        <w:t>The Commissioner may can</w:t>
      </w:r>
      <w:r w:rsidR="00286146" w:rsidRPr="00CC17F1">
        <w:t xml:space="preserve">cel a person’s registration as a quality assessor </w:t>
      </w:r>
      <w:r w:rsidRPr="00CC17F1">
        <w:t>if the Commissioner is satisfied the person’s performance of the functions, and exercise of the powers, as a quality assessor has not been satisfactory</w:t>
      </w:r>
      <w:r w:rsidR="00953E1A" w:rsidRPr="00CC17F1">
        <w:t xml:space="preserve"> or the person has failed to comply with certain obligations</w:t>
      </w:r>
      <w:r w:rsidRPr="00CC17F1">
        <w:t>.</w:t>
      </w:r>
    </w:p>
    <w:p w:rsidR="00185A5F" w:rsidRPr="00CC17F1" w:rsidRDefault="00185A5F" w:rsidP="00185A5F">
      <w:pPr>
        <w:pStyle w:val="ActHead3"/>
        <w:pageBreakBefore/>
      </w:pPr>
      <w:bookmarkStart w:id="135" w:name="_Toc532478433"/>
      <w:r w:rsidRPr="00CC17F1">
        <w:rPr>
          <w:rStyle w:val="CharDivNo"/>
        </w:rPr>
        <w:lastRenderedPageBreak/>
        <w:t>Division</w:t>
      </w:r>
      <w:r w:rsidR="00CC17F1" w:rsidRPr="00CC17F1">
        <w:rPr>
          <w:rStyle w:val="CharDivNo"/>
        </w:rPr>
        <w:t> </w:t>
      </w:r>
      <w:r w:rsidRPr="00CC17F1">
        <w:rPr>
          <w:rStyle w:val="CharDivNo"/>
        </w:rPr>
        <w:t>2</w:t>
      </w:r>
      <w:r w:rsidRPr="00CC17F1">
        <w:t>—</w:t>
      </w:r>
      <w:r w:rsidR="008225C6" w:rsidRPr="00CC17F1">
        <w:rPr>
          <w:rStyle w:val="CharDivText"/>
        </w:rPr>
        <w:t>Registration of quality assessors</w:t>
      </w:r>
      <w:bookmarkEnd w:id="135"/>
    </w:p>
    <w:p w:rsidR="00185A5F" w:rsidRPr="00CC17F1" w:rsidRDefault="006B714D" w:rsidP="00185A5F">
      <w:pPr>
        <w:pStyle w:val="ActHead5"/>
      </w:pPr>
      <w:bookmarkStart w:id="136" w:name="_Toc532478434"/>
      <w:r w:rsidRPr="00CC17F1">
        <w:rPr>
          <w:rStyle w:val="CharSectno"/>
        </w:rPr>
        <w:t>88</w:t>
      </w:r>
      <w:r w:rsidR="00185A5F" w:rsidRPr="00CC17F1">
        <w:t xml:space="preserve">  Purpose of this </w:t>
      </w:r>
      <w:r w:rsidR="008225C6" w:rsidRPr="00CC17F1">
        <w:t>Division</w:t>
      </w:r>
      <w:bookmarkEnd w:id="136"/>
    </w:p>
    <w:p w:rsidR="00185A5F" w:rsidRPr="00CC17F1" w:rsidRDefault="00185A5F" w:rsidP="00185A5F">
      <w:pPr>
        <w:pStyle w:val="subsection"/>
      </w:pPr>
      <w:r w:rsidRPr="00CC17F1">
        <w:tab/>
      </w:r>
      <w:r w:rsidRPr="00CC17F1">
        <w:tab/>
        <w:t xml:space="preserve">This </w:t>
      </w:r>
      <w:r w:rsidR="008225C6" w:rsidRPr="00CC17F1">
        <w:t>Division</w:t>
      </w:r>
      <w:r w:rsidR="007B7443" w:rsidRPr="00CC17F1">
        <w:t xml:space="preserve"> is made for the purposes of </w:t>
      </w:r>
      <w:r w:rsidRPr="00CC17F1">
        <w:t>subsection</w:t>
      </w:r>
      <w:r w:rsidR="00CC17F1" w:rsidRPr="00CC17F1">
        <w:t> </w:t>
      </w:r>
      <w:r w:rsidRPr="00CC17F1">
        <w:t>21(1)</w:t>
      </w:r>
      <w:r w:rsidR="007B7443" w:rsidRPr="00CC17F1">
        <w:t xml:space="preserve"> and </w:t>
      </w:r>
      <w:r w:rsidRPr="00CC17F1">
        <w:t>paragraph</w:t>
      </w:r>
      <w:r w:rsidR="00CC17F1" w:rsidRPr="00CC17F1">
        <w:t> </w:t>
      </w:r>
      <w:r w:rsidRPr="00CC17F1">
        <w:t>21(4)(f) of the Commission Act.</w:t>
      </w:r>
    </w:p>
    <w:p w:rsidR="00185A5F" w:rsidRPr="00CC17F1" w:rsidRDefault="006B714D" w:rsidP="00185A5F">
      <w:pPr>
        <w:pStyle w:val="ActHead5"/>
      </w:pPr>
      <w:bookmarkStart w:id="137" w:name="_Toc532478435"/>
      <w:r w:rsidRPr="00CC17F1">
        <w:rPr>
          <w:rStyle w:val="CharSectno"/>
        </w:rPr>
        <w:t>89</w:t>
      </w:r>
      <w:r w:rsidR="00185A5F" w:rsidRPr="00CC17F1">
        <w:t xml:space="preserve">  Application for registration as quality assessor</w:t>
      </w:r>
      <w:bookmarkEnd w:id="137"/>
    </w:p>
    <w:p w:rsidR="00185A5F" w:rsidRPr="00CC17F1" w:rsidRDefault="00185A5F" w:rsidP="00185A5F">
      <w:pPr>
        <w:pStyle w:val="subsection"/>
      </w:pPr>
      <w:r w:rsidRPr="00CC17F1">
        <w:tab/>
        <w:t>(1)</w:t>
      </w:r>
      <w:r w:rsidRPr="00CC17F1">
        <w:tab/>
        <w:t>A person may apply to the Commissioner to be registered as a quality assessor.</w:t>
      </w:r>
    </w:p>
    <w:p w:rsidR="00185A5F" w:rsidRPr="00CC17F1" w:rsidRDefault="00185A5F" w:rsidP="00185A5F">
      <w:pPr>
        <w:pStyle w:val="subsection"/>
      </w:pPr>
      <w:r w:rsidRPr="00CC17F1">
        <w:tab/>
        <w:t>(2)</w:t>
      </w:r>
      <w:r w:rsidRPr="00CC17F1">
        <w:tab/>
        <w:t>The application must:</w:t>
      </w:r>
    </w:p>
    <w:p w:rsidR="00185A5F" w:rsidRPr="00CC17F1" w:rsidRDefault="00185A5F" w:rsidP="00185A5F">
      <w:pPr>
        <w:pStyle w:val="paragraph"/>
      </w:pPr>
      <w:r w:rsidRPr="00CC17F1">
        <w:tab/>
        <w:t>(a)</w:t>
      </w:r>
      <w:r w:rsidRPr="00CC17F1">
        <w:tab/>
        <w:t xml:space="preserve">be </w:t>
      </w:r>
      <w:r w:rsidR="00D43307" w:rsidRPr="00CC17F1">
        <w:t xml:space="preserve">made </w:t>
      </w:r>
      <w:r w:rsidRPr="00CC17F1">
        <w:t>in writing; and</w:t>
      </w:r>
    </w:p>
    <w:p w:rsidR="00185A5F" w:rsidRPr="00CC17F1" w:rsidRDefault="00185A5F" w:rsidP="00185A5F">
      <w:pPr>
        <w:pStyle w:val="paragraph"/>
        <w:rPr>
          <w:i/>
        </w:rPr>
      </w:pPr>
      <w:r w:rsidRPr="00CC17F1">
        <w:tab/>
        <w:t>(b)</w:t>
      </w:r>
      <w:r w:rsidRPr="00CC17F1">
        <w:tab/>
        <w:t>be in a form approved by the Commissioner; and</w:t>
      </w:r>
    </w:p>
    <w:p w:rsidR="00C25EA0" w:rsidRPr="00CC17F1" w:rsidRDefault="00185A5F" w:rsidP="00185A5F">
      <w:pPr>
        <w:pStyle w:val="paragraph"/>
      </w:pPr>
      <w:r w:rsidRPr="00CC17F1">
        <w:tab/>
        <w:t>(c)</w:t>
      </w:r>
      <w:r w:rsidRPr="00CC17F1">
        <w:tab/>
        <w:t>if</w:t>
      </w:r>
      <w:r w:rsidR="002A69AC" w:rsidRPr="00CC17F1">
        <w:t>, at any time after turning 16,</w:t>
      </w:r>
      <w:r w:rsidRPr="00CC17F1">
        <w:t xml:space="preserve"> the applicant has been a citizen or permanent resident of a country other than Australia—be accompanied by a statutory declaration that the applicant</w:t>
      </w:r>
      <w:r w:rsidR="00C25EA0" w:rsidRPr="00CC17F1">
        <w:t xml:space="preserve"> does not have a serious offence conviction in that country; and</w:t>
      </w:r>
    </w:p>
    <w:p w:rsidR="00185A5F" w:rsidRPr="00CC17F1" w:rsidRDefault="00185A5F" w:rsidP="00185A5F">
      <w:pPr>
        <w:pStyle w:val="paragraph"/>
      </w:pPr>
      <w:r w:rsidRPr="00CC17F1">
        <w:tab/>
        <w:t>(d)</w:t>
      </w:r>
      <w:r w:rsidRPr="00CC17F1">
        <w:tab/>
        <w:t xml:space="preserve">be accompanied by any other information or documents specified by the </w:t>
      </w:r>
      <w:r w:rsidR="00D43307" w:rsidRPr="00CC17F1">
        <w:t>Commissioner</w:t>
      </w:r>
      <w:r w:rsidRPr="00CC17F1">
        <w:t>; and</w:t>
      </w:r>
    </w:p>
    <w:p w:rsidR="00185A5F" w:rsidRPr="00CC17F1" w:rsidRDefault="00185A5F" w:rsidP="00185A5F">
      <w:pPr>
        <w:pStyle w:val="paragraph"/>
      </w:pPr>
      <w:r w:rsidRPr="00CC17F1">
        <w:tab/>
        <w:t>(e)</w:t>
      </w:r>
      <w:r w:rsidRPr="00CC17F1">
        <w:tab/>
        <w:t>be accompanied by any fee specified by the Commissioner.</w:t>
      </w:r>
    </w:p>
    <w:p w:rsidR="00185A5F" w:rsidRPr="00CC17F1" w:rsidRDefault="00185A5F" w:rsidP="00185A5F">
      <w:pPr>
        <w:pStyle w:val="notetext"/>
      </w:pPr>
      <w:r w:rsidRPr="00CC17F1">
        <w:t>Note:</w:t>
      </w:r>
      <w:r w:rsidRPr="00CC17F1">
        <w:tab/>
      </w:r>
      <w:r w:rsidR="00CC17F1" w:rsidRPr="00CC17F1">
        <w:t>Paragraph (</w:t>
      </w:r>
      <w:r w:rsidRPr="00CC17F1">
        <w:t>c) does not affect the operation of Part</w:t>
      </w:r>
      <w:r w:rsidR="00CC17F1" w:rsidRPr="00CC17F1">
        <w:t> </w:t>
      </w:r>
      <w:proofErr w:type="spellStart"/>
      <w:r w:rsidRPr="00CC17F1">
        <w:t>VIIC</w:t>
      </w:r>
      <w:proofErr w:type="spellEnd"/>
      <w:r w:rsidRPr="00CC17F1">
        <w:t xml:space="preserve"> of the </w:t>
      </w:r>
      <w:r w:rsidRPr="00CC17F1">
        <w:rPr>
          <w:i/>
        </w:rPr>
        <w:t xml:space="preserve">Crimes Act 1914 </w:t>
      </w:r>
      <w:r w:rsidRPr="00CC17F1">
        <w:t>(see section</w:t>
      </w:r>
      <w:r w:rsidR="00CC17F1" w:rsidRPr="00CC17F1">
        <w:t> </w:t>
      </w:r>
      <w:r w:rsidR="006B714D" w:rsidRPr="00CC17F1">
        <w:t>95</w:t>
      </w:r>
      <w:r w:rsidR="003F5A47" w:rsidRPr="00CC17F1">
        <w:t xml:space="preserve"> of this instrument</w:t>
      </w:r>
      <w:r w:rsidRPr="00CC17F1">
        <w:t>).</w:t>
      </w:r>
    </w:p>
    <w:p w:rsidR="00185A5F" w:rsidRPr="00CC17F1" w:rsidRDefault="00185A5F" w:rsidP="00185A5F">
      <w:pPr>
        <w:pStyle w:val="subsection"/>
      </w:pPr>
      <w:r w:rsidRPr="00CC17F1">
        <w:tab/>
        <w:t>(3)</w:t>
      </w:r>
      <w:r w:rsidRPr="00CC17F1">
        <w:tab/>
        <w:t xml:space="preserve">The Commissioner must not accept the application if the application does not comply with </w:t>
      </w:r>
      <w:r w:rsidR="00CC17F1" w:rsidRPr="00CC17F1">
        <w:t>subsection (</w:t>
      </w:r>
      <w:r w:rsidRPr="00CC17F1">
        <w:t>2).</w:t>
      </w:r>
    </w:p>
    <w:p w:rsidR="00185A5F" w:rsidRPr="00CC17F1" w:rsidRDefault="006B714D" w:rsidP="00185A5F">
      <w:pPr>
        <w:pStyle w:val="ActHead5"/>
      </w:pPr>
      <w:bookmarkStart w:id="138" w:name="_Toc532478436"/>
      <w:r w:rsidRPr="00CC17F1">
        <w:rPr>
          <w:rStyle w:val="CharSectno"/>
        </w:rPr>
        <w:t>90</w:t>
      </w:r>
      <w:r w:rsidR="00185A5F" w:rsidRPr="00CC17F1">
        <w:t xml:space="preserve">  Registration as quality assessor</w:t>
      </w:r>
      <w:bookmarkEnd w:id="138"/>
    </w:p>
    <w:p w:rsidR="00185A5F" w:rsidRPr="00CC17F1" w:rsidRDefault="00185A5F" w:rsidP="00185A5F">
      <w:pPr>
        <w:pStyle w:val="SubsectionHead"/>
      </w:pPr>
      <w:r w:rsidRPr="00CC17F1">
        <w:t>Decision to register applicant as quality assessor</w:t>
      </w:r>
    </w:p>
    <w:p w:rsidR="00185A5F" w:rsidRPr="00CC17F1" w:rsidRDefault="00185A5F" w:rsidP="00185A5F">
      <w:pPr>
        <w:pStyle w:val="subsection"/>
      </w:pPr>
      <w:r w:rsidRPr="00CC17F1">
        <w:tab/>
        <w:t>(1)</w:t>
      </w:r>
      <w:r w:rsidRPr="00CC17F1">
        <w:tab/>
        <w:t>If an application is made under section</w:t>
      </w:r>
      <w:r w:rsidR="00CC17F1" w:rsidRPr="00CC17F1">
        <w:t> </w:t>
      </w:r>
      <w:r w:rsidR="006B714D" w:rsidRPr="00CC17F1">
        <w:t>89</w:t>
      </w:r>
      <w:r w:rsidRPr="00CC17F1">
        <w:t>, the Commissioner must register the applicant as a quality assessor for a period of 1 year if the Commissioner is satisfied that:</w:t>
      </w:r>
    </w:p>
    <w:p w:rsidR="00185A5F" w:rsidRPr="00CC17F1" w:rsidRDefault="00185A5F" w:rsidP="00185A5F">
      <w:pPr>
        <w:pStyle w:val="paragraph"/>
      </w:pPr>
      <w:r w:rsidRPr="00CC17F1">
        <w:tab/>
        <w:t>(a)</w:t>
      </w:r>
      <w:r w:rsidRPr="00CC17F1">
        <w:tab/>
        <w:t>the applicant has successfully completed any relevant course specified by the Commissioner; and</w:t>
      </w:r>
    </w:p>
    <w:p w:rsidR="00185A5F" w:rsidRPr="00CC17F1" w:rsidRDefault="00185A5F" w:rsidP="00185A5F">
      <w:pPr>
        <w:pStyle w:val="paragraph"/>
      </w:pPr>
      <w:r w:rsidRPr="00CC17F1">
        <w:tab/>
        <w:t>(b)</w:t>
      </w:r>
      <w:r w:rsidRPr="00CC17F1">
        <w:tab/>
        <w:t>the applicant has participated in an orientation program delivered by the Commission; and</w:t>
      </w:r>
    </w:p>
    <w:p w:rsidR="00185A5F" w:rsidRPr="00CC17F1" w:rsidRDefault="00185A5F" w:rsidP="00185A5F">
      <w:pPr>
        <w:pStyle w:val="paragraph"/>
      </w:pPr>
      <w:r w:rsidRPr="00CC17F1">
        <w:tab/>
        <w:t>(c)</w:t>
      </w:r>
      <w:r w:rsidRPr="00CC17F1">
        <w:tab/>
        <w:t>a police report, issued for the applicant after the application was made, does not</w:t>
      </w:r>
      <w:r w:rsidR="00C25EA0" w:rsidRPr="00CC17F1">
        <w:t xml:space="preserve"> </w:t>
      </w:r>
      <w:r w:rsidRPr="00CC17F1">
        <w:t>record that the applicant has</w:t>
      </w:r>
      <w:r w:rsidR="00C25EA0" w:rsidRPr="00CC17F1">
        <w:t xml:space="preserve"> a serious offence conviction </w:t>
      </w:r>
      <w:r w:rsidR="00DD2AF4" w:rsidRPr="00CC17F1">
        <w:t>in Australia</w:t>
      </w:r>
      <w:r w:rsidR="00C25EA0" w:rsidRPr="00CC17F1">
        <w:t>; and</w:t>
      </w:r>
    </w:p>
    <w:p w:rsidR="00DD2AF4" w:rsidRPr="00CC17F1" w:rsidRDefault="00185A5F" w:rsidP="00DD2AF4">
      <w:pPr>
        <w:pStyle w:val="paragraph"/>
      </w:pPr>
      <w:r w:rsidRPr="00CC17F1">
        <w:tab/>
        <w:t>(d)</w:t>
      </w:r>
      <w:r w:rsidRPr="00CC17F1">
        <w:tab/>
      </w:r>
      <w:r w:rsidR="00DD2AF4" w:rsidRPr="00CC17F1">
        <w:t>if</w:t>
      </w:r>
      <w:r w:rsidR="002A69AC" w:rsidRPr="00CC17F1">
        <w:t>, at any time after turning 16,</w:t>
      </w:r>
      <w:r w:rsidR="00DD2AF4" w:rsidRPr="00CC17F1">
        <w:t xml:space="preserve"> the applicant has been a citizen or permanent resident of a country other than Australia—the applicant </w:t>
      </w:r>
      <w:r w:rsidR="00C25EA0" w:rsidRPr="00CC17F1">
        <w:t>does not have a serious offence conviction in that country; and</w:t>
      </w:r>
    </w:p>
    <w:p w:rsidR="00185A5F" w:rsidRPr="00CC17F1" w:rsidRDefault="00185A5F" w:rsidP="00185A5F">
      <w:pPr>
        <w:pStyle w:val="paragraph"/>
      </w:pPr>
      <w:r w:rsidRPr="00CC17F1">
        <w:tab/>
        <w:t>(e)</w:t>
      </w:r>
      <w:r w:rsidRPr="00CC17F1">
        <w:tab/>
        <w:t>if the applicant was previously registered as a quality assessor—the applicant’s performance of the functions, and exercise of the powers, as a quality assess</w:t>
      </w:r>
      <w:r w:rsidR="0031085D" w:rsidRPr="00CC17F1">
        <w:t>or was satisfactory; and</w:t>
      </w:r>
    </w:p>
    <w:p w:rsidR="0031085D" w:rsidRPr="00CC17F1" w:rsidRDefault="0031085D" w:rsidP="00185A5F">
      <w:pPr>
        <w:pStyle w:val="paragraph"/>
      </w:pPr>
      <w:r w:rsidRPr="00CC17F1">
        <w:tab/>
        <w:t>(f)</w:t>
      </w:r>
      <w:r w:rsidRPr="00CC17F1">
        <w:tab/>
        <w:t>the applicant meets any other requirements specified by the Commissioner.</w:t>
      </w:r>
    </w:p>
    <w:p w:rsidR="00185A5F" w:rsidRPr="00CC17F1" w:rsidRDefault="00185A5F" w:rsidP="00185A5F">
      <w:pPr>
        <w:pStyle w:val="subsection"/>
      </w:pPr>
      <w:r w:rsidRPr="00CC17F1">
        <w:lastRenderedPageBreak/>
        <w:tab/>
        <w:t>(2)</w:t>
      </w:r>
      <w:r w:rsidRPr="00CC17F1">
        <w:tab/>
        <w:t xml:space="preserve">If the Commissioner registers the applicant as a quality assessor under </w:t>
      </w:r>
      <w:r w:rsidR="00CC17F1" w:rsidRPr="00CC17F1">
        <w:t>subsection (</w:t>
      </w:r>
      <w:r w:rsidRPr="00CC17F1">
        <w:t xml:space="preserve">1), the Commissioner must give the applicant </w:t>
      </w:r>
      <w:r w:rsidR="002A69AC" w:rsidRPr="00CC17F1">
        <w:t xml:space="preserve">a </w:t>
      </w:r>
      <w:r w:rsidRPr="00CC17F1">
        <w:t>written notice that sets out the following matters:</w:t>
      </w:r>
    </w:p>
    <w:p w:rsidR="00185A5F" w:rsidRPr="00CC17F1" w:rsidRDefault="002C1B94" w:rsidP="00185A5F">
      <w:pPr>
        <w:pStyle w:val="paragraph"/>
      </w:pPr>
      <w:r w:rsidRPr="00CC17F1">
        <w:tab/>
        <w:t>(a)</w:t>
      </w:r>
      <w:r w:rsidRPr="00CC17F1">
        <w:tab/>
        <w:t>the decision</w:t>
      </w:r>
      <w:r w:rsidR="00185A5F" w:rsidRPr="00CC17F1">
        <w:t>;</w:t>
      </w:r>
    </w:p>
    <w:p w:rsidR="00185A5F" w:rsidRPr="00CC17F1" w:rsidRDefault="00185A5F" w:rsidP="00185A5F">
      <w:pPr>
        <w:pStyle w:val="paragraph"/>
      </w:pPr>
      <w:r w:rsidRPr="00CC17F1">
        <w:tab/>
        <w:t>(b)</w:t>
      </w:r>
      <w:r w:rsidRPr="00CC17F1">
        <w:tab/>
        <w:t>the period of registration;</w:t>
      </w:r>
    </w:p>
    <w:p w:rsidR="00185A5F" w:rsidRPr="00CC17F1" w:rsidRDefault="00185A5F" w:rsidP="00185A5F">
      <w:pPr>
        <w:pStyle w:val="paragraph"/>
      </w:pPr>
      <w:r w:rsidRPr="00CC17F1">
        <w:tab/>
        <w:t>(c)</w:t>
      </w:r>
      <w:r w:rsidRPr="00CC17F1">
        <w:tab/>
        <w:t>the applicant’s obligations as a quality assessor.</w:t>
      </w:r>
    </w:p>
    <w:p w:rsidR="00185A5F" w:rsidRPr="00CC17F1" w:rsidRDefault="00185A5F" w:rsidP="00185A5F">
      <w:pPr>
        <w:pStyle w:val="SubsectionHead"/>
      </w:pPr>
      <w:r w:rsidRPr="00CC17F1">
        <w:t>Refusal to register applicant as quality assessor</w:t>
      </w:r>
    </w:p>
    <w:p w:rsidR="00185A5F" w:rsidRPr="00CC17F1" w:rsidRDefault="00185A5F" w:rsidP="00185A5F">
      <w:pPr>
        <w:pStyle w:val="subsection"/>
      </w:pPr>
      <w:r w:rsidRPr="00CC17F1">
        <w:tab/>
        <w:t>(3)</w:t>
      </w:r>
      <w:r w:rsidRPr="00CC17F1">
        <w:tab/>
        <w:t xml:space="preserve">The Commissioner must refuse to register the applicant as a quality assessor if the Commissioner is not satisfied of the matters mentioned in </w:t>
      </w:r>
      <w:r w:rsidR="00CC17F1" w:rsidRPr="00CC17F1">
        <w:t>subsection (</w:t>
      </w:r>
      <w:r w:rsidRPr="00CC17F1">
        <w:t>1).</w:t>
      </w:r>
    </w:p>
    <w:p w:rsidR="00185A5F" w:rsidRPr="00CC17F1" w:rsidRDefault="00185A5F" w:rsidP="00185A5F">
      <w:pPr>
        <w:pStyle w:val="subsection"/>
      </w:pPr>
      <w:r w:rsidRPr="00CC17F1">
        <w:tab/>
        <w:t>(4)</w:t>
      </w:r>
      <w:r w:rsidRPr="00CC17F1">
        <w:tab/>
        <w:t>If the Commissioner refuses</w:t>
      </w:r>
      <w:r w:rsidR="001412E7" w:rsidRPr="00CC17F1">
        <w:t xml:space="preserve"> under </w:t>
      </w:r>
      <w:r w:rsidR="00CC17F1" w:rsidRPr="00CC17F1">
        <w:t>subsection (</w:t>
      </w:r>
      <w:r w:rsidR="001412E7" w:rsidRPr="00CC17F1">
        <w:t>3)</w:t>
      </w:r>
      <w:r w:rsidRPr="00CC17F1">
        <w:t xml:space="preserve"> to register the applicant as a quality assessor, the Commissioner must give</w:t>
      </w:r>
      <w:r w:rsidR="002A69AC" w:rsidRPr="00CC17F1">
        <w:t xml:space="preserve"> the applicant</w:t>
      </w:r>
      <w:r w:rsidR="009A1429" w:rsidRPr="00CC17F1">
        <w:t xml:space="preserve"> a </w:t>
      </w:r>
      <w:r w:rsidRPr="00CC17F1">
        <w:t xml:space="preserve">written notice </w:t>
      </w:r>
      <w:r w:rsidR="009A1429" w:rsidRPr="00CC17F1">
        <w:t>setting out</w:t>
      </w:r>
      <w:r w:rsidRPr="00CC17F1">
        <w:t xml:space="preserve"> the decision and the reasons for the decision.</w:t>
      </w:r>
    </w:p>
    <w:p w:rsidR="00185A5F" w:rsidRPr="00CC17F1" w:rsidRDefault="006B714D" w:rsidP="00185A5F">
      <w:pPr>
        <w:pStyle w:val="ActHead5"/>
      </w:pPr>
      <w:bookmarkStart w:id="139" w:name="_Toc532478437"/>
      <w:r w:rsidRPr="00CC17F1">
        <w:rPr>
          <w:rStyle w:val="CharSectno"/>
        </w:rPr>
        <w:t>91</w:t>
      </w:r>
      <w:r w:rsidR="00185A5F" w:rsidRPr="00CC17F1">
        <w:t xml:space="preserve">  Application for registration as quality assessor for further period</w:t>
      </w:r>
      <w:bookmarkEnd w:id="139"/>
    </w:p>
    <w:p w:rsidR="00185A5F" w:rsidRPr="00CC17F1" w:rsidRDefault="00185A5F" w:rsidP="00185A5F">
      <w:pPr>
        <w:pStyle w:val="subsection"/>
      </w:pPr>
      <w:r w:rsidRPr="00CC17F1">
        <w:tab/>
        <w:t>(1)</w:t>
      </w:r>
      <w:r w:rsidRPr="00CC17F1">
        <w:tab/>
        <w:t>A quality assessor may apply to the Commissioner to be registered as a quality assessor for a further period.</w:t>
      </w:r>
    </w:p>
    <w:p w:rsidR="00185A5F" w:rsidRPr="00CC17F1" w:rsidRDefault="00185A5F" w:rsidP="00185A5F">
      <w:pPr>
        <w:pStyle w:val="notetext"/>
      </w:pPr>
      <w:r w:rsidRPr="00CC17F1">
        <w:t>Note:</w:t>
      </w:r>
      <w:r w:rsidRPr="00CC17F1">
        <w:tab/>
        <w:t>A quality assessor may apply more than once under this subsection to be registered as a quality assessor for a further period.</w:t>
      </w:r>
    </w:p>
    <w:p w:rsidR="00185A5F" w:rsidRPr="00CC17F1" w:rsidRDefault="00185A5F" w:rsidP="00185A5F">
      <w:pPr>
        <w:pStyle w:val="subsection"/>
      </w:pPr>
      <w:r w:rsidRPr="00CC17F1">
        <w:tab/>
        <w:t>(2)</w:t>
      </w:r>
      <w:r w:rsidRPr="00CC17F1">
        <w:tab/>
        <w:t>The application must:</w:t>
      </w:r>
    </w:p>
    <w:p w:rsidR="00185A5F" w:rsidRPr="00CC17F1" w:rsidRDefault="00185A5F" w:rsidP="00185A5F">
      <w:pPr>
        <w:pStyle w:val="paragraph"/>
      </w:pPr>
      <w:r w:rsidRPr="00CC17F1">
        <w:tab/>
        <w:t>(a)</w:t>
      </w:r>
      <w:r w:rsidRPr="00CC17F1">
        <w:tab/>
        <w:t xml:space="preserve">be </w:t>
      </w:r>
      <w:r w:rsidR="00D43307" w:rsidRPr="00CC17F1">
        <w:t xml:space="preserve">made </w:t>
      </w:r>
      <w:r w:rsidRPr="00CC17F1">
        <w:t>in writing; and</w:t>
      </w:r>
    </w:p>
    <w:p w:rsidR="00185A5F" w:rsidRPr="00CC17F1" w:rsidRDefault="00185A5F" w:rsidP="00185A5F">
      <w:pPr>
        <w:pStyle w:val="paragraph"/>
      </w:pPr>
      <w:r w:rsidRPr="00CC17F1">
        <w:tab/>
        <w:t>(b)</w:t>
      </w:r>
      <w:r w:rsidRPr="00CC17F1">
        <w:tab/>
        <w:t>be in a form approved by the Commissioner; and</w:t>
      </w:r>
    </w:p>
    <w:p w:rsidR="00C25EA0" w:rsidRPr="00CC17F1" w:rsidRDefault="00185A5F" w:rsidP="00185A5F">
      <w:pPr>
        <w:pStyle w:val="paragraph"/>
      </w:pPr>
      <w:r w:rsidRPr="00CC17F1">
        <w:tab/>
        <w:t>(c)</w:t>
      </w:r>
      <w:r w:rsidRPr="00CC17F1">
        <w:tab/>
        <w:t>if</w:t>
      </w:r>
      <w:r w:rsidR="002A69AC" w:rsidRPr="00CC17F1">
        <w:t>, at any time after turning 16,</w:t>
      </w:r>
      <w:r w:rsidRPr="00CC17F1">
        <w:t xml:space="preserve"> the applicant has been a citizen or permanent resident of a country other than Australia—be accompanied by a statutory declaration that the applicant </w:t>
      </w:r>
      <w:r w:rsidR="00C25EA0" w:rsidRPr="00CC17F1">
        <w:t>does not have a serious offence conviction in that country; and</w:t>
      </w:r>
    </w:p>
    <w:p w:rsidR="00185A5F" w:rsidRPr="00CC17F1" w:rsidRDefault="00185A5F" w:rsidP="00185A5F">
      <w:pPr>
        <w:pStyle w:val="paragraph"/>
      </w:pPr>
      <w:r w:rsidRPr="00CC17F1">
        <w:tab/>
        <w:t>(d)</w:t>
      </w:r>
      <w:r w:rsidRPr="00CC17F1">
        <w:tab/>
        <w:t>be accompanied by evidence that the applicant has completed, during the applicant’s current period of registration:</w:t>
      </w:r>
    </w:p>
    <w:p w:rsidR="00185A5F" w:rsidRPr="00CC17F1" w:rsidRDefault="00185A5F" w:rsidP="00185A5F">
      <w:pPr>
        <w:pStyle w:val="paragraphsub"/>
      </w:pPr>
      <w:r w:rsidRPr="00CC17F1">
        <w:tab/>
        <w:t>(</w:t>
      </w:r>
      <w:proofErr w:type="spellStart"/>
      <w:r w:rsidRPr="00CC17F1">
        <w:t>i</w:t>
      </w:r>
      <w:proofErr w:type="spellEnd"/>
      <w:r w:rsidRPr="00CC17F1">
        <w:t>)</w:t>
      </w:r>
      <w:r w:rsidRPr="00CC17F1">
        <w:tab/>
        <w:t>any mandatory training required by the Commissioner; and</w:t>
      </w:r>
    </w:p>
    <w:p w:rsidR="00185A5F" w:rsidRPr="00CC17F1" w:rsidRDefault="00185A5F" w:rsidP="00185A5F">
      <w:pPr>
        <w:pStyle w:val="paragraphsub"/>
      </w:pPr>
      <w:r w:rsidRPr="00CC17F1">
        <w:tab/>
        <w:t>(ii)</w:t>
      </w:r>
      <w:r w:rsidRPr="00CC17F1">
        <w:tab/>
        <w:t>not less than 15 hours</w:t>
      </w:r>
      <w:r w:rsidR="00032DB8" w:rsidRPr="00CC17F1">
        <w:t xml:space="preserve"> of</w:t>
      </w:r>
      <w:r w:rsidRPr="00CC17F1">
        <w:t xml:space="preserve"> professional development approved by the Commissioner, including any training mentioned in </w:t>
      </w:r>
      <w:r w:rsidR="00CC17F1" w:rsidRPr="00CC17F1">
        <w:t>subparagraph (</w:t>
      </w:r>
      <w:proofErr w:type="spellStart"/>
      <w:r w:rsidRPr="00CC17F1">
        <w:t>i</w:t>
      </w:r>
      <w:proofErr w:type="spellEnd"/>
      <w:r w:rsidRPr="00CC17F1">
        <w:t>); and</w:t>
      </w:r>
    </w:p>
    <w:p w:rsidR="00185A5F" w:rsidRPr="00CC17F1" w:rsidRDefault="00185A5F" w:rsidP="00185A5F">
      <w:pPr>
        <w:pStyle w:val="paragraph"/>
      </w:pPr>
      <w:r w:rsidRPr="00CC17F1">
        <w:tab/>
        <w:t>(</w:t>
      </w:r>
      <w:r w:rsidR="008611B4" w:rsidRPr="00CC17F1">
        <w:t>e</w:t>
      </w:r>
      <w:r w:rsidRPr="00CC17F1">
        <w:t>)</w:t>
      </w:r>
      <w:r w:rsidRPr="00CC17F1">
        <w:tab/>
        <w:t xml:space="preserve">be accompanied by any other information or documents specified by the </w:t>
      </w:r>
      <w:r w:rsidR="00D43307" w:rsidRPr="00CC17F1">
        <w:t>Commissioner</w:t>
      </w:r>
      <w:r w:rsidRPr="00CC17F1">
        <w:t>; and</w:t>
      </w:r>
    </w:p>
    <w:p w:rsidR="00185A5F" w:rsidRPr="00CC17F1" w:rsidRDefault="00185A5F" w:rsidP="00185A5F">
      <w:pPr>
        <w:pStyle w:val="paragraph"/>
      </w:pPr>
      <w:r w:rsidRPr="00CC17F1">
        <w:tab/>
        <w:t>(</w:t>
      </w:r>
      <w:r w:rsidR="008611B4" w:rsidRPr="00CC17F1">
        <w:t>f</w:t>
      </w:r>
      <w:r w:rsidRPr="00CC17F1">
        <w:t>)</w:t>
      </w:r>
      <w:r w:rsidRPr="00CC17F1">
        <w:tab/>
        <w:t>be accompanied by any fee specified by the Commissioner.</w:t>
      </w:r>
    </w:p>
    <w:p w:rsidR="00185A5F" w:rsidRPr="00CC17F1" w:rsidRDefault="00185A5F" w:rsidP="00185A5F">
      <w:pPr>
        <w:pStyle w:val="notetext"/>
      </w:pPr>
      <w:r w:rsidRPr="00CC17F1">
        <w:t>Note:</w:t>
      </w:r>
      <w:r w:rsidRPr="00CC17F1">
        <w:tab/>
      </w:r>
      <w:r w:rsidR="00CC17F1" w:rsidRPr="00CC17F1">
        <w:t>Paragraph (</w:t>
      </w:r>
      <w:r w:rsidRPr="00CC17F1">
        <w:t>c) does not affect the operation of Part</w:t>
      </w:r>
      <w:r w:rsidR="00CC17F1" w:rsidRPr="00CC17F1">
        <w:t> </w:t>
      </w:r>
      <w:proofErr w:type="spellStart"/>
      <w:r w:rsidRPr="00CC17F1">
        <w:t>VIIC</w:t>
      </w:r>
      <w:proofErr w:type="spellEnd"/>
      <w:r w:rsidRPr="00CC17F1">
        <w:t xml:space="preserve"> of the </w:t>
      </w:r>
      <w:r w:rsidRPr="00CC17F1">
        <w:rPr>
          <w:i/>
        </w:rPr>
        <w:t xml:space="preserve">Crimes Act 1914 </w:t>
      </w:r>
      <w:r w:rsidRPr="00CC17F1">
        <w:t>(see section</w:t>
      </w:r>
      <w:r w:rsidR="00CC17F1" w:rsidRPr="00CC17F1">
        <w:t> </w:t>
      </w:r>
      <w:r w:rsidR="006B714D" w:rsidRPr="00CC17F1">
        <w:t>95</w:t>
      </w:r>
      <w:r w:rsidR="003F5A47" w:rsidRPr="00CC17F1">
        <w:t xml:space="preserve"> of this instrument</w:t>
      </w:r>
      <w:r w:rsidRPr="00CC17F1">
        <w:t>).</w:t>
      </w:r>
    </w:p>
    <w:p w:rsidR="00185A5F" w:rsidRPr="00CC17F1" w:rsidRDefault="00185A5F" w:rsidP="00185A5F">
      <w:pPr>
        <w:pStyle w:val="subsection"/>
      </w:pPr>
      <w:r w:rsidRPr="00CC17F1">
        <w:tab/>
        <w:t>(3)</w:t>
      </w:r>
      <w:r w:rsidRPr="00CC17F1">
        <w:tab/>
        <w:t xml:space="preserve">The Commissioner must not accept the application if the application does not comply with </w:t>
      </w:r>
      <w:r w:rsidR="00CC17F1" w:rsidRPr="00CC17F1">
        <w:t>subsection (</w:t>
      </w:r>
      <w:r w:rsidRPr="00CC17F1">
        <w:t>2).</w:t>
      </w:r>
    </w:p>
    <w:p w:rsidR="00185A5F" w:rsidRPr="00CC17F1" w:rsidRDefault="006B714D" w:rsidP="00185A5F">
      <w:pPr>
        <w:pStyle w:val="ActHead5"/>
      </w:pPr>
      <w:bookmarkStart w:id="140" w:name="_Toc532478438"/>
      <w:r w:rsidRPr="00CC17F1">
        <w:rPr>
          <w:rStyle w:val="CharSectno"/>
        </w:rPr>
        <w:lastRenderedPageBreak/>
        <w:t>92</w:t>
      </w:r>
      <w:r w:rsidR="00185A5F" w:rsidRPr="00CC17F1">
        <w:t xml:space="preserve">  Registration as quality assessor for further period</w:t>
      </w:r>
      <w:bookmarkEnd w:id="140"/>
    </w:p>
    <w:p w:rsidR="00185A5F" w:rsidRPr="00CC17F1" w:rsidRDefault="00185A5F" w:rsidP="00185A5F">
      <w:pPr>
        <w:pStyle w:val="SubsectionHead"/>
      </w:pPr>
      <w:r w:rsidRPr="00CC17F1">
        <w:t>Registration for further period</w:t>
      </w:r>
    </w:p>
    <w:p w:rsidR="00185A5F" w:rsidRPr="00CC17F1" w:rsidRDefault="00185A5F" w:rsidP="00185A5F">
      <w:pPr>
        <w:pStyle w:val="subsection"/>
      </w:pPr>
      <w:r w:rsidRPr="00CC17F1">
        <w:tab/>
        <w:t>(1)</w:t>
      </w:r>
      <w:r w:rsidRPr="00CC17F1">
        <w:tab/>
        <w:t>If an application is made under section</w:t>
      </w:r>
      <w:r w:rsidR="00CC17F1" w:rsidRPr="00CC17F1">
        <w:t> </w:t>
      </w:r>
      <w:r w:rsidR="006B714D" w:rsidRPr="00CC17F1">
        <w:t>91</w:t>
      </w:r>
      <w:r w:rsidRPr="00CC17F1">
        <w:t>, the Commissioner must register the applicant as a quality assessor for a further period of 1 year if the Commissioner is satisfied that:</w:t>
      </w:r>
    </w:p>
    <w:p w:rsidR="00185A5F" w:rsidRPr="00CC17F1" w:rsidRDefault="00185A5F" w:rsidP="00185A5F">
      <w:pPr>
        <w:pStyle w:val="paragraph"/>
      </w:pPr>
      <w:r w:rsidRPr="00CC17F1">
        <w:tab/>
        <w:t>(a)</w:t>
      </w:r>
      <w:r w:rsidRPr="00CC17F1">
        <w:tab/>
        <w:t>the applicant has complied with the obligations set out in:</w:t>
      </w:r>
    </w:p>
    <w:p w:rsidR="00185A5F" w:rsidRPr="00CC17F1" w:rsidRDefault="00185A5F" w:rsidP="00185A5F">
      <w:pPr>
        <w:pStyle w:val="paragraphsub"/>
      </w:pPr>
      <w:r w:rsidRPr="00CC17F1">
        <w:tab/>
        <w:t>(</w:t>
      </w:r>
      <w:proofErr w:type="spellStart"/>
      <w:r w:rsidRPr="00CC17F1">
        <w:t>i</w:t>
      </w:r>
      <w:proofErr w:type="spellEnd"/>
      <w:r w:rsidRPr="00CC17F1">
        <w:t>)</w:t>
      </w:r>
      <w:r w:rsidRPr="00CC17F1">
        <w:tab/>
        <w:t>if the applicant has not previously made an application under section</w:t>
      </w:r>
      <w:r w:rsidR="00CC17F1" w:rsidRPr="00CC17F1">
        <w:t> </w:t>
      </w:r>
      <w:r w:rsidR="006B714D" w:rsidRPr="00CC17F1">
        <w:t>91</w:t>
      </w:r>
      <w:r w:rsidRPr="00CC17F1">
        <w:t>—the notice given to the applicant under subsection</w:t>
      </w:r>
      <w:r w:rsidR="00CC17F1" w:rsidRPr="00CC17F1">
        <w:t> </w:t>
      </w:r>
      <w:r w:rsidR="006B714D" w:rsidRPr="00CC17F1">
        <w:t>90</w:t>
      </w:r>
      <w:r w:rsidRPr="00CC17F1">
        <w:t>(2); or</w:t>
      </w:r>
    </w:p>
    <w:p w:rsidR="00185A5F" w:rsidRPr="00CC17F1" w:rsidRDefault="00185A5F" w:rsidP="00185A5F">
      <w:pPr>
        <w:pStyle w:val="paragraphsub"/>
      </w:pPr>
      <w:r w:rsidRPr="00CC17F1">
        <w:tab/>
        <w:t>(ii)</w:t>
      </w:r>
      <w:r w:rsidRPr="00CC17F1">
        <w:tab/>
        <w:t xml:space="preserve">otherwise—the notice last given to the applicant under </w:t>
      </w:r>
      <w:r w:rsidR="00CC17F1" w:rsidRPr="00CC17F1">
        <w:t>subsection (</w:t>
      </w:r>
      <w:r w:rsidRPr="00CC17F1">
        <w:t>2) of this section; and</w:t>
      </w:r>
    </w:p>
    <w:p w:rsidR="00185A5F" w:rsidRPr="00CC17F1" w:rsidRDefault="00185A5F" w:rsidP="00185A5F">
      <w:pPr>
        <w:pStyle w:val="paragraph"/>
      </w:pPr>
      <w:r w:rsidRPr="00CC17F1">
        <w:tab/>
        <w:t>(b)</w:t>
      </w:r>
      <w:r w:rsidRPr="00CC17F1">
        <w:tab/>
        <w:t>the applicant has completed, during the applicant’s current period of registration:</w:t>
      </w:r>
    </w:p>
    <w:p w:rsidR="00185A5F" w:rsidRPr="00CC17F1" w:rsidRDefault="00185A5F" w:rsidP="00185A5F">
      <w:pPr>
        <w:pStyle w:val="paragraphsub"/>
      </w:pPr>
      <w:r w:rsidRPr="00CC17F1">
        <w:tab/>
        <w:t>(</w:t>
      </w:r>
      <w:proofErr w:type="spellStart"/>
      <w:r w:rsidRPr="00CC17F1">
        <w:t>i</w:t>
      </w:r>
      <w:proofErr w:type="spellEnd"/>
      <w:r w:rsidRPr="00CC17F1">
        <w:t>)</w:t>
      </w:r>
      <w:r w:rsidRPr="00CC17F1">
        <w:tab/>
        <w:t>any mandatory training required by the Commissioner; and</w:t>
      </w:r>
    </w:p>
    <w:p w:rsidR="00185A5F" w:rsidRPr="00CC17F1" w:rsidRDefault="00185A5F" w:rsidP="00185A5F">
      <w:pPr>
        <w:pStyle w:val="paragraphsub"/>
      </w:pPr>
      <w:r w:rsidRPr="00CC17F1">
        <w:tab/>
        <w:t>(ii)</w:t>
      </w:r>
      <w:r w:rsidRPr="00CC17F1">
        <w:tab/>
        <w:t>not less than 15 hours</w:t>
      </w:r>
      <w:r w:rsidR="002A69AC" w:rsidRPr="00CC17F1">
        <w:t xml:space="preserve"> of</w:t>
      </w:r>
      <w:r w:rsidRPr="00CC17F1">
        <w:t xml:space="preserve"> professional development approved by the Commissioner, including any training mentioned in </w:t>
      </w:r>
      <w:r w:rsidR="00CC17F1" w:rsidRPr="00CC17F1">
        <w:t>subparagraph (</w:t>
      </w:r>
      <w:proofErr w:type="spellStart"/>
      <w:r w:rsidRPr="00CC17F1">
        <w:t>i</w:t>
      </w:r>
      <w:proofErr w:type="spellEnd"/>
      <w:r w:rsidRPr="00CC17F1">
        <w:t>); and</w:t>
      </w:r>
    </w:p>
    <w:p w:rsidR="00185A5F" w:rsidRPr="00CC17F1" w:rsidRDefault="00185A5F" w:rsidP="00185A5F">
      <w:pPr>
        <w:pStyle w:val="paragraph"/>
      </w:pPr>
      <w:r w:rsidRPr="00CC17F1">
        <w:tab/>
        <w:t>(c)</w:t>
      </w:r>
      <w:r w:rsidRPr="00CC17F1">
        <w:tab/>
        <w:t>the applicant’s performance of the functions, and exercise of the powers, as a quality assessor has been satisfactory; and</w:t>
      </w:r>
    </w:p>
    <w:p w:rsidR="00185A5F" w:rsidRPr="00CC17F1" w:rsidRDefault="00185A5F" w:rsidP="00185A5F">
      <w:pPr>
        <w:pStyle w:val="paragraph"/>
      </w:pPr>
      <w:r w:rsidRPr="00CC17F1">
        <w:tab/>
        <w:t>(d)</w:t>
      </w:r>
      <w:r w:rsidRPr="00CC17F1">
        <w:tab/>
        <w:t>a police report, issued for the applicant not more than 2 years before the end of the applicant’s</w:t>
      </w:r>
      <w:r w:rsidR="00D43307" w:rsidRPr="00CC17F1">
        <w:t xml:space="preserve"> current period of registration</w:t>
      </w:r>
      <w:r w:rsidRPr="00CC17F1">
        <w:t xml:space="preserve">, does not record that the applicant has </w:t>
      </w:r>
      <w:r w:rsidR="00C25EA0" w:rsidRPr="00CC17F1">
        <w:t>a serious offence conviction</w:t>
      </w:r>
      <w:r w:rsidR="001F35B9" w:rsidRPr="00CC17F1">
        <w:t xml:space="preserve"> in Australia</w:t>
      </w:r>
      <w:r w:rsidR="00C25EA0" w:rsidRPr="00CC17F1">
        <w:t>; and</w:t>
      </w:r>
    </w:p>
    <w:p w:rsidR="00C25EA0" w:rsidRPr="00CC17F1" w:rsidRDefault="0052455B" w:rsidP="00185A5F">
      <w:pPr>
        <w:pStyle w:val="paragraph"/>
      </w:pPr>
      <w:r w:rsidRPr="00CC17F1">
        <w:tab/>
        <w:t>(e)</w:t>
      </w:r>
      <w:r w:rsidRPr="00CC17F1">
        <w:tab/>
        <w:t>if</w:t>
      </w:r>
      <w:r w:rsidR="002A69AC" w:rsidRPr="00CC17F1">
        <w:t>, at any time after turning 16,</w:t>
      </w:r>
      <w:r w:rsidRPr="00CC17F1">
        <w:t xml:space="preserve"> the applicant has been a citizen or permanent resident of a country other than Australia—the applicant</w:t>
      </w:r>
      <w:r w:rsidR="00C25EA0" w:rsidRPr="00CC17F1">
        <w:t xml:space="preserve"> does not have a serious offence conviction in that country; and</w:t>
      </w:r>
    </w:p>
    <w:p w:rsidR="00185A5F" w:rsidRPr="00CC17F1" w:rsidRDefault="00C25EA0" w:rsidP="00C25EA0">
      <w:pPr>
        <w:pStyle w:val="paragraph"/>
      </w:pPr>
      <w:r w:rsidRPr="00CC17F1">
        <w:tab/>
      </w:r>
      <w:r w:rsidR="00185A5F" w:rsidRPr="00CC17F1">
        <w:t>(</w:t>
      </w:r>
      <w:r w:rsidR="0052455B" w:rsidRPr="00CC17F1">
        <w:t>f</w:t>
      </w:r>
      <w:r w:rsidR="00185A5F" w:rsidRPr="00CC17F1">
        <w:t>)</w:t>
      </w:r>
      <w:r w:rsidR="00185A5F" w:rsidRPr="00CC17F1">
        <w:tab/>
        <w:t>the applicant meets any other requirements specified by the Commissioner.</w:t>
      </w:r>
    </w:p>
    <w:p w:rsidR="00185A5F" w:rsidRPr="00CC17F1" w:rsidRDefault="00185A5F" w:rsidP="00185A5F">
      <w:pPr>
        <w:pStyle w:val="subsection"/>
      </w:pPr>
      <w:r w:rsidRPr="00CC17F1">
        <w:tab/>
        <w:t>(2)</w:t>
      </w:r>
      <w:r w:rsidRPr="00CC17F1">
        <w:tab/>
        <w:t xml:space="preserve">If the Commissioner registers the applicant as a quality assessor for a further period under </w:t>
      </w:r>
      <w:r w:rsidR="00CC17F1" w:rsidRPr="00CC17F1">
        <w:t>subsection (</w:t>
      </w:r>
      <w:r w:rsidRPr="00CC17F1">
        <w:t>1), the Commissioner must give the applicant a written notice that sets out the following matters:</w:t>
      </w:r>
    </w:p>
    <w:p w:rsidR="00185A5F" w:rsidRPr="00CC17F1" w:rsidRDefault="00185A5F" w:rsidP="00185A5F">
      <w:pPr>
        <w:pStyle w:val="paragraph"/>
      </w:pPr>
      <w:r w:rsidRPr="00CC17F1">
        <w:tab/>
        <w:t>(a)</w:t>
      </w:r>
      <w:r w:rsidRPr="00CC17F1">
        <w:tab/>
        <w:t>the decision;</w:t>
      </w:r>
    </w:p>
    <w:p w:rsidR="00185A5F" w:rsidRPr="00CC17F1" w:rsidRDefault="00185A5F" w:rsidP="00185A5F">
      <w:pPr>
        <w:pStyle w:val="paragraph"/>
      </w:pPr>
      <w:r w:rsidRPr="00CC17F1">
        <w:tab/>
        <w:t>(b)</w:t>
      </w:r>
      <w:r w:rsidRPr="00CC17F1">
        <w:tab/>
        <w:t>the further period of registration;</w:t>
      </w:r>
    </w:p>
    <w:p w:rsidR="00185A5F" w:rsidRPr="00CC17F1" w:rsidRDefault="00185A5F" w:rsidP="00185A5F">
      <w:pPr>
        <w:pStyle w:val="paragraph"/>
      </w:pPr>
      <w:r w:rsidRPr="00CC17F1">
        <w:tab/>
        <w:t>(c)</w:t>
      </w:r>
      <w:r w:rsidRPr="00CC17F1">
        <w:tab/>
        <w:t>the applicant’s obligations as a quality assessor.</w:t>
      </w:r>
    </w:p>
    <w:p w:rsidR="00185A5F" w:rsidRPr="00CC17F1" w:rsidRDefault="00185A5F" w:rsidP="00185A5F">
      <w:pPr>
        <w:pStyle w:val="SubsectionHead"/>
      </w:pPr>
      <w:r w:rsidRPr="00CC17F1">
        <w:t>Refusal to register for a further period</w:t>
      </w:r>
    </w:p>
    <w:p w:rsidR="00185A5F" w:rsidRPr="00CC17F1" w:rsidRDefault="00185A5F" w:rsidP="00185A5F">
      <w:pPr>
        <w:pStyle w:val="subsection"/>
      </w:pPr>
      <w:r w:rsidRPr="00CC17F1">
        <w:tab/>
        <w:t>(3)</w:t>
      </w:r>
      <w:r w:rsidRPr="00CC17F1">
        <w:tab/>
        <w:t xml:space="preserve">The Commissioner must refuse to register the applicant as a quality assessor for a further period if the Commissioner is not satisfied of the matters mentioned in </w:t>
      </w:r>
      <w:r w:rsidR="00CC17F1" w:rsidRPr="00CC17F1">
        <w:t>subsection (</w:t>
      </w:r>
      <w:r w:rsidRPr="00CC17F1">
        <w:t>1).</w:t>
      </w:r>
    </w:p>
    <w:p w:rsidR="00185A5F" w:rsidRPr="00CC17F1" w:rsidRDefault="00185A5F" w:rsidP="00185A5F">
      <w:pPr>
        <w:pStyle w:val="subsection"/>
      </w:pPr>
      <w:r w:rsidRPr="00CC17F1">
        <w:tab/>
        <w:t>(4)</w:t>
      </w:r>
      <w:r w:rsidRPr="00CC17F1">
        <w:tab/>
        <w:t>If the Commissioner refuses</w:t>
      </w:r>
      <w:r w:rsidR="00C25EA0" w:rsidRPr="00CC17F1">
        <w:t xml:space="preserve"> under </w:t>
      </w:r>
      <w:r w:rsidR="00CC17F1" w:rsidRPr="00CC17F1">
        <w:t>subsection (</w:t>
      </w:r>
      <w:r w:rsidR="00C25EA0" w:rsidRPr="00CC17F1">
        <w:t>3)</w:t>
      </w:r>
      <w:r w:rsidRPr="00CC17F1">
        <w:t xml:space="preserve"> to register the applicant as a qualit</w:t>
      </w:r>
      <w:r w:rsidR="00C25EA0" w:rsidRPr="00CC17F1">
        <w:t>y assessor for a further period</w:t>
      </w:r>
      <w:r w:rsidRPr="00CC17F1">
        <w:t>, the Commissioner must give</w:t>
      </w:r>
      <w:r w:rsidR="002A69AC" w:rsidRPr="00CC17F1">
        <w:t xml:space="preserve"> the applicant</w:t>
      </w:r>
      <w:r w:rsidRPr="00CC17F1">
        <w:t xml:space="preserve"> </w:t>
      </w:r>
      <w:r w:rsidR="009A1429" w:rsidRPr="00CC17F1">
        <w:t xml:space="preserve">a </w:t>
      </w:r>
      <w:r w:rsidRPr="00CC17F1">
        <w:t xml:space="preserve">written notice </w:t>
      </w:r>
      <w:r w:rsidR="009A1429" w:rsidRPr="00CC17F1">
        <w:t>setting out</w:t>
      </w:r>
      <w:r w:rsidRPr="00CC17F1">
        <w:t xml:space="preserve"> the decision and the reasons for the decision.</w:t>
      </w:r>
    </w:p>
    <w:p w:rsidR="00185A5F" w:rsidRPr="00CC17F1" w:rsidRDefault="006B714D" w:rsidP="00185A5F">
      <w:pPr>
        <w:pStyle w:val="ActHead5"/>
      </w:pPr>
      <w:bookmarkStart w:id="141" w:name="_Toc532478439"/>
      <w:r w:rsidRPr="00CC17F1">
        <w:rPr>
          <w:rStyle w:val="CharSectno"/>
        </w:rPr>
        <w:t>93</w:t>
      </w:r>
      <w:r w:rsidR="00185A5F" w:rsidRPr="00CC17F1">
        <w:t xml:space="preserve">  Quality assessor must inform Commissioner of </w:t>
      </w:r>
      <w:r w:rsidR="00C25EA0" w:rsidRPr="00CC17F1">
        <w:t>serious offence</w:t>
      </w:r>
      <w:r w:rsidR="00185A5F" w:rsidRPr="00CC17F1">
        <w:t xml:space="preserve"> conviction</w:t>
      </w:r>
      <w:bookmarkEnd w:id="141"/>
    </w:p>
    <w:p w:rsidR="00C25EA0" w:rsidRPr="00CC17F1" w:rsidRDefault="00C25EA0" w:rsidP="00185A5F">
      <w:pPr>
        <w:pStyle w:val="subsection"/>
      </w:pPr>
      <w:r w:rsidRPr="00CC17F1">
        <w:tab/>
      </w:r>
      <w:r w:rsidRPr="00CC17F1">
        <w:tab/>
        <w:t xml:space="preserve">If a </w:t>
      </w:r>
      <w:r w:rsidR="00CC18AD" w:rsidRPr="00CC17F1">
        <w:t xml:space="preserve">quality assessor has a </w:t>
      </w:r>
      <w:r w:rsidRPr="00CC17F1">
        <w:t xml:space="preserve">serious offence conviction recorded against </w:t>
      </w:r>
      <w:r w:rsidR="00CC18AD" w:rsidRPr="00CC17F1">
        <w:t>the a</w:t>
      </w:r>
      <w:r w:rsidRPr="00CC17F1">
        <w:t xml:space="preserve">ssessor in Australia or another country, the assessor must, as soon as practicable </w:t>
      </w:r>
      <w:r w:rsidRPr="00CC17F1">
        <w:lastRenderedPageBreak/>
        <w:t>after the conviction is recorded, give written notice of the conviction to the Commissioner.</w:t>
      </w:r>
    </w:p>
    <w:p w:rsidR="00185A5F" w:rsidRPr="00CC17F1" w:rsidRDefault="006B714D" w:rsidP="00185A5F">
      <w:pPr>
        <w:pStyle w:val="ActHead5"/>
      </w:pPr>
      <w:bookmarkStart w:id="142" w:name="_Toc532478440"/>
      <w:r w:rsidRPr="00CC17F1">
        <w:rPr>
          <w:rStyle w:val="CharSectno"/>
        </w:rPr>
        <w:t>94</w:t>
      </w:r>
      <w:r w:rsidR="00185A5F" w:rsidRPr="00CC17F1">
        <w:t xml:space="preserve">  Cancellation of registration as quality assessor</w:t>
      </w:r>
      <w:bookmarkEnd w:id="142"/>
    </w:p>
    <w:p w:rsidR="00C25EA0" w:rsidRPr="00CC17F1" w:rsidRDefault="00185A5F" w:rsidP="00185A5F">
      <w:pPr>
        <w:pStyle w:val="subsection"/>
      </w:pPr>
      <w:r w:rsidRPr="00CC17F1">
        <w:tab/>
        <w:t>(1)</w:t>
      </w:r>
      <w:r w:rsidRPr="00CC17F1">
        <w:tab/>
        <w:t>The Commissioner must cancel the registration of a person as a quality assessor if the Commissioner is satisfied that</w:t>
      </w:r>
      <w:r w:rsidR="00C25EA0" w:rsidRPr="00CC17F1">
        <w:t xml:space="preserve"> </w:t>
      </w:r>
      <w:r w:rsidR="00CC18AD" w:rsidRPr="00CC17F1">
        <w:t xml:space="preserve">the person has a </w:t>
      </w:r>
      <w:r w:rsidR="00C25EA0" w:rsidRPr="00CC17F1">
        <w:t>serious offence conviction recorded against the person in Australia or another country.</w:t>
      </w:r>
    </w:p>
    <w:p w:rsidR="00185A5F" w:rsidRPr="00CC17F1" w:rsidRDefault="00185A5F" w:rsidP="00185A5F">
      <w:pPr>
        <w:pStyle w:val="subsection"/>
      </w:pPr>
      <w:r w:rsidRPr="00CC17F1">
        <w:tab/>
        <w:t>(2)</w:t>
      </w:r>
      <w:r w:rsidRPr="00CC17F1">
        <w:tab/>
        <w:t>The Commissioner must cancel the registration of a person as a quality assessor if the person requests, in writing, the Commissioner to do so.</w:t>
      </w:r>
    </w:p>
    <w:p w:rsidR="00185A5F" w:rsidRPr="00CC17F1" w:rsidRDefault="00185A5F" w:rsidP="00185A5F">
      <w:pPr>
        <w:pStyle w:val="subsection"/>
      </w:pPr>
      <w:r w:rsidRPr="00CC17F1">
        <w:tab/>
        <w:t>(3)</w:t>
      </w:r>
      <w:r w:rsidRPr="00CC17F1">
        <w:tab/>
        <w:t>The Commissioner may cancel the registration of a person as a quality assessor if the Commissioner is satisfied that:</w:t>
      </w:r>
    </w:p>
    <w:p w:rsidR="00185A5F" w:rsidRPr="00CC17F1" w:rsidRDefault="00185A5F" w:rsidP="00185A5F">
      <w:pPr>
        <w:pStyle w:val="paragraph"/>
      </w:pPr>
      <w:r w:rsidRPr="00CC17F1">
        <w:tab/>
        <w:t>(a)</w:t>
      </w:r>
      <w:r w:rsidRPr="00CC17F1">
        <w:tab/>
        <w:t>the person’s performance of the functions, and exercise of the powers, as a quality assessor has not been satisfactory; or</w:t>
      </w:r>
    </w:p>
    <w:p w:rsidR="00185A5F" w:rsidRPr="00CC17F1" w:rsidRDefault="00185A5F" w:rsidP="00185A5F">
      <w:pPr>
        <w:pStyle w:val="paragraph"/>
      </w:pPr>
      <w:r w:rsidRPr="00CC17F1">
        <w:tab/>
        <w:t>(b)</w:t>
      </w:r>
      <w:r w:rsidRPr="00CC17F1">
        <w:tab/>
        <w:t>the person has failed to comply with the obligations set out in:</w:t>
      </w:r>
    </w:p>
    <w:p w:rsidR="00185A5F" w:rsidRPr="00CC17F1" w:rsidRDefault="00185A5F" w:rsidP="00185A5F">
      <w:pPr>
        <w:pStyle w:val="paragraphsub"/>
      </w:pPr>
      <w:r w:rsidRPr="00CC17F1">
        <w:tab/>
        <w:t>(</w:t>
      </w:r>
      <w:proofErr w:type="spellStart"/>
      <w:r w:rsidRPr="00CC17F1">
        <w:t>i</w:t>
      </w:r>
      <w:proofErr w:type="spellEnd"/>
      <w:r w:rsidRPr="00CC17F1">
        <w:t>)</w:t>
      </w:r>
      <w:r w:rsidRPr="00CC17F1">
        <w:tab/>
        <w:t>if the person has never made an application under section</w:t>
      </w:r>
      <w:r w:rsidR="00CC17F1" w:rsidRPr="00CC17F1">
        <w:t> </w:t>
      </w:r>
      <w:r w:rsidR="006B714D" w:rsidRPr="00CC17F1">
        <w:t>91</w:t>
      </w:r>
      <w:r w:rsidRPr="00CC17F1">
        <w:t>—the notice given to the person under subsection</w:t>
      </w:r>
      <w:r w:rsidR="00CC17F1" w:rsidRPr="00CC17F1">
        <w:t> </w:t>
      </w:r>
      <w:r w:rsidR="006B714D" w:rsidRPr="00CC17F1">
        <w:t>90</w:t>
      </w:r>
      <w:r w:rsidRPr="00CC17F1">
        <w:t>(2); or</w:t>
      </w:r>
    </w:p>
    <w:p w:rsidR="00185A5F" w:rsidRPr="00CC17F1" w:rsidRDefault="00185A5F" w:rsidP="00185A5F">
      <w:pPr>
        <w:pStyle w:val="paragraphsub"/>
      </w:pPr>
      <w:r w:rsidRPr="00CC17F1">
        <w:tab/>
        <w:t>(ii)</w:t>
      </w:r>
      <w:r w:rsidRPr="00CC17F1">
        <w:tab/>
        <w:t>otherwise—the notice last given to the person under subsection</w:t>
      </w:r>
      <w:r w:rsidR="00CC17F1" w:rsidRPr="00CC17F1">
        <w:t> </w:t>
      </w:r>
      <w:r w:rsidR="006B714D" w:rsidRPr="00CC17F1">
        <w:t>92</w:t>
      </w:r>
      <w:r w:rsidRPr="00CC17F1">
        <w:t>(2).</w:t>
      </w:r>
    </w:p>
    <w:p w:rsidR="00185A5F" w:rsidRPr="00CC17F1" w:rsidRDefault="00185A5F" w:rsidP="00185A5F">
      <w:pPr>
        <w:pStyle w:val="notetext"/>
      </w:pPr>
      <w:r w:rsidRPr="00CC17F1">
        <w:t>Note:</w:t>
      </w:r>
      <w:r w:rsidRPr="00CC17F1">
        <w:tab/>
        <w:t>The person may request the Commissioner to reconsider the decision under Part</w:t>
      </w:r>
      <w:r w:rsidR="00CC17F1" w:rsidRPr="00CC17F1">
        <w:t> </w:t>
      </w:r>
      <w:r w:rsidR="003F0839" w:rsidRPr="00CC17F1">
        <w:t>7</w:t>
      </w:r>
      <w:r w:rsidRPr="00CC17F1">
        <w:t>.</w:t>
      </w:r>
    </w:p>
    <w:p w:rsidR="00185A5F" w:rsidRPr="00CC17F1" w:rsidRDefault="00185A5F" w:rsidP="00185A5F">
      <w:pPr>
        <w:pStyle w:val="subsection"/>
      </w:pPr>
      <w:r w:rsidRPr="00CC17F1">
        <w:tab/>
        <w:t>(4)</w:t>
      </w:r>
      <w:r w:rsidRPr="00CC17F1">
        <w:tab/>
        <w:t xml:space="preserve">If the Commissioner cancels a person’s registration as a quality assessor under </w:t>
      </w:r>
      <w:r w:rsidR="00CC17F1" w:rsidRPr="00CC17F1">
        <w:t>subsection (</w:t>
      </w:r>
      <w:r w:rsidRPr="00CC17F1">
        <w:t>1), (2) or (3), the Commissioner must give</w:t>
      </w:r>
      <w:r w:rsidR="002A69AC" w:rsidRPr="00CC17F1">
        <w:t xml:space="preserve"> the person</w:t>
      </w:r>
      <w:r w:rsidRPr="00CC17F1">
        <w:t xml:space="preserve"> written notice of the cancellation and the reasons for the cancellation.</w:t>
      </w:r>
    </w:p>
    <w:p w:rsidR="00185A5F" w:rsidRPr="00CC17F1" w:rsidRDefault="006B714D" w:rsidP="00185A5F">
      <w:pPr>
        <w:pStyle w:val="ActHead5"/>
      </w:pPr>
      <w:bookmarkStart w:id="143" w:name="_Toc532478441"/>
      <w:r w:rsidRPr="00CC17F1">
        <w:rPr>
          <w:rStyle w:val="CharSectno"/>
        </w:rPr>
        <w:t>95</w:t>
      </w:r>
      <w:r w:rsidR="00185A5F" w:rsidRPr="00CC17F1">
        <w:t xml:space="preserve">  Operation of Part</w:t>
      </w:r>
      <w:r w:rsidR="00CC17F1" w:rsidRPr="00CC17F1">
        <w:t> </w:t>
      </w:r>
      <w:proofErr w:type="spellStart"/>
      <w:r w:rsidR="00185A5F" w:rsidRPr="00CC17F1">
        <w:t>VIIC</w:t>
      </w:r>
      <w:proofErr w:type="spellEnd"/>
      <w:r w:rsidR="00185A5F" w:rsidRPr="00CC17F1">
        <w:t xml:space="preserve"> of the </w:t>
      </w:r>
      <w:r w:rsidR="00185A5F" w:rsidRPr="00CC17F1">
        <w:rPr>
          <w:i/>
        </w:rPr>
        <w:t>Crimes Act 1914</w:t>
      </w:r>
      <w:bookmarkEnd w:id="143"/>
    </w:p>
    <w:p w:rsidR="00D60ECE" w:rsidRPr="00CC17F1" w:rsidRDefault="00185A5F" w:rsidP="00185A5F">
      <w:pPr>
        <w:pStyle w:val="subsection"/>
      </w:pPr>
      <w:r w:rsidRPr="00CC17F1">
        <w:tab/>
      </w:r>
      <w:r w:rsidRPr="00CC17F1">
        <w:tab/>
        <w:t>Nothing in this Part affects the operation of Part</w:t>
      </w:r>
      <w:r w:rsidR="00CC17F1" w:rsidRPr="00CC17F1">
        <w:t> </w:t>
      </w:r>
      <w:proofErr w:type="spellStart"/>
      <w:r w:rsidRPr="00CC17F1">
        <w:t>VIIC</w:t>
      </w:r>
      <w:proofErr w:type="spellEnd"/>
      <w:r w:rsidRPr="00CC17F1">
        <w:t xml:space="preserve"> of the </w:t>
      </w:r>
      <w:r w:rsidRPr="00CC17F1">
        <w:rPr>
          <w:i/>
        </w:rPr>
        <w:t>Crimes Act 1914</w:t>
      </w:r>
      <w:r w:rsidRPr="00CC17F1">
        <w:t xml:space="preserve"> (which includes provisions that, in certain circumstances, relieve persons from the requirement to disclose spent convictions and require persons aware of such convictions to disregard them).</w:t>
      </w:r>
    </w:p>
    <w:p w:rsidR="002E41AE" w:rsidRPr="00CC17F1" w:rsidRDefault="002E41AE" w:rsidP="002E41AE">
      <w:pPr>
        <w:pStyle w:val="ActHead2"/>
        <w:pageBreakBefore/>
      </w:pPr>
      <w:bookmarkStart w:id="144" w:name="_Toc532478442"/>
      <w:r w:rsidRPr="00CC17F1">
        <w:rPr>
          <w:rStyle w:val="CharPartNo"/>
        </w:rPr>
        <w:lastRenderedPageBreak/>
        <w:t>Part</w:t>
      </w:r>
      <w:r w:rsidR="00CC17F1" w:rsidRPr="00CC17F1">
        <w:rPr>
          <w:rStyle w:val="CharPartNo"/>
        </w:rPr>
        <w:t> </w:t>
      </w:r>
      <w:r w:rsidR="00CB0BB0" w:rsidRPr="00CC17F1">
        <w:rPr>
          <w:rStyle w:val="CharPartNo"/>
        </w:rPr>
        <w:t>7</w:t>
      </w:r>
      <w:r w:rsidRPr="00CC17F1">
        <w:t>—</w:t>
      </w:r>
      <w:r w:rsidRPr="00CC17F1">
        <w:rPr>
          <w:rStyle w:val="CharPartText"/>
        </w:rPr>
        <w:t>R</w:t>
      </w:r>
      <w:r w:rsidR="00CF6BD7" w:rsidRPr="00CC17F1">
        <w:rPr>
          <w:rStyle w:val="CharPartText"/>
        </w:rPr>
        <w:t>econsideration and r</w:t>
      </w:r>
      <w:r w:rsidRPr="00CC17F1">
        <w:rPr>
          <w:rStyle w:val="CharPartText"/>
        </w:rPr>
        <w:t>eview of decisions</w:t>
      </w:r>
      <w:bookmarkEnd w:id="144"/>
    </w:p>
    <w:p w:rsidR="002E41AE" w:rsidRPr="00CC17F1" w:rsidRDefault="002E41AE" w:rsidP="002E41AE">
      <w:pPr>
        <w:pStyle w:val="ActHead3"/>
      </w:pPr>
      <w:bookmarkStart w:id="145" w:name="_Toc532478443"/>
      <w:r w:rsidRPr="00CC17F1">
        <w:rPr>
          <w:rStyle w:val="CharDivNo"/>
        </w:rPr>
        <w:t>Division</w:t>
      </w:r>
      <w:r w:rsidR="00CC17F1" w:rsidRPr="00CC17F1">
        <w:rPr>
          <w:rStyle w:val="CharDivNo"/>
        </w:rPr>
        <w:t> </w:t>
      </w:r>
      <w:r w:rsidRPr="00CC17F1">
        <w:rPr>
          <w:rStyle w:val="CharDivNo"/>
        </w:rPr>
        <w:t>1</w:t>
      </w:r>
      <w:r w:rsidRPr="00CC17F1">
        <w:t>—</w:t>
      </w:r>
      <w:r w:rsidRPr="00CC17F1">
        <w:rPr>
          <w:rStyle w:val="CharDivText"/>
        </w:rPr>
        <w:t>Introduction</w:t>
      </w:r>
      <w:bookmarkEnd w:id="145"/>
    </w:p>
    <w:p w:rsidR="002E41AE" w:rsidRPr="00CC17F1" w:rsidRDefault="006B714D" w:rsidP="002E41AE">
      <w:pPr>
        <w:pStyle w:val="ActHead5"/>
      </w:pPr>
      <w:bookmarkStart w:id="146" w:name="_Toc532478444"/>
      <w:r w:rsidRPr="00CC17F1">
        <w:rPr>
          <w:rStyle w:val="CharSectno"/>
        </w:rPr>
        <w:t>96</w:t>
      </w:r>
      <w:r w:rsidR="002E41AE" w:rsidRPr="00CC17F1">
        <w:t xml:space="preserve">  Simplified outline of this Part</w:t>
      </w:r>
      <w:bookmarkEnd w:id="146"/>
    </w:p>
    <w:p w:rsidR="002E41AE" w:rsidRPr="00CC17F1" w:rsidRDefault="006A092A" w:rsidP="006A092A">
      <w:pPr>
        <w:pStyle w:val="SOText"/>
      </w:pPr>
      <w:r w:rsidRPr="00CC17F1">
        <w:t>T</w:t>
      </w:r>
      <w:r w:rsidR="00AE17C0" w:rsidRPr="00CC17F1">
        <w:t xml:space="preserve">his Part provides for the </w:t>
      </w:r>
      <w:r w:rsidR="001412E7" w:rsidRPr="00CC17F1">
        <w:t xml:space="preserve">reconsideration and </w:t>
      </w:r>
      <w:r w:rsidR="00AE17C0" w:rsidRPr="00CC17F1">
        <w:t xml:space="preserve">review of </w:t>
      </w:r>
      <w:r w:rsidR="002A69AC" w:rsidRPr="00CC17F1">
        <w:t xml:space="preserve">certain </w:t>
      </w:r>
      <w:r w:rsidR="00AE17C0" w:rsidRPr="00CC17F1">
        <w:t>decisions made under this instrument.</w:t>
      </w:r>
    </w:p>
    <w:p w:rsidR="00AE17C0" w:rsidRPr="00CC17F1" w:rsidRDefault="00AE17C0" w:rsidP="006A092A">
      <w:pPr>
        <w:pStyle w:val="SOText"/>
      </w:pPr>
      <w:r w:rsidRPr="00CC17F1">
        <w:t xml:space="preserve">An affected person for a reviewable decision may </w:t>
      </w:r>
      <w:r w:rsidR="004B31AE" w:rsidRPr="00CC17F1">
        <w:t>request</w:t>
      </w:r>
      <w:r w:rsidRPr="00CC17F1">
        <w:t xml:space="preserve"> the Commissioner </w:t>
      </w:r>
      <w:r w:rsidR="004B31AE" w:rsidRPr="00CC17F1">
        <w:t>to reconsider the decision. If the affected person makes such a request, the Commissioner must personally reconsider the decision or cause the decision to be reconsidered by a</w:t>
      </w:r>
      <w:r w:rsidR="00EB6392" w:rsidRPr="00CC17F1">
        <w:t>n appropriate</w:t>
      </w:r>
      <w:r w:rsidR="004B31AE" w:rsidRPr="00CC17F1">
        <w:t xml:space="preserve"> delegate of the Commissioner.</w:t>
      </w:r>
    </w:p>
    <w:p w:rsidR="00AE17C0" w:rsidRPr="00CC17F1" w:rsidRDefault="004B31AE" w:rsidP="006A092A">
      <w:pPr>
        <w:pStyle w:val="SOText"/>
      </w:pPr>
      <w:r w:rsidRPr="00CC17F1">
        <w:t>The Commissioner</w:t>
      </w:r>
      <w:r w:rsidR="002A69AC" w:rsidRPr="00CC17F1">
        <w:t>, or an appropriate delegate of the Commissioner,</w:t>
      </w:r>
      <w:r w:rsidRPr="00CC17F1">
        <w:t xml:space="preserve"> may </w:t>
      </w:r>
      <w:r w:rsidR="00EB6392" w:rsidRPr="00CC17F1">
        <w:t xml:space="preserve">also </w:t>
      </w:r>
      <w:r w:rsidRPr="00CC17F1">
        <w:t xml:space="preserve">reconsider </w:t>
      </w:r>
      <w:r w:rsidR="002A69AC" w:rsidRPr="00CC17F1">
        <w:t>a regulatory reviewable decision</w:t>
      </w:r>
      <w:r w:rsidRPr="00CC17F1">
        <w:t xml:space="preserve"> if the Commissioner </w:t>
      </w:r>
      <w:r w:rsidR="002A69AC" w:rsidRPr="00CC17F1">
        <w:t xml:space="preserve">or delegate </w:t>
      </w:r>
      <w:r w:rsidRPr="00CC17F1">
        <w:t>is satisfied that there is sufficient reason to do so.</w:t>
      </w:r>
    </w:p>
    <w:p w:rsidR="004B31AE" w:rsidRPr="00CC17F1" w:rsidRDefault="004B31AE" w:rsidP="006A092A">
      <w:pPr>
        <w:pStyle w:val="SOText"/>
      </w:pPr>
      <w:r w:rsidRPr="00CC17F1">
        <w:t>An affected person for a reviewable decision may apply to the Administrative Appeals Tribunal for review of a reconsideration decision that relates to</w:t>
      </w:r>
      <w:r w:rsidR="002A69AC" w:rsidRPr="00CC17F1">
        <w:t xml:space="preserve"> a regulatory</w:t>
      </w:r>
      <w:r w:rsidR="00A33588" w:rsidRPr="00CC17F1">
        <w:t xml:space="preserve"> reviewable decision</w:t>
      </w:r>
      <w:r w:rsidRPr="00CC17F1">
        <w:t>.</w:t>
      </w:r>
    </w:p>
    <w:p w:rsidR="002E41AE" w:rsidRPr="00CC17F1" w:rsidRDefault="002E41AE" w:rsidP="00EC3993">
      <w:pPr>
        <w:pStyle w:val="ActHead3"/>
        <w:pageBreakBefore/>
      </w:pPr>
      <w:bookmarkStart w:id="147" w:name="_Toc532478445"/>
      <w:r w:rsidRPr="00CC17F1">
        <w:rPr>
          <w:rStyle w:val="CharDivNo"/>
        </w:rPr>
        <w:lastRenderedPageBreak/>
        <w:t>Division</w:t>
      </w:r>
      <w:r w:rsidR="00CC17F1" w:rsidRPr="00CC17F1">
        <w:rPr>
          <w:rStyle w:val="CharDivNo"/>
        </w:rPr>
        <w:t> </w:t>
      </w:r>
      <w:r w:rsidRPr="00CC17F1">
        <w:rPr>
          <w:rStyle w:val="CharDivNo"/>
        </w:rPr>
        <w:t>2</w:t>
      </w:r>
      <w:r w:rsidRPr="00CC17F1">
        <w:t>—</w:t>
      </w:r>
      <w:r w:rsidRPr="00CC17F1">
        <w:rPr>
          <w:rStyle w:val="CharDivText"/>
        </w:rPr>
        <w:t>R</w:t>
      </w:r>
      <w:r w:rsidR="00CF6BD7" w:rsidRPr="00CC17F1">
        <w:rPr>
          <w:rStyle w:val="CharDivText"/>
        </w:rPr>
        <w:t>econsideration and r</w:t>
      </w:r>
      <w:r w:rsidRPr="00CC17F1">
        <w:rPr>
          <w:rStyle w:val="CharDivText"/>
        </w:rPr>
        <w:t>eview of decisions</w:t>
      </w:r>
      <w:bookmarkEnd w:id="147"/>
    </w:p>
    <w:p w:rsidR="002E41AE" w:rsidRPr="00CC17F1" w:rsidRDefault="006B714D" w:rsidP="002E41AE">
      <w:pPr>
        <w:pStyle w:val="ActHead5"/>
      </w:pPr>
      <w:bookmarkStart w:id="148" w:name="_Toc532478446"/>
      <w:r w:rsidRPr="00CC17F1">
        <w:rPr>
          <w:rStyle w:val="CharSectno"/>
        </w:rPr>
        <w:t>97</w:t>
      </w:r>
      <w:r w:rsidR="002E41AE" w:rsidRPr="00CC17F1">
        <w:t xml:space="preserve">  Purpose of this </w:t>
      </w:r>
      <w:r w:rsidR="00F72D59" w:rsidRPr="00CC17F1">
        <w:t>Division</w:t>
      </w:r>
      <w:bookmarkEnd w:id="148"/>
    </w:p>
    <w:p w:rsidR="002E41AE" w:rsidRPr="00CC17F1" w:rsidRDefault="002E41AE" w:rsidP="002E41AE">
      <w:pPr>
        <w:pStyle w:val="subsection"/>
      </w:pPr>
      <w:r w:rsidRPr="00CC17F1">
        <w:tab/>
      </w:r>
      <w:r w:rsidRPr="00CC17F1">
        <w:tab/>
        <w:t xml:space="preserve">This </w:t>
      </w:r>
      <w:r w:rsidR="00F72D59" w:rsidRPr="00CC17F1">
        <w:t>Division</w:t>
      </w:r>
      <w:r w:rsidRPr="00CC17F1">
        <w:t xml:space="preserve"> is ma</w:t>
      </w:r>
      <w:r w:rsidR="007B7443" w:rsidRPr="00CC17F1">
        <w:t xml:space="preserve">de for the purposes of </w:t>
      </w:r>
      <w:r w:rsidRPr="00CC17F1">
        <w:t>subsection</w:t>
      </w:r>
      <w:r w:rsidR="00CC17F1" w:rsidRPr="00CC17F1">
        <w:t> </w:t>
      </w:r>
      <w:r w:rsidRPr="00CC17F1">
        <w:t>21(1)</w:t>
      </w:r>
      <w:r w:rsidR="007B7443" w:rsidRPr="00CC17F1">
        <w:t xml:space="preserve"> and paragraphs 21(3</w:t>
      </w:r>
      <w:r w:rsidRPr="00CC17F1">
        <w:t>)</w:t>
      </w:r>
      <w:r w:rsidR="007B7443" w:rsidRPr="00CC17F1">
        <w:t>(f)</w:t>
      </w:r>
      <w:r w:rsidRPr="00CC17F1">
        <w:t xml:space="preserve"> and (4)(h) of the Commission Act.</w:t>
      </w:r>
    </w:p>
    <w:p w:rsidR="002E41AE" w:rsidRPr="00CC17F1" w:rsidRDefault="006B714D" w:rsidP="002E41AE">
      <w:pPr>
        <w:pStyle w:val="ActHead5"/>
      </w:pPr>
      <w:bookmarkStart w:id="149" w:name="_Toc532478447"/>
      <w:r w:rsidRPr="00CC17F1">
        <w:rPr>
          <w:rStyle w:val="CharSectno"/>
        </w:rPr>
        <w:t>98</w:t>
      </w:r>
      <w:r w:rsidR="002E41AE" w:rsidRPr="00CC17F1">
        <w:t xml:space="preserve">  Reviewable decisions</w:t>
      </w:r>
      <w:r w:rsidR="006F2BF2" w:rsidRPr="00CC17F1">
        <w:t xml:space="preserve"> and affected persons</w:t>
      </w:r>
      <w:bookmarkEnd w:id="149"/>
    </w:p>
    <w:p w:rsidR="002E41AE" w:rsidRPr="00CC17F1" w:rsidRDefault="002E41AE" w:rsidP="002E41AE">
      <w:pPr>
        <w:pStyle w:val="subsection"/>
      </w:pPr>
      <w:r w:rsidRPr="00CC17F1">
        <w:tab/>
      </w:r>
      <w:r w:rsidRPr="00CC17F1">
        <w:tab/>
        <w:t xml:space="preserve">A decision by the Commissioner referred to in </w:t>
      </w:r>
      <w:r w:rsidR="00823A1C" w:rsidRPr="00CC17F1">
        <w:t>an item of c</w:t>
      </w:r>
      <w:r w:rsidR="00AF32A1" w:rsidRPr="00CC17F1">
        <w:t xml:space="preserve">olumn 1 </w:t>
      </w:r>
      <w:r w:rsidRPr="00CC17F1">
        <w:t xml:space="preserve">of the following table is a </w:t>
      </w:r>
      <w:r w:rsidRPr="00CC17F1">
        <w:rPr>
          <w:b/>
          <w:i/>
        </w:rPr>
        <w:t>reviewable decision</w:t>
      </w:r>
      <w:r w:rsidRPr="00CC17F1">
        <w:t xml:space="preserve">. A person or body referred to in column 2 of the item is the </w:t>
      </w:r>
      <w:r w:rsidRPr="00CC17F1">
        <w:rPr>
          <w:b/>
          <w:i/>
        </w:rPr>
        <w:t xml:space="preserve">affected person </w:t>
      </w:r>
      <w:r w:rsidRPr="00CC17F1">
        <w:t>for the decision.</w:t>
      </w:r>
    </w:p>
    <w:p w:rsidR="002E41AE" w:rsidRPr="00CC17F1" w:rsidRDefault="002E41AE" w:rsidP="002E41AE">
      <w:pPr>
        <w:pStyle w:val="Tabletext"/>
      </w:pPr>
    </w:p>
    <w:tbl>
      <w:tblPr>
        <w:tblW w:w="0" w:type="auto"/>
        <w:tblBorders>
          <w:top w:val="single" w:sz="4" w:space="0" w:color="auto"/>
          <w:bottom w:val="single" w:sz="2" w:space="0" w:color="auto"/>
          <w:insideH w:val="single" w:sz="2" w:space="0" w:color="auto"/>
        </w:tblBorders>
        <w:tblLook w:val="04A0" w:firstRow="1" w:lastRow="0" w:firstColumn="1" w:lastColumn="0" w:noHBand="0" w:noVBand="1"/>
      </w:tblPr>
      <w:tblGrid>
        <w:gridCol w:w="616"/>
        <w:gridCol w:w="5162"/>
        <w:gridCol w:w="2751"/>
      </w:tblGrid>
      <w:tr w:rsidR="002E41AE" w:rsidRPr="00CC17F1" w:rsidTr="0094270D">
        <w:trPr>
          <w:tblHeader/>
        </w:trPr>
        <w:tc>
          <w:tcPr>
            <w:tcW w:w="0" w:type="auto"/>
            <w:gridSpan w:val="3"/>
            <w:tcBorders>
              <w:top w:val="single" w:sz="12" w:space="0" w:color="auto"/>
              <w:bottom w:val="single" w:sz="6" w:space="0" w:color="auto"/>
            </w:tcBorders>
            <w:shd w:val="clear" w:color="auto" w:fill="auto"/>
            <w:hideMark/>
          </w:tcPr>
          <w:p w:rsidR="002E41AE" w:rsidRPr="00CC17F1" w:rsidRDefault="002E41AE" w:rsidP="0094270D">
            <w:pPr>
              <w:pStyle w:val="TableHeading"/>
            </w:pPr>
            <w:r w:rsidRPr="00CC17F1">
              <w:t>Reviewable decisions and affected persons</w:t>
            </w:r>
          </w:p>
        </w:tc>
      </w:tr>
      <w:tr w:rsidR="002E41AE" w:rsidRPr="00CC17F1" w:rsidTr="003A3D2B">
        <w:trPr>
          <w:tblHeader/>
        </w:trPr>
        <w:tc>
          <w:tcPr>
            <w:tcW w:w="0" w:type="auto"/>
            <w:tcBorders>
              <w:top w:val="single" w:sz="6" w:space="0" w:color="auto"/>
              <w:bottom w:val="single" w:sz="12" w:space="0" w:color="auto"/>
            </w:tcBorders>
            <w:shd w:val="clear" w:color="auto" w:fill="auto"/>
            <w:hideMark/>
          </w:tcPr>
          <w:p w:rsidR="002E41AE" w:rsidRPr="00CC17F1" w:rsidRDefault="002E41AE" w:rsidP="0094270D">
            <w:pPr>
              <w:pStyle w:val="TableHeading"/>
            </w:pPr>
            <w:r w:rsidRPr="00CC17F1">
              <w:t>Item</w:t>
            </w:r>
          </w:p>
        </w:tc>
        <w:tc>
          <w:tcPr>
            <w:tcW w:w="5162" w:type="dxa"/>
            <w:tcBorders>
              <w:top w:val="single" w:sz="6" w:space="0" w:color="auto"/>
              <w:bottom w:val="single" w:sz="12" w:space="0" w:color="auto"/>
            </w:tcBorders>
            <w:shd w:val="clear" w:color="auto" w:fill="auto"/>
            <w:hideMark/>
          </w:tcPr>
          <w:p w:rsidR="002E41AE" w:rsidRPr="00CC17F1" w:rsidRDefault="002E41AE" w:rsidP="0094270D">
            <w:pPr>
              <w:pStyle w:val="TableHeading"/>
            </w:pPr>
            <w:r w:rsidRPr="00CC17F1">
              <w:t>Column 1</w:t>
            </w:r>
          </w:p>
          <w:p w:rsidR="002E41AE" w:rsidRPr="00CC17F1" w:rsidRDefault="002E41AE" w:rsidP="0094270D">
            <w:pPr>
              <w:pStyle w:val="TableHeading"/>
            </w:pPr>
            <w:r w:rsidRPr="00CC17F1">
              <w:t>Decision</w:t>
            </w:r>
          </w:p>
        </w:tc>
        <w:tc>
          <w:tcPr>
            <w:tcW w:w="2751" w:type="dxa"/>
            <w:tcBorders>
              <w:top w:val="single" w:sz="6" w:space="0" w:color="auto"/>
              <w:bottom w:val="single" w:sz="12" w:space="0" w:color="auto"/>
            </w:tcBorders>
            <w:shd w:val="clear" w:color="auto" w:fill="auto"/>
            <w:hideMark/>
          </w:tcPr>
          <w:p w:rsidR="002E41AE" w:rsidRPr="00CC17F1" w:rsidRDefault="002E41AE" w:rsidP="0094270D">
            <w:pPr>
              <w:pStyle w:val="TableHeading"/>
            </w:pPr>
            <w:r w:rsidRPr="00CC17F1">
              <w:t>Column 2</w:t>
            </w:r>
          </w:p>
          <w:p w:rsidR="002E41AE" w:rsidRPr="00CC17F1" w:rsidRDefault="002E41AE" w:rsidP="0094270D">
            <w:pPr>
              <w:pStyle w:val="TableHeading"/>
            </w:pPr>
            <w:r w:rsidRPr="00CC17F1">
              <w:t>Affected person</w:t>
            </w:r>
          </w:p>
        </w:tc>
      </w:tr>
      <w:tr w:rsidR="002E41AE" w:rsidRPr="00CC17F1" w:rsidTr="003A3D2B">
        <w:tc>
          <w:tcPr>
            <w:tcW w:w="0" w:type="auto"/>
            <w:tcBorders>
              <w:top w:val="single" w:sz="12" w:space="0" w:color="auto"/>
            </w:tcBorders>
            <w:shd w:val="clear" w:color="auto" w:fill="auto"/>
          </w:tcPr>
          <w:p w:rsidR="002E41AE" w:rsidRPr="00CC17F1" w:rsidRDefault="002E41AE" w:rsidP="0094270D">
            <w:pPr>
              <w:pStyle w:val="Tabletext"/>
            </w:pPr>
            <w:r w:rsidRPr="00CC17F1">
              <w:t>1</w:t>
            </w:r>
          </w:p>
        </w:tc>
        <w:tc>
          <w:tcPr>
            <w:tcW w:w="5162" w:type="dxa"/>
            <w:tcBorders>
              <w:top w:val="single" w:sz="12" w:space="0" w:color="auto"/>
            </w:tcBorders>
            <w:shd w:val="clear" w:color="auto" w:fill="auto"/>
          </w:tcPr>
          <w:p w:rsidR="002E41AE" w:rsidRPr="00CC17F1" w:rsidRDefault="002E41AE" w:rsidP="00C25EA0">
            <w:pPr>
              <w:pStyle w:val="Tabletext"/>
            </w:pPr>
            <w:r w:rsidRPr="00CC17F1">
              <w:t>A decision under section</w:t>
            </w:r>
            <w:r w:rsidR="00CC17F1" w:rsidRPr="00CC17F1">
              <w:t> </w:t>
            </w:r>
            <w:r w:rsidR="006B714D" w:rsidRPr="00CC17F1">
              <w:t>14</w:t>
            </w:r>
            <w:r w:rsidRPr="00CC17F1">
              <w:t xml:space="preserve"> to take no further action in relation to an issue raised in a complain</w:t>
            </w:r>
            <w:r w:rsidR="00C25EA0" w:rsidRPr="00CC17F1">
              <w:t>t (other than a complaint that has been</w:t>
            </w:r>
            <w:r w:rsidRPr="00CC17F1">
              <w:t xml:space="preserve"> withdrawn under section</w:t>
            </w:r>
            <w:r w:rsidR="00CC17F1" w:rsidRPr="00CC17F1">
              <w:t> </w:t>
            </w:r>
            <w:r w:rsidR="006B714D" w:rsidRPr="00CC17F1">
              <w:t>12</w:t>
            </w:r>
            <w:r w:rsidRPr="00CC17F1">
              <w:t>)</w:t>
            </w:r>
          </w:p>
        </w:tc>
        <w:tc>
          <w:tcPr>
            <w:tcW w:w="2751" w:type="dxa"/>
            <w:tcBorders>
              <w:top w:val="single" w:sz="12" w:space="0" w:color="auto"/>
            </w:tcBorders>
            <w:shd w:val="clear" w:color="auto" w:fill="auto"/>
          </w:tcPr>
          <w:p w:rsidR="002E41AE" w:rsidRPr="00CC17F1" w:rsidRDefault="002E41AE" w:rsidP="0094270D">
            <w:pPr>
              <w:pStyle w:val="Tabletext"/>
            </w:pPr>
            <w:r w:rsidRPr="00CC17F1">
              <w:t>The complainant</w:t>
            </w:r>
          </w:p>
        </w:tc>
      </w:tr>
      <w:tr w:rsidR="002E41AE" w:rsidRPr="00CC17F1" w:rsidTr="003A3D2B">
        <w:tc>
          <w:tcPr>
            <w:tcW w:w="0" w:type="auto"/>
            <w:shd w:val="clear" w:color="auto" w:fill="auto"/>
          </w:tcPr>
          <w:p w:rsidR="002E41AE" w:rsidRPr="00CC17F1" w:rsidRDefault="002E41AE" w:rsidP="0094270D">
            <w:pPr>
              <w:pStyle w:val="Tabletext"/>
            </w:pPr>
            <w:r w:rsidRPr="00CC17F1">
              <w:t>2</w:t>
            </w:r>
          </w:p>
        </w:tc>
        <w:tc>
          <w:tcPr>
            <w:tcW w:w="5162" w:type="dxa"/>
            <w:shd w:val="clear" w:color="auto" w:fill="auto"/>
          </w:tcPr>
          <w:p w:rsidR="002E41AE" w:rsidRPr="00CC17F1" w:rsidRDefault="002E41AE" w:rsidP="00C25EA0">
            <w:pPr>
              <w:pStyle w:val="Tabletext"/>
            </w:pPr>
            <w:r w:rsidRPr="00CC17F1">
              <w:t>A decision under section</w:t>
            </w:r>
            <w:r w:rsidR="00CC17F1" w:rsidRPr="00CC17F1">
              <w:t> </w:t>
            </w:r>
            <w:r w:rsidR="006B714D" w:rsidRPr="00CC17F1">
              <w:t>17</w:t>
            </w:r>
            <w:r w:rsidRPr="00CC17F1">
              <w:t xml:space="preserve"> to end a resolution process in relation to an issue raised in a complain</w:t>
            </w:r>
            <w:r w:rsidR="00C25EA0" w:rsidRPr="00CC17F1">
              <w:t>t (other than a complaint that has been</w:t>
            </w:r>
            <w:r w:rsidRPr="00CC17F1">
              <w:t xml:space="preserve"> withdrawn under section</w:t>
            </w:r>
            <w:r w:rsidR="00CC17F1" w:rsidRPr="00CC17F1">
              <w:t> </w:t>
            </w:r>
            <w:r w:rsidR="006B714D" w:rsidRPr="00CC17F1">
              <w:t>12</w:t>
            </w:r>
            <w:r w:rsidRPr="00CC17F1">
              <w:t>)</w:t>
            </w:r>
          </w:p>
        </w:tc>
        <w:tc>
          <w:tcPr>
            <w:tcW w:w="2751" w:type="dxa"/>
            <w:shd w:val="clear" w:color="auto" w:fill="auto"/>
          </w:tcPr>
          <w:p w:rsidR="002E41AE" w:rsidRPr="00CC17F1" w:rsidRDefault="002E41AE" w:rsidP="0094270D">
            <w:pPr>
              <w:pStyle w:val="Tabletext"/>
            </w:pPr>
            <w:r w:rsidRPr="00CC17F1">
              <w:t>Both of the following:</w:t>
            </w:r>
          </w:p>
          <w:p w:rsidR="002E41AE" w:rsidRPr="00CC17F1" w:rsidRDefault="002E41AE" w:rsidP="0094270D">
            <w:pPr>
              <w:pStyle w:val="Tablea"/>
            </w:pPr>
            <w:r w:rsidRPr="00CC17F1">
              <w:t>(a) the complainant;</w:t>
            </w:r>
          </w:p>
          <w:p w:rsidR="002E41AE" w:rsidRPr="00CC17F1" w:rsidRDefault="002E41AE" w:rsidP="0094270D">
            <w:pPr>
              <w:pStyle w:val="Tablea"/>
            </w:pPr>
            <w:r w:rsidRPr="00CC17F1">
              <w:t>(b) the relevant provider for the issue</w:t>
            </w:r>
          </w:p>
        </w:tc>
      </w:tr>
      <w:tr w:rsidR="002E41AE" w:rsidRPr="00CC17F1" w:rsidTr="003A3D2B">
        <w:tc>
          <w:tcPr>
            <w:tcW w:w="0" w:type="auto"/>
            <w:shd w:val="clear" w:color="auto" w:fill="auto"/>
          </w:tcPr>
          <w:p w:rsidR="002E41AE" w:rsidRPr="00CC17F1" w:rsidRDefault="002E41AE" w:rsidP="0094270D">
            <w:pPr>
              <w:pStyle w:val="Tabletext"/>
            </w:pPr>
            <w:r w:rsidRPr="00CC17F1">
              <w:t>3</w:t>
            </w:r>
          </w:p>
        </w:tc>
        <w:tc>
          <w:tcPr>
            <w:tcW w:w="5162" w:type="dxa"/>
            <w:shd w:val="clear" w:color="auto" w:fill="auto"/>
          </w:tcPr>
          <w:p w:rsidR="002E41AE" w:rsidRPr="00CC17F1" w:rsidRDefault="002E41AE" w:rsidP="0094270D">
            <w:pPr>
              <w:pStyle w:val="Tabletext"/>
            </w:pPr>
            <w:r w:rsidRPr="00CC17F1">
              <w:t>A decision under section</w:t>
            </w:r>
            <w:r w:rsidR="00CC17F1" w:rsidRPr="00CC17F1">
              <w:t> </w:t>
            </w:r>
            <w:r w:rsidR="006B714D" w:rsidRPr="00CC17F1">
              <w:t>29</w:t>
            </w:r>
            <w:r w:rsidRPr="00CC17F1">
              <w:t xml:space="preserve"> not to accredit a commencing service</w:t>
            </w:r>
          </w:p>
        </w:tc>
        <w:tc>
          <w:tcPr>
            <w:tcW w:w="2751" w:type="dxa"/>
            <w:shd w:val="clear" w:color="auto" w:fill="auto"/>
          </w:tcPr>
          <w:p w:rsidR="002E41AE" w:rsidRPr="00CC17F1" w:rsidRDefault="002E41AE" w:rsidP="0094270D">
            <w:pPr>
              <w:pStyle w:val="Tabletext"/>
            </w:pPr>
            <w:r w:rsidRPr="00CC17F1">
              <w:t>The approved provider of the service</w:t>
            </w:r>
          </w:p>
        </w:tc>
      </w:tr>
      <w:tr w:rsidR="002E41AE" w:rsidRPr="00CC17F1" w:rsidTr="003A3D2B">
        <w:tc>
          <w:tcPr>
            <w:tcW w:w="0" w:type="auto"/>
            <w:shd w:val="clear" w:color="auto" w:fill="auto"/>
          </w:tcPr>
          <w:p w:rsidR="002E41AE" w:rsidRPr="00CC17F1" w:rsidRDefault="002E41AE" w:rsidP="0094270D">
            <w:pPr>
              <w:pStyle w:val="Tabletext"/>
            </w:pPr>
            <w:r w:rsidRPr="00CC17F1">
              <w:t>4</w:t>
            </w:r>
          </w:p>
        </w:tc>
        <w:tc>
          <w:tcPr>
            <w:tcW w:w="5162" w:type="dxa"/>
            <w:shd w:val="clear" w:color="auto" w:fill="auto"/>
          </w:tcPr>
          <w:p w:rsidR="002E41AE" w:rsidRPr="00CC17F1" w:rsidRDefault="002E41AE" w:rsidP="006221C1">
            <w:pPr>
              <w:pStyle w:val="Tabletext"/>
            </w:pPr>
            <w:r w:rsidRPr="00CC17F1">
              <w:t xml:space="preserve">A decision under </w:t>
            </w:r>
            <w:r w:rsidR="00AD0811" w:rsidRPr="00CC17F1">
              <w:t>section</w:t>
            </w:r>
            <w:r w:rsidR="00CC17F1" w:rsidRPr="00CC17F1">
              <w:t> </w:t>
            </w:r>
            <w:r w:rsidR="006B714D" w:rsidRPr="00CC17F1">
              <w:t>41</w:t>
            </w:r>
            <w:r w:rsidRPr="00CC17F1">
              <w:t xml:space="preserve"> not to re</w:t>
            </w:r>
            <w:r w:rsidR="00CC17F1">
              <w:noBreakHyphen/>
            </w:r>
            <w:r w:rsidRPr="00CC17F1">
              <w:t xml:space="preserve">accredit a </w:t>
            </w:r>
            <w:r w:rsidR="00977B45" w:rsidRPr="00CC17F1">
              <w:t>residential service</w:t>
            </w:r>
          </w:p>
        </w:tc>
        <w:tc>
          <w:tcPr>
            <w:tcW w:w="2751" w:type="dxa"/>
            <w:shd w:val="clear" w:color="auto" w:fill="auto"/>
          </w:tcPr>
          <w:p w:rsidR="002E41AE" w:rsidRPr="00CC17F1" w:rsidRDefault="002E41AE" w:rsidP="0094270D">
            <w:pPr>
              <w:pStyle w:val="Tabletext"/>
            </w:pPr>
            <w:r w:rsidRPr="00CC17F1">
              <w:t>The approved provider of the service</w:t>
            </w:r>
          </w:p>
        </w:tc>
      </w:tr>
      <w:tr w:rsidR="002E41AE" w:rsidRPr="00CC17F1" w:rsidTr="003A3D2B">
        <w:tc>
          <w:tcPr>
            <w:tcW w:w="0" w:type="auto"/>
            <w:shd w:val="clear" w:color="auto" w:fill="auto"/>
          </w:tcPr>
          <w:p w:rsidR="002E41AE" w:rsidRPr="00CC17F1" w:rsidRDefault="002E41AE" w:rsidP="0094270D">
            <w:pPr>
              <w:pStyle w:val="Tabletext"/>
            </w:pPr>
            <w:r w:rsidRPr="00CC17F1">
              <w:t>5</w:t>
            </w:r>
          </w:p>
        </w:tc>
        <w:tc>
          <w:tcPr>
            <w:tcW w:w="5162" w:type="dxa"/>
            <w:shd w:val="clear" w:color="auto" w:fill="auto"/>
          </w:tcPr>
          <w:p w:rsidR="002E41AE" w:rsidRPr="00CC17F1" w:rsidRDefault="002E41AE" w:rsidP="0023336A">
            <w:pPr>
              <w:pStyle w:val="Tabletext"/>
            </w:pPr>
            <w:r w:rsidRPr="00CC17F1">
              <w:t>A decision under paragraph</w:t>
            </w:r>
            <w:r w:rsidR="00CC17F1" w:rsidRPr="00CC17F1">
              <w:t> </w:t>
            </w:r>
            <w:r w:rsidR="006B714D" w:rsidRPr="00CC17F1">
              <w:t>41</w:t>
            </w:r>
            <w:r w:rsidRPr="00CC17F1">
              <w:t>(</w:t>
            </w:r>
            <w:r w:rsidR="003C7D56" w:rsidRPr="00CC17F1">
              <w:t>3</w:t>
            </w:r>
            <w:r w:rsidRPr="00CC17F1">
              <w:t xml:space="preserve">)(a) on the further period for which a </w:t>
            </w:r>
            <w:r w:rsidR="00977B45" w:rsidRPr="00CC17F1">
              <w:t>residential service</w:t>
            </w:r>
            <w:r w:rsidRPr="00CC17F1">
              <w:t xml:space="preserve"> is to be accredited</w:t>
            </w:r>
          </w:p>
        </w:tc>
        <w:tc>
          <w:tcPr>
            <w:tcW w:w="2751" w:type="dxa"/>
            <w:shd w:val="clear" w:color="auto" w:fill="auto"/>
          </w:tcPr>
          <w:p w:rsidR="002E41AE" w:rsidRPr="00CC17F1" w:rsidRDefault="002E41AE" w:rsidP="0094270D">
            <w:pPr>
              <w:pStyle w:val="Tabletext"/>
            </w:pPr>
            <w:r w:rsidRPr="00CC17F1">
              <w:t>The approved provider of the service</w:t>
            </w:r>
          </w:p>
        </w:tc>
      </w:tr>
      <w:tr w:rsidR="002E41AE" w:rsidRPr="00CC17F1" w:rsidTr="003A3D2B">
        <w:tc>
          <w:tcPr>
            <w:tcW w:w="0" w:type="auto"/>
            <w:shd w:val="clear" w:color="auto" w:fill="auto"/>
            <w:hideMark/>
          </w:tcPr>
          <w:p w:rsidR="002E41AE" w:rsidRPr="00CC17F1" w:rsidRDefault="002E41AE" w:rsidP="0094270D">
            <w:pPr>
              <w:pStyle w:val="Tabletext"/>
            </w:pPr>
            <w:r w:rsidRPr="00CC17F1">
              <w:t>6</w:t>
            </w:r>
          </w:p>
        </w:tc>
        <w:tc>
          <w:tcPr>
            <w:tcW w:w="5162" w:type="dxa"/>
            <w:shd w:val="clear" w:color="auto" w:fill="auto"/>
            <w:hideMark/>
          </w:tcPr>
          <w:p w:rsidR="002E41AE" w:rsidRPr="00CC17F1" w:rsidRDefault="002E41AE" w:rsidP="003F5A47">
            <w:pPr>
              <w:pStyle w:val="Tabletext"/>
            </w:pPr>
            <w:r w:rsidRPr="00CC17F1">
              <w:t>A decision under section</w:t>
            </w:r>
            <w:r w:rsidR="00CC17F1" w:rsidRPr="00CC17F1">
              <w:t> </w:t>
            </w:r>
            <w:r w:rsidR="006B714D" w:rsidRPr="00CC17F1">
              <w:t>44</w:t>
            </w:r>
            <w:r w:rsidRPr="00CC17F1">
              <w:t xml:space="preserve"> or </w:t>
            </w:r>
            <w:r w:rsidR="00A87F34" w:rsidRPr="00CC17F1">
              <w:t>77</w:t>
            </w:r>
            <w:r w:rsidR="003F5A47" w:rsidRPr="00CC17F1">
              <w:t xml:space="preserve"> </w:t>
            </w:r>
            <w:r w:rsidRPr="00CC17F1">
              <w:t>to revoke the accreditation of an accredited service</w:t>
            </w:r>
          </w:p>
        </w:tc>
        <w:tc>
          <w:tcPr>
            <w:tcW w:w="2751" w:type="dxa"/>
            <w:shd w:val="clear" w:color="auto" w:fill="auto"/>
            <w:hideMark/>
          </w:tcPr>
          <w:p w:rsidR="002E41AE" w:rsidRPr="00CC17F1" w:rsidRDefault="002E41AE" w:rsidP="0094270D">
            <w:pPr>
              <w:pStyle w:val="Tabletext"/>
            </w:pPr>
            <w:r w:rsidRPr="00CC17F1">
              <w:t>The approved provider of the service</w:t>
            </w:r>
          </w:p>
        </w:tc>
      </w:tr>
      <w:tr w:rsidR="002E41AE" w:rsidRPr="00CC17F1" w:rsidTr="003A3D2B">
        <w:tc>
          <w:tcPr>
            <w:tcW w:w="0" w:type="auto"/>
            <w:tcBorders>
              <w:bottom w:val="single" w:sz="2" w:space="0" w:color="auto"/>
            </w:tcBorders>
            <w:shd w:val="clear" w:color="auto" w:fill="auto"/>
            <w:hideMark/>
          </w:tcPr>
          <w:p w:rsidR="002E41AE" w:rsidRPr="00CC17F1" w:rsidRDefault="002E41AE" w:rsidP="0094270D">
            <w:pPr>
              <w:pStyle w:val="Tabletext"/>
            </w:pPr>
            <w:r w:rsidRPr="00CC17F1">
              <w:t>7</w:t>
            </w:r>
          </w:p>
        </w:tc>
        <w:tc>
          <w:tcPr>
            <w:tcW w:w="5162" w:type="dxa"/>
            <w:tcBorders>
              <w:bottom w:val="single" w:sz="2" w:space="0" w:color="auto"/>
            </w:tcBorders>
            <w:shd w:val="clear" w:color="auto" w:fill="auto"/>
            <w:hideMark/>
          </w:tcPr>
          <w:p w:rsidR="002E41AE" w:rsidRPr="00CC17F1" w:rsidRDefault="002E41AE" w:rsidP="0023336A">
            <w:pPr>
              <w:pStyle w:val="Tabletext"/>
            </w:pPr>
            <w:r w:rsidRPr="00CC17F1">
              <w:t>A decision under paragraph</w:t>
            </w:r>
            <w:r w:rsidR="00CC17F1" w:rsidRPr="00CC17F1">
              <w:t> </w:t>
            </w:r>
            <w:r w:rsidR="006B714D" w:rsidRPr="00CC17F1">
              <w:t>77</w:t>
            </w:r>
            <w:r w:rsidRPr="00CC17F1">
              <w:t>(</w:t>
            </w:r>
            <w:r w:rsidR="0023336A" w:rsidRPr="00CC17F1">
              <w:t>4</w:t>
            </w:r>
            <w:r w:rsidRPr="00CC17F1">
              <w:t>)(a) to vary an accredited service’s period of accreditation</w:t>
            </w:r>
          </w:p>
        </w:tc>
        <w:tc>
          <w:tcPr>
            <w:tcW w:w="2751" w:type="dxa"/>
            <w:tcBorders>
              <w:bottom w:val="single" w:sz="2" w:space="0" w:color="auto"/>
            </w:tcBorders>
            <w:shd w:val="clear" w:color="auto" w:fill="auto"/>
          </w:tcPr>
          <w:p w:rsidR="002E41AE" w:rsidRPr="00CC17F1" w:rsidRDefault="002E41AE" w:rsidP="0094270D">
            <w:pPr>
              <w:pStyle w:val="Tabletext"/>
            </w:pPr>
            <w:r w:rsidRPr="00CC17F1">
              <w:t>The approved provider of the service</w:t>
            </w:r>
          </w:p>
        </w:tc>
      </w:tr>
      <w:tr w:rsidR="002E41AE" w:rsidRPr="00CC17F1" w:rsidTr="003A3D2B">
        <w:tc>
          <w:tcPr>
            <w:tcW w:w="0" w:type="auto"/>
            <w:tcBorders>
              <w:top w:val="single" w:sz="2" w:space="0" w:color="auto"/>
              <w:bottom w:val="single" w:sz="12" w:space="0" w:color="auto"/>
            </w:tcBorders>
            <w:shd w:val="clear" w:color="auto" w:fill="auto"/>
            <w:hideMark/>
          </w:tcPr>
          <w:p w:rsidR="002E41AE" w:rsidRPr="00CC17F1" w:rsidRDefault="002E41AE" w:rsidP="0094270D">
            <w:pPr>
              <w:pStyle w:val="Tabletext"/>
            </w:pPr>
            <w:r w:rsidRPr="00CC17F1">
              <w:t>8</w:t>
            </w:r>
          </w:p>
        </w:tc>
        <w:tc>
          <w:tcPr>
            <w:tcW w:w="5162" w:type="dxa"/>
            <w:tcBorders>
              <w:top w:val="single" w:sz="2" w:space="0" w:color="auto"/>
              <w:bottom w:val="single" w:sz="12" w:space="0" w:color="auto"/>
            </w:tcBorders>
            <w:shd w:val="clear" w:color="auto" w:fill="auto"/>
            <w:hideMark/>
          </w:tcPr>
          <w:p w:rsidR="002E41AE" w:rsidRPr="00CC17F1" w:rsidRDefault="002E41AE" w:rsidP="0094270D">
            <w:pPr>
              <w:pStyle w:val="Tabletext"/>
            </w:pPr>
            <w:r w:rsidRPr="00CC17F1">
              <w:t>A decision under subsection</w:t>
            </w:r>
            <w:r w:rsidR="00CC17F1" w:rsidRPr="00CC17F1">
              <w:t> </w:t>
            </w:r>
            <w:r w:rsidR="006B714D" w:rsidRPr="00CC17F1">
              <w:t>94</w:t>
            </w:r>
            <w:r w:rsidRPr="00CC17F1">
              <w:t>(3) to cancel a person’s registration as a quality assessor</w:t>
            </w:r>
          </w:p>
        </w:tc>
        <w:tc>
          <w:tcPr>
            <w:tcW w:w="2751" w:type="dxa"/>
            <w:tcBorders>
              <w:top w:val="single" w:sz="2" w:space="0" w:color="auto"/>
              <w:bottom w:val="single" w:sz="12" w:space="0" w:color="auto"/>
            </w:tcBorders>
            <w:shd w:val="clear" w:color="auto" w:fill="auto"/>
          </w:tcPr>
          <w:p w:rsidR="002E41AE" w:rsidRPr="00CC17F1" w:rsidRDefault="00C25EA0" w:rsidP="00C25EA0">
            <w:pPr>
              <w:pStyle w:val="Tabletext"/>
            </w:pPr>
            <w:r w:rsidRPr="00CC17F1">
              <w:t>The person</w:t>
            </w:r>
          </w:p>
        </w:tc>
      </w:tr>
    </w:tbl>
    <w:p w:rsidR="002E41AE" w:rsidRPr="00CC17F1" w:rsidRDefault="002E41AE" w:rsidP="002E41AE">
      <w:pPr>
        <w:pStyle w:val="Tabletext"/>
      </w:pPr>
    </w:p>
    <w:p w:rsidR="002E41AE" w:rsidRPr="00CC17F1" w:rsidRDefault="006B714D" w:rsidP="002E41AE">
      <w:pPr>
        <w:pStyle w:val="ActHead5"/>
      </w:pPr>
      <w:bookmarkStart w:id="150" w:name="_Toc532478448"/>
      <w:r w:rsidRPr="00CC17F1">
        <w:rPr>
          <w:rStyle w:val="CharSectno"/>
        </w:rPr>
        <w:t>99</w:t>
      </w:r>
      <w:r w:rsidR="002E41AE" w:rsidRPr="00CC17F1">
        <w:t xml:space="preserve">  Affected person may request reconsideration of reviewable decision</w:t>
      </w:r>
      <w:bookmarkEnd w:id="150"/>
    </w:p>
    <w:p w:rsidR="002E41AE" w:rsidRPr="00CC17F1" w:rsidRDefault="002E41AE" w:rsidP="002E41AE">
      <w:pPr>
        <w:pStyle w:val="subsection"/>
      </w:pPr>
      <w:r w:rsidRPr="00CC17F1">
        <w:tab/>
        <w:t>(1)</w:t>
      </w:r>
      <w:r w:rsidRPr="00CC17F1">
        <w:tab/>
        <w:t>An affected person for a reviewable decision may request the Commissioner to reconsider the decision.</w:t>
      </w:r>
    </w:p>
    <w:p w:rsidR="002E41AE" w:rsidRPr="00CC17F1" w:rsidRDefault="002E41AE" w:rsidP="002E41AE">
      <w:pPr>
        <w:pStyle w:val="subsection"/>
      </w:pPr>
      <w:r w:rsidRPr="00CC17F1">
        <w:tab/>
        <w:t>(2)</w:t>
      </w:r>
      <w:r w:rsidRPr="00CC17F1">
        <w:tab/>
        <w:t xml:space="preserve">If the request is to reconsider a </w:t>
      </w:r>
      <w:r w:rsidR="00724F02" w:rsidRPr="00CC17F1">
        <w:t xml:space="preserve">complaints </w:t>
      </w:r>
      <w:r w:rsidRPr="00CC17F1">
        <w:t>reviewable decision, the request:</w:t>
      </w:r>
    </w:p>
    <w:p w:rsidR="002E41AE" w:rsidRPr="00CC17F1" w:rsidRDefault="002E41AE" w:rsidP="002E41AE">
      <w:pPr>
        <w:pStyle w:val="paragraph"/>
      </w:pPr>
      <w:r w:rsidRPr="00CC17F1">
        <w:tab/>
        <w:t>(a)</w:t>
      </w:r>
      <w:r w:rsidRPr="00CC17F1">
        <w:tab/>
        <w:t>may be made in writing or orally; and</w:t>
      </w:r>
    </w:p>
    <w:p w:rsidR="002E41AE" w:rsidRPr="00CC17F1" w:rsidRDefault="002E41AE" w:rsidP="002E41AE">
      <w:pPr>
        <w:pStyle w:val="paragraph"/>
      </w:pPr>
      <w:r w:rsidRPr="00CC17F1">
        <w:tab/>
        <w:t>(b)</w:t>
      </w:r>
      <w:r w:rsidRPr="00CC17F1">
        <w:tab/>
        <w:t>must set out the reasons for the request; and</w:t>
      </w:r>
    </w:p>
    <w:p w:rsidR="002E41AE" w:rsidRPr="00CC17F1" w:rsidRDefault="002E41AE" w:rsidP="002E41AE">
      <w:pPr>
        <w:pStyle w:val="paragraph"/>
      </w:pPr>
      <w:r w:rsidRPr="00CC17F1">
        <w:tab/>
        <w:t>(c)</w:t>
      </w:r>
      <w:r w:rsidRPr="00CC17F1">
        <w:tab/>
        <w:t>must be given to the Commissioner within 42 days after the affected person is notified of the decision.</w:t>
      </w:r>
    </w:p>
    <w:p w:rsidR="002E41AE" w:rsidRPr="00CC17F1" w:rsidRDefault="002E41AE" w:rsidP="002E41AE">
      <w:pPr>
        <w:pStyle w:val="subsection"/>
      </w:pPr>
      <w:r w:rsidRPr="00CC17F1">
        <w:lastRenderedPageBreak/>
        <w:tab/>
        <w:t>(3)</w:t>
      </w:r>
      <w:r w:rsidRPr="00CC17F1">
        <w:tab/>
        <w:t xml:space="preserve">If the request is to reconsider a </w:t>
      </w:r>
      <w:r w:rsidR="00724F02" w:rsidRPr="00CC17F1">
        <w:t xml:space="preserve">regulatory </w:t>
      </w:r>
      <w:r w:rsidRPr="00CC17F1">
        <w:t>reviewable decision, the request must:</w:t>
      </w:r>
    </w:p>
    <w:p w:rsidR="002E41AE" w:rsidRPr="00CC17F1" w:rsidRDefault="002E41AE" w:rsidP="002E41AE">
      <w:pPr>
        <w:pStyle w:val="paragraph"/>
      </w:pPr>
      <w:r w:rsidRPr="00CC17F1">
        <w:tab/>
        <w:t>(a)</w:t>
      </w:r>
      <w:r w:rsidRPr="00CC17F1">
        <w:tab/>
        <w:t>be made in writing; and</w:t>
      </w:r>
    </w:p>
    <w:p w:rsidR="002E41AE" w:rsidRPr="00CC17F1" w:rsidRDefault="002E41AE" w:rsidP="002E41AE">
      <w:pPr>
        <w:pStyle w:val="paragraph"/>
      </w:pPr>
      <w:r w:rsidRPr="00CC17F1">
        <w:tab/>
        <w:t>(b)</w:t>
      </w:r>
      <w:r w:rsidRPr="00CC17F1">
        <w:tab/>
        <w:t>set out the reasons for the request; and</w:t>
      </w:r>
    </w:p>
    <w:p w:rsidR="002E41AE" w:rsidRPr="00CC17F1" w:rsidRDefault="002E41AE" w:rsidP="002E41AE">
      <w:pPr>
        <w:pStyle w:val="paragraph"/>
      </w:pPr>
      <w:r w:rsidRPr="00CC17F1">
        <w:tab/>
        <w:t>(c)</w:t>
      </w:r>
      <w:r w:rsidRPr="00CC17F1">
        <w:tab/>
        <w:t>be given to the Commissioner within 14 days after the affected person is notified of the decision.</w:t>
      </w:r>
    </w:p>
    <w:p w:rsidR="00724F02" w:rsidRPr="00CC17F1" w:rsidRDefault="006B714D" w:rsidP="00FE3CEF">
      <w:pPr>
        <w:pStyle w:val="ActHead5"/>
      </w:pPr>
      <w:bookmarkStart w:id="151" w:name="_Toc532478449"/>
      <w:r w:rsidRPr="00CC17F1">
        <w:rPr>
          <w:rStyle w:val="CharSectno"/>
        </w:rPr>
        <w:t>100</w:t>
      </w:r>
      <w:r w:rsidR="00724F02" w:rsidRPr="00CC17F1">
        <w:t xml:space="preserve">  Reconsideration of complaints reviewable decision</w:t>
      </w:r>
      <w:bookmarkEnd w:id="151"/>
    </w:p>
    <w:p w:rsidR="00631223" w:rsidRPr="00CC17F1" w:rsidRDefault="00631223" w:rsidP="00631223">
      <w:pPr>
        <w:pStyle w:val="subsection"/>
      </w:pPr>
      <w:r w:rsidRPr="00CC17F1">
        <w:tab/>
        <w:t>(1)</w:t>
      </w:r>
      <w:r w:rsidRPr="00CC17F1">
        <w:tab/>
        <w:t>If a request is made under section</w:t>
      </w:r>
      <w:r w:rsidR="00CC17F1" w:rsidRPr="00CC17F1">
        <w:t> </w:t>
      </w:r>
      <w:r w:rsidR="006B714D" w:rsidRPr="00CC17F1">
        <w:t>99</w:t>
      </w:r>
      <w:r w:rsidRPr="00CC17F1">
        <w:t xml:space="preserve"> by an affected person for a complaints reviewable decision, the Commissioner must:</w:t>
      </w:r>
    </w:p>
    <w:p w:rsidR="00631223" w:rsidRPr="00CC17F1" w:rsidRDefault="00631223" w:rsidP="00631223">
      <w:pPr>
        <w:pStyle w:val="paragraph"/>
      </w:pPr>
      <w:r w:rsidRPr="00CC17F1">
        <w:tab/>
        <w:t>(a)</w:t>
      </w:r>
      <w:r w:rsidRPr="00CC17F1">
        <w:tab/>
        <w:t>personally reconsider the decision; or</w:t>
      </w:r>
    </w:p>
    <w:p w:rsidR="00631223" w:rsidRPr="00CC17F1" w:rsidRDefault="00631223" w:rsidP="00631223">
      <w:pPr>
        <w:pStyle w:val="paragraph"/>
      </w:pPr>
      <w:r w:rsidRPr="00CC17F1">
        <w:tab/>
        <w:t>(b)</w:t>
      </w:r>
      <w:r w:rsidRPr="00CC17F1">
        <w:tab/>
        <w:t>cause the decision to be reconsidered by a delegate of the Commissioner:</w:t>
      </w:r>
    </w:p>
    <w:p w:rsidR="00631223" w:rsidRPr="00CC17F1" w:rsidRDefault="00631223" w:rsidP="00631223">
      <w:pPr>
        <w:pStyle w:val="paragraphsub"/>
      </w:pPr>
      <w:r w:rsidRPr="00CC17F1">
        <w:tab/>
        <w:t>(</w:t>
      </w:r>
      <w:proofErr w:type="spellStart"/>
      <w:r w:rsidRPr="00CC17F1">
        <w:t>i</w:t>
      </w:r>
      <w:proofErr w:type="spellEnd"/>
      <w:r w:rsidRPr="00CC17F1">
        <w:t>)</w:t>
      </w:r>
      <w:r w:rsidRPr="00CC17F1">
        <w:tab/>
        <w:t>who was not involved in making the decision; and</w:t>
      </w:r>
    </w:p>
    <w:p w:rsidR="00631223" w:rsidRPr="00CC17F1" w:rsidRDefault="00631223" w:rsidP="00631223">
      <w:pPr>
        <w:pStyle w:val="paragraphsub"/>
      </w:pPr>
      <w:r w:rsidRPr="00CC17F1">
        <w:tab/>
        <w:t>(ii)</w:t>
      </w:r>
      <w:r w:rsidRPr="00CC17F1">
        <w:tab/>
        <w:t>who occupies a position that is at least the same level as that occupied by the person who made the decision.</w:t>
      </w:r>
    </w:p>
    <w:p w:rsidR="007F21B3" w:rsidRPr="00CC17F1" w:rsidRDefault="007F21B3" w:rsidP="007F21B3">
      <w:pPr>
        <w:pStyle w:val="SubsectionHead"/>
      </w:pPr>
      <w:r w:rsidRPr="00CC17F1">
        <w:t>Reconsideration decision</w:t>
      </w:r>
    </w:p>
    <w:p w:rsidR="00631223" w:rsidRPr="00CC17F1" w:rsidRDefault="007F21B3" w:rsidP="00631223">
      <w:pPr>
        <w:pStyle w:val="subsection"/>
      </w:pPr>
      <w:r w:rsidRPr="00CC17F1">
        <w:tab/>
      </w:r>
      <w:r w:rsidR="00631223" w:rsidRPr="00CC17F1">
        <w:t>(2)</w:t>
      </w:r>
      <w:r w:rsidR="00631223" w:rsidRPr="00CC17F1">
        <w:tab/>
        <w:t xml:space="preserve">After reconsidering the </w:t>
      </w:r>
      <w:r w:rsidRPr="00CC17F1">
        <w:t>complaints</w:t>
      </w:r>
      <w:r w:rsidR="00631223" w:rsidRPr="00CC17F1">
        <w:t xml:space="preserve"> reviewable decision, the internal reviewer must:</w:t>
      </w:r>
    </w:p>
    <w:p w:rsidR="00631223" w:rsidRPr="00CC17F1" w:rsidRDefault="00631223" w:rsidP="00631223">
      <w:pPr>
        <w:pStyle w:val="paragraph"/>
      </w:pPr>
      <w:r w:rsidRPr="00CC17F1">
        <w:tab/>
        <w:t>(a)</w:t>
      </w:r>
      <w:r w:rsidRPr="00CC17F1">
        <w:tab/>
        <w:t>affirm the decision; or</w:t>
      </w:r>
    </w:p>
    <w:p w:rsidR="00631223" w:rsidRPr="00CC17F1" w:rsidRDefault="00631223" w:rsidP="00631223">
      <w:pPr>
        <w:pStyle w:val="paragraph"/>
      </w:pPr>
      <w:r w:rsidRPr="00CC17F1">
        <w:tab/>
        <w:t>(b)</w:t>
      </w:r>
      <w:r w:rsidRPr="00CC17F1">
        <w:tab/>
        <w:t>set the decision aside and decide to undertake a resolution process</w:t>
      </w:r>
      <w:r w:rsidR="007F21B3" w:rsidRPr="00CC17F1">
        <w:t xml:space="preserve"> (the </w:t>
      </w:r>
      <w:r w:rsidR="007F21B3" w:rsidRPr="00CC17F1">
        <w:rPr>
          <w:b/>
          <w:i/>
        </w:rPr>
        <w:t>new resolution process</w:t>
      </w:r>
      <w:r w:rsidR="007F21B3" w:rsidRPr="00CC17F1">
        <w:t>)</w:t>
      </w:r>
      <w:r w:rsidRPr="00CC17F1">
        <w:t xml:space="preserve"> </w:t>
      </w:r>
      <w:r w:rsidR="00F97F0B" w:rsidRPr="00CC17F1">
        <w:t>under Part</w:t>
      </w:r>
      <w:r w:rsidR="00CC17F1" w:rsidRPr="00CC17F1">
        <w:t> </w:t>
      </w:r>
      <w:r w:rsidR="00F97F0B" w:rsidRPr="00CC17F1">
        <w:t xml:space="preserve">2 </w:t>
      </w:r>
      <w:r w:rsidRPr="00CC17F1">
        <w:t>in relation to an issue</w:t>
      </w:r>
      <w:r w:rsidR="00F97F0B" w:rsidRPr="00CC17F1">
        <w:t xml:space="preserve"> raised in the complaint to which the complaints reviewable decision relates</w:t>
      </w:r>
      <w:r w:rsidRPr="00CC17F1">
        <w:t>.</w:t>
      </w:r>
    </w:p>
    <w:p w:rsidR="00F97F0B" w:rsidRPr="00CC17F1" w:rsidRDefault="00631223" w:rsidP="00631223">
      <w:pPr>
        <w:pStyle w:val="subsection"/>
      </w:pPr>
      <w:r w:rsidRPr="00CC17F1">
        <w:tab/>
        <w:t>(3)</w:t>
      </w:r>
      <w:r w:rsidRPr="00CC17F1">
        <w:tab/>
        <w:t>After the internal reviewer makes the reconsideration decision, the internal reviewer must</w:t>
      </w:r>
      <w:r w:rsidR="00F97F0B" w:rsidRPr="00CC17F1">
        <w:t>, within 28 days after the request was received,</w:t>
      </w:r>
      <w:r w:rsidRPr="00CC17F1">
        <w:t xml:space="preserve"> give the affected person for the </w:t>
      </w:r>
      <w:r w:rsidR="00F97F0B" w:rsidRPr="00CC17F1">
        <w:t xml:space="preserve">complaints </w:t>
      </w:r>
      <w:r w:rsidRPr="00CC17F1">
        <w:t xml:space="preserve">reviewable decision </w:t>
      </w:r>
      <w:r w:rsidR="00F97F0B" w:rsidRPr="00CC17F1">
        <w:t>written notice of:</w:t>
      </w:r>
    </w:p>
    <w:p w:rsidR="00F97F0B" w:rsidRPr="00CC17F1" w:rsidRDefault="00F97F0B" w:rsidP="00F97F0B">
      <w:pPr>
        <w:pStyle w:val="paragraph"/>
      </w:pPr>
      <w:r w:rsidRPr="00CC17F1">
        <w:tab/>
        <w:t>(a)</w:t>
      </w:r>
      <w:r w:rsidRPr="00CC17F1">
        <w:tab/>
      </w:r>
      <w:r w:rsidR="00631223" w:rsidRPr="00CC17F1">
        <w:t>the reconsideration decision</w:t>
      </w:r>
      <w:r w:rsidRPr="00CC17F1">
        <w:t>;</w:t>
      </w:r>
      <w:r w:rsidR="00631223" w:rsidRPr="00CC17F1">
        <w:t xml:space="preserve"> and</w:t>
      </w:r>
    </w:p>
    <w:p w:rsidR="00631223" w:rsidRPr="00CC17F1" w:rsidRDefault="00F97F0B" w:rsidP="00F97F0B">
      <w:pPr>
        <w:pStyle w:val="paragraph"/>
      </w:pPr>
      <w:r w:rsidRPr="00CC17F1">
        <w:tab/>
        <w:t>(b)</w:t>
      </w:r>
      <w:r w:rsidRPr="00CC17F1">
        <w:tab/>
      </w:r>
      <w:r w:rsidR="00631223" w:rsidRPr="00CC17F1">
        <w:t xml:space="preserve">the </w:t>
      </w:r>
      <w:r w:rsidRPr="00CC17F1">
        <w:t>reasons for the decision.</w:t>
      </w:r>
    </w:p>
    <w:p w:rsidR="007F21B3" w:rsidRPr="00CC17F1" w:rsidRDefault="007F21B3" w:rsidP="007F21B3">
      <w:pPr>
        <w:pStyle w:val="SubsectionHead"/>
      </w:pPr>
      <w:r w:rsidRPr="00CC17F1">
        <w:t>New resolution process</w:t>
      </w:r>
    </w:p>
    <w:p w:rsidR="00EF2E3E" w:rsidRPr="00CC17F1" w:rsidRDefault="00F97F0B" w:rsidP="00724F02">
      <w:pPr>
        <w:pStyle w:val="subsection"/>
      </w:pPr>
      <w:r w:rsidRPr="00CC17F1">
        <w:tab/>
        <w:t>(4)</w:t>
      </w:r>
      <w:r w:rsidRPr="00CC17F1">
        <w:tab/>
      </w:r>
      <w:r w:rsidR="00132498" w:rsidRPr="00CC17F1">
        <w:t>If the interna</w:t>
      </w:r>
      <w:r w:rsidR="007F21B3" w:rsidRPr="00CC17F1">
        <w:t>l reviewer decides to undertake the new</w:t>
      </w:r>
      <w:r w:rsidR="00132498" w:rsidRPr="00CC17F1">
        <w:t xml:space="preserve"> resolution process, the internal reviewer must complete th</w:t>
      </w:r>
      <w:r w:rsidR="006F2BF2" w:rsidRPr="00CC17F1">
        <w:t>at</w:t>
      </w:r>
      <w:r w:rsidR="00132498" w:rsidRPr="00CC17F1">
        <w:t xml:space="preserve"> process within</w:t>
      </w:r>
      <w:r w:rsidR="00EF2E3E" w:rsidRPr="00CC17F1">
        <w:t xml:space="preserve"> 90 days after the request was received</w:t>
      </w:r>
      <w:r w:rsidR="006F2BF2" w:rsidRPr="00CC17F1">
        <w:t xml:space="preserve"> (the </w:t>
      </w:r>
      <w:r w:rsidR="006F2BF2" w:rsidRPr="00CC17F1">
        <w:rPr>
          <w:b/>
          <w:i/>
        </w:rPr>
        <w:t>resolution period</w:t>
      </w:r>
      <w:r w:rsidR="006F2BF2" w:rsidRPr="00CC17F1">
        <w:t>)</w:t>
      </w:r>
      <w:r w:rsidR="00EF2E3E" w:rsidRPr="00CC17F1">
        <w:t>.</w:t>
      </w:r>
    </w:p>
    <w:p w:rsidR="00EF2E3E" w:rsidRPr="00CC17F1" w:rsidRDefault="00082EBF" w:rsidP="00724F02">
      <w:pPr>
        <w:pStyle w:val="subsection"/>
      </w:pPr>
      <w:r w:rsidRPr="00CC17F1">
        <w:tab/>
      </w:r>
      <w:r w:rsidR="00EF2E3E" w:rsidRPr="00CC17F1">
        <w:t>(5)</w:t>
      </w:r>
      <w:r w:rsidR="00EF2E3E" w:rsidRPr="00CC17F1">
        <w:tab/>
        <w:t>However, the internal reviewer may, before the end of the resolution period, decide to extend that period by a further 14 days.</w:t>
      </w:r>
    </w:p>
    <w:p w:rsidR="00EF2E3E" w:rsidRPr="00CC17F1" w:rsidRDefault="00EF2E3E" w:rsidP="00EF2E3E">
      <w:pPr>
        <w:pStyle w:val="subsection"/>
      </w:pPr>
      <w:r w:rsidRPr="00CC17F1">
        <w:tab/>
        <w:t>(6</w:t>
      </w:r>
      <w:r w:rsidR="00082EBF" w:rsidRPr="00CC17F1">
        <w:t>)</w:t>
      </w:r>
      <w:r w:rsidR="00082EBF" w:rsidRPr="00CC17F1">
        <w:tab/>
      </w:r>
      <w:r w:rsidRPr="00CC17F1">
        <w:t xml:space="preserve">If the internal reviewer extends the resolution period under </w:t>
      </w:r>
      <w:r w:rsidR="00CC17F1" w:rsidRPr="00CC17F1">
        <w:t>subsection (</w:t>
      </w:r>
      <w:r w:rsidR="007F21B3" w:rsidRPr="00CC17F1">
        <w:t>5), the internal review</w:t>
      </w:r>
      <w:r w:rsidR="00860AA6" w:rsidRPr="00CC17F1">
        <w:t>er</w:t>
      </w:r>
      <w:r w:rsidRPr="00CC17F1">
        <w:t xml:space="preserve"> must, before the end of that period, give </w:t>
      </w:r>
      <w:r w:rsidR="00082EBF" w:rsidRPr="00CC17F1">
        <w:t xml:space="preserve">the complainant (if any) </w:t>
      </w:r>
      <w:r w:rsidR="006E0C19" w:rsidRPr="00CC17F1">
        <w:t xml:space="preserve">for the complaint, </w:t>
      </w:r>
      <w:r w:rsidR="00082EBF" w:rsidRPr="00CC17F1">
        <w:t>and the relevant provider for the issue</w:t>
      </w:r>
      <w:r w:rsidRPr="00CC17F1">
        <w:t xml:space="preserve"> </w:t>
      </w:r>
      <w:r w:rsidR="006E0C19" w:rsidRPr="00CC17F1">
        <w:t xml:space="preserve">raised in the complaint, </w:t>
      </w:r>
      <w:r w:rsidRPr="00CC17F1">
        <w:t>written notice of:</w:t>
      </w:r>
    </w:p>
    <w:p w:rsidR="00EF2E3E" w:rsidRPr="00CC17F1" w:rsidRDefault="00EF2E3E" w:rsidP="00EF2E3E">
      <w:pPr>
        <w:pStyle w:val="paragraph"/>
      </w:pPr>
      <w:r w:rsidRPr="00CC17F1">
        <w:tab/>
        <w:t>(a)</w:t>
      </w:r>
      <w:r w:rsidRPr="00CC17F1">
        <w:tab/>
        <w:t>the decision; and</w:t>
      </w:r>
    </w:p>
    <w:p w:rsidR="00EF2E3E" w:rsidRPr="00CC17F1" w:rsidRDefault="00EF2E3E" w:rsidP="00EF2E3E">
      <w:pPr>
        <w:pStyle w:val="paragraph"/>
      </w:pPr>
      <w:r w:rsidRPr="00CC17F1">
        <w:tab/>
        <w:t>(b)</w:t>
      </w:r>
      <w:r w:rsidRPr="00CC17F1">
        <w:tab/>
        <w:t>the reasons for the decision.</w:t>
      </w:r>
    </w:p>
    <w:p w:rsidR="00724F02" w:rsidRPr="00CC17F1" w:rsidRDefault="00BD292F" w:rsidP="00BD292F">
      <w:pPr>
        <w:pStyle w:val="subsection"/>
      </w:pPr>
      <w:r w:rsidRPr="00CC17F1">
        <w:tab/>
      </w:r>
      <w:r w:rsidR="00724F02" w:rsidRPr="00CC17F1">
        <w:t>(</w:t>
      </w:r>
      <w:r w:rsidRPr="00CC17F1">
        <w:t>7</w:t>
      </w:r>
      <w:r w:rsidR="00724F02" w:rsidRPr="00CC17F1">
        <w:t>)</w:t>
      </w:r>
      <w:r w:rsidR="00724F02" w:rsidRPr="00CC17F1">
        <w:tab/>
      </w:r>
      <w:r w:rsidR="0050511B" w:rsidRPr="00CC17F1">
        <w:t xml:space="preserve">If the internal reviewer decides to </w:t>
      </w:r>
      <w:r w:rsidRPr="00CC17F1">
        <w:t>end the new resolution p</w:t>
      </w:r>
      <w:r w:rsidR="0050511B" w:rsidRPr="00CC17F1">
        <w:t>rocess under section</w:t>
      </w:r>
      <w:r w:rsidR="00CC17F1" w:rsidRPr="00CC17F1">
        <w:t> </w:t>
      </w:r>
      <w:r w:rsidR="006B714D" w:rsidRPr="00CC17F1">
        <w:t>17</w:t>
      </w:r>
      <w:r w:rsidR="0050511B" w:rsidRPr="00CC17F1">
        <w:t xml:space="preserve">, the decision is not </w:t>
      </w:r>
      <w:r w:rsidR="00724F02" w:rsidRPr="00CC17F1">
        <w:t>a reviewable decision for the purposes of section</w:t>
      </w:r>
      <w:r w:rsidR="00CC17F1" w:rsidRPr="00CC17F1">
        <w:t> </w:t>
      </w:r>
      <w:r w:rsidR="006B714D" w:rsidRPr="00CC17F1">
        <w:t>98</w:t>
      </w:r>
      <w:r w:rsidR="00724F02" w:rsidRPr="00CC17F1">
        <w:t xml:space="preserve"> unless:</w:t>
      </w:r>
    </w:p>
    <w:p w:rsidR="0050511B" w:rsidRPr="00CC17F1" w:rsidRDefault="00724F02" w:rsidP="00724F02">
      <w:pPr>
        <w:pStyle w:val="paragraph"/>
      </w:pPr>
      <w:r w:rsidRPr="00CC17F1">
        <w:lastRenderedPageBreak/>
        <w:tab/>
        <w:t>(a)</w:t>
      </w:r>
      <w:r w:rsidRPr="00CC17F1">
        <w:tab/>
        <w:t xml:space="preserve">the </w:t>
      </w:r>
      <w:r w:rsidR="0050511B" w:rsidRPr="00CC17F1">
        <w:t>decision to end the new resolution process is made under paragraph</w:t>
      </w:r>
      <w:r w:rsidR="00CC17F1" w:rsidRPr="00CC17F1">
        <w:t> </w:t>
      </w:r>
      <w:r w:rsidR="006B714D" w:rsidRPr="00CC17F1">
        <w:t>17</w:t>
      </w:r>
      <w:r w:rsidR="0050511B" w:rsidRPr="00CC17F1">
        <w:t>(1)(c); and</w:t>
      </w:r>
    </w:p>
    <w:p w:rsidR="0050511B" w:rsidRPr="00CC17F1" w:rsidRDefault="0050511B" w:rsidP="00724F02">
      <w:pPr>
        <w:pStyle w:val="paragraph"/>
      </w:pPr>
      <w:r w:rsidRPr="00CC17F1">
        <w:tab/>
        <w:t>(b)</w:t>
      </w:r>
      <w:r w:rsidRPr="00CC17F1">
        <w:tab/>
        <w:t xml:space="preserve">the </w:t>
      </w:r>
      <w:r w:rsidR="007F21B3" w:rsidRPr="00CC17F1">
        <w:t xml:space="preserve">relevant </w:t>
      </w:r>
      <w:r w:rsidRPr="00CC17F1">
        <w:t xml:space="preserve">complaints reviewable decision that was set aside under </w:t>
      </w:r>
      <w:r w:rsidR="00CC17F1" w:rsidRPr="00CC17F1">
        <w:t>paragraph (</w:t>
      </w:r>
      <w:r w:rsidR="007F21B3" w:rsidRPr="00CC17F1">
        <w:t>2</w:t>
      </w:r>
      <w:r w:rsidRPr="00CC17F1">
        <w:t>)</w:t>
      </w:r>
      <w:r w:rsidR="007F21B3" w:rsidRPr="00CC17F1">
        <w:t>(b)</w:t>
      </w:r>
      <w:r w:rsidRPr="00CC17F1">
        <w:t xml:space="preserve"> </w:t>
      </w:r>
      <w:r w:rsidR="007F21B3" w:rsidRPr="00CC17F1">
        <w:t xml:space="preserve">of this section </w:t>
      </w:r>
      <w:r w:rsidRPr="00CC17F1">
        <w:t>was a decision made under section</w:t>
      </w:r>
      <w:r w:rsidR="00CC17F1" w:rsidRPr="00CC17F1">
        <w:t> </w:t>
      </w:r>
      <w:r w:rsidR="006B714D" w:rsidRPr="00CC17F1">
        <w:t>17</w:t>
      </w:r>
      <w:r w:rsidRPr="00CC17F1">
        <w:t xml:space="preserve"> (other than paragraph</w:t>
      </w:r>
      <w:r w:rsidR="00CC17F1" w:rsidRPr="00CC17F1">
        <w:t> </w:t>
      </w:r>
      <w:r w:rsidR="006B714D" w:rsidRPr="00CC17F1">
        <w:t>17</w:t>
      </w:r>
      <w:r w:rsidRPr="00CC17F1">
        <w:t>(1)(c)).</w:t>
      </w:r>
    </w:p>
    <w:p w:rsidR="002E41AE" w:rsidRPr="00CC17F1" w:rsidRDefault="006B714D" w:rsidP="002E41AE">
      <w:pPr>
        <w:pStyle w:val="ActHead5"/>
      </w:pPr>
      <w:bookmarkStart w:id="152" w:name="_Toc532478450"/>
      <w:r w:rsidRPr="00CC17F1">
        <w:rPr>
          <w:rStyle w:val="CharSectno"/>
        </w:rPr>
        <w:t>101</w:t>
      </w:r>
      <w:r w:rsidR="002E41AE" w:rsidRPr="00CC17F1">
        <w:t xml:space="preserve">  Reconsideration of </w:t>
      </w:r>
      <w:r w:rsidR="00724F02" w:rsidRPr="00CC17F1">
        <w:t xml:space="preserve">regulatory </w:t>
      </w:r>
      <w:r w:rsidR="002E41AE" w:rsidRPr="00CC17F1">
        <w:t>reviewable decision</w:t>
      </w:r>
      <w:bookmarkEnd w:id="152"/>
    </w:p>
    <w:p w:rsidR="002E41AE" w:rsidRPr="00CC17F1" w:rsidRDefault="002E41AE" w:rsidP="002E41AE">
      <w:pPr>
        <w:pStyle w:val="subsection"/>
      </w:pPr>
      <w:r w:rsidRPr="00CC17F1">
        <w:tab/>
        <w:t>(1)</w:t>
      </w:r>
      <w:r w:rsidRPr="00CC17F1">
        <w:tab/>
        <w:t>If a request is made under section</w:t>
      </w:r>
      <w:r w:rsidR="00CC17F1" w:rsidRPr="00CC17F1">
        <w:t> </w:t>
      </w:r>
      <w:r w:rsidR="006B714D" w:rsidRPr="00CC17F1">
        <w:t>99</w:t>
      </w:r>
      <w:r w:rsidRPr="00CC17F1">
        <w:t xml:space="preserve"> by an affected person for a </w:t>
      </w:r>
      <w:r w:rsidR="00724F02" w:rsidRPr="00CC17F1">
        <w:t xml:space="preserve">regulatory </w:t>
      </w:r>
      <w:r w:rsidRPr="00CC17F1">
        <w:t>reviewable decision, the Commissioner must:</w:t>
      </w:r>
    </w:p>
    <w:p w:rsidR="002E41AE" w:rsidRPr="00CC17F1" w:rsidRDefault="002E41AE" w:rsidP="002E41AE">
      <w:pPr>
        <w:pStyle w:val="paragraph"/>
      </w:pPr>
      <w:r w:rsidRPr="00CC17F1">
        <w:tab/>
        <w:t>(a)</w:t>
      </w:r>
      <w:r w:rsidRPr="00CC17F1">
        <w:tab/>
        <w:t>personally reconsider the decision; or</w:t>
      </w:r>
    </w:p>
    <w:p w:rsidR="002E41AE" w:rsidRPr="00CC17F1" w:rsidRDefault="002E41AE" w:rsidP="002E41AE">
      <w:pPr>
        <w:pStyle w:val="paragraph"/>
      </w:pPr>
      <w:r w:rsidRPr="00CC17F1">
        <w:tab/>
        <w:t>(b)</w:t>
      </w:r>
      <w:r w:rsidRPr="00CC17F1">
        <w:tab/>
        <w:t>cause the decision to be reconsidered by a delegate of the Commissioner:</w:t>
      </w:r>
    </w:p>
    <w:p w:rsidR="002E41AE" w:rsidRPr="00CC17F1" w:rsidRDefault="002E41AE" w:rsidP="002E41AE">
      <w:pPr>
        <w:pStyle w:val="paragraphsub"/>
      </w:pPr>
      <w:r w:rsidRPr="00CC17F1">
        <w:tab/>
        <w:t>(</w:t>
      </w:r>
      <w:proofErr w:type="spellStart"/>
      <w:r w:rsidRPr="00CC17F1">
        <w:t>i</w:t>
      </w:r>
      <w:proofErr w:type="spellEnd"/>
      <w:r w:rsidRPr="00CC17F1">
        <w:t>)</w:t>
      </w:r>
      <w:r w:rsidRPr="00CC17F1">
        <w:tab/>
        <w:t>who was not involved in making the decision; and</w:t>
      </w:r>
    </w:p>
    <w:p w:rsidR="002E41AE" w:rsidRPr="00CC17F1" w:rsidRDefault="002E41AE" w:rsidP="002E41AE">
      <w:pPr>
        <w:pStyle w:val="paragraphsub"/>
      </w:pPr>
      <w:r w:rsidRPr="00CC17F1">
        <w:tab/>
        <w:t>(ii)</w:t>
      </w:r>
      <w:r w:rsidRPr="00CC17F1">
        <w:tab/>
        <w:t>who occupies a position that is at least the same level as that occupied by the person who made the decision.</w:t>
      </w:r>
    </w:p>
    <w:p w:rsidR="002E41AE" w:rsidRPr="00CC17F1" w:rsidRDefault="002E41AE" w:rsidP="002E41AE">
      <w:pPr>
        <w:pStyle w:val="subsection"/>
      </w:pPr>
      <w:r w:rsidRPr="00CC17F1">
        <w:tab/>
        <w:t>(2)</w:t>
      </w:r>
      <w:r w:rsidRPr="00CC17F1">
        <w:tab/>
        <w:t>After reconsidering the</w:t>
      </w:r>
      <w:r w:rsidR="00724F02" w:rsidRPr="00CC17F1">
        <w:t xml:space="preserve"> regulatory</w:t>
      </w:r>
      <w:r w:rsidRPr="00CC17F1">
        <w:t xml:space="preserve"> reviewable decision, the internal reviewer must:</w:t>
      </w:r>
    </w:p>
    <w:p w:rsidR="002E41AE" w:rsidRPr="00CC17F1" w:rsidRDefault="002E41AE" w:rsidP="002E41AE">
      <w:pPr>
        <w:pStyle w:val="paragraph"/>
      </w:pPr>
      <w:r w:rsidRPr="00CC17F1">
        <w:tab/>
        <w:t>(a)</w:t>
      </w:r>
      <w:r w:rsidRPr="00CC17F1">
        <w:tab/>
        <w:t>affirm the decision; or</w:t>
      </w:r>
    </w:p>
    <w:p w:rsidR="002E41AE" w:rsidRPr="00CC17F1" w:rsidRDefault="002E41AE" w:rsidP="002E41AE">
      <w:pPr>
        <w:pStyle w:val="paragraph"/>
      </w:pPr>
      <w:r w:rsidRPr="00CC17F1">
        <w:tab/>
        <w:t>(b)</w:t>
      </w:r>
      <w:r w:rsidRPr="00CC17F1">
        <w:tab/>
        <w:t>vary the decision; or</w:t>
      </w:r>
    </w:p>
    <w:p w:rsidR="002E41AE" w:rsidRPr="00CC17F1" w:rsidRDefault="002E41AE" w:rsidP="002E41AE">
      <w:pPr>
        <w:pStyle w:val="paragraph"/>
      </w:pPr>
      <w:r w:rsidRPr="00CC17F1">
        <w:tab/>
        <w:t>(c)</w:t>
      </w:r>
      <w:r w:rsidRPr="00CC17F1">
        <w:tab/>
        <w:t>set the decision aside and substitute a new decision.</w:t>
      </w:r>
    </w:p>
    <w:p w:rsidR="002E41AE" w:rsidRPr="00CC17F1" w:rsidRDefault="002E41AE" w:rsidP="002E41AE">
      <w:pPr>
        <w:pStyle w:val="subsection"/>
      </w:pPr>
      <w:r w:rsidRPr="00CC17F1">
        <w:tab/>
        <w:t>(3)</w:t>
      </w:r>
      <w:r w:rsidRPr="00CC17F1">
        <w:tab/>
        <w:t xml:space="preserve">After the internal reviewer makes the reconsideration decision, the internal reviewer must give the affected person for the </w:t>
      </w:r>
      <w:r w:rsidR="00724F02" w:rsidRPr="00CC17F1">
        <w:t xml:space="preserve">regulatory </w:t>
      </w:r>
      <w:r w:rsidRPr="00CC17F1">
        <w:t>reviewable decision</w:t>
      </w:r>
      <w:r w:rsidR="006F2BF2" w:rsidRPr="00CC17F1">
        <w:t>,</w:t>
      </w:r>
      <w:r w:rsidRPr="00CC17F1">
        <w:t xml:space="preserve"> and the Secretary</w:t>
      </w:r>
      <w:r w:rsidR="006F2BF2" w:rsidRPr="00CC17F1">
        <w:t>,</w:t>
      </w:r>
      <w:r w:rsidRPr="00CC17F1">
        <w:t xml:space="preserve"> written notice of the </w:t>
      </w:r>
      <w:r w:rsidR="00436579" w:rsidRPr="00CC17F1">
        <w:t xml:space="preserve">reconsideration </w:t>
      </w:r>
      <w:r w:rsidRPr="00CC17F1">
        <w:t>decision and the reasons for the decision within:</w:t>
      </w:r>
    </w:p>
    <w:p w:rsidR="002E41AE" w:rsidRPr="00CC17F1" w:rsidRDefault="002E41AE" w:rsidP="002E41AE">
      <w:pPr>
        <w:pStyle w:val="paragraph"/>
      </w:pPr>
      <w:r w:rsidRPr="00CC17F1">
        <w:tab/>
        <w:t>(</w:t>
      </w:r>
      <w:r w:rsidR="00724F02" w:rsidRPr="00CC17F1">
        <w:t>a</w:t>
      </w:r>
      <w:r w:rsidRPr="00CC17F1">
        <w:t>)</w:t>
      </w:r>
      <w:r w:rsidRPr="00CC17F1">
        <w:tab/>
        <w:t xml:space="preserve">if the </w:t>
      </w:r>
      <w:r w:rsidR="00724F02" w:rsidRPr="00CC17F1">
        <w:t xml:space="preserve">regulatory </w:t>
      </w:r>
      <w:r w:rsidRPr="00CC17F1">
        <w:t>reviewable decision is a decision of a kind mentioned in item</w:t>
      </w:r>
      <w:r w:rsidR="00CC17F1" w:rsidRPr="00CC17F1">
        <w:t> </w:t>
      </w:r>
      <w:r w:rsidRPr="00CC17F1">
        <w:t>3, 4 or 6 of the table in section</w:t>
      </w:r>
      <w:r w:rsidR="00CC17F1" w:rsidRPr="00CC17F1">
        <w:t> </w:t>
      </w:r>
      <w:r w:rsidR="006B714D" w:rsidRPr="00CC17F1">
        <w:t>98</w:t>
      </w:r>
      <w:r w:rsidRPr="00CC17F1">
        <w:t>—56 days after the request was received; and</w:t>
      </w:r>
    </w:p>
    <w:p w:rsidR="002E41AE" w:rsidRPr="00CC17F1" w:rsidRDefault="00724F02" w:rsidP="002E41AE">
      <w:pPr>
        <w:pStyle w:val="paragraph"/>
      </w:pPr>
      <w:r w:rsidRPr="00CC17F1">
        <w:tab/>
        <w:t>(b</w:t>
      </w:r>
      <w:r w:rsidR="002E41AE" w:rsidRPr="00CC17F1">
        <w:t>)</w:t>
      </w:r>
      <w:r w:rsidR="002E41AE" w:rsidRPr="00CC17F1">
        <w:tab/>
      </w:r>
      <w:r w:rsidRPr="00CC17F1">
        <w:t>otherwise</w:t>
      </w:r>
      <w:r w:rsidR="002E41AE" w:rsidRPr="00CC17F1">
        <w:t>—14 days after request was received.</w:t>
      </w:r>
    </w:p>
    <w:p w:rsidR="002E41AE" w:rsidRPr="00CC17F1" w:rsidRDefault="002E41AE" w:rsidP="002E41AE">
      <w:pPr>
        <w:pStyle w:val="notetext"/>
      </w:pPr>
      <w:r w:rsidRPr="00CC17F1">
        <w:t>Note:</w:t>
      </w:r>
      <w:r w:rsidRPr="00CC17F1">
        <w:tab/>
        <w:t>Section</w:t>
      </w:r>
      <w:r w:rsidR="00CC17F1" w:rsidRPr="00CC17F1">
        <w:t> </w:t>
      </w:r>
      <w:r w:rsidRPr="00CC17F1">
        <w:t xml:space="preserve">27A of the </w:t>
      </w:r>
      <w:r w:rsidRPr="00CC17F1">
        <w:rPr>
          <w:i/>
        </w:rPr>
        <w:t>Administrative Appeals Tribunal Act 1975</w:t>
      </w:r>
      <w:r w:rsidRPr="00CC17F1">
        <w:t xml:space="preserve"> requires the person to be notified of the person’s review rights.</w:t>
      </w:r>
    </w:p>
    <w:p w:rsidR="001C707C" w:rsidRPr="00CC17F1" w:rsidRDefault="00724F02" w:rsidP="00724F02">
      <w:pPr>
        <w:pStyle w:val="subsection"/>
      </w:pPr>
      <w:r w:rsidRPr="00CC17F1">
        <w:tab/>
        <w:t>(4)</w:t>
      </w:r>
      <w:r w:rsidRPr="00CC17F1">
        <w:tab/>
        <w:t>The reconsideration decision is taken to have been made under the provision under which the regulatory reviewable decision was made other than for the purposes of:</w:t>
      </w:r>
    </w:p>
    <w:p w:rsidR="00724F02" w:rsidRPr="00CC17F1" w:rsidRDefault="00724F02" w:rsidP="00724F02">
      <w:pPr>
        <w:pStyle w:val="paragraph"/>
      </w:pPr>
      <w:r w:rsidRPr="00CC17F1">
        <w:tab/>
        <w:t>(a)</w:t>
      </w:r>
      <w:r w:rsidRPr="00CC17F1">
        <w:tab/>
        <w:t xml:space="preserve">the definition of </w:t>
      </w:r>
      <w:r w:rsidRPr="00CC17F1">
        <w:rPr>
          <w:b/>
          <w:i/>
        </w:rPr>
        <w:t>regulatory reviewable decision</w:t>
      </w:r>
      <w:r w:rsidRPr="00CC17F1">
        <w:t xml:space="preserve"> in section</w:t>
      </w:r>
      <w:r w:rsidR="00CC17F1" w:rsidRPr="00CC17F1">
        <w:t> </w:t>
      </w:r>
      <w:r w:rsidR="006B714D" w:rsidRPr="00CC17F1">
        <w:t>4</w:t>
      </w:r>
      <w:r w:rsidRPr="00CC17F1">
        <w:t>; and</w:t>
      </w:r>
    </w:p>
    <w:p w:rsidR="00724F02" w:rsidRPr="00CC17F1" w:rsidRDefault="00724F02" w:rsidP="00724F02">
      <w:pPr>
        <w:pStyle w:val="paragraph"/>
      </w:pPr>
      <w:r w:rsidRPr="00CC17F1">
        <w:tab/>
        <w:t>(b)</w:t>
      </w:r>
      <w:r w:rsidRPr="00CC17F1">
        <w:tab/>
        <w:t>section</w:t>
      </w:r>
      <w:r w:rsidR="00CC17F1" w:rsidRPr="00CC17F1">
        <w:t> </w:t>
      </w:r>
      <w:r w:rsidR="006B714D" w:rsidRPr="00CC17F1">
        <w:t>98</w:t>
      </w:r>
      <w:r w:rsidRPr="00CC17F1">
        <w:t>.</w:t>
      </w:r>
    </w:p>
    <w:p w:rsidR="002E41AE" w:rsidRPr="00CC17F1" w:rsidRDefault="006B714D" w:rsidP="002E41AE">
      <w:pPr>
        <w:pStyle w:val="ActHead5"/>
      </w:pPr>
      <w:bookmarkStart w:id="153" w:name="_Toc532478451"/>
      <w:r w:rsidRPr="00CC17F1">
        <w:rPr>
          <w:rStyle w:val="CharSectno"/>
        </w:rPr>
        <w:t>102</w:t>
      </w:r>
      <w:r w:rsidR="002E41AE" w:rsidRPr="00CC17F1">
        <w:t xml:space="preserve">  </w:t>
      </w:r>
      <w:r w:rsidR="006F2BF2" w:rsidRPr="00CC17F1">
        <w:t>Reconsideration of</w:t>
      </w:r>
      <w:r w:rsidR="002E41AE" w:rsidRPr="00CC17F1">
        <w:t xml:space="preserve"> </w:t>
      </w:r>
      <w:r w:rsidR="00D56A67" w:rsidRPr="00CC17F1">
        <w:t xml:space="preserve">regulatory </w:t>
      </w:r>
      <w:r w:rsidR="002E41AE" w:rsidRPr="00CC17F1">
        <w:t>reviewable decision on own initiative</w:t>
      </w:r>
      <w:bookmarkEnd w:id="153"/>
    </w:p>
    <w:p w:rsidR="008165AD" w:rsidRPr="00CC17F1" w:rsidRDefault="002E41AE" w:rsidP="002E41AE">
      <w:pPr>
        <w:pStyle w:val="subsection"/>
      </w:pPr>
      <w:r w:rsidRPr="00CC17F1">
        <w:tab/>
        <w:t>(1)</w:t>
      </w:r>
      <w:r w:rsidRPr="00CC17F1">
        <w:tab/>
      </w:r>
      <w:r w:rsidR="006964D1" w:rsidRPr="00CC17F1">
        <w:t>Either</w:t>
      </w:r>
      <w:r w:rsidR="008165AD" w:rsidRPr="00CC17F1">
        <w:t xml:space="preserve"> of the following persons may reconsider a </w:t>
      </w:r>
      <w:r w:rsidR="00D56A67" w:rsidRPr="00CC17F1">
        <w:t xml:space="preserve">regulatory reviewable decision </w:t>
      </w:r>
      <w:r w:rsidR="008165AD" w:rsidRPr="00CC17F1">
        <w:t>if satisfied that there is sufficient reason to do so:</w:t>
      </w:r>
    </w:p>
    <w:p w:rsidR="008165AD" w:rsidRPr="00CC17F1" w:rsidRDefault="008165AD" w:rsidP="008165AD">
      <w:pPr>
        <w:pStyle w:val="paragraph"/>
      </w:pPr>
      <w:r w:rsidRPr="00CC17F1">
        <w:tab/>
        <w:t>(a)</w:t>
      </w:r>
      <w:r w:rsidRPr="00CC17F1">
        <w:tab/>
        <w:t>the Commissioner</w:t>
      </w:r>
      <w:r w:rsidR="00E118CF" w:rsidRPr="00CC17F1">
        <w:t xml:space="preserve"> personally</w:t>
      </w:r>
      <w:r w:rsidRPr="00CC17F1">
        <w:t>;</w:t>
      </w:r>
    </w:p>
    <w:p w:rsidR="008165AD" w:rsidRPr="00CC17F1" w:rsidRDefault="008165AD" w:rsidP="008165AD">
      <w:pPr>
        <w:pStyle w:val="paragraph"/>
      </w:pPr>
      <w:r w:rsidRPr="00CC17F1">
        <w:tab/>
        <w:t>(b)</w:t>
      </w:r>
      <w:r w:rsidRPr="00CC17F1">
        <w:tab/>
        <w:t>a delegate of the Commissioner:</w:t>
      </w:r>
    </w:p>
    <w:p w:rsidR="008165AD" w:rsidRPr="00CC17F1" w:rsidRDefault="008165AD" w:rsidP="008165AD">
      <w:pPr>
        <w:pStyle w:val="paragraphsub"/>
      </w:pPr>
      <w:r w:rsidRPr="00CC17F1">
        <w:tab/>
        <w:t>(</w:t>
      </w:r>
      <w:proofErr w:type="spellStart"/>
      <w:r w:rsidRPr="00CC17F1">
        <w:t>i</w:t>
      </w:r>
      <w:proofErr w:type="spellEnd"/>
      <w:r w:rsidRPr="00CC17F1">
        <w:t>)</w:t>
      </w:r>
      <w:r w:rsidRPr="00CC17F1">
        <w:tab/>
        <w:t>who was not involved in making the decision; and</w:t>
      </w:r>
    </w:p>
    <w:p w:rsidR="008165AD" w:rsidRPr="00CC17F1" w:rsidRDefault="008165AD" w:rsidP="008165AD">
      <w:pPr>
        <w:pStyle w:val="paragraphsub"/>
      </w:pPr>
      <w:r w:rsidRPr="00CC17F1">
        <w:tab/>
        <w:t>(ii)</w:t>
      </w:r>
      <w:r w:rsidRPr="00CC17F1">
        <w:tab/>
        <w:t>who occupies a position that is at least the same level as that occupied by the person who made the decision.</w:t>
      </w:r>
    </w:p>
    <w:p w:rsidR="002E41AE" w:rsidRPr="00CC17F1" w:rsidRDefault="002E41AE" w:rsidP="002E41AE">
      <w:pPr>
        <w:pStyle w:val="subsection"/>
      </w:pPr>
      <w:r w:rsidRPr="00CC17F1">
        <w:lastRenderedPageBreak/>
        <w:tab/>
        <w:t>(2)</w:t>
      </w:r>
      <w:r w:rsidRPr="00CC17F1">
        <w:tab/>
        <w:t xml:space="preserve">If </w:t>
      </w:r>
      <w:r w:rsidR="00C053BF" w:rsidRPr="00CC17F1">
        <w:t>a</w:t>
      </w:r>
      <w:r w:rsidR="009A5C30" w:rsidRPr="00CC17F1">
        <w:t>n</w:t>
      </w:r>
      <w:r w:rsidRPr="00CC17F1">
        <w:t xml:space="preserve"> </w:t>
      </w:r>
      <w:r w:rsidR="008165AD" w:rsidRPr="00CC17F1">
        <w:t>internal reviewer</w:t>
      </w:r>
      <w:r w:rsidRPr="00CC17F1">
        <w:t xml:space="preserve"> decides under </w:t>
      </w:r>
      <w:r w:rsidR="00CC17F1" w:rsidRPr="00CC17F1">
        <w:t>subsection (</w:t>
      </w:r>
      <w:r w:rsidRPr="00CC17F1">
        <w:t xml:space="preserve">1) to reconsider a </w:t>
      </w:r>
      <w:r w:rsidR="00D56A67" w:rsidRPr="00CC17F1">
        <w:t xml:space="preserve">regulatory </w:t>
      </w:r>
      <w:r w:rsidRPr="00CC17F1">
        <w:t xml:space="preserve">reviewable decision, the </w:t>
      </w:r>
      <w:r w:rsidR="006964D1" w:rsidRPr="00CC17F1">
        <w:t xml:space="preserve">internal reviewer </w:t>
      </w:r>
      <w:r w:rsidRPr="00CC17F1">
        <w:t>must give written notice to the affected person for the decision that the decision is to be reconsidered.</w:t>
      </w:r>
    </w:p>
    <w:p w:rsidR="002E41AE" w:rsidRPr="00CC17F1" w:rsidRDefault="002E41AE" w:rsidP="002E41AE">
      <w:pPr>
        <w:pStyle w:val="subsection"/>
      </w:pPr>
      <w:r w:rsidRPr="00CC17F1">
        <w:tab/>
        <w:t>(3)</w:t>
      </w:r>
      <w:r w:rsidRPr="00CC17F1">
        <w:tab/>
        <w:t>After reconsidering the</w:t>
      </w:r>
      <w:r w:rsidR="00D56A67" w:rsidRPr="00CC17F1">
        <w:t xml:space="preserve"> regulatory</w:t>
      </w:r>
      <w:r w:rsidRPr="00CC17F1">
        <w:t xml:space="preserve"> reviewable decision, the </w:t>
      </w:r>
      <w:r w:rsidR="008165AD" w:rsidRPr="00CC17F1">
        <w:t>internal reviewer</w:t>
      </w:r>
      <w:r w:rsidRPr="00CC17F1">
        <w:t xml:space="preserve"> must:</w:t>
      </w:r>
    </w:p>
    <w:p w:rsidR="002E41AE" w:rsidRPr="00CC17F1" w:rsidRDefault="002E41AE" w:rsidP="002E41AE">
      <w:pPr>
        <w:pStyle w:val="paragraph"/>
      </w:pPr>
      <w:r w:rsidRPr="00CC17F1">
        <w:tab/>
        <w:t>(a)</w:t>
      </w:r>
      <w:r w:rsidRPr="00CC17F1">
        <w:tab/>
        <w:t>affirm the decision; or</w:t>
      </w:r>
    </w:p>
    <w:p w:rsidR="002E41AE" w:rsidRPr="00CC17F1" w:rsidRDefault="002E41AE" w:rsidP="002E41AE">
      <w:pPr>
        <w:pStyle w:val="paragraph"/>
      </w:pPr>
      <w:r w:rsidRPr="00CC17F1">
        <w:tab/>
        <w:t>(b)</w:t>
      </w:r>
      <w:r w:rsidRPr="00CC17F1">
        <w:tab/>
        <w:t>vary the decision; or</w:t>
      </w:r>
    </w:p>
    <w:p w:rsidR="002E41AE" w:rsidRPr="00CC17F1" w:rsidRDefault="002E41AE" w:rsidP="002E41AE">
      <w:pPr>
        <w:pStyle w:val="paragraph"/>
      </w:pPr>
      <w:r w:rsidRPr="00CC17F1">
        <w:tab/>
        <w:t>(c)</w:t>
      </w:r>
      <w:r w:rsidRPr="00CC17F1">
        <w:tab/>
        <w:t>set the decision aside and substitute a new decision.</w:t>
      </w:r>
    </w:p>
    <w:p w:rsidR="002E41AE" w:rsidRPr="00CC17F1" w:rsidRDefault="002E41AE" w:rsidP="002E41AE">
      <w:pPr>
        <w:pStyle w:val="subsection"/>
      </w:pPr>
      <w:r w:rsidRPr="00CC17F1">
        <w:tab/>
        <w:t>(4)</w:t>
      </w:r>
      <w:r w:rsidRPr="00CC17F1">
        <w:tab/>
        <w:t xml:space="preserve">After the </w:t>
      </w:r>
      <w:r w:rsidR="008165AD" w:rsidRPr="00CC17F1">
        <w:t xml:space="preserve">internal reviewer </w:t>
      </w:r>
      <w:r w:rsidRPr="00CC17F1">
        <w:t xml:space="preserve">makes the reconsideration decision, the </w:t>
      </w:r>
      <w:r w:rsidR="008165AD" w:rsidRPr="00CC17F1">
        <w:t xml:space="preserve">internal reviewer </w:t>
      </w:r>
      <w:r w:rsidRPr="00CC17F1">
        <w:t xml:space="preserve">must give written notice of the </w:t>
      </w:r>
      <w:r w:rsidR="008165AD" w:rsidRPr="00CC17F1">
        <w:t xml:space="preserve">reconsideration </w:t>
      </w:r>
      <w:r w:rsidRPr="00CC17F1">
        <w:t xml:space="preserve">decision to the affected person for the </w:t>
      </w:r>
      <w:r w:rsidR="00D56A67" w:rsidRPr="00CC17F1">
        <w:t xml:space="preserve">regulatory </w:t>
      </w:r>
      <w:r w:rsidRPr="00CC17F1">
        <w:t>reviewable decision</w:t>
      </w:r>
      <w:r w:rsidR="006F2BF2" w:rsidRPr="00CC17F1">
        <w:t>,</w:t>
      </w:r>
      <w:r w:rsidRPr="00CC17F1">
        <w:t xml:space="preserve"> and the Secretary</w:t>
      </w:r>
      <w:r w:rsidR="006F2BF2" w:rsidRPr="00CC17F1">
        <w:t>,</w:t>
      </w:r>
      <w:r w:rsidRPr="00CC17F1">
        <w:t xml:space="preserve"> within:</w:t>
      </w:r>
    </w:p>
    <w:p w:rsidR="002E41AE" w:rsidRPr="00CC17F1" w:rsidRDefault="002E41AE" w:rsidP="002E41AE">
      <w:pPr>
        <w:pStyle w:val="paragraph"/>
      </w:pPr>
      <w:r w:rsidRPr="00CC17F1">
        <w:tab/>
        <w:t>(a)</w:t>
      </w:r>
      <w:r w:rsidRPr="00CC17F1">
        <w:tab/>
        <w:t>if the</w:t>
      </w:r>
      <w:r w:rsidR="00D56A67" w:rsidRPr="00CC17F1">
        <w:t xml:space="preserve"> regulatory</w:t>
      </w:r>
      <w:r w:rsidRPr="00CC17F1">
        <w:t xml:space="preserve"> reviewable decision is a decision of a kind mentioned in item</w:t>
      </w:r>
      <w:r w:rsidR="00CC17F1" w:rsidRPr="00CC17F1">
        <w:t> </w:t>
      </w:r>
      <w:r w:rsidRPr="00CC17F1">
        <w:t>3, 4 or 6 of the table in section</w:t>
      </w:r>
      <w:r w:rsidR="00CC17F1" w:rsidRPr="00CC17F1">
        <w:t> </w:t>
      </w:r>
      <w:r w:rsidR="006B714D" w:rsidRPr="00CC17F1">
        <w:t>98</w:t>
      </w:r>
      <w:r w:rsidRPr="00CC17F1">
        <w:t>—within 56 days after the commencement of the reconsideration; and</w:t>
      </w:r>
    </w:p>
    <w:p w:rsidR="002E41AE" w:rsidRPr="00CC17F1" w:rsidRDefault="002E41AE" w:rsidP="002E41AE">
      <w:pPr>
        <w:pStyle w:val="paragraph"/>
      </w:pPr>
      <w:r w:rsidRPr="00CC17F1">
        <w:tab/>
        <w:t>(b)</w:t>
      </w:r>
      <w:r w:rsidRPr="00CC17F1">
        <w:tab/>
      </w:r>
      <w:r w:rsidR="00D56A67" w:rsidRPr="00CC17F1">
        <w:t>otherwise</w:t>
      </w:r>
      <w:r w:rsidRPr="00CC17F1">
        <w:t>—within 14 days after the commencement of the reconsideration.</w:t>
      </w:r>
    </w:p>
    <w:p w:rsidR="002E41AE" w:rsidRPr="00CC17F1" w:rsidRDefault="002E41AE" w:rsidP="002E41AE">
      <w:pPr>
        <w:pStyle w:val="notetext"/>
      </w:pPr>
      <w:r w:rsidRPr="00CC17F1">
        <w:t>Note:</w:t>
      </w:r>
      <w:r w:rsidRPr="00CC17F1">
        <w:tab/>
        <w:t>Section</w:t>
      </w:r>
      <w:r w:rsidR="00CC17F1" w:rsidRPr="00CC17F1">
        <w:t> </w:t>
      </w:r>
      <w:r w:rsidRPr="00CC17F1">
        <w:t xml:space="preserve">27A of the </w:t>
      </w:r>
      <w:r w:rsidRPr="00CC17F1">
        <w:rPr>
          <w:i/>
        </w:rPr>
        <w:t>Administrative Appeals Tribunal Act 1975</w:t>
      </w:r>
      <w:r w:rsidRPr="00CC17F1">
        <w:t xml:space="preserve"> requires the person to be notified of the person’s review rights.</w:t>
      </w:r>
    </w:p>
    <w:p w:rsidR="00D56A67" w:rsidRPr="00CC17F1" w:rsidRDefault="002E41AE" w:rsidP="00D56A67">
      <w:pPr>
        <w:pStyle w:val="subsection"/>
      </w:pPr>
      <w:r w:rsidRPr="00CC17F1">
        <w:tab/>
      </w:r>
      <w:r w:rsidR="00D56A67" w:rsidRPr="00CC17F1">
        <w:t>(5)</w:t>
      </w:r>
      <w:r w:rsidR="00D56A67" w:rsidRPr="00CC17F1">
        <w:tab/>
        <w:t>The reconsideration decision is taken to have been made under the provision under which the regulatory reviewable decision was made other than for the purposes of:</w:t>
      </w:r>
    </w:p>
    <w:p w:rsidR="00D56A67" w:rsidRPr="00CC17F1" w:rsidRDefault="00D56A67" w:rsidP="00D56A67">
      <w:pPr>
        <w:pStyle w:val="paragraph"/>
      </w:pPr>
      <w:r w:rsidRPr="00CC17F1">
        <w:tab/>
        <w:t>(a)</w:t>
      </w:r>
      <w:r w:rsidRPr="00CC17F1">
        <w:tab/>
        <w:t xml:space="preserve">the definition of </w:t>
      </w:r>
      <w:r w:rsidRPr="00CC17F1">
        <w:rPr>
          <w:b/>
          <w:i/>
        </w:rPr>
        <w:t>regulatory reviewable decision</w:t>
      </w:r>
      <w:r w:rsidRPr="00CC17F1">
        <w:t xml:space="preserve"> in section</w:t>
      </w:r>
      <w:r w:rsidR="00CC17F1" w:rsidRPr="00CC17F1">
        <w:t> </w:t>
      </w:r>
      <w:r w:rsidR="006B714D" w:rsidRPr="00CC17F1">
        <w:t>4</w:t>
      </w:r>
      <w:r w:rsidRPr="00CC17F1">
        <w:t>; and</w:t>
      </w:r>
    </w:p>
    <w:p w:rsidR="00D56A67" w:rsidRPr="00CC17F1" w:rsidRDefault="00D56A67" w:rsidP="00D56A67">
      <w:pPr>
        <w:pStyle w:val="paragraph"/>
      </w:pPr>
      <w:r w:rsidRPr="00CC17F1">
        <w:tab/>
        <w:t>(b)</w:t>
      </w:r>
      <w:r w:rsidRPr="00CC17F1">
        <w:tab/>
        <w:t>section</w:t>
      </w:r>
      <w:r w:rsidR="00CC17F1" w:rsidRPr="00CC17F1">
        <w:t> </w:t>
      </w:r>
      <w:r w:rsidR="006B714D" w:rsidRPr="00CC17F1">
        <w:t>98</w:t>
      </w:r>
      <w:r w:rsidRPr="00CC17F1">
        <w:t>.</w:t>
      </w:r>
    </w:p>
    <w:p w:rsidR="002E41AE" w:rsidRPr="00CC17F1" w:rsidRDefault="006B714D" w:rsidP="00D56A67">
      <w:pPr>
        <w:pStyle w:val="ActHead5"/>
      </w:pPr>
      <w:bookmarkStart w:id="154" w:name="_Toc532478452"/>
      <w:r w:rsidRPr="00CC17F1">
        <w:rPr>
          <w:rStyle w:val="CharSectno"/>
        </w:rPr>
        <w:t>103</w:t>
      </w:r>
      <w:r w:rsidR="002E41AE" w:rsidRPr="00CC17F1">
        <w:t xml:space="preserve">  Review by Administrative Appeals Tribunal</w:t>
      </w:r>
      <w:bookmarkEnd w:id="154"/>
    </w:p>
    <w:p w:rsidR="002E41AE" w:rsidRPr="00CC17F1" w:rsidRDefault="002E41AE" w:rsidP="002E41AE">
      <w:pPr>
        <w:pStyle w:val="subsection"/>
      </w:pPr>
      <w:r w:rsidRPr="00CC17F1">
        <w:tab/>
        <w:t>(1)</w:t>
      </w:r>
      <w:r w:rsidRPr="00CC17F1">
        <w:tab/>
        <w:t xml:space="preserve">Applications may be made to the Administrative Appeals Tribunal for review of a reconsideration decision </w:t>
      </w:r>
      <w:r w:rsidR="006F2BF2" w:rsidRPr="00CC17F1">
        <w:t xml:space="preserve">of an internal reviewer </w:t>
      </w:r>
      <w:r w:rsidRPr="00CC17F1">
        <w:t>that relates to a</w:t>
      </w:r>
      <w:r w:rsidR="00D56A67" w:rsidRPr="00CC17F1">
        <w:t xml:space="preserve"> regulatory</w:t>
      </w:r>
      <w:r w:rsidRPr="00CC17F1">
        <w:t xml:space="preserve"> reviewable decision.</w:t>
      </w:r>
    </w:p>
    <w:p w:rsidR="002E41AE" w:rsidRPr="00CC17F1" w:rsidRDefault="002E41AE" w:rsidP="002E41AE">
      <w:pPr>
        <w:pStyle w:val="subsection"/>
      </w:pPr>
      <w:r w:rsidRPr="00CC17F1">
        <w:tab/>
        <w:t>(2)</w:t>
      </w:r>
      <w:r w:rsidRPr="00CC17F1">
        <w:tab/>
        <w:t xml:space="preserve">An application under </w:t>
      </w:r>
      <w:r w:rsidR="00CC17F1" w:rsidRPr="00CC17F1">
        <w:t>subsection (</w:t>
      </w:r>
      <w:r w:rsidRPr="00CC17F1">
        <w:t xml:space="preserve">1) may be made only by, or on behalf of, the affected person for the </w:t>
      </w:r>
      <w:r w:rsidR="00D56A67" w:rsidRPr="00CC17F1">
        <w:t xml:space="preserve">regulatory </w:t>
      </w:r>
      <w:r w:rsidRPr="00CC17F1">
        <w:t>reviewable decision.</w:t>
      </w:r>
    </w:p>
    <w:p w:rsidR="002E41AE" w:rsidRPr="00CC17F1" w:rsidRDefault="002E41AE" w:rsidP="002E41AE">
      <w:pPr>
        <w:pStyle w:val="subsection"/>
      </w:pPr>
      <w:r w:rsidRPr="00CC17F1">
        <w:tab/>
        <w:t>(3)</w:t>
      </w:r>
      <w:r w:rsidRPr="00CC17F1">
        <w:tab/>
      </w:r>
      <w:r w:rsidR="00CC17F1" w:rsidRPr="00CC17F1">
        <w:t>Subsection (</w:t>
      </w:r>
      <w:r w:rsidRPr="00CC17F1">
        <w:t>2) has effect despite subsection</w:t>
      </w:r>
      <w:r w:rsidR="00CC17F1" w:rsidRPr="00CC17F1">
        <w:t> </w:t>
      </w:r>
      <w:r w:rsidRPr="00CC17F1">
        <w:t xml:space="preserve">27(1) of the </w:t>
      </w:r>
      <w:r w:rsidRPr="00CC17F1">
        <w:rPr>
          <w:i/>
        </w:rPr>
        <w:t>Administrative Appeals Tribunal Act 1975</w:t>
      </w:r>
      <w:r w:rsidRPr="00CC17F1">
        <w:t>.</w:t>
      </w:r>
    </w:p>
    <w:p w:rsidR="002E41AE" w:rsidRPr="00CC17F1" w:rsidRDefault="006B714D" w:rsidP="002E41AE">
      <w:pPr>
        <w:pStyle w:val="ActHead5"/>
      </w:pPr>
      <w:bookmarkStart w:id="155" w:name="_Toc532478453"/>
      <w:r w:rsidRPr="00CC17F1">
        <w:rPr>
          <w:rStyle w:val="CharSectno"/>
        </w:rPr>
        <w:t>104</w:t>
      </w:r>
      <w:r w:rsidR="002E41AE" w:rsidRPr="00CC17F1">
        <w:t xml:space="preserve">  </w:t>
      </w:r>
      <w:r w:rsidR="000E1C77" w:rsidRPr="00CC17F1">
        <w:t xml:space="preserve">Commissioner must publish </w:t>
      </w:r>
      <w:r w:rsidR="00D56A67" w:rsidRPr="00CC17F1">
        <w:t xml:space="preserve">certain </w:t>
      </w:r>
      <w:r w:rsidR="000E1C77" w:rsidRPr="00CC17F1">
        <w:t>reconsideration decisions etc.</w:t>
      </w:r>
      <w:bookmarkEnd w:id="155"/>
    </w:p>
    <w:p w:rsidR="002E41AE" w:rsidRPr="00CC17F1" w:rsidRDefault="002E41AE" w:rsidP="002E41AE">
      <w:pPr>
        <w:pStyle w:val="subsection"/>
      </w:pPr>
      <w:r w:rsidRPr="00CC17F1">
        <w:tab/>
        <w:t>(1)</w:t>
      </w:r>
      <w:r w:rsidRPr="00CC17F1">
        <w:tab/>
        <w:t>Within 28 days after making a reconsideration decision</w:t>
      </w:r>
      <w:r w:rsidR="0000167E" w:rsidRPr="00CC17F1">
        <w:t xml:space="preserve"> that relates to a </w:t>
      </w:r>
      <w:r w:rsidR="00D56A67" w:rsidRPr="00CC17F1">
        <w:t>regulatory reviewable decision</w:t>
      </w:r>
      <w:r w:rsidRPr="00CC17F1">
        <w:t>, the Commissioner must publish on the Commission’s website:</w:t>
      </w:r>
    </w:p>
    <w:p w:rsidR="002E41AE" w:rsidRPr="00CC17F1" w:rsidRDefault="002E41AE" w:rsidP="002E41AE">
      <w:pPr>
        <w:pStyle w:val="paragraph"/>
      </w:pPr>
      <w:r w:rsidRPr="00CC17F1">
        <w:tab/>
        <w:t>(a)</w:t>
      </w:r>
      <w:r w:rsidRPr="00CC17F1">
        <w:tab/>
        <w:t>the reconsideration decision; and</w:t>
      </w:r>
    </w:p>
    <w:p w:rsidR="002E41AE" w:rsidRPr="00CC17F1" w:rsidRDefault="002E41AE" w:rsidP="002E41AE">
      <w:pPr>
        <w:pStyle w:val="paragraph"/>
      </w:pPr>
      <w:r w:rsidRPr="00CC17F1">
        <w:tab/>
        <w:t>(b)</w:t>
      </w:r>
      <w:r w:rsidRPr="00CC17F1">
        <w:tab/>
        <w:t>any site audit report or review audit report considered in making the reconsideration decision.</w:t>
      </w:r>
    </w:p>
    <w:p w:rsidR="002E41AE" w:rsidRPr="00CC17F1" w:rsidRDefault="002E41AE" w:rsidP="002E41AE">
      <w:pPr>
        <w:pStyle w:val="subsection"/>
      </w:pPr>
      <w:r w:rsidRPr="00CC17F1">
        <w:tab/>
        <w:t>(2)</w:t>
      </w:r>
      <w:r w:rsidRPr="00CC17F1">
        <w:tab/>
        <w:t>If a person applies for review of the reconsideration decision by the Administrative Appeals Tribunal, the Commissioner must publish, on the Commission’s website, a notice stating that the reconsideration decision is subject to review by the Administrative Appeals Tribunal.</w:t>
      </w:r>
    </w:p>
    <w:p w:rsidR="002E41AE" w:rsidRPr="00CC17F1" w:rsidRDefault="002E41AE" w:rsidP="002E41AE">
      <w:pPr>
        <w:pStyle w:val="subsection"/>
      </w:pPr>
      <w:r w:rsidRPr="00CC17F1">
        <w:lastRenderedPageBreak/>
        <w:tab/>
        <w:t>(3)</w:t>
      </w:r>
      <w:r w:rsidRPr="00CC17F1">
        <w:tab/>
        <w:t>Within 28 days after the Administrative Appeals Tribunal makes a decision on an application for review of a reconsideration decision, the Commissioner must publish the Tribunal’s decision on the Commission’s website.</w:t>
      </w:r>
    </w:p>
    <w:p w:rsidR="002E41AE" w:rsidRPr="00CC17F1" w:rsidRDefault="002E41AE" w:rsidP="002E41AE">
      <w:pPr>
        <w:pStyle w:val="notetext"/>
      </w:pPr>
      <w:r w:rsidRPr="00CC17F1">
        <w:t>Note:</w:t>
      </w:r>
      <w:r w:rsidRPr="00CC17F1">
        <w:tab/>
        <w:t>For the disclosure of protected information, see Division</w:t>
      </w:r>
      <w:r w:rsidR="00CC17F1" w:rsidRPr="00CC17F1">
        <w:t> </w:t>
      </w:r>
      <w:r w:rsidRPr="00CC17F1">
        <w:t>4 of Part</w:t>
      </w:r>
      <w:r w:rsidR="00CC17F1" w:rsidRPr="00CC17F1">
        <w:t> </w:t>
      </w:r>
      <w:r w:rsidRPr="00CC17F1">
        <w:t>7 of the Commission Act.</w:t>
      </w:r>
    </w:p>
    <w:p w:rsidR="004F630C" w:rsidRPr="00CC17F1" w:rsidRDefault="004F630C" w:rsidP="004F630C">
      <w:pPr>
        <w:pStyle w:val="ActHead2"/>
        <w:pageBreakBefore/>
      </w:pPr>
      <w:bookmarkStart w:id="156" w:name="_Toc532478454"/>
      <w:r w:rsidRPr="00CC17F1">
        <w:rPr>
          <w:rStyle w:val="CharPartNo"/>
        </w:rPr>
        <w:lastRenderedPageBreak/>
        <w:t>Part</w:t>
      </w:r>
      <w:r w:rsidR="00CC17F1" w:rsidRPr="00CC17F1">
        <w:rPr>
          <w:rStyle w:val="CharPartNo"/>
        </w:rPr>
        <w:t> </w:t>
      </w:r>
      <w:r w:rsidR="00CB0BB0" w:rsidRPr="00CC17F1">
        <w:rPr>
          <w:rStyle w:val="CharPartNo"/>
        </w:rPr>
        <w:t>8</w:t>
      </w:r>
      <w:r w:rsidRPr="00CC17F1">
        <w:t>—</w:t>
      </w:r>
      <w:r w:rsidRPr="00CC17F1">
        <w:rPr>
          <w:rStyle w:val="CharPartText"/>
        </w:rPr>
        <w:t>Information sharing</w:t>
      </w:r>
      <w:r w:rsidR="00F7596B" w:rsidRPr="00CC17F1">
        <w:rPr>
          <w:rStyle w:val="CharPartText"/>
        </w:rPr>
        <w:t xml:space="preserve"> and </w:t>
      </w:r>
      <w:r w:rsidR="00617F54" w:rsidRPr="00CC17F1">
        <w:rPr>
          <w:rStyle w:val="CharPartText"/>
        </w:rPr>
        <w:t>confidentiality</w:t>
      </w:r>
      <w:bookmarkEnd w:id="156"/>
    </w:p>
    <w:p w:rsidR="00472AF2" w:rsidRPr="00CC17F1" w:rsidRDefault="00472AF2" w:rsidP="00472AF2">
      <w:pPr>
        <w:pStyle w:val="ActHead3"/>
      </w:pPr>
      <w:bookmarkStart w:id="157" w:name="f_Check_Lines_above"/>
      <w:bookmarkStart w:id="158" w:name="_Toc532478455"/>
      <w:bookmarkEnd w:id="157"/>
      <w:r w:rsidRPr="00CC17F1">
        <w:rPr>
          <w:rStyle w:val="CharDivNo"/>
        </w:rPr>
        <w:t>Division</w:t>
      </w:r>
      <w:r w:rsidR="00CC17F1" w:rsidRPr="00CC17F1">
        <w:rPr>
          <w:rStyle w:val="CharDivNo"/>
        </w:rPr>
        <w:t> </w:t>
      </w:r>
      <w:r w:rsidRPr="00CC17F1">
        <w:rPr>
          <w:rStyle w:val="CharDivNo"/>
        </w:rPr>
        <w:t>1</w:t>
      </w:r>
      <w:r w:rsidRPr="00CC17F1">
        <w:t>—</w:t>
      </w:r>
      <w:r w:rsidRPr="00CC17F1">
        <w:rPr>
          <w:rStyle w:val="CharDivText"/>
        </w:rPr>
        <w:t>Introduction</w:t>
      </w:r>
      <w:bookmarkEnd w:id="158"/>
    </w:p>
    <w:p w:rsidR="00472AF2" w:rsidRPr="00CC17F1" w:rsidRDefault="006B714D" w:rsidP="00472AF2">
      <w:pPr>
        <w:pStyle w:val="ActHead5"/>
      </w:pPr>
      <w:bookmarkStart w:id="159" w:name="_Toc532478456"/>
      <w:r w:rsidRPr="00CC17F1">
        <w:rPr>
          <w:rStyle w:val="CharSectno"/>
        </w:rPr>
        <w:t>105</w:t>
      </w:r>
      <w:r w:rsidR="00472AF2" w:rsidRPr="00CC17F1">
        <w:t xml:space="preserve">  Simplified outline of this Part</w:t>
      </w:r>
      <w:bookmarkEnd w:id="159"/>
    </w:p>
    <w:p w:rsidR="009A5C30" w:rsidRPr="00CC17F1" w:rsidRDefault="009A5C30" w:rsidP="00C053BF">
      <w:pPr>
        <w:pStyle w:val="SOText"/>
      </w:pPr>
      <w:r w:rsidRPr="00CC17F1">
        <w:t>This Part deals with</w:t>
      </w:r>
      <w:r w:rsidR="00C053BF" w:rsidRPr="00CC17F1">
        <w:t xml:space="preserve"> information sharing and </w:t>
      </w:r>
      <w:r w:rsidRPr="00CC17F1">
        <w:t xml:space="preserve">the disclosure of </w:t>
      </w:r>
      <w:r w:rsidR="00C053BF" w:rsidRPr="00CC17F1">
        <w:t>protected information</w:t>
      </w:r>
      <w:r w:rsidRPr="00CC17F1">
        <w:t xml:space="preserve"> by the Commissioner</w:t>
      </w:r>
      <w:r w:rsidR="00C053BF" w:rsidRPr="00CC17F1">
        <w:t xml:space="preserve"> in ce</w:t>
      </w:r>
      <w:r w:rsidR="00DC4CA2" w:rsidRPr="00CC17F1">
        <w:t>rtain circumstances.</w:t>
      </w:r>
    </w:p>
    <w:p w:rsidR="00472AF2" w:rsidRPr="00CC17F1" w:rsidRDefault="00472AF2" w:rsidP="00472AF2">
      <w:pPr>
        <w:pStyle w:val="ActHead3"/>
        <w:pageBreakBefore/>
      </w:pPr>
      <w:bookmarkStart w:id="160" w:name="_Toc532478457"/>
      <w:r w:rsidRPr="00CC17F1">
        <w:rPr>
          <w:rStyle w:val="CharDivNo"/>
        </w:rPr>
        <w:lastRenderedPageBreak/>
        <w:t>Division</w:t>
      </w:r>
      <w:r w:rsidR="00CC17F1" w:rsidRPr="00CC17F1">
        <w:rPr>
          <w:rStyle w:val="CharDivNo"/>
        </w:rPr>
        <w:t> </w:t>
      </w:r>
      <w:r w:rsidRPr="00CC17F1">
        <w:rPr>
          <w:rStyle w:val="CharDivNo"/>
        </w:rPr>
        <w:t>2</w:t>
      </w:r>
      <w:r w:rsidRPr="00CC17F1">
        <w:t>—</w:t>
      </w:r>
      <w:r w:rsidRPr="00CC17F1">
        <w:rPr>
          <w:rStyle w:val="CharDivText"/>
        </w:rPr>
        <w:t>Information sharing</w:t>
      </w:r>
      <w:bookmarkEnd w:id="160"/>
    </w:p>
    <w:p w:rsidR="00472AF2" w:rsidRPr="00CC17F1" w:rsidRDefault="006B714D" w:rsidP="00472AF2">
      <w:pPr>
        <w:pStyle w:val="ActHead5"/>
      </w:pPr>
      <w:bookmarkStart w:id="161" w:name="_Toc532478458"/>
      <w:r w:rsidRPr="00CC17F1">
        <w:rPr>
          <w:rStyle w:val="CharSectno"/>
        </w:rPr>
        <w:t>106</w:t>
      </w:r>
      <w:r w:rsidR="00472AF2" w:rsidRPr="00CC17F1">
        <w:t xml:space="preserve">  Purpose of this Division</w:t>
      </w:r>
      <w:bookmarkEnd w:id="161"/>
    </w:p>
    <w:p w:rsidR="00472AF2" w:rsidRPr="00CC17F1" w:rsidRDefault="00472AF2" w:rsidP="00472AF2">
      <w:pPr>
        <w:pStyle w:val="subsection"/>
      </w:pPr>
      <w:r w:rsidRPr="00CC17F1">
        <w:tab/>
      </w:r>
      <w:r w:rsidRPr="00CC17F1">
        <w:tab/>
        <w:t>This Division is made for the purposes of subsection</w:t>
      </w:r>
      <w:r w:rsidR="00CC17F1" w:rsidRPr="00CC17F1">
        <w:t> </w:t>
      </w:r>
      <w:r w:rsidRPr="00CC17F1">
        <w:t>56(1) of the Commission Act.</w:t>
      </w:r>
    </w:p>
    <w:p w:rsidR="00472AF2" w:rsidRPr="00CC17F1" w:rsidRDefault="006B714D" w:rsidP="00472AF2">
      <w:pPr>
        <w:pStyle w:val="ActHead5"/>
      </w:pPr>
      <w:bookmarkStart w:id="162" w:name="_Toc532478459"/>
      <w:r w:rsidRPr="00CC17F1">
        <w:rPr>
          <w:rStyle w:val="CharSectno"/>
        </w:rPr>
        <w:t>107</w:t>
      </w:r>
      <w:r w:rsidR="00472AF2" w:rsidRPr="00CC17F1">
        <w:t xml:space="preserve">  Information about failure to comply with</w:t>
      </w:r>
      <w:r w:rsidR="006F2BF2" w:rsidRPr="00CC17F1">
        <w:t xml:space="preserve"> certain responsibilities of approved providers</w:t>
      </w:r>
      <w:bookmarkEnd w:id="162"/>
    </w:p>
    <w:p w:rsidR="0035722C" w:rsidRPr="00CC17F1" w:rsidRDefault="00472AF2" w:rsidP="0035722C">
      <w:pPr>
        <w:pStyle w:val="subsection"/>
      </w:pPr>
      <w:r w:rsidRPr="00CC17F1">
        <w:tab/>
      </w:r>
      <w:r w:rsidR="0035722C" w:rsidRPr="00CC17F1">
        <w:t>(1)</w:t>
      </w:r>
      <w:r w:rsidR="0035722C" w:rsidRPr="00CC17F1">
        <w:tab/>
        <w:t>This section applies if</w:t>
      </w:r>
      <w:r w:rsidR="007F21B3" w:rsidRPr="00CC17F1">
        <w:t>, in performing the regulatory functions,</w:t>
      </w:r>
      <w:r w:rsidR="0035722C" w:rsidRPr="00CC17F1">
        <w:t xml:space="preserve"> the Commissioner becomes aware of a failure by the approved provider of any of the following aged care services to comply with one or more of the provider’s responsibilities under Part</w:t>
      </w:r>
      <w:r w:rsidR="00CC17F1" w:rsidRPr="00CC17F1">
        <w:t> </w:t>
      </w:r>
      <w:r w:rsidR="0035722C" w:rsidRPr="00CC17F1">
        <w:t>4.1, 4.2 or 4.3 of the Aged Care Act:</w:t>
      </w:r>
    </w:p>
    <w:p w:rsidR="0035722C" w:rsidRPr="00CC17F1" w:rsidRDefault="0035722C" w:rsidP="0035722C">
      <w:pPr>
        <w:pStyle w:val="paragraph"/>
      </w:pPr>
      <w:r w:rsidRPr="00CC17F1">
        <w:tab/>
        <w:t>(a)</w:t>
      </w:r>
      <w:r w:rsidRPr="00CC17F1">
        <w:tab/>
        <w:t>a residential care service;</w:t>
      </w:r>
    </w:p>
    <w:p w:rsidR="0035722C" w:rsidRPr="00CC17F1" w:rsidRDefault="0035722C" w:rsidP="0035722C">
      <w:pPr>
        <w:pStyle w:val="paragraph"/>
      </w:pPr>
      <w:r w:rsidRPr="00CC17F1">
        <w:tab/>
        <w:t>(b)</w:t>
      </w:r>
      <w:r w:rsidRPr="00CC17F1">
        <w:tab/>
        <w:t>a home care service;</w:t>
      </w:r>
    </w:p>
    <w:p w:rsidR="00C12F65" w:rsidRPr="00CC17F1" w:rsidRDefault="0035722C" w:rsidP="0035722C">
      <w:pPr>
        <w:pStyle w:val="paragraph"/>
      </w:pPr>
      <w:r w:rsidRPr="00CC17F1">
        <w:tab/>
        <w:t>(c)</w:t>
      </w:r>
      <w:r w:rsidRPr="00CC17F1">
        <w:tab/>
        <w:t>a flexible care service through which short</w:t>
      </w:r>
      <w:r w:rsidR="00CC17F1">
        <w:noBreakHyphen/>
      </w:r>
      <w:r w:rsidRPr="00CC17F1">
        <w:t>term restorative care is provided in a home care setting or a residential care setting.</w:t>
      </w:r>
    </w:p>
    <w:p w:rsidR="00472AF2" w:rsidRPr="00CC17F1" w:rsidRDefault="00472AF2" w:rsidP="00472AF2">
      <w:pPr>
        <w:pStyle w:val="subsection"/>
      </w:pPr>
      <w:r w:rsidRPr="00CC17F1">
        <w:tab/>
        <w:t>(2)</w:t>
      </w:r>
      <w:r w:rsidRPr="00CC17F1">
        <w:tab/>
        <w:t>The Commissioner must, as soon as possible after becoming aware of the failure, give the Secretary, in writing, information about the failure for the purposes of the Secretary’s functions or powers.</w:t>
      </w:r>
    </w:p>
    <w:p w:rsidR="00472AF2" w:rsidRPr="00CC17F1" w:rsidRDefault="006B714D" w:rsidP="00472AF2">
      <w:pPr>
        <w:pStyle w:val="ActHead5"/>
      </w:pPr>
      <w:bookmarkStart w:id="163" w:name="_Toc532478460"/>
      <w:r w:rsidRPr="00CC17F1">
        <w:rPr>
          <w:rStyle w:val="CharSectno"/>
        </w:rPr>
        <w:t>108</w:t>
      </w:r>
      <w:r w:rsidR="00472AF2" w:rsidRPr="00CC17F1">
        <w:t xml:space="preserve">  Information about failure to comply with Quality Framework by service providers of Aboriginal and Torres Strait Islander services</w:t>
      </w:r>
      <w:bookmarkEnd w:id="163"/>
    </w:p>
    <w:p w:rsidR="00472AF2" w:rsidRPr="00CC17F1" w:rsidRDefault="00472AF2" w:rsidP="00472AF2">
      <w:pPr>
        <w:pStyle w:val="subsection"/>
      </w:pPr>
      <w:r w:rsidRPr="00CC17F1">
        <w:tab/>
        <w:t>(1)</w:t>
      </w:r>
      <w:r w:rsidRPr="00CC17F1">
        <w:tab/>
        <w:t>If</w:t>
      </w:r>
      <w:r w:rsidR="007F21B3" w:rsidRPr="00CC17F1">
        <w:t>, in performing the regulatory functions,</w:t>
      </w:r>
      <w:r w:rsidRPr="00CC17F1">
        <w:t xml:space="preserve"> the </w:t>
      </w:r>
      <w:r w:rsidR="007F21B3" w:rsidRPr="00CC17F1">
        <w:t>Commissioner</w:t>
      </w:r>
      <w:r w:rsidR="007A277E" w:rsidRPr="00CC17F1">
        <w:t xml:space="preserve"> becomes aware</w:t>
      </w:r>
      <w:r w:rsidRPr="00CC17F1">
        <w:t xml:space="preserve"> of a fai</w:t>
      </w:r>
      <w:r w:rsidR="00744D72" w:rsidRPr="00CC17F1">
        <w:t xml:space="preserve">lure by the service provider of </w:t>
      </w:r>
      <w:r w:rsidRPr="00CC17F1">
        <w:t>an Aboriginal and Torres Strait Islander service to comply with the Quality Framework, the Commissioner must give the Secretary information about the failure for the purposes of the Secretary’s functions or powers.</w:t>
      </w:r>
    </w:p>
    <w:p w:rsidR="00472AF2" w:rsidRPr="00CC17F1" w:rsidRDefault="00472AF2" w:rsidP="00472AF2">
      <w:pPr>
        <w:pStyle w:val="subsection"/>
      </w:pPr>
      <w:r w:rsidRPr="00CC17F1">
        <w:tab/>
        <w:t>(2)</w:t>
      </w:r>
      <w:r w:rsidRPr="00CC17F1">
        <w:tab/>
        <w:t>The Commissioner must give the information in writing and as soon as possible after becoming aware of the failure.</w:t>
      </w:r>
    </w:p>
    <w:p w:rsidR="00472AF2" w:rsidRPr="00CC17F1" w:rsidRDefault="006B714D" w:rsidP="00472AF2">
      <w:pPr>
        <w:pStyle w:val="ActHead5"/>
      </w:pPr>
      <w:bookmarkStart w:id="164" w:name="_Toc532478461"/>
      <w:r w:rsidRPr="00CC17F1">
        <w:rPr>
          <w:rStyle w:val="CharSectno"/>
        </w:rPr>
        <w:t>109</w:t>
      </w:r>
      <w:r w:rsidR="00472AF2" w:rsidRPr="00CC17F1">
        <w:t xml:space="preserve">  Information about failure to comply with Home Care Standards by service providers of home support services</w:t>
      </w:r>
      <w:bookmarkEnd w:id="164"/>
    </w:p>
    <w:p w:rsidR="00472AF2" w:rsidRPr="00CC17F1" w:rsidRDefault="007F21B3" w:rsidP="00472AF2">
      <w:pPr>
        <w:pStyle w:val="subsection"/>
      </w:pPr>
      <w:r w:rsidRPr="00CC17F1">
        <w:tab/>
        <w:t>(1)</w:t>
      </w:r>
      <w:r w:rsidRPr="00CC17F1">
        <w:tab/>
        <w:t xml:space="preserve">If, in performing the regulatory functions, </w:t>
      </w:r>
      <w:r w:rsidR="00472AF2" w:rsidRPr="00CC17F1">
        <w:t xml:space="preserve">the </w:t>
      </w:r>
      <w:r w:rsidR="007A277E" w:rsidRPr="00CC17F1">
        <w:t>Commissioner</w:t>
      </w:r>
      <w:r w:rsidRPr="00CC17F1">
        <w:t xml:space="preserve"> </w:t>
      </w:r>
      <w:r w:rsidR="007A277E" w:rsidRPr="00CC17F1">
        <w:t>becomes aware</w:t>
      </w:r>
      <w:r w:rsidR="00472AF2" w:rsidRPr="00CC17F1">
        <w:t xml:space="preserve"> </w:t>
      </w:r>
      <w:r w:rsidR="00744D72" w:rsidRPr="00CC17F1">
        <w:t xml:space="preserve">of a failure by the </w:t>
      </w:r>
      <w:r w:rsidR="00472AF2" w:rsidRPr="00CC17F1">
        <w:t>service provider of a home support service to comply with the Home Care Standards</w:t>
      </w:r>
      <w:r w:rsidR="006F2BF2" w:rsidRPr="00CC17F1">
        <w:t xml:space="preserve"> in relation to the service</w:t>
      </w:r>
      <w:r w:rsidR="00472AF2" w:rsidRPr="00CC17F1">
        <w:t>, the Commissioner must give the Secretary information about the failure for the purposes of the Secretary’s functions or powers.</w:t>
      </w:r>
    </w:p>
    <w:p w:rsidR="00472AF2" w:rsidRPr="00CC17F1" w:rsidRDefault="00472AF2" w:rsidP="00472AF2">
      <w:pPr>
        <w:pStyle w:val="subsection"/>
      </w:pPr>
      <w:r w:rsidRPr="00CC17F1">
        <w:tab/>
        <w:t>(2)</w:t>
      </w:r>
      <w:r w:rsidRPr="00CC17F1">
        <w:tab/>
        <w:t>The Commissioner must give the information in writing and as soon as possible after becoming aware of the failure.</w:t>
      </w:r>
    </w:p>
    <w:p w:rsidR="00F7596B" w:rsidRPr="00CC17F1" w:rsidRDefault="00F7596B" w:rsidP="00F7596B">
      <w:pPr>
        <w:pStyle w:val="ActHead3"/>
        <w:pageBreakBefore/>
      </w:pPr>
      <w:bookmarkStart w:id="165" w:name="_Toc532478462"/>
      <w:r w:rsidRPr="00CC17F1">
        <w:rPr>
          <w:rStyle w:val="CharDivNo"/>
        </w:rPr>
        <w:lastRenderedPageBreak/>
        <w:t>Division</w:t>
      </w:r>
      <w:r w:rsidR="00CC17F1" w:rsidRPr="00CC17F1">
        <w:rPr>
          <w:rStyle w:val="CharDivNo"/>
        </w:rPr>
        <w:t> </w:t>
      </w:r>
      <w:r w:rsidRPr="00CC17F1">
        <w:rPr>
          <w:rStyle w:val="CharDivNo"/>
        </w:rPr>
        <w:t>3</w:t>
      </w:r>
      <w:r w:rsidRPr="00CC17F1">
        <w:t>—</w:t>
      </w:r>
      <w:r w:rsidRPr="00CC17F1">
        <w:rPr>
          <w:rStyle w:val="CharDivText"/>
        </w:rPr>
        <w:t>Protected information</w:t>
      </w:r>
      <w:bookmarkEnd w:id="165"/>
    </w:p>
    <w:p w:rsidR="00F7596B" w:rsidRPr="00CC17F1" w:rsidRDefault="006B714D" w:rsidP="00F7596B">
      <w:pPr>
        <w:pStyle w:val="ActHead5"/>
      </w:pPr>
      <w:bookmarkStart w:id="166" w:name="_Toc532478463"/>
      <w:r w:rsidRPr="00CC17F1">
        <w:rPr>
          <w:rStyle w:val="CharSectno"/>
        </w:rPr>
        <w:t>110</w:t>
      </w:r>
      <w:r w:rsidR="00F7596B" w:rsidRPr="00CC17F1">
        <w:t xml:space="preserve">  Purpose of this Division</w:t>
      </w:r>
      <w:bookmarkEnd w:id="166"/>
    </w:p>
    <w:p w:rsidR="00F7596B" w:rsidRPr="00CC17F1" w:rsidRDefault="00F7596B" w:rsidP="00F7596B">
      <w:pPr>
        <w:pStyle w:val="subsection"/>
      </w:pPr>
      <w:r w:rsidRPr="00CC17F1">
        <w:tab/>
      </w:r>
      <w:r w:rsidRPr="00CC17F1">
        <w:tab/>
        <w:t>This Division is made for the purposes of paragraph</w:t>
      </w:r>
      <w:r w:rsidR="00CC17F1" w:rsidRPr="00CC17F1">
        <w:t> </w:t>
      </w:r>
      <w:r w:rsidRPr="00CC17F1">
        <w:t>61(1)(j) of the Commission Act.</w:t>
      </w:r>
    </w:p>
    <w:p w:rsidR="00F7596B" w:rsidRPr="00CC17F1" w:rsidRDefault="006B714D" w:rsidP="00F7596B">
      <w:pPr>
        <w:pStyle w:val="ActHead5"/>
      </w:pPr>
      <w:bookmarkStart w:id="167" w:name="_Toc532478464"/>
      <w:r w:rsidRPr="00CC17F1">
        <w:rPr>
          <w:rStyle w:val="CharSectno"/>
        </w:rPr>
        <w:t>111</w:t>
      </w:r>
      <w:r w:rsidR="00F7596B" w:rsidRPr="00CC17F1">
        <w:t xml:space="preserve">  Permitted disclosure of protected information by Commissioner if aged care consumer’s safety, health or well</w:t>
      </w:r>
      <w:r w:rsidR="00CC17F1">
        <w:noBreakHyphen/>
      </w:r>
      <w:r w:rsidR="00F7596B" w:rsidRPr="00CC17F1">
        <w:t>being at risk</w:t>
      </w:r>
      <w:bookmarkEnd w:id="167"/>
    </w:p>
    <w:p w:rsidR="006F2BF2" w:rsidRPr="00CC17F1" w:rsidRDefault="00F7596B" w:rsidP="002B4F9C">
      <w:pPr>
        <w:pStyle w:val="subsection"/>
      </w:pPr>
      <w:r w:rsidRPr="00CC17F1">
        <w:tab/>
      </w:r>
      <w:r w:rsidRPr="00CC17F1">
        <w:tab/>
        <w:t>The Commissioner may disc</w:t>
      </w:r>
      <w:r w:rsidR="005B3AE3" w:rsidRPr="00CC17F1">
        <w:t>lose protected information to</w:t>
      </w:r>
      <w:r w:rsidR="006F2BF2" w:rsidRPr="00CC17F1">
        <w:t>:</w:t>
      </w:r>
    </w:p>
    <w:p w:rsidR="006F2BF2" w:rsidRPr="00CC17F1" w:rsidRDefault="006F2BF2" w:rsidP="006F2BF2">
      <w:pPr>
        <w:pStyle w:val="paragraph"/>
      </w:pPr>
      <w:r w:rsidRPr="00CC17F1">
        <w:tab/>
        <w:t>(a)</w:t>
      </w:r>
      <w:r w:rsidRPr="00CC17F1">
        <w:tab/>
        <w:t>the approved provider of an aged care service; or</w:t>
      </w:r>
    </w:p>
    <w:p w:rsidR="006F2BF2" w:rsidRPr="00CC17F1" w:rsidRDefault="006F2BF2" w:rsidP="006F2BF2">
      <w:pPr>
        <w:pStyle w:val="paragraph"/>
      </w:pPr>
      <w:r w:rsidRPr="00CC17F1">
        <w:tab/>
        <w:t>(b)</w:t>
      </w:r>
      <w:r w:rsidRPr="00CC17F1">
        <w:tab/>
        <w:t>the service provider of a Commonwealth</w:t>
      </w:r>
      <w:r w:rsidR="00CC17F1">
        <w:noBreakHyphen/>
      </w:r>
      <w:r w:rsidRPr="00CC17F1">
        <w:t>funded aged care service;</w:t>
      </w:r>
    </w:p>
    <w:p w:rsidR="00F7596B" w:rsidRPr="00CC17F1" w:rsidRDefault="002B4F9C" w:rsidP="006F2BF2">
      <w:pPr>
        <w:pStyle w:val="subsection2"/>
      </w:pPr>
      <w:r w:rsidRPr="00CC17F1">
        <w:t xml:space="preserve">if </w:t>
      </w:r>
      <w:r w:rsidR="006964D1" w:rsidRPr="00CC17F1">
        <w:t>the Commissioner believes, on reasonable grounds, that not disclosing</w:t>
      </w:r>
      <w:r w:rsidR="00F7596B" w:rsidRPr="00CC17F1">
        <w:t xml:space="preserve"> the information to the provider would place the safety, health or well</w:t>
      </w:r>
      <w:r w:rsidR="00CC17F1">
        <w:noBreakHyphen/>
      </w:r>
      <w:r w:rsidR="00F7596B" w:rsidRPr="00CC17F1">
        <w:t xml:space="preserve">being of </w:t>
      </w:r>
      <w:r w:rsidRPr="00CC17F1">
        <w:t>an aged care consumer of the service</w:t>
      </w:r>
      <w:r w:rsidR="00F7596B" w:rsidRPr="00CC17F1">
        <w:t xml:space="preserve"> at risk.</w:t>
      </w:r>
    </w:p>
    <w:p w:rsidR="00B961AB" w:rsidRPr="00CC17F1" w:rsidRDefault="00B961AB" w:rsidP="00B961AB">
      <w:pPr>
        <w:pStyle w:val="ActHead2"/>
        <w:pageBreakBefore/>
      </w:pPr>
      <w:bookmarkStart w:id="168" w:name="_Toc532478465"/>
      <w:r w:rsidRPr="00CC17F1">
        <w:rPr>
          <w:rStyle w:val="CharPartNo"/>
        </w:rPr>
        <w:lastRenderedPageBreak/>
        <w:t>Part</w:t>
      </w:r>
      <w:r w:rsidR="00CC17F1" w:rsidRPr="00CC17F1">
        <w:rPr>
          <w:rStyle w:val="CharPartNo"/>
        </w:rPr>
        <w:t> </w:t>
      </w:r>
      <w:r w:rsidRPr="00CC17F1">
        <w:rPr>
          <w:rStyle w:val="CharPartNo"/>
        </w:rPr>
        <w:t>9</w:t>
      </w:r>
      <w:r w:rsidRPr="00CC17F1">
        <w:t>—</w:t>
      </w:r>
      <w:r w:rsidRPr="00CC17F1">
        <w:rPr>
          <w:rStyle w:val="CharPartText"/>
        </w:rPr>
        <w:t>Transitional, application and saving provisions</w:t>
      </w:r>
      <w:bookmarkEnd w:id="168"/>
    </w:p>
    <w:p w:rsidR="00B961AB" w:rsidRPr="00CC17F1" w:rsidRDefault="00B961AB" w:rsidP="00B961AB">
      <w:pPr>
        <w:pStyle w:val="ActHead3"/>
      </w:pPr>
      <w:bookmarkStart w:id="169" w:name="_Toc532478466"/>
      <w:r w:rsidRPr="00CC17F1">
        <w:rPr>
          <w:rStyle w:val="CharDivNo"/>
        </w:rPr>
        <w:t>Division</w:t>
      </w:r>
      <w:r w:rsidR="00CC17F1" w:rsidRPr="00CC17F1">
        <w:rPr>
          <w:rStyle w:val="CharDivNo"/>
        </w:rPr>
        <w:t> </w:t>
      </w:r>
      <w:r w:rsidRPr="00CC17F1">
        <w:rPr>
          <w:rStyle w:val="CharDivNo"/>
        </w:rPr>
        <w:t>1</w:t>
      </w:r>
      <w:r w:rsidRPr="00CC17F1">
        <w:t>—</w:t>
      </w:r>
      <w:r w:rsidRPr="00CC17F1">
        <w:rPr>
          <w:rStyle w:val="CharDivText"/>
        </w:rPr>
        <w:t>Preliminary</w:t>
      </w:r>
      <w:bookmarkEnd w:id="169"/>
    </w:p>
    <w:p w:rsidR="00B961AB" w:rsidRPr="00CC17F1" w:rsidRDefault="006B714D" w:rsidP="00B961AB">
      <w:pPr>
        <w:pStyle w:val="ActHead5"/>
      </w:pPr>
      <w:bookmarkStart w:id="170" w:name="_Toc532478467"/>
      <w:r w:rsidRPr="00CC17F1">
        <w:rPr>
          <w:rStyle w:val="CharSectno"/>
        </w:rPr>
        <w:t>112</w:t>
      </w:r>
      <w:r w:rsidR="00B961AB" w:rsidRPr="00CC17F1">
        <w:t xml:space="preserve">  Definitions</w:t>
      </w:r>
      <w:bookmarkEnd w:id="170"/>
    </w:p>
    <w:p w:rsidR="00B961AB" w:rsidRPr="00CC17F1" w:rsidRDefault="00B961AB" w:rsidP="00B961AB">
      <w:pPr>
        <w:pStyle w:val="subsection"/>
      </w:pPr>
      <w:r w:rsidRPr="00CC17F1">
        <w:tab/>
      </w:r>
      <w:r w:rsidRPr="00CC17F1">
        <w:tab/>
        <w:t>In this Part:</w:t>
      </w:r>
    </w:p>
    <w:p w:rsidR="00B961AB" w:rsidRPr="00CC17F1" w:rsidRDefault="00B961AB" w:rsidP="00B961AB">
      <w:pPr>
        <w:pStyle w:val="Definition"/>
      </w:pPr>
      <w:r w:rsidRPr="00CC17F1">
        <w:rPr>
          <w:b/>
          <w:i/>
        </w:rPr>
        <w:t>additional functions instrument</w:t>
      </w:r>
      <w:r w:rsidRPr="00CC17F1">
        <w:t xml:space="preserve"> means the </w:t>
      </w:r>
      <w:r w:rsidRPr="00CC17F1">
        <w:rPr>
          <w:i/>
        </w:rPr>
        <w:t>Australian Aged Care Quality Agency (Other Functions) Instrument 2015</w:t>
      </w:r>
      <w:r w:rsidRPr="00CC17F1">
        <w:t xml:space="preserve">, as in force immediately before </w:t>
      </w:r>
      <w:r w:rsidR="003472FC" w:rsidRPr="00CC17F1">
        <w:t xml:space="preserve">the </w:t>
      </w:r>
      <w:r w:rsidRPr="00CC17F1">
        <w:t>transition time.</w:t>
      </w:r>
    </w:p>
    <w:p w:rsidR="00B961AB" w:rsidRPr="00CC17F1" w:rsidRDefault="00B961AB" w:rsidP="00B961AB">
      <w:pPr>
        <w:pStyle w:val="Definition"/>
      </w:pPr>
      <w:r w:rsidRPr="00CC17F1">
        <w:rPr>
          <w:b/>
          <w:i/>
        </w:rPr>
        <w:t>CEO</w:t>
      </w:r>
      <w:r w:rsidRPr="00CC17F1">
        <w:t xml:space="preserve"> means the Chief Executive Officer of the </w:t>
      </w:r>
      <w:r w:rsidR="006525C5" w:rsidRPr="00CC17F1">
        <w:t>Australian Aged Care Quality Agency</w:t>
      </w:r>
      <w:r w:rsidRPr="00CC17F1">
        <w:t xml:space="preserve"> appointed under section</w:t>
      </w:r>
      <w:r w:rsidR="00CC17F1" w:rsidRPr="00CC17F1">
        <w:t> </w:t>
      </w:r>
      <w:r w:rsidRPr="00CC17F1">
        <w:t>16 of the Quality Agency Act.</w:t>
      </w:r>
    </w:p>
    <w:p w:rsidR="00B961AB" w:rsidRPr="00CC17F1" w:rsidRDefault="00B961AB" w:rsidP="00B961AB">
      <w:pPr>
        <w:pStyle w:val="Definition"/>
        <w:rPr>
          <w:rFonts w:eastAsia="Calibri"/>
        </w:rPr>
      </w:pPr>
      <w:r w:rsidRPr="00CC17F1">
        <w:rPr>
          <w:rFonts w:eastAsia="Calibri"/>
          <w:b/>
          <w:i/>
        </w:rPr>
        <w:t>Complaints Commissioner</w:t>
      </w:r>
      <w:r w:rsidRPr="00CC17F1">
        <w:rPr>
          <w:rFonts w:eastAsia="Calibri"/>
        </w:rPr>
        <w:t xml:space="preserve"> means the Aged Care Complaints Commissioner appointed under section</w:t>
      </w:r>
      <w:r w:rsidR="00CC17F1" w:rsidRPr="00CC17F1">
        <w:rPr>
          <w:rFonts w:eastAsia="Calibri"/>
        </w:rPr>
        <w:t> </w:t>
      </w:r>
      <w:r w:rsidRPr="00CC17F1">
        <w:rPr>
          <w:rFonts w:eastAsia="Calibri"/>
        </w:rPr>
        <w:t>95A</w:t>
      </w:r>
      <w:r w:rsidR="00CC17F1">
        <w:rPr>
          <w:rFonts w:eastAsia="Calibri"/>
        </w:rPr>
        <w:noBreakHyphen/>
      </w:r>
      <w:r w:rsidRPr="00CC17F1">
        <w:rPr>
          <w:rFonts w:eastAsia="Calibri"/>
        </w:rPr>
        <w:t>2 of the Aged Care Act, as in force immediately before the</w:t>
      </w:r>
      <w:r w:rsidRPr="00CC17F1">
        <w:rPr>
          <w:rFonts w:eastAsia="Calibri"/>
          <w:i/>
        </w:rPr>
        <w:t xml:space="preserve"> </w:t>
      </w:r>
      <w:r w:rsidRPr="00CC17F1">
        <w:rPr>
          <w:rFonts w:eastAsia="Calibri"/>
        </w:rPr>
        <w:t>transition time.</w:t>
      </w:r>
    </w:p>
    <w:p w:rsidR="00B961AB" w:rsidRPr="00CC17F1" w:rsidRDefault="00B961AB" w:rsidP="00B961AB">
      <w:pPr>
        <w:pStyle w:val="Definition"/>
        <w:rPr>
          <w:rFonts w:eastAsia="Calibri"/>
        </w:rPr>
      </w:pPr>
      <w:r w:rsidRPr="00CC17F1">
        <w:rPr>
          <w:rFonts w:eastAsia="Calibri"/>
          <w:b/>
          <w:i/>
        </w:rPr>
        <w:t>Complaints Principles</w:t>
      </w:r>
      <w:r w:rsidRPr="00CC17F1">
        <w:rPr>
          <w:rFonts w:eastAsia="Calibri"/>
        </w:rPr>
        <w:t xml:space="preserve"> means the </w:t>
      </w:r>
      <w:r w:rsidRPr="00CC17F1">
        <w:rPr>
          <w:rFonts w:eastAsia="Calibri"/>
          <w:i/>
        </w:rPr>
        <w:t>Complaints Principles</w:t>
      </w:r>
      <w:r w:rsidR="00CC17F1" w:rsidRPr="00CC17F1">
        <w:rPr>
          <w:rFonts w:eastAsia="Calibri"/>
          <w:i/>
        </w:rPr>
        <w:t> </w:t>
      </w:r>
      <w:r w:rsidRPr="00CC17F1">
        <w:rPr>
          <w:rFonts w:eastAsia="Calibri"/>
          <w:i/>
        </w:rPr>
        <w:t>2015</w:t>
      </w:r>
      <w:r w:rsidRPr="00CC17F1">
        <w:rPr>
          <w:rFonts w:eastAsia="Calibri"/>
        </w:rPr>
        <w:t>, as in force immediately before the transition time.</w:t>
      </w:r>
    </w:p>
    <w:p w:rsidR="00B961AB" w:rsidRPr="00CC17F1" w:rsidRDefault="00B961AB" w:rsidP="00B961AB">
      <w:pPr>
        <w:pStyle w:val="Definition"/>
      </w:pPr>
      <w:r w:rsidRPr="00CC17F1">
        <w:rPr>
          <w:b/>
          <w:i/>
        </w:rPr>
        <w:t>Quality Agency Act</w:t>
      </w:r>
      <w:r w:rsidRPr="00CC17F1">
        <w:t xml:space="preserve"> means the </w:t>
      </w:r>
      <w:r w:rsidRPr="00CC17F1">
        <w:rPr>
          <w:i/>
        </w:rPr>
        <w:t>Australian Aged Care Quality Agency Act 2013</w:t>
      </w:r>
      <w:r w:rsidRPr="00CC17F1">
        <w:t>, as in force immediately before the transition time.</w:t>
      </w:r>
    </w:p>
    <w:p w:rsidR="00B961AB" w:rsidRPr="00CC17F1" w:rsidRDefault="00B961AB" w:rsidP="00B961AB">
      <w:pPr>
        <w:pStyle w:val="Definition"/>
        <w:rPr>
          <w:rFonts w:eastAsia="Calibri"/>
        </w:rPr>
      </w:pPr>
      <w:r w:rsidRPr="00CC17F1">
        <w:rPr>
          <w:b/>
          <w:i/>
        </w:rPr>
        <w:t xml:space="preserve">Quality Agency </w:t>
      </w:r>
      <w:r w:rsidRPr="00CC17F1">
        <w:rPr>
          <w:rFonts w:eastAsia="Calibri"/>
          <w:b/>
          <w:i/>
        </w:rPr>
        <w:t>Principles</w:t>
      </w:r>
      <w:r w:rsidRPr="00CC17F1">
        <w:rPr>
          <w:rFonts w:eastAsia="Calibri"/>
        </w:rPr>
        <w:t xml:space="preserve"> means the </w:t>
      </w:r>
      <w:r w:rsidRPr="00CC17F1">
        <w:rPr>
          <w:rFonts w:eastAsia="Calibri"/>
          <w:i/>
        </w:rPr>
        <w:t>Quality Agency Principles</w:t>
      </w:r>
      <w:r w:rsidR="00CC17F1" w:rsidRPr="00CC17F1">
        <w:rPr>
          <w:rFonts w:eastAsia="Calibri"/>
          <w:i/>
        </w:rPr>
        <w:t> </w:t>
      </w:r>
      <w:r w:rsidRPr="00CC17F1">
        <w:rPr>
          <w:rFonts w:eastAsia="Calibri"/>
          <w:i/>
        </w:rPr>
        <w:t>2013</w:t>
      </w:r>
      <w:r w:rsidRPr="00CC17F1">
        <w:rPr>
          <w:rFonts w:eastAsia="Calibri"/>
        </w:rPr>
        <w:t>, as in force immediately before the transition time.</w:t>
      </w:r>
    </w:p>
    <w:p w:rsidR="00B961AB" w:rsidRPr="00CC17F1" w:rsidRDefault="00B961AB" w:rsidP="00B961AB">
      <w:pPr>
        <w:pStyle w:val="Definition"/>
      </w:pPr>
      <w:r w:rsidRPr="00CC17F1">
        <w:rPr>
          <w:b/>
          <w:i/>
        </w:rPr>
        <w:t>transition time</w:t>
      </w:r>
      <w:r w:rsidR="006525C5" w:rsidRPr="00CC17F1">
        <w:t xml:space="preserve"> means the commencement of this instrument</w:t>
      </w:r>
      <w:r w:rsidRPr="00CC17F1">
        <w:rPr>
          <w:rFonts w:eastAsia="Calibri"/>
        </w:rPr>
        <w:t>.</w:t>
      </w:r>
    </w:p>
    <w:p w:rsidR="00B961AB" w:rsidRPr="00CC17F1" w:rsidRDefault="00B961AB" w:rsidP="00B961AB">
      <w:pPr>
        <w:pStyle w:val="ActHead3"/>
        <w:pageBreakBefore/>
      </w:pPr>
      <w:bookmarkStart w:id="171" w:name="_Toc532478468"/>
      <w:r w:rsidRPr="00CC17F1">
        <w:rPr>
          <w:rStyle w:val="CharDivNo"/>
        </w:rPr>
        <w:lastRenderedPageBreak/>
        <w:t>Division</w:t>
      </w:r>
      <w:r w:rsidR="00CC17F1" w:rsidRPr="00CC17F1">
        <w:rPr>
          <w:rStyle w:val="CharDivNo"/>
        </w:rPr>
        <w:t> </w:t>
      </w:r>
      <w:r w:rsidRPr="00CC17F1">
        <w:rPr>
          <w:rStyle w:val="CharDivNo"/>
        </w:rPr>
        <w:t>2</w:t>
      </w:r>
      <w:r w:rsidRPr="00CC17F1">
        <w:t>—</w:t>
      </w:r>
      <w:r w:rsidRPr="00CC17F1">
        <w:rPr>
          <w:rStyle w:val="CharDivText"/>
        </w:rPr>
        <w:t>Complaints</w:t>
      </w:r>
      <w:bookmarkEnd w:id="171"/>
    </w:p>
    <w:p w:rsidR="00B961AB" w:rsidRPr="00CC17F1" w:rsidRDefault="006B714D" w:rsidP="00B961AB">
      <w:pPr>
        <w:pStyle w:val="ActHead5"/>
      </w:pPr>
      <w:bookmarkStart w:id="172" w:name="_Toc532478469"/>
      <w:r w:rsidRPr="00CC17F1">
        <w:rPr>
          <w:rStyle w:val="CharSectno"/>
        </w:rPr>
        <w:t>113</w:t>
      </w:r>
      <w:r w:rsidR="00B961AB" w:rsidRPr="00CC17F1">
        <w:t xml:space="preserve">  Pending complaints</w:t>
      </w:r>
      <w:bookmarkEnd w:id="172"/>
    </w:p>
    <w:p w:rsidR="00B961AB" w:rsidRPr="00CC17F1" w:rsidRDefault="00B961AB" w:rsidP="00B961AB">
      <w:pPr>
        <w:pStyle w:val="subsection"/>
      </w:pPr>
      <w:r w:rsidRPr="00CC17F1">
        <w:tab/>
        <w:t>(1)</w:t>
      </w:r>
      <w:r w:rsidRPr="00CC17F1">
        <w:tab/>
        <w:t>This section applies in relation to a complaint made, or taken to have been made, under the Complaints Principles if:</w:t>
      </w:r>
    </w:p>
    <w:p w:rsidR="00B961AB" w:rsidRPr="00CC17F1" w:rsidRDefault="00B961AB" w:rsidP="00B961AB">
      <w:pPr>
        <w:pStyle w:val="paragraph"/>
      </w:pPr>
      <w:r w:rsidRPr="00CC17F1">
        <w:tab/>
        <w:t>(a)</w:t>
      </w:r>
      <w:r w:rsidRPr="00CC17F1">
        <w:tab/>
        <w:t>the complaint was made before the transition time; and</w:t>
      </w:r>
    </w:p>
    <w:p w:rsidR="00B961AB" w:rsidRPr="00CC17F1" w:rsidRDefault="00B961AB" w:rsidP="00B961AB">
      <w:pPr>
        <w:pStyle w:val="paragraph"/>
      </w:pPr>
      <w:r w:rsidRPr="00CC17F1">
        <w:tab/>
        <w:t>(b)</w:t>
      </w:r>
      <w:r w:rsidRPr="00CC17F1">
        <w:tab/>
        <w:t>immediately before that time, the complaint has not been finally dealt with by the Complaints Commissioner.</w:t>
      </w:r>
    </w:p>
    <w:p w:rsidR="00B961AB" w:rsidRPr="00CC17F1" w:rsidRDefault="00B961AB" w:rsidP="00B961AB">
      <w:pPr>
        <w:pStyle w:val="subsection"/>
      </w:pPr>
      <w:r w:rsidRPr="00CC17F1">
        <w:tab/>
        <w:t>(2)</w:t>
      </w:r>
      <w:r w:rsidRPr="00CC17F1">
        <w:tab/>
        <w:t>The complaint is taken, after the transition time, to have been made to the Commissioner under section</w:t>
      </w:r>
      <w:r w:rsidR="00CC17F1" w:rsidRPr="00CC17F1">
        <w:t> </w:t>
      </w:r>
      <w:r w:rsidR="006B714D" w:rsidRPr="00CC17F1">
        <w:t>11</w:t>
      </w:r>
      <w:r w:rsidRPr="00CC17F1">
        <w:t xml:space="preserve"> of this instrument and may be dealt with, or may continue to be dealt with, under Part</w:t>
      </w:r>
      <w:r w:rsidR="00CC17F1" w:rsidRPr="00CC17F1">
        <w:t> </w:t>
      </w:r>
      <w:r w:rsidRPr="00CC17F1">
        <w:t>2 of this instrument.</w:t>
      </w:r>
    </w:p>
    <w:p w:rsidR="00B961AB" w:rsidRPr="00CC17F1" w:rsidRDefault="00B961AB" w:rsidP="00B961AB">
      <w:pPr>
        <w:pStyle w:val="subsection"/>
      </w:pPr>
      <w:r w:rsidRPr="00CC17F1">
        <w:tab/>
        <w:t>(3)</w:t>
      </w:r>
      <w:r w:rsidRPr="00CC17F1">
        <w:tab/>
        <w:t>If, before the transition time, a thing was done by the Complaints Commissioner in relation to the complaint, then the thing has effect, after that time, as if it had been done by the Commissioner.</w:t>
      </w:r>
    </w:p>
    <w:p w:rsidR="00B961AB" w:rsidRPr="00CC17F1" w:rsidRDefault="006B714D" w:rsidP="00B961AB">
      <w:pPr>
        <w:pStyle w:val="ActHead5"/>
      </w:pPr>
      <w:bookmarkStart w:id="173" w:name="_Toc532478470"/>
      <w:r w:rsidRPr="00CC17F1">
        <w:rPr>
          <w:rStyle w:val="CharSectno"/>
        </w:rPr>
        <w:t>114</w:t>
      </w:r>
      <w:r w:rsidR="00B961AB" w:rsidRPr="00CC17F1">
        <w:t xml:space="preserve">  Information received pre</w:t>
      </w:r>
      <w:r w:rsidR="00CC17F1">
        <w:noBreakHyphen/>
      </w:r>
      <w:r w:rsidR="00B961AB" w:rsidRPr="00CC17F1">
        <w:t>transition but not finally dealt with</w:t>
      </w:r>
      <w:bookmarkEnd w:id="173"/>
    </w:p>
    <w:p w:rsidR="00B961AB" w:rsidRPr="00CC17F1" w:rsidRDefault="00B961AB" w:rsidP="00B961AB">
      <w:pPr>
        <w:pStyle w:val="subsection"/>
      </w:pPr>
      <w:r w:rsidRPr="00CC17F1">
        <w:tab/>
        <w:t>(1)</w:t>
      </w:r>
      <w:r w:rsidRPr="00CC17F1">
        <w:tab/>
        <w:t xml:space="preserve"> This section applies if:</w:t>
      </w:r>
    </w:p>
    <w:p w:rsidR="00B961AB" w:rsidRPr="00CC17F1" w:rsidRDefault="00B961AB" w:rsidP="00B961AB">
      <w:pPr>
        <w:pStyle w:val="paragraph"/>
      </w:pPr>
      <w:r w:rsidRPr="00CC17F1">
        <w:tab/>
        <w:t>(a)</w:t>
      </w:r>
      <w:r w:rsidRPr="00CC17F1">
        <w:tab/>
        <w:t xml:space="preserve">before the transition time, the </w:t>
      </w:r>
      <w:r w:rsidR="006525C5" w:rsidRPr="00CC17F1">
        <w:t>Complaints Commissioner received</w:t>
      </w:r>
      <w:r w:rsidRPr="00CC17F1">
        <w:t>, otherwise than in a complaint, information of a kind referred to in section</w:t>
      </w:r>
      <w:r w:rsidR="00CC17F1" w:rsidRPr="00CC17F1">
        <w:t> </w:t>
      </w:r>
      <w:r w:rsidRPr="00CC17F1">
        <w:t>11 of the Complaints Principles; and</w:t>
      </w:r>
    </w:p>
    <w:p w:rsidR="00B961AB" w:rsidRPr="00CC17F1" w:rsidRDefault="00B961AB" w:rsidP="00B961AB">
      <w:pPr>
        <w:pStyle w:val="paragraph"/>
      </w:pPr>
      <w:r w:rsidRPr="00CC17F1">
        <w:tab/>
        <w:t>(b)</w:t>
      </w:r>
      <w:r w:rsidRPr="00CC17F1">
        <w:tab/>
        <w:t>immediately before that time, the information has not been finally dealt with by the Complaints Commissioner.</w:t>
      </w:r>
    </w:p>
    <w:p w:rsidR="006525C5" w:rsidRPr="00CC17F1" w:rsidRDefault="00B961AB" w:rsidP="00B961AB">
      <w:pPr>
        <w:pStyle w:val="subsection"/>
      </w:pPr>
      <w:r w:rsidRPr="00CC17F1">
        <w:tab/>
      </w:r>
      <w:r w:rsidR="006525C5" w:rsidRPr="00CC17F1">
        <w:t>(2)</w:t>
      </w:r>
      <w:r w:rsidR="006525C5" w:rsidRPr="00CC17F1">
        <w:tab/>
        <w:t xml:space="preserve">The information is taken, after the transition time, to have been received by the Commissioner </w:t>
      </w:r>
      <w:r w:rsidR="00F946A7" w:rsidRPr="00CC17F1">
        <w:t xml:space="preserve">under this instrument </w:t>
      </w:r>
      <w:r w:rsidR="006525C5" w:rsidRPr="00CC17F1">
        <w:t>and may be dealt with, or may continue to be dealt with, under Part</w:t>
      </w:r>
      <w:r w:rsidR="00CC17F1" w:rsidRPr="00CC17F1">
        <w:t> </w:t>
      </w:r>
      <w:r w:rsidR="006525C5" w:rsidRPr="00CC17F1">
        <w:t>2 of this instrument.</w:t>
      </w:r>
    </w:p>
    <w:p w:rsidR="00B961AB" w:rsidRPr="00CC17F1" w:rsidRDefault="00B961AB" w:rsidP="00B961AB">
      <w:pPr>
        <w:pStyle w:val="subsection"/>
      </w:pPr>
      <w:r w:rsidRPr="00CC17F1">
        <w:tab/>
        <w:t>(3)</w:t>
      </w:r>
      <w:r w:rsidRPr="00CC17F1">
        <w:tab/>
        <w:t>If, before the transition time, a thing was done by the Complaints Commissioner in relation to the information, then the thing has effect, after that time, as if it had been done by the Commissioner.</w:t>
      </w:r>
    </w:p>
    <w:p w:rsidR="00B961AB" w:rsidRPr="00CC17F1" w:rsidRDefault="006B714D" w:rsidP="007D02B9">
      <w:pPr>
        <w:pStyle w:val="ActHead5"/>
      </w:pPr>
      <w:bookmarkStart w:id="174" w:name="_Toc532478471"/>
      <w:r w:rsidRPr="00CC17F1">
        <w:rPr>
          <w:rStyle w:val="CharSectno"/>
        </w:rPr>
        <w:t>115</w:t>
      </w:r>
      <w:r w:rsidR="00B961AB" w:rsidRPr="00CC17F1">
        <w:t xml:space="preserve">  Saving of pre</w:t>
      </w:r>
      <w:r w:rsidR="00CC17F1">
        <w:noBreakHyphen/>
      </w:r>
      <w:r w:rsidR="00B961AB" w:rsidRPr="00CC17F1">
        <w:t>transition notice of intention to issue directions to approved provider etc.</w:t>
      </w:r>
      <w:bookmarkEnd w:id="174"/>
    </w:p>
    <w:p w:rsidR="00B961AB" w:rsidRPr="00CC17F1" w:rsidRDefault="00B961AB" w:rsidP="00B961AB">
      <w:pPr>
        <w:pStyle w:val="subsection"/>
      </w:pPr>
      <w:r w:rsidRPr="00CC17F1">
        <w:tab/>
        <w:t>(1)</w:t>
      </w:r>
      <w:r w:rsidRPr="00CC17F1">
        <w:tab/>
        <w:t>This section applies in relation to a notice given by the Complaints Commissioner under subsection</w:t>
      </w:r>
      <w:r w:rsidR="00CC17F1" w:rsidRPr="00CC17F1">
        <w:t> </w:t>
      </w:r>
      <w:r w:rsidRPr="00CC17F1">
        <w:t>15(3) of the Complaints Principles if:</w:t>
      </w:r>
    </w:p>
    <w:p w:rsidR="00B961AB" w:rsidRPr="00CC17F1" w:rsidRDefault="00B961AB" w:rsidP="00B961AB">
      <w:pPr>
        <w:pStyle w:val="paragraph"/>
      </w:pPr>
      <w:r w:rsidRPr="00CC17F1">
        <w:tab/>
        <w:t>(a)</w:t>
      </w:r>
      <w:r w:rsidRPr="00CC17F1">
        <w:tab/>
        <w:t>the notice was given before the transition time; and</w:t>
      </w:r>
    </w:p>
    <w:p w:rsidR="00B961AB" w:rsidRPr="00CC17F1" w:rsidRDefault="00B961AB" w:rsidP="00B961AB">
      <w:pPr>
        <w:pStyle w:val="paragraph"/>
      </w:pPr>
      <w:r w:rsidRPr="00CC17F1">
        <w:tab/>
        <w:t>(b)</w:t>
      </w:r>
      <w:r w:rsidRPr="00CC17F1">
        <w:tab/>
        <w:t xml:space="preserve">immediately before that time, the </w:t>
      </w:r>
      <w:r w:rsidR="00F946A7" w:rsidRPr="00CC17F1">
        <w:t xml:space="preserve">applicable </w:t>
      </w:r>
      <w:r w:rsidRPr="00CC17F1">
        <w:t>period referred to in subsection</w:t>
      </w:r>
      <w:r w:rsidR="00CC17F1" w:rsidRPr="00CC17F1">
        <w:t> </w:t>
      </w:r>
      <w:r w:rsidRPr="00CC17F1">
        <w:t>15(6) of those Principles has not ended.</w:t>
      </w:r>
    </w:p>
    <w:p w:rsidR="00B961AB" w:rsidRPr="00CC17F1" w:rsidRDefault="00B961AB" w:rsidP="00B961AB">
      <w:pPr>
        <w:pStyle w:val="subsection"/>
      </w:pPr>
      <w:r w:rsidRPr="00CC17F1">
        <w:tab/>
        <w:t>(2)</w:t>
      </w:r>
      <w:r w:rsidRPr="00CC17F1">
        <w:tab/>
        <w:t>Despite the repeal of the Complaints Principles, the notice continues to have effect, after the transition time, as if it were a notice given by the Commissioner under subsection</w:t>
      </w:r>
      <w:r w:rsidR="00CC17F1" w:rsidRPr="00CC17F1">
        <w:t> </w:t>
      </w:r>
      <w:r w:rsidR="006B714D" w:rsidRPr="00CC17F1">
        <w:t>20</w:t>
      </w:r>
      <w:r w:rsidRPr="00CC17F1">
        <w:t>(1) of this instrument.</w:t>
      </w:r>
    </w:p>
    <w:p w:rsidR="00B961AB" w:rsidRPr="00CC17F1" w:rsidRDefault="006B714D" w:rsidP="007D02B9">
      <w:pPr>
        <w:pStyle w:val="ActHead5"/>
      </w:pPr>
      <w:bookmarkStart w:id="175" w:name="_Toc532478472"/>
      <w:r w:rsidRPr="00CC17F1">
        <w:rPr>
          <w:rStyle w:val="CharSectno"/>
        </w:rPr>
        <w:lastRenderedPageBreak/>
        <w:t>116</w:t>
      </w:r>
      <w:r w:rsidR="00B961AB" w:rsidRPr="00CC17F1">
        <w:t xml:space="preserve">  Saving of pre</w:t>
      </w:r>
      <w:r w:rsidR="00CC17F1">
        <w:noBreakHyphen/>
      </w:r>
      <w:r w:rsidR="00B961AB" w:rsidRPr="00CC17F1">
        <w:t>transition directions given to approved provider etc.</w:t>
      </w:r>
      <w:bookmarkEnd w:id="175"/>
    </w:p>
    <w:p w:rsidR="00B961AB" w:rsidRPr="00CC17F1" w:rsidRDefault="00B961AB" w:rsidP="00B961AB">
      <w:pPr>
        <w:pStyle w:val="subsection"/>
      </w:pPr>
      <w:r w:rsidRPr="00CC17F1">
        <w:tab/>
        <w:t>(1)</w:t>
      </w:r>
      <w:r w:rsidRPr="00CC17F1">
        <w:tab/>
        <w:t>This section applies in relation to a direction given by the Complaints Commissioner under subsection</w:t>
      </w:r>
      <w:r w:rsidR="00CC17F1" w:rsidRPr="00CC17F1">
        <w:t> </w:t>
      </w:r>
      <w:r w:rsidRPr="00CC17F1">
        <w:t>15(7) of the Complaints Principles if:</w:t>
      </w:r>
    </w:p>
    <w:p w:rsidR="00B961AB" w:rsidRPr="00CC17F1" w:rsidRDefault="00B961AB" w:rsidP="00B961AB">
      <w:pPr>
        <w:pStyle w:val="paragraph"/>
      </w:pPr>
      <w:r w:rsidRPr="00CC17F1">
        <w:tab/>
        <w:t>(a)</w:t>
      </w:r>
      <w:r w:rsidRPr="00CC17F1">
        <w:tab/>
        <w:t>the direction was given before the transition time; and</w:t>
      </w:r>
    </w:p>
    <w:p w:rsidR="00B961AB" w:rsidRPr="00CC17F1" w:rsidRDefault="00B961AB" w:rsidP="00B961AB">
      <w:pPr>
        <w:pStyle w:val="paragraph"/>
      </w:pPr>
      <w:r w:rsidRPr="00CC17F1">
        <w:tab/>
        <w:t>(b)</w:t>
      </w:r>
      <w:r w:rsidRPr="00CC17F1">
        <w:tab/>
        <w:t>immediately before that time, the direction still has effect.</w:t>
      </w:r>
    </w:p>
    <w:p w:rsidR="00B961AB" w:rsidRPr="00CC17F1" w:rsidRDefault="00B961AB" w:rsidP="00B961AB">
      <w:pPr>
        <w:pStyle w:val="subsection"/>
      </w:pPr>
      <w:r w:rsidRPr="00CC17F1">
        <w:tab/>
        <w:t>(2)</w:t>
      </w:r>
      <w:r w:rsidRPr="00CC17F1">
        <w:tab/>
        <w:t>Despite the repeal of the Complaints Principles, the direction continues to have effect, after the transition time, as if it were a direction given by the Commissioner under section</w:t>
      </w:r>
      <w:r w:rsidR="00CC17F1" w:rsidRPr="00CC17F1">
        <w:t> </w:t>
      </w:r>
      <w:r w:rsidR="006B714D" w:rsidRPr="00CC17F1">
        <w:t>19</w:t>
      </w:r>
      <w:r w:rsidRPr="00CC17F1">
        <w:t xml:space="preserve"> of this instrument.</w:t>
      </w:r>
    </w:p>
    <w:p w:rsidR="00B961AB" w:rsidRPr="00CC17F1" w:rsidRDefault="00B961AB" w:rsidP="00B961AB">
      <w:pPr>
        <w:pStyle w:val="ActHead3"/>
        <w:pageBreakBefore/>
      </w:pPr>
      <w:bookmarkStart w:id="176" w:name="_Toc532478473"/>
      <w:r w:rsidRPr="00CC17F1">
        <w:rPr>
          <w:rStyle w:val="CharDivNo"/>
        </w:rPr>
        <w:lastRenderedPageBreak/>
        <w:t>Division</w:t>
      </w:r>
      <w:r w:rsidR="00CC17F1" w:rsidRPr="00CC17F1">
        <w:rPr>
          <w:rStyle w:val="CharDivNo"/>
        </w:rPr>
        <w:t> </w:t>
      </w:r>
      <w:r w:rsidRPr="00CC17F1">
        <w:rPr>
          <w:rStyle w:val="CharDivNo"/>
        </w:rPr>
        <w:t>3</w:t>
      </w:r>
      <w:r w:rsidRPr="00CC17F1">
        <w:t>—</w:t>
      </w:r>
      <w:r w:rsidRPr="00CC17F1">
        <w:rPr>
          <w:rStyle w:val="CharDivText"/>
        </w:rPr>
        <w:t>Accreditation of residential aged care services</w:t>
      </w:r>
      <w:bookmarkEnd w:id="176"/>
    </w:p>
    <w:p w:rsidR="00050149" w:rsidRPr="00CC17F1" w:rsidRDefault="006B714D" w:rsidP="00050149">
      <w:pPr>
        <w:pStyle w:val="ActHead5"/>
      </w:pPr>
      <w:bookmarkStart w:id="177" w:name="_Toc532478474"/>
      <w:r w:rsidRPr="00CC17F1">
        <w:rPr>
          <w:rStyle w:val="CharSectno"/>
        </w:rPr>
        <w:t>117</w:t>
      </w:r>
      <w:r w:rsidR="00050149" w:rsidRPr="00CC17F1">
        <w:t xml:space="preserve">  Saving of accreditation of residential aged care services</w:t>
      </w:r>
      <w:bookmarkEnd w:id="177"/>
    </w:p>
    <w:p w:rsidR="00050149" w:rsidRPr="00CC17F1" w:rsidRDefault="00050149" w:rsidP="00050149">
      <w:pPr>
        <w:pStyle w:val="subsection"/>
      </w:pPr>
      <w:r w:rsidRPr="00CC17F1">
        <w:tab/>
        <w:t>(1)</w:t>
      </w:r>
      <w:r w:rsidRPr="00CC17F1">
        <w:tab/>
        <w:t>This section applies if:</w:t>
      </w:r>
    </w:p>
    <w:p w:rsidR="00050149" w:rsidRPr="00CC17F1" w:rsidRDefault="00050149" w:rsidP="00050149">
      <w:pPr>
        <w:pStyle w:val="paragraph"/>
      </w:pPr>
      <w:r w:rsidRPr="00CC17F1">
        <w:tab/>
        <w:t>(a)</w:t>
      </w:r>
      <w:r w:rsidRPr="00CC17F1">
        <w:tab/>
        <w:t>before the transition time, an aged care service was an accredited service under the Quality Agency Principles; and</w:t>
      </w:r>
    </w:p>
    <w:p w:rsidR="00050149" w:rsidRPr="00CC17F1" w:rsidRDefault="00050149" w:rsidP="00050149">
      <w:pPr>
        <w:pStyle w:val="paragraph"/>
      </w:pPr>
      <w:r w:rsidRPr="00CC17F1">
        <w:tab/>
        <w:t>(b)</w:t>
      </w:r>
      <w:r w:rsidRPr="00CC17F1">
        <w:tab/>
        <w:t>immediately before that time, the period of accreditation of the service has not ended.</w:t>
      </w:r>
    </w:p>
    <w:p w:rsidR="00050149" w:rsidRPr="00CC17F1" w:rsidRDefault="00050149" w:rsidP="00050149">
      <w:pPr>
        <w:pStyle w:val="subsection"/>
      </w:pPr>
      <w:r w:rsidRPr="00CC17F1">
        <w:tab/>
        <w:t>(2)</w:t>
      </w:r>
      <w:r w:rsidRPr="00CC17F1">
        <w:tab/>
        <w:t>Despite the repeal of the Quality Agency Principles, the aged care service is taken, after the transition time, to be an accredited service for the purposes of this instrument until that period ends.</w:t>
      </w:r>
    </w:p>
    <w:p w:rsidR="00B961AB" w:rsidRPr="00CC17F1" w:rsidRDefault="006B714D" w:rsidP="00B961AB">
      <w:pPr>
        <w:pStyle w:val="ActHead5"/>
      </w:pPr>
      <w:bookmarkStart w:id="178" w:name="_Toc532478475"/>
      <w:r w:rsidRPr="00CC17F1">
        <w:rPr>
          <w:rStyle w:val="CharSectno"/>
        </w:rPr>
        <w:t>118</w:t>
      </w:r>
      <w:r w:rsidR="00B961AB" w:rsidRPr="00CC17F1">
        <w:t xml:space="preserve">  Pending applications for accreditation of residential aged care services</w:t>
      </w:r>
      <w:bookmarkEnd w:id="178"/>
    </w:p>
    <w:p w:rsidR="00B961AB" w:rsidRPr="00CC17F1" w:rsidRDefault="00B961AB" w:rsidP="00B961AB">
      <w:pPr>
        <w:pStyle w:val="subsection"/>
      </w:pPr>
      <w:r w:rsidRPr="00CC17F1">
        <w:tab/>
        <w:t>(1)</w:t>
      </w:r>
      <w:r w:rsidRPr="00CC17F1">
        <w:tab/>
        <w:t>This section applies in relation to an application made under subsection</w:t>
      </w:r>
      <w:r w:rsidR="00CC17F1" w:rsidRPr="00CC17F1">
        <w:t> </w:t>
      </w:r>
      <w:r w:rsidRPr="00CC17F1">
        <w:t>2.2(1) of the Quality Agency Principles if:</w:t>
      </w:r>
    </w:p>
    <w:p w:rsidR="00B961AB" w:rsidRPr="00CC17F1" w:rsidRDefault="00B961AB" w:rsidP="00B961AB">
      <w:pPr>
        <w:pStyle w:val="paragraph"/>
      </w:pPr>
      <w:r w:rsidRPr="00CC17F1">
        <w:tab/>
        <w:t>(a)</w:t>
      </w:r>
      <w:r w:rsidRPr="00CC17F1">
        <w:tab/>
        <w:t>the application was made before the transition time; and</w:t>
      </w:r>
    </w:p>
    <w:p w:rsidR="00B961AB" w:rsidRPr="00CC17F1" w:rsidRDefault="00B961AB" w:rsidP="00B961AB">
      <w:pPr>
        <w:pStyle w:val="paragraph"/>
      </w:pPr>
      <w:r w:rsidRPr="00CC17F1">
        <w:tab/>
        <w:t>(b)</w:t>
      </w:r>
      <w:r w:rsidRPr="00CC17F1">
        <w:tab/>
        <w:t>immediately before that time, the CEO has not made a decision on the application.</w:t>
      </w:r>
    </w:p>
    <w:p w:rsidR="00B961AB" w:rsidRPr="00CC17F1" w:rsidRDefault="00B961AB" w:rsidP="00B961AB">
      <w:pPr>
        <w:pStyle w:val="subsection"/>
      </w:pPr>
      <w:r w:rsidRPr="00CC17F1">
        <w:tab/>
        <w:t>(2)</w:t>
      </w:r>
      <w:r w:rsidRPr="00CC17F1">
        <w:tab/>
        <w:t>The application is taken, after the transition time, to have been made to the Commissioner under subsection</w:t>
      </w:r>
      <w:r w:rsidR="00CC17F1" w:rsidRPr="00CC17F1">
        <w:t> </w:t>
      </w:r>
      <w:r w:rsidR="006B714D" w:rsidRPr="00CC17F1">
        <w:t>27</w:t>
      </w:r>
      <w:r w:rsidRPr="00CC17F1">
        <w:t>(1) of this instrument and may be dealt with, or may continue to be dealt with, under Subdivision C of Division</w:t>
      </w:r>
      <w:r w:rsidR="00CC17F1" w:rsidRPr="00CC17F1">
        <w:t> </w:t>
      </w:r>
      <w:r w:rsidRPr="00CC17F1">
        <w:t>3 of Part</w:t>
      </w:r>
      <w:r w:rsidR="00CC17F1" w:rsidRPr="00CC17F1">
        <w:t> </w:t>
      </w:r>
      <w:r w:rsidRPr="00CC17F1">
        <w:t>3 of this instrument.</w:t>
      </w:r>
    </w:p>
    <w:p w:rsidR="00B961AB" w:rsidRPr="00CC17F1" w:rsidRDefault="00B961AB" w:rsidP="00B961AB">
      <w:pPr>
        <w:pStyle w:val="subsection"/>
      </w:pPr>
      <w:r w:rsidRPr="00CC17F1">
        <w:tab/>
        <w:t>(3)</w:t>
      </w:r>
      <w:r w:rsidRPr="00CC17F1">
        <w:tab/>
        <w:t>If, before the transition time, a thing was done in relation to the application under, or for the purposes of, the Quality Agency Principles, then the thing has effect, after that time, as if it had been done under, or for the purposes of, this instrument.</w:t>
      </w:r>
    </w:p>
    <w:p w:rsidR="00B961AB" w:rsidRPr="00CC17F1" w:rsidRDefault="006B714D" w:rsidP="00B961AB">
      <w:pPr>
        <w:pStyle w:val="ActHead5"/>
      </w:pPr>
      <w:bookmarkStart w:id="179" w:name="_Toc532478476"/>
      <w:r w:rsidRPr="00CC17F1">
        <w:rPr>
          <w:rStyle w:val="CharSectno"/>
        </w:rPr>
        <w:t>119</w:t>
      </w:r>
      <w:r w:rsidR="00B961AB" w:rsidRPr="00CC17F1">
        <w:t xml:space="preserve">  Pending applications for re</w:t>
      </w:r>
      <w:r w:rsidR="00CC17F1">
        <w:noBreakHyphen/>
      </w:r>
      <w:r w:rsidR="00B961AB" w:rsidRPr="00CC17F1">
        <w:t>accreditation of residential aged care services</w:t>
      </w:r>
      <w:bookmarkEnd w:id="179"/>
    </w:p>
    <w:p w:rsidR="00B961AB" w:rsidRPr="00CC17F1" w:rsidRDefault="00B961AB" w:rsidP="00B961AB">
      <w:pPr>
        <w:pStyle w:val="subsection"/>
      </w:pPr>
      <w:r w:rsidRPr="00CC17F1">
        <w:tab/>
        <w:t>(1)</w:t>
      </w:r>
      <w:r w:rsidRPr="00CC17F1">
        <w:tab/>
        <w:t>This section applies in relation to an application made under subsection</w:t>
      </w:r>
      <w:r w:rsidR="00CC17F1" w:rsidRPr="00CC17F1">
        <w:t> </w:t>
      </w:r>
      <w:r w:rsidRPr="00CC17F1">
        <w:t>2.2(2) of the Quality Agency Principles if:</w:t>
      </w:r>
    </w:p>
    <w:p w:rsidR="00B961AB" w:rsidRPr="00CC17F1" w:rsidRDefault="00B961AB" w:rsidP="00B961AB">
      <w:pPr>
        <w:pStyle w:val="paragraph"/>
      </w:pPr>
      <w:r w:rsidRPr="00CC17F1">
        <w:tab/>
        <w:t>(a)</w:t>
      </w:r>
      <w:r w:rsidRPr="00CC17F1">
        <w:tab/>
        <w:t>the application was made before the transition time; and</w:t>
      </w:r>
    </w:p>
    <w:p w:rsidR="00B961AB" w:rsidRPr="00CC17F1" w:rsidRDefault="00B961AB" w:rsidP="00B961AB">
      <w:pPr>
        <w:pStyle w:val="paragraph"/>
      </w:pPr>
      <w:r w:rsidRPr="00CC17F1">
        <w:tab/>
        <w:t>(b)</w:t>
      </w:r>
      <w:r w:rsidRPr="00CC17F1">
        <w:tab/>
        <w:t>immediately before that time, the CEO has not made a decision on the application.</w:t>
      </w:r>
    </w:p>
    <w:p w:rsidR="00B961AB" w:rsidRPr="00CC17F1" w:rsidRDefault="00B961AB" w:rsidP="00B961AB">
      <w:pPr>
        <w:pStyle w:val="subsection"/>
      </w:pPr>
      <w:r w:rsidRPr="00CC17F1">
        <w:tab/>
        <w:t>(2)</w:t>
      </w:r>
      <w:r w:rsidRPr="00CC17F1">
        <w:tab/>
        <w:t>The application is taken, after the transition time, to have been made to the Commissioner under subsection</w:t>
      </w:r>
      <w:r w:rsidR="00CC17F1" w:rsidRPr="00CC17F1">
        <w:t> </w:t>
      </w:r>
      <w:r w:rsidR="006B714D" w:rsidRPr="00CC17F1">
        <w:t>27</w:t>
      </w:r>
      <w:r w:rsidRPr="00CC17F1">
        <w:t>(2) of this instrument and may be dealt with, or may continue to be dealt with, under Subdivisions D and E of Division</w:t>
      </w:r>
      <w:r w:rsidR="00CC17F1" w:rsidRPr="00CC17F1">
        <w:t> </w:t>
      </w:r>
      <w:r w:rsidRPr="00CC17F1">
        <w:t>3 of Part</w:t>
      </w:r>
      <w:r w:rsidR="00CC17F1" w:rsidRPr="00CC17F1">
        <w:t> </w:t>
      </w:r>
      <w:r w:rsidRPr="00CC17F1">
        <w:t>3 of this instrument.</w:t>
      </w:r>
    </w:p>
    <w:p w:rsidR="00B961AB" w:rsidRPr="00CC17F1" w:rsidRDefault="00B961AB" w:rsidP="00B961AB">
      <w:pPr>
        <w:pStyle w:val="subsection"/>
      </w:pPr>
      <w:r w:rsidRPr="00CC17F1">
        <w:tab/>
        <w:t>(3)</w:t>
      </w:r>
      <w:r w:rsidRPr="00CC17F1">
        <w:tab/>
        <w:t>If, before the transition time, a thing was done in relation to the application under, or for the purposes of, the Quality Agency Principles, then the thing has effect, after that time, as if it had been done under, or for the purposes of, this instrument.</w:t>
      </w:r>
    </w:p>
    <w:p w:rsidR="00B961AB" w:rsidRPr="00CC17F1" w:rsidRDefault="006B714D" w:rsidP="00B961AB">
      <w:pPr>
        <w:pStyle w:val="ActHead5"/>
      </w:pPr>
      <w:bookmarkStart w:id="180" w:name="_Toc532478477"/>
      <w:r w:rsidRPr="00CC17F1">
        <w:rPr>
          <w:rStyle w:val="CharSectno"/>
        </w:rPr>
        <w:lastRenderedPageBreak/>
        <w:t>120</w:t>
      </w:r>
      <w:r w:rsidR="00B961AB" w:rsidRPr="00CC17F1">
        <w:t xml:space="preserve">  Saving of reminder notices about accreditation</w:t>
      </w:r>
      <w:bookmarkEnd w:id="180"/>
    </w:p>
    <w:p w:rsidR="00B961AB" w:rsidRPr="00CC17F1" w:rsidRDefault="00B961AB" w:rsidP="00B961AB">
      <w:pPr>
        <w:pStyle w:val="subsection"/>
      </w:pPr>
      <w:r w:rsidRPr="00CC17F1">
        <w:tab/>
        <w:t>(1)</w:t>
      </w:r>
      <w:r w:rsidRPr="00CC17F1">
        <w:tab/>
        <w:t>This section applies in relation to a notice given by the CEO under subsection</w:t>
      </w:r>
      <w:r w:rsidR="00CC17F1" w:rsidRPr="00CC17F1">
        <w:t> </w:t>
      </w:r>
      <w:r w:rsidRPr="00CC17F1">
        <w:t>2.1A(1) of the Quality Agency Principles if:</w:t>
      </w:r>
    </w:p>
    <w:p w:rsidR="00B961AB" w:rsidRPr="00CC17F1" w:rsidRDefault="00B961AB" w:rsidP="00B961AB">
      <w:pPr>
        <w:pStyle w:val="paragraph"/>
      </w:pPr>
      <w:r w:rsidRPr="00CC17F1">
        <w:tab/>
        <w:t>(a)</w:t>
      </w:r>
      <w:r w:rsidRPr="00CC17F1">
        <w:tab/>
        <w:t>the notice was given before the transition time; and</w:t>
      </w:r>
    </w:p>
    <w:p w:rsidR="00B961AB" w:rsidRPr="00CC17F1" w:rsidRDefault="00B961AB" w:rsidP="00B961AB">
      <w:pPr>
        <w:pStyle w:val="paragraph"/>
      </w:pPr>
      <w:r w:rsidRPr="00CC17F1">
        <w:tab/>
        <w:t>(b)</w:t>
      </w:r>
      <w:r w:rsidRPr="00CC17F1">
        <w:tab/>
        <w:t>immediately before that time, the notice still has effect.</w:t>
      </w:r>
    </w:p>
    <w:p w:rsidR="00B961AB" w:rsidRPr="00CC17F1" w:rsidRDefault="00B961AB" w:rsidP="00B961AB">
      <w:pPr>
        <w:pStyle w:val="subsection"/>
      </w:pPr>
      <w:r w:rsidRPr="00CC17F1">
        <w:tab/>
        <w:t>(2)</w:t>
      </w:r>
      <w:r w:rsidRPr="00CC17F1">
        <w:tab/>
        <w:t>Despite the repeal of the Quality Agency Principles, the notice continues to have effect, after the transition time, as if it were a notice given by the Commissioner under subsection</w:t>
      </w:r>
      <w:r w:rsidR="00CC17F1" w:rsidRPr="00CC17F1">
        <w:t> </w:t>
      </w:r>
      <w:r w:rsidR="006B714D" w:rsidRPr="00CC17F1">
        <w:t>46</w:t>
      </w:r>
      <w:r w:rsidRPr="00CC17F1">
        <w:t>(1) of this instrument.</w:t>
      </w:r>
    </w:p>
    <w:p w:rsidR="0044016B" w:rsidRPr="00CC17F1" w:rsidRDefault="006B714D" w:rsidP="0044016B">
      <w:pPr>
        <w:pStyle w:val="ActHead5"/>
      </w:pPr>
      <w:bookmarkStart w:id="181" w:name="_Toc532478478"/>
      <w:r w:rsidRPr="00CC17F1">
        <w:rPr>
          <w:rStyle w:val="CharSectno"/>
        </w:rPr>
        <w:t>121</w:t>
      </w:r>
      <w:r w:rsidR="00432B6F" w:rsidRPr="00CC17F1">
        <w:t xml:space="preserve">  Publication of </w:t>
      </w:r>
      <w:r w:rsidR="000572CD" w:rsidRPr="00CC17F1">
        <w:t>certain pre</w:t>
      </w:r>
      <w:r w:rsidR="00CC17F1">
        <w:noBreakHyphen/>
      </w:r>
      <w:r w:rsidR="000572CD" w:rsidRPr="00CC17F1">
        <w:t xml:space="preserve">transition </w:t>
      </w:r>
      <w:r w:rsidR="00432B6F" w:rsidRPr="00CC17F1">
        <w:t>decisions relating to accreditation</w:t>
      </w:r>
      <w:bookmarkEnd w:id="181"/>
    </w:p>
    <w:p w:rsidR="009A5C30" w:rsidRPr="00CC17F1" w:rsidRDefault="009A5C30" w:rsidP="0044016B">
      <w:pPr>
        <w:pStyle w:val="subsection"/>
      </w:pPr>
      <w:r w:rsidRPr="00CC17F1">
        <w:tab/>
        <w:t>(1)</w:t>
      </w:r>
      <w:r w:rsidRPr="00CC17F1">
        <w:tab/>
        <w:t>If:</w:t>
      </w:r>
    </w:p>
    <w:p w:rsidR="009A5C30" w:rsidRPr="00CC17F1" w:rsidRDefault="009A5C30" w:rsidP="009A5C30">
      <w:pPr>
        <w:pStyle w:val="paragraph"/>
      </w:pPr>
      <w:r w:rsidRPr="00CC17F1">
        <w:tab/>
        <w:t>(a)</w:t>
      </w:r>
      <w:r w:rsidRPr="00CC17F1">
        <w:tab/>
        <w:t>a decision of a kind mentioned in subsection</w:t>
      </w:r>
      <w:r w:rsidR="00CC17F1" w:rsidRPr="00CC17F1">
        <w:t> </w:t>
      </w:r>
      <w:r w:rsidRPr="00CC17F1">
        <w:t>2.26(1) of the Quality Agency Principles is made before the transition time; and</w:t>
      </w:r>
    </w:p>
    <w:p w:rsidR="009A5C30" w:rsidRPr="00CC17F1" w:rsidRDefault="009A5C30" w:rsidP="009A5C30">
      <w:pPr>
        <w:pStyle w:val="paragraph"/>
      </w:pPr>
      <w:r w:rsidRPr="00CC17F1">
        <w:tab/>
        <w:t>(b)</w:t>
      </w:r>
      <w:r w:rsidRPr="00CC17F1">
        <w:tab/>
      </w:r>
      <w:r w:rsidR="000F402C" w:rsidRPr="00CC17F1">
        <w:t>the decision is a decision that may be reconsidered in accordance with Part</w:t>
      </w:r>
      <w:r w:rsidR="00CC17F1" w:rsidRPr="00CC17F1">
        <w:t> </w:t>
      </w:r>
      <w:r w:rsidR="000F402C" w:rsidRPr="00CC17F1">
        <w:t xml:space="preserve">6 of </w:t>
      </w:r>
      <w:r w:rsidR="00894938" w:rsidRPr="00CC17F1">
        <w:t>Chapter</w:t>
      </w:r>
      <w:r w:rsidR="00CC17F1" w:rsidRPr="00CC17F1">
        <w:t> </w:t>
      </w:r>
      <w:r w:rsidR="00894938" w:rsidRPr="00CC17F1">
        <w:t xml:space="preserve">2 of </w:t>
      </w:r>
      <w:r w:rsidR="000F402C" w:rsidRPr="00CC17F1">
        <w:t>those Principles; and</w:t>
      </w:r>
    </w:p>
    <w:p w:rsidR="000F402C" w:rsidRPr="00CC17F1" w:rsidRDefault="000F402C" w:rsidP="009A5C30">
      <w:pPr>
        <w:pStyle w:val="paragraph"/>
      </w:pPr>
      <w:r w:rsidRPr="00CC17F1">
        <w:tab/>
        <w:t>(c)</w:t>
      </w:r>
      <w:r w:rsidRPr="00CC17F1">
        <w:tab/>
        <w:t>immediately before that time, the CEO has not complied with subsection</w:t>
      </w:r>
      <w:r w:rsidR="00CC17F1" w:rsidRPr="00CC17F1">
        <w:t> </w:t>
      </w:r>
      <w:r w:rsidRPr="00CC17F1">
        <w:t>2.26(3) of those Principles in relation to the decision;</w:t>
      </w:r>
    </w:p>
    <w:p w:rsidR="000F402C" w:rsidRPr="00CC17F1" w:rsidRDefault="000F402C" w:rsidP="000F402C">
      <w:pPr>
        <w:pStyle w:val="subsection2"/>
      </w:pPr>
      <w:r w:rsidRPr="00CC17F1">
        <w:t>then, s</w:t>
      </w:r>
      <w:r w:rsidR="00F946A7" w:rsidRPr="00CC17F1">
        <w:t>ubs</w:t>
      </w:r>
      <w:r w:rsidRPr="00CC17F1">
        <w:t>ection</w:t>
      </w:r>
      <w:r w:rsidR="00CC17F1" w:rsidRPr="00CC17F1">
        <w:t> </w:t>
      </w:r>
      <w:r w:rsidR="006B714D" w:rsidRPr="00CC17F1">
        <w:t>48</w:t>
      </w:r>
      <w:r w:rsidR="00F946A7" w:rsidRPr="00CC17F1">
        <w:t>(2)</w:t>
      </w:r>
      <w:r w:rsidRPr="00CC17F1">
        <w:t xml:space="preserve"> of this instrument applies, after the transition time, in relation to the decision as if the decision were a decision of a kind mentioned in paragraph</w:t>
      </w:r>
      <w:r w:rsidR="00CC17F1" w:rsidRPr="00CC17F1">
        <w:t> </w:t>
      </w:r>
      <w:r w:rsidR="006B714D" w:rsidRPr="00CC17F1">
        <w:t>48</w:t>
      </w:r>
      <w:r w:rsidRPr="00CC17F1">
        <w:t>(2)(a) of this instrument.</w:t>
      </w:r>
    </w:p>
    <w:p w:rsidR="000F402C" w:rsidRPr="00CC17F1" w:rsidRDefault="000F402C" w:rsidP="000F402C">
      <w:pPr>
        <w:pStyle w:val="subsection"/>
      </w:pPr>
      <w:r w:rsidRPr="00CC17F1">
        <w:tab/>
        <w:t>(2)</w:t>
      </w:r>
      <w:r w:rsidRPr="00CC17F1">
        <w:tab/>
        <w:t>If:</w:t>
      </w:r>
    </w:p>
    <w:p w:rsidR="000F402C" w:rsidRPr="00CC17F1" w:rsidRDefault="000F402C" w:rsidP="000F402C">
      <w:pPr>
        <w:pStyle w:val="paragraph"/>
      </w:pPr>
      <w:r w:rsidRPr="00CC17F1">
        <w:tab/>
        <w:t>(a)</w:t>
      </w:r>
      <w:r w:rsidRPr="00CC17F1">
        <w:tab/>
        <w:t>a decision of a kind mentioned in subsection</w:t>
      </w:r>
      <w:r w:rsidR="00CC17F1" w:rsidRPr="00CC17F1">
        <w:t> </w:t>
      </w:r>
      <w:r w:rsidRPr="00CC17F1">
        <w:t>2.48(1) of the Quality Agency Principles is made before the transition time; and</w:t>
      </w:r>
    </w:p>
    <w:p w:rsidR="000F402C" w:rsidRPr="00CC17F1" w:rsidRDefault="000F402C" w:rsidP="000F402C">
      <w:pPr>
        <w:pStyle w:val="paragraph"/>
      </w:pPr>
      <w:r w:rsidRPr="00CC17F1">
        <w:tab/>
        <w:t>(b)</w:t>
      </w:r>
      <w:r w:rsidRPr="00CC17F1">
        <w:tab/>
        <w:t>the decision is a decision that may be reconsidered in accordance with Part</w:t>
      </w:r>
      <w:r w:rsidR="00CC17F1" w:rsidRPr="00CC17F1">
        <w:t> </w:t>
      </w:r>
      <w:r w:rsidRPr="00CC17F1">
        <w:t xml:space="preserve">6 of </w:t>
      </w:r>
      <w:r w:rsidR="00894938" w:rsidRPr="00CC17F1">
        <w:t>Chapter</w:t>
      </w:r>
      <w:r w:rsidR="00CC17F1" w:rsidRPr="00CC17F1">
        <w:t> </w:t>
      </w:r>
      <w:r w:rsidR="00894938" w:rsidRPr="00CC17F1">
        <w:t xml:space="preserve">2 </w:t>
      </w:r>
      <w:r w:rsidRPr="00CC17F1">
        <w:t>those Principles; and</w:t>
      </w:r>
    </w:p>
    <w:p w:rsidR="000F402C" w:rsidRPr="00CC17F1" w:rsidRDefault="000F402C" w:rsidP="000F402C">
      <w:pPr>
        <w:pStyle w:val="paragraph"/>
      </w:pPr>
      <w:r w:rsidRPr="00CC17F1">
        <w:tab/>
        <w:t>(c)</w:t>
      </w:r>
      <w:r w:rsidRPr="00CC17F1">
        <w:tab/>
        <w:t>immediately before that time, the CEO has not complied with subsection</w:t>
      </w:r>
      <w:r w:rsidR="00CC17F1" w:rsidRPr="00CC17F1">
        <w:t> </w:t>
      </w:r>
      <w:r w:rsidRPr="00CC17F1">
        <w:t>2.48(3) of those Principles in relation to the decision;</w:t>
      </w:r>
    </w:p>
    <w:p w:rsidR="000F402C" w:rsidRPr="00CC17F1" w:rsidRDefault="000F402C" w:rsidP="000F402C">
      <w:pPr>
        <w:pStyle w:val="subsection2"/>
      </w:pPr>
      <w:r w:rsidRPr="00CC17F1">
        <w:t>then, subsection</w:t>
      </w:r>
      <w:r w:rsidR="00CC17F1" w:rsidRPr="00CC17F1">
        <w:t> </w:t>
      </w:r>
      <w:r w:rsidR="006B714D" w:rsidRPr="00CC17F1">
        <w:t>80</w:t>
      </w:r>
      <w:r w:rsidRPr="00CC17F1">
        <w:t xml:space="preserve">(2) of this instrument applies, after the transition time, in relation to the decision as if the decision were a decision of a kind mentioned in </w:t>
      </w:r>
      <w:r w:rsidR="00F946A7" w:rsidRPr="00CC17F1">
        <w:t>paragraph</w:t>
      </w:r>
      <w:r w:rsidR="00CC17F1" w:rsidRPr="00CC17F1">
        <w:t> </w:t>
      </w:r>
      <w:r w:rsidR="00F946A7" w:rsidRPr="00CC17F1">
        <w:t>80(2)(a) of this instrument</w:t>
      </w:r>
      <w:r w:rsidRPr="00CC17F1">
        <w:t>.</w:t>
      </w:r>
    </w:p>
    <w:p w:rsidR="00B961AB" w:rsidRPr="00CC17F1" w:rsidRDefault="00B961AB" w:rsidP="00B961AB">
      <w:pPr>
        <w:pStyle w:val="ActHead3"/>
        <w:pageBreakBefore/>
      </w:pPr>
      <w:bookmarkStart w:id="182" w:name="_Toc532478479"/>
      <w:r w:rsidRPr="00CC17F1">
        <w:rPr>
          <w:rStyle w:val="CharDivNo"/>
        </w:rPr>
        <w:lastRenderedPageBreak/>
        <w:t>Division</w:t>
      </w:r>
      <w:r w:rsidR="00CC17F1" w:rsidRPr="00CC17F1">
        <w:rPr>
          <w:rStyle w:val="CharDivNo"/>
        </w:rPr>
        <w:t> </w:t>
      </w:r>
      <w:r w:rsidRPr="00CC17F1">
        <w:rPr>
          <w:rStyle w:val="CharDivNo"/>
        </w:rPr>
        <w:t>4</w:t>
      </w:r>
      <w:r w:rsidRPr="00CC17F1">
        <w:t>—</w:t>
      </w:r>
      <w:r w:rsidRPr="00CC17F1">
        <w:rPr>
          <w:rStyle w:val="CharDivText"/>
        </w:rPr>
        <w:t>Quality reviews of services</w:t>
      </w:r>
      <w:bookmarkEnd w:id="182"/>
    </w:p>
    <w:p w:rsidR="00B961AB" w:rsidRPr="00CC17F1" w:rsidRDefault="006B714D" w:rsidP="00B961AB">
      <w:pPr>
        <w:pStyle w:val="ActHead5"/>
      </w:pPr>
      <w:bookmarkStart w:id="183" w:name="_Toc532478480"/>
      <w:r w:rsidRPr="00CC17F1">
        <w:rPr>
          <w:rStyle w:val="CharSectno"/>
        </w:rPr>
        <w:t>122</w:t>
      </w:r>
      <w:r w:rsidR="00B961AB" w:rsidRPr="00CC17F1">
        <w:t xml:space="preserve">  Continuation of quality reviews of home aged care services</w:t>
      </w:r>
      <w:bookmarkEnd w:id="183"/>
    </w:p>
    <w:p w:rsidR="00B961AB" w:rsidRPr="00CC17F1" w:rsidRDefault="00B961AB" w:rsidP="00B961AB">
      <w:pPr>
        <w:pStyle w:val="subsection"/>
      </w:pPr>
      <w:r w:rsidRPr="00CC17F1">
        <w:tab/>
        <w:t>(1)</w:t>
      </w:r>
      <w:r w:rsidRPr="00CC17F1">
        <w:tab/>
        <w:t>This section applies in relation to a quality review of an aged care service under Divisions</w:t>
      </w:r>
      <w:r w:rsidR="00CC17F1" w:rsidRPr="00CC17F1">
        <w:t> </w:t>
      </w:r>
      <w:r w:rsidRPr="00CC17F1">
        <w:t>1 and 2 of Part</w:t>
      </w:r>
      <w:r w:rsidR="00CC17F1" w:rsidRPr="00CC17F1">
        <w:t> </w:t>
      </w:r>
      <w:r w:rsidRPr="00CC17F1">
        <w:t>2 of Chapter</w:t>
      </w:r>
      <w:r w:rsidR="00CC17F1" w:rsidRPr="00CC17F1">
        <w:t> </w:t>
      </w:r>
      <w:r w:rsidRPr="00CC17F1">
        <w:t xml:space="preserve">3 of the Quality Agency Principles </w:t>
      </w:r>
      <w:r w:rsidR="006525C5" w:rsidRPr="00CC17F1">
        <w:t xml:space="preserve">(the </w:t>
      </w:r>
      <w:r w:rsidR="006525C5" w:rsidRPr="00CC17F1">
        <w:rPr>
          <w:b/>
          <w:i/>
        </w:rPr>
        <w:t>old provisions</w:t>
      </w:r>
      <w:r w:rsidR="006525C5" w:rsidRPr="00CC17F1">
        <w:t xml:space="preserve">) </w:t>
      </w:r>
      <w:r w:rsidRPr="00CC17F1">
        <w:t>if:</w:t>
      </w:r>
    </w:p>
    <w:p w:rsidR="00B961AB" w:rsidRPr="00CC17F1" w:rsidRDefault="00F946A7" w:rsidP="00B961AB">
      <w:pPr>
        <w:pStyle w:val="paragraph"/>
      </w:pPr>
      <w:r w:rsidRPr="00CC17F1">
        <w:tab/>
        <w:t>(a)</w:t>
      </w:r>
      <w:r w:rsidRPr="00CC17F1">
        <w:tab/>
        <w:t>the</w:t>
      </w:r>
      <w:r w:rsidR="00B961AB" w:rsidRPr="00CC17F1">
        <w:t xml:space="preserve"> review began before the transition time; and</w:t>
      </w:r>
    </w:p>
    <w:p w:rsidR="00B961AB" w:rsidRPr="00CC17F1" w:rsidRDefault="00B961AB" w:rsidP="00B961AB">
      <w:pPr>
        <w:pStyle w:val="paragraph"/>
      </w:pPr>
      <w:r w:rsidRPr="00CC17F1">
        <w:tab/>
        <w:t>(b)</w:t>
      </w:r>
      <w:r w:rsidRPr="00CC17F1">
        <w:tab/>
        <w:t>immediately before that time, the review has not been completed.</w:t>
      </w:r>
    </w:p>
    <w:p w:rsidR="00B961AB" w:rsidRPr="00CC17F1" w:rsidRDefault="00B961AB" w:rsidP="00B961AB">
      <w:pPr>
        <w:pStyle w:val="subsection"/>
      </w:pPr>
      <w:r w:rsidRPr="00CC17F1">
        <w:tab/>
        <w:t>(2)</w:t>
      </w:r>
      <w:r w:rsidRPr="00CC17F1">
        <w:tab/>
        <w:t>The quality review</w:t>
      </w:r>
      <w:r w:rsidR="006525C5" w:rsidRPr="00CC17F1">
        <w:t xml:space="preserve"> </w:t>
      </w:r>
      <w:r w:rsidRPr="00CC17F1">
        <w:t>may, after the transition time, continue to be conducted under Part</w:t>
      </w:r>
      <w:r w:rsidR="00CC17F1" w:rsidRPr="00CC17F1">
        <w:t> </w:t>
      </w:r>
      <w:r w:rsidR="006525C5" w:rsidRPr="00CC17F1">
        <w:t>4 of this instrument</w:t>
      </w:r>
      <w:r w:rsidRPr="00CC17F1">
        <w:t>.</w:t>
      </w:r>
    </w:p>
    <w:p w:rsidR="00B961AB" w:rsidRPr="00CC17F1" w:rsidRDefault="00B961AB" w:rsidP="00B961AB">
      <w:pPr>
        <w:pStyle w:val="subsection"/>
      </w:pPr>
      <w:r w:rsidRPr="00CC17F1">
        <w:tab/>
        <w:t>(3)</w:t>
      </w:r>
      <w:r w:rsidRPr="00CC17F1">
        <w:tab/>
        <w:t>The Commissioner may make any arrangements as are necessary for the purposes of completing the quality review under Part</w:t>
      </w:r>
      <w:r w:rsidR="00CC17F1" w:rsidRPr="00CC17F1">
        <w:t> </w:t>
      </w:r>
      <w:r w:rsidRPr="00CC17F1">
        <w:t>4 of this instrument.</w:t>
      </w:r>
    </w:p>
    <w:p w:rsidR="00B961AB" w:rsidRPr="00CC17F1" w:rsidRDefault="00B961AB" w:rsidP="00B961AB">
      <w:pPr>
        <w:pStyle w:val="subsection"/>
      </w:pPr>
      <w:r w:rsidRPr="00CC17F1">
        <w:tab/>
        <w:t>(4)</w:t>
      </w:r>
      <w:r w:rsidRPr="00CC17F1">
        <w:tab/>
        <w:t>If, before the transition time, a thing was done in relation to the quality review under, or for the purposes of, th</w:t>
      </w:r>
      <w:r w:rsidR="006525C5" w:rsidRPr="00CC17F1">
        <w:t>e old provisions</w:t>
      </w:r>
      <w:r w:rsidRPr="00CC17F1">
        <w:t>, then the thing has effect, after that time, as if it had been done under, or for the purposes of, Part</w:t>
      </w:r>
      <w:r w:rsidR="00CC17F1" w:rsidRPr="00CC17F1">
        <w:t> </w:t>
      </w:r>
      <w:r w:rsidRPr="00CC17F1">
        <w:t>4 of this instrument.</w:t>
      </w:r>
    </w:p>
    <w:p w:rsidR="00B961AB" w:rsidRPr="00CC17F1" w:rsidRDefault="006B714D" w:rsidP="00B961AB">
      <w:pPr>
        <w:pStyle w:val="ActHead5"/>
      </w:pPr>
      <w:bookmarkStart w:id="184" w:name="_Toc532478481"/>
      <w:r w:rsidRPr="00CC17F1">
        <w:rPr>
          <w:rStyle w:val="CharSectno"/>
        </w:rPr>
        <w:t>123</w:t>
      </w:r>
      <w:r w:rsidR="00B961AB" w:rsidRPr="00CC17F1">
        <w:t xml:space="preserve">  Continuation of quality reviews of Aboriginal and Torres Strait Islander service</w:t>
      </w:r>
      <w:r w:rsidR="00B7729C" w:rsidRPr="00CC17F1">
        <w:t>s</w:t>
      </w:r>
      <w:bookmarkEnd w:id="184"/>
    </w:p>
    <w:p w:rsidR="00B961AB" w:rsidRPr="00CC17F1" w:rsidRDefault="00B961AB" w:rsidP="00B961AB">
      <w:pPr>
        <w:pStyle w:val="subsection"/>
      </w:pPr>
      <w:r w:rsidRPr="00CC17F1">
        <w:tab/>
        <w:t>(1)</w:t>
      </w:r>
      <w:r w:rsidRPr="00CC17F1">
        <w:tab/>
        <w:t>This section applies in relation to a quality review of an Aboriginal and Torres Strait Islander service under paragraph</w:t>
      </w:r>
      <w:r w:rsidR="00CC17F1" w:rsidRPr="00CC17F1">
        <w:t> </w:t>
      </w:r>
      <w:r w:rsidRPr="00CC17F1">
        <w:t>1(a) of Schedule</w:t>
      </w:r>
      <w:r w:rsidR="00CC17F1" w:rsidRPr="00CC17F1">
        <w:t> </w:t>
      </w:r>
      <w:r w:rsidRPr="00CC17F1">
        <w:t>1 to the additional functions instrument if:</w:t>
      </w:r>
    </w:p>
    <w:p w:rsidR="00B961AB" w:rsidRPr="00CC17F1" w:rsidRDefault="00B961AB" w:rsidP="00B961AB">
      <w:pPr>
        <w:pStyle w:val="paragraph"/>
      </w:pPr>
      <w:r w:rsidRPr="00CC17F1">
        <w:tab/>
        <w:t>(a)</w:t>
      </w:r>
      <w:r w:rsidRPr="00CC17F1">
        <w:tab/>
        <w:t>the quality review began before the transition time; and</w:t>
      </w:r>
    </w:p>
    <w:p w:rsidR="00B961AB" w:rsidRPr="00CC17F1" w:rsidRDefault="00B961AB" w:rsidP="00B961AB">
      <w:pPr>
        <w:pStyle w:val="paragraph"/>
      </w:pPr>
      <w:r w:rsidRPr="00CC17F1">
        <w:tab/>
        <w:t>(b)</w:t>
      </w:r>
      <w:r w:rsidRPr="00CC17F1">
        <w:tab/>
        <w:t>immediately before that time, the quality review has not been completed.</w:t>
      </w:r>
    </w:p>
    <w:p w:rsidR="00B961AB" w:rsidRPr="00CC17F1" w:rsidRDefault="00B961AB" w:rsidP="00B961AB">
      <w:pPr>
        <w:pStyle w:val="subsection"/>
      </w:pPr>
      <w:r w:rsidRPr="00CC17F1">
        <w:tab/>
        <w:t>(2)</w:t>
      </w:r>
      <w:r w:rsidRPr="00CC17F1">
        <w:tab/>
        <w:t>The quality review may, after the transition time, continue to be conducted in accordance with the Quality Framework.</w:t>
      </w:r>
    </w:p>
    <w:p w:rsidR="00B961AB" w:rsidRPr="00CC17F1" w:rsidRDefault="00B961AB" w:rsidP="00B961AB">
      <w:pPr>
        <w:pStyle w:val="subsection"/>
      </w:pPr>
      <w:r w:rsidRPr="00CC17F1">
        <w:tab/>
        <w:t>(3)</w:t>
      </w:r>
      <w:r w:rsidRPr="00CC17F1">
        <w:tab/>
        <w:t>The Commissioner may make any arrangements as are necessary for the purposes of completing the quality review in accordance with the Quality Framework.</w:t>
      </w:r>
    </w:p>
    <w:p w:rsidR="00B961AB" w:rsidRPr="00CC17F1" w:rsidRDefault="006B714D" w:rsidP="00B961AB">
      <w:pPr>
        <w:pStyle w:val="ActHead5"/>
      </w:pPr>
      <w:bookmarkStart w:id="185" w:name="_Toc532478482"/>
      <w:r w:rsidRPr="00CC17F1">
        <w:rPr>
          <w:rStyle w:val="CharSectno"/>
        </w:rPr>
        <w:t>124</w:t>
      </w:r>
      <w:r w:rsidR="00B961AB" w:rsidRPr="00CC17F1">
        <w:t xml:space="preserve">  Cont</w:t>
      </w:r>
      <w:r w:rsidR="006525C5" w:rsidRPr="00CC17F1">
        <w:t>inuation of quality reviews of home support</w:t>
      </w:r>
      <w:r w:rsidR="00B961AB" w:rsidRPr="00CC17F1">
        <w:t xml:space="preserve"> service</w:t>
      </w:r>
      <w:r w:rsidR="00B7729C" w:rsidRPr="00CC17F1">
        <w:t>s</w:t>
      </w:r>
      <w:bookmarkEnd w:id="185"/>
    </w:p>
    <w:p w:rsidR="00B961AB" w:rsidRPr="00CC17F1" w:rsidRDefault="00B961AB" w:rsidP="00B961AB">
      <w:pPr>
        <w:pStyle w:val="subsection"/>
      </w:pPr>
      <w:r w:rsidRPr="00CC17F1">
        <w:tab/>
        <w:t>(1)</w:t>
      </w:r>
      <w:r w:rsidRPr="00CC17F1">
        <w:tab/>
        <w:t xml:space="preserve">This section applies in relation to a quality review of a </w:t>
      </w:r>
      <w:r w:rsidR="006525C5" w:rsidRPr="00CC17F1">
        <w:t xml:space="preserve">home support </w:t>
      </w:r>
      <w:r w:rsidRPr="00CC17F1">
        <w:t>service under paragraph</w:t>
      </w:r>
      <w:r w:rsidR="00CC17F1" w:rsidRPr="00CC17F1">
        <w:t> </w:t>
      </w:r>
      <w:r w:rsidRPr="00CC17F1">
        <w:t>2(a) of Schedule</w:t>
      </w:r>
      <w:r w:rsidR="00CC17F1" w:rsidRPr="00CC17F1">
        <w:t> </w:t>
      </w:r>
      <w:r w:rsidRPr="00CC17F1">
        <w:t>1 to the additional functions instrument</w:t>
      </w:r>
      <w:r w:rsidR="006525C5" w:rsidRPr="00CC17F1">
        <w:t xml:space="preserve"> (the </w:t>
      </w:r>
      <w:r w:rsidR="006525C5" w:rsidRPr="00CC17F1">
        <w:rPr>
          <w:b/>
          <w:i/>
        </w:rPr>
        <w:t>old provision</w:t>
      </w:r>
      <w:r w:rsidR="006525C5" w:rsidRPr="00CC17F1">
        <w:t>)</w:t>
      </w:r>
      <w:r w:rsidRPr="00CC17F1">
        <w:t xml:space="preserve"> if:</w:t>
      </w:r>
    </w:p>
    <w:p w:rsidR="00B961AB" w:rsidRPr="00CC17F1" w:rsidRDefault="00B961AB" w:rsidP="00B961AB">
      <w:pPr>
        <w:pStyle w:val="paragraph"/>
      </w:pPr>
      <w:r w:rsidRPr="00CC17F1">
        <w:tab/>
        <w:t>(a)</w:t>
      </w:r>
      <w:r w:rsidRPr="00CC17F1">
        <w:tab/>
        <w:t>the quality review began before the transition time; and</w:t>
      </w:r>
    </w:p>
    <w:p w:rsidR="00B961AB" w:rsidRPr="00CC17F1" w:rsidRDefault="00B961AB" w:rsidP="00B961AB">
      <w:pPr>
        <w:pStyle w:val="paragraph"/>
      </w:pPr>
      <w:r w:rsidRPr="00CC17F1">
        <w:tab/>
        <w:t>(b)</w:t>
      </w:r>
      <w:r w:rsidRPr="00CC17F1">
        <w:tab/>
        <w:t>immediately before that time, the quality review has not been completed.</w:t>
      </w:r>
    </w:p>
    <w:p w:rsidR="00B961AB" w:rsidRPr="00CC17F1" w:rsidRDefault="00B961AB" w:rsidP="00B961AB">
      <w:pPr>
        <w:pStyle w:val="subsection"/>
      </w:pPr>
      <w:r w:rsidRPr="00CC17F1">
        <w:tab/>
        <w:t>(2)</w:t>
      </w:r>
      <w:r w:rsidRPr="00CC17F1">
        <w:tab/>
        <w:t>The quality review may, after the transition time, continue to be conducted under Part</w:t>
      </w:r>
      <w:r w:rsidR="00CC17F1" w:rsidRPr="00CC17F1">
        <w:t> </w:t>
      </w:r>
      <w:r w:rsidRPr="00CC17F1">
        <w:t>4 of this instrument.</w:t>
      </w:r>
    </w:p>
    <w:p w:rsidR="00B961AB" w:rsidRPr="00CC17F1" w:rsidRDefault="00B961AB" w:rsidP="00B961AB">
      <w:pPr>
        <w:pStyle w:val="subsection"/>
      </w:pPr>
      <w:r w:rsidRPr="00CC17F1">
        <w:tab/>
        <w:t>(3)</w:t>
      </w:r>
      <w:r w:rsidRPr="00CC17F1">
        <w:tab/>
        <w:t>The Commissioner may make any arrangements as are necessary for the purposes of completing the quality review under Part</w:t>
      </w:r>
      <w:r w:rsidR="00CC17F1" w:rsidRPr="00CC17F1">
        <w:t> </w:t>
      </w:r>
      <w:r w:rsidRPr="00CC17F1">
        <w:t>4 of this instrument.</w:t>
      </w:r>
    </w:p>
    <w:p w:rsidR="00B961AB" w:rsidRPr="00CC17F1" w:rsidRDefault="00B961AB" w:rsidP="00B961AB">
      <w:pPr>
        <w:pStyle w:val="subsection"/>
      </w:pPr>
      <w:r w:rsidRPr="00CC17F1">
        <w:lastRenderedPageBreak/>
        <w:tab/>
        <w:t>(4)</w:t>
      </w:r>
      <w:r w:rsidRPr="00CC17F1">
        <w:tab/>
        <w:t xml:space="preserve">If, before the transition time, a thing was done in relation to the quality review for the purposes of </w:t>
      </w:r>
      <w:r w:rsidR="006525C5" w:rsidRPr="00CC17F1">
        <w:t>the old provision</w:t>
      </w:r>
      <w:r w:rsidRPr="00CC17F1">
        <w:t>, then the thing has effect, after that time, as if it had been done for the purposes of Part</w:t>
      </w:r>
      <w:r w:rsidR="00CC17F1" w:rsidRPr="00CC17F1">
        <w:t> </w:t>
      </w:r>
      <w:r w:rsidRPr="00CC17F1">
        <w:t>4 of this instrument.</w:t>
      </w:r>
    </w:p>
    <w:p w:rsidR="00B961AB" w:rsidRPr="00CC17F1" w:rsidRDefault="00B961AB" w:rsidP="00B961AB">
      <w:pPr>
        <w:pStyle w:val="ActHead3"/>
        <w:pageBreakBefore/>
      </w:pPr>
      <w:bookmarkStart w:id="186" w:name="_Toc532478483"/>
      <w:r w:rsidRPr="00CC17F1">
        <w:rPr>
          <w:rStyle w:val="CharDivNo"/>
        </w:rPr>
        <w:lastRenderedPageBreak/>
        <w:t>Division</w:t>
      </w:r>
      <w:r w:rsidR="00CC17F1" w:rsidRPr="00CC17F1">
        <w:rPr>
          <w:rStyle w:val="CharDivNo"/>
        </w:rPr>
        <w:t> </w:t>
      </w:r>
      <w:r w:rsidRPr="00CC17F1">
        <w:rPr>
          <w:rStyle w:val="CharDivNo"/>
        </w:rPr>
        <w:t>5</w:t>
      </w:r>
      <w:r w:rsidRPr="00CC17F1">
        <w:t>—</w:t>
      </w:r>
      <w:r w:rsidRPr="00CC17F1">
        <w:rPr>
          <w:rStyle w:val="CharDivText"/>
        </w:rPr>
        <w:t>Monitoring of services</w:t>
      </w:r>
      <w:bookmarkEnd w:id="186"/>
    </w:p>
    <w:p w:rsidR="00B961AB" w:rsidRPr="00CC17F1" w:rsidRDefault="006B714D" w:rsidP="00B961AB">
      <w:pPr>
        <w:pStyle w:val="ActHead5"/>
      </w:pPr>
      <w:bookmarkStart w:id="187" w:name="_Toc532478484"/>
      <w:r w:rsidRPr="00CC17F1">
        <w:rPr>
          <w:rStyle w:val="CharSectno"/>
        </w:rPr>
        <w:t>125</w:t>
      </w:r>
      <w:r w:rsidR="00B961AB" w:rsidRPr="00CC17F1">
        <w:t xml:space="preserve">  Saving of arrangements for assessment contacts</w:t>
      </w:r>
      <w:bookmarkEnd w:id="187"/>
    </w:p>
    <w:p w:rsidR="00B961AB" w:rsidRPr="00CC17F1" w:rsidRDefault="00B961AB" w:rsidP="00B961AB">
      <w:pPr>
        <w:pStyle w:val="subsection"/>
      </w:pPr>
      <w:r w:rsidRPr="00CC17F1">
        <w:tab/>
        <w:t>(1)</w:t>
      </w:r>
      <w:r w:rsidRPr="00CC17F1">
        <w:tab/>
        <w:t>This section applies in relation to arrangements for assessment contacts for an aged care service if:</w:t>
      </w:r>
    </w:p>
    <w:p w:rsidR="00B961AB" w:rsidRPr="00CC17F1" w:rsidRDefault="00B961AB" w:rsidP="00B961AB">
      <w:pPr>
        <w:pStyle w:val="paragraph"/>
      </w:pPr>
      <w:r w:rsidRPr="00CC17F1">
        <w:tab/>
        <w:t>(a)</w:t>
      </w:r>
      <w:r w:rsidRPr="00CC17F1">
        <w:tab/>
        <w:t>the arrangements were notified to the approved provider of the service under the Quality Agency Principles before the transition time; and</w:t>
      </w:r>
    </w:p>
    <w:p w:rsidR="00B961AB" w:rsidRPr="00CC17F1" w:rsidRDefault="00B961AB" w:rsidP="00B961AB">
      <w:pPr>
        <w:pStyle w:val="paragraph"/>
      </w:pPr>
      <w:r w:rsidRPr="00CC17F1">
        <w:tab/>
        <w:t>(b)</w:t>
      </w:r>
      <w:r w:rsidRPr="00CC17F1">
        <w:tab/>
        <w:t>immediately before that time, those arrangements are still in effect.</w:t>
      </w:r>
    </w:p>
    <w:p w:rsidR="00B961AB" w:rsidRPr="00CC17F1" w:rsidRDefault="00B961AB" w:rsidP="00B961AB">
      <w:pPr>
        <w:pStyle w:val="subsection"/>
      </w:pPr>
      <w:r w:rsidRPr="00CC17F1">
        <w:tab/>
        <w:t>(2)</w:t>
      </w:r>
      <w:r w:rsidRPr="00CC17F1">
        <w:tab/>
        <w:t>Despite the repeal of the Quality Agency Principles, the arrangements continue, after the transition time, to have effect, and may be dealt with, as if they had been notified under this instrument.</w:t>
      </w:r>
    </w:p>
    <w:p w:rsidR="00B961AB" w:rsidRPr="00CC17F1" w:rsidRDefault="006B714D" w:rsidP="00B961AB">
      <w:pPr>
        <w:pStyle w:val="ActHead5"/>
      </w:pPr>
      <w:bookmarkStart w:id="188" w:name="_Toc532478485"/>
      <w:r w:rsidRPr="00CC17F1">
        <w:rPr>
          <w:rStyle w:val="CharSectno"/>
        </w:rPr>
        <w:t>126</w:t>
      </w:r>
      <w:r w:rsidR="00B961AB" w:rsidRPr="00CC17F1">
        <w:t xml:space="preserve">  Action following pre</w:t>
      </w:r>
      <w:r w:rsidR="00CC17F1">
        <w:noBreakHyphen/>
      </w:r>
      <w:r w:rsidR="00B961AB" w:rsidRPr="00CC17F1">
        <w:t>transition assessment contact</w:t>
      </w:r>
      <w:bookmarkEnd w:id="188"/>
    </w:p>
    <w:p w:rsidR="00B961AB" w:rsidRPr="00CC17F1" w:rsidRDefault="00B961AB" w:rsidP="00B961AB">
      <w:pPr>
        <w:pStyle w:val="subsection"/>
      </w:pPr>
      <w:r w:rsidRPr="00CC17F1">
        <w:tab/>
        <w:t>(1)</w:t>
      </w:r>
      <w:r w:rsidRPr="00CC17F1">
        <w:tab/>
        <w:t>This section applies in relation to an assessm</w:t>
      </w:r>
      <w:r w:rsidR="005B3AE3" w:rsidRPr="00CC17F1">
        <w:t>ent contact with the</w:t>
      </w:r>
      <w:r w:rsidRPr="00CC17F1">
        <w:t xml:space="preserve"> approved provider of an aged care service if:</w:t>
      </w:r>
    </w:p>
    <w:p w:rsidR="00B961AB" w:rsidRPr="00CC17F1" w:rsidRDefault="00B961AB" w:rsidP="00B961AB">
      <w:pPr>
        <w:pStyle w:val="paragraph"/>
      </w:pPr>
      <w:r w:rsidRPr="00CC17F1">
        <w:tab/>
        <w:t>(a)</w:t>
      </w:r>
      <w:r w:rsidRPr="00CC17F1">
        <w:tab/>
        <w:t>the contact was made under the Quality Agency Principles before the transition time; and</w:t>
      </w:r>
    </w:p>
    <w:p w:rsidR="00B961AB" w:rsidRPr="00CC17F1" w:rsidRDefault="00B961AB" w:rsidP="00B961AB">
      <w:pPr>
        <w:pStyle w:val="paragraph"/>
      </w:pPr>
      <w:r w:rsidRPr="00CC17F1">
        <w:tab/>
        <w:t>(b)</w:t>
      </w:r>
      <w:r w:rsidRPr="00CC17F1">
        <w:tab/>
        <w:t>immediately before that time, the CEO has not complied with whichever of section</w:t>
      </w:r>
      <w:r w:rsidR="00CC17F1" w:rsidRPr="00CC17F1">
        <w:t> </w:t>
      </w:r>
      <w:r w:rsidRPr="00CC17F1">
        <w:t>2.34 or 3.16 of those Principles is applicable in relation to the contact.</w:t>
      </w:r>
    </w:p>
    <w:p w:rsidR="00B961AB" w:rsidRPr="00CC17F1" w:rsidRDefault="00B961AB" w:rsidP="00B961AB">
      <w:pPr>
        <w:pStyle w:val="subsection"/>
      </w:pPr>
      <w:r w:rsidRPr="00CC17F1">
        <w:tab/>
        <w:t>(2)</w:t>
      </w:r>
      <w:r w:rsidRPr="00CC17F1">
        <w:tab/>
        <w:t>Section</w:t>
      </w:r>
      <w:r w:rsidR="00CC17F1" w:rsidRPr="00CC17F1">
        <w:t> </w:t>
      </w:r>
      <w:r w:rsidR="006B714D" w:rsidRPr="00CC17F1">
        <w:t>68</w:t>
      </w:r>
      <w:r w:rsidRPr="00CC17F1">
        <w:t xml:space="preserve"> of this instrument applies, after the transition time, in relation to the assessment contact as if the contact had been made by a regulatory official.</w:t>
      </w:r>
    </w:p>
    <w:p w:rsidR="00B961AB" w:rsidRPr="00CC17F1" w:rsidRDefault="006B714D" w:rsidP="00B961AB">
      <w:pPr>
        <w:pStyle w:val="ActHead5"/>
      </w:pPr>
      <w:bookmarkStart w:id="189" w:name="_Toc532478486"/>
      <w:r w:rsidRPr="00CC17F1">
        <w:rPr>
          <w:rStyle w:val="CharSectno"/>
        </w:rPr>
        <w:t>127</w:t>
      </w:r>
      <w:r w:rsidR="00B961AB" w:rsidRPr="00CC17F1">
        <w:t xml:space="preserve">  Continuation of review audits of accredited services</w:t>
      </w:r>
      <w:bookmarkEnd w:id="189"/>
    </w:p>
    <w:p w:rsidR="00B961AB" w:rsidRPr="00CC17F1" w:rsidRDefault="00B961AB" w:rsidP="00B961AB">
      <w:pPr>
        <w:pStyle w:val="subsection"/>
      </w:pPr>
      <w:r w:rsidRPr="00CC17F1">
        <w:tab/>
        <w:t>(1)</w:t>
      </w:r>
      <w:r w:rsidRPr="00CC17F1">
        <w:tab/>
        <w:t>This section applies in relation to a review audit of an accredited service under Division</w:t>
      </w:r>
      <w:r w:rsidR="00CC17F1" w:rsidRPr="00CC17F1">
        <w:t> </w:t>
      </w:r>
      <w:r w:rsidRPr="00CC17F1">
        <w:t>4 of Part</w:t>
      </w:r>
      <w:r w:rsidR="00CC17F1" w:rsidRPr="00CC17F1">
        <w:t> </w:t>
      </w:r>
      <w:r w:rsidRPr="00CC17F1">
        <w:t>2 of Chapter</w:t>
      </w:r>
      <w:r w:rsidR="00CC17F1" w:rsidRPr="00CC17F1">
        <w:t> </w:t>
      </w:r>
      <w:r w:rsidRPr="00CC17F1">
        <w:t>2 of the Quality Agency Principles</w:t>
      </w:r>
      <w:r w:rsidR="006525C5" w:rsidRPr="00CC17F1">
        <w:t xml:space="preserve"> (the </w:t>
      </w:r>
      <w:r w:rsidR="006525C5" w:rsidRPr="00CC17F1">
        <w:rPr>
          <w:b/>
          <w:i/>
        </w:rPr>
        <w:t>old provisions</w:t>
      </w:r>
      <w:r w:rsidR="006525C5" w:rsidRPr="00CC17F1">
        <w:t>)</w:t>
      </w:r>
      <w:r w:rsidRPr="00CC17F1">
        <w:t xml:space="preserve"> if:</w:t>
      </w:r>
    </w:p>
    <w:p w:rsidR="00B961AB" w:rsidRPr="00CC17F1" w:rsidRDefault="00F946A7" w:rsidP="00B961AB">
      <w:pPr>
        <w:pStyle w:val="paragraph"/>
      </w:pPr>
      <w:r w:rsidRPr="00CC17F1">
        <w:tab/>
        <w:t>(a)</w:t>
      </w:r>
      <w:r w:rsidRPr="00CC17F1">
        <w:tab/>
        <w:t>the</w:t>
      </w:r>
      <w:r w:rsidR="00B961AB" w:rsidRPr="00CC17F1">
        <w:t xml:space="preserve"> audit began before the transition time; and</w:t>
      </w:r>
    </w:p>
    <w:p w:rsidR="00B961AB" w:rsidRPr="00CC17F1" w:rsidRDefault="00B961AB" w:rsidP="00B961AB">
      <w:pPr>
        <w:pStyle w:val="paragraph"/>
      </w:pPr>
      <w:r w:rsidRPr="00CC17F1">
        <w:tab/>
        <w:t>(b)</w:t>
      </w:r>
      <w:r w:rsidRPr="00CC17F1">
        <w:tab/>
        <w:t xml:space="preserve">immediately before that time, the </w:t>
      </w:r>
      <w:r w:rsidR="006525C5" w:rsidRPr="00CC17F1">
        <w:t>audit</w:t>
      </w:r>
      <w:r w:rsidRPr="00CC17F1">
        <w:t xml:space="preserve"> has not been completed.</w:t>
      </w:r>
    </w:p>
    <w:p w:rsidR="00B961AB" w:rsidRPr="00CC17F1" w:rsidRDefault="00B961AB" w:rsidP="00B961AB">
      <w:pPr>
        <w:pStyle w:val="subsection"/>
      </w:pPr>
      <w:r w:rsidRPr="00CC17F1">
        <w:tab/>
        <w:t>(2)</w:t>
      </w:r>
      <w:r w:rsidRPr="00CC17F1">
        <w:tab/>
        <w:t>The review audit may, after the transition time, continue to be conducted under Division</w:t>
      </w:r>
      <w:r w:rsidR="00CC17F1" w:rsidRPr="00CC17F1">
        <w:t> </w:t>
      </w:r>
      <w:r w:rsidR="0048702D" w:rsidRPr="00CC17F1">
        <w:t>6</w:t>
      </w:r>
      <w:r w:rsidRPr="00CC17F1">
        <w:t xml:space="preserve"> of Part</w:t>
      </w:r>
      <w:r w:rsidR="00CC17F1" w:rsidRPr="00CC17F1">
        <w:t> </w:t>
      </w:r>
      <w:r w:rsidRPr="00CC17F1">
        <w:t>5 of this instrument.</w:t>
      </w:r>
    </w:p>
    <w:p w:rsidR="00B961AB" w:rsidRPr="00CC17F1" w:rsidRDefault="00B961AB" w:rsidP="00B961AB">
      <w:pPr>
        <w:pStyle w:val="subsection"/>
      </w:pPr>
      <w:r w:rsidRPr="00CC17F1">
        <w:tab/>
        <w:t>(3)</w:t>
      </w:r>
      <w:r w:rsidRPr="00CC17F1">
        <w:tab/>
        <w:t>The Commissioner may make any arrangements as are necessary for the purposes of completing the review audit under Division</w:t>
      </w:r>
      <w:r w:rsidR="00CC17F1" w:rsidRPr="00CC17F1">
        <w:t> </w:t>
      </w:r>
      <w:r w:rsidR="0048702D" w:rsidRPr="00CC17F1">
        <w:t>6</w:t>
      </w:r>
      <w:r w:rsidRPr="00CC17F1">
        <w:t xml:space="preserve"> of Part</w:t>
      </w:r>
      <w:r w:rsidR="00CC17F1" w:rsidRPr="00CC17F1">
        <w:t> </w:t>
      </w:r>
      <w:r w:rsidRPr="00CC17F1">
        <w:t>5 of this instrument.</w:t>
      </w:r>
    </w:p>
    <w:p w:rsidR="00B961AB" w:rsidRPr="00CC17F1" w:rsidRDefault="00B961AB" w:rsidP="00B961AB">
      <w:pPr>
        <w:pStyle w:val="subsection"/>
      </w:pPr>
      <w:r w:rsidRPr="00CC17F1">
        <w:tab/>
        <w:t>(4)</w:t>
      </w:r>
      <w:r w:rsidRPr="00CC17F1">
        <w:tab/>
        <w:t xml:space="preserve">If, before the transition time, a thing was done in relation to the review audit under, or for the purposes of, </w:t>
      </w:r>
      <w:r w:rsidR="006525C5" w:rsidRPr="00CC17F1">
        <w:t>the old provisions</w:t>
      </w:r>
      <w:r w:rsidRPr="00CC17F1">
        <w:t>, then the thing has effect, after that time, as if it had been done under, or for the purposes of, Division</w:t>
      </w:r>
      <w:r w:rsidR="00CC17F1" w:rsidRPr="00CC17F1">
        <w:t> </w:t>
      </w:r>
      <w:r w:rsidR="0048702D" w:rsidRPr="00CC17F1">
        <w:t>6</w:t>
      </w:r>
      <w:r w:rsidRPr="00CC17F1">
        <w:t xml:space="preserve"> of Part</w:t>
      </w:r>
      <w:r w:rsidR="00CC17F1" w:rsidRPr="00CC17F1">
        <w:t> </w:t>
      </w:r>
      <w:r w:rsidRPr="00CC17F1">
        <w:t>5 of this instrument.</w:t>
      </w:r>
    </w:p>
    <w:p w:rsidR="00B961AB" w:rsidRPr="00CC17F1" w:rsidRDefault="006B714D" w:rsidP="00B961AB">
      <w:pPr>
        <w:pStyle w:val="ActHead5"/>
      </w:pPr>
      <w:bookmarkStart w:id="190" w:name="_Toc532478487"/>
      <w:r w:rsidRPr="00CC17F1">
        <w:rPr>
          <w:rStyle w:val="CharSectno"/>
        </w:rPr>
        <w:t>128</w:t>
      </w:r>
      <w:r w:rsidR="00B961AB" w:rsidRPr="00CC17F1">
        <w:t xml:space="preserve">  Saving of timetable for improvement etc.</w:t>
      </w:r>
      <w:bookmarkEnd w:id="190"/>
    </w:p>
    <w:p w:rsidR="00B961AB" w:rsidRPr="00CC17F1" w:rsidRDefault="00B961AB" w:rsidP="00B961AB">
      <w:pPr>
        <w:pStyle w:val="subsection"/>
      </w:pPr>
      <w:r w:rsidRPr="00CC17F1">
        <w:tab/>
        <w:t>(1)</w:t>
      </w:r>
      <w:r w:rsidRPr="00CC17F1">
        <w:tab/>
        <w:t>This section applies in relation to a timetable for improvement if:</w:t>
      </w:r>
    </w:p>
    <w:p w:rsidR="00B961AB" w:rsidRPr="00CC17F1" w:rsidRDefault="00B961AB" w:rsidP="00B961AB">
      <w:pPr>
        <w:pStyle w:val="paragraph"/>
      </w:pPr>
      <w:r w:rsidRPr="00CC17F1">
        <w:lastRenderedPageBreak/>
        <w:tab/>
        <w:t>(a)</w:t>
      </w:r>
      <w:r w:rsidRPr="00CC17F1">
        <w:tab/>
        <w:t>t</w:t>
      </w:r>
      <w:r w:rsidR="005B3AE3" w:rsidRPr="00CC17F1">
        <w:t xml:space="preserve">he timetable was notified to the </w:t>
      </w:r>
      <w:r w:rsidRPr="00CC17F1">
        <w:t>approved provider of an aged care service under the Quality Agency Principles before the transition time; and</w:t>
      </w:r>
    </w:p>
    <w:p w:rsidR="00B961AB" w:rsidRPr="00CC17F1" w:rsidRDefault="00B961AB" w:rsidP="00B961AB">
      <w:pPr>
        <w:pStyle w:val="paragraph"/>
      </w:pPr>
      <w:r w:rsidRPr="00CC17F1">
        <w:tab/>
        <w:t>(b)</w:t>
      </w:r>
      <w:r w:rsidRPr="00CC17F1">
        <w:tab/>
        <w:t>immediately before that time, the period set out in the timetable, or that period as extended by the CEO, has not ended.</w:t>
      </w:r>
    </w:p>
    <w:p w:rsidR="00B961AB" w:rsidRPr="00CC17F1" w:rsidRDefault="00B961AB" w:rsidP="00B961AB">
      <w:pPr>
        <w:pStyle w:val="subsection"/>
      </w:pPr>
      <w:r w:rsidRPr="00CC17F1">
        <w:tab/>
        <w:t>(2)</w:t>
      </w:r>
      <w:r w:rsidRPr="00CC17F1">
        <w:tab/>
        <w:t>Despite the repeal of the Quality Agency Principles, the timetable for improvement continues, after the transition time, to have effect as if it had been notified to the approved provider under this instrument.</w:t>
      </w:r>
    </w:p>
    <w:p w:rsidR="00B961AB" w:rsidRPr="00CC17F1" w:rsidRDefault="00B961AB" w:rsidP="00B961AB">
      <w:pPr>
        <w:pStyle w:val="subsection"/>
      </w:pPr>
      <w:r w:rsidRPr="00CC17F1">
        <w:tab/>
        <w:t>(3)</w:t>
      </w:r>
      <w:r w:rsidRPr="00CC17F1">
        <w:tab/>
        <w:t>Sections</w:t>
      </w:r>
      <w:r w:rsidR="00CC17F1" w:rsidRPr="00CC17F1">
        <w:t> </w:t>
      </w:r>
      <w:r w:rsidR="006B714D" w:rsidRPr="00CC17F1">
        <w:t>81</w:t>
      </w:r>
      <w:r w:rsidR="00F946A7" w:rsidRPr="00CC17F1">
        <w:t xml:space="preserve"> to</w:t>
      </w:r>
      <w:r w:rsidRPr="00CC17F1">
        <w:t xml:space="preserve"> </w:t>
      </w:r>
      <w:r w:rsidR="006B714D" w:rsidRPr="00CC17F1">
        <w:t>83</w:t>
      </w:r>
      <w:r w:rsidRPr="00CC17F1">
        <w:t xml:space="preserve"> of this instrument apply, after the transition time, in relation to the timetable for improvement as if it had been notified to the approved provider under this instrument.</w:t>
      </w:r>
    </w:p>
    <w:p w:rsidR="00B961AB" w:rsidRPr="00CC17F1" w:rsidRDefault="006B714D" w:rsidP="00B961AB">
      <w:pPr>
        <w:pStyle w:val="ActHead5"/>
      </w:pPr>
      <w:bookmarkStart w:id="191" w:name="_Toc532478488"/>
      <w:r w:rsidRPr="00CC17F1">
        <w:rPr>
          <w:rStyle w:val="CharSectno"/>
        </w:rPr>
        <w:t>129</w:t>
      </w:r>
      <w:r w:rsidR="00B961AB" w:rsidRPr="00CC17F1">
        <w:t xml:space="preserve">  Saving of notice directing revision of plan for continuous improvement</w:t>
      </w:r>
      <w:bookmarkEnd w:id="191"/>
    </w:p>
    <w:p w:rsidR="00B961AB" w:rsidRPr="00CC17F1" w:rsidRDefault="00B961AB" w:rsidP="00B961AB">
      <w:pPr>
        <w:pStyle w:val="subsection"/>
      </w:pPr>
      <w:r w:rsidRPr="00CC17F1">
        <w:tab/>
        <w:t>(1)</w:t>
      </w:r>
      <w:r w:rsidRPr="00CC17F1">
        <w:tab/>
        <w:t>This section applies in relation to a notice given by the CEO under subsection</w:t>
      </w:r>
      <w:r w:rsidR="00CC17F1" w:rsidRPr="00CC17F1">
        <w:t> </w:t>
      </w:r>
      <w:r w:rsidRPr="00CC17F1">
        <w:t>2.63(3) or 3.18(3) of the Quality Agency Principles if:</w:t>
      </w:r>
    </w:p>
    <w:p w:rsidR="00B961AB" w:rsidRPr="00CC17F1" w:rsidRDefault="00B961AB" w:rsidP="00B961AB">
      <w:pPr>
        <w:pStyle w:val="paragraph"/>
      </w:pPr>
      <w:r w:rsidRPr="00CC17F1">
        <w:tab/>
        <w:t>(a)</w:t>
      </w:r>
      <w:r w:rsidRPr="00CC17F1">
        <w:tab/>
        <w:t>the notice was given before the transition time; and</w:t>
      </w:r>
    </w:p>
    <w:p w:rsidR="00B961AB" w:rsidRPr="00CC17F1" w:rsidRDefault="00B961AB" w:rsidP="00B961AB">
      <w:pPr>
        <w:pStyle w:val="paragraph"/>
      </w:pPr>
      <w:r w:rsidRPr="00CC17F1">
        <w:tab/>
        <w:t>(b)</w:t>
      </w:r>
      <w:r w:rsidRPr="00CC17F1">
        <w:tab/>
        <w:t>immediately before that time, the period referred to in subsection</w:t>
      </w:r>
      <w:r w:rsidR="00CC17F1" w:rsidRPr="00CC17F1">
        <w:t> </w:t>
      </w:r>
      <w:r w:rsidRPr="00CC17F1">
        <w:t xml:space="preserve">2.63(4) or 3.18(4) of those Principles </w:t>
      </w:r>
      <w:r w:rsidR="003C6063" w:rsidRPr="00CC17F1">
        <w:t xml:space="preserve">(as the case may be) </w:t>
      </w:r>
      <w:r w:rsidRPr="00CC17F1">
        <w:t>has not ended.</w:t>
      </w:r>
    </w:p>
    <w:p w:rsidR="00B961AB" w:rsidRPr="00CC17F1" w:rsidRDefault="00B961AB" w:rsidP="00B961AB">
      <w:pPr>
        <w:pStyle w:val="subsection"/>
      </w:pPr>
      <w:r w:rsidRPr="00CC17F1">
        <w:tab/>
        <w:t>(2)</w:t>
      </w:r>
      <w:r w:rsidRPr="00CC17F1">
        <w:tab/>
        <w:t>Despite the repeal of the Quality Agency Principles, the notice continues, after the transition time, to have effect as if it had been given by the Commissioner under subsection</w:t>
      </w:r>
      <w:r w:rsidR="00CC17F1" w:rsidRPr="00CC17F1">
        <w:t> </w:t>
      </w:r>
      <w:r w:rsidR="006B714D" w:rsidRPr="00CC17F1">
        <w:t>84</w:t>
      </w:r>
      <w:r w:rsidRPr="00CC17F1">
        <w:t>(1) of this instrument.</w:t>
      </w:r>
    </w:p>
    <w:p w:rsidR="00B961AB" w:rsidRPr="00CC17F1" w:rsidRDefault="00B961AB" w:rsidP="00B961AB">
      <w:pPr>
        <w:pStyle w:val="ActHead3"/>
        <w:pageBreakBefore/>
      </w:pPr>
      <w:bookmarkStart w:id="192" w:name="_Toc532478489"/>
      <w:r w:rsidRPr="00CC17F1">
        <w:rPr>
          <w:rStyle w:val="CharDivNo"/>
        </w:rPr>
        <w:lastRenderedPageBreak/>
        <w:t>Division</w:t>
      </w:r>
      <w:r w:rsidR="00CC17F1" w:rsidRPr="00CC17F1">
        <w:rPr>
          <w:rStyle w:val="CharDivNo"/>
        </w:rPr>
        <w:t> </w:t>
      </w:r>
      <w:r w:rsidRPr="00CC17F1">
        <w:rPr>
          <w:rStyle w:val="CharDivNo"/>
        </w:rPr>
        <w:t>6</w:t>
      </w:r>
      <w:r w:rsidRPr="00CC17F1">
        <w:t>—</w:t>
      </w:r>
      <w:r w:rsidRPr="00CC17F1">
        <w:rPr>
          <w:rStyle w:val="CharDivText"/>
        </w:rPr>
        <w:t>Registration of quality assessors</w:t>
      </w:r>
      <w:bookmarkEnd w:id="192"/>
    </w:p>
    <w:p w:rsidR="00B961AB" w:rsidRPr="00CC17F1" w:rsidRDefault="006B714D" w:rsidP="00B961AB">
      <w:pPr>
        <w:pStyle w:val="ActHead5"/>
      </w:pPr>
      <w:bookmarkStart w:id="193" w:name="_Toc532478490"/>
      <w:r w:rsidRPr="00CC17F1">
        <w:rPr>
          <w:rStyle w:val="CharSectno"/>
        </w:rPr>
        <w:t>130</w:t>
      </w:r>
      <w:r w:rsidR="00B961AB" w:rsidRPr="00CC17F1">
        <w:t xml:space="preserve">  Continuation of registration as quality assessor</w:t>
      </w:r>
      <w:bookmarkEnd w:id="193"/>
    </w:p>
    <w:p w:rsidR="00B961AB" w:rsidRPr="00CC17F1" w:rsidRDefault="00B961AB" w:rsidP="00B961AB">
      <w:pPr>
        <w:pStyle w:val="subsection"/>
      </w:pPr>
      <w:r w:rsidRPr="00CC17F1">
        <w:tab/>
        <w:t>(1)</w:t>
      </w:r>
      <w:r w:rsidRPr="00CC17F1">
        <w:tab/>
        <w:t>This section applies in relation to a person who, immediately before the transition time, was registered as a quality assessor for a period under Part</w:t>
      </w:r>
      <w:r w:rsidR="00CC17F1" w:rsidRPr="00CC17F1">
        <w:t> </w:t>
      </w:r>
      <w:r w:rsidRPr="00CC17F1">
        <w:t>3 of Chapter</w:t>
      </w:r>
      <w:r w:rsidR="00CC17F1" w:rsidRPr="00CC17F1">
        <w:t> </w:t>
      </w:r>
      <w:r w:rsidRPr="00CC17F1">
        <w:t>2 of the Quality Agency Principles.</w:t>
      </w:r>
    </w:p>
    <w:p w:rsidR="00B961AB" w:rsidRPr="00CC17F1" w:rsidRDefault="00B961AB" w:rsidP="00B961AB">
      <w:pPr>
        <w:pStyle w:val="subsection"/>
      </w:pPr>
      <w:r w:rsidRPr="00CC17F1">
        <w:tab/>
        <w:t>(2)</w:t>
      </w:r>
      <w:r w:rsidRPr="00CC17F1">
        <w:tab/>
        <w:t>The person is taken, after the transition time, to be registered as a quality assessor under Part</w:t>
      </w:r>
      <w:r w:rsidR="00CC17F1" w:rsidRPr="00CC17F1">
        <w:t> </w:t>
      </w:r>
      <w:r w:rsidRPr="00CC17F1">
        <w:t>6 of this instrument.</w:t>
      </w:r>
    </w:p>
    <w:p w:rsidR="00B961AB" w:rsidRPr="00CC17F1" w:rsidRDefault="00B961AB" w:rsidP="00B961AB">
      <w:pPr>
        <w:pStyle w:val="subsection"/>
      </w:pPr>
      <w:r w:rsidRPr="00CC17F1">
        <w:tab/>
        <w:t>(3)</w:t>
      </w:r>
      <w:r w:rsidRPr="00CC17F1">
        <w:tab/>
        <w:t xml:space="preserve">Despite the repeal of the Quality Agency Principles, the notice (the </w:t>
      </w:r>
      <w:r w:rsidRPr="00CC17F1">
        <w:rPr>
          <w:b/>
          <w:i/>
        </w:rPr>
        <w:t>registration notice</w:t>
      </w:r>
      <w:r w:rsidRPr="00CC17F1">
        <w:t>) given to the person under subsection</w:t>
      </w:r>
      <w:r w:rsidR="00CC17F1" w:rsidRPr="00CC17F1">
        <w:t> </w:t>
      </w:r>
      <w:r w:rsidRPr="00CC17F1">
        <w:t>2.51(4) or 2.53(3) of those Principles that relates to that period of registration continues to have effect, after the transition time, as if the repeal had not happened.</w:t>
      </w:r>
    </w:p>
    <w:p w:rsidR="00B961AB" w:rsidRPr="00CC17F1" w:rsidRDefault="00B961AB" w:rsidP="00B961AB">
      <w:pPr>
        <w:pStyle w:val="subsection"/>
      </w:pPr>
      <w:r w:rsidRPr="00CC17F1">
        <w:tab/>
        <w:t>(4)</w:t>
      </w:r>
      <w:r w:rsidRPr="00CC17F1">
        <w:tab/>
        <w:t>Section</w:t>
      </w:r>
      <w:r w:rsidR="00CC17F1" w:rsidRPr="00CC17F1">
        <w:t> </w:t>
      </w:r>
      <w:r w:rsidR="006B714D" w:rsidRPr="00CC17F1">
        <w:t>94</w:t>
      </w:r>
      <w:r w:rsidRPr="00CC17F1">
        <w:t xml:space="preserve"> of this instrument applies in relation to the person’s registration as a quality assessor as if </w:t>
      </w:r>
      <w:r w:rsidR="00CC17F1" w:rsidRPr="00CC17F1">
        <w:t>paragraph (</w:t>
      </w:r>
      <w:r w:rsidRPr="00CC17F1">
        <w:t>3)(b) of that section were replaced with the following paragraph:</w:t>
      </w:r>
    </w:p>
    <w:p w:rsidR="00B961AB" w:rsidRPr="00CC17F1" w:rsidRDefault="00B961AB" w:rsidP="00B961AB">
      <w:pPr>
        <w:pStyle w:val="paragraph"/>
      </w:pPr>
      <w:r w:rsidRPr="00CC17F1">
        <w:tab/>
        <w:t>“(b)</w:t>
      </w:r>
      <w:r w:rsidRPr="00CC17F1">
        <w:tab/>
        <w:t>the person has failed to comply with the obligations set out in the registration notice.”</w:t>
      </w:r>
      <w:r w:rsidR="00260CED" w:rsidRPr="00CC17F1">
        <w:t>.</w:t>
      </w:r>
    </w:p>
    <w:p w:rsidR="00B961AB" w:rsidRPr="00CC17F1" w:rsidRDefault="00B961AB" w:rsidP="00B961AB">
      <w:pPr>
        <w:pStyle w:val="ActHead3"/>
        <w:pageBreakBefore/>
      </w:pPr>
      <w:bookmarkStart w:id="194" w:name="_Toc532478491"/>
      <w:r w:rsidRPr="00CC17F1">
        <w:rPr>
          <w:rStyle w:val="CharDivNo"/>
        </w:rPr>
        <w:lastRenderedPageBreak/>
        <w:t>Division</w:t>
      </w:r>
      <w:r w:rsidR="00CC17F1" w:rsidRPr="00CC17F1">
        <w:rPr>
          <w:rStyle w:val="CharDivNo"/>
        </w:rPr>
        <w:t> </w:t>
      </w:r>
      <w:r w:rsidRPr="00CC17F1">
        <w:rPr>
          <w:rStyle w:val="CharDivNo"/>
        </w:rPr>
        <w:t>7</w:t>
      </w:r>
      <w:r w:rsidRPr="00CC17F1">
        <w:t>—</w:t>
      </w:r>
      <w:r w:rsidRPr="00CC17F1">
        <w:rPr>
          <w:rStyle w:val="CharDivText"/>
        </w:rPr>
        <w:t>Reconsideration and review of decisions</w:t>
      </w:r>
      <w:bookmarkEnd w:id="194"/>
    </w:p>
    <w:p w:rsidR="00B961AB" w:rsidRPr="00CC17F1" w:rsidRDefault="006B714D" w:rsidP="00B961AB">
      <w:pPr>
        <w:pStyle w:val="ActHead5"/>
      </w:pPr>
      <w:bookmarkStart w:id="195" w:name="_Toc532478492"/>
      <w:r w:rsidRPr="00CC17F1">
        <w:rPr>
          <w:rStyle w:val="CharSectno"/>
        </w:rPr>
        <w:t>131</w:t>
      </w:r>
      <w:r w:rsidR="00B961AB" w:rsidRPr="00CC17F1">
        <w:t xml:space="preserve">  Request for reconsideration of pre</w:t>
      </w:r>
      <w:r w:rsidR="00CC17F1">
        <w:noBreakHyphen/>
      </w:r>
      <w:r w:rsidR="00B961AB" w:rsidRPr="00CC17F1">
        <w:t>transition decisions relating to complaints</w:t>
      </w:r>
      <w:bookmarkEnd w:id="195"/>
    </w:p>
    <w:p w:rsidR="00B961AB" w:rsidRPr="00CC17F1" w:rsidRDefault="00B961AB" w:rsidP="00B961AB">
      <w:pPr>
        <w:pStyle w:val="subsection"/>
      </w:pPr>
      <w:r w:rsidRPr="00CC17F1">
        <w:tab/>
        <w:t>(1)</w:t>
      </w:r>
      <w:r w:rsidRPr="00CC17F1">
        <w:tab/>
        <w:t>This section applies in relation to a decision made under paragraph</w:t>
      </w:r>
      <w:r w:rsidR="00CC17F1" w:rsidRPr="00CC17F1">
        <w:t> </w:t>
      </w:r>
      <w:r w:rsidRPr="00CC17F1">
        <w:t>7(a) or section</w:t>
      </w:r>
      <w:r w:rsidR="00CC17F1" w:rsidRPr="00CC17F1">
        <w:t> </w:t>
      </w:r>
      <w:r w:rsidRPr="00CC17F1">
        <w:t>14 of the Complaints Principles if:</w:t>
      </w:r>
    </w:p>
    <w:p w:rsidR="00B961AB" w:rsidRPr="00CC17F1" w:rsidRDefault="00B961AB" w:rsidP="00B961AB">
      <w:pPr>
        <w:pStyle w:val="paragraph"/>
      </w:pPr>
      <w:r w:rsidRPr="00CC17F1">
        <w:tab/>
        <w:t>(a)</w:t>
      </w:r>
      <w:r w:rsidRPr="00CC17F1">
        <w:tab/>
        <w:t>the decision was made before the transition time; and</w:t>
      </w:r>
    </w:p>
    <w:p w:rsidR="00B961AB" w:rsidRPr="00CC17F1" w:rsidRDefault="00B961AB" w:rsidP="00B961AB">
      <w:pPr>
        <w:pStyle w:val="paragraph"/>
      </w:pPr>
      <w:r w:rsidRPr="00CC17F1">
        <w:tab/>
        <w:t>(b)</w:t>
      </w:r>
      <w:r w:rsidRPr="00CC17F1">
        <w:tab/>
        <w:t xml:space="preserve">immediately before that time, the period (the </w:t>
      </w:r>
      <w:r w:rsidRPr="00CC17F1">
        <w:rPr>
          <w:b/>
          <w:i/>
        </w:rPr>
        <w:t>reconsideration period</w:t>
      </w:r>
      <w:r w:rsidRPr="00CC17F1">
        <w:t>) referred to in paragraph</w:t>
      </w:r>
      <w:r w:rsidR="00CC17F1" w:rsidRPr="00CC17F1">
        <w:t> </w:t>
      </w:r>
      <w:r w:rsidRPr="00CC17F1">
        <w:t xml:space="preserve">22(5)(b) of those Principles during which a person or body may apply for </w:t>
      </w:r>
      <w:r w:rsidR="00E61064" w:rsidRPr="00CC17F1">
        <w:t xml:space="preserve">the </w:t>
      </w:r>
      <w:r w:rsidRPr="00CC17F1">
        <w:t>reconsideration of the decision has not ended.</w:t>
      </w:r>
    </w:p>
    <w:p w:rsidR="00B961AB" w:rsidRPr="00CC17F1" w:rsidRDefault="00B961AB" w:rsidP="00B961AB">
      <w:pPr>
        <w:pStyle w:val="subsection"/>
      </w:pPr>
      <w:r w:rsidRPr="00CC17F1">
        <w:tab/>
        <w:t>(2)</w:t>
      </w:r>
      <w:r w:rsidRPr="00CC17F1">
        <w:tab/>
        <w:t>Sections</w:t>
      </w:r>
      <w:r w:rsidR="00CC17F1" w:rsidRPr="00CC17F1">
        <w:t> </w:t>
      </w:r>
      <w:r w:rsidR="006B714D" w:rsidRPr="00CC17F1">
        <w:t>99</w:t>
      </w:r>
      <w:r w:rsidRPr="00CC17F1">
        <w:t xml:space="preserve"> and </w:t>
      </w:r>
      <w:r w:rsidR="006B714D" w:rsidRPr="00CC17F1">
        <w:t>100</w:t>
      </w:r>
      <w:r w:rsidRPr="00CC17F1">
        <w:t xml:space="preserve"> of this instrument apply, after the transition time, in relation to the decision as if:</w:t>
      </w:r>
    </w:p>
    <w:p w:rsidR="00B961AB" w:rsidRPr="00CC17F1" w:rsidRDefault="00B961AB" w:rsidP="00B961AB">
      <w:pPr>
        <w:pStyle w:val="paragraph"/>
      </w:pPr>
      <w:r w:rsidRPr="00CC17F1">
        <w:tab/>
        <w:t>(a)</w:t>
      </w:r>
      <w:r w:rsidRPr="00CC17F1">
        <w:tab/>
        <w:t xml:space="preserve">the decision were a </w:t>
      </w:r>
      <w:r w:rsidR="006F274E" w:rsidRPr="00CC17F1">
        <w:t xml:space="preserve">complaints </w:t>
      </w:r>
      <w:r w:rsidRPr="00CC17F1">
        <w:t>reviewable decision; and</w:t>
      </w:r>
    </w:p>
    <w:p w:rsidR="00B961AB" w:rsidRPr="00CC17F1" w:rsidRDefault="00B961AB" w:rsidP="00B961AB">
      <w:pPr>
        <w:pStyle w:val="paragraph"/>
      </w:pPr>
      <w:r w:rsidRPr="00CC17F1">
        <w:tab/>
        <w:t>(b)</w:t>
      </w:r>
      <w:r w:rsidRPr="00CC17F1">
        <w:tab/>
        <w:t>the person or body were an affected person for the</w:t>
      </w:r>
      <w:r w:rsidR="007F21B3" w:rsidRPr="00CC17F1">
        <w:t xml:space="preserve"> complaints reviewable</w:t>
      </w:r>
      <w:r w:rsidRPr="00CC17F1">
        <w:t xml:space="preserve"> decision; and</w:t>
      </w:r>
    </w:p>
    <w:p w:rsidR="00B961AB" w:rsidRPr="00CC17F1" w:rsidRDefault="00B961AB" w:rsidP="00B961AB">
      <w:pPr>
        <w:pStyle w:val="paragraph"/>
      </w:pPr>
      <w:r w:rsidRPr="00CC17F1">
        <w:tab/>
        <w:t>(c)</w:t>
      </w:r>
      <w:r w:rsidRPr="00CC17F1">
        <w:tab/>
        <w:t>paragraph</w:t>
      </w:r>
      <w:r w:rsidR="00CC17F1" w:rsidRPr="00CC17F1">
        <w:t> </w:t>
      </w:r>
      <w:r w:rsidR="006B714D" w:rsidRPr="00CC17F1">
        <w:t>99</w:t>
      </w:r>
      <w:r w:rsidRPr="00CC17F1">
        <w:t>(2)(c) of this instrument were replaced with the following paragraph:</w:t>
      </w:r>
    </w:p>
    <w:p w:rsidR="00B961AB" w:rsidRPr="00CC17F1" w:rsidRDefault="00B961AB" w:rsidP="00B961AB">
      <w:pPr>
        <w:pStyle w:val="paragraph"/>
      </w:pPr>
      <w:r w:rsidRPr="00CC17F1">
        <w:tab/>
        <w:t>“(c)</w:t>
      </w:r>
      <w:r w:rsidRPr="00CC17F1">
        <w:tab/>
      </w:r>
      <w:r w:rsidR="00F946A7" w:rsidRPr="00CC17F1">
        <w:t xml:space="preserve">must </w:t>
      </w:r>
      <w:r w:rsidRPr="00CC17F1">
        <w:t>be given to the Commissioner before the end of the reconsideration period.”</w:t>
      </w:r>
      <w:r w:rsidR="00260CED" w:rsidRPr="00CC17F1">
        <w:t>.</w:t>
      </w:r>
    </w:p>
    <w:p w:rsidR="00B961AB" w:rsidRPr="00CC17F1" w:rsidRDefault="006B714D" w:rsidP="00B961AB">
      <w:pPr>
        <w:pStyle w:val="ActHead5"/>
      </w:pPr>
      <w:bookmarkStart w:id="196" w:name="_Toc532478493"/>
      <w:r w:rsidRPr="00CC17F1">
        <w:rPr>
          <w:rStyle w:val="CharSectno"/>
        </w:rPr>
        <w:t>132</w:t>
      </w:r>
      <w:r w:rsidR="00B961AB" w:rsidRPr="00CC17F1">
        <w:t xml:space="preserve">  Request for reconsideration of pre</w:t>
      </w:r>
      <w:r w:rsidR="00CC17F1">
        <w:noBreakHyphen/>
      </w:r>
      <w:r w:rsidR="00B961AB" w:rsidRPr="00CC17F1">
        <w:t>transition decisions relating to accreditation or registration of quality assessors</w:t>
      </w:r>
      <w:bookmarkEnd w:id="196"/>
    </w:p>
    <w:p w:rsidR="00B961AB" w:rsidRPr="00CC17F1" w:rsidRDefault="00B961AB" w:rsidP="00B961AB">
      <w:pPr>
        <w:pStyle w:val="subsection"/>
      </w:pPr>
      <w:r w:rsidRPr="00CC17F1">
        <w:tab/>
        <w:t>(1)</w:t>
      </w:r>
      <w:r w:rsidRPr="00CC17F1">
        <w:tab/>
        <w:t xml:space="preserve">This section applies in relation to a decision of a </w:t>
      </w:r>
      <w:r w:rsidR="003C6063" w:rsidRPr="00CC17F1">
        <w:t xml:space="preserve">particular </w:t>
      </w:r>
      <w:r w:rsidRPr="00CC17F1">
        <w:t>kind mentioned in an item of the table in section</w:t>
      </w:r>
      <w:r w:rsidR="00CC17F1" w:rsidRPr="00CC17F1">
        <w:t> </w:t>
      </w:r>
      <w:r w:rsidRPr="00CC17F1">
        <w:t>2.66 of the Quality Agency Principles if:</w:t>
      </w:r>
    </w:p>
    <w:p w:rsidR="00B961AB" w:rsidRPr="00CC17F1" w:rsidRDefault="00B961AB" w:rsidP="00B961AB">
      <w:pPr>
        <w:pStyle w:val="paragraph"/>
      </w:pPr>
      <w:r w:rsidRPr="00CC17F1">
        <w:tab/>
        <w:t>(a)</w:t>
      </w:r>
      <w:r w:rsidRPr="00CC17F1">
        <w:tab/>
        <w:t>the decision was made before the transition time; and</w:t>
      </w:r>
    </w:p>
    <w:p w:rsidR="00B961AB" w:rsidRPr="00CC17F1" w:rsidRDefault="00B961AB" w:rsidP="00B961AB">
      <w:pPr>
        <w:pStyle w:val="paragraph"/>
      </w:pPr>
      <w:r w:rsidRPr="00CC17F1">
        <w:tab/>
        <w:t>(b)</w:t>
      </w:r>
      <w:r w:rsidRPr="00CC17F1">
        <w:tab/>
        <w:t xml:space="preserve">immediately before that time, the period (the </w:t>
      </w:r>
      <w:r w:rsidRPr="00CC17F1">
        <w:rPr>
          <w:b/>
          <w:i/>
        </w:rPr>
        <w:t>reconsideration period</w:t>
      </w:r>
      <w:r w:rsidRPr="00CC17F1">
        <w:t>) referred to in paragraph</w:t>
      </w:r>
      <w:r w:rsidR="00CC17F1" w:rsidRPr="00CC17F1">
        <w:t> </w:t>
      </w:r>
      <w:r w:rsidRPr="00CC17F1">
        <w:t xml:space="preserve">2.67(2)(c) of those Principles during which a person or body may apply for </w:t>
      </w:r>
      <w:r w:rsidR="00E61064" w:rsidRPr="00CC17F1">
        <w:t xml:space="preserve">the </w:t>
      </w:r>
      <w:r w:rsidRPr="00CC17F1">
        <w:t>reconsideration of the decision has not ended.</w:t>
      </w:r>
    </w:p>
    <w:p w:rsidR="00B961AB" w:rsidRPr="00CC17F1" w:rsidRDefault="00B961AB" w:rsidP="00B961AB">
      <w:pPr>
        <w:pStyle w:val="subsection"/>
      </w:pPr>
      <w:r w:rsidRPr="00CC17F1">
        <w:tab/>
        <w:t>(2)</w:t>
      </w:r>
      <w:r w:rsidRPr="00CC17F1">
        <w:tab/>
        <w:t>Section</w:t>
      </w:r>
      <w:r w:rsidR="00B7729C" w:rsidRPr="00CC17F1">
        <w:t>s</w:t>
      </w:r>
      <w:r w:rsidR="00CC17F1" w:rsidRPr="00CC17F1">
        <w:t> </w:t>
      </w:r>
      <w:r w:rsidR="006B714D" w:rsidRPr="00CC17F1">
        <w:t>99</w:t>
      </w:r>
      <w:r w:rsidRPr="00CC17F1">
        <w:t xml:space="preserve"> and </w:t>
      </w:r>
      <w:r w:rsidR="006B714D" w:rsidRPr="00CC17F1">
        <w:t>101</w:t>
      </w:r>
      <w:r w:rsidRPr="00CC17F1">
        <w:t xml:space="preserve"> of this instrument apply, after the transition time, in relation to the decision as if:</w:t>
      </w:r>
    </w:p>
    <w:p w:rsidR="00B961AB" w:rsidRPr="00CC17F1" w:rsidRDefault="00B961AB" w:rsidP="00B961AB">
      <w:pPr>
        <w:pStyle w:val="paragraph"/>
      </w:pPr>
      <w:r w:rsidRPr="00CC17F1">
        <w:tab/>
        <w:t>(a)</w:t>
      </w:r>
      <w:r w:rsidRPr="00CC17F1">
        <w:tab/>
        <w:t xml:space="preserve">the decision </w:t>
      </w:r>
      <w:r w:rsidR="003C6063" w:rsidRPr="00CC17F1">
        <w:t xml:space="preserve">were a </w:t>
      </w:r>
      <w:r w:rsidR="006F274E" w:rsidRPr="00CC17F1">
        <w:t xml:space="preserve">regulatory </w:t>
      </w:r>
      <w:r w:rsidR="003C6063" w:rsidRPr="00CC17F1">
        <w:t>reviewable decision</w:t>
      </w:r>
      <w:r w:rsidRPr="00CC17F1">
        <w:t>; and</w:t>
      </w:r>
    </w:p>
    <w:p w:rsidR="00B961AB" w:rsidRPr="00CC17F1" w:rsidRDefault="00B961AB" w:rsidP="00B961AB">
      <w:pPr>
        <w:pStyle w:val="paragraph"/>
      </w:pPr>
      <w:r w:rsidRPr="00CC17F1">
        <w:tab/>
        <w:t>(b)</w:t>
      </w:r>
      <w:r w:rsidRPr="00CC17F1">
        <w:tab/>
        <w:t xml:space="preserve">the person or body were an affected person for the </w:t>
      </w:r>
      <w:r w:rsidR="007F21B3" w:rsidRPr="00CC17F1">
        <w:t xml:space="preserve">regulatory reviewable </w:t>
      </w:r>
      <w:r w:rsidRPr="00CC17F1">
        <w:t>decision; and</w:t>
      </w:r>
    </w:p>
    <w:p w:rsidR="00B961AB" w:rsidRPr="00CC17F1" w:rsidRDefault="00B961AB" w:rsidP="00B961AB">
      <w:pPr>
        <w:pStyle w:val="paragraph"/>
      </w:pPr>
      <w:r w:rsidRPr="00CC17F1">
        <w:tab/>
        <w:t>(c)</w:t>
      </w:r>
      <w:r w:rsidRPr="00CC17F1">
        <w:tab/>
        <w:t>paragraph</w:t>
      </w:r>
      <w:r w:rsidR="00CC17F1" w:rsidRPr="00CC17F1">
        <w:t> </w:t>
      </w:r>
      <w:r w:rsidR="006B714D" w:rsidRPr="00CC17F1">
        <w:t>99</w:t>
      </w:r>
      <w:r w:rsidRPr="00CC17F1">
        <w:t>(3)(c) of this instrument were replaced with the following paragraph:</w:t>
      </w:r>
    </w:p>
    <w:p w:rsidR="00B961AB" w:rsidRPr="00CC17F1" w:rsidRDefault="00B961AB" w:rsidP="00B961AB">
      <w:pPr>
        <w:pStyle w:val="paragraph"/>
      </w:pPr>
      <w:r w:rsidRPr="00CC17F1">
        <w:tab/>
        <w:t>“(c)</w:t>
      </w:r>
      <w:r w:rsidRPr="00CC17F1">
        <w:tab/>
        <w:t>be given to the Commissioner before the end of the reconsideration period.”</w:t>
      </w:r>
      <w:r w:rsidR="00260CED" w:rsidRPr="00CC17F1">
        <w:t>.</w:t>
      </w:r>
    </w:p>
    <w:p w:rsidR="00B961AB" w:rsidRPr="00CC17F1" w:rsidRDefault="006B714D" w:rsidP="00B961AB">
      <w:pPr>
        <w:pStyle w:val="ActHead5"/>
      </w:pPr>
      <w:bookmarkStart w:id="197" w:name="_Toc532478494"/>
      <w:r w:rsidRPr="00CC17F1">
        <w:rPr>
          <w:rStyle w:val="CharSectno"/>
        </w:rPr>
        <w:t>133</w:t>
      </w:r>
      <w:r w:rsidR="00B961AB" w:rsidRPr="00CC17F1">
        <w:t xml:space="preserve">  Pending applications for reconsideration of decisions relating to complaints</w:t>
      </w:r>
      <w:bookmarkEnd w:id="197"/>
    </w:p>
    <w:p w:rsidR="00B961AB" w:rsidRPr="00CC17F1" w:rsidRDefault="00B961AB" w:rsidP="00B961AB">
      <w:pPr>
        <w:pStyle w:val="subsection"/>
      </w:pPr>
      <w:r w:rsidRPr="00CC17F1">
        <w:tab/>
        <w:t>(1)</w:t>
      </w:r>
      <w:r w:rsidRPr="00CC17F1">
        <w:tab/>
        <w:t>This section applies in relation to an application made under subsection</w:t>
      </w:r>
      <w:r w:rsidR="00CC17F1" w:rsidRPr="00CC17F1">
        <w:t> </w:t>
      </w:r>
      <w:r w:rsidRPr="00CC17F1">
        <w:t xml:space="preserve">22(1) or (3) of the Complaints Principles for the reconsideration of a decision (the </w:t>
      </w:r>
      <w:r w:rsidR="001464C9" w:rsidRPr="00CC17F1">
        <w:rPr>
          <w:b/>
          <w:i/>
        </w:rPr>
        <w:t>original</w:t>
      </w:r>
      <w:r w:rsidRPr="00CC17F1">
        <w:rPr>
          <w:b/>
          <w:i/>
        </w:rPr>
        <w:t xml:space="preserve"> decision</w:t>
      </w:r>
      <w:r w:rsidRPr="00CC17F1">
        <w:t>) if:</w:t>
      </w:r>
    </w:p>
    <w:p w:rsidR="00B961AB" w:rsidRPr="00CC17F1" w:rsidRDefault="00F946A7" w:rsidP="00B961AB">
      <w:pPr>
        <w:pStyle w:val="paragraph"/>
      </w:pPr>
      <w:r w:rsidRPr="00CC17F1">
        <w:tab/>
        <w:t>(a)</w:t>
      </w:r>
      <w:r w:rsidRPr="00CC17F1">
        <w:tab/>
        <w:t>the application</w:t>
      </w:r>
      <w:r w:rsidR="00B961AB" w:rsidRPr="00CC17F1">
        <w:t xml:space="preserve"> was made before the transition time; and</w:t>
      </w:r>
    </w:p>
    <w:p w:rsidR="00B961AB" w:rsidRPr="00CC17F1" w:rsidRDefault="00B961AB" w:rsidP="00B961AB">
      <w:pPr>
        <w:pStyle w:val="paragraph"/>
      </w:pPr>
      <w:r w:rsidRPr="00CC17F1">
        <w:lastRenderedPageBreak/>
        <w:tab/>
      </w:r>
      <w:r w:rsidR="00F25282" w:rsidRPr="00CC17F1">
        <w:t>(b)</w:t>
      </w:r>
      <w:r w:rsidR="00F25282" w:rsidRPr="00CC17F1">
        <w:tab/>
        <w:t>immediately before that time, the application has not been finally dealt with by the Complaints Commissioner.</w:t>
      </w:r>
    </w:p>
    <w:p w:rsidR="00B961AB" w:rsidRPr="00CC17F1" w:rsidRDefault="00B961AB" w:rsidP="00B961AB">
      <w:pPr>
        <w:pStyle w:val="subsection"/>
      </w:pPr>
      <w:r w:rsidRPr="00CC17F1">
        <w:tab/>
        <w:t>(2)</w:t>
      </w:r>
      <w:r w:rsidRPr="00CC17F1">
        <w:tab/>
        <w:t>The application is taken, after the transition time, to be a request made to the Commissioner under section</w:t>
      </w:r>
      <w:r w:rsidR="00CC17F1" w:rsidRPr="00CC17F1">
        <w:t> </w:t>
      </w:r>
      <w:r w:rsidR="006B714D" w:rsidRPr="00CC17F1">
        <w:t>99</w:t>
      </w:r>
      <w:r w:rsidRPr="00CC17F1">
        <w:t xml:space="preserve"> of this instrument and may be dealt</w:t>
      </w:r>
      <w:r w:rsidR="00F946A7" w:rsidRPr="00CC17F1">
        <w:t xml:space="preserve"> with</w:t>
      </w:r>
      <w:r w:rsidRPr="00CC17F1">
        <w:t>, or may continue to be dealt</w:t>
      </w:r>
      <w:r w:rsidR="00F946A7" w:rsidRPr="00CC17F1">
        <w:t xml:space="preserve"> with</w:t>
      </w:r>
      <w:r w:rsidRPr="00CC17F1">
        <w:t>, under Part</w:t>
      </w:r>
      <w:r w:rsidR="00CC17F1" w:rsidRPr="00CC17F1">
        <w:t> </w:t>
      </w:r>
      <w:r w:rsidRPr="00CC17F1">
        <w:t>7 of this instrument as if:</w:t>
      </w:r>
    </w:p>
    <w:p w:rsidR="00B961AB" w:rsidRPr="00CC17F1" w:rsidRDefault="001464C9" w:rsidP="00B961AB">
      <w:pPr>
        <w:pStyle w:val="paragraph"/>
      </w:pPr>
      <w:r w:rsidRPr="00CC17F1">
        <w:tab/>
        <w:t>(a)</w:t>
      </w:r>
      <w:r w:rsidRPr="00CC17F1">
        <w:tab/>
        <w:t xml:space="preserve">the original </w:t>
      </w:r>
      <w:r w:rsidR="00B961AB" w:rsidRPr="00CC17F1">
        <w:t xml:space="preserve">decision were a </w:t>
      </w:r>
      <w:r w:rsidR="006F274E" w:rsidRPr="00CC17F1">
        <w:t xml:space="preserve">complaints </w:t>
      </w:r>
      <w:r w:rsidR="00B961AB" w:rsidRPr="00CC17F1">
        <w:t>reviewable decision; and</w:t>
      </w:r>
    </w:p>
    <w:p w:rsidR="00F25282" w:rsidRPr="00CC17F1" w:rsidRDefault="00B961AB" w:rsidP="00B961AB">
      <w:pPr>
        <w:pStyle w:val="paragraph"/>
      </w:pPr>
      <w:r w:rsidRPr="00CC17F1">
        <w:tab/>
        <w:t>(b)</w:t>
      </w:r>
      <w:r w:rsidRPr="00CC17F1">
        <w:tab/>
        <w:t xml:space="preserve">the applicant were the affected person for the </w:t>
      </w:r>
      <w:r w:rsidR="001464C9" w:rsidRPr="00CC17F1">
        <w:t xml:space="preserve">complaints reviewable </w:t>
      </w:r>
      <w:r w:rsidR="00F25282" w:rsidRPr="00CC17F1">
        <w:t>decision.</w:t>
      </w:r>
    </w:p>
    <w:p w:rsidR="00F25282" w:rsidRPr="00CC17F1" w:rsidRDefault="00F25282" w:rsidP="00F25282">
      <w:pPr>
        <w:pStyle w:val="subsection"/>
      </w:pPr>
      <w:r w:rsidRPr="00CC17F1">
        <w:tab/>
        <w:t>(3)</w:t>
      </w:r>
      <w:r w:rsidRPr="00CC17F1">
        <w:tab/>
        <w:t>If:</w:t>
      </w:r>
    </w:p>
    <w:p w:rsidR="00F25282" w:rsidRPr="00CC17F1" w:rsidRDefault="00F25282" w:rsidP="00F25282">
      <w:pPr>
        <w:pStyle w:val="paragraph"/>
      </w:pPr>
      <w:r w:rsidRPr="00CC17F1">
        <w:tab/>
        <w:t>(a)</w:t>
      </w:r>
      <w:r w:rsidRPr="00CC17F1">
        <w:tab/>
        <w:t>before the transition time, the Complaints Commissioner decided to undertake a new resolution process under paragraph</w:t>
      </w:r>
      <w:r w:rsidR="00CC17F1" w:rsidRPr="00CC17F1">
        <w:t> </w:t>
      </w:r>
      <w:r w:rsidRPr="00CC17F1">
        <w:t>23(1)(b) of the Complaints Principles in relation to the application; and</w:t>
      </w:r>
    </w:p>
    <w:p w:rsidR="00F25282" w:rsidRPr="00CC17F1" w:rsidRDefault="00F25282" w:rsidP="00F25282">
      <w:pPr>
        <w:pStyle w:val="paragraph"/>
      </w:pPr>
      <w:r w:rsidRPr="00CC17F1">
        <w:tab/>
        <w:t>(b)</w:t>
      </w:r>
      <w:r w:rsidRPr="00CC17F1">
        <w:tab/>
        <w:t>immediately before that time, the new resolution process has not been completed in accordance with section</w:t>
      </w:r>
      <w:r w:rsidR="00CC17F1" w:rsidRPr="00CC17F1">
        <w:t> </w:t>
      </w:r>
      <w:r w:rsidRPr="00CC17F1">
        <w:t>23 of those Principles;</w:t>
      </w:r>
    </w:p>
    <w:p w:rsidR="00F25282" w:rsidRPr="00CC17F1" w:rsidRDefault="00F25282" w:rsidP="00F25282">
      <w:pPr>
        <w:pStyle w:val="subsection2"/>
      </w:pPr>
      <w:r w:rsidRPr="00CC17F1">
        <w:t>the Commissioner may, after that time, complete that resolution process in accordance with Part</w:t>
      </w:r>
      <w:r w:rsidR="00CC17F1" w:rsidRPr="00CC17F1">
        <w:t> </w:t>
      </w:r>
      <w:r w:rsidRPr="00CC17F1">
        <w:t>2, and section</w:t>
      </w:r>
      <w:r w:rsidR="00CC17F1" w:rsidRPr="00CC17F1">
        <w:t> </w:t>
      </w:r>
      <w:r w:rsidRPr="00CC17F1">
        <w:t>100, of this instrument.</w:t>
      </w:r>
    </w:p>
    <w:p w:rsidR="00B961AB" w:rsidRPr="00CC17F1" w:rsidRDefault="00F25282" w:rsidP="00B961AB">
      <w:pPr>
        <w:pStyle w:val="subsection"/>
      </w:pPr>
      <w:r w:rsidRPr="00CC17F1">
        <w:tab/>
        <w:t>(4</w:t>
      </w:r>
      <w:r w:rsidR="00B961AB" w:rsidRPr="00CC17F1">
        <w:t>)</w:t>
      </w:r>
      <w:r w:rsidR="00B961AB" w:rsidRPr="00CC17F1">
        <w:tab/>
        <w:t>If, before the transition time, a thing was done by the Complaints Commissioner in relation to the application, then the thing has effect, after that time, as if it had been done by the Commissioner.</w:t>
      </w:r>
    </w:p>
    <w:p w:rsidR="00B961AB" w:rsidRPr="00CC17F1" w:rsidRDefault="006B714D" w:rsidP="00B961AB">
      <w:pPr>
        <w:pStyle w:val="ActHead5"/>
      </w:pPr>
      <w:bookmarkStart w:id="198" w:name="_Toc532478495"/>
      <w:r w:rsidRPr="00CC17F1">
        <w:rPr>
          <w:rStyle w:val="CharSectno"/>
        </w:rPr>
        <w:t>134</w:t>
      </w:r>
      <w:r w:rsidR="00B961AB" w:rsidRPr="00CC17F1">
        <w:t xml:space="preserve">  Pending r</w:t>
      </w:r>
      <w:r w:rsidR="006436F0" w:rsidRPr="00CC17F1">
        <w:t>equests for reconsideration of</w:t>
      </w:r>
      <w:r w:rsidR="00B961AB" w:rsidRPr="00CC17F1">
        <w:t xml:space="preserve"> decisions relating to accreditation or registration of quality assessors</w:t>
      </w:r>
      <w:bookmarkEnd w:id="198"/>
    </w:p>
    <w:p w:rsidR="00B961AB" w:rsidRPr="00CC17F1" w:rsidRDefault="00B961AB" w:rsidP="00B961AB">
      <w:pPr>
        <w:pStyle w:val="subsection"/>
      </w:pPr>
      <w:r w:rsidRPr="00CC17F1">
        <w:tab/>
        <w:t>(1)</w:t>
      </w:r>
      <w:r w:rsidRPr="00CC17F1">
        <w:tab/>
        <w:t>This section applies in relation to a request</w:t>
      </w:r>
      <w:r w:rsidR="00F946A7" w:rsidRPr="00CC17F1">
        <w:t xml:space="preserve"> (the </w:t>
      </w:r>
      <w:r w:rsidR="00032DB8" w:rsidRPr="00CC17F1">
        <w:rPr>
          <w:b/>
          <w:i/>
        </w:rPr>
        <w:t>pending</w:t>
      </w:r>
      <w:r w:rsidR="00F946A7" w:rsidRPr="00CC17F1">
        <w:rPr>
          <w:b/>
          <w:i/>
        </w:rPr>
        <w:t xml:space="preserve"> request</w:t>
      </w:r>
      <w:r w:rsidR="00F946A7" w:rsidRPr="00CC17F1">
        <w:t>)</w:t>
      </w:r>
      <w:r w:rsidRPr="00CC17F1">
        <w:t xml:space="preserve"> made under section</w:t>
      </w:r>
      <w:r w:rsidR="00CC17F1" w:rsidRPr="00CC17F1">
        <w:t> </w:t>
      </w:r>
      <w:r w:rsidRPr="00CC17F1">
        <w:t xml:space="preserve">2.67 of the Quality Agency Principles for the reconsideration of a decision (the </w:t>
      </w:r>
      <w:r w:rsidR="001464C9" w:rsidRPr="00CC17F1">
        <w:rPr>
          <w:b/>
          <w:i/>
        </w:rPr>
        <w:t>original</w:t>
      </w:r>
      <w:r w:rsidRPr="00CC17F1">
        <w:rPr>
          <w:b/>
          <w:i/>
        </w:rPr>
        <w:t xml:space="preserve"> decision</w:t>
      </w:r>
      <w:r w:rsidRPr="00CC17F1">
        <w:t xml:space="preserve">) </w:t>
      </w:r>
      <w:r w:rsidR="003C6063" w:rsidRPr="00CC17F1">
        <w:t>of a particular kind mentioned in an item of the table in section</w:t>
      </w:r>
      <w:r w:rsidR="00CC17F1" w:rsidRPr="00CC17F1">
        <w:t> </w:t>
      </w:r>
      <w:r w:rsidR="003C6063" w:rsidRPr="00CC17F1">
        <w:t xml:space="preserve">2.66 of those Principles </w:t>
      </w:r>
      <w:r w:rsidRPr="00CC17F1">
        <w:t>if:</w:t>
      </w:r>
    </w:p>
    <w:p w:rsidR="00B961AB" w:rsidRPr="00CC17F1" w:rsidRDefault="00B961AB" w:rsidP="00B961AB">
      <w:pPr>
        <w:pStyle w:val="paragraph"/>
      </w:pPr>
      <w:r w:rsidRPr="00CC17F1">
        <w:tab/>
        <w:t>(a)</w:t>
      </w:r>
      <w:r w:rsidRPr="00CC17F1">
        <w:tab/>
        <w:t xml:space="preserve">the </w:t>
      </w:r>
      <w:r w:rsidR="00032DB8" w:rsidRPr="00CC17F1">
        <w:t>pending</w:t>
      </w:r>
      <w:r w:rsidR="00F946A7" w:rsidRPr="00CC17F1">
        <w:t xml:space="preserve"> </w:t>
      </w:r>
      <w:r w:rsidRPr="00CC17F1">
        <w:t>request was made before the transition time; and</w:t>
      </w:r>
    </w:p>
    <w:p w:rsidR="00B961AB" w:rsidRPr="00CC17F1" w:rsidRDefault="00B961AB" w:rsidP="00B961AB">
      <w:pPr>
        <w:pStyle w:val="paragraph"/>
      </w:pPr>
      <w:r w:rsidRPr="00CC17F1">
        <w:tab/>
        <w:t>(b)</w:t>
      </w:r>
      <w:r w:rsidRPr="00CC17F1">
        <w:tab/>
        <w:t xml:space="preserve">immediately before that time, the CEO has not made a decision on the </w:t>
      </w:r>
      <w:r w:rsidR="00032DB8" w:rsidRPr="00CC17F1">
        <w:t>pending</w:t>
      </w:r>
      <w:r w:rsidR="00F946A7" w:rsidRPr="00CC17F1">
        <w:t xml:space="preserve"> </w:t>
      </w:r>
      <w:r w:rsidRPr="00CC17F1">
        <w:t>request.</w:t>
      </w:r>
    </w:p>
    <w:p w:rsidR="00B961AB" w:rsidRPr="00CC17F1" w:rsidRDefault="00B961AB" w:rsidP="00B961AB">
      <w:pPr>
        <w:pStyle w:val="subsection"/>
      </w:pPr>
      <w:r w:rsidRPr="00CC17F1">
        <w:tab/>
        <w:t>(2)</w:t>
      </w:r>
      <w:r w:rsidRPr="00CC17F1">
        <w:tab/>
        <w:t>The</w:t>
      </w:r>
      <w:r w:rsidR="00032DB8" w:rsidRPr="00CC17F1">
        <w:t xml:space="preserve"> pending</w:t>
      </w:r>
      <w:r w:rsidRPr="00CC17F1">
        <w:t xml:space="preserve"> request is taken, after the transition time, to </w:t>
      </w:r>
      <w:r w:rsidR="00F946A7" w:rsidRPr="00CC17F1">
        <w:t>be a request</w:t>
      </w:r>
      <w:r w:rsidRPr="00CC17F1">
        <w:t xml:space="preserve"> made to the Commissioner under section</w:t>
      </w:r>
      <w:r w:rsidR="00CC17F1" w:rsidRPr="00CC17F1">
        <w:t> </w:t>
      </w:r>
      <w:r w:rsidR="006B714D" w:rsidRPr="00CC17F1">
        <w:t>99</w:t>
      </w:r>
      <w:r w:rsidRPr="00CC17F1">
        <w:t xml:space="preserve"> of this instrument and may be dealt</w:t>
      </w:r>
      <w:r w:rsidR="00F946A7" w:rsidRPr="00CC17F1">
        <w:t xml:space="preserve"> with</w:t>
      </w:r>
      <w:r w:rsidRPr="00CC17F1">
        <w:t>, or may continue to be dealt with</w:t>
      </w:r>
      <w:r w:rsidR="00F946A7" w:rsidRPr="00CC17F1">
        <w:t>,</w:t>
      </w:r>
      <w:r w:rsidRPr="00CC17F1">
        <w:t xml:space="preserve"> under Part</w:t>
      </w:r>
      <w:r w:rsidR="00CC17F1" w:rsidRPr="00CC17F1">
        <w:t> </w:t>
      </w:r>
      <w:r w:rsidRPr="00CC17F1">
        <w:t>7 of this instrument as if:</w:t>
      </w:r>
    </w:p>
    <w:p w:rsidR="00B961AB" w:rsidRPr="00CC17F1" w:rsidRDefault="001464C9" w:rsidP="00B961AB">
      <w:pPr>
        <w:pStyle w:val="paragraph"/>
      </w:pPr>
      <w:r w:rsidRPr="00CC17F1">
        <w:tab/>
        <w:t>(a)</w:t>
      </w:r>
      <w:r w:rsidRPr="00CC17F1">
        <w:tab/>
        <w:t xml:space="preserve">the original </w:t>
      </w:r>
      <w:r w:rsidR="00B961AB" w:rsidRPr="00CC17F1">
        <w:t xml:space="preserve">decision </w:t>
      </w:r>
      <w:r w:rsidR="003C6063" w:rsidRPr="00CC17F1">
        <w:t xml:space="preserve">were a </w:t>
      </w:r>
      <w:r w:rsidRPr="00CC17F1">
        <w:t xml:space="preserve">regulatory </w:t>
      </w:r>
      <w:r w:rsidR="003C6063" w:rsidRPr="00CC17F1">
        <w:t xml:space="preserve">reviewable decision of the same </w:t>
      </w:r>
      <w:r w:rsidRPr="00CC17F1">
        <w:t>kind</w:t>
      </w:r>
      <w:r w:rsidR="00B961AB" w:rsidRPr="00CC17F1">
        <w:t>; and</w:t>
      </w:r>
    </w:p>
    <w:p w:rsidR="00B961AB" w:rsidRPr="00CC17F1" w:rsidRDefault="00B961AB" w:rsidP="00B961AB">
      <w:pPr>
        <w:pStyle w:val="paragraph"/>
      </w:pPr>
      <w:r w:rsidRPr="00CC17F1">
        <w:tab/>
        <w:t>(b)</w:t>
      </w:r>
      <w:r w:rsidRPr="00CC17F1">
        <w:tab/>
        <w:t xml:space="preserve">the person or body who made the request were the affected person for the </w:t>
      </w:r>
      <w:r w:rsidR="001464C9" w:rsidRPr="00CC17F1">
        <w:t xml:space="preserve">regulatory reviewable </w:t>
      </w:r>
      <w:r w:rsidRPr="00CC17F1">
        <w:t>decision.</w:t>
      </w:r>
    </w:p>
    <w:p w:rsidR="00B961AB" w:rsidRPr="00CC17F1" w:rsidRDefault="00B961AB" w:rsidP="00B961AB">
      <w:pPr>
        <w:pStyle w:val="subsection"/>
      </w:pPr>
      <w:r w:rsidRPr="00CC17F1">
        <w:tab/>
        <w:t>(3)</w:t>
      </w:r>
      <w:r w:rsidRPr="00CC17F1">
        <w:tab/>
        <w:t xml:space="preserve">If, before the transition time, a thing was done by the CEO in relation to the </w:t>
      </w:r>
      <w:r w:rsidR="00032DB8" w:rsidRPr="00CC17F1">
        <w:t>pending</w:t>
      </w:r>
      <w:r w:rsidR="00F946A7" w:rsidRPr="00CC17F1">
        <w:t xml:space="preserve"> </w:t>
      </w:r>
      <w:r w:rsidRPr="00CC17F1">
        <w:t>request, then the thing has effect, after that time, as if it had been done by the Commissioner.</w:t>
      </w:r>
    </w:p>
    <w:p w:rsidR="00B961AB" w:rsidRPr="00CC17F1" w:rsidRDefault="006B714D" w:rsidP="00B961AB">
      <w:pPr>
        <w:pStyle w:val="ActHead5"/>
      </w:pPr>
      <w:bookmarkStart w:id="199" w:name="_Toc532478496"/>
      <w:r w:rsidRPr="00CC17F1">
        <w:rPr>
          <w:rStyle w:val="CharSectno"/>
        </w:rPr>
        <w:t>135</w:t>
      </w:r>
      <w:r w:rsidR="00B961AB" w:rsidRPr="00CC17F1">
        <w:t xml:space="preserve">  Reconsideration of pre</w:t>
      </w:r>
      <w:r w:rsidR="00CC17F1">
        <w:noBreakHyphen/>
      </w:r>
      <w:r w:rsidR="00B961AB" w:rsidRPr="00CC17F1">
        <w:t>transition decisions relating to accreditation or registration of quality assessor at the Commissioner’s own initiative</w:t>
      </w:r>
      <w:bookmarkEnd w:id="199"/>
    </w:p>
    <w:p w:rsidR="00B961AB" w:rsidRPr="00CC17F1" w:rsidRDefault="00B961AB" w:rsidP="00B961AB">
      <w:pPr>
        <w:pStyle w:val="subsection"/>
      </w:pPr>
      <w:r w:rsidRPr="00CC17F1">
        <w:tab/>
        <w:t>(1)</w:t>
      </w:r>
      <w:r w:rsidRPr="00CC17F1">
        <w:tab/>
        <w:t>This section applies if a decision of a kind mentioned in an item of the table in section</w:t>
      </w:r>
      <w:r w:rsidR="00CC17F1" w:rsidRPr="00CC17F1">
        <w:t> </w:t>
      </w:r>
      <w:r w:rsidRPr="00CC17F1">
        <w:t>2.66 of the Quality Agency Principles is made before the transition time.</w:t>
      </w:r>
    </w:p>
    <w:p w:rsidR="00B961AB" w:rsidRPr="00CC17F1" w:rsidRDefault="00B961AB" w:rsidP="00B961AB">
      <w:pPr>
        <w:pStyle w:val="subsection"/>
      </w:pPr>
      <w:r w:rsidRPr="00CC17F1">
        <w:lastRenderedPageBreak/>
        <w:tab/>
        <w:t>(2)</w:t>
      </w:r>
      <w:r w:rsidRPr="00CC17F1">
        <w:tab/>
        <w:t>Section</w:t>
      </w:r>
      <w:r w:rsidR="00CC17F1" w:rsidRPr="00CC17F1">
        <w:t> </w:t>
      </w:r>
      <w:r w:rsidR="006B714D" w:rsidRPr="00CC17F1">
        <w:t>102</w:t>
      </w:r>
      <w:r w:rsidRPr="00CC17F1">
        <w:t xml:space="preserve"> of this instrument applies, after the transition time, in relation to the decision as if:</w:t>
      </w:r>
    </w:p>
    <w:p w:rsidR="00B961AB" w:rsidRPr="00CC17F1" w:rsidRDefault="00B961AB" w:rsidP="00B961AB">
      <w:pPr>
        <w:pStyle w:val="paragraph"/>
      </w:pPr>
      <w:r w:rsidRPr="00CC17F1">
        <w:tab/>
        <w:t>(a)</w:t>
      </w:r>
      <w:r w:rsidRPr="00CC17F1">
        <w:tab/>
        <w:t xml:space="preserve">the decision were a </w:t>
      </w:r>
      <w:r w:rsidR="001464C9" w:rsidRPr="00CC17F1">
        <w:t xml:space="preserve">regulatory </w:t>
      </w:r>
      <w:r w:rsidRPr="00CC17F1">
        <w:t>reviewable decision; and</w:t>
      </w:r>
    </w:p>
    <w:p w:rsidR="00B961AB" w:rsidRPr="00CC17F1" w:rsidRDefault="00B961AB" w:rsidP="00B961AB">
      <w:pPr>
        <w:pStyle w:val="paragraph"/>
      </w:pPr>
      <w:r w:rsidRPr="00CC17F1">
        <w:tab/>
        <w:t>(b)</w:t>
      </w:r>
      <w:r w:rsidRPr="00CC17F1">
        <w:tab/>
        <w:t xml:space="preserve">if the decision relates to the accreditation of an </w:t>
      </w:r>
      <w:r w:rsidR="003C6063" w:rsidRPr="00CC17F1">
        <w:t>aged care</w:t>
      </w:r>
      <w:r w:rsidRPr="00CC17F1">
        <w:t xml:space="preserve"> service—the approved provider of the service were an affected person for the </w:t>
      </w:r>
      <w:r w:rsidR="001464C9" w:rsidRPr="00CC17F1">
        <w:t xml:space="preserve">regulatory reviewable </w:t>
      </w:r>
      <w:r w:rsidRPr="00CC17F1">
        <w:t>decision; and</w:t>
      </w:r>
    </w:p>
    <w:p w:rsidR="00B961AB" w:rsidRPr="00CC17F1" w:rsidRDefault="00B961AB" w:rsidP="00B961AB">
      <w:pPr>
        <w:pStyle w:val="paragraph"/>
      </w:pPr>
      <w:r w:rsidRPr="00CC17F1">
        <w:tab/>
        <w:t>(c)</w:t>
      </w:r>
      <w:r w:rsidRPr="00CC17F1">
        <w:tab/>
        <w:t xml:space="preserve">if the decision relates to the cancellation of a person’s registration as a quality assessor under the Quality Agency Principles—the person were an affected person for the </w:t>
      </w:r>
      <w:r w:rsidR="001464C9" w:rsidRPr="00CC17F1">
        <w:t xml:space="preserve">regulatory reviewable </w:t>
      </w:r>
      <w:r w:rsidRPr="00CC17F1">
        <w:t>decision.</w:t>
      </w:r>
    </w:p>
    <w:p w:rsidR="00B961AB" w:rsidRPr="00CC17F1" w:rsidRDefault="006B714D" w:rsidP="00B961AB">
      <w:pPr>
        <w:pStyle w:val="ActHead5"/>
      </w:pPr>
      <w:bookmarkStart w:id="200" w:name="_Toc532478497"/>
      <w:r w:rsidRPr="00CC17F1">
        <w:rPr>
          <w:rStyle w:val="CharSectno"/>
        </w:rPr>
        <w:t>136</w:t>
      </w:r>
      <w:r w:rsidR="00B961AB" w:rsidRPr="00CC17F1">
        <w:t xml:space="preserve">  Review by the Administrative Appeals Tribunal of certain pre</w:t>
      </w:r>
      <w:r w:rsidR="00CC17F1">
        <w:noBreakHyphen/>
      </w:r>
      <w:r w:rsidR="00B961AB" w:rsidRPr="00CC17F1">
        <w:t>transition decisions</w:t>
      </w:r>
      <w:bookmarkEnd w:id="200"/>
    </w:p>
    <w:p w:rsidR="00B961AB" w:rsidRPr="00CC17F1" w:rsidRDefault="00B961AB" w:rsidP="00B961AB">
      <w:pPr>
        <w:pStyle w:val="subsection"/>
      </w:pPr>
      <w:r w:rsidRPr="00CC17F1">
        <w:tab/>
        <w:t>(1)</w:t>
      </w:r>
      <w:r w:rsidRPr="00CC17F1">
        <w:tab/>
        <w:t>This section applies to a decision made under subsection</w:t>
      </w:r>
      <w:r w:rsidR="00CC17F1" w:rsidRPr="00CC17F1">
        <w:t> </w:t>
      </w:r>
      <w:r w:rsidRPr="00CC17F1">
        <w:t>2.68(1) or 2.69(3) of the Quality Agency Principles if:</w:t>
      </w:r>
    </w:p>
    <w:p w:rsidR="00B961AB" w:rsidRPr="00CC17F1" w:rsidRDefault="00B961AB" w:rsidP="00B961AB">
      <w:pPr>
        <w:pStyle w:val="paragraph"/>
      </w:pPr>
      <w:r w:rsidRPr="00CC17F1">
        <w:tab/>
        <w:t>(a)</w:t>
      </w:r>
      <w:r w:rsidRPr="00CC17F1">
        <w:tab/>
        <w:t>the decision was made before the transition time; and</w:t>
      </w:r>
    </w:p>
    <w:p w:rsidR="00B961AB" w:rsidRPr="00CC17F1" w:rsidRDefault="00B961AB" w:rsidP="00B961AB">
      <w:pPr>
        <w:pStyle w:val="paragraph"/>
      </w:pPr>
      <w:r w:rsidRPr="00CC17F1">
        <w:tab/>
        <w:t>(b)</w:t>
      </w:r>
      <w:r w:rsidRPr="00CC17F1">
        <w:tab/>
        <w:t>immediately before that time, both of the following apply:</w:t>
      </w:r>
    </w:p>
    <w:p w:rsidR="00B961AB" w:rsidRPr="00CC17F1" w:rsidRDefault="00B961AB" w:rsidP="00B961AB">
      <w:pPr>
        <w:pStyle w:val="paragraphsub"/>
      </w:pPr>
      <w:r w:rsidRPr="00CC17F1">
        <w:tab/>
        <w:t>(</w:t>
      </w:r>
      <w:proofErr w:type="spellStart"/>
      <w:r w:rsidRPr="00CC17F1">
        <w:t>i</w:t>
      </w:r>
      <w:proofErr w:type="spellEnd"/>
      <w:r w:rsidRPr="00CC17F1">
        <w:t>)</w:t>
      </w:r>
      <w:r w:rsidRPr="00CC17F1">
        <w:tab/>
        <w:t>an application for review of the decision by the Administrative Appeals Tribunal has not been made;</w:t>
      </w:r>
    </w:p>
    <w:p w:rsidR="00B961AB" w:rsidRPr="00CC17F1" w:rsidRDefault="00B961AB" w:rsidP="00B961AB">
      <w:pPr>
        <w:pStyle w:val="paragraphsub"/>
      </w:pPr>
      <w:r w:rsidRPr="00CC17F1">
        <w:tab/>
        <w:t>(ii)</w:t>
      </w:r>
      <w:r w:rsidRPr="00CC17F1">
        <w:tab/>
        <w:t>the time for a person to make such an application has not ended (including any extensions of that time under section</w:t>
      </w:r>
      <w:r w:rsidR="00CC17F1" w:rsidRPr="00CC17F1">
        <w:t> </w:t>
      </w:r>
      <w:r w:rsidRPr="00CC17F1">
        <w:t xml:space="preserve">29 of the </w:t>
      </w:r>
      <w:r w:rsidRPr="00CC17F1">
        <w:rPr>
          <w:i/>
        </w:rPr>
        <w:t>Administrative Appeals Tribunal Act 1975</w:t>
      </w:r>
      <w:r w:rsidRPr="00CC17F1">
        <w:t>).</w:t>
      </w:r>
    </w:p>
    <w:p w:rsidR="003D6D6D" w:rsidRPr="00CC17F1" w:rsidRDefault="00B961AB" w:rsidP="009D1C39">
      <w:pPr>
        <w:pStyle w:val="subsection"/>
      </w:pPr>
      <w:r w:rsidRPr="00CC17F1">
        <w:tab/>
        <w:t>(2)</w:t>
      </w:r>
      <w:r w:rsidRPr="00CC17F1">
        <w:tab/>
        <w:t>Subsection</w:t>
      </w:r>
      <w:r w:rsidR="00CC17F1" w:rsidRPr="00CC17F1">
        <w:t> </w:t>
      </w:r>
      <w:r w:rsidR="006B714D" w:rsidRPr="00CC17F1">
        <w:t>103</w:t>
      </w:r>
      <w:r w:rsidRPr="00CC17F1">
        <w:t xml:space="preserve">(1) of this instrument applies, after the transition time, in relation to the decision as if it were a reconsideration decision </w:t>
      </w:r>
      <w:r w:rsidR="00B27479" w:rsidRPr="00CC17F1">
        <w:t>that relates to a regulatory reviewable decision</w:t>
      </w:r>
      <w:r w:rsidRPr="00CC17F1">
        <w:t>.</w:t>
      </w:r>
    </w:p>
    <w:p w:rsidR="00E64EB0" w:rsidRPr="00CC17F1" w:rsidRDefault="006B714D" w:rsidP="00E64EB0">
      <w:pPr>
        <w:pStyle w:val="ActHead5"/>
      </w:pPr>
      <w:bookmarkStart w:id="201" w:name="_Toc532478498"/>
      <w:r w:rsidRPr="00CC17F1">
        <w:rPr>
          <w:rStyle w:val="CharSectno"/>
        </w:rPr>
        <w:t>137</w:t>
      </w:r>
      <w:r w:rsidR="00E64EB0" w:rsidRPr="00CC17F1">
        <w:t xml:space="preserve">  Publication of </w:t>
      </w:r>
      <w:r w:rsidR="00E32B25" w:rsidRPr="00CC17F1">
        <w:t xml:space="preserve">certain </w:t>
      </w:r>
      <w:r w:rsidR="00E64EB0" w:rsidRPr="00CC17F1">
        <w:t>pre</w:t>
      </w:r>
      <w:r w:rsidR="00CC17F1">
        <w:noBreakHyphen/>
      </w:r>
      <w:r w:rsidR="00E64EB0" w:rsidRPr="00CC17F1">
        <w:t>transition reconsideration decisions</w:t>
      </w:r>
      <w:r w:rsidR="00C542C4" w:rsidRPr="00CC17F1">
        <w:t xml:space="preserve"> etc.</w:t>
      </w:r>
      <w:bookmarkEnd w:id="201"/>
    </w:p>
    <w:p w:rsidR="00C542C4" w:rsidRPr="00CC17F1" w:rsidRDefault="00457B71" w:rsidP="00C542C4">
      <w:pPr>
        <w:pStyle w:val="subsection"/>
      </w:pPr>
      <w:r w:rsidRPr="00CC17F1">
        <w:tab/>
      </w:r>
      <w:r w:rsidR="00C542C4" w:rsidRPr="00CC17F1">
        <w:tab/>
        <w:t>If:</w:t>
      </w:r>
    </w:p>
    <w:p w:rsidR="00C542C4" w:rsidRPr="00CC17F1" w:rsidRDefault="00C542C4" w:rsidP="00C542C4">
      <w:pPr>
        <w:pStyle w:val="paragraph"/>
      </w:pPr>
      <w:r w:rsidRPr="00CC17F1">
        <w:tab/>
        <w:t>(a)</w:t>
      </w:r>
      <w:r w:rsidRPr="00CC17F1">
        <w:tab/>
        <w:t>a decision is made under section</w:t>
      </w:r>
      <w:r w:rsidR="00CC17F1" w:rsidRPr="00CC17F1">
        <w:t> </w:t>
      </w:r>
      <w:r w:rsidRPr="00CC17F1">
        <w:t>2.68 or 2.69 of the Quality Agency Principles before the transition time; and</w:t>
      </w:r>
    </w:p>
    <w:p w:rsidR="00C542C4" w:rsidRPr="00CC17F1" w:rsidRDefault="00C542C4" w:rsidP="00C542C4">
      <w:pPr>
        <w:pStyle w:val="paragraph"/>
      </w:pPr>
      <w:r w:rsidRPr="00CC17F1">
        <w:tab/>
        <w:t>(b)</w:t>
      </w:r>
      <w:r w:rsidRPr="00CC17F1">
        <w:tab/>
        <w:t>immediately before that time, the CEO has not complied with either or both of subsections</w:t>
      </w:r>
      <w:r w:rsidR="00CC17F1" w:rsidRPr="00CC17F1">
        <w:t> </w:t>
      </w:r>
      <w:r w:rsidRPr="00CC17F1">
        <w:t>2.71(1) and 2.72(1) of those Principles (as applicable) in relation to the decision;</w:t>
      </w:r>
    </w:p>
    <w:p w:rsidR="00C542C4" w:rsidRPr="00CC17F1" w:rsidRDefault="00C542C4" w:rsidP="00C542C4">
      <w:pPr>
        <w:pStyle w:val="subsection2"/>
      </w:pPr>
      <w:r w:rsidRPr="00CC17F1">
        <w:t>then, section</w:t>
      </w:r>
      <w:r w:rsidR="00CC17F1" w:rsidRPr="00CC17F1">
        <w:t> </w:t>
      </w:r>
      <w:r w:rsidR="006B714D" w:rsidRPr="00CC17F1">
        <w:t>104</w:t>
      </w:r>
      <w:r w:rsidRPr="00CC17F1">
        <w:t xml:space="preserve"> of this instrument applies, after the transition time, in relation to the decision as if the decision were a reconsideration decision</w:t>
      </w:r>
      <w:r w:rsidR="00C40317" w:rsidRPr="00CC17F1">
        <w:t xml:space="preserve"> that relates to a regulatory reviewable decision</w:t>
      </w:r>
      <w:r w:rsidRPr="00CC17F1">
        <w:t>.</w:t>
      </w:r>
    </w:p>
    <w:sectPr w:rsidR="00C542C4" w:rsidRPr="00CC17F1" w:rsidSect="004C2C14">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868" w:rsidRDefault="00321868" w:rsidP="00715914">
      <w:pPr>
        <w:spacing w:line="240" w:lineRule="auto"/>
      </w:pPr>
      <w:r>
        <w:separator/>
      </w:r>
    </w:p>
  </w:endnote>
  <w:endnote w:type="continuationSeparator" w:id="0">
    <w:p w:rsidR="00321868" w:rsidRDefault="0032186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14" w:rsidRPr="004C2C14" w:rsidRDefault="004C2C14" w:rsidP="004C2C14">
    <w:pPr>
      <w:pStyle w:val="Footer"/>
      <w:rPr>
        <w:i/>
        <w:sz w:val="18"/>
      </w:rPr>
    </w:pPr>
    <w:r w:rsidRPr="004C2C14">
      <w:rPr>
        <w:i/>
        <w:sz w:val="18"/>
      </w:rPr>
      <w:t>OPC63579 -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Default="00321868" w:rsidP="007500C8">
    <w:pPr>
      <w:pStyle w:val="Footer"/>
    </w:pPr>
  </w:p>
  <w:p w:rsidR="00321868" w:rsidRPr="004C2C14" w:rsidRDefault="004C2C14" w:rsidP="004C2C14">
    <w:pPr>
      <w:pStyle w:val="Footer"/>
      <w:rPr>
        <w:i/>
        <w:sz w:val="18"/>
      </w:rPr>
    </w:pPr>
    <w:r w:rsidRPr="004C2C14">
      <w:rPr>
        <w:i/>
        <w:sz w:val="18"/>
      </w:rPr>
      <w:t>OPC63579 -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Pr="004C2C14" w:rsidRDefault="004C2C14" w:rsidP="004C2C14">
    <w:pPr>
      <w:pStyle w:val="Footer"/>
      <w:tabs>
        <w:tab w:val="clear" w:pos="4153"/>
        <w:tab w:val="clear" w:pos="8306"/>
        <w:tab w:val="center" w:pos="4150"/>
        <w:tab w:val="right" w:pos="8307"/>
      </w:tabs>
      <w:spacing w:before="120"/>
      <w:rPr>
        <w:i/>
        <w:sz w:val="18"/>
      </w:rPr>
    </w:pPr>
    <w:r w:rsidRPr="004C2C14">
      <w:rPr>
        <w:i/>
        <w:sz w:val="18"/>
      </w:rPr>
      <w:t>OPC63579 -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Pr="00E33C1C" w:rsidRDefault="0032186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21868" w:rsidTr="00CC17F1">
      <w:tc>
        <w:tcPr>
          <w:tcW w:w="709" w:type="dxa"/>
          <w:tcBorders>
            <w:top w:val="nil"/>
            <w:left w:val="nil"/>
            <w:bottom w:val="nil"/>
            <w:right w:val="nil"/>
          </w:tcBorders>
        </w:tcPr>
        <w:p w:rsidR="00321868" w:rsidRDefault="00321868" w:rsidP="003541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712E">
            <w:rPr>
              <w:i/>
              <w:noProof/>
              <w:sz w:val="18"/>
            </w:rPr>
            <w:t>ii</w:t>
          </w:r>
          <w:r w:rsidRPr="00ED79B6">
            <w:rPr>
              <w:i/>
              <w:sz w:val="18"/>
            </w:rPr>
            <w:fldChar w:fldCharType="end"/>
          </w:r>
        </w:p>
      </w:tc>
      <w:tc>
        <w:tcPr>
          <w:tcW w:w="6379" w:type="dxa"/>
          <w:tcBorders>
            <w:top w:val="nil"/>
            <w:left w:val="nil"/>
            <w:bottom w:val="nil"/>
            <w:right w:val="nil"/>
          </w:tcBorders>
        </w:tcPr>
        <w:p w:rsidR="00321868" w:rsidRDefault="00321868" w:rsidP="003541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712E">
            <w:rPr>
              <w:i/>
              <w:sz w:val="18"/>
            </w:rPr>
            <w:t>Aged Care Quality and Safety Commission Rules 2018</w:t>
          </w:r>
          <w:r w:rsidRPr="007A1328">
            <w:rPr>
              <w:i/>
              <w:sz w:val="18"/>
            </w:rPr>
            <w:fldChar w:fldCharType="end"/>
          </w:r>
        </w:p>
      </w:tc>
      <w:tc>
        <w:tcPr>
          <w:tcW w:w="1384" w:type="dxa"/>
          <w:tcBorders>
            <w:top w:val="nil"/>
            <w:left w:val="nil"/>
            <w:bottom w:val="nil"/>
            <w:right w:val="nil"/>
          </w:tcBorders>
        </w:tcPr>
        <w:p w:rsidR="00321868" w:rsidRDefault="00321868" w:rsidP="00354130">
          <w:pPr>
            <w:spacing w:line="0" w:lineRule="atLeast"/>
            <w:jc w:val="right"/>
            <w:rPr>
              <w:sz w:val="18"/>
            </w:rPr>
          </w:pPr>
        </w:p>
      </w:tc>
    </w:tr>
  </w:tbl>
  <w:p w:rsidR="00321868" w:rsidRPr="004C2C14" w:rsidRDefault="004C2C14" w:rsidP="004C2C14">
    <w:pPr>
      <w:rPr>
        <w:rFonts w:cs="Times New Roman"/>
        <w:i/>
        <w:sz w:val="18"/>
      </w:rPr>
    </w:pPr>
    <w:r w:rsidRPr="004C2C14">
      <w:rPr>
        <w:rFonts w:cs="Times New Roman"/>
        <w:i/>
        <w:sz w:val="18"/>
      </w:rPr>
      <w:t>OPC63579 -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Pr="00E33C1C" w:rsidRDefault="0032186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21868" w:rsidTr="00B33709">
      <w:tc>
        <w:tcPr>
          <w:tcW w:w="1383" w:type="dxa"/>
          <w:tcBorders>
            <w:top w:val="nil"/>
            <w:left w:val="nil"/>
            <w:bottom w:val="nil"/>
            <w:right w:val="nil"/>
          </w:tcBorders>
        </w:tcPr>
        <w:p w:rsidR="00321868" w:rsidRDefault="00321868" w:rsidP="00354130">
          <w:pPr>
            <w:spacing w:line="0" w:lineRule="atLeast"/>
            <w:rPr>
              <w:sz w:val="18"/>
            </w:rPr>
          </w:pPr>
        </w:p>
      </w:tc>
      <w:tc>
        <w:tcPr>
          <w:tcW w:w="6380" w:type="dxa"/>
          <w:tcBorders>
            <w:top w:val="nil"/>
            <w:left w:val="nil"/>
            <w:bottom w:val="nil"/>
            <w:right w:val="nil"/>
          </w:tcBorders>
        </w:tcPr>
        <w:p w:rsidR="00321868" w:rsidRDefault="00321868" w:rsidP="003541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712E">
            <w:rPr>
              <w:i/>
              <w:sz w:val="18"/>
            </w:rPr>
            <w:t>Aged Care Quality and Safety Commission Rules 2018</w:t>
          </w:r>
          <w:r w:rsidRPr="007A1328">
            <w:rPr>
              <w:i/>
              <w:sz w:val="18"/>
            </w:rPr>
            <w:fldChar w:fldCharType="end"/>
          </w:r>
        </w:p>
      </w:tc>
      <w:tc>
        <w:tcPr>
          <w:tcW w:w="709" w:type="dxa"/>
          <w:tcBorders>
            <w:top w:val="nil"/>
            <w:left w:val="nil"/>
            <w:bottom w:val="nil"/>
            <w:right w:val="nil"/>
          </w:tcBorders>
        </w:tcPr>
        <w:p w:rsidR="00321868" w:rsidRDefault="00321868" w:rsidP="003541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712E">
            <w:rPr>
              <w:i/>
              <w:noProof/>
              <w:sz w:val="18"/>
            </w:rPr>
            <w:t>i</w:t>
          </w:r>
          <w:r w:rsidRPr="00ED79B6">
            <w:rPr>
              <w:i/>
              <w:sz w:val="18"/>
            </w:rPr>
            <w:fldChar w:fldCharType="end"/>
          </w:r>
        </w:p>
      </w:tc>
    </w:tr>
  </w:tbl>
  <w:p w:rsidR="00321868" w:rsidRPr="004C2C14" w:rsidRDefault="004C2C14" w:rsidP="004C2C14">
    <w:pPr>
      <w:rPr>
        <w:rFonts w:cs="Times New Roman"/>
        <w:i/>
        <w:sz w:val="18"/>
      </w:rPr>
    </w:pPr>
    <w:r w:rsidRPr="004C2C14">
      <w:rPr>
        <w:rFonts w:cs="Times New Roman"/>
        <w:i/>
        <w:sz w:val="18"/>
      </w:rPr>
      <w:t>OPC63579 -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Pr="00E33C1C" w:rsidRDefault="0032186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21868" w:rsidTr="00CC17F1">
      <w:tc>
        <w:tcPr>
          <w:tcW w:w="709" w:type="dxa"/>
          <w:tcBorders>
            <w:top w:val="nil"/>
            <w:left w:val="nil"/>
            <w:bottom w:val="nil"/>
            <w:right w:val="nil"/>
          </w:tcBorders>
        </w:tcPr>
        <w:p w:rsidR="00321868" w:rsidRDefault="00321868" w:rsidP="003541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712E">
            <w:rPr>
              <w:i/>
              <w:noProof/>
              <w:sz w:val="18"/>
            </w:rPr>
            <w:t>2</w:t>
          </w:r>
          <w:r w:rsidRPr="00ED79B6">
            <w:rPr>
              <w:i/>
              <w:sz w:val="18"/>
            </w:rPr>
            <w:fldChar w:fldCharType="end"/>
          </w:r>
        </w:p>
      </w:tc>
      <w:tc>
        <w:tcPr>
          <w:tcW w:w="6379" w:type="dxa"/>
          <w:tcBorders>
            <w:top w:val="nil"/>
            <w:left w:val="nil"/>
            <w:bottom w:val="nil"/>
            <w:right w:val="nil"/>
          </w:tcBorders>
        </w:tcPr>
        <w:p w:rsidR="00321868" w:rsidRDefault="00321868" w:rsidP="003541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712E">
            <w:rPr>
              <w:i/>
              <w:sz w:val="18"/>
            </w:rPr>
            <w:t>Aged Care Quality and Safety Commission Rules 2018</w:t>
          </w:r>
          <w:r w:rsidRPr="007A1328">
            <w:rPr>
              <w:i/>
              <w:sz w:val="18"/>
            </w:rPr>
            <w:fldChar w:fldCharType="end"/>
          </w:r>
        </w:p>
      </w:tc>
      <w:tc>
        <w:tcPr>
          <w:tcW w:w="1384" w:type="dxa"/>
          <w:tcBorders>
            <w:top w:val="nil"/>
            <w:left w:val="nil"/>
            <w:bottom w:val="nil"/>
            <w:right w:val="nil"/>
          </w:tcBorders>
        </w:tcPr>
        <w:p w:rsidR="00321868" w:rsidRDefault="00321868" w:rsidP="00354130">
          <w:pPr>
            <w:spacing w:line="0" w:lineRule="atLeast"/>
            <w:jc w:val="right"/>
            <w:rPr>
              <w:sz w:val="18"/>
            </w:rPr>
          </w:pPr>
        </w:p>
      </w:tc>
    </w:tr>
  </w:tbl>
  <w:p w:rsidR="00321868" w:rsidRPr="004C2C14" w:rsidRDefault="004C2C14" w:rsidP="004C2C14">
    <w:pPr>
      <w:rPr>
        <w:rFonts w:cs="Times New Roman"/>
        <w:i/>
        <w:sz w:val="18"/>
      </w:rPr>
    </w:pPr>
    <w:r w:rsidRPr="004C2C14">
      <w:rPr>
        <w:rFonts w:cs="Times New Roman"/>
        <w:i/>
        <w:sz w:val="18"/>
      </w:rPr>
      <w:t>OPC63579 -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Pr="00E33C1C" w:rsidRDefault="00321868"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21868" w:rsidTr="00354130">
      <w:tc>
        <w:tcPr>
          <w:tcW w:w="1384" w:type="dxa"/>
          <w:tcBorders>
            <w:top w:val="nil"/>
            <w:left w:val="nil"/>
            <w:bottom w:val="nil"/>
            <w:right w:val="nil"/>
          </w:tcBorders>
        </w:tcPr>
        <w:p w:rsidR="00321868" w:rsidRDefault="00321868" w:rsidP="00354130">
          <w:pPr>
            <w:spacing w:line="0" w:lineRule="atLeast"/>
            <w:rPr>
              <w:sz w:val="18"/>
            </w:rPr>
          </w:pPr>
        </w:p>
      </w:tc>
      <w:tc>
        <w:tcPr>
          <w:tcW w:w="6379" w:type="dxa"/>
          <w:tcBorders>
            <w:top w:val="nil"/>
            <w:left w:val="nil"/>
            <w:bottom w:val="nil"/>
            <w:right w:val="nil"/>
          </w:tcBorders>
        </w:tcPr>
        <w:p w:rsidR="00321868" w:rsidRDefault="00321868" w:rsidP="003541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712E">
            <w:rPr>
              <w:i/>
              <w:sz w:val="18"/>
            </w:rPr>
            <w:t>Aged Care Quality and Safety Commission Rules 2018</w:t>
          </w:r>
          <w:r w:rsidRPr="007A1328">
            <w:rPr>
              <w:i/>
              <w:sz w:val="18"/>
            </w:rPr>
            <w:fldChar w:fldCharType="end"/>
          </w:r>
        </w:p>
      </w:tc>
      <w:tc>
        <w:tcPr>
          <w:tcW w:w="709" w:type="dxa"/>
          <w:tcBorders>
            <w:top w:val="nil"/>
            <w:left w:val="nil"/>
            <w:bottom w:val="nil"/>
            <w:right w:val="nil"/>
          </w:tcBorders>
        </w:tcPr>
        <w:p w:rsidR="00321868" w:rsidRDefault="00321868" w:rsidP="003541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712E">
            <w:rPr>
              <w:i/>
              <w:noProof/>
              <w:sz w:val="18"/>
            </w:rPr>
            <w:t>3</w:t>
          </w:r>
          <w:r w:rsidRPr="00ED79B6">
            <w:rPr>
              <w:i/>
              <w:sz w:val="18"/>
            </w:rPr>
            <w:fldChar w:fldCharType="end"/>
          </w:r>
        </w:p>
      </w:tc>
    </w:tr>
  </w:tbl>
  <w:p w:rsidR="00321868" w:rsidRPr="004C2C14" w:rsidRDefault="004C2C14" w:rsidP="004C2C14">
    <w:pPr>
      <w:rPr>
        <w:rFonts w:cs="Times New Roman"/>
        <w:i/>
        <w:sz w:val="18"/>
      </w:rPr>
    </w:pPr>
    <w:r w:rsidRPr="004C2C14">
      <w:rPr>
        <w:rFonts w:cs="Times New Roman"/>
        <w:i/>
        <w:sz w:val="18"/>
      </w:rPr>
      <w:t>OPC63579 -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Pr="00E33C1C" w:rsidRDefault="0032186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21868" w:rsidTr="00B33709">
      <w:tc>
        <w:tcPr>
          <w:tcW w:w="1384" w:type="dxa"/>
          <w:tcBorders>
            <w:top w:val="nil"/>
            <w:left w:val="nil"/>
            <w:bottom w:val="nil"/>
            <w:right w:val="nil"/>
          </w:tcBorders>
        </w:tcPr>
        <w:p w:rsidR="00321868" w:rsidRDefault="00321868" w:rsidP="00354130">
          <w:pPr>
            <w:spacing w:line="0" w:lineRule="atLeast"/>
            <w:rPr>
              <w:sz w:val="18"/>
            </w:rPr>
          </w:pPr>
        </w:p>
      </w:tc>
      <w:tc>
        <w:tcPr>
          <w:tcW w:w="6379" w:type="dxa"/>
          <w:tcBorders>
            <w:top w:val="nil"/>
            <w:left w:val="nil"/>
            <w:bottom w:val="nil"/>
            <w:right w:val="nil"/>
          </w:tcBorders>
        </w:tcPr>
        <w:p w:rsidR="00321868" w:rsidRDefault="00321868" w:rsidP="003541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712E">
            <w:rPr>
              <w:i/>
              <w:sz w:val="18"/>
            </w:rPr>
            <w:t>Aged Care Quality and Safety Commission Rules 2018</w:t>
          </w:r>
          <w:r w:rsidRPr="007A1328">
            <w:rPr>
              <w:i/>
              <w:sz w:val="18"/>
            </w:rPr>
            <w:fldChar w:fldCharType="end"/>
          </w:r>
        </w:p>
      </w:tc>
      <w:tc>
        <w:tcPr>
          <w:tcW w:w="709" w:type="dxa"/>
          <w:tcBorders>
            <w:top w:val="nil"/>
            <w:left w:val="nil"/>
            <w:bottom w:val="nil"/>
            <w:right w:val="nil"/>
          </w:tcBorders>
        </w:tcPr>
        <w:p w:rsidR="00321868" w:rsidRDefault="00321868" w:rsidP="003541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712E">
            <w:rPr>
              <w:i/>
              <w:noProof/>
              <w:sz w:val="18"/>
            </w:rPr>
            <w:t>76</w:t>
          </w:r>
          <w:r w:rsidRPr="00ED79B6">
            <w:rPr>
              <w:i/>
              <w:sz w:val="18"/>
            </w:rPr>
            <w:fldChar w:fldCharType="end"/>
          </w:r>
        </w:p>
      </w:tc>
    </w:tr>
  </w:tbl>
  <w:p w:rsidR="00321868" w:rsidRPr="004C2C14" w:rsidRDefault="004C2C14" w:rsidP="004C2C14">
    <w:pPr>
      <w:rPr>
        <w:rFonts w:cs="Times New Roman"/>
        <w:i/>
        <w:sz w:val="18"/>
      </w:rPr>
    </w:pPr>
    <w:r w:rsidRPr="004C2C14">
      <w:rPr>
        <w:rFonts w:cs="Times New Roman"/>
        <w:i/>
        <w:sz w:val="18"/>
      </w:rPr>
      <w:t>OPC63579 -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868" w:rsidRDefault="00321868" w:rsidP="00715914">
      <w:pPr>
        <w:spacing w:line="240" w:lineRule="auto"/>
      </w:pPr>
      <w:r>
        <w:separator/>
      </w:r>
    </w:p>
  </w:footnote>
  <w:footnote w:type="continuationSeparator" w:id="0">
    <w:p w:rsidR="00321868" w:rsidRDefault="0032186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Pr="005F1388" w:rsidRDefault="00321868"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Pr="005F1388" w:rsidRDefault="0032186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Pr="005F1388" w:rsidRDefault="0032186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Pr="00ED79B6" w:rsidRDefault="0032186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Pr="00ED79B6" w:rsidRDefault="0032186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Pr="00ED79B6" w:rsidRDefault="0032186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Default="0032186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21868" w:rsidRDefault="00321868" w:rsidP="00715914">
    <w:pPr>
      <w:rPr>
        <w:sz w:val="20"/>
      </w:rPr>
    </w:pPr>
    <w:r w:rsidRPr="007A1328">
      <w:rPr>
        <w:b/>
        <w:sz w:val="20"/>
      </w:rPr>
      <w:fldChar w:fldCharType="begin"/>
    </w:r>
    <w:r w:rsidRPr="007A1328">
      <w:rPr>
        <w:b/>
        <w:sz w:val="20"/>
      </w:rPr>
      <w:instrText xml:space="preserve"> STYLEREF CharPartNo </w:instrText>
    </w:r>
    <w:r w:rsidR="008E712E">
      <w:rPr>
        <w:b/>
        <w:sz w:val="20"/>
      </w:rPr>
      <w:fldChar w:fldCharType="separate"/>
    </w:r>
    <w:r w:rsidR="008E712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E712E">
      <w:rPr>
        <w:sz w:val="20"/>
      </w:rPr>
      <w:fldChar w:fldCharType="separate"/>
    </w:r>
    <w:r w:rsidR="008E712E">
      <w:rPr>
        <w:noProof/>
        <w:sz w:val="20"/>
      </w:rPr>
      <w:t>Preliminary</w:t>
    </w:r>
    <w:r>
      <w:rPr>
        <w:sz w:val="20"/>
      </w:rPr>
      <w:fldChar w:fldCharType="end"/>
    </w:r>
  </w:p>
  <w:p w:rsidR="00321868" w:rsidRPr="007A1328" w:rsidRDefault="00321868" w:rsidP="00715914">
    <w:pPr>
      <w:rPr>
        <w:sz w:val="20"/>
      </w:rPr>
    </w:pPr>
    <w:r>
      <w:rPr>
        <w:b/>
        <w:sz w:val="20"/>
      </w:rPr>
      <w:fldChar w:fldCharType="begin"/>
    </w:r>
    <w:r>
      <w:rPr>
        <w:b/>
        <w:sz w:val="20"/>
      </w:rPr>
      <w:instrText xml:space="preserve"> STYLEREF CharDivNo </w:instrText>
    </w:r>
    <w:r w:rsidR="008E712E">
      <w:rPr>
        <w:b/>
        <w:sz w:val="20"/>
      </w:rPr>
      <w:fldChar w:fldCharType="separate"/>
    </w:r>
    <w:r w:rsidR="008E712E">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E712E">
      <w:rPr>
        <w:sz w:val="20"/>
      </w:rPr>
      <w:fldChar w:fldCharType="separate"/>
    </w:r>
    <w:r w:rsidR="008E712E">
      <w:rPr>
        <w:noProof/>
        <w:sz w:val="20"/>
      </w:rPr>
      <w:t>Definitions</w:t>
    </w:r>
    <w:r>
      <w:rPr>
        <w:sz w:val="20"/>
      </w:rPr>
      <w:fldChar w:fldCharType="end"/>
    </w:r>
  </w:p>
  <w:p w:rsidR="00321868" w:rsidRPr="007A1328" w:rsidRDefault="00321868" w:rsidP="00715914">
    <w:pPr>
      <w:rPr>
        <w:b/>
        <w:sz w:val="24"/>
      </w:rPr>
    </w:pPr>
  </w:p>
  <w:p w:rsidR="00321868" w:rsidRPr="007A1328" w:rsidRDefault="0032186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E712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712E">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Pr="007A1328" w:rsidRDefault="0032186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21868" w:rsidRPr="007A1328" w:rsidRDefault="00321868" w:rsidP="00715914">
    <w:pPr>
      <w:jc w:val="right"/>
      <w:rPr>
        <w:sz w:val="20"/>
      </w:rPr>
    </w:pPr>
    <w:r w:rsidRPr="007A1328">
      <w:rPr>
        <w:sz w:val="20"/>
      </w:rPr>
      <w:fldChar w:fldCharType="begin"/>
    </w:r>
    <w:r w:rsidRPr="007A1328">
      <w:rPr>
        <w:sz w:val="20"/>
      </w:rPr>
      <w:instrText xml:space="preserve"> STYLEREF CharPartText </w:instrText>
    </w:r>
    <w:r w:rsidR="008E712E">
      <w:rPr>
        <w:sz w:val="20"/>
      </w:rPr>
      <w:fldChar w:fldCharType="separate"/>
    </w:r>
    <w:r w:rsidR="008E712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E712E">
      <w:rPr>
        <w:b/>
        <w:sz w:val="20"/>
      </w:rPr>
      <w:fldChar w:fldCharType="separate"/>
    </w:r>
    <w:r w:rsidR="008E712E">
      <w:rPr>
        <w:b/>
        <w:noProof/>
        <w:sz w:val="20"/>
      </w:rPr>
      <w:t>Part 1</w:t>
    </w:r>
    <w:r>
      <w:rPr>
        <w:b/>
        <w:sz w:val="20"/>
      </w:rPr>
      <w:fldChar w:fldCharType="end"/>
    </w:r>
  </w:p>
  <w:p w:rsidR="00321868" w:rsidRPr="007A1328" w:rsidRDefault="00321868" w:rsidP="00715914">
    <w:pPr>
      <w:jc w:val="right"/>
      <w:rPr>
        <w:sz w:val="20"/>
      </w:rPr>
    </w:pPr>
    <w:r w:rsidRPr="007A1328">
      <w:rPr>
        <w:sz w:val="20"/>
      </w:rPr>
      <w:fldChar w:fldCharType="begin"/>
    </w:r>
    <w:r w:rsidRPr="007A1328">
      <w:rPr>
        <w:sz w:val="20"/>
      </w:rPr>
      <w:instrText xml:space="preserve"> STYLEREF CharDivText </w:instrText>
    </w:r>
    <w:r w:rsidR="008E712E">
      <w:rPr>
        <w:sz w:val="20"/>
      </w:rPr>
      <w:fldChar w:fldCharType="separate"/>
    </w:r>
    <w:r w:rsidR="008E712E">
      <w:rPr>
        <w:noProof/>
        <w:sz w:val="20"/>
      </w:rPr>
      <w:t>Definitions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E712E">
      <w:rPr>
        <w:b/>
        <w:sz w:val="20"/>
      </w:rPr>
      <w:fldChar w:fldCharType="separate"/>
    </w:r>
    <w:r w:rsidR="008E712E">
      <w:rPr>
        <w:b/>
        <w:noProof/>
        <w:sz w:val="20"/>
      </w:rPr>
      <w:t>Division 2</w:t>
    </w:r>
    <w:r>
      <w:rPr>
        <w:b/>
        <w:sz w:val="20"/>
      </w:rPr>
      <w:fldChar w:fldCharType="end"/>
    </w:r>
  </w:p>
  <w:p w:rsidR="00321868" w:rsidRPr="007A1328" w:rsidRDefault="00321868" w:rsidP="00715914">
    <w:pPr>
      <w:jc w:val="right"/>
      <w:rPr>
        <w:b/>
        <w:sz w:val="24"/>
      </w:rPr>
    </w:pPr>
  </w:p>
  <w:p w:rsidR="00321868" w:rsidRPr="007A1328" w:rsidRDefault="0032186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E712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712E">
      <w:rPr>
        <w:noProof/>
        <w:sz w:val="24"/>
      </w:rPr>
      <w:t>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8" w:rsidRPr="007A1328" w:rsidRDefault="00321868"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E0"/>
    <w:rsid w:val="0000167E"/>
    <w:rsid w:val="00004470"/>
    <w:rsid w:val="000136AF"/>
    <w:rsid w:val="00017E51"/>
    <w:rsid w:val="0002413C"/>
    <w:rsid w:val="00032DB8"/>
    <w:rsid w:val="000437C1"/>
    <w:rsid w:val="00047047"/>
    <w:rsid w:val="00050149"/>
    <w:rsid w:val="000517C6"/>
    <w:rsid w:val="0005365D"/>
    <w:rsid w:val="00053EF1"/>
    <w:rsid w:val="000549DB"/>
    <w:rsid w:val="000562DB"/>
    <w:rsid w:val="000572CD"/>
    <w:rsid w:val="00060F3D"/>
    <w:rsid w:val="000614BF"/>
    <w:rsid w:val="00065845"/>
    <w:rsid w:val="00075628"/>
    <w:rsid w:val="00075B74"/>
    <w:rsid w:val="00082EBF"/>
    <w:rsid w:val="00095767"/>
    <w:rsid w:val="000A559C"/>
    <w:rsid w:val="000A5A46"/>
    <w:rsid w:val="000B58FA"/>
    <w:rsid w:val="000B7E30"/>
    <w:rsid w:val="000C2DB4"/>
    <w:rsid w:val="000C56A6"/>
    <w:rsid w:val="000C70E7"/>
    <w:rsid w:val="000C76E6"/>
    <w:rsid w:val="000D05EF"/>
    <w:rsid w:val="000D2757"/>
    <w:rsid w:val="000E1C77"/>
    <w:rsid w:val="000E2261"/>
    <w:rsid w:val="000E5289"/>
    <w:rsid w:val="000E69A1"/>
    <w:rsid w:val="000E6C8A"/>
    <w:rsid w:val="000F18C7"/>
    <w:rsid w:val="000F21C1"/>
    <w:rsid w:val="000F3200"/>
    <w:rsid w:val="000F402C"/>
    <w:rsid w:val="001057E3"/>
    <w:rsid w:val="0010745C"/>
    <w:rsid w:val="00113579"/>
    <w:rsid w:val="00116F59"/>
    <w:rsid w:val="00132498"/>
    <w:rsid w:val="00132CEB"/>
    <w:rsid w:val="00137BF3"/>
    <w:rsid w:val="001412E7"/>
    <w:rsid w:val="00141CF5"/>
    <w:rsid w:val="00142B62"/>
    <w:rsid w:val="0014539C"/>
    <w:rsid w:val="001464C9"/>
    <w:rsid w:val="001471BD"/>
    <w:rsid w:val="00153893"/>
    <w:rsid w:val="00157B8B"/>
    <w:rsid w:val="00164715"/>
    <w:rsid w:val="00166475"/>
    <w:rsid w:val="00166C2F"/>
    <w:rsid w:val="00173912"/>
    <w:rsid w:val="00176D86"/>
    <w:rsid w:val="001809D7"/>
    <w:rsid w:val="001858BE"/>
    <w:rsid w:val="00185A5F"/>
    <w:rsid w:val="00191BF3"/>
    <w:rsid w:val="001939E1"/>
    <w:rsid w:val="00193D23"/>
    <w:rsid w:val="00194C3E"/>
    <w:rsid w:val="00195351"/>
    <w:rsid w:val="00195382"/>
    <w:rsid w:val="001972B7"/>
    <w:rsid w:val="001A75A3"/>
    <w:rsid w:val="001B44A6"/>
    <w:rsid w:val="001B7632"/>
    <w:rsid w:val="001C3F37"/>
    <w:rsid w:val="001C61C5"/>
    <w:rsid w:val="001C69C4"/>
    <w:rsid w:val="001C707C"/>
    <w:rsid w:val="001D0525"/>
    <w:rsid w:val="001D2346"/>
    <w:rsid w:val="001D37EF"/>
    <w:rsid w:val="001E296E"/>
    <w:rsid w:val="001E3590"/>
    <w:rsid w:val="001E3808"/>
    <w:rsid w:val="001E7407"/>
    <w:rsid w:val="001F2E54"/>
    <w:rsid w:val="001F35B9"/>
    <w:rsid w:val="001F3FEE"/>
    <w:rsid w:val="001F5D08"/>
    <w:rsid w:val="001F5D5E"/>
    <w:rsid w:val="001F6219"/>
    <w:rsid w:val="001F6A53"/>
    <w:rsid w:val="001F6CD4"/>
    <w:rsid w:val="002012BF"/>
    <w:rsid w:val="00206C4D"/>
    <w:rsid w:val="0021053C"/>
    <w:rsid w:val="002146A9"/>
    <w:rsid w:val="002146CE"/>
    <w:rsid w:val="00215AF1"/>
    <w:rsid w:val="00224ABD"/>
    <w:rsid w:val="00225505"/>
    <w:rsid w:val="00225AA3"/>
    <w:rsid w:val="00226562"/>
    <w:rsid w:val="002321E8"/>
    <w:rsid w:val="0023336A"/>
    <w:rsid w:val="002343E5"/>
    <w:rsid w:val="00236EEC"/>
    <w:rsid w:val="0024010F"/>
    <w:rsid w:val="00240749"/>
    <w:rsid w:val="00240A60"/>
    <w:rsid w:val="00243018"/>
    <w:rsid w:val="00252747"/>
    <w:rsid w:val="00252A6E"/>
    <w:rsid w:val="002564A4"/>
    <w:rsid w:val="00257253"/>
    <w:rsid w:val="00257653"/>
    <w:rsid w:val="00260CED"/>
    <w:rsid w:val="00261EAB"/>
    <w:rsid w:val="0026376E"/>
    <w:rsid w:val="00266DB7"/>
    <w:rsid w:val="0026736C"/>
    <w:rsid w:val="00267BD0"/>
    <w:rsid w:val="002778F5"/>
    <w:rsid w:val="00280F92"/>
    <w:rsid w:val="00281308"/>
    <w:rsid w:val="00284719"/>
    <w:rsid w:val="00286146"/>
    <w:rsid w:val="00287457"/>
    <w:rsid w:val="00291A2C"/>
    <w:rsid w:val="00297ECB"/>
    <w:rsid w:val="002A127B"/>
    <w:rsid w:val="002A14C8"/>
    <w:rsid w:val="002A25B7"/>
    <w:rsid w:val="002A43C0"/>
    <w:rsid w:val="002A69AC"/>
    <w:rsid w:val="002A7BCF"/>
    <w:rsid w:val="002B2747"/>
    <w:rsid w:val="002B2DA4"/>
    <w:rsid w:val="002B4F9C"/>
    <w:rsid w:val="002B7F46"/>
    <w:rsid w:val="002C1603"/>
    <w:rsid w:val="002C1B94"/>
    <w:rsid w:val="002C6028"/>
    <w:rsid w:val="002C6A2F"/>
    <w:rsid w:val="002D043A"/>
    <w:rsid w:val="002D4E94"/>
    <w:rsid w:val="002D6224"/>
    <w:rsid w:val="002D7F4D"/>
    <w:rsid w:val="002E3F4B"/>
    <w:rsid w:val="002E41AE"/>
    <w:rsid w:val="002F4239"/>
    <w:rsid w:val="00304832"/>
    <w:rsid w:val="00304F8B"/>
    <w:rsid w:val="0031085D"/>
    <w:rsid w:val="00312EE8"/>
    <w:rsid w:val="00321868"/>
    <w:rsid w:val="003249FF"/>
    <w:rsid w:val="003354D2"/>
    <w:rsid w:val="00335BC6"/>
    <w:rsid w:val="00336BC8"/>
    <w:rsid w:val="003374E8"/>
    <w:rsid w:val="00341333"/>
    <w:rsid w:val="003415D3"/>
    <w:rsid w:val="003444B0"/>
    <w:rsid w:val="00344701"/>
    <w:rsid w:val="0034605E"/>
    <w:rsid w:val="003472FC"/>
    <w:rsid w:val="003527E9"/>
    <w:rsid w:val="00352B0F"/>
    <w:rsid w:val="0035349A"/>
    <w:rsid w:val="00354130"/>
    <w:rsid w:val="00356690"/>
    <w:rsid w:val="0035722C"/>
    <w:rsid w:val="00360459"/>
    <w:rsid w:val="00362161"/>
    <w:rsid w:val="00362984"/>
    <w:rsid w:val="00374F4B"/>
    <w:rsid w:val="0037650E"/>
    <w:rsid w:val="00377E00"/>
    <w:rsid w:val="003A3D2B"/>
    <w:rsid w:val="003B77A7"/>
    <w:rsid w:val="003C1CA9"/>
    <w:rsid w:val="003C6063"/>
    <w:rsid w:val="003C6231"/>
    <w:rsid w:val="003C7D56"/>
    <w:rsid w:val="003D0BFE"/>
    <w:rsid w:val="003D2860"/>
    <w:rsid w:val="003D3F6F"/>
    <w:rsid w:val="003D5700"/>
    <w:rsid w:val="003D6D6D"/>
    <w:rsid w:val="003E33AB"/>
    <w:rsid w:val="003E341B"/>
    <w:rsid w:val="003E791C"/>
    <w:rsid w:val="003E7ECF"/>
    <w:rsid w:val="003F0839"/>
    <w:rsid w:val="003F382B"/>
    <w:rsid w:val="003F5A47"/>
    <w:rsid w:val="0040048A"/>
    <w:rsid w:val="00401EED"/>
    <w:rsid w:val="00410DCF"/>
    <w:rsid w:val="004116CD"/>
    <w:rsid w:val="004144EC"/>
    <w:rsid w:val="00417EB9"/>
    <w:rsid w:val="0042068A"/>
    <w:rsid w:val="00424CA9"/>
    <w:rsid w:val="004250D1"/>
    <w:rsid w:val="00426471"/>
    <w:rsid w:val="00427269"/>
    <w:rsid w:val="00431E9B"/>
    <w:rsid w:val="00432B6F"/>
    <w:rsid w:val="00434B61"/>
    <w:rsid w:val="00436579"/>
    <w:rsid w:val="004379E3"/>
    <w:rsid w:val="00437B74"/>
    <w:rsid w:val="0044015E"/>
    <w:rsid w:val="0044016B"/>
    <w:rsid w:val="0044291A"/>
    <w:rsid w:val="00443FD2"/>
    <w:rsid w:val="00444ABD"/>
    <w:rsid w:val="00446644"/>
    <w:rsid w:val="004535C7"/>
    <w:rsid w:val="00457B71"/>
    <w:rsid w:val="00461764"/>
    <w:rsid w:val="00461C81"/>
    <w:rsid w:val="00466AE8"/>
    <w:rsid w:val="004674BB"/>
    <w:rsid w:val="00467661"/>
    <w:rsid w:val="004705B7"/>
    <w:rsid w:val="00472AF2"/>
    <w:rsid w:val="00472DBE"/>
    <w:rsid w:val="00473C58"/>
    <w:rsid w:val="00474439"/>
    <w:rsid w:val="00474A19"/>
    <w:rsid w:val="00484707"/>
    <w:rsid w:val="00484DC1"/>
    <w:rsid w:val="00484E56"/>
    <w:rsid w:val="0048702D"/>
    <w:rsid w:val="00493452"/>
    <w:rsid w:val="0049445A"/>
    <w:rsid w:val="00495048"/>
    <w:rsid w:val="0049595B"/>
    <w:rsid w:val="00496F97"/>
    <w:rsid w:val="004A7BA6"/>
    <w:rsid w:val="004B31AE"/>
    <w:rsid w:val="004C095B"/>
    <w:rsid w:val="004C18DD"/>
    <w:rsid w:val="004C2B30"/>
    <w:rsid w:val="004C2C14"/>
    <w:rsid w:val="004C39CE"/>
    <w:rsid w:val="004C6AE8"/>
    <w:rsid w:val="004D3593"/>
    <w:rsid w:val="004D755B"/>
    <w:rsid w:val="004E063A"/>
    <w:rsid w:val="004E55E0"/>
    <w:rsid w:val="004E7BEC"/>
    <w:rsid w:val="004F2801"/>
    <w:rsid w:val="004F2C92"/>
    <w:rsid w:val="004F630C"/>
    <w:rsid w:val="00501FC2"/>
    <w:rsid w:val="005034FF"/>
    <w:rsid w:val="0050511B"/>
    <w:rsid w:val="00505514"/>
    <w:rsid w:val="00505D3D"/>
    <w:rsid w:val="00506AF6"/>
    <w:rsid w:val="00511454"/>
    <w:rsid w:val="005130EB"/>
    <w:rsid w:val="00513768"/>
    <w:rsid w:val="00513EA4"/>
    <w:rsid w:val="00516B8D"/>
    <w:rsid w:val="0052455B"/>
    <w:rsid w:val="005257E7"/>
    <w:rsid w:val="00537FBC"/>
    <w:rsid w:val="00542AD8"/>
    <w:rsid w:val="00543BD9"/>
    <w:rsid w:val="00552812"/>
    <w:rsid w:val="00553F9F"/>
    <w:rsid w:val="00554954"/>
    <w:rsid w:val="00556837"/>
    <w:rsid w:val="005574D1"/>
    <w:rsid w:val="005663BD"/>
    <w:rsid w:val="00566D7A"/>
    <w:rsid w:val="00581B63"/>
    <w:rsid w:val="00584811"/>
    <w:rsid w:val="00585784"/>
    <w:rsid w:val="00585B7D"/>
    <w:rsid w:val="00593AA6"/>
    <w:rsid w:val="00594161"/>
    <w:rsid w:val="00594749"/>
    <w:rsid w:val="005A3CFD"/>
    <w:rsid w:val="005A6002"/>
    <w:rsid w:val="005A7F2D"/>
    <w:rsid w:val="005B3AE3"/>
    <w:rsid w:val="005B4067"/>
    <w:rsid w:val="005C3CBA"/>
    <w:rsid w:val="005C3F41"/>
    <w:rsid w:val="005D2D09"/>
    <w:rsid w:val="005D4C81"/>
    <w:rsid w:val="005E2C6A"/>
    <w:rsid w:val="005E4FAB"/>
    <w:rsid w:val="005E5222"/>
    <w:rsid w:val="005E5CDD"/>
    <w:rsid w:val="005E677D"/>
    <w:rsid w:val="005F004A"/>
    <w:rsid w:val="005F05B9"/>
    <w:rsid w:val="005F28EA"/>
    <w:rsid w:val="005F4AC6"/>
    <w:rsid w:val="005F5E3D"/>
    <w:rsid w:val="00600219"/>
    <w:rsid w:val="006034CB"/>
    <w:rsid w:val="00603DC4"/>
    <w:rsid w:val="0061055C"/>
    <w:rsid w:val="00610F5B"/>
    <w:rsid w:val="0061262B"/>
    <w:rsid w:val="00612951"/>
    <w:rsid w:val="006138A0"/>
    <w:rsid w:val="00617F54"/>
    <w:rsid w:val="00620076"/>
    <w:rsid w:val="006221C1"/>
    <w:rsid w:val="00623023"/>
    <w:rsid w:val="00631223"/>
    <w:rsid w:val="00634E2D"/>
    <w:rsid w:val="006436F0"/>
    <w:rsid w:val="006525C5"/>
    <w:rsid w:val="00670EA1"/>
    <w:rsid w:val="00677CC2"/>
    <w:rsid w:val="00682011"/>
    <w:rsid w:val="0068225C"/>
    <w:rsid w:val="00685F2E"/>
    <w:rsid w:val="006905DE"/>
    <w:rsid w:val="0069207B"/>
    <w:rsid w:val="006944A8"/>
    <w:rsid w:val="006964D1"/>
    <w:rsid w:val="0069740A"/>
    <w:rsid w:val="006A092A"/>
    <w:rsid w:val="006B5789"/>
    <w:rsid w:val="006B714D"/>
    <w:rsid w:val="006B7CAE"/>
    <w:rsid w:val="006C30C5"/>
    <w:rsid w:val="006C571C"/>
    <w:rsid w:val="006C7F8C"/>
    <w:rsid w:val="006D5B3F"/>
    <w:rsid w:val="006E07DF"/>
    <w:rsid w:val="006E0C19"/>
    <w:rsid w:val="006E144D"/>
    <w:rsid w:val="006E6246"/>
    <w:rsid w:val="006E66EF"/>
    <w:rsid w:val="006F274E"/>
    <w:rsid w:val="006F2BF2"/>
    <w:rsid w:val="006F318F"/>
    <w:rsid w:val="006F4226"/>
    <w:rsid w:val="006F4A99"/>
    <w:rsid w:val="00700065"/>
    <w:rsid w:val="0070017E"/>
    <w:rsid w:val="007002ED"/>
    <w:rsid w:val="00700957"/>
    <w:rsid w:val="00700B2C"/>
    <w:rsid w:val="007050A2"/>
    <w:rsid w:val="0070665B"/>
    <w:rsid w:val="00706F5F"/>
    <w:rsid w:val="00713084"/>
    <w:rsid w:val="00714F20"/>
    <w:rsid w:val="0071590F"/>
    <w:rsid w:val="00715914"/>
    <w:rsid w:val="007201BD"/>
    <w:rsid w:val="00722647"/>
    <w:rsid w:val="00724F02"/>
    <w:rsid w:val="00726883"/>
    <w:rsid w:val="007318EF"/>
    <w:rsid w:val="00731E00"/>
    <w:rsid w:val="00737E3B"/>
    <w:rsid w:val="00740D27"/>
    <w:rsid w:val="007440B7"/>
    <w:rsid w:val="00744D72"/>
    <w:rsid w:val="007453F3"/>
    <w:rsid w:val="00746599"/>
    <w:rsid w:val="007500C8"/>
    <w:rsid w:val="00756272"/>
    <w:rsid w:val="0076681A"/>
    <w:rsid w:val="00767642"/>
    <w:rsid w:val="00771280"/>
    <w:rsid w:val="007715C9"/>
    <w:rsid w:val="00771613"/>
    <w:rsid w:val="00774EDD"/>
    <w:rsid w:val="007751FF"/>
    <w:rsid w:val="007757EC"/>
    <w:rsid w:val="00776C52"/>
    <w:rsid w:val="0078137E"/>
    <w:rsid w:val="00782E95"/>
    <w:rsid w:val="00783E89"/>
    <w:rsid w:val="007925C5"/>
    <w:rsid w:val="00793915"/>
    <w:rsid w:val="007A1072"/>
    <w:rsid w:val="007A277E"/>
    <w:rsid w:val="007B7443"/>
    <w:rsid w:val="007C2253"/>
    <w:rsid w:val="007C30FB"/>
    <w:rsid w:val="007C358B"/>
    <w:rsid w:val="007C426A"/>
    <w:rsid w:val="007D02B9"/>
    <w:rsid w:val="007D403C"/>
    <w:rsid w:val="007D5A63"/>
    <w:rsid w:val="007D6F95"/>
    <w:rsid w:val="007D7B81"/>
    <w:rsid w:val="007E163D"/>
    <w:rsid w:val="007E667A"/>
    <w:rsid w:val="007F1EB3"/>
    <w:rsid w:val="007F21B3"/>
    <w:rsid w:val="007F28C9"/>
    <w:rsid w:val="007F32C9"/>
    <w:rsid w:val="007F6656"/>
    <w:rsid w:val="00803587"/>
    <w:rsid w:val="008117E9"/>
    <w:rsid w:val="008165AD"/>
    <w:rsid w:val="00817615"/>
    <w:rsid w:val="008221F2"/>
    <w:rsid w:val="008225C6"/>
    <w:rsid w:val="00823A1C"/>
    <w:rsid w:val="00824498"/>
    <w:rsid w:val="008351AF"/>
    <w:rsid w:val="008364AB"/>
    <w:rsid w:val="0083724A"/>
    <w:rsid w:val="0085163A"/>
    <w:rsid w:val="00854B95"/>
    <w:rsid w:val="00856A31"/>
    <w:rsid w:val="00857FF2"/>
    <w:rsid w:val="00860AA6"/>
    <w:rsid w:val="008611B4"/>
    <w:rsid w:val="00862EB3"/>
    <w:rsid w:val="00864B24"/>
    <w:rsid w:val="00864BF3"/>
    <w:rsid w:val="00867B37"/>
    <w:rsid w:val="00867FFD"/>
    <w:rsid w:val="00874A37"/>
    <w:rsid w:val="008754D0"/>
    <w:rsid w:val="00876492"/>
    <w:rsid w:val="00881B37"/>
    <w:rsid w:val="008855C9"/>
    <w:rsid w:val="00886456"/>
    <w:rsid w:val="00891096"/>
    <w:rsid w:val="00893802"/>
    <w:rsid w:val="00894938"/>
    <w:rsid w:val="008A2D6E"/>
    <w:rsid w:val="008A384D"/>
    <w:rsid w:val="008A3B73"/>
    <w:rsid w:val="008A46E1"/>
    <w:rsid w:val="008A4F43"/>
    <w:rsid w:val="008B050E"/>
    <w:rsid w:val="008B1387"/>
    <w:rsid w:val="008B1E37"/>
    <w:rsid w:val="008B2508"/>
    <w:rsid w:val="008B2706"/>
    <w:rsid w:val="008B70FB"/>
    <w:rsid w:val="008B749D"/>
    <w:rsid w:val="008C3133"/>
    <w:rsid w:val="008C4C40"/>
    <w:rsid w:val="008C585C"/>
    <w:rsid w:val="008C59EC"/>
    <w:rsid w:val="008D0EE0"/>
    <w:rsid w:val="008E394F"/>
    <w:rsid w:val="008E6067"/>
    <w:rsid w:val="008E712E"/>
    <w:rsid w:val="008F3129"/>
    <w:rsid w:val="008F54E7"/>
    <w:rsid w:val="00900E6F"/>
    <w:rsid w:val="00903422"/>
    <w:rsid w:val="00903500"/>
    <w:rsid w:val="00911BF0"/>
    <w:rsid w:val="00914D2E"/>
    <w:rsid w:val="00915DF9"/>
    <w:rsid w:val="00917CFC"/>
    <w:rsid w:val="00920EFA"/>
    <w:rsid w:val="009254C3"/>
    <w:rsid w:val="00932377"/>
    <w:rsid w:val="00940DB4"/>
    <w:rsid w:val="0094270D"/>
    <w:rsid w:val="0094495A"/>
    <w:rsid w:val="00944AD8"/>
    <w:rsid w:val="00947D5A"/>
    <w:rsid w:val="0095152F"/>
    <w:rsid w:val="00951B97"/>
    <w:rsid w:val="009532A5"/>
    <w:rsid w:val="00953700"/>
    <w:rsid w:val="00953E1A"/>
    <w:rsid w:val="009573C6"/>
    <w:rsid w:val="00965ABC"/>
    <w:rsid w:val="0097588A"/>
    <w:rsid w:val="00977B45"/>
    <w:rsid w:val="00982242"/>
    <w:rsid w:val="009830F0"/>
    <w:rsid w:val="009868E9"/>
    <w:rsid w:val="00991805"/>
    <w:rsid w:val="009965B3"/>
    <w:rsid w:val="009972C5"/>
    <w:rsid w:val="009976B4"/>
    <w:rsid w:val="009A1429"/>
    <w:rsid w:val="009A556C"/>
    <w:rsid w:val="009A5C30"/>
    <w:rsid w:val="009B719D"/>
    <w:rsid w:val="009C031E"/>
    <w:rsid w:val="009C1283"/>
    <w:rsid w:val="009D1C39"/>
    <w:rsid w:val="009D380A"/>
    <w:rsid w:val="009D7F5C"/>
    <w:rsid w:val="009E51D6"/>
    <w:rsid w:val="009E5275"/>
    <w:rsid w:val="009E5CFC"/>
    <w:rsid w:val="009E6217"/>
    <w:rsid w:val="009F1D87"/>
    <w:rsid w:val="009F22DE"/>
    <w:rsid w:val="00A016CF"/>
    <w:rsid w:val="00A059CA"/>
    <w:rsid w:val="00A079CB"/>
    <w:rsid w:val="00A12128"/>
    <w:rsid w:val="00A17792"/>
    <w:rsid w:val="00A2162D"/>
    <w:rsid w:val="00A22C98"/>
    <w:rsid w:val="00A231E2"/>
    <w:rsid w:val="00A26E98"/>
    <w:rsid w:val="00A27035"/>
    <w:rsid w:val="00A33588"/>
    <w:rsid w:val="00A40680"/>
    <w:rsid w:val="00A420E4"/>
    <w:rsid w:val="00A45206"/>
    <w:rsid w:val="00A54094"/>
    <w:rsid w:val="00A64912"/>
    <w:rsid w:val="00A70920"/>
    <w:rsid w:val="00A70A74"/>
    <w:rsid w:val="00A73700"/>
    <w:rsid w:val="00A74064"/>
    <w:rsid w:val="00A75D9B"/>
    <w:rsid w:val="00A76BCF"/>
    <w:rsid w:val="00A76C6E"/>
    <w:rsid w:val="00A86E33"/>
    <w:rsid w:val="00A87F34"/>
    <w:rsid w:val="00A907D3"/>
    <w:rsid w:val="00A9221D"/>
    <w:rsid w:val="00A94553"/>
    <w:rsid w:val="00A96B64"/>
    <w:rsid w:val="00AC7051"/>
    <w:rsid w:val="00AC7F18"/>
    <w:rsid w:val="00AD05AF"/>
    <w:rsid w:val="00AD0811"/>
    <w:rsid w:val="00AD5641"/>
    <w:rsid w:val="00AD7889"/>
    <w:rsid w:val="00AE17C0"/>
    <w:rsid w:val="00AF021B"/>
    <w:rsid w:val="00AF06CF"/>
    <w:rsid w:val="00AF32A1"/>
    <w:rsid w:val="00B04D4B"/>
    <w:rsid w:val="00B056A5"/>
    <w:rsid w:val="00B05CF4"/>
    <w:rsid w:val="00B07CDB"/>
    <w:rsid w:val="00B101AD"/>
    <w:rsid w:val="00B16A31"/>
    <w:rsid w:val="00B1712C"/>
    <w:rsid w:val="00B17DFD"/>
    <w:rsid w:val="00B25C94"/>
    <w:rsid w:val="00B27479"/>
    <w:rsid w:val="00B308FE"/>
    <w:rsid w:val="00B30F9C"/>
    <w:rsid w:val="00B33709"/>
    <w:rsid w:val="00B33B3C"/>
    <w:rsid w:val="00B37275"/>
    <w:rsid w:val="00B405B3"/>
    <w:rsid w:val="00B42B47"/>
    <w:rsid w:val="00B50ADC"/>
    <w:rsid w:val="00B566B1"/>
    <w:rsid w:val="00B63834"/>
    <w:rsid w:val="00B63A4E"/>
    <w:rsid w:val="00B65F8A"/>
    <w:rsid w:val="00B66202"/>
    <w:rsid w:val="00B72734"/>
    <w:rsid w:val="00B76661"/>
    <w:rsid w:val="00B7729C"/>
    <w:rsid w:val="00B80199"/>
    <w:rsid w:val="00B83204"/>
    <w:rsid w:val="00B961AB"/>
    <w:rsid w:val="00BA0C87"/>
    <w:rsid w:val="00BA1D9E"/>
    <w:rsid w:val="00BA220B"/>
    <w:rsid w:val="00BA3A57"/>
    <w:rsid w:val="00BA691F"/>
    <w:rsid w:val="00BA6D47"/>
    <w:rsid w:val="00BB4E1A"/>
    <w:rsid w:val="00BC015E"/>
    <w:rsid w:val="00BC4077"/>
    <w:rsid w:val="00BC69C7"/>
    <w:rsid w:val="00BC76AC"/>
    <w:rsid w:val="00BC7722"/>
    <w:rsid w:val="00BD0ECB"/>
    <w:rsid w:val="00BD292F"/>
    <w:rsid w:val="00BD592C"/>
    <w:rsid w:val="00BD6CD3"/>
    <w:rsid w:val="00BD7BFF"/>
    <w:rsid w:val="00BE2155"/>
    <w:rsid w:val="00BE2213"/>
    <w:rsid w:val="00BE281A"/>
    <w:rsid w:val="00BE719A"/>
    <w:rsid w:val="00BE720A"/>
    <w:rsid w:val="00BF0D73"/>
    <w:rsid w:val="00BF11C1"/>
    <w:rsid w:val="00BF2465"/>
    <w:rsid w:val="00C0345F"/>
    <w:rsid w:val="00C03828"/>
    <w:rsid w:val="00C053BF"/>
    <w:rsid w:val="00C0640C"/>
    <w:rsid w:val="00C0708E"/>
    <w:rsid w:val="00C12F65"/>
    <w:rsid w:val="00C15883"/>
    <w:rsid w:val="00C17BA0"/>
    <w:rsid w:val="00C25E7F"/>
    <w:rsid w:val="00C25EA0"/>
    <w:rsid w:val="00C2746F"/>
    <w:rsid w:val="00C324A0"/>
    <w:rsid w:val="00C3300F"/>
    <w:rsid w:val="00C33C1F"/>
    <w:rsid w:val="00C36C29"/>
    <w:rsid w:val="00C40317"/>
    <w:rsid w:val="00C40514"/>
    <w:rsid w:val="00C42BF8"/>
    <w:rsid w:val="00C50043"/>
    <w:rsid w:val="00C5048C"/>
    <w:rsid w:val="00C542C4"/>
    <w:rsid w:val="00C66360"/>
    <w:rsid w:val="00C718EB"/>
    <w:rsid w:val="00C74BEA"/>
    <w:rsid w:val="00C7573B"/>
    <w:rsid w:val="00C77949"/>
    <w:rsid w:val="00C80E7C"/>
    <w:rsid w:val="00C93C03"/>
    <w:rsid w:val="00C944E8"/>
    <w:rsid w:val="00CA64C9"/>
    <w:rsid w:val="00CB0BB0"/>
    <w:rsid w:val="00CB1769"/>
    <w:rsid w:val="00CB2C8E"/>
    <w:rsid w:val="00CB602E"/>
    <w:rsid w:val="00CB7469"/>
    <w:rsid w:val="00CC1675"/>
    <w:rsid w:val="00CC17F1"/>
    <w:rsid w:val="00CC18AD"/>
    <w:rsid w:val="00CC1B78"/>
    <w:rsid w:val="00CD6838"/>
    <w:rsid w:val="00CE051D"/>
    <w:rsid w:val="00CE1335"/>
    <w:rsid w:val="00CE15D6"/>
    <w:rsid w:val="00CE493D"/>
    <w:rsid w:val="00CF07FA"/>
    <w:rsid w:val="00CF0BB2"/>
    <w:rsid w:val="00CF3EE8"/>
    <w:rsid w:val="00CF6BD7"/>
    <w:rsid w:val="00CF6E30"/>
    <w:rsid w:val="00D04F3F"/>
    <w:rsid w:val="00D050E6"/>
    <w:rsid w:val="00D13441"/>
    <w:rsid w:val="00D150E7"/>
    <w:rsid w:val="00D205E4"/>
    <w:rsid w:val="00D24887"/>
    <w:rsid w:val="00D31990"/>
    <w:rsid w:val="00D32F65"/>
    <w:rsid w:val="00D34E43"/>
    <w:rsid w:val="00D43307"/>
    <w:rsid w:val="00D52DC2"/>
    <w:rsid w:val="00D53BCC"/>
    <w:rsid w:val="00D56A67"/>
    <w:rsid w:val="00D60ECE"/>
    <w:rsid w:val="00D628F7"/>
    <w:rsid w:val="00D702AF"/>
    <w:rsid w:val="00D70DFB"/>
    <w:rsid w:val="00D73325"/>
    <w:rsid w:val="00D76185"/>
    <w:rsid w:val="00D766DF"/>
    <w:rsid w:val="00D82643"/>
    <w:rsid w:val="00D86AD0"/>
    <w:rsid w:val="00D90B5E"/>
    <w:rsid w:val="00D91920"/>
    <w:rsid w:val="00D97542"/>
    <w:rsid w:val="00D979D7"/>
    <w:rsid w:val="00DA186E"/>
    <w:rsid w:val="00DA4116"/>
    <w:rsid w:val="00DA4E84"/>
    <w:rsid w:val="00DB251C"/>
    <w:rsid w:val="00DB2B0B"/>
    <w:rsid w:val="00DB4630"/>
    <w:rsid w:val="00DC046E"/>
    <w:rsid w:val="00DC0FB3"/>
    <w:rsid w:val="00DC2279"/>
    <w:rsid w:val="00DC4CA2"/>
    <w:rsid w:val="00DC4F88"/>
    <w:rsid w:val="00DD2AF4"/>
    <w:rsid w:val="00DE1B8F"/>
    <w:rsid w:val="00DE62F3"/>
    <w:rsid w:val="00E05704"/>
    <w:rsid w:val="00E110F5"/>
    <w:rsid w:val="00E118CF"/>
    <w:rsid w:val="00E11E44"/>
    <w:rsid w:val="00E14B3C"/>
    <w:rsid w:val="00E16355"/>
    <w:rsid w:val="00E3270E"/>
    <w:rsid w:val="00E32B25"/>
    <w:rsid w:val="00E338EF"/>
    <w:rsid w:val="00E4450F"/>
    <w:rsid w:val="00E476F7"/>
    <w:rsid w:val="00E47AA6"/>
    <w:rsid w:val="00E544BB"/>
    <w:rsid w:val="00E61064"/>
    <w:rsid w:val="00E64EB0"/>
    <w:rsid w:val="00E662CB"/>
    <w:rsid w:val="00E73762"/>
    <w:rsid w:val="00E74DC7"/>
    <w:rsid w:val="00E76806"/>
    <w:rsid w:val="00E8075A"/>
    <w:rsid w:val="00E94D5E"/>
    <w:rsid w:val="00EA37E9"/>
    <w:rsid w:val="00EA5FD7"/>
    <w:rsid w:val="00EA7100"/>
    <w:rsid w:val="00EA7F9F"/>
    <w:rsid w:val="00EB1274"/>
    <w:rsid w:val="00EB377F"/>
    <w:rsid w:val="00EB6392"/>
    <w:rsid w:val="00EB694D"/>
    <w:rsid w:val="00EB6AD0"/>
    <w:rsid w:val="00EB733B"/>
    <w:rsid w:val="00EC02A5"/>
    <w:rsid w:val="00EC3993"/>
    <w:rsid w:val="00EC497C"/>
    <w:rsid w:val="00ED2BB6"/>
    <w:rsid w:val="00ED34E1"/>
    <w:rsid w:val="00ED3B8D"/>
    <w:rsid w:val="00ED500C"/>
    <w:rsid w:val="00ED5808"/>
    <w:rsid w:val="00ED659C"/>
    <w:rsid w:val="00ED702B"/>
    <w:rsid w:val="00EE4588"/>
    <w:rsid w:val="00EE5FB4"/>
    <w:rsid w:val="00EE6C55"/>
    <w:rsid w:val="00EF2E3A"/>
    <w:rsid w:val="00EF2E3E"/>
    <w:rsid w:val="00EF607E"/>
    <w:rsid w:val="00F072A7"/>
    <w:rsid w:val="00F078DC"/>
    <w:rsid w:val="00F07C2E"/>
    <w:rsid w:val="00F1529D"/>
    <w:rsid w:val="00F23547"/>
    <w:rsid w:val="00F25282"/>
    <w:rsid w:val="00F32BA8"/>
    <w:rsid w:val="00F3438F"/>
    <w:rsid w:val="00F34530"/>
    <w:rsid w:val="00F349F1"/>
    <w:rsid w:val="00F4004D"/>
    <w:rsid w:val="00F40705"/>
    <w:rsid w:val="00F40C60"/>
    <w:rsid w:val="00F4350D"/>
    <w:rsid w:val="00F43762"/>
    <w:rsid w:val="00F46E17"/>
    <w:rsid w:val="00F47F86"/>
    <w:rsid w:val="00F567F7"/>
    <w:rsid w:val="00F62036"/>
    <w:rsid w:val="00F62088"/>
    <w:rsid w:val="00F65B52"/>
    <w:rsid w:val="00F66509"/>
    <w:rsid w:val="00F66BB4"/>
    <w:rsid w:val="00F67BCA"/>
    <w:rsid w:val="00F72D59"/>
    <w:rsid w:val="00F73BD6"/>
    <w:rsid w:val="00F74F3D"/>
    <w:rsid w:val="00F7596B"/>
    <w:rsid w:val="00F83989"/>
    <w:rsid w:val="00F85099"/>
    <w:rsid w:val="00F86B2E"/>
    <w:rsid w:val="00F93020"/>
    <w:rsid w:val="00F9379C"/>
    <w:rsid w:val="00F946A7"/>
    <w:rsid w:val="00F94CC3"/>
    <w:rsid w:val="00F9632C"/>
    <w:rsid w:val="00F97F0B"/>
    <w:rsid w:val="00FA1E52"/>
    <w:rsid w:val="00FA65B1"/>
    <w:rsid w:val="00FA7139"/>
    <w:rsid w:val="00FE3CEF"/>
    <w:rsid w:val="00FE4688"/>
    <w:rsid w:val="00FE779A"/>
    <w:rsid w:val="00FF180C"/>
    <w:rsid w:val="00FF2ECC"/>
    <w:rsid w:val="00FF7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17F1"/>
    <w:pPr>
      <w:spacing w:line="260" w:lineRule="atLeast"/>
    </w:pPr>
    <w:rPr>
      <w:sz w:val="22"/>
    </w:rPr>
  </w:style>
  <w:style w:type="paragraph" w:styleId="Heading1">
    <w:name w:val="heading 1"/>
    <w:basedOn w:val="Normal"/>
    <w:next w:val="Normal"/>
    <w:link w:val="Heading1Char"/>
    <w:uiPriority w:val="9"/>
    <w:qFormat/>
    <w:rsid w:val="00CC17F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17F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17F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17F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17F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C17F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C17F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C17F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C17F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17F1"/>
  </w:style>
  <w:style w:type="paragraph" w:customStyle="1" w:styleId="OPCParaBase">
    <w:name w:val="OPCParaBase"/>
    <w:qFormat/>
    <w:rsid w:val="00CC17F1"/>
    <w:pPr>
      <w:spacing w:line="260" w:lineRule="atLeast"/>
    </w:pPr>
    <w:rPr>
      <w:rFonts w:eastAsia="Times New Roman" w:cs="Times New Roman"/>
      <w:sz w:val="22"/>
      <w:lang w:eastAsia="en-AU"/>
    </w:rPr>
  </w:style>
  <w:style w:type="paragraph" w:customStyle="1" w:styleId="ShortT">
    <w:name w:val="ShortT"/>
    <w:basedOn w:val="OPCParaBase"/>
    <w:next w:val="Normal"/>
    <w:qFormat/>
    <w:rsid w:val="00CC17F1"/>
    <w:pPr>
      <w:spacing w:line="240" w:lineRule="auto"/>
    </w:pPr>
    <w:rPr>
      <w:b/>
      <w:sz w:val="40"/>
    </w:rPr>
  </w:style>
  <w:style w:type="paragraph" w:customStyle="1" w:styleId="ActHead1">
    <w:name w:val="ActHead 1"/>
    <w:aliases w:val="c"/>
    <w:basedOn w:val="OPCParaBase"/>
    <w:next w:val="Normal"/>
    <w:qFormat/>
    <w:rsid w:val="00CC17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17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17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17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C17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17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17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17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17F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17F1"/>
  </w:style>
  <w:style w:type="paragraph" w:customStyle="1" w:styleId="Blocks">
    <w:name w:val="Blocks"/>
    <w:aliases w:val="bb"/>
    <w:basedOn w:val="OPCParaBase"/>
    <w:qFormat/>
    <w:rsid w:val="00CC17F1"/>
    <w:pPr>
      <w:spacing w:line="240" w:lineRule="auto"/>
    </w:pPr>
    <w:rPr>
      <w:sz w:val="24"/>
    </w:rPr>
  </w:style>
  <w:style w:type="paragraph" w:customStyle="1" w:styleId="BoxText">
    <w:name w:val="BoxText"/>
    <w:aliases w:val="bt"/>
    <w:basedOn w:val="OPCParaBase"/>
    <w:qFormat/>
    <w:rsid w:val="00CC17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17F1"/>
    <w:rPr>
      <w:b/>
    </w:rPr>
  </w:style>
  <w:style w:type="paragraph" w:customStyle="1" w:styleId="BoxHeadItalic">
    <w:name w:val="BoxHeadItalic"/>
    <w:aliases w:val="bhi"/>
    <w:basedOn w:val="BoxText"/>
    <w:next w:val="BoxStep"/>
    <w:qFormat/>
    <w:rsid w:val="00CC17F1"/>
    <w:rPr>
      <w:i/>
    </w:rPr>
  </w:style>
  <w:style w:type="paragraph" w:customStyle="1" w:styleId="BoxList">
    <w:name w:val="BoxList"/>
    <w:aliases w:val="bl"/>
    <w:basedOn w:val="BoxText"/>
    <w:qFormat/>
    <w:rsid w:val="00CC17F1"/>
    <w:pPr>
      <w:ind w:left="1559" w:hanging="425"/>
    </w:pPr>
  </w:style>
  <w:style w:type="paragraph" w:customStyle="1" w:styleId="BoxNote">
    <w:name w:val="BoxNote"/>
    <w:aliases w:val="bn"/>
    <w:basedOn w:val="BoxText"/>
    <w:qFormat/>
    <w:rsid w:val="00CC17F1"/>
    <w:pPr>
      <w:tabs>
        <w:tab w:val="left" w:pos="1985"/>
      </w:tabs>
      <w:spacing w:before="122" w:line="198" w:lineRule="exact"/>
      <w:ind w:left="2948" w:hanging="1814"/>
    </w:pPr>
    <w:rPr>
      <w:sz w:val="18"/>
    </w:rPr>
  </w:style>
  <w:style w:type="paragraph" w:customStyle="1" w:styleId="BoxPara">
    <w:name w:val="BoxPara"/>
    <w:aliases w:val="bp"/>
    <w:basedOn w:val="BoxText"/>
    <w:qFormat/>
    <w:rsid w:val="00CC17F1"/>
    <w:pPr>
      <w:tabs>
        <w:tab w:val="right" w:pos="2268"/>
      </w:tabs>
      <w:ind w:left="2552" w:hanging="1418"/>
    </w:pPr>
  </w:style>
  <w:style w:type="paragraph" w:customStyle="1" w:styleId="BoxStep">
    <w:name w:val="BoxStep"/>
    <w:aliases w:val="bs"/>
    <w:basedOn w:val="BoxText"/>
    <w:qFormat/>
    <w:rsid w:val="00CC17F1"/>
    <w:pPr>
      <w:ind w:left="1985" w:hanging="851"/>
    </w:pPr>
  </w:style>
  <w:style w:type="character" w:customStyle="1" w:styleId="CharAmPartNo">
    <w:name w:val="CharAmPartNo"/>
    <w:basedOn w:val="OPCCharBase"/>
    <w:qFormat/>
    <w:rsid w:val="00CC17F1"/>
  </w:style>
  <w:style w:type="character" w:customStyle="1" w:styleId="CharAmPartText">
    <w:name w:val="CharAmPartText"/>
    <w:basedOn w:val="OPCCharBase"/>
    <w:qFormat/>
    <w:rsid w:val="00CC17F1"/>
  </w:style>
  <w:style w:type="character" w:customStyle="1" w:styleId="CharAmSchNo">
    <w:name w:val="CharAmSchNo"/>
    <w:basedOn w:val="OPCCharBase"/>
    <w:qFormat/>
    <w:rsid w:val="00CC17F1"/>
  </w:style>
  <w:style w:type="character" w:customStyle="1" w:styleId="CharAmSchText">
    <w:name w:val="CharAmSchText"/>
    <w:basedOn w:val="OPCCharBase"/>
    <w:qFormat/>
    <w:rsid w:val="00CC17F1"/>
  </w:style>
  <w:style w:type="character" w:customStyle="1" w:styleId="CharBoldItalic">
    <w:name w:val="CharBoldItalic"/>
    <w:basedOn w:val="OPCCharBase"/>
    <w:uiPriority w:val="1"/>
    <w:qFormat/>
    <w:rsid w:val="00CC17F1"/>
    <w:rPr>
      <w:b/>
      <w:i/>
    </w:rPr>
  </w:style>
  <w:style w:type="character" w:customStyle="1" w:styleId="CharChapNo">
    <w:name w:val="CharChapNo"/>
    <w:basedOn w:val="OPCCharBase"/>
    <w:uiPriority w:val="1"/>
    <w:qFormat/>
    <w:rsid w:val="00CC17F1"/>
  </w:style>
  <w:style w:type="character" w:customStyle="1" w:styleId="CharChapText">
    <w:name w:val="CharChapText"/>
    <w:basedOn w:val="OPCCharBase"/>
    <w:uiPriority w:val="1"/>
    <w:qFormat/>
    <w:rsid w:val="00CC17F1"/>
  </w:style>
  <w:style w:type="character" w:customStyle="1" w:styleId="CharDivNo">
    <w:name w:val="CharDivNo"/>
    <w:basedOn w:val="OPCCharBase"/>
    <w:uiPriority w:val="1"/>
    <w:qFormat/>
    <w:rsid w:val="00CC17F1"/>
  </w:style>
  <w:style w:type="character" w:customStyle="1" w:styleId="CharDivText">
    <w:name w:val="CharDivText"/>
    <w:basedOn w:val="OPCCharBase"/>
    <w:uiPriority w:val="1"/>
    <w:qFormat/>
    <w:rsid w:val="00CC17F1"/>
  </w:style>
  <w:style w:type="character" w:customStyle="1" w:styleId="CharItalic">
    <w:name w:val="CharItalic"/>
    <w:basedOn w:val="OPCCharBase"/>
    <w:uiPriority w:val="1"/>
    <w:qFormat/>
    <w:rsid w:val="00CC17F1"/>
    <w:rPr>
      <w:i/>
    </w:rPr>
  </w:style>
  <w:style w:type="character" w:customStyle="1" w:styleId="CharPartNo">
    <w:name w:val="CharPartNo"/>
    <w:basedOn w:val="OPCCharBase"/>
    <w:uiPriority w:val="1"/>
    <w:qFormat/>
    <w:rsid w:val="00CC17F1"/>
  </w:style>
  <w:style w:type="character" w:customStyle="1" w:styleId="CharPartText">
    <w:name w:val="CharPartText"/>
    <w:basedOn w:val="OPCCharBase"/>
    <w:uiPriority w:val="1"/>
    <w:qFormat/>
    <w:rsid w:val="00CC17F1"/>
  </w:style>
  <w:style w:type="character" w:customStyle="1" w:styleId="CharSectno">
    <w:name w:val="CharSectno"/>
    <w:basedOn w:val="OPCCharBase"/>
    <w:qFormat/>
    <w:rsid w:val="00CC17F1"/>
  </w:style>
  <w:style w:type="character" w:customStyle="1" w:styleId="CharSubdNo">
    <w:name w:val="CharSubdNo"/>
    <w:basedOn w:val="OPCCharBase"/>
    <w:uiPriority w:val="1"/>
    <w:qFormat/>
    <w:rsid w:val="00CC17F1"/>
  </w:style>
  <w:style w:type="character" w:customStyle="1" w:styleId="CharSubdText">
    <w:name w:val="CharSubdText"/>
    <w:basedOn w:val="OPCCharBase"/>
    <w:uiPriority w:val="1"/>
    <w:qFormat/>
    <w:rsid w:val="00CC17F1"/>
  </w:style>
  <w:style w:type="paragraph" w:customStyle="1" w:styleId="CTA--">
    <w:name w:val="CTA --"/>
    <w:basedOn w:val="OPCParaBase"/>
    <w:next w:val="Normal"/>
    <w:rsid w:val="00CC17F1"/>
    <w:pPr>
      <w:spacing w:before="60" w:line="240" w:lineRule="atLeast"/>
      <w:ind w:left="142" w:hanging="142"/>
    </w:pPr>
    <w:rPr>
      <w:sz w:val="20"/>
    </w:rPr>
  </w:style>
  <w:style w:type="paragraph" w:customStyle="1" w:styleId="CTA-">
    <w:name w:val="CTA -"/>
    <w:basedOn w:val="OPCParaBase"/>
    <w:rsid w:val="00CC17F1"/>
    <w:pPr>
      <w:spacing w:before="60" w:line="240" w:lineRule="atLeast"/>
      <w:ind w:left="85" w:hanging="85"/>
    </w:pPr>
    <w:rPr>
      <w:sz w:val="20"/>
    </w:rPr>
  </w:style>
  <w:style w:type="paragraph" w:customStyle="1" w:styleId="CTA---">
    <w:name w:val="CTA ---"/>
    <w:basedOn w:val="OPCParaBase"/>
    <w:next w:val="Normal"/>
    <w:rsid w:val="00CC17F1"/>
    <w:pPr>
      <w:spacing w:before="60" w:line="240" w:lineRule="atLeast"/>
      <w:ind w:left="198" w:hanging="198"/>
    </w:pPr>
    <w:rPr>
      <w:sz w:val="20"/>
    </w:rPr>
  </w:style>
  <w:style w:type="paragraph" w:customStyle="1" w:styleId="CTA----">
    <w:name w:val="CTA ----"/>
    <w:basedOn w:val="OPCParaBase"/>
    <w:next w:val="Normal"/>
    <w:rsid w:val="00CC17F1"/>
    <w:pPr>
      <w:spacing w:before="60" w:line="240" w:lineRule="atLeast"/>
      <w:ind w:left="255" w:hanging="255"/>
    </w:pPr>
    <w:rPr>
      <w:sz w:val="20"/>
    </w:rPr>
  </w:style>
  <w:style w:type="paragraph" w:customStyle="1" w:styleId="CTA1a">
    <w:name w:val="CTA 1(a)"/>
    <w:basedOn w:val="OPCParaBase"/>
    <w:rsid w:val="00CC17F1"/>
    <w:pPr>
      <w:tabs>
        <w:tab w:val="right" w:pos="414"/>
      </w:tabs>
      <w:spacing w:before="40" w:line="240" w:lineRule="atLeast"/>
      <w:ind w:left="675" w:hanging="675"/>
    </w:pPr>
    <w:rPr>
      <w:sz w:val="20"/>
    </w:rPr>
  </w:style>
  <w:style w:type="paragraph" w:customStyle="1" w:styleId="CTA1ai">
    <w:name w:val="CTA 1(a)(i)"/>
    <w:basedOn w:val="OPCParaBase"/>
    <w:rsid w:val="00CC17F1"/>
    <w:pPr>
      <w:tabs>
        <w:tab w:val="right" w:pos="1004"/>
      </w:tabs>
      <w:spacing w:before="40" w:line="240" w:lineRule="atLeast"/>
      <w:ind w:left="1253" w:hanging="1253"/>
    </w:pPr>
    <w:rPr>
      <w:sz w:val="20"/>
    </w:rPr>
  </w:style>
  <w:style w:type="paragraph" w:customStyle="1" w:styleId="CTA2a">
    <w:name w:val="CTA 2(a)"/>
    <w:basedOn w:val="OPCParaBase"/>
    <w:rsid w:val="00CC17F1"/>
    <w:pPr>
      <w:tabs>
        <w:tab w:val="right" w:pos="482"/>
      </w:tabs>
      <w:spacing w:before="40" w:line="240" w:lineRule="atLeast"/>
      <w:ind w:left="748" w:hanging="748"/>
    </w:pPr>
    <w:rPr>
      <w:sz w:val="20"/>
    </w:rPr>
  </w:style>
  <w:style w:type="paragraph" w:customStyle="1" w:styleId="CTA2ai">
    <w:name w:val="CTA 2(a)(i)"/>
    <w:basedOn w:val="OPCParaBase"/>
    <w:rsid w:val="00CC17F1"/>
    <w:pPr>
      <w:tabs>
        <w:tab w:val="right" w:pos="1089"/>
      </w:tabs>
      <w:spacing w:before="40" w:line="240" w:lineRule="atLeast"/>
      <w:ind w:left="1327" w:hanging="1327"/>
    </w:pPr>
    <w:rPr>
      <w:sz w:val="20"/>
    </w:rPr>
  </w:style>
  <w:style w:type="paragraph" w:customStyle="1" w:styleId="CTA3a">
    <w:name w:val="CTA 3(a)"/>
    <w:basedOn w:val="OPCParaBase"/>
    <w:rsid w:val="00CC17F1"/>
    <w:pPr>
      <w:tabs>
        <w:tab w:val="right" w:pos="556"/>
      </w:tabs>
      <w:spacing w:before="40" w:line="240" w:lineRule="atLeast"/>
      <w:ind w:left="805" w:hanging="805"/>
    </w:pPr>
    <w:rPr>
      <w:sz w:val="20"/>
    </w:rPr>
  </w:style>
  <w:style w:type="paragraph" w:customStyle="1" w:styleId="CTA3ai">
    <w:name w:val="CTA 3(a)(i)"/>
    <w:basedOn w:val="OPCParaBase"/>
    <w:rsid w:val="00CC17F1"/>
    <w:pPr>
      <w:tabs>
        <w:tab w:val="right" w:pos="1140"/>
      </w:tabs>
      <w:spacing w:before="40" w:line="240" w:lineRule="atLeast"/>
      <w:ind w:left="1361" w:hanging="1361"/>
    </w:pPr>
    <w:rPr>
      <w:sz w:val="20"/>
    </w:rPr>
  </w:style>
  <w:style w:type="paragraph" w:customStyle="1" w:styleId="CTA4a">
    <w:name w:val="CTA 4(a)"/>
    <w:basedOn w:val="OPCParaBase"/>
    <w:rsid w:val="00CC17F1"/>
    <w:pPr>
      <w:tabs>
        <w:tab w:val="right" w:pos="624"/>
      </w:tabs>
      <w:spacing w:before="40" w:line="240" w:lineRule="atLeast"/>
      <w:ind w:left="873" w:hanging="873"/>
    </w:pPr>
    <w:rPr>
      <w:sz w:val="20"/>
    </w:rPr>
  </w:style>
  <w:style w:type="paragraph" w:customStyle="1" w:styleId="CTA4ai">
    <w:name w:val="CTA 4(a)(i)"/>
    <w:basedOn w:val="OPCParaBase"/>
    <w:rsid w:val="00CC17F1"/>
    <w:pPr>
      <w:tabs>
        <w:tab w:val="right" w:pos="1213"/>
      </w:tabs>
      <w:spacing w:before="40" w:line="240" w:lineRule="atLeast"/>
      <w:ind w:left="1452" w:hanging="1452"/>
    </w:pPr>
    <w:rPr>
      <w:sz w:val="20"/>
    </w:rPr>
  </w:style>
  <w:style w:type="paragraph" w:customStyle="1" w:styleId="CTACAPS">
    <w:name w:val="CTA CAPS"/>
    <w:basedOn w:val="OPCParaBase"/>
    <w:rsid w:val="00CC17F1"/>
    <w:pPr>
      <w:spacing w:before="60" w:line="240" w:lineRule="atLeast"/>
    </w:pPr>
    <w:rPr>
      <w:sz w:val="20"/>
    </w:rPr>
  </w:style>
  <w:style w:type="paragraph" w:customStyle="1" w:styleId="CTAright">
    <w:name w:val="CTA right"/>
    <w:basedOn w:val="OPCParaBase"/>
    <w:rsid w:val="00CC17F1"/>
    <w:pPr>
      <w:spacing w:before="60" w:line="240" w:lineRule="auto"/>
      <w:jc w:val="right"/>
    </w:pPr>
    <w:rPr>
      <w:sz w:val="20"/>
    </w:rPr>
  </w:style>
  <w:style w:type="paragraph" w:customStyle="1" w:styleId="subsection">
    <w:name w:val="subsection"/>
    <w:aliases w:val="ss,Subsection"/>
    <w:basedOn w:val="OPCParaBase"/>
    <w:link w:val="subsectionChar"/>
    <w:rsid w:val="00CC17F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C17F1"/>
    <w:pPr>
      <w:spacing w:before="180" w:line="240" w:lineRule="auto"/>
      <w:ind w:left="1134"/>
    </w:pPr>
  </w:style>
  <w:style w:type="paragraph" w:customStyle="1" w:styleId="EndNotespara">
    <w:name w:val="EndNotes(para)"/>
    <w:aliases w:val="eta"/>
    <w:basedOn w:val="OPCParaBase"/>
    <w:next w:val="EndNotessubpara"/>
    <w:rsid w:val="00CC17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17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17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17F1"/>
    <w:pPr>
      <w:tabs>
        <w:tab w:val="right" w:pos="1412"/>
      </w:tabs>
      <w:spacing w:before="60" w:line="240" w:lineRule="auto"/>
      <w:ind w:left="1525" w:hanging="1525"/>
    </w:pPr>
    <w:rPr>
      <w:sz w:val="20"/>
    </w:rPr>
  </w:style>
  <w:style w:type="paragraph" w:customStyle="1" w:styleId="Formula">
    <w:name w:val="Formula"/>
    <w:basedOn w:val="OPCParaBase"/>
    <w:rsid w:val="00CC17F1"/>
    <w:pPr>
      <w:spacing w:line="240" w:lineRule="auto"/>
      <w:ind w:left="1134"/>
    </w:pPr>
    <w:rPr>
      <w:sz w:val="20"/>
    </w:rPr>
  </w:style>
  <w:style w:type="paragraph" w:styleId="Header">
    <w:name w:val="header"/>
    <w:basedOn w:val="OPCParaBase"/>
    <w:link w:val="HeaderChar"/>
    <w:unhideWhenUsed/>
    <w:rsid w:val="00CC17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17F1"/>
    <w:rPr>
      <w:rFonts w:eastAsia="Times New Roman" w:cs="Times New Roman"/>
      <w:sz w:val="16"/>
      <w:lang w:eastAsia="en-AU"/>
    </w:rPr>
  </w:style>
  <w:style w:type="paragraph" w:customStyle="1" w:styleId="House">
    <w:name w:val="House"/>
    <w:basedOn w:val="OPCParaBase"/>
    <w:rsid w:val="00CC17F1"/>
    <w:pPr>
      <w:spacing w:line="240" w:lineRule="auto"/>
    </w:pPr>
    <w:rPr>
      <w:sz w:val="28"/>
    </w:rPr>
  </w:style>
  <w:style w:type="paragraph" w:customStyle="1" w:styleId="Item">
    <w:name w:val="Item"/>
    <w:aliases w:val="i"/>
    <w:basedOn w:val="OPCParaBase"/>
    <w:next w:val="ItemHead"/>
    <w:rsid w:val="00CC17F1"/>
    <w:pPr>
      <w:keepLines/>
      <w:spacing w:before="80" w:line="240" w:lineRule="auto"/>
      <w:ind w:left="709"/>
    </w:pPr>
  </w:style>
  <w:style w:type="paragraph" w:customStyle="1" w:styleId="ItemHead">
    <w:name w:val="ItemHead"/>
    <w:aliases w:val="ih"/>
    <w:basedOn w:val="OPCParaBase"/>
    <w:next w:val="Item"/>
    <w:rsid w:val="00CC17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17F1"/>
    <w:pPr>
      <w:spacing w:line="240" w:lineRule="auto"/>
    </w:pPr>
    <w:rPr>
      <w:b/>
      <w:sz w:val="32"/>
    </w:rPr>
  </w:style>
  <w:style w:type="paragraph" w:customStyle="1" w:styleId="notedraft">
    <w:name w:val="note(draft)"/>
    <w:aliases w:val="nd"/>
    <w:basedOn w:val="OPCParaBase"/>
    <w:rsid w:val="00CC17F1"/>
    <w:pPr>
      <w:spacing w:before="240" w:line="240" w:lineRule="auto"/>
      <w:ind w:left="284" w:hanging="284"/>
    </w:pPr>
    <w:rPr>
      <w:i/>
      <w:sz w:val="24"/>
    </w:rPr>
  </w:style>
  <w:style w:type="paragraph" w:customStyle="1" w:styleId="notemargin">
    <w:name w:val="note(margin)"/>
    <w:aliases w:val="nm"/>
    <w:basedOn w:val="OPCParaBase"/>
    <w:rsid w:val="00CC17F1"/>
    <w:pPr>
      <w:tabs>
        <w:tab w:val="left" w:pos="709"/>
      </w:tabs>
      <w:spacing w:before="122" w:line="198" w:lineRule="exact"/>
      <w:ind w:left="709" w:hanging="709"/>
    </w:pPr>
    <w:rPr>
      <w:sz w:val="18"/>
    </w:rPr>
  </w:style>
  <w:style w:type="paragraph" w:customStyle="1" w:styleId="noteToPara">
    <w:name w:val="noteToPara"/>
    <w:aliases w:val="ntp"/>
    <w:basedOn w:val="OPCParaBase"/>
    <w:rsid w:val="00CC17F1"/>
    <w:pPr>
      <w:spacing w:before="122" w:line="198" w:lineRule="exact"/>
      <w:ind w:left="2353" w:hanging="709"/>
    </w:pPr>
    <w:rPr>
      <w:sz w:val="18"/>
    </w:rPr>
  </w:style>
  <w:style w:type="paragraph" w:customStyle="1" w:styleId="noteParlAmend">
    <w:name w:val="note(ParlAmend)"/>
    <w:aliases w:val="npp"/>
    <w:basedOn w:val="OPCParaBase"/>
    <w:next w:val="ParlAmend"/>
    <w:rsid w:val="00CC17F1"/>
    <w:pPr>
      <w:spacing w:line="240" w:lineRule="auto"/>
      <w:jc w:val="right"/>
    </w:pPr>
    <w:rPr>
      <w:rFonts w:ascii="Arial" w:hAnsi="Arial"/>
      <w:b/>
      <w:i/>
    </w:rPr>
  </w:style>
  <w:style w:type="paragraph" w:customStyle="1" w:styleId="Page1">
    <w:name w:val="Page1"/>
    <w:basedOn w:val="OPCParaBase"/>
    <w:rsid w:val="00CC17F1"/>
    <w:pPr>
      <w:spacing w:before="5600" w:line="240" w:lineRule="auto"/>
    </w:pPr>
    <w:rPr>
      <w:b/>
      <w:sz w:val="32"/>
    </w:rPr>
  </w:style>
  <w:style w:type="paragraph" w:customStyle="1" w:styleId="PageBreak">
    <w:name w:val="PageBreak"/>
    <w:aliases w:val="pb"/>
    <w:basedOn w:val="OPCParaBase"/>
    <w:rsid w:val="00CC17F1"/>
    <w:pPr>
      <w:spacing w:line="240" w:lineRule="auto"/>
    </w:pPr>
    <w:rPr>
      <w:sz w:val="20"/>
    </w:rPr>
  </w:style>
  <w:style w:type="paragraph" w:customStyle="1" w:styleId="paragraphsub">
    <w:name w:val="paragraph(sub)"/>
    <w:aliases w:val="aa"/>
    <w:basedOn w:val="OPCParaBase"/>
    <w:rsid w:val="00CC17F1"/>
    <w:pPr>
      <w:tabs>
        <w:tab w:val="right" w:pos="1985"/>
      </w:tabs>
      <w:spacing w:before="40" w:line="240" w:lineRule="auto"/>
      <w:ind w:left="2098" w:hanging="2098"/>
    </w:pPr>
  </w:style>
  <w:style w:type="paragraph" w:customStyle="1" w:styleId="paragraphsub-sub">
    <w:name w:val="paragraph(sub-sub)"/>
    <w:aliases w:val="aaa"/>
    <w:basedOn w:val="OPCParaBase"/>
    <w:rsid w:val="00CC17F1"/>
    <w:pPr>
      <w:tabs>
        <w:tab w:val="right" w:pos="2722"/>
      </w:tabs>
      <w:spacing w:before="40" w:line="240" w:lineRule="auto"/>
      <w:ind w:left="2835" w:hanging="2835"/>
    </w:pPr>
  </w:style>
  <w:style w:type="paragraph" w:customStyle="1" w:styleId="paragraph">
    <w:name w:val="paragraph"/>
    <w:aliases w:val="a"/>
    <w:basedOn w:val="OPCParaBase"/>
    <w:link w:val="paragraphChar"/>
    <w:rsid w:val="00CC17F1"/>
    <w:pPr>
      <w:tabs>
        <w:tab w:val="right" w:pos="1531"/>
      </w:tabs>
      <w:spacing w:before="40" w:line="240" w:lineRule="auto"/>
      <w:ind w:left="1644" w:hanging="1644"/>
    </w:pPr>
  </w:style>
  <w:style w:type="paragraph" w:customStyle="1" w:styleId="ParlAmend">
    <w:name w:val="ParlAmend"/>
    <w:aliases w:val="pp"/>
    <w:basedOn w:val="OPCParaBase"/>
    <w:rsid w:val="00CC17F1"/>
    <w:pPr>
      <w:spacing w:before="240" w:line="240" w:lineRule="atLeast"/>
      <w:ind w:hanging="567"/>
    </w:pPr>
    <w:rPr>
      <w:sz w:val="24"/>
    </w:rPr>
  </w:style>
  <w:style w:type="paragraph" w:customStyle="1" w:styleId="Penalty">
    <w:name w:val="Penalty"/>
    <w:basedOn w:val="OPCParaBase"/>
    <w:rsid w:val="00CC17F1"/>
    <w:pPr>
      <w:tabs>
        <w:tab w:val="left" w:pos="2977"/>
      </w:tabs>
      <w:spacing w:before="180" w:line="240" w:lineRule="auto"/>
      <w:ind w:left="1985" w:hanging="851"/>
    </w:pPr>
  </w:style>
  <w:style w:type="paragraph" w:customStyle="1" w:styleId="Portfolio">
    <w:name w:val="Portfolio"/>
    <w:basedOn w:val="OPCParaBase"/>
    <w:rsid w:val="00CC17F1"/>
    <w:pPr>
      <w:spacing w:line="240" w:lineRule="auto"/>
    </w:pPr>
    <w:rPr>
      <w:i/>
      <w:sz w:val="20"/>
    </w:rPr>
  </w:style>
  <w:style w:type="paragraph" w:customStyle="1" w:styleId="Preamble">
    <w:name w:val="Preamble"/>
    <w:basedOn w:val="OPCParaBase"/>
    <w:next w:val="Normal"/>
    <w:rsid w:val="00CC17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17F1"/>
    <w:pPr>
      <w:spacing w:line="240" w:lineRule="auto"/>
    </w:pPr>
    <w:rPr>
      <w:i/>
      <w:sz w:val="20"/>
    </w:rPr>
  </w:style>
  <w:style w:type="paragraph" w:customStyle="1" w:styleId="Session">
    <w:name w:val="Session"/>
    <w:basedOn w:val="OPCParaBase"/>
    <w:rsid w:val="00CC17F1"/>
    <w:pPr>
      <w:spacing w:line="240" w:lineRule="auto"/>
    </w:pPr>
    <w:rPr>
      <w:sz w:val="28"/>
    </w:rPr>
  </w:style>
  <w:style w:type="paragraph" w:customStyle="1" w:styleId="Sponsor">
    <w:name w:val="Sponsor"/>
    <w:basedOn w:val="OPCParaBase"/>
    <w:rsid w:val="00CC17F1"/>
    <w:pPr>
      <w:spacing w:line="240" w:lineRule="auto"/>
    </w:pPr>
    <w:rPr>
      <w:i/>
    </w:rPr>
  </w:style>
  <w:style w:type="paragraph" w:customStyle="1" w:styleId="Subitem">
    <w:name w:val="Subitem"/>
    <w:aliases w:val="iss"/>
    <w:basedOn w:val="OPCParaBase"/>
    <w:rsid w:val="00CC17F1"/>
    <w:pPr>
      <w:spacing w:before="180" w:line="240" w:lineRule="auto"/>
      <w:ind w:left="709" w:hanging="709"/>
    </w:pPr>
  </w:style>
  <w:style w:type="paragraph" w:customStyle="1" w:styleId="SubitemHead">
    <w:name w:val="SubitemHead"/>
    <w:aliases w:val="issh"/>
    <w:basedOn w:val="OPCParaBase"/>
    <w:rsid w:val="00CC17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17F1"/>
    <w:pPr>
      <w:spacing w:before="40" w:line="240" w:lineRule="auto"/>
      <w:ind w:left="1134"/>
    </w:pPr>
  </w:style>
  <w:style w:type="paragraph" w:customStyle="1" w:styleId="SubsectionHead">
    <w:name w:val="SubsectionHead"/>
    <w:aliases w:val="ssh"/>
    <w:basedOn w:val="OPCParaBase"/>
    <w:next w:val="subsection"/>
    <w:rsid w:val="00CC17F1"/>
    <w:pPr>
      <w:keepNext/>
      <w:keepLines/>
      <w:spacing w:before="240" w:line="240" w:lineRule="auto"/>
      <w:ind w:left="1134"/>
    </w:pPr>
    <w:rPr>
      <w:i/>
    </w:rPr>
  </w:style>
  <w:style w:type="paragraph" w:customStyle="1" w:styleId="Tablea">
    <w:name w:val="Table(a)"/>
    <w:aliases w:val="ta"/>
    <w:basedOn w:val="OPCParaBase"/>
    <w:rsid w:val="00CC17F1"/>
    <w:pPr>
      <w:spacing w:before="60" w:line="240" w:lineRule="auto"/>
      <w:ind w:left="284" w:hanging="284"/>
    </w:pPr>
    <w:rPr>
      <w:sz w:val="20"/>
    </w:rPr>
  </w:style>
  <w:style w:type="paragraph" w:customStyle="1" w:styleId="TableAA">
    <w:name w:val="Table(AA)"/>
    <w:aliases w:val="taaa"/>
    <w:basedOn w:val="OPCParaBase"/>
    <w:rsid w:val="00CC17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17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17F1"/>
    <w:pPr>
      <w:spacing w:before="60" w:line="240" w:lineRule="atLeast"/>
    </w:pPr>
    <w:rPr>
      <w:sz w:val="20"/>
    </w:rPr>
  </w:style>
  <w:style w:type="paragraph" w:customStyle="1" w:styleId="TLPBoxTextnote">
    <w:name w:val="TLPBoxText(note"/>
    <w:aliases w:val="right)"/>
    <w:basedOn w:val="OPCParaBase"/>
    <w:rsid w:val="00CC17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17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17F1"/>
    <w:pPr>
      <w:spacing w:before="122" w:line="198" w:lineRule="exact"/>
      <w:ind w:left="1985" w:hanging="851"/>
      <w:jc w:val="right"/>
    </w:pPr>
    <w:rPr>
      <w:sz w:val="18"/>
    </w:rPr>
  </w:style>
  <w:style w:type="paragraph" w:customStyle="1" w:styleId="TLPTableBullet">
    <w:name w:val="TLPTableBullet"/>
    <w:aliases w:val="ttb"/>
    <w:basedOn w:val="OPCParaBase"/>
    <w:rsid w:val="00CC17F1"/>
    <w:pPr>
      <w:spacing w:line="240" w:lineRule="exact"/>
      <w:ind w:left="284" w:hanging="284"/>
    </w:pPr>
    <w:rPr>
      <w:sz w:val="20"/>
    </w:rPr>
  </w:style>
  <w:style w:type="paragraph" w:styleId="TOC1">
    <w:name w:val="toc 1"/>
    <w:basedOn w:val="Normal"/>
    <w:next w:val="Normal"/>
    <w:uiPriority w:val="39"/>
    <w:unhideWhenUsed/>
    <w:rsid w:val="00CC17F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C17F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C17F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C17F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C17F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C17F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C17F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C17F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C17F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C17F1"/>
    <w:pPr>
      <w:keepLines/>
      <w:spacing w:before="240" w:after="120" w:line="240" w:lineRule="auto"/>
      <w:ind w:left="794"/>
    </w:pPr>
    <w:rPr>
      <w:b/>
      <w:kern w:val="28"/>
      <w:sz w:val="20"/>
    </w:rPr>
  </w:style>
  <w:style w:type="paragraph" w:customStyle="1" w:styleId="TofSectsHeading">
    <w:name w:val="TofSects(Heading)"/>
    <w:basedOn w:val="OPCParaBase"/>
    <w:rsid w:val="00CC17F1"/>
    <w:pPr>
      <w:spacing w:before="240" w:after="120" w:line="240" w:lineRule="auto"/>
    </w:pPr>
    <w:rPr>
      <w:b/>
      <w:sz w:val="24"/>
    </w:rPr>
  </w:style>
  <w:style w:type="paragraph" w:customStyle="1" w:styleId="TofSectsSection">
    <w:name w:val="TofSects(Section)"/>
    <w:basedOn w:val="OPCParaBase"/>
    <w:rsid w:val="00CC17F1"/>
    <w:pPr>
      <w:keepLines/>
      <w:spacing w:before="40" w:line="240" w:lineRule="auto"/>
      <w:ind w:left="1588" w:hanging="794"/>
    </w:pPr>
    <w:rPr>
      <w:kern w:val="28"/>
      <w:sz w:val="18"/>
    </w:rPr>
  </w:style>
  <w:style w:type="paragraph" w:customStyle="1" w:styleId="TofSectsSubdiv">
    <w:name w:val="TofSects(Subdiv)"/>
    <w:basedOn w:val="OPCParaBase"/>
    <w:rsid w:val="00CC17F1"/>
    <w:pPr>
      <w:keepLines/>
      <w:spacing w:before="80" w:line="240" w:lineRule="auto"/>
      <w:ind w:left="1588" w:hanging="794"/>
    </w:pPr>
    <w:rPr>
      <w:kern w:val="28"/>
    </w:rPr>
  </w:style>
  <w:style w:type="paragraph" w:customStyle="1" w:styleId="WRStyle">
    <w:name w:val="WR Style"/>
    <w:aliases w:val="WR"/>
    <w:basedOn w:val="OPCParaBase"/>
    <w:rsid w:val="00CC17F1"/>
    <w:pPr>
      <w:spacing w:before="240" w:line="240" w:lineRule="auto"/>
      <w:ind w:left="284" w:hanging="284"/>
    </w:pPr>
    <w:rPr>
      <w:b/>
      <w:i/>
      <w:kern w:val="28"/>
      <w:sz w:val="24"/>
    </w:rPr>
  </w:style>
  <w:style w:type="paragraph" w:customStyle="1" w:styleId="notepara">
    <w:name w:val="note(para)"/>
    <w:aliases w:val="na"/>
    <w:basedOn w:val="OPCParaBase"/>
    <w:rsid w:val="00CC17F1"/>
    <w:pPr>
      <w:spacing w:before="40" w:line="198" w:lineRule="exact"/>
      <w:ind w:left="2354" w:hanging="369"/>
    </w:pPr>
    <w:rPr>
      <w:sz w:val="18"/>
    </w:rPr>
  </w:style>
  <w:style w:type="paragraph" w:styleId="Footer">
    <w:name w:val="footer"/>
    <w:link w:val="FooterChar"/>
    <w:rsid w:val="00CC17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17F1"/>
    <w:rPr>
      <w:rFonts w:eastAsia="Times New Roman" w:cs="Times New Roman"/>
      <w:sz w:val="22"/>
      <w:szCs w:val="24"/>
      <w:lang w:eastAsia="en-AU"/>
    </w:rPr>
  </w:style>
  <w:style w:type="character" w:styleId="LineNumber">
    <w:name w:val="line number"/>
    <w:basedOn w:val="OPCCharBase"/>
    <w:uiPriority w:val="99"/>
    <w:unhideWhenUsed/>
    <w:rsid w:val="00CC17F1"/>
    <w:rPr>
      <w:sz w:val="16"/>
    </w:rPr>
  </w:style>
  <w:style w:type="table" w:customStyle="1" w:styleId="CFlag">
    <w:name w:val="CFlag"/>
    <w:basedOn w:val="TableNormal"/>
    <w:uiPriority w:val="99"/>
    <w:rsid w:val="00CC17F1"/>
    <w:rPr>
      <w:rFonts w:eastAsia="Times New Roman" w:cs="Times New Roman"/>
      <w:lang w:eastAsia="en-AU"/>
    </w:rPr>
    <w:tblPr/>
  </w:style>
  <w:style w:type="paragraph" w:styleId="BalloonText">
    <w:name w:val="Balloon Text"/>
    <w:basedOn w:val="Normal"/>
    <w:link w:val="BalloonTextChar"/>
    <w:uiPriority w:val="99"/>
    <w:unhideWhenUsed/>
    <w:rsid w:val="00CC17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17F1"/>
    <w:rPr>
      <w:rFonts w:ascii="Tahoma" w:hAnsi="Tahoma" w:cs="Tahoma"/>
      <w:sz w:val="16"/>
      <w:szCs w:val="16"/>
    </w:rPr>
  </w:style>
  <w:style w:type="table" w:styleId="TableGrid">
    <w:name w:val="Table Grid"/>
    <w:basedOn w:val="TableNormal"/>
    <w:uiPriority w:val="59"/>
    <w:rsid w:val="00CC1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C17F1"/>
    <w:rPr>
      <w:b/>
      <w:sz w:val="28"/>
      <w:szCs w:val="32"/>
    </w:rPr>
  </w:style>
  <w:style w:type="paragraph" w:customStyle="1" w:styleId="LegislationMadeUnder">
    <w:name w:val="LegislationMadeUnder"/>
    <w:basedOn w:val="OPCParaBase"/>
    <w:next w:val="Normal"/>
    <w:rsid w:val="00CC17F1"/>
    <w:rPr>
      <w:i/>
      <w:sz w:val="32"/>
      <w:szCs w:val="32"/>
    </w:rPr>
  </w:style>
  <w:style w:type="paragraph" w:customStyle="1" w:styleId="SignCoverPageEnd">
    <w:name w:val="SignCoverPageEnd"/>
    <w:basedOn w:val="OPCParaBase"/>
    <w:next w:val="Normal"/>
    <w:rsid w:val="00CC17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17F1"/>
    <w:pPr>
      <w:pBdr>
        <w:top w:val="single" w:sz="4" w:space="1" w:color="auto"/>
      </w:pBdr>
      <w:spacing w:before="360"/>
      <w:ind w:right="397"/>
      <w:jc w:val="both"/>
    </w:pPr>
  </w:style>
  <w:style w:type="paragraph" w:customStyle="1" w:styleId="NotesHeading1">
    <w:name w:val="NotesHeading 1"/>
    <w:basedOn w:val="OPCParaBase"/>
    <w:next w:val="Normal"/>
    <w:rsid w:val="00CC17F1"/>
    <w:rPr>
      <w:b/>
      <w:sz w:val="28"/>
      <w:szCs w:val="28"/>
    </w:rPr>
  </w:style>
  <w:style w:type="paragraph" w:customStyle="1" w:styleId="NotesHeading2">
    <w:name w:val="NotesHeading 2"/>
    <w:basedOn w:val="OPCParaBase"/>
    <w:next w:val="Normal"/>
    <w:rsid w:val="00CC17F1"/>
    <w:rPr>
      <w:b/>
      <w:sz w:val="28"/>
      <w:szCs w:val="28"/>
    </w:rPr>
  </w:style>
  <w:style w:type="paragraph" w:customStyle="1" w:styleId="CompiledActNo">
    <w:name w:val="CompiledActNo"/>
    <w:basedOn w:val="OPCParaBase"/>
    <w:next w:val="Normal"/>
    <w:rsid w:val="00CC17F1"/>
    <w:rPr>
      <w:b/>
      <w:sz w:val="24"/>
      <w:szCs w:val="24"/>
    </w:rPr>
  </w:style>
  <w:style w:type="paragraph" w:customStyle="1" w:styleId="ENotesText">
    <w:name w:val="ENotesText"/>
    <w:aliases w:val="Ent"/>
    <w:basedOn w:val="OPCParaBase"/>
    <w:next w:val="Normal"/>
    <w:rsid w:val="00CC17F1"/>
    <w:pPr>
      <w:spacing w:before="120"/>
    </w:pPr>
  </w:style>
  <w:style w:type="paragraph" w:customStyle="1" w:styleId="CompiledMadeUnder">
    <w:name w:val="CompiledMadeUnder"/>
    <w:basedOn w:val="OPCParaBase"/>
    <w:next w:val="Normal"/>
    <w:rsid w:val="00CC17F1"/>
    <w:rPr>
      <w:i/>
      <w:sz w:val="24"/>
      <w:szCs w:val="24"/>
    </w:rPr>
  </w:style>
  <w:style w:type="paragraph" w:customStyle="1" w:styleId="Paragraphsub-sub-sub">
    <w:name w:val="Paragraph(sub-sub-sub)"/>
    <w:aliases w:val="aaaa"/>
    <w:basedOn w:val="OPCParaBase"/>
    <w:rsid w:val="00CC17F1"/>
    <w:pPr>
      <w:tabs>
        <w:tab w:val="right" w:pos="3402"/>
      </w:tabs>
      <w:spacing w:before="40" w:line="240" w:lineRule="auto"/>
      <w:ind w:left="3402" w:hanging="3402"/>
    </w:pPr>
  </w:style>
  <w:style w:type="paragraph" w:customStyle="1" w:styleId="TableTextEndNotes">
    <w:name w:val="TableTextEndNotes"/>
    <w:aliases w:val="Tten"/>
    <w:basedOn w:val="Normal"/>
    <w:rsid w:val="00CC17F1"/>
    <w:pPr>
      <w:spacing w:before="60" w:line="240" w:lineRule="auto"/>
    </w:pPr>
    <w:rPr>
      <w:rFonts w:cs="Arial"/>
      <w:sz w:val="20"/>
      <w:szCs w:val="22"/>
    </w:rPr>
  </w:style>
  <w:style w:type="paragraph" w:customStyle="1" w:styleId="NoteToSubpara">
    <w:name w:val="NoteToSubpara"/>
    <w:aliases w:val="nts"/>
    <w:basedOn w:val="OPCParaBase"/>
    <w:rsid w:val="00CC17F1"/>
    <w:pPr>
      <w:spacing w:before="40" w:line="198" w:lineRule="exact"/>
      <w:ind w:left="2835" w:hanging="709"/>
    </w:pPr>
    <w:rPr>
      <w:sz w:val="18"/>
    </w:rPr>
  </w:style>
  <w:style w:type="paragraph" w:customStyle="1" w:styleId="ENoteTableHeading">
    <w:name w:val="ENoteTableHeading"/>
    <w:aliases w:val="enth"/>
    <w:basedOn w:val="OPCParaBase"/>
    <w:rsid w:val="00CC17F1"/>
    <w:pPr>
      <w:keepNext/>
      <w:spacing w:before="60" w:line="240" w:lineRule="atLeast"/>
    </w:pPr>
    <w:rPr>
      <w:rFonts w:ascii="Arial" w:hAnsi="Arial"/>
      <w:b/>
      <w:sz w:val="16"/>
    </w:rPr>
  </w:style>
  <w:style w:type="paragraph" w:customStyle="1" w:styleId="ENoteTTi">
    <w:name w:val="ENoteTTi"/>
    <w:aliases w:val="entti"/>
    <w:basedOn w:val="OPCParaBase"/>
    <w:rsid w:val="00CC17F1"/>
    <w:pPr>
      <w:keepNext/>
      <w:spacing w:before="60" w:line="240" w:lineRule="atLeast"/>
      <w:ind w:left="170"/>
    </w:pPr>
    <w:rPr>
      <w:sz w:val="16"/>
    </w:rPr>
  </w:style>
  <w:style w:type="paragraph" w:customStyle="1" w:styleId="ENotesHeading1">
    <w:name w:val="ENotesHeading 1"/>
    <w:aliases w:val="Enh1"/>
    <w:basedOn w:val="OPCParaBase"/>
    <w:next w:val="Normal"/>
    <w:rsid w:val="00CC17F1"/>
    <w:pPr>
      <w:spacing w:before="120"/>
      <w:outlineLvl w:val="1"/>
    </w:pPr>
    <w:rPr>
      <w:b/>
      <w:sz w:val="28"/>
      <w:szCs w:val="28"/>
    </w:rPr>
  </w:style>
  <w:style w:type="paragraph" w:customStyle="1" w:styleId="ENotesHeading2">
    <w:name w:val="ENotesHeading 2"/>
    <w:aliases w:val="Enh2"/>
    <w:basedOn w:val="OPCParaBase"/>
    <w:next w:val="Normal"/>
    <w:rsid w:val="00CC17F1"/>
    <w:pPr>
      <w:spacing w:before="120" w:after="120"/>
      <w:outlineLvl w:val="2"/>
    </w:pPr>
    <w:rPr>
      <w:b/>
      <w:sz w:val="24"/>
      <w:szCs w:val="28"/>
    </w:rPr>
  </w:style>
  <w:style w:type="paragraph" w:customStyle="1" w:styleId="ENoteTTIndentHeading">
    <w:name w:val="ENoteTTIndentHeading"/>
    <w:aliases w:val="enTTHi"/>
    <w:basedOn w:val="OPCParaBase"/>
    <w:rsid w:val="00CC17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17F1"/>
    <w:pPr>
      <w:spacing w:before="60" w:line="240" w:lineRule="atLeast"/>
    </w:pPr>
    <w:rPr>
      <w:sz w:val="16"/>
    </w:rPr>
  </w:style>
  <w:style w:type="paragraph" w:customStyle="1" w:styleId="MadeunderText">
    <w:name w:val="MadeunderText"/>
    <w:basedOn w:val="OPCParaBase"/>
    <w:next w:val="Normal"/>
    <w:rsid w:val="00CC17F1"/>
    <w:pPr>
      <w:spacing w:before="240"/>
    </w:pPr>
    <w:rPr>
      <w:sz w:val="24"/>
      <w:szCs w:val="24"/>
    </w:rPr>
  </w:style>
  <w:style w:type="paragraph" w:customStyle="1" w:styleId="ENotesHeading3">
    <w:name w:val="ENotesHeading 3"/>
    <w:aliases w:val="Enh3"/>
    <w:basedOn w:val="OPCParaBase"/>
    <w:next w:val="Normal"/>
    <w:rsid w:val="00CC17F1"/>
    <w:pPr>
      <w:keepNext/>
      <w:spacing w:before="120" w:line="240" w:lineRule="auto"/>
      <w:outlineLvl w:val="4"/>
    </w:pPr>
    <w:rPr>
      <w:b/>
      <w:szCs w:val="24"/>
    </w:rPr>
  </w:style>
  <w:style w:type="character" w:customStyle="1" w:styleId="CharSubPartTextCASA">
    <w:name w:val="CharSubPartText(CASA)"/>
    <w:basedOn w:val="OPCCharBase"/>
    <w:uiPriority w:val="1"/>
    <w:rsid w:val="00CC17F1"/>
  </w:style>
  <w:style w:type="character" w:customStyle="1" w:styleId="CharSubPartNoCASA">
    <w:name w:val="CharSubPartNo(CASA)"/>
    <w:basedOn w:val="OPCCharBase"/>
    <w:uiPriority w:val="1"/>
    <w:rsid w:val="00CC17F1"/>
  </w:style>
  <w:style w:type="paragraph" w:customStyle="1" w:styleId="ENoteTTIndentHeadingSub">
    <w:name w:val="ENoteTTIndentHeadingSub"/>
    <w:aliases w:val="enTTHis"/>
    <w:basedOn w:val="OPCParaBase"/>
    <w:rsid w:val="00CC17F1"/>
    <w:pPr>
      <w:keepNext/>
      <w:spacing w:before="60" w:line="240" w:lineRule="atLeast"/>
      <w:ind w:left="340"/>
    </w:pPr>
    <w:rPr>
      <w:b/>
      <w:sz w:val="16"/>
    </w:rPr>
  </w:style>
  <w:style w:type="paragraph" w:customStyle="1" w:styleId="ENoteTTiSub">
    <w:name w:val="ENoteTTiSub"/>
    <w:aliases w:val="enttis"/>
    <w:basedOn w:val="OPCParaBase"/>
    <w:rsid w:val="00CC17F1"/>
    <w:pPr>
      <w:keepNext/>
      <w:spacing w:before="60" w:line="240" w:lineRule="atLeast"/>
      <w:ind w:left="340"/>
    </w:pPr>
    <w:rPr>
      <w:sz w:val="16"/>
    </w:rPr>
  </w:style>
  <w:style w:type="paragraph" w:customStyle="1" w:styleId="SubDivisionMigration">
    <w:name w:val="SubDivisionMigration"/>
    <w:aliases w:val="sdm"/>
    <w:basedOn w:val="OPCParaBase"/>
    <w:rsid w:val="00CC17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17F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C17F1"/>
    <w:pPr>
      <w:spacing w:before="122" w:line="240" w:lineRule="auto"/>
      <w:ind w:left="1985" w:hanging="851"/>
    </w:pPr>
    <w:rPr>
      <w:sz w:val="18"/>
    </w:rPr>
  </w:style>
  <w:style w:type="paragraph" w:customStyle="1" w:styleId="FreeForm">
    <w:name w:val="FreeForm"/>
    <w:rsid w:val="00D702AF"/>
    <w:rPr>
      <w:rFonts w:ascii="Arial" w:hAnsi="Arial"/>
      <w:sz w:val="22"/>
    </w:rPr>
  </w:style>
  <w:style w:type="paragraph" w:customStyle="1" w:styleId="SOText">
    <w:name w:val="SO Text"/>
    <w:aliases w:val="sot"/>
    <w:link w:val="SOTextChar"/>
    <w:rsid w:val="00CC17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17F1"/>
    <w:rPr>
      <w:sz w:val="22"/>
    </w:rPr>
  </w:style>
  <w:style w:type="paragraph" w:customStyle="1" w:styleId="SOTextNote">
    <w:name w:val="SO TextNote"/>
    <w:aliases w:val="sont"/>
    <w:basedOn w:val="SOText"/>
    <w:qFormat/>
    <w:rsid w:val="00CC17F1"/>
    <w:pPr>
      <w:spacing w:before="122" w:line="198" w:lineRule="exact"/>
      <w:ind w:left="1843" w:hanging="709"/>
    </w:pPr>
    <w:rPr>
      <w:sz w:val="18"/>
    </w:rPr>
  </w:style>
  <w:style w:type="paragraph" w:customStyle="1" w:styleId="SOPara">
    <w:name w:val="SO Para"/>
    <w:aliases w:val="soa"/>
    <w:basedOn w:val="SOText"/>
    <w:link w:val="SOParaChar"/>
    <w:qFormat/>
    <w:rsid w:val="00CC17F1"/>
    <w:pPr>
      <w:tabs>
        <w:tab w:val="right" w:pos="1786"/>
      </w:tabs>
      <w:spacing w:before="40"/>
      <w:ind w:left="2070" w:hanging="936"/>
    </w:pPr>
  </w:style>
  <w:style w:type="character" w:customStyle="1" w:styleId="SOParaChar">
    <w:name w:val="SO Para Char"/>
    <w:aliases w:val="soa Char"/>
    <w:basedOn w:val="DefaultParagraphFont"/>
    <w:link w:val="SOPara"/>
    <w:rsid w:val="00CC17F1"/>
    <w:rPr>
      <w:sz w:val="22"/>
    </w:rPr>
  </w:style>
  <w:style w:type="paragraph" w:customStyle="1" w:styleId="FileName">
    <w:name w:val="FileName"/>
    <w:basedOn w:val="Normal"/>
    <w:rsid w:val="00CC17F1"/>
  </w:style>
  <w:style w:type="paragraph" w:customStyle="1" w:styleId="TableHeading">
    <w:name w:val="TableHeading"/>
    <w:aliases w:val="th"/>
    <w:basedOn w:val="OPCParaBase"/>
    <w:next w:val="Tabletext"/>
    <w:rsid w:val="00CC17F1"/>
    <w:pPr>
      <w:keepNext/>
      <w:spacing w:before="60" w:line="240" w:lineRule="atLeast"/>
    </w:pPr>
    <w:rPr>
      <w:b/>
      <w:sz w:val="20"/>
    </w:rPr>
  </w:style>
  <w:style w:type="paragraph" w:customStyle="1" w:styleId="SOHeadBold">
    <w:name w:val="SO HeadBold"/>
    <w:aliases w:val="sohb"/>
    <w:basedOn w:val="SOText"/>
    <w:next w:val="SOText"/>
    <w:link w:val="SOHeadBoldChar"/>
    <w:qFormat/>
    <w:rsid w:val="00CC17F1"/>
    <w:rPr>
      <w:b/>
    </w:rPr>
  </w:style>
  <w:style w:type="character" w:customStyle="1" w:styleId="SOHeadBoldChar">
    <w:name w:val="SO HeadBold Char"/>
    <w:aliases w:val="sohb Char"/>
    <w:basedOn w:val="DefaultParagraphFont"/>
    <w:link w:val="SOHeadBold"/>
    <w:rsid w:val="00CC17F1"/>
    <w:rPr>
      <w:b/>
      <w:sz w:val="22"/>
    </w:rPr>
  </w:style>
  <w:style w:type="paragraph" w:customStyle="1" w:styleId="SOHeadItalic">
    <w:name w:val="SO HeadItalic"/>
    <w:aliases w:val="sohi"/>
    <w:basedOn w:val="SOText"/>
    <w:next w:val="SOText"/>
    <w:link w:val="SOHeadItalicChar"/>
    <w:qFormat/>
    <w:rsid w:val="00CC17F1"/>
    <w:rPr>
      <w:i/>
    </w:rPr>
  </w:style>
  <w:style w:type="character" w:customStyle="1" w:styleId="SOHeadItalicChar">
    <w:name w:val="SO HeadItalic Char"/>
    <w:aliases w:val="sohi Char"/>
    <w:basedOn w:val="DefaultParagraphFont"/>
    <w:link w:val="SOHeadItalic"/>
    <w:rsid w:val="00CC17F1"/>
    <w:rPr>
      <w:i/>
      <w:sz w:val="22"/>
    </w:rPr>
  </w:style>
  <w:style w:type="paragraph" w:customStyle="1" w:styleId="SOBullet">
    <w:name w:val="SO Bullet"/>
    <w:aliases w:val="sotb"/>
    <w:basedOn w:val="SOText"/>
    <w:link w:val="SOBulletChar"/>
    <w:qFormat/>
    <w:rsid w:val="00CC17F1"/>
    <w:pPr>
      <w:ind w:left="1559" w:hanging="425"/>
    </w:pPr>
  </w:style>
  <w:style w:type="character" w:customStyle="1" w:styleId="SOBulletChar">
    <w:name w:val="SO Bullet Char"/>
    <w:aliases w:val="sotb Char"/>
    <w:basedOn w:val="DefaultParagraphFont"/>
    <w:link w:val="SOBullet"/>
    <w:rsid w:val="00CC17F1"/>
    <w:rPr>
      <w:sz w:val="22"/>
    </w:rPr>
  </w:style>
  <w:style w:type="paragraph" w:customStyle="1" w:styleId="SOBulletNote">
    <w:name w:val="SO BulletNote"/>
    <w:aliases w:val="sonb"/>
    <w:basedOn w:val="SOTextNote"/>
    <w:link w:val="SOBulletNoteChar"/>
    <w:qFormat/>
    <w:rsid w:val="00CC17F1"/>
    <w:pPr>
      <w:tabs>
        <w:tab w:val="left" w:pos="1560"/>
      </w:tabs>
      <w:ind w:left="2268" w:hanging="1134"/>
    </w:pPr>
  </w:style>
  <w:style w:type="character" w:customStyle="1" w:styleId="SOBulletNoteChar">
    <w:name w:val="SO BulletNote Char"/>
    <w:aliases w:val="sonb Char"/>
    <w:basedOn w:val="DefaultParagraphFont"/>
    <w:link w:val="SOBulletNote"/>
    <w:rsid w:val="00CC17F1"/>
    <w:rPr>
      <w:sz w:val="18"/>
    </w:rPr>
  </w:style>
  <w:style w:type="paragraph" w:customStyle="1" w:styleId="SOText2">
    <w:name w:val="SO Text2"/>
    <w:aliases w:val="sot2"/>
    <w:basedOn w:val="Normal"/>
    <w:next w:val="SOText"/>
    <w:link w:val="SOText2Char"/>
    <w:rsid w:val="00CC17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C17F1"/>
    <w:rPr>
      <w:sz w:val="22"/>
    </w:rPr>
  </w:style>
  <w:style w:type="paragraph" w:customStyle="1" w:styleId="SubPartCASA">
    <w:name w:val="SubPart(CASA)"/>
    <w:aliases w:val="csp"/>
    <w:basedOn w:val="OPCParaBase"/>
    <w:next w:val="ActHead3"/>
    <w:rsid w:val="00CC17F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C17F1"/>
    <w:rPr>
      <w:rFonts w:eastAsia="Times New Roman" w:cs="Times New Roman"/>
      <w:sz w:val="22"/>
      <w:lang w:eastAsia="en-AU"/>
    </w:rPr>
  </w:style>
  <w:style w:type="character" w:customStyle="1" w:styleId="notetextChar">
    <w:name w:val="note(text) Char"/>
    <w:aliases w:val="n Char"/>
    <w:basedOn w:val="DefaultParagraphFont"/>
    <w:link w:val="notetext"/>
    <w:rsid w:val="00CC17F1"/>
    <w:rPr>
      <w:rFonts w:eastAsia="Times New Roman" w:cs="Times New Roman"/>
      <w:sz w:val="18"/>
      <w:lang w:eastAsia="en-AU"/>
    </w:rPr>
  </w:style>
  <w:style w:type="character" w:customStyle="1" w:styleId="Heading1Char">
    <w:name w:val="Heading 1 Char"/>
    <w:basedOn w:val="DefaultParagraphFont"/>
    <w:link w:val="Heading1"/>
    <w:uiPriority w:val="9"/>
    <w:rsid w:val="00CC17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17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17F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C17F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C17F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C17F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C17F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C17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C17F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C17F1"/>
    <w:rPr>
      <w:rFonts w:ascii="Arial" w:hAnsi="Arial" w:cs="Arial" w:hint="default"/>
      <w:b/>
      <w:bCs/>
      <w:sz w:val="28"/>
      <w:szCs w:val="28"/>
    </w:rPr>
  </w:style>
  <w:style w:type="paragraph" w:styleId="Index1">
    <w:name w:val="index 1"/>
    <w:basedOn w:val="Normal"/>
    <w:next w:val="Normal"/>
    <w:autoRedefine/>
    <w:rsid w:val="00CC17F1"/>
    <w:pPr>
      <w:ind w:left="240" w:hanging="240"/>
    </w:pPr>
  </w:style>
  <w:style w:type="paragraph" w:styleId="Index2">
    <w:name w:val="index 2"/>
    <w:basedOn w:val="Normal"/>
    <w:next w:val="Normal"/>
    <w:autoRedefine/>
    <w:rsid w:val="00CC17F1"/>
    <w:pPr>
      <w:ind w:left="480" w:hanging="240"/>
    </w:pPr>
  </w:style>
  <w:style w:type="paragraph" w:styleId="Index3">
    <w:name w:val="index 3"/>
    <w:basedOn w:val="Normal"/>
    <w:next w:val="Normal"/>
    <w:autoRedefine/>
    <w:rsid w:val="00CC17F1"/>
    <w:pPr>
      <w:ind w:left="720" w:hanging="240"/>
    </w:pPr>
  </w:style>
  <w:style w:type="paragraph" w:styleId="Index4">
    <w:name w:val="index 4"/>
    <w:basedOn w:val="Normal"/>
    <w:next w:val="Normal"/>
    <w:autoRedefine/>
    <w:rsid w:val="00CC17F1"/>
    <w:pPr>
      <w:ind w:left="960" w:hanging="240"/>
    </w:pPr>
  </w:style>
  <w:style w:type="paragraph" w:styleId="Index5">
    <w:name w:val="index 5"/>
    <w:basedOn w:val="Normal"/>
    <w:next w:val="Normal"/>
    <w:autoRedefine/>
    <w:rsid w:val="00CC17F1"/>
    <w:pPr>
      <w:ind w:left="1200" w:hanging="240"/>
    </w:pPr>
  </w:style>
  <w:style w:type="paragraph" w:styleId="Index6">
    <w:name w:val="index 6"/>
    <w:basedOn w:val="Normal"/>
    <w:next w:val="Normal"/>
    <w:autoRedefine/>
    <w:rsid w:val="00CC17F1"/>
    <w:pPr>
      <w:ind w:left="1440" w:hanging="240"/>
    </w:pPr>
  </w:style>
  <w:style w:type="paragraph" w:styleId="Index7">
    <w:name w:val="index 7"/>
    <w:basedOn w:val="Normal"/>
    <w:next w:val="Normal"/>
    <w:autoRedefine/>
    <w:rsid w:val="00CC17F1"/>
    <w:pPr>
      <w:ind w:left="1680" w:hanging="240"/>
    </w:pPr>
  </w:style>
  <w:style w:type="paragraph" w:styleId="Index8">
    <w:name w:val="index 8"/>
    <w:basedOn w:val="Normal"/>
    <w:next w:val="Normal"/>
    <w:autoRedefine/>
    <w:rsid w:val="00CC17F1"/>
    <w:pPr>
      <w:ind w:left="1920" w:hanging="240"/>
    </w:pPr>
  </w:style>
  <w:style w:type="paragraph" w:styleId="Index9">
    <w:name w:val="index 9"/>
    <w:basedOn w:val="Normal"/>
    <w:next w:val="Normal"/>
    <w:autoRedefine/>
    <w:rsid w:val="00CC17F1"/>
    <w:pPr>
      <w:ind w:left="2160" w:hanging="240"/>
    </w:pPr>
  </w:style>
  <w:style w:type="paragraph" w:styleId="NormalIndent">
    <w:name w:val="Normal Indent"/>
    <w:basedOn w:val="Normal"/>
    <w:rsid w:val="00CC17F1"/>
    <w:pPr>
      <w:ind w:left="720"/>
    </w:pPr>
  </w:style>
  <w:style w:type="paragraph" w:styleId="FootnoteText">
    <w:name w:val="footnote text"/>
    <w:basedOn w:val="Normal"/>
    <w:link w:val="FootnoteTextChar"/>
    <w:rsid w:val="00CC17F1"/>
    <w:rPr>
      <w:sz w:val="20"/>
    </w:rPr>
  </w:style>
  <w:style w:type="character" w:customStyle="1" w:styleId="FootnoteTextChar">
    <w:name w:val="Footnote Text Char"/>
    <w:basedOn w:val="DefaultParagraphFont"/>
    <w:link w:val="FootnoteText"/>
    <w:rsid w:val="00CC17F1"/>
  </w:style>
  <w:style w:type="paragraph" w:styleId="CommentText">
    <w:name w:val="annotation text"/>
    <w:basedOn w:val="Normal"/>
    <w:link w:val="CommentTextChar"/>
    <w:rsid w:val="00CC17F1"/>
    <w:rPr>
      <w:sz w:val="20"/>
    </w:rPr>
  </w:style>
  <w:style w:type="character" w:customStyle="1" w:styleId="CommentTextChar">
    <w:name w:val="Comment Text Char"/>
    <w:basedOn w:val="DefaultParagraphFont"/>
    <w:link w:val="CommentText"/>
    <w:rsid w:val="00CC17F1"/>
  </w:style>
  <w:style w:type="paragraph" w:styleId="IndexHeading">
    <w:name w:val="index heading"/>
    <w:basedOn w:val="Normal"/>
    <w:next w:val="Index1"/>
    <w:rsid w:val="00CC17F1"/>
    <w:rPr>
      <w:rFonts w:ascii="Arial" w:hAnsi="Arial" w:cs="Arial"/>
      <w:b/>
      <w:bCs/>
    </w:rPr>
  </w:style>
  <w:style w:type="paragraph" w:styleId="Caption">
    <w:name w:val="caption"/>
    <w:basedOn w:val="Normal"/>
    <w:next w:val="Normal"/>
    <w:qFormat/>
    <w:rsid w:val="00CC17F1"/>
    <w:pPr>
      <w:spacing w:before="120" w:after="120"/>
    </w:pPr>
    <w:rPr>
      <w:b/>
      <w:bCs/>
      <w:sz w:val="20"/>
    </w:rPr>
  </w:style>
  <w:style w:type="paragraph" w:styleId="TableofFigures">
    <w:name w:val="table of figures"/>
    <w:basedOn w:val="Normal"/>
    <w:next w:val="Normal"/>
    <w:rsid w:val="00CC17F1"/>
    <w:pPr>
      <w:ind w:left="480" w:hanging="480"/>
    </w:pPr>
  </w:style>
  <w:style w:type="paragraph" w:styleId="EnvelopeAddress">
    <w:name w:val="envelope address"/>
    <w:basedOn w:val="Normal"/>
    <w:rsid w:val="00CC17F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C17F1"/>
    <w:rPr>
      <w:rFonts w:ascii="Arial" w:hAnsi="Arial" w:cs="Arial"/>
      <w:sz w:val="20"/>
    </w:rPr>
  </w:style>
  <w:style w:type="character" w:styleId="FootnoteReference">
    <w:name w:val="footnote reference"/>
    <w:basedOn w:val="DefaultParagraphFont"/>
    <w:rsid w:val="00CC17F1"/>
    <w:rPr>
      <w:rFonts w:ascii="Times New Roman" w:hAnsi="Times New Roman"/>
      <w:sz w:val="20"/>
      <w:vertAlign w:val="superscript"/>
    </w:rPr>
  </w:style>
  <w:style w:type="character" w:styleId="CommentReference">
    <w:name w:val="annotation reference"/>
    <w:basedOn w:val="DefaultParagraphFont"/>
    <w:rsid w:val="00CC17F1"/>
    <w:rPr>
      <w:sz w:val="16"/>
      <w:szCs w:val="16"/>
    </w:rPr>
  </w:style>
  <w:style w:type="character" w:styleId="PageNumber">
    <w:name w:val="page number"/>
    <w:basedOn w:val="DefaultParagraphFont"/>
    <w:rsid w:val="00CC17F1"/>
  </w:style>
  <w:style w:type="character" w:styleId="EndnoteReference">
    <w:name w:val="endnote reference"/>
    <w:basedOn w:val="DefaultParagraphFont"/>
    <w:rsid w:val="00CC17F1"/>
    <w:rPr>
      <w:vertAlign w:val="superscript"/>
    </w:rPr>
  </w:style>
  <w:style w:type="paragraph" w:styleId="EndnoteText">
    <w:name w:val="endnote text"/>
    <w:basedOn w:val="Normal"/>
    <w:link w:val="EndnoteTextChar"/>
    <w:rsid w:val="00CC17F1"/>
    <w:rPr>
      <w:sz w:val="20"/>
    </w:rPr>
  </w:style>
  <w:style w:type="character" w:customStyle="1" w:styleId="EndnoteTextChar">
    <w:name w:val="Endnote Text Char"/>
    <w:basedOn w:val="DefaultParagraphFont"/>
    <w:link w:val="EndnoteText"/>
    <w:rsid w:val="00CC17F1"/>
  </w:style>
  <w:style w:type="paragraph" w:styleId="TableofAuthorities">
    <w:name w:val="table of authorities"/>
    <w:basedOn w:val="Normal"/>
    <w:next w:val="Normal"/>
    <w:rsid w:val="00CC17F1"/>
    <w:pPr>
      <w:ind w:left="240" w:hanging="240"/>
    </w:pPr>
  </w:style>
  <w:style w:type="paragraph" w:styleId="MacroText">
    <w:name w:val="macro"/>
    <w:link w:val="MacroTextChar"/>
    <w:rsid w:val="00CC17F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C17F1"/>
    <w:rPr>
      <w:rFonts w:ascii="Courier New" w:eastAsia="Times New Roman" w:hAnsi="Courier New" w:cs="Courier New"/>
      <w:lang w:eastAsia="en-AU"/>
    </w:rPr>
  </w:style>
  <w:style w:type="paragraph" w:styleId="TOAHeading">
    <w:name w:val="toa heading"/>
    <w:basedOn w:val="Normal"/>
    <w:next w:val="Normal"/>
    <w:rsid w:val="00CC17F1"/>
    <w:pPr>
      <w:spacing w:before="120"/>
    </w:pPr>
    <w:rPr>
      <w:rFonts w:ascii="Arial" w:hAnsi="Arial" w:cs="Arial"/>
      <w:b/>
      <w:bCs/>
    </w:rPr>
  </w:style>
  <w:style w:type="paragraph" w:styleId="List">
    <w:name w:val="List"/>
    <w:basedOn w:val="Normal"/>
    <w:rsid w:val="00CC17F1"/>
    <w:pPr>
      <w:ind w:left="283" w:hanging="283"/>
    </w:pPr>
  </w:style>
  <w:style w:type="paragraph" w:styleId="ListBullet">
    <w:name w:val="List Bullet"/>
    <w:basedOn w:val="Normal"/>
    <w:autoRedefine/>
    <w:rsid w:val="00CC17F1"/>
    <w:pPr>
      <w:tabs>
        <w:tab w:val="num" w:pos="360"/>
      </w:tabs>
      <w:ind w:left="360" w:hanging="360"/>
    </w:pPr>
  </w:style>
  <w:style w:type="paragraph" w:styleId="ListNumber">
    <w:name w:val="List Number"/>
    <w:basedOn w:val="Normal"/>
    <w:rsid w:val="00CC17F1"/>
    <w:pPr>
      <w:tabs>
        <w:tab w:val="num" w:pos="360"/>
      </w:tabs>
      <w:ind w:left="360" w:hanging="360"/>
    </w:pPr>
  </w:style>
  <w:style w:type="paragraph" w:styleId="List2">
    <w:name w:val="List 2"/>
    <w:basedOn w:val="Normal"/>
    <w:rsid w:val="00CC17F1"/>
    <w:pPr>
      <w:ind w:left="566" w:hanging="283"/>
    </w:pPr>
  </w:style>
  <w:style w:type="paragraph" w:styleId="List3">
    <w:name w:val="List 3"/>
    <w:basedOn w:val="Normal"/>
    <w:rsid w:val="00CC17F1"/>
    <w:pPr>
      <w:ind w:left="849" w:hanging="283"/>
    </w:pPr>
  </w:style>
  <w:style w:type="paragraph" w:styleId="List4">
    <w:name w:val="List 4"/>
    <w:basedOn w:val="Normal"/>
    <w:rsid w:val="00CC17F1"/>
    <w:pPr>
      <w:ind w:left="1132" w:hanging="283"/>
    </w:pPr>
  </w:style>
  <w:style w:type="paragraph" w:styleId="List5">
    <w:name w:val="List 5"/>
    <w:basedOn w:val="Normal"/>
    <w:rsid w:val="00CC17F1"/>
    <w:pPr>
      <w:ind w:left="1415" w:hanging="283"/>
    </w:pPr>
  </w:style>
  <w:style w:type="paragraph" w:styleId="ListBullet2">
    <w:name w:val="List Bullet 2"/>
    <w:basedOn w:val="Normal"/>
    <w:autoRedefine/>
    <w:rsid w:val="00CC17F1"/>
    <w:pPr>
      <w:tabs>
        <w:tab w:val="num" w:pos="360"/>
      </w:tabs>
    </w:pPr>
  </w:style>
  <w:style w:type="paragraph" w:styleId="ListBullet3">
    <w:name w:val="List Bullet 3"/>
    <w:basedOn w:val="Normal"/>
    <w:autoRedefine/>
    <w:rsid w:val="00CC17F1"/>
    <w:pPr>
      <w:tabs>
        <w:tab w:val="num" w:pos="926"/>
      </w:tabs>
      <w:ind w:left="926" w:hanging="360"/>
    </w:pPr>
  </w:style>
  <w:style w:type="paragraph" w:styleId="ListBullet4">
    <w:name w:val="List Bullet 4"/>
    <w:basedOn w:val="Normal"/>
    <w:autoRedefine/>
    <w:rsid w:val="00CC17F1"/>
    <w:pPr>
      <w:tabs>
        <w:tab w:val="num" w:pos="1209"/>
      </w:tabs>
      <w:ind w:left="1209" w:hanging="360"/>
    </w:pPr>
  </w:style>
  <w:style w:type="paragraph" w:styleId="ListBullet5">
    <w:name w:val="List Bullet 5"/>
    <w:basedOn w:val="Normal"/>
    <w:autoRedefine/>
    <w:rsid w:val="00CC17F1"/>
    <w:pPr>
      <w:tabs>
        <w:tab w:val="num" w:pos="1492"/>
      </w:tabs>
      <w:ind w:left="1492" w:hanging="360"/>
    </w:pPr>
  </w:style>
  <w:style w:type="paragraph" w:styleId="ListNumber2">
    <w:name w:val="List Number 2"/>
    <w:basedOn w:val="Normal"/>
    <w:rsid w:val="00CC17F1"/>
    <w:pPr>
      <w:tabs>
        <w:tab w:val="num" w:pos="643"/>
      </w:tabs>
      <w:ind w:left="643" w:hanging="360"/>
    </w:pPr>
  </w:style>
  <w:style w:type="paragraph" w:styleId="ListNumber3">
    <w:name w:val="List Number 3"/>
    <w:basedOn w:val="Normal"/>
    <w:rsid w:val="00CC17F1"/>
    <w:pPr>
      <w:tabs>
        <w:tab w:val="num" w:pos="926"/>
      </w:tabs>
      <w:ind w:left="926" w:hanging="360"/>
    </w:pPr>
  </w:style>
  <w:style w:type="paragraph" w:styleId="ListNumber4">
    <w:name w:val="List Number 4"/>
    <w:basedOn w:val="Normal"/>
    <w:rsid w:val="00CC17F1"/>
    <w:pPr>
      <w:tabs>
        <w:tab w:val="num" w:pos="1209"/>
      </w:tabs>
      <w:ind w:left="1209" w:hanging="360"/>
    </w:pPr>
  </w:style>
  <w:style w:type="paragraph" w:styleId="ListNumber5">
    <w:name w:val="List Number 5"/>
    <w:basedOn w:val="Normal"/>
    <w:rsid w:val="00CC17F1"/>
    <w:pPr>
      <w:tabs>
        <w:tab w:val="num" w:pos="1492"/>
      </w:tabs>
      <w:ind w:left="1492" w:hanging="360"/>
    </w:pPr>
  </w:style>
  <w:style w:type="paragraph" w:styleId="Title">
    <w:name w:val="Title"/>
    <w:basedOn w:val="Normal"/>
    <w:link w:val="TitleChar"/>
    <w:qFormat/>
    <w:rsid w:val="00CC17F1"/>
    <w:pPr>
      <w:spacing w:before="240" w:after="60"/>
    </w:pPr>
    <w:rPr>
      <w:rFonts w:ascii="Arial" w:hAnsi="Arial" w:cs="Arial"/>
      <w:b/>
      <w:bCs/>
      <w:sz w:val="40"/>
      <w:szCs w:val="40"/>
    </w:rPr>
  </w:style>
  <w:style w:type="character" w:customStyle="1" w:styleId="TitleChar">
    <w:name w:val="Title Char"/>
    <w:basedOn w:val="DefaultParagraphFont"/>
    <w:link w:val="Title"/>
    <w:rsid w:val="00CC17F1"/>
    <w:rPr>
      <w:rFonts w:ascii="Arial" w:hAnsi="Arial" w:cs="Arial"/>
      <w:b/>
      <w:bCs/>
      <w:sz w:val="40"/>
      <w:szCs w:val="40"/>
    </w:rPr>
  </w:style>
  <w:style w:type="paragraph" w:styleId="Closing">
    <w:name w:val="Closing"/>
    <w:basedOn w:val="Normal"/>
    <w:link w:val="ClosingChar"/>
    <w:rsid w:val="00CC17F1"/>
    <w:pPr>
      <w:ind w:left="4252"/>
    </w:pPr>
  </w:style>
  <w:style w:type="character" w:customStyle="1" w:styleId="ClosingChar">
    <w:name w:val="Closing Char"/>
    <w:basedOn w:val="DefaultParagraphFont"/>
    <w:link w:val="Closing"/>
    <w:rsid w:val="00CC17F1"/>
    <w:rPr>
      <w:sz w:val="22"/>
    </w:rPr>
  </w:style>
  <w:style w:type="paragraph" w:styleId="Signature">
    <w:name w:val="Signature"/>
    <w:basedOn w:val="Normal"/>
    <w:link w:val="SignatureChar"/>
    <w:rsid w:val="00CC17F1"/>
    <w:pPr>
      <w:ind w:left="4252"/>
    </w:pPr>
  </w:style>
  <w:style w:type="character" w:customStyle="1" w:styleId="SignatureChar">
    <w:name w:val="Signature Char"/>
    <w:basedOn w:val="DefaultParagraphFont"/>
    <w:link w:val="Signature"/>
    <w:rsid w:val="00CC17F1"/>
    <w:rPr>
      <w:sz w:val="22"/>
    </w:rPr>
  </w:style>
  <w:style w:type="paragraph" w:styleId="BodyText">
    <w:name w:val="Body Text"/>
    <w:basedOn w:val="Normal"/>
    <w:link w:val="BodyTextChar"/>
    <w:rsid w:val="00CC17F1"/>
    <w:pPr>
      <w:spacing w:after="120"/>
    </w:pPr>
  </w:style>
  <w:style w:type="character" w:customStyle="1" w:styleId="BodyTextChar">
    <w:name w:val="Body Text Char"/>
    <w:basedOn w:val="DefaultParagraphFont"/>
    <w:link w:val="BodyText"/>
    <w:rsid w:val="00CC17F1"/>
    <w:rPr>
      <w:sz w:val="22"/>
    </w:rPr>
  </w:style>
  <w:style w:type="paragraph" w:styleId="BodyTextIndent">
    <w:name w:val="Body Text Indent"/>
    <w:basedOn w:val="Normal"/>
    <w:link w:val="BodyTextIndentChar"/>
    <w:rsid w:val="00CC17F1"/>
    <w:pPr>
      <w:spacing w:after="120"/>
      <w:ind w:left="283"/>
    </w:pPr>
  </w:style>
  <w:style w:type="character" w:customStyle="1" w:styleId="BodyTextIndentChar">
    <w:name w:val="Body Text Indent Char"/>
    <w:basedOn w:val="DefaultParagraphFont"/>
    <w:link w:val="BodyTextIndent"/>
    <w:rsid w:val="00CC17F1"/>
    <w:rPr>
      <w:sz w:val="22"/>
    </w:rPr>
  </w:style>
  <w:style w:type="paragraph" w:styleId="ListContinue">
    <w:name w:val="List Continue"/>
    <w:basedOn w:val="Normal"/>
    <w:rsid w:val="00CC17F1"/>
    <w:pPr>
      <w:spacing w:after="120"/>
      <w:ind w:left="283"/>
    </w:pPr>
  </w:style>
  <w:style w:type="paragraph" w:styleId="ListContinue2">
    <w:name w:val="List Continue 2"/>
    <w:basedOn w:val="Normal"/>
    <w:rsid w:val="00CC17F1"/>
    <w:pPr>
      <w:spacing w:after="120"/>
      <w:ind w:left="566"/>
    </w:pPr>
  </w:style>
  <w:style w:type="paragraph" w:styleId="ListContinue3">
    <w:name w:val="List Continue 3"/>
    <w:basedOn w:val="Normal"/>
    <w:rsid w:val="00CC17F1"/>
    <w:pPr>
      <w:spacing w:after="120"/>
      <w:ind w:left="849"/>
    </w:pPr>
  </w:style>
  <w:style w:type="paragraph" w:styleId="ListContinue4">
    <w:name w:val="List Continue 4"/>
    <w:basedOn w:val="Normal"/>
    <w:rsid w:val="00CC17F1"/>
    <w:pPr>
      <w:spacing w:after="120"/>
      <w:ind w:left="1132"/>
    </w:pPr>
  </w:style>
  <w:style w:type="paragraph" w:styleId="ListContinue5">
    <w:name w:val="List Continue 5"/>
    <w:basedOn w:val="Normal"/>
    <w:rsid w:val="00CC17F1"/>
    <w:pPr>
      <w:spacing w:after="120"/>
      <w:ind w:left="1415"/>
    </w:pPr>
  </w:style>
  <w:style w:type="paragraph" w:styleId="MessageHeader">
    <w:name w:val="Message Header"/>
    <w:basedOn w:val="Normal"/>
    <w:link w:val="MessageHeaderChar"/>
    <w:rsid w:val="00CC17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C17F1"/>
    <w:rPr>
      <w:rFonts w:ascii="Arial" w:hAnsi="Arial" w:cs="Arial"/>
      <w:sz w:val="22"/>
      <w:shd w:val="pct20" w:color="auto" w:fill="auto"/>
    </w:rPr>
  </w:style>
  <w:style w:type="paragraph" w:styleId="Subtitle">
    <w:name w:val="Subtitle"/>
    <w:basedOn w:val="Normal"/>
    <w:link w:val="SubtitleChar"/>
    <w:qFormat/>
    <w:rsid w:val="00CC17F1"/>
    <w:pPr>
      <w:spacing w:after="60"/>
      <w:jc w:val="center"/>
      <w:outlineLvl w:val="1"/>
    </w:pPr>
    <w:rPr>
      <w:rFonts w:ascii="Arial" w:hAnsi="Arial" w:cs="Arial"/>
    </w:rPr>
  </w:style>
  <w:style w:type="character" w:customStyle="1" w:styleId="SubtitleChar">
    <w:name w:val="Subtitle Char"/>
    <w:basedOn w:val="DefaultParagraphFont"/>
    <w:link w:val="Subtitle"/>
    <w:rsid w:val="00CC17F1"/>
    <w:rPr>
      <w:rFonts w:ascii="Arial" w:hAnsi="Arial" w:cs="Arial"/>
      <w:sz w:val="22"/>
    </w:rPr>
  </w:style>
  <w:style w:type="paragraph" w:styleId="Salutation">
    <w:name w:val="Salutation"/>
    <w:basedOn w:val="Normal"/>
    <w:next w:val="Normal"/>
    <w:link w:val="SalutationChar"/>
    <w:rsid w:val="00CC17F1"/>
  </w:style>
  <w:style w:type="character" w:customStyle="1" w:styleId="SalutationChar">
    <w:name w:val="Salutation Char"/>
    <w:basedOn w:val="DefaultParagraphFont"/>
    <w:link w:val="Salutation"/>
    <w:rsid w:val="00CC17F1"/>
    <w:rPr>
      <w:sz w:val="22"/>
    </w:rPr>
  </w:style>
  <w:style w:type="paragraph" w:styleId="Date">
    <w:name w:val="Date"/>
    <w:basedOn w:val="Normal"/>
    <w:next w:val="Normal"/>
    <w:link w:val="DateChar"/>
    <w:rsid w:val="00CC17F1"/>
  </w:style>
  <w:style w:type="character" w:customStyle="1" w:styleId="DateChar">
    <w:name w:val="Date Char"/>
    <w:basedOn w:val="DefaultParagraphFont"/>
    <w:link w:val="Date"/>
    <w:rsid w:val="00CC17F1"/>
    <w:rPr>
      <w:sz w:val="22"/>
    </w:rPr>
  </w:style>
  <w:style w:type="paragraph" w:styleId="BodyTextFirstIndent">
    <w:name w:val="Body Text First Indent"/>
    <w:basedOn w:val="BodyText"/>
    <w:link w:val="BodyTextFirstIndentChar"/>
    <w:rsid w:val="00CC17F1"/>
    <w:pPr>
      <w:ind w:firstLine="210"/>
    </w:pPr>
  </w:style>
  <w:style w:type="character" w:customStyle="1" w:styleId="BodyTextFirstIndentChar">
    <w:name w:val="Body Text First Indent Char"/>
    <w:basedOn w:val="BodyTextChar"/>
    <w:link w:val="BodyTextFirstIndent"/>
    <w:rsid w:val="00CC17F1"/>
    <w:rPr>
      <w:sz w:val="22"/>
    </w:rPr>
  </w:style>
  <w:style w:type="paragraph" w:styleId="BodyTextFirstIndent2">
    <w:name w:val="Body Text First Indent 2"/>
    <w:basedOn w:val="BodyTextIndent"/>
    <w:link w:val="BodyTextFirstIndent2Char"/>
    <w:rsid w:val="00CC17F1"/>
    <w:pPr>
      <w:ind w:firstLine="210"/>
    </w:pPr>
  </w:style>
  <w:style w:type="character" w:customStyle="1" w:styleId="BodyTextFirstIndent2Char">
    <w:name w:val="Body Text First Indent 2 Char"/>
    <w:basedOn w:val="BodyTextIndentChar"/>
    <w:link w:val="BodyTextFirstIndent2"/>
    <w:rsid w:val="00CC17F1"/>
    <w:rPr>
      <w:sz w:val="22"/>
    </w:rPr>
  </w:style>
  <w:style w:type="paragraph" w:styleId="BodyText2">
    <w:name w:val="Body Text 2"/>
    <w:basedOn w:val="Normal"/>
    <w:link w:val="BodyText2Char"/>
    <w:rsid w:val="00CC17F1"/>
    <w:pPr>
      <w:spacing w:after="120" w:line="480" w:lineRule="auto"/>
    </w:pPr>
  </w:style>
  <w:style w:type="character" w:customStyle="1" w:styleId="BodyText2Char">
    <w:name w:val="Body Text 2 Char"/>
    <w:basedOn w:val="DefaultParagraphFont"/>
    <w:link w:val="BodyText2"/>
    <w:rsid w:val="00CC17F1"/>
    <w:rPr>
      <w:sz w:val="22"/>
    </w:rPr>
  </w:style>
  <w:style w:type="paragraph" w:styleId="BodyText3">
    <w:name w:val="Body Text 3"/>
    <w:basedOn w:val="Normal"/>
    <w:link w:val="BodyText3Char"/>
    <w:rsid w:val="00CC17F1"/>
    <w:pPr>
      <w:spacing w:after="120"/>
    </w:pPr>
    <w:rPr>
      <w:sz w:val="16"/>
      <w:szCs w:val="16"/>
    </w:rPr>
  </w:style>
  <w:style w:type="character" w:customStyle="1" w:styleId="BodyText3Char">
    <w:name w:val="Body Text 3 Char"/>
    <w:basedOn w:val="DefaultParagraphFont"/>
    <w:link w:val="BodyText3"/>
    <w:rsid w:val="00CC17F1"/>
    <w:rPr>
      <w:sz w:val="16"/>
      <w:szCs w:val="16"/>
    </w:rPr>
  </w:style>
  <w:style w:type="paragraph" w:styleId="BodyTextIndent2">
    <w:name w:val="Body Text Indent 2"/>
    <w:basedOn w:val="Normal"/>
    <w:link w:val="BodyTextIndent2Char"/>
    <w:rsid w:val="00CC17F1"/>
    <w:pPr>
      <w:spacing w:after="120" w:line="480" w:lineRule="auto"/>
      <w:ind w:left="283"/>
    </w:pPr>
  </w:style>
  <w:style w:type="character" w:customStyle="1" w:styleId="BodyTextIndent2Char">
    <w:name w:val="Body Text Indent 2 Char"/>
    <w:basedOn w:val="DefaultParagraphFont"/>
    <w:link w:val="BodyTextIndent2"/>
    <w:rsid w:val="00CC17F1"/>
    <w:rPr>
      <w:sz w:val="22"/>
    </w:rPr>
  </w:style>
  <w:style w:type="paragraph" w:styleId="BodyTextIndent3">
    <w:name w:val="Body Text Indent 3"/>
    <w:basedOn w:val="Normal"/>
    <w:link w:val="BodyTextIndent3Char"/>
    <w:rsid w:val="00CC17F1"/>
    <w:pPr>
      <w:spacing w:after="120"/>
      <w:ind w:left="283"/>
    </w:pPr>
    <w:rPr>
      <w:sz w:val="16"/>
      <w:szCs w:val="16"/>
    </w:rPr>
  </w:style>
  <w:style w:type="character" w:customStyle="1" w:styleId="BodyTextIndent3Char">
    <w:name w:val="Body Text Indent 3 Char"/>
    <w:basedOn w:val="DefaultParagraphFont"/>
    <w:link w:val="BodyTextIndent3"/>
    <w:rsid w:val="00CC17F1"/>
    <w:rPr>
      <w:sz w:val="16"/>
      <w:szCs w:val="16"/>
    </w:rPr>
  </w:style>
  <w:style w:type="paragraph" w:styleId="BlockText">
    <w:name w:val="Block Text"/>
    <w:basedOn w:val="Normal"/>
    <w:rsid w:val="00CC17F1"/>
    <w:pPr>
      <w:spacing w:after="120"/>
      <w:ind w:left="1440" w:right="1440"/>
    </w:pPr>
  </w:style>
  <w:style w:type="character" w:styleId="Hyperlink">
    <w:name w:val="Hyperlink"/>
    <w:basedOn w:val="DefaultParagraphFont"/>
    <w:rsid w:val="00CC17F1"/>
    <w:rPr>
      <w:color w:val="0000FF"/>
      <w:u w:val="single"/>
    </w:rPr>
  </w:style>
  <w:style w:type="character" w:styleId="FollowedHyperlink">
    <w:name w:val="FollowedHyperlink"/>
    <w:basedOn w:val="DefaultParagraphFont"/>
    <w:rsid w:val="00CC17F1"/>
    <w:rPr>
      <w:color w:val="800080"/>
      <w:u w:val="single"/>
    </w:rPr>
  </w:style>
  <w:style w:type="character" w:styleId="Strong">
    <w:name w:val="Strong"/>
    <w:basedOn w:val="DefaultParagraphFont"/>
    <w:qFormat/>
    <w:rsid w:val="00CC17F1"/>
    <w:rPr>
      <w:b/>
      <w:bCs/>
    </w:rPr>
  </w:style>
  <w:style w:type="character" w:styleId="Emphasis">
    <w:name w:val="Emphasis"/>
    <w:basedOn w:val="DefaultParagraphFont"/>
    <w:qFormat/>
    <w:rsid w:val="00CC17F1"/>
    <w:rPr>
      <w:i/>
      <w:iCs/>
    </w:rPr>
  </w:style>
  <w:style w:type="paragraph" w:styleId="DocumentMap">
    <w:name w:val="Document Map"/>
    <w:basedOn w:val="Normal"/>
    <w:link w:val="DocumentMapChar"/>
    <w:rsid w:val="00CC17F1"/>
    <w:pPr>
      <w:shd w:val="clear" w:color="auto" w:fill="000080"/>
    </w:pPr>
    <w:rPr>
      <w:rFonts w:ascii="Tahoma" w:hAnsi="Tahoma" w:cs="Tahoma"/>
    </w:rPr>
  </w:style>
  <w:style w:type="character" w:customStyle="1" w:styleId="DocumentMapChar">
    <w:name w:val="Document Map Char"/>
    <w:basedOn w:val="DefaultParagraphFont"/>
    <w:link w:val="DocumentMap"/>
    <w:rsid w:val="00CC17F1"/>
    <w:rPr>
      <w:rFonts w:ascii="Tahoma" w:hAnsi="Tahoma" w:cs="Tahoma"/>
      <w:sz w:val="22"/>
      <w:shd w:val="clear" w:color="auto" w:fill="000080"/>
    </w:rPr>
  </w:style>
  <w:style w:type="paragraph" w:styleId="PlainText">
    <w:name w:val="Plain Text"/>
    <w:basedOn w:val="Normal"/>
    <w:link w:val="PlainTextChar"/>
    <w:rsid w:val="00CC17F1"/>
    <w:rPr>
      <w:rFonts w:ascii="Courier New" w:hAnsi="Courier New" w:cs="Courier New"/>
      <w:sz w:val="20"/>
    </w:rPr>
  </w:style>
  <w:style w:type="character" w:customStyle="1" w:styleId="PlainTextChar">
    <w:name w:val="Plain Text Char"/>
    <w:basedOn w:val="DefaultParagraphFont"/>
    <w:link w:val="PlainText"/>
    <w:rsid w:val="00CC17F1"/>
    <w:rPr>
      <w:rFonts w:ascii="Courier New" w:hAnsi="Courier New" w:cs="Courier New"/>
    </w:rPr>
  </w:style>
  <w:style w:type="paragraph" w:styleId="E-mailSignature">
    <w:name w:val="E-mail Signature"/>
    <w:basedOn w:val="Normal"/>
    <w:link w:val="E-mailSignatureChar"/>
    <w:rsid w:val="00CC17F1"/>
  </w:style>
  <w:style w:type="character" w:customStyle="1" w:styleId="E-mailSignatureChar">
    <w:name w:val="E-mail Signature Char"/>
    <w:basedOn w:val="DefaultParagraphFont"/>
    <w:link w:val="E-mailSignature"/>
    <w:rsid w:val="00CC17F1"/>
    <w:rPr>
      <w:sz w:val="22"/>
    </w:rPr>
  </w:style>
  <w:style w:type="paragraph" w:styleId="NormalWeb">
    <w:name w:val="Normal (Web)"/>
    <w:basedOn w:val="Normal"/>
    <w:rsid w:val="00CC17F1"/>
  </w:style>
  <w:style w:type="character" w:styleId="HTMLAcronym">
    <w:name w:val="HTML Acronym"/>
    <w:basedOn w:val="DefaultParagraphFont"/>
    <w:rsid w:val="00CC17F1"/>
  </w:style>
  <w:style w:type="paragraph" w:styleId="HTMLAddress">
    <w:name w:val="HTML Address"/>
    <w:basedOn w:val="Normal"/>
    <w:link w:val="HTMLAddressChar"/>
    <w:rsid w:val="00CC17F1"/>
    <w:rPr>
      <w:i/>
      <w:iCs/>
    </w:rPr>
  </w:style>
  <w:style w:type="character" w:customStyle="1" w:styleId="HTMLAddressChar">
    <w:name w:val="HTML Address Char"/>
    <w:basedOn w:val="DefaultParagraphFont"/>
    <w:link w:val="HTMLAddress"/>
    <w:rsid w:val="00CC17F1"/>
    <w:rPr>
      <w:i/>
      <w:iCs/>
      <w:sz w:val="22"/>
    </w:rPr>
  </w:style>
  <w:style w:type="character" w:styleId="HTMLCite">
    <w:name w:val="HTML Cite"/>
    <w:basedOn w:val="DefaultParagraphFont"/>
    <w:rsid w:val="00CC17F1"/>
    <w:rPr>
      <w:i/>
      <w:iCs/>
    </w:rPr>
  </w:style>
  <w:style w:type="character" w:styleId="HTMLCode">
    <w:name w:val="HTML Code"/>
    <w:basedOn w:val="DefaultParagraphFont"/>
    <w:rsid w:val="00CC17F1"/>
    <w:rPr>
      <w:rFonts w:ascii="Courier New" w:hAnsi="Courier New" w:cs="Courier New"/>
      <w:sz w:val="20"/>
      <w:szCs w:val="20"/>
    </w:rPr>
  </w:style>
  <w:style w:type="character" w:styleId="HTMLDefinition">
    <w:name w:val="HTML Definition"/>
    <w:basedOn w:val="DefaultParagraphFont"/>
    <w:rsid w:val="00CC17F1"/>
    <w:rPr>
      <w:i/>
      <w:iCs/>
    </w:rPr>
  </w:style>
  <w:style w:type="character" w:styleId="HTMLKeyboard">
    <w:name w:val="HTML Keyboard"/>
    <w:basedOn w:val="DefaultParagraphFont"/>
    <w:rsid w:val="00CC17F1"/>
    <w:rPr>
      <w:rFonts w:ascii="Courier New" w:hAnsi="Courier New" w:cs="Courier New"/>
      <w:sz w:val="20"/>
      <w:szCs w:val="20"/>
    </w:rPr>
  </w:style>
  <w:style w:type="paragraph" w:styleId="HTMLPreformatted">
    <w:name w:val="HTML Preformatted"/>
    <w:basedOn w:val="Normal"/>
    <w:link w:val="HTMLPreformattedChar"/>
    <w:rsid w:val="00CC17F1"/>
    <w:rPr>
      <w:rFonts w:ascii="Courier New" w:hAnsi="Courier New" w:cs="Courier New"/>
      <w:sz w:val="20"/>
    </w:rPr>
  </w:style>
  <w:style w:type="character" w:customStyle="1" w:styleId="HTMLPreformattedChar">
    <w:name w:val="HTML Preformatted Char"/>
    <w:basedOn w:val="DefaultParagraphFont"/>
    <w:link w:val="HTMLPreformatted"/>
    <w:rsid w:val="00CC17F1"/>
    <w:rPr>
      <w:rFonts w:ascii="Courier New" w:hAnsi="Courier New" w:cs="Courier New"/>
    </w:rPr>
  </w:style>
  <w:style w:type="character" w:styleId="HTMLSample">
    <w:name w:val="HTML Sample"/>
    <w:basedOn w:val="DefaultParagraphFont"/>
    <w:rsid w:val="00CC17F1"/>
    <w:rPr>
      <w:rFonts w:ascii="Courier New" w:hAnsi="Courier New" w:cs="Courier New"/>
    </w:rPr>
  </w:style>
  <w:style w:type="character" w:styleId="HTMLTypewriter">
    <w:name w:val="HTML Typewriter"/>
    <w:basedOn w:val="DefaultParagraphFont"/>
    <w:rsid w:val="00CC17F1"/>
    <w:rPr>
      <w:rFonts w:ascii="Courier New" w:hAnsi="Courier New" w:cs="Courier New"/>
      <w:sz w:val="20"/>
      <w:szCs w:val="20"/>
    </w:rPr>
  </w:style>
  <w:style w:type="character" w:styleId="HTMLVariable">
    <w:name w:val="HTML Variable"/>
    <w:basedOn w:val="DefaultParagraphFont"/>
    <w:rsid w:val="00CC17F1"/>
    <w:rPr>
      <w:i/>
      <w:iCs/>
    </w:rPr>
  </w:style>
  <w:style w:type="paragraph" w:styleId="CommentSubject">
    <w:name w:val="annotation subject"/>
    <w:basedOn w:val="CommentText"/>
    <w:next w:val="CommentText"/>
    <w:link w:val="CommentSubjectChar"/>
    <w:rsid w:val="00CC17F1"/>
    <w:rPr>
      <w:b/>
      <w:bCs/>
    </w:rPr>
  </w:style>
  <w:style w:type="character" w:customStyle="1" w:styleId="CommentSubjectChar">
    <w:name w:val="Comment Subject Char"/>
    <w:basedOn w:val="CommentTextChar"/>
    <w:link w:val="CommentSubject"/>
    <w:rsid w:val="00CC17F1"/>
    <w:rPr>
      <w:b/>
      <w:bCs/>
    </w:rPr>
  </w:style>
  <w:style w:type="numbering" w:styleId="1ai">
    <w:name w:val="Outline List 1"/>
    <w:basedOn w:val="NoList"/>
    <w:rsid w:val="00CC17F1"/>
    <w:pPr>
      <w:numPr>
        <w:numId w:val="14"/>
      </w:numPr>
    </w:pPr>
  </w:style>
  <w:style w:type="numbering" w:styleId="111111">
    <w:name w:val="Outline List 2"/>
    <w:basedOn w:val="NoList"/>
    <w:rsid w:val="00CC17F1"/>
    <w:pPr>
      <w:numPr>
        <w:numId w:val="15"/>
      </w:numPr>
    </w:pPr>
  </w:style>
  <w:style w:type="numbering" w:styleId="ArticleSection">
    <w:name w:val="Outline List 3"/>
    <w:basedOn w:val="NoList"/>
    <w:rsid w:val="00CC17F1"/>
    <w:pPr>
      <w:numPr>
        <w:numId w:val="17"/>
      </w:numPr>
    </w:pPr>
  </w:style>
  <w:style w:type="table" w:styleId="TableSimple1">
    <w:name w:val="Table Simple 1"/>
    <w:basedOn w:val="TableNormal"/>
    <w:rsid w:val="00CC17F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17F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C17F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17F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17F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17F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17F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17F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17F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17F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17F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17F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17F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17F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C17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17F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17F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17F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17F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17F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17F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17F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17F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17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17F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17F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17F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C17F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17F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17F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C17F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17F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C17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17F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17F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C17F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17F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17F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C17F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C17F1"/>
    <w:rPr>
      <w:rFonts w:eastAsia="Times New Roman" w:cs="Times New Roman"/>
      <w:b/>
      <w:kern w:val="28"/>
      <w:sz w:val="24"/>
      <w:lang w:eastAsia="en-AU"/>
    </w:rPr>
  </w:style>
  <w:style w:type="paragraph" w:customStyle="1" w:styleId="ETAsubitem">
    <w:name w:val="ETA(subitem)"/>
    <w:basedOn w:val="OPCParaBase"/>
    <w:rsid w:val="00CC17F1"/>
    <w:pPr>
      <w:tabs>
        <w:tab w:val="right" w:pos="340"/>
      </w:tabs>
      <w:spacing w:before="60" w:line="240" w:lineRule="auto"/>
      <w:ind w:left="454" w:hanging="454"/>
    </w:pPr>
    <w:rPr>
      <w:sz w:val="20"/>
    </w:rPr>
  </w:style>
  <w:style w:type="paragraph" w:customStyle="1" w:styleId="ETApara">
    <w:name w:val="ETA(para)"/>
    <w:basedOn w:val="OPCParaBase"/>
    <w:rsid w:val="00CC17F1"/>
    <w:pPr>
      <w:tabs>
        <w:tab w:val="right" w:pos="754"/>
      </w:tabs>
      <w:spacing w:before="60" w:line="240" w:lineRule="auto"/>
      <w:ind w:left="828" w:hanging="828"/>
    </w:pPr>
    <w:rPr>
      <w:sz w:val="20"/>
    </w:rPr>
  </w:style>
  <w:style w:type="paragraph" w:customStyle="1" w:styleId="ETAsubpara">
    <w:name w:val="ETA(subpara)"/>
    <w:basedOn w:val="OPCParaBase"/>
    <w:rsid w:val="00CC17F1"/>
    <w:pPr>
      <w:tabs>
        <w:tab w:val="right" w:pos="1083"/>
      </w:tabs>
      <w:spacing w:before="60" w:line="240" w:lineRule="auto"/>
      <w:ind w:left="1191" w:hanging="1191"/>
    </w:pPr>
    <w:rPr>
      <w:sz w:val="20"/>
    </w:rPr>
  </w:style>
  <w:style w:type="paragraph" w:customStyle="1" w:styleId="ETAsub-subpara">
    <w:name w:val="ETA(sub-subpara)"/>
    <w:basedOn w:val="OPCParaBase"/>
    <w:rsid w:val="00CC17F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C17F1"/>
  </w:style>
  <w:style w:type="character" w:customStyle="1" w:styleId="paragraphChar">
    <w:name w:val="paragraph Char"/>
    <w:aliases w:val="a Char"/>
    <w:link w:val="paragraph"/>
    <w:rsid w:val="00B42B47"/>
    <w:rPr>
      <w:rFonts w:eastAsia="Times New Roman" w:cs="Times New Roman"/>
      <w:sz w:val="22"/>
      <w:lang w:eastAsia="en-AU"/>
    </w:rPr>
  </w:style>
  <w:style w:type="character" w:customStyle="1" w:styleId="DefinitionChar">
    <w:name w:val="Definition Char"/>
    <w:aliases w:val="dd Char"/>
    <w:link w:val="Definition"/>
    <w:rsid w:val="001F5D08"/>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17F1"/>
    <w:pPr>
      <w:spacing w:line="260" w:lineRule="atLeast"/>
    </w:pPr>
    <w:rPr>
      <w:sz w:val="22"/>
    </w:rPr>
  </w:style>
  <w:style w:type="paragraph" w:styleId="Heading1">
    <w:name w:val="heading 1"/>
    <w:basedOn w:val="Normal"/>
    <w:next w:val="Normal"/>
    <w:link w:val="Heading1Char"/>
    <w:uiPriority w:val="9"/>
    <w:qFormat/>
    <w:rsid w:val="00CC17F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17F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17F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17F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17F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C17F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C17F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C17F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C17F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17F1"/>
  </w:style>
  <w:style w:type="paragraph" w:customStyle="1" w:styleId="OPCParaBase">
    <w:name w:val="OPCParaBase"/>
    <w:qFormat/>
    <w:rsid w:val="00CC17F1"/>
    <w:pPr>
      <w:spacing w:line="260" w:lineRule="atLeast"/>
    </w:pPr>
    <w:rPr>
      <w:rFonts w:eastAsia="Times New Roman" w:cs="Times New Roman"/>
      <w:sz w:val="22"/>
      <w:lang w:eastAsia="en-AU"/>
    </w:rPr>
  </w:style>
  <w:style w:type="paragraph" w:customStyle="1" w:styleId="ShortT">
    <w:name w:val="ShortT"/>
    <w:basedOn w:val="OPCParaBase"/>
    <w:next w:val="Normal"/>
    <w:qFormat/>
    <w:rsid w:val="00CC17F1"/>
    <w:pPr>
      <w:spacing w:line="240" w:lineRule="auto"/>
    </w:pPr>
    <w:rPr>
      <w:b/>
      <w:sz w:val="40"/>
    </w:rPr>
  </w:style>
  <w:style w:type="paragraph" w:customStyle="1" w:styleId="ActHead1">
    <w:name w:val="ActHead 1"/>
    <w:aliases w:val="c"/>
    <w:basedOn w:val="OPCParaBase"/>
    <w:next w:val="Normal"/>
    <w:qFormat/>
    <w:rsid w:val="00CC17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17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17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17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C17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17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17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17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17F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17F1"/>
  </w:style>
  <w:style w:type="paragraph" w:customStyle="1" w:styleId="Blocks">
    <w:name w:val="Blocks"/>
    <w:aliases w:val="bb"/>
    <w:basedOn w:val="OPCParaBase"/>
    <w:qFormat/>
    <w:rsid w:val="00CC17F1"/>
    <w:pPr>
      <w:spacing w:line="240" w:lineRule="auto"/>
    </w:pPr>
    <w:rPr>
      <w:sz w:val="24"/>
    </w:rPr>
  </w:style>
  <w:style w:type="paragraph" w:customStyle="1" w:styleId="BoxText">
    <w:name w:val="BoxText"/>
    <w:aliases w:val="bt"/>
    <w:basedOn w:val="OPCParaBase"/>
    <w:qFormat/>
    <w:rsid w:val="00CC17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17F1"/>
    <w:rPr>
      <w:b/>
    </w:rPr>
  </w:style>
  <w:style w:type="paragraph" w:customStyle="1" w:styleId="BoxHeadItalic">
    <w:name w:val="BoxHeadItalic"/>
    <w:aliases w:val="bhi"/>
    <w:basedOn w:val="BoxText"/>
    <w:next w:val="BoxStep"/>
    <w:qFormat/>
    <w:rsid w:val="00CC17F1"/>
    <w:rPr>
      <w:i/>
    </w:rPr>
  </w:style>
  <w:style w:type="paragraph" w:customStyle="1" w:styleId="BoxList">
    <w:name w:val="BoxList"/>
    <w:aliases w:val="bl"/>
    <w:basedOn w:val="BoxText"/>
    <w:qFormat/>
    <w:rsid w:val="00CC17F1"/>
    <w:pPr>
      <w:ind w:left="1559" w:hanging="425"/>
    </w:pPr>
  </w:style>
  <w:style w:type="paragraph" w:customStyle="1" w:styleId="BoxNote">
    <w:name w:val="BoxNote"/>
    <w:aliases w:val="bn"/>
    <w:basedOn w:val="BoxText"/>
    <w:qFormat/>
    <w:rsid w:val="00CC17F1"/>
    <w:pPr>
      <w:tabs>
        <w:tab w:val="left" w:pos="1985"/>
      </w:tabs>
      <w:spacing w:before="122" w:line="198" w:lineRule="exact"/>
      <w:ind w:left="2948" w:hanging="1814"/>
    </w:pPr>
    <w:rPr>
      <w:sz w:val="18"/>
    </w:rPr>
  </w:style>
  <w:style w:type="paragraph" w:customStyle="1" w:styleId="BoxPara">
    <w:name w:val="BoxPara"/>
    <w:aliases w:val="bp"/>
    <w:basedOn w:val="BoxText"/>
    <w:qFormat/>
    <w:rsid w:val="00CC17F1"/>
    <w:pPr>
      <w:tabs>
        <w:tab w:val="right" w:pos="2268"/>
      </w:tabs>
      <w:ind w:left="2552" w:hanging="1418"/>
    </w:pPr>
  </w:style>
  <w:style w:type="paragraph" w:customStyle="1" w:styleId="BoxStep">
    <w:name w:val="BoxStep"/>
    <w:aliases w:val="bs"/>
    <w:basedOn w:val="BoxText"/>
    <w:qFormat/>
    <w:rsid w:val="00CC17F1"/>
    <w:pPr>
      <w:ind w:left="1985" w:hanging="851"/>
    </w:pPr>
  </w:style>
  <w:style w:type="character" w:customStyle="1" w:styleId="CharAmPartNo">
    <w:name w:val="CharAmPartNo"/>
    <w:basedOn w:val="OPCCharBase"/>
    <w:qFormat/>
    <w:rsid w:val="00CC17F1"/>
  </w:style>
  <w:style w:type="character" w:customStyle="1" w:styleId="CharAmPartText">
    <w:name w:val="CharAmPartText"/>
    <w:basedOn w:val="OPCCharBase"/>
    <w:qFormat/>
    <w:rsid w:val="00CC17F1"/>
  </w:style>
  <w:style w:type="character" w:customStyle="1" w:styleId="CharAmSchNo">
    <w:name w:val="CharAmSchNo"/>
    <w:basedOn w:val="OPCCharBase"/>
    <w:qFormat/>
    <w:rsid w:val="00CC17F1"/>
  </w:style>
  <w:style w:type="character" w:customStyle="1" w:styleId="CharAmSchText">
    <w:name w:val="CharAmSchText"/>
    <w:basedOn w:val="OPCCharBase"/>
    <w:qFormat/>
    <w:rsid w:val="00CC17F1"/>
  </w:style>
  <w:style w:type="character" w:customStyle="1" w:styleId="CharBoldItalic">
    <w:name w:val="CharBoldItalic"/>
    <w:basedOn w:val="OPCCharBase"/>
    <w:uiPriority w:val="1"/>
    <w:qFormat/>
    <w:rsid w:val="00CC17F1"/>
    <w:rPr>
      <w:b/>
      <w:i/>
    </w:rPr>
  </w:style>
  <w:style w:type="character" w:customStyle="1" w:styleId="CharChapNo">
    <w:name w:val="CharChapNo"/>
    <w:basedOn w:val="OPCCharBase"/>
    <w:uiPriority w:val="1"/>
    <w:qFormat/>
    <w:rsid w:val="00CC17F1"/>
  </w:style>
  <w:style w:type="character" w:customStyle="1" w:styleId="CharChapText">
    <w:name w:val="CharChapText"/>
    <w:basedOn w:val="OPCCharBase"/>
    <w:uiPriority w:val="1"/>
    <w:qFormat/>
    <w:rsid w:val="00CC17F1"/>
  </w:style>
  <w:style w:type="character" w:customStyle="1" w:styleId="CharDivNo">
    <w:name w:val="CharDivNo"/>
    <w:basedOn w:val="OPCCharBase"/>
    <w:uiPriority w:val="1"/>
    <w:qFormat/>
    <w:rsid w:val="00CC17F1"/>
  </w:style>
  <w:style w:type="character" w:customStyle="1" w:styleId="CharDivText">
    <w:name w:val="CharDivText"/>
    <w:basedOn w:val="OPCCharBase"/>
    <w:uiPriority w:val="1"/>
    <w:qFormat/>
    <w:rsid w:val="00CC17F1"/>
  </w:style>
  <w:style w:type="character" w:customStyle="1" w:styleId="CharItalic">
    <w:name w:val="CharItalic"/>
    <w:basedOn w:val="OPCCharBase"/>
    <w:uiPriority w:val="1"/>
    <w:qFormat/>
    <w:rsid w:val="00CC17F1"/>
    <w:rPr>
      <w:i/>
    </w:rPr>
  </w:style>
  <w:style w:type="character" w:customStyle="1" w:styleId="CharPartNo">
    <w:name w:val="CharPartNo"/>
    <w:basedOn w:val="OPCCharBase"/>
    <w:uiPriority w:val="1"/>
    <w:qFormat/>
    <w:rsid w:val="00CC17F1"/>
  </w:style>
  <w:style w:type="character" w:customStyle="1" w:styleId="CharPartText">
    <w:name w:val="CharPartText"/>
    <w:basedOn w:val="OPCCharBase"/>
    <w:uiPriority w:val="1"/>
    <w:qFormat/>
    <w:rsid w:val="00CC17F1"/>
  </w:style>
  <w:style w:type="character" w:customStyle="1" w:styleId="CharSectno">
    <w:name w:val="CharSectno"/>
    <w:basedOn w:val="OPCCharBase"/>
    <w:qFormat/>
    <w:rsid w:val="00CC17F1"/>
  </w:style>
  <w:style w:type="character" w:customStyle="1" w:styleId="CharSubdNo">
    <w:name w:val="CharSubdNo"/>
    <w:basedOn w:val="OPCCharBase"/>
    <w:uiPriority w:val="1"/>
    <w:qFormat/>
    <w:rsid w:val="00CC17F1"/>
  </w:style>
  <w:style w:type="character" w:customStyle="1" w:styleId="CharSubdText">
    <w:name w:val="CharSubdText"/>
    <w:basedOn w:val="OPCCharBase"/>
    <w:uiPriority w:val="1"/>
    <w:qFormat/>
    <w:rsid w:val="00CC17F1"/>
  </w:style>
  <w:style w:type="paragraph" w:customStyle="1" w:styleId="CTA--">
    <w:name w:val="CTA --"/>
    <w:basedOn w:val="OPCParaBase"/>
    <w:next w:val="Normal"/>
    <w:rsid w:val="00CC17F1"/>
    <w:pPr>
      <w:spacing w:before="60" w:line="240" w:lineRule="atLeast"/>
      <w:ind w:left="142" w:hanging="142"/>
    </w:pPr>
    <w:rPr>
      <w:sz w:val="20"/>
    </w:rPr>
  </w:style>
  <w:style w:type="paragraph" w:customStyle="1" w:styleId="CTA-">
    <w:name w:val="CTA -"/>
    <w:basedOn w:val="OPCParaBase"/>
    <w:rsid w:val="00CC17F1"/>
    <w:pPr>
      <w:spacing w:before="60" w:line="240" w:lineRule="atLeast"/>
      <w:ind w:left="85" w:hanging="85"/>
    </w:pPr>
    <w:rPr>
      <w:sz w:val="20"/>
    </w:rPr>
  </w:style>
  <w:style w:type="paragraph" w:customStyle="1" w:styleId="CTA---">
    <w:name w:val="CTA ---"/>
    <w:basedOn w:val="OPCParaBase"/>
    <w:next w:val="Normal"/>
    <w:rsid w:val="00CC17F1"/>
    <w:pPr>
      <w:spacing w:before="60" w:line="240" w:lineRule="atLeast"/>
      <w:ind w:left="198" w:hanging="198"/>
    </w:pPr>
    <w:rPr>
      <w:sz w:val="20"/>
    </w:rPr>
  </w:style>
  <w:style w:type="paragraph" w:customStyle="1" w:styleId="CTA----">
    <w:name w:val="CTA ----"/>
    <w:basedOn w:val="OPCParaBase"/>
    <w:next w:val="Normal"/>
    <w:rsid w:val="00CC17F1"/>
    <w:pPr>
      <w:spacing w:before="60" w:line="240" w:lineRule="atLeast"/>
      <w:ind w:left="255" w:hanging="255"/>
    </w:pPr>
    <w:rPr>
      <w:sz w:val="20"/>
    </w:rPr>
  </w:style>
  <w:style w:type="paragraph" w:customStyle="1" w:styleId="CTA1a">
    <w:name w:val="CTA 1(a)"/>
    <w:basedOn w:val="OPCParaBase"/>
    <w:rsid w:val="00CC17F1"/>
    <w:pPr>
      <w:tabs>
        <w:tab w:val="right" w:pos="414"/>
      </w:tabs>
      <w:spacing w:before="40" w:line="240" w:lineRule="atLeast"/>
      <w:ind w:left="675" w:hanging="675"/>
    </w:pPr>
    <w:rPr>
      <w:sz w:val="20"/>
    </w:rPr>
  </w:style>
  <w:style w:type="paragraph" w:customStyle="1" w:styleId="CTA1ai">
    <w:name w:val="CTA 1(a)(i)"/>
    <w:basedOn w:val="OPCParaBase"/>
    <w:rsid w:val="00CC17F1"/>
    <w:pPr>
      <w:tabs>
        <w:tab w:val="right" w:pos="1004"/>
      </w:tabs>
      <w:spacing w:before="40" w:line="240" w:lineRule="atLeast"/>
      <w:ind w:left="1253" w:hanging="1253"/>
    </w:pPr>
    <w:rPr>
      <w:sz w:val="20"/>
    </w:rPr>
  </w:style>
  <w:style w:type="paragraph" w:customStyle="1" w:styleId="CTA2a">
    <w:name w:val="CTA 2(a)"/>
    <w:basedOn w:val="OPCParaBase"/>
    <w:rsid w:val="00CC17F1"/>
    <w:pPr>
      <w:tabs>
        <w:tab w:val="right" w:pos="482"/>
      </w:tabs>
      <w:spacing w:before="40" w:line="240" w:lineRule="atLeast"/>
      <w:ind w:left="748" w:hanging="748"/>
    </w:pPr>
    <w:rPr>
      <w:sz w:val="20"/>
    </w:rPr>
  </w:style>
  <w:style w:type="paragraph" w:customStyle="1" w:styleId="CTA2ai">
    <w:name w:val="CTA 2(a)(i)"/>
    <w:basedOn w:val="OPCParaBase"/>
    <w:rsid w:val="00CC17F1"/>
    <w:pPr>
      <w:tabs>
        <w:tab w:val="right" w:pos="1089"/>
      </w:tabs>
      <w:spacing w:before="40" w:line="240" w:lineRule="atLeast"/>
      <w:ind w:left="1327" w:hanging="1327"/>
    </w:pPr>
    <w:rPr>
      <w:sz w:val="20"/>
    </w:rPr>
  </w:style>
  <w:style w:type="paragraph" w:customStyle="1" w:styleId="CTA3a">
    <w:name w:val="CTA 3(a)"/>
    <w:basedOn w:val="OPCParaBase"/>
    <w:rsid w:val="00CC17F1"/>
    <w:pPr>
      <w:tabs>
        <w:tab w:val="right" w:pos="556"/>
      </w:tabs>
      <w:spacing w:before="40" w:line="240" w:lineRule="atLeast"/>
      <w:ind w:left="805" w:hanging="805"/>
    </w:pPr>
    <w:rPr>
      <w:sz w:val="20"/>
    </w:rPr>
  </w:style>
  <w:style w:type="paragraph" w:customStyle="1" w:styleId="CTA3ai">
    <w:name w:val="CTA 3(a)(i)"/>
    <w:basedOn w:val="OPCParaBase"/>
    <w:rsid w:val="00CC17F1"/>
    <w:pPr>
      <w:tabs>
        <w:tab w:val="right" w:pos="1140"/>
      </w:tabs>
      <w:spacing w:before="40" w:line="240" w:lineRule="atLeast"/>
      <w:ind w:left="1361" w:hanging="1361"/>
    </w:pPr>
    <w:rPr>
      <w:sz w:val="20"/>
    </w:rPr>
  </w:style>
  <w:style w:type="paragraph" w:customStyle="1" w:styleId="CTA4a">
    <w:name w:val="CTA 4(a)"/>
    <w:basedOn w:val="OPCParaBase"/>
    <w:rsid w:val="00CC17F1"/>
    <w:pPr>
      <w:tabs>
        <w:tab w:val="right" w:pos="624"/>
      </w:tabs>
      <w:spacing w:before="40" w:line="240" w:lineRule="atLeast"/>
      <w:ind w:left="873" w:hanging="873"/>
    </w:pPr>
    <w:rPr>
      <w:sz w:val="20"/>
    </w:rPr>
  </w:style>
  <w:style w:type="paragraph" w:customStyle="1" w:styleId="CTA4ai">
    <w:name w:val="CTA 4(a)(i)"/>
    <w:basedOn w:val="OPCParaBase"/>
    <w:rsid w:val="00CC17F1"/>
    <w:pPr>
      <w:tabs>
        <w:tab w:val="right" w:pos="1213"/>
      </w:tabs>
      <w:spacing w:before="40" w:line="240" w:lineRule="atLeast"/>
      <w:ind w:left="1452" w:hanging="1452"/>
    </w:pPr>
    <w:rPr>
      <w:sz w:val="20"/>
    </w:rPr>
  </w:style>
  <w:style w:type="paragraph" w:customStyle="1" w:styleId="CTACAPS">
    <w:name w:val="CTA CAPS"/>
    <w:basedOn w:val="OPCParaBase"/>
    <w:rsid w:val="00CC17F1"/>
    <w:pPr>
      <w:spacing w:before="60" w:line="240" w:lineRule="atLeast"/>
    </w:pPr>
    <w:rPr>
      <w:sz w:val="20"/>
    </w:rPr>
  </w:style>
  <w:style w:type="paragraph" w:customStyle="1" w:styleId="CTAright">
    <w:name w:val="CTA right"/>
    <w:basedOn w:val="OPCParaBase"/>
    <w:rsid w:val="00CC17F1"/>
    <w:pPr>
      <w:spacing w:before="60" w:line="240" w:lineRule="auto"/>
      <w:jc w:val="right"/>
    </w:pPr>
    <w:rPr>
      <w:sz w:val="20"/>
    </w:rPr>
  </w:style>
  <w:style w:type="paragraph" w:customStyle="1" w:styleId="subsection">
    <w:name w:val="subsection"/>
    <w:aliases w:val="ss,Subsection"/>
    <w:basedOn w:val="OPCParaBase"/>
    <w:link w:val="subsectionChar"/>
    <w:rsid w:val="00CC17F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C17F1"/>
    <w:pPr>
      <w:spacing w:before="180" w:line="240" w:lineRule="auto"/>
      <w:ind w:left="1134"/>
    </w:pPr>
  </w:style>
  <w:style w:type="paragraph" w:customStyle="1" w:styleId="EndNotespara">
    <w:name w:val="EndNotes(para)"/>
    <w:aliases w:val="eta"/>
    <w:basedOn w:val="OPCParaBase"/>
    <w:next w:val="EndNotessubpara"/>
    <w:rsid w:val="00CC17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17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17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17F1"/>
    <w:pPr>
      <w:tabs>
        <w:tab w:val="right" w:pos="1412"/>
      </w:tabs>
      <w:spacing w:before="60" w:line="240" w:lineRule="auto"/>
      <w:ind w:left="1525" w:hanging="1525"/>
    </w:pPr>
    <w:rPr>
      <w:sz w:val="20"/>
    </w:rPr>
  </w:style>
  <w:style w:type="paragraph" w:customStyle="1" w:styleId="Formula">
    <w:name w:val="Formula"/>
    <w:basedOn w:val="OPCParaBase"/>
    <w:rsid w:val="00CC17F1"/>
    <w:pPr>
      <w:spacing w:line="240" w:lineRule="auto"/>
      <w:ind w:left="1134"/>
    </w:pPr>
    <w:rPr>
      <w:sz w:val="20"/>
    </w:rPr>
  </w:style>
  <w:style w:type="paragraph" w:styleId="Header">
    <w:name w:val="header"/>
    <w:basedOn w:val="OPCParaBase"/>
    <w:link w:val="HeaderChar"/>
    <w:unhideWhenUsed/>
    <w:rsid w:val="00CC17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17F1"/>
    <w:rPr>
      <w:rFonts w:eastAsia="Times New Roman" w:cs="Times New Roman"/>
      <w:sz w:val="16"/>
      <w:lang w:eastAsia="en-AU"/>
    </w:rPr>
  </w:style>
  <w:style w:type="paragraph" w:customStyle="1" w:styleId="House">
    <w:name w:val="House"/>
    <w:basedOn w:val="OPCParaBase"/>
    <w:rsid w:val="00CC17F1"/>
    <w:pPr>
      <w:spacing w:line="240" w:lineRule="auto"/>
    </w:pPr>
    <w:rPr>
      <w:sz w:val="28"/>
    </w:rPr>
  </w:style>
  <w:style w:type="paragraph" w:customStyle="1" w:styleId="Item">
    <w:name w:val="Item"/>
    <w:aliases w:val="i"/>
    <w:basedOn w:val="OPCParaBase"/>
    <w:next w:val="ItemHead"/>
    <w:rsid w:val="00CC17F1"/>
    <w:pPr>
      <w:keepLines/>
      <w:spacing w:before="80" w:line="240" w:lineRule="auto"/>
      <w:ind w:left="709"/>
    </w:pPr>
  </w:style>
  <w:style w:type="paragraph" w:customStyle="1" w:styleId="ItemHead">
    <w:name w:val="ItemHead"/>
    <w:aliases w:val="ih"/>
    <w:basedOn w:val="OPCParaBase"/>
    <w:next w:val="Item"/>
    <w:rsid w:val="00CC17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17F1"/>
    <w:pPr>
      <w:spacing w:line="240" w:lineRule="auto"/>
    </w:pPr>
    <w:rPr>
      <w:b/>
      <w:sz w:val="32"/>
    </w:rPr>
  </w:style>
  <w:style w:type="paragraph" w:customStyle="1" w:styleId="notedraft">
    <w:name w:val="note(draft)"/>
    <w:aliases w:val="nd"/>
    <w:basedOn w:val="OPCParaBase"/>
    <w:rsid w:val="00CC17F1"/>
    <w:pPr>
      <w:spacing w:before="240" w:line="240" w:lineRule="auto"/>
      <w:ind w:left="284" w:hanging="284"/>
    </w:pPr>
    <w:rPr>
      <w:i/>
      <w:sz w:val="24"/>
    </w:rPr>
  </w:style>
  <w:style w:type="paragraph" w:customStyle="1" w:styleId="notemargin">
    <w:name w:val="note(margin)"/>
    <w:aliases w:val="nm"/>
    <w:basedOn w:val="OPCParaBase"/>
    <w:rsid w:val="00CC17F1"/>
    <w:pPr>
      <w:tabs>
        <w:tab w:val="left" w:pos="709"/>
      </w:tabs>
      <w:spacing w:before="122" w:line="198" w:lineRule="exact"/>
      <w:ind w:left="709" w:hanging="709"/>
    </w:pPr>
    <w:rPr>
      <w:sz w:val="18"/>
    </w:rPr>
  </w:style>
  <w:style w:type="paragraph" w:customStyle="1" w:styleId="noteToPara">
    <w:name w:val="noteToPara"/>
    <w:aliases w:val="ntp"/>
    <w:basedOn w:val="OPCParaBase"/>
    <w:rsid w:val="00CC17F1"/>
    <w:pPr>
      <w:spacing w:before="122" w:line="198" w:lineRule="exact"/>
      <w:ind w:left="2353" w:hanging="709"/>
    </w:pPr>
    <w:rPr>
      <w:sz w:val="18"/>
    </w:rPr>
  </w:style>
  <w:style w:type="paragraph" w:customStyle="1" w:styleId="noteParlAmend">
    <w:name w:val="note(ParlAmend)"/>
    <w:aliases w:val="npp"/>
    <w:basedOn w:val="OPCParaBase"/>
    <w:next w:val="ParlAmend"/>
    <w:rsid w:val="00CC17F1"/>
    <w:pPr>
      <w:spacing w:line="240" w:lineRule="auto"/>
      <w:jc w:val="right"/>
    </w:pPr>
    <w:rPr>
      <w:rFonts w:ascii="Arial" w:hAnsi="Arial"/>
      <w:b/>
      <w:i/>
    </w:rPr>
  </w:style>
  <w:style w:type="paragraph" w:customStyle="1" w:styleId="Page1">
    <w:name w:val="Page1"/>
    <w:basedOn w:val="OPCParaBase"/>
    <w:rsid w:val="00CC17F1"/>
    <w:pPr>
      <w:spacing w:before="5600" w:line="240" w:lineRule="auto"/>
    </w:pPr>
    <w:rPr>
      <w:b/>
      <w:sz w:val="32"/>
    </w:rPr>
  </w:style>
  <w:style w:type="paragraph" w:customStyle="1" w:styleId="PageBreak">
    <w:name w:val="PageBreak"/>
    <w:aliases w:val="pb"/>
    <w:basedOn w:val="OPCParaBase"/>
    <w:rsid w:val="00CC17F1"/>
    <w:pPr>
      <w:spacing w:line="240" w:lineRule="auto"/>
    </w:pPr>
    <w:rPr>
      <w:sz w:val="20"/>
    </w:rPr>
  </w:style>
  <w:style w:type="paragraph" w:customStyle="1" w:styleId="paragraphsub">
    <w:name w:val="paragraph(sub)"/>
    <w:aliases w:val="aa"/>
    <w:basedOn w:val="OPCParaBase"/>
    <w:rsid w:val="00CC17F1"/>
    <w:pPr>
      <w:tabs>
        <w:tab w:val="right" w:pos="1985"/>
      </w:tabs>
      <w:spacing w:before="40" w:line="240" w:lineRule="auto"/>
      <w:ind w:left="2098" w:hanging="2098"/>
    </w:pPr>
  </w:style>
  <w:style w:type="paragraph" w:customStyle="1" w:styleId="paragraphsub-sub">
    <w:name w:val="paragraph(sub-sub)"/>
    <w:aliases w:val="aaa"/>
    <w:basedOn w:val="OPCParaBase"/>
    <w:rsid w:val="00CC17F1"/>
    <w:pPr>
      <w:tabs>
        <w:tab w:val="right" w:pos="2722"/>
      </w:tabs>
      <w:spacing w:before="40" w:line="240" w:lineRule="auto"/>
      <w:ind w:left="2835" w:hanging="2835"/>
    </w:pPr>
  </w:style>
  <w:style w:type="paragraph" w:customStyle="1" w:styleId="paragraph">
    <w:name w:val="paragraph"/>
    <w:aliases w:val="a"/>
    <w:basedOn w:val="OPCParaBase"/>
    <w:link w:val="paragraphChar"/>
    <w:rsid w:val="00CC17F1"/>
    <w:pPr>
      <w:tabs>
        <w:tab w:val="right" w:pos="1531"/>
      </w:tabs>
      <w:spacing w:before="40" w:line="240" w:lineRule="auto"/>
      <w:ind w:left="1644" w:hanging="1644"/>
    </w:pPr>
  </w:style>
  <w:style w:type="paragraph" w:customStyle="1" w:styleId="ParlAmend">
    <w:name w:val="ParlAmend"/>
    <w:aliases w:val="pp"/>
    <w:basedOn w:val="OPCParaBase"/>
    <w:rsid w:val="00CC17F1"/>
    <w:pPr>
      <w:spacing w:before="240" w:line="240" w:lineRule="atLeast"/>
      <w:ind w:hanging="567"/>
    </w:pPr>
    <w:rPr>
      <w:sz w:val="24"/>
    </w:rPr>
  </w:style>
  <w:style w:type="paragraph" w:customStyle="1" w:styleId="Penalty">
    <w:name w:val="Penalty"/>
    <w:basedOn w:val="OPCParaBase"/>
    <w:rsid w:val="00CC17F1"/>
    <w:pPr>
      <w:tabs>
        <w:tab w:val="left" w:pos="2977"/>
      </w:tabs>
      <w:spacing w:before="180" w:line="240" w:lineRule="auto"/>
      <w:ind w:left="1985" w:hanging="851"/>
    </w:pPr>
  </w:style>
  <w:style w:type="paragraph" w:customStyle="1" w:styleId="Portfolio">
    <w:name w:val="Portfolio"/>
    <w:basedOn w:val="OPCParaBase"/>
    <w:rsid w:val="00CC17F1"/>
    <w:pPr>
      <w:spacing w:line="240" w:lineRule="auto"/>
    </w:pPr>
    <w:rPr>
      <w:i/>
      <w:sz w:val="20"/>
    </w:rPr>
  </w:style>
  <w:style w:type="paragraph" w:customStyle="1" w:styleId="Preamble">
    <w:name w:val="Preamble"/>
    <w:basedOn w:val="OPCParaBase"/>
    <w:next w:val="Normal"/>
    <w:rsid w:val="00CC17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17F1"/>
    <w:pPr>
      <w:spacing w:line="240" w:lineRule="auto"/>
    </w:pPr>
    <w:rPr>
      <w:i/>
      <w:sz w:val="20"/>
    </w:rPr>
  </w:style>
  <w:style w:type="paragraph" w:customStyle="1" w:styleId="Session">
    <w:name w:val="Session"/>
    <w:basedOn w:val="OPCParaBase"/>
    <w:rsid w:val="00CC17F1"/>
    <w:pPr>
      <w:spacing w:line="240" w:lineRule="auto"/>
    </w:pPr>
    <w:rPr>
      <w:sz w:val="28"/>
    </w:rPr>
  </w:style>
  <w:style w:type="paragraph" w:customStyle="1" w:styleId="Sponsor">
    <w:name w:val="Sponsor"/>
    <w:basedOn w:val="OPCParaBase"/>
    <w:rsid w:val="00CC17F1"/>
    <w:pPr>
      <w:spacing w:line="240" w:lineRule="auto"/>
    </w:pPr>
    <w:rPr>
      <w:i/>
    </w:rPr>
  </w:style>
  <w:style w:type="paragraph" w:customStyle="1" w:styleId="Subitem">
    <w:name w:val="Subitem"/>
    <w:aliases w:val="iss"/>
    <w:basedOn w:val="OPCParaBase"/>
    <w:rsid w:val="00CC17F1"/>
    <w:pPr>
      <w:spacing w:before="180" w:line="240" w:lineRule="auto"/>
      <w:ind w:left="709" w:hanging="709"/>
    </w:pPr>
  </w:style>
  <w:style w:type="paragraph" w:customStyle="1" w:styleId="SubitemHead">
    <w:name w:val="SubitemHead"/>
    <w:aliases w:val="issh"/>
    <w:basedOn w:val="OPCParaBase"/>
    <w:rsid w:val="00CC17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17F1"/>
    <w:pPr>
      <w:spacing w:before="40" w:line="240" w:lineRule="auto"/>
      <w:ind w:left="1134"/>
    </w:pPr>
  </w:style>
  <w:style w:type="paragraph" w:customStyle="1" w:styleId="SubsectionHead">
    <w:name w:val="SubsectionHead"/>
    <w:aliases w:val="ssh"/>
    <w:basedOn w:val="OPCParaBase"/>
    <w:next w:val="subsection"/>
    <w:rsid w:val="00CC17F1"/>
    <w:pPr>
      <w:keepNext/>
      <w:keepLines/>
      <w:spacing w:before="240" w:line="240" w:lineRule="auto"/>
      <w:ind w:left="1134"/>
    </w:pPr>
    <w:rPr>
      <w:i/>
    </w:rPr>
  </w:style>
  <w:style w:type="paragraph" w:customStyle="1" w:styleId="Tablea">
    <w:name w:val="Table(a)"/>
    <w:aliases w:val="ta"/>
    <w:basedOn w:val="OPCParaBase"/>
    <w:rsid w:val="00CC17F1"/>
    <w:pPr>
      <w:spacing w:before="60" w:line="240" w:lineRule="auto"/>
      <w:ind w:left="284" w:hanging="284"/>
    </w:pPr>
    <w:rPr>
      <w:sz w:val="20"/>
    </w:rPr>
  </w:style>
  <w:style w:type="paragraph" w:customStyle="1" w:styleId="TableAA">
    <w:name w:val="Table(AA)"/>
    <w:aliases w:val="taaa"/>
    <w:basedOn w:val="OPCParaBase"/>
    <w:rsid w:val="00CC17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17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17F1"/>
    <w:pPr>
      <w:spacing w:before="60" w:line="240" w:lineRule="atLeast"/>
    </w:pPr>
    <w:rPr>
      <w:sz w:val="20"/>
    </w:rPr>
  </w:style>
  <w:style w:type="paragraph" w:customStyle="1" w:styleId="TLPBoxTextnote">
    <w:name w:val="TLPBoxText(note"/>
    <w:aliases w:val="right)"/>
    <w:basedOn w:val="OPCParaBase"/>
    <w:rsid w:val="00CC17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17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17F1"/>
    <w:pPr>
      <w:spacing w:before="122" w:line="198" w:lineRule="exact"/>
      <w:ind w:left="1985" w:hanging="851"/>
      <w:jc w:val="right"/>
    </w:pPr>
    <w:rPr>
      <w:sz w:val="18"/>
    </w:rPr>
  </w:style>
  <w:style w:type="paragraph" w:customStyle="1" w:styleId="TLPTableBullet">
    <w:name w:val="TLPTableBullet"/>
    <w:aliases w:val="ttb"/>
    <w:basedOn w:val="OPCParaBase"/>
    <w:rsid w:val="00CC17F1"/>
    <w:pPr>
      <w:spacing w:line="240" w:lineRule="exact"/>
      <w:ind w:left="284" w:hanging="284"/>
    </w:pPr>
    <w:rPr>
      <w:sz w:val="20"/>
    </w:rPr>
  </w:style>
  <w:style w:type="paragraph" w:styleId="TOC1">
    <w:name w:val="toc 1"/>
    <w:basedOn w:val="Normal"/>
    <w:next w:val="Normal"/>
    <w:uiPriority w:val="39"/>
    <w:unhideWhenUsed/>
    <w:rsid w:val="00CC17F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C17F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C17F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C17F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C17F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C17F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C17F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C17F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C17F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C17F1"/>
    <w:pPr>
      <w:keepLines/>
      <w:spacing w:before="240" w:after="120" w:line="240" w:lineRule="auto"/>
      <w:ind w:left="794"/>
    </w:pPr>
    <w:rPr>
      <w:b/>
      <w:kern w:val="28"/>
      <w:sz w:val="20"/>
    </w:rPr>
  </w:style>
  <w:style w:type="paragraph" w:customStyle="1" w:styleId="TofSectsHeading">
    <w:name w:val="TofSects(Heading)"/>
    <w:basedOn w:val="OPCParaBase"/>
    <w:rsid w:val="00CC17F1"/>
    <w:pPr>
      <w:spacing w:before="240" w:after="120" w:line="240" w:lineRule="auto"/>
    </w:pPr>
    <w:rPr>
      <w:b/>
      <w:sz w:val="24"/>
    </w:rPr>
  </w:style>
  <w:style w:type="paragraph" w:customStyle="1" w:styleId="TofSectsSection">
    <w:name w:val="TofSects(Section)"/>
    <w:basedOn w:val="OPCParaBase"/>
    <w:rsid w:val="00CC17F1"/>
    <w:pPr>
      <w:keepLines/>
      <w:spacing w:before="40" w:line="240" w:lineRule="auto"/>
      <w:ind w:left="1588" w:hanging="794"/>
    </w:pPr>
    <w:rPr>
      <w:kern w:val="28"/>
      <w:sz w:val="18"/>
    </w:rPr>
  </w:style>
  <w:style w:type="paragraph" w:customStyle="1" w:styleId="TofSectsSubdiv">
    <w:name w:val="TofSects(Subdiv)"/>
    <w:basedOn w:val="OPCParaBase"/>
    <w:rsid w:val="00CC17F1"/>
    <w:pPr>
      <w:keepLines/>
      <w:spacing w:before="80" w:line="240" w:lineRule="auto"/>
      <w:ind w:left="1588" w:hanging="794"/>
    </w:pPr>
    <w:rPr>
      <w:kern w:val="28"/>
    </w:rPr>
  </w:style>
  <w:style w:type="paragraph" w:customStyle="1" w:styleId="WRStyle">
    <w:name w:val="WR Style"/>
    <w:aliases w:val="WR"/>
    <w:basedOn w:val="OPCParaBase"/>
    <w:rsid w:val="00CC17F1"/>
    <w:pPr>
      <w:spacing w:before="240" w:line="240" w:lineRule="auto"/>
      <w:ind w:left="284" w:hanging="284"/>
    </w:pPr>
    <w:rPr>
      <w:b/>
      <w:i/>
      <w:kern w:val="28"/>
      <w:sz w:val="24"/>
    </w:rPr>
  </w:style>
  <w:style w:type="paragraph" w:customStyle="1" w:styleId="notepara">
    <w:name w:val="note(para)"/>
    <w:aliases w:val="na"/>
    <w:basedOn w:val="OPCParaBase"/>
    <w:rsid w:val="00CC17F1"/>
    <w:pPr>
      <w:spacing w:before="40" w:line="198" w:lineRule="exact"/>
      <w:ind w:left="2354" w:hanging="369"/>
    </w:pPr>
    <w:rPr>
      <w:sz w:val="18"/>
    </w:rPr>
  </w:style>
  <w:style w:type="paragraph" w:styleId="Footer">
    <w:name w:val="footer"/>
    <w:link w:val="FooterChar"/>
    <w:rsid w:val="00CC17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17F1"/>
    <w:rPr>
      <w:rFonts w:eastAsia="Times New Roman" w:cs="Times New Roman"/>
      <w:sz w:val="22"/>
      <w:szCs w:val="24"/>
      <w:lang w:eastAsia="en-AU"/>
    </w:rPr>
  </w:style>
  <w:style w:type="character" w:styleId="LineNumber">
    <w:name w:val="line number"/>
    <w:basedOn w:val="OPCCharBase"/>
    <w:uiPriority w:val="99"/>
    <w:unhideWhenUsed/>
    <w:rsid w:val="00CC17F1"/>
    <w:rPr>
      <w:sz w:val="16"/>
    </w:rPr>
  </w:style>
  <w:style w:type="table" w:customStyle="1" w:styleId="CFlag">
    <w:name w:val="CFlag"/>
    <w:basedOn w:val="TableNormal"/>
    <w:uiPriority w:val="99"/>
    <w:rsid w:val="00CC17F1"/>
    <w:rPr>
      <w:rFonts w:eastAsia="Times New Roman" w:cs="Times New Roman"/>
      <w:lang w:eastAsia="en-AU"/>
    </w:rPr>
    <w:tblPr/>
  </w:style>
  <w:style w:type="paragraph" w:styleId="BalloonText">
    <w:name w:val="Balloon Text"/>
    <w:basedOn w:val="Normal"/>
    <w:link w:val="BalloonTextChar"/>
    <w:uiPriority w:val="99"/>
    <w:unhideWhenUsed/>
    <w:rsid w:val="00CC17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17F1"/>
    <w:rPr>
      <w:rFonts w:ascii="Tahoma" w:hAnsi="Tahoma" w:cs="Tahoma"/>
      <w:sz w:val="16"/>
      <w:szCs w:val="16"/>
    </w:rPr>
  </w:style>
  <w:style w:type="table" w:styleId="TableGrid">
    <w:name w:val="Table Grid"/>
    <w:basedOn w:val="TableNormal"/>
    <w:uiPriority w:val="59"/>
    <w:rsid w:val="00CC1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C17F1"/>
    <w:rPr>
      <w:b/>
      <w:sz w:val="28"/>
      <w:szCs w:val="32"/>
    </w:rPr>
  </w:style>
  <w:style w:type="paragraph" w:customStyle="1" w:styleId="LegislationMadeUnder">
    <w:name w:val="LegislationMadeUnder"/>
    <w:basedOn w:val="OPCParaBase"/>
    <w:next w:val="Normal"/>
    <w:rsid w:val="00CC17F1"/>
    <w:rPr>
      <w:i/>
      <w:sz w:val="32"/>
      <w:szCs w:val="32"/>
    </w:rPr>
  </w:style>
  <w:style w:type="paragraph" w:customStyle="1" w:styleId="SignCoverPageEnd">
    <w:name w:val="SignCoverPageEnd"/>
    <w:basedOn w:val="OPCParaBase"/>
    <w:next w:val="Normal"/>
    <w:rsid w:val="00CC17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17F1"/>
    <w:pPr>
      <w:pBdr>
        <w:top w:val="single" w:sz="4" w:space="1" w:color="auto"/>
      </w:pBdr>
      <w:spacing w:before="360"/>
      <w:ind w:right="397"/>
      <w:jc w:val="both"/>
    </w:pPr>
  </w:style>
  <w:style w:type="paragraph" w:customStyle="1" w:styleId="NotesHeading1">
    <w:name w:val="NotesHeading 1"/>
    <w:basedOn w:val="OPCParaBase"/>
    <w:next w:val="Normal"/>
    <w:rsid w:val="00CC17F1"/>
    <w:rPr>
      <w:b/>
      <w:sz w:val="28"/>
      <w:szCs w:val="28"/>
    </w:rPr>
  </w:style>
  <w:style w:type="paragraph" w:customStyle="1" w:styleId="NotesHeading2">
    <w:name w:val="NotesHeading 2"/>
    <w:basedOn w:val="OPCParaBase"/>
    <w:next w:val="Normal"/>
    <w:rsid w:val="00CC17F1"/>
    <w:rPr>
      <w:b/>
      <w:sz w:val="28"/>
      <w:szCs w:val="28"/>
    </w:rPr>
  </w:style>
  <w:style w:type="paragraph" w:customStyle="1" w:styleId="CompiledActNo">
    <w:name w:val="CompiledActNo"/>
    <w:basedOn w:val="OPCParaBase"/>
    <w:next w:val="Normal"/>
    <w:rsid w:val="00CC17F1"/>
    <w:rPr>
      <w:b/>
      <w:sz w:val="24"/>
      <w:szCs w:val="24"/>
    </w:rPr>
  </w:style>
  <w:style w:type="paragraph" w:customStyle="1" w:styleId="ENotesText">
    <w:name w:val="ENotesText"/>
    <w:aliases w:val="Ent"/>
    <w:basedOn w:val="OPCParaBase"/>
    <w:next w:val="Normal"/>
    <w:rsid w:val="00CC17F1"/>
    <w:pPr>
      <w:spacing w:before="120"/>
    </w:pPr>
  </w:style>
  <w:style w:type="paragraph" w:customStyle="1" w:styleId="CompiledMadeUnder">
    <w:name w:val="CompiledMadeUnder"/>
    <w:basedOn w:val="OPCParaBase"/>
    <w:next w:val="Normal"/>
    <w:rsid w:val="00CC17F1"/>
    <w:rPr>
      <w:i/>
      <w:sz w:val="24"/>
      <w:szCs w:val="24"/>
    </w:rPr>
  </w:style>
  <w:style w:type="paragraph" w:customStyle="1" w:styleId="Paragraphsub-sub-sub">
    <w:name w:val="Paragraph(sub-sub-sub)"/>
    <w:aliases w:val="aaaa"/>
    <w:basedOn w:val="OPCParaBase"/>
    <w:rsid w:val="00CC17F1"/>
    <w:pPr>
      <w:tabs>
        <w:tab w:val="right" w:pos="3402"/>
      </w:tabs>
      <w:spacing w:before="40" w:line="240" w:lineRule="auto"/>
      <w:ind w:left="3402" w:hanging="3402"/>
    </w:pPr>
  </w:style>
  <w:style w:type="paragraph" w:customStyle="1" w:styleId="TableTextEndNotes">
    <w:name w:val="TableTextEndNotes"/>
    <w:aliases w:val="Tten"/>
    <w:basedOn w:val="Normal"/>
    <w:rsid w:val="00CC17F1"/>
    <w:pPr>
      <w:spacing w:before="60" w:line="240" w:lineRule="auto"/>
    </w:pPr>
    <w:rPr>
      <w:rFonts w:cs="Arial"/>
      <w:sz w:val="20"/>
      <w:szCs w:val="22"/>
    </w:rPr>
  </w:style>
  <w:style w:type="paragraph" w:customStyle="1" w:styleId="NoteToSubpara">
    <w:name w:val="NoteToSubpara"/>
    <w:aliases w:val="nts"/>
    <w:basedOn w:val="OPCParaBase"/>
    <w:rsid w:val="00CC17F1"/>
    <w:pPr>
      <w:spacing w:before="40" w:line="198" w:lineRule="exact"/>
      <w:ind w:left="2835" w:hanging="709"/>
    </w:pPr>
    <w:rPr>
      <w:sz w:val="18"/>
    </w:rPr>
  </w:style>
  <w:style w:type="paragraph" w:customStyle="1" w:styleId="ENoteTableHeading">
    <w:name w:val="ENoteTableHeading"/>
    <w:aliases w:val="enth"/>
    <w:basedOn w:val="OPCParaBase"/>
    <w:rsid w:val="00CC17F1"/>
    <w:pPr>
      <w:keepNext/>
      <w:spacing w:before="60" w:line="240" w:lineRule="atLeast"/>
    </w:pPr>
    <w:rPr>
      <w:rFonts w:ascii="Arial" w:hAnsi="Arial"/>
      <w:b/>
      <w:sz w:val="16"/>
    </w:rPr>
  </w:style>
  <w:style w:type="paragraph" w:customStyle="1" w:styleId="ENoteTTi">
    <w:name w:val="ENoteTTi"/>
    <w:aliases w:val="entti"/>
    <w:basedOn w:val="OPCParaBase"/>
    <w:rsid w:val="00CC17F1"/>
    <w:pPr>
      <w:keepNext/>
      <w:spacing w:before="60" w:line="240" w:lineRule="atLeast"/>
      <w:ind w:left="170"/>
    </w:pPr>
    <w:rPr>
      <w:sz w:val="16"/>
    </w:rPr>
  </w:style>
  <w:style w:type="paragraph" w:customStyle="1" w:styleId="ENotesHeading1">
    <w:name w:val="ENotesHeading 1"/>
    <w:aliases w:val="Enh1"/>
    <w:basedOn w:val="OPCParaBase"/>
    <w:next w:val="Normal"/>
    <w:rsid w:val="00CC17F1"/>
    <w:pPr>
      <w:spacing w:before="120"/>
      <w:outlineLvl w:val="1"/>
    </w:pPr>
    <w:rPr>
      <w:b/>
      <w:sz w:val="28"/>
      <w:szCs w:val="28"/>
    </w:rPr>
  </w:style>
  <w:style w:type="paragraph" w:customStyle="1" w:styleId="ENotesHeading2">
    <w:name w:val="ENotesHeading 2"/>
    <w:aliases w:val="Enh2"/>
    <w:basedOn w:val="OPCParaBase"/>
    <w:next w:val="Normal"/>
    <w:rsid w:val="00CC17F1"/>
    <w:pPr>
      <w:spacing w:before="120" w:after="120"/>
      <w:outlineLvl w:val="2"/>
    </w:pPr>
    <w:rPr>
      <w:b/>
      <w:sz w:val="24"/>
      <w:szCs w:val="28"/>
    </w:rPr>
  </w:style>
  <w:style w:type="paragraph" w:customStyle="1" w:styleId="ENoteTTIndentHeading">
    <w:name w:val="ENoteTTIndentHeading"/>
    <w:aliases w:val="enTTHi"/>
    <w:basedOn w:val="OPCParaBase"/>
    <w:rsid w:val="00CC17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17F1"/>
    <w:pPr>
      <w:spacing w:before="60" w:line="240" w:lineRule="atLeast"/>
    </w:pPr>
    <w:rPr>
      <w:sz w:val="16"/>
    </w:rPr>
  </w:style>
  <w:style w:type="paragraph" w:customStyle="1" w:styleId="MadeunderText">
    <w:name w:val="MadeunderText"/>
    <w:basedOn w:val="OPCParaBase"/>
    <w:next w:val="Normal"/>
    <w:rsid w:val="00CC17F1"/>
    <w:pPr>
      <w:spacing w:before="240"/>
    </w:pPr>
    <w:rPr>
      <w:sz w:val="24"/>
      <w:szCs w:val="24"/>
    </w:rPr>
  </w:style>
  <w:style w:type="paragraph" w:customStyle="1" w:styleId="ENotesHeading3">
    <w:name w:val="ENotesHeading 3"/>
    <w:aliases w:val="Enh3"/>
    <w:basedOn w:val="OPCParaBase"/>
    <w:next w:val="Normal"/>
    <w:rsid w:val="00CC17F1"/>
    <w:pPr>
      <w:keepNext/>
      <w:spacing w:before="120" w:line="240" w:lineRule="auto"/>
      <w:outlineLvl w:val="4"/>
    </w:pPr>
    <w:rPr>
      <w:b/>
      <w:szCs w:val="24"/>
    </w:rPr>
  </w:style>
  <w:style w:type="character" w:customStyle="1" w:styleId="CharSubPartTextCASA">
    <w:name w:val="CharSubPartText(CASA)"/>
    <w:basedOn w:val="OPCCharBase"/>
    <w:uiPriority w:val="1"/>
    <w:rsid w:val="00CC17F1"/>
  </w:style>
  <w:style w:type="character" w:customStyle="1" w:styleId="CharSubPartNoCASA">
    <w:name w:val="CharSubPartNo(CASA)"/>
    <w:basedOn w:val="OPCCharBase"/>
    <w:uiPriority w:val="1"/>
    <w:rsid w:val="00CC17F1"/>
  </w:style>
  <w:style w:type="paragraph" w:customStyle="1" w:styleId="ENoteTTIndentHeadingSub">
    <w:name w:val="ENoteTTIndentHeadingSub"/>
    <w:aliases w:val="enTTHis"/>
    <w:basedOn w:val="OPCParaBase"/>
    <w:rsid w:val="00CC17F1"/>
    <w:pPr>
      <w:keepNext/>
      <w:spacing w:before="60" w:line="240" w:lineRule="atLeast"/>
      <w:ind w:left="340"/>
    </w:pPr>
    <w:rPr>
      <w:b/>
      <w:sz w:val="16"/>
    </w:rPr>
  </w:style>
  <w:style w:type="paragraph" w:customStyle="1" w:styleId="ENoteTTiSub">
    <w:name w:val="ENoteTTiSub"/>
    <w:aliases w:val="enttis"/>
    <w:basedOn w:val="OPCParaBase"/>
    <w:rsid w:val="00CC17F1"/>
    <w:pPr>
      <w:keepNext/>
      <w:spacing w:before="60" w:line="240" w:lineRule="atLeast"/>
      <w:ind w:left="340"/>
    </w:pPr>
    <w:rPr>
      <w:sz w:val="16"/>
    </w:rPr>
  </w:style>
  <w:style w:type="paragraph" w:customStyle="1" w:styleId="SubDivisionMigration">
    <w:name w:val="SubDivisionMigration"/>
    <w:aliases w:val="sdm"/>
    <w:basedOn w:val="OPCParaBase"/>
    <w:rsid w:val="00CC17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17F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C17F1"/>
    <w:pPr>
      <w:spacing w:before="122" w:line="240" w:lineRule="auto"/>
      <w:ind w:left="1985" w:hanging="851"/>
    </w:pPr>
    <w:rPr>
      <w:sz w:val="18"/>
    </w:rPr>
  </w:style>
  <w:style w:type="paragraph" w:customStyle="1" w:styleId="FreeForm">
    <w:name w:val="FreeForm"/>
    <w:rsid w:val="00D702AF"/>
    <w:rPr>
      <w:rFonts w:ascii="Arial" w:hAnsi="Arial"/>
      <w:sz w:val="22"/>
    </w:rPr>
  </w:style>
  <w:style w:type="paragraph" w:customStyle="1" w:styleId="SOText">
    <w:name w:val="SO Text"/>
    <w:aliases w:val="sot"/>
    <w:link w:val="SOTextChar"/>
    <w:rsid w:val="00CC17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17F1"/>
    <w:rPr>
      <w:sz w:val="22"/>
    </w:rPr>
  </w:style>
  <w:style w:type="paragraph" w:customStyle="1" w:styleId="SOTextNote">
    <w:name w:val="SO TextNote"/>
    <w:aliases w:val="sont"/>
    <w:basedOn w:val="SOText"/>
    <w:qFormat/>
    <w:rsid w:val="00CC17F1"/>
    <w:pPr>
      <w:spacing w:before="122" w:line="198" w:lineRule="exact"/>
      <w:ind w:left="1843" w:hanging="709"/>
    </w:pPr>
    <w:rPr>
      <w:sz w:val="18"/>
    </w:rPr>
  </w:style>
  <w:style w:type="paragraph" w:customStyle="1" w:styleId="SOPara">
    <w:name w:val="SO Para"/>
    <w:aliases w:val="soa"/>
    <w:basedOn w:val="SOText"/>
    <w:link w:val="SOParaChar"/>
    <w:qFormat/>
    <w:rsid w:val="00CC17F1"/>
    <w:pPr>
      <w:tabs>
        <w:tab w:val="right" w:pos="1786"/>
      </w:tabs>
      <w:spacing w:before="40"/>
      <w:ind w:left="2070" w:hanging="936"/>
    </w:pPr>
  </w:style>
  <w:style w:type="character" w:customStyle="1" w:styleId="SOParaChar">
    <w:name w:val="SO Para Char"/>
    <w:aliases w:val="soa Char"/>
    <w:basedOn w:val="DefaultParagraphFont"/>
    <w:link w:val="SOPara"/>
    <w:rsid w:val="00CC17F1"/>
    <w:rPr>
      <w:sz w:val="22"/>
    </w:rPr>
  </w:style>
  <w:style w:type="paragraph" w:customStyle="1" w:styleId="FileName">
    <w:name w:val="FileName"/>
    <w:basedOn w:val="Normal"/>
    <w:rsid w:val="00CC17F1"/>
  </w:style>
  <w:style w:type="paragraph" w:customStyle="1" w:styleId="TableHeading">
    <w:name w:val="TableHeading"/>
    <w:aliases w:val="th"/>
    <w:basedOn w:val="OPCParaBase"/>
    <w:next w:val="Tabletext"/>
    <w:rsid w:val="00CC17F1"/>
    <w:pPr>
      <w:keepNext/>
      <w:spacing w:before="60" w:line="240" w:lineRule="atLeast"/>
    </w:pPr>
    <w:rPr>
      <w:b/>
      <w:sz w:val="20"/>
    </w:rPr>
  </w:style>
  <w:style w:type="paragraph" w:customStyle="1" w:styleId="SOHeadBold">
    <w:name w:val="SO HeadBold"/>
    <w:aliases w:val="sohb"/>
    <w:basedOn w:val="SOText"/>
    <w:next w:val="SOText"/>
    <w:link w:val="SOHeadBoldChar"/>
    <w:qFormat/>
    <w:rsid w:val="00CC17F1"/>
    <w:rPr>
      <w:b/>
    </w:rPr>
  </w:style>
  <w:style w:type="character" w:customStyle="1" w:styleId="SOHeadBoldChar">
    <w:name w:val="SO HeadBold Char"/>
    <w:aliases w:val="sohb Char"/>
    <w:basedOn w:val="DefaultParagraphFont"/>
    <w:link w:val="SOHeadBold"/>
    <w:rsid w:val="00CC17F1"/>
    <w:rPr>
      <w:b/>
      <w:sz w:val="22"/>
    </w:rPr>
  </w:style>
  <w:style w:type="paragraph" w:customStyle="1" w:styleId="SOHeadItalic">
    <w:name w:val="SO HeadItalic"/>
    <w:aliases w:val="sohi"/>
    <w:basedOn w:val="SOText"/>
    <w:next w:val="SOText"/>
    <w:link w:val="SOHeadItalicChar"/>
    <w:qFormat/>
    <w:rsid w:val="00CC17F1"/>
    <w:rPr>
      <w:i/>
    </w:rPr>
  </w:style>
  <w:style w:type="character" w:customStyle="1" w:styleId="SOHeadItalicChar">
    <w:name w:val="SO HeadItalic Char"/>
    <w:aliases w:val="sohi Char"/>
    <w:basedOn w:val="DefaultParagraphFont"/>
    <w:link w:val="SOHeadItalic"/>
    <w:rsid w:val="00CC17F1"/>
    <w:rPr>
      <w:i/>
      <w:sz w:val="22"/>
    </w:rPr>
  </w:style>
  <w:style w:type="paragraph" w:customStyle="1" w:styleId="SOBullet">
    <w:name w:val="SO Bullet"/>
    <w:aliases w:val="sotb"/>
    <w:basedOn w:val="SOText"/>
    <w:link w:val="SOBulletChar"/>
    <w:qFormat/>
    <w:rsid w:val="00CC17F1"/>
    <w:pPr>
      <w:ind w:left="1559" w:hanging="425"/>
    </w:pPr>
  </w:style>
  <w:style w:type="character" w:customStyle="1" w:styleId="SOBulletChar">
    <w:name w:val="SO Bullet Char"/>
    <w:aliases w:val="sotb Char"/>
    <w:basedOn w:val="DefaultParagraphFont"/>
    <w:link w:val="SOBullet"/>
    <w:rsid w:val="00CC17F1"/>
    <w:rPr>
      <w:sz w:val="22"/>
    </w:rPr>
  </w:style>
  <w:style w:type="paragraph" w:customStyle="1" w:styleId="SOBulletNote">
    <w:name w:val="SO BulletNote"/>
    <w:aliases w:val="sonb"/>
    <w:basedOn w:val="SOTextNote"/>
    <w:link w:val="SOBulletNoteChar"/>
    <w:qFormat/>
    <w:rsid w:val="00CC17F1"/>
    <w:pPr>
      <w:tabs>
        <w:tab w:val="left" w:pos="1560"/>
      </w:tabs>
      <w:ind w:left="2268" w:hanging="1134"/>
    </w:pPr>
  </w:style>
  <w:style w:type="character" w:customStyle="1" w:styleId="SOBulletNoteChar">
    <w:name w:val="SO BulletNote Char"/>
    <w:aliases w:val="sonb Char"/>
    <w:basedOn w:val="DefaultParagraphFont"/>
    <w:link w:val="SOBulletNote"/>
    <w:rsid w:val="00CC17F1"/>
    <w:rPr>
      <w:sz w:val="18"/>
    </w:rPr>
  </w:style>
  <w:style w:type="paragraph" w:customStyle="1" w:styleId="SOText2">
    <w:name w:val="SO Text2"/>
    <w:aliases w:val="sot2"/>
    <w:basedOn w:val="Normal"/>
    <w:next w:val="SOText"/>
    <w:link w:val="SOText2Char"/>
    <w:rsid w:val="00CC17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C17F1"/>
    <w:rPr>
      <w:sz w:val="22"/>
    </w:rPr>
  </w:style>
  <w:style w:type="paragraph" w:customStyle="1" w:styleId="SubPartCASA">
    <w:name w:val="SubPart(CASA)"/>
    <w:aliases w:val="csp"/>
    <w:basedOn w:val="OPCParaBase"/>
    <w:next w:val="ActHead3"/>
    <w:rsid w:val="00CC17F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C17F1"/>
    <w:rPr>
      <w:rFonts w:eastAsia="Times New Roman" w:cs="Times New Roman"/>
      <w:sz w:val="22"/>
      <w:lang w:eastAsia="en-AU"/>
    </w:rPr>
  </w:style>
  <w:style w:type="character" w:customStyle="1" w:styleId="notetextChar">
    <w:name w:val="note(text) Char"/>
    <w:aliases w:val="n Char"/>
    <w:basedOn w:val="DefaultParagraphFont"/>
    <w:link w:val="notetext"/>
    <w:rsid w:val="00CC17F1"/>
    <w:rPr>
      <w:rFonts w:eastAsia="Times New Roman" w:cs="Times New Roman"/>
      <w:sz w:val="18"/>
      <w:lang w:eastAsia="en-AU"/>
    </w:rPr>
  </w:style>
  <w:style w:type="character" w:customStyle="1" w:styleId="Heading1Char">
    <w:name w:val="Heading 1 Char"/>
    <w:basedOn w:val="DefaultParagraphFont"/>
    <w:link w:val="Heading1"/>
    <w:uiPriority w:val="9"/>
    <w:rsid w:val="00CC17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17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17F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C17F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C17F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C17F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C17F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C17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C17F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C17F1"/>
    <w:rPr>
      <w:rFonts w:ascii="Arial" w:hAnsi="Arial" w:cs="Arial" w:hint="default"/>
      <w:b/>
      <w:bCs/>
      <w:sz w:val="28"/>
      <w:szCs w:val="28"/>
    </w:rPr>
  </w:style>
  <w:style w:type="paragraph" w:styleId="Index1">
    <w:name w:val="index 1"/>
    <w:basedOn w:val="Normal"/>
    <w:next w:val="Normal"/>
    <w:autoRedefine/>
    <w:rsid w:val="00CC17F1"/>
    <w:pPr>
      <w:ind w:left="240" w:hanging="240"/>
    </w:pPr>
  </w:style>
  <w:style w:type="paragraph" w:styleId="Index2">
    <w:name w:val="index 2"/>
    <w:basedOn w:val="Normal"/>
    <w:next w:val="Normal"/>
    <w:autoRedefine/>
    <w:rsid w:val="00CC17F1"/>
    <w:pPr>
      <w:ind w:left="480" w:hanging="240"/>
    </w:pPr>
  </w:style>
  <w:style w:type="paragraph" w:styleId="Index3">
    <w:name w:val="index 3"/>
    <w:basedOn w:val="Normal"/>
    <w:next w:val="Normal"/>
    <w:autoRedefine/>
    <w:rsid w:val="00CC17F1"/>
    <w:pPr>
      <w:ind w:left="720" w:hanging="240"/>
    </w:pPr>
  </w:style>
  <w:style w:type="paragraph" w:styleId="Index4">
    <w:name w:val="index 4"/>
    <w:basedOn w:val="Normal"/>
    <w:next w:val="Normal"/>
    <w:autoRedefine/>
    <w:rsid w:val="00CC17F1"/>
    <w:pPr>
      <w:ind w:left="960" w:hanging="240"/>
    </w:pPr>
  </w:style>
  <w:style w:type="paragraph" w:styleId="Index5">
    <w:name w:val="index 5"/>
    <w:basedOn w:val="Normal"/>
    <w:next w:val="Normal"/>
    <w:autoRedefine/>
    <w:rsid w:val="00CC17F1"/>
    <w:pPr>
      <w:ind w:left="1200" w:hanging="240"/>
    </w:pPr>
  </w:style>
  <w:style w:type="paragraph" w:styleId="Index6">
    <w:name w:val="index 6"/>
    <w:basedOn w:val="Normal"/>
    <w:next w:val="Normal"/>
    <w:autoRedefine/>
    <w:rsid w:val="00CC17F1"/>
    <w:pPr>
      <w:ind w:left="1440" w:hanging="240"/>
    </w:pPr>
  </w:style>
  <w:style w:type="paragraph" w:styleId="Index7">
    <w:name w:val="index 7"/>
    <w:basedOn w:val="Normal"/>
    <w:next w:val="Normal"/>
    <w:autoRedefine/>
    <w:rsid w:val="00CC17F1"/>
    <w:pPr>
      <w:ind w:left="1680" w:hanging="240"/>
    </w:pPr>
  </w:style>
  <w:style w:type="paragraph" w:styleId="Index8">
    <w:name w:val="index 8"/>
    <w:basedOn w:val="Normal"/>
    <w:next w:val="Normal"/>
    <w:autoRedefine/>
    <w:rsid w:val="00CC17F1"/>
    <w:pPr>
      <w:ind w:left="1920" w:hanging="240"/>
    </w:pPr>
  </w:style>
  <w:style w:type="paragraph" w:styleId="Index9">
    <w:name w:val="index 9"/>
    <w:basedOn w:val="Normal"/>
    <w:next w:val="Normal"/>
    <w:autoRedefine/>
    <w:rsid w:val="00CC17F1"/>
    <w:pPr>
      <w:ind w:left="2160" w:hanging="240"/>
    </w:pPr>
  </w:style>
  <w:style w:type="paragraph" w:styleId="NormalIndent">
    <w:name w:val="Normal Indent"/>
    <w:basedOn w:val="Normal"/>
    <w:rsid w:val="00CC17F1"/>
    <w:pPr>
      <w:ind w:left="720"/>
    </w:pPr>
  </w:style>
  <w:style w:type="paragraph" w:styleId="FootnoteText">
    <w:name w:val="footnote text"/>
    <w:basedOn w:val="Normal"/>
    <w:link w:val="FootnoteTextChar"/>
    <w:rsid w:val="00CC17F1"/>
    <w:rPr>
      <w:sz w:val="20"/>
    </w:rPr>
  </w:style>
  <w:style w:type="character" w:customStyle="1" w:styleId="FootnoteTextChar">
    <w:name w:val="Footnote Text Char"/>
    <w:basedOn w:val="DefaultParagraphFont"/>
    <w:link w:val="FootnoteText"/>
    <w:rsid w:val="00CC17F1"/>
  </w:style>
  <w:style w:type="paragraph" w:styleId="CommentText">
    <w:name w:val="annotation text"/>
    <w:basedOn w:val="Normal"/>
    <w:link w:val="CommentTextChar"/>
    <w:rsid w:val="00CC17F1"/>
    <w:rPr>
      <w:sz w:val="20"/>
    </w:rPr>
  </w:style>
  <w:style w:type="character" w:customStyle="1" w:styleId="CommentTextChar">
    <w:name w:val="Comment Text Char"/>
    <w:basedOn w:val="DefaultParagraphFont"/>
    <w:link w:val="CommentText"/>
    <w:rsid w:val="00CC17F1"/>
  </w:style>
  <w:style w:type="paragraph" w:styleId="IndexHeading">
    <w:name w:val="index heading"/>
    <w:basedOn w:val="Normal"/>
    <w:next w:val="Index1"/>
    <w:rsid w:val="00CC17F1"/>
    <w:rPr>
      <w:rFonts w:ascii="Arial" w:hAnsi="Arial" w:cs="Arial"/>
      <w:b/>
      <w:bCs/>
    </w:rPr>
  </w:style>
  <w:style w:type="paragraph" w:styleId="Caption">
    <w:name w:val="caption"/>
    <w:basedOn w:val="Normal"/>
    <w:next w:val="Normal"/>
    <w:qFormat/>
    <w:rsid w:val="00CC17F1"/>
    <w:pPr>
      <w:spacing w:before="120" w:after="120"/>
    </w:pPr>
    <w:rPr>
      <w:b/>
      <w:bCs/>
      <w:sz w:val="20"/>
    </w:rPr>
  </w:style>
  <w:style w:type="paragraph" w:styleId="TableofFigures">
    <w:name w:val="table of figures"/>
    <w:basedOn w:val="Normal"/>
    <w:next w:val="Normal"/>
    <w:rsid w:val="00CC17F1"/>
    <w:pPr>
      <w:ind w:left="480" w:hanging="480"/>
    </w:pPr>
  </w:style>
  <w:style w:type="paragraph" w:styleId="EnvelopeAddress">
    <w:name w:val="envelope address"/>
    <w:basedOn w:val="Normal"/>
    <w:rsid w:val="00CC17F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C17F1"/>
    <w:rPr>
      <w:rFonts w:ascii="Arial" w:hAnsi="Arial" w:cs="Arial"/>
      <w:sz w:val="20"/>
    </w:rPr>
  </w:style>
  <w:style w:type="character" w:styleId="FootnoteReference">
    <w:name w:val="footnote reference"/>
    <w:basedOn w:val="DefaultParagraphFont"/>
    <w:rsid w:val="00CC17F1"/>
    <w:rPr>
      <w:rFonts w:ascii="Times New Roman" w:hAnsi="Times New Roman"/>
      <w:sz w:val="20"/>
      <w:vertAlign w:val="superscript"/>
    </w:rPr>
  </w:style>
  <w:style w:type="character" w:styleId="CommentReference">
    <w:name w:val="annotation reference"/>
    <w:basedOn w:val="DefaultParagraphFont"/>
    <w:rsid w:val="00CC17F1"/>
    <w:rPr>
      <w:sz w:val="16"/>
      <w:szCs w:val="16"/>
    </w:rPr>
  </w:style>
  <w:style w:type="character" w:styleId="PageNumber">
    <w:name w:val="page number"/>
    <w:basedOn w:val="DefaultParagraphFont"/>
    <w:rsid w:val="00CC17F1"/>
  </w:style>
  <w:style w:type="character" w:styleId="EndnoteReference">
    <w:name w:val="endnote reference"/>
    <w:basedOn w:val="DefaultParagraphFont"/>
    <w:rsid w:val="00CC17F1"/>
    <w:rPr>
      <w:vertAlign w:val="superscript"/>
    </w:rPr>
  </w:style>
  <w:style w:type="paragraph" w:styleId="EndnoteText">
    <w:name w:val="endnote text"/>
    <w:basedOn w:val="Normal"/>
    <w:link w:val="EndnoteTextChar"/>
    <w:rsid w:val="00CC17F1"/>
    <w:rPr>
      <w:sz w:val="20"/>
    </w:rPr>
  </w:style>
  <w:style w:type="character" w:customStyle="1" w:styleId="EndnoteTextChar">
    <w:name w:val="Endnote Text Char"/>
    <w:basedOn w:val="DefaultParagraphFont"/>
    <w:link w:val="EndnoteText"/>
    <w:rsid w:val="00CC17F1"/>
  </w:style>
  <w:style w:type="paragraph" w:styleId="TableofAuthorities">
    <w:name w:val="table of authorities"/>
    <w:basedOn w:val="Normal"/>
    <w:next w:val="Normal"/>
    <w:rsid w:val="00CC17F1"/>
    <w:pPr>
      <w:ind w:left="240" w:hanging="240"/>
    </w:pPr>
  </w:style>
  <w:style w:type="paragraph" w:styleId="MacroText">
    <w:name w:val="macro"/>
    <w:link w:val="MacroTextChar"/>
    <w:rsid w:val="00CC17F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C17F1"/>
    <w:rPr>
      <w:rFonts w:ascii="Courier New" w:eastAsia="Times New Roman" w:hAnsi="Courier New" w:cs="Courier New"/>
      <w:lang w:eastAsia="en-AU"/>
    </w:rPr>
  </w:style>
  <w:style w:type="paragraph" w:styleId="TOAHeading">
    <w:name w:val="toa heading"/>
    <w:basedOn w:val="Normal"/>
    <w:next w:val="Normal"/>
    <w:rsid w:val="00CC17F1"/>
    <w:pPr>
      <w:spacing w:before="120"/>
    </w:pPr>
    <w:rPr>
      <w:rFonts w:ascii="Arial" w:hAnsi="Arial" w:cs="Arial"/>
      <w:b/>
      <w:bCs/>
    </w:rPr>
  </w:style>
  <w:style w:type="paragraph" w:styleId="List">
    <w:name w:val="List"/>
    <w:basedOn w:val="Normal"/>
    <w:rsid w:val="00CC17F1"/>
    <w:pPr>
      <w:ind w:left="283" w:hanging="283"/>
    </w:pPr>
  </w:style>
  <w:style w:type="paragraph" w:styleId="ListBullet">
    <w:name w:val="List Bullet"/>
    <w:basedOn w:val="Normal"/>
    <w:autoRedefine/>
    <w:rsid w:val="00CC17F1"/>
    <w:pPr>
      <w:tabs>
        <w:tab w:val="num" w:pos="360"/>
      </w:tabs>
      <w:ind w:left="360" w:hanging="360"/>
    </w:pPr>
  </w:style>
  <w:style w:type="paragraph" w:styleId="ListNumber">
    <w:name w:val="List Number"/>
    <w:basedOn w:val="Normal"/>
    <w:rsid w:val="00CC17F1"/>
    <w:pPr>
      <w:tabs>
        <w:tab w:val="num" w:pos="360"/>
      </w:tabs>
      <w:ind w:left="360" w:hanging="360"/>
    </w:pPr>
  </w:style>
  <w:style w:type="paragraph" w:styleId="List2">
    <w:name w:val="List 2"/>
    <w:basedOn w:val="Normal"/>
    <w:rsid w:val="00CC17F1"/>
    <w:pPr>
      <w:ind w:left="566" w:hanging="283"/>
    </w:pPr>
  </w:style>
  <w:style w:type="paragraph" w:styleId="List3">
    <w:name w:val="List 3"/>
    <w:basedOn w:val="Normal"/>
    <w:rsid w:val="00CC17F1"/>
    <w:pPr>
      <w:ind w:left="849" w:hanging="283"/>
    </w:pPr>
  </w:style>
  <w:style w:type="paragraph" w:styleId="List4">
    <w:name w:val="List 4"/>
    <w:basedOn w:val="Normal"/>
    <w:rsid w:val="00CC17F1"/>
    <w:pPr>
      <w:ind w:left="1132" w:hanging="283"/>
    </w:pPr>
  </w:style>
  <w:style w:type="paragraph" w:styleId="List5">
    <w:name w:val="List 5"/>
    <w:basedOn w:val="Normal"/>
    <w:rsid w:val="00CC17F1"/>
    <w:pPr>
      <w:ind w:left="1415" w:hanging="283"/>
    </w:pPr>
  </w:style>
  <w:style w:type="paragraph" w:styleId="ListBullet2">
    <w:name w:val="List Bullet 2"/>
    <w:basedOn w:val="Normal"/>
    <w:autoRedefine/>
    <w:rsid w:val="00CC17F1"/>
    <w:pPr>
      <w:tabs>
        <w:tab w:val="num" w:pos="360"/>
      </w:tabs>
    </w:pPr>
  </w:style>
  <w:style w:type="paragraph" w:styleId="ListBullet3">
    <w:name w:val="List Bullet 3"/>
    <w:basedOn w:val="Normal"/>
    <w:autoRedefine/>
    <w:rsid w:val="00CC17F1"/>
    <w:pPr>
      <w:tabs>
        <w:tab w:val="num" w:pos="926"/>
      </w:tabs>
      <w:ind w:left="926" w:hanging="360"/>
    </w:pPr>
  </w:style>
  <w:style w:type="paragraph" w:styleId="ListBullet4">
    <w:name w:val="List Bullet 4"/>
    <w:basedOn w:val="Normal"/>
    <w:autoRedefine/>
    <w:rsid w:val="00CC17F1"/>
    <w:pPr>
      <w:tabs>
        <w:tab w:val="num" w:pos="1209"/>
      </w:tabs>
      <w:ind w:left="1209" w:hanging="360"/>
    </w:pPr>
  </w:style>
  <w:style w:type="paragraph" w:styleId="ListBullet5">
    <w:name w:val="List Bullet 5"/>
    <w:basedOn w:val="Normal"/>
    <w:autoRedefine/>
    <w:rsid w:val="00CC17F1"/>
    <w:pPr>
      <w:tabs>
        <w:tab w:val="num" w:pos="1492"/>
      </w:tabs>
      <w:ind w:left="1492" w:hanging="360"/>
    </w:pPr>
  </w:style>
  <w:style w:type="paragraph" w:styleId="ListNumber2">
    <w:name w:val="List Number 2"/>
    <w:basedOn w:val="Normal"/>
    <w:rsid w:val="00CC17F1"/>
    <w:pPr>
      <w:tabs>
        <w:tab w:val="num" w:pos="643"/>
      </w:tabs>
      <w:ind w:left="643" w:hanging="360"/>
    </w:pPr>
  </w:style>
  <w:style w:type="paragraph" w:styleId="ListNumber3">
    <w:name w:val="List Number 3"/>
    <w:basedOn w:val="Normal"/>
    <w:rsid w:val="00CC17F1"/>
    <w:pPr>
      <w:tabs>
        <w:tab w:val="num" w:pos="926"/>
      </w:tabs>
      <w:ind w:left="926" w:hanging="360"/>
    </w:pPr>
  </w:style>
  <w:style w:type="paragraph" w:styleId="ListNumber4">
    <w:name w:val="List Number 4"/>
    <w:basedOn w:val="Normal"/>
    <w:rsid w:val="00CC17F1"/>
    <w:pPr>
      <w:tabs>
        <w:tab w:val="num" w:pos="1209"/>
      </w:tabs>
      <w:ind w:left="1209" w:hanging="360"/>
    </w:pPr>
  </w:style>
  <w:style w:type="paragraph" w:styleId="ListNumber5">
    <w:name w:val="List Number 5"/>
    <w:basedOn w:val="Normal"/>
    <w:rsid w:val="00CC17F1"/>
    <w:pPr>
      <w:tabs>
        <w:tab w:val="num" w:pos="1492"/>
      </w:tabs>
      <w:ind w:left="1492" w:hanging="360"/>
    </w:pPr>
  </w:style>
  <w:style w:type="paragraph" w:styleId="Title">
    <w:name w:val="Title"/>
    <w:basedOn w:val="Normal"/>
    <w:link w:val="TitleChar"/>
    <w:qFormat/>
    <w:rsid w:val="00CC17F1"/>
    <w:pPr>
      <w:spacing w:before="240" w:after="60"/>
    </w:pPr>
    <w:rPr>
      <w:rFonts w:ascii="Arial" w:hAnsi="Arial" w:cs="Arial"/>
      <w:b/>
      <w:bCs/>
      <w:sz w:val="40"/>
      <w:szCs w:val="40"/>
    </w:rPr>
  </w:style>
  <w:style w:type="character" w:customStyle="1" w:styleId="TitleChar">
    <w:name w:val="Title Char"/>
    <w:basedOn w:val="DefaultParagraphFont"/>
    <w:link w:val="Title"/>
    <w:rsid w:val="00CC17F1"/>
    <w:rPr>
      <w:rFonts w:ascii="Arial" w:hAnsi="Arial" w:cs="Arial"/>
      <w:b/>
      <w:bCs/>
      <w:sz w:val="40"/>
      <w:szCs w:val="40"/>
    </w:rPr>
  </w:style>
  <w:style w:type="paragraph" w:styleId="Closing">
    <w:name w:val="Closing"/>
    <w:basedOn w:val="Normal"/>
    <w:link w:val="ClosingChar"/>
    <w:rsid w:val="00CC17F1"/>
    <w:pPr>
      <w:ind w:left="4252"/>
    </w:pPr>
  </w:style>
  <w:style w:type="character" w:customStyle="1" w:styleId="ClosingChar">
    <w:name w:val="Closing Char"/>
    <w:basedOn w:val="DefaultParagraphFont"/>
    <w:link w:val="Closing"/>
    <w:rsid w:val="00CC17F1"/>
    <w:rPr>
      <w:sz w:val="22"/>
    </w:rPr>
  </w:style>
  <w:style w:type="paragraph" w:styleId="Signature">
    <w:name w:val="Signature"/>
    <w:basedOn w:val="Normal"/>
    <w:link w:val="SignatureChar"/>
    <w:rsid w:val="00CC17F1"/>
    <w:pPr>
      <w:ind w:left="4252"/>
    </w:pPr>
  </w:style>
  <w:style w:type="character" w:customStyle="1" w:styleId="SignatureChar">
    <w:name w:val="Signature Char"/>
    <w:basedOn w:val="DefaultParagraphFont"/>
    <w:link w:val="Signature"/>
    <w:rsid w:val="00CC17F1"/>
    <w:rPr>
      <w:sz w:val="22"/>
    </w:rPr>
  </w:style>
  <w:style w:type="paragraph" w:styleId="BodyText">
    <w:name w:val="Body Text"/>
    <w:basedOn w:val="Normal"/>
    <w:link w:val="BodyTextChar"/>
    <w:rsid w:val="00CC17F1"/>
    <w:pPr>
      <w:spacing w:after="120"/>
    </w:pPr>
  </w:style>
  <w:style w:type="character" w:customStyle="1" w:styleId="BodyTextChar">
    <w:name w:val="Body Text Char"/>
    <w:basedOn w:val="DefaultParagraphFont"/>
    <w:link w:val="BodyText"/>
    <w:rsid w:val="00CC17F1"/>
    <w:rPr>
      <w:sz w:val="22"/>
    </w:rPr>
  </w:style>
  <w:style w:type="paragraph" w:styleId="BodyTextIndent">
    <w:name w:val="Body Text Indent"/>
    <w:basedOn w:val="Normal"/>
    <w:link w:val="BodyTextIndentChar"/>
    <w:rsid w:val="00CC17F1"/>
    <w:pPr>
      <w:spacing w:after="120"/>
      <w:ind w:left="283"/>
    </w:pPr>
  </w:style>
  <w:style w:type="character" w:customStyle="1" w:styleId="BodyTextIndentChar">
    <w:name w:val="Body Text Indent Char"/>
    <w:basedOn w:val="DefaultParagraphFont"/>
    <w:link w:val="BodyTextIndent"/>
    <w:rsid w:val="00CC17F1"/>
    <w:rPr>
      <w:sz w:val="22"/>
    </w:rPr>
  </w:style>
  <w:style w:type="paragraph" w:styleId="ListContinue">
    <w:name w:val="List Continue"/>
    <w:basedOn w:val="Normal"/>
    <w:rsid w:val="00CC17F1"/>
    <w:pPr>
      <w:spacing w:after="120"/>
      <w:ind w:left="283"/>
    </w:pPr>
  </w:style>
  <w:style w:type="paragraph" w:styleId="ListContinue2">
    <w:name w:val="List Continue 2"/>
    <w:basedOn w:val="Normal"/>
    <w:rsid w:val="00CC17F1"/>
    <w:pPr>
      <w:spacing w:after="120"/>
      <w:ind w:left="566"/>
    </w:pPr>
  </w:style>
  <w:style w:type="paragraph" w:styleId="ListContinue3">
    <w:name w:val="List Continue 3"/>
    <w:basedOn w:val="Normal"/>
    <w:rsid w:val="00CC17F1"/>
    <w:pPr>
      <w:spacing w:after="120"/>
      <w:ind w:left="849"/>
    </w:pPr>
  </w:style>
  <w:style w:type="paragraph" w:styleId="ListContinue4">
    <w:name w:val="List Continue 4"/>
    <w:basedOn w:val="Normal"/>
    <w:rsid w:val="00CC17F1"/>
    <w:pPr>
      <w:spacing w:after="120"/>
      <w:ind w:left="1132"/>
    </w:pPr>
  </w:style>
  <w:style w:type="paragraph" w:styleId="ListContinue5">
    <w:name w:val="List Continue 5"/>
    <w:basedOn w:val="Normal"/>
    <w:rsid w:val="00CC17F1"/>
    <w:pPr>
      <w:spacing w:after="120"/>
      <w:ind w:left="1415"/>
    </w:pPr>
  </w:style>
  <w:style w:type="paragraph" w:styleId="MessageHeader">
    <w:name w:val="Message Header"/>
    <w:basedOn w:val="Normal"/>
    <w:link w:val="MessageHeaderChar"/>
    <w:rsid w:val="00CC17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C17F1"/>
    <w:rPr>
      <w:rFonts w:ascii="Arial" w:hAnsi="Arial" w:cs="Arial"/>
      <w:sz w:val="22"/>
      <w:shd w:val="pct20" w:color="auto" w:fill="auto"/>
    </w:rPr>
  </w:style>
  <w:style w:type="paragraph" w:styleId="Subtitle">
    <w:name w:val="Subtitle"/>
    <w:basedOn w:val="Normal"/>
    <w:link w:val="SubtitleChar"/>
    <w:qFormat/>
    <w:rsid w:val="00CC17F1"/>
    <w:pPr>
      <w:spacing w:after="60"/>
      <w:jc w:val="center"/>
      <w:outlineLvl w:val="1"/>
    </w:pPr>
    <w:rPr>
      <w:rFonts w:ascii="Arial" w:hAnsi="Arial" w:cs="Arial"/>
    </w:rPr>
  </w:style>
  <w:style w:type="character" w:customStyle="1" w:styleId="SubtitleChar">
    <w:name w:val="Subtitle Char"/>
    <w:basedOn w:val="DefaultParagraphFont"/>
    <w:link w:val="Subtitle"/>
    <w:rsid w:val="00CC17F1"/>
    <w:rPr>
      <w:rFonts w:ascii="Arial" w:hAnsi="Arial" w:cs="Arial"/>
      <w:sz w:val="22"/>
    </w:rPr>
  </w:style>
  <w:style w:type="paragraph" w:styleId="Salutation">
    <w:name w:val="Salutation"/>
    <w:basedOn w:val="Normal"/>
    <w:next w:val="Normal"/>
    <w:link w:val="SalutationChar"/>
    <w:rsid w:val="00CC17F1"/>
  </w:style>
  <w:style w:type="character" w:customStyle="1" w:styleId="SalutationChar">
    <w:name w:val="Salutation Char"/>
    <w:basedOn w:val="DefaultParagraphFont"/>
    <w:link w:val="Salutation"/>
    <w:rsid w:val="00CC17F1"/>
    <w:rPr>
      <w:sz w:val="22"/>
    </w:rPr>
  </w:style>
  <w:style w:type="paragraph" w:styleId="Date">
    <w:name w:val="Date"/>
    <w:basedOn w:val="Normal"/>
    <w:next w:val="Normal"/>
    <w:link w:val="DateChar"/>
    <w:rsid w:val="00CC17F1"/>
  </w:style>
  <w:style w:type="character" w:customStyle="1" w:styleId="DateChar">
    <w:name w:val="Date Char"/>
    <w:basedOn w:val="DefaultParagraphFont"/>
    <w:link w:val="Date"/>
    <w:rsid w:val="00CC17F1"/>
    <w:rPr>
      <w:sz w:val="22"/>
    </w:rPr>
  </w:style>
  <w:style w:type="paragraph" w:styleId="BodyTextFirstIndent">
    <w:name w:val="Body Text First Indent"/>
    <w:basedOn w:val="BodyText"/>
    <w:link w:val="BodyTextFirstIndentChar"/>
    <w:rsid w:val="00CC17F1"/>
    <w:pPr>
      <w:ind w:firstLine="210"/>
    </w:pPr>
  </w:style>
  <w:style w:type="character" w:customStyle="1" w:styleId="BodyTextFirstIndentChar">
    <w:name w:val="Body Text First Indent Char"/>
    <w:basedOn w:val="BodyTextChar"/>
    <w:link w:val="BodyTextFirstIndent"/>
    <w:rsid w:val="00CC17F1"/>
    <w:rPr>
      <w:sz w:val="22"/>
    </w:rPr>
  </w:style>
  <w:style w:type="paragraph" w:styleId="BodyTextFirstIndent2">
    <w:name w:val="Body Text First Indent 2"/>
    <w:basedOn w:val="BodyTextIndent"/>
    <w:link w:val="BodyTextFirstIndent2Char"/>
    <w:rsid w:val="00CC17F1"/>
    <w:pPr>
      <w:ind w:firstLine="210"/>
    </w:pPr>
  </w:style>
  <w:style w:type="character" w:customStyle="1" w:styleId="BodyTextFirstIndent2Char">
    <w:name w:val="Body Text First Indent 2 Char"/>
    <w:basedOn w:val="BodyTextIndentChar"/>
    <w:link w:val="BodyTextFirstIndent2"/>
    <w:rsid w:val="00CC17F1"/>
    <w:rPr>
      <w:sz w:val="22"/>
    </w:rPr>
  </w:style>
  <w:style w:type="paragraph" w:styleId="BodyText2">
    <w:name w:val="Body Text 2"/>
    <w:basedOn w:val="Normal"/>
    <w:link w:val="BodyText2Char"/>
    <w:rsid w:val="00CC17F1"/>
    <w:pPr>
      <w:spacing w:after="120" w:line="480" w:lineRule="auto"/>
    </w:pPr>
  </w:style>
  <w:style w:type="character" w:customStyle="1" w:styleId="BodyText2Char">
    <w:name w:val="Body Text 2 Char"/>
    <w:basedOn w:val="DefaultParagraphFont"/>
    <w:link w:val="BodyText2"/>
    <w:rsid w:val="00CC17F1"/>
    <w:rPr>
      <w:sz w:val="22"/>
    </w:rPr>
  </w:style>
  <w:style w:type="paragraph" w:styleId="BodyText3">
    <w:name w:val="Body Text 3"/>
    <w:basedOn w:val="Normal"/>
    <w:link w:val="BodyText3Char"/>
    <w:rsid w:val="00CC17F1"/>
    <w:pPr>
      <w:spacing w:after="120"/>
    </w:pPr>
    <w:rPr>
      <w:sz w:val="16"/>
      <w:szCs w:val="16"/>
    </w:rPr>
  </w:style>
  <w:style w:type="character" w:customStyle="1" w:styleId="BodyText3Char">
    <w:name w:val="Body Text 3 Char"/>
    <w:basedOn w:val="DefaultParagraphFont"/>
    <w:link w:val="BodyText3"/>
    <w:rsid w:val="00CC17F1"/>
    <w:rPr>
      <w:sz w:val="16"/>
      <w:szCs w:val="16"/>
    </w:rPr>
  </w:style>
  <w:style w:type="paragraph" w:styleId="BodyTextIndent2">
    <w:name w:val="Body Text Indent 2"/>
    <w:basedOn w:val="Normal"/>
    <w:link w:val="BodyTextIndent2Char"/>
    <w:rsid w:val="00CC17F1"/>
    <w:pPr>
      <w:spacing w:after="120" w:line="480" w:lineRule="auto"/>
      <w:ind w:left="283"/>
    </w:pPr>
  </w:style>
  <w:style w:type="character" w:customStyle="1" w:styleId="BodyTextIndent2Char">
    <w:name w:val="Body Text Indent 2 Char"/>
    <w:basedOn w:val="DefaultParagraphFont"/>
    <w:link w:val="BodyTextIndent2"/>
    <w:rsid w:val="00CC17F1"/>
    <w:rPr>
      <w:sz w:val="22"/>
    </w:rPr>
  </w:style>
  <w:style w:type="paragraph" w:styleId="BodyTextIndent3">
    <w:name w:val="Body Text Indent 3"/>
    <w:basedOn w:val="Normal"/>
    <w:link w:val="BodyTextIndent3Char"/>
    <w:rsid w:val="00CC17F1"/>
    <w:pPr>
      <w:spacing w:after="120"/>
      <w:ind w:left="283"/>
    </w:pPr>
    <w:rPr>
      <w:sz w:val="16"/>
      <w:szCs w:val="16"/>
    </w:rPr>
  </w:style>
  <w:style w:type="character" w:customStyle="1" w:styleId="BodyTextIndent3Char">
    <w:name w:val="Body Text Indent 3 Char"/>
    <w:basedOn w:val="DefaultParagraphFont"/>
    <w:link w:val="BodyTextIndent3"/>
    <w:rsid w:val="00CC17F1"/>
    <w:rPr>
      <w:sz w:val="16"/>
      <w:szCs w:val="16"/>
    </w:rPr>
  </w:style>
  <w:style w:type="paragraph" w:styleId="BlockText">
    <w:name w:val="Block Text"/>
    <w:basedOn w:val="Normal"/>
    <w:rsid w:val="00CC17F1"/>
    <w:pPr>
      <w:spacing w:after="120"/>
      <w:ind w:left="1440" w:right="1440"/>
    </w:pPr>
  </w:style>
  <w:style w:type="character" w:styleId="Hyperlink">
    <w:name w:val="Hyperlink"/>
    <w:basedOn w:val="DefaultParagraphFont"/>
    <w:rsid w:val="00CC17F1"/>
    <w:rPr>
      <w:color w:val="0000FF"/>
      <w:u w:val="single"/>
    </w:rPr>
  </w:style>
  <w:style w:type="character" w:styleId="FollowedHyperlink">
    <w:name w:val="FollowedHyperlink"/>
    <w:basedOn w:val="DefaultParagraphFont"/>
    <w:rsid w:val="00CC17F1"/>
    <w:rPr>
      <w:color w:val="800080"/>
      <w:u w:val="single"/>
    </w:rPr>
  </w:style>
  <w:style w:type="character" w:styleId="Strong">
    <w:name w:val="Strong"/>
    <w:basedOn w:val="DefaultParagraphFont"/>
    <w:qFormat/>
    <w:rsid w:val="00CC17F1"/>
    <w:rPr>
      <w:b/>
      <w:bCs/>
    </w:rPr>
  </w:style>
  <w:style w:type="character" w:styleId="Emphasis">
    <w:name w:val="Emphasis"/>
    <w:basedOn w:val="DefaultParagraphFont"/>
    <w:qFormat/>
    <w:rsid w:val="00CC17F1"/>
    <w:rPr>
      <w:i/>
      <w:iCs/>
    </w:rPr>
  </w:style>
  <w:style w:type="paragraph" w:styleId="DocumentMap">
    <w:name w:val="Document Map"/>
    <w:basedOn w:val="Normal"/>
    <w:link w:val="DocumentMapChar"/>
    <w:rsid w:val="00CC17F1"/>
    <w:pPr>
      <w:shd w:val="clear" w:color="auto" w:fill="000080"/>
    </w:pPr>
    <w:rPr>
      <w:rFonts w:ascii="Tahoma" w:hAnsi="Tahoma" w:cs="Tahoma"/>
    </w:rPr>
  </w:style>
  <w:style w:type="character" w:customStyle="1" w:styleId="DocumentMapChar">
    <w:name w:val="Document Map Char"/>
    <w:basedOn w:val="DefaultParagraphFont"/>
    <w:link w:val="DocumentMap"/>
    <w:rsid w:val="00CC17F1"/>
    <w:rPr>
      <w:rFonts w:ascii="Tahoma" w:hAnsi="Tahoma" w:cs="Tahoma"/>
      <w:sz w:val="22"/>
      <w:shd w:val="clear" w:color="auto" w:fill="000080"/>
    </w:rPr>
  </w:style>
  <w:style w:type="paragraph" w:styleId="PlainText">
    <w:name w:val="Plain Text"/>
    <w:basedOn w:val="Normal"/>
    <w:link w:val="PlainTextChar"/>
    <w:rsid w:val="00CC17F1"/>
    <w:rPr>
      <w:rFonts w:ascii="Courier New" w:hAnsi="Courier New" w:cs="Courier New"/>
      <w:sz w:val="20"/>
    </w:rPr>
  </w:style>
  <w:style w:type="character" w:customStyle="1" w:styleId="PlainTextChar">
    <w:name w:val="Plain Text Char"/>
    <w:basedOn w:val="DefaultParagraphFont"/>
    <w:link w:val="PlainText"/>
    <w:rsid w:val="00CC17F1"/>
    <w:rPr>
      <w:rFonts w:ascii="Courier New" w:hAnsi="Courier New" w:cs="Courier New"/>
    </w:rPr>
  </w:style>
  <w:style w:type="paragraph" w:styleId="E-mailSignature">
    <w:name w:val="E-mail Signature"/>
    <w:basedOn w:val="Normal"/>
    <w:link w:val="E-mailSignatureChar"/>
    <w:rsid w:val="00CC17F1"/>
  </w:style>
  <w:style w:type="character" w:customStyle="1" w:styleId="E-mailSignatureChar">
    <w:name w:val="E-mail Signature Char"/>
    <w:basedOn w:val="DefaultParagraphFont"/>
    <w:link w:val="E-mailSignature"/>
    <w:rsid w:val="00CC17F1"/>
    <w:rPr>
      <w:sz w:val="22"/>
    </w:rPr>
  </w:style>
  <w:style w:type="paragraph" w:styleId="NormalWeb">
    <w:name w:val="Normal (Web)"/>
    <w:basedOn w:val="Normal"/>
    <w:rsid w:val="00CC17F1"/>
  </w:style>
  <w:style w:type="character" w:styleId="HTMLAcronym">
    <w:name w:val="HTML Acronym"/>
    <w:basedOn w:val="DefaultParagraphFont"/>
    <w:rsid w:val="00CC17F1"/>
  </w:style>
  <w:style w:type="paragraph" w:styleId="HTMLAddress">
    <w:name w:val="HTML Address"/>
    <w:basedOn w:val="Normal"/>
    <w:link w:val="HTMLAddressChar"/>
    <w:rsid w:val="00CC17F1"/>
    <w:rPr>
      <w:i/>
      <w:iCs/>
    </w:rPr>
  </w:style>
  <w:style w:type="character" w:customStyle="1" w:styleId="HTMLAddressChar">
    <w:name w:val="HTML Address Char"/>
    <w:basedOn w:val="DefaultParagraphFont"/>
    <w:link w:val="HTMLAddress"/>
    <w:rsid w:val="00CC17F1"/>
    <w:rPr>
      <w:i/>
      <w:iCs/>
      <w:sz w:val="22"/>
    </w:rPr>
  </w:style>
  <w:style w:type="character" w:styleId="HTMLCite">
    <w:name w:val="HTML Cite"/>
    <w:basedOn w:val="DefaultParagraphFont"/>
    <w:rsid w:val="00CC17F1"/>
    <w:rPr>
      <w:i/>
      <w:iCs/>
    </w:rPr>
  </w:style>
  <w:style w:type="character" w:styleId="HTMLCode">
    <w:name w:val="HTML Code"/>
    <w:basedOn w:val="DefaultParagraphFont"/>
    <w:rsid w:val="00CC17F1"/>
    <w:rPr>
      <w:rFonts w:ascii="Courier New" w:hAnsi="Courier New" w:cs="Courier New"/>
      <w:sz w:val="20"/>
      <w:szCs w:val="20"/>
    </w:rPr>
  </w:style>
  <w:style w:type="character" w:styleId="HTMLDefinition">
    <w:name w:val="HTML Definition"/>
    <w:basedOn w:val="DefaultParagraphFont"/>
    <w:rsid w:val="00CC17F1"/>
    <w:rPr>
      <w:i/>
      <w:iCs/>
    </w:rPr>
  </w:style>
  <w:style w:type="character" w:styleId="HTMLKeyboard">
    <w:name w:val="HTML Keyboard"/>
    <w:basedOn w:val="DefaultParagraphFont"/>
    <w:rsid w:val="00CC17F1"/>
    <w:rPr>
      <w:rFonts w:ascii="Courier New" w:hAnsi="Courier New" w:cs="Courier New"/>
      <w:sz w:val="20"/>
      <w:szCs w:val="20"/>
    </w:rPr>
  </w:style>
  <w:style w:type="paragraph" w:styleId="HTMLPreformatted">
    <w:name w:val="HTML Preformatted"/>
    <w:basedOn w:val="Normal"/>
    <w:link w:val="HTMLPreformattedChar"/>
    <w:rsid w:val="00CC17F1"/>
    <w:rPr>
      <w:rFonts w:ascii="Courier New" w:hAnsi="Courier New" w:cs="Courier New"/>
      <w:sz w:val="20"/>
    </w:rPr>
  </w:style>
  <w:style w:type="character" w:customStyle="1" w:styleId="HTMLPreformattedChar">
    <w:name w:val="HTML Preformatted Char"/>
    <w:basedOn w:val="DefaultParagraphFont"/>
    <w:link w:val="HTMLPreformatted"/>
    <w:rsid w:val="00CC17F1"/>
    <w:rPr>
      <w:rFonts w:ascii="Courier New" w:hAnsi="Courier New" w:cs="Courier New"/>
    </w:rPr>
  </w:style>
  <w:style w:type="character" w:styleId="HTMLSample">
    <w:name w:val="HTML Sample"/>
    <w:basedOn w:val="DefaultParagraphFont"/>
    <w:rsid w:val="00CC17F1"/>
    <w:rPr>
      <w:rFonts w:ascii="Courier New" w:hAnsi="Courier New" w:cs="Courier New"/>
    </w:rPr>
  </w:style>
  <w:style w:type="character" w:styleId="HTMLTypewriter">
    <w:name w:val="HTML Typewriter"/>
    <w:basedOn w:val="DefaultParagraphFont"/>
    <w:rsid w:val="00CC17F1"/>
    <w:rPr>
      <w:rFonts w:ascii="Courier New" w:hAnsi="Courier New" w:cs="Courier New"/>
      <w:sz w:val="20"/>
      <w:szCs w:val="20"/>
    </w:rPr>
  </w:style>
  <w:style w:type="character" w:styleId="HTMLVariable">
    <w:name w:val="HTML Variable"/>
    <w:basedOn w:val="DefaultParagraphFont"/>
    <w:rsid w:val="00CC17F1"/>
    <w:rPr>
      <w:i/>
      <w:iCs/>
    </w:rPr>
  </w:style>
  <w:style w:type="paragraph" w:styleId="CommentSubject">
    <w:name w:val="annotation subject"/>
    <w:basedOn w:val="CommentText"/>
    <w:next w:val="CommentText"/>
    <w:link w:val="CommentSubjectChar"/>
    <w:rsid w:val="00CC17F1"/>
    <w:rPr>
      <w:b/>
      <w:bCs/>
    </w:rPr>
  </w:style>
  <w:style w:type="character" w:customStyle="1" w:styleId="CommentSubjectChar">
    <w:name w:val="Comment Subject Char"/>
    <w:basedOn w:val="CommentTextChar"/>
    <w:link w:val="CommentSubject"/>
    <w:rsid w:val="00CC17F1"/>
    <w:rPr>
      <w:b/>
      <w:bCs/>
    </w:rPr>
  </w:style>
  <w:style w:type="numbering" w:styleId="1ai">
    <w:name w:val="Outline List 1"/>
    <w:basedOn w:val="NoList"/>
    <w:rsid w:val="00CC17F1"/>
    <w:pPr>
      <w:numPr>
        <w:numId w:val="14"/>
      </w:numPr>
    </w:pPr>
  </w:style>
  <w:style w:type="numbering" w:styleId="111111">
    <w:name w:val="Outline List 2"/>
    <w:basedOn w:val="NoList"/>
    <w:rsid w:val="00CC17F1"/>
    <w:pPr>
      <w:numPr>
        <w:numId w:val="15"/>
      </w:numPr>
    </w:pPr>
  </w:style>
  <w:style w:type="numbering" w:styleId="ArticleSection">
    <w:name w:val="Outline List 3"/>
    <w:basedOn w:val="NoList"/>
    <w:rsid w:val="00CC17F1"/>
    <w:pPr>
      <w:numPr>
        <w:numId w:val="17"/>
      </w:numPr>
    </w:pPr>
  </w:style>
  <w:style w:type="table" w:styleId="TableSimple1">
    <w:name w:val="Table Simple 1"/>
    <w:basedOn w:val="TableNormal"/>
    <w:rsid w:val="00CC17F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17F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C17F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17F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17F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17F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17F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17F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17F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17F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17F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17F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17F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17F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C17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17F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17F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17F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17F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17F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17F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17F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17F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17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17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17F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17F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17F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C17F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17F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17F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C17F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17F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C17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17F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17F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C17F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17F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17F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C17F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C17F1"/>
    <w:rPr>
      <w:rFonts w:eastAsia="Times New Roman" w:cs="Times New Roman"/>
      <w:b/>
      <w:kern w:val="28"/>
      <w:sz w:val="24"/>
      <w:lang w:eastAsia="en-AU"/>
    </w:rPr>
  </w:style>
  <w:style w:type="paragraph" w:customStyle="1" w:styleId="ETAsubitem">
    <w:name w:val="ETA(subitem)"/>
    <w:basedOn w:val="OPCParaBase"/>
    <w:rsid w:val="00CC17F1"/>
    <w:pPr>
      <w:tabs>
        <w:tab w:val="right" w:pos="340"/>
      </w:tabs>
      <w:spacing w:before="60" w:line="240" w:lineRule="auto"/>
      <w:ind w:left="454" w:hanging="454"/>
    </w:pPr>
    <w:rPr>
      <w:sz w:val="20"/>
    </w:rPr>
  </w:style>
  <w:style w:type="paragraph" w:customStyle="1" w:styleId="ETApara">
    <w:name w:val="ETA(para)"/>
    <w:basedOn w:val="OPCParaBase"/>
    <w:rsid w:val="00CC17F1"/>
    <w:pPr>
      <w:tabs>
        <w:tab w:val="right" w:pos="754"/>
      </w:tabs>
      <w:spacing w:before="60" w:line="240" w:lineRule="auto"/>
      <w:ind w:left="828" w:hanging="828"/>
    </w:pPr>
    <w:rPr>
      <w:sz w:val="20"/>
    </w:rPr>
  </w:style>
  <w:style w:type="paragraph" w:customStyle="1" w:styleId="ETAsubpara">
    <w:name w:val="ETA(subpara)"/>
    <w:basedOn w:val="OPCParaBase"/>
    <w:rsid w:val="00CC17F1"/>
    <w:pPr>
      <w:tabs>
        <w:tab w:val="right" w:pos="1083"/>
      </w:tabs>
      <w:spacing w:before="60" w:line="240" w:lineRule="auto"/>
      <w:ind w:left="1191" w:hanging="1191"/>
    </w:pPr>
    <w:rPr>
      <w:sz w:val="20"/>
    </w:rPr>
  </w:style>
  <w:style w:type="paragraph" w:customStyle="1" w:styleId="ETAsub-subpara">
    <w:name w:val="ETA(sub-subpara)"/>
    <w:basedOn w:val="OPCParaBase"/>
    <w:rsid w:val="00CC17F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C17F1"/>
  </w:style>
  <w:style w:type="character" w:customStyle="1" w:styleId="paragraphChar">
    <w:name w:val="paragraph Char"/>
    <w:aliases w:val="a Char"/>
    <w:link w:val="paragraph"/>
    <w:rsid w:val="00B42B47"/>
    <w:rPr>
      <w:rFonts w:eastAsia="Times New Roman" w:cs="Times New Roman"/>
      <w:sz w:val="22"/>
      <w:lang w:eastAsia="en-AU"/>
    </w:rPr>
  </w:style>
  <w:style w:type="character" w:customStyle="1" w:styleId="DefinitionChar">
    <w:name w:val="Definition Char"/>
    <w:aliases w:val="dd Char"/>
    <w:link w:val="Definition"/>
    <w:rsid w:val="001F5D08"/>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4E747-DAAB-465C-A583-F2A4FF5F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84</Pages>
  <Words>24610</Words>
  <Characters>127732</Characters>
  <Application>Microsoft Office Word</Application>
  <DocSecurity>0</DocSecurity>
  <PresentationFormat/>
  <Lines>2717</Lines>
  <Paragraphs>1751</Paragraphs>
  <ScaleCrop>false</ScaleCrop>
  <HeadingPairs>
    <vt:vector size="2" baseType="variant">
      <vt:variant>
        <vt:lpstr>Title</vt:lpstr>
      </vt:variant>
      <vt:variant>
        <vt:i4>1</vt:i4>
      </vt:variant>
    </vt:vector>
  </HeadingPairs>
  <TitlesOfParts>
    <vt:vector size="1" baseType="lpstr">
      <vt:lpstr>Aged Care Quality and Safety Commission Rules 2018</vt:lpstr>
    </vt:vector>
  </TitlesOfParts>
  <Manager/>
  <Company/>
  <LinksUpToDate>false</LinksUpToDate>
  <CharactersWithSpaces>150591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2018-12-10T04:29:00Z</cp:lastPrinted>
  <dcterms:created xsi:type="dcterms:W3CDTF">2018-12-20T20:46:00Z</dcterms:created>
  <dcterms:modified xsi:type="dcterms:W3CDTF">2018-12-20T20:47:00Z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Quality and Safety Commission Rules 2018</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OPC63579</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DateMade">
    <vt:lpwstr>20 December 2018</vt:lpwstr>
  </property>
</Properties>
</file>