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E25A7" w14:textId="77777777" w:rsidR="00895740" w:rsidRPr="00EB33BA" w:rsidRDefault="00EB33BA" w:rsidP="00EB33BA">
      <w:pPr>
        <w:spacing w:after="0"/>
        <w:jc w:val="center"/>
        <w:rPr>
          <w:rFonts w:ascii="Times New Roman" w:hAnsi="Times New Roman" w:cs="Times New Roman"/>
          <w:b/>
          <w:sz w:val="24"/>
          <w:szCs w:val="24"/>
          <w:u w:val="single"/>
        </w:rPr>
      </w:pPr>
      <w:r w:rsidRPr="00EB33BA">
        <w:rPr>
          <w:rFonts w:ascii="Times New Roman" w:hAnsi="Times New Roman" w:cs="Times New Roman"/>
          <w:b/>
          <w:sz w:val="24"/>
          <w:szCs w:val="24"/>
          <w:u w:val="single"/>
        </w:rPr>
        <w:t>EXPLANATORY STATEMENT</w:t>
      </w:r>
    </w:p>
    <w:p w14:paraId="542736D5" w14:textId="77777777" w:rsidR="00EB33BA" w:rsidRPr="00EB33BA" w:rsidRDefault="00EB33BA" w:rsidP="00EB33BA">
      <w:pPr>
        <w:spacing w:after="0"/>
        <w:rPr>
          <w:rFonts w:ascii="Times New Roman" w:hAnsi="Times New Roman" w:cs="Times New Roman"/>
          <w:sz w:val="24"/>
          <w:szCs w:val="24"/>
        </w:rPr>
      </w:pPr>
    </w:p>
    <w:p w14:paraId="7F6F67EF" w14:textId="77777777" w:rsidR="00EB33BA" w:rsidRPr="00EB33BA" w:rsidRDefault="00EB33BA" w:rsidP="00EB33BA">
      <w:pPr>
        <w:spacing w:after="0"/>
        <w:rPr>
          <w:rFonts w:ascii="Times New Roman" w:hAnsi="Times New Roman" w:cs="Times New Roman"/>
          <w:sz w:val="24"/>
          <w:szCs w:val="24"/>
        </w:rPr>
      </w:pPr>
    </w:p>
    <w:p w14:paraId="6FF344DE" w14:textId="77777777" w:rsidR="00EB33BA" w:rsidRPr="00EB33BA" w:rsidRDefault="00EB33BA" w:rsidP="005F7702">
      <w:pPr>
        <w:spacing w:after="0"/>
        <w:rPr>
          <w:rFonts w:ascii="Times New Roman" w:hAnsi="Times New Roman" w:cs="Times New Roman"/>
          <w:sz w:val="24"/>
          <w:szCs w:val="24"/>
        </w:rPr>
      </w:pPr>
      <w:r w:rsidRPr="00EB33BA">
        <w:rPr>
          <w:rFonts w:ascii="Times New Roman" w:hAnsi="Times New Roman" w:cs="Times New Roman"/>
          <w:sz w:val="24"/>
          <w:szCs w:val="24"/>
        </w:rPr>
        <w:t xml:space="preserve">Subject – </w:t>
      </w:r>
      <w:r w:rsidRPr="00EB33BA">
        <w:rPr>
          <w:rFonts w:ascii="Times New Roman" w:hAnsi="Times New Roman" w:cs="Times New Roman"/>
          <w:sz w:val="24"/>
          <w:szCs w:val="24"/>
        </w:rPr>
        <w:tab/>
      </w:r>
      <w:r w:rsidRPr="00EB33BA">
        <w:rPr>
          <w:rFonts w:ascii="Times New Roman" w:hAnsi="Times New Roman" w:cs="Times New Roman"/>
          <w:sz w:val="24"/>
          <w:szCs w:val="24"/>
        </w:rPr>
        <w:tab/>
      </w:r>
      <w:r w:rsidRPr="004F2BFA">
        <w:rPr>
          <w:rFonts w:ascii="Times New Roman" w:hAnsi="Times New Roman" w:cs="Times New Roman"/>
          <w:i/>
          <w:sz w:val="24"/>
          <w:szCs w:val="24"/>
        </w:rPr>
        <w:t>Coastal Trading (Revitalising Australian Shipping) Act 2012</w:t>
      </w:r>
    </w:p>
    <w:p w14:paraId="62A5DB07" w14:textId="77777777" w:rsidR="00EB33BA" w:rsidRPr="00EB33BA" w:rsidRDefault="00EB33BA" w:rsidP="005F7702">
      <w:pPr>
        <w:spacing w:after="0"/>
        <w:ind w:left="2160"/>
        <w:rPr>
          <w:rFonts w:ascii="Times New Roman" w:hAnsi="Times New Roman" w:cs="Times New Roman"/>
          <w:sz w:val="24"/>
          <w:szCs w:val="24"/>
        </w:rPr>
      </w:pPr>
      <w:r w:rsidRPr="00EB33BA">
        <w:rPr>
          <w:rFonts w:ascii="Times New Roman" w:hAnsi="Times New Roman" w:cs="Times New Roman"/>
          <w:sz w:val="24"/>
          <w:szCs w:val="24"/>
        </w:rPr>
        <w:t xml:space="preserve">Section 11 exemption for voyages between </w:t>
      </w:r>
      <w:r w:rsidR="001C0723">
        <w:rPr>
          <w:rFonts w:ascii="Times New Roman" w:hAnsi="Times New Roman" w:cs="Times New Roman"/>
          <w:sz w:val="24"/>
          <w:szCs w:val="24"/>
        </w:rPr>
        <w:t>the Cocos (Keeling) Islands</w:t>
      </w:r>
      <w:r w:rsidR="00780FE4">
        <w:rPr>
          <w:rFonts w:ascii="Times New Roman" w:hAnsi="Times New Roman" w:cs="Times New Roman"/>
          <w:sz w:val="24"/>
          <w:szCs w:val="24"/>
        </w:rPr>
        <w:t xml:space="preserve"> and Australian </w:t>
      </w:r>
      <w:r w:rsidR="00317734">
        <w:rPr>
          <w:rFonts w:ascii="Times New Roman" w:hAnsi="Times New Roman" w:cs="Times New Roman"/>
          <w:sz w:val="24"/>
          <w:szCs w:val="24"/>
        </w:rPr>
        <w:t>s</w:t>
      </w:r>
      <w:r w:rsidR="00780FE4">
        <w:rPr>
          <w:rFonts w:ascii="Times New Roman" w:hAnsi="Times New Roman" w:cs="Times New Roman"/>
          <w:sz w:val="24"/>
          <w:szCs w:val="24"/>
        </w:rPr>
        <w:t xml:space="preserve">tates and </w:t>
      </w:r>
      <w:r w:rsidR="00317734">
        <w:rPr>
          <w:rFonts w:ascii="Times New Roman" w:hAnsi="Times New Roman" w:cs="Times New Roman"/>
          <w:sz w:val="24"/>
          <w:szCs w:val="24"/>
        </w:rPr>
        <w:t>t</w:t>
      </w:r>
      <w:r w:rsidRPr="00EB33BA">
        <w:rPr>
          <w:rFonts w:ascii="Times New Roman" w:hAnsi="Times New Roman" w:cs="Times New Roman"/>
          <w:sz w:val="24"/>
          <w:szCs w:val="24"/>
        </w:rPr>
        <w:t>erritories</w:t>
      </w:r>
    </w:p>
    <w:p w14:paraId="0FD0886B" w14:textId="77777777" w:rsidR="00EB33BA" w:rsidRPr="00EB33BA" w:rsidRDefault="00EB33BA" w:rsidP="00EB33BA">
      <w:pPr>
        <w:spacing w:after="0"/>
        <w:rPr>
          <w:rFonts w:ascii="Times New Roman" w:hAnsi="Times New Roman" w:cs="Times New Roman"/>
          <w:sz w:val="24"/>
          <w:szCs w:val="24"/>
        </w:rPr>
      </w:pPr>
    </w:p>
    <w:p w14:paraId="4E0E216D" w14:textId="77777777" w:rsidR="00EB33BA" w:rsidRDefault="00EB33BA" w:rsidP="00EB33BA">
      <w:p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Coastal Trading (Revitalising Australian Shipping) Act 2012</w:t>
      </w:r>
      <w:r>
        <w:rPr>
          <w:rFonts w:ascii="Times New Roman" w:hAnsi="Times New Roman" w:cs="Times New Roman"/>
          <w:sz w:val="24"/>
          <w:szCs w:val="24"/>
        </w:rPr>
        <w:t xml:space="preserve"> (the Act) regulates coastal trading by providing for licences to be granted to authorise vessels to engage in coastal trading</w:t>
      </w:r>
      <w:r w:rsidR="00780FE4">
        <w:rPr>
          <w:rFonts w:ascii="Times New Roman" w:hAnsi="Times New Roman" w:cs="Times New Roman"/>
          <w:sz w:val="24"/>
          <w:szCs w:val="24"/>
        </w:rPr>
        <w:t>,</w:t>
      </w:r>
      <w:r>
        <w:rPr>
          <w:rFonts w:ascii="Times New Roman" w:hAnsi="Times New Roman" w:cs="Times New Roman"/>
          <w:sz w:val="24"/>
          <w:szCs w:val="24"/>
        </w:rPr>
        <w:t xml:space="preserve"> as defined in section 7 of the Act.  A vessel is engaged in coastal trading if the vessel, for or in connection with a commercial activity, takes on board passengers or cargo and carries the passengers or cargo:</w:t>
      </w:r>
    </w:p>
    <w:p w14:paraId="0F25210D" w14:textId="77777777" w:rsidR="00EB33BA" w:rsidRDefault="00EB33BA" w:rsidP="00EB33BA">
      <w:pPr>
        <w:spacing w:after="0"/>
        <w:rPr>
          <w:rFonts w:ascii="Times New Roman" w:hAnsi="Times New Roman" w:cs="Times New Roman"/>
          <w:sz w:val="24"/>
          <w:szCs w:val="24"/>
        </w:rPr>
      </w:pPr>
    </w:p>
    <w:p w14:paraId="1E71AA05" w14:textId="77777777"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317734">
        <w:rPr>
          <w:rFonts w:ascii="Times New Roman" w:hAnsi="Times New Roman" w:cs="Times New Roman"/>
          <w:sz w:val="24"/>
          <w:szCs w:val="24"/>
        </w:rPr>
        <w:t>s</w:t>
      </w:r>
      <w:r>
        <w:rPr>
          <w:rFonts w:ascii="Times New Roman" w:hAnsi="Times New Roman" w:cs="Times New Roman"/>
          <w:sz w:val="24"/>
          <w:szCs w:val="24"/>
        </w:rPr>
        <w:t xml:space="preserve">tate or </w:t>
      </w:r>
      <w:r w:rsidR="00317734">
        <w:rPr>
          <w:rFonts w:ascii="Times New Roman" w:hAnsi="Times New Roman" w:cs="Times New Roman"/>
          <w:sz w:val="24"/>
          <w:szCs w:val="24"/>
        </w:rPr>
        <w:t>t</w:t>
      </w:r>
      <w:r>
        <w:rPr>
          <w:rFonts w:ascii="Times New Roman" w:hAnsi="Times New Roman" w:cs="Times New Roman"/>
          <w:sz w:val="24"/>
          <w:szCs w:val="24"/>
        </w:rPr>
        <w:t xml:space="preserve">erritory to another port in another </w:t>
      </w:r>
      <w:r w:rsidR="00317734">
        <w:rPr>
          <w:rFonts w:ascii="Times New Roman" w:hAnsi="Times New Roman" w:cs="Times New Roman"/>
          <w:sz w:val="24"/>
          <w:szCs w:val="24"/>
        </w:rPr>
        <w:t>s</w:t>
      </w:r>
      <w:r>
        <w:rPr>
          <w:rFonts w:ascii="Times New Roman" w:hAnsi="Times New Roman" w:cs="Times New Roman"/>
          <w:sz w:val="24"/>
          <w:szCs w:val="24"/>
        </w:rPr>
        <w:t xml:space="preserve">tate or </w:t>
      </w:r>
      <w:r w:rsidR="00317734">
        <w:rPr>
          <w:rFonts w:ascii="Times New Roman" w:hAnsi="Times New Roman" w:cs="Times New Roman"/>
          <w:sz w:val="24"/>
          <w:szCs w:val="24"/>
        </w:rPr>
        <w:t>t</w:t>
      </w:r>
      <w:r>
        <w:rPr>
          <w:rFonts w:ascii="Times New Roman" w:hAnsi="Times New Roman" w:cs="Times New Roman"/>
          <w:sz w:val="24"/>
          <w:szCs w:val="24"/>
        </w:rPr>
        <w:t>erritory;</w:t>
      </w:r>
    </w:p>
    <w:p w14:paraId="0994416F" w14:textId="77777777"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317734">
        <w:rPr>
          <w:rFonts w:ascii="Times New Roman" w:hAnsi="Times New Roman" w:cs="Times New Roman"/>
          <w:sz w:val="24"/>
          <w:szCs w:val="24"/>
        </w:rPr>
        <w:t>s</w:t>
      </w:r>
      <w:r>
        <w:rPr>
          <w:rFonts w:ascii="Times New Roman" w:hAnsi="Times New Roman" w:cs="Times New Roman"/>
          <w:sz w:val="24"/>
          <w:szCs w:val="24"/>
        </w:rPr>
        <w:t xml:space="preserve">tate or </w:t>
      </w:r>
      <w:r w:rsidR="00317734">
        <w:rPr>
          <w:rFonts w:ascii="Times New Roman" w:hAnsi="Times New Roman" w:cs="Times New Roman"/>
          <w:sz w:val="24"/>
          <w:szCs w:val="24"/>
        </w:rPr>
        <w:t>t</w:t>
      </w:r>
      <w:r>
        <w:rPr>
          <w:rFonts w:ascii="Times New Roman" w:hAnsi="Times New Roman" w:cs="Times New Roman"/>
          <w:sz w:val="24"/>
          <w:szCs w:val="24"/>
        </w:rPr>
        <w:t xml:space="preserve">erritory to another port in the same </w:t>
      </w:r>
      <w:r w:rsidR="00317734">
        <w:rPr>
          <w:rFonts w:ascii="Times New Roman" w:hAnsi="Times New Roman" w:cs="Times New Roman"/>
          <w:sz w:val="24"/>
          <w:szCs w:val="24"/>
        </w:rPr>
        <w:t xml:space="preserve">state or territory </w:t>
      </w:r>
      <w:r>
        <w:rPr>
          <w:rFonts w:ascii="Times New Roman" w:hAnsi="Times New Roman" w:cs="Times New Roman"/>
          <w:sz w:val="24"/>
          <w:szCs w:val="24"/>
        </w:rPr>
        <w:t xml:space="preserve">and continues to carry the passengers or cargo to a port in another </w:t>
      </w:r>
      <w:r w:rsidR="00317734">
        <w:rPr>
          <w:rFonts w:ascii="Times New Roman" w:hAnsi="Times New Roman" w:cs="Times New Roman"/>
          <w:sz w:val="24"/>
          <w:szCs w:val="24"/>
        </w:rPr>
        <w:t>state or territory</w:t>
      </w:r>
      <w:r>
        <w:rPr>
          <w:rFonts w:ascii="Times New Roman" w:hAnsi="Times New Roman" w:cs="Times New Roman"/>
          <w:sz w:val="24"/>
          <w:szCs w:val="24"/>
        </w:rPr>
        <w:t>;</w:t>
      </w:r>
    </w:p>
    <w:p w14:paraId="179EFAF8" w14:textId="77777777" w:rsidR="00EB33BA" w:rsidRDefault="00EB33BA" w:rsidP="00EB33B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From a port in a </w:t>
      </w:r>
      <w:r w:rsidR="00317734">
        <w:rPr>
          <w:rFonts w:ascii="Times New Roman" w:hAnsi="Times New Roman" w:cs="Times New Roman"/>
          <w:sz w:val="24"/>
          <w:szCs w:val="24"/>
        </w:rPr>
        <w:t xml:space="preserve">state or territory </w:t>
      </w:r>
      <w:r>
        <w:rPr>
          <w:rFonts w:ascii="Times New Roman" w:hAnsi="Times New Roman" w:cs="Times New Roman"/>
          <w:sz w:val="24"/>
          <w:szCs w:val="24"/>
        </w:rPr>
        <w:t>to another port i</w:t>
      </w:r>
      <w:r w:rsidR="005F7702">
        <w:rPr>
          <w:rFonts w:ascii="Times New Roman" w:hAnsi="Times New Roman" w:cs="Times New Roman"/>
          <w:sz w:val="24"/>
          <w:szCs w:val="24"/>
        </w:rPr>
        <w:t xml:space="preserve">n the same </w:t>
      </w:r>
      <w:r w:rsidR="00317734">
        <w:rPr>
          <w:rFonts w:ascii="Times New Roman" w:hAnsi="Times New Roman" w:cs="Times New Roman"/>
          <w:sz w:val="24"/>
          <w:szCs w:val="24"/>
        </w:rPr>
        <w:t xml:space="preserve">state or territory </w:t>
      </w:r>
      <w:r w:rsidR="005F7702">
        <w:rPr>
          <w:rFonts w:ascii="Times New Roman" w:hAnsi="Times New Roman" w:cs="Times New Roman"/>
          <w:sz w:val="24"/>
          <w:szCs w:val="24"/>
        </w:rPr>
        <w:t>(a</w:t>
      </w:r>
      <w:r>
        <w:rPr>
          <w:rFonts w:ascii="Times New Roman" w:hAnsi="Times New Roman" w:cs="Times New Roman"/>
          <w:sz w:val="24"/>
          <w:szCs w:val="24"/>
        </w:rPr>
        <w:t>n intra-state voyage) and the vessel is declared by the Minister under section 12 to be subject to the requirements of the Act.</w:t>
      </w:r>
    </w:p>
    <w:p w14:paraId="490EC60C" w14:textId="77777777" w:rsidR="005F7702" w:rsidRDefault="005F7702" w:rsidP="005F7702">
      <w:pPr>
        <w:spacing w:after="0"/>
        <w:rPr>
          <w:rFonts w:ascii="Times New Roman" w:hAnsi="Times New Roman" w:cs="Times New Roman"/>
          <w:sz w:val="24"/>
          <w:szCs w:val="24"/>
        </w:rPr>
      </w:pPr>
    </w:p>
    <w:p w14:paraId="56D09EE9" w14:textId="77777777" w:rsidR="005F7702" w:rsidRDefault="005F7702" w:rsidP="005F7702">
      <w:pPr>
        <w:spacing w:after="0"/>
        <w:rPr>
          <w:rFonts w:ascii="Times New Roman" w:hAnsi="Times New Roman" w:cs="Times New Roman"/>
          <w:sz w:val="24"/>
          <w:szCs w:val="24"/>
        </w:rPr>
      </w:pPr>
      <w:r>
        <w:rPr>
          <w:rFonts w:ascii="Times New Roman" w:hAnsi="Times New Roman" w:cs="Times New Roman"/>
          <w:sz w:val="24"/>
          <w:szCs w:val="24"/>
        </w:rPr>
        <w:t>Using a vessel to engage in coastal trading without a licence may lead to a pecuniary penalty for the contravention of a civil penalty provision.</w:t>
      </w:r>
    </w:p>
    <w:p w14:paraId="1C6D47B5" w14:textId="77777777" w:rsidR="005F7702" w:rsidRDefault="005F7702" w:rsidP="005F7702">
      <w:pPr>
        <w:spacing w:after="0"/>
        <w:rPr>
          <w:rFonts w:ascii="Times New Roman" w:hAnsi="Times New Roman" w:cs="Times New Roman"/>
          <w:sz w:val="24"/>
          <w:szCs w:val="24"/>
        </w:rPr>
      </w:pPr>
    </w:p>
    <w:p w14:paraId="2764B649" w14:textId="77777777" w:rsidR="005F7702" w:rsidRDefault="005F7702" w:rsidP="005F7702">
      <w:pPr>
        <w:spacing w:after="0"/>
        <w:rPr>
          <w:rFonts w:ascii="Times New Roman" w:hAnsi="Times New Roman" w:cs="Times New Roman"/>
          <w:sz w:val="24"/>
          <w:szCs w:val="24"/>
        </w:rPr>
      </w:pPr>
      <w:r>
        <w:rPr>
          <w:rFonts w:ascii="Times New Roman" w:hAnsi="Times New Roman" w:cs="Times New Roman"/>
          <w:sz w:val="24"/>
          <w:szCs w:val="24"/>
        </w:rPr>
        <w:t>Section 11 of the Act allows the Minister to direct that the Act does not apply to a vessel or class of vessels; or to a person or class of persons.  An exemption under section 11 may be confined to one or more specific periods or voyages.  The Act provides that the Minister’s direction to exempt is a legislative instrument.</w:t>
      </w:r>
    </w:p>
    <w:p w14:paraId="5DB1C597" w14:textId="77777777" w:rsidR="005F7702" w:rsidRDefault="005F7702" w:rsidP="005F7702">
      <w:pPr>
        <w:spacing w:after="0"/>
        <w:rPr>
          <w:rFonts w:ascii="Times New Roman" w:hAnsi="Times New Roman" w:cs="Times New Roman"/>
          <w:sz w:val="24"/>
          <w:szCs w:val="24"/>
        </w:rPr>
      </w:pPr>
    </w:p>
    <w:p w14:paraId="07F61F1B" w14:textId="77777777" w:rsidR="005F7702" w:rsidRDefault="008871BC" w:rsidP="005F7702">
      <w:pPr>
        <w:spacing w:after="0"/>
        <w:rPr>
          <w:rFonts w:ascii="Times New Roman" w:hAnsi="Times New Roman" w:cs="Times New Roman"/>
          <w:sz w:val="24"/>
          <w:szCs w:val="24"/>
        </w:rPr>
      </w:pPr>
      <w:r>
        <w:rPr>
          <w:rFonts w:ascii="Times New Roman" w:hAnsi="Times New Roman" w:cs="Times New Roman"/>
          <w:sz w:val="24"/>
          <w:szCs w:val="24"/>
        </w:rPr>
        <w:t>The legislative instrument directs that the Act does not apply to vessels</w:t>
      </w:r>
      <w:r w:rsidR="00C1597E">
        <w:rPr>
          <w:rFonts w:ascii="Times New Roman" w:hAnsi="Times New Roman" w:cs="Times New Roman"/>
          <w:sz w:val="24"/>
          <w:szCs w:val="24"/>
        </w:rPr>
        <w:t xml:space="preserve"> undertaking any </w:t>
      </w:r>
      <w:r w:rsidR="004735F3">
        <w:rPr>
          <w:rFonts w:ascii="Times New Roman" w:hAnsi="Times New Roman" w:cs="Times New Roman"/>
          <w:sz w:val="24"/>
          <w:szCs w:val="24"/>
        </w:rPr>
        <w:t>voyage for the carriage of cargo</w:t>
      </w:r>
      <w:r w:rsidR="00C1597E">
        <w:rPr>
          <w:rFonts w:ascii="Times New Roman" w:hAnsi="Times New Roman" w:cs="Times New Roman"/>
          <w:sz w:val="24"/>
          <w:szCs w:val="24"/>
        </w:rPr>
        <w:t xml:space="preserve"> or passengers between </w:t>
      </w:r>
      <w:r w:rsidR="001C0723">
        <w:rPr>
          <w:rFonts w:ascii="Times New Roman" w:hAnsi="Times New Roman" w:cs="Times New Roman"/>
          <w:sz w:val="24"/>
          <w:szCs w:val="24"/>
        </w:rPr>
        <w:t>the Cocos (Keeling) Islands</w:t>
      </w:r>
      <w:r w:rsidR="00C1597E">
        <w:rPr>
          <w:rFonts w:ascii="Times New Roman" w:hAnsi="Times New Roman" w:cs="Times New Roman"/>
          <w:sz w:val="24"/>
          <w:szCs w:val="24"/>
        </w:rPr>
        <w:t xml:space="preserve"> and any port in the Commonwealth or in the Territories, but not including any voyage in the course of which a vessel takes on cargo or passengers from any port in the Commonwealth or in the Territories other than a port in </w:t>
      </w:r>
      <w:r w:rsidR="001C0723">
        <w:rPr>
          <w:rFonts w:ascii="Times New Roman" w:hAnsi="Times New Roman" w:cs="Times New Roman"/>
          <w:sz w:val="24"/>
          <w:szCs w:val="24"/>
        </w:rPr>
        <w:t>the Cocos (Keeling)</w:t>
      </w:r>
      <w:r w:rsidR="00C1597E">
        <w:rPr>
          <w:rFonts w:ascii="Times New Roman" w:hAnsi="Times New Roman" w:cs="Times New Roman"/>
          <w:sz w:val="24"/>
          <w:szCs w:val="24"/>
        </w:rPr>
        <w:t xml:space="preserve"> Island</w:t>
      </w:r>
      <w:r w:rsidR="001C0723">
        <w:rPr>
          <w:rFonts w:ascii="Times New Roman" w:hAnsi="Times New Roman" w:cs="Times New Roman"/>
          <w:sz w:val="24"/>
          <w:szCs w:val="24"/>
        </w:rPr>
        <w:t>s</w:t>
      </w:r>
      <w:r w:rsidR="00C1597E">
        <w:rPr>
          <w:rFonts w:ascii="Times New Roman" w:hAnsi="Times New Roman" w:cs="Times New Roman"/>
          <w:sz w:val="24"/>
          <w:szCs w:val="24"/>
        </w:rPr>
        <w:t xml:space="preserve"> for unloading or disembarking at another such port.</w:t>
      </w:r>
    </w:p>
    <w:p w14:paraId="0813FBD8" w14:textId="77777777" w:rsidR="008871BC" w:rsidRDefault="008871BC" w:rsidP="005F7702">
      <w:pPr>
        <w:spacing w:after="0"/>
        <w:rPr>
          <w:rFonts w:ascii="Times New Roman" w:hAnsi="Times New Roman" w:cs="Times New Roman"/>
          <w:sz w:val="24"/>
          <w:szCs w:val="24"/>
        </w:rPr>
      </w:pPr>
    </w:p>
    <w:p w14:paraId="01B14751" w14:textId="77777777" w:rsidR="008871BC" w:rsidRDefault="008871BC" w:rsidP="005F7702">
      <w:pPr>
        <w:spacing w:after="0"/>
        <w:rPr>
          <w:rFonts w:ascii="Times New Roman" w:hAnsi="Times New Roman" w:cs="Times New Roman"/>
          <w:sz w:val="24"/>
          <w:szCs w:val="24"/>
        </w:rPr>
      </w:pPr>
      <w:r>
        <w:rPr>
          <w:rFonts w:ascii="Times New Roman" w:hAnsi="Times New Roman" w:cs="Times New Roman"/>
          <w:sz w:val="24"/>
          <w:szCs w:val="24"/>
        </w:rPr>
        <w:t xml:space="preserve">This exemption continues a longstanding exemption </w:t>
      </w:r>
      <w:r w:rsidR="001C0723">
        <w:rPr>
          <w:rFonts w:ascii="Times New Roman" w:hAnsi="Times New Roman" w:cs="Times New Roman"/>
          <w:sz w:val="24"/>
          <w:szCs w:val="24"/>
        </w:rPr>
        <w:t xml:space="preserve">previously </w:t>
      </w:r>
      <w:r>
        <w:rPr>
          <w:rFonts w:ascii="Times New Roman" w:hAnsi="Times New Roman" w:cs="Times New Roman"/>
          <w:sz w:val="24"/>
          <w:szCs w:val="24"/>
        </w:rPr>
        <w:t xml:space="preserve">provided under </w:t>
      </w:r>
      <w:r w:rsidR="001C0723">
        <w:rPr>
          <w:rFonts w:ascii="Times New Roman" w:hAnsi="Times New Roman" w:cs="Times New Roman"/>
          <w:sz w:val="24"/>
          <w:szCs w:val="24"/>
        </w:rPr>
        <w:t>Section 7</w:t>
      </w:r>
      <w:r>
        <w:rPr>
          <w:rFonts w:ascii="Times New Roman" w:hAnsi="Times New Roman" w:cs="Times New Roman"/>
          <w:sz w:val="24"/>
          <w:szCs w:val="24"/>
        </w:rPr>
        <w:t xml:space="preserve"> of the </w:t>
      </w:r>
      <w:r>
        <w:rPr>
          <w:rFonts w:ascii="Times New Roman" w:hAnsi="Times New Roman" w:cs="Times New Roman"/>
          <w:i/>
          <w:sz w:val="24"/>
          <w:szCs w:val="24"/>
        </w:rPr>
        <w:t>Navigation Act 1912</w:t>
      </w:r>
      <w:r w:rsidR="00DA67EC">
        <w:rPr>
          <w:rFonts w:ascii="Times New Roman" w:hAnsi="Times New Roman" w:cs="Times New Roman"/>
          <w:i/>
          <w:sz w:val="24"/>
          <w:szCs w:val="24"/>
        </w:rPr>
        <w:t xml:space="preserve"> </w:t>
      </w:r>
      <w:r w:rsidR="00DA67EC">
        <w:rPr>
          <w:rFonts w:ascii="Times New Roman" w:hAnsi="Times New Roman" w:cs="Times New Roman"/>
          <w:sz w:val="24"/>
          <w:szCs w:val="24"/>
        </w:rPr>
        <w:t>(the Navigation Act)</w:t>
      </w:r>
      <w:r w:rsidR="001C0723">
        <w:rPr>
          <w:rFonts w:ascii="Times New Roman" w:hAnsi="Times New Roman" w:cs="Times New Roman"/>
          <w:sz w:val="24"/>
          <w:szCs w:val="24"/>
        </w:rPr>
        <w:t xml:space="preserve">. </w:t>
      </w:r>
      <w:r>
        <w:rPr>
          <w:rFonts w:ascii="Times New Roman" w:hAnsi="Times New Roman" w:cs="Times New Roman"/>
          <w:sz w:val="24"/>
          <w:szCs w:val="24"/>
        </w:rPr>
        <w:t>The exemption remains unchanged from that provide</w:t>
      </w:r>
      <w:r w:rsidR="001C0723">
        <w:rPr>
          <w:rFonts w:ascii="Times New Roman" w:hAnsi="Times New Roman" w:cs="Times New Roman"/>
          <w:sz w:val="24"/>
          <w:szCs w:val="24"/>
        </w:rPr>
        <w:t>d under the Navigation Act.  That</w:t>
      </w:r>
      <w:r>
        <w:rPr>
          <w:rFonts w:ascii="Times New Roman" w:hAnsi="Times New Roman" w:cs="Times New Roman"/>
          <w:sz w:val="24"/>
          <w:szCs w:val="24"/>
        </w:rPr>
        <w:t xml:space="preserve"> exemption </w:t>
      </w:r>
      <w:r w:rsidR="001C0723">
        <w:rPr>
          <w:rFonts w:ascii="Times New Roman" w:hAnsi="Times New Roman" w:cs="Times New Roman"/>
          <w:sz w:val="24"/>
          <w:szCs w:val="24"/>
        </w:rPr>
        <w:t>was</w:t>
      </w:r>
      <w:r>
        <w:rPr>
          <w:rFonts w:ascii="Times New Roman" w:hAnsi="Times New Roman" w:cs="Times New Roman"/>
          <w:sz w:val="24"/>
          <w:szCs w:val="24"/>
        </w:rPr>
        <w:t xml:space="preserve"> </w:t>
      </w:r>
      <w:r w:rsidR="001C0723">
        <w:rPr>
          <w:rFonts w:ascii="Times New Roman" w:hAnsi="Times New Roman" w:cs="Times New Roman"/>
          <w:sz w:val="24"/>
          <w:szCs w:val="24"/>
        </w:rPr>
        <w:t>put</w:t>
      </w:r>
      <w:r>
        <w:rPr>
          <w:rFonts w:ascii="Times New Roman" w:hAnsi="Times New Roman" w:cs="Times New Roman"/>
          <w:sz w:val="24"/>
          <w:szCs w:val="24"/>
        </w:rPr>
        <w:t xml:space="preserve"> in place </w:t>
      </w:r>
      <w:r w:rsidR="001C0723">
        <w:rPr>
          <w:rFonts w:ascii="Times New Roman" w:hAnsi="Times New Roman" w:cs="Times New Roman"/>
          <w:sz w:val="24"/>
          <w:szCs w:val="24"/>
        </w:rPr>
        <w:t>in</w:t>
      </w:r>
      <w:r>
        <w:rPr>
          <w:rFonts w:ascii="Times New Roman" w:hAnsi="Times New Roman" w:cs="Times New Roman"/>
          <w:sz w:val="24"/>
          <w:szCs w:val="24"/>
        </w:rPr>
        <w:t xml:space="preserve"> 19</w:t>
      </w:r>
      <w:r w:rsidR="001C0723">
        <w:rPr>
          <w:rFonts w:ascii="Times New Roman" w:hAnsi="Times New Roman" w:cs="Times New Roman"/>
          <w:sz w:val="24"/>
          <w:szCs w:val="24"/>
        </w:rPr>
        <w:t>56</w:t>
      </w:r>
      <w:r>
        <w:rPr>
          <w:rFonts w:ascii="Times New Roman" w:hAnsi="Times New Roman" w:cs="Times New Roman"/>
          <w:sz w:val="24"/>
          <w:szCs w:val="24"/>
        </w:rPr>
        <w:t xml:space="preserve"> </w:t>
      </w:r>
      <w:r w:rsidR="001566CE">
        <w:rPr>
          <w:rFonts w:ascii="Times New Roman" w:hAnsi="Times New Roman" w:cs="Times New Roman"/>
          <w:sz w:val="24"/>
          <w:szCs w:val="24"/>
        </w:rPr>
        <w:t xml:space="preserve">to allow </w:t>
      </w:r>
      <w:r w:rsidR="001C0723">
        <w:rPr>
          <w:rFonts w:ascii="Times New Roman" w:hAnsi="Times New Roman" w:cs="Times New Roman"/>
          <w:sz w:val="24"/>
          <w:szCs w:val="24"/>
        </w:rPr>
        <w:t xml:space="preserve">the </w:t>
      </w:r>
      <w:r w:rsidR="001566CE">
        <w:rPr>
          <w:rFonts w:ascii="Times New Roman" w:hAnsi="Times New Roman" w:cs="Times New Roman"/>
          <w:sz w:val="24"/>
          <w:szCs w:val="24"/>
        </w:rPr>
        <w:t>C</w:t>
      </w:r>
      <w:r w:rsidR="001C0723">
        <w:rPr>
          <w:rFonts w:ascii="Times New Roman" w:hAnsi="Times New Roman" w:cs="Times New Roman"/>
          <w:sz w:val="24"/>
          <w:szCs w:val="24"/>
        </w:rPr>
        <w:t>ocos (Keeling)</w:t>
      </w:r>
      <w:r w:rsidR="001566CE">
        <w:rPr>
          <w:rFonts w:ascii="Times New Roman" w:hAnsi="Times New Roman" w:cs="Times New Roman"/>
          <w:sz w:val="24"/>
          <w:szCs w:val="24"/>
        </w:rPr>
        <w:t xml:space="preserve"> Island</w:t>
      </w:r>
      <w:r w:rsidR="001C0723">
        <w:rPr>
          <w:rFonts w:ascii="Times New Roman" w:hAnsi="Times New Roman" w:cs="Times New Roman"/>
          <w:sz w:val="24"/>
          <w:szCs w:val="24"/>
        </w:rPr>
        <w:t>s</w:t>
      </w:r>
      <w:r w:rsidR="001566CE">
        <w:rPr>
          <w:rFonts w:ascii="Times New Roman" w:hAnsi="Times New Roman" w:cs="Times New Roman"/>
          <w:sz w:val="24"/>
          <w:szCs w:val="24"/>
        </w:rPr>
        <w:t xml:space="preserve"> to access shipping services at competitive freight rates.</w:t>
      </w:r>
    </w:p>
    <w:p w14:paraId="0909AA99" w14:textId="77777777" w:rsidR="00905508" w:rsidRDefault="00905508">
      <w:pPr>
        <w:rPr>
          <w:rFonts w:ascii="Times New Roman" w:hAnsi="Times New Roman" w:cs="Times New Roman"/>
          <w:sz w:val="24"/>
          <w:szCs w:val="24"/>
        </w:rPr>
      </w:pPr>
      <w:r>
        <w:rPr>
          <w:rFonts w:ascii="Times New Roman" w:hAnsi="Times New Roman" w:cs="Times New Roman"/>
          <w:sz w:val="24"/>
          <w:szCs w:val="24"/>
        </w:rPr>
        <w:br w:type="page"/>
      </w:r>
    </w:p>
    <w:p w14:paraId="52E25D97" w14:textId="77777777" w:rsidR="001566CE" w:rsidRDefault="001566CE" w:rsidP="005F7702">
      <w:pPr>
        <w:spacing w:after="0"/>
        <w:rPr>
          <w:rFonts w:ascii="Times New Roman" w:hAnsi="Times New Roman" w:cs="Times New Roman"/>
          <w:sz w:val="24"/>
          <w:szCs w:val="24"/>
        </w:rPr>
      </w:pPr>
    </w:p>
    <w:p w14:paraId="512D488E" w14:textId="77777777" w:rsidR="00DA67EC" w:rsidRDefault="00DA67EC" w:rsidP="005F7702">
      <w:pPr>
        <w:spacing w:after="0"/>
        <w:rPr>
          <w:rFonts w:ascii="Times New Roman" w:hAnsi="Times New Roman" w:cs="Times New Roman"/>
          <w:sz w:val="24"/>
          <w:szCs w:val="24"/>
        </w:rPr>
      </w:pPr>
      <w:r>
        <w:rPr>
          <w:rFonts w:ascii="Times New Roman" w:hAnsi="Times New Roman" w:cs="Times New Roman"/>
          <w:sz w:val="24"/>
          <w:szCs w:val="24"/>
        </w:rPr>
        <w:t xml:space="preserve">The exemption is a legislative instrument for the purposes of the </w:t>
      </w:r>
      <w:r>
        <w:rPr>
          <w:rFonts w:ascii="Times New Roman" w:hAnsi="Times New Roman" w:cs="Times New Roman"/>
          <w:i/>
          <w:sz w:val="24"/>
          <w:szCs w:val="24"/>
        </w:rPr>
        <w:t>Legislative Instruments Act 2003</w:t>
      </w:r>
      <w:r>
        <w:rPr>
          <w:rFonts w:ascii="Times New Roman" w:hAnsi="Times New Roman" w:cs="Times New Roman"/>
          <w:sz w:val="24"/>
          <w:szCs w:val="24"/>
        </w:rPr>
        <w:t>.</w:t>
      </w:r>
    </w:p>
    <w:p w14:paraId="514550EB" w14:textId="77777777" w:rsidR="00526EE2" w:rsidRDefault="00526EE2" w:rsidP="005F7702">
      <w:pPr>
        <w:spacing w:after="0"/>
        <w:rPr>
          <w:rFonts w:ascii="Times New Roman" w:hAnsi="Times New Roman" w:cs="Times New Roman"/>
          <w:sz w:val="24"/>
          <w:szCs w:val="24"/>
        </w:rPr>
      </w:pPr>
    </w:p>
    <w:p w14:paraId="6B3E1F56" w14:textId="77777777" w:rsidR="00526EE2" w:rsidRPr="00DA67EC" w:rsidRDefault="00526EE2" w:rsidP="005F7702">
      <w:pPr>
        <w:spacing w:after="0"/>
        <w:rPr>
          <w:rFonts w:ascii="Times New Roman" w:hAnsi="Times New Roman" w:cs="Times New Roman"/>
          <w:sz w:val="24"/>
          <w:szCs w:val="24"/>
        </w:rPr>
      </w:pPr>
      <w:r>
        <w:rPr>
          <w:rFonts w:ascii="Times New Roman" w:hAnsi="Times New Roman" w:cs="Times New Roman"/>
          <w:sz w:val="24"/>
          <w:szCs w:val="24"/>
        </w:rPr>
        <w:t>Consultation external to the Australian Government is unnecessary as the exemption is of a minor or machinery nature.</w:t>
      </w:r>
    </w:p>
    <w:p w14:paraId="49450986" w14:textId="77777777" w:rsidR="00DA67EC" w:rsidRDefault="00DA67EC" w:rsidP="005F7702">
      <w:pPr>
        <w:spacing w:after="0"/>
        <w:rPr>
          <w:rFonts w:ascii="Times New Roman" w:hAnsi="Times New Roman" w:cs="Times New Roman"/>
          <w:sz w:val="24"/>
          <w:szCs w:val="24"/>
        </w:rPr>
      </w:pPr>
    </w:p>
    <w:p w14:paraId="788B2714" w14:textId="77777777" w:rsidR="001566CE" w:rsidRDefault="00E11C25" w:rsidP="005F7702">
      <w:pPr>
        <w:spacing w:after="0"/>
        <w:rPr>
          <w:rFonts w:ascii="Times New Roman" w:hAnsi="Times New Roman" w:cs="Times New Roman"/>
          <w:sz w:val="24"/>
          <w:szCs w:val="24"/>
        </w:rPr>
      </w:pPr>
      <w:r>
        <w:rPr>
          <w:rFonts w:ascii="Times New Roman" w:hAnsi="Times New Roman" w:cs="Times New Roman"/>
          <w:sz w:val="24"/>
          <w:szCs w:val="24"/>
        </w:rPr>
        <w:t>The exemption commences on 8</w:t>
      </w:r>
      <w:r w:rsidR="001566CE">
        <w:rPr>
          <w:rFonts w:ascii="Times New Roman" w:hAnsi="Times New Roman" w:cs="Times New Roman"/>
          <w:sz w:val="24"/>
          <w:szCs w:val="24"/>
        </w:rPr>
        <w:t xml:space="preserve"> </w:t>
      </w:r>
      <w:r>
        <w:rPr>
          <w:rFonts w:ascii="Times New Roman" w:hAnsi="Times New Roman" w:cs="Times New Roman"/>
          <w:sz w:val="24"/>
          <w:szCs w:val="24"/>
        </w:rPr>
        <w:t>April</w:t>
      </w:r>
      <w:r w:rsidR="001566CE">
        <w:rPr>
          <w:rFonts w:ascii="Times New Roman" w:hAnsi="Times New Roman" w:cs="Times New Roman"/>
          <w:sz w:val="24"/>
          <w:szCs w:val="24"/>
        </w:rPr>
        <w:t xml:space="preserve"> 201</w:t>
      </w:r>
      <w:r w:rsidR="001C0723">
        <w:rPr>
          <w:rFonts w:ascii="Times New Roman" w:hAnsi="Times New Roman" w:cs="Times New Roman"/>
          <w:sz w:val="24"/>
          <w:szCs w:val="24"/>
        </w:rPr>
        <w:t>9</w:t>
      </w:r>
      <w:r w:rsidR="001566CE">
        <w:rPr>
          <w:rFonts w:ascii="Times New Roman" w:hAnsi="Times New Roman" w:cs="Times New Roman"/>
          <w:sz w:val="24"/>
          <w:szCs w:val="24"/>
        </w:rPr>
        <w:t xml:space="preserve"> and rem</w:t>
      </w:r>
      <w:r w:rsidR="00803253">
        <w:rPr>
          <w:rFonts w:ascii="Times New Roman" w:hAnsi="Times New Roman" w:cs="Times New Roman"/>
          <w:sz w:val="24"/>
          <w:szCs w:val="24"/>
        </w:rPr>
        <w:t>ains in force until 7 April 2023</w:t>
      </w:r>
      <w:r w:rsidR="001566CE">
        <w:rPr>
          <w:rFonts w:ascii="Times New Roman" w:hAnsi="Times New Roman" w:cs="Times New Roman"/>
          <w:sz w:val="24"/>
          <w:szCs w:val="24"/>
        </w:rPr>
        <w:t>.</w:t>
      </w:r>
    </w:p>
    <w:p w14:paraId="0D671C76" w14:textId="77777777" w:rsidR="00DA67EC" w:rsidRDefault="00DA67EC" w:rsidP="005F7702">
      <w:pPr>
        <w:spacing w:after="0"/>
        <w:rPr>
          <w:rFonts w:ascii="Times New Roman" w:hAnsi="Times New Roman" w:cs="Times New Roman"/>
          <w:sz w:val="24"/>
          <w:szCs w:val="24"/>
        </w:rPr>
      </w:pPr>
    </w:p>
    <w:p w14:paraId="47BB8773" w14:textId="77777777" w:rsidR="00DA67EC" w:rsidRDefault="00DA67EC" w:rsidP="005F7702">
      <w:pPr>
        <w:spacing w:after="0"/>
        <w:rPr>
          <w:rFonts w:ascii="Times New Roman" w:hAnsi="Times New Roman" w:cs="Times New Roman"/>
          <w:sz w:val="24"/>
          <w:szCs w:val="24"/>
        </w:rPr>
      </w:pPr>
      <w:r w:rsidRPr="00C1071A">
        <w:rPr>
          <w:rFonts w:ascii="Times New Roman" w:hAnsi="Times New Roman" w:cs="Times New Roman"/>
          <w:sz w:val="24"/>
          <w:szCs w:val="24"/>
          <w:u w:val="single"/>
        </w:rPr>
        <w:t>Authority</w:t>
      </w:r>
      <w:r>
        <w:rPr>
          <w:rFonts w:ascii="Times New Roman" w:hAnsi="Times New Roman" w:cs="Times New Roman"/>
          <w:sz w:val="24"/>
          <w:szCs w:val="24"/>
        </w:rPr>
        <w:t xml:space="preserve">: Section 11 of the </w:t>
      </w:r>
      <w:r>
        <w:rPr>
          <w:rFonts w:ascii="Times New Roman" w:hAnsi="Times New Roman" w:cs="Times New Roman"/>
          <w:i/>
          <w:sz w:val="24"/>
          <w:szCs w:val="24"/>
        </w:rPr>
        <w:t>Coastal Trading (Revitalising Australian Shipping) Act 2012</w:t>
      </w:r>
    </w:p>
    <w:p w14:paraId="0048238B" w14:textId="77777777" w:rsidR="004F2BFA" w:rsidRDefault="004F2BFA" w:rsidP="005F7702">
      <w:pPr>
        <w:spacing w:after="0"/>
        <w:rPr>
          <w:rFonts w:ascii="Times New Roman" w:hAnsi="Times New Roman" w:cs="Times New Roman"/>
          <w:sz w:val="24"/>
          <w:szCs w:val="24"/>
        </w:rPr>
      </w:pPr>
    </w:p>
    <w:p w14:paraId="6A883A06" w14:textId="77777777" w:rsidR="00F92B29" w:rsidRDefault="003A466F" w:rsidP="004F2BFA">
      <w:pPr>
        <w:spacing w:after="0"/>
        <w:jc w:val="right"/>
        <w:rPr>
          <w:rFonts w:ascii="Times New Roman" w:hAnsi="Times New Roman" w:cs="Times New Roman"/>
          <w:sz w:val="24"/>
          <w:szCs w:val="24"/>
        </w:rPr>
        <w:sectPr w:rsidR="00F92B29" w:rsidSect="008944D9">
          <w:pgSz w:w="11906" w:h="16838"/>
          <w:pgMar w:top="1021" w:right="1247" w:bottom="851" w:left="1247" w:header="454" w:footer="284" w:gutter="0"/>
          <w:cols w:space="708"/>
          <w:titlePg/>
          <w:docGrid w:linePitch="360"/>
        </w:sectPr>
      </w:pPr>
      <w:r>
        <w:rPr>
          <w:rFonts w:ascii="Times New Roman" w:hAnsi="Times New Roman" w:cs="Times New Roman"/>
          <w:sz w:val="24"/>
          <w:szCs w:val="24"/>
        </w:rPr>
        <w:t>MM</w:t>
      </w:r>
    </w:p>
    <w:p w14:paraId="0726F0AB" w14:textId="77777777" w:rsidR="0092167D" w:rsidRPr="00397CBF" w:rsidRDefault="0092167D" w:rsidP="0092167D">
      <w:pPr>
        <w:jc w:val="center"/>
        <w:rPr>
          <w:rFonts w:ascii="Times New Roman" w:hAnsi="Times New Roman" w:cs="Times New Roman"/>
          <w:b/>
          <w:bCs/>
          <w:sz w:val="24"/>
          <w:szCs w:val="24"/>
        </w:rPr>
      </w:pPr>
      <w:r w:rsidRPr="00397CBF">
        <w:rPr>
          <w:rFonts w:ascii="Times New Roman" w:hAnsi="Times New Roman" w:cs="Times New Roman"/>
          <w:b/>
          <w:bCs/>
          <w:sz w:val="24"/>
          <w:szCs w:val="24"/>
        </w:rPr>
        <w:lastRenderedPageBreak/>
        <w:t>Statement of Compatibility with Human Rights</w:t>
      </w:r>
    </w:p>
    <w:p w14:paraId="7BEB94FA" w14:textId="77777777" w:rsidR="0092167D" w:rsidRPr="00397CBF" w:rsidRDefault="0092167D" w:rsidP="0092167D">
      <w:pPr>
        <w:jc w:val="center"/>
        <w:rPr>
          <w:rFonts w:ascii="Times New Roman" w:hAnsi="Times New Roman" w:cs="Times New Roman"/>
          <w:i/>
          <w:iCs/>
          <w:sz w:val="24"/>
          <w:szCs w:val="24"/>
        </w:rPr>
      </w:pPr>
      <w:r w:rsidRPr="00397CBF">
        <w:rPr>
          <w:rFonts w:ascii="Times New Roman" w:hAnsi="Times New Roman" w:cs="Times New Roman"/>
          <w:i/>
          <w:iCs/>
          <w:sz w:val="24"/>
          <w:szCs w:val="24"/>
        </w:rPr>
        <w:t>Prepared in accordance with Part 3 of the Human Rights (Parliamentary Scrutiny) Act 2011</w:t>
      </w:r>
    </w:p>
    <w:p w14:paraId="17BF3841" w14:textId="77777777" w:rsidR="0092167D" w:rsidRPr="00397CBF" w:rsidRDefault="0092167D" w:rsidP="0092167D">
      <w:pPr>
        <w:rPr>
          <w:rFonts w:ascii="Times New Roman" w:hAnsi="Times New Roman" w:cs="Times New Roman"/>
          <w:b/>
          <w:bCs/>
          <w:sz w:val="24"/>
          <w:szCs w:val="24"/>
        </w:rPr>
      </w:pPr>
      <w:r w:rsidRPr="00397CBF">
        <w:rPr>
          <w:rFonts w:ascii="Times New Roman" w:hAnsi="Times New Roman" w:cs="Times New Roman"/>
          <w:b/>
          <w:bCs/>
          <w:i/>
          <w:sz w:val="24"/>
          <w:szCs w:val="24"/>
        </w:rPr>
        <w:t>Coastal Trading (Revitalising Australian Shipping) Act 2012</w:t>
      </w:r>
      <w:r w:rsidRPr="00397CBF">
        <w:rPr>
          <w:rFonts w:ascii="Times New Roman" w:hAnsi="Times New Roman" w:cs="Times New Roman"/>
          <w:b/>
          <w:bCs/>
          <w:sz w:val="24"/>
          <w:szCs w:val="24"/>
        </w:rPr>
        <w:t xml:space="preserve"> – </w:t>
      </w:r>
      <w:r>
        <w:rPr>
          <w:rFonts w:ascii="Times New Roman" w:hAnsi="Times New Roman" w:cs="Times New Roman"/>
          <w:b/>
          <w:bCs/>
          <w:sz w:val="24"/>
          <w:szCs w:val="24"/>
        </w:rPr>
        <w:t>Exemption</w:t>
      </w:r>
      <w:r w:rsidRPr="00397CBF">
        <w:rPr>
          <w:rFonts w:ascii="Times New Roman" w:hAnsi="Times New Roman" w:cs="Times New Roman"/>
          <w:b/>
          <w:bCs/>
          <w:sz w:val="24"/>
          <w:szCs w:val="24"/>
        </w:rPr>
        <w:t xml:space="preserve"> under section 11 relating to voyages between </w:t>
      </w:r>
      <w:r w:rsidR="002645C7">
        <w:rPr>
          <w:rFonts w:ascii="Times New Roman" w:hAnsi="Times New Roman" w:cs="Times New Roman"/>
          <w:b/>
          <w:bCs/>
          <w:sz w:val="24"/>
          <w:szCs w:val="24"/>
        </w:rPr>
        <w:t>the Cocos (Keeling)</w:t>
      </w:r>
      <w:r>
        <w:rPr>
          <w:rFonts w:ascii="Times New Roman" w:hAnsi="Times New Roman" w:cs="Times New Roman"/>
          <w:b/>
          <w:bCs/>
          <w:sz w:val="24"/>
          <w:szCs w:val="24"/>
        </w:rPr>
        <w:t xml:space="preserve"> Island</w:t>
      </w:r>
      <w:r w:rsidR="002645C7">
        <w:rPr>
          <w:rFonts w:ascii="Times New Roman" w:hAnsi="Times New Roman" w:cs="Times New Roman"/>
          <w:b/>
          <w:bCs/>
          <w:sz w:val="24"/>
          <w:szCs w:val="24"/>
        </w:rPr>
        <w:t>s</w:t>
      </w:r>
      <w:r>
        <w:rPr>
          <w:rFonts w:ascii="Times New Roman" w:hAnsi="Times New Roman" w:cs="Times New Roman"/>
          <w:b/>
          <w:bCs/>
          <w:sz w:val="24"/>
          <w:szCs w:val="24"/>
        </w:rPr>
        <w:t xml:space="preserve"> and Australian states and t</w:t>
      </w:r>
      <w:r w:rsidRPr="00397CBF">
        <w:rPr>
          <w:rFonts w:ascii="Times New Roman" w:hAnsi="Times New Roman" w:cs="Times New Roman"/>
          <w:b/>
          <w:bCs/>
          <w:sz w:val="24"/>
          <w:szCs w:val="24"/>
        </w:rPr>
        <w:t>erritories</w:t>
      </w:r>
    </w:p>
    <w:p w14:paraId="1DDDCBCA" w14:textId="77777777" w:rsidR="0092167D" w:rsidRPr="00397CBF" w:rsidRDefault="0092167D" w:rsidP="0092167D">
      <w:pPr>
        <w:rPr>
          <w:rFonts w:ascii="Times New Roman" w:hAnsi="Times New Roman" w:cs="Times New Roman"/>
          <w:i/>
          <w:iCs/>
          <w:sz w:val="24"/>
          <w:szCs w:val="24"/>
        </w:rPr>
      </w:pPr>
      <w:r w:rsidRPr="00397CBF">
        <w:rPr>
          <w:rFonts w:ascii="Times New Roman" w:hAnsi="Times New Roman" w:cs="Times New Roman"/>
          <w:sz w:val="24"/>
          <w:szCs w:val="24"/>
        </w:rPr>
        <w:t xml:space="preserve">The legislative instrument is compatible with the human rights and freedoms recognised or declared in the international instruments listed in section 3 of the </w:t>
      </w:r>
      <w:r w:rsidRPr="00397CBF">
        <w:rPr>
          <w:rFonts w:ascii="Times New Roman" w:hAnsi="Times New Roman" w:cs="Times New Roman"/>
          <w:i/>
          <w:iCs/>
          <w:sz w:val="24"/>
          <w:szCs w:val="24"/>
        </w:rPr>
        <w:t>Human Rights (Parliamentary Scrutiny) Act 2011.</w:t>
      </w:r>
    </w:p>
    <w:p w14:paraId="60DFC45F" w14:textId="77777777" w:rsidR="0092167D" w:rsidRPr="00397CBF" w:rsidRDefault="0092167D" w:rsidP="0092167D">
      <w:pPr>
        <w:rPr>
          <w:rFonts w:ascii="Times New Roman" w:hAnsi="Times New Roman" w:cs="Times New Roman"/>
          <w:b/>
          <w:bCs/>
          <w:sz w:val="24"/>
          <w:szCs w:val="24"/>
        </w:rPr>
      </w:pPr>
      <w:r w:rsidRPr="00397CBF">
        <w:rPr>
          <w:rFonts w:ascii="Times New Roman" w:hAnsi="Times New Roman" w:cs="Times New Roman"/>
          <w:b/>
          <w:bCs/>
          <w:sz w:val="24"/>
          <w:szCs w:val="24"/>
        </w:rPr>
        <w:t>Overview of the Legislative Instrument</w:t>
      </w:r>
    </w:p>
    <w:p w14:paraId="037D4F00" w14:textId="77777777" w:rsidR="0092167D" w:rsidRPr="00397CBF" w:rsidRDefault="0092167D" w:rsidP="0092167D">
      <w:pPr>
        <w:rPr>
          <w:rFonts w:ascii="Times New Roman" w:hAnsi="Times New Roman" w:cs="Times New Roman"/>
          <w:sz w:val="24"/>
          <w:szCs w:val="24"/>
        </w:rPr>
      </w:pPr>
      <w:r w:rsidRPr="00397CBF">
        <w:rPr>
          <w:rFonts w:ascii="Times New Roman" w:hAnsi="Times New Roman" w:cs="Times New Roman"/>
          <w:sz w:val="24"/>
          <w:szCs w:val="24"/>
        </w:rPr>
        <w:t xml:space="preserve">The </w:t>
      </w:r>
      <w:r w:rsidRPr="00397CBF">
        <w:rPr>
          <w:rFonts w:ascii="Times New Roman" w:hAnsi="Times New Roman" w:cs="Times New Roman"/>
          <w:i/>
          <w:sz w:val="24"/>
          <w:szCs w:val="24"/>
        </w:rPr>
        <w:t xml:space="preserve">Coastal Trading (Revitalising Australian Shipping) Act 2012 </w:t>
      </w:r>
      <w:r w:rsidRPr="00397CBF">
        <w:rPr>
          <w:rFonts w:ascii="Times New Roman" w:hAnsi="Times New Roman" w:cs="Times New Roman"/>
          <w:sz w:val="24"/>
          <w:szCs w:val="24"/>
        </w:rPr>
        <w:t>(the Act) regulates coastal trading between States and Territories within Australia by requiring the movement of cargo and/or passengers</w:t>
      </w:r>
      <w:r>
        <w:rPr>
          <w:rFonts w:ascii="Times New Roman" w:hAnsi="Times New Roman" w:cs="Times New Roman"/>
          <w:sz w:val="24"/>
          <w:szCs w:val="24"/>
        </w:rPr>
        <w:t>,</w:t>
      </w:r>
      <w:r w:rsidRPr="00397CBF">
        <w:rPr>
          <w:rFonts w:ascii="Times New Roman" w:hAnsi="Times New Roman" w:cs="Times New Roman"/>
          <w:sz w:val="24"/>
          <w:szCs w:val="24"/>
        </w:rPr>
        <w:t xml:space="preserve"> for or in connection with a commercial activity</w:t>
      </w:r>
      <w:r>
        <w:rPr>
          <w:rFonts w:ascii="Times New Roman" w:hAnsi="Times New Roman" w:cs="Times New Roman"/>
          <w:sz w:val="24"/>
          <w:szCs w:val="24"/>
        </w:rPr>
        <w:t>,</w:t>
      </w:r>
      <w:r w:rsidRPr="00397CBF">
        <w:rPr>
          <w:rFonts w:ascii="Times New Roman" w:hAnsi="Times New Roman" w:cs="Times New Roman"/>
          <w:sz w:val="24"/>
          <w:szCs w:val="24"/>
        </w:rPr>
        <w:t xml:space="preserve"> to be conducted by vessels authorised to do so by a licence issued under the Act.</w:t>
      </w:r>
    </w:p>
    <w:p w14:paraId="794C6859" w14:textId="77777777" w:rsidR="0092167D" w:rsidRPr="00397CBF" w:rsidRDefault="0092167D" w:rsidP="0092167D">
      <w:pPr>
        <w:rPr>
          <w:rFonts w:ascii="Times New Roman" w:hAnsi="Times New Roman" w:cs="Times New Roman"/>
          <w:sz w:val="24"/>
          <w:szCs w:val="24"/>
        </w:rPr>
      </w:pPr>
      <w:r w:rsidRPr="00397CBF">
        <w:rPr>
          <w:rFonts w:ascii="Times New Roman" w:hAnsi="Times New Roman" w:cs="Times New Roman"/>
          <w:sz w:val="24"/>
          <w:szCs w:val="24"/>
        </w:rPr>
        <w:t>The object of the Act is to provide a regulatory framework for coastal trading in Australia that, inter alia, promotes a viable shipping industry that contributes to the broader Australian economy.</w:t>
      </w:r>
    </w:p>
    <w:p w14:paraId="034C04C3" w14:textId="77777777" w:rsidR="0092167D" w:rsidRPr="00397CBF" w:rsidRDefault="0092167D" w:rsidP="0092167D">
      <w:pPr>
        <w:rPr>
          <w:rFonts w:ascii="Times New Roman" w:hAnsi="Times New Roman" w:cs="Times New Roman"/>
          <w:sz w:val="24"/>
          <w:szCs w:val="24"/>
        </w:rPr>
      </w:pPr>
      <w:r w:rsidRPr="00397CBF">
        <w:rPr>
          <w:rFonts w:ascii="Times New Roman" w:hAnsi="Times New Roman" w:cs="Times New Roman"/>
          <w:sz w:val="24"/>
          <w:szCs w:val="24"/>
        </w:rPr>
        <w:t xml:space="preserve">The legislative instrument provides an exemption from the application of the Act, </w:t>
      </w:r>
      <w:r>
        <w:rPr>
          <w:rFonts w:ascii="Times New Roman" w:hAnsi="Times New Roman" w:cs="Times New Roman"/>
          <w:sz w:val="24"/>
          <w:szCs w:val="24"/>
        </w:rPr>
        <w:t>in accordance with section </w:t>
      </w:r>
      <w:r w:rsidRPr="00397CBF">
        <w:rPr>
          <w:rFonts w:ascii="Times New Roman" w:hAnsi="Times New Roman" w:cs="Times New Roman"/>
          <w:sz w:val="24"/>
          <w:szCs w:val="24"/>
        </w:rPr>
        <w:t xml:space="preserve">11 of the Act, to all vessels undertaking any </w:t>
      </w:r>
      <w:r>
        <w:rPr>
          <w:rFonts w:ascii="Times New Roman" w:hAnsi="Times New Roman" w:cs="Times New Roman"/>
          <w:sz w:val="24"/>
          <w:szCs w:val="24"/>
        </w:rPr>
        <w:t>voyage for the carriage of cargo</w:t>
      </w:r>
      <w:r w:rsidRPr="00397CBF">
        <w:rPr>
          <w:rFonts w:ascii="Times New Roman" w:hAnsi="Times New Roman" w:cs="Times New Roman"/>
          <w:sz w:val="24"/>
          <w:szCs w:val="24"/>
        </w:rPr>
        <w:t xml:space="preserve"> or passengers between </w:t>
      </w:r>
      <w:r>
        <w:rPr>
          <w:rFonts w:ascii="Times New Roman" w:hAnsi="Times New Roman" w:cs="Times New Roman"/>
          <w:sz w:val="24"/>
          <w:szCs w:val="24"/>
        </w:rPr>
        <w:t>the Cocos (Keeling) Islands</w:t>
      </w:r>
      <w:r w:rsidRPr="00397CBF">
        <w:rPr>
          <w:rFonts w:ascii="Times New Roman" w:hAnsi="Times New Roman" w:cs="Times New Roman"/>
          <w:sz w:val="24"/>
          <w:szCs w:val="24"/>
        </w:rPr>
        <w:t xml:space="preserve"> and any port in the Commonwealth or in the Territories.  This does not include any voyage in the course of</w:t>
      </w:r>
      <w:r>
        <w:rPr>
          <w:rFonts w:ascii="Times New Roman" w:hAnsi="Times New Roman" w:cs="Times New Roman"/>
          <w:sz w:val="24"/>
          <w:szCs w:val="24"/>
        </w:rPr>
        <w:t>,</w:t>
      </w:r>
      <w:r w:rsidRPr="00397CBF">
        <w:rPr>
          <w:rFonts w:ascii="Times New Roman" w:hAnsi="Times New Roman" w:cs="Times New Roman"/>
          <w:sz w:val="24"/>
          <w:szCs w:val="24"/>
        </w:rPr>
        <w:t xml:space="preserve"> which a vessel takes on cargo or passengers from any port in the Commonwealth or in the Territories</w:t>
      </w:r>
      <w:r>
        <w:rPr>
          <w:rFonts w:ascii="Times New Roman" w:hAnsi="Times New Roman" w:cs="Times New Roman"/>
          <w:sz w:val="24"/>
          <w:szCs w:val="24"/>
        </w:rPr>
        <w:t>,</w:t>
      </w:r>
      <w:r w:rsidRPr="00397CBF">
        <w:rPr>
          <w:rFonts w:ascii="Times New Roman" w:hAnsi="Times New Roman" w:cs="Times New Roman"/>
          <w:sz w:val="24"/>
          <w:szCs w:val="24"/>
        </w:rPr>
        <w:t xml:space="preserve"> other than a port in </w:t>
      </w:r>
      <w:r>
        <w:rPr>
          <w:rFonts w:ascii="Times New Roman" w:hAnsi="Times New Roman" w:cs="Times New Roman"/>
          <w:sz w:val="24"/>
          <w:szCs w:val="24"/>
        </w:rPr>
        <w:t>the Cocos (Keeling)</w:t>
      </w:r>
      <w:r w:rsidRPr="00397CBF">
        <w:rPr>
          <w:rFonts w:ascii="Times New Roman" w:hAnsi="Times New Roman" w:cs="Times New Roman"/>
          <w:sz w:val="24"/>
          <w:szCs w:val="24"/>
        </w:rPr>
        <w:t xml:space="preserve"> Island</w:t>
      </w:r>
      <w:r>
        <w:rPr>
          <w:rFonts w:ascii="Times New Roman" w:hAnsi="Times New Roman" w:cs="Times New Roman"/>
          <w:sz w:val="24"/>
          <w:szCs w:val="24"/>
        </w:rPr>
        <w:t>s</w:t>
      </w:r>
      <w:r w:rsidRPr="00397CBF">
        <w:rPr>
          <w:rFonts w:ascii="Times New Roman" w:hAnsi="Times New Roman" w:cs="Times New Roman"/>
          <w:sz w:val="24"/>
          <w:szCs w:val="24"/>
        </w:rPr>
        <w:t xml:space="preserve"> for unloading or disembarking at another such port.</w:t>
      </w:r>
      <w:r>
        <w:rPr>
          <w:rFonts w:ascii="Times New Roman" w:hAnsi="Times New Roman" w:cs="Times New Roman"/>
          <w:sz w:val="24"/>
          <w:szCs w:val="24"/>
        </w:rPr>
        <w:t xml:space="preserve">  </w:t>
      </w:r>
      <w:r w:rsidRPr="00397CBF">
        <w:rPr>
          <w:rFonts w:ascii="Times New Roman" w:hAnsi="Times New Roman" w:cs="Times New Roman"/>
          <w:sz w:val="24"/>
          <w:szCs w:val="24"/>
        </w:rPr>
        <w:t xml:space="preserve">This means vessels of the kind specified in the instrument are not required to apply for a licence under the Act.  </w:t>
      </w:r>
    </w:p>
    <w:p w14:paraId="165F6C02" w14:textId="77777777" w:rsidR="0092167D" w:rsidRPr="00397CBF" w:rsidRDefault="0092167D" w:rsidP="0092167D">
      <w:pPr>
        <w:rPr>
          <w:rFonts w:ascii="Times New Roman" w:hAnsi="Times New Roman" w:cs="Times New Roman"/>
          <w:sz w:val="24"/>
          <w:szCs w:val="24"/>
        </w:rPr>
      </w:pPr>
      <w:r w:rsidRPr="00397CBF">
        <w:rPr>
          <w:rFonts w:ascii="Times New Roman" w:hAnsi="Times New Roman" w:cs="Times New Roman"/>
          <w:sz w:val="24"/>
          <w:szCs w:val="24"/>
        </w:rPr>
        <w:t xml:space="preserve">The purpose of this exemption is to allow </w:t>
      </w:r>
      <w:r>
        <w:rPr>
          <w:rFonts w:ascii="Times New Roman" w:hAnsi="Times New Roman" w:cs="Times New Roman"/>
          <w:sz w:val="24"/>
          <w:szCs w:val="24"/>
        </w:rPr>
        <w:t>the Cocos (Keeling)</w:t>
      </w:r>
      <w:r w:rsidRPr="00397CBF">
        <w:rPr>
          <w:rFonts w:ascii="Times New Roman" w:hAnsi="Times New Roman" w:cs="Times New Roman"/>
          <w:sz w:val="24"/>
          <w:szCs w:val="24"/>
        </w:rPr>
        <w:t xml:space="preserve"> Island</w:t>
      </w:r>
      <w:r>
        <w:rPr>
          <w:rFonts w:ascii="Times New Roman" w:hAnsi="Times New Roman" w:cs="Times New Roman"/>
          <w:sz w:val="24"/>
          <w:szCs w:val="24"/>
        </w:rPr>
        <w:t>s</w:t>
      </w:r>
      <w:r w:rsidRPr="00397CBF">
        <w:rPr>
          <w:rFonts w:ascii="Times New Roman" w:hAnsi="Times New Roman" w:cs="Times New Roman"/>
          <w:sz w:val="24"/>
          <w:szCs w:val="24"/>
        </w:rPr>
        <w:t xml:space="preserve"> access to shipping services at competitive freight rates, recognising that shipping services for </w:t>
      </w:r>
      <w:r>
        <w:rPr>
          <w:rFonts w:ascii="Times New Roman" w:hAnsi="Times New Roman" w:cs="Times New Roman"/>
          <w:sz w:val="24"/>
          <w:szCs w:val="24"/>
        </w:rPr>
        <w:t>the Cocos (Keeling) Islands</w:t>
      </w:r>
      <w:r w:rsidRPr="00397CBF">
        <w:rPr>
          <w:rFonts w:ascii="Times New Roman" w:hAnsi="Times New Roman" w:cs="Times New Roman"/>
          <w:sz w:val="24"/>
          <w:szCs w:val="24"/>
        </w:rPr>
        <w:t xml:space="preserve"> are limited.</w:t>
      </w:r>
    </w:p>
    <w:p w14:paraId="65BF40EC" w14:textId="77777777" w:rsidR="0092167D" w:rsidRPr="00397CBF" w:rsidRDefault="0092167D" w:rsidP="0092167D">
      <w:pPr>
        <w:rPr>
          <w:rFonts w:ascii="Times New Roman" w:hAnsi="Times New Roman" w:cs="Times New Roman"/>
          <w:noProof/>
          <w:sz w:val="24"/>
          <w:szCs w:val="24"/>
          <w:shd w:val="clear" w:color="auto" w:fill="FFFFFF"/>
        </w:rPr>
      </w:pPr>
      <w:r w:rsidRPr="00397CBF">
        <w:rPr>
          <w:rFonts w:ascii="Times New Roman" w:hAnsi="Times New Roman" w:cs="Times New Roman"/>
          <w:noProof/>
          <w:sz w:val="24"/>
          <w:szCs w:val="24"/>
          <w:shd w:val="clear" w:color="auto" w:fill="FFFFFF"/>
        </w:rPr>
        <w:t xml:space="preserve">The legislative instrument continues a longstanding exemption </w:t>
      </w:r>
      <w:r>
        <w:rPr>
          <w:rFonts w:ascii="Times New Roman" w:hAnsi="Times New Roman" w:cs="Times New Roman"/>
          <w:noProof/>
          <w:sz w:val="24"/>
          <w:szCs w:val="24"/>
          <w:shd w:val="clear" w:color="auto" w:fill="FFFFFF"/>
        </w:rPr>
        <w:t xml:space="preserve">previously </w:t>
      </w:r>
      <w:r w:rsidRPr="00397CBF">
        <w:rPr>
          <w:rFonts w:ascii="Times New Roman" w:hAnsi="Times New Roman" w:cs="Times New Roman"/>
          <w:noProof/>
          <w:sz w:val="24"/>
          <w:szCs w:val="24"/>
          <w:shd w:val="clear" w:color="auto" w:fill="FFFFFF"/>
        </w:rPr>
        <w:t>prov</w:t>
      </w:r>
      <w:r>
        <w:rPr>
          <w:rFonts w:ascii="Times New Roman" w:hAnsi="Times New Roman" w:cs="Times New Roman"/>
          <w:noProof/>
          <w:sz w:val="24"/>
          <w:szCs w:val="24"/>
          <w:shd w:val="clear" w:color="auto" w:fill="FFFFFF"/>
        </w:rPr>
        <w:t>ided</w:t>
      </w:r>
      <w:r w:rsidRPr="00397CBF">
        <w:rPr>
          <w:rFonts w:ascii="Times New Roman" w:hAnsi="Times New Roman" w:cs="Times New Roman"/>
          <w:noProof/>
          <w:sz w:val="24"/>
          <w:szCs w:val="24"/>
          <w:shd w:val="clear" w:color="auto" w:fill="FFFFFF"/>
        </w:rPr>
        <w:t xml:space="preserve"> under </w:t>
      </w:r>
      <w:r>
        <w:rPr>
          <w:rFonts w:ascii="Times New Roman" w:hAnsi="Times New Roman" w:cs="Times New Roman"/>
          <w:noProof/>
          <w:sz w:val="24"/>
          <w:szCs w:val="24"/>
          <w:shd w:val="clear" w:color="auto" w:fill="FFFFFF"/>
        </w:rPr>
        <w:t>section 7</w:t>
      </w:r>
      <w:r w:rsidRPr="00397CBF">
        <w:rPr>
          <w:rFonts w:ascii="Times New Roman" w:hAnsi="Times New Roman" w:cs="Times New Roman"/>
          <w:noProof/>
          <w:sz w:val="24"/>
          <w:szCs w:val="24"/>
          <w:shd w:val="clear" w:color="auto" w:fill="FFFFFF"/>
        </w:rPr>
        <w:t xml:space="preserve"> of the </w:t>
      </w:r>
      <w:r w:rsidRPr="00397CBF">
        <w:rPr>
          <w:rFonts w:ascii="Times New Roman" w:hAnsi="Times New Roman" w:cs="Times New Roman"/>
          <w:i/>
          <w:noProof/>
          <w:sz w:val="24"/>
          <w:szCs w:val="24"/>
          <w:shd w:val="clear" w:color="auto" w:fill="FFFFFF"/>
        </w:rPr>
        <w:t xml:space="preserve">Navigation Act 1912 </w:t>
      </w:r>
      <w:r w:rsidRPr="00397CBF">
        <w:rPr>
          <w:rFonts w:ascii="Times New Roman" w:hAnsi="Times New Roman" w:cs="Times New Roman"/>
          <w:noProof/>
          <w:sz w:val="24"/>
          <w:szCs w:val="24"/>
          <w:shd w:val="clear" w:color="auto" w:fill="FFFFFF"/>
        </w:rPr>
        <w:t xml:space="preserve">(the Navigation Act).  The exemption remains unchanged from that </w:t>
      </w:r>
      <w:r>
        <w:rPr>
          <w:rFonts w:ascii="Times New Roman" w:hAnsi="Times New Roman" w:cs="Times New Roman"/>
          <w:noProof/>
          <w:sz w:val="24"/>
          <w:szCs w:val="24"/>
          <w:shd w:val="clear" w:color="auto" w:fill="FFFFFF"/>
        </w:rPr>
        <w:t xml:space="preserve">previously </w:t>
      </w:r>
      <w:r w:rsidRPr="00397CBF">
        <w:rPr>
          <w:rFonts w:ascii="Times New Roman" w:hAnsi="Times New Roman" w:cs="Times New Roman"/>
          <w:noProof/>
          <w:sz w:val="24"/>
          <w:szCs w:val="24"/>
          <w:shd w:val="clear" w:color="auto" w:fill="FFFFFF"/>
        </w:rPr>
        <w:t xml:space="preserve">provided for under </w:t>
      </w:r>
      <w:r>
        <w:rPr>
          <w:rFonts w:ascii="Times New Roman" w:hAnsi="Times New Roman" w:cs="Times New Roman"/>
          <w:noProof/>
          <w:sz w:val="24"/>
          <w:szCs w:val="24"/>
          <w:shd w:val="clear" w:color="auto" w:fill="FFFFFF"/>
        </w:rPr>
        <w:t>section 7</w:t>
      </w:r>
      <w:r w:rsidRPr="00397CBF">
        <w:rPr>
          <w:rFonts w:ascii="Times New Roman" w:hAnsi="Times New Roman" w:cs="Times New Roman"/>
          <w:noProof/>
          <w:sz w:val="24"/>
          <w:szCs w:val="24"/>
          <w:shd w:val="clear" w:color="auto" w:fill="FFFFFF"/>
        </w:rPr>
        <w:t xml:space="preserve"> of the Navigation Act and, as such, does not engage any of the applicable rights and freedoms.</w:t>
      </w:r>
    </w:p>
    <w:p w14:paraId="752A976A" w14:textId="77777777" w:rsidR="0092167D" w:rsidRPr="00397CBF" w:rsidRDefault="0092167D" w:rsidP="0092167D">
      <w:pPr>
        <w:rPr>
          <w:rFonts w:ascii="Times New Roman" w:hAnsi="Times New Roman" w:cs="Times New Roman"/>
          <w:b/>
          <w:bCs/>
          <w:sz w:val="24"/>
          <w:szCs w:val="24"/>
        </w:rPr>
      </w:pPr>
      <w:r w:rsidRPr="00397CBF">
        <w:rPr>
          <w:rFonts w:ascii="Times New Roman" w:hAnsi="Times New Roman" w:cs="Times New Roman"/>
          <w:b/>
          <w:bCs/>
          <w:sz w:val="24"/>
          <w:szCs w:val="24"/>
        </w:rPr>
        <w:t>Human Rights Implications</w:t>
      </w:r>
    </w:p>
    <w:p w14:paraId="7DFFBD1B" w14:textId="77777777" w:rsidR="0092167D" w:rsidRPr="00397CBF" w:rsidRDefault="0092167D" w:rsidP="0092167D">
      <w:pPr>
        <w:rPr>
          <w:rFonts w:ascii="Times New Roman" w:hAnsi="Times New Roman" w:cs="Times New Roman"/>
          <w:sz w:val="24"/>
          <w:szCs w:val="24"/>
        </w:rPr>
      </w:pPr>
      <w:r w:rsidRPr="00397CBF">
        <w:rPr>
          <w:rFonts w:ascii="Times New Roman" w:hAnsi="Times New Roman" w:cs="Times New Roman"/>
          <w:sz w:val="24"/>
          <w:szCs w:val="24"/>
        </w:rPr>
        <w:t xml:space="preserve">This legislative instrument does not engage any of the applicable rights or freedoms referred to in the seven international Conventions listed in the </w:t>
      </w:r>
      <w:r w:rsidRPr="00397CBF">
        <w:rPr>
          <w:rFonts w:ascii="Times New Roman" w:hAnsi="Times New Roman" w:cs="Times New Roman"/>
          <w:i/>
          <w:sz w:val="24"/>
          <w:szCs w:val="24"/>
        </w:rPr>
        <w:t>Human Rights (Parliamentary Scrutiny) Act 2011</w:t>
      </w:r>
      <w:r w:rsidRPr="00397CBF">
        <w:rPr>
          <w:rFonts w:ascii="Times New Roman" w:hAnsi="Times New Roman" w:cs="Times New Roman"/>
          <w:sz w:val="24"/>
          <w:szCs w:val="24"/>
        </w:rPr>
        <w:t>, due to the ability of foreign registered vessels to participate in Australia’s coastal trade, providing for economic freedom.</w:t>
      </w:r>
    </w:p>
    <w:p w14:paraId="5706C1E6" w14:textId="77777777" w:rsidR="0092167D" w:rsidRPr="00397CBF" w:rsidRDefault="0092167D" w:rsidP="0092167D">
      <w:pPr>
        <w:rPr>
          <w:rFonts w:ascii="Times New Roman" w:hAnsi="Times New Roman" w:cs="Times New Roman"/>
          <w:b/>
          <w:bCs/>
          <w:sz w:val="24"/>
          <w:szCs w:val="24"/>
        </w:rPr>
      </w:pPr>
      <w:r w:rsidRPr="00397CBF">
        <w:rPr>
          <w:rFonts w:ascii="Times New Roman" w:hAnsi="Times New Roman" w:cs="Times New Roman"/>
          <w:b/>
          <w:bCs/>
          <w:sz w:val="24"/>
          <w:szCs w:val="24"/>
        </w:rPr>
        <w:t>Conclusion</w:t>
      </w:r>
    </w:p>
    <w:p w14:paraId="39496F98" w14:textId="77777777" w:rsidR="0092167D" w:rsidRPr="00397CBF" w:rsidRDefault="0092167D" w:rsidP="0092167D">
      <w:pPr>
        <w:rPr>
          <w:rFonts w:ascii="Times New Roman" w:hAnsi="Times New Roman" w:cs="Times New Roman"/>
          <w:sz w:val="24"/>
          <w:szCs w:val="24"/>
        </w:rPr>
      </w:pPr>
      <w:r w:rsidRPr="00397CBF">
        <w:rPr>
          <w:rFonts w:ascii="Times New Roman" w:hAnsi="Times New Roman" w:cs="Times New Roman"/>
          <w:sz w:val="24"/>
          <w:szCs w:val="24"/>
        </w:rPr>
        <w:t xml:space="preserve">The legislative instrument is compatible with human </w:t>
      </w:r>
      <w:proofErr w:type="gramStart"/>
      <w:r w:rsidRPr="00397CBF">
        <w:rPr>
          <w:rFonts w:ascii="Times New Roman" w:hAnsi="Times New Roman" w:cs="Times New Roman"/>
          <w:sz w:val="24"/>
          <w:szCs w:val="24"/>
        </w:rPr>
        <w:t>rights</w:t>
      </w:r>
      <w:proofErr w:type="gramEnd"/>
      <w:r w:rsidRPr="00397CBF">
        <w:rPr>
          <w:rFonts w:ascii="Times New Roman" w:hAnsi="Times New Roman" w:cs="Times New Roman"/>
          <w:sz w:val="24"/>
          <w:szCs w:val="24"/>
        </w:rPr>
        <w:t xml:space="preserve"> as it does not raise any human rights issues.</w:t>
      </w:r>
    </w:p>
    <w:p w14:paraId="41BE696D" w14:textId="2503B0B2" w:rsidR="00F92B29" w:rsidRPr="004F2BFA" w:rsidRDefault="00F92B29" w:rsidP="0092167D">
      <w:pPr>
        <w:spacing w:after="0"/>
        <w:rPr>
          <w:rFonts w:ascii="Times New Roman" w:hAnsi="Times New Roman" w:cs="Times New Roman"/>
          <w:sz w:val="24"/>
          <w:szCs w:val="24"/>
        </w:rPr>
      </w:pPr>
      <w:bookmarkStart w:id="0" w:name="_GoBack"/>
      <w:bookmarkEnd w:id="0"/>
    </w:p>
    <w:sectPr w:rsidR="00F92B29" w:rsidRPr="004F2BFA" w:rsidSect="008944D9">
      <w:pgSz w:w="11906" w:h="16838"/>
      <w:pgMar w:top="1021" w:right="1247" w:bottom="851" w:left="1247" w:header="45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66DDE"/>
    <w:multiLevelType w:val="hybridMultilevel"/>
    <w:tmpl w:val="7B141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BA"/>
    <w:rsid w:val="001566CE"/>
    <w:rsid w:val="001C0723"/>
    <w:rsid w:val="002645C7"/>
    <w:rsid w:val="00317734"/>
    <w:rsid w:val="003A466F"/>
    <w:rsid w:val="003A50E7"/>
    <w:rsid w:val="004735F3"/>
    <w:rsid w:val="004D010D"/>
    <w:rsid w:val="004F0F86"/>
    <w:rsid w:val="004F2BFA"/>
    <w:rsid w:val="00526EE2"/>
    <w:rsid w:val="00571016"/>
    <w:rsid w:val="005C0A67"/>
    <w:rsid w:val="005F7702"/>
    <w:rsid w:val="006D689F"/>
    <w:rsid w:val="00780FE4"/>
    <w:rsid w:val="00803253"/>
    <w:rsid w:val="008842A4"/>
    <w:rsid w:val="008871BC"/>
    <w:rsid w:val="008944D9"/>
    <w:rsid w:val="00905508"/>
    <w:rsid w:val="0092167D"/>
    <w:rsid w:val="009C5126"/>
    <w:rsid w:val="00B32E8C"/>
    <w:rsid w:val="00C1071A"/>
    <w:rsid w:val="00C1597E"/>
    <w:rsid w:val="00C522A6"/>
    <w:rsid w:val="00DA67EC"/>
    <w:rsid w:val="00DE51DE"/>
    <w:rsid w:val="00E11C25"/>
    <w:rsid w:val="00EB33BA"/>
    <w:rsid w:val="00F92B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99B5"/>
  <w15:docId w15:val="{99E279A0-46E2-45BF-9C94-D9C1A5B2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3BA"/>
    <w:pPr>
      <w:ind w:left="720"/>
      <w:contextualSpacing/>
    </w:pPr>
  </w:style>
  <w:style w:type="paragraph" w:styleId="BalloonText">
    <w:name w:val="Balloon Text"/>
    <w:basedOn w:val="Normal"/>
    <w:link w:val="BalloonTextChar"/>
    <w:uiPriority w:val="99"/>
    <w:semiHidden/>
    <w:unhideWhenUsed/>
    <w:rsid w:val="00905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Props1.xml><?xml version="1.0" encoding="utf-8"?>
<ds:datastoreItem xmlns:ds="http://schemas.openxmlformats.org/officeDocument/2006/customXml" ds:itemID="{E73375D7-32CC-417D-A1C9-0AD8553E1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693AF-E85C-45F8-8281-5456C148A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D94BA-D3BE-4C32-ADD0-E5E0292F7542}">
  <ds:schemaRefs>
    <ds:schemaRef ds:uri="http://schemas.microsoft.com/sharepoint/v3/contenttype/forms"/>
  </ds:schemaRefs>
</ds:datastoreItem>
</file>

<file path=customXml/itemProps3.xml><?xml version="1.0" encoding="utf-8"?>
<ds:datastoreItem xmlns:ds="http://schemas.openxmlformats.org/officeDocument/2006/customXml" ds:itemID="{3B81F520-FF70-416E-A6DE-B07F2755BA76}">
  <ds:schemaRefs>
    <ds:schemaRef ds:uri="http://schemas.microsoft.com/office/2006/metadata/properties"/>
    <ds:schemaRef ds:uri="http://schemas.microsoft.com/office/infopath/2007/PartnerControls"/>
    <ds:schemaRef ds:uri="C3A693AF-E85C-45F8-8281-5456C148A9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Zoe</dc:creator>
  <cp:lastModifiedBy>GOLDIE Liam</cp:lastModifiedBy>
  <cp:revision>3</cp:revision>
  <cp:lastPrinted>2018-02-27T02:27:00Z</cp:lastPrinted>
  <dcterms:created xsi:type="dcterms:W3CDTF">2019-02-14T00:43:00Z</dcterms:created>
  <dcterms:modified xsi:type="dcterms:W3CDTF">2019-02-14T00:58:00Z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0x010100266966F133664895A6EE3632470D45F500806A60DF7339FD468706769E1C3EB95C</vt:lpwstr>
  </property>
</Properties>
</file>