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AAD4D" w14:textId="22B4455A" w:rsidR="00FE5CAD" w:rsidRPr="00CC5811" w:rsidRDefault="00656B4B" w:rsidP="00E72214">
      <w:pPr>
        <w:keepNext/>
        <w:keepLines/>
        <w:spacing w:after="0" w:line="240" w:lineRule="auto"/>
        <w:jc w:val="center"/>
        <w:rPr>
          <w:rFonts w:ascii="Times New Roman" w:hAnsi="Times New Roman" w:cs="Times New Roman"/>
          <w:b/>
          <w:sz w:val="24"/>
          <w:szCs w:val="24"/>
          <w:u w:val="single"/>
        </w:rPr>
      </w:pPr>
      <w:r w:rsidRPr="00CC5811">
        <w:rPr>
          <w:rFonts w:ascii="Times New Roman" w:hAnsi="Times New Roman" w:cs="Times New Roman"/>
          <w:b/>
          <w:sz w:val="24"/>
          <w:szCs w:val="24"/>
          <w:u w:val="single"/>
        </w:rPr>
        <w:t xml:space="preserve">EXPLANATORY </w:t>
      </w:r>
      <w:r w:rsidR="00DD1B0B">
        <w:rPr>
          <w:rFonts w:ascii="Times New Roman" w:hAnsi="Times New Roman" w:cs="Times New Roman"/>
          <w:b/>
          <w:sz w:val="24"/>
          <w:szCs w:val="24"/>
          <w:u w:val="single"/>
        </w:rPr>
        <w:t>STATEMENT</w:t>
      </w:r>
    </w:p>
    <w:p w14:paraId="07F75252" w14:textId="77777777" w:rsidR="00FE5CAD" w:rsidRPr="00CC5811" w:rsidRDefault="00FE5CAD" w:rsidP="00DD1B0B">
      <w:pPr>
        <w:keepNext/>
        <w:keepLines/>
        <w:spacing w:after="0" w:line="240" w:lineRule="auto"/>
        <w:jc w:val="center"/>
        <w:rPr>
          <w:rFonts w:ascii="Times New Roman" w:hAnsi="Times New Roman" w:cs="Times New Roman"/>
          <w:sz w:val="24"/>
          <w:szCs w:val="24"/>
        </w:rPr>
      </w:pPr>
    </w:p>
    <w:p w14:paraId="0C0270CE" w14:textId="1D3ABC76" w:rsidR="0071029F" w:rsidRPr="00F33716" w:rsidRDefault="00DD1B0B" w:rsidP="00DD1B0B">
      <w:pPr>
        <w:keepNext/>
        <w:keepLines/>
        <w:spacing w:after="0" w:line="240" w:lineRule="auto"/>
        <w:jc w:val="center"/>
        <w:rPr>
          <w:rFonts w:ascii="Times New Roman" w:hAnsi="Times New Roman" w:cs="Times New Roman"/>
          <w:sz w:val="24"/>
          <w:szCs w:val="24"/>
          <w:highlight w:val="yellow"/>
        </w:rPr>
      </w:pPr>
      <w:r w:rsidRPr="00F33716">
        <w:rPr>
          <w:rFonts w:ascii="Times New Roman" w:hAnsi="Times New Roman" w:cs="Times New Roman"/>
          <w:sz w:val="24"/>
          <w:szCs w:val="24"/>
        </w:rPr>
        <w:t xml:space="preserve">Issued by the </w:t>
      </w:r>
      <w:r w:rsidR="004569B5" w:rsidRPr="00F33716">
        <w:rPr>
          <w:rFonts w:ascii="Times New Roman" w:hAnsi="Times New Roman" w:cs="Times New Roman"/>
          <w:sz w:val="24"/>
          <w:szCs w:val="24"/>
        </w:rPr>
        <w:t>Minister for Home Affairs</w:t>
      </w:r>
      <w:r w:rsidR="00F33716">
        <w:rPr>
          <w:rFonts w:ascii="Times New Roman" w:hAnsi="Times New Roman" w:cs="Times New Roman"/>
          <w:sz w:val="24"/>
          <w:szCs w:val="24"/>
        </w:rPr>
        <w:t xml:space="preserve"> </w:t>
      </w:r>
    </w:p>
    <w:p w14:paraId="76968951" w14:textId="77777777" w:rsidR="00656B4B" w:rsidRPr="00CC5811" w:rsidRDefault="00656B4B" w:rsidP="00656B4B">
      <w:pPr>
        <w:keepNext/>
        <w:keepLines/>
        <w:spacing w:after="0" w:line="240" w:lineRule="auto"/>
        <w:rPr>
          <w:rFonts w:ascii="Times New Roman" w:hAnsi="Times New Roman" w:cs="Times New Roman"/>
          <w:sz w:val="24"/>
          <w:szCs w:val="24"/>
          <w:u w:val="single"/>
        </w:rPr>
      </w:pPr>
    </w:p>
    <w:p w14:paraId="081EF06D" w14:textId="3CEF83B7" w:rsidR="00656B4B" w:rsidRPr="00CC5811" w:rsidRDefault="00BB3C35" w:rsidP="00DD1B0B">
      <w:pPr>
        <w:keepNext/>
        <w:keepLines/>
        <w:spacing w:after="0" w:line="240" w:lineRule="auto"/>
        <w:jc w:val="center"/>
        <w:rPr>
          <w:rFonts w:ascii="Times New Roman" w:hAnsi="Times New Roman" w:cs="Times New Roman"/>
          <w:sz w:val="24"/>
          <w:szCs w:val="24"/>
        </w:rPr>
      </w:pPr>
      <w:r w:rsidRPr="00CC5811">
        <w:rPr>
          <w:rFonts w:ascii="Times New Roman" w:hAnsi="Times New Roman" w:cs="Times New Roman"/>
          <w:i/>
          <w:sz w:val="24"/>
          <w:szCs w:val="24"/>
        </w:rPr>
        <w:t>Customs Act </w:t>
      </w:r>
      <w:r w:rsidR="00656B4B" w:rsidRPr="00CC5811">
        <w:rPr>
          <w:rFonts w:ascii="Times New Roman" w:hAnsi="Times New Roman" w:cs="Times New Roman"/>
          <w:i/>
          <w:sz w:val="24"/>
          <w:szCs w:val="24"/>
        </w:rPr>
        <w:t>1901</w:t>
      </w:r>
    </w:p>
    <w:p w14:paraId="25FA2CC9" w14:textId="77777777" w:rsidR="00656B4B" w:rsidRPr="00CC5811" w:rsidRDefault="00656B4B" w:rsidP="00656B4B">
      <w:pPr>
        <w:keepNext/>
        <w:keepLines/>
        <w:spacing w:after="0" w:line="240" w:lineRule="auto"/>
        <w:rPr>
          <w:rFonts w:ascii="Times New Roman" w:hAnsi="Times New Roman" w:cs="Times New Roman"/>
          <w:sz w:val="24"/>
          <w:szCs w:val="24"/>
        </w:rPr>
      </w:pPr>
    </w:p>
    <w:p w14:paraId="6BFD63CD" w14:textId="77777777" w:rsidR="00DF6BDE" w:rsidRDefault="00DF6BDE" w:rsidP="00DF6BDE">
      <w:pPr>
        <w:keepNext/>
        <w:keepLines/>
        <w:spacing w:after="0" w:line="240" w:lineRule="auto"/>
        <w:ind w:left="720" w:firstLine="720"/>
        <w:rPr>
          <w:rFonts w:ascii="Times New Roman" w:hAnsi="Times New Roman" w:cs="Times New Roman"/>
          <w:i/>
          <w:sz w:val="24"/>
          <w:szCs w:val="24"/>
        </w:rPr>
      </w:pPr>
      <w:r w:rsidRPr="00D7500A">
        <w:rPr>
          <w:rFonts w:ascii="Times New Roman" w:hAnsi="Times New Roman" w:cs="Times New Roman"/>
          <w:i/>
          <w:sz w:val="24"/>
          <w:szCs w:val="24"/>
        </w:rPr>
        <w:t xml:space="preserve">Customs Amendment (Collecting Tobacco Duties) Regulations 2019 </w:t>
      </w:r>
    </w:p>
    <w:p w14:paraId="2947C040" w14:textId="07D3DD71" w:rsidR="00054AE3" w:rsidRDefault="00054AE3" w:rsidP="00E72214">
      <w:pPr>
        <w:keepNext/>
        <w:keepLines/>
        <w:spacing w:after="0" w:line="240" w:lineRule="auto"/>
        <w:rPr>
          <w:rFonts w:ascii="Times New Roman" w:hAnsi="Times New Roman" w:cs="Times New Roman"/>
          <w:sz w:val="24"/>
          <w:szCs w:val="24"/>
        </w:rPr>
      </w:pPr>
    </w:p>
    <w:p w14:paraId="1CDF79F5" w14:textId="77777777" w:rsidR="001320B0" w:rsidRPr="0038735A" w:rsidRDefault="001320B0" w:rsidP="001320B0">
      <w:pPr>
        <w:keepNext/>
        <w:keepLines/>
        <w:spacing w:after="0" w:line="240" w:lineRule="auto"/>
        <w:rPr>
          <w:rFonts w:ascii="Times New Roman" w:hAnsi="Times New Roman" w:cs="Times New Roman"/>
          <w:sz w:val="24"/>
          <w:szCs w:val="24"/>
        </w:rPr>
      </w:pPr>
      <w:r w:rsidRPr="0038735A">
        <w:rPr>
          <w:rFonts w:ascii="Times New Roman" w:hAnsi="Times New Roman" w:cs="Times New Roman"/>
          <w:sz w:val="24"/>
          <w:szCs w:val="24"/>
        </w:rPr>
        <w:t xml:space="preserve">The </w:t>
      </w:r>
      <w:r w:rsidRPr="0038735A">
        <w:rPr>
          <w:rFonts w:ascii="Times New Roman" w:hAnsi="Times New Roman" w:cs="Times New Roman"/>
          <w:i/>
          <w:sz w:val="24"/>
          <w:szCs w:val="24"/>
        </w:rPr>
        <w:t>Customs Act 1901</w:t>
      </w:r>
      <w:r w:rsidRPr="0038735A">
        <w:rPr>
          <w:rFonts w:ascii="Times New Roman" w:hAnsi="Times New Roman" w:cs="Times New Roman"/>
          <w:sz w:val="24"/>
          <w:szCs w:val="24"/>
        </w:rPr>
        <w:t xml:space="preserve"> (the Customs Act) concerns customs related functions and is the legislative authority that sets out the customs requirements for the importation, and exportation, of goods to and from Australia.</w:t>
      </w:r>
    </w:p>
    <w:p w14:paraId="44567164" w14:textId="77777777" w:rsidR="001320B0" w:rsidRPr="0038735A" w:rsidRDefault="001320B0" w:rsidP="001320B0">
      <w:pPr>
        <w:spacing w:after="0" w:line="240" w:lineRule="auto"/>
        <w:rPr>
          <w:rFonts w:ascii="Times New Roman" w:hAnsi="Times New Roman" w:cs="Times New Roman"/>
          <w:sz w:val="24"/>
          <w:szCs w:val="24"/>
        </w:rPr>
      </w:pPr>
    </w:p>
    <w:p w14:paraId="4348D2D5" w14:textId="77777777" w:rsidR="001320B0" w:rsidRDefault="001320B0" w:rsidP="001320B0">
      <w:pPr>
        <w:spacing w:after="0" w:line="240" w:lineRule="auto"/>
        <w:rPr>
          <w:rFonts w:ascii="Times New Roman" w:hAnsi="Times New Roman" w:cs="Times New Roman"/>
          <w:sz w:val="24"/>
          <w:szCs w:val="24"/>
        </w:rPr>
      </w:pPr>
      <w:r>
        <w:rPr>
          <w:rFonts w:ascii="Times New Roman" w:hAnsi="Times New Roman" w:cs="Times New Roman"/>
          <w:sz w:val="24"/>
          <w:szCs w:val="24"/>
        </w:rPr>
        <w:t>Subsection </w:t>
      </w:r>
      <w:r w:rsidRPr="00F871E2">
        <w:rPr>
          <w:rFonts w:ascii="Times New Roman" w:hAnsi="Times New Roman" w:cs="Times New Roman"/>
          <w:sz w:val="24"/>
          <w:szCs w:val="24"/>
        </w:rPr>
        <w:t xml:space="preserve">270(1) of the </w:t>
      </w:r>
      <w:r>
        <w:rPr>
          <w:rFonts w:ascii="Times New Roman" w:hAnsi="Times New Roman" w:cs="Times New Roman"/>
          <w:sz w:val="24"/>
          <w:szCs w:val="24"/>
        </w:rPr>
        <w:t xml:space="preserve">Customs </w:t>
      </w:r>
      <w:r w:rsidRPr="00F871E2">
        <w:rPr>
          <w:rFonts w:ascii="Times New Roman" w:hAnsi="Times New Roman" w:cs="Times New Roman"/>
          <w:sz w:val="24"/>
          <w:szCs w:val="24"/>
        </w:rPr>
        <w:t>Act provides, in part, that the Governor-General may make regul</w:t>
      </w:r>
      <w:r>
        <w:rPr>
          <w:rFonts w:ascii="Times New Roman" w:hAnsi="Times New Roman" w:cs="Times New Roman"/>
          <w:sz w:val="24"/>
          <w:szCs w:val="24"/>
        </w:rPr>
        <w:t>ations not inconsistent with the</w:t>
      </w:r>
      <w:r w:rsidRPr="00F871E2">
        <w:rPr>
          <w:rFonts w:ascii="Times New Roman" w:hAnsi="Times New Roman" w:cs="Times New Roman"/>
          <w:sz w:val="24"/>
          <w:szCs w:val="24"/>
        </w:rPr>
        <w:t xml:space="preserve"> Act prescribing all matters</w:t>
      </w:r>
      <w:r>
        <w:rPr>
          <w:rFonts w:ascii="Times New Roman" w:hAnsi="Times New Roman" w:cs="Times New Roman"/>
          <w:sz w:val="24"/>
          <w:szCs w:val="24"/>
        </w:rPr>
        <w:t>, which by the</w:t>
      </w:r>
      <w:r w:rsidRPr="00F871E2">
        <w:rPr>
          <w:rFonts w:ascii="Times New Roman" w:hAnsi="Times New Roman" w:cs="Times New Roman"/>
          <w:sz w:val="24"/>
          <w:szCs w:val="24"/>
        </w:rPr>
        <w:t xml:space="preserve"> Act are required or permitted to be prescribed or as may be necessary or convenient to be pre</w:t>
      </w:r>
      <w:r>
        <w:rPr>
          <w:rFonts w:ascii="Times New Roman" w:hAnsi="Times New Roman" w:cs="Times New Roman"/>
          <w:sz w:val="24"/>
          <w:szCs w:val="24"/>
        </w:rPr>
        <w:t>scribed for giving effect to the Act</w:t>
      </w:r>
      <w:r w:rsidRPr="00F871E2">
        <w:rPr>
          <w:rFonts w:ascii="Times New Roman" w:hAnsi="Times New Roman" w:cs="Times New Roman"/>
          <w:sz w:val="24"/>
          <w:szCs w:val="24"/>
        </w:rPr>
        <w:t>.</w:t>
      </w:r>
    </w:p>
    <w:p w14:paraId="5BCD167C" w14:textId="77777777" w:rsidR="001320B0" w:rsidRDefault="001320B0" w:rsidP="001320B0">
      <w:pPr>
        <w:spacing w:after="0" w:line="240" w:lineRule="auto"/>
        <w:rPr>
          <w:rFonts w:ascii="Times New Roman" w:hAnsi="Times New Roman" w:cs="Times New Roman"/>
          <w:sz w:val="24"/>
          <w:szCs w:val="24"/>
        </w:rPr>
      </w:pPr>
    </w:p>
    <w:p w14:paraId="65E47C78" w14:textId="77777777" w:rsidR="001320B0" w:rsidRPr="0038735A" w:rsidRDefault="001320B0" w:rsidP="001320B0">
      <w:pPr>
        <w:spacing w:after="0" w:line="240" w:lineRule="auto"/>
        <w:rPr>
          <w:rFonts w:ascii="Times New Roman" w:hAnsi="Times New Roman" w:cs="Times New Roman"/>
          <w:sz w:val="24"/>
          <w:szCs w:val="24"/>
        </w:rPr>
      </w:pPr>
      <w:r w:rsidRPr="0038735A">
        <w:rPr>
          <w:rFonts w:ascii="Times New Roman" w:hAnsi="Times New Roman" w:cs="Times New Roman"/>
          <w:sz w:val="24"/>
          <w:szCs w:val="24"/>
        </w:rPr>
        <w:t>Subsection 163(1) of the Customs Act specifies that refunds, rebates and remissions of duty may be made:</w:t>
      </w:r>
    </w:p>
    <w:p w14:paraId="0987F73E" w14:textId="77777777" w:rsidR="001320B0" w:rsidRPr="0038735A" w:rsidRDefault="001320B0" w:rsidP="001320B0">
      <w:pPr>
        <w:pStyle w:val="ListParagraph"/>
        <w:keepNext/>
        <w:keepLines/>
        <w:numPr>
          <w:ilvl w:val="0"/>
          <w:numId w:val="48"/>
        </w:numPr>
        <w:spacing w:before="0"/>
        <w:ind w:hanging="357"/>
        <w:rPr>
          <w:szCs w:val="24"/>
        </w:rPr>
      </w:pPr>
      <w:r w:rsidRPr="0038735A">
        <w:rPr>
          <w:szCs w:val="24"/>
        </w:rPr>
        <w:t>in respect of goods generally or goods included in a class; and</w:t>
      </w:r>
    </w:p>
    <w:p w14:paraId="4024AB5D" w14:textId="77777777" w:rsidR="001320B0" w:rsidRPr="0038735A" w:rsidRDefault="001320B0" w:rsidP="001320B0">
      <w:pPr>
        <w:pStyle w:val="ListParagraph"/>
        <w:numPr>
          <w:ilvl w:val="0"/>
          <w:numId w:val="48"/>
        </w:numPr>
        <w:spacing w:before="0"/>
        <w:rPr>
          <w:szCs w:val="24"/>
        </w:rPr>
      </w:pPr>
      <w:proofErr w:type="gramStart"/>
      <w:r w:rsidRPr="0038735A">
        <w:rPr>
          <w:szCs w:val="24"/>
        </w:rPr>
        <w:t>in</w:t>
      </w:r>
      <w:proofErr w:type="gramEnd"/>
      <w:r w:rsidRPr="0038735A">
        <w:rPr>
          <w:szCs w:val="24"/>
        </w:rPr>
        <w:t xml:space="preserve"> such circumstances, and subject to any conditions and restrictions, as are prescribed, including circumstances, conditions and restrictions that relate to goods generally, or that class of goods.</w:t>
      </w:r>
    </w:p>
    <w:p w14:paraId="59CEDE35" w14:textId="77777777" w:rsidR="001320B0" w:rsidRDefault="001320B0" w:rsidP="001320B0">
      <w:pPr>
        <w:spacing w:after="0" w:line="240" w:lineRule="auto"/>
        <w:rPr>
          <w:rFonts w:ascii="Times New Roman" w:hAnsi="Times New Roman" w:cs="Times New Roman"/>
          <w:sz w:val="24"/>
          <w:szCs w:val="24"/>
        </w:rPr>
      </w:pPr>
    </w:p>
    <w:p w14:paraId="702F85C5" w14:textId="77777777" w:rsidR="001320B0" w:rsidRPr="0038735A" w:rsidRDefault="001320B0" w:rsidP="001320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163(1A) </w:t>
      </w:r>
      <w:r w:rsidRPr="0038735A">
        <w:rPr>
          <w:rFonts w:ascii="Times New Roman" w:hAnsi="Times New Roman" w:cs="Times New Roman"/>
          <w:sz w:val="24"/>
          <w:szCs w:val="24"/>
        </w:rPr>
        <w:t>of the Customs Act</w:t>
      </w:r>
      <w:r>
        <w:rPr>
          <w:rFonts w:ascii="Times New Roman" w:hAnsi="Times New Roman" w:cs="Times New Roman"/>
          <w:sz w:val="24"/>
          <w:szCs w:val="24"/>
        </w:rPr>
        <w:t xml:space="preserve"> provides that the regulations may prescribe the amount, or the means of determining the amount, of any refund, rebate or remission of duty that may be made for the purposes of subsection (1).</w:t>
      </w:r>
    </w:p>
    <w:p w14:paraId="6A2BD3B2" w14:textId="77777777" w:rsidR="001320B0" w:rsidRDefault="001320B0" w:rsidP="001320B0">
      <w:pPr>
        <w:spacing w:after="0" w:line="240" w:lineRule="auto"/>
        <w:rPr>
          <w:rFonts w:ascii="Times New Roman" w:hAnsi="Times New Roman" w:cs="Times New Roman"/>
          <w:sz w:val="24"/>
          <w:szCs w:val="24"/>
        </w:rPr>
      </w:pPr>
    </w:p>
    <w:p w14:paraId="2E653AB1" w14:textId="77777777" w:rsidR="001320B0" w:rsidRPr="0038735A" w:rsidRDefault="001320B0" w:rsidP="001320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w:t>
      </w:r>
      <w:r w:rsidRPr="0038735A">
        <w:rPr>
          <w:rFonts w:ascii="Times New Roman" w:hAnsi="Times New Roman" w:cs="Times New Roman"/>
          <w:sz w:val="24"/>
          <w:szCs w:val="24"/>
        </w:rPr>
        <w:t xml:space="preserve">102 of the </w:t>
      </w:r>
      <w:r w:rsidRPr="009E119C">
        <w:rPr>
          <w:rFonts w:ascii="Times New Roman" w:hAnsi="Times New Roman" w:cs="Times New Roman"/>
          <w:i/>
          <w:sz w:val="24"/>
          <w:szCs w:val="24"/>
        </w:rPr>
        <w:t>Customs Regulation 2015</w:t>
      </w:r>
      <w:r>
        <w:rPr>
          <w:rFonts w:ascii="Times New Roman" w:hAnsi="Times New Roman" w:cs="Times New Roman"/>
          <w:sz w:val="24"/>
          <w:szCs w:val="24"/>
        </w:rPr>
        <w:t xml:space="preserve"> (the Customs Regulation) </w:t>
      </w:r>
      <w:r w:rsidRPr="0038735A">
        <w:rPr>
          <w:rFonts w:ascii="Times New Roman" w:hAnsi="Times New Roman" w:cs="Times New Roman"/>
          <w:sz w:val="24"/>
          <w:szCs w:val="24"/>
        </w:rPr>
        <w:t>specifies that for paragraph 163(1)(b) of the Customs Act, clause 1 of Schedule 6 of the Customs Regulation prescribes circumstances in which a refund, rebate or remission of duty may be made by a Collector.</w:t>
      </w:r>
    </w:p>
    <w:p w14:paraId="7C8968C5" w14:textId="77777777" w:rsidR="001320B0" w:rsidRPr="0038735A" w:rsidRDefault="001320B0" w:rsidP="001320B0">
      <w:pPr>
        <w:spacing w:after="0" w:line="240" w:lineRule="auto"/>
        <w:rPr>
          <w:rFonts w:ascii="Times New Roman" w:hAnsi="Times New Roman" w:cs="Times New Roman"/>
          <w:sz w:val="24"/>
          <w:szCs w:val="24"/>
        </w:rPr>
      </w:pPr>
    </w:p>
    <w:p w14:paraId="3E8550EB" w14:textId="77777777" w:rsidR="001320B0" w:rsidRPr="0038735A" w:rsidRDefault="001320B0" w:rsidP="001320B0">
      <w:pPr>
        <w:spacing w:after="0" w:line="240" w:lineRule="auto"/>
        <w:rPr>
          <w:rFonts w:ascii="Times New Roman" w:hAnsi="Times New Roman" w:cs="Times New Roman"/>
          <w:sz w:val="24"/>
          <w:szCs w:val="24"/>
        </w:rPr>
      </w:pPr>
      <w:r w:rsidRPr="0038735A">
        <w:rPr>
          <w:rFonts w:ascii="Times New Roman" w:hAnsi="Times New Roman" w:cs="Times New Roman"/>
          <w:sz w:val="24"/>
          <w:szCs w:val="24"/>
        </w:rPr>
        <w:t xml:space="preserve">Schedule 6 of the Customs Regulation includes a table at Clause 1 which lists the circumstances in which a refund, rebate or remission of duty may be made under </w:t>
      </w:r>
      <w:r>
        <w:rPr>
          <w:rFonts w:ascii="Times New Roman" w:hAnsi="Times New Roman" w:cs="Times New Roman"/>
          <w:sz w:val="24"/>
          <w:szCs w:val="24"/>
        </w:rPr>
        <w:t>section 102 </w:t>
      </w:r>
      <w:r w:rsidRPr="0038735A">
        <w:rPr>
          <w:rFonts w:ascii="Times New Roman" w:hAnsi="Times New Roman" w:cs="Times New Roman"/>
          <w:sz w:val="24"/>
          <w:szCs w:val="24"/>
        </w:rPr>
        <w:t>of the Customs </w:t>
      </w:r>
      <w:r>
        <w:rPr>
          <w:rFonts w:ascii="Times New Roman" w:hAnsi="Times New Roman" w:cs="Times New Roman"/>
          <w:sz w:val="24"/>
          <w:szCs w:val="24"/>
        </w:rPr>
        <w:t>Regulation</w:t>
      </w:r>
      <w:r w:rsidRPr="0038735A">
        <w:rPr>
          <w:rFonts w:ascii="Times New Roman" w:hAnsi="Times New Roman" w:cs="Times New Roman"/>
          <w:sz w:val="24"/>
          <w:szCs w:val="24"/>
        </w:rPr>
        <w:t xml:space="preserve">. </w:t>
      </w:r>
    </w:p>
    <w:p w14:paraId="1B7E0AE2" w14:textId="77777777" w:rsidR="001320B0" w:rsidRDefault="001320B0" w:rsidP="001320B0">
      <w:pPr>
        <w:spacing w:after="0" w:line="240" w:lineRule="auto"/>
        <w:rPr>
          <w:rFonts w:ascii="Times New Roman" w:hAnsi="Times New Roman" w:cs="Times New Roman"/>
          <w:sz w:val="24"/>
          <w:szCs w:val="24"/>
        </w:rPr>
      </w:pPr>
    </w:p>
    <w:p w14:paraId="4D744CD4" w14:textId="0D1A3368" w:rsidR="001320B0" w:rsidRPr="00D7500A" w:rsidRDefault="001320B0" w:rsidP="001320B0">
      <w:pPr>
        <w:spacing w:after="0" w:line="240" w:lineRule="auto"/>
        <w:rPr>
          <w:rFonts w:ascii="Times New Roman" w:hAnsi="Times New Roman" w:cs="Times New Roman"/>
          <w:sz w:val="24"/>
          <w:szCs w:val="24"/>
        </w:rPr>
      </w:pPr>
      <w:r w:rsidRPr="00D7500A">
        <w:rPr>
          <w:rFonts w:ascii="Times New Roman" w:hAnsi="Times New Roman" w:cs="Times New Roman"/>
          <w:sz w:val="24"/>
          <w:szCs w:val="24"/>
        </w:rPr>
        <w:t xml:space="preserve">The purpose of the </w:t>
      </w:r>
      <w:r w:rsidRPr="00D7500A">
        <w:rPr>
          <w:rFonts w:ascii="Times New Roman" w:hAnsi="Times New Roman" w:cs="Times New Roman"/>
          <w:i/>
          <w:sz w:val="24"/>
          <w:szCs w:val="24"/>
        </w:rPr>
        <w:t xml:space="preserve">Customs Amendment (Collecting Tobacco Duties) Regulations 2019 </w:t>
      </w:r>
      <w:r w:rsidRPr="00D7500A">
        <w:rPr>
          <w:rFonts w:ascii="Times New Roman" w:hAnsi="Times New Roman" w:cs="Times New Roman"/>
          <w:sz w:val="24"/>
          <w:szCs w:val="24"/>
        </w:rPr>
        <w:t xml:space="preserve">(the </w:t>
      </w:r>
      <w:r w:rsidR="00953E7C">
        <w:rPr>
          <w:rFonts w:ascii="Times New Roman" w:hAnsi="Times New Roman" w:cs="Times New Roman"/>
          <w:sz w:val="24"/>
          <w:szCs w:val="24"/>
        </w:rPr>
        <w:t>Amendment</w:t>
      </w:r>
      <w:r w:rsidRPr="00D7500A">
        <w:rPr>
          <w:rFonts w:ascii="Times New Roman" w:hAnsi="Times New Roman" w:cs="Times New Roman"/>
          <w:sz w:val="24"/>
          <w:szCs w:val="24"/>
        </w:rPr>
        <w:t xml:space="preserve"> Regulations) </w:t>
      </w:r>
      <w:r>
        <w:rPr>
          <w:rFonts w:ascii="Times New Roman" w:hAnsi="Times New Roman" w:cs="Times New Roman"/>
          <w:sz w:val="24"/>
          <w:szCs w:val="24"/>
        </w:rPr>
        <w:t xml:space="preserve">is to amend </w:t>
      </w:r>
      <w:r w:rsidRPr="00D7500A">
        <w:rPr>
          <w:rFonts w:ascii="Times New Roman" w:hAnsi="Times New Roman" w:cs="Times New Roman"/>
          <w:sz w:val="24"/>
          <w:szCs w:val="24"/>
        </w:rPr>
        <w:t>the Customs</w:t>
      </w:r>
      <w:r>
        <w:rPr>
          <w:rFonts w:ascii="Times New Roman" w:hAnsi="Times New Roman" w:cs="Times New Roman"/>
          <w:sz w:val="24"/>
          <w:szCs w:val="24"/>
        </w:rPr>
        <w:t xml:space="preserve"> Regulation</w:t>
      </w:r>
      <w:r w:rsidRPr="00D7500A">
        <w:rPr>
          <w:rFonts w:ascii="Times New Roman" w:hAnsi="Times New Roman" w:cs="Times New Roman"/>
          <w:sz w:val="24"/>
          <w:szCs w:val="24"/>
        </w:rPr>
        <w:t xml:space="preserve"> </w:t>
      </w:r>
      <w:r>
        <w:rPr>
          <w:rFonts w:ascii="Times New Roman" w:hAnsi="Times New Roman" w:cs="Times New Roman"/>
          <w:sz w:val="24"/>
          <w:szCs w:val="24"/>
        </w:rPr>
        <w:t>to insert two</w:t>
      </w:r>
      <w:r w:rsidRPr="00D7500A">
        <w:rPr>
          <w:rFonts w:ascii="Times New Roman" w:hAnsi="Times New Roman" w:cs="Times New Roman"/>
          <w:sz w:val="24"/>
          <w:szCs w:val="24"/>
        </w:rPr>
        <w:t xml:space="preserve"> new refund circumstance</w:t>
      </w:r>
      <w:r>
        <w:rPr>
          <w:rFonts w:ascii="Times New Roman" w:hAnsi="Times New Roman" w:cs="Times New Roman"/>
          <w:sz w:val="24"/>
          <w:szCs w:val="24"/>
        </w:rPr>
        <w:t>s</w:t>
      </w:r>
      <w:r w:rsidRPr="00D7500A">
        <w:rPr>
          <w:rFonts w:ascii="Times New Roman" w:hAnsi="Times New Roman" w:cs="Times New Roman"/>
          <w:sz w:val="24"/>
          <w:szCs w:val="24"/>
        </w:rPr>
        <w:t xml:space="preserve"> </w:t>
      </w:r>
      <w:r>
        <w:rPr>
          <w:rFonts w:ascii="Times New Roman" w:hAnsi="Times New Roman" w:cs="Times New Roman"/>
          <w:sz w:val="24"/>
          <w:szCs w:val="24"/>
        </w:rPr>
        <w:t>in relation to the sale of tobacco products to duty free operators by tobacco importers</w:t>
      </w:r>
      <w:r w:rsidRPr="00D7500A">
        <w:rPr>
          <w:rFonts w:ascii="Times New Roman" w:hAnsi="Times New Roman" w:cs="Times New Roman"/>
          <w:sz w:val="24"/>
          <w:szCs w:val="24"/>
        </w:rPr>
        <w:t xml:space="preserve">. This measure </w:t>
      </w:r>
      <w:r>
        <w:rPr>
          <w:rFonts w:ascii="Times New Roman" w:hAnsi="Times New Roman" w:cs="Times New Roman"/>
          <w:sz w:val="24"/>
          <w:szCs w:val="24"/>
        </w:rPr>
        <w:t>complements measures in the</w:t>
      </w:r>
      <w:r w:rsidRPr="00D7500A">
        <w:rPr>
          <w:rFonts w:ascii="Times New Roman" w:hAnsi="Times New Roman" w:cs="Times New Roman"/>
          <w:sz w:val="24"/>
          <w:szCs w:val="24"/>
        </w:rPr>
        <w:t xml:space="preserve"> </w:t>
      </w:r>
      <w:r w:rsidRPr="00D7500A">
        <w:rPr>
          <w:rFonts w:ascii="Times New Roman" w:hAnsi="Times New Roman" w:cs="Times New Roman"/>
          <w:i/>
          <w:sz w:val="24"/>
          <w:szCs w:val="24"/>
        </w:rPr>
        <w:t xml:space="preserve">Customs Amendment (Collecting Tobacco Duties at the Border) Act 2018 </w:t>
      </w:r>
      <w:r w:rsidRPr="00D7500A">
        <w:rPr>
          <w:rFonts w:ascii="Times New Roman" w:hAnsi="Times New Roman" w:cs="Times New Roman"/>
          <w:sz w:val="24"/>
          <w:szCs w:val="24"/>
        </w:rPr>
        <w:t>(the Amendment Act) which commence</w:t>
      </w:r>
      <w:r w:rsidR="00953E7C">
        <w:rPr>
          <w:rFonts w:ascii="Times New Roman" w:hAnsi="Times New Roman" w:cs="Times New Roman"/>
          <w:sz w:val="24"/>
          <w:szCs w:val="24"/>
        </w:rPr>
        <w:t>s</w:t>
      </w:r>
      <w:r w:rsidRPr="00D7500A">
        <w:rPr>
          <w:rFonts w:ascii="Times New Roman" w:hAnsi="Times New Roman" w:cs="Times New Roman"/>
          <w:sz w:val="24"/>
          <w:szCs w:val="24"/>
        </w:rPr>
        <w:t xml:space="preserve"> on 1 July 2019. </w:t>
      </w:r>
    </w:p>
    <w:p w14:paraId="01B43ADC" w14:textId="77777777" w:rsidR="001320B0" w:rsidRPr="000936F3" w:rsidRDefault="001320B0" w:rsidP="001320B0">
      <w:pPr>
        <w:spacing w:after="0" w:line="240" w:lineRule="auto"/>
        <w:rPr>
          <w:rFonts w:ascii="Times New Roman" w:hAnsi="Times New Roman" w:cs="Times New Roman"/>
          <w:sz w:val="24"/>
          <w:szCs w:val="24"/>
        </w:rPr>
      </w:pPr>
    </w:p>
    <w:p w14:paraId="7A42B53A" w14:textId="3E54D62A" w:rsidR="001320B0" w:rsidRDefault="00953E7C" w:rsidP="001320B0">
      <w:pPr>
        <w:spacing w:after="0" w:line="240" w:lineRule="auto"/>
        <w:rPr>
          <w:rFonts w:ascii="Times New Roman" w:hAnsi="Times New Roman" w:cs="Times New Roman"/>
          <w:sz w:val="24"/>
          <w:szCs w:val="24"/>
        </w:rPr>
      </w:pPr>
      <w:r>
        <w:rPr>
          <w:rFonts w:ascii="Times New Roman" w:hAnsi="Times New Roman" w:cs="Times New Roman"/>
          <w:sz w:val="24"/>
          <w:szCs w:val="24"/>
        </w:rPr>
        <w:t>The Amendment</w:t>
      </w:r>
      <w:r w:rsidR="001320B0" w:rsidRPr="000936F3">
        <w:rPr>
          <w:rFonts w:ascii="Times New Roman" w:hAnsi="Times New Roman" w:cs="Times New Roman"/>
          <w:sz w:val="24"/>
          <w:szCs w:val="24"/>
        </w:rPr>
        <w:t xml:space="preserve"> </w:t>
      </w:r>
      <w:r w:rsidR="001320B0">
        <w:rPr>
          <w:rFonts w:ascii="Times New Roman" w:hAnsi="Times New Roman" w:cs="Times New Roman"/>
          <w:sz w:val="24"/>
          <w:szCs w:val="24"/>
        </w:rPr>
        <w:t>Regulations</w:t>
      </w:r>
      <w:r w:rsidR="001320B0" w:rsidRPr="000936F3">
        <w:rPr>
          <w:rFonts w:ascii="Times New Roman" w:hAnsi="Times New Roman" w:cs="Times New Roman"/>
          <w:sz w:val="24"/>
          <w:szCs w:val="24"/>
        </w:rPr>
        <w:t xml:space="preserve"> are part of a broader Commonwealth Government initiative to address recommendations of the October 2017 Black Economy Taskforce Final Report </w:t>
      </w:r>
      <w:r w:rsidR="001320B0">
        <w:rPr>
          <w:rFonts w:ascii="Times New Roman" w:hAnsi="Times New Roman" w:cs="Times New Roman"/>
          <w:sz w:val="24"/>
          <w:szCs w:val="24"/>
        </w:rPr>
        <w:t xml:space="preserve">(the Report) contains a </w:t>
      </w:r>
      <w:r w:rsidR="001320B0" w:rsidRPr="000936F3">
        <w:rPr>
          <w:rFonts w:ascii="Times New Roman" w:hAnsi="Times New Roman" w:cs="Times New Roman"/>
          <w:sz w:val="24"/>
          <w:szCs w:val="24"/>
        </w:rPr>
        <w:t>number of measures to combat illicit tobacco trade in Australia. In response to this recommendation</w:t>
      </w:r>
      <w:r w:rsidR="001320B0">
        <w:rPr>
          <w:rFonts w:ascii="Times New Roman" w:hAnsi="Times New Roman" w:cs="Times New Roman"/>
          <w:sz w:val="24"/>
          <w:szCs w:val="24"/>
        </w:rPr>
        <w:t>,</w:t>
      </w:r>
      <w:r w:rsidR="001320B0" w:rsidRPr="000936F3">
        <w:rPr>
          <w:rFonts w:ascii="Times New Roman" w:hAnsi="Times New Roman" w:cs="Times New Roman"/>
          <w:sz w:val="24"/>
          <w:szCs w:val="24"/>
        </w:rPr>
        <w:t xml:space="preserve"> the Government announced </w:t>
      </w:r>
      <w:r w:rsidR="001320B0">
        <w:rPr>
          <w:rFonts w:ascii="Times New Roman" w:hAnsi="Times New Roman" w:cs="Times New Roman"/>
          <w:sz w:val="24"/>
          <w:szCs w:val="24"/>
        </w:rPr>
        <w:t>in the</w:t>
      </w:r>
      <w:r w:rsidR="001320B0" w:rsidRPr="000936F3">
        <w:rPr>
          <w:rFonts w:ascii="Times New Roman" w:hAnsi="Times New Roman" w:cs="Times New Roman"/>
          <w:sz w:val="24"/>
          <w:szCs w:val="24"/>
        </w:rPr>
        <w:t xml:space="preserve"> 2018-19 Budget </w:t>
      </w:r>
      <w:r w:rsidR="001320B0">
        <w:rPr>
          <w:rFonts w:ascii="Times New Roman" w:hAnsi="Times New Roman" w:cs="Times New Roman"/>
          <w:sz w:val="24"/>
          <w:szCs w:val="24"/>
        </w:rPr>
        <w:t xml:space="preserve">a range of </w:t>
      </w:r>
      <w:r w:rsidR="001320B0" w:rsidRPr="000936F3">
        <w:rPr>
          <w:rFonts w:ascii="Times New Roman" w:hAnsi="Times New Roman" w:cs="Times New Roman"/>
          <w:sz w:val="24"/>
          <w:szCs w:val="24"/>
        </w:rPr>
        <w:t>measure</w:t>
      </w:r>
      <w:r w:rsidR="001320B0">
        <w:rPr>
          <w:rFonts w:ascii="Times New Roman" w:hAnsi="Times New Roman" w:cs="Times New Roman"/>
          <w:sz w:val="24"/>
          <w:szCs w:val="24"/>
        </w:rPr>
        <w:t>s</w:t>
      </w:r>
      <w:r w:rsidR="001320B0" w:rsidRPr="000936F3">
        <w:rPr>
          <w:rFonts w:ascii="Times New Roman" w:hAnsi="Times New Roman" w:cs="Times New Roman"/>
          <w:sz w:val="24"/>
          <w:szCs w:val="24"/>
        </w:rPr>
        <w:t xml:space="preserve"> aimed at targeting the main sources of illicit tobacco in Australia (Budget Paper </w:t>
      </w:r>
      <w:r w:rsidR="001320B0" w:rsidRPr="000936F3">
        <w:rPr>
          <w:rFonts w:ascii="Times New Roman" w:hAnsi="Times New Roman" w:cs="Times New Roman"/>
          <w:sz w:val="24"/>
          <w:szCs w:val="24"/>
        </w:rPr>
        <w:lastRenderedPageBreak/>
        <w:t xml:space="preserve">No. 2 of 2018-19), including smuggling and </w:t>
      </w:r>
      <w:r w:rsidR="001320B0">
        <w:rPr>
          <w:rFonts w:ascii="Times New Roman" w:hAnsi="Times New Roman" w:cs="Times New Roman"/>
          <w:sz w:val="24"/>
          <w:szCs w:val="24"/>
        </w:rPr>
        <w:t xml:space="preserve">the </w:t>
      </w:r>
      <w:r w:rsidR="001320B0" w:rsidRPr="000936F3">
        <w:rPr>
          <w:rFonts w:ascii="Times New Roman" w:hAnsi="Times New Roman" w:cs="Times New Roman"/>
          <w:sz w:val="24"/>
          <w:szCs w:val="24"/>
        </w:rPr>
        <w:t xml:space="preserve">leakage of tobacco products from licensed warehouses. </w:t>
      </w:r>
    </w:p>
    <w:p w14:paraId="6C2F71D3" w14:textId="77777777" w:rsidR="001320B0" w:rsidRDefault="001320B0" w:rsidP="001320B0">
      <w:pPr>
        <w:spacing w:after="0" w:line="240" w:lineRule="auto"/>
        <w:rPr>
          <w:rFonts w:ascii="Times New Roman" w:hAnsi="Times New Roman" w:cs="Times New Roman"/>
          <w:sz w:val="24"/>
          <w:szCs w:val="24"/>
        </w:rPr>
      </w:pPr>
    </w:p>
    <w:p w14:paraId="732E90E1" w14:textId="1DF18DD9" w:rsidR="001320B0" w:rsidRPr="000936F3" w:rsidRDefault="00953E7C" w:rsidP="001320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Act </w:t>
      </w:r>
      <w:r w:rsidR="001320B0" w:rsidRPr="000936F3">
        <w:rPr>
          <w:rFonts w:ascii="Times New Roman" w:hAnsi="Times New Roman" w:cs="Times New Roman"/>
          <w:sz w:val="24"/>
          <w:szCs w:val="24"/>
        </w:rPr>
        <w:t>implement</w:t>
      </w:r>
      <w:r>
        <w:rPr>
          <w:rFonts w:ascii="Times New Roman" w:hAnsi="Times New Roman" w:cs="Times New Roman"/>
          <w:sz w:val="24"/>
          <w:szCs w:val="24"/>
        </w:rPr>
        <w:t>s</w:t>
      </w:r>
      <w:r w:rsidR="001320B0" w:rsidRPr="000936F3">
        <w:rPr>
          <w:rFonts w:ascii="Times New Roman" w:hAnsi="Times New Roman" w:cs="Times New Roman"/>
          <w:sz w:val="24"/>
          <w:szCs w:val="24"/>
        </w:rPr>
        <w:t xml:space="preserve"> a number of these changes, including the requirement that</w:t>
      </w:r>
      <w:r w:rsidR="001320B0">
        <w:rPr>
          <w:rFonts w:ascii="Times New Roman" w:hAnsi="Times New Roman" w:cs="Times New Roman"/>
          <w:sz w:val="24"/>
          <w:szCs w:val="24"/>
        </w:rPr>
        <w:t>,</w:t>
      </w:r>
      <w:r w:rsidR="001320B0" w:rsidRPr="000936F3">
        <w:rPr>
          <w:rFonts w:ascii="Times New Roman" w:hAnsi="Times New Roman" w:cs="Times New Roman"/>
          <w:sz w:val="24"/>
          <w:szCs w:val="24"/>
        </w:rPr>
        <w:t xml:space="preserve"> from 1 July 2019, tobacco importers will be required to pay all duty and tax liabilities on </w:t>
      </w:r>
      <w:r w:rsidR="001320B0">
        <w:rPr>
          <w:rFonts w:ascii="Times New Roman" w:hAnsi="Times New Roman" w:cs="Times New Roman"/>
          <w:sz w:val="24"/>
          <w:szCs w:val="24"/>
        </w:rPr>
        <w:t xml:space="preserve">imported </w:t>
      </w:r>
      <w:r w:rsidR="001320B0" w:rsidRPr="000936F3">
        <w:rPr>
          <w:rFonts w:ascii="Times New Roman" w:hAnsi="Times New Roman" w:cs="Times New Roman"/>
          <w:sz w:val="24"/>
          <w:szCs w:val="24"/>
        </w:rPr>
        <w:t xml:space="preserve">tobacco products upon arrival of the tobacco products into Australia. From this date, the option to enter imported tobacco products into a licensed warehouse </w:t>
      </w:r>
      <w:r w:rsidR="001320B0">
        <w:rPr>
          <w:rFonts w:ascii="Times New Roman" w:hAnsi="Times New Roman" w:cs="Times New Roman"/>
          <w:sz w:val="24"/>
          <w:szCs w:val="24"/>
        </w:rPr>
        <w:t xml:space="preserve">to delay </w:t>
      </w:r>
      <w:r w:rsidR="001320B0" w:rsidRPr="000936F3">
        <w:rPr>
          <w:rFonts w:ascii="Times New Roman" w:hAnsi="Times New Roman" w:cs="Times New Roman"/>
          <w:sz w:val="24"/>
          <w:szCs w:val="24"/>
        </w:rPr>
        <w:t>paying duties and taxes will no longer be available.</w:t>
      </w:r>
    </w:p>
    <w:p w14:paraId="5C78F0DC" w14:textId="77777777" w:rsidR="001320B0" w:rsidRDefault="001320B0" w:rsidP="001320B0">
      <w:pPr>
        <w:pStyle w:val="DINumberedParagraph"/>
        <w:numPr>
          <w:ilvl w:val="0"/>
          <w:numId w:val="0"/>
        </w:numPr>
        <w:spacing w:after="0"/>
        <w:rPr>
          <w:rFonts w:eastAsiaTheme="minorHAnsi"/>
          <w:szCs w:val="24"/>
          <w:lang w:eastAsia="en-US"/>
        </w:rPr>
      </w:pPr>
    </w:p>
    <w:p w14:paraId="26BD2222" w14:textId="77777777" w:rsidR="001320B0" w:rsidRDefault="001320B0" w:rsidP="001320B0">
      <w:pPr>
        <w:pStyle w:val="DINumberedParagraph"/>
        <w:numPr>
          <w:ilvl w:val="0"/>
          <w:numId w:val="0"/>
        </w:numPr>
        <w:spacing w:after="0"/>
        <w:rPr>
          <w:rFonts w:eastAsiaTheme="minorHAnsi"/>
          <w:szCs w:val="24"/>
          <w:lang w:eastAsia="en-US"/>
        </w:rPr>
      </w:pPr>
      <w:r>
        <w:rPr>
          <w:rFonts w:eastAsiaTheme="minorHAnsi"/>
          <w:szCs w:val="24"/>
          <w:lang w:eastAsia="en-US"/>
        </w:rPr>
        <w:t xml:space="preserve">Duty free shops and aircraft and ship’s stores providores </w:t>
      </w:r>
      <w:r w:rsidRPr="000A65A6">
        <w:rPr>
          <w:rFonts w:eastAsiaTheme="minorHAnsi"/>
          <w:szCs w:val="24"/>
          <w:lang w:eastAsia="en-US"/>
        </w:rPr>
        <w:t>(collectively ‘duty free operators</w:t>
      </w:r>
      <w:bookmarkStart w:id="0" w:name="_GoBack"/>
      <w:bookmarkEnd w:id="0"/>
      <w:r w:rsidRPr="000A65A6">
        <w:rPr>
          <w:rFonts w:eastAsiaTheme="minorHAnsi"/>
          <w:szCs w:val="24"/>
          <w:lang w:eastAsia="en-US"/>
        </w:rPr>
        <w:t xml:space="preserve">’) </w:t>
      </w:r>
      <w:r>
        <w:rPr>
          <w:rFonts w:eastAsiaTheme="minorHAnsi"/>
          <w:szCs w:val="24"/>
          <w:lang w:eastAsia="en-US"/>
        </w:rPr>
        <w:t>are warehouses, and as such will no longer be able to stock tobacco products on which duties and taxes have not been paid. Therefore, these business operations will be affected by the above measure. A</w:t>
      </w:r>
      <w:r w:rsidRPr="000A65A6">
        <w:rPr>
          <w:rFonts w:eastAsiaTheme="minorHAnsi"/>
          <w:szCs w:val="24"/>
          <w:lang w:eastAsia="en-US"/>
        </w:rPr>
        <w:t xml:space="preserve">mendments to the Customs Regulation are required to give full effect to the </w:t>
      </w:r>
      <w:r>
        <w:rPr>
          <w:rFonts w:eastAsiaTheme="minorHAnsi"/>
          <w:szCs w:val="24"/>
          <w:lang w:eastAsia="en-US"/>
        </w:rPr>
        <w:t xml:space="preserve">Report’s </w:t>
      </w:r>
      <w:r w:rsidRPr="000A65A6">
        <w:rPr>
          <w:rFonts w:eastAsiaTheme="minorHAnsi"/>
          <w:szCs w:val="24"/>
          <w:lang w:eastAsia="en-US"/>
        </w:rPr>
        <w:t xml:space="preserve">proposal </w:t>
      </w:r>
      <w:r>
        <w:rPr>
          <w:rFonts w:eastAsiaTheme="minorHAnsi"/>
          <w:szCs w:val="24"/>
          <w:lang w:eastAsia="en-US"/>
        </w:rPr>
        <w:t xml:space="preserve">that duty free operators </w:t>
      </w:r>
      <w:r w:rsidRPr="000A65A6">
        <w:rPr>
          <w:rFonts w:eastAsiaTheme="minorHAnsi"/>
          <w:szCs w:val="24"/>
          <w:lang w:eastAsia="en-US"/>
        </w:rPr>
        <w:t xml:space="preserve">should retain the ability to sell tobacco products </w:t>
      </w:r>
      <w:r>
        <w:rPr>
          <w:rFonts w:eastAsiaTheme="minorHAnsi"/>
          <w:szCs w:val="24"/>
          <w:lang w:eastAsia="en-US"/>
        </w:rPr>
        <w:t xml:space="preserve">at a price that is </w:t>
      </w:r>
      <w:r w:rsidRPr="000A65A6">
        <w:rPr>
          <w:rFonts w:eastAsiaTheme="minorHAnsi"/>
          <w:szCs w:val="24"/>
          <w:lang w:eastAsia="en-US"/>
        </w:rPr>
        <w:t>free of duty and taxes</w:t>
      </w:r>
      <w:r>
        <w:rPr>
          <w:rFonts w:eastAsiaTheme="minorHAnsi"/>
          <w:szCs w:val="24"/>
          <w:lang w:eastAsia="en-US"/>
        </w:rPr>
        <w:t xml:space="preserve"> (duty free tobacco)</w:t>
      </w:r>
      <w:r w:rsidRPr="000A65A6">
        <w:rPr>
          <w:rFonts w:eastAsiaTheme="minorHAnsi"/>
          <w:szCs w:val="24"/>
          <w:lang w:eastAsia="en-US"/>
        </w:rPr>
        <w:t xml:space="preserve">. </w:t>
      </w:r>
    </w:p>
    <w:p w14:paraId="40D32FA5" w14:textId="77777777" w:rsidR="001320B0" w:rsidRDefault="001320B0" w:rsidP="001320B0">
      <w:pPr>
        <w:pStyle w:val="DINumberedParagraph"/>
        <w:numPr>
          <w:ilvl w:val="0"/>
          <w:numId w:val="0"/>
        </w:numPr>
        <w:spacing w:after="0"/>
        <w:rPr>
          <w:rFonts w:eastAsiaTheme="minorHAnsi"/>
          <w:szCs w:val="24"/>
          <w:lang w:eastAsia="en-US"/>
        </w:rPr>
      </w:pPr>
    </w:p>
    <w:p w14:paraId="00D796C0" w14:textId="3A8BB30D" w:rsidR="001320B0" w:rsidRDefault="001320B0" w:rsidP="001320B0">
      <w:pPr>
        <w:pStyle w:val="DINumberedParagraph"/>
        <w:numPr>
          <w:ilvl w:val="0"/>
          <w:numId w:val="0"/>
        </w:numPr>
        <w:spacing w:after="0"/>
        <w:rPr>
          <w:szCs w:val="24"/>
        </w:rPr>
      </w:pPr>
      <w:r>
        <w:rPr>
          <w:szCs w:val="24"/>
        </w:rPr>
        <w:t>This w</w:t>
      </w:r>
      <w:r w:rsidR="00953E7C">
        <w:rPr>
          <w:szCs w:val="24"/>
        </w:rPr>
        <w:t>ill</w:t>
      </w:r>
      <w:r>
        <w:rPr>
          <w:szCs w:val="24"/>
        </w:rPr>
        <w:t xml:space="preserve"> be achieved by inserting a refund circumstance whereby importers of tobacco would be entitled to a refund of the duty paid on tobacco products that are on-sold to duty free operators</w:t>
      </w:r>
      <w:r w:rsidRPr="000936F3">
        <w:rPr>
          <w:szCs w:val="24"/>
        </w:rPr>
        <w:t xml:space="preserve">. </w:t>
      </w:r>
      <w:r w:rsidR="00953E7C">
        <w:rPr>
          <w:szCs w:val="24"/>
        </w:rPr>
        <w:t>This new refund mechanism will</w:t>
      </w:r>
      <w:r>
        <w:rPr>
          <w:szCs w:val="24"/>
        </w:rPr>
        <w:t xml:space="preserve"> allow tobacco importers to continue to supply imported tobacco products to duty free operators at the effective duty free price. </w:t>
      </w:r>
    </w:p>
    <w:p w14:paraId="69BEF400" w14:textId="77777777" w:rsidR="001320B0" w:rsidRDefault="001320B0" w:rsidP="001320B0">
      <w:pPr>
        <w:pStyle w:val="DINumberedParagraph"/>
        <w:numPr>
          <w:ilvl w:val="0"/>
          <w:numId w:val="0"/>
        </w:numPr>
        <w:spacing w:after="0"/>
        <w:rPr>
          <w:szCs w:val="24"/>
        </w:rPr>
      </w:pPr>
    </w:p>
    <w:p w14:paraId="5DA3A34E" w14:textId="1C05BEF3" w:rsidR="001320B0" w:rsidRDefault="001320B0" w:rsidP="001320B0">
      <w:pPr>
        <w:pStyle w:val="DINumberedParagraph"/>
        <w:numPr>
          <w:ilvl w:val="0"/>
          <w:numId w:val="0"/>
        </w:numPr>
        <w:spacing w:after="0"/>
        <w:rPr>
          <w:szCs w:val="24"/>
        </w:rPr>
      </w:pPr>
      <w:r w:rsidRPr="00E2047F">
        <w:rPr>
          <w:szCs w:val="24"/>
        </w:rPr>
        <w:t>T</w:t>
      </w:r>
      <w:r w:rsidR="00953E7C">
        <w:rPr>
          <w:szCs w:val="24"/>
        </w:rPr>
        <w:t>he Amendment Regulations will</w:t>
      </w:r>
      <w:r>
        <w:rPr>
          <w:szCs w:val="24"/>
        </w:rPr>
        <w:t xml:space="preserve"> </w:t>
      </w:r>
      <w:r w:rsidRPr="000936F3">
        <w:rPr>
          <w:szCs w:val="24"/>
        </w:rPr>
        <w:t>ensure that duty free operators</w:t>
      </w:r>
      <w:r>
        <w:rPr>
          <w:szCs w:val="24"/>
        </w:rPr>
        <w:t xml:space="preserve"> </w:t>
      </w:r>
      <w:r w:rsidRPr="000936F3">
        <w:rPr>
          <w:szCs w:val="24"/>
        </w:rPr>
        <w:t>can continue to replenish tobacco stocks and offer the sale of</w:t>
      </w:r>
      <w:r>
        <w:rPr>
          <w:szCs w:val="24"/>
        </w:rPr>
        <w:t xml:space="preserve"> </w:t>
      </w:r>
      <w:r w:rsidRPr="000936F3">
        <w:rPr>
          <w:szCs w:val="24"/>
        </w:rPr>
        <w:t>duty free</w:t>
      </w:r>
      <w:r>
        <w:rPr>
          <w:szCs w:val="24"/>
        </w:rPr>
        <w:t xml:space="preserve"> </w:t>
      </w:r>
      <w:r w:rsidRPr="000936F3">
        <w:rPr>
          <w:szCs w:val="24"/>
        </w:rPr>
        <w:t>tobacco after 1 July 2019</w:t>
      </w:r>
      <w:r>
        <w:rPr>
          <w:szCs w:val="24"/>
        </w:rPr>
        <w:t>, allowing these operators to continue their business operations unaffected.</w:t>
      </w:r>
    </w:p>
    <w:p w14:paraId="237B3417" w14:textId="4CC4EF9C" w:rsidR="005D7948" w:rsidRDefault="005D7948" w:rsidP="001320B0">
      <w:pPr>
        <w:pStyle w:val="DINumberedParagraph"/>
        <w:numPr>
          <w:ilvl w:val="0"/>
          <w:numId w:val="0"/>
        </w:numPr>
        <w:spacing w:after="0"/>
        <w:rPr>
          <w:szCs w:val="24"/>
        </w:rPr>
      </w:pPr>
    </w:p>
    <w:p w14:paraId="1271D810" w14:textId="2191352F" w:rsidR="005D7948" w:rsidRPr="0073171C" w:rsidRDefault="005D7948" w:rsidP="00E72214">
      <w:pPr>
        <w:keepNext/>
        <w:keepLines/>
        <w:spacing w:after="0" w:line="240" w:lineRule="auto"/>
        <w:rPr>
          <w:rFonts w:ascii="Times New Roman" w:hAnsi="Times New Roman" w:cs="Times New Roman"/>
          <w:sz w:val="24"/>
          <w:szCs w:val="24"/>
        </w:rPr>
      </w:pPr>
      <w:r w:rsidRPr="0073171C">
        <w:rPr>
          <w:rFonts w:ascii="Times New Roman" w:hAnsi="Times New Roman" w:cs="Times New Roman"/>
          <w:sz w:val="24"/>
          <w:szCs w:val="24"/>
        </w:rPr>
        <w:t xml:space="preserve">In developing the Amendment Regulations consultation was undertaken with the Treasury and the Australian Taxation Office. Additionally, public consultation was </w:t>
      </w:r>
      <w:r w:rsidR="00FD085F" w:rsidRPr="0073171C">
        <w:rPr>
          <w:rFonts w:ascii="Times New Roman" w:hAnsi="Times New Roman" w:cs="Times New Roman"/>
          <w:sz w:val="24"/>
          <w:szCs w:val="24"/>
        </w:rPr>
        <w:t xml:space="preserve">also </w:t>
      </w:r>
      <w:r w:rsidRPr="0073171C">
        <w:rPr>
          <w:rFonts w:ascii="Times New Roman" w:hAnsi="Times New Roman" w:cs="Times New Roman"/>
          <w:sz w:val="24"/>
          <w:szCs w:val="24"/>
        </w:rPr>
        <w:t xml:space="preserve">undertaken </w:t>
      </w:r>
      <w:r w:rsidR="00FD085F" w:rsidRPr="0073171C">
        <w:rPr>
          <w:rFonts w:ascii="Times New Roman" w:hAnsi="Times New Roman" w:cs="Times New Roman"/>
          <w:sz w:val="24"/>
          <w:szCs w:val="24"/>
        </w:rPr>
        <w:t xml:space="preserve">as part of the Exposure Draft process for the </w:t>
      </w:r>
      <w:r w:rsidR="00FD085F" w:rsidRPr="0073171C">
        <w:rPr>
          <w:rFonts w:ascii="Times New Roman" w:hAnsi="Times New Roman" w:cs="Times New Roman"/>
          <w:i/>
          <w:sz w:val="24"/>
          <w:szCs w:val="24"/>
        </w:rPr>
        <w:t xml:space="preserve">Customs Amendment (Collecting Tobacco Duties at the Border) Act 2018 </w:t>
      </w:r>
      <w:r w:rsidR="00FD085F" w:rsidRPr="0073171C">
        <w:rPr>
          <w:rFonts w:ascii="Times New Roman" w:hAnsi="Times New Roman" w:cs="Times New Roman"/>
          <w:sz w:val="24"/>
          <w:szCs w:val="24"/>
        </w:rPr>
        <w:t>(the Amendment Act). The Amendment Act is part of a broader Commonwealth Government initiative to address recommendations of the October 2017 Black Economy Taskforce Final Report which contains a number of measures to combat illicit tobacco trade in Australia.</w:t>
      </w:r>
    </w:p>
    <w:p w14:paraId="13F06554" w14:textId="77777777" w:rsidR="005D7948" w:rsidRPr="0073171C" w:rsidRDefault="005D7948" w:rsidP="00E72214">
      <w:pPr>
        <w:keepNext/>
        <w:keepLines/>
        <w:spacing w:after="0" w:line="240" w:lineRule="auto"/>
        <w:rPr>
          <w:rFonts w:ascii="Times New Roman" w:hAnsi="Times New Roman" w:cs="Times New Roman"/>
          <w:sz w:val="24"/>
          <w:szCs w:val="24"/>
        </w:rPr>
      </w:pPr>
    </w:p>
    <w:p w14:paraId="42ADF134" w14:textId="53663AF3" w:rsidR="001320B0" w:rsidRDefault="005D7948" w:rsidP="00E72214">
      <w:pPr>
        <w:keepNext/>
        <w:keepLines/>
        <w:spacing w:after="0" w:line="240" w:lineRule="auto"/>
        <w:rPr>
          <w:rFonts w:ascii="Times New Roman" w:hAnsi="Times New Roman" w:cs="Times New Roman"/>
          <w:sz w:val="24"/>
          <w:szCs w:val="24"/>
        </w:rPr>
      </w:pPr>
      <w:r w:rsidRPr="0073171C">
        <w:rPr>
          <w:rFonts w:ascii="Times New Roman" w:hAnsi="Times New Roman" w:cs="Times New Roman"/>
          <w:sz w:val="24"/>
          <w:szCs w:val="24"/>
        </w:rPr>
        <w:t>The Amendment Regulations were also released as an Exposure Draft to provide the opportunity for stakeholders, including duty free operators, to comment on the proposed refund circumstances. These consultations indicated general support for the overall scheme, including the refund circumstances, with the majority of submissions expressing support for the measure.</w:t>
      </w:r>
    </w:p>
    <w:p w14:paraId="025EA464" w14:textId="77777777" w:rsidR="005D7948" w:rsidRPr="00CC5811" w:rsidRDefault="005D7948" w:rsidP="00E72214">
      <w:pPr>
        <w:keepNext/>
        <w:keepLines/>
        <w:spacing w:after="0" w:line="240" w:lineRule="auto"/>
        <w:rPr>
          <w:rFonts w:ascii="Times New Roman" w:hAnsi="Times New Roman" w:cs="Times New Roman"/>
          <w:sz w:val="24"/>
          <w:szCs w:val="24"/>
        </w:rPr>
      </w:pPr>
    </w:p>
    <w:p w14:paraId="634F60D8" w14:textId="08BEB94D" w:rsidR="00FC3194" w:rsidRPr="00383C2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1320B0">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w:t>
      </w:r>
      <w:r w:rsidR="00AA1D19">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sz w:val="24"/>
          <w:szCs w:val="24"/>
        </w:rPr>
        <w:t>Legislation Act </w:t>
      </w:r>
      <w:r w:rsidRPr="001F6151">
        <w:rPr>
          <w:rFonts w:ascii="Times New Roman" w:hAnsi="Times New Roman" w:cs="Times New Roman"/>
          <w:i/>
          <w:sz w:val="24"/>
          <w:szCs w:val="24"/>
        </w:rPr>
        <w:t>2003</w:t>
      </w:r>
      <w:r>
        <w:rPr>
          <w:rFonts w:ascii="Times New Roman" w:hAnsi="Times New Roman" w:cs="Times New Roman"/>
          <w:sz w:val="24"/>
          <w:szCs w:val="24"/>
        </w:rPr>
        <w:t>.</w:t>
      </w:r>
    </w:p>
    <w:p w14:paraId="77432D49" w14:textId="77777777" w:rsidR="00FC3194" w:rsidRDefault="00FC3194" w:rsidP="00FC3194">
      <w:pPr>
        <w:spacing w:after="0" w:line="240" w:lineRule="auto"/>
        <w:rPr>
          <w:rFonts w:ascii="Times New Roman" w:hAnsi="Times New Roman" w:cs="Times New Roman"/>
          <w:sz w:val="24"/>
          <w:szCs w:val="24"/>
        </w:rPr>
      </w:pPr>
    </w:p>
    <w:p w14:paraId="672D3C28" w14:textId="7477A442" w:rsidR="00FC3194" w:rsidRDefault="00FC3194" w:rsidP="00FC3194">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The</w:t>
      </w:r>
      <w:r>
        <w:rPr>
          <w:rFonts w:ascii="Times New Roman" w:hAnsi="Times New Roman" w:cs="Times New Roman"/>
          <w:sz w:val="24"/>
          <w:szCs w:val="24"/>
        </w:rPr>
        <w:t xml:space="preserve"> </w:t>
      </w:r>
      <w:r w:rsidR="001320B0">
        <w:rPr>
          <w:rFonts w:ascii="Times New Roman" w:hAnsi="Times New Roman" w:cs="Times New Roman"/>
          <w:sz w:val="24"/>
          <w:szCs w:val="24"/>
        </w:rPr>
        <w:t xml:space="preserve">Amendment </w:t>
      </w:r>
      <w:r>
        <w:rPr>
          <w:rFonts w:ascii="Times New Roman" w:hAnsi="Times New Roman" w:cs="Times New Roman"/>
          <w:sz w:val="24"/>
          <w:szCs w:val="24"/>
        </w:rPr>
        <w:t xml:space="preserve">Regulations </w:t>
      </w:r>
      <w:r w:rsidRPr="00165E62">
        <w:rPr>
          <w:rFonts w:ascii="Times New Roman" w:hAnsi="Times New Roman" w:cs="Times New Roman"/>
          <w:sz w:val="24"/>
          <w:szCs w:val="24"/>
        </w:rPr>
        <w:t xml:space="preserve">commence </w:t>
      </w:r>
      <w:r w:rsidR="0099261C">
        <w:rPr>
          <w:rFonts w:ascii="Times New Roman" w:hAnsi="Times New Roman" w:cs="Times New Roman"/>
          <w:sz w:val="24"/>
          <w:szCs w:val="24"/>
        </w:rPr>
        <w:t xml:space="preserve">on </w:t>
      </w:r>
      <w:r w:rsidR="001320B0">
        <w:rPr>
          <w:rFonts w:ascii="Times New Roman" w:hAnsi="Times New Roman" w:cs="Times New Roman"/>
          <w:sz w:val="24"/>
          <w:szCs w:val="24"/>
        </w:rPr>
        <w:t>1 July 2019</w:t>
      </w:r>
      <w:r w:rsidR="00CC0DDC">
        <w:rPr>
          <w:rFonts w:ascii="Times New Roman" w:hAnsi="Times New Roman" w:cs="Times New Roman"/>
          <w:sz w:val="24"/>
          <w:szCs w:val="24"/>
        </w:rPr>
        <w:t>.</w:t>
      </w:r>
    </w:p>
    <w:p w14:paraId="32BB534C" w14:textId="77777777" w:rsidR="00FC3194" w:rsidRDefault="00FC3194" w:rsidP="00FC3194">
      <w:pPr>
        <w:spacing w:after="0" w:line="240" w:lineRule="auto"/>
        <w:rPr>
          <w:rFonts w:ascii="Times New Roman" w:hAnsi="Times New Roman" w:cs="Times New Roman"/>
          <w:sz w:val="24"/>
          <w:szCs w:val="24"/>
        </w:rPr>
      </w:pPr>
    </w:p>
    <w:p w14:paraId="2CA19E15" w14:textId="77777777" w:rsidR="00F56D8D" w:rsidRDefault="00F56D8D" w:rsidP="00F56D8D">
      <w:pPr>
        <w:pStyle w:val="Default"/>
      </w:pPr>
    </w:p>
    <w:p w14:paraId="162251D2" w14:textId="57FD5497" w:rsidR="00FC3194" w:rsidRPr="004D69FD" w:rsidRDefault="00F56D8D" w:rsidP="00F56D8D">
      <w:pPr>
        <w:spacing w:after="0" w:line="240" w:lineRule="auto"/>
        <w:jc w:val="both"/>
        <w:rPr>
          <w:rFonts w:ascii="Times New Roman" w:hAnsi="Times New Roman" w:cs="Times New Roman"/>
          <w:sz w:val="24"/>
          <w:szCs w:val="24"/>
        </w:rPr>
      </w:pPr>
      <w:r w:rsidRPr="00D772F1">
        <w:rPr>
          <w:rFonts w:ascii="Times New Roman" w:hAnsi="Times New Roman" w:cs="Times New Roman"/>
          <w:iCs/>
          <w:sz w:val="24"/>
          <w:szCs w:val="24"/>
        </w:rPr>
        <w:t>OPC</w:t>
      </w:r>
      <w:r w:rsidR="00D772F1" w:rsidRPr="00D772F1">
        <w:rPr>
          <w:rFonts w:ascii="Times New Roman" w:hAnsi="Times New Roman" w:cs="Times New Roman"/>
          <w:iCs/>
          <w:sz w:val="24"/>
          <w:szCs w:val="24"/>
        </w:rPr>
        <w:t>63789 - A</w:t>
      </w:r>
    </w:p>
    <w:p w14:paraId="2F47DE03" w14:textId="6D163D06" w:rsidR="001320B0" w:rsidRDefault="001320B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97FD500" w14:textId="77777777" w:rsidR="001320B0" w:rsidRPr="00165E62" w:rsidRDefault="001320B0" w:rsidP="001320B0">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386CA876" w14:textId="4F004814" w:rsidR="00FC3194" w:rsidRPr="00165E62" w:rsidRDefault="00FC3194" w:rsidP="00AA4479">
      <w:pPr>
        <w:keepNext/>
        <w:keepLines/>
        <w:spacing w:after="0" w:line="240" w:lineRule="auto"/>
        <w:rPr>
          <w:rFonts w:ascii="Times New Roman" w:hAnsi="Times New Roman" w:cs="Times New Roman"/>
          <w:b/>
          <w:sz w:val="24"/>
          <w:szCs w:val="24"/>
        </w:rPr>
      </w:pPr>
    </w:p>
    <w:p w14:paraId="7C0FE2BE" w14:textId="77777777" w:rsidR="00FC3194" w:rsidRPr="00165E62" w:rsidRDefault="00FC3194" w:rsidP="00FC3194">
      <w:pPr>
        <w:keepNext/>
        <w:keepLines/>
        <w:spacing w:after="0" w:line="240" w:lineRule="auto"/>
        <w:rPr>
          <w:rFonts w:ascii="Times New Roman" w:hAnsi="Times New Roman" w:cs="Times New Roman"/>
          <w:sz w:val="24"/>
          <w:szCs w:val="24"/>
        </w:rPr>
      </w:pPr>
    </w:p>
    <w:p w14:paraId="3430F670" w14:textId="77777777" w:rsidR="00AA4479" w:rsidRPr="00165E62" w:rsidRDefault="00AA4479" w:rsidP="00AA4479">
      <w:pPr>
        <w:keepNext/>
        <w:keepLines/>
        <w:spacing w:after="0" w:line="240" w:lineRule="auto"/>
        <w:rPr>
          <w:rFonts w:ascii="Times New Roman" w:hAnsi="Times New Roman" w:cs="Times New Roman"/>
          <w:sz w:val="24"/>
          <w:szCs w:val="24"/>
        </w:rPr>
      </w:pPr>
      <w:r w:rsidRPr="00165E62">
        <w:rPr>
          <w:rFonts w:ascii="Times New Roman" w:hAnsi="Times New Roman" w:cs="Times New Roman"/>
          <w:b/>
          <w:sz w:val="24"/>
          <w:szCs w:val="24"/>
        </w:rPr>
        <w:t xml:space="preserve">Details of the </w:t>
      </w:r>
      <w:r>
        <w:rPr>
          <w:rFonts w:ascii="Times New Roman" w:hAnsi="Times New Roman" w:cs="Times New Roman"/>
          <w:b/>
          <w:i/>
          <w:sz w:val="24"/>
          <w:szCs w:val="24"/>
        </w:rPr>
        <w:t>Customs Amendment (Collecting Tobacco Duties) Regulations 2019</w:t>
      </w:r>
    </w:p>
    <w:p w14:paraId="556AE57A" w14:textId="77777777" w:rsidR="00AA4479" w:rsidRPr="00165E62" w:rsidRDefault="00AA4479" w:rsidP="00AA4479">
      <w:pPr>
        <w:keepNext/>
        <w:keepLines/>
        <w:spacing w:after="0" w:line="240" w:lineRule="auto"/>
        <w:rPr>
          <w:rFonts w:ascii="Times New Roman" w:hAnsi="Times New Roman" w:cs="Times New Roman"/>
          <w:sz w:val="24"/>
          <w:szCs w:val="24"/>
        </w:rPr>
      </w:pPr>
    </w:p>
    <w:p w14:paraId="00F25B68" w14:textId="77777777" w:rsidR="00AA4479" w:rsidRPr="00F047B9" w:rsidRDefault="00AA4479" w:rsidP="00AA4479">
      <w:pPr>
        <w:keepNext/>
        <w:keepLines/>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1 – Name of Regulation</w:t>
      </w:r>
    </w:p>
    <w:p w14:paraId="6CA94F57" w14:textId="676C3C8F" w:rsidR="00AA4479" w:rsidRPr="00F047B9" w:rsidRDefault="00AA4479" w:rsidP="00AA4479">
      <w:pPr>
        <w:pStyle w:val="ListParagraph"/>
        <w:keepNext/>
        <w:keepLines/>
        <w:numPr>
          <w:ilvl w:val="0"/>
          <w:numId w:val="49"/>
        </w:numPr>
        <w:rPr>
          <w:szCs w:val="24"/>
        </w:rPr>
      </w:pPr>
      <w:r w:rsidRPr="00F047B9">
        <w:rPr>
          <w:szCs w:val="24"/>
        </w:rPr>
        <w:t>This section provide</w:t>
      </w:r>
      <w:r w:rsidR="00AD4B04">
        <w:rPr>
          <w:szCs w:val="24"/>
        </w:rPr>
        <w:t>s</w:t>
      </w:r>
      <w:r w:rsidRPr="00F047B9">
        <w:rPr>
          <w:szCs w:val="24"/>
        </w:rPr>
        <w:t xml:space="preserve"> that the title of the Regulations is the </w:t>
      </w:r>
      <w:r w:rsidRPr="006D27AD">
        <w:rPr>
          <w:i/>
          <w:szCs w:val="24"/>
        </w:rPr>
        <w:t xml:space="preserve">Customs Amendment (Collecting Tobacco Duties) Regulations 2019 </w:t>
      </w:r>
      <w:r w:rsidRPr="00F047B9">
        <w:rPr>
          <w:szCs w:val="24"/>
        </w:rPr>
        <w:t xml:space="preserve">(the </w:t>
      </w:r>
      <w:r w:rsidR="00AD4B04">
        <w:rPr>
          <w:szCs w:val="24"/>
        </w:rPr>
        <w:t>Amendment</w:t>
      </w:r>
      <w:r w:rsidRPr="00F047B9">
        <w:rPr>
          <w:szCs w:val="24"/>
        </w:rPr>
        <w:t xml:space="preserve"> Regulations).</w:t>
      </w:r>
    </w:p>
    <w:p w14:paraId="36559D0A" w14:textId="77777777" w:rsidR="00AA4479" w:rsidRPr="00165E62" w:rsidRDefault="00AA4479" w:rsidP="00AA4479">
      <w:pPr>
        <w:spacing w:after="0" w:line="240" w:lineRule="auto"/>
        <w:rPr>
          <w:rFonts w:ascii="Times New Roman" w:hAnsi="Times New Roman" w:cs="Times New Roman"/>
          <w:sz w:val="24"/>
          <w:szCs w:val="24"/>
        </w:rPr>
      </w:pPr>
    </w:p>
    <w:p w14:paraId="0D766553" w14:textId="77777777" w:rsidR="00AA4479" w:rsidRPr="00165E62" w:rsidRDefault="00AA4479" w:rsidP="00AA4479">
      <w:pPr>
        <w:keepNext/>
        <w:keepLines/>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2 – Commencement</w:t>
      </w:r>
    </w:p>
    <w:p w14:paraId="1219C8B8" w14:textId="3EDDB10D" w:rsidR="00AA4479" w:rsidRDefault="00AA4479" w:rsidP="00AA4479">
      <w:pPr>
        <w:pStyle w:val="ListParagraph"/>
        <w:keepNext/>
        <w:keepLines/>
        <w:numPr>
          <w:ilvl w:val="0"/>
          <w:numId w:val="49"/>
        </w:numPr>
        <w:rPr>
          <w:szCs w:val="24"/>
        </w:rPr>
      </w:pPr>
      <w:r w:rsidRPr="00F047B9">
        <w:rPr>
          <w:szCs w:val="24"/>
        </w:rPr>
        <w:t xml:space="preserve">This section sets out, in a table, the date on which each of the provisions contained in the </w:t>
      </w:r>
      <w:r w:rsidR="00AD4B04">
        <w:rPr>
          <w:szCs w:val="24"/>
        </w:rPr>
        <w:t>Amendment</w:t>
      </w:r>
      <w:r w:rsidRPr="00F047B9">
        <w:rPr>
          <w:szCs w:val="24"/>
        </w:rPr>
        <w:t xml:space="preserve"> </w:t>
      </w:r>
      <w:r w:rsidR="00AD4B04">
        <w:rPr>
          <w:szCs w:val="24"/>
        </w:rPr>
        <w:t xml:space="preserve">Regulations </w:t>
      </w:r>
      <w:r w:rsidRPr="00F047B9">
        <w:rPr>
          <w:szCs w:val="24"/>
        </w:rPr>
        <w:t>commence.</w:t>
      </w:r>
    </w:p>
    <w:p w14:paraId="0235EABA" w14:textId="77777777" w:rsidR="00AA4479" w:rsidRDefault="00AA4479" w:rsidP="00AA4479">
      <w:pPr>
        <w:pStyle w:val="ListParagraph"/>
        <w:keepNext/>
        <w:keepLines/>
        <w:ind w:left="360"/>
        <w:rPr>
          <w:szCs w:val="24"/>
        </w:rPr>
      </w:pPr>
    </w:p>
    <w:p w14:paraId="697A97AB" w14:textId="77777777" w:rsidR="00AA4479" w:rsidRPr="00523C1B" w:rsidRDefault="00AA4479" w:rsidP="00AA4479">
      <w:pPr>
        <w:pStyle w:val="ListParagraph"/>
        <w:keepNext/>
        <w:keepLines/>
        <w:numPr>
          <w:ilvl w:val="0"/>
          <w:numId w:val="49"/>
        </w:numPr>
        <w:rPr>
          <w:szCs w:val="24"/>
        </w:rPr>
      </w:pPr>
      <w:r w:rsidRPr="00523C1B">
        <w:rPr>
          <w:szCs w:val="24"/>
        </w:rPr>
        <w:t xml:space="preserve">Table item 1 provides for </w:t>
      </w:r>
      <w:r>
        <w:rPr>
          <w:szCs w:val="24"/>
        </w:rPr>
        <w:t xml:space="preserve">the whole of this instrument </w:t>
      </w:r>
      <w:r w:rsidRPr="00523C1B">
        <w:rPr>
          <w:szCs w:val="24"/>
        </w:rPr>
        <w:t>to commence on 1 July 2019.</w:t>
      </w:r>
    </w:p>
    <w:p w14:paraId="1F195A82" w14:textId="77777777" w:rsidR="00AA4479" w:rsidRPr="00165E62" w:rsidRDefault="00AA4479" w:rsidP="00AA4479">
      <w:pPr>
        <w:spacing w:after="0" w:line="240" w:lineRule="auto"/>
        <w:rPr>
          <w:rFonts w:ascii="Times New Roman" w:hAnsi="Times New Roman" w:cs="Times New Roman"/>
          <w:sz w:val="24"/>
          <w:szCs w:val="24"/>
        </w:rPr>
      </w:pPr>
    </w:p>
    <w:p w14:paraId="2AB20079" w14:textId="77777777" w:rsidR="00AA4479" w:rsidRPr="00165E62" w:rsidRDefault="00AA4479" w:rsidP="00AA4479">
      <w:pPr>
        <w:keepNext/>
        <w:keepLines/>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3 – Authority</w:t>
      </w:r>
    </w:p>
    <w:p w14:paraId="09C8F43B" w14:textId="68D72E9B" w:rsidR="00AA4479" w:rsidRPr="00165E62" w:rsidRDefault="00AA4479" w:rsidP="00AA4479">
      <w:pPr>
        <w:pStyle w:val="ListParagraph"/>
        <w:keepNext/>
        <w:keepLines/>
        <w:numPr>
          <w:ilvl w:val="0"/>
          <w:numId w:val="49"/>
        </w:numPr>
        <w:rPr>
          <w:szCs w:val="24"/>
        </w:rPr>
      </w:pPr>
      <w:r w:rsidRPr="00F047B9">
        <w:rPr>
          <w:szCs w:val="24"/>
        </w:rPr>
        <w:t>This</w:t>
      </w:r>
      <w:r w:rsidRPr="00AB560C">
        <w:rPr>
          <w:szCs w:val="24"/>
        </w:rPr>
        <w:t xml:space="preserve"> section sets out t</w:t>
      </w:r>
      <w:r>
        <w:rPr>
          <w:szCs w:val="24"/>
        </w:rPr>
        <w:t>he aut</w:t>
      </w:r>
      <w:r w:rsidR="00485C9C">
        <w:rPr>
          <w:szCs w:val="24"/>
        </w:rPr>
        <w:t xml:space="preserve">hority under which the Amendment </w:t>
      </w:r>
      <w:r w:rsidRPr="00AB560C">
        <w:rPr>
          <w:szCs w:val="24"/>
        </w:rPr>
        <w:t>Regulations are made</w:t>
      </w:r>
      <w:r>
        <w:rPr>
          <w:szCs w:val="24"/>
        </w:rPr>
        <w:t xml:space="preserve">, which is the </w:t>
      </w:r>
      <w:r>
        <w:rPr>
          <w:i/>
          <w:szCs w:val="24"/>
        </w:rPr>
        <w:t>Customs Act 1901</w:t>
      </w:r>
      <w:r>
        <w:rPr>
          <w:szCs w:val="24"/>
        </w:rPr>
        <w:t xml:space="preserve"> (the Customs Act).</w:t>
      </w:r>
    </w:p>
    <w:p w14:paraId="7D4E3FD7" w14:textId="77777777" w:rsidR="00AA4479" w:rsidRDefault="00AA4479" w:rsidP="00AA4479">
      <w:pPr>
        <w:keepNext/>
        <w:keepLines/>
        <w:spacing w:after="0" w:line="240" w:lineRule="auto"/>
        <w:rPr>
          <w:rFonts w:ascii="Times New Roman" w:hAnsi="Times New Roman" w:cs="Times New Roman"/>
          <w:sz w:val="24"/>
          <w:szCs w:val="24"/>
          <w:u w:val="single"/>
        </w:rPr>
      </w:pPr>
    </w:p>
    <w:p w14:paraId="3DF41517" w14:textId="77777777" w:rsidR="00AA4479" w:rsidRDefault="00AA4479" w:rsidP="00AA4479">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4 - Schedules</w:t>
      </w:r>
    </w:p>
    <w:p w14:paraId="57D9E21B" w14:textId="5E2CC252" w:rsidR="00AA4479" w:rsidRDefault="00AA4479" w:rsidP="00AA4479">
      <w:pPr>
        <w:pStyle w:val="ListParagraph"/>
        <w:keepNext/>
        <w:keepLines/>
        <w:numPr>
          <w:ilvl w:val="0"/>
          <w:numId w:val="49"/>
        </w:numPr>
      </w:pPr>
      <w:r>
        <w:rPr>
          <w:szCs w:val="24"/>
        </w:rPr>
        <w:t xml:space="preserve">This section is the formal enabling provision </w:t>
      </w:r>
      <w:r w:rsidR="00485C9C">
        <w:rPr>
          <w:szCs w:val="24"/>
        </w:rPr>
        <w:t>for the Schedule to the Amendment</w:t>
      </w:r>
      <w:r w:rsidR="002A0598">
        <w:rPr>
          <w:szCs w:val="24"/>
        </w:rPr>
        <w:t xml:space="preserve"> Regulations, and </w:t>
      </w:r>
      <w:r>
        <w:rPr>
          <w:szCs w:val="24"/>
        </w:rPr>
        <w:t>provide</w:t>
      </w:r>
      <w:r w:rsidR="002A0598">
        <w:rPr>
          <w:szCs w:val="24"/>
        </w:rPr>
        <w:t>s</w:t>
      </w:r>
      <w:r>
        <w:rPr>
          <w:szCs w:val="24"/>
        </w:rPr>
        <w:t xml:space="preserve"> that, each instrument that is specified in a Schedule to the </w:t>
      </w:r>
      <w:r w:rsidR="00485C9C">
        <w:rPr>
          <w:szCs w:val="24"/>
        </w:rPr>
        <w:t>Amendment</w:t>
      </w:r>
      <w:r w:rsidR="002A0598">
        <w:rPr>
          <w:szCs w:val="24"/>
        </w:rPr>
        <w:t xml:space="preserve"> Regulations, is</w:t>
      </w:r>
      <w:r>
        <w:rPr>
          <w:szCs w:val="24"/>
        </w:rPr>
        <w:t xml:space="preserve"> amended or repealed as set out in the applicable items in the Schedule concerned, and that any other item in a Schedule to this instrument has effect according to its terms.</w:t>
      </w:r>
    </w:p>
    <w:p w14:paraId="5CC3FBFA" w14:textId="77777777" w:rsidR="00AA4479" w:rsidRDefault="00AA4479" w:rsidP="00AA4479">
      <w:pPr>
        <w:pStyle w:val="ListParagraph"/>
        <w:keepNext/>
        <w:keepLines/>
        <w:ind w:left="360"/>
      </w:pPr>
    </w:p>
    <w:p w14:paraId="65A67B50" w14:textId="77777777" w:rsidR="00AA4479" w:rsidRDefault="00AA4479" w:rsidP="00AA4479">
      <w:pPr>
        <w:pStyle w:val="ListParagraph"/>
        <w:keepNext/>
        <w:keepLines/>
        <w:numPr>
          <w:ilvl w:val="0"/>
          <w:numId w:val="49"/>
        </w:numPr>
      </w:pPr>
      <w:r>
        <w:t xml:space="preserve">The instrument being amended is the </w:t>
      </w:r>
      <w:r>
        <w:rPr>
          <w:i/>
          <w:szCs w:val="24"/>
        </w:rPr>
        <w:t>Customs Regulation 2015.</w:t>
      </w:r>
    </w:p>
    <w:p w14:paraId="3ED58F91" w14:textId="77777777" w:rsidR="00AA4479" w:rsidRDefault="00AA4479" w:rsidP="00AA4479">
      <w:pPr>
        <w:pStyle w:val="TxtParagraph"/>
        <w:spacing w:before="0" w:after="0" w:line="240" w:lineRule="auto"/>
        <w:jc w:val="left"/>
        <w:textAlignment w:val="auto"/>
        <w:rPr>
          <w:rFonts w:ascii="Times New Roman" w:hAnsi="Times New Roman"/>
        </w:rPr>
      </w:pPr>
    </w:p>
    <w:p w14:paraId="21F18FE9" w14:textId="77777777" w:rsidR="00AA4479" w:rsidRDefault="00AA4479" w:rsidP="00AA447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4B2A9624" w14:textId="77777777" w:rsidR="00AA4479" w:rsidRPr="007B40B7" w:rsidRDefault="00AA4479" w:rsidP="00AA4479">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Schedule 1 - Amendments</w:t>
      </w:r>
      <w:r w:rsidRPr="007B40B7">
        <w:rPr>
          <w:rFonts w:ascii="Times New Roman" w:hAnsi="Times New Roman" w:cs="Times New Roman"/>
          <w:b/>
          <w:sz w:val="24"/>
          <w:szCs w:val="24"/>
        </w:rPr>
        <w:t xml:space="preserve"> </w:t>
      </w:r>
    </w:p>
    <w:p w14:paraId="3BCEBB45" w14:textId="77777777" w:rsidR="00AA4479" w:rsidRDefault="00AA4479" w:rsidP="00AA4479">
      <w:pPr>
        <w:keepNext/>
        <w:keepLines/>
        <w:spacing w:after="0" w:line="240" w:lineRule="auto"/>
        <w:rPr>
          <w:rFonts w:ascii="Times New Roman" w:hAnsi="Times New Roman" w:cs="Times New Roman"/>
          <w:sz w:val="24"/>
          <w:szCs w:val="24"/>
          <w:u w:val="single"/>
        </w:rPr>
      </w:pPr>
    </w:p>
    <w:p w14:paraId="04F317E4" w14:textId="77777777" w:rsidR="00AA4479" w:rsidRPr="00D57507" w:rsidRDefault="00AA4479" w:rsidP="00AA4479">
      <w:pPr>
        <w:keepNext/>
        <w:keepLines/>
        <w:spacing w:after="0" w:line="240" w:lineRule="auto"/>
        <w:rPr>
          <w:rFonts w:ascii="Times New Roman" w:hAnsi="Times New Roman" w:cs="Times New Roman"/>
          <w:i/>
          <w:sz w:val="24"/>
          <w:szCs w:val="24"/>
        </w:rPr>
      </w:pPr>
      <w:r>
        <w:rPr>
          <w:rFonts w:ascii="Times New Roman" w:hAnsi="Times New Roman" w:cs="Times New Roman"/>
          <w:i/>
          <w:sz w:val="24"/>
          <w:szCs w:val="24"/>
        </w:rPr>
        <w:t>Customs Regulation</w:t>
      </w:r>
      <w:r w:rsidRPr="00D57507">
        <w:rPr>
          <w:rFonts w:ascii="Times New Roman" w:hAnsi="Times New Roman" w:cs="Times New Roman"/>
          <w:i/>
          <w:sz w:val="24"/>
          <w:szCs w:val="24"/>
        </w:rPr>
        <w:t> </w:t>
      </w:r>
      <w:r>
        <w:rPr>
          <w:rFonts w:ascii="Times New Roman" w:hAnsi="Times New Roman" w:cs="Times New Roman"/>
          <w:i/>
          <w:sz w:val="24"/>
          <w:szCs w:val="24"/>
        </w:rPr>
        <w:t>2015</w:t>
      </w:r>
    </w:p>
    <w:p w14:paraId="7CE846CA" w14:textId="77777777" w:rsidR="00AA4479" w:rsidRDefault="00AA4479" w:rsidP="00AA4479">
      <w:pPr>
        <w:keepNext/>
        <w:keepLines/>
        <w:spacing w:after="0" w:line="240" w:lineRule="auto"/>
        <w:rPr>
          <w:rFonts w:ascii="Times New Roman" w:hAnsi="Times New Roman" w:cs="Times New Roman"/>
          <w:sz w:val="24"/>
          <w:szCs w:val="24"/>
          <w:u w:val="single"/>
        </w:rPr>
      </w:pPr>
    </w:p>
    <w:p w14:paraId="75F09FBA" w14:textId="4C60F2F5" w:rsidR="00AA4479" w:rsidRDefault="00AA4479" w:rsidP="00AA4479">
      <w:pPr>
        <w:spacing w:after="0" w:line="240" w:lineRule="auto"/>
        <w:rPr>
          <w:rFonts w:ascii="Times New Roman" w:hAnsi="Times New Roman" w:cs="Times New Roman"/>
          <w:b/>
          <w:sz w:val="24"/>
          <w:szCs w:val="24"/>
        </w:rPr>
      </w:pPr>
      <w:r w:rsidRPr="00DA17B5">
        <w:rPr>
          <w:rFonts w:ascii="Times New Roman" w:hAnsi="Times New Roman" w:cs="Times New Roman"/>
          <w:b/>
          <w:sz w:val="24"/>
          <w:szCs w:val="24"/>
        </w:rPr>
        <w:t>Item 1</w:t>
      </w:r>
      <w:r w:rsidR="006727B7">
        <w:rPr>
          <w:rFonts w:ascii="Times New Roman" w:hAnsi="Times New Roman" w:cs="Times New Roman"/>
          <w:b/>
          <w:sz w:val="24"/>
          <w:szCs w:val="24"/>
        </w:rPr>
        <w:tab/>
      </w:r>
      <w:r w:rsidR="006727B7">
        <w:rPr>
          <w:rFonts w:ascii="Times New Roman" w:hAnsi="Times New Roman" w:cs="Times New Roman"/>
          <w:b/>
          <w:sz w:val="24"/>
          <w:szCs w:val="24"/>
        </w:rPr>
        <w:tab/>
        <w:t>Subsection</w:t>
      </w:r>
      <w:r>
        <w:rPr>
          <w:rFonts w:ascii="Times New Roman" w:hAnsi="Times New Roman" w:cs="Times New Roman"/>
          <w:b/>
          <w:sz w:val="24"/>
          <w:szCs w:val="24"/>
        </w:rPr>
        <w:t xml:space="preserve"> 109(2) (after table item 5)</w:t>
      </w:r>
    </w:p>
    <w:p w14:paraId="2B2C9596" w14:textId="77777777" w:rsidR="00AA4479" w:rsidRPr="00E34D11" w:rsidRDefault="00AA4479" w:rsidP="00AA4479">
      <w:pPr>
        <w:pStyle w:val="ListParagraph"/>
        <w:numPr>
          <w:ilvl w:val="0"/>
          <w:numId w:val="49"/>
        </w:numPr>
        <w:rPr>
          <w:b/>
          <w:szCs w:val="24"/>
        </w:rPr>
      </w:pPr>
      <w:r>
        <w:rPr>
          <w:szCs w:val="24"/>
        </w:rPr>
        <w:t xml:space="preserve">Regulation 109 of the </w:t>
      </w:r>
      <w:r w:rsidRPr="00F15E7E">
        <w:rPr>
          <w:i/>
          <w:szCs w:val="24"/>
        </w:rPr>
        <w:t>Customs Regulation 2015</w:t>
      </w:r>
      <w:r>
        <w:rPr>
          <w:szCs w:val="24"/>
        </w:rPr>
        <w:t xml:space="preserve"> (the Customs Regulation) sets out the period for making an application for refund, rebate or remission of duty in prescribed circumstances. Subregulation 109(2) provides that the application for a refund or rebate of a duty in a circumstance mentioned in an item of the table contained in the subregulation must be made within the period mentioned in the item.</w:t>
      </w:r>
    </w:p>
    <w:p w14:paraId="68736E70" w14:textId="77777777" w:rsidR="00AA4479" w:rsidRPr="00E34D11" w:rsidRDefault="00AA4479" w:rsidP="00AA4479">
      <w:pPr>
        <w:pStyle w:val="ListParagraph"/>
        <w:ind w:left="360"/>
        <w:rPr>
          <w:b/>
          <w:szCs w:val="24"/>
        </w:rPr>
      </w:pPr>
    </w:p>
    <w:p w14:paraId="2F609B73" w14:textId="46A052DE" w:rsidR="00AA4479" w:rsidRDefault="00AA4479" w:rsidP="00AA4479">
      <w:pPr>
        <w:pStyle w:val="ListParagraph"/>
        <w:numPr>
          <w:ilvl w:val="0"/>
          <w:numId w:val="49"/>
        </w:numPr>
        <w:rPr>
          <w:szCs w:val="24"/>
        </w:rPr>
      </w:pPr>
      <w:r>
        <w:rPr>
          <w:szCs w:val="24"/>
        </w:rPr>
        <w:t>Item 1 is con</w:t>
      </w:r>
      <w:r w:rsidR="00485C9C">
        <w:rPr>
          <w:szCs w:val="24"/>
        </w:rPr>
        <w:t>sequential to item 2 which</w:t>
      </w:r>
      <w:r>
        <w:rPr>
          <w:szCs w:val="24"/>
        </w:rPr>
        <w:t xml:space="preserve"> insert</w:t>
      </w:r>
      <w:r w:rsidR="00485C9C">
        <w:rPr>
          <w:szCs w:val="24"/>
        </w:rPr>
        <w:t>s</w:t>
      </w:r>
      <w:r>
        <w:rPr>
          <w:szCs w:val="24"/>
        </w:rPr>
        <w:t xml:space="preserve"> two new refund circumstances for tobacco products in the table of refund circumstances in Schedule 6 of the Customs Regulation.</w:t>
      </w:r>
    </w:p>
    <w:p w14:paraId="28385FAC" w14:textId="77777777" w:rsidR="00AA4479" w:rsidRPr="00E34D11" w:rsidRDefault="00AA4479" w:rsidP="00AA4479">
      <w:pPr>
        <w:pStyle w:val="ListParagraph"/>
        <w:rPr>
          <w:szCs w:val="24"/>
        </w:rPr>
      </w:pPr>
    </w:p>
    <w:p w14:paraId="15BB1B9C" w14:textId="49D6849F" w:rsidR="00AA4479" w:rsidRPr="00E34D11" w:rsidRDefault="00AA4479" w:rsidP="00AA4479">
      <w:pPr>
        <w:pStyle w:val="ListParagraph"/>
        <w:numPr>
          <w:ilvl w:val="0"/>
          <w:numId w:val="49"/>
        </w:numPr>
        <w:rPr>
          <w:szCs w:val="24"/>
        </w:rPr>
      </w:pPr>
      <w:r>
        <w:rPr>
          <w:szCs w:val="24"/>
        </w:rPr>
        <w:t>Item 1</w:t>
      </w:r>
      <w:r w:rsidR="00485C9C">
        <w:rPr>
          <w:szCs w:val="24"/>
        </w:rPr>
        <w:t xml:space="preserve"> </w:t>
      </w:r>
      <w:r>
        <w:rPr>
          <w:szCs w:val="24"/>
        </w:rPr>
        <w:t>insert</w:t>
      </w:r>
      <w:r w:rsidR="00485C9C">
        <w:rPr>
          <w:szCs w:val="24"/>
        </w:rPr>
        <w:t>s</w:t>
      </w:r>
      <w:r>
        <w:rPr>
          <w:szCs w:val="24"/>
        </w:rPr>
        <w:t xml:space="preserve"> new table item 5A to provide that the period for making an application for a refund for the two new refund circumstan</w:t>
      </w:r>
      <w:r w:rsidR="00EF7DFA">
        <w:rPr>
          <w:szCs w:val="24"/>
        </w:rPr>
        <w:t xml:space="preserve">ces inserted by item 2 is </w:t>
      </w:r>
      <w:r>
        <w:rPr>
          <w:szCs w:val="24"/>
        </w:rPr>
        <w:t>within 4 years after the day on which the duty was paid.</w:t>
      </w:r>
    </w:p>
    <w:p w14:paraId="461EE625" w14:textId="77777777" w:rsidR="00AA4479" w:rsidRDefault="00AA4479" w:rsidP="00AA4479">
      <w:pPr>
        <w:spacing w:after="0" w:line="240" w:lineRule="auto"/>
        <w:rPr>
          <w:rFonts w:ascii="Times New Roman" w:hAnsi="Times New Roman" w:cs="Times New Roman"/>
          <w:b/>
          <w:sz w:val="24"/>
          <w:szCs w:val="24"/>
        </w:rPr>
      </w:pPr>
    </w:p>
    <w:p w14:paraId="2A6FF54E" w14:textId="77777777" w:rsidR="00AA4479" w:rsidRDefault="00AA4479" w:rsidP="00AA4479">
      <w:pPr>
        <w:spacing w:after="0" w:line="240" w:lineRule="auto"/>
        <w:rPr>
          <w:rFonts w:ascii="Times New Roman" w:hAnsi="Times New Roman" w:cs="Times New Roman"/>
          <w:b/>
          <w:sz w:val="24"/>
          <w:szCs w:val="24"/>
        </w:rPr>
      </w:pPr>
      <w:r>
        <w:rPr>
          <w:rFonts w:ascii="Times New Roman" w:hAnsi="Times New Roman" w:cs="Times New Roman"/>
          <w:b/>
          <w:sz w:val="24"/>
          <w:szCs w:val="24"/>
        </w:rPr>
        <w:t>Item 2</w:t>
      </w:r>
      <w:r>
        <w:rPr>
          <w:rFonts w:ascii="Times New Roman" w:hAnsi="Times New Roman" w:cs="Times New Roman"/>
          <w:b/>
          <w:sz w:val="24"/>
          <w:szCs w:val="24"/>
        </w:rPr>
        <w:tab/>
      </w:r>
      <w:r>
        <w:rPr>
          <w:rFonts w:ascii="Times New Roman" w:hAnsi="Times New Roman" w:cs="Times New Roman"/>
          <w:b/>
          <w:sz w:val="24"/>
          <w:szCs w:val="24"/>
        </w:rPr>
        <w:tab/>
        <w:t>Clause 1 of Schedule 6 (at the end of the table)</w:t>
      </w:r>
    </w:p>
    <w:p w14:paraId="24227F57" w14:textId="77777777" w:rsidR="00AA4479" w:rsidRDefault="00AA4479" w:rsidP="00AA4479">
      <w:pPr>
        <w:pStyle w:val="ListParagraph"/>
        <w:numPr>
          <w:ilvl w:val="0"/>
          <w:numId w:val="49"/>
        </w:numPr>
        <w:rPr>
          <w:szCs w:val="24"/>
        </w:rPr>
      </w:pPr>
      <w:r>
        <w:rPr>
          <w:szCs w:val="24"/>
        </w:rPr>
        <w:t>Clause 1 of Schedule 6 of the Customs Regulation prescribes in a table the circumstances in which a refund, rebate, or remission of duty may be made by a Collector.</w:t>
      </w:r>
    </w:p>
    <w:p w14:paraId="5A7BE374" w14:textId="77777777" w:rsidR="00AA4479" w:rsidRDefault="00AA4479" w:rsidP="00AA4479">
      <w:pPr>
        <w:pStyle w:val="ListParagraph"/>
        <w:ind w:left="360"/>
        <w:rPr>
          <w:szCs w:val="24"/>
        </w:rPr>
      </w:pPr>
    </w:p>
    <w:p w14:paraId="5DD1B17B" w14:textId="0E13980B" w:rsidR="00AA4479" w:rsidRDefault="00AA4479" w:rsidP="00AA4479">
      <w:pPr>
        <w:pStyle w:val="ListParagraph"/>
        <w:numPr>
          <w:ilvl w:val="0"/>
          <w:numId w:val="49"/>
        </w:numPr>
        <w:rPr>
          <w:szCs w:val="24"/>
        </w:rPr>
      </w:pPr>
      <w:r w:rsidRPr="000F41A7">
        <w:rPr>
          <w:szCs w:val="24"/>
        </w:rPr>
        <w:t>This item add</w:t>
      </w:r>
      <w:r w:rsidR="00AA0996">
        <w:rPr>
          <w:szCs w:val="24"/>
        </w:rPr>
        <w:t>s</w:t>
      </w:r>
      <w:r w:rsidRPr="000F41A7">
        <w:rPr>
          <w:szCs w:val="24"/>
        </w:rPr>
        <w:t xml:space="preserve"> two new refund circumstances to this table in relation to </w:t>
      </w:r>
      <w:r w:rsidRPr="008675D5">
        <w:rPr>
          <w:szCs w:val="24"/>
        </w:rPr>
        <w:t xml:space="preserve">tobacco </w:t>
      </w:r>
      <w:r w:rsidRPr="000F41A7">
        <w:rPr>
          <w:szCs w:val="24"/>
        </w:rPr>
        <w:t>products</w:t>
      </w:r>
      <w:r>
        <w:rPr>
          <w:szCs w:val="24"/>
        </w:rPr>
        <w:t>.</w:t>
      </w:r>
    </w:p>
    <w:p w14:paraId="50929B71" w14:textId="77777777" w:rsidR="00AA4479" w:rsidRPr="00FB1871" w:rsidRDefault="00AA4479" w:rsidP="00AA4479">
      <w:pPr>
        <w:pStyle w:val="ListParagraph"/>
        <w:ind w:left="360"/>
        <w:rPr>
          <w:szCs w:val="24"/>
        </w:rPr>
      </w:pPr>
    </w:p>
    <w:p w14:paraId="23621D23" w14:textId="17F46D9A" w:rsidR="00AA4479" w:rsidRDefault="00AA0996" w:rsidP="00AA4479">
      <w:pPr>
        <w:pStyle w:val="ListParagraph"/>
        <w:numPr>
          <w:ilvl w:val="0"/>
          <w:numId w:val="49"/>
        </w:numPr>
        <w:rPr>
          <w:szCs w:val="24"/>
        </w:rPr>
      </w:pPr>
      <w:r>
        <w:rPr>
          <w:szCs w:val="24"/>
        </w:rPr>
        <w:t>N</w:t>
      </w:r>
      <w:r w:rsidR="00AA4479">
        <w:rPr>
          <w:szCs w:val="24"/>
        </w:rPr>
        <w:t>ew</w:t>
      </w:r>
      <w:r>
        <w:rPr>
          <w:szCs w:val="24"/>
        </w:rPr>
        <w:t xml:space="preserve"> table item 20 </w:t>
      </w:r>
      <w:r w:rsidR="00AA4479">
        <w:rPr>
          <w:szCs w:val="24"/>
        </w:rPr>
        <w:t>prescribe</w:t>
      </w:r>
      <w:r>
        <w:rPr>
          <w:szCs w:val="24"/>
        </w:rPr>
        <w:t>s</w:t>
      </w:r>
      <w:r w:rsidR="00AA4479">
        <w:rPr>
          <w:szCs w:val="24"/>
        </w:rPr>
        <w:t xml:space="preserve"> the following circumstances for the refund of duty paid on tobacco products imported into Australia and on-sold to duty free shops:</w:t>
      </w:r>
    </w:p>
    <w:p w14:paraId="06048E73" w14:textId="77777777" w:rsidR="00AA4479" w:rsidRDefault="00AA4479" w:rsidP="00AA4479">
      <w:pPr>
        <w:pStyle w:val="Tabletext"/>
        <w:ind w:left="360"/>
      </w:pPr>
    </w:p>
    <w:p w14:paraId="77D9973C" w14:textId="77777777" w:rsidR="00AA4479" w:rsidRPr="00FF06C6" w:rsidRDefault="00AA4479" w:rsidP="00AA4479">
      <w:pPr>
        <w:pStyle w:val="Tabletext"/>
        <w:ind w:left="360"/>
        <w:rPr>
          <w:sz w:val="24"/>
          <w:szCs w:val="24"/>
        </w:rPr>
      </w:pPr>
      <w:r w:rsidRPr="00FF06C6">
        <w:rPr>
          <w:sz w:val="24"/>
          <w:szCs w:val="24"/>
        </w:rPr>
        <w:t>All of the following apply:</w:t>
      </w:r>
    </w:p>
    <w:p w14:paraId="718BC13F" w14:textId="77777777" w:rsidR="00AA4479" w:rsidRDefault="00AA4479" w:rsidP="00AA4479">
      <w:pPr>
        <w:pStyle w:val="Tablea"/>
        <w:numPr>
          <w:ilvl w:val="1"/>
          <w:numId w:val="49"/>
        </w:numPr>
        <w:rPr>
          <w:sz w:val="24"/>
          <w:szCs w:val="24"/>
        </w:rPr>
      </w:pPr>
      <w:r w:rsidRPr="00FF06C6">
        <w:rPr>
          <w:sz w:val="24"/>
          <w:szCs w:val="24"/>
        </w:rPr>
        <w:t>duty has been paid on tobacco products imported into Australia;</w:t>
      </w:r>
    </w:p>
    <w:p w14:paraId="19816FD2" w14:textId="77777777" w:rsidR="00AA4479" w:rsidRPr="00FF06C6" w:rsidRDefault="00AA4479" w:rsidP="00AA4479">
      <w:pPr>
        <w:pStyle w:val="Tablea"/>
        <w:numPr>
          <w:ilvl w:val="1"/>
          <w:numId w:val="49"/>
        </w:numPr>
        <w:rPr>
          <w:sz w:val="24"/>
          <w:szCs w:val="24"/>
        </w:rPr>
      </w:pPr>
      <w:r w:rsidRPr="00FF06C6">
        <w:rPr>
          <w:sz w:val="24"/>
          <w:szCs w:val="24"/>
        </w:rPr>
        <w:t xml:space="preserve">the </w:t>
      </w:r>
      <w:r>
        <w:rPr>
          <w:sz w:val="24"/>
          <w:szCs w:val="24"/>
        </w:rPr>
        <w:t xml:space="preserve">tobacco products have been sold </w:t>
      </w:r>
      <w:r w:rsidRPr="00FF06C6">
        <w:rPr>
          <w:sz w:val="24"/>
          <w:szCs w:val="24"/>
        </w:rPr>
        <w:t>by the person who paid the duty, to:</w:t>
      </w:r>
    </w:p>
    <w:p w14:paraId="15AB8E5A" w14:textId="77777777" w:rsidR="00AA4479" w:rsidRPr="00FF06C6" w:rsidRDefault="00AA4479" w:rsidP="00AA4479">
      <w:pPr>
        <w:pStyle w:val="Tablei"/>
        <w:ind w:left="360" w:firstLine="0"/>
        <w:rPr>
          <w:sz w:val="24"/>
          <w:szCs w:val="24"/>
        </w:rPr>
      </w:pPr>
      <w:r w:rsidRPr="00FF06C6">
        <w:rPr>
          <w:sz w:val="24"/>
          <w:szCs w:val="24"/>
        </w:rPr>
        <w:tab/>
      </w:r>
      <w:r w:rsidRPr="00FF06C6">
        <w:rPr>
          <w:sz w:val="24"/>
          <w:szCs w:val="24"/>
        </w:rPr>
        <w:tab/>
        <w:t>(</w:t>
      </w:r>
      <w:proofErr w:type="spellStart"/>
      <w:r w:rsidRPr="00FF06C6">
        <w:rPr>
          <w:sz w:val="24"/>
          <w:szCs w:val="24"/>
        </w:rPr>
        <w:t>i</w:t>
      </w:r>
      <w:proofErr w:type="spellEnd"/>
      <w:r w:rsidRPr="00FF06C6">
        <w:rPr>
          <w:sz w:val="24"/>
          <w:szCs w:val="24"/>
        </w:rPr>
        <w:t xml:space="preserve">) </w:t>
      </w:r>
      <w:proofErr w:type="gramStart"/>
      <w:r w:rsidRPr="00FF06C6">
        <w:rPr>
          <w:sz w:val="24"/>
          <w:szCs w:val="24"/>
        </w:rPr>
        <w:t>the</w:t>
      </w:r>
      <w:proofErr w:type="gramEnd"/>
      <w:r w:rsidRPr="00FF06C6">
        <w:rPr>
          <w:sz w:val="24"/>
          <w:szCs w:val="24"/>
        </w:rPr>
        <w:t xml:space="preserve"> proprietor of an inwards duty free shop; or</w:t>
      </w:r>
    </w:p>
    <w:p w14:paraId="7180DBF9" w14:textId="77777777" w:rsidR="00AA4479" w:rsidRPr="00FF06C6" w:rsidRDefault="00AA4479" w:rsidP="00AA4479">
      <w:pPr>
        <w:pStyle w:val="Tablei"/>
        <w:ind w:left="360" w:firstLine="0"/>
        <w:rPr>
          <w:sz w:val="24"/>
          <w:szCs w:val="24"/>
        </w:rPr>
      </w:pPr>
      <w:r w:rsidRPr="00FF06C6">
        <w:rPr>
          <w:sz w:val="24"/>
          <w:szCs w:val="24"/>
        </w:rPr>
        <w:tab/>
      </w:r>
      <w:r w:rsidRPr="00FF06C6">
        <w:rPr>
          <w:sz w:val="24"/>
          <w:szCs w:val="24"/>
        </w:rPr>
        <w:tab/>
        <w:t xml:space="preserve">(ii) </w:t>
      </w:r>
      <w:proofErr w:type="gramStart"/>
      <w:r w:rsidRPr="00FF06C6">
        <w:rPr>
          <w:sz w:val="24"/>
          <w:szCs w:val="24"/>
        </w:rPr>
        <w:t>the</w:t>
      </w:r>
      <w:proofErr w:type="gramEnd"/>
      <w:r w:rsidRPr="00FF06C6">
        <w:rPr>
          <w:sz w:val="24"/>
          <w:szCs w:val="24"/>
        </w:rPr>
        <w:t xml:space="preserve"> proprietor of an outwards duty free shop;</w:t>
      </w:r>
    </w:p>
    <w:p w14:paraId="7783D205" w14:textId="77777777" w:rsidR="00AA4479" w:rsidRPr="00FF06C6" w:rsidRDefault="00AA4479" w:rsidP="00AA4479">
      <w:pPr>
        <w:pStyle w:val="Tablea"/>
        <w:numPr>
          <w:ilvl w:val="1"/>
          <w:numId w:val="49"/>
        </w:numPr>
        <w:rPr>
          <w:sz w:val="24"/>
          <w:szCs w:val="24"/>
        </w:rPr>
      </w:pPr>
      <w:r w:rsidRPr="0064240A">
        <w:rPr>
          <w:sz w:val="24"/>
          <w:szCs w:val="24"/>
        </w:rPr>
        <w:t>the tobacco products have been received by the proprietor of the duty free shop;</w:t>
      </w:r>
    </w:p>
    <w:p w14:paraId="171CFFAE" w14:textId="77777777" w:rsidR="00AA4479" w:rsidRPr="00FF06C6" w:rsidRDefault="00AA4479" w:rsidP="00AA4479">
      <w:pPr>
        <w:pStyle w:val="Tablea"/>
        <w:numPr>
          <w:ilvl w:val="1"/>
          <w:numId w:val="49"/>
        </w:numPr>
        <w:rPr>
          <w:sz w:val="24"/>
          <w:szCs w:val="24"/>
        </w:rPr>
      </w:pPr>
      <w:proofErr w:type="gramStart"/>
      <w:r w:rsidRPr="0064240A">
        <w:rPr>
          <w:sz w:val="24"/>
          <w:szCs w:val="24"/>
        </w:rPr>
        <w:t>the</w:t>
      </w:r>
      <w:proofErr w:type="gramEnd"/>
      <w:r w:rsidRPr="0064240A">
        <w:rPr>
          <w:sz w:val="24"/>
          <w:szCs w:val="24"/>
        </w:rPr>
        <w:t xml:space="preserve"> tobacco products were sold to the proprietor of the duty free shop for the purposes of the proprietor selling the tobacco products to a relevant traveller (within the meaning of subsection</w:t>
      </w:r>
      <w:r>
        <w:rPr>
          <w:sz w:val="24"/>
          <w:szCs w:val="24"/>
        </w:rPr>
        <w:t>s</w:t>
      </w:r>
      <w:r w:rsidRPr="0064240A">
        <w:rPr>
          <w:sz w:val="24"/>
          <w:szCs w:val="24"/>
        </w:rPr>
        <w:t xml:space="preserve"> 96A(1)</w:t>
      </w:r>
      <w:r>
        <w:rPr>
          <w:sz w:val="24"/>
          <w:szCs w:val="24"/>
        </w:rPr>
        <w:t xml:space="preserve"> and 96B(1)</w:t>
      </w:r>
      <w:r w:rsidRPr="0064240A">
        <w:rPr>
          <w:sz w:val="24"/>
          <w:szCs w:val="24"/>
        </w:rPr>
        <w:t xml:space="preserve"> of the Act).</w:t>
      </w:r>
    </w:p>
    <w:p w14:paraId="4E898569" w14:textId="77777777" w:rsidR="00AA4479" w:rsidRDefault="00AA4479" w:rsidP="00AA4479">
      <w:pPr>
        <w:pStyle w:val="ListParagraph"/>
        <w:numPr>
          <w:ilvl w:val="0"/>
          <w:numId w:val="49"/>
        </w:numPr>
        <w:rPr>
          <w:szCs w:val="24"/>
        </w:rPr>
      </w:pPr>
      <w:r>
        <w:rPr>
          <w:szCs w:val="24"/>
        </w:rPr>
        <w:t xml:space="preserve">Duty free shops are licensed warehouses under the Customs Act that have been given permission to sell goods to relevant traveller at the retail level free from duty and taxes. </w:t>
      </w:r>
    </w:p>
    <w:p w14:paraId="0CCFE6C3" w14:textId="77777777" w:rsidR="00AA4479" w:rsidRDefault="00AA4479" w:rsidP="00AA4479">
      <w:pPr>
        <w:pStyle w:val="ListParagraph"/>
        <w:ind w:left="360"/>
        <w:rPr>
          <w:szCs w:val="24"/>
        </w:rPr>
      </w:pPr>
    </w:p>
    <w:p w14:paraId="1ED4839C" w14:textId="77777777" w:rsidR="00AA4479" w:rsidRPr="007C6A65" w:rsidRDefault="00AA4479" w:rsidP="00AA4479">
      <w:pPr>
        <w:pStyle w:val="ListParagraph"/>
        <w:numPr>
          <w:ilvl w:val="0"/>
          <w:numId w:val="49"/>
        </w:numPr>
        <w:rPr>
          <w:szCs w:val="24"/>
        </w:rPr>
      </w:pPr>
      <w:r>
        <w:rPr>
          <w:szCs w:val="24"/>
        </w:rPr>
        <w:t>Under subsection 96A(1) ‘</w:t>
      </w:r>
      <w:r w:rsidRPr="007248F5">
        <w:rPr>
          <w:i/>
          <w:szCs w:val="24"/>
        </w:rPr>
        <w:t>relevant traveller’</w:t>
      </w:r>
      <w:r>
        <w:rPr>
          <w:szCs w:val="24"/>
        </w:rPr>
        <w:t xml:space="preserve"> </w:t>
      </w:r>
      <w:r w:rsidRPr="007C6A65">
        <w:rPr>
          <w:szCs w:val="24"/>
        </w:rPr>
        <w:t>means a person:</w:t>
      </w:r>
    </w:p>
    <w:p w14:paraId="59C9B70F" w14:textId="77777777" w:rsidR="00AA4479" w:rsidRDefault="00AA4479" w:rsidP="00AA4479">
      <w:pPr>
        <w:pStyle w:val="ListParagraph"/>
        <w:numPr>
          <w:ilvl w:val="1"/>
          <w:numId w:val="49"/>
        </w:numPr>
        <w:rPr>
          <w:szCs w:val="24"/>
        </w:rPr>
      </w:pPr>
      <w:r w:rsidRPr="007C6A65">
        <w:rPr>
          <w:szCs w:val="24"/>
        </w:rPr>
        <w:t>who intends to make an international flight, whether as a passenger on, or as a pilot or member of the crew of, an aircraft; or</w:t>
      </w:r>
    </w:p>
    <w:p w14:paraId="2A80ADEA" w14:textId="77777777" w:rsidR="00AA4479" w:rsidRPr="006B0ABF" w:rsidRDefault="00AA4479" w:rsidP="00AA4479">
      <w:pPr>
        <w:pStyle w:val="ListParagraph"/>
        <w:numPr>
          <w:ilvl w:val="1"/>
          <w:numId w:val="49"/>
        </w:numPr>
        <w:rPr>
          <w:szCs w:val="24"/>
        </w:rPr>
      </w:pPr>
      <w:proofErr w:type="gramStart"/>
      <w:r w:rsidRPr="007C6A65">
        <w:rPr>
          <w:szCs w:val="24"/>
        </w:rPr>
        <w:t>who</w:t>
      </w:r>
      <w:proofErr w:type="gramEnd"/>
      <w:r w:rsidRPr="007C6A65">
        <w:rPr>
          <w:szCs w:val="24"/>
        </w:rPr>
        <w:t xml:space="preserve"> intends to make an international voyage, whether as a passenger on, or as the master or a member of the crew of, a ship</w:t>
      </w:r>
      <w:r w:rsidRPr="007C6A65">
        <w:rPr>
          <w:rFonts w:ascii="inherit" w:hAnsi="inherit" w:cs="Segoe UI"/>
          <w:color w:val="000000"/>
          <w:sz w:val="20"/>
        </w:rPr>
        <w:t>.</w:t>
      </w:r>
    </w:p>
    <w:p w14:paraId="259CC054" w14:textId="77777777" w:rsidR="00AA4479" w:rsidRPr="006B0ABF" w:rsidRDefault="00AA4479" w:rsidP="00AA4479">
      <w:pPr>
        <w:pStyle w:val="ListParagraph"/>
        <w:ind w:left="1080"/>
        <w:rPr>
          <w:szCs w:val="24"/>
        </w:rPr>
      </w:pPr>
    </w:p>
    <w:p w14:paraId="098B1396" w14:textId="77777777" w:rsidR="00AA4479" w:rsidRPr="007C6A65" w:rsidRDefault="00AA4479" w:rsidP="00AA4479">
      <w:pPr>
        <w:pStyle w:val="ListParagraph"/>
        <w:numPr>
          <w:ilvl w:val="0"/>
          <w:numId w:val="49"/>
        </w:numPr>
        <w:rPr>
          <w:szCs w:val="24"/>
        </w:rPr>
      </w:pPr>
      <w:r>
        <w:rPr>
          <w:szCs w:val="24"/>
        </w:rPr>
        <w:t>Under subsection 96B(1) ‘</w:t>
      </w:r>
      <w:r w:rsidRPr="007248F5">
        <w:rPr>
          <w:i/>
          <w:szCs w:val="24"/>
        </w:rPr>
        <w:t>relevant traveller’</w:t>
      </w:r>
      <w:r>
        <w:rPr>
          <w:szCs w:val="24"/>
        </w:rPr>
        <w:t xml:space="preserve"> </w:t>
      </w:r>
      <w:r w:rsidRPr="007C6A65">
        <w:rPr>
          <w:szCs w:val="24"/>
        </w:rPr>
        <w:t>means a person</w:t>
      </w:r>
      <w:r>
        <w:rPr>
          <w:szCs w:val="24"/>
        </w:rPr>
        <w:t xml:space="preserve"> who</w:t>
      </w:r>
      <w:r w:rsidRPr="007C6A65">
        <w:rPr>
          <w:szCs w:val="24"/>
        </w:rPr>
        <w:t>:</w:t>
      </w:r>
    </w:p>
    <w:p w14:paraId="377B1664" w14:textId="77777777" w:rsidR="00AA4479" w:rsidRPr="006B0ABF" w:rsidRDefault="00AA4479" w:rsidP="00AA4479">
      <w:pPr>
        <w:pStyle w:val="ListParagraph"/>
        <w:numPr>
          <w:ilvl w:val="1"/>
          <w:numId w:val="49"/>
        </w:numPr>
        <w:rPr>
          <w:szCs w:val="24"/>
        </w:rPr>
      </w:pPr>
      <w:r w:rsidRPr="006B0ABF">
        <w:rPr>
          <w:szCs w:val="24"/>
        </w:rPr>
        <w:lastRenderedPageBreak/>
        <w:t>has arrived in Australia on an international flight, whether as a passenger on, or as the pilot or a member of the crew of, an aircraft; and</w:t>
      </w:r>
    </w:p>
    <w:p w14:paraId="0816DD50" w14:textId="77777777" w:rsidR="00AA4479" w:rsidRDefault="00AA4479" w:rsidP="00AA4479">
      <w:pPr>
        <w:pStyle w:val="ListParagraph"/>
        <w:numPr>
          <w:ilvl w:val="1"/>
          <w:numId w:val="49"/>
        </w:numPr>
        <w:rPr>
          <w:szCs w:val="24"/>
        </w:rPr>
      </w:pPr>
      <w:proofErr w:type="gramStart"/>
      <w:r w:rsidRPr="006B0ABF">
        <w:rPr>
          <w:szCs w:val="24"/>
        </w:rPr>
        <w:t>has</w:t>
      </w:r>
      <w:proofErr w:type="gramEnd"/>
      <w:r w:rsidRPr="006B0ABF">
        <w:rPr>
          <w:szCs w:val="24"/>
        </w:rPr>
        <w:t xml:space="preserve"> not been questioned, for the purposes of this Act, by an officer of Customs in respect of goods carried on that flight.</w:t>
      </w:r>
    </w:p>
    <w:p w14:paraId="7034F783" w14:textId="77777777" w:rsidR="00AA4479" w:rsidRPr="006B0ABF" w:rsidRDefault="00AA4479" w:rsidP="00AA4479">
      <w:pPr>
        <w:pStyle w:val="ListParagraph"/>
        <w:ind w:left="1080"/>
        <w:rPr>
          <w:szCs w:val="24"/>
        </w:rPr>
      </w:pPr>
    </w:p>
    <w:p w14:paraId="3B08584C" w14:textId="77777777" w:rsidR="00AA4479" w:rsidRDefault="00AA4479" w:rsidP="00AA4479">
      <w:pPr>
        <w:pStyle w:val="ListParagraph"/>
        <w:numPr>
          <w:ilvl w:val="0"/>
          <w:numId w:val="49"/>
        </w:numPr>
        <w:rPr>
          <w:szCs w:val="24"/>
        </w:rPr>
      </w:pPr>
      <w:r>
        <w:rPr>
          <w:szCs w:val="24"/>
        </w:rPr>
        <w:t xml:space="preserve">Section 96A of the Customs Act defines </w:t>
      </w:r>
      <w:r w:rsidRPr="007248F5">
        <w:rPr>
          <w:i/>
          <w:szCs w:val="24"/>
        </w:rPr>
        <w:t xml:space="preserve">‘Outwards duty free shops’ </w:t>
      </w:r>
      <w:r>
        <w:rPr>
          <w:szCs w:val="24"/>
        </w:rPr>
        <w:t xml:space="preserve">and section 96B provides the definition of </w:t>
      </w:r>
      <w:r w:rsidRPr="007248F5">
        <w:rPr>
          <w:i/>
          <w:szCs w:val="24"/>
        </w:rPr>
        <w:t>‘Inwards duty free shops’</w:t>
      </w:r>
      <w:r>
        <w:rPr>
          <w:szCs w:val="24"/>
        </w:rPr>
        <w:t xml:space="preserve">. </w:t>
      </w:r>
      <w:r w:rsidRPr="007248F5">
        <w:rPr>
          <w:i/>
          <w:szCs w:val="24"/>
        </w:rPr>
        <w:t>‘Proprietor’</w:t>
      </w:r>
      <w:r>
        <w:rPr>
          <w:szCs w:val="24"/>
        </w:rPr>
        <w:t xml:space="preserve"> in relation to outwards and inwards duty free shops is defined in these sections to mean the holder of a warehouse licence that relates to the duty free shop. </w:t>
      </w:r>
    </w:p>
    <w:p w14:paraId="4A303141" w14:textId="77777777" w:rsidR="00AA4479" w:rsidRDefault="00AA4479" w:rsidP="00AA4479">
      <w:pPr>
        <w:pStyle w:val="ListParagraph"/>
        <w:ind w:left="360"/>
        <w:rPr>
          <w:szCs w:val="24"/>
        </w:rPr>
      </w:pPr>
    </w:p>
    <w:p w14:paraId="35DE55B1" w14:textId="3036920C" w:rsidR="00AA4479" w:rsidRDefault="00AA4479" w:rsidP="00AA4479">
      <w:pPr>
        <w:pStyle w:val="ListParagraph"/>
        <w:numPr>
          <w:ilvl w:val="0"/>
          <w:numId w:val="49"/>
        </w:numPr>
        <w:rPr>
          <w:szCs w:val="24"/>
        </w:rPr>
      </w:pPr>
      <w:r>
        <w:rPr>
          <w:szCs w:val="24"/>
        </w:rPr>
        <w:t xml:space="preserve">The purpose of </w:t>
      </w:r>
      <w:r w:rsidR="00AA0996">
        <w:rPr>
          <w:szCs w:val="24"/>
        </w:rPr>
        <w:t>new table item 20 is</w:t>
      </w:r>
      <w:r>
        <w:rPr>
          <w:szCs w:val="24"/>
        </w:rPr>
        <w:t xml:space="preserve"> to enable tobacco importers to apply for a refund of duty paid on imported tobacco products that are on-sold to the proprietors of inward or outward bound duty free shops for the </w:t>
      </w:r>
      <w:r w:rsidRPr="00155D1D">
        <w:rPr>
          <w:szCs w:val="24"/>
        </w:rPr>
        <w:t>purpose selling to a relevant traveller</w:t>
      </w:r>
      <w:r>
        <w:rPr>
          <w:szCs w:val="24"/>
        </w:rPr>
        <w:t>. As an integrity measure, i</w:t>
      </w:r>
      <w:r w:rsidR="007653F7">
        <w:rPr>
          <w:szCs w:val="24"/>
        </w:rPr>
        <w:t>t will</w:t>
      </w:r>
      <w:r w:rsidR="00AA0996">
        <w:rPr>
          <w:szCs w:val="24"/>
        </w:rPr>
        <w:t xml:space="preserve"> </w:t>
      </w:r>
      <w:r>
        <w:rPr>
          <w:szCs w:val="24"/>
        </w:rPr>
        <w:t>also be a requirement of the new refund circumstance that the tobacco products have been received by the proprietor of the duty free shop. Thi</w:t>
      </w:r>
      <w:r w:rsidR="00AA0996">
        <w:rPr>
          <w:szCs w:val="24"/>
        </w:rPr>
        <w:t xml:space="preserve">s new refund mechanism will </w:t>
      </w:r>
      <w:r>
        <w:rPr>
          <w:szCs w:val="24"/>
        </w:rPr>
        <w:t xml:space="preserve">allow tobacco importers to continue to supply imported tobacco products to the proprietors of duty free shops at the effective “duty free” price. </w:t>
      </w:r>
      <w:r w:rsidR="00AA0996">
        <w:rPr>
          <w:szCs w:val="24"/>
        </w:rPr>
        <w:t>This will</w:t>
      </w:r>
      <w:r>
        <w:rPr>
          <w:szCs w:val="24"/>
        </w:rPr>
        <w:t xml:space="preserve"> ensure that the proprietors of inwards and outwards bound duty free shops can continue to replenish tobacco stocks and offer the sale of “duty free” tobacco after 1 July 2019.</w:t>
      </w:r>
    </w:p>
    <w:p w14:paraId="2D8A414B" w14:textId="77777777" w:rsidR="00AA4479" w:rsidRDefault="00AA4479" w:rsidP="00AA4479">
      <w:pPr>
        <w:pStyle w:val="ListParagraph"/>
        <w:ind w:left="360"/>
        <w:rPr>
          <w:szCs w:val="24"/>
        </w:rPr>
      </w:pPr>
    </w:p>
    <w:p w14:paraId="2BF7937E" w14:textId="381F49FA" w:rsidR="00AA4479" w:rsidRDefault="007653F7" w:rsidP="00AA4479">
      <w:pPr>
        <w:pStyle w:val="ListParagraph"/>
        <w:numPr>
          <w:ilvl w:val="0"/>
          <w:numId w:val="49"/>
        </w:numPr>
        <w:rPr>
          <w:szCs w:val="24"/>
        </w:rPr>
      </w:pPr>
      <w:r>
        <w:rPr>
          <w:szCs w:val="24"/>
        </w:rPr>
        <w:t>N</w:t>
      </w:r>
      <w:r w:rsidR="00AA4479">
        <w:rPr>
          <w:szCs w:val="24"/>
        </w:rPr>
        <w:t>ew table item</w:t>
      </w:r>
      <w:r>
        <w:rPr>
          <w:szCs w:val="24"/>
        </w:rPr>
        <w:t xml:space="preserve"> 21 </w:t>
      </w:r>
      <w:r w:rsidR="00AA4479">
        <w:rPr>
          <w:szCs w:val="24"/>
        </w:rPr>
        <w:t>prescribe</w:t>
      </w:r>
      <w:r>
        <w:rPr>
          <w:szCs w:val="24"/>
        </w:rPr>
        <w:t>s</w:t>
      </w:r>
      <w:r w:rsidR="00AA4479">
        <w:rPr>
          <w:szCs w:val="24"/>
        </w:rPr>
        <w:t xml:space="preserve"> the following circumstances for the refund of duty paid on tobacco products on-sold to the holders of </w:t>
      </w:r>
      <w:r w:rsidR="00AA4479">
        <w:t>warehouses licences for warehouses that supply aircraft’s stores or ship’s stores</w:t>
      </w:r>
      <w:r w:rsidR="00AA4479">
        <w:rPr>
          <w:szCs w:val="24"/>
        </w:rPr>
        <w:t>:</w:t>
      </w:r>
    </w:p>
    <w:p w14:paraId="53E219EB" w14:textId="77777777" w:rsidR="00AA4479" w:rsidRDefault="00AA4479" w:rsidP="00AA4479">
      <w:pPr>
        <w:pStyle w:val="ListParagraph"/>
        <w:ind w:left="360"/>
        <w:rPr>
          <w:szCs w:val="24"/>
        </w:rPr>
      </w:pPr>
    </w:p>
    <w:p w14:paraId="240941B6" w14:textId="77777777" w:rsidR="00AA4479" w:rsidRPr="003D7523" w:rsidRDefault="00AA4479" w:rsidP="00AA4479">
      <w:pPr>
        <w:pStyle w:val="Tabletext"/>
        <w:ind w:left="360"/>
        <w:rPr>
          <w:sz w:val="24"/>
          <w:szCs w:val="24"/>
        </w:rPr>
      </w:pPr>
      <w:r w:rsidRPr="003D7523">
        <w:rPr>
          <w:sz w:val="24"/>
          <w:szCs w:val="24"/>
        </w:rPr>
        <w:t>All of the following apply:</w:t>
      </w:r>
    </w:p>
    <w:p w14:paraId="122AA7D4" w14:textId="77777777" w:rsidR="00AA4479" w:rsidRPr="003D7523" w:rsidRDefault="00AA4479" w:rsidP="00AA4479">
      <w:pPr>
        <w:pStyle w:val="Tablea"/>
        <w:numPr>
          <w:ilvl w:val="1"/>
          <w:numId w:val="49"/>
        </w:numPr>
        <w:rPr>
          <w:sz w:val="24"/>
          <w:szCs w:val="24"/>
        </w:rPr>
      </w:pPr>
      <w:r w:rsidRPr="003D7523">
        <w:rPr>
          <w:sz w:val="24"/>
          <w:szCs w:val="24"/>
        </w:rPr>
        <w:t xml:space="preserve"> duty has been paid on tobacco products imported into Australia;</w:t>
      </w:r>
    </w:p>
    <w:p w14:paraId="09753926" w14:textId="77777777" w:rsidR="00AA4479" w:rsidRPr="003D7523" w:rsidRDefault="00AA4479" w:rsidP="00AA4479">
      <w:pPr>
        <w:pStyle w:val="Tablea"/>
        <w:numPr>
          <w:ilvl w:val="1"/>
          <w:numId w:val="49"/>
        </w:numPr>
        <w:rPr>
          <w:sz w:val="24"/>
          <w:szCs w:val="24"/>
        </w:rPr>
      </w:pPr>
      <w:r w:rsidRPr="003D7523">
        <w:rPr>
          <w:sz w:val="24"/>
          <w:szCs w:val="24"/>
        </w:rPr>
        <w:t>the tobacco products have been sold by the person who paid the duty, to the holder of a warehouse licence in respect of a warehouse that is licensed to warehouse either or both of the following</w:t>
      </w:r>
      <w:bookmarkStart w:id="1" w:name="BK_S3P2L33C66"/>
      <w:bookmarkEnd w:id="1"/>
      <w:r w:rsidRPr="003D7523">
        <w:rPr>
          <w:sz w:val="24"/>
          <w:szCs w:val="24"/>
        </w:rPr>
        <w:t>:</w:t>
      </w:r>
    </w:p>
    <w:p w14:paraId="711E2511" w14:textId="77777777" w:rsidR="00AA4479" w:rsidRPr="003D7523" w:rsidRDefault="00AA4479" w:rsidP="00AA4479">
      <w:pPr>
        <w:pStyle w:val="Tabletext"/>
        <w:ind w:left="720" w:firstLine="720"/>
        <w:rPr>
          <w:sz w:val="24"/>
          <w:szCs w:val="24"/>
        </w:rPr>
      </w:pPr>
      <w:r w:rsidRPr="003D7523">
        <w:rPr>
          <w:sz w:val="24"/>
          <w:szCs w:val="24"/>
        </w:rPr>
        <w:t>(</w:t>
      </w:r>
      <w:proofErr w:type="spellStart"/>
      <w:r w:rsidRPr="003D7523">
        <w:rPr>
          <w:sz w:val="24"/>
          <w:szCs w:val="24"/>
        </w:rPr>
        <w:t>i</w:t>
      </w:r>
      <w:proofErr w:type="spellEnd"/>
      <w:r w:rsidRPr="003D7523">
        <w:rPr>
          <w:sz w:val="24"/>
          <w:szCs w:val="24"/>
        </w:rPr>
        <w:t xml:space="preserve">) </w:t>
      </w:r>
      <w:proofErr w:type="gramStart"/>
      <w:r w:rsidRPr="003D7523">
        <w:rPr>
          <w:sz w:val="24"/>
          <w:szCs w:val="24"/>
        </w:rPr>
        <w:t>aircraft’s</w:t>
      </w:r>
      <w:proofErr w:type="gramEnd"/>
      <w:r w:rsidRPr="003D7523">
        <w:rPr>
          <w:sz w:val="24"/>
          <w:szCs w:val="24"/>
        </w:rPr>
        <w:t xml:space="preserve"> stores;</w:t>
      </w:r>
    </w:p>
    <w:p w14:paraId="2C80FB35" w14:textId="77777777" w:rsidR="00AA4479" w:rsidRPr="003D7523" w:rsidRDefault="00AA4479" w:rsidP="00AA4479">
      <w:pPr>
        <w:pStyle w:val="Tabletext"/>
        <w:ind w:left="1080" w:firstLine="360"/>
        <w:rPr>
          <w:sz w:val="24"/>
          <w:szCs w:val="24"/>
        </w:rPr>
      </w:pPr>
      <w:r w:rsidRPr="003D7523">
        <w:rPr>
          <w:sz w:val="24"/>
          <w:szCs w:val="24"/>
        </w:rPr>
        <w:t xml:space="preserve">(ii) </w:t>
      </w:r>
      <w:proofErr w:type="gramStart"/>
      <w:r w:rsidRPr="003D7523">
        <w:rPr>
          <w:sz w:val="24"/>
          <w:szCs w:val="24"/>
        </w:rPr>
        <w:t>ship’s</w:t>
      </w:r>
      <w:proofErr w:type="gramEnd"/>
      <w:r w:rsidRPr="003D7523">
        <w:rPr>
          <w:sz w:val="24"/>
          <w:szCs w:val="24"/>
        </w:rPr>
        <w:t xml:space="preserve"> stores;</w:t>
      </w:r>
    </w:p>
    <w:p w14:paraId="6B31E7CF" w14:textId="77777777" w:rsidR="00AA4479" w:rsidRDefault="00AA4479" w:rsidP="00AA4479">
      <w:pPr>
        <w:pStyle w:val="Tablea"/>
        <w:numPr>
          <w:ilvl w:val="1"/>
          <w:numId w:val="49"/>
        </w:numPr>
        <w:rPr>
          <w:sz w:val="24"/>
          <w:szCs w:val="24"/>
        </w:rPr>
      </w:pPr>
      <w:r w:rsidRPr="00155D1D">
        <w:rPr>
          <w:sz w:val="24"/>
          <w:szCs w:val="24"/>
        </w:rPr>
        <w:t>the tobacco products have been received by the holder of the warehouse licence</w:t>
      </w:r>
      <w:r>
        <w:rPr>
          <w:sz w:val="24"/>
          <w:szCs w:val="24"/>
        </w:rPr>
        <w:t>;</w:t>
      </w:r>
    </w:p>
    <w:p w14:paraId="7496DBF1" w14:textId="77777777" w:rsidR="00AA4479" w:rsidRPr="00155D1D" w:rsidRDefault="00AA4479" w:rsidP="00AA4479">
      <w:pPr>
        <w:pStyle w:val="Tablea"/>
        <w:numPr>
          <w:ilvl w:val="1"/>
          <w:numId w:val="49"/>
        </w:numPr>
        <w:rPr>
          <w:sz w:val="24"/>
          <w:szCs w:val="24"/>
        </w:rPr>
      </w:pPr>
      <w:r w:rsidRPr="00155D1D">
        <w:rPr>
          <w:sz w:val="24"/>
          <w:szCs w:val="24"/>
        </w:rPr>
        <w:t>the tobacco products were sold for the purposes of the operation of the warehouse as a seller of either or both of the following:</w:t>
      </w:r>
    </w:p>
    <w:p w14:paraId="5A80B48B" w14:textId="77777777" w:rsidR="00AA4479" w:rsidRPr="003D7523" w:rsidRDefault="00AA4479" w:rsidP="00AA4479">
      <w:pPr>
        <w:pStyle w:val="Tabletext"/>
        <w:ind w:left="720" w:firstLine="720"/>
        <w:rPr>
          <w:sz w:val="24"/>
          <w:szCs w:val="24"/>
        </w:rPr>
      </w:pPr>
      <w:r w:rsidRPr="003D7523">
        <w:rPr>
          <w:sz w:val="24"/>
          <w:szCs w:val="24"/>
        </w:rPr>
        <w:t>(</w:t>
      </w:r>
      <w:proofErr w:type="spellStart"/>
      <w:r w:rsidRPr="003D7523">
        <w:rPr>
          <w:sz w:val="24"/>
          <w:szCs w:val="24"/>
        </w:rPr>
        <w:t>i</w:t>
      </w:r>
      <w:proofErr w:type="spellEnd"/>
      <w:r w:rsidRPr="003D7523">
        <w:rPr>
          <w:sz w:val="24"/>
          <w:szCs w:val="24"/>
        </w:rPr>
        <w:t xml:space="preserve">) </w:t>
      </w:r>
      <w:proofErr w:type="gramStart"/>
      <w:r w:rsidRPr="003D7523">
        <w:rPr>
          <w:sz w:val="24"/>
          <w:szCs w:val="24"/>
        </w:rPr>
        <w:t>aircraft’s</w:t>
      </w:r>
      <w:proofErr w:type="gramEnd"/>
      <w:r w:rsidRPr="003D7523">
        <w:rPr>
          <w:sz w:val="24"/>
          <w:szCs w:val="24"/>
        </w:rPr>
        <w:t xml:space="preserve"> stores;</w:t>
      </w:r>
    </w:p>
    <w:p w14:paraId="169B2C6A" w14:textId="77777777" w:rsidR="00AA4479" w:rsidRPr="003D7523" w:rsidRDefault="00AA4479" w:rsidP="00AA4479">
      <w:pPr>
        <w:pStyle w:val="Tabletext"/>
        <w:ind w:left="720" w:firstLine="720"/>
        <w:rPr>
          <w:sz w:val="24"/>
          <w:szCs w:val="24"/>
        </w:rPr>
      </w:pPr>
      <w:r>
        <w:rPr>
          <w:sz w:val="24"/>
          <w:szCs w:val="24"/>
        </w:rPr>
        <w:t xml:space="preserve">(ii) </w:t>
      </w:r>
      <w:proofErr w:type="gramStart"/>
      <w:r>
        <w:rPr>
          <w:sz w:val="24"/>
          <w:szCs w:val="24"/>
        </w:rPr>
        <w:t>ship’s</w:t>
      </w:r>
      <w:proofErr w:type="gramEnd"/>
      <w:r>
        <w:rPr>
          <w:sz w:val="24"/>
          <w:szCs w:val="24"/>
        </w:rPr>
        <w:t xml:space="preserve"> stores.</w:t>
      </w:r>
    </w:p>
    <w:p w14:paraId="5A0391E8" w14:textId="77777777" w:rsidR="00AA4479" w:rsidRDefault="00AA4479" w:rsidP="00AA4479">
      <w:pPr>
        <w:pStyle w:val="ListParagraph"/>
        <w:numPr>
          <w:ilvl w:val="0"/>
          <w:numId w:val="49"/>
        </w:numPr>
        <w:rPr>
          <w:szCs w:val="24"/>
        </w:rPr>
      </w:pPr>
      <w:r w:rsidRPr="00EB20AB">
        <w:rPr>
          <w:szCs w:val="24"/>
        </w:rPr>
        <w:t>Catering bonds and providores operate</w:t>
      </w:r>
      <w:r>
        <w:rPr>
          <w:szCs w:val="24"/>
        </w:rPr>
        <w:t xml:space="preserve"> licensed warehouses that provide vessels and aircraft that engage in international voyages or flights with duty and tax free stores. These stores are defined as “</w:t>
      </w:r>
      <w:r w:rsidRPr="002F695C">
        <w:rPr>
          <w:i/>
          <w:szCs w:val="24"/>
        </w:rPr>
        <w:t>aircraft’s stores</w:t>
      </w:r>
      <w:r>
        <w:rPr>
          <w:szCs w:val="24"/>
        </w:rPr>
        <w:t>” and “</w:t>
      </w:r>
      <w:r w:rsidRPr="002F695C">
        <w:rPr>
          <w:i/>
          <w:szCs w:val="24"/>
        </w:rPr>
        <w:t>ship’s stores</w:t>
      </w:r>
      <w:r>
        <w:rPr>
          <w:szCs w:val="24"/>
        </w:rPr>
        <w:t>” at section 130C of the Customs Act.</w:t>
      </w:r>
    </w:p>
    <w:p w14:paraId="56016259" w14:textId="77777777" w:rsidR="00AA4479" w:rsidRDefault="00AA4479" w:rsidP="00AA4479">
      <w:pPr>
        <w:pStyle w:val="ListParagraph"/>
        <w:ind w:left="360"/>
        <w:rPr>
          <w:szCs w:val="24"/>
        </w:rPr>
      </w:pPr>
    </w:p>
    <w:p w14:paraId="0E26CDD9" w14:textId="7E12F7E4" w:rsidR="00AA4479" w:rsidRDefault="00AA4479" w:rsidP="00AA4479">
      <w:pPr>
        <w:pStyle w:val="ListParagraph"/>
        <w:numPr>
          <w:ilvl w:val="0"/>
          <w:numId w:val="49"/>
        </w:numPr>
        <w:rPr>
          <w:szCs w:val="24"/>
        </w:rPr>
      </w:pPr>
      <w:r>
        <w:rPr>
          <w:szCs w:val="24"/>
        </w:rPr>
        <w:t xml:space="preserve">The purpose of </w:t>
      </w:r>
      <w:r w:rsidR="007653F7">
        <w:rPr>
          <w:szCs w:val="24"/>
        </w:rPr>
        <w:t>new table item 21 is</w:t>
      </w:r>
      <w:r>
        <w:rPr>
          <w:szCs w:val="24"/>
        </w:rPr>
        <w:t xml:space="preserve"> to enable tobacco importers to apply for a refund of duty paid on imported tobacco products that are on-sold to providores and catering bonds for the purpose of supplying aircraft’s stores or ship’s stores. As an integrity measure, it w</w:t>
      </w:r>
      <w:r w:rsidR="007653F7">
        <w:rPr>
          <w:szCs w:val="24"/>
        </w:rPr>
        <w:t>ill</w:t>
      </w:r>
      <w:r>
        <w:rPr>
          <w:szCs w:val="24"/>
        </w:rPr>
        <w:t xml:space="preserve"> be a requirement of the new refund circumstance that the tobacco products have been received by the holder of the warehouse licence in respect of aircraft’s stores and ship’s stores. </w:t>
      </w:r>
      <w:r w:rsidR="007653F7">
        <w:rPr>
          <w:szCs w:val="24"/>
        </w:rPr>
        <w:t>This new refund mechanism will</w:t>
      </w:r>
      <w:r>
        <w:rPr>
          <w:szCs w:val="24"/>
        </w:rPr>
        <w:t xml:space="preserve"> allow tobacco importers to continue to supply </w:t>
      </w:r>
      <w:r>
        <w:rPr>
          <w:szCs w:val="24"/>
        </w:rPr>
        <w:lastRenderedPageBreak/>
        <w:t xml:space="preserve">imported tobacco products to catering bonds and providores at the effective “duty free” price. </w:t>
      </w:r>
      <w:r w:rsidR="007653F7">
        <w:rPr>
          <w:szCs w:val="24"/>
        </w:rPr>
        <w:t>This will</w:t>
      </w:r>
      <w:r>
        <w:rPr>
          <w:szCs w:val="24"/>
        </w:rPr>
        <w:t xml:space="preserve"> ensure that providores and catering bonds can continue to replenish tobacco stocks for sale as aircraft’s stores and ship’s stores after 1 July 2019.</w:t>
      </w:r>
    </w:p>
    <w:p w14:paraId="1207B656" w14:textId="52B30B2D" w:rsidR="00A15F6E" w:rsidRPr="00C11CCC" w:rsidRDefault="00FC3194" w:rsidP="00C11CC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0F4B3B6" w14:textId="77777777" w:rsidR="00FC3194" w:rsidRDefault="00FC3194" w:rsidP="00FC3194">
      <w:pPr>
        <w:spacing w:after="0" w:line="240" w:lineRule="auto"/>
        <w:rPr>
          <w:rFonts w:ascii="Times New Roman" w:hAnsi="Times New Roman" w:cs="Times New Roman"/>
          <w:sz w:val="24"/>
          <w:szCs w:val="24"/>
        </w:rPr>
      </w:pPr>
    </w:p>
    <w:p w14:paraId="3B801FD8" w14:textId="75569489" w:rsidR="00035BD8" w:rsidRPr="00C11CCC" w:rsidRDefault="00AA4479" w:rsidP="00C11CCC">
      <w:pPr>
        <w:pStyle w:val="ListParagraph"/>
        <w:keepNext/>
        <w:keepLines/>
        <w:spacing w:before="0"/>
        <w:jc w:val="right"/>
        <w:rPr>
          <w:b/>
          <w:szCs w:val="24"/>
          <w:u w:val="single"/>
        </w:rPr>
      </w:pPr>
      <w:r>
        <w:rPr>
          <w:b/>
          <w:szCs w:val="24"/>
          <w:u w:val="single"/>
        </w:rPr>
        <w:t>ATTACHMENT B</w:t>
      </w:r>
    </w:p>
    <w:p w14:paraId="74D078DE" w14:textId="77777777" w:rsidR="003C1896" w:rsidRPr="008B420F" w:rsidRDefault="003C1896" w:rsidP="003C1896">
      <w:pPr>
        <w:spacing w:before="360" w:after="0" w:line="240" w:lineRule="auto"/>
        <w:jc w:val="center"/>
        <w:outlineLvl w:val="1"/>
        <w:rPr>
          <w:rFonts w:ascii="Times New Roman" w:hAnsi="Times New Roman"/>
          <w:b/>
          <w:sz w:val="28"/>
          <w:szCs w:val="28"/>
        </w:rPr>
      </w:pPr>
      <w:r w:rsidRPr="008B420F">
        <w:rPr>
          <w:rFonts w:ascii="Times New Roman" w:hAnsi="Times New Roman"/>
          <w:b/>
          <w:sz w:val="28"/>
          <w:szCs w:val="28"/>
        </w:rPr>
        <w:t>Statement of Compatibility with Human Rights</w:t>
      </w:r>
    </w:p>
    <w:p w14:paraId="7CB9C7A5" w14:textId="77777777" w:rsidR="003C1896" w:rsidRPr="008B420F" w:rsidRDefault="003C1896" w:rsidP="003C1896"/>
    <w:p w14:paraId="7E2CED77" w14:textId="77777777" w:rsidR="003C1896" w:rsidRPr="008B420F" w:rsidRDefault="003C1896" w:rsidP="003C1896">
      <w:pPr>
        <w:spacing w:after="120" w:line="240" w:lineRule="auto"/>
        <w:jc w:val="center"/>
        <w:rPr>
          <w:rFonts w:ascii="Times New Roman" w:hAnsi="Times New Roman"/>
          <w:i/>
          <w:sz w:val="24"/>
          <w:szCs w:val="24"/>
        </w:rPr>
      </w:pPr>
      <w:r w:rsidRPr="008B420F">
        <w:rPr>
          <w:rFonts w:ascii="Times New Roman" w:hAnsi="Times New Roman"/>
          <w:i/>
          <w:sz w:val="24"/>
          <w:szCs w:val="24"/>
        </w:rPr>
        <w:t>Prepared in accordance with Part 3 of the Human Rights (Parliamentary Scrutiny) Act 2011</w:t>
      </w:r>
    </w:p>
    <w:p w14:paraId="1C9ED70F" w14:textId="77777777" w:rsidR="003C1896" w:rsidRPr="008B420F" w:rsidRDefault="003C1896" w:rsidP="003C1896">
      <w:pPr>
        <w:spacing w:after="120" w:line="240" w:lineRule="auto"/>
        <w:jc w:val="center"/>
        <w:rPr>
          <w:rFonts w:ascii="Times New Roman" w:hAnsi="Times New Roman"/>
          <w:i/>
          <w:sz w:val="24"/>
          <w:szCs w:val="24"/>
        </w:rPr>
      </w:pPr>
    </w:p>
    <w:p w14:paraId="14AD126C" w14:textId="77777777" w:rsidR="003C1896" w:rsidRPr="008B420F" w:rsidRDefault="003C1896" w:rsidP="003C1896">
      <w:pPr>
        <w:spacing w:after="0" w:line="240" w:lineRule="auto"/>
        <w:jc w:val="center"/>
        <w:rPr>
          <w:rFonts w:ascii="Times New Roman" w:hAnsi="Times New Roman" w:cs="Times New Roman"/>
          <w:b/>
          <w:sz w:val="24"/>
        </w:rPr>
      </w:pPr>
      <w:r w:rsidRPr="008B420F">
        <w:rPr>
          <w:rFonts w:ascii="Times New Roman" w:hAnsi="Times New Roman" w:cs="Times New Roman"/>
          <w:b/>
          <w:sz w:val="24"/>
        </w:rPr>
        <w:t>Customs Amendment (Collecting Tobacco Duties) Regulations 2019</w:t>
      </w:r>
    </w:p>
    <w:p w14:paraId="4EA88702" w14:textId="77777777" w:rsidR="003C1896" w:rsidRPr="008B420F" w:rsidRDefault="003C1896" w:rsidP="003C1896">
      <w:pPr>
        <w:spacing w:after="0" w:line="240" w:lineRule="auto"/>
        <w:jc w:val="center"/>
        <w:rPr>
          <w:rFonts w:ascii="Times New Roman" w:hAnsi="Times New Roman" w:cs="Times New Roman"/>
          <w:b/>
          <w:sz w:val="24"/>
        </w:rPr>
      </w:pPr>
    </w:p>
    <w:p w14:paraId="32504666" w14:textId="77777777" w:rsidR="003C1896" w:rsidRPr="008B420F"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These Regulations are compatible with the human rights and freedoms recognised or declared in the international instruments listed in section 3 of the </w:t>
      </w:r>
      <w:r w:rsidRPr="008B420F">
        <w:rPr>
          <w:rFonts w:ascii="Times New Roman" w:hAnsi="Times New Roman" w:cs="Times New Roman"/>
          <w:i/>
          <w:sz w:val="24"/>
        </w:rPr>
        <w:t>Human Rights (Parliamentary Scrutiny) Act 2011</w:t>
      </w:r>
      <w:r w:rsidRPr="008B420F">
        <w:rPr>
          <w:rFonts w:ascii="Times New Roman" w:hAnsi="Times New Roman" w:cs="Times New Roman"/>
          <w:sz w:val="24"/>
        </w:rPr>
        <w:t>.</w:t>
      </w:r>
    </w:p>
    <w:p w14:paraId="4CA97565" w14:textId="77777777" w:rsidR="003C1896" w:rsidRPr="008B420F" w:rsidRDefault="003C1896" w:rsidP="003C1896">
      <w:pPr>
        <w:spacing w:after="0" w:line="240" w:lineRule="auto"/>
        <w:rPr>
          <w:rFonts w:ascii="Times New Roman" w:hAnsi="Times New Roman" w:cs="Times New Roman"/>
          <w:sz w:val="24"/>
        </w:rPr>
      </w:pPr>
    </w:p>
    <w:p w14:paraId="1C098254" w14:textId="77777777" w:rsidR="003C1896" w:rsidRPr="008B420F" w:rsidRDefault="003C1896" w:rsidP="003C1896">
      <w:pPr>
        <w:spacing w:after="0" w:line="240" w:lineRule="auto"/>
        <w:rPr>
          <w:rFonts w:ascii="Times New Roman" w:hAnsi="Times New Roman" w:cs="Times New Roman"/>
          <w:b/>
          <w:sz w:val="24"/>
        </w:rPr>
      </w:pPr>
      <w:r w:rsidRPr="008B420F">
        <w:rPr>
          <w:rFonts w:ascii="Times New Roman" w:hAnsi="Times New Roman" w:cs="Times New Roman"/>
          <w:b/>
          <w:sz w:val="24"/>
        </w:rPr>
        <w:t>Overview of the Regulations</w:t>
      </w:r>
    </w:p>
    <w:p w14:paraId="33D993CD" w14:textId="77777777" w:rsidR="003C1896" w:rsidRPr="008B420F" w:rsidRDefault="003C1896" w:rsidP="003C1896">
      <w:pPr>
        <w:spacing w:after="0" w:line="240" w:lineRule="auto"/>
        <w:rPr>
          <w:rFonts w:ascii="Times New Roman" w:hAnsi="Times New Roman" w:cs="Times New Roman"/>
          <w:b/>
          <w:sz w:val="24"/>
        </w:rPr>
      </w:pPr>
    </w:p>
    <w:p w14:paraId="3D07FDA8" w14:textId="77777777" w:rsidR="003C1896" w:rsidRPr="008B420F"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The purpose of these Regulations is to amend the </w:t>
      </w:r>
      <w:r w:rsidRPr="008B420F">
        <w:rPr>
          <w:rFonts w:ascii="Times New Roman" w:hAnsi="Times New Roman" w:cs="Times New Roman"/>
          <w:i/>
          <w:sz w:val="24"/>
        </w:rPr>
        <w:t>Customs Regulation 2015</w:t>
      </w:r>
      <w:r w:rsidRPr="008B420F">
        <w:rPr>
          <w:rFonts w:ascii="Times New Roman" w:hAnsi="Times New Roman" w:cs="Times New Roman"/>
          <w:sz w:val="24"/>
        </w:rPr>
        <w:t xml:space="preserve"> to insert two new refund circumstances in relation to the sale of tobacco products to duty free operators by tobacco importers. </w:t>
      </w:r>
      <w:r>
        <w:rPr>
          <w:rFonts w:ascii="Times New Roman" w:hAnsi="Times New Roman" w:cs="Times New Roman"/>
          <w:sz w:val="24"/>
        </w:rPr>
        <w:t xml:space="preserve">This will </w:t>
      </w:r>
      <w:r w:rsidRPr="00383CFA">
        <w:rPr>
          <w:rFonts w:ascii="Times New Roman" w:hAnsi="Times New Roman" w:cs="Times New Roman"/>
          <w:sz w:val="24"/>
        </w:rPr>
        <w:t>enable duty free stores and warehouses which are exclusively used to supply aircraft's stores or ship's stores to continue to sell tobacco at a duty free rate.</w:t>
      </w:r>
    </w:p>
    <w:p w14:paraId="769AFC3B" w14:textId="77777777" w:rsidR="003C1896" w:rsidRPr="008B420F" w:rsidRDefault="003C1896" w:rsidP="003C1896">
      <w:pPr>
        <w:spacing w:after="0" w:line="240" w:lineRule="auto"/>
        <w:rPr>
          <w:rFonts w:ascii="Times New Roman" w:hAnsi="Times New Roman" w:cs="Times New Roman"/>
          <w:sz w:val="24"/>
        </w:rPr>
      </w:pPr>
    </w:p>
    <w:p w14:paraId="32CB5A59" w14:textId="77777777" w:rsidR="003C1896" w:rsidRPr="008B420F"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This measure complements the </w:t>
      </w:r>
      <w:r>
        <w:rPr>
          <w:rFonts w:ascii="Times New Roman" w:hAnsi="Times New Roman" w:cs="Times New Roman"/>
          <w:sz w:val="24"/>
        </w:rPr>
        <w:t>p</w:t>
      </w:r>
      <w:r w:rsidRPr="008B420F">
        <w:rPr>
          <w:rFonts w:ascii="Times New Roman" w:hAnsi="Times New Roman" w:cs="Times New Roman"/>
          <w:sz w:val="24"/>
        </w:rPr>
        <w:t xml:space="preserve">ackage of amendments put to the Parliament in the </w:t>
      </w:r>
      <w:r w:rsidRPr="008B420F">
        <w:rPr>
          <w:rFonts w:ascii="Times New Roman" w:hAnsi="Times New Roman" w:cs="Times New Roman"/>
          <w:i/>
          <w:sz w:val="24"/>
        </w:rPr>
        <w:t>Customs Amendment (Collecting Tobacco Duties at the Border) Act 2018</w:t>
      </w:r>
      <w:r w:rsidRPr="008B420F">
        <w:rPr>
          <w:rFonts w:ascii="Times New Roman" w:hAnsi="Times New Roman" w:cs="Times New Roman"/>
          <w:sz w:val="24"/>
        </w:rPr>
        <w:t xml:space="preserve"> </w:t>
      </w:r>
      <w:r w:rsidRPr="00DE04C7">
        <w:rPr>
          <w:rFonts w:ascii="Times New Roman" w:hAnsi="Times New Roman" w:cs="Times New Roman"/>
          <w:sz w:val="24"/>
        </w:rPr>
        <w:t>(</w:t>
      </w:r>
      <w:r>
        <w:rPr>
          <w:rFonts w:ascii="Times New Roman" w:hAnsi="Times New Roman" w:cs="Times New Roman"/>
          <w:sz w:val="24"/>
        </w:rPr>
        <w:t xml:space="preserve">the </w:t>
      </w:r>
      <w:r w:rsidRPr="00DE04C7">
        <w:rPr>
          <w:rFonts w:ascii="Times New Roman" w:hAnsi="Times New Roman" w:cs="Times New Roman"/>
          <w:sz w:val="24"/>
        </w:rPr>
        <w:t xml:space="preserve">Customs Amendment Act) </w:t>
      </w:r>
      <w:r w:rsidRPr="008B420F">
        <w:rPr>
          <w:rFonts w:ascii="Times New Roman" w:hAnsi="Times New Roman" w:cs="Times New Roman"/>
          <w:sz w:val="24"/>
        </w:rPr>
        <w:t>which will commence on 1 July 2019.</w:t>
      </w:r>
    </w:p>
    <w:p w14:paraId="3E55C600" w14:textId="77777777" w:rsidR="003C1896" w:rsidRPr="008B420F" w:rsidRDefault="003C1896" w:rsidP="003C1896">
      <w:pPr>
        <w:spacing w:after="0" w:line="240" w:lineRule="auto"/>
        <w:rPr>
          <w:rFonts w:ascii="Times New Roman" w:hAnsi="Times New Roman" w:cs="Times New Roman"/>
          <w:sz w:val="24"/>
        </w:rPr>
      </w:pPr>
    </w:p>
    <w:p w14:paraId="7B99B448" w14:textId="77777777" w:rsidR="003C1896" w:rsidRPr="008B420F" w:rsidRDefault="003C1896" w:rsidP="003C1896">
      <w:pPr>
        <w:spacing w:after="0" w:line="240" w:lineRule="auto"/>
        <w:rPr>
          <w:rFonts w:ascii="Times New Roman" w:hAnsi="Times New Roman" w:cs="Times New Roman"/>
          <w:sz w:val="24"/>
        </w:rPr>
      </w:pPr>
      <w:r>
        <w:rPr>
          <w:rFonts w:ascii="Times New Roman" w:hAnsi="Times New Roman" w:cs="Times New Roman"/>
          <w:sz w:val="24"/>
        </w:rPr>
        <w:t>The Customs Amendment Act provides that f</w:t>
      </w:r>
      <w:r w:rsidRPr="008B420F">
        <w:rPr>
          <w:rFonts w:ascii="Times New Roman" w:hAnsi="Times New Roman" w:cs="Times New Roman"/>
          <w:sz w:val="24"/>
        </w:rPr>
        <w:t>rom 1 July 2019, tobacco importers will be required to pay duty on tobacco products upon importing tobacco products into Australia. From that date, the option to enter imported tobacco products into a licensed warehouse without the payment of duties will no longer be available.</w:t>
      </w:r>
    </w:p>
    <w:p w14:paraId="52A61688" w14:textId="77777777" w:rsidR="003C1896" w:rsidRPr="008B420F" w:rsidRDefault="003C1896" w:rsidP="003C1896">
      <w:pPr>
        <w:spacing w:after="0" w:line="240" w:lineRule="auto"/>
        <w:rPr>
          <w:rFonts w:ascii="Times New Roman" w:hAnsi="Times New Roman" w:cs="Times New Roman"/>
          <w:sz w:val="24"/>
        </w:rPr>
      </w:pPr>
    </w:p>
    <w:p w14:paraId="48BB3A4B" w14:textId="77777777" w:rsidR="003C1896" w:rsidRPr="008B420F" w:rsidRDefault="003C1896" w:rsidP="003C1896">
      <w:pPr>
        <w:rPr>
          <w:rFonts w:ascii="Times New Roman" w:hAnsi="Times New Roman" w:cs="Times New Roman"/>
          <w:sz w:val="24"/>
          <w:szCs w:val="24"/>
          <w:u w:val="single"/>
        </w:rPr>
      </w:pPr>
      <w:r w:rsidRPr="008B420F">
        <w:rPr>
          <w:rFonts w:ascii="Times New Roman" w:hAnsi="Times New Roman" w:cs="Times New Roman"/>
          <w:sz w:val="24"/>
          <w:szCs w:val="24"/>
          <w:u w:val="single"/>
        </w:rPr>
        <w:t>Background</w:t>
      </w:r>
    </w:p>
    <w:p w14:paraId="51B835BF" w14:textId="77777777" w:rsidR="003C1896" w:rsidRPr="008B420F"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The Black Economy Taskforce's Final Report (the Report), published in October 2017, </w:t>
      </w:r>
      <w:proofErr w:type="gramStart"/>
      <w:r>
        <w:rPr>
          <w:rFonts w:ascii="Times New Roman" w:hAnsi="Times New Roman" w:cs="Times New Roman"/>
          <w:sz w:val="24"/>
        </w:rPr>
        <w:t>made</w:t>
      </w:r>
      <w:proofErr w:type="gramEnd"/>
      <w:r w:rsidRPr="008B420F">
        <w:rPr>
          <w:rFonts w:ascii="Times New Roman" w:hAnsi="Times New Roman" w:cs="Times New Roman"/>
          <w:sz w:val="24"/>
        </w:rPr>
        <w:t xml:space="preserve"> recommendations with respect to tackling illicit tobacco. In particular, the Report examined the current arrangements for the payment of duty on tobacco products, and concluded that the warehousing of tobacco creates a risk of tobacco being distributed from these warehouses without payment of duty. Currently, when imported tobacco products are entered into a warehouse, duty is not paid until the products leave the warehouse under an entry for home consumption. The risk would be diminished if duties on tobacco were paid as soon as the tobacco is imported into Australia.</w:t>
      </w:r>
    </w:p>
    <w:p w14:paraId="22F2CCCF" w14:textId="77777777" w:rsidR="003C1896" w:rsidRPr="008B420F" w:rsidRDefault="003C1896" w:rsidP="003C1896">
      <w:pPr>
        <w:spacing w:after="0" w:line="240" w:lineRule="auto"/>
        <w:rPr>
          <w:rFonts w:ascii="Times New Roman" w:hAnsi="Times New Roman" w:cs="Times New Roman"/>
          <w:sz w:val="24"/>
        </w:rPr>
      </w:pPr>
    </w:p>
    <w:p w14:paraId="117C5190" w14:textId="3E3E434B" w:rsidR="003C1896"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The 2018 - 2019 Budget </w:t>
      </w:r>
      <w:r w:rsidRPr="008B420F">
        <w:rPr>
          <w:rFonts w:ascii="Times New Roman" w:hAnsi="Times New Roman" w:cs="Times New Roman"/>
          <w:i/>
          <w:sz w:val="24"/>
        </w:rPr>
        <w:t>'Black Economy Package - combatting illicit tobacco'</w:t>
      </w:r>
      <w:r w:rsidRPr="008B420F">
        <w:rPr>
          <w:rFonts w:ascii="Times New Roman" w:hAnsi="Times New Roman" w:cs="Times New Roman"/>
          <w:sz w:val="24"/>
        </w:rPr>
        <w:t xml:space="preserve"> adopts a number of recommendations from the Report, in particular the recommendation that duties be paid on tobacco as soon as it is imported into Australia. The</w:t>
      </w:r>
      <w:r w:rsidRPr="008B420F">
        <w:rPr>
          <w:rFonts w:ascii="Times New Roman" w:hAnsi="Times New Roman" w:cs="Times New Roman"/>
          <w:i/>
          <w:sz w:val="24"/>
        </w:rPr>
        <w:t xml:space="preserve"> </w:t>
      </w:r>
      <w:r>
        <w:rPr>
          <w:rFonts w:ascii="Times New Roman" w:hAnsi="Times New Roman" w:cs="Times New Roman"/>
          <w:sz w:val="24"/>
        </w:rPr>
        <w:t xml:space="preserve">Customs Amendment Act </w:t>
      </w:r>
      <w:r w:rsidRPr="008B420F">
        <w:rPr>
          <w:rFonts w:ascii="Times New Roman" w:hAnsi="Times New Roman" w:cs="Times New Roman"/>
          <w:sz w:val="24"/>
        </w:rPr>
        <w:t xml:space="preserve">amended the </w:t>
      </w:r>
      <w:r w:rsidRPr="008B420F">
        <w:rPr>
          <w:rFonts w:ascii="Times New Roman" w:hAnsi="Times New Roman" w:cs="Times New Roman"/>
          <w:i/>
          <w:sz w:val="24"/>
        </w:rPr>
        <w:t xml:space="preserve">Customs Act </w:t>
      </w:r>
      <w:r w:rsidRPr="00DE04C7">
        <w:rPr>
          <w:rFonts w:ascii="Times New Roman" w:hAnsi="Times New Roman" w:cs="Times New Roman"/>
          <w:i/>
          <w:sz w:val="24"/>
        </w:rPr>
        <w:t>1901</w:t>
      </w:r>
      <w:r>
        <w:rPr>
          <w:rFonts w:ascii="Times New Roman" w:hAnsi="Times New Roman" w:cs="Times New Roman"/>
          <w:sz w:val="24"/>
        </w:rPr>
        <w:t xml:space="preserve"> (the Customs Act) </w:t>
      </w:r>
      <w:r w:rsidRPr="008B420F">
        <w:rPr>
          <w:rFonts w:ascii="Times New Roman" w:hAnsi="Times New Roman" w:cs="Times New Roman"/>
          <w:sz w:val="24"/>
        </w:rPr>
        <w:t>to provide a legislative basis for this recommendation.</w:t>
      </w:r>
      <w:r>
        <w:rPr>
          <w:rFonts w:ascii="Times New Roman" w:hAnsi="Times New Roman" w:cs="Times New Roman"/>
          <w:sz w:val="24"/>
        </w:rPr>
        <w:t xml:space="preserve"> The amendments to the Customs Act were compatible with human rights as they did not raise any human rights issues.</w:t>
      </w:r>
    </w:p>
    <w:p w14:paraId="75A86B29" w14:textId="759966B1" w:rsidR="00C11CCC" w:rsidRDefault="00C11CCC">
      <w:pPr>
        <w:rPr>
          <w:rFonts w:ascii="Times New Roman" w:hAnsi="Times New Roman" w:cs="Times New Roman"/>
          <w:sz w:val="24"/>
        </w:rPr>
      </w:pPr>
      <w:r>
        <w:rPr>
          <w:rFonts w:ascii="Times New Roman" w:hAnsi="Times New Roman" w:cs="Times New Roman"/>
          <w:sz w:val="24"/>
        </w:rPr>
        <w:br w:type="page"/>
      </w:r>
    </w:p>
    <w:p w14:paraId="190590AF" w14:textId="77777777" w:rsidR="003C1896" w:rsidRPr="003C1896" w:rsidRDefault="003C1896" w:rsidP="003C1896">
      <w:pPr>
        <w:spacing w:after="0" w:line="240" w:lineRule="auto"/>
        <w:rPr>
          <w:rFonts w:ascii="Times New Roman" w:hAnsi="Times New Roman" w:cs="Times New Roman"/>
          <w:sz w:val="24"/>
        </w:rPr>
      </w:pPr>
    </w:p>
    <w:p w14:paraId="6951C57F" w14:textId="77777777" w:rsidR="003C1896" w:rsidRPr="008B420F" w:rsidRDefault="003C1896" w:rsidP="003C1896">
      <w:pPr>
        <w:rPr>
          <w:rFonts w:ascii="Times New Roman" w:hAnsi="Times New Roman"/>
          <w:b/>
          <w:sz w:val="24"/>
          <w:szCs w:val="24"/>
        </w:rPr>
      </w:pPr>
      <w:r w:rsidRPr="008B420F">
        <w:rPr>
          <w:rFonts w:ascii="Times New Roman" w:hAnsi="Times New Roman"/>
          <w:b/>
          <w:sz w:val="24"/>
          <w:szCs w:val="24"/>
        </w:rPr>
        <w:t>Human rights implications</w:t>
      </w:r>
    </w:p>
    <w:p w14:paraId="01127E38" w14:textId="77777777" w:rsidR="003C1896" w:rsidRPr="008B420F" w:rsidRDefault="003C1896" w:rsidP="003C1896">
      <w:pPr>
        <w:spacing w:after="0" w:line="240" w:lineRule="auto"/>
        <w:rPr>
          <w:rFonts w:ascii="Times New Roman" w:hAnsi="Times New Roman" w:cs="Times New Roman"/>
          <w:sz w:val="24"/>
        </w:rPr>
      </w:pPr>
      <w:r w:rsidRPr="008B420F">
        <w:rPr>
          <w:rFonts w:ascii="Times New Roman" w:hAnsi="Times New Roman" w:cs="Times New Roman"/>
          <w:sz w:val="24"/>
        </w:rPr>
        <w:t xml:space="preserve">These Regulations do not engage, impact on, or limit in any way, the human rights and freedoms recognised or declared in the international instruments listed in the definition of human rights at section 3 of the </w:t>
      </w:r>
      <w:r w:rsidRPr="008B420F">
        <w:rPr>
          <w:rFonts w:ascii="Times New Roman" w:hAnsi="Times New Roman" w:cs="Times New Roman"/>
          <w:i/>
          <w:sz w:val="24"/>
        </w:rPr>
        <w:t>Human Rights (Parliamentary Scrutiny) Act 2011</w:t>
      </w:r>
      <w:r w:rsidRPr="008B420F">
        <w:rPr>
          <w:rFonts w:ascii="Times New Roman" w:hAnsi="Times New Roman" w:cs="Times New Roman"/>
          <w:sz w:val="24"/>
        </w:rPr>
        <w:t xml:space="preserve">. This is consistent with the </w:t>
      </w:r>
      <w:r>
        <w:rPr>
          <w:rFonts w:ascii="Times New Roman" w:hAnsi="Times New Roman" w:cs="Times New Roman"/>
          <w:sz w:val="24"/>
        </w:rPr>
        <w:t>Customs Amendment Act.</w:t>
      </w:r>
    </w:p>
    <w:p w14:paraId="3D80DF18" w14:textId="77777777" w:rsidR="003C1896" w:rsidRPr="008B420F" w:rsidRDefault="003C1896" w:rsidP="003C1896">
      <w:pPr>
        <w:spacing w:after="0" w:line="240" w:lineRule="auto"/>
        <w:rPr>
          <w:rFonts w:ascii="Times New Roman" w:hAnsi="Times New Roman" w:cs="Times New Roman"/>
          <w:sz w:val="24"/>
        </w:rPr>
      </w:pPr>
    </w:p>
    <w:p w14:paraId="13FB70C4" w14:textId="77777777" w:rsidR="003C1896" w:rsidRPr="008B420F" w:rsidRDefault="003C1896" w:rsidP="003C1896">
      <w:pPr>
        <w:rPr>
          <w:rFonts w:ascii="Times New Roman" w:hAnsi="Times New Roman"/>
          <w:b/>
          <w:sz w:val="24"/>
          <w:szCs w:val="24"/>
        </w:rPr>
      </w:pPr>
      <w:r w:rsidRPr="008B420F">
        <w:rPr>
          <w:rFonts w:ascii="Times New Roman" w:hAnsi="Times New Roman"/>
          <w:b/>
          <w:sz w:val="24"/>
          <w:szCs w:val="24"/>
        </w:rPr>
        <w:t>Conclusion</w:t>
      </w:r>
    </w:p>
    <w:p w14:paraId="3021D45D" w14:textId="77777777" w:rsidR="003C1896" w:rsidRDefault="003C1896" w:rsidP="003C1896">
      <w:pPr>
        <w:spacing w:after="0" w:line="240" w:lineRule="auto"/>
      </w:pPr>
      <w:r>
        <w:rPr>
          <w:rFonts w:ascii="Times New Roman" w:hAnsi="Times New Roman" w:cs="Times New Roman"/>
          <w:sz w:val="24"/>
        </w:rPr>
        <w:t>T</w:t>
      </w:r>
      <w:r w:rsidRPr="008B420F">
        <w:rPr>
          <w:rFonts w:ascii="Times New Roman" w:hAnsi="Times New Roman" w:cs="Times New Roman"/>
          <w:sz w:val="24"/>
        </w:rPr>
        <w:t xml:space="preserve">hese Regulations are compatible with human rights as </w:t>
      </w:r>
      <w:r>
        <w:rPr>
          <w:rFonts w:ascii="Times New Roman" w:hAnsi="Times New Roman" w:cs="Times New Roman"/>
          <w:sz w:val="24"/>
        </w:rPr>
        <w:t>they</w:t>
      </w:r>
      <w:r w:rsidRPr="008B420F">
        <w:rPr>
          <w:rFonts w:ascii="Times New Roman" w:hAnsi="Times New Roman" w:cs="Times New Roman"/>
          <w:sz w:val="24"/>
        </w:rPr>
        <w:t xml:space="preserve"> do not raise any human rights issues.</w:t>
      </w:r>
      <w:r w:rsidRPr="00BA0DC0">
        <w:t xml:space="preserve"> </w:t>
      </w:r>
    </w:p>
    <w:p w14:paraId="1CDCC05D" w14:textId="77777777" w:rsidR="003C1896" w:rsidRPr="008B420F" w:rsidRDefault="003C1896" w:rsidP="003C1896">
      <w:pPr>
        <w:spacing w:after="0" w:line="240" w:lineRule="auto"/>
        <w:rPr>
          <w:rFonts w:ascii="Times New Roman" w:hAnsi="Times New Roman" w:cs="Times New Roman"/>
          <w:sz w:val="24"/>
        </w:rPr>
      </w:pPr>
    </w:p>
    <w:p w14:paraId="5BCC7BB0" w14:textId="7F3AF164" w:rsidR="003C1896" w:rsidRPr="008B420F" w:rsidRDefault="003C1896" w:rsidP="00135110">
      <w:pPr>
        <w:spacing w:after="0" w:line="240" w:lineRule="auto"/>
        <w:jc w:val="center"/>
        <w:rPr>
          <w:rFonts w:ascii="Times New Roman" w:hAnsi="Times New Roman" w:cs="Times New Roman"/>
          <w:sz w:val="24"/>
        </w:rPr>
      </w:pPr>
      <w:r w:rsidRPr="008B420F">
        <w:rPr>
          <w:rFonts w:ascii="Times New Roman" w:hAnsi="Times New Roman" w:cs="Times New Roman"/>
          <w:sz w:val="24"/>
        </w:rPr>
        <w:t xml:space="preserve">    </w:t>
      </w:r>
      <w:r w:rsidR="003967B4">
        <w:rPr>
          <w:rFonts w:ascii="Times New Roman" w:hAnsi="Times New Roman" w:cs="Times New Roman"/>
          <w:b/>
          <w:sz w:val="24"/>
        </w:rPr>
        <w:t>The Hon Peter Dutton MP</w:t>
      </w:r>
      <w:r w:rsidR="00135110">
        <w:rPr>
          <w:rFonts w:ascii="Times New Roman" w:hAnsi="Times New Roman" w:cs="Times New Roman"/>
          <w:b/>
          <w:sz w:val="24"/>
        </w:rPr>
        <w:t xml:space="preserve">, Minister for Home Affairs </w:t>
      </w:r>
    </w:p>
    <w:p w14:paraId="4EB1E8DA" w14:textId="77777777" w:rsidR="003C1896" w:rsidRPr="006A79BB" w:rsidRDefault="003C1896" w:rsidP="003C1896"/>
    <w:p w14:paraId="0E6DD3B9" w14:textId="4007583A" w:rsidR="00035BD8" w:rsidRPr="00796CC7" w:rsidRDefault="00035BD8" w:rsidP="003C1896">
      <w:pPr>
        <w:keepNext/>
        <w:keepLines/>
        <w:spacing w:after="0" w:line="240" w:lineRule="auto"/>
        <w:jc w:val="center"/>
        <w:rPr>
          <w:rFonts w:ascii="Times New Roman" w:eastAsia="Times New Roman" w:hAnsi="Times New Roman" w:cs="Times New Roman"/>
          <w:b/>
          <w:color w:val="000000"/>
          <w:sz w:val="24"/>
          <w:szCs w:val="24"/>
        </w:rPr>
      </w:pPr>
    </w:p>
    <w:sectPr w:rsidR="00035BD8" w:rsidRPr="00796CC7" w:rsidSect="007678D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B08E" w14:textId="77777777" w:rsidR="00CC0DDC" w:rsidRDefault="00CC0DDC" w:rsidP="007678D0">
      <w:pPr>
        <w:spacing w:after="0" w:line="240" w:lineRule="auto"/>
      </w:pPr>
      <w:r>
        <w:separator/>
      </w:r>
    </w:p>
  </w:endnote>
  <w:endnote w:type="continuationSeparator" w:id="0">
    <w:p w14:paraId="377B64D3" w14:textId="77777777" w:rsidR="00CC0DDC" w:rsidRDefault="00CC0DDC"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8ED3" w14:textId="77777777" w:rsidR="00CC0DDC" w:rsidRDefault="00CC0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7960"/>
      <w:docPartObj>
        <w:docPartGallery w:val="Page Numbers (Bottom of Page)"/>
        <w:docPartUnique/>
      </w:docPartObj>
    </w:sdtPr>
    <w:sdtEndPr>
      <w:rPr>
        <w:rFonts w:ascii="Times New Roman" w:hAnsi="Times New Roman" w:cs="Times New Roman"/>
        <w:noProof/>
        <w:sz w:val="24"/>
        <w:szCs w:val="24"/>
      </w:rPr>
    </w:sdtEndPr>
    <w:sdtContent>
      <w:p w14:paraId="5B7FA155" w14:textId="0B977E8E" w:rsidR="00CC0DDC" w:rsidRPr="00D57507" w:rsidRDefault="00CC0DDC">
        <w:pPr>
          <w:pStyle w:val="Footer"/>
          <w:jc w:val="center"/>
          <w:rPr>
            <w:rFonts w:ascii="Times New Roman" w:hAnsi="Times New Roman" w:cs="Times New Roman"/>
            <w:sz w:val="24"/>
            <w:szCs w:val="24"/>
          </w:rPr>
        </w:pPr>
        <w:r w:rsidRPr="00D57507">
          <w:rPr>
            <w:rFonts w:ascii="Times New Roman" w:hAnsi="Times New Roman" w:cs="Times New Roman"/>
            <w:sz w:val="24"/>
            <w:szCs w:val="24"/>
          </w:rPr>
          <w:fldChar w:fldCharType="begin"/>
        </w:r>
        <w:r w:rsidRPr="00D57507">
          <w:rPr>
            <w:rFonts w:ascii="Times New Roman" w:hAnsi="Times New Roman" w:cs="Times New Roman"/>
            <w:sz w:val="24"/>
            <w:szCs w:val="24"/>
          </w:rPr>
          <w:instrText xml:space="preserve"> PAGE   \* MERGEFORMAT </w:instrText>
        </w:r>
        <w:r w:rsidRPr="00D57507">
          <w:rPr>
            <w:rFonts w:ascii="Times New Roman" w:hAnsi="Times New Roman" w:cs="Times New Roman"/>
            <w:sz w:val="24"/>
            <w:szCs w:val="24"/>
          </w:rPr>
          <w:fldChar w:fldCharType="separate"/>
        </w:r>
        <w:r w:rsidR="0073171C">
          <w:rPr>
            <w:rFonts w:ascii="Times New Roman" w:hAnsi="Times New Roman" w:cs="Times New Roman"/>
            <w:noProof/>
            <w:sz w:val="24"/>
            <w:szCs w:val="24"/>
          </w:rPr>
          <w:t>8</w:t>
        </w:r>
        <w:r w:rsidRPr="00D57507">
          <w:rPr>
            <w:rFonts w:ascii="Times New Roman" w:hAnsi="Times New Roman" w:cs="Times New Roman"/>
            <w:noProof/>
            <w:sz w:val="24"/>
            <w:szCs w:val="24"/>
          </w:rPr>
          <w:fldChar w:fldCharType="end"/>
        </w:r>
      </w:p>
    </w:sdtContent>
  </w:sdt>
  <w:p w14:paraId="4EC2FFE3" w14:textId="77777777" w:rsidR="00CC0DDC" w:rsidRDefault="00CC0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EBEB" w14:textId="77777777" w:rsidR="00CC0DDC" w:rsidRDefault="00CC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AE475" w14:textId="77777777" w:rsidR="00CC0DDC" w:rsidRDefault="00CC0DDC" w:rsidP="007678D0">
      <w:pPr>
        <w:spacing w:after="0" w:line="240" w:lineRule="auto"/>
      </w:pPr>
      <w:r>
        <w:separator/>
      </w:r>
    </w:p>
  </w:footnote>
  <w:footnote w:type="continuationSeparator" w:id="0">
    <w:p w14:paraId="4C7530B6" w14:textId="77777777" w:rsidR="00CC0DDC" w:rsidRDefault="00CC0DDC"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2CFF" w14:textId="77777777" w:rsidR="00CC0DDC" w:rsidRDefault="00CC0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1257" w14:textId="6C6861B8" w:rsidR="00CC0DDC" w:rsidRDefault="00CC0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A30D" w14:textId="77777777" w:rsidR="00CC0DDC" w:rsidRDefault="00CC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437"/>
    <w:multiLevelType w:val="hybridMultilevel"/>
    <w:tmpl w:val="8B08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07DF9"/>
    <w:multiLevelType w:val="hybridMultilevel"/>
    <w:tmpl w:val="AC000EA0"/>
    <w:lvl w:ilvl="0" w:tplc="79EE34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9A0463"/>
    <w:multiLevelType w:val="hybridMultilevel"/>
    <w:tmpl w:val="C21A1AC2"/>
    <w:lvl w:ilvl="0" w:tplc="6FB26C3E">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082F1B"/>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AD5B01"/>
    <w:multiLevelType w:val="hybridMultilevel"/>
    <w:tmpl w:val="1D0A6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16A164B9"/>
    <w:multiLevelType w:val="hybridMultilevel"/>
    <w:tmpl w:val="CF56C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319CE"/>
    <w:multiLevelType w:val="hybridMultilevel"/>
    <w:tmpl w:val="8D02EBE8"/>
    <w:lvl w:ilvl="0" w:tplc="79EE347A">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AF145DB"/>
    <w:multiLevelType w:val="hybridMultilevel"/>
    <w:tmpl w:val="56B23B60"/>
    <w:lvl w:ilvl="0" w:tplc="3162D946">
      <w:start w:val="1"/>
      <w:numFmt w:val="decimal"/>
      <w:lvlText w:val="%1."/>
      <w:lvlJc w:val="left"/>
      <w:pPr>
        <w:ind w:left="360" w:hanging="360"/>
      </w:pPr>
      <w:rPr>
        <w:rFonts w:hint="default"/>
        <w:b w:val="0"/>
      </w:rPr>
    </w:lvl>
    <w:lvl w:ilvl="1" w:tplc="8960AF8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1B2CB552">
      <w:start w:val="2"/>
      <w:numFmt w:val="lowerRoman"/>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B70088"/>
    <w:multiLevelType w:val="hybridMultilevel"/>
    <w:tmpl w:val="2974A750"/>
    <w:lvl w:ilvl="0" w:tplc="A224CD9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DF6A64"/>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471985"/>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4662B0"/>
    <w:multiLevelType w:val="hybridMultilevel"/>
    <w:tmpl w:val="039A7D54"/>
    <w:lvl w:ilvl="0" w:tplc="5950C9E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420674"/>
    <w:multiLevelType w:val="hybridMultilevel"/>
    <w:tmpl w:val="9D24D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C71D9"/>
    <w:multiLevelType w:val="hybridMultilevel"/>
    <w:tmpl w:val="D474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36A6E"/>
    <w:multiLevelType w:val="hybridMultilevel"/>
    <w:tmpl w:val="47B082F8"/>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CA0818"/>
    <w:multiLevelType w:val="hybridMultilevel"/>
    <w:tmpl w:val="D018C9E4"/>
    <w:lvl w:ilvl="0" w:tplc="4370B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2044CB"/>
    <w:multiLevelType w:val="hybridMultilevel"/>
    <w:tmpl w:val="49A8052A"/>
    <w:lvl w:ilvl="0" w:tplc="617685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CB5AC6"/>
    <w:multiLevelType w:val="hybridMultilevel"/>
    <w:tmpl w:val="EA987292"/>
    <w:lvl w:ilvl="0" w:tplc="79EE347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F447ED"/>
    <w:multiLevelType w:val="hybridMultilevel"/>
    <w:tmpl w:val="2EF03BF4"/>
    <w:lvl w:ilvl="0" w:tplc="18B65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1E2640"/>
    <w:multiLevelType w:val="hybridMultilevel"/>
    <w:tmpl w:val="31B455D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490430D"/>
    <w:multiLevelType w:val="hybridMultilevel"/>
    <w:tmpl w:val="E06C1388"/>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BB71EC"/>
    <w:multiLevelType w:val="hybridMultilevel"/>
    <w:tmpl w:val="5EEE3FE4"/>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3C5BFC"/>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8C333D"/>
    <w:multiLevelType w:val="hybridMultilevel"/>
    <w:tmpl w:val="7E6ECC0A"/>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826B34"/>
    <w:multiLevelType w:val="hybridMultilevel"/>
    <w:tmpl w:val="530A145E"/>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5051CF"/>
    <w:multiLevelType w:val="hybridMultilevel"/>
    <w:tmpl w:val="609E1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1F35CA"/>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BC6A09"/>
    <w:multiLevelType w:val="hybridMultilevel"/>
    <w:tmpl w:val="51D02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FA1195"/>
    <w:multiLevelType w:val="hybridMultilevel"/>
    <w:tmpl w:val="6B9A67F0"/>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1B196A"/>
    <w:multiLevelType w:val="hybridMultilevel"/>
    <w:tmpl w:val="B5E4796C"/>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430FED"/>
    <w:multiLevelType w:val="hybridMultilevel"/>
    <w:tmpl w:val="FC5AAE04"/>
    <w:lvl w:ilvl="0" w:tplc="C590DB2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0F7F10"/>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AF6942"/>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5E2CAC"/>
    <w:multiLevelType w:val="hybridMultilevel"/>
    <w:tmpl w:val="3774A3F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C049A6"/>
    <w:multiLevelType w:val="hybridMultilevel"/>
    <w:tmpl w:val="B282BD90"/>
    <w:lvl w:ilvl="0" w:tplc="36269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D000A2"/>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745CF2"/>
    <w:multiLevelType w:val="hybridMultilevel"/>
    <w:tmpl w:val="1E121026"/>
    <w:lvl w:ilvl="0" w:tplc="C590DB2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A11C5D"/>
    <w:multiLevelType w:val="hybridMultilevel"/>
    <w:tmpl w:val="9C9C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E06EBB"/>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023990"/>
    <w:multiLevelType w:val="hybridMultilevel"/>
    <w:tmpl w:val="ACDCEFE2"/>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4F7357"/>
    <w:multiLevelType w:val="hybridMultilevel"/>
    <w:tmpl w:val="3DCABA3E"/>
    <w:lvl w:ilvl="0" w:tplc="79EE347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EE39C9"/>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2EF134C"/>
    <w:multiLevelType w:val="hybridMultilevel"/>
    <w:tmpl w:val="17EAB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D6A11"/>
    <w:multiLevelType w:val="hybridMultilevel"/>
    <w:tmpl w:val="D8584E08"/>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5CB36E7"/>
    <w:multiLevelType w:val="hybridMultilevel"/>
    <w:tmpl w:val="86980A2E"/>
    <w:lvl w:ilvl="0" w:tplc="C590D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8438B2"/>
    <w:multiLevelType w:val="hybridMultilevel"/>
    <w:tmpl w:val="AE187FF0"/>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47" w15:restartNumberingAfterBreak="0">
    <w:nsid w:val="78CB58F5"/>
    <w:multiLevelType w:val="hybridMultilevel"/>
    <w:tmpl w:val="CE94A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A7D5C70"/>
    <w:multiLevelType w:val="hybridMultilevel"/>
    <w:tmpl w:val="CED8AF04"/>
    <w:lvl w:ilvl="0" w:tplc="FD06869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4"/>
  </w:num>
  <w:num w:numId="3">
    <w:abstractNumId w:val="1"/>
  </w:num>
  <w:num w:numId="4">
    <w:abstractNumId w:val="38"/>
  </w:num>
  <w:num w:numId="5">
    <w:abstractNumId w:val="17"/>
  </w:num>
  <w:num w:numId="6">
    <w:abstractNumId w:val="45"/>
  </w:num>
  <w:num w:numId="7">
    <w:abstractNumId w:val="48"/>
  </w:num>
  <w:num w:numId="8">
    <w:abstractNumId w:val="19"/>
  </w:num>
  <w:num w:numId="9">
    <w:abstractNumId w:val="7"/>
  </w:num>
  <w:num w:numId="10">
    <w:abstractNumId w:val="15"/>
  </w:num>
  <w:num w:numId="11">
    <w:abstractNumId w:val="22"/>
  </w:num>
  <w:num w:numId="12">
    <w:abstractNumId w:val="40"/>
  </w:num>
  <w:num w:numId="13">
    <w:abstractNumId w:val="41"/>
  </w:num>
  <w:num w:numId="14">
    <w:abstractNumId w:val="25"/>
  </w:num>
  <w:num w:numId="15">
    <w:abstractNumId w:val="21"/>
  </w:num>
  <w:num w:numId="16">
    <w:abstractNumId w:val="30"/>
  </w:num>
  <w:num w:numId="17">
    <w:abstractNumId w:val="34"/>
  </w:num>
  <w:num w:numId="18">
    <w:abstractNumId w:val="6"/>
  </w:num>
  <w:num w:numId="19">
    <w:abstractNumId w:val="18"/>
  </w:num>
  <w:num w:numId="20">
    <w:abstractNumId w:val="37"/>
  </w:num>
  <w:num w:numId="21">
    <w:abstractNumId w:val="31"/>
  </w:num>
  <w:num w:numId="22">
    <w:abstractNumId w:val="12"/>
  </w:num>
  <w:num w:numId="23">
    <w:abstractNumId w:val="2"/>
  </w:num>
  <w:num w:numId="24">
    <w:abstractNumId w:val="9"/>
  </w:num>
  <w:num w:numId="25">
    <w:abstractNumId w:val="35"/>
  </w:num>
  <w:num w:numId="26">
    <w:abstractNumId w:val="16"/>
  </w:num>
  <w:num w:numId="27">
    <w:abstractNumId w:val="14"/>
  </w:num>
  <w:num w:numId="28">
    <w:abstractNumId w:val="26"/>
  </w:num>
  <w:num w:numId="29">
    <w:abstractNumId w:val="24"/>
  </w:num>
  <w:num w:numId="30">
    <w:abstractNumId w:val="3"/>
  </w:num>
  <w:num w:numId="31">
    <w:abstractNumId w:val="11"/>
  </w:num>
  <w:num w:numId="32">
    <w:abstractNumId w:val="27"/>
  </w:num>
  <w:num w:numId="33">
    <w:abstractNumId w:val="28"/>
  </w:num>
  <w:num w:numId="34">
    <w:abstractNumId w:val="4"/>
  </w:num>
  <w:num w:numId="35">
    <w:abstractNumId w:val="13"/>
  </w:num>
  <w:num w:numId="36">
    <w:abstractNumId w:val="46"/>
  </w:num>
  <w:num w:numId="37">
    <w:abstractNumId w:val="36"/>
  </w:num>
  <w:num w:numId="38">
    <w:abstractNumId w:val="39"/>
  </w:num>
  <w:num w:numId="39">
    <w:abstractNumId w:val="32"/>
  </w:num>
  <w:num w:numId="40">
    <w:abstractNumId w:val="29"/>
  </w:num>
  <w:num w:numId="41">
    <w:abstractNumId w:val="43"/>
  </w:num>
  <w:num w:numId="42">
    <w:abstractNumId w:val="23"/>
  </w:num>
  <w:num w:numId="43">
    <w:abstractNumId w:val="33"/>
  </w:num>
  <w:num w:numId="44">
    <w:abstractNumId w:val="42"/>
  </w:num>
  <w:num w:numId="45">
    <w:abstractNumId w:val="0"/>
  </w:num>
  <w:num w:numId="46">
    <w:abstractNumId w:val="47"/>
  </w:num>
  <w:num w:numId="47">
    <w:abstractNumId w:val="5"/>
    <w:lvlOverride w:ilvl="0">
      <w:startOverride w:val="1"/>
    </w:lvlOverride>
  </w:num>
  <w:num w:numId="48">
    <w:abstractNumId w:val="20"/>
  </w:num>
  <w:num w:numId="4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trackRevisions/>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28C3"/>
    <w:rsid w:val="00003AFA"/>
    <w:rsid w:val="00005F44"/>
    <w:rsid w:val="0001047B"/>
    <w:rsid w:val="00011048"/>
    <w:rsid w:val="00011F52"/>
    <w:rsid w:val="00020863"/>
    <w:rsid w:val="00022958"/>
    <w:rsid w:val="00030DCB"/>
    <w:rsid w:val="00035BD8"/>
    <w:rsid w:val="000367B3"/>
    <w:rsid w:val="00047BB9"/>
    <w:rsid w:val="00054AE3"/>
    <w:rsid w:val="00055FE8"/>
    <w:rsid w:val="00062F53"/>
    <w:rsid w:val="000640DC"/>
    <w:rsid w:val="00065380"/>
    <w:rsid w:val="00072A82"/>
    <w:rsid w:val="0007377E"/>
    <w:rsid w:val="000738EC"/>
    <w:rsid w:val="000739B9"/>
    <w:rsid w:val="00076626"/>
    <w:rsid w:val="0007717C"/>
    <w:rsid w:val="00077787"/>
    <w:rsid w:val="00077E99"/>
    <w:rsid w:val="00081887"/>
    <w:rsid w:val="00081F50"/>
    <w:rsid w:val="0008530A"/>
    <w:rsid w:val="000978B9"/>
    <w:rsid w:val="00097EF2"/>
    <w:rsid w:val="000A548A"/>
    <w:rsid w:val="000A5EBD"/>
    <w:rsid w:val="000B2E11"/>
    <w:rsid w:val="000B4761"/>
    <w:rsid w:val="000B59E5"/>
    <w:rsid w:val="000C7F3E"/>
    <w:rsid w:val="000D285A"/>
    <w:rsid w:val="000D2A3F"/>
    <w:rsid w:val="000D61B9"/>
    <w:rsid w:val="000D7EBF"/>
    <w:rsid w:val="000E315D"/>
    <w:rsid w:val="000E674C"/>
    <w:rsid w:val="000F1F69"/>
    <w:rsid w:val="000F35AC"/>
    <w:rsid w:val="000F5021"/>
    <w:rsid w:val="001021FB"/>
    <w:rsid w:val="00102509"/>
    <w:rsid w:val="00107DDC"/>
    <w:rsid w:val="00120140"/>
    <w:rsid w:val="001320B0"/>
    <w:rsid w:val="00135110"/>
    <w:rsid w:val="00140D9E"/>
    <w:rsid w:val="001460EF"/>
    <w:rsid w:val="001542F3"/>
    <w:rsid w:val="00162B91"/>
    <w:rsid w:val="00165E62"/>
    <w:rsid w:val="00170077"/>
    <w:rsid w:val="001704A4"/>
    <w:rsid w:val="00171E15"/>
    <w:rsid w:val="0017464B"/>
    <w:rsid w:val="00176EE7"/>
    <w:rsid w:val="00177300"/>
    <w:rsid w:val="00187660"/>
    <w:rsid w:val="00193E88"/>
    <w:rsid w:val="001A3BAA"/>
    <w:rsid w:val="001A521A"/>
    <w:rsid w:val="001A662C"/>
    <w:rsid w:val="001A76C3"/>
    <w:rsid w:val="001B1527"/>
    <w:rsid w:val="001B15C1"/>
    <w:rsid w:val="001B5F08"/>
    <w:rsid w:val="001B770E"/>
    <w:rsid w:val="001C2D6C"/>
    <w:rsid w:val="001C3AB4"/>
    <w:rsid w:val="001C79A8"/>
    <w:rsid w:val="001D3A36"/>
    <w:rsid w:val="001F2B57"/>
    <w:rsid w:val="001F60CB"/>
    <w:rsid w:val="001F6151"/>
    <w:rsid w:val="00200652"/>
    <w:rsid w:val="00206322"/>
    <w:rsid w:val="00213542"/>
    <w:rsid w:val="00213F85"/>
    <w:rsid w:val="0021466D"/>
    <w:rsid w:val="00216EE5"/>
    <w:rsid w:val="00220B70"/>
    <w:rsid w:val="00221388"/>
    <w:rsid w:val="002213E5"/>
    <w:rsid w:val="00223ED0"/>
    <w:rsid w:val="0022488B"/>
    <w:rsid w:val="00230175"/>
    <w:rsid w:val="002319C9"/>
    <w:rsid w:val="00235D2F"/>
    <w:rsid w:val="0023771B"/>
    <w:rsid w:val="0023797E"/>
    <w:rsid w:val="00240498"/>
    <w:rsid w:val="00244847"/>
    <w:rsid w:val="002456B4"/>
    <w:rsid w:val="002505A9"/>
    <w:rsid w:val="00251E6B"/>
    <w:rsid w:val="00255A0D"/>
    <w:rsid w:val="00256D8B"/>
    <w:rsid w:val="00261BC9"/>
    <w:rsid w:val="002657A9"/>
    <w:rsid w:val="00272A5B"/>
    <w:rsid w:val="00272E5D"/>
    <w:rsid w:val="002766F1"/>
    <w:rsid w:val="0027695C"/>
    <w:rsid w:val="002866C2"/>
    <w:rsid w:val="00287124"/>
    <w:rsid w:val="002873FF"/>
    <w:rsid w:val="00291418"/>
    <w:rsid w:val="002929F5"/>
    <w:rsid w:val="0029548C"/>
    <w:rsid w:val="002A0598"/>
    <w:rsid w:val="002A0D16"/>
    <w:rsid w:val="002A0F03"/>
    <w:rsid w:val="002A42DF"/>
    <w:rsid w:val="002A4533"/>
    <w:rsid w:val="002A54B2"/>
    <w:rsid w:val="002B38E1"/>
    <w:rsid w:val="002C5AC1"/>
    <w:rsid w:val="002C6A4B"/>
    <w:rsid w:val="002C7B5A"/>
    <w:rsid w:val="002D1BF7"/>
    <w:rsid w:val="002D3779"/>
    <w:rsid w:val="002D4907"/>
    <w:rsid w:val="002D5D26"/>
    <w:rsid w:val="002E39AF"/>
    <w:rsid w:val="002E6091"/>
    <w:rsid w:val="002F0453"/>
    <w:rsid w:val="002F07B7"/>
    <w:rsid w:val="002F4573"/>
    <w:rsid w:val="002F77A9"/>
    <w:rsid w:val="00307154"/>
    <w:rsid w:val="00307A6D"/>
    <w:rsid w:val="00310497"/>
    <w:rsid w:val="0031313B"/>
    <w:rsid w:val="003166B3"/>
    <w:rsid w:val="0031741D"/>
    <w:rsid w:val="0032144A"/>
    <w:rsid w:val="003233C5"/>
    <w:rsid w:val="00323D85"/>
    <w:rsid w:val="00336BE7"/>
    <w:rsid w:val="00345B09"/>
    <w:rsid w:val="00346464"/>
    <w:rsid w:val="00354F0A"/>
    <w:rsid w:val="003611B6"/>
    <w:rsid w:val="00364783"/>
    <w:rsid w:val="00381B8A"/>
    <w:rsid w:val="00382FC6"/>
    <w:rsid w:val="00383C24"/>
    <w:rsid w:val="0039176A"/>
    <w:rsid w:val="003967B4"/>
    <w:rsid w:val="003A22CD"/>
    <w:rsid w:val="003B1199"/>
    <w:rsid w:val="003B2386"/>
    <w:rsid w:val="003B4826"/>
    <w:rsid w:val="003B7CE2"/>
    <w:rsid w:val="003C1746"/>
    <w:rsid w:val="003C1896"/>
    <w:rsid w:val="003C3D08"/>
    <w:rsid w:val="003C64E1"/>
    <w:rsid w:val="003C7650"/>
    <w:rsid w:val="003E0351"/>
    <w:rsid w:val="003E68EE"/>
    <w:rsid w:val="003F24A8"/>
    <w:rsid w:val="003F6D05"/>
    <w:rsid w:val="004027E3"/>
    <w:rsid w:val="00405017"/>
    <w:rsid w:val="00421882"/>
    <w:rsid w:val="00421F68"/>
    <w:rsid w:val="00422C77"/>
    <w:rsid w:val="00422CCE"/>
    <w:rsid w:val="00423515"/>
    <w:rsid w:val="00430C0E"/>
    <w:rsid w:val="00433830"/>
    <w:rsid w:val="00437BA9"/>
    <w:rsid w:val="00452217"/>
    <w:rsid w:val="00456121"/>
    <w:rsid w:val="004569B5"/>
    <w:rsid w:val="004635A7"/>
    <w:rsid w:val="00466003"/>
    <w:rsid w:val="00466C6A"/>
    <w:rsid w:val="00467877"/>
    <w:rsid w:val="00471C73"/>
    <w:rsid w:val="00475330"/>
    <w:rsid w:val="00475805"/>
    <w:rsid w:val="004761E8"/>
    <w:rsid w:val="00477FEF"/>
    <w:rsid w:val="00482CB6"/>
    <w:rsid w:val="004849E0"/>
    <w:rsid w:val="00485C9C"/>
    <w:rsid w:val="00496360"/>
    <w:rsid w:val="004A6443"/>
    <w:rsid w:val="004B275D"/>
    <w:rsid w:val="004B336D"/>
    <w:rsid w:val="004B5E68"/>
    <w:rsid w:val="004B7031"/>
    <w:rsid w:val="004D1037"/>
    <w:rsid w:val="004D32A9"/>
    <w:rsid w:val="004D69FD"/>
    <w:rsid w:val="004E2C33"/>
    <w:rsid w:val="004F20CF"/>
    <w:rsid w:val="004F24AA"/>
    <w:rsid w:val="004F42E4"/>
    <w:rsid w:val="004F4691"/>
    <w:rsid w:val="005014B8"/>
    <w:rsid w:val="005030F9"/>
    <w:rsid w:val="00505256"/>
    <w:rsid w:val="00514152"/>
    <w:rsid w:val="00521DE4"/>
    <w:rsid w:val="00524970"/>
    <w:rsid w:val="00525173"/>
    <w:rsid w:val="00527516"/>
    <w:rsid w:val="00541F7D"/>
    <w:rsid w:val="005430A2"/>
    <w:rsid w:val="00543978"/>
    <w:rsid w:val="00543AB5"/>
    <w:rsid w:val="0055161F"/>
    <w:rsid w:val="00552A6A"/>
    <w:rsid w:val="005648E1"/>
    <w:rsid w:val="00581EF7"/>
    <w:rsid w:val="005847AB"/>
    <w:rsid w:val="00586544"/>
    <w:rsid w:val="005A1E1C"/>
    <w:rsid w:val="005B0A59"/>
    <w:rsid w:val="005B1163"/>
    <w:rsid w:val="005B46D4"/>
    <w:rsid w:val="005B4A35"/>
    <w:rsid w:val="005B7A05"/>
    <w:rsid w:val="005C44BE"/>
    <w:rsid w:val="005C76CE"/>
    <w:rsid w:val="005D029B"/>
    <w:rsid w:val="005D2924"/>
    <w:rsid w:val="005D7948"/>
    <w:rsid w:val="005E2235"/>
    <w:rsid w:val="005E264D"/>
    <w:rsid w:val="005E493E"/>
    <w:rsid w:val="005F0E99"/>
    <w:rsid w:val="005F0F29"/>
    <w:rsid w:val="005F19F9"/>
    <w:rsid w:val="005F2DFD"/>
    <w:rsid w:val="005F3613"/>
    <w:rsid w:val="00600C48"/>
    <w:rsid w:val="0060288F"/>
    <w:rsid w:val="00610953"/>
    <w:rsid w:val="00610A85"/>
    <w:rsid w:val="00616B7F"/>
    <w:rsid w:val="006209F7"/>
    <w:rsid w:val="00621FDF"/>
    <w:rsid w:val="006228C6"/>
    <w:rsid w:val="00624C9F"/>
    <w:rsid w:val="00630542"/>
    <w:rsid w:val="0063096F"/>
    <w:rsid w:val="00630D90"/>
    <w:rsid w:val="0063318F"/>
    <w:rsid w:val="00641025"/>
    <w:rsid w:val="00641238"/>
    <w:rsid w:val="00642D0D"/>
    <w:rsid w:val="006454ED"/>
    <w:rsid w:val="00650CD7"/>
    <w:rsid w:val="006527EC"/>
    <w:rsid w:val="00656B4B"/>
    <w:rsid w:val="0066285A"/>
    <w:rsid w:val="00664F64"/>
    <w:rsid w:val="006675B7"/>
    <w:rsid w:val="00672204"/>
    <w:rsid w:val="006727B7"/>
    <w:rsid w:val="006844E9"/>
    <w:rsid w:val="00694FCF"/>
    <w:rsid w:val="006956C7"/>
    <w:rsid w:val="006A06DE"/>
    <w:rsid w:val="006A15EB"/>
    <w:rsid w:val="006A5345"/>
    <w:rsid w:val="006B0B02"/>
    <w:rsid w:val="006B11CB"/>
    <w:rsid w:val="006B1F7C"/>
    <w:rsid w:val="006B6A07"/>
    <w:rsid w:val="006C4982"/>
    <w:rsid w:val="006C687B"/>
    <w:rsid w:val="006D0DE3"/>
    <w:rsid w:val="006D231F"/>
    <w:rsid w:val="006E7FC4"/>
    <w:rsid w:val="006F5CBA"/>
    <w:rsid w:val="006F7911"/>
    <w:rsid w:val="00703DC5"/>
    <w:rsid w:val="00704080"/>
    <w:rsid w:val="0071029F"/>
    <w:rsid w:val="00714DEB"/>
    <w:rsid w:val="00717032"/>
    <w:rsid w:val="0072118F"/>
    <w:rsid w:val="00725352"/>
    <w:rsid w:val="0073171C"/>
    <w:rsid w:val="00734A80"/>
    <w:rsid w:val="007419CA"/>
    <w:rsid w:val="007653F7"/>
    <w:rsid w:val="0076761F"/>
    <w:rsid w:val="007678D0"/>
    <w:rsid w:val="007711D6"/>
    <w:rsid w:val="00771612"/>
    <w:rsid w:val="0077258B"/>
    <w:rsid w:val="00775FF5"/>
    <w:rsid w:val="00785FA5"/>
    <w:rsid w:val="00791716"/>
    <w:rsid w:val="0079436D"/>
    <w:rsid w:val="00796CC7"/>
    <w:rsid w:val="007A41E3"/>
    <w:rsid w:val="007A5923"/>
    <w:rsid w:val="007A799B"/>
    <w:rsid w:val="007B3CDD"/>
    <w:rsid w:val="007C4C80"/>
    <w:rsid w:val="007C6067"/>
    <w:rsid w:val="007D0801"/>
    <w:rsid w:val="007D3A3B"/>
    <w:rsid w:val="007D6B8B"/>
    <w:rsid w:val="007E5074"/>
    <w:rsid w:val="007E73DD"/>
    <w:rsid w:val="007E7B70"/>
    <w:rsid w:val="007F454C"/>
    <w:rsid w:val="00804416"/>
    <w:rsid w:val="0080576E"/>
    <w:rsid w:val="0080727D"/>
    <w:rsid w:val="0081025D"/>
    <w:rsid w:val="008125B3"/>
    <w:rsid w:val="00815E4F"/>
    <w:rsid w:val="00817240"/>
    <w:rsid w:val="008303C2"/>
    <w:rsid w:val="0083445D"/>
    <w:rsid w:val="008403C8"/>
    <w:rsid w:val="00840E39"/>
    <w:rsid w:val="00852524"/>
    <w:rsid w:val="00854551"/>
    <w:rsid w:val="00862476"/>
    <w:rsid w:val="00863252"/>
    <w:rsid w:val="008664B5"/>
    <w:rsid w:val="00883380"/>
    <w:rsid w:val="008844A3"/>
    <w:rsid w:val="008938D1"/>
    <w:rsid w:val="00893A2C"/>
    <w:rsid w:val="00893F84"/>
    <w:rsid w:val="008940EA"/>
    <w:rsid w:val="008979AF"/>
    <w:rsid w:val="008A47CD"/>
    <w:rsid w:val="008C37D4"/>
    <w:rsid w:val="008C3E7A"/>
    <w:rsid w:val="008D0311"/>
    <w:rsid w:val="008D1950"/>
    <w:rsid w:val="008E09E3"/>
    <w:rsid w:val="008E36CF"/>
    <w:rsid w:val="008F18B7"/>
    <w:rsid w:val="008F24F7"/>
    <w:rsid w:val="008F6BB9"/>
    <w:rsid w:val="009026AD"/>
    <w:rsid w:val="0091207E"/>
    <w:rsid w:val="00913BCE"/>
    <w:rsid w:val="00920117"/>
    <w:rsid w:val="009234F0"/>
    <w:rsid w:val="00931CA0"/>
    <w:rsid w:val="009335FF"/>
    <w:rsid w:val="009361F6"/>
    <w:rsid w:val="00952114"/>
    <w:rsid w:val="009524D5"/>
    <w:rsid w:val="00953825"/>
    <w:rsid w:val="00953E7C"/>
    <w:rsid w:val="00956A78"/>
    <w:rsid w:val="00966D76"/>
    <w:rsid w:val="009828CA"/>
    <w:rsid w:val="0098457C"/>
    <w:rsid w:val="0099089C"/>
    <w:rsid w:val="0099261C"/>
    <w:rsid w:val="00996FB6"/>
    <w:rsid w:val="009A01D0"/>
    <w:rsid w:val="009A219D"/>
    <w:rsid w:val="009C00E8"/>
    <w:rsid w:val="009C092C"/>
    <w:rsid w:val="009C3C6F"/>
    <w:rsid w:val="009C50F1"/>
    <w:rsid w:val="009C5DD9"/>
    <w:rsid w:val="009D0FA6"/>
    <w:rsid w:val="009E0355"/>
    <w:rsid w:val="009E1780"/>
    <w:rsid w:val="009F1A5E"/>
    <w:rsid w:val="00A00134"/>
    <w:rsid w:val="00A01A14"/>
    <w:rsid w:val="00A03488"/>
    <w:rsid w:val="00A04B09"/>
    <w:rsid w:val="00A123C7"/>
    <w:rsid w:val="00A15F6E"/>
    <w:rsid w:val="00A20C5E"/>
    <w:rsid w:val="00A22F39"/>
    <w:rsid w:val="00A2380F"/>
    <w:rsid w:val="00A41670"/>
    <w:rsid w:val="00A450FD"/>
    <w:rsid w:val="00A4550F"/>
    <w:rsid w:val="00A45B9C"/>
    <w:rsid w:val="00A53E3F"/>
    <w:rsid w:val="00A57893"/>
    <w:rsid w:val="00A62EB6"/>
    <w:rsid w:val="00A63966"/>
    <w:rsid w:val="00A66379"/>
    <w:rsid w:val="00A712F3"/>
    <w:rsid w:val="00A71F26"/>
    <w:rsid w:val="00A73CC4"/>
    <w:rsid w:val="00A74A86"/>
    <w:rsid w:val="00A75BB8"/>
    <w:rsid w:val="00A76F0D"/>
    <w:rsid w:val="00AA044F"/>
    <w:rsid w:val="00AA0996"/>
    <w:rsid w:val="00AA18EA"/>
    <w:rsid w:val="00AA1D19"/>
    <w:rsid w:val="00AA4479"/>
    <w:rsid w:val="00AA7751"/>
    <w:rsid w:val="00AB07EE"/>
    <w:rsid w:val="00AB0AE6"/>
    <w:rsid w:val="00AB141A"/>
    <w:rsid w:val="00AB4482"/>
    <w:rsid w:val="00AB560C"/>
    <w:rsid w:val="00AB742E"/>
    <w:rsid w:val="00AC221F"/>
    <w:rsid w:val="00AD1927"/>
    <w:rsid w:val="00AD225C"/>
    <w:rsid w:val="00AD4B04"/>
    <w:rsid w:val="00AF21BC"/>
    <w:rsid w:val="00B01D61"/>
    <w:rsid w:val="00B033CF"/>
    <w:rsid w:val="00B04182"/>
    <w:rsid w:val="00B048D1"/>
    <w:rsid w:val="00B06298"/>
    <w:rsid w:val="00B079E2"/>
    <w:rsid w:val="00B152DD"/>
    <w:rsid w:val="00B2242B"/>
    <w:rsid w:val="00B23BD6"/>
    <w:rsid w:val="00B417E3"/>
    <w:rsid w:val="00B4502B"/>
    <w:rsid w:val="00B52431"/>
    <w:rsid w:val="00B55A3E"/>
    <w:rsid w:val="00B56D56"/>
    <w:rsid w:val="00B64040"/>
    <w:rsid w:val="00B76499"/>
    <w:rsid w:val="00B805FB"/>
    <w:rsid w:val="00B80603"/>
    <w:rsid w:val="00B81EA8"/>
    <w:rsid w:val="00B9043C"/>
    <w:rsid w:val="00B94FDF"/>
    <w:rsid w:val="00BA4442"/>
    <w:rsid w:val="00BA44A9"/>
    <w:rsid w:val="00BA50A2"/>
    <w:rsid w:val="00BA63B4"/>
    <w:rsid w:val="00BB1E8C"/>
    <w:rsid w:val="00BB3C35"/>
    <w:rsid w:val="00BB3F63"/>
    <w:rsid w:val="00BC2545"/>
    <w:rsid w:val="00BD6DE1"/>
    <w:rsid w:val="00BE16E5"/>
    <w:rsid w:val="00BE2B96"/>
    <w:rsid w:val="00BE3D93"/>
    <w:rsid w:val="00BE62BF"/>
    <w:rsid w:val="00BE7DFA"/>
    <w:rsid w:val="00BF0ED2"/>
    <w:rsid w:val="00BF45D8"/>
    <w:rsid w:val="00C0308E"/>
    <w:rsid w:val="00C073B9"/>
    <w:rsid w:val="00C11CCC"/>
    <w:rsid w:val="00C12CD2"/>
    <w:rsid w:val="00C137EA"/>
    <w:rsid w:val="00C15049"/>
    <w:rsid w:val="00C20387"/>
    <w:rsid w:val="00C20A93"/>
    <w:rsid w:val="00C224C8"/>
    <w:rsid w:val="00C23BF0"/>
    <w:rsid w:val="00C258C8"/>
    <w:rsid w:val="00C25996"/>
    <w:rsid w:val="00C269B3"/>
    <w:rsid w:val="00C359D5"/>
    <w:rsid w:val="00C37B4D"/>
    <w:rsid w:val="00C417B0"/>
    <w:rsid w:val="00C63862"/>
    <w:rsid w:val="00C715FC"/>
    <w:rsid w:val="00C72201"/>
    <w:rsid w:val="00C72C60"/>
    <w:rsid w:val="00C77471"/>
    <w:rsid w:val="00C77EB5"/>
    <w:rsid w:val="00C8332C"/>
    <w:rsid w:val="00C87678"/>
    <w:rsid w:val="00C9773A"/>
    <w:rsid w:val="00CA19BA"/>
    <w:rsid w:val="00CA590D"/>
    <w:rsid w:val="00CA68F9"/>
    <w:rsid w:val="00CB1AC0"/>
    <w:rsid w:val="00CB4DC4"/>
    <w:rsid w:val="00CB7988"/>
    <w:rsid w:val="00CC0DDC"/>
    <w:rsid w:val="00CC153C"/>
    <w:rsid w:val="00CC259E"/>
    <w:rsid w:val="00CC3D8B"/>
    <w:rsid w:val="00CC527D"/>
    <w:rsid w:val="00CC5811"/>
    <w:rsid w:val="00CC7C98"/>
    <w:rsid w:val="00CD25AC"/>
    <w:rsid w:val="00CD3D39"/>
    <w:rsid w:val="00CD4BE0"/>
    <w:rsid w:val="00CD5ED0"/>
    <w:rsid w:val="00CE3723"/>
    <w:rsid w:val="00CF793D"/>
    <w:rsid w:val="00D0086A"/>
    <w:rsid w:val="00D01514"/>
    <w:rsid w:val="00D03C10"/>
    <w:rsid w:val="00D142C8"/>
    <w:rsid w:val="00D178B9"/>
    <w:rsid w:val="00D20DB1"/>
    <w:rsid w:val="00D21DC9"/>
    <w:rsid w:val="00D23FD5"/>
    <w:rsid w:val="00D26CD2"/>
    <w:rsid w:val="00D321C4"/>
    <w:rsid w:val="00D35194"/>
    <w:rsid w:val="00D42396"/>
    <w:rsid w:val="00D4452D"/>
    <w:rsid w:val="00D46CE2"/>
    <w:rsid w:val="00D470BE"/>
    <w:rsid w:val="00D52121"/>
    <w:rsid w:val="00D57507"/>
    <w:rsid w:val="00D614E0"/>
    <w:rsid w:val="00D7619C"/>
    <w:rsid w:val="00D772F1"/>
    <w:rsid w:val="00D868F6"/>
    <w:rsid w:val="00D92CD8"/>
    <w:rsid w:val="00D932E5"/>
    <w:rsid w:val="00D95655"/>
    <w:rsid w:val="00D9566D"/>
    <w:rsid w:val="00DA40E9"/>
    <w:rsid w:val="00DA513B"/>
    <w:rsid w:val="00DA73A4"/>
    <w:rsid w:val="00DA7B1C"/>
    <w:rsid w:val="00DB0A22"/>
    <w:rsid w:val="00DB3242"/>
    <w:rsid w:val="00DB5DE9"/>
    <w:rsid w:val="00DC0B27"/>
    <w:rsid w:val="00DD1B0B"/>
    <w:rsid w:val="00DE01B3"/>
    <w:rsid w:val="00DE02D5"/>
    <w:rsid w:val="00DE2D81"/>
    <w:rsid w:val="00DF46DC"/>
    <w:rsid w:val="00DF6BDE"/>
    <w:rsid w:val="00E02D0B"/>
    <w:rsid w:val="00E04E31"/>
    <w:rsid w:val="00E1008A"/>
    <w:rsid w:val="00E20873"/>
    <w:rsid w:val="00E21733"/>
    <w:rsid w:val="00E2248D"/>
    <w:rsid w:val="00E23BFE"/>
    <w:rsid w:val="00E2417B"/>
    <w:rsid w:val="00E25E17"/>
    <w:rsid w:val="00E265ED"/>
    <w:rsid w:val="00E35D93"/>
    <w:rsid w:val="00E37279"/>
    <w:rsid w:val="00E508A6"/>
    <w:rsid w:val="00E57A20"/>
    <w:rsid w:val="00E672EC"/>
    <w:rsid w:val="00E71E4C"/>
    <w:rsid w:val="00E72214"/>
    <w:rsid w:val="00E81487"/>
    <w:rsid w:val="00E81BE6"/>
    <w:rsid w:val="00E82F20"/>
    <w:rsid w:val="00E83709"/>
    <w:rsid w:val="00E91D11"/>
    <w:rsid w:val="00E91F16"/>
    <w:rsid w:val="00E968B6"/>
    <w:rsid w:val="00E97744"/>
    <w:rsid w:val="00EA20A5"/>
    <w:rsid w:val="00EA5935"/>
    <w:rsid w:val="00EA7665"/>
    <w:rsid w:val="00EB073A"/>
    <w:rsid w:val="00EB5ABD"/>
    <w:rsid w:val="00EB77C9"/>
    <w:rsid w:val="00EC6442"/>
    <w:rsid w:val="00ED014E"/>
    <w:rsid w:val="00ED2C80"/>
    <w:rsid w:val="00ED2EB6"/>
    <w:rsid w:val="00EE069E"/>
    <w:rsid w:val="00EF569B"/>
    <w:rsid w:val="00EF7DFA"/>
    <w:rsid w:val="00F06D1D"/>
    <w:rsid w:val="00F10512"/>
    <w:rsid w:val="00F14AE5"/>
    <w:rsid w:val="00F163D4"/>
    <w:rsid w:val="00F17180"/>
    <w:rsid w:val="00F17925"/>
    <w:rsid w:val="00F17CBF"/>
    <w:rsid w:val="00F20691"/>
    <w:rsid w:val="00F23038"/>
    <w:rsid w:val="00F33716"/>
    <w:rsid w:val="00F475AC"/>
    <w:rsid w:val="00F53474"/>
    <w:rsid w:val="00F548F7"/>
    <w:rsid w:val="00F56D8D"/>
    <w:rsid w:val="00F5724E"/>
    <w:rsid w:val="00F63D5E"/>
    <w:rsid w:val="00F72C51"/>
    <w:rsid w:val="00F734A5"/>
    <w:rsid w:val="00F758C3"/>
    <w:rsid w:val="00F82E5E"/>
    <w:rsid w:val="00F8593A"/>
    <w:rsid w:val="00F865B4"/>
    <w:rsid w:val="00F871E2"/>
    <w:rsid w:val="00F952FA"/>
    <w:rsid w:val="00FA4351"/>
    <w:rsid w:val="00FB6939"/>
    <w:rsid w:val="00FB727C"/>
    <w:rsid w:val="00FC2997"/>
    <w:rsid w:val="00FC3194"/>
    <w:rsid w:val="00FD085F"/>
    <w:rsid w:val="00FD0DEE"/>
    <w:rsid w:val="00FD0FF0"/>
    <w:rsid w:val="00FE3D94"/>
    <w:rsid w:val="00FE5CAD"/>
    <w:rsid w:val="00FE61E4"/>
    <w:rsid w:val="00FE6C9A"/>
    <w:rsid w:val="00FF0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B38F2E6"/>
  <w15:docId w15:val="{BCDD7D3E-FFD5-4B41-8826-6DA898F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8C"/>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796CC7"/>
    <w:rPr>
      <w:rFonts w:ascii="Times New Roman" w:eastAsia="Times New Roman" w:hAnsi="Times New Roman" w:cs="Times New Roman"/>
      <w:sz w:val="24"/>
      <w:szCs w:val="20"/>
      <w:lang w:eastAsia="en-AU"/>
    </w:rPr>
  </w:style>
  <w:style w:type="paragraph" w:customStyle="1" w:styleId="subsection2">
    <w:name w:val="subsection2"/>
    <w:aliases w:val="ss2"/>
    <w:basedOn w:val="Normal"/>
    <w:next w:val="Normal"/>
    <w:rsid w:val="00FC3194"/>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FC319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FC319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C3194"/>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FC319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FC3194"/>
    <w:rPr>
      <w:rFonts w:ascii="Times New Roman" w:eastAsia="Times New Roman" w:hAnsi="Times New Roman" w:cs="Times New Roman"/>
      <w:szCs w:val="20"/>
      <w:lang w:eastAsia="en-AU"/>
    </w:rPr>
  </w:style>
  <w:style w:type="paragraph" w:customStyle="1" w:styleId="Definition">
    <w:name w:val="Definition"/>
    <w:aliases w:val="dd"/>
    <w:basedOn w:val="Normal"/>
    <w:rsid w:val="00FC3194"/>
    <w:pPr>
      <w:spacing w:before="180" w:after="0" w:line="240" w:lineRule="auto"/>
      <w:ind w:left="1134"/>
    </w:pPr>
    <w:rPr>
      <w:rFonts w:ascii="Times New Roman" w:eastAsia="Times New Roman" w:hAnsi="Times New Roman" w:cs="Times New Roman"/>
      <w:szCs w:val="20"/>
      <w:lang w:eastAsia="en-AU"/>
    </w:rPr>
  </w:style>
  <w:style w:type="paragraph" w:customStyle="1" w:styleId="notedraft">
    <w:name w:val="note(draft)"/>
    <w:aliases w:val="nd"/>
    <w:basedOn w:val="Normal"/>
    <w:rsid w:val="00FC3194"/>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Default">
    <w:name w:val="Default"/>
    <w:rsid w:val="00F56D8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INumberedParagraph">
    <w:name w:val="DI Numbered Paragraph"/>
    <w:basedOn w:val="Normal"/>
    <w:rsid w:val="001320B0"/>
    <w:pPr>
      <w:numPr>
        <w:numId w:val="47"/>
      </w:num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Tablea">
    <w:name w:val="Table(a)"/>
    <w:aliases w:val="ta"/>
    <w:basedOn w:val="Normal"/>
    <w:rsid w:val="00AA4479"/>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
    <w:name w:val="Table(i)"/>
    <w:aliases w:val="taa"/>
    <w:basedOn w:val="Normal"/>
    <w:rsid w:val="00AA4479"/>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AA4479"/>
    <w:pPr>
      <w:spacing w:before="60" w:after="0" w:line="240" w:lineRule="atLeas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2335">
      <w:bodyDiv w:val="1"/>
      <w:marLeft w:val="0"/>
      <w:marRight w:val="0"/>
      <w:marTop w:val="0"/>
      <w:marBottom w:val="0"/>
      <w:divBdr>
        <w:top w:val="none" w:sz="0" w:space="0" w:color="auto"/>
        <w:left w:val="none" w:sz="0" w:space="0" w:color="auto"/>
        <w:bottom w:val="none" w:sz="0" w:space="0" w:color="auto"/>
        <w:right w:val="none" w:sz="0" w:space="0" w:color="auto"/>
      </w:divBdr>
    </w:div>
    <w:div w:id="20305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DE869E7-F8FA-49B7-BDC8-8693ED1C41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D4FE1A23803044796DA2AF155CC0694" ma:contentTypeVersion="" ma:contentTypeDescription="PDMS Document Site Content Type" ma:contentTypeScope="" ma:versionID="84195c75941e64764bf10f31f7948178">
  <xsd:schema xmlns:xsd="http://www.w3.org/2001/XMLSchema" xmlns:xs="http://www.w3.org/2001/XMLSchema" xmlns:p="http://schemas.microsoft.com/office/2006/metadata/properties" xmlns:ns2="7DE869E7-F8FA-49B7-BDC8-8693ED1C41BE" targetNamespace="http://schemas.microsoft.com/office/2006/metadata/properties" ma:root="true" ma:fieldsID="b109677e2521792e34790bbd8cc4ba67" ns2:_="">
    <xsd:import namespace="7DE869E7-F8FA-49B7-BDC8-8693ED1C41B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869E7-F8FA-49B7-BDC8-8693ED1C41B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6D7C-9226-44BE-9068-1B3E943EA4D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E869E7-F8FA-49B7-BDC8-8693ED1C41BE"/>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C2BF8EC-9569-423C-9CDF-5C7CD4C6A128}">
  <ds:schemaRefs>
    <ds:schemaRef ds:uri="http://schemas.microsoft.com/sharepoint/v3/contenttype/forms"/>
  </ds:schemaRefs>
</ds:datastoreItem>
</file>

<file path=customXml/itemProps3.xml><?xml version="1.0" encoding="utf-8"?>
<ds:datastoreItem xmlns:ds="http://schemas.openxmlformats.org/officeDocument/2006/customXml" ds:itemID="{03C161BB-D354-441E-9269-0EAFFCA0C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869E7-F8FA-49B7-BDC8-8693ED1C4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66CEE-B2BD-4612-9479-99FCA8A7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2275</Words>
  <Characters>12969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Olivia CRISP</cp:lastModifiedBy>
  <cp:revision>2</cp:revision>
  <cp:lastPrinted>2018-09-06T00:32:00Z</cp:lastPrinted>
  <dcterms:created xsi:type="dcterms:W3CDTF">2019-08-29T00:43:00Z</dcterms:created>
  <dcterms:modified xsi:type="dcterms:W3CDTF">2019-08-29T00:43:00Z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0x010100266966F133664895A6EE3632470D45F5001D4FE1A23803044796DA2AF155CC0694</vt:lpwstr>
  </property>
</Properties>
</file>