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74772" w:rsidRDefault="00193461" w:rsidP="0020300C">
      <w:pPr>
        <w:rPr>
          <w:sz w:val="28"/>
        </w:rPr>
      </w:pPr>
      <w:r w:rsidRPr="00B74772">
        <w:rPr>
          <w:noProof/>
          <w:lang w:eastAsia="en-AU"/>
        </w:rPr>
        <w:drawing>
          <wp:inline distT="0" distB="0" distL="0" distR="0" wp14:anchorId="27082074" wp14:editId="7DD1B9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74772" w:rsidRDefault="0048364F" w:rsidP="0048364F">
      <w:pPr>
        <w:rPr>
          <w:sz w:val="19"/>
        </w:rPr>
      </w:pPr>
    </w:p>
    <w:p w:rsidR="0048364F" w:rsidRPr="00B74772" w:rsidRDefault="00BF558F" w:rsidP="0048364F">
      <w:pPr>
        <w:pStyle w:val="ShortT"/>
      </w:pPr>
      <w:r w:rsidRPr="00B74772">
        <w:t>Offshore Petroleum and Greenhouse Gas Storage (Environment) Amendment (Consultation and Transparency) Regulations</w:t>
      </w:r>
      <w:r w:rsidR="00B74772" w:rsidRPr="00B74772">
        <w:t> </w:t>
      </w:r>
      <w:r w:rsidRPr="00B74772">
        <w:t>201</w:t>
      </w:r>
      <w:r w:rsidR="00BD553C" w:rsidRPr="00B74772">
        <w:t>9</w:t>
      </w:r>
    </w:p>
    <w:p w:rsidR="00C1095A" w:rsidRPr="00B74772" w:rsidRDefault="00C1095A" w:rsidP="003C2222">
      <w:pPr>
        <w:pStyle w:val="SignCoverPageStart"/>
        <w:spacing w:before="240"/>
        <w:rPr>
          <w:szCs w:val="22"/>
        </w:rPr>
      </w:pPr>
      <w:r w:rsidRPr="00B74772">
        <w:rPr>
          <w:szCs w:val="22"/>
        </w:rPr>
        <w:t>I, General the Honourable Sir Peter Cosgrove AK MC (</w:t>
      </w:r>
      <w:proofErr w:type="spellStart"/>
      <w:r w:rsidRPr="00B74772">
        <w:rPr>
          <w:szCs w:val="22"/>
        </w:rPr>
        <w:t>Ret</w:t>
      </w:r>
      <w:r w:rsidR="00F838D6" w:rsidRPr="00B74772">
        <w:rPr>
          <w:szCs w:val="22"/>
        </w:rPr>
        <w:t>’</w:t>
      </w:r>
      <w:r w:rsidRPr="00B74772">
        <w:rPr>
          <w:szCs w:val="22"/>
        </w:rPr>
        <w:t>d</w:t>
      </w:r>
      <w:proofErr w:type="spellEnd"/>
      <w:r w:rsidRPr="00B74772">
        <w:rPr>
          <w:szCs w:val="22"/>
        </w:rPr>
        <w:t>), Governor</w:t>
      </w:r>
      <w:r w:rsidR="00B74772">
        <w:rPr>
          <w:szCs w:val="22"/>
        </w:rPr>
        <w:noBreakHyphen/>
      </w:r>
      <w:r w:rsidRPr="00B74772">
        <w:rPr>
          <w:szCs w:val="22"/>
        </w:rPr>
        <w:t>General of the Commonwealth of Australia, acting with the advice of the Federal Executive Council, make the following regulations.</w:t>
      </w:r>
    </w:p>
    <w:p w:rsidR="00C1095A" w:rsidRPr="00B74772" w:rsidRDefault="00C1095A" w:rsidP="003C2222">
      <w:pPr>
        <w:keepNext/>
        <w:spacing w:before="720" w:line="240" w:lineRule="atLeast"/>
        <w:ind w:right="397"/>
        <w:jc w:val="both"/>
        <w:rPr>
          <w:szCs w:val="22"/>
        </w:rPr>
      </w:pPr>
      <w:r w:rsidRPr="00B74772">
        <w:rPr>
          <w:szCs w:val="22"/>
        </w:rPr>
        <w:t xml:space="preserve">Dated </w:t>
      </w:r>
      <w:r w:rsidRPr="00B74772">
        <w:rPr>
          <w:szCs w:val="22"/>
        </w:rPr>
        <w:fldChar w:fldCharType="begin"/>
      </w:r>
      <w:r w:rsidRPr="00B74772">
        <w:rPr>
          <w:szCs w:val="22"/>
        </w:rPr>
        <w:instrText xml:space="preserve"> DOCPROPERTY  DateMade </w:instrText>
      </w:r>
      <w:r w:rsidRPr="00B74772">
        <w:rPr>
          <w:szCs w:val="22"/>
        </w:rPr>
        <w:fldChar w:fldCharType="separate"/>
      </w:r>
      <w:r w:rsidR="001C0810">
        <w:rPr>
          <w:szCs w:val="22"/>
        </w:rPr>
        <w:t>21 March 2019</w:t>
      </w:r>
      <w:r w:rsidRPr="00B74772">
        <w:rPr>
          <w:szCs w:val="22"/>
        </w:rPr>
        <w:fldChar w:fldCharType="end"/>
      </w:r>
    </w:p>
    <w:p w:rsidR="00C1095A" w:rsidRPr="00B74772" w:rsidRDefault="00C1095A" w:rsidP="003C2222">
      <w:pPr>
        <w:keepNext/>
        <w:tabs>
          <w:tab w:val="left" w:pos="3402"/>
        </w:tabs>
        <w:spacing w:before="1080" w:line="300" w:lineRule="atLeast"/>
        <w:ind w:left="397" w:right="397"/>
        <w:jc w:val="right"/>
        <w:rPr>
          <w:szCs w:val="22"/>
        </w:rPr>
      </w:pPr>
      <w:r w:rsidRPr="00B74772">
        <w:rPr>
          <w:szCs w:val="22"/>
        </w:rPr>
        <w:t>Peter Cosgrove</w:t>
      </w:r>
    </w:p>
    <w:p w:rsidR="00C1095A" w:rsidRPr="00B74772" w:rsidRDefault="00C1095A" w:rsidP="003C2222">
      <w:pPr>
        <w:keepNext/>
        <w:tabs>
          <w:tab w:val="left" w:pos="3402"/>
        </w:tabs>
        <w:spacing w:line="300" w:lineRule="atLeast"/>
        <w:ind w:left="397" w:right="397"/>
        <w:jc w:val="right"/>
        <w:rPr>
          <w:szCs w:val="22"/>
        </w:rPr>
      </w:pPr>
      <w:r w:rsidRPr="00B74772">
        <w:rPr>
          <w:szCs w:val="22"/>
        </w:rPr>
        <w:t>Governor</w:t>
      </w:r>
      <w:r w:rsidR="00B74772">
        <w:rPr>
          <w:szCs w:val="22"/>
        </w:rPr>
        <w:noBreakHyphen/>
      </w:r>
      <w:r w:rsidRPr="00B74772">
        <w:rPr>
          <w:szCs w:val="22"/>
        </w:rPr>
        <w:t>General</w:t>
      </w:r>
    </w:p>
    <w:p w:rsidR="00C1095A" w:rsidRPr="00B74772" w:rsidRDefault="00C1095A" w:rsidP="003C2222">
      <w:pPr>
        <w:keepNext/>
        <w:tabs>
          <w:tab w:val="left" w:pos="3402"/>
        </w:tabs>
        <w:spacing w:before="840" w:after="1080" w:line="300" w:lineRule="atLeast"/>
        <w:ind w:right="397"/>
        <w:rPr>
          <w:szCs w:val="22"/>
        </w:rPr>
      </w:pPr>
      <w:r w:rsidRPr="00B74772">
        <w:rPr>
          <w:szCs w:val="22"/>
        </w:rPr>
        <w:t>By His Excellency</w:t>
      </w:r>
      <w:r w:rsidR="00F838D6" w:rsidRPr="00B74772">
        <w:rPr>
          <w:szCs w:val="22"/>
        </w:rPr>
        <w:t>’</w:t>
      </w:r>
      <w:r w:rsidRPr="00B74772">
        <w:rPr>
          <w:szCs w:val="22"/>
        </w:rPr>
        <w:t>s Command</w:t>
      </w:r>
    </w:p>
    <w:p w:rsidR="00C1095A" w:rsidRPr="00B74772" w:rsidRDefault="00C1095A" w:rsidP="003C2222">
      <w:pPr>
        <w:keepNext/>
        <w:tabs>
          <w:tab w:val="left" w:pos="3402"/>
        </w:tabs>
        <w:spacing w:before="480" w:line="300" w:lineRule="atLeast"/>
        <w:ind w:right="397"/>
        <w:rPr>
          <w:szCs w:val="22"/>
        </w:rPr>
      </w:pPr>
      <w:r w:rsidRPr="00B74772">
        <w:rPr>
          <w:szCs w:val="22"/>
        </w:rPr>
        <w:t>Matt Canavan</w:t>
      </w:r>
    </w:p>
    <w:p w:rsidR="00C1095A" w:rsidRPr="00B74772" w:rsidRDefault="00C1095A" w:rsidP="003C2222">
      <w:pPr>
        <w:pStyle w:val="SignCoverPageEnd"/>
        <w:spacing w:after="0"/>
        <w:rPr>
          <w:szCs w:val="22"/>
        </w:rPr>
      </w:pPr>
      <w:r w:rsidRPr="00B74772">
        <w:rPr>
          <w:szCs w:val="22"/>
        </w:rPr>
        <w:t>Minister for Resources and Northern Australia</w:t>
      </w:r>
    </w:p>
    <w:p w:rsidR="00C1095A" w:rsidRPr="00B74772" w:rsidRDefault="00C1095A" w:rsidP="003C2222"/>
    <w:p w:rsidR="0048364F" w:rsidRPr="00B74772" w:rsidRDefault="0048364F" w:rsidP="0048364F">
      <w:pPr>
        <w:pStyle w:val="Header"/>
        <w:tabs>
          <w:tab w:val="clear" w:pos="4150"/>
          <w:tab w:val="clear" w:pos="8307"/>
        </w:tabs>
      </w:pPr>
      <w:r w:rsidRPr="00B74772">
        <w:rPr>
          <w:rStyle w:val="CharAmSchNo"/>
        </w:rPr>
        <w:t xml:space="preserve"> </w:t>
      </w:r>
      <w:r w:rsidRPr="00B74772">
        <w:rPr>
          <w:rStyle w:val="CharAmSchText"/>
        </w:rPr>
        <w:t xml:space="preserve"> </w:t>
      </w:r>
    </w:p>
    <w:p w:rsidR="0048364F" w:rsidRPr="00B74772" w:rsidRDefault="0048364F" w:rsidP="0048364F">
      <w:pPr>
        <w:pStyle w:val="Header"/>
        <w:tabs>
          <w:tab w:val="clear" w:pos="4150"/>
          <w:tab w:val="clear" w:pos="8307"/>
        </w:tabs>
      </w:pPr>
      <w:r w:rsidRPr="00B74772">
        <w:rPr>
          <w:rStyle w:val="CharAmPartNo"/>
        </w:rPr>
        <w:t xml:space="preserve"> </w:t>
      </w:r>
      <w:r w:rsidRPr="00B74772">
        <w:rPr>
          <w:rStyle w:val="CharAmPartText"/>
        </w:rPr>
        <w:t xml:space="preserve"> </w:t>
      </w:r>
    </w:p>
    <w:p w:rsidR="0048364F" w:rsidRPr="00B74772" w:rsidRDefault="0048364F" w:rsidP="0048364F">
      <w:pPr>
        <w:sectPr w:rsidR="0048364F" w:rsidRPr="00B74772" w:rsidSect="00205B4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74772" w:rsidRDefault="0048364F" w:rsidP="0010766E">
      <w:pPr>
        <w:rPr>
          <w:sz w:val="36"/>
        </w:rPr>
      </w:pPr>
      <w:r w:rsidRPr="00B74772">
        <w:rPr>
          <w:sz w:val="36"/>
        </w:rPr>
        <w:lastRenderedPageBreak/>
        <w:t>Contents</w:t>
      </w:r>
    </w:p>
    <w:p w:rsidR="009418EB" w:rsidRPr="00B74772" w:rsidRDefault="009418EB">
      <w:pPr>
        <w:pStyle w:val="TOC5"/>
        <w:rPr>
          <w:rFonts w:asciiTheme="minorHAnsi" w:eastAsiaTheme="minorEastAsia" w:hAnsiTheme="minorHAnsi" w:cstheme="minorBidi"/>
          <w:noProof/>
          <w:kern w:val="0"/>
          <w:sz w:val="22"/>
          <w:szCs w:val="22"/>
        </w:rPr>
      </w:pPr>
      <w:r w:rsidRPr="00B74772">
        <w:fldChar w:fldCharType="begin"/>
      </w:r>
      <w:r w:rsidRPr="00B74772">
        <w:instrText xml:space="preserve"> TOC \o "1-9" </w:instrText>
      </w:r>
      <w:r w:rsidRPr="00B74772">
        <w:fldChar w:fldCharType="separate"/>
      </w:r>
      <w:r w:rsidRPr="00B74772">
        <w:rPr>
          <w:noProof/>
        </w:rPr>
        <w:t>1</w:t>
      </w:r>
      <w:r w:rsidRPr="00B74772">
        <w:rPr>
          <w:noProof/>
        </w:rPr>
        <w:tab/>
        <w:t>Name</w:t>
      </w:r>
      <w:r w:rsidRPr="00B74772">
        <w:rPr>
          <w:noProof/>
        </w:rPr>
        <w:tab/>
      </w:r>
      <w:r w:rsidRPr="00B74772">
        <w:rPr>
          <w:noProof/>
        </w:rPr>
        <w:fldChar w:fldCharType="begin"/>
      </w:r>
      <w:r w:rsidRPr="00B74772">
        <w:rPr>
          <w:noProof/>
        </w:rPr>
        <w:instrText xml:space="preserve"> PAGEREF _Toc248210 \h </w:instrText>
      </w:r>
      <w:r w:rsidRPr="00B74772">
        <w:rPr>
          <w:noProof/>
        </w:rPr>
      </w:r>
      <w:r w:rsidRPr="00B74772">
        <w:rPr>
          <w:noProof/>
        </w:rPr>
        <w:fldChar w:fldCharType="separate"/>
      </w:r>
      <w:r w:rsidR="001C0810">
        <w:rPr>
          <w:noProof/>
        </w:rPr>
        <w:t>1</w:t>
      </w:r>
      <w:r w:rsidRPr="00B74772">
        <w:rPr>
          <w:noProof/>
        </w:rPr>
        <w:fldChar w:fldCharType="end"/>
      </w:r>
    </w:p>
    <w:p w:rsidR="009418EB" w:rsidRPr="00B74772" w:rsidRDefault="009418EB">
      <w:pPr>
        <w:pStyle w:val="TOC5"/>
        <w:rPr>
          <w:rFonts w:asciiTheme="minorHAnsi" w:eastAsiaTheme="minorEastAsia" w:hAnsiTheme="minorHAnsi" w:cstheme="minorBidi"/>
          <w:noProof/>
          <w:kern w:val="0"/>
          <w:sz w:val="22"/>
          <w:szCs w:val="22"/>
        </w:rPr>
      </w:pPr>
      <w:r w:rsidRPr="00B74772">
        <w:rPr>
          <w:noProof/>
        </w:rPr>
        <w:t>2</w:t>
      </w:r>
      <w:r w:rsidRPr="00B74772">
        <w:rPr>
          <w:noProof/>
        </w:rPr>
        <w:tab/>
        <w:t>Commencement</w:t>
      </w:r>
      <w:r w:rsidRPr="00B74772">
        <w:rPr>
          <w:noProof/>
        </w:rPr>
        <w:tab/>
      </w:r>
      <w:r w:rsidRPr="00B74772">
        <w:rPr>
          <w:noProof/>
        </w:rPr>
        <w:fldChar w:fldCharType="begin"/>
      </w:r>
      <w:r w:rsidRPr="00B74772">
        <w:rPr>
          <w:noProof/>
        </w:rPr>
        <w:instrText xml:space="preserve"> PAGEREF _Toc248211 \h </w:instrText>
      </w:r>
      <w:r w:rsidRPr="00B74772">
        <w:rPr>
          <w:noProof/>
        </w:rPr>
      </w:r>
      <w:r w:rsidRPr="00B74772">
        <w:rPr>
          <w:noProof/>
        </w:rPr>
        <w:fldChar w:fldCharType="separate"/>
      </w:r>
      <w:r w:rsidR="001C0810">
        <w:rPr>
          <w:noProof/>
        </w:rPr>
        <w:t>1</w:t>
      </w:r>
      <w:r w:rsidRPr="00B74772">
        <w:rPr>
          <w:noProof/>
        </w:rPr>
        <w:fldChar w:fldCharType="end"/>
      </w:r>
    </w:p>
    <w:p w:rsidR="009418EB" w:rsidRPr="00B74772" w:rsidRDefault="009418EB">
      <w:pPr>
        <w:pStyle w:val="TOC5"/>
        <w:rPr>
          <w:rFonts w:asciiTheme="minorHAnsi" w:eastAsiaTheme="minorEastAsia" w:hAnsiTheme="minorHAnsi" w:cstheme="minorBidi"/>
          <w:noProof/>
          <w:kern w:val="0"/>
          <w:sz w:val="22"/>
          <w:szCs w:val="22"/>
        </w:rPr>
      </w:pPr>
      <w:r w:rsidRPr="00B74772">
        <w:rPr>
          <w:noProof/>
        </w:rPr>
        <w:t>3</w:t>
      </w:r>
      <w:r w:rsidRPr="00B74772">
        <w:rPr>
          <w:noProof/>
        </w:rPr>
        <w:tab/>
        <w:t>Authority</w:t>
      </w:r>
      <w:r w:rsidRPr="00B74772">
        <w:rPr>
          <w:noProof/>
        </w:rPr>
        <w:tab/>
      </w:r>
      <w:r w:rsidRPr="00B74772">
        <w:rPr>
          <w:noProof/>
        </w:rPr>
        <w:fldChar w:fldCharType="begin"/>
      </w:r>
      <w:r w:rsidRPr="00B74772">
        <w:rPr>
          <w:noProof/>
        </w:rPr>
        <w:instrText xml:space="preserve"> PAGEREF _Toc248212 \h </w:instrText>
      </w:r>
      <w:r w:rsidRPr="00B74772">
        <w:rPr>
          <w:noProof/>
        </w:rPr>
      </w:r>
      <w:r w:rsidRPr="00B74772">
        <w:rPr>
          <w:noProof/>
        </w:rPr>
        <w:fldChar w:fldCharType="separate"/>
      </w:r>
      <w:r w:rsidR="001C0810">
        <w:rPr>
          <w:noProof/>
        </w:rPr>
        <w:t>1</w:t>
      </w:r>
      <w:r w:rsidRPr="00B74772">
        <w:rPr>
          <w:noProof/>
        </w:rPr>
        <w:fldChar w:fldCharType="end"/>
      </w:r>
    </w:p>
    <w:p w:rsidR="009418EB" w:rsidRPr="00B74772" w:rsidRDefault="009418EB">
      <w:pPr>
        <w:pStyle w:val="TOC5"/>
        <w:rPr>
          <w:rFonts w:asciiTheme="minorHAnsi" w:eastAsiaTheme="minorEastAsia" w:hAnsiTheme="minorHAnsi" w:cstheme="minorBidi"/>
          <w:noProof/>
          <w:kern w:val="0"/>
          <w:sz w:val="22"/>
          <w:szCs w:val="22"/>
        </w:rPr>
      </w:pPr>
      <w:r w:rsidRPr="00B74772">
        <w:rPr>
          <w:noProof/>
        </w:rPr>
        <w:t>4</w:t>
      </w:r>
      <w:r w:rsidRPr="00B74772">
        <w:rPr>
          <w:noProof/>
        </w:rPr>
        <w:tab/>
        <w:t>Schedules</w:t>
      </w:r>
      <w:r w:rsidRPr="00B74772">
        <w:rPr>
          <w:noProof/>
        </w:rPr>
        <w:tab/>
      </w:r>
      <w:r w:rsidRPr="00B74772">
        <w:rPr>
          <w:noProof/>
        </w:rPr>
        <w:fldChar w:fldCharType="begin"/>
      </w:r>
      <w:r w:rsidRPr="00B74772">
        <w:rPr>
          <w:noProof/>
        </w:rPr>
        <w:instrText xml:space="preserve"> PAGEREF _Toc248213 \h </w:instrText>
      </w:r>
      <w:r w:rsidRPr="00B74772">
        <w:rPr>
          <w:noProof/>
        </w:rPr>
      </w:r>
      <w:r w:rsidRPr="00B74772">
        <w:rPr>
          <w:noProof/>
        </w:rPr>
        <w:fldChar w:fldCharType="separate"/>
      </w:r>
      <w:r w:rsidR="001C0810">
        <w:rPr>
          <w:noProof/>
        </w:rPr>
        <w:t>1</w:t>
      </w:r>
      <w:r w:rsidRPr="00B74772">
        <w:rPr>
          <w:noProof/>
        </w:rPr>
        <w:fldChar w:fldCharType="end"/>
      </w:r>
    </w:p>
    <w:p w:rsidR="009418EB" w:rsidRPr="00B74772" w:rsidRDefault="009418EB">
      <w:pPr>
        <w:pStyle w:val="TOC6"/>
        <w:rPr>
          <w:rFonts w:asciiTheme="minorHAnsi" w:eastAsiaTheme="minorEastAsia" w:hAnsiTheme="minorHAnsi" w:cstheme="minorBidi"/>
          <w:b w:val="0"/>
          <w:noProof/>
          <w:kern w:val="0"/>
          <w:sz w:val="22"/>
          <w:szCs w:val="22"/>
        </w:rPr>
      </w:pPr>
      <w:r w:rsidRPr="00B74772">
        <w:rPr>
          <w:noProof/>
        </w:rPr>
        <w:t>Schedule</w:t>
      </w:r>
      <w:r w:rsidR="00B74772" w:rsidRPr="00B74772">
        <w:rPr>
          <w:noProof/>
        </w:rPr>
        <w:t> </w:t>
      </w:r>
      <w:r w:rsidRPr="00B74772">
        <w:rPr>
          <w:noProof/>
        </w:rPr>
        <w:t>1—Amendments</w:t>
      </w:r>
      <w:r w:rsidRPr="00B74772">
        <w:rPr>
          <w:b w:val="0"/>
          <w:noProof/>
          <w:sz w:val="18"/>
        </w:rPr>
        <w:tab/>
      </w:r>
      <w:r w:rsidRPr="00B74772">
        <w:rPr>
          <w:b w:val="0"/>
          <w:noProof/>
          <w:sz w:val="18"/>
        </w:rPr>
        <w:fldChar w:fldCharType="begin"/>
      </w:r>
      <w:r w:rsidRPr="00B74772">
        <w:rPr>
          <w:b w:val="0"/>
          <w:noProof/>
          <w:sz w:val="18"/>
        </w:rPr>
        <w:instrText xml:space="preserve"> PAGEREF _Toc248214 \h </w:instrText>
      </w:r>
      <w:r w:rsidRPr="00B74772">
        <w:rPr>
          <w:b w:val="0"/>
          <w:noProof/>
          <w:sz w:val="18"/>
        </w:rPr>
      </w:r>
      <w:r w:rsidRPr="00B74772">
        <w:rPr>
          <w:b w:val="0"/>
          <w:noProof/>
          <w:sz w:val="18"/>
        </w:rPr>
        <w:fldChar w:fldCharType="separate"/>
      </w:r>
      <w:r w:rsidR="001C0810">
        <w:rPr>
          <w:b w:val="0"/>
          <w:noProof/>
          <w:sz w:val="18"/>
        </w:rPr>
        <w:t>2</w:t>
      </w:r>
      <w:r w:rsidRPr="00B74772">
        <w:rPr>
          <w:b w:val="0"/>
          <w:noProof/>
          <w:sz w:val="18"/>
        </w:rPr>
        <w:fldChar w:fldCharType="end"/>
      </w:r>
    </w:p>
    <w:p w:rsidR="009418EB" w:rsidRPr="00B74772" w:rsidRDefault="009418EB">
      <w:pPr>
        <w:pStyle w:val="TOC9"/>
        <w:rPr>
          <w:rFonts w:asciiTheme="minorHAnsi" w:eastAsiaTheme="minorEastAsia" w:hAnsiTheme="minorHAnsi" w:cstheme="minorBidi"/>
          <w:i w:val="0"/>
          <w:noProof/>
          <w:kern w:val="0"/>
          <w:sz w:val="22"/>
          <w:szCs w:val="22"/>
        </w:rPr>
      </w:pPr>
      <w:r w:rsidRPr="00B74772">
        <w:rPr>
          <w:noProof/>
        </w:rPr>
        <w:t>Offshore Petroleum and Greenhouse Gas Storage (Environment) Regulations</w:t>
      </w:r>
      <w:r w:rsidR="00B74772" w:rsidRPr="00B74772">
        <w:rPr>
          <w:noProof/>
        </w:rPr>
        <w:t> </w:t>
      </w:r>
      <w:r w:rsidRPr="00B74772">
        <w:rPr>
          <w:noProof/>
        </w:rPr>
        <w:t>2009</w:t>
      </w:r>
      <w:r w:rsidRPr="00B74772">
        <w:rPr>
          <w:i w:val="0"/>
          <w:noProof/>
          <w:sz w:val="18"/>
        </w:rPr>
        <w:tab/>
      </w:r>
      <w:r w:rsidRPr="00B74772">
        <w:rPr>
          <w:i w:val="0"/>
          <w:noProof/>
          <w:sz w:val="18"/>
        </w:rPr>
        <w:fldChar w:fldCharType="begin"/>
      </w:r>
      <w:r w:rsidRPr="00B74772">
        <w:rPr>
          <w:i w:val="0"/>
          <w:noProof/>
          <w:sz w:val="18"/>
        </w:rPr>
        <w:instrText xml:space="preserve"> PAGEREF _Toc248215 \h </w:instrText>
      </w:r>
      <w:r w:rsidRPr="00B74772">
        <w:rPr>
          <w:i w:val="0"/>
          <w:noProof/>
          <w:sz w:val="18"/>
        </w:rPr>
      </w:r>
      <w:r w:rsidRPr="00B74772">
        <w:rPr>
          <w:i w:val="0"/>
          <w:noProof/>
          <w:sz w:val="18"/>
        </w:rPr>
        <w:fldChar w:fldCharType="separate"/>
      </w:r>
      <w:r w:rsidR="001C0810">
        <w:rPr>
          <w:i w:val="0"/>
          <w:noProof/>
          <w:sz w:val="18"/>
        </w:rPr>
        <w:t>2</w:t>
      </w:r>
      <w:r w:rsidRPr="00B74772">
        <w:rPr>
          <w:i w:val="0"/>
          <w:noProof/>
          <w:sz w:val="18"/>
        </w:rPr>
        <w:fldChar w:fldCharType="end"/>
      </w:r>
    </w:p>
    <w:p w:rsidR="009418EB" w:rsidRPr="00B74772" w:rsidRDefault="009418EB">
      <w:pPr>
        <w:pStyle w:val="TOC9"/>
        <w:rPr>
          <w:rFonts w:asciiTheme="minorHAnsi" w:eastAsiaTheme="minorEastAsia" w:hAnsiTheme="minorHAnsi" w:cstheme="minorBidi"/>
          <w:i w:val="0"/>
          <w:noProof/>
          <w:kern w:val="0"/>
          <w:sz w:val="22"/>
          <w:szCs w:val="22"/>
        </w:rPr>
      </w:pPr>
      <w:r w:rsidRPr="00B74772">
        <w:rPr>
          <w:noProof/>
        </w:rPr>
        <w:t>Offshore Petroleum and Greenhouse Gas Storage (Regulatory Levies) Regulations</w:t>
      </w:r>
      <w:r w:rsidR="00B74772" w:rsidRPr="00B74772">
        <w:rPr>
          <w:noProof/>
        </w:rPr>
        <w:t> </w:t>
      </w:r>
      <w:r w:rsidRPr="00B74772">
        <w:rPr>
          <w:noProof/>
        </w:rPr>
        <w:t>2004</w:t>
      </w:r>
      <w:r w:rsidRPr="00B74772">
        <w:rPr>
          <w:i w:val="0"/>
          <w:noProof/>
          <w:sz w:val="18"/>
        </w:rPr>
        <w:tab/>
      </w:r>
      <w:r w:rsidRPr="00B74772">
        <w:rPr>
          <w:i w:val="0"/>
          <w:noProof/>
          <w:sz w:val="18"/>
        </w:rPr>
        <w:fldChar w:fldCharType="begin"/>
      </w:r>
      <w:r w:rsidRPr="00B74772">
        <w:rPr>
          <w:i w:val="0"/>
          <w:noProof/>
          <w:sz w:val="18"/>
        </w:rPr>
        <w:instrText xml:space="preserve"> PAGEREF _Toc248227 \h </w:instrText>
      </w:r>
      <w:r w:rsidRPr="00B74772">
        <w:rPr>
          <w:i w:val="0"/>
          <w:noProof/>
          <w:sz w:val="18"/>
        </w:rPr>
      </w:r>
      <w:r w:rsidRPr="00B74772">
        <w:rPr>
          <w:i w:val="0"/>
          <w:noProof/>
          <w:sz w:val="18"/>
        </w:rPr>
        <w:fldChar w:fldCharType="separate"/>
      </w:r>
      <w:r w:rsidR="001C0810">
        <w:rPr>
          <w:i w:val="0"/>
          <w:noProof/>
          <w:sz w:val="18"/>
        </w:rPr>
        <w:t>10</w:t>
      </w:r>
      <w:r w:rsidRPr="00B74772">
        <w:rPr>
          <w:i w:val="0"/>
          <w:noProof/>
          <w:sz w:val="18"/>
        </w:rPr>
        <w:fldChar w:fldCharType="end"/>
      </w:r>
    </w:p>
    <w:p w:rsidR="0048364F" w:rsidRPr="00B74772" w:rsidRDefault="009418EB" w:rsidP="0048364F">
      <w:r w:rsidRPr="00B74772">
        <w:fldChar w:fldCharType="end"/>
      </w:r>
    </w:p>
    <w:p w:rsidR="0048364F" w:rsidRPr="00B74772" w:rsidRDefault="0048364F" w:rsidP="0048364F">
      <w:pPr>
        <w:sectPr w:rsidR="0048364F" w:rsidRPr="00B74772" w:rsidSect="00205B4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74772" w:rsidRDefault="0048364F" w:rsidP="0048364F">
      <w:pPr>
        <w:pStyle w:val="ActHead5"/>
      </w:pPr>
      <w:bookmarkStart w:id="0" w:name="_Toc248210"/>
      <w:r w:rsidRPr="00B74772">
        <w:rPr>
          <w:rStyle w:val="CharSectno"/>
        </w:rPr>
        <w:lastRenderedPageBreak/>
        <w:t>1</w:t>
      </w:r>
      <w:r w:rsidRPr="00B74772">
        <w:t xml:space="preserve">  </w:t>
      </w:r>
      <w:r w:rsidR="004F676E" w:rsidRPr="00B74772">
        <w:t>Name</w:t>
      </w:r>
      <w:bookmarkEnd w:id="0"/>
    </w:p>
    <w:p w:rsidR="0048364F" w:rsidRPr="00B74772" w:rsidRDefault="0048364F" w:rsidP="0048364F">
      <w:pPr>
        <w:pStyle w:val="subsection"/>
      </w:pPr>
      <w:r w:rsidRPr="00B74772">
        <w:tab/>
      </w:r>
      <w:r w:rsidRPr="00B74772">
        <w:tab/>
      </w:r>
      <w:r w:rsidR="00BF558F" w:rsidRPr="00B74772">
        <w:t>This instrument is</w:t>
      </w:r>
      <w:r w:rsidRPr="00B74772">
        <w:t xml:space="preserve"> the </w:t>
      </w:r>
      <w:r w:rsidR="00414ADE" w:rsidRPr="00B74772">
        <w:rPr>
          <w:i/>
        </w:rPr>
        <w:fldChar w:fldCharType="begin"/>
      </w:r>
      <w:r w:rsidR="00414ADE" w:rsidRPr="00B74772">
        <w:rPr>
          <w:i/>
        </w:rPr>
        <w:instrText xml:space="preserve"> STYLEREF  ShortT </w:instrText>
      </w:r>
      <w:r w:rsidR="00414ADE" w:rsidRPr="00B74772">
        <w:rPr>
          <w:i/>
        </w:rPr>
        <w:fldChar w:fldCharType="separate"/>
      </w:r>
      <w:r w:rsidR="001C0810">
        <w:rPr>
          <w:i/>
          <w:noProof/>
        </w:rPr>
        <w:t>Offshore Petroleum and Greenhouse Gas Storage (Environment) Amendment (Consultation and Transparency) Regulations 2019</w:t>
      </w:r>
      <w:r w:rsidR="00414ADE" w:rsidRPr="00B74772">
        <w:rPr>
          <w:i/>
        </w:rPr>
        <w:fldChar w:fldCharType="end"/>
      </w:r>
      <w:r w:rsidRPr="00B74772">
        <w:t>.</w:t>
      </w:r>
    </w:p>
    <w:p w:rsidR="004F676E" w:rsidRPr="00B74772" w:rsidRDefault="0048364F" w:rsidP="005452CC">
      <w:pPr>
        <w:pStyle w:val="ActHead5"/>
      </w:pPr>
      <w:bookmarkStart w:id="1" w:name="_Toc248211"/>
      <w:r w:rsidRPr="00B74772">
        <w:rPr>
          <w:rStyle w:val="CharSectno"/>
        </w:rPr>
        <w:t>2</w:t>
      </w:r>
      <w:r w:rsidRPr="00B74772">
        <w:t xml:space="preserve">  Commencement</w:t>
      </w:r>
      <w:bookmarkEnd w:id="1"/>
    </w:p>
    <w:p w:rsidR="005452CC" w:rsidRPr="00B74772" w:rsidRDefault="005452CC" w:rsidP="003C2222">
      <w:pPr>
        <w:pStyle w:val="subsection"/>
      </w:pPr>
      <w:r w:rsidRPr="00B74772">
        <w:tab/>
        <w:t>(1)</w:t>
      </w:r>
      <w:r w:rsidRPr="00B74772">
        <w:tab/>
        <w:t xml:space="preserve">Each provision of </w:t>
      </w:r>
      <w:r w:rsidR="00BF558F" w:rsidRPr="00B74772">
        <w:t>this instrument</w:t>
      </w:r>
      <w:r w:rsidRPr="00B74772">
        <w:t xml:space="preserve"> specified in column 1 of the table commences, or is taken to have commenced, in accordance with column 2 of the table. Any other statement in column 2 has effect according to its terms.</w:t>
      </w:r>
    </w:p>
    <w:p w:rsidR="005452CC" w:rsidRPr="00B74772" w:rsidRDefault="005452CC" w:rsidP="003C222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74772" w:rsidTr="00C1095A">
        <w:trPr>
          <w:tblHeader/>
        </w:trPr>
        <w:tc>
          <w:tcPr>
            <w:tcW w:w="8364" w:type="dxa"/>
            <w:gridSpan w:val="3"/>
            <w:tcBorders>
              <w:top w:val="single" w:sz="12" w:space="0" w:color="auto"/>
              <w:bottom w:val="single" w:sz="6" w:space="0" w:color="auto"/>
            </w:tcBorders>
            <w:shd w:val="clear" w:color="auto" w:fill="auto"/>
            <w:hideMark/>
          </w:tcPr>
          <w:p w:rsidR="005452CC" w:rsidRPr="00B74772" w:rsidRDefault="005452CC" w:rsidP="003C2222">
            <w:pPr>
              <w:pStyle w:val="TableHeading"/>
            </w:pPr>
            <w:r w:rsidRPr="00B74772">
              <w:t>Commencement information</w:t>
            </w:r>
          </w:p>
        </w:tc>
      </w:tr>
      <w:tr w:rsidR="005452CC" w:rsidRPr="00B74772" w:rsidTr="00C1095A">
        <w:trPr>
          <w:tblHeader/>
        </w:trPr>
        <w:tc>
          <w:tcPr>
            <w:tcW w:w="2127" w:type="dxa"/>
            <w:tcBorders>
              <w:top w:val="single" w:sz="6" w:space="0" w:color="auto"/>
              <w:bottom w:val="single" w:sz="6" w:space="0" w:color="auto"/>
            </w:tcBorders>
            <w:shd w:val="clear" w:color="auto" w:fill="auto"/>
            <w:hideMark/>
          </w:tcPr>
          <w:p w:rsidR="005452CC" w:rsidRPr="00B74772" w:rsidRDefault="005452CC" w:rsidP="003C2222">
            <w:pPr>
              <w:pStyle w:val="TableHeading"/>
            </w:pPr>
            <w:r w:rsidRPr="00B74772">
              <w:t>Column 1</w:t>
            </w:r>
          </w:p>
        </w:tc>
        <w:tc>
          <w:tcPr>
            <w:tcW w:w="4394" w:type="dxa"/>
            <w:tcBorders>
              <w:top w:val="single" w:sz="6" w:space="0" w:color="auto"/>
              <w:bottom w:val="single" w:sz="6" w:space="0" w:color="auto"/>
            </w:tcBorders>
            <w:shd w:val="clear" w:color="auto" w:fill="auto"/>
            <w:hideMark/>
          </w:tcPr>
          <w:p w:rsidR="005452CC" w:rsidRPr="00B74772" w:rsidRDefault="005452CC" w:rsidP="003C2222">
            <w:pPr>
              <w:pStyle w:val="TableHeading"/>
            </w:pPr>
            <w:r w:rsidRPr="00B74772">
              <w:t>Column 2</w:t>
            </w:r>
          </w:p>
        </w:tc>
        <w:tc>
          <w:tcPr>
            <w:tcW w:w="1843" w:type="dxa"/>
            <w:tcBorders>
              <w:top w:val="single" w:sz="6" w:space="0" w:color="auto"/>
              <w:bottom w:val="single" w:sz="6" w:space="0" w:color="auto"/>
            </w:tcBorders>
            <w:shd w:val="clear" w:color="auto" w:fill="auto"/>
            <w:hideMark/>
          </w:tcPr>
          <w:p w:rsidR="005452CC" w:rsidRPr="00B74772" w:rsidRDefault="005452CC" w:rsidP="003C2222">
            <w:pPr>
              <w:pStyle w:val="TableHeading"/>
            </w:pPr>
            <w:r w:rsidRPr="00B74772">
              <w:t>Column 3</w:t>
            </w:r>
          </w:p>
        </w:tc>
      </w:tr>
      <w:tr w:rsidR="005452CC" w:rsidRPr="00B74772" w:rsidTr="00C1095A">
        <w:trPr>
          <w:tblHeader/>
        </w:trPr>
        <w:tc>
          <w:tcPr>
            <w:tcW w:w="2127" w:type="dxa"/>
            <w:tcBorders>
              <w:top w:val="single" w:sz="6" w:space="0" w:color="auto"/>
              <w:bottom w:val="single" w:sz="12" w:space="0" w:color="auto"/>
            </w:tcBorders>
            <w:shd w:val="clear" w:color="auto" w:fill="auto"/>
            <w:hideMark/>
          </w:tcPr>
          <w:p w:rsidR="005452CC" w:rsidRPr="00B74772" w:rsidRDefault="005452CC" w:rsidP="003C2222">
            <w:pPr>
              <w:pStyle w:val="TableHeading"/>
            </w:pPr>
            <w:r w:rsidRPr="00B74772">
              <w:t>Provisions</w:t>
            </w:r>
          </w:p>
        </w:tc>
        <w:tc>
          <w:tcPr>
            <w:tcW w:w="4394" w:type="dxa"/>
            <w:tcBorders>
              <w:top w:val="single" w:sz="6" w:space="0" w:color="auto"/>
              <w:bottom w:val="single" w:sz="12" w:space="0" w:color="auto"/>
            </w:tcBorders>
            <w:shd w:val="clear" w:color="auto" w:fill="auto"/>
            <w:hideMark/>
          </w:tcPr>
          <w:p w:rsidR="005452CC" w:rsidRPr="00B74772" w:rsidRDefault="005452CC" w:rsidP="003C2222">
            <w:pPr>
              <w:pStyle w:val="TableHeading"/>
            </w:pPr>
            <w:r w:rsidRPr="00B74772">
              <w:t>Commencement</w:t>
            </w:r>
          </w:p>
        </w:tc>
        <w:tc>
          <w:tcPr>
            <w:tcW w:w="1843" w:type="dxa"/>
            <w:tcBorders>
              <w:top w:val="single" w:sz="6" w:space="0" w:color="auto"/>
              <w:bottom w:val="single" w:sz="12" w:space="0" w:color="auto"/>
            </w:tcBorders>
            <w:shd w:val="clear" w:color="auto" w:fill="auto"/>
            <w:hideMark/>
          </w:tcPr>
          <w:p w:rsidR="005452CC" w:rsidRPr="00B74772" w:rsidRDefault="005452CC" w:rsidP="003C2222">
            <w:pPr>
              <w:pStyle w:val="TableHeading"/>
            </w:pPr>
            <w:r w:rsidRPr="00B74772">
              <w:t>Date/Details</w:t>
            </w:r>
          </w:p>
        </w:tc>
      </w:tr>
      <w:tr w:rsidR="005452CC" w:rsidRPr="00B74772" w:rsidTr="00C1095A">
        <w:tc>
          <w:tcPr>
            <w:tcW w:w="2127" w:type="dxa"/>
            <w:tcBorders>
              <w:top w:val="single" w:sz="12" w:space="0" w:color="auto"/>
              <w:bottom w:val="single" w:sz="12" w:space="0" w:color="auto"/>
            </w:tcBorders>
            <w:shd w:val="clear" w:color="auto" w:fill="auto"/>
            <w:hideMark/>
          </w:tcPr>
          <w:p w:rsidR="005452CC" w:rsidRPr="00B74772" w:rsidRDefault="005452CC" w:rsidP="00C1095A">
            <w:pPr>
              <w:pStyle w:val="Tabletext"/>
            </w:pPr>
            <w:r w:rsidRPr="00B74772">
              <w:t xml:space="preserve">1.  </w:t>
            </w:r>
            <w:r w:rsidR="00C1095A" w:rsidRPr="00B74772">
              <w:t>The whole of this instrument</w:t>
            </w:r>
          </w:p>
        </w:tc>
        <w:tc>
          <w:tcPr>
            <w:tcW w:w="4394" w:type="dxa"/>
            <w:tcBorders>
              <w:top w:val="single" w:sz="12" w:space="0" w:color="auto"/>
              <w:bottom w:val="single" w:sz="12" w:space="0" w:color="auto"/>
            </w:tcBorders>
            <w:shd w:val="clear" w:color="auto" w:fill="auto"/>
            <w:hideMark/>
          </w:tcPr>
          <w:p w:rsidR="005452CC" w:rsidRPr="00B74772" w:rsidRDefault="00C1095A" w:rsidP="00BA4658">
            <w:pPr>
              <w:pStyle w:val="Tabletext"/>
            </w:pPr>
            <w:r w:rsidRPr="00B74772">
              <w:t xml:space="preserve">The day after the end of the period of </w:t>
            </w:r>
            <w:r w:rsidR="00BA4658" w:rsidRPr="00B74772">
              <w:t>1 month</w:t>
            </w:r>
            <w:r w:rsidRPr="00B74772">
              <w:t xml:space="preserve"> beginning on the day this instrument is registered.</w:t>
            </w:r>
          </w:p>
        </w:tc>
        <w:tc>
          <w:tcPr>
            <w:tcW w:w="1843" w:type="dxa"/>
            <w:tcBorders>
              <w:top w:val="single" w:sz="12" w:space="0" w:color="auto"/>
              <w:bottom w:val="single" w:sz="12" w:space="0" w:color="auto"/>
            </w:tcBorders>
            <w:shd w:val="clear" w:color="auto" w:fill="auto"/>
          </w:tcPr>
          <w:p w:rsidR="005452CC" w:rsidRPr="00B74772" w:rsidRDefault="00A177CB">
            <w:pPr>
              <w:pStyle w:val="Tabletext"/>
            </w:pPr>
            <w:r>
              <w:t>25 April 2019</w:t>
            </w:r>
            <w:bookmarkStart w:id="2" w:name="_GoBack"/>
            <w:bookmarkEnd w:id="2"/>
          </w:p>
        </w:tc>
      </w:tr>
    </w:tbl>
    <w:p w:rsidR="005452CC" w:rsidRPr="00B74772" w:rsidRDefault="005452CC" w:rsidP="003C2222">
      <w:pPr>
        <w:pStyle w:val="notetext"/>
      </w:pPr>
      <w:r w:rsidRPr="00B74772">
        <w:rPr>
          <w:snapToGrid w:val="0"/>
          <w:lang w:eastAsia="en-US"/>
        </w:rPr>
        <w:t>Note:</w:t>
      </w:r>
      <w:r w:rsidRPr="00B74772">
        <w:rPr>
          <w:snapToGrid w:val="0"/>
          <w:lang w:eastAsia="en-US"/>
        </w:rPr>
        <w:tab/>
        <w:t xml:space="preserve">This table relates only to the provisions of </w:t>
      </w:r>
      <w:r w:rsidR="00BF558F" w:rsidRPr="00B74772">
        <w:rPr>
          <w:snapToGrid w:val="0"/>
          <w:lang w:eastAsia="en-US"/>
        </w:rPr>
        <w:t>this instrument</w:t>
      </w:r>
      <w:r w:rsidRPr="00B74772">
        <w:t xml:space="preserve"> </w:t>
      </w:r>
      <w:r w:rsidRPr="00B74772">
        <w:rPr>
          <w:snapToGrid w:val="0"/>
          <w:lang w:eastAsia="en-US"/>
        </w:rPr>
        <w:t xml:space="preserve">as originally made. It will not be amended to deal with any later amendments of </w:t>
      </w:r>
      <w:r w:rsidR="00BF558F" w:rsidRPr="00B74772">
        <w:rPr>
          <w:snapToGrid w:val="0"/>
          <w:lang w:eastAsia="en-US"/>
        </w:rPr>
        <w:t>this instrument</w:t>
      </w:r>
      <w:r w:rsidRPr="00B74772">
        <w:rPr>
          <w:snapToGrid w:val="0"/>
          <w:lang w:eastAsia="en-US"/>
        </w:rPr>
        <w:t>.</w:t>
      </w:r>
    </w:p>
    <w:p w:rsidR="005452CC" w:rsidRPr="00B74772" w:rsidRDefault="005452CC" w:rsidP="003C2222">
      <w:pPr>
        <w:pStyle w:val="subsection"/>
      </w:pPr>
      <w:r w:rsidRPr="00B74772">
        <w:tab/>
        <w:t>(2)</w:t>
      </w:r>
      <w:r w:rsidRPr="00B74772">
        <w:tab/>
        <w:t xml:space="preserve">Any information in column 3 of the table is not part of </w:t>
      </w:r>
      <w:r w:rsidR="00BF558F" w:rsidRPr="00B74772">
        <w:t>this instrument</w:t>
      </w:r>
      <w:r w:rsidRPr="00B74772">
        <w:t xml:space="preserve">. Information may be inserted in this column, or information in it may be edited, in any published version of </w:t>
      </w:r>
      <w:r w:rsidR="00BF558F" w:rsidRPr="00B74772">
        <w:t>this instrument</w:t>
      </w:r>
      <w:r w:rsidRPr="00B74772">
        <w:t>.</w:t>
      </w:r>
    </w:p>
    <w:p w:rsidR="00BF6650" w:rsidRPr="00B74772" w:rsidRDefault="00BF6650" w:rsidP="00BF6650">
      <w:pPr>
        <w:pStyle w:val="ActHead5"/>
      </w:pPr>
      <w:bookmarkStart w:id="3" w:name="_Toc248212"/>
      <w:r w:rsidRPr="00B74772">
        <w:rPr>
          <w:rStyle w:val="CharSectno"/>
        </w:rPr>
        <w:t>3</w:t>
      </w:r>
      <w:r w:rsidRPr="00B74772">
        <w:t xml:space="preserve">  Authority</w:t>
      </w:r>
      <w:bookmarkEnd w:id="3"/>
    </w:p>
    <w:p w:rsidR="00BF6650" w:rsidRPr="00B74772" w:rsidRDefault="00BF6650" w:rsidP="00BF6650">
      <w:pPr>
        <w:pStyle w:val="subsection"/>
      </w:pPr>
      <w:r w:rsidRPr="00B74772">
        <w:tab/>
      </w:r>
      <w:r w:rsidRPr="00B74772">
        <w:tab/>
      </w:r>
      <w:r w:rsidR="00BF558F" w:rsidRPr="00B74772">
        <w:t>This instrument is</w:t>
      </w:r>
      <w:r w:rsidRPr="00B74772">
        <w:t xml:space="preserve"> made under the </w:t>
      </w:r>
      <w:r w:rsidR="00C1095A" w:rsidRPr="00B74772">
        <w:rPr>
          <w:i/>
        </w:rPr>
        <w:t>Offshore Petroleum and Greenhouse Gas Storage Act 2006</w:t>
      </w:r>
      <w:r w:rsidR="00546FA3" w:rsidRPr="00B74772">
        <w:rPr>
          <w:i/>
        </w:rPr>
        <w:t>.</w:t>
      </w:r>
    </w:p>
    <w:p w:rsidR="00557C7A" w:rsidRPr="00B74772" w:rsidRDefault="00BF6650" w:rsidP="00557C7A">
      <w:pPr>
        <w:pStyle w:val="ActHead5"/>
      </w:pPr>
      <w:bookmarkStart w:id="4" w:name="_Toc248213"/>
      <w:r w:rsidRPr="00B74772">
        <w:rPr>
          <w:rStyle w:val="CharSectno"/>
        </w:rPr>
        <w:t>4</w:t>
      </w:r>
      <w:r w:rsidR="00557C7A" w:rsidRPr="00B74772">
        <w:t xml:space="preserve">  </w:t>
      </w:r>
      <w:r w:rsidR="00083F48" w:rsidRPr="00B74772">
        <w:t>Schedules</w:t>
      </w:r>
      <w:bookmarkEnd w:id="4"/>
    </w:p>
    <w:p w:rsidR="00557C7A" w:rsidRPr="00B74772" w:rsidRDefault="00557C7A" w:rsidP="00557C7A">
      <w:pPr>
        <w:pStyle w:val="subsection"/>
      </w:pPr>
      <w:r w:rsidRPr="00B74772">
        <w:tab/>
      </w:r>
      <w:r w:rsidRPr="00B74772">
        <w:tab/>
      </w:r>
      <w:r w:rsidR="00083F48" w:rsidRPr="00B74772">
        <w:t xml:space="preserve">Each </w:t>
      </w:r>
      <w:r w:rsidR="00160BD7" w:rsidRPr="00B74772">
        <w:t>instrument</w:t>
      </w:r>
      <w:r w:rsidR="00083F48" w:rsidRPr="00B74772">
        <w:t xml:space="preserve"> that is specified in a Schedule to </w:t>
      </w:r>
      <w:r w:rsidR="00BF558F" w:rsidRPr="00B74772">
        <w:t>this instrument</w:t>
      </w:r>
      <w:r w:rsidR="00083F48" w:rsidRPr="00B74772">
        <w:t xml:space="preserve"> is amended or repealed as set out in the applicable items in the Schedule concerned, and any other item in a Schedule to </w:t>
      </w:r>
      <w:r w:rsidR="00BF558F" w:rsidRPr="00B74772">
        <w:t>this instrument</w:t>
      </w:r>
      <w:r w:rsidR="00083F48" w:rsidRPr="00B74772">
        <w:t xml:space="preserve"> has effect according to its terms.</w:t>
      </w:r>
    </w:p>
    <w:p w:rsidR="0048364F" w:rsidRPr="00B74772" w:rsidRDefault="0048364F" w:rsidP="009C5989">
      <w:pPr>
        <w:pStyle w:val="ActHead6"/>
        <w:pageBreakBefore/>
      </w:pPr>
      <w:bookmarkStart w:id="5" w:name="_Toc248214"/>
      <w:bookmarkStart w:id="6" w:name="opcAmSched"/>
      <w:bookmarkStart w:id="7" w:name="opcCurrentFind"/>
      <w:r w:rsidRPr="00B74772">
        <w:rPr>
          <w:rStyle w:val="CharAmSchNo"/>
        </w:rPr>
        <w:t>Schedule</w:t>
      </w:r>
      <w:r w:rsidR="00B74772" w:rsidRPr="00B74772">
        <w:rPr>
          <w:rStyle w:val="CharAmSchNo"/>
        </w:rPr>
        <w:t> </w:t>
      </w:r>
      <w:r w:rsidRPr="00B74772">
        <w:rPr>
          <w:rStyle w:val="CharAmSchNo"/>
        </w:rPr>
        <w:t>1</w:t>
      </w:r>
      <w:r w:rsidRPr="00B74772">
        <w:t>—</w:t>
      </w:r>
      <w:r w:rsidR="00460499" w:rsidRPr="00B74772">
        <w:rPr>
          <w:rStyle w:val="CharAmSchText"/>
        </w:rPr>
        <w:t>Amendments</w:t>
      </w:r>
      <w:bookmarkEnd w:id="5"/>
    </w:p>
    <w:bookmarkEnd w:id="6"/>
    <w:bookmarkEnd w:id="7"/>
    <w:p w:rsidR="00A5348A" w:rsidRPr="00B74772" w:rsidRDefault="00CF4F80" w:rsidP="00CF4F80">
      <w:pPr>
        <w:pStyle w:val="Header"/>
      </w:pPr>
      <w:r w:rsidRPr="00B74772">
        <w:rPr>
          <w:rStyle w:val="CharAmPartNo"/>
        </w:rPr>
        <w:t xml:space="preserve"> </w:t>
      </w:r>
      <w:r w:rsidRPr="00B74772">
        <w:rPr>
          <w:rStyle w:val="CharAmPartText"/>
        </w:rPr>
        <w:t xml:space="preserve"> </w:t>
      </w:r>
    </w:p>
    <w:p w:rsidR="0084172C" w:rsidRPr="00B74772" w:rsidRDefault="00C1095A" w:rsidP="00EA0D36">
      <w:pPr>
        <w:pStyle w:val="ActHead9"/>
      </w:pPr>
      <w:bookmarkStart w:id="8" w:name="_Toc248215"/>
      <w:r w:rsidRPr="00B74772">
        <w:t>Offshore Petroleum and Greenhouse Gas Storage (Environment) Regulations</w:t>
      </w:r>
      <w:r w:rsidR="00B74772" w:rsidRPr="00B74772">
        <w:t> </w:t>
      </w:r>
      <w:r w:rsidRPr="00B74772">
        <w:t>2009</w:t>
      </w:r>
      <w:bookmarkEnd w:id="8"/>
    </w:p>
    <w:p w:rsidR="00A877C9" w:rsidRPr="00B74772" w:rsidRDefault="00031161" w:rsidP="00A877C9">
      <w:pPr>
        <w:pStyle w:val="ItemHead"/>
      </w:pPr>
      <w:r w:rsidRPr="00B74772">
        <w:t>1</w:t>
      </w:r>
      <w:r w:rsidR="00A877C9" w:rsidRPr="00B74772">
        <w:t xml:space="preserve">  Regulation</w:t>
      </w:r>
      <w:r w:rsidR="00B74772" w:rsidRPr="00B74772">
        <w:t> </w:t>
      </w:r>
      <w:r w:rsidR="00A877C9" w:rsidRPr="00B74772">
        <w:t>4</w:t>
      </w:r>
    </w:p>
    <w:p w:rsidR="00A877C9" w:rsidRPr="00B74772" w:rsidRDefault="00A877C9" w:rsidP="00A877C9">
      <w:pPr>
        <w:pStyle w:val="Item"/>
      </w:pPr>
      <w:r w:rsidRPr="00B74772">
        <w:t>Insert:</w:t>
      </w:r>
    </w:p>
    <w:p w:rsidR="00E55216" w:rsidRPr="00B74772" w:rsidRDefault="00E55216" w:rsidP="00E55216">
      <w:pPr>
        <w:pStyle w:val="Definition"/>
      </w:pPr>
      <w:r w:rsidRPr="00B74772">
        <w:rPr>
          <w:b/>
          <w:i/>
        </w:rPr>
        <w:t>relevant person</w:t>
      </w:r>
      <w:r w:rsidRPr="00B74772">
        <w:t xml:space="preserve"> has the meaning given by </w:t>
      </w:r>
      <w:proofErr w:type="spellStart"/>
      <w:r w:rsidRPr="00B74772">
        <w:t>subregulation</w:t>
      </w:r>
      <w:proofErr w:type="spellEnd"/>
      <w:r w:rsidR="00B74772" w:rsidRPr="00B74772">
        <w:t> </w:t>
      </w:r>
      <w:r w:rsidRPr="00B74772">
        <w:t>11A(1).</w:t>
      </w:r>
    </w:p>
    <w:p w:rsidR="00661503" w:rsidRPr="00B74772" w:rsidRDefault="00661503" w:rsidP="00661503">
      <w:pPr>
        <w:pStyle w:val="Definition"/>
      </w:pPr>
      <w:r w:rsidRPr="00B74772">
        <w:rPr>
          <w:b/>
          <w:i/>
        </w:rPr>
        <w:t>seismic or exploratory drilling activity</w:t>
      </w:r>
      <w:r w:rsidRPr="00B74772">
        <w:t xml:space="preserve"> means a seismic survey (for any purpose) or drilling for any of the following purposes:</w:t>
      </w:r>
    </w:p>
    <w:p w:rsidR="00661503" w:rsidRPr="00B74772" w:rsidRDefault="00661503" w:rsidP="00661503">
      <w:pPr>
        <w:pStyle w:val="paragraph"/>
      </w:pPr>
      <w:r w:rsidRPr="00B74772">
        <w:tab/>
        <w:t>(a)</w:t>
      </w:r>
      <w:r w:rsidRPr="00B74772">
        <w:tab/>
        <w:t>exploring for petroleum;</w:t>
      </w:r>
    </w:p>
    <w:p w:rsidR="00661503" w:rsidRPr="00B74772" w:rsidRDefault="00661503" w:rsidP="00661503">
      <w:pPr>
        <w:pStyle w:val="paragraph"/>
      </w:pPr>
      <w:r w:rsidRPr="00B74772">
        <w:tab/>
        <w:t>(b)</w:t>
      </w:r>
      <w:r w:rsidRPr="00B74772">
        <w:tab/>
        <w:t>recovering petroleum on an appraisal basis;</w:t>
      </w:r>
    </w:p>
    <w:p w:rsidR="00661503" w:rsidRPr="00B74772" w:rsidRDefault="00661503" w:rsidP="00661503">
      <w:pPr>
        <w:pStyle w:val="paragraph"/>
      </w:pPr>
      <w:r w:rsidRPr="00B74772">
        <w:tab/>
        <w:t>(c)</w:t>
      </w:r>
      <w:r w:rsidRPr="00B74772">
        <w:tab/>
        <w:t>exploring for a potential greenhouse gas storage formation;</w:t>
      </w:r>
    </w:p>
    <w:p w:rsidR="00661503" w:rsidRPr="00B74772" w:rsidRDefault="00661503" w:rsidP="00661503">
      <w:pPr>
        <w:pStyle w:val="paragraph"/>
      </w:pPr>
      <w:r w:rsidRPr="00B74772">
        <w:tab/>
        <w:t>(d)</w:t>
      </w:r>
      <w:r w:rsidRPr="00B74772">
        <w:tab/>
        <w:t>exploring for a potential greenhouse gas injection site;</w:t>
      </w:r>
    </w:p>
    <w:p w:rsidR="00661503" w:rsidRPr="00B74772" w:rsidRDefault="00661503" w:rsidP="00661503">
      <w:pPr>
        <w:pStyle w:val="paragraph"/>
      </w:pPr>
      <w:r w:rsidRPr="00B74772">
        <w:tab/>
        <w:t>(e)</w:t>
      </w:r>
      <w:r w:rsidRPr="00B74772">
        <w:tab/>
        <w:t>injecting, on an appraisal basis, a greenhouse gas substance into a part of a geological formation;</w:t>
      </w:r>
    </w:p>
    <w:p w:rsidR="00661503" w:rsidRPr="00B74772" w:rsidRDefault="00661503" w:rsidP="00661503">
      <w:pPr>
        <w:pStyle w:val="paragraph"/>
      </w:pPr>
      <w:r w:rsidRPr="00B74772">
        <w:tab/>
        <w:t>(f)</w:t>
      </w:r>
      <w:r w:rsidRPr="00B74772">
        <w:tab/>
        <w:t>storing, on an appraisal basis, a greenhouse gas substance in a part of a geological formation;</w:t>
      </w:r>
    </w:p>
    <w:p w:rsidR="00661503" w:rsidRPr="00B74772" w:rsidRDefault="00661503" w:rsidP="00661503">
      <w:pPr>
        <w:pStyle w:val="paragraph"/>
      </w:pPr>
      <w:r w:rsidRPr="00B74772">
        <w:tab/>
        <w:t>(g)</w:t>
      </w:r>
      <w:r w:rsidRPr="00B74772">
        <w:tab/>
        <w:t>doing either of the following on an appraisal basis in connection with exploration for a potential greenhouse gas storage formation or a potential greenhouse gas injection site:</w:t>
      </w:r>
    </w:p>
    <w:p w:rsidR="00661503" w:rsidRPr="00B74772" w:rsidRDefault="00661503" w:rsidP="00661503">
      <w:pPr>
        <w:pStyle w:val="paragraphsub"/>
      </w:pPr>
      <w:r w:rsidRPr="00B74772">
        <w:tab/>
        <w:t>(</w:t>
      </w:r>
      <w:proofErr w:type="spellStart"/>
      <w:r w:rsidRPr="00B74772">
        <w:t>i</w:t>
      </w:r>
      <w:proofErr w:type="spellEnd"/>
      <w:r w:rsidRPr="00B74772">
        <w:t>)</w:t>
      </w:r>
      <w:r w:rsidRPr="00B74772">
        <w:tab/>
        <w:t>injecting air, petroleum or water into a part of a geological formation;</w:t>
      </w:r>
    </w:p>
    <w:p w:rsidR="00661503" w:rsidRPr="00B74772" w:rsidRDefault="00661503" w:rsidP="00661503">
      <w:pPr>
        <w:pStyle w:val="paragraphsub"/>
      </w:pPr>
      <w:r w:rsidRPr="00B74772">
        <w:tab/>
        <w:t>(ii)</w:t>
      </w:r>
      <w:r w:rsidRPr="00B74772">
        <w:tab/>
        <w:t>storing air, petroleum or water in a part of a geological formation.</w:t>
      </w:r>
    </w:p>
    <w:p w:rsidR="00661503" w:rsidRPr="00B74772" w:rsidRDefault="00661503" w:rsidP="00661503">
      <w:pPr>
        <w:pStyle w:val="Definition"/>
      </w:pPr>
      <w:r w:rsidRPr="00B74772">
        <w:rPr>
          <w:b/>
          <w:i/>
        </w:rPr>
        <w:t>seismic or exploratory drilling environment plan</w:t>
      </w:r>
      <w:r w:rsidRPr="00B74772">
        <w:t xml:space="preserve"> means an environment plan for a seismic or exploratory drilling activity (whether or not the plan is also for another activity).</w:t>
      </w:r>
    </w:p>
    <w:p w:rsidR="00962CED" w:rsidRPr="00B74772" w:rsidRDefault="00962CED" w:rsidP="00962CED">
      <w:pPr>
        <w:pStyle w:val="Definition"/>
      </w:pPr>
      <w:r w:rsidRPr="00B74772">
        <w:rPr>
          <w:b/>
          <w:i/>
        </w:rPr>
        <w:t>sensitive information</w:t>
      </w:r>
      <w:r w:rsidRPr="00B74772">
        <w:t xml:space="preserve"> in relation to an environment plan means:</w:t>
      </w:r>
    </w:p>
    <w:p w:rsidR="00703583" w:rsidRPr="00B74772" w:rsidRDefault="00703583" w:rsidP="00962CED">
      <w:pPr>
        <w:pStyle w:val="paragraph"/>
      </w:pPr>
      <w:r w:rsidRPr="00B74772">
        <w:tab/>
        <w:t>(a)</w:t>
      </w:r>
      <w:r w:rsidRPr="00B74772">
        <w:tab/>
        <w:t xml:space="preserve">personal information (within the meaning of the </w:t>
      </w:r>
      <w:r w:rsidRPr="00B74772">
        <w:rPr>
          <w:i/>
        </w:rPr>
        <w:t>Privacy Act 1988</w:t>
      </w:r>
      <w:r w:rsidRPr="00B74772">
        <w:t>) about an individual that:</w:t>
      </w:r>
    </w:p>
    <w:p w:rsidR="00703583" w:rsidRPr="00B74772" w:rsidRDefault="00703583" w:rsidP="00703583">
      <w:pPr>
        <w:pStyle w:val="paragraphsub"/>
      </w:pPr>
      <w:r w:rsidRPr="00B74772">
        <w:tab/>
        <w:t>(</w:t>
      </w:r>
      <w:proofErr w:type="spellStart"/>
      <w:r w:rsidRPr="00B74772">
        <w:t>i</w:t>
      </w:r>
      <w:proofErr w:type="spellEnd"/>
      <w:r w:rsidRPr="00B74772">
        <w:t>)</w:t>
      </w:r>
      <w:r w:rsidRPr="00B74772">
        <w:tab/>
        <w:t xml:space="preserve">is contained </w:t>
      </w:r>
      <w:r w:rsidR="00FF3E68" w:rsidRPr="00B74772">
        <w:t xml:space="preserve">either </w:t>
      </w:r>
      <w:r w:rsidR="0041468D" w:rsidRPr="00B74772">
        <w:t xml:space="preserve">in </w:t>
      </w:r>
      <w:r w:rsidRPr="00B74772">
        <w:t>information given by a relevant person in consultation under regulation</w:t>
      </w:r>
      <w:r w:rsidR="00B74772" w:rsidRPr="00B74772">
        <w:t> </w:t>
      </w:r>
      <w:r w:rsidRPr="00B74772">
        <w:t xml:space="preserve">11A in the course of preparing the plan </w:t>
      </w:r>
      <w:r w:rsidR="00FF3E68" w:rsidRPr="00B74772">
        <w:t xml:space="preserve">or </w:t>
      </w:r>
      <w:r w:rsidR="0041468D" w:rsidRPr="00B74772">
        <w:t xml:space="preserve">in </w:t>
      </w:r>
      <w:r w:rsidR="00FF3E68" w:rsidRPr="00B74772">
        <w:t xml:space="preserve">comments described in </w:t>
      </w:r>
      <w:proofErr w:type="spellStart"/>
      <w:r w:rsidR="003900A7" w:rsidRPr="00B74772">
        <w:t>subregulation</w:t>
      </w:r>
      <w:proofErr w:type="spellEnd"/>
      <w:r w:rsidR="00B74772" w:rsidRPr="00B74772">
        <w:t> </w:t>
      </w:r>
      <w:r w:rsidR="00FF3E68" w:rsidRPr="00B74772">
        <w:t>11B(2) in connection with the plan</w:t>
      </w:r>
      <w:r w:rsidRPr="00B74772">
        <w:t xml:space="preserve">; </w:t>
      </w:r>
      <w:r w:rsidR="00FF3E68" w:rsidRPr="00B74772">
        <w:t>and</w:t>
      </w:r>
    </w:p>
    <w:p w:rsidR="00FF3E68" w:rsidRPr="00B74772" w:rsidRDefault="00703583" w:rsidP="00703583">
      <w:pPr>
        <w:pStyle w:val="paragraphsub"/>
      </w:pPr>
      <w:r w:rsidRPr="00B74772">
        <w:tab/>
        <w:t>(ii)</w:t>
      </w:r>
      <w:r w:rsidRPr="00B74772">
        <w:tab/>
      </w:r>
      <w:r w:rsidR="00FF3E68" w:rsidRPr="00B74772">
        <w:t>is not merely a reference to published material of which the individual was an author; and</w:t>
      </w:r>
    </w:p>
    <w:p w:rsidR="00703583" w:rsidRPr="00B74772" w:rsidRDefault="00FF3E68" w:rsidP="00703583">
      <w:pPr>
        <w:pStyle w:val="paragraphsub"/>
      </w:pPr>
      <w:r w:rsidRPr="00B74772">
        <w:tab/>
        <w:t>(iii)</w:t>
      </w:r>
      <w:r w:rsidRPr="00B74772">
        <w:tab/>
      </w:r>
      <w:r w:rsidR="00703583" w:rsidRPr="00B74772">
        <w:t xml:space="preserve">is </w:t>
      </w:r>
      <w:r w:rsidRPr="00B74772">
        <w:t>not merely the name or contact details of an individual to whom that information or those comments were given</w:t>
      </w:r>
      <w:r w:rsidR="00703583" w:rsidRPr="00B74772">
        <w:t>;</w:t>
      </w:r>
      <w:r w:rsidRPr="00B74772">
        <w:t xml:space="preserve"> or</w:t>
      </w:r>
    </w:p>
    <w:p w:rsidR="00392BA3" w:rsidRPr="00B74772" w:rsidRDefault="00392BA3" w:rsidP="00392BA3">
      <w:pPr>
        <w:pStyle w:val="paragraph"/>
      </w:pPr>
      <w:r w:rsidRPr="00B74772">
        <w:tab/>
        <w:t>(b)</w:t>
      </w:r>
      <w:r w:rsidRPr="00B74772">
        <w:tab/>
        <w:t>information:</w:t>
      </w:r>
    </w:p>
    <w:p w:rsidR="00392BA3" w:rsidRPr="00B74772" w:rsidRDefault="00392BA3" w:rsidP="00392BA3">
      <w:pPr>
        <w:pStyle w:val="paragraphsub"/>
      </w:pPr>
      <w:r w:rsidRPr="00B74772">
        <w:tab/>
        <w:t>(</w:t>
      </w:r>
      <w:proofErr w:type="spellStart"/>
      <w:r w:rsidRPr="00B74772">
        <w:t>i</w:t>
      </w:r>
      <w:proofErr w:type="spellEnd"/>
      <w:r w:rsidRPr="00B74772">
        <w:t>)</w:t>
      </w:r>
      <w:r w:rsidRPr="00B74772">
        <w:tab/>
      </w:r>
      <w:r w:rsidR="00941872" w:rsidRPr="00B74772">
        <w:t xml:space="preserve">that </w:t>
      </w:r>
      <w:r w:rsidRPr="00B74772">
        <w:t>was given by a relevant person in consultation under regulation</w:t>
      </w:r>
      <w:r w:rsidR="00B74772" w:rsidRPr="00B74772">
        <w:t> </w:t>
      </w:r>
      <w:r w:rsidRPr="00B74772">
        <w:t xml:space="preserve">11A in the course of preparing the plan or by a person in comments </w:t>
      </w:r>
      <w:r w:rsidR="00794C23" w:rsidRPr="00B74772">
        <w:t xml:space="preserve">described in </w:t>
      </w:r>
      <w:proofErr w:type="spellStart"/>
      <w:r w:rsidR="003900A7" w:rsidRPr="00B74772">
        <w:t>subregulation</w:t>
      </w:r>
      <w:proofErr w:type="spellEnd"/>
      <w:r w:rsidR="00B74772" w:rsidRPr="00B74772">
        <w:t> </w:t>
      </w:r>
      <w:r w:rsidR="00794C23" w:rsidRPr="00B74772">
        <w:t>11B(2) in connection with the plan</w:t>
      </w:r>
      <w:r w:rsidRPr="00B74772">
        <w:t>; and</w:t>
      </w:r>
    </w:p>
    <w:p w:rsidR="00392BA3" w:rsidRPr="00B74772" w:rsidRDefault="00392BA3" w:rsidP="00392BA3">
      <w:pPr>
        <w:pStyle w:val="paragraphsub"/>
      </w:pPr>
      <w:r w:rsidRPr="00B74772">
        <w:tab/>
        <w:t>(ii)</w:t>
      </w:r>
      <w:r w:rsidRPr="00B74772">
        <w:tab/>
      </w:r>
      <w:r w:rsidR="00941872" w:rsidRPr="00B74772">
        <w:t>that the giver requested not be published</w:t>
      </w:r>
      <w:r w:rsidR="00390197" w:rsidRPr="00B74772">
        <w:t>.</w:t>
      </w:r>
    </w:p>
    <w:p w:rsidR="003900A7" w:rsidRPr="00B74772" w:rsidRDefault="003900A7" w:rsidP="003900A7">
      <w:pPr>
        <w:pStyle w:val="notetext"/>
      </w:pPr>
      <w:r w:rsidRPr="00B74772">
        <w:t>Note:</w:t>
      </w:r>
      <w:r w:rsidRPr="00B74772">
        <w:tab/>
        <w:t>Regulation</w:t>
      </w:r>
      <w:r w:rsidR="00B74772" w:rsidRPr="00B74772">
        <w:t> </w:t>
      </w:r>
      <w:r w:rsidRPr="00B74772">
        <w:t xml:space="preserve">11A requires consultation of relevant persons in the course of preparing any environment plan. </w:t>
      </w:r>
      <w:proofErr w:type="spellStart"/>
      <w:r w:rsidRPr="00B74772">
        <w:t>Subregulation</w:t>
      </w:r>
      <w:proofErr w:type="spellEnd"/>
      <w:r w:rsidR="00B74772" w:rsidRPr="00B74772">
        <w:t> </w:t>
      </w:r>
      <w:r w:rsidRPr="00B74772">
        <w:t xml:space="preserve">11B(2) describes comments made in accordance with an invitation for members of the public to comment on matters that must be included in </w:t>
      </w:r>
      <w:r w:rsidR="00661503" w:rsidRPr="00B74772">
        <w:t>a seismic or exploratory drilling</w:t>
      </w:r>
      <w:r w:rsidRPr="00B74772">
        <w:t xml:space="preserve"> environment plan.</w:t>
      </w:r>
    </w:p>
    <w:p w:rsidR="00473991" w:rsidRPr="00B74772" w:rsidRDefault="00962CED" w:rsidP="00962CED">
      <w:pPr>
        <w:pStyle w:val="Definition"/>
      </w:pPr>
      <w:r w:rsidRPr="00B74772">
        <w:rPr>
          <w:b/>
          <w:i/>
        </w:rPr>
        <w:t>sensitive information part</w:t>
      </w:r>
      <w:r w:rsidRPr="00B74772">
        <w:t xml:space="preserve"> of a</w:t>
      </w:r>
      <w:r w:rsidR="00B443CD" w:rsidRPr="00B74772">
        <w:t>n</w:t>
      </w:r>
      <w:r w:rsidRPr="00B74772">
        <w:t xml:space="preserve"> environment plan means a discrete part of the plan that contains only </w:t>
      </w:r>
      <w:r w:rsidR="00473991" w:rsidRPr="00B74772">
        <w:t>one or more of the following</w:t>
      </w:r>
      <w:r w:rsidR="00794C23" w:rsidRPr="00B74772">
        <w:t xml:space="preserve"> and is clearly indicated as containing only one or more of the following</w:t>
      </w:r>
      <w:r w:rsidR="00473991" w:rsidRPr="00B74772">
        <w:t>:</w:t>
      </w:r>
    </w:p>
    <w:p w:rsidR="00962CED" w:rsidRPr="00B74772" w:rsidRDefault="00473991" w:rsidP="00473991">
      <w:pPr>
        <w:pStyle w:val="paragraph"/>
      </w:pPr>
      <w:r w:rsidRPr="00B74772">
        <w:tab/>
        <w:t>(a)</w:t>
      </w:r>
      <w:r w:rsidRPr="00B74772">
        <w:tab/>
        <w:t>sensitive information;</w:t>
      </w:r>
    </w:p>
    <w:p w:rsidR="00B443CD" w:rsidRPr="00B74772" w:rsidRDefault="00B443CD" w:rsidP="00473991">
      <w:pPr>
        <w:pStyle w:val="paragraph"/>
      </w:pPr>
      <w:r w:rsidRPr="00B74772">
        <w:tab/>
        <w:t>(b)</w:t>
      </w:r>
      <w:r w:rsidRPr="00B74772">
        <w:tab/>
        <w:t>a copy of the full text of any response by a relevant person in consultation under regulation</w:t>
      </w:r>
      <w:r w:rsidR="00B74772" w:rsidRPr="00B74772">
        <w:t> </w:t>
      </w:r>
      <w:r w:rsidRPr="00B74772">
        <w:t>11A in t</w:t>
      </w:r>
      <w:r w:rsidR="005B7B44" w:rsidRPr="00B74772">
        <w:t>he course of preparing the plan.</w:t>
      </w:r>
    </w:p>
    <w:p w:rsidR="00CE6187" w:rsidRPr="00B74772" w:rsidRDefault="00031161" w:rsidP="00CE6187">
      <w:pPr>
        <w:pStyle w:val="ItemHead"/>
      </w:pPr>
      <w:r w:rsidRPr="00B74772">
        <w:t>2</w:t>
      </w:r>
      <w:r w:rsidR="00CE6187" w:rsidRPr="00B74772">
        <w:t xml:space="preserve">  Paragraph 9(2)(b)</w:t>
      </w:r>
    </w:p>
    <w:p w:rsidR="00CE6187" w:rsidRPr="00B74772" w:rsidRDefault="00CE6187" w:rsidP="00CE6187">
      <w:pPr>
        <w:pStyle w:val="Item"/>
      </w:pPr>
      <w:r w:rsidRPr="00B74772">
        <w:t>After “Divisions</w:t>
      </w:r>
      <w:r w:rsidR="00B74772" w:rsidRPr="00B74772">
        <w:t> </w:t>
      </w:r>
      <w:r w:rsidRPr="00B74772">
        <w:t>2.2A”, insert “, 2.2B”.</w:t>
      </w:r>
    </w:p>
    <w:p w:rsidR="00A877C9" w:rsidRPr="00B74772" w:rsidRDefault="00031161" w:rsidP="00A877C9">
      <w:pPr>
        <w:pStyle w:val="ItemHead"/>
      </w:pPr>
      <w:r w:rsidRPr="00B74772">
        <w:t>3</w:t>
      </w:r>
      <w:r w:rsidR="00A877C9" w:rsidRPr="00B74772">
        <w:t xml:space="preserve">  </w:t>
      </w:r>
      <w:proofErr w:type="spellStart"/>
      <w:r w:rsidR="00A877C9" w:rsidRPr="00B74772">
        <w:t>Subregulations</w:t>
      </w:r>
      <w:proofErr w:type="spellEnd"/>
      <w:r w:rsidR="00B74772" w:rsidRPr="00B74772">
        <w:t> </w:t>
      </w:r>
      <w:r w:rsidR="00A877C9" w:rsidRPr="00B74772">
        <w:t>9(8), (9) and (10)</w:t>
      </w:r>
    </w:p>
    <w:p w:rsidR="00A877C9" w:rsidRPr="00B74772" w:rsidRDefault="00A877C9" w:rsidP="00A877C9">
      <w:pPr>
        <w:pStyle w:val="Item"/>
      </w:pPr>
      <w:r w:rsidRPr="00B74772">
        <w:t xml:space="preserve">Repeal the </w:t>
      </w:r>
      <w:proofErr w:type="spellStart"/>
      <w:r w:rsidRPr="00B74772">
        <w:t>subregulations</w:t>
      </w:r>
      <w:proofErr w:type="spellEnd"/>
      <w:r w:rsidR="00B05E6C" w:rsidRPr="00B74772">
        <w:t>, substitute:</w:t>
      </w:r>
    </w:p>
    <w:p w:rsidR="00B05E6C" w:rsidRPr="00B74772" w:rsidRDefault="00B05E6C" w:rsidP="00B05E6C">
      <w:pPr>
        <w:pStyle w:val="subsection"/>
      </w:pPr>
      <w:r w:rsidRPr="00B74772">
        <w:tab/>
        <w:t>(8)</w:t>
      </w:r>
      <w:r w:rsidRPr="00B74772">
        <w:tab/>
        <w:t xml:space="preserve">All sensitive information </w:t>
      </w:r>
      <w:r w:rsidR="00D252B7" w:rsidRPr="00B74772">
        <w:t xml:space="preserve">(if any) </w:t>
      </w:r>
      <w:r w:rsidRPr="00B74772">
        <w:t xml:space="preserve">in </w:t>
      </w:r>
      <w:r w:rsidR="00D252B7" w:rsidRPr="00B74772">
        <w:t>an environment</w:t>
      </w:r>
      <w:r w:rsidRPr="00B74772">
        <w:t xml:space="preserve"> plan</w:t>
      </w:r>
      <w:r w:rsidR="00D252B7" w:rsidRPr="00B74772">
        <w:t>, and the full text of any response by a relevant person to consultation under regulation</w:t>
      </w:r>
      <w:r w:rsidR="00B74772" w:rsidRPr="00B74772">
        <w:t> </w:t>
      </w:r>
      <w:r w:rsidR="00D252B7" w:rsidRPr="00B74772">
        <w:t xml:space="preserve">11A in the course of preparation of the plan, </w:t>
      </w:r>
      <w:r w:rsidRPr="00B74772">
        <w:t>must be contained in the sensitive information part of the plan</w:t>
      </w:r>
      <w:r w:rsidR="00D252B7" w:rsidRPr="00B74772">
        <w:t xml:space="preserve"> and not anywhere else in the plan</w:t>
      </w:r>
      <w:r w:rsidRPr="00B74772">
        <w:t>.</w:t>
      </w:r>
    </w:p>
    <w:p w:rsidR="00D252B7" w:rsidRPr="00B74772" w:rsidRDefault="00D252B7" w:rsidP="00D252B7">
      <w:pPr>
        <w:pStyle w:val="notetext"/>
      </w:pPr>
      <w:r w:rsidRPr="00B74772">
        <w:t>Note:</w:t>
      </w:r>
      <w:r w:rsidRPr="00B74772">
        <w:tab/>
        <w:t>Subparagraph 16(b)(iv) requires the plan to contain a copy of the full text of any response by a relevant person to consultation under regulation</w:t>
      </w:r>
      <w:r w:rsidR="00B74772" w:rsidRPr="00B74772">
        <w:t> </w:t>
      </w:r>
      <w:r w:rsidRPr="00B74772">
        <w:t>11A in the course of preparation of the plan.</w:t>
      </w:r>
    </w:p>
    <w:p w:rsidR="00A877C9" w:rsidRPr="00B74772" w:rsidRDefault="00031161" w:rsidP="00A877C9">
      <w:pPr>
        <w:pStyle w:val="ItemHead"/>
      </w:pPr>
      <w:r w:rsidRPr="00B74772">
        <w:t>4</w:t>
      </w:r>
      <w:r w:rsidR="00A877C9" w:rsidRPr="00B74772">
        <w:t xml:space="preserve">  After regulation</w:t>
      </w:r>
      <w:r w:rsidR="00B74772" w:rsidRPr="00B74772">
        <w:t> </w:t>
      </w:r>
      <w:r w:rsidR="00A877C9" w:rsidRPr="00B74772">
        <w:t>9</w:t>
      </w:r>
    </w:p>
    <w:p w:rsidR="00A877C9" w:rsidRPr="00B74772" w:rsidRDefault="00A877C9" w:rsidP="00A877C9">
      <w:pPr>
        <w:pStyle w:val="Item"/>
      </w:pPr>
      <w:r w:rsidRPr="00B74772">
        <w:t>Insert:</w:t>
      </w:r>
    </w:p>
    <w:p w:rsidR="00A877C9" w:rsidRPr="00B74772" w:rsidRDefault="00A877C9" w:rsidP="00A877C9">
      <w:pPr>
        <w:pStyle w:val="ActHead5"/>
      </w:pPr>
      <w:bookmarkStart w:id="9" w:name="_Toc248216"/>
      <w:r w:rsidRPr="00B74772">
        <w:rPr>
          <w:rStyle w:val="CharSectno"/>
        </w:rPr>
        <w:t>9AA</w:t>
      </w:r>
      <w:r w:rsidRPr="00B74772">
        <w:t xml:space="preserve">  Checking completeness of submitted environment plan</w:t>
      </w:r>
      <w:bookmarkEnd w:id="9"/>
    </w:p>
    <w:p w:rsidR="00A877C9" w:rsidRPr="00B74772" w:rsidRDefault="00A877C9" w:rsidP="00A877C9">
      <w:pPr>
        <w:pStyle w:val="subsection"/>
      </w:pPr>
      <w:r w:rsidRPr="00B74772">
        <w:tab/>
      </w:r>
      <w:r w:rsidRPr="00B74772">
        <w:tab/>
        <w:t>Within 5 business days after an environment plan is submitted to the Regulator</w:t>
      </w:r>
      <w:r w:rsidR="0033390C" w:rsidRPr="00B74772">
        <w:t xml:space="preserve"> under regulation</w:t>
      </w:r>
      <w:r w:rsidR="00B74772" w:rsidRPr="00B74772">
        <w:t> </w:t>
      </w:r>
      <w:r w:rsidR="0033390C" w:rsidRPr="00B74772">
        <w:t>9</w:t>
      </w:r>
      <w:r w:rsidR="00276403" w:rsidRPr="00B74772">
        <w:t>,</w:t>
      </w:r>
      <w:r w:rsidR="0033390C" w:rsidRPr="00B74772">
        <w:t xml:space="preserve"> </w:t>
      </w:r>
      <w:r w:rsidR="00311EFC" w:rsidRPr="00B74772">
        <w:t xml:space="preserve">resubmitted </w:t>
      </w:r>
      <w:r w:rsidR="0033390C" w:rsidRPr="00B74772">
        <w:t>in response to an invitation under regulation</w:t>
      </w:r>
      <w:r w:rsidR="00B74772" w:rsidRPr="00B74772">
        <w:t> </w:t>
      </w:r>
      <w:r w:rsidR="0033390C" w:rsidRPr="00B74772">
        <w:t>9AC</w:t>
      </w:r>
      <w:r w:rsidR="00865096" w:rsidRPr="00B74772">
        <w:t xml:space="preserve"> or </w:t>
      </w:r>
      <w:r w:rsidR="00311EFC" w:rsidRPr="00B74772">
        <w:t xml:space="preserve">resubmitted </w:t>
      </w:r>
      <w:r w:rsidR="00865096" w:rsidRPr="00B74772">
        <w:t xml:space="preserve">under </w:t>
      </w:r>
      <w:proofErr w:type="spellStart"/>
      <w:r w:rsidR="00865096" w:rsidRPr="00B74772">
        <w:t>subregulation</w:t>
      </w:r>
      <w:proofErr w:type="spellEnd"/>
      <w:r w:rsidR="00B74772" w:rsidRPr="00B74772">
        <w:t> </w:t>
      </w:r>
      <w:r w:rsidR="00865096" w:rsidRPr="00B74772">
        <w:t>11</w:t>
      </w:r>
      <w:r w:rsidR="002151AC" w:rsidRPr="00B74772">
        <w:t>C</w:t>
      </w:r>
      <w:r w:rsidR="00865096" w:rsidRPr="00B74772">
        <w:t>(</w:t>
      </w:r>
      <w:r w:rsidR="004F22E5" w:rsidRPr="00B74772">
        <w:t>2</w:t>
      </w:r>
      <w:r w:rsidR="00276403" w:rsidRPr="00B74772">
        <w:t>)</w:t>
      </w:r>
      <w:r w:rsidRPr="00B74772">
        <w:t xml:space="preserve">, the Regulator must </w:t>
      </w:r>
      <w:r w:rsidR="00ED09FF" w:rsidRPr="00B74772">
        <w:t xml:space="preserve">decide provisionally </w:t>
      </w:r>
      <w:r w:rsidRPr="00B74772">
        <w:t xml:space="preserve">whether the plan includes material apparently </w:t>
      </w:r>
      <w:r w:rsidR="001C7321" w:rsidRPr="00B74772">
        <w:t xml:space="preserve">addressing </w:t>
      </w:r>
      <w:r w:rsidR="00416501" w:rsidRPr="00B74772">
        <w:t xml:space="preserve">all </w:t>
      </w:r>
      <w:r w:rsidRPr="00B74772">
        <w:t xml:space="preserve">the </w:t>
      </w:r>
      <w:r w:rsidR="000E0AC8" w:rsidRPr="00B74772">
        <w:t>provisions</w:t>
      </w:r>
      <w:r w:rsidRPr="00B74772">
        <w:t xml:space="preserve"> of Division</w:t>
      </w:r>
      <w:r w:rsidR="00B74772" w:rsidRPr="00B74772">
        <w:t> </w:t>
      </w:r>
      <w:r w:rsidRPr="00B74772">
        <w:t>2.3 (Contents of an environment plan).</w:t>
      </w:r>
    </w:p>
    <w:p w:rsidR="00416501" w:rsidRPr="00B74772" w:rsidRDefault="00416501" w:rsidP="00416501">
      <w:pPr>
        <w:pStyle w:val="notetext"/>
      </w:pPr>
      <w:r w:rsidRPr="00B74772">
        <w:t>Note:</w:t>
      </w:r>
      <w:r w:rsidRPr="00B74772">
        <w:tab/>
        <w:t xml:space="preserve">The </w:t>
      </w:r>
      <w:r w:rsidR="00ED09FF" w:rsidRPr="00B74772">
        <w:t>provisional decision is not a</w:t>
      </w:r>
      <w:r w:rsidRPr="00B74772">
        <w:t xml:space="preserve"> decision whether to accept the plan.</w:t>
      </w:r>
    </w:p>
    <w:p w:rsidR="008320F1" w:rsidRPr="00B74772" w:rsidRDefault="00416501" w:rsidP="00416501">
      <w:pPr>
        <w:pStyle w:val="ActHead5"/>
      </w:pPr>
      <w:bookmarkStart w:id="10" w:name="_Toc248217"/>
      <w:r w:rsidRPr="00B74772">
        <w:rPr>
          <w:rStyle w:val="CharSectno"/>
        </w:rPr>
        <w:t>9AB</w:t>
      </w:r>
      <w:r w:rsidRPr="00B74772">
        <w:t xml:space="preserve">  Publi</w:t>
      </w:r>
      <w:r w:rsidR="004C4DA1" w:rsidRPr="00B74772">
        <w:t xml:space="preserve">shing </w:t>
      </w:r>
      <w:r w:rsidRPr="00B74772">
        <w:t>environment plan</w:t>
      </w:r>
      <w:r w:rsidR="002151AC" w:rsidRPr="00B74772">
        <w:t xml:space="preserve"> and associated information</w:t>
      </w:r>
      <w:bookmarkEnd w:id="10"/>
    </w:p>
    <w:p w:rsidR="00276403" w:rsidRPr="00B74772" w:rsidRDefault="00416501" w:rsidP="00416501">
      <w:pPr>
        <w:pStyle w:val="subsection"/>
      </w:pPr>
      <w:r w:rsidRPr="00B74772">
        <w:tab/>
      </w:r>
      <w:r w:rsidRPr="00B74772">
        <w:tab/>
        <w:t>If the Regulator</w:t>
      </w:r>
      <w:r w:rsidR="00F838D6" w:rsidRPr="00B74772">
        <w:t>’</w:t>
      </w:r>
      <w:r w:rsidR="00ED09FF" w:rsidRPr="00B74772">
        <w:t>s provisional decision</w:t>
      </w:r>
      <w:r w:rsidRPr="00B74772">
        <w:t xml:space="preserve"> under regulation</w:t>
      </w:r>
      <w:r w:rsidR="00B74772" w:rsidRPr="00B74772">
        <w:t> </w:t>
      </w:r>
      <w:r w:rsidRPr="00B74772">
        <w:t xml:space="preserve">9AA </w:t>
      </w:r>
      <w:r w:rsidR="00ED09FF" w:rsidRPr="00B74772">
        <w:t xml:space="preserve">is </w:t>
      </w:r>
      <w:r w:rsidRPr="00B74772">
        <w:t xml:space="preserve">that the </w:t>
      </w:r>
      <w:r w:rsidR="0033390C" w:rsidRPr="00B74772">
        <w:t xml:space="preserve">environment </w:t>
      </w:r>
      <w:r w:rsidRPr="00B74772">
        <w:t xml:space="preserve">plan includes material apparently </w:t>
      </w:r>
      <w:r w:rsidR="001C7321" w:rsidRPr="00B74772">
        <w:t>addressing</w:t>
      </w:r>
      <w:r w:rsidRPr="00B74772">
        <w:t xml:space="preserve"> all the </w:t>
      </w:r>
      <w:r w:rsidR="000E0AC8" w:rsidRPr="00B74772">
        <w:t>provisions</w:t>
      </w:r>
      <w:r w:rsidRPr="00B74772">
        <w:t xml:space="preserve"> of Division</w:t>
      </w:r>
      <w:r w:rsidR="00B74772" w:rsidRPr="00B74772">
        <w:t> </w:t>
      </w:r>
      <w:r w:rsidRPr="00B74772">
        <w:t>2.3 (Contents of an environment plan), the Regulator must publish</w:t>
      </w:r>
      <w:r w:rsidR="00276403" w:rsidRPr="00B74772">
        <w:t xml:space="preserve"> on the Regulator</w:t>
      </w:r>
      <w:r w:rsidR="00F838D6" w:rsidRPr="00B74772">
        <w:t>’</w:t>
      </w:r>
      <w:r w:rsidR="00276403" w:rsidRPr="00B74772">
        <w:t>s website as soon as practicable:</w:t>
      </w:r>
    </w:p>
    <w:p w:rsidR="00416501" w:rsidRPr="00B74772" w:rsidRDefault="00276403" w:rsidP="00276403">
      <w:pPr>
        <w:pStyle w:val="paragraph"/>
      </w:pPr>
      <w:r w:rsidRPr="00B74772">
        <w:tab/>
        <w:t>(a)</w:t>
      </w:r>
      <w:r w:rsidRPr="00B74772">
        <w:tab/>
      </w:r>
      <w:r w:rsidR="00D1690D" w:rsidRPr="00B74772">
        <w:t xml:space="preserve">the </w:t>
      </w:r>
      <w:r w:rsidR="00B05E6C" w:rsidRPr="00B74772">
        <w:t>plan with the sensitive information part removed</w:t>
      </w:r>
      <w:r w:rsidRPr="00B74772">
        <w:t>; and</w:t>
      </w:r>
    </w:p>
    <w:p w:rsidR="0033390C" w:rsidRPr="00B74772" w:rsidRDefault="00276403" w:rsidP="0033390C">
      <w:pPr>
        <w:pStyle w:val="paragraph"/>
      </w:pPr>
      <w:r w:rsidRPr="00B74772">
        <w:tab/>
        <w:t>(b)</w:t>
      </w:r>
      <w:r w:rsidRPr="00B74772">
        <w:tab/>
      </w:r>
      <w:r w:rsidR="0033390C" w:rsidRPr="00B74772">
        <w:t>the name of the titleholder who submitted the plan; and</w:t>
      </w:r>
    </w:p>
    <w:p w:rsidR="0033390C" w:rsidRPr="00B74772" w:rsidRDefault="00276403" w:rsidP="0033390C">
      <w:pPr>
        <w:pStyle w:val="paragraph"/>
      </w:pPr>
      <w:r w:rsidRPr="00B74772">
        <w:tab/>
        <w:t>(c)</w:t>
      </w:r>
      <w:r w:rsidRPr="00B74772">
        <w:tab/>
      </w:r>
      <w:r w:rsidR="0033390C" w:rsidRPr="00B74772">
        <w:t>a description of the activity or stage of the activity to which the plan relates; and</w:t>
      </w:r>
    </w:p>
    <w:p w:rsidR="0033390C" w:rsidRPr="00B74772" w:rsidRDefault="00276403" w:rsidP="0033390C">
      <w:pPr>
        <w:pStyle w:val="paragraph"/>
      </w:pPr>
      <w:r w:rsidRPr="00B74772">
        <w:tab/>
        <w:t>(d)</w:t>
      </w:r>
      <w:r w:rsidRPr="00B74772">
        <w:tab/>
      </w:r>
      <w:r w:rsidR="0033390C" w:rsidRPr="00B74772">
        <w:t>the location of the activity; and</w:t>
      </w:r>
    </w:p>
    <w:p w:rsidR="0033390C" w:rsidRPr="00B74772" w:rsidRDefault="00276403" w:rsidP="0033390C">
      <w:pPr>
        <w:pStyle w:val="paragraph"/>
      </w:pPr>
      <w:r w:rsidRPr="00B74772">
        <w:tab/>
        <w:t>(e)</w:t>
      </w:r>
      <w:r w:rsidRPr="00B74772">
        <w:tab/>
      </w:r>
      <w:r w:rsidR="0033390C" w:rsidRPr="00B74772">
        <w:t>a link or other reference to the place where the accepted offshore project proposal (if any) is published; and</w:t>
      </w:r>
    </w:p>
    <w:p w:rsidR="004C4DA1" w:rsidRPr="00B74772" w:rsidRDefault="00276403" w:rsidP="0033390C">
      <w:pPr>
        <w:pStyle w:val="paragraph"/>
      </w:pPr>
      <w:r w:rsidRPr="00B74772">
        <w:tab/>
        <w:t>(f)</w:t>
      </w:r>
      <w:r w:rsidRPr="00B74772">
        <w:tab/>
      </w:r>
      <w:r w:rsidR="0033390C" w:rsidRPr="00B74772">
        <w:t>details of the titleholder</w:t>
      </w:r>
      <w:r w:rsidR="00F838D6" w:rsidRPr="00B74772">
        <w:t>’</w:t>
      </w:r>
      <w:r w:rsidR="0033390C" w:rsidRPr="00B74772">
        <w:t xml:space="preserve">s nominated </w:t>
      </w:r>
      <w:r w:rsidR="00583013" w:rsidRPr="00B74772">
        <w:t>liaison person for the activity</w:t>
      </w:r>
      <w:r w:rsidR="004C4DA1" w:rsidRPr="00B74772">
        <w:t>.</w:t>
      </w:r>
    </w:p>
    <w:p w:rsidR="004C4DA1" w:rsidRPr="00B74772" w:rsidRDefault="004C4DA1" w:rsidP="004C4DA1">
      <w:pPr>
        <w:pStyle w:val="notetext"/>
      </w:pPr>
      <w:r w:rsidRPr="00B74772">
        <w:t>Note:</w:t>
      </w:r>
      <w:r w:rsidRPr="00B74772">
        <w:tab/>
        <w:t xml:space="preserve">If the plan is </w:t>
      </w:r>
      <w:r w:rsidR="00661503" w:rsidRPr="00B74772">
        <w:t>a seismic or exploratory drilling</w:t>
      </w:r>
      <w:r w:rsidRPr="00B74772">
        <w:t xml:space="preserve"> environment plan, the Regulator must also publish an invitation for public comment on the plan: see regulation</w:t>
      </w:r>
      <w:r w:rsidR="00B74772" w:rsidRPr="00B74772">
        <w:t> </w:t>
      </w:r>
      <w:r w:rsidRPr="00B74772">
        <w:t>11B.</w:t>
      </w:r>
    </w:p>
    <w:p w:rsidR="00416501" w:rsidRPr="00B74772" w:rsidRDefault="00416501" w:rsidP="00416501">
      <w:pPr>
        <w:pStyle w:val="ActHead5"/>
      </w:pPr>
      <w:bookmarkStart w:id="11" w:name="_Toc248218"/>
      <w:r w:rsidRPr="00B74772">
        <w:rPr>
          <w:rStyle w:val="CharSectno"/>
        </w:rPr>
        <w:t>9AC</w:t>
      </w:r>
      <w:r w:rsidRPr="00B74772">
        <w:t xml:space="preserve">  Action on incomplete environment plan</w:t>
      </w:r>
      <w:bookmarkEnd w:id="11"/>
    </w:p>
    <w:p w:rsidR="00416501" w:rsidRPr="00B74772" w:rsidRDefault="00416501" w:rsidP="00416501">
      <w:pPr>
        <w:pStyle w:val="subsection"/>
      </w:pPr>
      <w:r w:rsidRPr="00B74772">
        <w:tab/>
      </w:r>
      <w:r w:rsidRPr="00B74772">
        <w:tab/>
      </w:r>
      <w:r w:rsidR="00ED09FF" w:rsidRPr="00B74772">
        <w:t>If the Regulator</w:t>
      </w:r>
      <w:r w:rsidR="00F838D6" w:rsidRPr="00B74772">
        <w:t>’</w:t>
      </w:r>
      <w:r w:rsidR="00ED09FF" w:rsidRPr="00B74772">
        <w:t>s provisional decision under regulation</w:t>
      </w:r>
      <w:r w:rsidR="00B74772" w:rsidRPr="00B74772">
        <w:t> </w:t>
      </w:r>
      <w:r w:rsidR="00ED09FF" w:rsidRPr="00B74772">
        <w:t xml:space="preserve">9AA is </w:t>
      </w:r>
      <w:r w:rsidRPr="00B74772">
        <w:t xml:space="preserve">that the </w:t>
      </w:r>
      <w:r w:rsidR="0033390C" w:rsidRPr="00B74772">
        <w:t xml:space="preserve">environment </w:t>
      </w:r>
      <w:r w:rsidRPr="00B74772">
        <w:t xml:space="preserve">plan does not include material apparently </w:t>
      </w:r>
      <w:r w:rsidR="00ED09FF" w:rsidRPr="00B74772">
        <w:t xml:space="preserve">addressing </w:t>
      </w:r>
      <w:r w:rsidRPr="00B74772">
        <w:t xml:space="preserve">all the </w:t>
      </w:r>
      <w:r w:rsidR="000E0AC8" w:rsidRPr="00B74772">
        <w:t>provisions</w:t>
      </w:r>
      <w:r w:rsidRPr="00B74772">
        <w:t xml:space="preserve"> of Division</w:t>
      </w:r>
      <w:r w:rsidR="00B74772" w:rsidRPr="00B74772">
        <w:t> </w:t>
      </w:r>
      <w:r w:rsidRPr="00B74772">
        <w:t xml:space="preserve">2.3 (Contents of an environment plan), the Regulator must </w:t>
      </w:r>
      <w:r w:rsidR="0033390C" w:rsidRPr="00B74772">
        <w:t>give the titleholder who submitted the plan a written notice:</w:t>
      </w:r>
    </w:p>
    <w:p w:rsidR="0033390C" w:rsidRPr="00B74772" w:rsidRDefault="0033390C" w:rsidP="0033390C">
      <w:pPr>
        <w:pStyle w:val="paragraph"/>
      </w:pPr>
      <w:r w:rsidRPr="00B74772">
        <w:tab/>
        <w:t>(a)</w:t>
      </w:r>
      <w:r w:rsidRPr="00B74772">
        <w:tab/>
        <w:t xml:space="preserve">identifying the </w:t>
      </w:r>
      <w:r w:rsidR="000E0AC8" w:rsidRPr="00B74772">
        <w:t>provisions</w:t>
      </w:r>
      <w:r w:rsidRPr="00B74772">
        <w:t xml:space="preserve"> of </w:t>
      </w:r>
      <w:r w:rsidR="0015347C" w:rsidRPr="00B74772">
        <w:t xml:space="preserve">that </w:t>
      </w:r>
      <w:r w:rsidRPr="00B74772">
        <w:t>Division</w:t>
      </w:r>
      <w:r w:rsidR="001C7321" w:rsidRPr="00B74772">
        <w:t xml:space="preserve"> that appear not to be addressed by the plan; and</w:t>
      </w:r>
    </w:p>
    <w:p w:rsidR="002D6030" w:rsidRPr="00B74772" w:rsidRDefault="001C7321" w:rsidP="0033390C">
      <w:pPr>
        <w:pStyle w:val="paragraph"/>
      </w:pPr>
      <w:r w:rsidRPr="00B74772">
        <w:tab/>
        <w:t>(b)</w:t>
      </w:r>
      <w:r w:rsidRPr="00B74772">
        <w:tab/>
        <w:t xml:space="preserve">inviting the titleholder to </w:t>
      </w:r>
      <w:r w:rsidR="00BF53DC" w:rsidRPr="00B74772">
        <w:t xml:space="preserve">modify </w:t>
      </w:r>
      <w:r w:rsidR="00AA7807" w:rsidRPr="00B74772">
        <w:t xml:space="preserve">the environment plan </w:t>
      </w:r>
      <w:r w:rsidR="00BF53DC" w:rsidRPr="00B74772">
        <w:t>and re</w:t>
      </w:r>
      <w:r w:rsidRPr="00B74772">
        <w:t xml:space="preserve">submit </w:t>
      </w:r>
      <w:r w:rsidR="00AA7807" w:rsidRPr="00B74772">
        <w:t xml:space="preserve">it </w:t>
      </w:r>
      <w:r w:rsidRPr="00B74772">
        <w:t>to the Regulator</w:t>
      </w:r>
      <w:r w:rsidR="00AA7807" w:rsidRPr="00B74772">
        <w:t>.</w:t>
      </w:r>
    </w:p>
    <w:p w:rsidR="00416501" w:rsidRPr="00B74772" w:rsidRDefault="00031161" w:rsidP="00C27E5D">
      <w:pPr>
        <w:pStyle w:val="ItemHead"/>
      </w:pPr>
      <w:r w:rsidRPr="00B74772">
        <w:t>5</w:t>
      </w:r>
      <w:r w:rsidR="00C27E5D" w:rsidRPr="00B74772">
        <w:t xml:space="preserve">  </w:t>
      </w:r>
      <w:proofErr w:type="spellStart"/>
      <w:r w:rsidR="00C27E5D" w:rsidRPr="00B74772">
        <w:t>Subregulation</w:t>
      </w:r>
      <w:proofErr w:type="spellEnd"/>
      <w:r w:rsidR="00B74772" w:rsidRPr="00B74772">
        <w:t> </w:t>
      </w:r>
      <w:r w:rsidR="00C27E5D" w:rsidRPr="00B74772">
        <w:t>9A(3)</w:t>
      </w:r>
    </w:p>
    <w:p w:rsidR="00C27E5D" w:rsidRPr="00B74772" w:rsidRDefault="00C27E5D" w:rsidP="00C27E5D">
      <w:pPr>
        <w:pStyle w:val="Item"/>
      </w:pPr>
      <w:r w:rsidRPr="00B74772">
        <w:t xml:space="preserve">Repeal the </w:t>
      </w:r>
      <w:proofErr w:type="spellStart"/>
      <w:r w:rsidRPr="00B74772">
        <w:t>subregulation</w:t>
      </w:r>
      <w:proofErr w:type="spellEnd"/>
      <w:r w:rsidRPr="00B74772">
        <w:t>, substitute:</w:t>
      </w:r>
    </w:p>
    <w:p w:rsidR="00AA7807" w:rsidRPr="00B74772" w:rsidRDefault="00416501" w:rsidP="00416501">
      <w:pPr>
        <w:pStyle w:val="subsection"/>
      </w:pPr>
      <w:r w:rsidRPr="00B74772">
        <w:tab/>
        <w:t>(</w:t>
      </w:r>
      <w:r w:rsidR="00C27E5D" w:rsidRPr="00B74772">
        <w:t>3</w:t>
      </w:r>
      <w:r w:rsidRPr="00B74772">
        <w:t>)</w:t>
      </w:r>
      <w:r w:rsidRPr="00B74772">
        <w:tab/>
      </w:r>
      <w:r w:rsidR="00C27E5D" w:rsidRPr="00B74772">
        <w:t>I</w:t>
      </w:r>
      <w:r w:rsidR="007D5BF6" w:rsidRPr="00B74772">
        <w:t xml:space="preserve">n providing </w:t>
      </w:r>
      <w:r w:rsidR="00C27E5D" w:rsidRPr="00B74772">
        <w:t xml:space="preserve">information requested by the Regulator, the titleholder must </w:t>
      </w:r>
      <w:r w:rsidR="007D5BF6" w:rsidRPr="00B74772">
        <w:t xml:space="preserve">resubmit to </w:t>
      </w:r>
      <w:r w:rsidR="00C27E5D" w:rsidRPr="00B74772">
        <w:t>the Regulator</w:t>
      </w:r>
      <w:r w:rsidR="00AA7807" w:rsidRPr="00B74772">
        <w:t xml:space="preserve"> the environment plan with the information incorporated, whether or not the titleholder also provides the information separately.</w:t>
      </w:r>
    </w:p>
    <w:p w:rsidR="00C52F90" w:rsidRPr="00B74772" w:rsidRDefault="00C52F90" w:rsidP="00416501">
      <w:pPr>
        <w:pStyle w:val="subsection"/>
      </w:pPr>
      <w:r w:rsidRPr="00B74772">
        <w:tab/>
        <w:t>(4)</w:t>
      </w:r>
      <w:r w:rsidRPr="00B74772">
        <w:tab/>
        <w:t>The Regulator must have regard to information that was requested by the Regulator, and provided by the titleholder in a resubmitted environment plan within the period specified or within a longer period agreed to by the Regulator.</w:t>
      </w:r>
    </w:p>
    <w:p w:rsidR="00A83026" w:rsidRPr="00B74772" w:rsidRDefault="00031161" w:rsidP="00000877">
      <w:pPr>
        <w:pStyle w:val="ItemHead"/>
      </w:pPr>
      <w:r w:rsidRPr="00B74772">
        <w:t>6</w:t>
      </w:r>
      <w:r w:rsidR="00A83026" w:rsidRPr="00B74772">
        <w:t xml:space="preserve">  </w:t>
      </w:r>
      <w:proofErr w:type="spellStart"/>
      <w:r w:rsidR="00000877" w:rsidRPr="00B74772">
        <w:t>Subregulation</w:t>
      </w:r>
      <w:proofErr w:type="spellEnd"/>
      <w:r w:rsidR="00B74772" w:rsidRPr="00B74772">
        <w:t> </w:t>
      </w:r>
      <w:r w:rsidR="00000877" w:rsidRPr="00B74772">
        <w:t>10(1)</w:t>
      </w:r>
    </w:p>
    <w:p w:rsidR="00000877" w:rsidRPr="00B74772" w:rsidRDefault="00000877" w:rsidP="00000877">
      <w:pPr>
        <w:pStyle w:val="Item"/>
      </w:pPr>
      <w:r w:rsidRPr="00B74772">
        <w:t xml:space="preserve">Omit </w:t>
      </w:r>
      <w:r w:rsidR="00F838D6" w:rsidRPr="00B74772">
        <w:t>“</w:t>
      </w:r>
      <w:r w:rsidRPr="00B74772">
        <w:t>a titleholder submits an environment plan</w:t>
      </w:r>
      <w:r w:rsidR="00F838D6" w:rsidRPr="00B74772">
        <w:t>”</w:t>
      </w:r>
      <w:r w:rsidRPr="00B74772">
        <w:t xml:space="preserve">, substitute </w:t>
      </w:r>
      <w:r w:rsidR="00F838D6" w:rsidRPr="00B74772">
        <w:t>“</w:t>
      </w:r>
      <w:r w:rsidRPr="00B74772">
        <w:t xml:space="preserve">the day </w:t>
      </w:r>
      <w:r w:rsidR="008E5787" w:rsidRPr="00B74772">
        <w:t>described in</w:t>
      </w:r>
      <w:r w:rsidRPr="00B74772">
        <w:t xml:space="preserve"> </w:t>
      </w:r>
      <w:proofErr w:type="spellStart"/>
      <w:r w:rsidR="002F3384" w:rsidRPr="00B74772">
        <w:t>sub</w:t>
      </w:r>
      <w:r w:rsidR="007E122E" w:rsidRPr="00B74772">
        <w:t>regula</w:t>
      </w:r>
      <w:r w:rsidR="002F3384" w:rsidRPr="00B74772">
        <w:t>tion</w:t>
      </w:r>
      <w:proofErr w:type="spellEnd"/>
      <w:r w:rsidR="00B74772" w:rsidRPr="00B74772">
        <w:t> </w:t>
      </w:r>
      <w:r w:rsidR="002F3384" w:rsidRPr="00B74772">
        <w:t>(</w:t>
      </w:r>
      <w:r w:rsidRPr="00B74772">
        <w:t>1A) for an environment plan submitted by a titleholder</w:t>
      </w:r>
      <w:r w:rsidR="00F838D6" w:rsidRPr="00B74772">
        <w:t>”</w:t>
      </w:r>
      <w:r w:rsidRPr="00B74772">
        <w:t>.</w:t>
      </w:r>
    </w:p>
    <w:p w:rsidR="00000877" w:rsidRPr="00B74772" w:rsidRDefault="00031161" w:rsidP="00000877">
      <w:pPr>
        <w:pStyle w:val="ItemHead"/>
      </w:pPr>
      <w:r w:rsidRPr="00B74772">
        <w:t>7</w:t>
      </w:r>
      <w:r w:rsidR="00000877" w:rsidRPr="00B74772">
        <w:t xml:space="preserve">  After </w:t>
      </w:r>
      <w:proofErr w:type="spellStart"/>
      <w:r w:rsidR="00000877" w:rsidRPr="00B74772">
        <w:t>subregulation</w:t>
      </w:r>
      <w:proofErr w:type="spellEnd"/>
      <w:r w:rsidR="00B74772" w:rsidRPr="00B74772">
        <w:t> </w:t>
      </w:r>
      <w:r w:rsidR="00000877" w:rsidRPr="00B74772">
        <w:t>10(1)</w:t>
      </w:r>
    </w:p>
    <w:p w:rsidR="00000877" w:rsidRPr="00B74772" w:rsidRDefault="00000877" w:rsidP="00000877">
      <w:pPr>
        <w:pStyle w:val="Item"/>
      </w:pPr>
      <w:r w:rsidRPr="00B74772">
        <w:t>Insert:</w:t>
      </w:r>
    </w:p>
    <w:p w:rsidR="00000877" w:rsidRPr="00B74772" w:rsidRDefault="00000877" w:rsidP="00000877">
      <w:pPr>
        <w:pStyle w:val="subsection"/>
      </w:pPr>
      <w:r w:rsidRPr="00B74772">
        <w:tab/>
        <w:t>(1A)</w:t>
      </w:r>
      <w:r w:rsidRPr="00B74772">
        <w:tab/>
        <w:t xml:space="preserve">For the purposes of </w:t>
      </w:r>
      <w:proofErr w:type="spellStart"/>
      <w:r w:rsidRPr="00B74772">
        <w:t>subregulation</w:t>
      </w:r>
      <w:proofErr w:type="spellEnd"/>
      <w:r w:rsidR="00B74772" w:rsidRPr="00B74772">
        <w:t> </w:t>
      </w:r>
      <w:r w:rsidRPr="00B74772">
        <w:t>(1), the day is:</w:t>
      </w:r>
    </w:p>
    <w:p w:rsidR="00000877" w:rsidRPr="00B74772" w:rsidRDefault="00000877" w:rsidP="00000877">
      <w:pPr>
        <w:pStyle w:val="paragraph"/>
      </w:pPr>
      <w:r w:rsidRPr="00B74772">
        <w:tab/>
        <w:t>(a)</w:t>
      </w:r>
      <w:r w:rsidRPr="00B74772">
        <w:tab/>
        <w:t>the day the Regulator publishes</w:t>
      </w:r>
      <w:r w:rsidR="007D5BF6" w:rsidRPr="00B74772">
        <w:t xml:space="preserve"> </w:t>
      </w:r>
      <w:r w:rsidR="00AA7807" w:rsidRPr="00B74772">
        <w:t>the plan (with the sensitive information part</w:t>
      </w:r>
      <w:r w:rsidR="005858BC" w:rsidRPr="00B74772">
        <w:t xml:space="preserve"> removed</w:t>
      </w:r>
      <w:r w:rsidR="00AA7807" w:rsidRPr="00B74772">
        <w:t xml:space="preserve">) </w:t>
      </w:r>
      <w:r w:rsidR="007D5BF6" w:rsidRPr="00B74772">
        <w:t>under regulation</w:t>
      </w:r>
      <w:r w:rsidR="00B74772" w:rsidRPr="00B74772">
        <w:t> </w:t>
      </w:r>
      <w:r w:rsidR="007D5BF6" w:rsidRPr="00B74772">
        <w:t>9AB</w:t>
      </w:r>
      <w:r w:rsidRPr="00B74772">
        <w:t>; or</w:t>
      </w:r>
    </w:p>
    <w:p w:rsidR="00000877" w:rsidRPr="00B74772" w:rsidRDefault="00000877" w:rsidP="00000877">
      <w:pPr>
        <w:pStyle w:val="paragraph"/>
      </w:pPr>
      <w:r w:rsidRPr="00B74772">
        <w:tab/>
        <w:t>(b)</w:t>
      </w:r>
      <w:r w:rsidRPr="00B74772">
        <w:tab/>
        <w:t xml:space="preserve">if the environment plan is </w:t>
      </w:r>
      <w:r w:rsidR="00661503" w:rsidRPr="00B74772">
        <w:t>a seismic or exploratory drilling</w:t>
      </w:r>
      <w:r w:rsidRPr="00B74772">
        <w:t xml:space="preserve"> </w:t>
      </w:r>
      <w:r w:rsidR="00E245B8" w:rsidRPr="00B74772">
        <w:t>environment plan</w:t>
      </w:r>
      <w:r w:rsidRPr="00B74772">
        <w:t xml:space="preserve">—the day </w:t>
      </w:r>
      <w:r w:rsidR="00E245B8" w:rsidRPr="00B74772">
        <w:t xml:space="preserve">the Regulator receives the documents </w:t>
      </w:r>
      <w:r w:rsidR="00A30719" w:rsidRPr="00B74772">
        <w:t>under</w:t>
      </w:r>
      <w:r w:rsidR="00E245B8" w:rsidRPr="00B74772">
        <w:t xml:space="preserve"> paragraph</w:t>
      </w:r>
      <w:r w:rsidR="00B74772" w:rsidRPr="00B74772">
        <w:t> </w:t>
      </w:r>
      <w:r w:rsidR="00E245B8" w:rsidRPr="00B74772">
        <w:t>11B(3)(b) and</w:t>
      </w:r>
      <w:r w:rsidR="0004614E" w:rsidRPr="00B74772">
        <w:t>, if relevant, paragraph</w:t>
      </w:r>
      <w:r w:rsidR="00B74772" w:rsidRPr="00B74772">
        <w:t> </w:t>
      </w:r>
      <w:r w:rsidR="0004614E" w:rsidRPr="00B74772">
        <w:t>11B(3)</w:t>
      </w:r>
      <w:r w:rsidR="00E245B8" w:rsidRPr="00B74772">
        <w:t>(c)</w:t>
      </w:r>
      <w:r w:rsidRPr="00B74772">
        <w:t>.</w:t>
      </w:r>
    </w:p>
    <w:p w:rsidR="0004614E" w:rsidRPr="00B74772" w:rsidRDefault="0004614E" w:rsidP="0004614E">
      <w:pPr>
        <w:pStyle w:val="notetext"/>
      </w:pPr>
      <w:r w:rsidRPr="00B74772">
        <w:t>Note</w:t>
      </w:r>
      <w:r w:rsidR="00BF7602" w:rsidRPr="00B74772">
        <w:t xml:space="preserve"> 1</w:t>
      </w:r>
      <w:r w:rsidRPr="00B74772">
        <w:t>:</w:t>
      </w:r>
      <w:r w:rsidRPr="00B74772">
        <w:tab/>
        <w:t>Those paragraphs are about documents that must be given to the Regulator after the end of a 30</w:t>
      </w:r>
      <w:r w:rsidR="00B74772">
        <w:noBreakHyphen/>
      </w:r>
      <w:r w:rsidRPr="00B74772">
        <w:t xml:space="preserve">day period for public comment on </w:t>
      </w:r>
      <w:r w:rsidR="00661503" w:rsidRPr="00B74772">
        <w:t>a seismic or exploratory drilling</w:t>
      </w:r>
      <w:r w:rsidRPr="00B74772">
        <w:t xml:space="preserve"> environment plan.</w:t>
      </w:r>
      <w:r w:rsidR="00EC05FD" w:rsidRPr="00B74772">
        <w:t xml:space="preserve"> Regulation</w:t>
      </w:r>
      <w:r w:rsidR="00B74772" w:rsidRPr="00B74772">
        <w:t> </w:t>
      </w:r>
      <w:r w:rsidR="00EC05FD" w:rsidRPr="00B74772">
        <w:t xml:space="preserve">11B requires the Regulator to consider certain public comments on </w:t>
      </w:r>
      <w:r w:rsidR="00661503" w:rsidRPr="00B74772">
        <w:t>a seismic or exploratory drilling</w:t>
      </w:r>
      <w:r w:rsidR="00EC05FD" w:rsidRPr="00B74772">
        <w:t xml:space="preserve"> environment plan in making a decision to take action under this regulation.</w:t>
      </w:r>
    </w:p>
    <w:p w:rsidR="00BF7602" w:rsidRPr="00B74772" w:rsidRDefault="00BF7602" w:rsidP="0004614E">
      <w:pPr>
        <w:pStyle w:val="notetext"/>
      </w:pPr>
      <w:r w:rsidRPr="00B74772">
        <w:t>Note 2:</w:t>
      </w:r>
      <w:r w:rsidRPr="00B74772">
        <w:tab/>
        <w:t xml:space="preserve">A seismic or exploratory drilling environment plan is taken to have been withdrawn (so the Regulator need not act under this regulation in relation to it) if the Regulator does not receive the documents </w:t>
      </w:r>
      <w:r w:rsidR="00A30719" w:rsidRPr="00B74772">
        <w:t>under</w:t>
      </w:r>
      <w:r w:rsidR="00721D16" w:rsidRPr="00B74772">
        <w:t xml:space="preserve"> </w:t>
      </w:r>
      <w:r w:rsidRPr="00B74772">
        <w:t>paragraph</w:t>
      </w:r>
      <w:r w:rsidR="00B74772" w:rsidRPr="00B74772">
        <w:t> </w:t>
      </w:r>
      <w:r w:rsidRPr="00B74772">
        <w:t>11B(3)(b)</w:t>
      </w:r>
      <w:r w:rsidR="00A30719" w:rsidRPr="00B74772">
        <w:t xml:space="preserve"> and, if relevant, paragraph</w:t>
      </w:r>
      <w:r w:rsidR="00B74772" w:rsidRPr="00B74772">
        <w:t> </w:t>
      </w:r>
      <w:r w:rsidR="00A30719" w:rsidRPr="00B74772">
        <w:t>11B(3)(c)</w:t>
      </w:r>
      <w:r w:rsidRPr="00B74772">
        <w:t xml:space="preserve">: see </w:t>
      </w:r>
      <w:proofErr w:type="spellStart"/>
      <w:r w:rsidRPr="00B74772">
        <w:t>subregulation</w:t>
      </w:r>
      <w:proofErr w:type="spellEnd"/>
      <w:r w:rsidR="00B74772" w:rsidRPr="00B74772">
        <w:t> </w:t>
      </w:r>
      <w:r w:rsidR="001D4E71" w:rsidRPr="00B74772">
        <w:t>11B(</w:t>
      </w:r>
      <w:r w:rsidR="00721D16" w:rsidRPr="00B74772">
        <w:t>7</w:t>
      </w:r>
      <w:r w:rsidR="001D4E71" w:rsidRPr="00B74772">
        <w:t>).</w:t>
      </w:r>
    </w:p>
    <w:p w:rsidR="00C27E5D" w:rsidRPr="00B74772" w:rsidRDefault="00031161" w:rsidP="00240666">
      <w:pPr>
        <w:pStyle w:val="ItemHead"/>
      </w:pPr>
      <w:r w:rsidRPr="00B74772">
        <w:t>8</w:t>
      </w:r>
      <w:r w:rsidR="00F06825" w:rsidRPr="00B74772">
        <w:t xml:space="preserve">  Regulation</w:t>
      </w:r>
      <w:r w:rsidR="00B74772" w:rsidRPr="00B74772">
        <w:t> </w:t>
      </w:r>
      <w:r w:rsidR="00F06825" w:rsidRPr="00B74772">
        <w:t>11 (heading)</w:t>
      </w:r>
    </w:p>
    <w:p w:rsidR="00F06825" w:rsidRPr="00B74772" w:rsidRDefault="00F06825" w:rsidP="00F06825">
      <w:pPr>
        <w:pStyle w:val="Item"/>
      </w:pPr>
      <w:r w:rsidRPr="00B74772">
        <w:t>Repeal the heading, substitute:</w:t>
      </w:r>
    </w:p>
    <w:p w:rsidR="00F06825" w:rsidRPr="00B74772" w:rsidRDefault="00F06825" w:rsidP="00F06825">
      <w:pPr>
        <w:pStyle w:val="ActHead5"/>
      </w:pPr>
      <w:bookmarkStart w:id="12" w:name="_Toc248219"/>
      <w:r w:rsidRPr="00B74772">
        <w:rPr>
          <w:rStyle w:val="CharSectno"/>
        </w:rPr>
        <w:t>11</w:t>
      </w:r>
      <w:r w:rsidRPr="00B74772">
        <w:t xml:space="preserve">  Notice of decision on environment plan</w:t>
      </w:r>
      <w:r w:rsidR="00240666" w:rsidRPr="00B74772">
        <w:t>,</w:t>
      </w:r>
      <w:r w:rsidRPr="00B74772">
        <w:t xml:space="preserve"> publication of accepted plan</w:t>
      </w:r>
      <w:r w:rsidR="00240666" w:rsidRPr="00B74772">
        <w:t xml:space="preserve"> and submission </w:t>
      </w:r>
      <w:r w:rsidR="000C35C6" w:rsidRPr="00B74772">
        <w:t xml:space="preserve">and publication </w:t>
      </w:r>
      <w:r w:rsidR="00240666" w:rsidRPr="00B74772">
        <w:t>of summary</w:t>
      </w:r>
      <w:bookmarkEnd w:id="12"/>
    </w:p>
    <w:p w:rsidR="00F06825" w:rsidRPr="00B74772" w:rsidRDefault="00F06825" w:rsidP="00F06825">
      <w:pPr>
        <w:pStyle w:val="SubsectionHead"/>
      </w:pPr>
      <w:r w:rsidRPr="00B74772">
        <w:t>Notice to titleholder</w:t>
      </w:r>
    </w:p>
    <w:p w:rsidR="00240666" w:rsidRPr="00B74772" w:rsidRDefault="00031161" w:rsidP="00240666">
      <w:pPr>
        <w:pStyle w:val="ItemHead"/>
      </w:pPr>
      <w:r w:rsidRPr="00B74772">
        <w:t>9</w:t>
      </w:r>
      <w:r w:rsidR="00F06825" w:rsidRPr="00B74772">
        <w:t xml:space="preserve">  </w:t>
      </w:r>
      <w:r w:rsidR="00240666" w:rsidRPr="00B74772">
        <w:t xml:space="preserve">After </w:t>
      </w:r>
      <w:proofErr w:type="spellStart"/>
      <w:r w:rsidR="00240666" w:rsidRPr="00B74772">
        <w:t>subregulation</w:t>
      </w:r>
      <w:proofErr w:type="spellEnd"/>
      <w:r w:rsidR="00B74772" w:rsidRPr="00B74772">
        <w:t> </w:t>
      </w:r>
      <w:r w:rsidR="00240666" w:rsidRPr="00B74772">
        <w:t>11(2)</w:t>
      </w:r>
    </w:p>
    <w:p w:rsidR="00240666" w:rsidRPr="00B74772" w:rsidRDefault="00240666" w:rsidP="00240666">
      <w:pPr>
        <w:pStyle w:val="Item"/>
      </w:pPr>
      <w:r w:rsidRPr="00B74772">
        <w:t>Insert:</w:t>
      </w:r>
    </w:p>
    <w:p w:rsidR="00F06825" w:rsidRPr="00B74772" w:rsidRDefault="00F06825" w:rsidP="00F06825">
      <w:pPr>
        <w:pStyle w:val="SubsectionHead"/>
      </w:pPr>
      <w:r w:rsidRPr="00B74772">
        <w:t>Publication of notice</w:t>
      </w:r>
      <w:r w:rsidR="004D6D4A" w:rsidRPr="00B74772">
        <w:t xml:space="preserve"> etc.</w:t>
      </w:r>
    </w:p>
    <w:p w:rsidR="00F06825" w:rsidRPr="00B74772" w:rsidRDefault="00F06825" w:rsidP="00F06825">
      <w:pPr>
        <w:pStyle w:val="subsection"/>
      </w:pPr>
      <w:r w:rsidRPr="00B74772">
        <w:tab/>
        <w:t>(</w:t>
      </w:r>
      <w:r w:rsidR="00240666" w:rsidRPr="00B74772">
        <w:t>2A</w:t>
      </w:r>
      <w:r w:rsidRPr="00B74772">
        <w:t>)</w:t>
      </w:r>
      <w:r w:rsidRPr="00B74772">
        <w:tab/>
        <w:t xml:space="preserve">As soon as practicable after giving the notice </w:t>
      </w:r>
      <w:r w:rsidR="005D0D9B" w:rsidRPr="00B74772">
        <w:t xml:space="preserve">of the decision </w:t>
      </w:r>
      <w:r w:rsidRPr="00B74772">
        <w:t>to the titleholder, the Regulator must publish on the Regulator</w:t>
      </w:r>
      <w:r w:rsidR="00F838D6" w:rsidRPr="00B74772">
        <w:t>’</w:t>
      </w:r>
      <w:r w:rsidRPr="00B74772">
        <w:t>s website:</w:t>
      </w:r>
    </w:p>
    <w:p w:rsidR="00F06825" w:rsidRPr="00B74772" w:rsidRDefault="00F06825" w:rsidP="00F06825">
      <w:pPr>
        <w:pStyle w:val="paragraph"/>
      </w:pPr>
      <w:r w:rsidRPr="00B74772">
        <w:tab/>
        <w:t>(a)</w:t>
      </w:r>
      <w:r w:rsidRPr="00B74772">
        <w:tab/>
      </w:r>
      <w:r w:rsidR="00273B38" w:rsidRPr="00B74772">
        <w:t xml:space="preserve">a </w:t>
      </w:r>
      <w:r w:rsidR="003A0DC4" w:rsidRPr="00B74772">
        <w:t>description of</w:t>
      </w:r>
      <w:r w:rsidR="00273B38" w:rsidRPr="00B74772">
        <w:t xml:space="preserve"> the decision</w:t>
      </w:r>
      <w:r w:rsidRPr="00B74772">
        <w:t>; and</w:t>
      </w:r>
    </w:p>
    <w:p w:rsidR="00F06825" w:rsidRPr="00B74772" w:rsidRDefault="00F06825" w:rsidP="00F06825">
      <w:pPr>
        <w:pStyle w:val="paragraph"/>
      </w:pPr>
      <w:r w:rsidRPr="00B74772">
        <w:tab/>
        <w:t>(b)</w:t>
      </w:r>
      <w:r w:rsidRPr="00B74772">
        <w:tab/>
      </w:r>
      <w:r w:rsidR="00AC1DE7" w:rsidRPr="00B74772">
        <w:t>if the decision was to accept the environment plan</w:t>
      </w:r>
      <w:r w:rsidR="00927B80" w:rsidRPr="00B74772">
        <w:t xml:space="preserve"> (in whole or in part)</w:t>
      </w:r>
      <w:r w:rsidR="00AC1DE7" w:rsidRPr="00B74772">
        <w:t xml:space="preserve">—the plan </w:t>
      </w:r>
      <w:r w:rsidR="005858BC" w:rsidRPr="00B74772">
        <w:t>with the sensitive information part removed</w:t>
      </w:r>
      <w:r w:rsidR="00AC1DE7" w:rsidRPr="00B74772">
        <w:t>; and</w:t>
      </w:r>
    </w:p>
    <w:p w:rsidR="004C5897" w:rsidRPr="00B74772" w:rsidRDefault="00AC1DE7" w:rsidP="00F06825">
      <w:pPr>
        <w:pStyle w:val="paragraph"/>
      </w:pPr>
      <w:r w:rsidRPr="00B74772">
        <w:tab/>
        <w:t>(c)</w:t>
      </w:r>
      <w:r w:rsidRPr="00B74772">
        <w:tab/>
        <w:t>if</w:t>
      </w:r>
      <w:r w:rsidR="004C5897" w:rsidRPr="00B74772">
        <w:t>:</w:t>
      </w:r>
    </w:p>
    <w:p w:rsidR="004C5897" w:rsidRPr="00B74772" w:rsidRDefault="004C5897" w:rsidP="004C5897">
      <w:pPr>
        <w:pStyle w:val="paragraphsub"/>
      </w:pPr>
      <w:r w:rsidRPr="00B74772">
        <w:tab/>
        <w:t>(</w:t>
      </w:r>
      <w:proofErr w:type="spellStart"/>
      <w:r w:rsidRPr="00B74772">
        <w:t>i</w:t>
      </w:r>
      <w:proofErr w:type="spellEnd"/>
      <w:r w:rsidRPr="00B74772">
        <w:t>)</w:t>
      </w:r>
      <w:r w:rsidRPr="00B74772">
        <w:tab/>
      </w:r>
      <w:r w:rsidR="00AC1DE7" w:rsidRPr="00B74772">
        <w:t xml:space="preserve">the environment plan </w:t>
      </w:r>
      <w:r w:rsidR="0073106C" w:rsidRPr="00B74772">
        <w:t>i</w:t>
      </w:r>
      <w:r w:rsidR="00AC1DE7" w:rsidRPr="00B74772">
        <w:t xml:space="preserve">s </w:t>
      </w:r>
      <w:r w:rsidR="00661503" w:rsidRPr="00B74772">
        <w:t>a seismic or exploratory drilling</w:t>
      </w:r>
      <w:r w:rsidR="00AC1DE7" w:rsidRPr="00B74772">
        <w:t xml:space="preserve"> </w:t>
      </w:r>
      <w:r w:rsidR="003C2222" w:rsidRPr="00B74772">
        <w:t xml:space="preserve">environment plan on which </w:t>
      </w:r>
      <w:r w:rsidR="0073106C" w:rsidRPr="00B74772">
        <w:t xml:space="preserve">one or more </w:t>
      </w:r>
      <w:r w:rsidR="003C2222" w:rsidRPr="00B74772">
        <w:t xml:space="preserve">comments </w:t>
      </w:r>
      <w:r w:rsidR="00344CBD" w:rsidRPr="00B74772">
        <w:t xml:space="preserve">described in </w:t>
      </w:r>
      <w:proofErr w:type="spellStart"/>
      <w:r w:rsidR="00D33588" w:rsidRPr="00B74772">
        <w:t>subregulation</w:t>
      </w:r>
      <w:proofErr w:type="spellEnd"/>
      <w:r w:rsidR="00B74772" w:rsidRPr="00B74772">
        <w:t> </w:t>
      </w:r>
      <w:r w:rsidR="00D33588" w:rsidRPr="00B74772">
        <w:t>11B(</w:t>
      </w:r>
      <w:r w:rsidR="00344CBD" w:rsidRPr="00B74772">
        <w:t>2</w:t>
      </w:r>
      <w:r w:rsidR="00D33588" w:rsidRPr="00B74772">
        <w:t>)</w:t>
      </w:r>
      <w:r w:rsidR="00344CBD" w:rsidRPr="00B74772">
        <w:t xml:space="preserve"> were received</w:t>
      </w:r>
      <w:r w:rsidR="00D33588" w:rsidRPr="00B74772">
        <w:t xml:space="preserve"> </w:t>
      </w:r>
      <w:r w:rsidR="0073106C" w:rsidRPr="00B74772">
        <w:t xml:space="preserve">(whether or not the plan was </w:t>
      </w:r>
      <w:r w:rsidR="00656649" w:rsidRPr="00B74772">
        <w:t>modified</w:t>
      </w:r>
      <w:r w:rsidR="0073106C" w:rsidRPr="00B74772">
        <w:t xml:space="preserve"> after the comments were made)</w:t>
      </w:r>
      <w:r w:rsidRPr="00B74772">
        <w:t>;</w:t>
      </w:r>
      <w:r w:rsidR="0073106C" w:rsidRPr="00B74772">
        <w:t xml:space="preserve"> and</w:t>
      </w:r>
    </w:p>
    <w:p w:rsidR="0073106C" w:rsidRPr="00B74772" w:rsidRDefault="004C5897" w:rsidP="004C5897">
      <w:pPr>
        <w:pStyle w:val="paragraphsub"/>
      </w:pPr>
      <w:r w:rsidRPr="00B74772">
        <w:tab/>
        <w:t>(ii)</w:t>
      </w:r>
      <w:r w:rsidRPr="00B74772">
        <w:tab/>
      </w:r>
      <w:r w:rsidR="0073106C" w:rsidRPr="00B74772">
        <w:t>the decision was to accept</w:t>
      </w:r>
      <w:r w:rsidRPr="00B74772">
        <w:t xml:space="preserve"> the plan (in whole or in part);</w:t>
      </w:r>
    </w:p>
    <w:p w:rsidR="0073106C" w:rsidRPr="00B74772" w:rsidRDefault="0073106C" w:rsidP="004C5897">
      <w:pPr>
        <w:pStyle w:val="paragraph"/>
      </w:pPr>
      <w:r w:rsidRPr="00B74772">
        <w:tab/>
      </w:r>
      <w:r w:rsidRPr="00B74772">
        <w:tab/>
        <w:t xml:space="preserve">a statement by the Regulator as to how </w:t>
      </w:r>
      <w:r w:rsidR="00D33588" w:rsidRPr="00B74772">
        <w:t>the Regulator</w:t>
      </w:r>
      <w:r w:rsidRPr="00B74772">
        <w:t xml:space="preserve"> took the comments into account in making the decision.</w:t>
      </w:r>
    </w:p>
    <w:p w:rsidR="004C5897" w:rsidRPr="00B74772" w:rsidRDefault="00F82F60" w:rsidP="00F82F60">
      <w:pPr>
        <w:pStyle w:val="subsection"/>
      </w:pPr>
      <w:r w:rsidRPr="00B74772">
        <w:tab/>
        <w:t>(</w:t>
      </w:r>
      <w:r w:rsidR="00240666" w:rsidRPr="00B74772">
        <w:t>2B</w:t>
      </w:r>
      <w:r w:rsidRPr="00B74772">
        <w:t>)</w:t>
      </w:r>
      <w:r w:rsidRPr="00B74772">
        <w:tab/>
        <w:t xml:space="preserve">The statement by the Regulator must not include </w:t>
      </w:r>
      <w:r w:rsidR="004C5897" w:rsidRPr="00B74772">
        <w:t>sensitive information relating to the plan</w:t>
      </w:r>
      <w:r w:rsidR="007206C2" w:rsidRPr="00B74772">
        <w:t xml:space="preserve"> from the comments</w:t>
      </w:r>
      <w:r w:rsidR="004C5897" w:rsidRPr="00B74772">
        <w:t>.</w:t>
      </w:r>
    </w:p>
    <w:p w:rsidR="00240666" w:rsidRPr="00B74772" w:rsidRDefault="00240666" w:rsidP="00240666">
      <w:pPr>
        <w:pStyle w:val="SubsectionHead"/>
      </w:pPr>
      <w:r w:rsidRPr="00B74772">
        <w:t>Submission of summary of accepted plan</w:t>
      </w:r>
    </w:p>
    <w:p w:rsidR="000C35C6" w:rsidRPr="00B74772" w:rsidRDefault="00031161" w:rsidP="000C35C6">
      <w:pPr>
        <w:pStyle w:val="ItemHead"/>
      </w:pPr>
      <w:r w:rsidRPr="00B74772">
        <w:t>10</w:t>
      </w:r>
      <w:r w:rsidR="000C35C6" w:rsidRPr="00B74772">
        <w:t xml:space="preserve">  At the end of </w:t>
      </w:r>
      <w:r w:rsidR="003F5B93" w:rsidRPr="00B74772">
        <w:t>r</w:t>
      </w:r>
      <w:r w:rsidR="000C35C6" w:rsidRPr="00B74772">
        <w:t>egulation</w:t>
      </w:r>
      <w:r w:rsidR="00B74772" w:rsidRPr="00B74772">
        <w:t> </w:t>
      </w:r>
      <w:r w:rsidR="000C35C6" w:rsidRPr="00B74772">
        <w:t>11</w:t>
      </w:r>
    </w:p>
    <w:p w:rsidR="000C35C6" w:rsidRPr="00B74772" w:rsidRDefault="000C35C6" w:rsidP="000C35C6">
      <w:pPr>
        <w:pStyle w:val="Item"/>
      </w:pPr>
      <w:r w:rsidRPr="00B74772">
        <w:t>Add:</w:t>
      </w:r>
    </w:p>
    <w:p w:rsidR="00623D24" w:rsidRPr="00B74772" w:rsidRDefault="00623D24" w:rsidP="00623D24">
      <w:pPr>
        <w:pStyle w:val="SubsectionHead"/>
      </w:pPr>
      <w:r w:rsidRPr="00B74772">
        <w:t>Publication of summary</w:t>
      </w:r>
    </w:p>
    <w:p w:rsidR="000C35C6" w:rsidRPr="00B74772" w:rsidRDefault="000C35C6" w:rsidP="000C35C6">
      <w:pPr>
        <w:pStyle w:val="subsection"/>
      </w:pPr>
      <w:r w:rsidRPr="00B74772">
        <w:tab/>
        <w:t>(5)</w:t>
      </w:r>
      <w:r w:rsidRPr="00B74772">
        <w:tab/>
        <w:t>As soon as practicable after receiving the summary, the Regulator must publish it on the Regulator’s website.</w:t>
      </w:r>
    </w:p>
    <w:p w:rsidR="00344CBD" w:rsidRPr="00B74772" w:rsidRDefault="00031161" w:rsidP="00344CBD">
      <w:pPr>
        <w:pStyle w:val="ItemHead"/>
      </w:pPr>
      <w:r w:rsidRPr="00B74772">
        <w:t>11</w:t>
      </w:r>
      <w:r w:rsidR="00344CBD" w:rsidRPr="00B74772">
        <w:t xml:space="preserve">  At the end of Division</w:t>
      </w:r>
      <w:r w:rsidR="00B74772" w:rsidRPr="00B74772">
        <w:t> </w:t>
      </w:r>
      <w:r w:rsidR="00344CBD" w:rsidRPr="00B74772">
        <w:t>2.2</w:t>
      </w:r>
    </w:p>
    <w:p w:rsidR="00344CBD" w:rsidRPr="00B74772" w:rsidRDefault="00344CBD" w:rsidP="00344CBD">
      <w:pPr>
        <w:pStyle w:val="Item"/>
      </w:pPr>
      <w:r w:rsidRPr="00B74772">
        <w:t>Add:</w:t>
      </w:r>
    </w:p>
    <w:p w:rsidR="00344CBD" w:rsidRPr="00B74772" w:rsidRDefault="00344CBD" w:rsidP="00344CBD">
      <w:pPr>
        <w:pStyle w:val="ActHead5"/>
      </w:pPr>
      <w:bookmarkStart w:id="13" w:name="_Toc248220"/>
      <w:r w:rsidRPr="00B74772">
        <w:rPr>
          <w:rStyle w:val="CharSectno"/>
        </w:rPr>
        <w:t>11AA</w:t>
      </w:r>
      <w:r w:rsidRPr="00B74772">
        <w:t xml:space="preserve">  Withdrawal of environment plan before decision</w:t>
      </w:r>
      <w:bookmarkEnd w:id="13"/>
    </w:p>
    <w:p w:rsidR="00344CBD" w:rsidRPr="00B74772" w:rsidRDefault="00344CBD" w:rsidP="00344CBD">
      <w:pPr>
        <w:pStyle w:val="subsection"/>
      </w:pPr>
      <w:r w:rsidRPr="00B74772">
        <w:tab/>
        <w:t>(1)</w:t>
      </w:r>
      <w:r w:rsidRPr="00B74772">
        <w:tab/>
        <w:t>Before the Regulator makes a decision to accept, or refuse to accept, an environment plan, the titleholder who submitted the plan may withdraw it by written notice given to the Regulator.</w:t>
      </w:r>
    </w:p>
    <w:p w:rsidR="00344CBD" w:rsidRPr="00B74772" w:rsidRDefault="00344CBD" w:rsidP="00344CBD">
      <w:pPr>
        <w:pStyle w:val="subsection"/>
      </w:pPr>
      <w:r w:rsidRPr="00B74772">
        <w:tab/>
        <w:t>(2)</w:t>
      </w:r>
      <w:r w:rsidRPr="00B74772">
        <w:tab/>
        <w:t>If the Regulator ha</w:t>
      </w:r>
      <w:r w:rsidR="005116ED" w:rsidRPr="00B74772">
        <w:t>d</w:t>
      </w:r>
      <w:r w:rsidRPr="00B74772">
        <w:t xml:space="preserve"> published </w:t>
      </w:r>
      <w:r w:rsidR="00271FE5" w:rsidRPr="00B74772">
        <w:t xml:space="preserve">the plan (with the sensitive information part removed) </w:t>
      </w:r>
      <w:r w:rsidR="005116ED" w:rsidRPr="00B74772">
        <w:t>before the plan was withdrawn</w:t>
      </w:r>
      <w:r w:rsidRPr="00B74772">
        <w:t>, the Regulator must publish on the Regulator</w:t>
      </w:r>
      <w:r w:rsidR="00F838D6" w:rsidRPr="00B74772">
        <w:t>’</w:t>
      </w:r>
      <w:r w:rsidRPr="00B74772">
        <w:t>s website notice of withdrawal of the plan.</w:t>
      </w:r>
    </w:p>
    <w:p w:rsidR="00CE6187" w:rsidRPr="00B74772" w:rsidRDefault="00031161" w:rsidP="00CE6187">
      <w:pPr>
        <w:pStyle w:val="ItemHead"/>
      </w:pPr>
      <w:r w:rsidRPr="00B74772">
        <w:t>12</w:t>
      </w:r>
      <w:r w:rsidR="00CE6187" w:rsidRPr="00B74772">
        <w:t xml:space="preserve">  Division</w:t>
      </w:r>
      <w:r w:rsidR="00B74772" w:rsidRPr="00B74772">
        <w:t> </w:t>
      </w:r>
      <w:r w:rsidR="00CE6187" w:rsidRPr="00B74772">
        <w:t>2.2A (at the end of the heading)</w:t>
      </w:r>
    </w:p>
    <w:p w:rsidR="00CE6187" w:rsidRPr="00B74772" w:rsidRDefault="00CE6187" w:rsidP="00CE6187">
      <w:pPr>
        <w:pStyle w:val="Item"/>
      </w:pPr>
      <w:r w:rsidRPr="00B74772">
        <w:t>Add “</w:t>
      </w:r>
      <w:r w:rsidRPr="00B74772">
        <w:rPr>
          <w:b/>
        </w:rPr>
        <w:t>in preparing an environment plan</w:t>
      </w:r>
      <w:r w:rsidRPr="00B74772">
        <w:t>”.</w:t>
      </w:r>
    </w:p>
    <w:p w:rsidR="00DB5B05" w:rsidRPr="00B74772" w:rsidRDefault="00031161" w:rsidP="00DB5B05">
      <w:pPr>
        <w:pStyle w:val="ItemHead"/>
      </w:pPr>
      <w:r w:rsidRPr="00B74772">
        <w:t>13</w:t>
      </w:r>
      <w:r w:rsidR="00DB5B05" w:rsidRPr="00B74772">
        <w:t xml:space="preserve">  At the end of </w:t>
      </w:r>
      <w:r w:rsidR="00405714" w:rsidRPr="00B74772">
        <w:t>r</w:t>
      </w:r>
      <w:r w:rsidR="00DB5B05" w:rsidRPr="00B74772">
        <w:t>egulation</w:t>
      </w:r>
      <w:r w:rsidR="00B74772" w:rsidRPr="00B74772">
        <w:t> </w:t>
      </w:r>
      <w:r w:rsidR="00DB5B05" w:rsidRPr="00B74772">
        <w:t>11A</w:t>
      </w:r>
    </w:p>
    <w:p w:rsidR="00DB5B05" w:rsidRPr="00B74772" w:rsidRDefault="00DB5B05" w:rsidP="00DB5B05">
      <w:pPr>
        <w:pStyle w:val="Item"/>
      </w:pPr>
      <w:r w:rsidRPr="00B74772">
        <w:t>Add:</w:t>
      </w:r>
    </w:p>
    <w:p w:rsidR="00DB5B05" w:rsidRPr="00B74772" w:rsidRDefault="00405714" w:rsidP="00405714">
      <w:pPr>
        <w:pStyle w:val="subsection"/>
      </w:pPr>
      <w:r w:rsidRPr="00B74772">
        <w:tab/>
        <w:t>(4)</w:t>
      </w:r>
      <w:r w:rsidRPr="00B74772">
        <w:tab/>
        <w:t>The titleholder must tell each relevant person the titleholder consults that:</w:t>
      </w:r>
    </w:p>
    <w:p w:rsidR="00405714" w:rsidRPr="00B74772" w:rsidRDefault="00405714" w:rsidP="00405714">
      <w:pPr>
        <w:pStyle w:val="paragraph"/>
      </w:pPr>
      <w:r w:rsidRPr="00B74772">
        <w:tab/>
        <w:t>(a)</w:t>
      </w:r>
      <w:r w:rsidRPr="00B74772">
        <w:tab/>
        <w:t xml:space="preserve">the relevant person may </w:t>
      </w:r>
      <w:r w:rsidR="00941872" w:rsidRPr="00B74772">
        <w:t xml:space="preserve">request that </w:t>
      </w:r>
      <w:r w:rsidR="00E73948" w:rsidRPr="00B74772">
        <w:t xml:space="preserve">particular </w:t>
      </w:r>
      <w:r w:rsidRPr="00B74772">
        <w:t>information the relevant person provides in the consultation</w:t>
      </w:r>
      <w:r w:rsidR="00941872" w:rsidRPr="00B74772">
        <w:t xml:space="preserve"> not be published</w:t>
      </w:r>
      <w:r w:rsidRPr="00B74772">
        <w:t>; and</w:t>
      </w:r>
    </w:p>
    <w:p w:rsidR="00E73948" w:rsidRPr="00B74772" w:rsidRDefault="00E73948" w:rsidP="00E73948">
      <w:pPr>
        <w:pStyle w:val="paragraph"/>
      </w:pPr>
      <w:r w:rsidRPr="00B74772">
        <w:tab/>
        <w:t>(</w:t>
      </w:r>
      <w:r w:rsidR="00390197" w:rsidRPr="00B74772">
        <w:t>b</w:t>
      </w:r>
      <w:r w:rsidRPr="00B74772">
        <w:t>)</w:t>
      </w:r>
      <w:r w:rsidRPr="00B74772">
        <w:tab/>
        <w:t xml:space="preserve">information </w:t>
      </w:r>
      <w:r w:rsidR="00941872" w:rsidRPr="00B74772">
        <w:t xml:space="preserve">subject to such a request </w:t>
      </w:r>
      <w:r w:rsidRPr="00B74772">
        <w:t>is not to be published under this Part.</w:t>
      </w:r>
    </w:p>
    <w:p w:rsidR="00927B80" w:rsidRPr="00B74772" w:rsidRDefault="00031161" w:rsidP="00927B80">
      <w:pPr>
        <w:pStyle w:val="ItemHead"/>
      </w:pPr>
      <w:r w:rsidRPr="00B74772">
        <w:t>14</w:t>
      </w:r>
      <w:r w:rsidR="00927B80" w:rsidRPr="00B74772">
        <w:t xml:space="preserve">  </w:t>
      </w:r>
      <w:r w:rsidR="00CE6187" w:rsidRPr="00B74772">
        <w:t>After</w:t>
      </w:r>
      <w:r w:rsidR="00927B80" w:rsidRPr="00B74772">
        <w:t xml:space="preserve"> Division</w:t>
      </w:r>
      <w:r w:rsidR="00B74772" w:rsidRPr="00B74772">
        <w:t> </w:t>
      </w:r>
      <w:r w:rsidR="00927B80" w:rsidRPr="00B74772">
        <w:t>2.2A</w:t>
      </w:r>
    </w:p>
    <w:p w:rsidR="00927B80" w:rsidRPr="00B74772" w:rsidRDefault="00CE6187" w:rsidP="00927B80">
      <w:pPr>
        <w:pStyle w:val="Item"/>
      </w:pPr>
      <w:r w:rsidRPr="00B74772">
        <w:t>Insert</w:t>
      </w:r>
      <w:r w:rsidR="00927B80" w:rsidRPr="00B74772">
        <w:t>:</w:t>
      </w:r>
    </w:p>
    <w:p w:rsidR="00CE6187" w:rsidRPr="00B74772" w:rsidRDefault="00CE6187" w:rsidP="00CE6187">
      <w:pPr>
        <w:pStyle w:val="ActHead3"/>
      </w:pPr>
      <w:bookmarkStart w:id="14" w:name="_Toc248221"/>
      <w:r w:rsidRPr="00B74772">
        <w:rPr>
          <w:rStyle w:val="CharDivNo"/>
        </w:rPr>
        <w:t>Division</w:t>
      </w:r>
      <w:r w:rsidR="00B74772" w:rsidRPr="00B74772">
        <w:rPr>
          <w:rStyle w:val="CharDivNo"/>
        </w:rPr>
        <w:t> </w:t>
      </w:r>
      <w:r w:rsidRPr="00B74772">
        <w:rPr>
          <w:rStyle w:val="CharDivNo"/>
        </w:rPr>
        <w:t>2.2B</w:t>
      </w:r>
      <w:r w:rsidRPr="00B74772">
        <w:t>—</w:t>
      </w:r>
      <w:r w:rsidRPr="00B74772">
        <w:rPr>
          <w:rStyle w:val="CharDivText"/>
        </w:rPr>
        <w:t xml:space="preserve">Public comment on a submitted </w:t>
      </w:r>
      <w:r w:rsidR="00661503" w:rsidRPr="00B74772">
        <w:rPr>
          <w:rStyle w:val="CharDivText"/>
        </w:rPr>
        <w:t>seismic or exploratory drilling</w:t>
      </w:r>
      <w:r w:rsidRPr="00B74772">
        <w:rPr>
          <w:rStyle w:val="CharDivText"/>
        </w:rPr>
        <w:t xml:space="preserve"> environment plan</w:t>
      </w:r>
      <w:bookmarkEnd w:id="14"/>
    </w:p>
    <w:p w:rsidR="00927B80" w:rsidRPr="00B74772" w:rsidRDefault="00927B80" w:rsidP="00927B80">
      <w:pPr>
        <w:pStyle w:val="ActHead5"/>
      </w:pPr>
      <w:bookmarkStart w:id="15" w:name="_Toc248222"/>
      <w:r w:rsidRPr="00B74772">
        <w:rPr>
          <w:rStyle w:val="CharSectno"/>
        </w:rPr>
        <w:t>11B</w:t>
      </w:r>
      <w:r w:rsidRPr="00B74772">
        <w:t xml:space="preserve">  </w:t>
      </w:r>
      <w:r w:rsidR="00392BA3" w:rsidRPr="00B74772">
        <w:t>P</w:t>
      </w:r>
      <w:r w:rsidR="003B3761" w:rsidRPr="00B74772">
        <w:t>ublic c</w:t>
      </w:r>
      <w:r w:rsidR="004C4DA1" w:rsidRPr="00B74772">
        <w:t>o</w:t>
      </w:r>
      <w:r w:rsidR="00392BA3" w:rsidRPr="00B74772">
        <w:t>mments</w:t>
      </w:r>
      <w:r w:rsidR="004C4DA1" w:rsidRPr="00B74772">
        <w:t xml:space="preserve"> </w:t>
      </w:r>
      <w:r w:rsidRPr="00B74772">
        <w:t xml:space="preserve">on </w:t>
      </w:r>
      <w:r w:rsidR="00661503" w:rsidRPr="00B74772">
        <w:t>seismic or exploratory drilling</w:t>
      </w:r>
      <w:r w:rsidRPr="00B74772">
        <w:t xml:space="preserve"> </w:t>
      </w:r>
      <w:r w:rsidR="00D33588" w:rsidRPr="00B74772">
        <w:t>environment plan</w:t>
      </w:r>
      <w:bookmarkEnd w:id="15"/>
    </w:p>
    <w:p w:rsidR="004C4DA1" w:rsidRPr="00B74772" w:rsidRDefault="004C4DA1" w:rsidP="003C2222">
      <w:pPr>
        <w:pStyle w:val="SubsectionHead"/>
      </w:pPr>
      <w:r w:rsidRPr="00B74772">
        <w:t>Regulator must invite comments</w:t>
      </w:r>
      <w:r w:rsidR="00271FE5" w:rsidRPr="00B74772">
        <w:t xml:space="preserve"> from the public</w:t>
      </w:r>
    </w:p>
    <w:p w:rsidR="007206C2" w:rsidRPr="00B74772" w:rsidRDefault="004C4DA1" w:rsidP="004C4DA1">
      <w:pPr>
        <w:pStyle w:val="subsection"/>
      </w:pPr>
      <w:r w:rsidRPr="00B74772">
        <w:tab/>
        <w:t>(1)</w:t>
      </w:r>
      <w:r w:rsidRPr="00B74772">
        <w:tab/>
        <w:t xml:space="preserve">When the Regulator publishes </w:t>
      </w:r>
      <w:r w:rsidR="00661503" w:rsidRPr="00B74772">
        <w:t>a seismic or exploratory drilling</w:t>
      </w:r>
      <w:r w:rsidRPr="00B74772">
        <w:t xml:space="preserve"> environment plan </w:t>
      </w:r>
      <w:r w:rsidR="004C5897" w:rsidRPr="00B74772">
        <w:t xml:space="preserve">(with the sensitive information part removed) </w:t>
      </w:r>
      <w:r w:rsidRPr="00B74772">
        <w:t>on the Regulator</w:t>
      </w:r>
      <w:r w:rsidR="00F838D6" w:rsidRPr="00B74772">
        <w:t>’</w:t>
      </w:r>
      <w:r w:rsidRPr="00B74772">
        <w:t>s website under regulation</w:t>
      </w:r>
      <w:r w:rsidR="00B74772" w:rsidRPr="00B74772">
        <w:t> </w:t>
      </w:r>
      <w:r w:rsidRPr="00B74772">
        <w:t xml:space="preserve">9AB, the Regulator must also publish </w:t>
      </w:r>
      <w:r w:rsidR="00323817" w:rsidRPr="00B74772">
        <w:t>in the same place</w:t>
      </w:r>
      <w:r w:rsidRPr="00B74772">
        <w:t xml:space="preserve"> an invitation</w:t>
      </w:r>
      <w:r w:rsidR="00C153ED" w:rsidRPr="00B74772">
        <w:t xml:space="preserve"> for </w:t>
      </w:r>
      <w:r w:rsidR="004F22E5" w:rsidRPr="00B74772">
        <w:t>any person</w:t>
      </w:r>
      <w:r w:rsidR="007206C2" w:rsidRPr="00B74772">
        <w:t>:</w:t>
      </w:r>
    </w:p>
    <w:p w:rsidR="004C4DA1" w:rsidRPr="00B74772" w:rsidRDefault="007206C2" w:rsidP="007206C2">
      <w:pPr>
        <w:pStyle w:val="paragraph"/>
      </w:pPr>
      <w:r w:rsidRPr="00B74772">
        <w:tab/>
        <w:t>(a)</w:t>
      </w:r>
      <w:r w:rsidRPr="00B74772">
        <w:tab/>
      </w:r>
      <w:r w:rsidR="004C4DA1" w:rsidRPr="00B74772">
        <w:t xml:space="preserve">to give the Regulator, within 30 days, written comments on the </w:t>
      </w:r>
      <w:r w:rsidR="004C5897" w:rsidRPr="00B74772">
        <w:t>matters described in Division</w:t>
      </w:r>
      <w:r w:rsidR="00B74772" w:rsidRPr="00B74772">
        <w:t> </w:t>
      </w:r>
      <w:r w:rsidR="004C5897" w:rsidRPr="00B74772">
        <w:t xml:space="preserve">2.3 (Contents of an environment plan) in relation to the </w:t>
      </w:r>
      <w:r w:rsidR="004C4DA1" w:rsidRPr="00B74772">
        <w:t>plan</w:t>
      </w:r>
      <w:r w:rsidRPr="00B74772">
        <w:t>; and</w:t>
      </w:r>
    </w:p>
    <w:p w:rsidR="00390197" w:rsidRPr="00B74772" w:rsidRDefault="007206C2" w:rsidP="007206C2">
      <w:pPr>
        <w:pStyle w:val="paragraph"/>
      </w:pPr>
      <w:r w:rsidRPr="00B74772">
        <w:tab/>
        <w:t>(b)</w:t>
      </w:r>
      <w:r w:rsidRPr="00B74772">
        <w:tab/>
        <w:t xml:space="preserve">to </w:t>
      </w:r>
      <w:r w:rsidR="0021767F" w:rsidRPr="00B74772">
        <w:t xml:space="preserve">request </w:t>
      </w:r>
      <w:r w:rsidR="00C153ED" w:rsidRPr="00B74772">
        <w:t>in the</w:t>
      </w:r>
      <w:r w:rsidR="004F22E5" w:rsidRPr="00B74772">
        <w:t xml:space="preserve"> person’s</w:t>
      </w:r>
      <w:r w:rsidR="00C153ED" w:rsidRPr="00B74772">
        <w:t xml:space="preserve"> comments</w:t>
      </w:r>
      <w:r w:rsidR="00390197" w:rsidRPr="00B74772">
        <w:t xml:space="preserve"> </w:t>
      </w:r>
      <w:r w:rsidR="0021767F" w:rsidRPr="00B74772">
        <w:t xml:space="preserve">that </w:t>
      </w:r>
      <w:r w:rsidR="00390197" w:rsidRPr="00B74772">
        <w:t>particular information in the comments</w:t>
      </w:r>
      <w:r w:rsidR="00C153ED" w:rsidRPr="00B74772">
        <w:t xml:space="preserve"> </w:t>
      </w:r>
      <w:r w:rsidR="0021767F" w:rsidRPr="00B74772">
        <w:t>not be published</w:t>
      </w:r>
      <w:r w:rsidR="00390197" w:rsidRPr="00B74772">
        <w:t>.</w:t>
      </w:r>
    </w:p>
    <w:p w:rsidR="003C2222" w:rsidRPr="00B74772" w:rsidRDefault="003C2222" w:rsidP="003C2222">
      <w:pPr>
        <w:pStyle w:val="SubsectionHead"/>
      </w:pPr>
      <w:r w:rsidRPr="00B74772">
        <w:t>Regulator must give titleholder copies of comments</w:t>
      </w:r>
    </w:p>
    <w:p w:rsidR="00ED68EC" w:rsidRPr="00B74772" w:rsidRDefault="009F6CA5" w:rsidP="00ED68EC">
      <w:pPr>
        <w:pStyle w:val="subsection"/>
      </w:pPr>
      <w:r w:rsidRPr="00B74772">
        <w:tab/>
      </w:r>
      <w:r w:rsidR="00E03A81" w:rsidRPr="00B74772">
        <w:t>(</w:t>
      </w:r>
      <w:r w:rsidR="004C4DA1" w:rsidRPr="00B74772">
        <w:t>2</w:t>
      </w:r>
      <w:r w:rsidR="00E03A81" w:rsidRPr="00B74772">
        <w:t>)</w:t>
      </w:r>
      <w:r w:rsidRPr="00B74772">
        <w:tab/>
        <w:t xml:space="preserve">As soon as practicable after receiving </w:t>
      </w:r>
      <w:r w:rsidR="004C4DA1" w:rsidRPr="00B74772">
        <w:t xml:space="preserve">comments described in </w:t>
      </w:r>
      <w:proofErr w:type="spellStart"/>
      <w:r w:rsidR="004C4DA1" w:rsidRPr="00B74772">
        <w:t>subregulation</w:t>
      </w:r>
      <w:proofErr w:type="spellEnd"/>
      <w:r w:rsidR="00B74772" w:rsidRPr="00B74772">
        <w:t> </w:t>
      </w:r>
      <w:r w:rsidR="004C4DA1" w:rsidRPr="00B74772">
        <w:t xml:space="preserve">(1) within the period </w:t>
      </w:r>
      <w:r w:rsidR="00017E53" w:rsidRPr="00B74772">
        <w:t>mentioned</w:t>
      </w:r>
      <w:r w:rsidR="004C4DA1" w:rsidRPr="00B74772">
        <w:t xml:space="preserve"> in that </w:t>
      </w:r>
      <w:proofErr w:type="spellStart"/>
      <w:r w:rsidR="004C4DA1" w:rsidRPr="00B74772">
        <w:t>subregulation</w:t>
      </w:r>
      <w:proofErr w:type="spellEnd"/>
      <w:r w:rsidR="00E03A81" w:rsidRPr="00B74772">
        <w:t>, the Regulator must give a copy of the comments to the titleholder who submitted the plan.</w:t>
      </w:r>
    </w:p>
    <w:p w:rsidR="003C2222" w:rsidRPr="00B74772" w:rsidRDefault="003C2222" w:rsidP="003C2222">
      <w:pPr>
        <w:pStyle w:val="SubsectionHead"/>
      </w:pPr>
      <w:r w:rsidRPr="00B74772">
        <w:t>What titleholder must do after period for comments ends</w:t>
      </w:r>
    </w:p>
    <w:p w:rsidR="006C7A17" w:rsidRPr="00B74772" w:rsidRDefault="006C7A17" w:rsidP="00ED68EC">
      <w:pPr>
        <w:pStyle w:val="subsection"/>
      </w:pPr>
      <w:r w:rsidRPr="00B74772">
        <w:tab/>
        <w:t>(</w:t>
      </w:r>
      <w:r w:rsidR="004C4DA1" w:rsidRPr="00B74772">
        <w:t>3</w:t>
      </w:r>
      <w:r w:rsidRPr="00B74772">
        <w:t>)</w:t>
      </w:r>
      <w:r w:rsidRPr="00B74772">
        <w:tab/>
        <w:t xml:space="preserve">After the end of the period mentioned in </w:t>
      </w:r>
      <w:proofErr w:type="spellStart"/>
      <w:r w:rsidR="00017E53" w:rsidRPr="00B74772">
        <w:t>subregulation</w:t>
      </w:r>
      <w:proofErr w:type="spellEnd"/>
      <w:r w:rsidR="00B74772" w:rsidRPr="00B74772">
        <w:t> </w:t>
      </w:r>
      <w:r w:rsidR="00017E53" w:rsidRPr="00B74772">
        <w:t>(1)</w:t>
      </w:r>
      <w:r w:rsidRPr="00B74772">
        <w:t>, the titleholder:</w:t>
      </w:r>
    </w:p>
    <w:p w:rsidR="006C7A17" w:rsidRPr="00B74772" w:rsidRDefault="006C7A17" w:rsidP="006C7A17">
      <w:pPr>
        <w:pStyle w:val="paragraph"/>
      </w:pPr>
      <w:r w:rsidRPr="00B74772">
        <w:tab/>
        <w:t>(a)</w:t>
      </w:r>
      <w:r w:rsidRPr="00B74772">
        <w:tab/>
        <w:t xml:space="preserve">may </w:t>
      </w:r>
      <w:r w:rsidR="0000101E" w:rsidRPr="00B74772">
        <w:t>modify</w:t>
      </w:r>
      <w:r w:rsidRPr="00B74772">
        <w:t xml:space="preserve"> the plan; and</w:t>
      </w:r>
    </w:p>
    <w:p w:rsidR="006C7A17" w:rsidRPr="00B74772" w:rsidRDefault="006C7A17" w:rsidP="006C7A17">
      <w:pPr>
        <w:pStyle w:val="paragraph"/>
      </w:pPr>
      <w:r w:rsidRPr="00B74772">
        <w:tab/>
        <w:t>(b)</w:t>
      </w:r>
      <w:r w:rsidRPr="00B74772">
        <w:tab/>
        <w:t xml:space="preserve">must (whether the titleholder </w:t>
      </w:r>
      <w:r w:rsidR="0000101E" w:rsidRPr="00B74772">
        <w:t>modifies</w:t>
      </w:r>
      <w:r w:rsidRPr="00B74772">
        <w:t xml:space="preserve"> the plan or not) </w:t>
      </w:r>
      <w:r w:rsidR="0000101E" w:rsidRPr="00B74772">
        <w:t xml:space="preserve">resubmit </w:t>
      </w:r>
      <w:r w:rsidR="004C5897" w:rsidRPr="00B74772">
        <w:t xml:space="preserve">the plan (as modified, if relevant) </w:t>
      </w:r>
      <w:r w:rsidR="0000101E" w:rsidRPr="00B74772">
        <w:t xml:space="preserve">to </w:t>
      </w:r>
      <w:r w:rsidR="004C5897" w:rsidRPr="00B74772">
        <w:t>the Regulator</w:t>
      </w:r>
      <w:r w:rsidR="00721D16" w:rsidRPr="00B74772">
        <w:t xml:space="preserve"> within 12 months after the end of that period</w:t>
      </w:r>
      <w:r w:rsidR="004C5897" w:rsidRPr="00B74772">
        <w:t>; and</w:t>
      </w:r>
    </w:p>
    <w:p w:rsidR="00F55A6B" w:rsidRPr="00B74772" w:rsidRDefault="006C7A17" w:rsidP="006C7A17">
      <w:pPr>
        <w:pStyle w:val="paragraph"/>
      </w:pPr>
      <w:r w:rsidRPr="00B74772">
        <w:tab/>
        <w:t>(c)</w:t>
      </w:r>
      <w:r w:rsidRPr="00B74772">
        <w:tab/>
        <w:t xml:space="preserve">if the titleholder received a copy of comments </w:t>
      </w:r>
      <w:r w:rsidR="00017E53" w:rsidRPr="00B74772">
        <w:t xml:space="preserve">under </w:t>
      </w:r>
      <w:proofErr w:type="spellStart"/>
      <w:r w:rsidR="00017E53" w:rsidRPr="00B74772">
        <w:t>subregulation</w:t>
      </w:r>
      <w:proofErr w:type="spellEnd"/>
      <w:r w:rsidR="00B74772" w:rsidRPr="00B74772">
        <w:t> </w:t>
      </w:r>
      <w:r w:rsidR="00017E53" w:rsidRPr="00B74772">
        <w:t>(2)</w:t>
      </w:r>
      <w:r w:rsidRPr="00B74772">
        <w:t>—must</w:t>
      </w:r>
      <w:r w:rsidR="005B7B44" w:rsidRPr="00B74772">
        <w:t xml:space="preserve">, when resubmitting the plan under </w:t>
      </w:r>
      <w:r w:rsidR="00B74772" w:rsidRPr="00B74772">
        <w:t>paragraph (</w:t>
      </w:r>
      <w:r w:rsidR="005B7B44" w:rsidRPr="00B74772">
        <w:t>b),</w:t>
      </w:r>
      <w:r w:rsidRPr="00B74772">
        <w:t xml:space="preserve"> give the Regulator</w:t>
      </w:r>
      <w:r w:rsidR="00F55A6B" w:rsidRPr="00B74772">
        <w:t xml:space="preserve"> a </w:t>
      </w:r>
      <w:r w:rsidR="002151AC" w:rsidRPr="00B74772">
        <w:t xml:space="preserve">written </w:t>
      </w:r>
      <w:r w:rsidR="00F55A6B" w:rsidRPr="00B74772">
        <w:t>statement:</w:t>
      </w:r>
    </w:p>
    <w:p w:rsidR="00273B38" w:rsidRPr="00B74772" w:rsidRDefault="00F55A6B" w:rsidP="00F55A6B">
      <w:pPr>
        <w:pStyle w:val="paragraphsub"/>
      </w:pPr>
      <w:r w:rsidRPr="00B74772">
        <w:tab/>
        <w:t>(</w:t>
      </w:r>
      <w:proofErr w:type="spellStart"/>
      <w:r w:rsidRPr="00B74772">
        <w:t>i</w:t>
      </w:r>
      <w:proofErr w:type="spellEnd"/>
      <w:r w:rsidRPr="00B74772">
        <w:t>)</w:t>
      </w:r>
      <w:r w:rsidRPr="00B74772">
        <w:tab/>
      </w:r>
      <w:r w:rsidR="00273B38" w:rsidRPr="00B74772">
        <w:t>responding in general terms to the comments; and</w:t>
      </w:r>
    </w:p>
    <w:p w:rsidR="00F55A6B" w:rsidRPr="00B74772" w:rsidRDefault="00273B38" w:rsidP="00F55A6B">
      <w:pPr>
        <w:pStyle w:val="paragraphsub"/>
      </w:pPr>
      <w:r w:rsidRPr="00B74772">
        <w:tab/>
        <w:t>(ii)</w:t>
      </w:r>
      <w:r w:rsidRPr="00B74772">
        <w:tab/>
      </w:r>
      <w:r w:rsidR="00F55A6B" w:rsidRPr="00B74772">
        <w:t>indicating whether any modifications of the plan were made in response to the comments; and</w:t>
      </w:r>
    </w:p>
    <w:p w:rsidR="006C7A17" w:rsidRPr="00B74772" w:rsidRDefault="00F55A6B" w:rsidP="00F55A6B">
      <w:pPr>
        <w:pStyle w:val="paragraphsub"/>
      </w:pPr>
      <w:r w:rsidRPr="00B74772">
        <w:tab/>
        <w:t>(i</w:t>
      </w:r>
      <w:r w:rsidR="00273B38" w:rsidRPr="00B74772">
        <w:t>i</w:t>
      </w:r>
      <w:r w:rsidRPr="00B74772">
        <w:t>i)</w:t>
      </w:r>
      <w:r w:rsidRPr="00B74772">
        <w:tab/>
        <w:t>referring to any modifications made in response to the comments.</w:t>
      </w:r>
    </w:p>
    <w:p w:rsidR="006F639D" w:rsidRPr="00B74772" w:rsidRDefault="006F639D" w:rsidP="006F639D">
      <w:pPr>
        <w:pStyle w:val="notetext"/>
      </w:pPr>
      <w:r w:rsidRPr="00B74772">
        <w:t>Note:</w:t>
      </w:r>
      <w:r w:rsidRPr="00B74772">
        <w:tab/>
        <w:t xml:space="preserve">See </w:t>
      </w:r>
      <w:proofErr w:type="spellStart"/>
      <w:r w:rsidRPr="00B74772">
        <w:t>subregulation</w:t>
      </w:r>
      <w:proofErr w:type="spellEnd"/>
      <w:r w:rsidR="00B74772" w:rsidRPr="00B74772">
        <w:t> </w:t>
      </w:r>
      <w:r w:rsidRPr="00B74772">
        <w:t xml:space="preserve">(7) for the consequences if the titleholder does not comply with </w:t>
      </w:r>
      <w:r w:rsidR="00B74772" w:rsidRPr="00B74772">
        <w:t>paragraph (</w:t>
      </w:r>
      <w:r w:rsidRPr="00B74772">
        <w:t>3)(b).</w:t>
      </w:r>
    </w:p>
    <w:p w:rsidR="00F55A6B" w:rsidRPr="00B74772" w:rsidRDefault="009714B4" w:rsidP="009714B4">
      <w:pPr>
        <w:pStyle w:val="subsection"/>
      </w:pPr>
      <w:r w:rsidRPr="00B74772">
        <w:tab/>
        <w:t>(</w:t>
      </w:r>
      <w:r w:rsidR="004C4DA1" w:rsidRPr="00B74772">
        <w:t>4</w:t>
      </w:r>
      <w:r w:rsidRPr="00B74772">
        <w:t>)</w:t>
      </w:r>
      <w:r w:rsidRPr="00B74772">
        <w:tab/>
      </w:r>
      <w:r w:rsidR="00017E53" w:rsidRPr="00B74772">
        <w:t>The</w:t>
      </w:r>
      <w:r w:rsidRPr="00B74772">
        <w:t xml:space="preserve"> statement must not include </w:t>
      </w:r>
      <w:r w:rsidR="00F55A6B" w:rsidRPr="00B74772">
        <w:t>sensitive information relating to the plan.</w:t>
      </w:r>
    </w:p>
    <w:p w:rsidR="00F55A6B" w:rsidRPr="00B74772" w:rsidRDefault="00F55A6B" w:rsidP="00F55A6B">
      <w:pPr>
        <w:pStyle w:val="SubsectionHead"/>
      </w:pPr>
      <w:r w:rsidRPr="00B74772">
        <w:t>Regulator must publish plan and statement within 5 business days</w:t>
      </w:r>
    </w:p>
    <w:p w:rsidR="00A53E3C" w:rsidRPr="00B74772" w:rsidRDefault="00F55A6B" w:rsidP="00F55A6B">
      <w:pPr>
        <w:pStyle w:val="subsection"/>
      </w:pPr>
      <w:r w:rsidRPr="00B74772">
        <w:tab/>
        <w:t>(5)</w:t>
      </w:r>
      <w:r w:rsidRPr="00B74772">
        <w:tab/>
        <w:t xml:space="preserve">Within 5 business days after receiving the plan under </w:t>
      </w:r>
      <w:r w:rsidR="00B74772" w:rsidRPr="00B74772">
        <w:t>paragraph (</w:t>
      </w:r>
      <w:r w:rsidR="002151AC" w:rsidRPr="00B74772">
        <w:t>3</w:t>
      </w:r>
      <w:r w:rsidRPr="00B74772">
        <w:t>)(b), the Regulator must</w:t>
      </w:r>
      <w:r w:rsidR="00A53E3C" w:rsidRPr="00B74772">
        <w:t>:</w:t>
      </w:r>
    </w:p>
    <w:p w:rsidR="00A53E3C" w:rsidRPr="00B74772" w:rsidRDefault="00A53E3C" w:rsidP="00A53E3C">
      <w:pPr>
        <w:pStyle w:val="paragraph"/>
      </w:pPr>
      <w:r w:rsidRPr="00B74772">
        <w:tab/>
        <w:t>(a)</w:t>
      </w:r>
      <w:r w:rsidRPr="00B74772">
        <w:tab/>
      </w:r>
      <w:r w:rsidR="00F55A6B" w:rsidRPr="00B74772">
        <w:t xml:space="preserve">publish </w:t>
      </w:r>
      <w:r w:rsidR="002151AC" w:rsidRPr="00B74772">
        <w:t xml:space="preserve">it </w:t>
      </w:r>
      <w:r w:rsidR="00F55A6B" w:rsidRPr="00B74772">
        <w:t>on the Regulator’s website</w:t>
      </w:r>
      <w:r w:rsidR="002151AC" w:rsidRPr="00B74772">
        <w:t xml:space="preserve"> with the sensitive information part removed</w:t>
      </w:r>
      <w:r w:rsidRPr="00B74772">
        <w:t>; and</w:t>
      </w:r>
    </w:p>
    <w:p w:rsidR="00F55A6B" w:rsidRPr="00B74772" w:rsidRDefault="00A53E3C" w:rsidP="00A53E3C">
      <w:pPr>
        <w:pStyle w:val="paragraph"/>
      </w:pPr>
      <w:r w:rsidRPr="00B74772">
        <w:tab/>
        <w:t>(b)</w:t>
      </w:r>
      <w:r w:rsidRPr="00B74772">
        <w:tab/>
        <w:t xml:space="preserve">if the Regulator receives a statement under </w:t>
      </w:r>
      <w:r w:rsidR="00B74772" w:rsidRPr="00B74772">
        <w:t>paragraph (</w:t>
      </w:r>
      <w:r w:rsidRPr="00B74772">
        <w:t>3)(c) with the plan—publish the statement</w:t>
      </w:r>
      <w:r w:rsidR="0041468D" w:rsidRPr="00B74772">
        <w:t xml:space="preserve"> on the Regulator’s website</w:t>
      </w:r>
      <w:r w:rsidR="002151AC" w:rsidRPr="00B74772">
        <w:t>.</w:t>
      </w:r>
    </w:p>
    <w:p w:rsidR="00EC05FD" w:rsidRPr="00B74772" w:rsidRDefault="00EC05FD" w:rsidP="005116ED">
      <w:pPr>
        <w:pStyle w:val="SubsectionHead"/>
      </w:pPr>
      <w:r w:rsidRPr="00B74772">
        <w:t>Regulator must consider comments in acting under regulation</w:t>
      </w:r>
      <w:r w:rsidR="00B74772" w:rsidRPr="00B74772">
        <w:t> </w:t>
      </w:r>
      <w:r w:rsidRPr="00B74772">
        <w:t>10</w:t>
      </w:r>
    </w:p>
    <w:p w:rsidR="00EC05FD" w:rsidRPr="00B74772" w:rsidRDefault="00EC05FD" w:rsidP="00EC05FD">
      <w:pPr>
        <w:pStyle w:val="subsection"/>
      </w:pPr>
      <w:r w:rsidRPr="00B74772">
        <w:tab/>
        <w:t>(</w:t>
      </w:r>
      <w:r w:rsidR="00A53E3C" w:rsidRPr="00B74772">
        <w:t>6</w:t>
      </w:r>
      <w:r w:rsidRPr="00B74772">
        <w:t>)</w:t>
      </w:r>
      <w:r w:rsidRPr="00B74772">
        <w:tab/>
        <w:t>In making a decision to take an action under regulation</w:t>
      </w:r>
      <w:r w:rsidR="00B74772" w:rsidRPr="00B74772">
        <w:t> </w:t>
      </w:r>
      <w:r w:rsidRPr="00B74772">
        <w:t>10 relating to the plan, the Regulator:</w:t>
      </w:r>
    </w:p>
    <w:p w:rsidR="00EC05FD" w:rsidRPr="00B74772" w:rsidRDefault="00EC05FD" w:rsidP="00EC05FD">
      <w:pPr>
        <w:pStyle w:val="paragraph"/>
      </w:pPr>
      <w:r w:rsidRPr="00B74772">
        <w:tab/>
        <w:t>(a)</w:t>
      </w:r>
      <w:r w:rsidRPr="00B74772">
        <w:tab/>
        <w:t xml:space="preserve">must consider the comments (if any) described in </w:t>
      </w:r>
      <w:proofErr w:type="spellStart"/>
      <w:r w:rsidRPr="00B74772">
        <w:t>subregulation</w:t>
      </w:r>
      <w:proofErr w:type="spellEnd"/>
      <w:r w:rsidR="00B74772" w:rsidRPr="00B74772">
        <w:t> </w:t>
      </w:r>
      <w:r w:rsidRPr="00B74772">
        <w:t>(2)</w:t>
      </w:r>
      <w:r w:rsidR="00667C0F" w:rsidRPr="00B74772">
        <w:t xml:space="preserve"> of this regulation</w:t>
      </w:r>
      <w:r w:rsidRPr="00B74772">
        <w:t>; and</w:t>
      </w:r>
    </w:p>
    <w:p w:rsidR="00EC05FD" w:rsidRPr="00B74772" w:rsidRDefault="00EC05FD" w:rsidP="00EC05FD">
      <w:pPr>
        <w:pStyle w:val="paragraph"/>
      </w:pPr>
      <w:r w:rsidRPr="00B74772">
        <w:tab/>
        <w:t>(b)</w:t>
      </w:r>
      <w:r w:rsidRPr="00B74772">
        <w:tab/>
        <w:t>must not consider other comments from members of the public relating to the plan.</w:t>
      </w:r>
    </w:p>
    <w:p w:rsidR="006F639D" w:rsidRPr="00B74772" w:rsidRDefault="006F639D" w:rsidP="006F639D">
      <w:pPr>
        <w:pStyle w:val="SubsectionHead"/>
      </w:pPr>
      <w:r w:rsidRPr="00B74772">
        <w:t>If plan is not resubmitted within 12 months after public comment period</w:t>
      </w:r>
    </w:p>
    <w:p w:rsidR="006F639D" w:rsidRPr="00B74772" w:rsidRDefault="006F639D" w:rsidP="006F639D">
      <w:pPr>
        <w:pStyle w:val="subsection"/>
      </w:pPr>
      <w:r w:rsidRPr="00B74772">
        <w:tab/>
        <w:t>(</w:t>
      </w:r>
      <w:r w:rsidR="00721D16" w:rsidRPr="00B74772">
        <w:t>7</w:t>
      </w:r>
      <w:r w:rsidRPr="00B74772">
        <w:t>)</w:t>
      </w:r>
      <w:r w:rsidRPr="00B74772">
        <w:tab/>
        <w:t xml:space="preserve">If the titleholder does not comply with </w:t>
      </w:r>
      <w:r w:rsidR="00B74772" w:rsidRPr="00B74772">
        <w:t>paragraph (</w:t>
      </w:r>
      <w:r w:rsidRPr="00B74772">
        <w:t>3)(b)</w:t>
      </w:r>
      <w:r w:rsidR="00721D16" w:rsidRPr="00B74772">
        <w:t xml:space="preserve">, the titleholder is taken for the purposes of these Regulations </w:t>
      </w:r>
      <w:r w:rsidR="00EE62AE" w:rsidRPr="00B74772">
        <w:t xml:space="preserve">and the </w:t>
      </w:r>
      <w:r w:rsidR="00EE62AE" w:rsidRPr="00B74772">
        <w:rPr>
          <w:i/>
        </w:rPr>
        <w:t>Offshore Petroleum and Greenhouse Gas Storage (Regulatory Levies) Regulations</w:t>
      </w:r>
      <w:r w:rsidR="00B74772" w:rsidRPr="00B74772">
        <w:rPr>
          <w:i/>
        </w:rPr>
        <w:t> </w:t>
      </w:r>
      <w:r w:rsidR="00EE62AE" w:rsidRPr="00B74772">
        <w:rPr>
          <w:i/>
        </w:rPr>
        <w:t>2004</w:t>
      </w:r>
      <w:r w:rsidR="00EE62AE" w:rsidRPr="00B74772">
        <w:t xml:space="preserve"> </w:t>
      </w:r>
      <w:r w:rsidR="00721D16" w:rsidRPr="00B74772">
        <w:t xml:space="preserve">to have withdrawn the plan under </w:t>
      </w:r>
      <w:proofErr w:type="spellStart"/>
      <w:r w:rsidR="00EE62AE" w:rsidRPr="00B74772">
        <w:t>sub</w:t>
      </w:r>
      <w:r w:rsidR="00721D16" w:rsidRPr="00B74772">
        <w:t>regulation</w:t>
      </w:r>
      <w:proofErr w:type="spellEnd"/>
      <w:r w:rsidR="00B74772" w:rsidRPr="00B74772">
        <w:t> </w:t>
      </w:r>
      <w:r w:rsidR="00721D16" w:rsidRPr="00B74772">
        <w:t>11AA</w:t>
      </w:r>
      <w:r w:rsidR="00EE62AE" w:rsidRPr="00B74772">
        <w:t>(1)</w:t>
      </w:r>
      <w:r w:rsidR="00721D16" w:rsidRPr="00B74772">
        <w:t xml:space="preserve"> at the end of the 12 months mentioned in that paragraph.</w:t>
      </w:r>
    </w:p>
    <w:p w:rsidR="006F639D" w:rsidRPr="00B74772" w:rsidRDefault="006F639D" w:rsidP="006F639D">
      <w:pPr>
        <w:pStyle w:val="notetext"/>
      </w:pPr>
      <w:r w:rsidRPr="00B74772">
        <w:t>Note:</w:t>
      </w:r>
      <w:r w:rsidRPr="00B74772">
        <w:tab/>
      </w:r>
      <w:proofErr w:type="spellStart"/>
      <w:r w:rsidRPr="00B74772">
        <w:t>Subregulation</w:t>
      </w:r>
      <w:proofErr w:type="spellEnd"/>
      <w:r w:rsidR="00B74772" w:rsidRPr="00B74772">
        <w:t> </w:t>
      </w:r>
      <w:r w:rsidRPr="00B74772">
        <w:t>11AA(2) requires the Regulator to publish notice of the withdrawal on the Regulator’s website.</w:t>
      </w:r>
    </w:p>
    <w:p w:rsidR="005116ED" w:rsidRPr="00B74772" w:rsidRDefault="002151AC" w:rsidP="002151AC">
      <w:pPr>
        <w:pStyle w:val="ActHead5"/>
      </w:pPr>
      <w:bookmarkStart w:id="16" w:name="_Toc248223"/>
      <w:r w:rsidRPr="00B74772">
        <w:rPr>
          <w:rStyle w:val="CharSectno"/>
        </w:rPr>
        <w:t>11C</w:t>
      </w:r>
      <w:r w:rsidRPr="00B74772">
        <w:t xml:space="preserve">  </w:t>
      </w:r>
      <w:r w:rsidR="00661503" w:rsidRPr="00B74772">
        <w:t>Seismic or exploratory drilling</w:t>
      </w:r>
      <w:r w:rsidR="002D4BC6" w:rsidRPr="00B74772">
        <w:t xml:space="preserve"> environment plan</w:t>
      </w:r>
      <w:r w:rsidR="005116ED" w:rsidRPr="00B74772">
        <w:t xml:space="preserve"> </w:t>
      </w:r>
      <w:r w:rsidR="006F177C" w:rsidRPr="00B74772">
        <w:t xml:space="preserve">to be resubmitted for </w:t>
      </w:r>
      <w:r w:rsidR="00F94534" w:rsidRPr="00B74772">
        <w:t>fresh</w:t>
      </w:r>
      <w:r w:rsidR="006F177C" w:rsidRPr="00B74772">
        <w:t xml:space="preserve"> completeness check and public comment</w:t>
      </w:r>
      <w:r w:rsidR="00F94534" w:rsidRPr="00B74772">
        <w:t>s</w:t>
      </w:r>
      <w:r w:rsidR="006F177C" w:rsidRPr="00B74772">
        <w:t xml:space="preserve"> if </w:t>
      </w:r>
      <w:r w:rsidR="005116ED" w:rsidRPr="00B74772">
        <w:t xml:space="preserve">significantly </w:t>
      </w:r>
      <w:r w:rsidR="00865096" w:rsidRPr="00B74772">
        <w:t>modified</w:t>
      </w:r>
      <w:bookmarkEnd w:id="16"/>
    </w:p>
    <w:p w:rsidR="002D4BC6" w:rsidRPr="00B74772" w:rsidRDefault="002D4BC6" w:rsidP="002D4BC6">
      <w:pPr>
        <w:pStyle w:val="subsection"/>
      </w:pPr>
      <w:r w:rsidRPr="00B74772">
        <w:tab/>
        <w:t>(1)</w:t>
      </w:r>
      <w:r w:rsidRPr="00B74772">
        <w:tab/>
        <w:t>This regulation applies if</w:t>
      </w:r>
      <w:r w:rsidR="00467E74" w:rsidRPr="00B74772">
        <w:t>:</w:t>
      </w:r>
    </w:p>
    <w:p w:rsidR="00467E74" w:rsidRPr="00B74772" w:rsidRDefault="00467E74" w:rsidP="00467E74">
      <w:pPr>
        <w:pStyle w:val="paragraph"/>
      </w:pPr>
      <w:r w:rsidRPr="00B74772">
        <w:tab/>
        <w:t>(a)</w:t>
      </w:r>
      <w:r w:rsidRPr="00B74772">
        <w:tab/>
        <w:t xml:space="preserve">the titleholder who submitted </w:t>
      </w:r>
      <w:r w:rsidR="00661503" w:rsidRPr="00B74772">
        <w:t>a seismic or exploratory drilling</w:t>
      </w:r>
      <w:r w:rsidRPr="00B74772">
        <w:t xml:space="preserve"> </w:t>
      </w:r>
      <w:r w:rsidR="00836FEC" w:rsidRPr="00B74772">
        <w:t>environment</w:t>
      </w:r>
      <w:r w:rsidR="004F22E5" w:rsidRPr="00B74772">
        <w:t xml:space="preserve"> </w:t>
      </w:r>
      <w:r w:rsidRPr="00B74772">
        <w:t xml:space="preserve">plan modifies it (under </w:t>
      </w:r>
      <w:proofErr w:type="spellStart"/>
      <w:r w:rsidRPr="00B74772">
        <w:t>subregulation</w:t>
      </w:r>
      <w:proofErr w:type="spellEnd"/>
      <w:r w:rsidR="00B74772" w:rsidRPr="00B74772">
        <w:t> </w:t>
      </w:r>
      <w:r w:rsidRPr="00B74772">
        <w:t>11B(3) or otherwise); and</w:t>
      </w:r>
    </w:p>
    <w:p w:rsidR="00467E74" w:rsidRPr="00B74772" w:rsidRDefault="00467E74" w:rsidP="00467E74">
      <w:pPr>
        <w:pStyle w:val="paragraph"/>
      </w:pPr>
      <w:r w:rsidRPr="00B74772">
        <w:tab/>
        <w:t>(b)</w:t>
      </w:r>
      <w:r w:rsidRPr="00B74772">
        <w:tab/>
        <w:t>the plan, as modified, relates to:</w:t>
      </w:r>
    </w:p>
    <w:p w:rsidR="00467E74" w:rsidRPr="00B74772" w:rsidRDefault="00467E74" w:rsidP="00467E74">
      <w:pPr>
        <w:pStyle w:val="paragraphsub"/>
      </w:pPr>
      <w:r w:rsidRPr="00B74772">
        <w:tab/>
        <w:t>(</w:t>
      </w:r>
      <w:proofErr w:type="spellStart"/>
      <w:r w:rsidRPr="00B74772">
        <w:t>i</w:t>
      </w:r>
      <w:proofErr w:type="spellEnd"/>
      <w:r w:rsidRPr="00B74772">
        <w:t>)</w:t>
      </w:r>
      <w:r w:rsidRPr="00B74772">
        <w:tab/>
        <w:t xml:space="preserve">a significant modification or new stage of any of the </w:t>
      </w:r>
      <w:r w:rsidR="00661503" w:rsidRPr="00B74772">
        <w:t>seismic or exploratory drilling activit</w:t>
      </w:r>
      <w:r w:rsidRPr="00B74772">
        <w:t xml:space="preserve">ies to which </w:t>
      </w:r>
      <w:r w:rsidR="00C6195B" w:rsidRPr="00B74772">
        <w:t>the plan</w:t>
      </w:r>
      <w:r w:rsidRPr="00B74772">
        <w:t xml:space="preserve"> previously related; or</w:t>
      </w:r>
    </w:p>
    <w:p w:rsidR="00467E74" w:rsidRPr="00B74772" w:rsidRDefault="00467E74" w:rsidP="00467E74">
      <w:pPr>
        <w:pStyle w:val="paragraphsub"/>
      </w:pPr>
      <w:r w:rsidRPr="00B74772">
        <w:tab/>
        <w:t>(ii)</w:t>
      </w:r>
      <w:r w:rsidRPr="00B74772">
        <w:tab/>
      </w:r>
      <w:r w:rsidR="00661503" w:rsidRPr="00B74772">
        <w:t>a seismic or exploratory drilling activit</w:t>
      </w:r>
      <w:r w:rsidRPr="00B74772">
        <w:t xml:space="preserve">y to which </w:t>
      </w:r>
      <w:r w:rsidR="004F22E5" w:rsidRPr="00B74772">
        <w:t>the plan did not previously relate; and</w:t>
      </w:r>
    </w:p>
    <w:p w:rsidR="00467E74" w:rsidRPr="00B74772" w:rsidRDefault="00467E74" w:rsidP="00467E74">
      <w:pPr>
        <w:pStyle w:val="paragraph"/>
      </w:pPr>
      <w:r w:rsidRPr="00B74772">
        <w:tab/>
        <w:t>(c)</w:t>
      </w:r>
      <w:r w:rsidRPr="00B74772">
        <w:tab/>
        <w:t>the modification is made:</w:t>
      </w:r>
    </w:p>
    <w:p w:rsidR="00467E74" w:rsidRPr="00B74772" w:rsidRDefault="00467E74" w:rsidP="00467E74">
      <w:pPr>
        <w:pStyle w:val="paragraphsub"/>
      </w:pPr>
      <w:r w:rsidRPr="00B74772">
        <w:tab/>
        <w:t>(</w:t>
      </w:r>
      <w:proofErr w:type="spellStart"/>
      <w:r w:rsidRPr="00B74772">
        <w:t>i</w:t>
      </w:r>
      <w:proofErr w:type="spellEnd"/>
      <w:r w:rsidRPr="00B74772">
        <w:t>)</w:t>
      </w:r>
      <w:r w:rsidRPr="00B74772">
        <w:tab/>
        <w:t>after the Regulator published the plan (with the sensitive information part removed) under regulation</w:t>
      </w:r>
      <w:r w:rsidR="00B74772" w:rsidRPr="00B74772">
        <w:t> </w:t>
      </w:r>
      <w:r w:rsidRPr="00B74772">
        <w:t xml:space="preserve">9AB or </w:t>
      </w:r>
      <w:proofErr w:type="spellStart"/>
      <w:r w:rsidRPr="00B74772">
        <w:t>subregulation</w:t>
      </w:r>
      <w:proofErr w:type="spellEnd"/>
      <w:r w:rsidR="00B74772" w:rsidRPr="00B74772">
        <w:t> </w:t>
      </w:r>
      <w:r w:rsidRPr="00B74772">
        <w:t>11B(5); and</w:t>
      </w:r>
    </w:p>
    <w:p w:rsidR="00467E74" w:rsidRPr="00B74772" w:rsidRDefault="00467E74" w:rsidP="00467E74">
      <w:pPr>
        <w:pStyle w:val="paragraphsub"/>
      </w:pPr>
      <w:r w:rsidRPr="00B74772">
        <w:tab/>
        <w:t>(ii)</w:t>
      </w:r>
      <w:r w:rsidRPr="00B74772">
        <w:tab/>
        <w:t>before the Regulator makes a decision under regulation</w:t>
      </w:r>
      <w:r w:rsidR="00B74772" w:rsidRPr="00B74772">
        <w:t> </w:t>
      </w:r>
      <w:r w:rsidRPr="00B74772">
        <w:t>10 to accept, or refuse to accept, the plan.</w:t>
      </w:r>
    </w:p>
    <w:p w:rsidR="002D4BC6" w:rsidRPr="00B74772" w:rsidRDefault="002D4BC6" w:rsidP="005116ED">
      <w:pPr>
        <w:pStyle w:val="subsection"/>
      </w:pPr>
      <w:r w:rsidRPr="00B74772">
        <w:tab/>
        <w:t>(2)</w:t>
      </w:r>
      <w:r w:rsidRPr="00B74772">
        <w:tab/>
        <w:t>The titleholder must resubmit the plan (as modified) to the Regulator.</w:t>
      </w:r>
    </w:p>
    <w:p w:rsidR="006F177C" w:rsidRPr="00B74772" w:rsidRDefault="006F177C" w:rsidP="006F177C">
      <w:pPr>
        <w:pStyle w:val="notetext"/>
      </w:pPr>
      <w:r w:rsidRPr="00B74772">
        <w:t>Note:</w:t>
      </w:r>
      <w:r w:rsidRPr="00B74772">
        <w:tab/>
        <w:t>Under regulation</w:t>
      </w:r>
      <w:r w:rsidR="00B74772" w:rsidRPr="00B74772">
        <w:t> </w:t>
      </w:r>
      <w:r w:rsidRPr="00B74772">
        <w:t>9AA the Regulator must decide provisionally whether the resubmitted plan includes material apparently addressing all the provisions of Division</w:t>
      </w:r>
      <w:r w:rsidR="00B74772" w:rsidRPr="00B74772">
        <w:t> </w:t>
      </w:r>
      <w:r w:rsidRPr="00B74772">
        <w:t xml:space="preserve">2.3 (Contents of an environment plan). If the Regulator decides provisionally that the resubmitted plan </w:t>
      </w:r>
      <w:r w:rsidR="00F94534" w:rsidRPr="00B74772">
        <w:t>does</w:t>
      </w:r>
      <w:r w:rsidRPr="00B74772">
        <w:t>, the Regulator must publish the resubmitted plan and an invitation for any</w:t>
      </w:r>
      <w:r w:rsidR="00F94534" w:rsidRPr="00B74772">
        <w:t>one</w:t>
      </w:r>
      <w:r w:rsidRPr="00B74772">
        <w:t xml:space="preserve"> to comment</w:t>
      </w:r>
      <w:r w:rsidR="00F94534" w:rsidRPr="00B74772">
        <w:t xml:space="preserve"> on matters relating to the resubmitted plan</w:t>
      </w:r>
      <w:r w:rsidRPr="00B74772">
        <w:t>: see regulations</w:t>
      </w:r>
      <w:r w:rsidR="00B74772" w:rsidRPr="00B74772">
        <w:t> </w:t>
      </w:r>
      <w:r w:rsidRPr="00B74772">
        <w:t>9AB and 11B.</w:t>
      </w:r>
    </w:p>
    <w:p w:rsidR="002D4BC6" w:rsidRPr="00B74772" w:rsidRDefault="002D4BC6" w:rsidP="005116ED">
      <w:pPr>
        <w:pStyle w:val="subsection"/>
      </w:pPr>
      <w:r w:rsidRPr="00B74772">
        <w:tab/>
        <w:t>(3)</w:t>
      </w:r>
      <w:r w:rsidRPr="00B74772">
        <w:tab/>
        <w:t>The Regulator must cease to act under Division</w:t>
      </w:r>
      <w:r w:rsidR="00B74772" w:rsidRPr="00B74772">
        <w:t> </w:t>
      </w:r>
      <w:r w:rsidRPr="00B74772">
        <w:t>2.2 and this Division in relation to the plan as it existed before the modification.</w:t>
      </w:r>
    </w:p>
    <w:p w:rsidR="00C6195B" w:rsidRPr="00B74772" w:rsidRDefault="00031161" w:rsidP="00C6195B">
      <w:pPr>
        <w:pStyle w:val="ItemHead"/>
      </w:pPr>
      <w:r w:rsidRPr="00B74772">
        <w:t>15</w:t>
      </w:r>
      <w:r w:rsidR="003C2222" w:rsidRPr="00B74772">
        <w:t xml:space="preserve">  </w:t>
      </w:r>
      <w:r w:rsidR="00C6195B" w:rsidRPr="00B74772">
        <w:t>Paragraph 16(b)</w:t>
      </w:r>
    </w:p>
    <w:p w:rsidR="00C6195B" w:rsidRPr="00B74772" w:rsidRDefault="00C6195B" w:rsidP="00C6195B">
      <w:pPr>
        <w:pStyle w:val="Item"/>
      </w:pPr>
      <w:r w:rsidRPr="00B74772">
        <w:t>Omit “between the titleholder and any relevant person, for regulation</w:t>
      </w:r>
      <w:r w:rsidR="00B74772" w:rsidRPr="00B74772">
        <w:t> </w:t>
      </w:r>
      <w:r w:rsidRPr="00B74772">
        <w:t>11A”, substitute “under regulation</w:t>
      </w:r>
      <w:r w:rsidR="00B74772" w:rsidRPr="00B74772">
        <w:t> </w:t>
      </w:r>
      <w:r w:rsidRPr="00B74772">
        <w:t>11A of any relevant person by the titleholder”.</w:t>
      </w:r>
    </w:p>
    <w:p w:rsidR="00656D1A" w:rsidRPr="00B74772" w:rsidRDefault="00031161" w:rsidP="00656D1A">
      <w:pPr>
        <w:pStyle w:val="ItemHead"/>
      </w:pPr>
      <w:r w:rsidRPr="00B74772">
        <w:t>16</w:t>
      </w:r>
      <w:r w:rsidR="00656D1A" w:rsidRPr="00B74772">
        <w:t xml:space="preserve">  Paragraphs 19(1)(a) and (b)</w:t>
      </w:r>
    </w:p>
    <w:p w:rsidR="00656D1A" w:rsidRPr="00B74772" w:rsidRDefault="00656D1A" w:rsidP="00656D1A">
      <w:pPr>
        <w:pStyle w:val="Item"/>
      </w:pPr>
      <w:r w:rsidRPr="00B74772">
        <w:t xml:space="preserve">Omit </w:t>
      </w:r>
      <w:r w:rsidR="00F838D6" w:rsidRPr="00B74772">
        <w:t>“</w:t>
      </w:r>
      <w:r w:rsidRPr="00B74772">
        <w:t>regulation</w:t>
      </w:r>
      <w:r w:rsidR="00B74772" w:rsidRPr="00B74772">
        <w:t> </w:t>
      </w:r>
      <w:r w:rsidRPr="00B74772">
        <w:t>11</w:t>
      </w:r>
      <w:r w:rsidR="00F838D6" w:rsidRPr="00B74772">
        <w:t>”</w:t>
      </w:r>
      <w:r w:rsidRPr="00B74772">
        <w:t xml:space="preserve">, substitute </w:t>
      </w:r>
      <w:r w:rsidR="00F838D6" w:rsidRPr="00B74772">
        <w:t>“</w:t>
      </w:r>
      <w:r w:rsidRPr="00B74772">
        <w:t>regulation</w:t>
      </w:r>
      <w:r w:rsidR="00B74772" w:rsidRPr="00B74772">
        <w:t> </w:t>
      </w:r>
      <w:r w:rsidRPr="00B74772">
        <w:t>10</w:t>
      </w:r>
      <w:r w:rsidR="00F838D6" w:rsidRPr="00B74772">
        <w:t>”</w:t>
      </w:r>
      <w:r w:rsidRPr="00B74772">
        <w:t>.</w:t>
      </w:r>
    </w:p>
    <w:p w:rsidR="00CF15AE" w:rsidRPr="00B74772" w:rsidRDefault="00031161" w:rsidP="00CF15AE">
      <w:pPr>
        <w:pStyle w:val="ItemHead"/>
      </w:pPr>
      <w:r w:rsidRPr="00B74772">
        <w:t>17</w:t>
      </w:r>
      <w:r w:rsidR="00CF15AE" w:rsidRPr="00B74772">
        <w:t xml:space="preserve">  Regulation</w:t>
      </w:r>
      <w:r w:rsidR="00B74772" w:rsidRPr="00B74772">
        <w:t> </w:t>
      </w:r>
      <w:r w:rsidR="00CF15AE" w:rsidRPr="00B74772">
        <w:t>20</w:t>
      </w:r>
    </w:p>
    <w:p w:rsidR="00CF15AE" w:rsidRPr="00B74772" w:rsidRDefault="00CF15AE" w:rsidP="00CF15AE">
      <w:pPr>
        <w:pStyle w:val="Item"/>
      </w:pPr>
      <w:r w:rsidRPr="00B74772">
        <w:t xml:space="preserve">Omit </w:t>
      </w:r>
      <w:r w:rsidR="00F838D6" w:rsidRPr="00B74772">
        <w:t>“</w:t>
      </w:r>
      <w:r w:rsidRPr="00B74772">
        <w:t>or, if the titleholder and the Regulator so agree, a revised part of the environment plan</w:t>
      </w:r>
      <w:r w:rsidR="00F838D6" w:rsidRPr="00B74772">
        <w:t>”</w:t>
      </w:r>
      <w:r w:rsidRPr="00B74772">
        <w:t>.</w:t>
      </w:r>
    </w:p>
    <w:p w:rsidR="00656649" w:rsidRPr="00B74772" w:rsidRDefault="00031161" w:rsidP="00656649">
      <w:pPr>
        <w:pStyle w:val="ItemHead"/>
      </w:pPr>
      <w:r w:rsidRPr="00B74772">
        <w:t>18</w:t>
      </w:r>
      <w:r w:rsidR="00656649" w:rsidRPr="00B74772">
        <w:t xml:space="preserve">  Regulation</w:t>
      </w:r>
      <w:r w:rsidR="00B74772" w:rsidRPr="00B74772">
        <w:t> </w:t>
      </w:r>
      <w:r w:rsidR="00656649" w:rsidRPr="00B74772">
        <w:t>20A</w:t>
      </w:r>
    </w:p>
    <w:p w:rsidR="00656649" w:rsidRPr="00B74772" w:rsidRDefault="00656649" w:rsidP="00656649">
      <w:pPr>
        <w:pStyle w:val="Item"/>
      </w:pPr>
      <w:r w:rsidRPr="00B74772">
        <w:t>Repeal the regulation.</w:t>
      </w:r>
    </w:p>
    <w:p w:rsidR="003C2222" w:rsidRPr="00B74772" w:rsidRDefault="00031161" w:rsidP="0000101E">
      <w:pPr>
        <w:pStyle w:val="ItemHead"/>
      </w:pPr>
      <w:r w:rsidRPr="00B74772">
        <w:t>19</w:t>
      </w:r>
      <w:r w:rsidR="0000101E" w:rsidRPr="00B74772">
        <w:t xml:space="preserve">  Regulation</w:t>
      </w:r>
      <w:r w:rsidR="00B74772" w:rsidRPr="00B74772">
        <w:t> </w:t>
      </w:r>
      <w:r w:rsidR="0000101E" w:rsidRPr="00B74772">
        <w:t>21</w:t>
      </w:r>
    </w:p>
    <w:p w:rsidR="002C197A" w:rsidRPr="00B74772" w:rsidRDefault="002C197A" w:rsidP="002C197A">
      <w:pPr>
        <w:pStyle w:val="Item"/>
      </w:pPr>
      <w:r w:rsidRPr="00B74772">
        <w:t xml:space="preserve">Omit </w:t>
      </w:r>
      <w:r w:rsidR="00F838D6" w:rsidRPr="00B74772">
        <w:t>“</w:t>
      </w:r>
      <w:r w:rsidRPr="00B74772">
        <w:t>Regulations</w:t>
      </w:r>
      <w:r w:rsidR="00B74772" w:rsidRPr="00B74772">
        <w:t> </w:t>
      </w:r>
      <w:r w:rsidRPr="00B74772">
        <w:t>9A, 10, 10A, 11 and 11A</w:t>
      </w:r>
      <w:r w:rsidR="00F838D6" w:rsidRPr="00B74772">
        <w:t>”</w:t>
      </w:r>
      <w:r w:rsidRPr="00B74772">
        <w:t xml:space="preserve">, substitute </w:t>
      </w:r>
      <w:r w:rsidR="00F838D6" w:rsidRPr="00B74772">
        <w:t>“</w:t>
      </w:r>
      <w:r w:rsidR="007708CD" w:rsidRPr="00B74772">
        <w:t xml:space="preserve">(1) </w:t>
      </w:r>
      <w:r w:rsidRPr="00B74772">
        <w:t>Regulations</w:t>
      </w:r>
      <w:r w:rsidR="00B74772" w:rsidRPr="00B74772">
        <w:t> </w:t>
      </w:r>
      <w:r w:rsidR="00DB51C8" w:rsidRPr="00B74772">
        <w:t>9AA, 9AB, 9AC, 9A, 10, 10A, 11</w:t>
      </w:r>
      <w:r w:rsidRPr="00B74772">
        <w:t xml:space="preserve"> and 11A, and regulation</w:t>
      </w:r>
      <w:r w:rsidR="00C6195B" w:rsidRPr="00B74772">
        <w:t>s</w:t>
      </w:r>
      <w:r w:rsidR="00B74772" w:rsidRPr="00B74772">
        <w:t> </w:t>
      </w:r>
      <w:r w:rsidRPr="00B74772">
        <w:t xml:space="preserve">11B </w:t>
      </w:r>
      <w:r w:rsidR="00C6195B" w:rsidRPr="00B74772">
        <w:t xml:space="preserve">and 11C </w:t>
      </w:r>
      <w:r w:rsidRPr="00B74772">
        <w:t>if relevant,</w:t>
      </w:r>
      <w:r w:rsidR="00F838D6" w:rsidRPr="00B74772">
        <w:t>”</w:t>
      </w:r>
      <w:r w:rsidRPr="00B74772">
        <w:t>.</w:t>
      </w:r>
    </w:p>
    <w:p w:rsidR="00667C0F" w:rsidRPr="00B74772" w:rsidRDefault="00031161" w:rsidP="00667C0F">
      <w:pPr>
        <w:pStyle w:val="ItemHead"/>
      </w:pPr>
      <w:r w:rsidRPr="00B74772">
        <w:t>20</w:t>
      </w:r>
      <w:r w:rsidR="00667C0F" w:rsidRPr="00B74772">
        <w:t xml:space="preserve">  After paragraph</w:t>
      </w:r>
      <w:r w:rsidR="00B74772" w:rsidRPr="00B74772">
        <w:t> </w:t>
      </w:r>
      <w:r w:rsidR="00667C0F" w:rsidRPr="00B74772">
        <w:t>21(a)</w:t>
      </w:r>
    </w:p>
    <w:p w:rsidR="00667C0F" w:rsidRPr="00B74772" w:rsidRDefault="00667C0F" w:rsidP="00667C0F">
      <w:pPr>
        <w:pStyle w:val="Item"/>
      </w:pPr>
      <w:r w:rsidRPr="00B74772">
        <w:t>Insert:</w:t>
      </w:r>
    </w:p>
    <w:p w:rsidR="00667C0F" w:rsidRPr="00B74772" w:rsidRDefault="00667C0F" w:rsidP="00667C0F">
      <w:pPr>
        <w:pStyle w:val="paragraph"/>
      </w:pPr>
      <w:r w:rsidRPr="00B74772">
        <w:tab/>
        <w:t>(aa)</w:t>
      </w:r>
      <w:r w:rsidRPr="00B74772">
        <w:tab/>
      </w:r>
      <w:r w:rsidR="004B40C5" w:rsidRPr="00B74772">
        <w:t>the</w:t>
      </w:r>
      <w:r w:rsidRPr="00B74772">
        <w:t xml:space="preserve"> reference in </w:t>
      </w:r>
      <w:r w:rsidR="006648A7" w:rsidRPr="00B74772">
        <w:t>regulation</w:t>
      </w:r>
      <w:r w:rsidR="00B74772" w:rsidRPr="00B74772">
        <w:t> </w:t>
      </w:r>
      <w:r w:rsidRPr="00B74772">
        <w:t>9AA</w:t>
      </w:r>
      <w:r w:rsidR="004B40C5" w:rsidRPr="00B74772">
        <w:t xml:space="preserve"> to submission of an environment plan under regulation</w:t>
      </w:r>
      <w:r w:rsidR="00B74772" w:rsidRPr="00B74772">
        <w:t> </w:t>
      </w:r>
      <w:r w:rsidR="004B40C5" w:rsidRPr="00B74772">
        <w:t>9 were a reference to the submission of the proposed revision under regulation</w:t>
      </w:r>
      <w:r w:rsidR="00B74772" w:rsidRPr="00B74772">
        <w:t> </w:t>
      </w:r>
      <w:r w:rsidR="004B40C5" w:rsidRPr="00B74772">
        <w:t>17, 18 or 19; and</w:t>
      </w:r>
    </w:p>
    <w:p w:rsidR="0000101E" w:rsidRPr="00B74772" w:rsidRDefault="00031161" w:rsidP="0093692B">
      <w:pPr>
        <w:pStyle w:val="ItemHead"/>
      </w:pPr>
      <w:r w:rsidRPr="00B74772">
        <w:t>21</w:t>
      </w:r>
      <w:r w:rsidR="0000101E" w:rsidRPr="00B74772">
        <w:t xml:space="preserve">  </w:t>
      </w:r>
      <w:r w:rsidR="0093692B" w:rsidRPr="00B74772">
        <w:t>Regulation</w:t>
      </w:r>
      <w:r w:rsidR="00B74772" w:rsidRPr="00B74772">
        <w:t> </w:t>
      </w:r>
      <w:r w:rsidR="0093692B" w:rsidRPr="00B74772">
        <w:t>21 (note)</w:t>
      </w:r>
    </w:p>
    <w:p w:rsidR="0093692B" w:rsidRPr="00B74772" w:rsidRDefault="0093692B" w:rsidP="0093692B">
      <w:pPr>
        <w:pStyle w:val="Item"/>
      </w:pPr>
      <w:r w:rsidRPr="00B74772">
        <w:t xml:space="preserve">Omit </w:t>
      </w:r>
      <w:r w:rsidR="00F838D6" w:rsidRPr="00B74772">
        <w:t>“</w:t>
      </w:r>
      <w:r w:rsidRPr="00B74772">
        <w:t>These regulations</w:t>
      </w:r>
      <w:r w:rsidR="00F838D6" w:rsidRPr="00B74772">
        <w:t>”</w:t>
      </w:r>
      <w:r w:rsidRPr="00B74772">
        <w:t xml:space="preserve">, substitute </w:t>
      </w:r>
      <w:r w:rsidR="00F838D6" w:rsidRPr="00B74772">
        <w:t>“</w:t>
      </w:r>
      <w:r w:rsidR="002C197A" w:rsidRPr="00B74772">
        <w:t>Regulations</w:t>
      </w:r>
      <w:r w:rsidR="00B74772" w:rsidRPr="00B74772">
        <w:t> </w:t>
      </w:r>
      <w:r w:rsidR="00DB51C8" w:rsidRPr="00B74772">
        <w:t>9AA, 9AB, 9AC, 9A, 10, 10A, 11</w:t>
      </w:r>
      <w:r w:rsidR="002C197A" w:rsidRPr="00B74772">
        <w:t xml:space="preserve"> and 11A</w:t>
      </w:r>
      <w:r w:rsidR="00F838D6" w:rsidRPr="00B74772">
        <w:t>”</w:t>
      </w:r>
      <w:r w:rsidRPr="00B74772">
        <w:t>.</w:t>
      </w:r>
    </w:p>
    <w:p w:rsidR="0093692B" w:rsidRPr="00B74772" w:rsidRDefault="00031161" w:rsidP="0093692B">
      <w:pPr>
        <w:pStyle w:val="ItemHead"/>
      </w:pPr>
      <w:r w:rsidRPr="00B74772">
        <w:t>22</w:t>
      </w:r>
      <w:r w:rsidR="0093692B" w:rsidRPr="00B74772">
        <w:t xml:space="preserve">  Regulation</w:t>
      </w:r>
      <w:r w:rsidR="00B74772" w:rsidRPr="00B74772">
        <w:t> </w:t>
      </w:r>
      <w:r w:rsidR="0093692B" w:rsidRPr="00B74772">
        <w:t>21 (at the end of the note)</w:t>
      </w:r>
    </w:p>
    <w:p w:rsidR="0093692B" w:rsidRPr="00B74772" w:rsidRDefault="0093692B" w:rsidP="0093692B">
      <w:pPr>
        <w:pStyle w:val="Item"/>
      </w:pPr>
      <w:r w:rsidRPr="00B74772">
        <w:t xml:space="preserve">Add </w:t>
      </w:r>
      <w:r w:rsidR="00F838D6" w:rsidRPr="00B74772">
        <w:t>“</w:t>
      </w:r>
      <w:r w:rsidRPr="00B74772">
        <w:t>Regulation</w:t>
      </w:r>
      <w:r w:rsidR="00DB5B05" w:rsidRPr="00B74772">
        <w:t>s</w:t>
      </w:r>
      <w:r w:rsidR="00B74772" w:rsidRPr="00B74772">
        <w:t> </w:t>
      </w:r>
      <w:r w:rsidRPr="00B74772">
        <w:t xml:space="preserve">11B </w:t>
      </w:r>
      <w:r w:rsidR="00DB5B05" w:rsidRPr="00B74772">
        <w:t>and 11C deal</w:t>
      </w:r>
      <w:r w:rsidRPr="00B74772">
        <w:t xml:space="preserve"> with public comment on </w:t>
      </w:r>
      <w:r w:rsidR="00661503" w:rsidRPr="00B74772">
        <w:t>a seismic or exploratory drilling</w:t>
      </w:r>
      <w:r w:rsidRPr="00B74772">
        <w:t xml:space="preserve"> environment plan.</w:t>
      </w:r>
      <w:r w:rsidR="00F838D6" w:rsidRPr="00B74772">
        <w:t>”</w:t>
      </w:r>
      <w:r w:rsidRPr="00B74772">
        <w:t>.</w:t>
      </w:r>
    </w:p>
    <w:p w:rsidR="001736B0" w:rsidRPr="00B74772" w:rsidRDefault="00031161" w:rsidP="001736B0">
      <w:pPr>
        <w:pStyle w:val="ItemHead"/>
      </w:pPr>
      <w:r w:rsidRPr="00B74772">
        <w:t>23</w:t>
      </w:r>
      <w:r w:rsidR="001736B0" w:rsidRPr="00B74772">
        <w:t xml:space="preserve">  At the end of regulation</w:t>
      </w:r>
      <w:r w:rsidR="00B74772" w:rsidRPr="00B74772">
        <w:t> </w:t>
      </w:r>
      <w:r w:rsidR="001736B0" w:rsidRPr="00B74772">
        <w:t>21</w:t>
      </w:r>
    </w:p>
    <w:p w:rsidR="001736B0" w:rsidRPr="00B74772" w:rsidRDefault="001736B0" w:rsidP="001736B0">
      <w:pPr>
        <w:pStyle w:val="Item"/>
      </w:pPr>
      <w:r w:rsidRPr="00B74772">
        <w:t>Add:</w:t>
      </w:r>
    </w:p>
    <w:p w:rsidR="001736B0" w:rsidRPr="00B74772" w:rsidRDefault="00886395" w:rsidP="001736B0">
      <w:pPr>
        <w:pStyle w:val="subsection"/>
      </w:pPr>
      <w:r w:rsidRPr="00B74772">
        <w:tab/>
        <w:t>(</w:t>
      </w:r>
      <w:r w:rsidR="00D979AF" w:rsidRPr="00B74772">
        <w:t>2</w:t>
      </w:r>
      <w:r w:rsidRPr="00B74772">
        <w:t>)</w:t>
      </w:r>
      <w:r w:rsidRPr="00B74772">
        <w:tab/>
      </w:r>
      <w:r w:rsidR="001736B0" w:rsidRPr="00B74772">
        <w:t>When acting under regulation</w:t>
      </w:r>
      <w:r w:rsidR="00B74772" w:rsidRPr="00B74772">
        <w:t> </w:t>
      </w:r>
      <w:r w:rsidR="001736B0" w:rsidRPr="00B74772">
        <w:t xml:space="preserve">9AB (as applying because of </w:t>
      </w:r>
      <w:proofErr w:type="spellStart"/>
      <w:r w:rsidR="001736B0" w:rsidRPr="00B74772">
        <w:t>subregulation</w:t>
      </w:r>
      <w:proofErr w:type="spellEnd"/>
      <w:r w:rsidR="00B74772" w:rsidRPr="00B74772">
        <w:t> </w:t>
      </w:r>
      <w:r w:rsidR="001736B0" w:rsidRPr="00B74772">
        <w:t>(1) of this regulation) to publish on the Regulator</w:t>
      </w:r>
      <w:r w:rsidR="00F838D6" w:rsidRPr="00B74772">
        <w:t>’</w:t>
      </w:r>
      <w:r w:rsidR="001736B0" w:rsidRPr="00B74772">
        <w:t xml:space="preserve">s website information relating to the proposed revision, the Regulator must also publish </w:t>
      </w:r>
      <w:r w:rsidR="00323817" w:rsidRPr="00B74772">
        <w:t>in the same place</w:t>
      </w:r>
      <w:r w:rsidR="001736B0" w:rsidRPr="00B74772">
        <w:t xml:space="preserve"> the reason for the proposed revision.</w:t>
      </w:r>
    </w:p>
    <w:p w:rsidR="00D979AF" w:rsidRPr="00B74772" w:rsidRDefault="00D979AF" w:rsidP="00D979AF">
      <w:pPr>
        <w:pStyle w:val="subsection"/>
      </w:pPr>
      <w:r w:rsidRPr="00B74772">
        <w:tab/>
        <w:t>(3)</w:t>
      </w:r>
      <w:r w:rsidRPr="00B74772">
        <w:tab/>
        <w:t xml:space="preserve">Despite </w:t>
      </w:r>
      <w:proofErr w:type="spellStart"/>
      <w:r w:rsidRPr="00B74772">
        <w:t>subregulation</w:t>
      </w:r>
      <w:proofErr w:type="spellEnd"/>
      <w:r w:rsidR="00B74772" w:rsidRPr="00B74772">
        <w:t> </w:t>
      </w:r>
      <w:r w:rsidRPr="00B74772">
        <w:t>(1) of this regulation, paragraph</w:t>
      </w:r>
      <w:r w:rsidR="00B74772" w:rsidRPr="00B74772">
        <w:t> </w:t>
      </w:r>
      <w:r w:rsidRPr="00B74772">
        <w:t>10(1A)(b) and regulations</w:t>
      </w:r>
      <w:r w:rsidR="00B74772" w:rsidRPr="00B74772">
        <w:t> </w:t>
      </w:r>
      <w:r w:rsidRPr="00B74772">
        <w:t xml:space="preserve">11B and 11C do not apply because of that </w:t>
      </w:r>
      <w:proofErr w:type="spellStart"/>
      <w:r w:rsidRPr="00B74772">
        <w:t>subregulation</w:t>
      </w:r>
      <w:proofErr w:type="spellEnd"/>
      <w:r w:rsidR="00B74772" w:rsidRPr="00B74772">
        <w:t> </w:t>
      </w:r>
      <w:r w:rsidRPr="00B74772">
        <w:t>if the proposed revision:</w:t>
      </w:r>
    </w:p>
    <w:p w:rsidR="00D979AF" w:rsidRPr="00B74772" w:rsidRDefault="00D979AF" w:rsidP="00D979AF">
      <w:pPr>
        <w:pStyle w:val="paragraph"/>
      </w:pPr>
      <w:r w:rsidRPr="00B74772">
        <w:tab/>
        <w:t>(a)</w:t>
      </w:r>
      <w:r w:rsidRPr="00B74772">
        <w:tab/>
        <w:t>is a revision of a seismic or exploratory drilling environment plan; and</w:t>
      </w:r>
    </w:p>
    <w:p w:rsidR="00D979AF" w:rsidRPr="00B74772" w:rsidRDefault="00D979AF" w:rsidP="00D979AF">
      <w:pPr>
        <w:pStyle w:val="paragraph"/>
      </w:pPr>
      <w:r w:rsidRPr="00B74772">
        <w:tab/>
        <w:t>(b)</w:t>
      </w:r>
      <w:r w:rsidRPr="00B74772">
        <w:tab/>
        <w:t xml:space="preserve">is submitted under </w:t>
      </w:r>
      <w:proofErr w:type="spellStart"/>
      <w:r w:rsidRPr="00B74772">
        <w:t>subregulation</w:t>
      </w:r>
      <w:proofErr w:type="spellEnd"/>
      <w:r w:rsidR="00B74772" w:rsidRPr="00B74772">
        <w:t> </w:t>
      </w:r>
      <w:r w:rsidRPr="00B74772">
        <w:t>17(6).</w:t>
      </w:r>
    </w:p>
    <w:p w:rsidR="00A30719" w:rsidRPr="00B74772" w:rsidRDefault="00D979AF" w:rsidP="00D979AF">
      <w:pPr>
        <w:pStyle w:val="subsection"/>
      </w:pPr>
      <w:r w:rsidRPr="00B74772">
        <w:tab/>
        <w:t>(4)</w:t>
      </w:r>
      <w:r w:rsidRPr="00B74772">
        <w:tab/>
        <w:t>If</w:t>
      </w:r>
      <w:r w:rsidR="00A30719" w:rsidRPr="00B74772">
        <w:t>:</w:t>
      </w:r>
    </w:p>
    <w:p w:rsidR="00A30719" w:rsidRPr="00B74772" w:rsidRDefault="00A30719" w:rsidP="00A30719">
      <w:pPr>
        <w:pStyle w:val="paragraph"/>
      </w:pPr>
      <w:r w:rsidRPr="00B74772">
        <w:tab/>
        <w:t>(a)</w:t>
      </w:r>
      <w:r w:rsidRPr="00B74772">
        <w:tab/>
        <w:t>regulation</w:t>
      </w:r>
      <w:r w:rsidR="00B74772" w:rsidRPr="00B74772">
        <w:t> </w:t>
      </w:r>
      <w:r w:rsidRPr="00B74772">
        <w:t xml:space="preserve">11B applies to the proposed revision (because of </w:t>
      </w:r>
      <w:proofErr w:type="spellStart"/>
      <w:r w:rsidRPr="00B74772">
        <w:t>subregulation</w:t>
      </w:r>
      <w:proofErr w:type="spellEnd"/>
      <w:r w:rsidR="00B74772" w:rsidRPr="00B74772">
        <w:t> </w:t>
      </w:r>
      <w:r w:rsidRPr="00B74772">
        <w:t>(1) of this regulation); and</w:t>
      </w:r>
    </w:p>
    <w:p w:rsidR="00A30719" w:rsidRPr="00B74772" w:rsidRDefault="00A30719" w:rsidP="00A30719">
      <w:pPr>
        <w:pStyle w:val="paragraph"/>
      </w:pPr>
      <w:r w:rsidRPr="00B74772">
        <w:tab/>
        <w:t>(b)</w:t>
      </w:r>
      <w:r w:rsidRPr="00B74772">
        <w:tab/>
        <w:t xml:space="preserve">the titleholder </w:t>
      </w:r>
      <w:r w:rsidR="00D979AF" w:rsidRPr="00B74772">
        <w:t xml:space="preserve">does not comply with </w:t>
      </w:r>
      <w:r w:rsidRPr="00B74772">
        <w:t>paragraph</w:t>
      </w:r>
      <w:r w:rsidR="00B74772" w:rsidRPr="00B74772">
        <w:t> </w:t>
      </w:r>
      <w:r w:rsidRPr="00B74772">
        <w:t>11B(3)(b) (as so applying);</w:t>
      </w:r>
    </w:p>
    <w:p w:rsidR="00D979AF" w:rsidRPr="00B74772" w:rsidRDefault="00A30719" w:rsidP="00A30719">
      <w:pPr>
        <w:pStyle w:val="subsection2"/>
      </w:pPr>
      <w:r w:rsidRPr="00B74772">
        <w:t>the provisions of the environment plan in force for the activity existing immediately before the proposed revision was submitted remain in force, subject to the Act and these Regulations (particularly Division</w:t>
      </w:r>
      <w:r w:rsidR="00B74772" w:rsidRPr="00B74772">
        <w:t> </w:t>
      </w:r>
      <w:r w:rsidRPr="00B74772">
        <w:t>2.5), as if the revision had not been proposed.</w:t>
      </w:r>
    </w:p>
    <w:p w:rsidR="00B8029A" w:rsidRPr="00B74772" w:rsidRDefault="00031161" w:rsidP="00E03A81">
      <w:pPr>
        <w:pStyle w:val="ItemHead"/>
      </w:pPr>
      <w:r w:rsidRPr="00B74772">
        <w:t>24</w:t>
      </w:r>
      <w:r w:rsidR="00E03A81" w:rsidRPr="00B74772">
        <w:t xml:space="preserve">  After </w:t>
      </w:r>
      <w:proofErr w:type="spellStart"/>
      <w:r w:rsidR="00E03A81" w:rsidRPr="00B74772">
        <w:t>subregulation</w:t>
      </w:r>
      <w:proofErr w:type="spellEnd"/>
      <w:r w:rsidR="00B74772" w:rsidRPr="00B74772">
        <w:t> </w:t>
      </w:r>
      <w:r w:rsidR="00E03A81" w:rsidRPr="00B74772">
        <w:t>31(2)</w:t>
      </w:r>
    </w:p>
    <w:p w:rsidR="00E03A81" w:rsidRPr="00B74772" w:rsidRDefault="00E03A81" w:rsidP="00E03A81">
      <w:pPr>
        <w:pStyle w:val="Item"/>
      </w:pPr>
      <w:r w:rsidRPr="00B74772">
        <w:t>Insert:</w:t>
      </w:r>
    </w:p>
    <w:p w:rsidR="00E03A81" w:rsidRPr="00B74772" w:rsidRDefault="00E03A81" w:rsidP="00E03A81">
      <w:pPr>
        <w:pStyle w:val="subsection"/>
      </w:pPr>
      <w:r w:rsidRPr="00B74772">
        <w:tab/>
        <w:t>(2A)</w:t>
      </w:r>
      <w:r w:rsidRPr="00B74772">
        <w:tab/>
      </w:r>
      <w:proofErr w:type="spellStart"/>
      <w:r w:rsidRPr="00B74772">
        <w:t>Subregulation</w:t>
      </w:r>
      <w:proofErr w:type="spellEnd"/>
      <w:r w:rsidRPr="00B74772">
        <w:t xml:space="preserve"> (</w:t>
      </w:r>
      <w:r w:rsidR="004B40C5" w:rsidRPr="00B74772">
        <w:t>1</w:t>
      </w:r>
      <w:r w:rsidRPr="00B74772">
        <w:t>) does not apply to a requirement to include information in an environment plan unless:</w:t>
      </w:r>
    </w:p>
    <w:p w:rsidR="00E03A81" w:rsidRPr="00B74772" w:rsidRDefault="00E03A81" w:rsidP="00E03A81">
      <w:pPr>
        <w:pStyle w:val="paragraph"/>
      </w:pPr>
      <w:r w:rsidRPr="00B74772">
        <w:tab/>
        <w:t>(a)</w:t>
      </w:r>
      <w:r w:rsidRPr="00B74772">
        <w:tab/>
        <w:t>the information is publicly available; and</w:t>
      </w:r>
    </w:p>
    <w:p w:rsidR="0015347C" w:rsidRPr="00B74772" w:rsidRDefault="00E03A81" w:rsidP="00E03A81">
      <w:pPr>
        <w:pStyle w:val="paragraph"/>
      </w:pPr>
      <w:r w:rsidRPr="00B74772">
        <w:tab/>
        <w:t>(b)</w:t>
      </w:r>
      <w:r w:rsidRPr="00B74772">
        <w:tab/>
        <w:t xml:space="preserve">the plan </w:t>
      </w:r>
      <w:r w:rsidR="0009674B" w:rsidRPr="00B74772">
        <w:t xml:space="preserve">includes </w:t>
      </w:r>
      <w:r w:rsidR="0015347C" w:rsidRPr="00B74772">
        <w:t>a link or other reference to the place where the information is published.</w:t>
      </w:r>
    </w:p>
    <w:p w:rsidR="00CF15AE" w:rsidRPr="00B74772" w:rsidRDefault="00031161" w:rsidP="00CF15AE">
      <w:pPr>
        <w:pStyle w:val="ItemHead"/>
      </w:pPr>
      <w:r w:rsidRPr="00B74772">
        <w:t>25</w:t>
      </w:r>
      <w:r w:rsidR="00CF15AE" w:rsidRPr="00B74772">
        <w:t xml:space="preserve">  In the appropriate position in Part</w:t>
      </w:r>
      <w:r w:rsidR="00B74772" w:rsidRPr="00B74772">
        <w:t> </w:t>
      </w:r>
      <w:r w:rsidR="00CF15AE" w:rsidRPr="00B74772">
        <w:t>5</w:t>
      </w:r>
    </w:p>
    <w:p w:rsidR="00CF15AE" w:rsidRPr="00B74772" w:rsidRDefault="00CF15AE" w:rsidP="00CF15AE">
      <w:pPr>
        <w:pStyle w:val="Item"/>
      </w:pPr>
      <w:r w:rsidRPr="00B74772">
        <w:t>Insert:</w:t>
      </w:r>
    </w:p>
    <w:p w:rsidR="00CF15AE" w:rsidRPr="00B74772" w:rsidRDefault="00CF15AE" w:rsidP="00101B77">
      <w:pPr>
        <w:pStyle w:val="ActHead3"/>
      </w:pPr>
      <w:bookmarkStart w:id="17" w:name="_Toc248224"/>
      <w:r w:rsidRPr="00B74772">
        <w:rPr>
          <w:rStyle w:val="CharDivNo"/>
        </w:rPr>
        <w:t>Division</w:t>
      </w:r>
      <w:r w:rsidR="00B74772" w:rsidRPr="00B74772">
        <w:rPr>
          <w:rStyle w:val="CharDivNo"/>
        </w:rPr>
        <w:t> </w:t>
      </w:r>
      <w:r w:rsidRPr="00B74772">
        <w:rPr>
          <w:rStyle w:val="CharDivNo"/>
        </w:rPr>
        <w:t>5.4</w:t>
      </w:r>
      <w:r w:rsidRPr="00B74772">
        <w:t>—</w:t>
      </w:r>
      <w:r w:rsidR="00B70A26" w:rsidRPr="00B74772">
        <w:rPr>
          <w:rStyle w:val="CharDivText"/>
        </w:rPr>
        <w:t>Transitional arrangements relating to the Offshore Petroleum and Greenhouse Gas Storage (Environment) Amendment (Consultation and Transparency) Regulations</w:t>
      </w:r>
      <w:r w:rsidR="00B74772" w:rsidRPr="00B74772">
        <w:rPr>
          <w:rStyle w:val="CharDivText"/>
        </w:rPr>
        <w:t> </w:t>
      </w:r>
      <w:r w:rsidR="00B70A26" w:rsidRPr="00B74772">
        <w:rPr>
          <w:rStyle w:val="CharDivText"/>
        </w:rPr>
        <w:t>201</w:t>
      </w:r>
      <w:r w:rsidR="00BD553C" w:rsidRPr="00B74772">
        <w:rPr>
          <w:rStyle w:val="CharDivText"/>
        </w:rPr>
        <w:t>9</w:t>
      </w:r>
      <w:bookmarkEnd w:id="17"/>
    </w:p>
    <w:p w:rsidR="007507DB" w:rsidRPr="00B74772" w:rsidRDefault="00B70A26" w:rsidP="00B70A26">
      <w:pPr>
        <w:pStyle w:val="ActHead5"/>
      </w:pPr>
      <w:bookmarkStart w:id="18" w:name="_Toc248225"/>
      <w:r w:rsidRPr="00B74772">
        <w:rPr>
          <w:rStyle w:val="CharSectno"/>
        </w:rPr>
        <w:t>50</w:t>
      </w:r>
      <w:r w:rsidRPr="00B74772">
        <w:t xml:space="preserve">  </w:t>
      </w:r>
      <w:r w:rsidR="007507DB" w:rsidRPr="00B74772">
        <w:t>Definitions</w:t>
      </w:r>
      <w:bookmarkEnd w:id="18"/>
    </w:p>
    <w:p w:rsidR="007507DB" w:rsidRPr="00B74772" w:rsidRDefault="007507DB" w:rsidP="007507DB">
      <w:pPr>
        <w:pStyle w:val="subsection"/>
      </w:pPr>
      <w:r w:rsidRPr="00B74772">
        <w:tab/>
      </w:r>
      <w:r w:rsidRPr="00B74772">
        <w:tab/>
        <w:t>In this Division:</w:t>
      </w:r>
    </w:p>
    <w:p w:rsidR="007507DB" w:rsidRPr="00B74772" w:rsidRDefault="007507DB" w:rsidP="007507DB">
      <w:pPr>
        <w:pStyle w:val="Definition"/>
      </w:pPr>
      <w:r w:rsidRPr="00B74772">
        <w:rPr>
          <w:b/>
          <w:i/>
        </w:rPr>
        <w:t>amending regulations</w:t>
      </w:r>
      <w:r w:rsidRPr="00B74772">
        <w:t xml:space="preserve"> means the </w:t>
      </w:r>
      <w:r w:rsidRPr="00B74772">
        <w:rPr>
          <w:i/>
        </w:rPr>
        <w:t>Offshore Petroleum and Greenhouse Gas Storage (Environment) Amendment (Consultation and Transparency) Regulations</w:t>
      </w:r>
      <w:r w:rsidR="00B74772" w:rsidRPr="00B74772">
        <w:rPr>
          <w:i/>
        </w:rPr>
        <w:t> </w:t>
      </w:r>
      <w:r w:rsidRPr="00B74772">
        <w:rPr>
          <w:i/>
        </w:rPr>
        <w:t>201</w:t>
      </w:r>
      <w:r w:rsidR="00BD553C" w:rsidRPr="00B74772">
        <w:rPr>
          <w:i/>
        </w:rPr>
        <w:t>9</w:t>
      </w:r>
      <w:r w:rsidRPr="00B74772">
        <w:t>.</w:t>
      </w:r>
    </w:p>
    <w:p w:rsidR="00B70A26" w:rsidRPr="00B74772" w:rsidRDefault="007507DB" w:rsidP="00B70A26">
      <w:pPr>
        <w:pStyle w:val="ActHead5"/>
      </w:pPr>
      <w:bookmarkStart w:id="19" w:name="_Toc248226"/>
      <w:r w:rsidRPr="00B74772">
        <w:rPr>
          <w:rStyle w:val="CharSectno"/>
        </w:rPr>
        <w:t>51</w:t>
      </w:r>
      <w:r w:rsidRPr="00B74772">
        <w:t xml:space="preserve">  </w:t>
      </w:r>
      <w:r w:rsidR="00B70A26" w:rsidRPr="00B74772">
        <w:t>Application</w:t>
      </w:r>
      <w:bookmarkEnd w:id="19"/>
    </w:p>
    <w:p w:rsidR="00B70A26" w:rsidRPr="00B74772" w:rsidRDefault="00B70A26" w:rsidP="00B70A26">
      <w:pPr>
        <w:pStyle w:val="subsection"/>
      </w:pPr>
      <w:r w:rsidRPr="00B74772">
        <w:tab/>
        <w:t>(1)</w:t>
      </w:r>
      <w:r w:rsidRPr="00B74772">
        <w:tab/>
        <w:t>Divisions</w:t>
      </w:r>
      <w:r w:rsidR="00B74772" w:rsidRPr="00B74772">
        <w:t> </w:t>
      </w:r>
      <w:r w:rsidR="004A4FCC" w:rsidRPr="00B74772">
        <w:t>2.2, 2.2A</w:t>
      </w:r>
      <w:r w:rsidR="009E70E1" w:rsidRPr="00B74772">
        <w:t>, 2.2B</w:t>
      </w:r>
      <w:r w:rsidR="004A4FCC" w:rsidRPr="00B74772">
        <w:t xml:space="preserve"> and 4.1, as amended </w:t>
      </w:r>
      <w:r w:rsidR="009E70E1" w:rsidRPr="00B74772">
        <w:t xml:space="preserve">or inserted </w:t>
      </w:r>
      <w:r w:rsidR="004A4FCC" w:rsidRPr="00B74772">
        <w:t>by the</w:t>
      </w:r>
      <w:r w:rsidR="007507DB" w:rsidRPr="00B74772">
        <w:t xml:space="preserve"> amending regulations</w:t>
      </w:r>
      <w:r w:rsidR="004A4FCC" w:rsidRPr="00B74772">
        <w:t>, apply in relation to environment plans submitted under regulation</w:t>
      </w:r>
      <w:r w:rsidR="00B74772" w:rsidRPr="00B74772">
        <w:t> </w:t>
      </w:r>
      <w:r w:rsidR="004A4FCC" w:rsidRPr="00B74772">
        <w:t xml:space="preserve">9 of these Regulations after the commencement of the </w:t>
      </w:r>
      <w:r w:rsidR="007507DB" w:rsidRPr="00B74772">
        <w:t>amending r</w:t>
      </w:r>
      <w:r w:rsidR="004A4FCC" w:rsidRPr="00B74772">
        <w:t>egulations.</w:t>
      </w:r>
    </w:p>
    <w:p w:rsidR="004A4FCC" w:rsidRPr="00B74772" w:rsidRDefault="004A4FCC" w:rsidP="00B70A26">
      <w:pPr>
        <w:pStyle w:val="subsection"/>
      </w:pPr>
      <w:r w:rsidRPr="00B74772">
        <w:tab/>
        <w:t>(2)</w:t>
      </w:r>
      <w:r w:rsidRPr="00B74772">
        <w:tab/>
        <w:t>However:</w:t>
      </w:r>
    </w:p>
    <w:p w:rsidR="004A4FCC" w:rsidRPr="00B74772" w:rsidRDefault="004A4FCC" w:rsidP="004A4FCC">
      <w:pPr>
        <w:pStyle w:val="paragraph"/>
      </w:pPr>
      <w:r w:rsidRPr="00B74772">
        <w:tab/>
        <w:t>(a)</w:t>
      </w:r>
      <w:r w:rsidRPr="00B74772">
        <w:tab/>
        <w:t>Division</w:t>
      </w:r>
      <w:r w:rsidR="00B74772" w:rsidRPr="00B74772">
        <w:t> </w:t>
      </w:r>
      <w:r w:rsidRPr="00B74772">
        <w:t xml:space="preserve">2.4, as amended by the </w:t>
      </w:r>
      <w:r w:rsidR="007507DB" w:rsidRPr="00B74772">
        <w:t>amending r</w:t>
      </w:r>
      <w:r w:rsidRPr="00B74772">
        <w:t>egulations; and</w:t>
      </w:r>
    </w:p>
    <w:p w:rsidR="004A4FCC" w:rsidRPr="00B74772" w:rsidRDefault="004A4FCC" w:rsidP="004A4FCC">
      <w:pPr>
        <w:pStyle w:val="paragraph"/>
      </w:pPr>
      <w:r w:rsidRPr="00B74772">
        <w:tab/>
        <w:t>(b)</w:t>
      </w:r>
      <w:r w:rsidRPr="00B74772">
        <w:tab/>
        <w:t>Divisions</w:t>
      </w:r>
      <w:r w:rsidR="00B74772" w:rsidRPr="00B74772">
        <w:t> </w:t>
      </w:r>
      <w:r w:rsidRPr="00B74772">
        <w:t>2.2, 2.2A</w:t>
      </w:r>
      <w:r w:rsidR="009E70E1" w:rsidRPr="00B74772">
        <w:t>, 2.2B</w:t>
      </w:r>
      <w:r w:rsidRPr="00B74772">
        <w:t xml:space="preserve"> and 4.1, as amended </w:t>
      </w:r>
      <w:r w:rsidR="009E70E1" w:rsidRPr="00B74772">
        <w:t xml:space="preserve">or inserted </w:t>
      </w:r>
      <w:r w:rsidRPr="00B74772">
        <w:t xml:space="preserve">by the </w:t>
      </w:r>
      <w:r w:rsidR="007507DB" w:rsidRPr="00B74772">
        <w:t>amending r</w:t>
      </w:r>
      <w:r w:rsidRPr="00B74772">
        <w:t>egulations and applying because of Division</w:t>
      </w:r>
      <w:r w:rsidR="00B74772" w:rsidRPr="00B74772">
        <w:t> </w:t>
      </w:r>
      <w:r w:rsidRPr="00B74772">
        <w:t>2.4 of these Regulations;</w:t>
      </w:r>
    </w:p>
    <w:p w:rsidR="004A4FCC" w:rsidRPr="00B74772" w:rsidRDefault="004A4FCC" w:rsidP="004A4FCC">
      <w:pPr>
        <w:pStyle w:val="subsection2"/>
      </w:pPr>
      <w:r w:rsidRPr="00B74772">
        <w:t xml:space="preserve">apply in relation to </w:t>
      </w:r>
      <w:r w:rsidR="008C2511" w:rsidRPr="00B74772">
        <w:t xml:space="preserve">proposed </w:t>
      </w:r>
      <w:r w:rsidRPr="00B74772">
        <w:t>revisions of environment plans submitted under regulation</w:t>
      </w:r>
      <w:r w:rsidR="00B74772" w:rsidRPr="00B74772">
        <w:t> </w:t>
      </w:r>
      <w:r w:rsidRPr="00B74772">
        <w:t xml:space="preserve">17, 18 or 19 after the commencement of the </w:t>
      </w:r>
      <w:r w:rsidR="007507DB" w:rsidRPr="00B74772">
        <w:t>amending r</w:t>
      </w:r>
      <w:r w:rsidRPr="00B74772">
        <w:t>egulations.</w:t>
      </w:r>
    </w:p>
    <w:p w:rsidR="00470A0A" w:rsidRPr="00B74772" w:rsidRDefault="00470A0A" w:rsidP="00470A0A">
      <w:pPr>
        <w:pStyle w:val="ActHead9"/>
      </w:pPr>
      <w:bookmarkStart w:id="20" w:name="_Toc248227"/>
      <w:r w:rsidRPr="00B74772">
        <w:t>Offshore Petroleum and Greenhouse Gas Storage (Regulatory Levies) Regulations</w:t>
      </w:r>
      <w:r w:rsidR="00B74772" w:rsidRPr="00B74772">
        <w:t> </w:t>
      </w:r>
      <w:r w:rsidRPr="00B74772">
        <w:t>2004</w:t>
      </w:r>
      <w:bookmarkEnd w:id="20"/>
    </w:p>
    <w:p w:rsidR="00470A0A" w:rsidRPr="00B74772" w:rsidRDefault="00031161" w:rsidP="009E05DF">
      <w:pPr>
        <w:pStyle w:val="ItemHead"/>
      </w:pPr>
      <w:r w:rsidRPr="00B74772">
        <w:t>26</w:t>
      </w:r>
      <w:r w:rsidR="00470A0A" w:rsidRPr="00B74772">
        <w:t xml:space="preserve">  </w:t>
      </w:r>
      <w:proofErr w:type="spellStart"/>
      <w:r w:rsidR="009E05DF" w:rsidRPr="00B74772">
        <w:t>Subregulation</w:t>
      </w:r>
      <w:proofErr w:type="spellEnd"/>
      <w:r w:rsidR="00B74772" w:rsidRPr="00B74772">
        <w:t> </w:t>
      </w:r>
      <w:r w:rsidR="009E05DF" w:rsidRPr="00B74772">
        <w:t>59E(3)</w:t>
      </w:r>
    </w:p>
    <w:p w:rsidR="009E05DF" w:rsidRPr="00B74772" w:rsidRDefault="009E05DF" w:rsidP="009E05DF">
      <w:pPr>
        <w:pStyle w:val="Item"/>
      </w:pPr>
      <w:r w:rsidRPr="00B74772">
        <w:t xml:space="preserve">Omit </w:t>
      </w:r>
      <w:r w:rsidR="00F838D6" w:rsidRPr="00B74772">
        <w:t>“</w:t>
      </w:r>
      <w:proofErr w:type="spellStart"/>
      <w:r w:rsidRPr="00B74772">
        <w:t>subregulation</w:t>
      </w:r>
      <w:proofErr w:type="spellEnd"/>
      <w:r w:rsidR="00B74772" w:rsidRPr="00B74772">
        <w:t> </w:t>
      </w:r>
      <w:r w:rsidRPr="00B74772">
        <w:t>9(9)</w:t>
      </w:r>
      <w:r w:rsidR="00F838D6" w:rsidRPr="00B74772">
        <w:t>”</w:t>
      </w:r>
      <w:r w:rsidRPr="00B74772">
        <w:t xml:space="preserve">, substitute </w:t>
      </w:r>
      <w:r w:rsidR="00F838D6" w:rsidRPr="00B74772">
        <w:t>“</w:t>
      </w:r>
      <w:proofErr w:type="spellStart"/>
      <w:r w:rsidR="0081693C" w:rsidRPr="00B74772">
        <w:t>sub</w:t>
      </w:r>
      <w:r w:rsidRPr="00B74772">
        <w:t>regulation</w:t>
      </w:r>
      <w:proofErr w:type="spellEnd"/>
      <w:r w:rsidR="00B74772" w:rsidRPr="00B74772">
        <w:t> </w:t>
      </w:r>
      <w:r w:rsidRPr="00B74772">
        <w:t>11AA</w:t>
      </w:r>
      <w:r w:rsidR="0081693C" w:rsidRPr="00B74772">
        <w:t>(1)</w:t>
      </w:r>
      <w:r w:rsidR="00F838D6" w:rsidRPr="00B74772">
        <w:t>”</w:t>
      </w:r>
      <w:r w:rsidRPr="00B74772">
        <w:t>.</w:t>
      </w:r>
    </w:p>
    <w:p w:rsidR="009E05DF" w:rsidRPr="00B74772" w:rsidRDefault="00031161" w:rsidP="0081693C">
      <w:pPr>
        <w:pStyle w:val="ItemHead"/>
      </w:pPr>
      <w:r w:rsidRPr="00B74772">
        <w:t>27</w:t>
      </w:r>
      <w:r w:rsidR="0081693C" w:rsidRPr="00B74772">
        <w:t xml:space="preserve">  </w:t>
      </w:r>
      <w:proofErr w:type="spellStart"/>
      <w:r w:rsidR="0081693C" w:rsidRPr="00B74772">
        <w:t>Subregulation</w:t>
      </w:r>
      <w:proofErr w:type="spellEnd"/>
      <w:r w:rsidR="00B74772" w:rsidRPr="00B74772">
        <w:t> </w:t>
      </w:r>
      <w:r w:rsidR="0081693C" w:rsidRPr="00B74772">
        <w:t>59I(3)</w:t>
      </w:r>
    </w:p>
    <w:p w:rsidR="0081693C" w:rsidRPr="00B74772" w:rsidRDefault="0081693C" w:rsidP="0081693C">
      <w:pPr>
        <w:pStyle w:val="Item"/>
      </w:pPr>
      <w:r w:rsidRPr="00B74772">
        <w:t xml:space="preserve">Omit </w:t>
      </w:r>
      <w:r w:rsidR="00F838D6" w:rsidRPr="00B74772">
        <w:t>“</w:t>
      </w:r>
      <w:proofErr w:type="spellStart"/>
      <w:r w:rsidRPr="00B74772">
        <w:t>subregulation</w:t>
      </w:r>
      <w:proofErr w:type="spellEnd"/>
      <w:r w:rsidR="00B74772" w:rsidRPr="00B74772">
        <w:t> </w:t>
      </w:r>
      <w:r w:rsidRPr="00B74772">
        <w:t>9(9)</w:t>
      </w:r>
      <w:r w:rsidR="00F838D6" w:rsidRPr="00B74772">
        <w:t>”</w:t>
      </w:r>
      <w:r w:rsidRPr="00B74772">
        <w:t xml:space="preserve">, substitute </w:t>
      </w:r>
      <w:r w:rsidR="00F838D6" w:rsidRPr="00B74772">
        <w:t>“</w:t>
      </w:r>
      <w:proofErr w:type="spellStart"/>
      <w:r w:rsidRPr="00B74772">
        <w:t>subregulation</w:t>
      </w:r>
      <w:proofErr w:type="spellEnd"/>
      <w:r w:rsidR="00B74772" w:rsidRPr="00B74772">
        <w:t> </w:t>
      </w:r>
      <w:r w:rsidRPr="00B74772">
        <w:t>11AA(1)</w:t>
      </w:r>
      <w:r w:rsidR="00F838D6" w:rsidRPr="00B74772">
        <w:t>”</w:t>
      </w:r>
      <w:r w:rsidRPr="00B74772">
        <w:t>.</w:t>
      </w:r>
    </w:p>
    <w:sectPr w:rsidR="0081693C" w:rsidRPr="00B74772" w:rsidSect="00205B4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61" w:rsidRDefault="00031161" w:rsidP="0048364F">
      <w:pPr>
        <w:spacing w:line="240" w:lineRule="auto"/>
      </w:pPr>
      <w:r>
        <w:separator/>
      </w:r>
    </w:p>
  </w:endnote>
  <w:endnote w:type="continuationSeparator" w:id="0">
    <w:p w:rsidR="00031161" w:rsidRDefault="0003116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205B41" w:rsidRDefault="00205B41" w:rsidP="00205B41">
    <w:pPr>
      <w:pStyle w:val="Footer"/>
      <w:tabs>
        <w:tab w:val="clear" w:pos="4153"/>
        <w:tab w:val="clear" w:pos="8306"/>
        <w:tab w:val="center" w:pos="4150"/>
        <w:tab w:val="right" w:pos="8307"/>
      </w:tabs>
      <w:spacing w:before="120"/>
      <w:rPr>
        <w:i/>
        <w:sz w:val="18"/>
      </w:rPr>
    </w:pPr>
    <w:r w:rsidRPr="00205B41">
      <w:rPr>
        <w:i/>
        <w:sz w:val="18"/>
      </w:rPr>
      <w:t>OPC62358 -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Default="00031161" w:rsidP="00E97334"/>
  <w:p w:rsidR="00031161" w:rsidRPr="00205B41" w:rsidRDefault="00205B41" w:rsidP="00205B41">
    <w:pPr>
      <w:rPr>
        <w:rFonts w:cs="Times New Roman"/>
        <w:i/>
        <w:sz w:val="18"/>
      </w:rPr>
    </w:pPr>
    <w:r w:rsidRPr="00205B41">
      <w:rPr>
        <w:rFonts w:cs="Times New Roman"/>
        <w:i/>
        <w:sz w:val="18"/>
      </w:rPr>
      <w:t>OPC62358 -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205B41" w:rsidRDefault="00205B41" w:rsidP="00205B41">
    <w:pPr>
      <w:pStyle w:val="Footer"/>
      <w:tabs>
        <w:tab w:val="clear" w:pos="4153"/>
        <w:tab w:val="clear" w:pos="8306"/>
        <w:tab w:val="center" w:pos="4150"/>
        <w:tab w:val="right" w:pos="8307"/>
      </w:tabs>
      <w:spacing w:before="120"/>
      <w:rPr>
        <w:i/>
        <w:sz w:val="18"/>
      </w:rPr>
    </w:pPr>
    <w:r w:rsidRPr="00205B41">
      <w:rPr>
        <w:i/>
        <w:sz w:val="18"/>
      </w:rPr>
      <w:t>OPC62358 -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33C1C" w:rsidRDefault="0003116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1161" w:rsidTr="00B74772">
      <w:tc>
        <w:tcPr>
          <w:tcW w:w="709" w:type="dxa"/>
          <w:tcBorders>
            <w:top w:val="nil"/>
            <w:left w:val="nil"/>
            <w:bottom w:val="nil"/>
            <w:right w:val="nil"/>
          </w:tcBorders>
        </w:tcPr>
        <w:p w:rsidR="00031161" w:rsidRDefault="00031161" w:rsidP="003C22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3C77">
            <w:rPr>
              <w:i/>
              <w:noProof/>
              <w:sz w:val="18"/>
            </w:rPr>
            <w:t>x</w:t>
          </w:r>
          <w:r w:rsidRPr="00ED79B6">
            <w:rPr>
              <w:i/>
              <w:sz w:val="18"/>
            </w:rPr>
            <w:fldChar w:fldCharType="end"/>
          </w:r>
        </w:p>
      </w:tc>
      <w:tc>
        <w:tcPr>
          <w:tcW w:w="6379" w:type="dxa"/>
          <w:tcBorders>
            <w:top w:val="nil"/>
            <w:left w:val="nil"/>
            <w:bottom w:val="nil"/>
            <w:right w:val="nil"/>
          </w:tcBorders>
        </w:tcPr>
        <w:p w:rsidR="00031161" w:rsidRDefault="00031161" w:rsidP="003C22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0810">
            <w:rPr>
              <w:i/>
              <w:sz w:val="18"/>
            </w:rPr>
            <w:t>Offshore Petroleum and Greenhouse Gas Storage (Environment) Amendment (Consultation and Transparency) Regulations 2019</w:t>
          </w:r>
          <w:r w:rsidRPr="007A1328">
            <w:rPr>
              <w:i/>
              <w:sz w:val="18"/>
            </w:rPr>
            <w:fldChar w:fldCharType="end"/>
          </w:r>
        </w:p>
      </w:tc>
      <w:tc>
        <w:tcPr>
          <w:tcW w:w="1384" w:type="dxa"/>
          <w:tcBorders>
            <w:top w:val="nil"/>
            <w:left w:val="nil"/>
            <w:bottom w:val="nil"/>
            <w:right w:val="nil"/>
          </w:tcBorders>
        </w:tcPr>
        <w:p w:rsidR="00031161" w:rsidRDefault="00031161" w:rsidP="003C2222">
          <w:pPr>
            <w:spacing w:line="0" w:lineRule="atLeast"/>
            <w:jc w:val="right"/>
            <w:rPr>
              <w:sz w:val="18"/>
            </w:rPr>
          </w:pPr>
        </w:p>
      </w:tc>
    </w:tr>
  </w:tbl>
  <w:p w:rsidR="00031161" w:rsidRPr="00205B41" w:rsidRDefault="00205B41" w:rsidP="00205B41">
    <w:pPr>
      <w:rPr>
        <w:rFonts w:cs="Times New Roman"/>
        <w:i/>
        <w:sz w:val="18"/>
      </w:rPr>
    </w:pPr>
    <w:r w:rsidRPr="00205B41">
      <w:rPr>
        <w:rFonts w:cs="Times New Roman"/>
        <w:i/>
        <w:sz w:val="18"/>
      </w:rPr>
      <w:t>OPC62358 -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33C1C" w:rsidRDefault="0003116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31161" w:rsidTr="00B74772">
      <w:tc>
        <w:tcPr>
          <w:tcW w:w="1383" w:type="dxa"/>
          <w:tcBorders>
            <w:top w:val="nil"/>
            <w:left w:val="nil"/>
            <w:bottom w:val="nil"/>
            <w:right w:val="nil"/>
          </w:tcBorders>
        </w:tcPr>
        <w:p w:rsidR="00031161" w:rsidRDefault="00031161" w:rsidP="003C2222">
          <w:pPr>
            <w:spacing w:line="0" w:lineRule="atLeast"/>
            <w:rPr>
              <w:sz w:val="18"/>
            </w:rPr>
          </w:pPr>
        </w:p>
      </w:tc>
      <w:tc>
        <w:tcPr>
          <w:tcW w:w="6379" w:type="dxa"/>
          <w:tcBorders>
            <w:top w:val="nil"/>
            <w:left w:val="nil"/>
            <w:bottom w:val="nil"/>
            <w:right w:val="nil"/>
          </w:tcBorders>
        </w:tcPr>
        <w:p w:rsidR="00031161" w:rsidRDefault="00031161" w:rsidP="003C22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0810">
            <w:rPr>
              <w:i/>
              <w:sz w:val="18"/>
            </w:rPr>
            <w:t>Offshore Petroleum and Greenhouse Gas Storage (Environment) Amendment (Consultation and Transparency) Regulations 2019</w:t>
          </w:r>
          <w:r w:rsidRPr="007A1328">
            <w:rPr>
              <w:i/>
              <w:sz w:val="18"/>
            </w:rPr>
            <w:fldChar w:fldCharType="end"/>
          </w:r>
        </w:p>
      </w:tc>
      <w:tc>
        <w:tcPr>
          <w:tcW w:w="710" w:type="dxa"/>
          <w:tcBorders>
            <w:top w:val="nil"/>
            <w:left w:val="nil"/>
            <w:bottom w:val="nil"/>
            <w:right w:val="nil"/>
          </w:tcBorders>
        </w:tcPr>
        <w:p w:rsidR="00031161" w:rsidRDefault="00031161" w:rsidP="003C22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7CB">
            <w:rPr>
              <w:i/>
              <w:noProof/>
              <w:sz w:val="18"/>
            </w:rPr>
            <w:t>i</w:t>
          </w:r>
          <w:r w:rsidRPr="00ED79B6">
            <w:rPr>
              <w:i/>
              <w:sz w:val="18"/>
            </w:rPr>
            <w:fldChar w:fldCharType="end"/>
          </w:r>
        </w:p>
      </w:tc>
    </w:tr>
  </w:tbl>
  <w:p w:rsidR="00031161" w:rsidRPr="00205B41" w:rsidRDefault="00205B41" w:rsidP="00205B41">
    <w:pPr>
      <w:rPr>
        <w:rFonts w:cs="Times New Roman"/>
        <w:i/>
        <w:sz w:val="18"/>
      </w:rPr>
    </w:pPr>
    <w:r w:rsidRPr="00205B41">
      <w:rPr>
        <w:rFonts w:cs="Times New Roman"/>
        <w:i/>
        <w:sz w:val="18"/>
      </w:rPr>
      <w:t>OPC62358 -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33C1C" w:rsidRDefault="0003116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31161" w:rsidTr="00B74772">
      <w:tc>
        <w:tcPr>
          <w:tcW w:w="709" w:type="dxa"/>
          <w:tcBorders>
            <w:top w:val="nil"/>
            <w:left w:val="nil"/>
            <w:bottom w:val="nil"/>
            <w:right w:val="nil"/>
          </w:tcBorders>
        </w:tcPr>
        <w:p w:rsidR="00031161" w:rsidRDefault="00031161" w:rsidP="003C22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7CB">
            <w:rPr>
              <w:i/>
              <w:noProof/>
              <w:sz w:val="18"/>
            </w:rPr>
            <w:t>2</w:t>
          </w:r>
          <w:r w:rsidRPr="00ED79B6">
            <w:rPr>
              <w:i/>
              <w:sz w:val="18"/>
            </w:rPr>
            <w:fldChar w:fldCharType="end"/>
          </w:r>
        </w:p>
      </w:tc>
      <w:tc>
        <w:tcPr>
          <w:tcW w:w="6379" w:type="dxa"/>
          <w:tcBorders>
            <w:top w:val="nil"/>
            <w:left w:val="nil"/>
            <w:bottom w:val="nil"/>
            <w:right w:val="nil"/>
          </w:tcBorders>
        </w:tcPr>
        <w:p w:rsidR="00031161" w:rsidRDefault="00031161" w:rsidP="003C22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0810">
            <w:rPr>
              <w:i/>
              <w:sz w:val="18"/>
            </w:rPr>
            <w:t>Offshore Petroleum and Greenhouse Gas Storage (Environment) Amendment (Consultation and Transparency) Regulations 2019</w:t>
          </w:r>
          <w:r w:rsidRPr="007A1328">
            <w:rPr>
              <w:i/>
              <w:sz w:val="18"/>
            </w:rPr>
            <w:fldChar w:fldCharType="end"/>
          </w:r>
        </w:p>
      </w:tc>
      <w:tc>
        <w:tcPr>
          <w:tcW w:w="1384" w:type="dxa"/>
          <w:tcBorders>
            <w:top w:val="nil"/>
            <w:left w:val="nil"/>
            <w:bottom w:val="nil"/>
            <w:right w:val="nil"/>
          </w:tcBorders>
        </w:tcPr>
        <w:p w:rsidR="00031161" w:rsidRDefault="00031161" w:rsidP="003C2222">
          <w:pPr>
            <w:spacing w:line="0" w:lineRule="atLeast"/>
            <w:jc w:val="right"/>
            <w:rPr>
              <w:sz w:val="18"/>
            </w:rPr>
          </w:pPr>
        </w:p>
      </w:tc>
    </w:tr>
  </w:tbl>
  <w:p w:rsidR="00031161" w:rsidRPr="00205B41" w:rsidRDefault="00205B41" w:rsidP="00205B41">
    <w:pPr>
      <w:rPr>
        <w:rFonts w:cs="Times New Roman"/>
        <w:i/>
        <w:sz w:val="18"/>
      </w:rPr>
    </w:pPr>
    <w:r w:rsidRPr="00205B41">
      <w:rPr>
        <w:rFonts w:cs="Times New Roman"/>
        <w:i/>
        <w:sz w:val="18"/>
      </w:rPr>
      <w:t>OPC62358 -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33C1C" w:rsidRDefault="0003116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1161" w:rsidTr="003C2222">
      <w:tc>
        <w:tcPr>
          <w:tcW w:w="1384" w:type="dxa"/>
          <w:tcBorders>
            <w:top w:val="nil"/>
            <w:left w:val="nil"/>
            <w:bottom w:val="nil"/>
            <w:right w:val="nil"/>
          </w:tcBorders>
        </w:tcPr>
        <w:p w:rsidR="00031161" w:rsidRDefault="00031161" w:rsidP="003C2222">
          <w:pPr>
            <w:spacing w:line="0" w:lineRule="atLeast"/>
            <w:rPr>
              <w:sz w:val="18"/>
            </w:rPr>
          </w:pPr>
        </w:p>
      </w:tc>
      <w:tc>
        <w:tcPr>
          <w:tcW w:w="6379" w:type="dxa"/>
          <w:tcBorders>
            <w:top w:val="nil"/>
            <w:left w:val="nil"/>
            <w:bottom w:val="nil"/>
            <w:right w:val="nil"/>
          </w:tcBorders>
        </w:tcPr>
        <w:p w:rsidR="00031161" w:rsidRDefault="00031161" w:rsidP="003C22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0810">
            <w:rPr>
              <w:i/>
              <w:sz w:val="18"/>
            </w:rPr>
            <w:t>Offshore Petroleum and Greenhouse Gas Storage (Environment) Amendment (Consultation and Transparency) Regulations 2019</w:t>
          </w:r>
          <w:r w:rsidRPr="007A1328">
            <w:rPr>
              <w:i/>
              <w:sz w:val="18"/>
            </w:rPr>
            <w:fldChar w:fldCharType="end"/>
          </w:r>
        </w:p>
      </w:tc>
      <w:tc>
        <w:tcPr>
          <w:tcW w:w="709" w:type="dxa"/>
          <w:tcBorders>
            <w:top w:val="nil"/>
            <w:left w:val="nil"/>
            <w:bottom w:val="nil"/>
            <w:right w:val="nil"/>
          </w:tcBorders>
        </w:tcPr>
        <w:p w:rsidR="00031161" w:rsidRDefault="00031161" w:rsidP="003C22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77CB">
            <w:rPr>
              <w:i/>
              <w:noProof/>
              <w:sz w:val="18"/>
            </w:rPr>
            <w:t>1</w:t>
          </w:r>
          <w:r w:rsidRPr="00ED79B6">
            <w:rPr>
              <w:i/>
              <w:sz w:val="18"/>
            </w:rPr>
            <w:fldChar w:fldCharType="end"/>
          </w:r>
        </w:p>
      </w:tc>
    </w:tr>
  </w:tbl>
  <w:p w:rsidR="00031161" w:rsidRPr="00205B41" w:rsidRDefault="00205B41" w:rsidP="00205B41">
    <w:pPr>
      <w:rPr>
        <w:rFonts w:cs="Times New Roman"/>
        <w:i/>
        <w:sz w:val="18"/>
      </w:rPr>
    </w:pPr>
    <w:r w:rsidRPr="00205B41">
      <w:rPr>
        <w:rFonts w:cs="Times New Roman"/>
        <w:i/>
        <w:sz w:val="18"/>
      </w:rPr>
      <w:t>OPC62358 -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33C1C" w:rsidRDefault="0003116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31161" w:rsidTr="007A6863">
      <w:tc>
        <w:tcPr>
          <w:tcW w:w="1384" w:type="dxa"/>
          <w:tcBorders>
            <w:top w:val="nil"/>
            <w:left w:val="nil"/>
            <w:bottom w:val="nil"/>
            <w:right w:val="nil"/>
          </w:tcBorders>
        </w:tcPr>
        <w:p w:rsidR="00031161" w:rsidRDefault="00031161" w:rsidP="003C2222">
          <w:pPr>
            <w:spacing w:line="0" w:lineRule="atLeast"/>
            <w:rPr>
              <w:sz w:val="18"/>
            </w:rPr>
          </w:pPr>
        </w:p>
      </w:tc>
      <w:tc>
        <w:tcPr>
          <w:tcW w:w="6379" w:type="dxa"/>
          <w:tcBorders>
            <w:top w:val="nil"/>
            <w:left w:val="nil"/>
            <w:bottom w:val="nil"/>
            <w:right w:val="nil"/>
          </w:tcBorders>
        </w:tcPr>
        <w:p w:rsidR="00031161" w:rsidRDefault="00031161" w:rsidP="003C22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0810">
            <w:rPr>
              <w:i/>
              <w:sz w:val="18"/>
            </w:rPr>
            <w:t>Offshore Petroleum and Greenhouse Gas Storage (Environment) Amendment (Consultation and Transparency) Regulations 2019</w:t>
          </w:r>
          <w:r w:rsidRPr="007A1328">
            <w:rPr>
              <w:i/>
              <w:sz w:val="18"/>
            </w:rPr>
            <w:fldChar w:fldCharType="end"/>
          </w:r>
        </w:p>
      </w:tc>
      <w:tc>
        <w:tcPr>
          <w:tcW w:w="709" w:type="dxa"/>
          <w:tcBorders>
            <w:top w:val="nil"/>
            <w:left w:val="nil"/>
            <w:bottom w:val="nil"/>
            <w:right w:val="nil"/>
          </w:tcBorders>
        </w:tcPr>
        <w:p w:rsidR="00031161" w:rsidRDefault="00031161" w:rsidP="003C22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3C77">
            <w:rPr>
              <w:i/>
              <w:noProof/>
              <w:sz w:val="18"/>
            </w:rPr>
            <w:t>10</w:t>
          </w:r>
          <w:r w:rsidRPr="00ED79B6">
            <w:rPr>
              <w:i/>
              <w:sz w:val="18"/>
            </w:rPr>
            <w:fldChar w:fldCharType="end"/>
          </w:r>
        </w:p>
      </w:tc>
    </w:tr>
  </w:tbl>
  <w:p w:rsidR="00031161" w:rsidRPr="00205B41" w:rsidRDefault="00205B41" w:rsidP="00205B41">
    <w:pPr>
      <w:rPr>
        <w:rFonts w:cs="Times New Roman"/>
        <w:i/>
        <w:sz w:val="18"/>
      </w:rPr>
    </w:pPr>
    <w:r w:rsidRPr="00205B41">
      <w:rPr>
        <w:rFonts w:cs="Times New Roman"/>
        <w:i/>
        <w:sz w:val="18"/>
      </w:rPr>
      <w:t>OPC62358 -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61" w:rsidRDefault="00031161" w:rsidP="0048364F">
      <w:pPr>
        <w:spacing w:line="240" w:lineRule="auto"/>
      </w:pPr>
      <w:r>
        <w:separator/>
      </w:r>
    </w:p>
  </w:footnote>
  <w:footnote w:type="continuationSeparator" w:id="0">
    <w:p w:rsidR="00031161" w:rsidRDefault="0003116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5F1388" w:rsidRDefault="0003116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5F1388" w:rsidRDefault="0003116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5F1388" w:rsidRDefault="0003116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D79B6" w:rsidRDefault="0003116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D79B6" w:rsidRDefault="0003116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ED79B6" w:rsidRDefault="0003116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A961C4" w:rsidRDefault="00031161" w:rsidP="0048364F">
    <w:pPr>
      <w:rPr>
        <w:b/>
        <w:sz w:val="20"/>
      </w:rPr>
    </w:pPr>
    <w:r>
      <w:rPr>
        <w:b/>
        <w:sz w:val="20"/>
      </w:rPr>
      <w:fldChar w:fldCharType="begin"/>
    </w:r>
    <w:r>
      <w:rPr>
        <w:b/>
        <w:sz w:val="20"/>
      </w:rPr>
      <w:instrText xml:space="preserve"> STYLEREF CharAmSchNo </w:instrText>
    </w:r>
    <w:r>
      <w:rPr>
        <w:b/>
        <w:sz w:val="20"/>
      </w:rPr>
      <w:fldChar w:fldCharType="separate"/>
    </w:r>
    <w:r w:rsidR="00A177C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177CB">
      <w:rPr>
        <w:noProof/>
        <w:sz w:val="20"/>
      </w:rPr>
      <w:t>Amendments</w:t>
    </w:r>
    <w:r>
      <w:rPr>
        <w:sz w:val="20"/>
      </w:rPr>
      <w:fldChar w:fldCharType="end"/>
    </w:r>
  </w:p>
  <w:p w:rsidR="00031161" w:rsidRPr="00A961C4" w:rsidRDefault="0003116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31161" w:rsidRPr="00A961C4" w:rsidRDefault="0003116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A961C4" w:rsidRDefault="0003116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031161" w:rsidRPr="00A961C4" w:rsidRDefault="0003116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31161" w:rsidRPr="00A961C4" w:rsidRDefault="0003116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1" w:rsidRPr="00A961C4" w:rsidRDefault="0003116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8F"/>
    <w:rsid w:val="00000263"/>
    <w:rsid w:val="00000877"/>
    <w:rsid w:val="0000101E"/>
    <w:rsid w:val="00001463"/>
    <w:rsid w:val="000113BC"/>
    <w:rsid w:val="000136AF"/>
    <w:rsid w:val="0001651E"/>
    <w:rsid w:val="00017E53"/>
    <w:rsid w:val="00031161"/>
    <w:rsid w:val="000375F7"/>
    <w:rsid w:val="0004044E"/>
    <w:rsid w:val="0004614E"/>
    <w:rsid w:val="0005120E"/>
    <w:rsid w:val="00054577"/>
    <w:rsid w:val="000614BF"/>
    <w:rsid w:val="0007169C"/>
    <w:rsid w:val="00077593"/>
    <w:rsid w:val="00083F48"/>
    <w:rsid w:val="000947F0"/>
    <w:rsid w:val="0009674B"/>
    <w:rsid w:val="000A25D5"/>
    <w:rsid w:val="000A4D91"/>
    <w:rsid w:val="000A5C07"/>
    <w:rsid w:val="000A7DF9"/>
    <w:rsid w:val="000B2B3D"/>
    <w:rsid w:val="000C35C6"/>
    <w:rsid w:val="000D05EF"/>
    <w:rsid w:val="000D5485"/>
    <w:rsid w:val="000E0AC8"/>
    <w:rsid w:val="000F21C1"/>
    <w:rsid w:val="00101B77"/>
    <w:rsid w:val="00105D72"/>
    <w:rsid w:val="0010745C"/>
    <w:rsid w:val="0010766E"/>
    <w:rsid w:val="00117277"/>
    <w:rsid w:val="0015347C"/>
    <w:rsid w:val="00154D10"/>
    <w:rsid w:val="0016005D"/>
    <w:rsid w:val="00160BD7"/>
    <w:rsid w:val="001643C9"/>
    <w:rsid w:val="00165568"/>
    <w:rsid w:val="00166082"/>
    <w:rsid w:val="00166C2F"/>
    <w:rsid w:val="001716C9"/>
    <w:rsid w:val="001736B0"/>
    <w:rsid w:val="00181F84"/>
    <w:rsid w:val="00184261"/>
    <w:rsid w:val="00190DF5"/>
    <w:rsid w:val="00193461"/>
    <w:rsid w:val="001939E1"/>
    <w:rsid w:val="00195382"/>
    <w:rsid w:val="001A3B9F"/>
    <w:rsid w:val="001A65C0"/>
    <w:rsid w:val="001B5F65"/>
    <w:rsid w:val="001B6456"/>
    <w:rsid w:val="001B7A5D"/>
    <w:rsid w:val="001C0810"/>
    <w:rsid w:val="001C69C4"/>
    <w:rsid w:val="001C7321"/>
    <w:rsid w:val="001D4E71"/>
    <w:rsid w:val="001E0A8D"/>
    <w:rsid w:val="001E3590"/>
    <w:rsid w:val="001E7407"/>
    <w:rsid w:val="00201D27"/>
    <w:rsid w:val="0020300C"/>
    <w:rsid w:val="00205B41"/>
    <w:rsid w:val="002151AC"/>
    <w:rsid w:val="0021767F"/>
    <w:rsid w:val="00220A0C"/>
    <w:rsid w:val="00223E4A"/>
    <w:rsid w:val="002302EA"/>
    <w:rsid w:val="00240666"/>
    <w:rsid w:val="00240749"/>
    <w:rsid w:val="002468D7"/>
    <w:rsid w:val="00264B1F"/>
    <w:rsid w:val="00270184"/>
    <w:rsid w:val="00271FE5"/>
    <w:rsid w:val="00273B38"/>
    <w:rsid w:val="00276403"/>
    <w:rsid w:val="00281A0D"/>
    <w:rsid w:val="00285CDD"/>
    <w:rsid w:val="00291167"/>
    <w:rsid w:val="00297ECB"/>
    <w:rsid w:val="002C152A"/>
    <w:rsid w:val="002C197A"/>
    <w:rsid w:val="002C439E"/>
    <w:rsid w:val="002D043A"/>
    <w:rsid w:val="002D4BC6"/>
    <w:rsid w:val="002D6030"/>
    <w:rsid w:val="002E7665"/>
    <w:rsid w:val="002F3384"/>
    <w:rsid w:val="002F4ABE"/>
    <w:rsid w:val="00311EFC"/>
    <w:rsid w:val="0031713F"/>
    <w:rsid w:val="00321913"/>
    <w:rsid w:val="00323817"/>
    <w:rsid w:val="00324EE6"/>
    <w:rsid w:val="003316DC"/>
    <w:rsid w:val="00332E0D"/>
    <w:rsid w:val="0033390C"/>
    <w:rsid w:val="003415D3"/>
    <w:rsid w:val="00344CBD"/>
    <w:rsid w:val="00346335"/>
    <w:rsid w:val="00352B0F"/>
    <w:rsid w:val="003561B0"/>
    <w:rsid w:val="003600B2"/>
    <w:rsid w:val="00367960"/>
    <w:rsid w:val="0038765B"/>
    <w:rsid w:val="003900A7"/>
    <w:rsid w:val="00390197"/>
    <w:rsid w:val="00392BA3"/>
    <w:rsid w:val="003942BE"/>
    <w:rsid w:val="003A0DC4"/>
    <w:rsid w:val="003A15AC"/>
    <w:rsid w:val="003A56EB"/>
    <w:rsid w:val="003B0627"/>
    <w:rsid w:val="003B2B45"/>
    <w:rsid w:val="003B3761"/>
    <w:rsid w:val="003C2222"/>
    <w:rsid w:val="003C5F2B"/>
    <w:rsid w:val="003D0BFE"/>
    <w:rsid w:val="003D5700"/>
    <w:rsid w:val="003E1800"/>
    <w:rsid w:val="003F0F5A"/>
    <w:rsid w:val="003F37C4"/>
    <w:rsid w:val="003F5B93"/>
    <w:rsid w:val="00400A30"/>
    <w:rsid w:val="00401E90"/>
    <w:rsid w:val="004022CA"/>
    <w:rsid w:val="00405714"/>
    <w:rsid w:val="004116CD"/>
    <w:rsid w:val="0041468D"/>
    <w:rsid w:val="00414ADE"/>
    <w:rsid w:val="004161DC"/>
    <w:rsid w:val="00416501"/>
    <w:rsid w:val="00424CA9"/>
    <w:rsid w:val="004257BB"/>
    <w:rsid w:val="004261D9"/>
    <w:rsid w:val="00427DDF"/>
    <w:rsid w:val="0044291A"/>
    <w:rsid w:val="00460499"/>
    <w:rsid w:val="00467E74"/>
    <w:rsid w:val="00470A0A"/>
    <w:rsid w:val="00473991"/>
    <w:rsid w:val="00474835"/>
    <w:rsid w:val="004819C7"/>
    <w:rsid w:val="0048364F"/>
    <w:rsid w:val="00490F2E"/>
    <w:rsid w:val="004910D1"/>
    <w:rsid w:val="00496DB3"/>
    <w:rsid w:val="00496F97"/>
    <w:rsid w:val="004A4FCC"/>
    <w:rsid w:val="004A53EA"/>
    <w:rsid w:val="004B07DA"/>
    <w:rsid w:val="004B40C5"/>
    <w:rsid w:val="004C4DA1"/>
    <w:rsid w:val="004C5126"/>
    <w:rsid w:val="004C54C4"/>
    <w:rsid w:val="004C5897"/>
    <w:rsid w:val="004C5FFF"/>
    <w:rsid w:val="004D2CEC"/>
    <w:rsid w:val="004D6D4A"/>
    <w:rsid w:val="004F1FAC"/>
    <w:rsid w:val="004F22E5"/>
    <w:rsid w:val="004F676E"/>
    <w:rsid w:val="005116ED"/>
    <w:rsid w:val="00516B8D"/>
    <w:rsid w:val="0052686F"/>
    <w:rsid w:val="0052756C"/>
    <w:rsid w:val="00530230"/>
    <w:rsid w:val="00530345"/>
    <w:rsid w:val="00530CC9"/>
    <w:rsid w:val="00537FBC"/>
    <w:rsid w:val="00541D73"/>
    <w:rsid w:val="00543469"/>
    <w:rsid w:val="005452CC"/>
    <w:rsid w:val="00546FA3"/>
    <w:rsid w:val="00551AE7"/>
    <w:rsid w:val="00554243"/>
    <w:rsid w:val="00557C7A"/>
    <w:rsid w:val="00562A58"/>
    <w:rsid w:val="005673AF"/>
    <w:rsid w:val="00581211"/>
    <w:rsid w:val="00583013"/>
    <w:rsid w:val="00584811"/>
    <w:rsid w:val="005858BC"/>
    <w:rsid w:val="00593AA6"/>
    <w:rsid w:val="00594161"/>
    <w:rsid w:val="00594749"/>
    <w:rsid w:val="005A482B"/>
    <w:rsid w:val="005B4067"/>
    <w:rsid w:val="005B7B44"/>
    <w:rsid w:val="005C36E0"/>
    <w:rsid w:val="005C3F41"/>
    <w:rsid w:val="005D0D9B"/>
    <w:rsid w:val="005D168D"/>
    <w:rsid w:val="005D5EA1"/>
    <w:rsid w:val="005E61D3"/>
    <w:rsid w:val="005F1CB3"/>
    <w:rsid w:val="005F7738"/>
    <w:rsid w:val="00600219"/>
    <w:rsid w:val="00613EAD"/>
    <w:rsid w:val="006158AC"/>
    <w:rsid w:val="00623D24"/>
    <w:rsid w:val="00640402"/>
    <w:rsid w:val="00640F78"/>
    <w:rsid w:val="00646E7B"/>
    <w:rsid w:val="00655D6A"/>
    <w:rsid w:val="00656649"/>
    <w:rsid w:val="00656D1A"/>
    <w:rsid w:val="00656DE9"/>
    <w:rsid w:val="00661503"/>
    <w:rsid w:val="006648A7"/>
    <w:rsid w:val="00667C0F"/>
    <w:rsid w:val="00675272"/>
    <w:rsid w:val="00677CC2"/>
    <w:rsid w:val="00684FBA"/>
    <w:rsid w:val="00685F42"/>
    <w:rsid w:val="006866A1"/>
    <w:rsid w:val="0069207B"/>
    <w:rsid w:val="006972F2"/>
    <w:rsid w:val="006A0F33"/>
    <w:rsid w:val="006A182E"/>
    <w:rsid w:val="006A4309"/>
    <w:rsid w:val="006B0E55"/>
    <w:rsid w:val="006B7006"/>
    <w:rsid w:val="006C27DA"/>
    <w:rsid w:val="006C7A17"/>
    <w:rsid w:val="006C7F8C"/>
    <w:rsid w:val="006D7AB9"/>
    <w:rsid w:val="006F177C"/>
    <w:rsid w:val="006F639D"/>
    <w:rsid w:val="00700B2C"/>
    <w:rsid w:val="00703583"/>
    <w:rsid w:val="007051E5"/>
    <w:rsid w:val="00713084"/>
    <w:rsid w:val="007206C2"/>
    <w:rsid w:val="00720FC2"/>
    <w:rsid w:val="00721D16"/>
    <w:rsid w:val="00722F3A"/>
    <w:rsid w:val="0073106C"/>
    <w:rsid w:val="00731E00"/>
    <w:rsid w:val="00732E9D"/>
    <w:rsid w:val="0073491A"/>
    <w:rsid w:val="007440B7"/>
    <w:rsid w:val="00747993"/>
    <w:rsid w:val="007507DB"/>
    <w:rsid w:val="007634AD"/>
    <w:rsid w:val="007708CD"/>
    <w:rsid w:val="007715C9"/>
    <w:rsid w:val="00774EDD"/>
    <w:rsid w:val="007757EC"/>
    <w:rsid w:val="00775A54"/>
    <w:rsid w:val="0077632A"/>
    <w:rsid w:val="007940AA"/>
    <w:rsid w:val="00794A48"/>
    <w:rsid w:val="00794C23"/>
    <w:rsid w:val="00796890"/>
    <w:rsid w:val="007A115D"/>
    <w:rsid w:val="007A35E6"/>
    <w:rsid w:val="007A6863"/>
    <w:rsid w:val="007C3D32"/>
    <w:rsid w:val="007D45C1"/>
    <w:rsid w:val="007D5BF6"/>
    <w:rsid w:val="007D7193"/>
    <w:rsid w:val="007E122E"/>
    <w:rsid w:val="007E7D4A"/>
    <w:rsid w:val="007F48ED"/>
    <w:rsid w:val="007F7947"/>
    <w:rsid w:val="00805F79"/>
    <w:rsid w:val="008107F4"/>
    <w:rsid w:val="00812F45"/>
    <w:rsid w:val="0081693C"/>
    <w:rsid w:val="008320F1"/>
    <w:rsid w:val="00836FEC"/>
    <w:rsid w:val="0084172C"/>
    <w:rsid w:val="00843C77"/>
    <w:rsid w:val="00844EA7"/>
    <w:rsid w:val="00856037"/>
    <w:rsid w:val="00856A31"/>
    <w:rsid w:val="00865096"/>
    <w:rsid w:val="008754D0"/>
    <w:rsid w:val="00877D48"/>
    <w:rsid w:val="0088345B"/>
    <w:rsid w:val="00886395"/>
    <w:rsid w:val="00894A45"/>
    <w:rsid w:val="008A16A5"/>
    <w:rsid w:val="008A491A"/>
    <w:rsid w:val="008B1E4F"/>
    <w:rsid w:val="008B6A21"/>
    <w:rsid w:val="008C2511"/>
    <w:rsid w:val="008C2B5D"/>
    <w:rsid w:val="008C4D69"/>
    <w:rsid w:val="008D0EE0"/>
    <w:rsid w:val="008D5B99"/>
    <w:rsid w:val="008D7A27"/>
    <w:rsid w:val="008E3BE7"/>
    <w:rsid w:val="008E4702"/>
    <w:rsid w:val="008E5787"/>
    <w:rsid w:val="008E69AA"/>
    <w:rsid w:val="008E742B"/>
    <w:rsid w:val="008F41F9"/>
    <w:rsid w:val="008F4F1C"/>
    <w:rsid w:val="00900DD9"/>
    <w:rsid w:val="00914DD3"/>
    <w:rsid w:val="00922764"/>
    <w:rsid w:val="00927B80"/>
    <w:rsid w:val="00932377"/>
    <w:rsid w:val="0093692B"/>
    <w:rsid w:val="00936B7C"/>
    <w:rsid w:val="00937822"/>
    <w:rsid w:val="00941872"/>
    <w:rsid w:val="009418EB"/>
    <w:rsid w:val="00943102"/>
    <w:rsid w:val="0094523D"/>
    <w:rsid w:val="00951C9A"/>
    <w:rsid w:val="009559E6"/>
    <w:rsid w:val="00962CED"/>
    <w:rsid w:val="009672FA"/>
    <w:rsid w:val="009714B4"/>
    <w:rsid w:val="00976A63"/>
    <w:rsid w:val="009826B8"/>
    <w:rsid w:val="00982B79"/>
    <w:rsid w:val="00983419"/>
    <w:rsid w:val="00995D30"/>
    <w:rsid w:val="009C2139"/>
    <w:rsid w:val="009C3431"/>
    <w:rsid w:val="009C5989"/>
    <w:rsid w:val="009C7EAD"/>
    <w:rsid w:val="009D08DA"/>
    <w:rsid w:val="009E05DF"/>
    <w:rsid w:val="009E70E1"/>
    <w:rsid w:val="009F1DCB"/>
    <w:rsid w:val="009F6CA5"/>
    <w:rsid w:val="00A06860"/>
    <w:rsid w:val="00A1120B"/>
    <w:rsid w:val="00A136F5"/>
    <w:rsid w:val="00A177CB"/>
    <w:rsid w:val="00A231E2"/>
    <w:rsid w:val="00A2550D"/>
    <w:rsid w:val="00A30719"/>
    <w:rsid w:val="00A33CFF"/>
    <w:rsid w:val="00A4169B"/>
    <w:rsid w:val="00A445F2"/>
    <w:rsid w:val="00A50D55"/>
    <w:rsid w:val="00A5165B"/>
    <w:rsid w:val="00A52119"/>
    <w:rsid w:val="00A52FDA"/>
    <w:rsid w:val="00A5348A"/>
    <w:rsid w:val="00A53E3C"/>
    <w:rsid w:val="00A5758D"/>
    <w:rsid w:val="00A64912"/>
    <w:rsid w:val="00A64CFD"/>
    <w:rsid w:val="00A70A74"/>
    <w:rsid w:val="00A83026"/>
    <w:rsid w:val="00A877C9"/>
    <w:rsid w:val="00A91EDE"/>
    <w:rsid w:val="00AA0343"/>
    <w:rsid w:val="00AA2A5C"/>
    <w:rsid w:val="00AA608E"/>
    <w:rsid w:val="00AA7807"/>
    <w:rsid w:val="00AB6AF3"/>
    <w:rsid w:val="00AB78E9"/>
    <w:rsid w:val="00AC1DE7"/>
    <w:rsid w:val="00AD3467"/>
    <w:rsid w:val="00AD49A8"/>
    <w:rsid w:val="00AD5641"/>
    <w:rsid w:val="00AE0F9B"/>
    <w:rsid w:val="00AE6BE8"/>
    <w:rsid w:val="00AF55FF"/>
    <w:rsid w:val="00AF5904"/>
    <w:rsid w:val="00B032D8"/>
    <w:rsid w:val="00B05E6C"/>
    <w:rsid w:val="00B172AD"/>
    <w:rsid w:val="00B25B1A"/>
    <w:rsid w:val="00B31B42"/>
    <w:rsid w:val="00B33B3C"/>
    <w:rsid w:val="00B40D74"/>
    <w:rsid w:val="00B443CD"/>
    <w:rsid w:val="00B52663"/>
    <w:rsid w:val="00B56DCB"/>
    <w:rsid w:val="00B70A26"/>
    <w:rsid w:val="00B74772"/>
    <w:rsid w:val="00B770D2"/>
    <w:rsid w:val="00B8029A"/>
    <w:rsid w:val="00B83B55"/>
    <w:rsid w:val="00B86B71"/>
    <w:rsid w:val="00BA149C"/>
    <w:rsid w:val="00BA4658"/>
    <w:rsid w:val="00BA47A3"/>
    <w:rsid w:val="00BA5026"/>
    <w:rsid w:val="00BB6E79"/>
    <w:rsid w:val="00BC2C5F"/>
    <w:rsid w:val="00BC5481"/>
    <w:rsid w:val="00BD553C"/>
    <w:rsid w:val="00BE3B31"/>
    <w:rsid w:val="00BE5EEB"/>
    <w:rsid w:val="00BE719A"/>
    <w:rsid w:val="00BE720A"/>
    <w:rsid w:val="00BF26A6"/>
    <w:rsid w:val="00BF53DC"/>
    <w:rsid w:val="00BF558F"/>
    <w:rsid w:val="00BF6650"/>
    <w:rsid w:val="00BF7602"/>
    <w:rsid w:val="00C067E5"/>
    <w:rsid w:val="00C1095A"/>
    <w:rsid w:val="00C153ED"/>
    <w:rsid w:val="00C164CA"/>
    <w:rsid w:val="00C27E5D"/>
    <w:rsid w:val="00C42BF8"/>
    <w:rsid w:val="00C460AE"/>
    <w:rsid w:val="00C50043"/>
    <w:rsid w:val="00C50A0F"/>
    <w:rsid w:val="00C52F90"/>
    <w:rsid w:val="00C6195B"/>
    <w:rsid w:val="00C65527"/>
    <w:rsid w:val="00C72D9C"/>
    <w:rsid w:val="00C7573B"/>
    <w:rsid w:val="00C76CF3"/>
    <w:rsid w:val="00C83C8C"/>
    <w:rsid w:val="00CA7844"/>
    <w:rsid w:val="00CB58EF"/>
    <w:rsid w:val="00CE4EB8"/>
    <w:rsid w:val="00CE6187"/>
    <w:rsid w:val="00CE7D64"/>
    <w:rsid w:val="00CF0BB2"/>
    <w:rsid w:val="00CF15AE"/>
    <w:rsid w:val="00CF4F80"/>
    <w:rsid w:val="00CF5465"/>
    <w:rsid w:val="00D13441"/>
    <w:rsid w:val="00D1690D"/>
    <w:rsid w:val="00D242E9"/>
    <w:rsid w:val="00D243A3"/>
    <w:rsid w:val="00D252B7"/>
    <w:rsid w:val="00D3200B"/>
    <w:rsid w:val="00D3307A"/>
    <w:rsid w:val="00D33440"/>
    <w:rsid w:val="00D33588"/>
    <w:rsid w:val="00D52887"/>
    <w:rsid w:val="00D52EFE"/>
    <w:rsid w:val="00D56A0D"/>
    <w:rsid w:val="00D63EF6"/>
    <w:rsid w:val="00D66518"/>
    <w:rsid w:val="00D70DFB"/>
    <w:rsid w:val="00D71EEA"/>
    <w:rsid w:val="00D735CD"/>
    <w:rsid w:val="00D766DF"/>
    <w:rsid w:val="00D77158"/>
    <w:rsid w:val="00D95891"/>
    <w:rsid w:val="00D979AF"/>
    <w:rsid w:val="00DB090A"/>
    <w:rsid w:val="00DB51C8"/>
    <w:rsid w:val="00DB5B05"/>
    <w:rsid w:val="00DB5CB4"/>
    <w:rsid w:val="00DE149E"/>
    <w:rsid w:val="00DE2805"/>
    <w:rsid w:val="00E03A81"/>
    <w:rsid w:val="00E05704"/>
    <w:rsid w:val="00E12F1A"/>
    <w:rsid w:val="00E21CFB"/>
    <w:rsid w:val="00E22935"/>
    <w:rsid w:val="00E245B8"/>
    <w:rsid w:val="00E32FBA"/>
    <w:rsid w:val="00E37ECD"/>
    <w:rsid w:val="00E51047"/>
    <w:rsid w:val="00E53209"/>
    <w:rsid w:val="00E54292"/>
    <w:rsid w:val="00E55216"/>
    <w:rsid w:val="00E60191"/>
    <w:rsid w:val="00E64A38"/>
    <w:rsid w:val="00E70A39"/>
    <w:rsid w:val="00E73948"/>
    <w:rsid w:val="00E74DC7"/>
    <w:rsid w:val="00E82226"/>
    <w:rsid w:val="00E87699"/>
    <w:rsid w:val="00E92E27"/>
    <w:rsid w:val="00E9586B"/>
    <w:rsid w:val="00E97334"/>
    <w:rsid w:val="00EA0D36"/>
    <w:rsid w:val="00EB2AD6"/>
    <w:rsid w:val="00EB604E"/>
    <w:rsid w:val="00EC05FD"/>
    <w:rsid w:val="00ED09FF"/>
    <w:rsid w:val="00ED4928"/>
    <w:rsid w:val="00ED68EC"/>
    <w:rsid w:val="00EE6190"/>
    <w:rsid w:val="00EE62AE"/>
    <w:rsid w:val="00EF2E3A"/>
    <w:rsid w:val="00EF303D"/>
    <w:rsid w:val="00EF6402"/>
    <w:rsid w:val="00F025DF"/>
    <w:rsid w:val="00F047E2"/>
    <w:rsid w:val="00F04D57"/>
    <w:rsid w:val="00F06825"/>
    <w:rsid w:val="00F078DC"/>
    <w:rsid w:val="00F13E86"/>
    <w:rsid w:val="00F2216C"/>
    <w:rsid w:val="00F234FF"/>
    <w:rsid w:val="00F273CB"/>
    <w:rsid w:val="00F32FCB"/>
    <w:rsid w:val="00F55A6B"/>
    <w:rsid w:val="00F6369E"/>
    <w:rsid w:val="00F6709F"/>
    <w:rsid w:val="00F677A9"/>
    <w:rsid w:val="00F723BD"/>
    <w:rsid w:val="00F732EA"/>
    <w:rsid w:val="00F82F60"/>
    <w:rsid w:val="00F838D6"/>
    <w:rsid w:val="00F84CF5"/>
    <w:rsid w:val="00F8612E"/>
    <w:rsid w:val="00F94534"/>
    <w:rsid w:val="00FA420B"/>
    <w:rsid w:val="00FB0DC3"/>
    <w:rsid w:val="00FC28F8"/>
    <w:rsid w:val="00FC6985"/>
    <w:rsid w:val="00FE0781"/>
    <w:rsid w:val="00FE691E"/>
    <w:rsid w:val="00FF39DE"/>
    <w:rsid w:val="00FF3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4772"/>
    <w:pPr>
      <w:spacing w:line="260" w:lineRule="atLeast"/>
    </w:pPr>
    <w:rPr>
      <w:sz w:val="22"/>
    </w:rPr>
  </w:style>
  <w:style w:type="paragraph" w:styleId="Heading1">
    <w:name w:val="heading 1"/>
    <w:basedOn w:val="Normal"/>
    <w:next w:val="Normal"/>
    <w:link w:val="Heading1Char"/>
    <w:uiPriority w:val="9"/>
    <w:qFormat/>
    <w:rsid w:val="00B7477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77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477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477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477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477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477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477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477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4772"/>
  </w:style>
  <w:style w:type="paragraph" w:customStyle="1" w:styleId="OPCParaBase">
    <w:name w:val="OPCParaBase"/>
    <w:qFormat/>
    <w:rsid w:val="00B74772"/>
    <w:pPr>
      <w:spacing w:line="260" w:lineRule="atLeast"/>
    </w:pPr>
    <w:rPr>
      <w:rFonts w:eastAsia="Times New Roman" w:cs="Times New Roman"/>
      <w:sz w:val="22"/>
      <w:lang w:eastAsia="en-AU"/>
    </w:rPr>
  </w:style>
  <w:style w:type="paragraph" w:customStyle="1" w:styleId="ShortT">
    <w:name w:val="ShortT"/>
    <w:basedOn w:val="OPCParaBase"/>
    <w:next w:val="Normal"/>
    <w:qFormat/>
    <w:rsid w:val="00B74772"/>
    <w:pPr>
      <w:spacing w:line="240" w:lineRule="auto"/>
    </w:pPr>
    <w:rPr>
      <w:b/>
      <w:sz w:val="40"/>
    </w:rPr>
  </w:style>
  <w:style w:type="paragraph" w:customStyle="1" w:styleId="ActHead1">
    <w:name w:val="ActHead 1"/>
    <w:aliases w:val="c"/>
    <w:basedOn w:val="OPCParaBase"/>
    <w:next w:val="Normal"/>
    <w:qFormat/>
    <w:rsid w:val="00B747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47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47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7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47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7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7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7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7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772"/>
  </w:style>
  <w:style w:type="paragraph" w:customStyle="1" w:styleId="Blocks">
    <w:name w:val="Blocks"/>
    <w:aliases w:val="bb"/>
    <w:basedOn w:val="OPCParaBase"/>
    <w:qFormat/>
    <w:rsid w:val="00B74772"/>
    <w:pPr>
      <w:spacing w:line="240" w:lineRule="auto"/>
    </w:pPr>
    <w:rPr>
      <w:sz w:val="24"/>
    </w:rPr>
  </w:style>
  <w:style w:type="paragraph" w:customStyle="1" w:styleId="BoxText">
    <w:name w:val="BoxText"/>
    <w:aliases w:val="bt"/>
    <w:basedOn w:val="OPCParaBase"/>
    <w:qFormat/>
    <w:rsid w:val="00B747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772"/>
    <w:rPr>
      <w:b/>
    </w:rPr>
  </w:style>
  <w:style w:type="paragraph" w:customStyle="1" w:styleId="BoxHeadItalic">
    <w:name w:val="BoxHeadItalic"/>
    <w:aliases w:val="bhi"/>
    <w:basedOn w:val="BoxText"/>
    <w:next w:val="BoxStep"/>
    <w:qFormat/>
    <w:rsid w:val="00B74772"/>
    <w:rPr>
      <w:i/>
    </w:rPr>
  </w:style>
  <w:style w:type="paragraph" w:customStyle="1" w:styleId="BoxList">
    <w:name w:val="BoxList"/>
    <w:aliases w:val="bl"/>
    <w:basedOn w:val="BoxText"/>
    <w:qFormat/>
    <w:rsid w:val="00B74772"/>
    <w:pPr>
      <w:ind w:left="1559" w:hanging="425"/>
    </w:pPr>
  </w:style>
  <w:style w:type="paragraph" w:customStyle="1" w:styleId="BoxNote">
    <w:name w:val="BoxNote"/>
    <w:aliases w:val="bn"/>
    <w:basedOn w:val="BoxText"/>
    <w:qFormat/>
    <w:rsid w:val="00B74772"/>
    <w:pPr>
      <w:tabs>
        <w:tab w:val="left" w:pos="1985"/>
      </w:tabs>
      <w:spacing w:before="122" w:line="198" w:lineRule="exact"/>
      <w:ind w:left="2948" w:hanging="1814"/>
    </w:pPr>
    <w:rPr>
      <w:sz w:val="18"/>
    </w:rPr>
  </w:style>
  <w:style w:type="paragraph" w:customStyle="1" w:styleId="BoxPara">
    <w:name w:val="BoxPara"/>
    <w:aliases w:val="bp"/>
    <w:basedOn w:val="BoxText"/>
    <w:qFormat/>
    <w:rsid w:val="00B74772"/>
    <w:pPr>
      <w:tabs>
        <w:tab w:val="right" w:pos="2268"/>
      </w:tabs>
      <w:ind w:left="2552" w:hanging="1418"/>
    </w:pPr>
  </w:style>
  <w:style w:type="paragraph" w:customStyle="1" w:styleId="BoxStep">
    <w:name w:val="BoxStep"/>
    <w:aliases w:val="bs"/>
    <w:basedOn w:val="BoxText"/>
    <w:qFormat/>
    <w:rsid w:val="00B74772"/>
    <w:pPr>
      <w:ind w:left="1985" w:hanging="851"/>
    </w:pPr>
  </w:style>
  <w:style w:type="character" w:customStyle="1" w:styleId="CharAmPartNo">
    <w:name w:val="CharAmPartNo"/>
    <w:basedOn w:val="OPCCharBase"/>
    <w:qFormat/>
    <w:rsid w:val="00B74772"/>
  </w:style>
  <w:style w:type="character" w:customStyle="1" w:styleId="CharAmPartText">
    <w:name w:val="CharAmPartText"/>
    <w:basedOn w:val="OPCCharBase"/>
    <w:qFormat/>
    <w:rsid w:val="00B74772"/>
  </w:style>
  <w:style w:type="character" w:customStyle="1" w:styleId="CharAmSchNo">
    <w:name w:val="CharAmSchNo"/>
    <w:basedOn w:val="OPCCharBase"/>
    <w:qFormat/>
    <w:rsid w:val="00B74772"/>
  </w:style>
  <w:style w:type="character" w:customStyle="1" w:styleId="CharAmSchText">
    <w:name w:val="CharAmSchText"/>
    <w:basedOn w:val="OPCCharBase"/>
    <w:qFormat/>
    <w:rsid w:val="00B74772"/>
  </w:style>
  <w:style w:type="character" w:customStyle="1" w:styleId="CharBoldItalic">
    <w:name w:val="CharBoldItalic"/>
    <w:basedOn w:val="OPCCharBase"/>
    <w:uiPriority w:val="1"/>
    <w:qFormat/>
    <w:rsid w:val="00B74772"/>
    <w:rPr>
      <w:b/>
      <w:i/>
    </w:rPr>
  </w:style>
  <w:style w:type="character" w:customStyle="1" w:styleId="CharChapNo">
    <w:name w:val="CharChapNo"/>
    <w:basedOn w:val="OPCCharBase"/>
    <w:uiPriority w:val="1"/>
    <w:qFormat/>
    <w:rsid w:val="00B74772"/>
  </w:style>
  <w:style w:type="character" w:customStyle="1" w:styleId="CharChapText">
    <w:name w:val="CharChapText"/>
    <w:basedOn w:val="OPCCharBase"/>
    <w:uiPriority w:val="1"/>
    <w:qFormat/>
    <w:rsid w:val="00B74772"/>
  </w:style>
  <w:style w:type="character" w:customStyle="1" w:styleId="CharDivNo">
    <w:name w:val="CharDivNo"/>
    <w:basedOn w:val="OPCCharBase"/>
    <w:uiPriority w:val="1"/>
    <w:qFormat/>
    <w:rsid w:val="00B74772"/>
  </w:style>
  <w:style w:type="character" w:customStyle="1" w:styleId="CharDivText">
    <w:name w:val="CharDivText"/>
    <w:basedOn w:val="OPCCharBase"/>
    <w:uiPriority w:val="1"/>
    <w:qFormat/>
    <w:rsid w:val="00B74772"/>
  </w:style>
  <w:style w:type="character" w:customStyle="1" w:styleId="CharItalic">
    <w:name w:val="CharItalic"/>
    <w:basedOn w:val="OPCCharBase"/>
    <w:uiPriority w:val="1"/>
    <w:qFormat/>
    <w:rsid w:val="00B74772"/>
    <w:rPr>
      <w:i/>
    </w:rPr>
  </w:style>
  <w:style w:type="character" w:customStyle="1" w:styleId="CharPartNo">
    <w:name w:val="CharPartNo"/>
    <w:basedOn w:val="OPCCharBase"/>
    <w:uiPriority w:val="1"/>
    <w:qFormat/>
    <w:rsid w:val="00B74772"/>
  </w:style>
  <w:style w:type="character" w:customStyle="1" w:styleId="CharPartText">
    <w:name w:val="CharPartText"/>
    <w:basedOn w:val="OPCCharBase"/>
    <w:uiPriority w:val="1"/>
    <w:qFormat/>
    <w:rsid w:val="00B74772"/>
  </w:style>
  <w:style w:type="character" w:customStyle="1" w:styleId="CharSectno">
    <w:name w:val="CharSectno"/>
    <w:basedOn w:val="OPCCharBase"/>
    <w:qFormat/>
    <w:rsid w:val="00B74772"/>
  </w:style>
  <w:style w:type="character" w:customStyle="1" w:styleId="CharSubdNo">
    <w:name w:val="CharSubdNo"/>
    <w:basedOn w:val="OPCCharBase"/>
    <w:uiPriority w:val="1"/>
    <w:qFormat/>
    <w:rsid w:val="00B74772"/>
  </w:style>
  <w:style w:type="character" w:customStyle="1" w:styleId="CharSubdText">
    <w:name w:val="CharSubdText"/>
    <w:basedOn w:val="OPCCharBase"/>
    <w:uiPriority w:val="1"/>
    <w:qFormat/>
    <w:rsid w:val="00B74772"/>
  </w:style>
  <w:style w:type="paragraph" w:customStyle="1" w:styleId="CTA--">
    <w:name w:val="CTA --"/>
    <w:basedOn w:val="OPCParaBase"/>
    <w:next w:val="Normal"/>
    <w:rsid w:val="00B74772"/>
    <w:pPr>
      <w:spacing w:before="60" w:line="240" w:lineRule="atLeast"/>
      <w:ind w:left="142" w:hanging="142"/>
    </w:pPr>
    <w:rPr>
      <w:sz w:val="20"/>
    </w:rPr>
  </w:style>
  <w:style w:type="paragraph" w:customStyle="1" w:styleId="CTA-">
    <w:name w:val="CTA -"/>
    <w:basedOn w:val="OPCParaBase"/>
    <w:rsid w:val="00B74772"/>
    <w:pPr>
      <w:spacing w:before="60" w:line="240" w:lineRule="atLeast"/>
      <w:ind w:left="85" w:hanging="85"/>
    </w:pPr>
    <w:rPr>
      <w:sz w:val="20"/>
    </w:rPr>
  </w:style>
  <w:style w:type="paragraph" w:customStyle="1" w:styleId="CTA---">
    <w:name w:val="CTA ---"/>
    <w:basedOn w:val="OPCParaBase"/>
    <w:next w:val="Normal"/>
    <w:rsid w:val="00B74772"/>
    <w:pPr>
      <w:spacing w:before="60" w:line="240" w:lineRule="atLeast"/>
      <w:ind w:left="198" w:hanging="198"/>
    </w:pPr>
    <w:rPr>
      <w:sz w:val="20"/>
    </w:rPr>
  </w:style>
  <w:style w:type="paragraph" w:customStyle="1" w:styleId="CTA----">
    <w:name w:val="CTA ----"/>
    <w:basedOn w:val="OPCParaBase"/>
    <w:next w:val="Normal"/>
    <w:rsid w:val="00B74772"/>
    <w:pPr>
      <w:spacing w:before="60" w:line="240" w:lineRule="atLeast"/>
      <w:ind w:left="255" w:hanging="255"/>
    </w:pPr>
    <w:rPr>
      <w:sz w:val="20"/>
    </w:rPr>
  </w:style>
  <w:style w:type="paragraph" w:customStyle="1" w:styleId="CTA1a">
    <w:name w:val="CTA 1(a)"/>
    <w:basedOn w:val="OPCParaBase"/>
    <w:rsid w:val="00B74772"/>
    <w:pPr>
      <w:tabs>
        <w:tab w:val="right" w:pos="414"/>
      </w:tabs>
      <w:spacing w:before="40" w:line="240" w:lineRule="atLeast"/>
      <w:ind w:left="675" w:hanging="675"/>
    </w:pPr>
    <w:rPr>
      <w:sz w:val="20"/>
    </w:rPr>
  </w:style>
  <w:style w:type="paragraph" w:customStyle="1" w:styleId="CTA1ai">
    <w:name w:val="CTA 1(a)(i)"/>
    <w:basedOn w:val="OPCParaBase"/>
    <w:rsid w:val="00B74772"/>
    <w:pPr>
      <w:tabs>
        <w:tab w:val="right" w:pos="1004"/>
      </w:tabs>
      <w:spacing w:before="40" w:line="240" w:lineRule="atLeast"/>
      <w:ind w:left="1253" w:hanging="1253"/>
    </w:pPr>
    <w:rPr>
      <w:sz w:val="20"/>
    </w:rPr>
  </w:style>
  <w:style w:type="paragraph" w:customStyle="1" w:styleId="CTA2a">
    <w:name w:val="CTA 2(a)"/>
    <w:basedOn w:val="OPCParaBase"/>
    <w:rsid w:val="00B74772"/>
    <w:pPr>
      <w:tabs>
        <w:tab w:val="right" w:pos="482"/>
      </w:tabs>
      <w:spacing w:before="40" w:line="240" w:lineRule="atLeast"/>
      <w:ind w:left="748" w:hanging="748"/>
    </w:pPr>
    <w:rPr>
      <w:sz w:val="20"/>
    </w:rPr>
  </w:style>
  <w:style w:type="paragraph" w:customStyle="1" w:styleId="CTA2ai">
    <w:name w:val="CTA 2(a)(i)"/>
    <w:basedOn w:val="OPCParaBase"/>
    <w:rsid w:val="00B74772"/>
    <w:pPr>
      <w:tabs>
        <w:tab w:val="right" w:pos="1089"/>
      </w:tabs>
      <w:spacing w:before="40" w:line="240" w:lineRule="atLeast"/>
      <w:ind w:left="1327" w:hanging="1327"/>
    </w:pPr>
    <w:rPr>
      <w:sz w:val="20"/>
    </w:rPr>
  </w:style>
  <w:style w:type="paragraph" w:customStyle="1" w:styleId="CTA3a">
    <w:name w:val="CTA 3(a)"/>
    <w:basedOn w:val="OPCParaBase"/>
    <w:rsid w:val="00B74772"/>
    <w:pPr>
      <w:tabs>
        <w:tab w:val="right" w:pos="556"/>
      </w:tabs>
      <w:spacing w:before="40" w:line="240" w:lineRule="atLeast"/>
      <w:ind w:left="805" w:hanging="805"/>
    </w:pPr>
    <w:rPr>
      <w:sz w:val="20"/>
    </w:rPr>
  </w:style>
  <w:style w:type="paragraph" w:customStyle="1" w:styleId="CTA3ai">
    <w:name w:val="CTA 3(a)(i)"/>
    <w:basedOn w:val="OPCParaBase"/>
    <w:rsid w:val="00B74772"/>
    <w:pPr>
      <w:tabs>
        <w:tab w:val="right" w:pos="1140"/>
      </w:tabs>
      <w:spacing w:before="40" w:line="240" w:lineRule="atLeast"/>
      <w:ind w:left="1361" w:hanging="1361"/>
    </w:pPr>
    <w:rPr>
      <w:sz w:val="20"/>
    </w:rPr>
  </w:style>
  <w:style w:type="paragraph" w:customStyle="1" w:styleId="CTA4a">
    <w:name w:val="CTA 4(a)"/>
    <w:basedOn w:val="OPCParaBase"/>
    <w:rsid w:val="00B74772"/>
    <w:pPr>
      <w:tabs>
        <w:tab w:val="right" w:pos="624"/>
      </w:tabs>
      <w:spacing w:before="40" w:line="240" w:lineRule="atLeast"/>
      <w:ind w:left="873" w:hanging="873"/>
    </w:pPr>
    <w:rPr>
      <w:sz w:val="20"/>
    </w:rPr>
  </w:style>
  <w:style w:type="paragraph" w:customStyle="1" w:styleId="CTA4ai">
    <w:name w:val="CTA 4(a)(i)"/>
    <w:basedOn w:val="OPCParaBase"/>
    <w:rsid w:val="00B74772"/>
    <w:pPr>
      <w:tabs>
        <w:tab w:val="right" w:pos="1213"/>
      </w:tabs>
      <w:spacing w:before="40" w:line="240" w:lineRule="atLeast"/>
      <w:ind w:left="1452" w:hanging="1452"/>
    </w:pPr>
    <w:rPr>
      <w:sz w:val="20"/>
    </w:rPr>
  </w:style>
  <w:style w:type="paragraph" w:customStyle="1" w:styleId="CTACAPS">
    <w:name w:val="CTA CAPS"/>
    <w:basedOn w:val="OPCParaBase"/>
    <w:rsid w:val="00B74772"/>
    <w:pPr>
      <w:spacing w:before="60" w:line="240" w:lineRule="atLeast"/>
    </w:pPr>
    <w:rPr>
      <w:sz w:val="20"/>
    </w:rPr>
  </w:style>
  <w:style w:type="paragraph" w:customStyle="1" w:styleId="CTAright">
    <w:name w:val="CTA right"/>
    <w:basedOn w:val="OPCParaBase"/>
    <w:rsid w:val="00B74772"/>
    <w:pPr>
      <w:spacing w:before="60" w:line="240" w:lineRule="auto"/>
      <w:jc w:val="right"/>
    </w:pPr>
    <w:rPr>
      <w:sz w:val="20"/>
    </w:rPr>
  </w:style>
  <w:style w:type="paragraph" w:customStyle="1" w:styleId="subsection">
    <w:name w:val="subsection"/>
    <w:aliases w:val="ss,Subsection"/>
    <w:basedOn w:val="OPCParaBase"/>
    <w:link w:val="subsectionChar"/>
    <w:rsid w:val="00B74772"/>
    <w:pPr>
      <w:tabs>
        <w:tab w:val="right" w:pos="1021"/>
      </w:tabs>
      <w:spacing w:before="180" w:line="240" w:lineRule="auto"/>
      <w:ind w:left="1134" w:hanging="1134"/>
    </w:pPr>
  </w:style>
  <w:style w:type="paragraph" w:customStyle="1" w:styleId="Definition">
    <w:name w:val="Definition"/>
    <w:aliases w:val="dd"/>
    <w:basedOn w:val="OPCParaBase"/>
    <w:rsid w:val="00B74772"/>
    <w:pPr>
      <w:spacing w:before="180" w:line="240" w:lineRule="auto"/>
      <w:ind w:left="1134"/>
    </w:pPr>
  </w:style>
  <w:style w:type="paragraph" w:customStyle="1" w:styleId="ETAsubitem">
    <w:name w:val="ETA(subitem)"/>
    <w:basedOn w:val="OPCParaBase"/>
    <w:rsid w:val="00B74772"/>
    <w:pPr>
      <w:tabs>
        <w:tab w:val="right" w:pos="340"/>
      </w:tabs>
      <w:spacing w:before="60" w:line="240" w:lineRule="auto"/>
      <w:ind w:left="454" w:hanging="454"/>
    </w:pPr>
    <w:rPr>
      <w:sz w:val="20"/>
    </w:rPr>
  </w:style>
  <w:style w:type="paragraph" w:customStyle="1" w:styleId="ETApara">
    <w:name w:val="ETA(para)"/>
    <w:basedOn w:val="OPCParaBase"/>
    <w:rsid w:val="00B74772"/>
    <w:pPr>
      <w:tabs>
        <w:tab w:val="right" w:pos="754"/>
      </w:tabs>
      <w:spacing w:before="60" w:line="240" w:lineRule="auto"/>
      <w:ind w:left="828" w:hanging="828"/>
    </w:pPr>
    <w:rPr>
      <w:sz w:val="20"/>
    </w:rPr>
  </w:style>
  <w:style w:type="paragraph" w:customStyle="1" w:styleId="ETAsubpara">
    <w:name w:val="ETA(subpara)"/>
    <w:basedOn w:val="OPCParaBase"/>
    <w:rsid w:val="00B74772"/>
    <w:pPr>
      <w:tabs>
        <w:tab w:val="right" w:pos="1083"/>
      </w:tabs>
      <w:spacing w:before="60" w:line="240" w:lineRule="auto"/>
      <w:ind w:left="1191" w:hanging="1191"/>
    </w:pPr>
    <w:rPr>
      <w:sz w:val="20"/>
    </w:rPr>
  </w:style>
  <w:style w:type="paragraph" w:customStyle="1" w:styleId="ETAsub-subpara">
    <w:name w:val="ETA(sub-subpara)"/>
    <w:basedOn w:val="OPCParaBase"/>
    <w:rsid w:val="00B74772"/>
    <w:pPr>
      <w:tabs>
        <w:tab w:val="right" w:pos="1412"/>
      </w:tabs>
      <w:spacing w:before="60" w:line="240" w:lineRule="auto"/>
      <w:ind w:left="1525" w:hanging="1525"/>
    </w:pPr>
    <w:rPr>
      <w:sz w:val="20"/>
    </w:rPr>
  </w:style>
  <w:style w:type="paragraph" w:customStyle="1" w:styleId="Formula">
    <w:name w:val="Formula"/>
    <w:basedOn w:val="OPCParaBase"/>
    <w:rsid w:val="00B74772"/>
    <w:pPr>
      <w:spacing w:line="240" w:lineRule="auto"/>
      <w:ind w:left="1134"/>
    </w:pPr>
    <w:rPr>
      <w:sz w:val="20"/>
    </w:rPr>
  </w:style>
  <w:style w:type="paragraph" w:styleId="Header">
    <w:name w:val="header"/>
    <w:basedOn w:val="OPCParaBase"/>
    <w:link w:val="HeaderChar"/>
    <w:unhideWhenUsed/>
    <w:rsid w:val="00B747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4772"/>
    <w:rPr>
      <w:rFonts w:eastAsia="Times New Roman" w:cs="Times New Roman"/>
      <w:sz w:val="16"/>
      <w:lang w:eastAsia="en-AU"/>
    </w:rPr>
  </w:style>
  <w:style w:type="paragraph" w:customStyle="1" w:styleId="House">
    <w:name w:val="House"/>
    <w:basedOn w:val="OPCParaBase"/>
    <w:rsid w:val="00B74772"/>
    <w:pPr>
      <w:spacing w:line="240" w:lineRule="auto"/>
    </w:pPr>
    <w:rPr>
      <w:sz w:val="28"/>
    </w:rPr>
  </w:style>
  <w:style w:type="paragraph" w:customStyle="1" w:styleId="Item">
    <w:name w:val="Item"/>
    <w:aliases w:val="i"/>
    <w:basedOn w:val="OPCParaBase"/>
    <w:next w:val="ItemHead"/>
    <w:rsid w:val="00B74772"/>
    <w:pPr>
      <w:keepLines/>
      <w:spacing w:before="80" w:line="240" w:lineRule="auto"/>
      <w:ind w:left="709"/>
    </w:pPr>
  </w:style>
  <w:style w:type="paragraph" w:customStyle="1" w:styleId="ItemHead">
    <w:name w:val="ItemHead"/>
    <w:aliases w:val="ih"/>
    <w:basedOn w:val="OPCParaBase"/>
    <w:next w:val="Item"/>
    <w:rsid w:val="00B747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772"/>
    <w:pPr>
      <w:spacing w:line="240" w:lineRule="auto"/>
    </w:pPr>
    <w:rPr>
      <w:b/>
      <w:sz w:val="32"/>
    </w:rPr>
  </w:style>
  <w:style w:type="paragraph" w:customStyle="1" w:styleId="notedraft">
    <w:name w:val="note(draft)"/>
    <w:aliases w:val="nd"/>
    <w:basedOn w:val="OPCParaBase"/>
    <w:rsid w:val="00B74772"/>
    <w:pPr>
      <w:spacing w:before="240" w:line="240" w:lineRule="auto"/>
      <w:ind w:left="284" w:hanging="284"/>
    </w:pPr>
    <w:rPr>
      <w:i/>
      <w:sz w:val="24"/>
    </w:rPr>
  </w:style>
  <w:style w:type="paragraph" w:customStyle="1" w:styleId="notemargin">
    <w:name w:val="note(margin)"/>
    <w:aliases w:val="nm"/>
    <w:basedOn w:val="OPCParaBase"/>
    <w:rsid w:val="00B74772"/>
    <w:pPr>
      <w:tabs>
        <w:tab w:val="left" w:pos="709"/>
      </w:tabs>
      <w:spacing w:before="122" w:line="198" w:lineRule="exact"/>
      <w:ind w:left="709" w:hanging="709"/>
    </w:pPr>
    <w:rPr>
      <w:sz w:val="18"/>
    </w:rPr>
  </w:style>
  <w:style w:type="paragraph" w:customStyle="1" w:styleId="noteToPara">
    <w:name w:val="noteToPara"/>
    <w:aliases w:val="ntp"/>
    <w:basedOn w:val="OPCParaBase"/>
    <w:rsid w:val="00B74772"/>
    <w:pPr>
      <w:spacing w:before="122" w:line="198" w:lineRule="exact"/>
      <w:ind w:left="2353" w:hanging="709"/>
    </w:pPr>
    <w:rPr>
      <w:sz w:val="18"/>
    </w:rPr>
  </w:style>
  <w:style w:type="paragraph" w:customStyle="1" w:styleId="noteParlAmend">
    <w:name w:val="note(ParlAmend)"/>
    <w:aliases w:val="npp"/>
    <w:basedOn w:val="OPCParaBase"/>
    <w:next w:val="ParlAmend"/>
    <w:rsid w:val="00B74772"/>
    <w:pPr>
      <w:spacing w:line="240" w:lineRule="auto"/>
      <w:jc w:val="right"/>
    </w:pPr>
    <w:rPr>
      <w:rFonts w:ascii="Arial" w:hAnsi="Arial"/>
      <w:b/>
      <w:i/>
    </w:rPr>
  </w:style>
  <w:style w:type="paragraph" w:customStyle="1" w:styleId="Page1">
    <w:name w:val="Page1"/>
    <w:basedOn w:val="OPCParaBase"/>
    <w:rsid w:val="00B74772"/>
    <w:pPr>
      <w:spacing w:before="5600" w:line="240" w:lineRule="auto"/>
    </w:pPr>
    <w:rPr>
      <w:b/>
      <w:sz w:val="32"/>
    </w:rPr>
  </w:style>
  <w:style w:type="paragraph" w:customStyle="1" w:styleId="PageBreak">
    <w:name w:val="PageBreak"/>
    <w:aliases w:val="pb"/>
    <w:basedOn w:val="OPCParaBase"/>
    <w:rsid w:val="00B74772"/>
    <w:pPr>
      <w:spacing w:line="240" w:lineRule="auto"/>
    </w:pPr>
    <w:rPr>
      <w:sz w:val="20"/>
    </w:rPr>
  </w:style>
  <w:style w:type="paragraph" w:customStyle="1" w:styleId="paragraphsub">
    <w:name w:val="paragraph(sub)"/>
    <w:aliases w:val="aa"/>
    <w:basedOn w:val="OPCParaBase"/>
    <w:rsid w:val="00B74772"/>
    <w:pPr>
      <w:tabs>
        <w:tab w:val="right" w:pos="1985"/>
      </w:tabs>
      <w:spacing w:before="40" w:line="240" w:lineRule="auto"/>
      <w:ind w:left="2098" w:hanging="2098"/>
    </w:pPr>
  </w:style>
  <w:style w:type="paragraph" w:customStyle="1" w:styleId="paragraphsub-sub">
    <w:name w:val="paragraph(sub-sub)"/>
    <w:aliases w:val="aaa"/>
    <w:basedOn w:val="OPCParaBase"/>
    <w:rsid w:val="00B74772"/>
    <w:pPr>
      <w:tabs>
        <w:tab w:val="right" w:pos="2722"/>
      </w:tabs>
      <w:spacing w:before="40" w:line="240" w:lineRule="auto"/>
      <w:ind w:left="2835" w:hanging="2835"/>
    </w:pPr>
  </w:style>
  <w:style w:type="paragraph" w:customStyle="1" w:styleId="paragraph">
    <w:name w:val="paragraph"/>
    <w:aliases w:val="a"/>
    <w:basedOn w:val="OPCParaBase"/>
    <w:rsid w:val="00B74772"/>
    <w:pPr>
      <w:tabs>
        <w:tab w:val="right" w:pos="1531"/>
      </w:tabs>
      <w:spacing w:before="40" w:line="240" w:lineRule="auto"/>
      <w:ind w:left="1644" w:hanging="1644"/>
    </w:pPr>
  </w:style>
  <w:style w:type="paragraph" w:customStyle="1" w:styleId="ParlAmend">
    <w:name w:val="ParlAmend"/>
    <w:aliases w:val="pp"/>
    <w:basedOn w:val="OPCParaBase"/>
    <w:rsid w:val="00B74772"/>
    <w:pPr>
      <w:spacing w:before="240" w:line="240" w:lineRule="atLeast"/>
      <w:ind w:hanging="567"/>
    </w:pPr>
    <w:rPr>
      <w:sz w:val="24"/>
    </w:rPr>
  </w:style>
  <w:style w:type="paragraph" w:customStyle="1" w:styleId="Penalty">
    <w:name w:val="Penalty"/>
    <w:basedOn w:val="OPCParaBase"/>
    <w:rsid w:val="00B74772"/>
    <w:pPr>
      <w:tabs>
        <w:tab w:val="left" w:pos="2977"/>
      </w:tabs>
      <w:spacing w:before="180" w:line="240" w:lineRule="auto"/>
      <w:ind w:left="1985" w:hanging="851"/>
    </w:pPr>
  </w:style>
  <w:style w:type="paragraph" w:customStyle="1" w:styleId="Portfolio">
    <w:name w:val="Portfolio"/>
    <w:basedOn w:val="OPCParaBase"/>
    <w:rsid w:val="00B74772"/>
    <w:pPr>
      <w:spacing w:line="240" w:lineRule="auto"/>
    </w:pPr>
    <w:rPr>
      <w:i/>
      <w:sz w:val="20"/>
    </w:rPr>
  </w:style>
  <w:style w:type="paragraph" w:customStyle="1" w:styleId="Preamble">
    <w:name w:val="Preamble"/>
    <w:basedOn w:val="OPCParaBase"/>
    <w:next w:val="Normal"/>
    <w:rsid w:val="00B747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772"/>
    <w:pPr>
      <w:spacing w:line="240" w:lineRule="auto"/>
    </w:pPr>
    <w:rPr>
      <w:i/>
      <w:sz w:val="20"/>
    </w:rPr>
  </w:style>
  <w:style w:type="paragraph" w:customStyle="1" w:styleId="Session">
    <w:name w:val="Session"/>
    <w:basedOn w:val="OPCParaBase"/>
    <w:rsid w:val="00B74772"/>
    <w:pPr>
      <w:spacing w:line="240" w:lineRule="auto"/>
    </w:pPr>
    <w:rPr>
      <w:sz w:val="28"/>
    </w:rPr>
  </w:style>
  <w:style w:type="paragraph" w:customStyle="1" w:styleId="Sponsor">
    <w:name w:val="Sponsor"/>
    <w:basedOn w:val="OPCParaBase"/>
    <w:rsid w:val="00B74772"/>
    <w:pPr>
      <w:spacing w:line="240" w:lineRule="auto"/>
    </w:pPr>
    <w:rPr>
      <w:i/>
    </w:rPr>
  </w:style>
  <w:style w:type="paragraph" w:customStyle="1" w:styleId="Subitem">
    <w:name w:val="Subitem"/>
    <w:aliases w:val="iss"/>
    <w:basedOn w:val="OPCParaBase"/>
    <w:rsid w:val="00B74772"/>
    <w:pPr>
      <w:spacing w:before="180" w:line="240" w:lineRule="auto"/>
      <w:ind w:left="709" w:hanging="709"/>
    </w:pPr>
  </w:style>
  <w:style w:type="paragraph" w:customStyle="1" w:styleId="SubitemHead">
    <w:name w:val="SubitemHead"/>
    <w:aliases w:val="issh"/>
    <w:basedOn w:val="OPCParaBase"/>
    <w:rsid w:val="00B747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772"/>
    <w:pPr>
      <w:spacing w:before="40" w:line="240" w:lineRule="auto"/>
      <w:ind w:left="1134"/>
    </w:pPr>
  </w:style>
  <w:style w:type="paragraph" w:customStyle="1" w:styleId="SubsectionHead">
    <w:name w:val="SubsectionHead"/>
    <w:aliases w:val="ssh"/>
    <w:basedOn w:val="OPCParaBase"/>
    <w:next w:val="subsection"/>
    <w:rsid w:val="00B74772"/>
    <w:pPr>
      <w:keepNext/>
      <w:keepLines/>
      <w:spacing w:before="240" w:line="240" w:lineRule="auto"/>
      <w:ind w:left="1134"/>
    </w:pPr>
    <w:rPr>
      <w:i/>
    </w:rPr>
  </w:style>
  <w:style w:type="paragraph" w:customStyle="1" w:styleId="Tablea">
    <w:name w:val="Table(a)"/>
    <w:aliases w:val="ta"/>
    <w:basedOn w:val="OPCParaBase"/>
    <w:rsid w:val="00B74772"/>
    <w:pPr>
      <w:spacing w:before="60" w:line="240" w:lineRule="auto"/>
      <w:ind w:left="284" w:hanging="284"/>
    </w:pPr>
    <w:rPr>
      <w:sz w:val="20"/>
    </w:rPr>
  </w:style>
  <w:style w:type="paragraph" w:customStyle="1" w:styleId="TableAA">
    <w:name w:val="Table(AA)"/>
    <w:aliases w:val="taaa"/>
    <w:basedOn w:val="OPCParaBase"/>
    <w:rsid w:val="00B747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7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4772"/>
    <w:pPr>
      <w:spacing w:before="60" w:line="240" w:lineRule="atLeast"/>
    </w:pPr>
    <w:rPr>
      <w:sz w:val="20"/>
    </w:rPr>
  </w:style>
  <w:style w:type="paragraph" w:customStyle="1" w:styleId="TLPBoxTextnote">
    <w:name w:val="TLPBoxText(note"/>
    <w:aliases w:val="right)"/>
    <w:basedOn w:val="OPCParaBase"/>
    <w:rsid w:val="00B747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7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772"/>
    <w:pPr>
      <w:spacing w:before="122" w:line="198" w:lineRule="exact"/>
      <w:ind w:left="1985" w:hanging="851"/>
      <w:jc w:val="right"/>
    </w:pPr>
    <w:rPr>
      <w:sz w:val="18"/>
    </w:rPr>
  </w:style>
  <w:style w:type="paragraph" w:customStyle="1" w:styleId="TLPTableBullet">
    <w:name w:val="TLPTableBullet"/>
    <w:aliases w:val="ttb"/>
    <w:basedOn w:val="OPCParaBase"/>
    <w:rsid w:val="00B74772"/>
    <w:pPr>
      <w:spacing w:line="240" w:lineRule="exact"/>
      <w:ind w:left="284" w:hanging="284"/>
    </w:pPr>
    <w:rPr>
      <w:sz w:val="20"/>
    </w:rPr>
  </w:style>
  <w:style w:type="paragraph" w:styleId="TOC1">
    <w:name w:val="toc 1"/>
    <w:basedOn w:val="Normal"/>
    <w:next w:val="Normal"/>
    <w:uiPriority w:val="39"/>
    <w:unhideWhenUsed/>
    <w:rsid w:val="00B7477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477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477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477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477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477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477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477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477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4772"/>
    <w:pPr>
      <w:keepLines/>
      <w:spacing w:before="240" w:after="120" w:line="240" w:lineRule="auto"/>
      <w:ind w:left="794"/>
    </w:pPr>
    <w:rPr>
      <w:b/>
      <w:kern w:val="28"/>
      <w:sz w:val="20"/>
    </w:rPr>
  </w:style>
  <w:style w:type="paragraph" w:customStyle="1" w:styleId="TofSectsHeading">
    <w:name w:val="TofSects(Heading)"/>
    <w:basedOn w:val="OPCParaBase"/>
    <w:rsid w:val="00B74772"/>
    <w:pPr>
      <w:spacing w:before="240" w:after="120" w:line="240" w:lineRule="auto"/>
    </w:pPr>
    <w:rPr>
      <w:b/>
      <w:sz w:val="24"/>
    </w:rPr>
  </w:style>
  <w:style w:type="paragraph" w:customStyle="1" w:styleId="TofSectsSection">
    <w:name w:val="TofSects(Section)"/>
    <w:basedOn w:val="OPCParaBase"/>
    <w:rsid w:val="00B74772"/>
    <w:pPr>
      <w:keepLines/>
      <w:spacing w:before="40" w:line="240" w:lineRule="auto"/>
      <w:ind w:left="1588" w:hanging="794"/>
    </w:pPr>
    <w:rPr>
      <w:kern w:val="28"/>
      <w:sz w:val="18"/>
    </w:rPr>
  </w:style>
  <w:style w:type="paragraph" w:customStyle="1" w:styleId="TofSectsSubdiv">
    <w:name w:val="TofSects(Subdiv)"/>
    <w:basedOn w:val="OPCParaBase"/>
    <w:rsid w:val="00B74772"/>
    <w:pPr>
      <w:keepLines/>
      <w:spacing w:before="80" w:line="240" w:lineRule="auto"/>
      <w:ind w:left="1588" w:hanging="794"/>
    </w:pPr>
    <w:rPr>
      <w:kern w:val="28"/>
    </w:rPr>
  </w:style>
  <w:style w:type="paragraph" w:customStyle="1" w:styleId="WRStyle">
    <w:name w:val="WR Style"/>
    <w:aliases w:val="WR"/>
    <w:basedOn w:val="OPCParaBase"/>
    <w:rsid w:val="00B74772"/>
    <w:pPr>
      <w:spacing w:before="240" w:line="240" w:lineRule="auto"/>
      <w:ind w:left="284" w:hanging="284"/>
    </w:pPr>
    <w:rPr>
      <w:b/>
      <w:i/>
      <w:kern w:val="28"/>
      <w:sz w:val="24"/>
    </w:rPr>
  </w:style>
  <w:style w:type="paragraph" w:customStyle="1" w:styleId="notepara">
    <w:name w:val="note(para)"/>
    <w:aliases w:val="na"/>
    <w:basedOn w:val="OPCParaBase"/>
    <w:rsid w:val="00B74772"/>
    <w:pPr>
      <w:spacing w:before="40" w:line="198" w:lineRule="exact"/>
      <w:ind w:left="2354" w:hanging="369"/>
    </w:pPr>
    <w:rPr>
      <w:sz w:val="18"/>
    </w:rPr>
  </w:style>
  <w:style w:type="paragraph" w:styleId="Footer">
    <w:name w:val="footer"/>
    <w:link w:val="FooterChar"/>
    <w:rsid w:val="00B747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4772"/>
    <w:rPr>
      <w:rFonts w:eastAsia="Times New Roman" w:cs="Times New Roman"/>
      <w:sz w:val="22"/>
      <w:szCs w:val="24"/>
      <w:lang w:eastAsia="en-AU"/>
    </w:rPr>
  </w:style>
  <w:style w:type="character" w:styleId="LineNumber">
    <w:name w:val="line number"/>
    <w:basedOn w:val="OPCCharBase"/>
    <w:uiPriority w:val="99"/>
    <w:unhideWhenUsed/>
    <w:rsid w:val="00B74772"/>
    <w:rPr>
      <w:sz w:val="16"/>
    </w:rPr>
  </w:style>
  <w:style w:type="table" w:customStyle="1" w:styleId="CFlag">
    <w:name w:val="CFlag"/>
    <w:basedOn w:val="TableNormal"/>
    <w:uiPriority w:val="99"/>
    <w:rsid w:val="00B74772"/>
    <w:rPr>
      <w:rFonts w:eastAsia="Times New Roman" w:cs="Times New Roman"/>
      <w:lang w:eastAsia="en-AU"/>
    </w:rPr>
    <w:tblPr/>
  </w:style>
  <w:style w:type="paragraph" w:styleId="BalloonText">
    <w:name w:val="Balloon Text"/>
    <w:basedOn w:val="Normal"/>
    <w:link w:val="BalloonTextChar"/>
    <w:uiPriority w:val="99"/>
    <w:unhideWhenUsed/>
    <w:rsid w:val="00B74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4772"/>
    <w:rPr>
      <w:rFonts w:ascii="Tahoma" w:hAnsi="Tahoma" w:cs="Tahoma"/>
      <w:sz w:val="16"/>
      <w:szCs w:val="16"/>
    </w:rPr>
  </w:style>
  <w:style w:type="table" w:styleId="TableGrid">
    <w:name w:val="Table Grid"/>
    <w:basedOn w:val="TableNormal"/>
    <w:uiPriority w:val="59"/>
    <w:rsid w:val="00B7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4772"/>
    <w:rPr>
      <w:b/>
      <w:sz w:val="28"/>
      <w:szCs w:val="32"/>
    </w:rPr>
  </w:style>
  <w:style w:type="paragraph" w:customStyle="1" w:styleId="LegislationMadeUnder">
    <w:name w:val="LegislationMadeUnder"/>
    <w:basedOn w:val="OPCParaBase"/>
    <w:next w:val="Normal"/>
    <w:rsid w:val="00B74772"/>
    <w:rPr>
      <w:i/>
      <w:sz w:val="32"/>
      <w:szCs w:val="32"/>
    </w:rPr>
  </w:style>
  <w:style w:type="paragraph" w:customStyle="1" w:styleId="SignCoverPageEnd">
    <w:name w:val="SignCoverPageEnd"/>
    <w:basedOn w:val="OPCParaBase"/>
    <w:next w:val="Normal"/>
    <w:rsid w:val="00B747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772"/>
    <w:pPr>
      <w:pBdr>
        <w:top w:val="single" w:sz="4" w:space="1" w:color="auto"/>
      </w:pBdr>
      <w:spacing w:before="360"/>
      <w:ind w:right="397"/>
      <w:jc w:val="both"/>
    </w:pPr>
  </w:style>
  <w:style w:type="paragraph" w:customStyle="1" w:styleId="NotesHeading1">
    <w:name w:val="NotesHeading 1"/>
    <w:basedOn w:val="OPCParaBase"/>
    <w:next w:val="Normal"/>
    <w:rsid w:val="00B74772"/>
    <w:rPr>
      <w:b/>
      <w:sz w:val="28"/>
      <w:szCs w:val="28"/>
    </w:rPr>
  </w:style>
  <w:style w:type="paragraph" w:customStyle="1" w:styleId="NotesHeading2">
    <w:name w:val="NotesHeading 2"/>
    <w:basedOn w:val="OPCParaBase"/>
    <w:next w:val="Normal"/>
    <w:rsid w:val="00B74772"/>
    <w:rPr>
      <w:b/>
      <w:sz w:val="28"/>
      <w:szCs w:val="28"/>
    </w:rPr>
  </w:style>
  <w:style w:type="paragraph" w:customStyle="1" w:styleId="ENotesText">
    <w:name w:val="ENotesText"/>
    <w:aliases w:val="Ent"/>
    <w:basedOn w:val="OPCParaBase"/>
    <w:next w:val="Normal"/>
    <w:rsid w:val="00B74772"/>
    <w:pPr>
      <w:spacing w:before="120"/>
    </w:pPr>
  </w:style>
  <w:style w:type="paragraph" w:customStyle="1" w:styleId="CompiledActNo">
    <w:name w:val="CompiledActNo"/>
    <w:basedOn w:val="OPCParaBase"/>
    <w:next w:val="Normal"/>
    <w:rsid w:val="00B74772"/>
    <w:rPr>
      <w:b/>
      <w:sz w:val="24"/>
      <w:szCs w:val="24"/>
    </w:rPr>
  </w:style>
  <w:style w:type="paragraph" w:customStyle="1" w:styleId="CompiledMadeUnder">
    <w:name w:val="CompiledMadeUnder"/>
    <w:basedOn w:val="OPCParaBase"/>
    <w:next w:val="Normal"/>
    <w:rsid w:val="00B74772"/>
    <w:rPr>
      <w:i/>
      <w:sz w:val="24"/>
      <w:szCs w:val="24"/>
    </w:rPr>
  </w:style>
  <w:style w:type="paragraph" w:customStyle="1" w:styleId="Paragraphsub-sub-sub">
    <w:name w:val="Paragraph(sub-sub-sub)"/>
    <w:aliases w:val="aaaa"/>
    <w:basedOn w:val="OPCParaBase"/>
    <w:rsid w:val="00B7477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47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7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7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77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4772"/>
    <w:pPr>
      <w:spacing w:before="60" w:line="240" w:lineRule="auto"/>
    </w:pPr>
    <w:rPr>
      <w:rFonts w:cs="Arial"/>
      <w:sz w:val="20"/>
      <w:szCs w:val="22"/>
    </w:rPr>
  </w:style>
  <w:style w:type="paragraph" w:customStyle="1" w:styleId="NoteToSubpara">
    <w:name w:val="NoteToSubpara"/>
    <w:aliases w:val="nts"/>
    <w:basedOn w:val="OPCParaBase"/>
    <w:rsid w:val="00B74772"/>
    <w:pPr>
      <w:spacing w:before="40" w:line="198" w:lineRule="exact"/>
      <w:ind w:left="2835" w:hanging="709"/>
    </w:pPr>
    <w:rPr>
      <w:sz w:val="18"/>
    </w:rPr>
  </w:style>
  <w:style w:type="paragraph" w:customStyle="1" w:styleId="ENoteTableHeading">
    <w:name w:val="ENoteTableHeading"/>
    <w:aliases w:val="enth"/>
    <w:basedOn w:val="OPCParaBase"/>
    <w:rsid w:val="00B74772"/>
    <w:pPr>
      <w:keepNext/>
      <w:spacing w:before="60" w:line="240" w:lineRule="atLeast"/>
    </w:pPr>
    <w:rPr>
      <w:rFonts w:ascii="Arial" w:hAnsi="Arial"/>
      <w:b/>
      <w:sz w:val="16"/>
    </w:rPr>
  </w:style>
  <w:style w:type="paragraph" w:customStyle="1" w:styleId="ENoteTTi">
    <w:name w:val="ENoteTTi"/>
    <w:aliases w:val="entti"/>
    <w:basedOn w:val="OPCParaBase"/>
    <w:rsid w:val="00B74772"/>
    <w:pPr>
      <w:keepNext/>
      <w:spacing w:before="60" w:line="240" w:lineRule="atLeast"/>
      <w:ind w:left="170"/>
    </w:pPr>
    <w:rPr>
      <w:sz w:val="16"/>
    </w:rPr>
  </w:style>
  <w:style w:type="paragraph" w:customStyle="1" w:styleId="ENotesHeading1">
    <w:name w:val="ENotesHeading 1"/>
    <w:aliases w:val="Enh1"/>
    <w:basedOn w:val="OPCParaBase"/>
    <w:next w:val="Normal"/>
    <w:rsid w:val="00B74772"/>
    <w:pPr>
      <w:spacing w:before="120"/>
      <w:outlineLvl w:val="1"/>
    </w:pPr>
    <w:rPr>
      <w:b/>
      <w:sz w:val="28"/>
      <w:szCs w:val="28"/>
    </w:rPr>
  </w:style>
  <w:style w:type="paragraph" w:customStyle="1" w:styleId="ENotesHeading2">
    <w:name w:val="ENotesHeading 2"/>
    <w:aliases w:val="Enh2"/>
    <w:basedOn w:val="OPCParaBase"/>
    <w:next w:val="Normal"/>
    <w:rsid w:val="00B74772"/>
    <w:pPr>
      <w:spacing w:before="120" w:after="120"/>
      <w:outlineLvl w:val="2"/>
    </w:pPr>
    <w:rPr>
      <w:b/>
      <w:sz w:val="24"/>
      <w:szCs w:val="28"/>
    </w:rPr>
  </w:style>
  <w:style w:type="paragraph" w:customStyle="1" w:styleId="ENoteTTIndentHeading">
    <w:name w:val="ENoteTTIndentHeading"/>
    <w:aliases w:val="enTTHi"/>
    <w:basedOn w:val="OPCParaBase"/>
    <w:rsid w:val="00B747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772"/>
    <w:pPr>
      <w:spacing w:before="60" w:line="240" w:lineRule="atLeast"/>
    </w:pPr>
    <w:rPr>
      <w:sz w:val="16"/>
    </w:rPr>
  </w:style>
  <w:style w:type="paragraph" w:customStyle="1" w:styleId="MadeunderText">
    <w:name w:val="MadeunderText"/>
    <w:basedOn w:val="OPCParaBase"/>
    <w:next w:val="Normal"/>
    <w:rsid w:val="00B74772"/>
    <w:pPr>
      <w:spacing w:before="240"/>
    </w:pPr>
    <w:rPr>
      <w:sz w:val="24"/>
      <w:szCs w:val="24"/>
    </w:rPr>
  </w:style>
  <w:style w:type="paragraph" w:customStyle="1" w:styleId="ENotesHeading3">
    <w:name w:val="ENotesHeading 3"/>
    <w:aliases w:val="Enh3"/>
    <w:basedOn w:val="OPCParaBase"/>
    <w:next w:val="Normal"/>
    <w:rsid w:val="00B74772"/>
    <w:pPr>
      <w:keepNext/>
      <w:spacing w:before="120" w:line="240" w:lineRule="auto"/>
      <w:outlineLvl w:val="4"/>
    </w:pPr>
    <w:rPr>
      <w:b/>
      <w:szCs w:val="24"/>
    </w:rPr>
  </w:style>
  <w:style w:type="character" w:customStyle="1" w:styleId="CharSubPartTextCASA">
    <w:name w:val="CharSubPartText(CASA)"/>
    <w:basedOn w:val="OPCCharBase"/>
    <w:uiPriority w:val="1"/>
    <w:rsid w:val="00B74772"/>
  </w:style>
  <w:style w:type="character" w:customStyle="1" w:styleId="CharSubPartNoCASA">
    <w:name w:val="CharSubPartNo(CASA)"/>
    <w:basedOn w:val="OPCCharBase"/>
    <w:uiPriority w:val="1"/>
    <w:rsid w:val="00B74772"/>
  </w:style>
  <w:style w:type="paragraph" w:customStyle="1" w:styleId="ENoteTTIndentHeadingSub">
    <w:name w:val="ENoteTTIndentHeadingSub"/>
    <w:aliases w:val="enTTHis"/>
    <w:basedOn w:val="OPCParaBase"/>
    <w:rsid w:val="00B74772"/>
    <w:pPr>
      <w:keepNext/>
      <w:spacing w:before="60" w:line="240" w:lineRule="atLeast"/>
      <w:ind w:left="340"/>
    </w:pPr>
    <w:rPr>
      <w:b/>
      <w:sz w:val="16"/>
    </w:rPr>
  </w:style>
  <w:style w:type="paragraph" w:customStyle="1" w:styleId="ENoteTTiSub">
    <w:name w:val="ENoteTTiSub"/>
    <w:aliases w:val="enttis"/>
    <w:basedOn w:val="OPCParaBase"/>
    <w:rsid w:val="00B74772"/>
    <w:pPr>
      <w:keepNext/>
      <w:spacing w:before="60" w:line="240" w:lineRule="atLeast"/>
      <w:ind w:left="340"/>
    </w:pPr>
    <w:rPr>
      <w:sz w:val="16"/>
    </w:rPr>
  </w:style>
  <w:style w:type="paragraph" w:customStyle="1" w:styleId="SubDivisionMigration">
    <w:name w:val="SubDivisionMigration"/>
    <w:aliases w:val="sdm"/>
    <w:basedOn w:val="OPCParaBase"/>
    <w:rsid w:val="00B747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477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477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747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4772"/>
    <w:rPr>
      <w:sz w:val="22"/>
    </w:rPr>
  </w:style>
  <w:style w:type="paragraph" w:customStyle="1" w:styleId="SOTextNote">
    <w:name w:val="SO TextNote"/>
    <w:aliases w:val="sont"/>
    <w:basedOn w:val="SOText"/>
    <w:qFormat/>
    <w:rsid w:val="00B74772"/>
    <w:pPr>
      <w:spacing w:before="122" w:line="198" w:lineRule="exact"/>
      <w:ind w:left="1843" w:hanging="709"/>
    </w:pPr>
    <w:rPr>
      <w:sz w:val="18"/>
    </w:rPr>
  </w:style>
  <w:style w:type="paragraph" w:customStyle="1" w:styleId="SOPara">
    <w:name w:val="SO Para"/>
    <w:aliases w:val="soa"/>
    <w:basedOn w:val="SOText"/>
    <w:link w:val="SOParaChar"/>
    <w:qFormat/>
    <w:rsid w:val="00B74772"/>
    <w:pPr>
      <w:tabs>
        <w:tab w:val="right" w:pos="1786"/>
      </w:tabs>
      <w:spacing w:before="40"/>
      <w:ind w:left="2070" w:hanging="936"/>
    </w:pPr>
  </w:style>
  <w:style w:type="character" w:customStyle="1" w:styleId="SOParaChar">
    <w:name w:val="SO Para Char"/>
    <w:aliases w:val="soa Char"/>
    <w:basedOn w:val="DefaultParagraphFont"/>
    <w:link w:val="SOPara"/>
    <w:rsid w:val="00B74772"/>
    <w:rPr>
      <w:sz w:val="22"/>
    </w:rPr>
  </w:style>
  <w:style w:type="paragraph" w:customStyle="1" w:styleId="FileName">
    <w:name w:val="FileName"/>
    <w:basedOn w:val="Normal"/>
    <w:rsid w:val="00B74772"/>
  </w:style>
  <w:style w:type="paragraph" w:customStyle="1" w:styleId="TableHeading">
    <w:name w:val="TableHeading"/>
    <w:aliases w:val="th"/>
    <w:basedOn w:val="OPCParaBase"/>
    <w:next w:val="Tabletext"/>
    <w:rsid w:val="00B74772"/>
    <w:pPr>
      <w:keepNext/>
      <w:spacing w:before="60" w:line="240" w:lineRule="atLeast"/>
    </w:pPr>
    <w:rPr>
      <w:b/>
      <w:sz w:val="20"/>
    </w:rPr>
  </w:style>
  <w:style w:type="paragraph" w:customStyle="1" w:styleId="SOHeadBold">
    <w:name w:val="SO HeadBold"/>
    <w:aliases w:val="sohb"/>
    <w:basedOn w:val="SOText"/>
    <w:next w:val="SOText"/>
    <w:link w:val="SOHeadBoldChar"/>
    <w:qFormat/>
    <w:rsid w:val="00B74772"/>
    <w:rPr>
      <w:b/>
    </w:rPr>
  </w:style>
  <w:style w:type="character" w:customStyle="1" w:styleId="SOHeadBoldChar">
    <w:name w:val="SO HeadBold Char"/>
    <w:aliases w:val="sohb Char"/>
    <w:basedOn w:val="DefaultParagraphFont"/>
    <w:link w:val="SOHeadBold"/>
    <w:rsid w:val="00B74772"/>
    <w:rPr>
      <w:b/>
      <w:sz w:val="22"/>
    </w:rPr>
  </w:style>
  <w:style w:type="paragraph" w:customStyle="1" w:styleId="SOHeadItalic">
    <w:name w:val="SO HeadItalic"/>
    <w:aliases w:val="sohi"/>
    <w:basedOn w:val="SOText"/>
    <w:next w:val="SOText"/>
    <w:link w:val="SOHeadItalicChar"/>
    <w:qFormat/>
    <w:rsid w:val="00B74772"/>
    <w:rPr>
      <w:i/>
    </w:rPr>
  </w:style>
  <w:style w:type="character" w:customStyle="1" w:styleId="SOHeadItalicChar">
    <w:name w:val="SO HeadItalic Char"/>
    <w:aliases w:val="sohi Char"/>
    <w:basedOn w:val="DefaultParagraphFont"/>
    <w:link w:val="SOHeadItalic"/>
    <w:rsid w:val="00B74772"/>
    <w:rPr>
      <w:i/>
      <w:sz w:val="22"/>
    </w:rPr>
  </w:style>
  <w:style w:type="paragraph" w:customStyle="1" w:styleId="SOBullet">
    <w:name w:val="SO Bullet"/>
    <w:aliases w:val="sotb"/>
    <w:basedOn w:val="SOText"/>
    <w:link w:val="SOBulletChar"/>
    <w:qFormat/>
    <w:rsid w:val="00B74772"/>
    <w:pPr>
      <w:ind w:left="1559" w:hanging="425"/>
    </w:pPr>
  </w:style>
  <w:style w:type="character" w:customStyle="1" w:styleId="SOBulletChar">
    <w:name w:val="SO Bullet Char"/>
    <w:aliases w:val="sotb Char"/>
    <w:basedOn w:val="DefaultParagraphFont"/>
    <w:link w:val="SOBullet"/>
    <w:rsid w:val="00B74772"/>
    <w:rPr>
      <w:sz w:val="22"/>
    </w:rPr>
  </w:style>
  <w:style w:type="paragraph" w:customStyle="1" w:styleId="SOBulletNote">
    <w:name w:val="SO BulletNote"/>
    <w:aliases w:val="sonb"/>
    <w:basedOn w:val="SOTextNote"/>
    <w:link w:val="SOBulletNoteChar"/>
    <w:qFormat/>
    <w:rsid w:val="00B74772"/>
    <w:pPr>
      <w:tabs>
        <w:tab w:val="left" w:pos="1560"/>
      </w:tabs>
      <w:ind w:left="2268" w:hanging="1134"/>
    </w:pPr>
  </w:style>
  <w:style w:type="character" w:customStyle="1" w:styleId="SOBulletNoteChar">
    <w:name w:val="SO BulletNote Char"/>
    <w:aliases w:val="sonb Char"/>
    <w:basedOn w:val="DefaultParagraphFont"/>
    <w:link w:val="SOBulletNote"/>
    <w:rsid w:val="00B74772"/>
    <w:rPr>
      <w:sz w:val="18"/>
    </w:rPr>
  </w:style>
  <w:style w:type="paragraph" w:customStyle="1" w:styleId="SOText2">
    <w:name w:val="SO Text2"/>
    <w:aliases w:val="sot2"/>
    <w:basedOn w:val="Normal"/>
    <w:next w:val="SOText"/>
    <w:link w:val="SOText2Char"/>
    <w:rsid w:val="00B747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4772"/>
    <w:rPr>
      <w:sz w:val="22"/>
    </w:rPr>
  </w:style>
  <w:style w:type="paragraph" w:customStyle="1" w:styleId="SubPartCASA">
    <w:name w:val="SubPart(CASA)"/>
    <w:aliases w:val="csp"/>
    <w:basedOn w:val="OPCParaBase"/>
    <w:next w:val="ActHead3"/>
    <w:rsid w:val="00B7477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74772"/>
    <w:rPr>
      <w:rFonts w:eastAsia="Times New Roman" w:cs="Times New Roman"/>
      <w:sz w:val="22"/>
      <w:lang w:eastAsia="en-AU"/>
    </w:rPr>
  </w:style>
  <w:style w:type="character" w:customStyle="1" w:styleId="notetextChar">
    <w:name w:val="note(text) Char"/>
    <w:aliases w:val="n Char"/>
    <w:basedOn w:val="DefaultParagraphFont"/>
    <w:link w:val="notetext"/>
    <w:rsid w:val="00B74772"/>
    <w:rPr>
      <w:rFonts w:eastAsia="Times New Roman" w:cs="Times New Roman"/>
      <w:sz w:val="18"/>
      <w:lang w:eastAsia="en-AU"/>
    </w:rPr>
  </w:style>
  <w:style w:type="character" w:customStyle="1" w:styleId="Heading1Char">
    <w:name w:val="Heading 1 Char"/>
    <w:basedOn w:val="DefaultParagraphFont"/>
    <w:link w:val="Heading1"/>
    <w:uiPriority w:val="9"/>
    <w:rsid w:val="00B747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7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7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47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47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47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47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47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477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74772"/>
  </w:style>
  <w:style w:type="character" w:customStyle="1" w:styleId="charlegsubtitle1">
    <w:name w:val="charlegsubtitle1"/>
    <w:basedOn w:val="DefaultParagraphFont"/>
    <w:rsid w:val="00B74772"/>
    <w:rPr>
      <w:rFonts w:ascii="Arial" w:hAnsi="Arial" w:cs="Arial" w:hint="default"/>
      <w:b/>
      <w:bCs/>
      <w:sz w:val="28"/>
      <w:szCs w:val="28"/>
    </w:rPr>
  </w:style>
  <w:style w:type="paragraph" w:styleId="Index1">
    <w:name w:val="index 1"/>
    <w:basedOn w:val="Normal"/>
    <w:next w:val="Normal"/>
    <w:autoRedefine/>
    <w:rsid w:val="00B74772"/>
    <w:pPr>
      <w:ind w:left="240" w:hanging="240"/>
    </w:pPr>
  </w:style>
  <w:style w:type="paragraph" w:styleId="Index2">
    <w:name w:val="index 2"/>
    <w:basedOn w:val="Normal"/>
    <w:next w:val="Normal"/>
    <w:autoRedefine/>
    <w:rsid w:val="00B74772"/>
    <w:pPr>
      <w:ind w:left="480" w:hanging="240"/>
    </w:pPr>
  </w:style>
  <w:style w:type="paragraph" w:styleId="Index3">
    <w:name w:val="index 3"/>
    <w:basedOn w:val="Normal"/>
    <w:next w:val="Normal"/>
    <w:autoRedefine/>
    <w:rsid w:val="00B74772"/>
    <w:pPr>
      <w:ind w:left="720" w:hanging="240"/>
    </w:pPr>
  </w:style>
  <w:style w:type="paragraph" w:styleId="Index4">
    <w:name w:val="index 4"/>
    <w:basedOn w:val="Normal"/>
    <w:next w:val="Normal"/>
    <w:autoRedefine/>
    <w:rsid w:val="00B74772"/>
    <w:pPr>
      <w:ind w:left="960" w:hanging="240"/>
    </w:pPr>
  </w:style>
  <w:style w:type="paragraph" w:styleId="Index5">
    <w:name w:val="index 5"/>
    <w:basedOn w:val="Normal"/>
    <w:next w:val="Normal"/>
    <w:autoRedefine/>
    <w:rsid w:val="00B74772"/>
    <w:pPr>
      <w:ind w:left="1200" w:hanging="240"/>
    </w:pPr>
  </w:style>
  <w:style w:type="paragraph" w:styleId="Index6">
    <w:name w:val="index 6"/>
    <w:basedOn w:val="Normal"/>
    <w:next w:val="Normal"/>
    <w:autoRedefine/>
    <w:rsid w:val="00B74772"/>
    <w:pPr>
      <w:ind w:left="1440" w:hanging="240"/>
    </w:pPr>
  </w:style>
  <w:style w:type="paragraph" w:styleId="Index7">
    <w:name w:val="index 7"/>
    <w:basedOn w:val="Normal"/>
    <w:next w:val="Normal"/>
    <w:autoRedefine/>
    <w:rsid w:val="00B74772"/>
    <w:pPr>
      <w:ind w:left="1680" w:hanging="240"/>
    </w:pPr>
  </w:style>
  <w:style w:type="paragraph" w:styleId="Index8">
    <w:name w:val="index 8"/>
    <w:basedOn w:val="Normal"/>
    <w:next w:val="Normal"/>
    <w:autoRedefine/>
    <w:rsid w:val="00B74772"/>
    <w:pPr>
      <w:ind w:left="1920" w:hanging="240"/>
    </w:pPr>
  </w:style>
  <w:style w:type="paragraph" w:styleId="Index9">
    <w:name w:val="index 9"/>
    <w:basedOn w:val="Normal"/>
    <w:next w:val="Normal"/>
    <w:autoRedefine/>
    <w:rsid w:val="00B74772"/>
    <w:pPr>
      <w:ind w:left="2160" w:hanging="240"/>
    </w:pPr>
  </w:style>
  <w:style w:type="paragraph" w:styleId="NormalIndent">
    <w:name w:val="Normal Indent"/>
    <w:basedOn w:val="Normal"/>
    <w:rsid w:val="00B74772"/>
    <w:pPr>
      <w:ind w:left="720"/>
    </w:pPr>
  </w:style>
  <w:style w:type="paragraph" w:styleId="FootnoteText">
    <w:name w:val="footnote text"/>
    <w:basedOn w:val="Normal"/>
    <w:link w:val="FootnoteTextChar"/>
    <w:rsid w:val="00B74772"/>
    <w:rPr>
      <w:sz w:val="20"/>
    </w:rPr>
  </w:style>
  <w:style w:type="character" w:customStyle="1" w:styleId="FootnoteTextChar">
    <w:name w:val="Footnote Text Char"/>
    <w:basedOn w:val="DefaultParagraphFont"/>
    <w:link w:val="FootnoteText"/>
    <w:rsid w:val="00B74772"/>
  </w:style>
  <w:style w:type="paragraph" w:styleId="CommentText">
    <w:name w:val="annotation text"/>
    <w:basedOn w:val="Normal"/>
    <w:link w:val="CommentTextChar"/>
    <w:rsid w:val="00B74772"/>
    <w:rPr>
      <w:sz w:val="20"/>
    </w:rPr>
  </w:style>
  <w:style w:type="character" w:customStyle="1" w:styleId="CommentTextChar">
    <w:name w:val="Comment Text Char"/>
    <w:basedOn w:val="DefaultParagraphFont"/>
    <w:link w:val="CommentText"/>
    <w:rsid w:val="00B74772"/>
  </w:style>
  <w:style w:type="paragraph" w:styleId="IndexHeading">
    <w:name w:val="index heading"/>
    <w:basedOn w:val="Normal"/>
    <w:next w:val="Index1"/>
    <w:rsid w:val="00B74772"/>
    <w:rPr>
      <w:rFonts w:ascii="Arial" w:hAnsi="Arial" w:cs="Arial"/>
      <w:b/>
      <w:bCs/>
    </w:rPr>
  </w:style>
  <w:style w:type="paragraph" w:styleId="Caption">
    <w:name w:val="caption"/>
    <w:basedOn w:val="Normal"/>
    <w:next w:val="Normal"/>
    <w:qFormat/>
    <w:rsid w:val="00B74772"/>
    <w:pPr>
      <w:spacing w:before="120" w:after="120"/>
    </w:pPr>
    <w:rPr>
      <w:b/>
      <w:bCs/>
      <w:sz w:val="20"/>
    </w:rPr>
  </w:style>
  <w:style w:type="paragraph" w:styleId="TableofFigures">
    <w:name w:val="table of figures"/>
    <w:basedOn w:val="Normal"/>
    <w:next w:val="Normal"/>
    <w:rsid w:val="00B74772"/>
    <w:pPr>
      <w:ind w:left="480" w:hanging="480"/>
    </w:pPr>
  </w:style>
  <w:style w:type="paragraph" w:styleId="EnvelopeAddress">
    <w:name w:val="envelope address"/>
    <w:basedOn w:val="Normal"/>
    <w:rsid w:val="00B7477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4772"/>
    <w:rPr>
      <w:rFonts w:ascii="Arial" w:hAnsi="Arial" w:cs="Arial"/>
      <w:sz w:val="20"/>
    </w:rPr>
  </w:style>
  <w:style w:type="character" w:styleId="FootnoteReference">
    <w:name w:val="footnote reference"/>
    <w:basedOn w:val="DefaultParagraphFont"/>
    <w:rsid w:val="00B74772"/>
    <w:rPr>
      <w:rFonts w:ascii="Times New Roman" w:hAnsi="Times New Roman"/>
      <w:sz w:val="20"/>
      <w:vertAlign w:val="superscript"/>
    </w:rPr>
  </w:style>
  <w:style w:type="character" w:styleId="CommentReference">
    <w:name w:val="annotation reference"/>
    <w:basedOn w:val="DefaultParagraphFont"/>
    <w:rsid w:val="00B74772"/>
    <w:rPr>
      <w:sz w:val="16"/>
      <w:szCs w:val="16"/>
    </w:rPr>
  </w:style>
  <w:style w:type="character" w:styleId="PageNumber">
    <w:name w:val="page number"/>
    <w:basedOn w:val="DefaultParagraphFont"/>
    <w:rsid w:val="00B74772"/>
  </w:style>
  <w:style w:type="character" w:styleId="EndnoteReference">
    <w:name w:val="endnote reference"/>
    <w:basedOn w:val="DefaultParagraphFont"/>
    <w:rsid w:val="00B74772"/>
    <w:rPr>
      <w:vertAlign w:val="superscript"/>
    </w:rPr>
  </w:style>
  <w:style w:type="paragraph" w:styleId="EndnoteText">
    <w:name w:val="endnote text"/>
    <w:basedOn w:val="Normal"/>
    <w:link w:val="EndnoteTextChar"/>
    <w:rsid w:val="00B74772"/>
    <w:rPr>
      <w:sz w:val="20"/>
    </w:rPr>
  </w:style>
  <w:style w:type="character" w:customStyle="1" w:styleId="EndnoteTextChar">
    <w:name w:val="Endnote Text Char"/>
    <w:basedOn w:val="DefaultParagraphFont"/>
    <w:link w:val="EndnoteText"/>
    <w:rsid w:val="00B74772"/>
  </w:style>
  <w:style w:type="paragraph" w:styleId="TableofAuthorities">
    <w:name w:val="table of authorities"/>
    <w:basedOn w:val="Normal"/>
    <w:next w:val="Normal"/>
    <w:rsid w:val="00B74772"/>
    <w:pPr>
      <w:ind w:left="240" w:hanging="240"/>
    </w:pPr>
  </w:style>
  <w:style w:type="paragraph" w:styleId="MacroText">
    <w:name w:val="macro"/>
    <w:link w:val="MacroTextChar"/>
    <w:rsid w:val="00B7477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4772"/>
    <w:rPr>
      <w:rFonts w:ascii="Courier New" w:eastAsia="Times New Roman" w:hAnsi="Courier New" w:cs="Courier New"/>
      <w:lang w:eastAsia="en-AU"/>
    </w:rPr>
  </w:style>
  <w:style w:type="paragraph" w:styleId="TOAHeading">
    <w:name w:val="toa heading"/>
    <w:basedOn w:val="Normal"/>
    <w:next w:val="Normal"/>
    <w:rsid w:val="00B74772"/>
    <w:pPr>
      <w:spacing w:before="120"/>
    </w:pPr>
    <w:rPr>
      <w:rFonts w:ascii="Arial" w:hAnsi="Arial" w:cs="Arial"/>
      <w:b/>
      <w:bCs/>
    </w:rPr>
  </w:style>
  <w:style w:type="paragraph" w:styleId="List">
    <w:name w:val="List"/>
    <w:basedOn w:val="Normal"/>
    <w:rsid w:val="00B74772"/>
    <w:pPr>
      <w:ind w:left="283" w:hanging="283"/>
    </w:pPr>
  </w:style>
  <w:style w:type="paragraph" w:styleId="ListBullet">
    <w:name w:val="List Bullet"/>
    <w:basedOn w:val="Normal"/>
    <w:autoRedefine/>
    <w:rsid w:val="00B74772"/>
    <w:pPr>
      <w:tabs>
        <w:tab w:val="num" w:pos="360"/>
      </w:tabs>
      <w:ind w:left="360" w:hanging="360"/>
    </w:pPr>
  </w:style>
  <w:style w:type="paragraph" w:styleId="ListNumber">
    <w:name w:val="List Number"/>
    <w:basedOn w:val="Normal"/>
    <w:rsid w:val="00B74772"/>
    <w:pPr>
      <w:tabs>
        <w:tab w:val="num" w:pos="360"/>
      </w:tabs>
      <w:ind w:left="360" w:hanging="360"/>
    </w:pPr>
  </w:style>
  <w:style w:type="paragraph" w:styleId="List2">
    <w:name w:val="List 2"/>
    <w:basedOn w:val="Normal"/>
    <w:rsid w:val="00B74772"/>
    <w:pPr>
      <w:ind w:left="566" w:hanging="283"/>
    </w:pPr>
  </w:style>
  <w:style w:type="paragraph" w:styleId="List3">
    <w:name w:val="List 3"/>
    <w:basedOn w:val="Normal"/>
    <w:rsid w:val="00B74772"/>
    <w:pPr>
      <w:ind w:left="849" w:hanging="283"/>
    </w:pPr>
  </w:style>
  <w:style w:type="paragraph" w:styleId="List4">
    <w:name w:val="List 4"/>
    <w:basedOn w:val="Normal"/>
    <w:rsid w:val="00B74772"/>
    <w:pPr>
      <w:ind w:left="1132" w:hanging="283"/>
    </w:pPr>
  </w:style>
  <w:style w:type="paragraph" w:styleId="List5">
    <w:name w:val="List 5"/>
    <w:basedOn w:val="Normal"/>
    <w:rsid w:val="00B74772"/>
    <w:pPr>
      <w:ind w:left="1415" w:hanging="283"/>
    </w:pPr>
  </w:style>
  <w:style w:type="paragraph" w:styleId="ListBullet2">
    <w:name w:val="List Bullet 2"/>
    <w:basedOn w:val="Normal"/>
    <w:autoRedefine/>
    <w:rsid w:val="00B74772"/>
    <w:pPr>
      <w:tabs>
        <w:tab w:val="num" w:pos="360"/>
      </w:tabs>
    </w:pPr>
  </w:style>
  <w:style w:type="paragraph" w:styleId="ListBullet3">
    <w:name w:val="List Bullet 3"/>
    <w:basedOn w:val="Normal"/>
    <w:autoRedefine/>
    <w:rsid w:val="00B74772"/>
    <w:pPr>
      <w:tabs>
        <w:tab w:val="num" w:pos="926"/>
      </w:tabs>
      <w:ind w:left="926" w:hanging="360"/>
    </w:pPr>
  </w:style>
  <w:style w:type="paragraph" w:styleId="ListBullet4">
    <w:name w:val="List Bullet 4"/>
    <w:basedOn w:val="Normal"/>
    <w:autoRedefine/>
    <w:rsid w:val="00B74772"/>
    <w:pPr>
      <w:tabs>
        <w:tab w:val="num" w:pos="1209"/>
      </w:tabs>
      <w:ind w:left="1209" w:hanging="360"/>
    </w:pPr>
  </w:style>
  <w:style w:type="paragraph" w:styleId="ListBullet5">
    <w:name w:val="List Bullet 5"/>
    <w:basedOn w:val="Normal"/>
    <w:autoRedefine/>
    <w:rsid w:val="00B74772"/>
    <w:pPr>
      <w:tabs>
        <w:tab w:val="num" w:pos="1492"/>
      </w:tabs>
      <w:ind w:left="1492" w:hanging="360"/>
    </w:pPr>
  </w:style>
  <w:style w:type="paragraph" w:styleId="ListNumber2">
    <w:name w:val="List Number 2"/>
    <w:basedOn w:val="Normal"/>
    <w:rsid w:val="00B74772"/>
    <w:pPr>
      <w:tabs>
        <w:tab w:val="num" w:pos="643"/>
      </w:tabs>
      <w:ind w:left="643" w:hanging="360"/>
    </w:pPr>
  </w:style>
  <w:style w:type="paragraph" w:styleId="ListNumber3">
    <w:name w:val="List Number 3"/>
    <w:basedOn w:val="Normal"/>
    <w:rsid w:val="00B74772"/>
    <w:pPr>
      <w:tabs>
        <w:tab w:val="num" w:pos="926"/>
      </w:tabs>
      <w:ind w:left="926" w:hanging="360"/>
    </w:pPr>
  </w:style>
  <w:style w:type="paragraph" w:styleId="ListNumber4">
    <w:name w:val="List Number 4"/>
    <w:basedOn w:val="Normal"/>
    <w:rsid w:val="00B74772"/>
    <w:pPr>
      <w:tabs>
        <w:tab w:val="num" w:pos="1209"/>
      </w:tabs>
      <w:ind w:left="1209" w:hanging="360"/>
    </w:pPr>
  </w:style>
  <w:style w:type="paragraph" w:styleId="ListNumber5">
    <w:name w:val="List Number 5"/>
    <w:basedOn w:val="Normal"/>
    <w:rsid w:val="00B74772"/>
    <w:pPr>
      <w:tabs>
        <w:tab w:val="num" w:pos="1492"/>
      </w:tabs>
      <w:ind w:left="1492" w:hanging="360"/>
    </w:pPr>
  </w:style>
  <w:style w:type="paragraph" w:styleId="Title">
    <w:name w:val="Title"/>
    <w:basedOn w:val="Normal"/>
    <w:link w:val="TitleChar"/>
    <w:qFormat/>
    <w:rsid w:val="00B74772"/>
    <w:pPr>
      <w:spacing w:before="240" w:after="60"/>
    </w:pPr>
    <w:rPr>
      <w:rFonts w:ascii="Arial" w:hAnsi="Arial" w:cs="Arial"/>
      <w:b/>
      <w:bCs/>
      <w:sz w:val="40"/>
      <w:szCs w:val="40"/>
    </w:rPr>
  </w:style>
  <w:style w:type="character" w:customStyle="1" w:styleId="TitleChar">
    <w:name w:val="Title Char"/>
    <w:basedOn w:val="DefaultParagraphFont"/>
    <w:link w:val="Title"/>
    <w:rsid w:val="00B74772"/>
    <w:rPr>
      <w:rFonts w:ascii="Arial" w:hAnsi="Arial" w:cs="Arial"/>
      <w:b/>
      <w:bCs/>
      <w:sz w:val="40"/>
      <w:szCs w:val="40"/>
    </w:rPr>
  </w:style>
  <w:style w:type="paragraph" w:styleId="Closing">
    <w:name w:val="Closing"/>
    <w:basedOn w:val="Normal"/>
    <w:link w:val="ClosingChar"/>
    <w:rsid w:val="00B74772"/>
    <w:pPr>
      <w:ind w:left="4252"/>
    </w:pPr>
  </w:style>
  <w:style w:type="character" w:customStyle="1" w:styleId="ClosingChar">
    <w:name w:val="Closing Char"/>
    <w:basedOn w:val="DefaultParagraphFont"/>
    <w:link w:val="Closing"/>
    <w:rsid w:val="00B74772"/>
    <w:rPr>
      <w:sz w:val="22"/>
    </w:rPr>
  </w:style>
  <w:style w:type="paragraph" w:styleId="Signature">
    <w:name w:val="Signature"/>
    <w:basedOn w:val="Normal"/>
    <w:link w:val="SignatureChar"/>
    <w:rsid w:val="00B74772"/>
    <w:pPr>
      <w:ind w:left="4252"/>
    </w:pPr>
  </w:style>
  <w:style w:type="character" w:customStyle="1" w:styleId="SignatureChar">
    <w:name w:val="Signature Char"/>
    <w:basedOn w:val="DefaultParagraphFont"/>
    <w:link w:val="Signature"/>
    <w:rsid w:val="00B74772"/>
    <w:rPr>
      <w:sz w:val="22"/>
    </w:rPr>
  </w:style>
  <w:style w:type="paragraph" w:styleId="BodyText">
    <w:name w:val="Body Text"/>
    <w:basedOn w:val="Normal"/>
    <w:link w:val="BodyTextChar"/>
    <w:rsid w:val="00B74772"/>
    <w:pPr>
      <w:spacing w:after="120"/>
    </w:pPr>
  </w:style>
  <w:style w:type="character" w:customStyle="1" w:styleId="BodyTextChar">
    <w:name w:val="Body Text Char"/>
    <w:basedOn w:val="DefaultParagraphFont"/>
    <w:link w:val="BodyText"/>
    <w:rsid w:val="00B74772"/>
    <w:rPr>
      <w:sz w:val="22"/>
    </w:rPr>
  </w:style>
  <w:style w:type="paragraph" w:styleId="BodyTextIndent">
    <w:name w:val="Body Text Indent"/>
    <w:basedOn w:val="Normal"/>
    <w:link w:val="BodyTextIndentChar"/>
    <w:rsid w:val="00B74772"/>
    <w:pPr>
      <w:spacing w:after="120"/>
      <w:ind w:left="283"/>
    </w:pPr>
  </w:style>
  <w:style w:type="character" w:customStyle="1" w:styleId="BodyTextIndentChar">
    <w:name w:val="Body Text Indent Char"/>
    <w:basedOn w:val="DefaultParagraphFont"/>
    <w:link w:val="BodyTextIndent"/>
    <w:rsid w:val="00B74772"/>
    <w:rPr>
      <w:sz w:val="22"/>
    </w:rPr>
  </w:style>
  <w:style w:type="paragraph" w:styleId="ListContinue">
    <w:name w:val="List Continue"/>
    <w:basedOn w:val="Normal"/>
    <w:rsid w:val="00B74772"/>
    <w:pPr>
      <w:spacing w:after="120"/>
      <w:ind w:left="283"/>
    </w:pPr>
  </w:style>
  <w:style w:type="paragraph" w:styleId="ListContinue2">
    <w:name w:val="List Continue 2"/>
    <w:basedOn w:val="Normal"/>
    <w:rsid w:val="00B74772"/>
    <w:pPr>
      <w:spacing w:after="120"/>
      <w:ind w:left="566"/>
    </w:pPr>
  </w:style>
  <w:style w:type="paragraph" w:styleId="ListContinue3">
    <w:name w:val="List Continue 3"/>
    <w:basedOn w:val="Normal"/>
    <w:rsid w:val="00B74772"/>
    <w:pPr>
      <w:spacing w:after="120"/>
      <w:ind w:left="849"/>
    </w:pPr>
  </w:style>
  <w:style w:type="paragraph" w:styleId="ListContinue4">
    <w:name w:val="List Continue 4"/>
    <w:basedOn w:val="Normal"/>
    <w:rsid w:val="00B74772"/>
    <w:pPr>
      <w:spacing w:after="120"/>
      <w:ind w:left="1132"/>
    </w:pPr>
  </w:style>
  <w:style w:type="paragraph" w:styleId="ListContinue5">
    <w:name w:val="List Continue 5"/>
    <w:basedOn w:val="Normal"/>
    <w:rsid w:val="00B74772"/>
    <w:pPr>
      <w:spacing w:after="120"/>
      <w:ind w:left="1415"/>
    </w:pPr>
  </w:style>
  <w:style w:type="paragraph" w:styleId="MessageHeader">
    <w:name w:val="Message Header"/>
    <w:basedOn w:val="Normal"/>
    <w:link w:val="MessageHeaderChar"/>
    <w:rsid w:val="00B747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4772"/>
    <w:rPr>
      <w:rFonts w:ascii="Arial" w:hAnsi="Arial" w:cs="Arial"/>
      <w:sz w:val="22"/>
      <w:shd w:val="pct20" w:color="auto" w:fill="auto"/>
    </w:rPr>
  </w:style>
  <w:style w:type="paragraph" w:styleId="Subtitle">
    <w:name w:val="Subtitle"/>
    <w:basedOn w:val="Normal"/>
    <w:link w:val="SubtitleChar"/>
    <w:qFormat/>
    <w:rsid w:val="00B74772"/>
    <w:pPr>
      <w:spacing w:after="60"/>
      <w:jc w:val="center"/>
      <w:outlineLvl w:val="1"/>
    </w:pPr>
    <w:rPr>
      <w:rFonts w:ascii="Arial" w:hAnsi="Arial" w:cs="Arial"/>
    </w:rPr>
  </w:style>
  <w:style w:type="character" w:customStyle="1" w:styleId="SubtitleChar">
    <w:name w:val="Subtitle Char"/>
    <w:basedOn w:val="DefaultParagraphFont"/>
    <w:link w:val="Subtitle"/>
    <w:rsid w:val="00B74772"/>
    <w:rPr>
      <w:rFonts w:ascii="Arial" w:hAnsi="Arial" w:cs="Arial"/>
      <w:sz w:val="22"/>
    </w:rPr>
  </w:style>
  <w:style w:type="paragraph" w:styleId="Salutation">
    <w:name w:val="Salutation"/>
    <w:basedOn w:val="Normal"/>
    <w:next w:val="Normal"/>
    <w:link w:val="SalutationChar"/>
    <w:rsid w:val="00B74772"/>
  </w:style>
  <w:style w:type="character" w:customStyle="1" w:styleId="SalutationChar">
    <w:name w:val="Salutation Char"/>
    <w:basedOn w:val="DefaultParagraphFont"/>
    <w:link w:val="Salutation"/>
    <w:rsid w:val="00B74772"/>
    <w:rPr>
      <w:sz w:val="22"/>
    </w:rPr>
  </w:style>
  <w:style w:type="paragraph" w:styleId="Date">
    <w:name w:val="Date"/>
    <w:basedOn w:val="Normal"/>
    <w:next w:val="Normal"/>
    <w:link w:val="DateChar"/>
    <w:rsid w:val="00B74772"/>
  </w:style>
  <w:style w:type="character" w:customStyle="1" w:styleId="DateChar">
    <w:name w:val="Date Char"/>
    <w:basedOn w:val="DefaultParagraphFont"/>
    <w:link w:val="Date"/>
    <w:rsid w:val="00B74772"/>
    <w:rPr>
      <w:sz w:val="22"/>
    </w:rPr>
  </w:style>
  <w:style w:type="paragraph" w:styleId="BodyTextFirstIndent">
    <w:name w:val="Body Text First Indent"/>
    <w:basedOn w:val="BodyText"/>
    <w:link w:val="BodyTextFirstIndentChar"/>
    <w:rsid w:val="00B74772"/>
    <w:pPr>
      <w:ind w:firstLine="210"/>
    </w:pPr>
  </w:style>
  <w:style w:type="character" w:customStyle="1" w:styleId="BodyTextFirstIndentChar">
    <w:name w:val="Body Text First Indent Char"/>
    <w:basedOn w:val="BodyTextChar"/>
    <w:link w:val="BodyTextFirstIndent"/>
    <w:rsid w:val="00B74772"/>
    <w:rPr>
      <w:sz w:val="22"/>
    </w:rPr>
  </w:style>
  <w:style w:type="paragraph" w:styleId="BodyTextFirstIndent2">
    <w:name w:val="Body Text First Indent 2"/>
    <w:basedOn w:val="BodyTextIndent"/>
    <w:link w:val="BodyTextFirstIndent2Char"/>
    <w:rsid w:val="00B74772"/>
    <w:pPr>
      <w:ind w:firstLine="210"/>
    </w:pPr>
  </w:style>
  <w:style w:type="character" w:customStyle="1" w:styleId="BodyTextFirstIndent2Char">
    <w:name w:val="Body Text First Indent 2 Char"/>
    <w:basedOn w:val="BodyTextIndentChar"/>
    <w:link w:val="BodyTextFirstIndent2"/>
    <w:rsid w:val="00B74772"/>
    <w:rPr>
      <w:sz w:val="22"/>
    </w:rPr>
  </w:style>
  <w:style w:type="paragraph" w:styleId="BodyText2">
    <w:name w:val="Body Text 2"/>
    <w:basedOn w:val="Normal"/>
    <w:link w:val="BodyText2Char"/>
    <w:rsid w:val="00B74772"/>
    <w:pPr>
      <w:spacing w:after="120" w:line="480" w:lineRule="auto"/>
    </w:pPr>
  </w:style>
  <w:style w:type="character" w:customStyle="1" w:styleId="BodyText2Char">
    <w:name w:val="Body Text 2 Char"/>
    <w:basedOn w:val="DefaultParagraphFont"/>
    <w:link w:val="BodyText2"/>
    <w:rsid w:val="00B74772"/>
    <w:rPr>
      <w:sz w:val="22"/>
    </w:rPr>
  </w:style>
  <w:style w:type="paragraph" w:styleId="BodyText3">
    <w:name w:val="Body Text 3"/>
    <w:basedOn w:val="Normal"/>
    <w:link w:val="BodyText3Char"/>
    <w:rsid w:val="00B74772"/>
    <w:pPr>
      <w:spacing w:after="120"/>
    </w:pPr>
    <w:rPr>
      <w:sz w:val="16"/>
      <w:szCs w:val="16"/>
    </w:rPr>
  </w:style>
  <w:style w:type="character" w:customStyle="1" w:styleId="BodyText3Char">
    <w:name w:val="Body Text 3 Char"/>
    <w:basedOn w:val="DefaultParagraphFont"/>
    <w:link w:val="BodyText3"/>
    <w:rsid w:val="00B74772"/>
    <w:rPr>
      <w:sz w:val="16"/>
      <w:szCs w:val="16"/>
    </w:rPr>
  </w:style>
  <w:style w:type="paragraph" w:styleId="BodyTextIndent2">
    <w:name w:val="Body Text Indent 2"/>
    <w:basedOn w:val="Normal"/>
    <w:link w:val="BodyTextIndent2Char"/>
    <w:rsid w:val="00B74772"/>
    <w:pPr>
      <w:spacing w:after="120" w:line="480" w:lineRule="auto"/>
      <w:ind w:left="283"/>
    </w:pPr>
  </w:style>
  <w:style w:type="character" w:customStyle="1" w:styleId="BodyTextIndent2Char">
    <w:name w:val="Body Text Indent 2 Char"/>
    <w:basedOn w:val="DefaultParagraphFont"/>
    <w:link w:val="BodyTextIndent2"/>
    <w:rsid w:val="00B74772"/>
    <w:rPr>
      <w:sz w:val="22"/>
    </w:rPr>
  </w:style>
  <w:style w:type="paragraph" w:styleId="BodyTextIndent3">
    <w:name w:val="Body Text Indent 3"/>
    <w:basedOn w:val="Normal"/>
    <w:link w:val="BodyTextIndent3Char"/>
    <w:rsid w:val="00B74772"/>
    <w:pPr>
      <w:spacing w:after="120"/>
      <w:ind w:left="283"/>
    </w:pPr>
    <w:rPr>
      <w:sz w:val="16"/>
      <w:szCs w:val="16"/>
    </w:rPr>
  </w:style>
  <w:style w:type="character" w:customStyle="1" w:styleId="BodyTextIndent3Char">
    <w:name w:val="Body Text Indent 3 Char"/>
    <w:basedOn w:val="DefaultParagraphFont"/>
    <w:link w:val="BodyTextIndent3"/>
    <w:rsid w:val="00B74772"/>
    <w:rPr>
      <w:sz w:val="16"/>
      <w:szCs w:val="16"/>
    </w:rPr>
  </w:style>
  <w:style w:type="paragraph" w:styleId="BlockText">
    <w:name w:val="Block Text"/>
    <w:basedOn w:val="Normal"/>
    <w:rsid w:val="00B74772"/>
    <w:pPr>
      <w:spacing w:after="120"/>
      <w:ind w:left="1440" w:right="1440"/>
    </w:pPr>
  </w:style>
  <w:style w:type="character" w:styleId="Hyperlink">
    <w:name w:val="Hyperlink"/>
    <w:basedOn w:val="DefaultParagraphFont"/>
    <w:rsid w:val="00B74772"/>
    <w:rPr>
      <w:color w:val="0000FF"/>
      <w:u w:val="single"/>
    </w:rPr>
  </w:style>
  <w:style w:type="character" w:styleId="FollowedHyperlink">
    <w:name w:val="FollowedHyperlink"/>
    <w:basedOn w:val="DefaultParagraphFont"/>
    <w:rsid w:val="00B74772"/>
    <w:rPr>
      <w:color w:val="800080"/>
      <w:u w:val="single"/>
    </w:rPr>
  </w:style>
  <w:style w:type="character" w:styleId="Strong">
    <w:name w:val="Strong"/>
    <w:basedOn w:val="DefaultParagraphFont"/>
    <w:qFormat/>
    <w:rsid w:val="00B74772"/>
    <w:rPr>
      <w:b/>
      <w:bCs/>
    </w:rPr>
  </w:style>
  <w:style w:type="character" w:styleId="Emphasis">
    <w:name w:val="Emphasis"/>
    <w:basedOn w:val="DefaultParagraphFont"/>
    <w:qFormat/>
    <w:rsid w:val="00B74772"/>
    <w:rPr>
      <w:i/>
      <w:iCs/>
    </w:rPr>
  </w:style>
  <w:style w:type="paragraph" w:styleId="DocumentMap">
    <w:name w:val="Document Map"/>
    <w:basedOn w:val="Normal"/>
    <w:link w:val="DocumentMapChar"/>
    <w:rsid w:val="00B74772"/>
    <w:pPr>
      <w:shd w:val="clear" w:color="auto" w:fill="000080"/>
    </w:pPr>
    <w:rPr>
      <w:rFonts w:ascii="Tahoma" w:hAnsi="Tahoma" w:cs="Tahoma"/>
    </w:rPr>
  </w:style>
  <w:style w:type="character" w:customStyle="1" w:styleId="DocumentMapChar">
    <w:name w:val="Document Map Char"/>
    <w:basedOn w:val="DefaultParagraphFont"/>
    <w:link w:val="DocumentMap"/>
    <w:rsid w:val="00B74772"/>
    <w:rPr>
      <w:rFonts w:ascii="Tahoma" w:hAnsi="Tahoma" w:cs="Tahoma"/>
      <w:sz w:val="22"/>
      <w:shd w:val="clear" w:color="auto" w:fill="000080"/>
    </w:rPr>
  </w:style>
  <w:style w:type="paragraph" w:styleId="PlainText">
    <w:name w:val="Plain Text"/>
    <w:basedOn w:val="Normal"/>
    <w:link w:val="PlainTextChar"/>
    <w:rsid w:val="00B74772"/>
    <w:rPr>
      <w:rFonts w:ascii="Courier New" w:hAnsi="Courier New" w:cs="Courier New"/>
      <w:sz w:val="20"/>
    </w:rPr>
  </w:style>
  <w:style w:type="character" w:customStyle="1" w:styleId="PlainTextChar">
    <w:name w:val="Plain Text Char"/>
    <w:basedOn w:val="DefaultParagraphFont"/>
    <w:link w:val="PlainText"/>
    <w:rsid w:val="00B74772"/>
    <w:rPr>
      <w:rFonts w:ascii="Courier New" w:hAnsi="Courier New" w:cs="Courier New"/>
    </w:rPr>
  </w:style>
  <w:style w:type="paragraph" w:styleId="E-mailSignature">
    <w:name w:val="E-mail Signature"/>
    <w:basedOn w:val="Normal"/>
    <w:link w:val="E-mailSignatureChar"/>
    <w:rsid w:val="00B74772"/>
  </w:style>
  <w:style w:type="character" w:customStyle="1" w:styleId="E-mailSignatureChar">
    <w:name w:val="E-mail Signature Char"/>
    <w:basedOn w:val="DefaultParagraphFont"/>
    <w:link w:val="E-mailSignature"/>
    <w:rsid w:val="00B74772"/>
    <w:rPr>
      <w:sz w:val="22"/>
    </w:rPr>
  </w:style>
  <w:style w:type="paragraph" w:styleId="NormalWeb">
    <w:name w:val="Normal (Web)"/>
    <w:basedOn w:val="Normal"/>
    <w:rsid w:val="00B74772"/>
  </w:style>
  <w:style w:type="character" w:styleId="HTMLAcronym">
    <w:name w:val="HTML Acronym"/>
    <w:basedOn w:val="DefaultParagraphFont"/>
    <w:rsid w:val="00B74772"/>
  </w:style>
  <w:style w:type="paragraph" w:styleId="HTMLAddress">
    <w:name w:val="HTML Address"/>
    <w:basedOn w:val="Normal"/>
    <w:link w:val="HTMLAddressChar"/>
    <w:rsid w:val="00B74772"/>
    <w:rPr>
      <w:i/>
      <w:iCs/>
    </w:rPr>
  </w:style>
  <w:style w:type="character" w:customStyle="1" w:styleId="HTMLAddressChar">
    <w:name w:val="HTML Address Char"/>
    <w:basedOn w:val="DefaultParagraphFont"/>
    <w:link w:val="HTMLAddress"/>
    <w:rsid w:val="00B74772"/>
    <w:rPr>
      <w:i/>
      <w:iCs/>
      <w:sz w:val="22"/>
    </w:rPr>
  </w:style>
  <w:style w:type="character" w:styleId="HTMLCite">
    <w:name w:val="HTML Cite"/>
    <w:basedOn w:val="DefaultParagraphFont"/>
    <w:rsid w:val="00B74772"/>
    <w:rPr>
      <w:i/>
      <w:iCs/>
    </w:rPr>
  </w:style>
  <w:style w:type="character" w:styleId="HTMLCode">
    <w:name w:val="HTML Code"/>
    <w:basedOn w:val="DefaultParagraphFont"/>
    <w:rsid w:val="00B74772"/>
    <w:rPr>
      <w:rFonts w:ascii="Courier New" w:hAnsi="Courier New" w:cs="Courier New"/>
      <w:sz w:val="20"/>
      <w:szCs w:val="20"/>
    </w:rPr>
  </w:style>
  <w:style w:type="character" w:styleId="HTMLDefinition">
    <w:name w:val="HTML Definition"/>
    <w:basedOn w:val="DefaultParagraphFont"/>
    <w:rsid w:val="00B74772"/>
    <w:rPr>
      <w:i/>
      <w:iCs/>
    </w:rPr>
  </w:style>
  <w:style w:type="character" w:styleId="HTMLKeyboard">
    <w:name w:val="HTML Keyboard"/>
    <w:basedOn w:val="DefaultParagraphFont"/>
    <w:rsid w:val="00B74772"/>
    <w:rPr>
      <w:rFonts w:ascii="Courier New" w:hAnsi="Courier New" w:cs="Courier New"/>
      <w:sz w:val="20"/>
      <w:szCs w:val="20"/>
    </w:rPr>
  </w:style>
  <w:style w:type="paragraph" w:styleId="HTMLPreformatted">
    <w:name w:val="HTML Preformatted"/>
    <w:basedOn w:val="Normal"/>
    <w:link w:val="HTMLPreformattedChar"/>
    <w:rsid w:val="00B74772"/>
    <w:rPr>
      <w:rFonts w:ascii="Courier New" w:hAnsi="Courier New" w:cs="Courier New"/>
      <w:sz w:val="20"/>
    </w:rPr>
  </w:style>
  <w:style w:type="character" w:customStyle="1" w:styleId="HTMLPreformattedChar">
    <w:name w:val="HTML Preformatted Char"/>
    <w:basedOn w:val="DefaultParagraphFont"/>
    <w:link w:val="HTMLPreformatted"/>
    <w:rsid w:val="00B74772"/>
    <w:rPr>
      <w:rFonts w:ascii="Courier New" w:hAnsi="Courier New" w:cs="Courier New"/>
    </w:rPr>
  </w:style>
  <w:style w:type="character" w:styleId="HTMLSample">
    <w:name w:val="HTML Sample"/>
    <w:basedOn w:val="DefaultParagraphFont"/>
    <w:rsid w:val="00B74772"/>
    <w:rPr>
      <w:rFonts w:ascii="Courier New" w:hAnsi="Courier New" w:cs="Courier New"/>
    </w:rPr>
  </w:style>
  <w:style w:type="character" w:styleId="HTMLTypewriter">
    <w:name w:val="HTML Typewriter"/>
    <w:basedOn w:val="DefaultParagraphFont"/>
    <w:rsid w:val="00B74772"/>
    <w:rPr>
      <w:rFonts w:ascii="Courier New" w:hAnsi="Courier New" w:cs="Courier New"/>
      <w:sz w:val="20"/>
      <w:szCs w:val="20"/>
    </w:rPr>
  </w:style>
  <w:style w:type="character" w:styleId="HTMLVariable">
    <w:name w:val="HTML Variable"/>
    <w:basedOn w:val="DefaultParagraphFont"/>
    <w:rsid w:val="00B74772"/>
    <w:rPr>
      <w:i/>
      <w:iCs/>
    </w:rPr>
  </w:style>
  <w:style w:type="paragraph" w:styleId="CommentSubject">
    <w:name w:val="annotation subject"/>
    <w:basedOn w:val="CommentText"/>
    <w:next w:val="CommentText"/>
    <w:link w:val="CommentSubjectChar"/>
    <w:rsid w:val="00B74772"/>
    <w:rPr>
      <w:b/>
      <w:bCs/>
    </w:rPr>
  </w:style>
  <w:style w:type="character" w:customStyle="1" w:styleId="CommentSubjectChar">
    <w:name w:val="Comment Subject Char"/>
    <w:basedOn w:val="CommentTextChar"/>
    <w:link w:val="CommentSubject"/>
    <w:rsid w:val="00B74772"/>
    <w:rPr>
      <w:b/>
      <w:bCs/>
    </w:rPr>
  </w:style>
  <w:style w:type="numbering" w:styleId="1ai">
    <w:name w:val="Outline List 1"/>
    <w:basedOn w:val="NoList"/>
    <w:rsid w:val="00B74772"/>
    <w:pPr>
      <w:numPr>
        <w:numId w:val="14"/>
      </w:numPr>
    </w:pPr>
  </w:style>
  <w:style w:type="numbering" w:styleId="111111">
    <w:name w:val="Outline List 2"/>
    <w:basedOn w:val="NoList"/>
    <w:rsid w:val="00B74772"/>
    <w:pPr>
      <w:numPr>
        <w:numId w:val="15"/>
      </w:numPr>
    </w:pPr>
  </w:style>
  <w:style w:type="numbering" w:styleId="ArticleSection">
    <w:name w:val="Outline List 3"/>
    <w:basedOn w:val="NoList"/>
    <w:rsid w:val="00B74772"/>
    <w:pPr>
      <w:numPr>
        <w:numId w:val="17"/>
      </w:numPr>
    </w:pPr>
  </w:style>
  <w:style w:type="table" w:styleId="TableSimple1">
    <w:name w:val="Table Simple 1"/>
    <w:basedOn w:val="TableNormal"/>
    <w:rsid w:val="00B7477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77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47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7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77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77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77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77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77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77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77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77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77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77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77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77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77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77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77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77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77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77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7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77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7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477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77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77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477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77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77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77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477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77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77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477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4772"/>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4772"/>
    <w:pPr>
      <w:spacing w:line="260" w:lineRule="atLeast"/>
    </w:pPr>
    <w:rPr>
      <w:sz w:val="22"/>
    </w:rPr>
  </w:style>
  <w:style w:type="paragraph" w:styleId="Heading1">
    <w:name w:val="heading 1"/>
    <w:basedOn w:val="Normal"/>
    <w:next w:val="Normal"/>
    <w:link w:val="Heading1Char"/>
    <w:uiPriority w:val="9"/>
    <w:qFormat/>
    <w:rsid w:val="00B7477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77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477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477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477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477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477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477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477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4772"/>
  </w:style>
  <w:style w:type="paragraph" w:customStyle="1" w:styleId="OPCParaBase">
    <w:name w:val="OPCParaBase"/>
    <w:qFormat/>
    <w:rsid w:val="00B74772"/>
    <w:pPr>
      <w:spacing w:line="260" w:lineRule="atLeast"/>
    </w:pPr>
    <w:rPr>
      <w:rFonts w:eastAsia="Times New Roman" w:cs="Times New Roman"/>
      <w:sz w:val="22"/>
      <w:lang w:eastAsia="en-AU"/>
    </w:rPr>
  </w:style>
  <w:style w:type="paragraph" w:customStyle="1" w:styleId="ShortT">
    <w:name w:val="ShortT"/>
    <w:basedOn w:val="OPCParaBase"/>
    <w:next w:val="Normal"/>
    <w:qFormat/>
    <w:rsid w:val="00B74772"/>
    <w:pPr>
      <w:spacing w:line="240" w:lineRule="auto"/>
    </w:pPr>
    <w:rPr>
      <w:b/>
      <w:sz w:val="40"/>
    </w:rPr>
  </w:style>
  <w:style w:type="paragraph" w:customStyle="1" w:styleId="ActHead1">
    <w:name w:val="ActHead 1"/>
    <w:aliases w:val="c"/>
    <w:basedOn w:val="OPCParaBase"/>
    <w:next w:val="Normal"/>
    <w:qFormat/>
    <w:rsid w:val="00B747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47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47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7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47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7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7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7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7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772"/>
  </w:style>
  <w:style w:type="paragraph" w:customStyle="1" w:styleId="Blocks">
    <w:name w:val="Blocks"/>
    <w:aliases w:val="bb"/>
    <w:basedOn w:val="OPCParaBase"/>
    <w:qFormat/>
    <w:rsid w:val="00B74772"/>
    <w:pPr>
      <w:spacing w:line="240" w:lineRule="auto"/>
    </w:pPr>
    <w:rPr>
      <w:sz w:val="24"/>
    </w:rPr>
  </w:style>
  <w:style w:type="paragraph" w:customStyle="1" w:styleId="BoxText">
    <w:name w:val="BoxText"/>
    <w:aliases w:val="bt"/>
    <w:basedOn w:val="OPCParaBase"/>
    <w:qFormat/>
    <w:rsid w:val="00B747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772"/>
    <w:rPr>
      <w:b/>
    </w:rPr>
  </w:style>
  <w:style w:type="paragraph" w:customStyle="1" w:styleId="BoxHeadItalic">
    <w:name w:val="BoxHeadItalic"/>
    <w:aliases w:val="bhi"/>
    <w:basedOn w:val="BoxText"/>
    <w:next w:val="BoxStep"/>
    <w:qFormat/>
    <w:rsid w:val="00B74772"/>
    <w:rPr>
      <w:i/>
    </w:rPr>
  </w:style>
  <w:style w:type="paragraph" w:customStyle="1" w:styleId="BoxList">
    <w:name w:val="BoxList"/>
    <w:aliases w:val="bl"/>
    <w:basedOn w:val="BoxText"/>
    <w:qFormat/>
    <w:rsid w:val="00B74772"/>
    <w:pPr>
      <w:ind w:left="1559" w:hanging="425"/>
    </w:pPr>
  </w:style>
  <w:style w:type="paragraph" w:customStyle="1" w:styleId="BoxNote">
    <w:name w:val="BoxNote"/>
    <w:aliases w:val="bn"/>
    <w:basedOn w:val="BoxText"/>
    <w:qFormat/>
    <w:rsid w:val="00B74772"/>
    <w:pPr>
      <w:tabs>
        <w:tab w:val="left" w:pos="1985"/>
      </w:tabs>
      <w:spacing w:before="122" w:line="198" w:lineRule="exact"/>
      <w:ind w:left="2948" w:hanging="1814"/>
    </w:pPr>
    <w:rPr>
      <w:sz w:val="18"/>
    </w:rPr>
  </w:style>
  <w:style w:type="paragraph" w:customStyle="1" w:styleId="BoxPara">
    <w:name w:val="BoxPara"/>
    <w:aliases w:val="bp"/>
    <w:basedOn w:val="BoxText"/>
    <w:qFormat/>
    <w:rsid w:val="00B74772"/>
    <w:pPr>
      <w:tabs>
        <w:tab w:val="right" w:pos="2268"/>
      </w:tabs>
      <w:ind w:left="2552" w:hanging="1418"/>
    </w:pPr>
  </w:style>
  <w:style w:type="paragraph" w:customStyle="1" w:styleId="BoxStep">
    <w:name w:val="BoxStep"/>
    <w:aliases w:val="bs"/>
    <w:basedOn w:val="BoxText"/>
    <w:qFormat/>
    <w:rsid w:val="00B74772"/>
    <w:pPr>
      <w:ind w:left="1985" w:hanging="851"/>
    </w:pPr>
  </w:style>
  <w:style w:type="character" w:customStyle="1" w:styleId="CharAmPartNo">
    <w:name w:val="CharAmPartNo"/>
    <w:basedOn w:val="OPCCharBase"/>
    <w:qFormat/>
    <w:rsid w:val="00B74772"/>
  </w:style>
  <w:style w:type="character" w:customStyle="1" w:styleId="CharAmPartText">
    <w:name w:val="CharAmPartText"/>
    <w:basedOn w:val="OPCCharBase"/>
    <w:qFormat/>
    <w:rsid w:val="00B74772"/>
  </w:style>
  <w:style w:type="character" w:customStyle="1" w:styleId="CharAmSchNo">
    <w:name w:val="CharAmSchNo"/>
    <w:basedOn w:val="OPCCharBase"/>
    <w:qFormat/>
    <w:rsid w:val="00B74772"/>
  </w:style>
  <w:style w:type="character" w:customStyle="1" w:styleId="CharAmSchText">
    <w:name w:val="CharAmSchText"/>
    <w:basedOn w:val="OPCCharBase"/>
    <w:qFormat/>
    <w:rsid w:val="00B74772"/>
  </w:style>
  <w:style w:type="character" w:customStyle="1" w:styleId="CharBoldItalic">
    <w:name w:val="CharBoldItalic"/>
    <w:basedOn w:val="OPCCharBase"/>
    <w:uiPriority w:val="1"/>
    <w:qFormat/>
    <w:rsid w:val="00B74772"/>
    <w:rPr>
      <w:b/>
      <w:i/>
    </w:rPr>
  </w:style>
  <w:style w:type="character" w:customStyle="1" w:styleId="CharChapNo">
    <w:name w:val="CharChapNo"/>
    <w:basedOn w:val="OPCCharBase"/>
    <w:uiPriority w:val="1"/>
    <w:qFormat/>
    <w:rsid w:val="00B74772"/>
  </w:style>
  <w:style w:type="character" w:customStyle="1" w:styleId="CharChapText">
    <w:name w:val="CharChapText"/>
    <w:basedOn w:val="OPCCharBase"/>
    <w:uiPriority w:val="1"/>
    <w:qFormat/>
    <w:rsid w:val="00B74772"/>
  </w:style>
  <w:style w:type="character" w:customStyle="1" w:styleId="CharDivNo">
    <w:name w:val="CharDivNo"/>
    <w:basedOn w:val="OPCCharBase"/>
    <w:uiPriority w:val="1"/>
    <w:qFormat/>
    <w:rsid w:val="00B74772"/>
  </w:style>
  <w:style w:type="character" w:customStyle="1" w:styleId="CharDivText">
    <w:name w:val="CharDivText"/>
    <w:basedOn w:val="OPCCharBase"/>
    <w:uiPriority w:val="1"/>
    <w:qFormat/>
    <w:rsid w:val="00B74772"/>
  </w:style>
  <w:style w:type="character" w:customStyle="1" w:styleId="CharItalic">
    <w:name w:val="CharItalic"/>
    <w:basedOn w:val="OPCCharBase"/>
    <w:uiPriority w:val="1"/>
    <w:qFormat/>
    <w:rsid w:val="00B74772"/>
    <w:rPr>
      <w:i/>
    </w:rPr>
  </w:style>
  <w:style w:type="character" w:customStyle="1" w:styleId="CharPartNo">
    <w:name w:val="CharPartNo"/>
    <w:basedOn w:val="OPCCharBase"/>
    <w:uiPriority w:val="1"/>
    <w:qFormat/>
    <w:rsid w:val="00B74772"/>
  </w:style>
  <w:style w:type="character" w:customStyle="1" w:styleId="CharPartText">
    <w:name w:val="CharPartText"/>
    <w:basedOn w:val="OPCCharBase"/>
    <w:uiPriority w:val="1"/>
    <w:qFormat/>
    <w:rsid w:val="00B74772"/>
  </w:style>
  <w:style w:type="character" w:customStyle="1" w:styleId="CharSectno">
    <w:name w:val="CharSectno"/>
    <w:basedOn w:val="OPCCharBase"/>
    <w:qFormat/>
    <w:rsid w:val="00B74772"/>
  </w:style>
  <w:style w:type="character" w:customStyle="1" w:styleId="CharSubdNo">
    <w:name w:val="CharSubdNo"/>
    <w:basedOn w:val="OPCCharBase"/>
    <w:uiPriority w:val="1"/>
    <w:qFormat/>
    <w:rsid w:val="00B74772"/>
  </w:style>
  <w:style w:type="character" w:customStyle="1" w:styleId="CharSubdText">
    <w:name w:val="CharSubdText"/>
    <w:basedOn w:val="OPCCharBase"/>
    <w:uiPriority w:val="1"/>
    <w:qFormat/>
    <w:rsid w:val="00B74772"/>
  </w:style>
  <w:style w:type="paragraph" w:customStyle="1" w:styleId="CTA--">
    <w:name w:val="CTA --"/>
    <w:basedOn w:val="OPCParaBase"/>
    <w:next w:val="Normal"/>
    <w:rsid w:val="00B74772"/>
    <w:pPr>
      <w:spacing w:before="60" w:line="240" w:lineRule="atLeast"/>
      <w:ind w:left="142" w:hanging="142"/>
    </w:pPr>
    <w:rPr>
      <w:sz w:val="20"/>
    </w:rPr>
  </w:style>
  <w:style w:type="paragraph" w:customStyle="1" w:styleId="CTA-">
    <w:name w:val="CTA -"/>
    <w:basedOn w:val="OPCParaBase"/>
    <w:rsid w:val="00B74772"/>
    <w:pPr>
      <w:spacing w:before="60" w:line="240" w:lineRule="atLeast"/>
      <w:ind w:left="85" w:hanging="85"/>
    </w:pPr>
    <w:rPr>
      <w:sz w:val="20"/>
    </w:rPr>
  </w:style>
  <w:style w:type="paragraph" w:customStyle="1" w:styleId="CTA---">
    <w:name w:val="CTA ---"/>
    <w:basedOn w:val="OPCParaBase"/>
    <w:next w:val="Normal"/>
    <w:rsid w:val="00B74772"/>
    <w:pPr>
      <w:spacing w:before="60" w:line="240" w:lineRule="atLeast"/>
      <w:ind w:left="198" w:hanging="198"/>
    </w:pPr>
    <w:rPr>
      <w:sz w:val="20"/>
    </w:rPr>
  </w:style>
  <w:style w:type="paragraph" w:customStyle="1" w:styleId="CTA----">
    <w:name w:val="CTA ----"/>
    <w:basedOn w:val="OPCParaBase"/>
    <w:next w:val="Normal"/>
    <w:rsid w:val="00B74772"/>
    <w:pPr>
      <w:spacing w:before="60" w:line="240" w:lineRule="atLeast"/>
      <w:ind w:left="255" w:hanging="255"/>
    </w:pPr>
    <w:rPr>
      <w:sz w:val="20"/>
    </w:rPr>
  </w:style>
  <w:style w:type="paragraph" w:customStyle="1" w:styleId="CTA1a">
    <w:name w:val="CTA 1(a)"/>
    <w:basedOn w:val="OPCParaBase"/>
    <w:rsid w:val="00B74772"/>
    <w:pPr>
      <w:tabs>
        <w:tab w:val="right" w:pos="414"/>
      </w:tabs>
      <w:spacing w:before="40" w:line="240" w:lineRule="atLeast"/>
      <w:ind w:left="675" w:hanging="675"/>
    </w:pPr>
    <w:rPr>
      <w:sz w:val="20"/>
    </w:rPr>
  </w:style>
  <w:style w:type="paragraph" w:customStyle="1" w:styleId="CTA1ai">
    <w:name w:val="CTA 1(a)(i)"/>
    <w:basedOn w:val="OPCParaBase"/>
    <w:rsid w:val="00B74772"/>
    <w:pPr>
      <w:tabs>
        <w:tab w:val="right" w:pos="1004"/>
      </w:tabs>
      <w:spacing w:before="40" w:line="240" w:lineRule="atLeast"/>
      <w:ind w:left="1253" w:hanging="1253"/>
    </w:pPr>
    <w:rPr>
      <w:sz w:val="20"/>
    </w:rPr>
  </w:style>
  <w:style w:type="paragraph" w:customStyle="1" w:styleId="CTA2a">
    <w:name w:val="CTA 2(a)"/>
    <w:basedOn w:val="OPCParaBase"/>
    <w:rsid w:val="00B74772"/>
    <w:pPr>
      <w:tabs>
        <w:tab w:val="right" w:pos="482"/>
      </w:tabs>
      <w:spacing w:before="40" w:line="240" w:lineRule="atLeast"/>
      <w:ind w:left="748" w:hanging="748"/>
    </w:pPr>
    <w:rPr>
      <w:sz w:val="20"/>
    </w:rPr>
  </w:style>
  <w:style w:type="paragraph" w:customStyle="1" w:styleId="CTA2ai">
    <w:name w:val="CTA 2(a)(i)"/>
    <w:basedOn w:val="OPCParaBase"/>
    <w:rsid w:val="00B74772"/>
    <w:pPr>
      <w:tabs>
        <w:tab w:val="right" w:pos="1089"/>
      </w:tabs>
      <w:spacing w:before="40" w:line="240" w:lineRule="atLeast"/>
      <w:ind w:left="1327" w:hanging="1327"/>
    </w:pPr>
    <w:rPr>
      <w:sz w:val="20"/>
    </w:rPr>
  </w:style>
  <w:style w:type="paragraph" w:customStyle="1" w:styleId="CTA3a">
    <w:name w:val="CTA 3(a)"/>
    <w:basedOn w:val="OPCParaBase"/>
    <w:rsid w:val="00B74772"/>
    <w:pPr>
      <w:tabs>
        <w:tab w:val="right" w:pos="556"/>
      </w:tabs>
      <w:spacing w:before="40" w:line="240" w:lineRule="atLeast"/>
      <w:ind w:left="805" w:hanging="805"/>
    </w:pPr>
    <w:rPr>
      <w:sz w:val="20"/>
    </w:rPr>
  </w:style>
  <w:style w:type="paragraph" w:customStyle="1" w:styleId="CTA3ai">
    <w:name w:val="CTA 3(a)(i)"/>
    <w:basedOn w:val="OPCParaBase"/>
    <w:rsid w:val="00B74772"/>
    <w:pPr>
      <w:tabs>
        <w:tab w:val="right" w:pos="1140"/>
      </w:tabs>
      <w:spacing w:before="40" w:line="240" w:lineRule="atLeast"/>
      <w:ind w:left="1361" w:hanging="1361"/>
    </w:pPr>
    <w:rPr>
      <w:sz w:val="20"/>
    </w:rPr>
  </w:style>
  <w:style w:type="paragraph" w:customStyle="1" w:styleId="CTA4a">
    <w:name w:val="CTA 4(a)"/>
    <w:basedOn w:val="OPCParaBase"/>
    <w:rsid w:val="00B74772"/>
    <w:pPr>
      <w:tabs>
        <w:tab w:val="right" w:pos="624"/>
      </w:tabs>
      <w:spacing w:before="40" w:line="240" w:lineRule="atLeast"/>
      <w:ind w:left="873" w:hanging="873"/>
    </w:pPr>
    <w:rPr>
      <w:sz w:val="20"/>
    </w:rPr>
  </w:style>
  <w:style w:type="paragraph" w:customStyle="1" w:styleId="CTA4ai">
    <w:name w:val="CTA 4(a)(i)"/>
    <w:basedOn w:val="OPCParaBase"/>
    <w:rsid w:val="00B74772"/>
    <w:pPr>
      <w:tabs>
        <w:tab w:val="right" w:pos="1213"/>
      </w:tabs>
      <w:spacing w:before="40" w:line="240" w:lineRule="atLeast"/>
      <w:ind w:left="1452" w:hanging="1452"/>
    </w:pPr>
    <w:rPr>
      <w:sz w:val="20"/>
    </w:rPr>
  </w:style>
  <w:style w:type="paragraph" w:customStyle="1" w:styleId="CTACAPS">
    <w:name w:val="CTA CAPS"/>
    <w:basedOn w:val="OPCParaBase"/>
    <w:rsid w:val="00B74772"/>
    <w:pPr>
      <w:spacing w:before="60" w:line="240" w:lineRule="atLeast"/>
    </w:pPr>
    <w:rPr>
      <w:sz w:val="20"/>
    </w:rPr>
  </w:style>
  <w:style w:type="paragraph" w:customStyle="1" w:styleId="CTAright">
    <w:name w:val="CTA right"/>
    <w:basedOn w:val="OPCParaBase"/>
    <w:rsid w:val="00B74772"/>
    <w:pPr>
      <w:spacing w:before="60" w:line="240" w:lineRule="auto"/>
      <w:jc w:val="right"/>
    </w:pPr>
    <w:rPr>
      <w:sz w:val="20"/>
    </w:rPr>
  </w:style>
  <w:style w:type="paragraph" w:customStyle="1" w:styleId="subsection">
    <w:name w:val="subsection"/>
    <w:aliases w:val="ss,Subsection"/>
    <w:basedOn w:val="OPCParaBase"/>
    <w:link w:val="subsectionChar"/>
    <w:rsid w:val="00B74772"/>
    <w:pPr>
      <w:tabs>
        <w:tab w:val="right" w:pos="1021"/>
      </w:tabs>
      <w:spacing w:before="180" w:line="240" w:lineRule="auto"/>
      <w:ind w:left="1134" w:hanging="1134"/>
    </w:pPr>
  </w:style>
  <w:style w:type="paragraph" w:customStyle="1" w:styleId="Definition">
    <w:name w:val="Definition"/>
    <w:aliases w:val="dd"/>
    <w:basedOn w:val="OPCParaBase"/>
    <w:rsid w:val="00B74772"/>
    <w:pPr>
      <w:spacing w:before="180" w:line="240" w:lineRule="auto"/>
      <w:ind w:left="1134"/>
    </w:pPr>
  </w:style>
  <w:style w:type="paragraph" w:customStyle="1" w:styleId="ETAsubitem">
    <w:name w:val="ETA(subitem)"/>
    <w:basedOn w:val="OPCParaBase"/>
    <w:rsid w:val="00B74772"/>
    <w:pPr>
      <w:tabs>
        <w:tab w:val="right" w:pos="340"/>
      </w:tabs>
      <w:spacing w:before="60" w:line="240" w:lineRule="auto"/>
      <w:ind w:left="454" w:hanging="454"/>
    </w:pPr>
    <w:rPr>
      <w:sz w:val="20"/>
    </w:rPr>
  </w:style>
  <w:style w:type="paragraph" w:customStyle="1" w:styleId="ETApara">
    <w:name w:val="ETA(para)"/>
    <w:basedOn w:val="OPCParaBase"/>
    <w:rsid w:val="00B74772"/>
    <w:pPr>
      <w:tabs>
        <w:tab w:val="right" w:pos="754"/>
      </w:tabs>
      <w:spacing w:before="60" w:line="240" w:lineRule="auto"/>
      <w:ind w:left="828" w:hanging="828"/>
    </w:pPr>
    <w:rPr>
      <w:sz w:val="20"/>
    </w:rPr>
  </w:style>
  <w:style w:type="paragraph" w:customStyle="1" w:styleId="ETAsubpara">
    <w:name w:val="ETA(subpara)"/>
    <w:basedOn w:val="OPCParaBase"/>
    <w:rsid w:val="00B74772"/>
    <w:pPr>
      <w:tabs>
        <w:tab w:val="right" w:pos="1083"/>
      </w:tabs>
      <w:spacing w:before="60" w:line="240" w:lineRule="auto"/>
      <w:ind w:left="1191" w:hanging="1191"/>
    </w:pPr>
    <w:rPr>
      <w:sz w:val="20"/>
    </w:rPr>
  </w:style>
  <w:style w:type="paragraph" w:customStyle="1" w:styleId="ETAsub-subpara">
    <w:name w:val="ETA(sub-subpara)"/>
    <w:basedOn w:val="OPCParaBase"/>
    <w:rsid w:val="00B74772"/>
    <w:pPr>
      <w:tabs>
        <w:tab w:val="right" w:pos="1412"/>
      </w:tabs>
      <w:spacing w:before="60" w:line="240" w:lineRule="auto"/>
      <w:ind w:left="1525" w:hanging="1525"/>
    </w:pPr>
    <w:rPr>
      <w:sz w:val="20"/>
    </w:rPr>
  </w:style>
  <w:style w:type="paragraph" w:customStyle="1" w:styleId="Formula">
    <w:name w:val="Formula"/>
    <w:basedOn w:val="OPCParaBase"/>
    <w:rsid w:val="00B74772"/>
    <w:pPr>
      <w:spacing w:line="240" w:lineRule="auto"/>
      <w:ind w:left="1134"/>
    </w:pPr>
    <w:rPr>
      <w:sz w:val="20"/>
    </w:rPr>
  </w:style>
  <w:style w:type="paragraph" w:styleId="Header">
    <w:name w:val="header"/>
    <w:basedOn w:val="OPCParaBase"/>
    <w:link w:val="HeaderChar"/>
    <w:unhideWhenUsed/>
    <w:rsid w:val="00B747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4772"/>
    <w:rPr>
      <w:rFonts w:eastAsia="Times New Roman" w:cs="Times New Roman"/>
      <w:sz w:val="16"/>
      <w:lang w:eastAsia="en-AU"/>
    </w:rPr>
  </w:style>
  <w:style w:type="paragraph" w:customStyle="1" w:styleId="House">
    <w:name w:val="House"/>
    <w:basedOn w:val="OPCParaBase"/>
    <w:rsid w:val="00B74772"/>
    <w:pPr>
      <w:spacing w:line="240" w:lineRule="auto"/>
    </w:pPr>
    <w:rPr>
      <w:sz w:val="28"/>
    </w:rPr>
  </w:style>
  <w:style w:type="paragraph" w:customStyle="1" w:styleId="Item">
    <w:name w:val="Item"/>
    <w:aliases w:val="i"/>
    <w:basedOn w:val="OPCParaBase"/>
    <w:next w:val="ItemHead"/>
    <w:rsid w:val="00B74772"/>
    <w:pPr>
      <w:keepLines/>
      <w:spacing w:before="80" w:line="240" w:lineRule="auto"/>
      <w:ind w:left="709"/>
    </w:pPr>
  </w:style>
  <w:style w:type="paragraph" w:customStyle="1" w:styleId="ItemHead">
    <w:name w:val="ItemHead"/>
    <w:aliases w:val="ih"/>
    <w:basedOn w:val="OPCParaBase"/>
    <w:next w:val="Item"/>
    <w:rsid w:val="00B747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772"/>
    <w:pPr>
      <w:spacing w:line="240" w:lineRule="auto"/>
    </w:pPr>
    <w:rPr>
      <w:b/>
      <w:sz w:val="32"/>
    </w:rPr>
  </w:style>
  <w:style w:type="paragraph" w:customStyle="1" w:styleId="notedraft">
    <w:name w:val="note(draft)"/>
    <w:aliases w:val="nd"/>
    <w:basedOn w:val="OPCParaBase"/>
    <w:rsid w:val="00B74772"/>
    <w:pPr>
      <w:spacing w:before="240" w:line="240" w:lineRule="auto"/>
      <w:ind w:left="284" w:hanging="284"/>
    </w:pPr>
    <w:rPr>
      <w:i/>
      <w:sz w:val="24"/>
    </w:rPr>
  </w:style>
  <w:style w:type="paragraph" w:customStyle="1" w:styleId="notemargin">
    <w:name w:val="note(margin)"/>
    <w:aliases w:val="nm"/>
    <w:basedOn w:val="OPCParaBase"/>
    <w:rsid w:val="00B74772"/>
    <w:pPr>
      <w:tabs>
        <w:tab w:val="left" w:pos="709"/>
      </w:tabs>
      <w:spacing w:before="122" w:line="198" w:lineRule="exact"/>
      <w:ind w:left="709" w:hanging="709"/>
    </w:pPr>
    <w:rPr>
      <w:sz w:val="18"/>
    </w:rPr>
  </w:style>
  <w:style w:type="paragraph" w:customStyle="1" w:styleId="noteToPara">
    <w:name w:val="noteToPara"/>
    <w:aliases w:val="ntp"/>
    <w:basedOn w:val="OPCParaBase"/>
    <w:rsid w:val="00B74772"/>
    <w:pPr>
      <w:spacing w:before="122" w:line="198" w:lineRule="exact"/>
      <w:ind w:left="2353" w:hanging="709"/>
    </w:pPr>
    <w:rPr>
      <w:sz w:val="18"/>
    </w:rPr>
  </w:style>
  <w:style w:type="paragraph" w:customStyle="1" w:styleId="noteParlAmend">
    <w:name w:val="note(ParlAmend)"/>
    <w:aliases w:val="npp"/>
    <w:basedOn w:val="OPCParaBase"/>
    <w:next w:val="ParlAmend"/>
    <w:rsid w:val="00B74772"/>
    <w:pPr>
      <w:spacing w:line="240" w:lineRule="auto"/>
      <w:jc w:val="right"/>
    </w:pPr>
    <w:rPr>
      <w:rFonts w:ascii="Arial" w:hAnsi="Arial"/>
      <w:b/>
      <w:i/>
    </w:rPr>
  </w:style>
  <w:style w:type="paragraph" w:customStyle="1" w:styleId="Page1">
    <w:name w:val="Page1"/>
    <w:basedOn w:val="OPCParaBase"/>
    <w:rsid w:val="00B74772"/>
    <w:pPr>
      <w:spacing w:before="5600" w:line="240" w:lineRule="auto"/>
    </w:pPr>
    <w:rPr>
      <w:b/>
      <w:sz w:val="32"/>
    </w:rPr>
  </w:style>
  <w:style w:type="paragraph" w:customStyle="1" w:styleId="PageBreak">
    <w:name w:val="PageBreak"/>
    <w:aliases w:val="pb"/>
    <w:basedOn w:val="OPCParaBase"/>
    <w:rsid w:val="00B74772"/>
    <w:pPr>
      <w:spacing w:line="240" w:lineRule="auto"/>
    </w:pPr>
    <w:rPr>
      <w:sz w:val="20"/>
    </w:rPr>
  </w:style>
  <w:style w:type="paragraph" w:customStyle="1" w:styleId="paragraphsub">
    <w:name w:val="paragraph(sub)"/>
    <w:aliases w:val="aa"/>
    <w:basedOn w:val="OPCParaBase"/>
    <w:rsid w:val="00B74772"/>
    <w:pPr>
      <w:tabs>
        <w:tab w:val="right" w:pos="1985"/>
      </w:tabs>
      <w:spacing w:before="40" w:line="240" w:lineRule="auto"/>
      <w:ind w:left="2098" w:hanging="2098"/>
    </w:pPr>
  </w:style>
  <w:style w:type="paragraph" w:customStyle="1" w:styleId="paragraphsub-sub">
    <w:name w:val="paragraph(sub-sub)"/>
    <w:aliases w:val="aaa"/>
    <w:basedOn w:val="OPCParaBase"/>
    <w:rsid w:val="00B74772"/>
    <w:pPr>
      <w:tabs>
        <w:tab w:val="right" w:pos="2722"/>
      </w:tabs>
      <w:spacing w:before="40" w:line="240" w:lineRule="auto"/>
      <w:ind w:left="2835" w:hanging="2835"/>
    </w:pPr>
  </w:style>
  <w:style w:type="paragraph" w:customStyle="1" w:styleId="paragraph">
    <w:name w:val="paragraph"/>
    <w:aliases w:val="a"/>
    <w:basedOn w:val="OPCParaBase"/>
    <w:rsid w:val="00B74772"/>
    <w:pPr>
      <w:tabs>
        <w:tab w:val="right" w:pos="1531"/>
      </w:tabs>
      <w:spacing w:before="40" w:line="240" w:lineRule="auto"/>
      <w:ind w:left="1644" w:hanging="1644"/>
    </w:pPr>
  </w:style>
  <w:style w:type="paragraph" w:customStyle="1" w:styleId="ParlAmend">
    <w:name w:val="ParlAmend"/>
    <w:aliases w:val="pp"/>
    <w:basedOn w:val="OPCParaBase"/>
    <w:rsid w:val="00B74772"/>
    <w:pPr>
      <w:spacing w:before="240" w:line="240" w:lineRule="atLeast"/>
      <w:ind w:hanging="567"/>
    </w:pPr>
    <w:rPr>
      <w:sz w:val="24"/>
    </w:rPr>
  </w:style>
  <w:style w:type="paragraph" w:customStyle="1" w:styleId="Penalty">
    <w:name w:val="Penalty"/>
    <w:basedOn w:val="OPCParaBase"/>
    <w:rsid w:val="00B74772"/>
    <w:pPr>
      <w:tabs>
        <w:tab w:val="left" w:pos="2977"/>
      </w:tabs>
      <w:spacing w:before="180" w:line="240" w:lineRule="auto"/>
      <w:ind w:left="1985" w:hanging="851"/>
    </w:pPr>
  </w:style>
  <w:style w:type="paragraph" w:customStyle="1" w:styleId="Portfolio">
    <w:name w:val="Portfolio"/>
    <w:basedOn w:val="OPCParaBase"/>
    <w:rsid w:val="00B74772"/>
    <w:pPr>
      <w:spacing w:line="240" w:lineRule="auto"/>
    </w:pPr>
    <w:rPr>
      <w:i/>
      <w:sz w:val="20"/>
    </w:rPr>
  </w:style>
  <w:style w:type="paragraph" w:customStyle="1" w:styleId="Preamble">
    <w:name w:val="Preamble"/>
    <w:basedOn w:val="OPCParaBase"/>
    <w:next w:val="Normal"/>
    <w:rsid w:val="00B747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772"/>
    <w:pPr>
      <w:spacing w:line="240" w:lineRule="auto"/>
    </w:pPr>
    <w:rPr>
      <w:i/>
      <w:sz w:val="20"/>
    </w:rPr>
  </w:style>
  <w:style w:type="paragraph" w:customStyle="1" w:styleId="Session">
    <w:name w:val="Session"/>
    <w:basedOn w:val="OPCParaBase"/>
    <w:rsid w:val="00B74772"/>
    <w:pPr>
      <w:spacing w:line="240" w:lineRule="auto"/>
    </w:pPr>
    <w:rPr>
      <w:sz w:val="28"/>
    </w:rPr>
  </w:style>
  <w:style w:type="paragraph" w:customStyle="1" w:styleId="Sponsor">
    <w:name w:val="Sponsor"/>
    <w:basedOn w:val="OPCParaBase"/>
    <w:rsid w:val="00B74772"/>
    <w:pPr>
      <w:spacing w:line="240" w:lineRule="auto"/>
    </w:pPr>
    <w:rPr>
      <w:i/>
    </w:rPr>
  </w:style>
  <w:style w:type="paragraph" w:customStyle="1" w:styleId="Subitem">
    <w:name w:val="Subitem"/>
    <w:aliases w:val="iss"/>
    <w:basedOn w:val="OPCParaBase"/>
    <w:rsid w:val="00B74772"/>
    <w:pPr>
      <w:spacing w:before="180" w:line="240" w:lineRule="auto"/>
      <w:ind w:left="709" w:hanging="709"/>
    </w:pPr>
  </w:style>
  <w:style w:type="paragraph" w:customStyle="1" w:styleId="SubitemHead">
    <w:name w:val="SubitemHead"/>
    <w:aliases w:val="issh"/>
    <w:basedOn w:val="OPCParaBase"/>
    <w:rsid w:val="00B747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772"/>
    <w:pPr>
      <w:spacing w:before="40" w:line="240" w:lineRule="auto"/>
      <w:ind w:left="1134"/>
    </w:pPr>
  </w:style>
  <w:style w:type="paragraph" w:customStyle="1" w:styleId="SubsectionHead">
    <w:name w:val="SubsectionHead"/>
    <w:aliases w:val="ssh"/>
    <w:basedOn w:val="OPCParaBase"/>
    <w:next w:val="subsection"/>
    <w:rsid w:val="00B74772"/>
    <w:pPr>
      <w:keepNext/>
      <w:keepLines/>
      <w:spacing w:before="240" w:line="240" w:lineRule="auto"/>
      <w:ind w:left="1134"/>
    </w:pPr>
    <w:rPr>
      <w:i/>
    </w:rPr>
  </w:style>
  <w:style w:type="paragraph" w:customStyle="1" w:styleId="Tablea">
    <w:name w:val="Table(a)"/>
    <w:aliases w:val="ta"/>
    <w:basedOn w:val="OPCParaBase"/>
    <w:rsid w:val="00B74772"/>
    <w:pPr>
      <w:spacing w:before="60" w:line="240" w:lineRule="auto"/>
      <w:ind w:left="284" w:hanging="284"/>
    </w:pPr>
    <w:rPr>
      <w:sz w:val="20"/>
    </w:rPr>
  </w:style>
  <w:style w:type="paragraph" w:customStyle="1" w:styleId="TableAA">
    <w:name w:val="Table(AA)"/>
    <w:aliases w:val="taaa"/>
    <w:basedOn w:val="OPCParaBase"/>
    <w:rsid w:val="00B747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7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4772"/>
    <w:pPr>
      <w:spacing w:before="60" w:line="240" w:lineRule="atLeast"/>
    </w:pPr>
    <w:rPr>
      <w:sz w:val="20"/>
    </w:rPr>
  </w:style>
  <w:style w:type="paragraph" w:customStyle="1" w:styleId="TLPBoxTextnote">
    <w:name w:val="TLPBoxText(note"/>
    <w:aliases w:val="right)"/>
    <w:basedOn w:val="OPCParaBase"/>
    <w:rsid w:val="00B747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7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772"/>
    <w:pPr>
      <w:spacing w:before="122" w:line="198" w:lineRule="exact"/>
      <w:ind w:left="1985" w:hanging="851"/>
      <w:jc w:val="right"/>
    </w:pPr>
    <w:rPr>
      <w:sz w:val="18"/>
    </w:rPr>
  </w:style>
  <w:style w:type="paragraph" w:customStyle="1" w:styleId="TLPTableBullet">
    <w:name w:val="TLPTableBullet"/>
    <w:aliases w:val="ttb"/>
    <w:basedOn w:val="OPCParaBase"/>
    <w:rsid w:val="00B74772"/>
    <w:pPr>
      <w:spacing w:line="240" w:lineRule="exact"/>
      <w:ind w:left="284" w:hanging="284"/>
    </w:pPr>
    <w:rPr>
      <w:sz w:val="20"/>
    </w:rPr>
  </w:style>
  <w:style w:type="paragraph" w:styleId="TOC1">
    <w:name w:val="toc 1"/>
    <w:basedOn w:val="Normal"/>
    <w:next w:val="Normal"/>
    <w:uiPriority w:val="39"/>
    <w:unhideWhenUsed/>
    <w:rsid w:val="00B7477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477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477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477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477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477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477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477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477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4772"/>
    <w:pPr>
      <w:keepLines/>
      <w:spacing w:before="240" w:after="120" w:line="240" w:lineRule="auto"/>
      <w:ind w:left="794"/>
    </w:pPr>
    <w:rPr>
      <w:b/>
      <w:kern w:val="28"/>
      <w:sz w:val="20"/>
    </w:rPr>
  </w:style>
  <w:style w:type="paragraph" w:customStyle="1" w:styleId="TofSectsHeading">
    <w:name w:val="TofSects(Heading)"/>
    <w:basedOn w:val="OPCParaBase"/>
    <w:rsid w:val="00B74772"/>
    <w:pPr>
      <w:spacing w:before="240" w:after="120" w:line="240" w:lineRule="auto"/>
    </w:pPr>
    <w:rPr>
      <w:b/>
      <w:sz w:val="24"/>
    </w:rPr>
  </w:style>
  <w:style w:type="paragraph" w:customStyle="1" w:styleId="TofSectsSection">
    <w:name w:val="TofSects(Section)"/>
    <w:basedOn w:val="OPCParaBase"/>
    <w:rsid w:val="00B74772"/>
    <w:pPr>
      <w:keepLines/>
      <w:spacing w:before="40" w:line="240" w:lineRule="auto"/>
      <w:ind w:left="1588" w:hanging="794"/>
    </w:pPr>
    <w:rPr>
      <w:kern w:val="28"/>
      <w:sz w:val="18"/>
    </w:rPr>
  </w:style>
  <w:style w:type="paragraph" w:customStyle="1" w:styleId="TofSectsSubdiv">
    <w:name w:val="TofSects(Subdiv)"/>
    <w:basedOn w:val="OPCParaBase"/>
    <w:rsid w:val="00B74772"/>
    <w:pPr>
      <w:keepLines/>
      <w:spacing w:before="80" w:line="240" w:lineRule="auto"/>
      <w:ind w:left="1588" w:hanging="794"/>
    </w:pPr>
    <w:rPr>
      <w:kern w:val="28"/>
    </w:rPr>
  </w:style>
  <w:style w:type="paragraph" w:customStyle="1" w:styleId="WRStyle">
    <w:name w:val="WR Style"/>
    <w:aliases w:val="WR"/>
    <w:basedOn w:val="OPCParaBase"/>
    <w:rsid w:val="00B74772"/>
    <w:pPr>
      <w:spacing w:before="240" w:line="240" w:lineRule="auto"/>
      <w:ind w:left="284" w:hanging="284"/>
    </w:pPr>
    <w:rPr>
      <w:b/>
      <w:i/>
      <w:kern w:val="28"/>
      <w:sz w:val="24"/>
    </w:rPr>
  </w:style>
  <w:style w:type="paragraph" w:customStyle="1" w:styleId="notepara">
    <w:name w:val="note(para)"/>
    <w:aliases w:val="na"/>
    <w:basedOn w:val="OPCParaBase"/>
    <w:rsid w:val="00B74772"/>
    <w:pPr>
      <w:spacing w:before="40" w:line="198" w:lineRule="exact"/>
      <w:ind w:left="2354" w:hanging="369"/>
    </w:pPr>
    <w:rPr>
      <w:sz w:val="18"/>
    </w:rPr>
  </w:style>
  <w:style w:type="paragraph" w:styleId="Footer">
    <w:name w:val="footer"/>
    <w:link w:val="FooterChar"/>
    <w:rsid w:val="00B747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4772"/>
    <w:rPr>
      <w:rFonts w:eastAsia="Times New Roman" w:cs="Times New Roman"/>
      <w:sz w:val="22"/>
      <w:szCs w:val="24"/>
      <w:lang w:eastAsia="en-AU"/>
    </w:rPr>
  </w:style>
  <w:style w:type="character" w:styleId="LineNumber">
    <w:name w:val="line number"/>
    <w:basedOn w:val="OPCCharBase"/>
    <w:uiPriority w:val="99"/>
    <w:unhideWhenUsed/>
    <w:rsid w:val="00B74772"/>
    <w:rPr>
      <w:sz w:val="16"/>
    </w:rPr>
  </w:style>
  <w:style w:type="table" w:customStyle="1" w:styleId="CFlag">
    <w:name w:val="CFlag"/>
    <w:basedOn w:val="TableNormal"/>
    <w:uiPriority w:val="99"/>
    <w:rsid w:val="00B74772"/>
    <w:rPr>
      <w:rFonts w:eastAsia="Times New Roman" w:cs="Times New Roman"/>
      <w:lang w:eastAsia="en-AU"/>
    </w:rPr>
    <w:tblPr/>
  </w:style>
  <w:style w:type="paragraph" w:styleId="BalloonText">
    <w:name w:val="Balloon Text"/>
    <w:basedOn w:val="Normal"/>
    <w:link w:val="BalloonTextChar"/>
    <w:uiPriority w:val="99"/>
    <w:unhideWhenUsed/>
    <w:rsid w:val="00B74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4772"/>
    <w:rPr>
      <w:rFonts w:ascii="Tahoma" w:hAnsi="Tahoma" w:cs="Tahoma"/>
      <w:sz w:val="16"/>
      <w:szCs w:val="16"/>
    </w:rPr>
  </w:style>
  <w:style w:type="table" w:styleId="TableGrid">
    <w:name w:val="Table Grid"/>
    <w:basedOn w:val="TableNormal"/>
    <w:uiPriority w:val="59"/>
    <w:rsid w:val="00B7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4772"/>
    <w:rPr>
      <w:b/>
      <w:sz w:val="28"/>
      <w:szCs w:val="32"/>
    </w:rPr>
  </w:style>
  <w:style w:type="paragraph" w:customStyle="1" w:styleId="LegislationMadeUnder">
    <w:name w:val="LegislationMadeUnder"/>
    <w:basedOn w:val="OPCParaBase"/>
    <w:next w:val="Normal"/>
    <w:rsid w:val="00B74772"/>
    <w:rPr>
      <w:i/>
      <w:sz w:val="32"/>
      <w:szCs w:val="32"/>
    </w:rPr>
  </w:style>
  <w:style w:type="paragraph" w:customStyle="1" w:styleId="SignCoverPageEnd">
    <w:name w:val="SignCoverPageEnd"/>
    <w:basedOn w:val="OPCParaBase"/>
    <w:next w:val="Normal"/>
    <w:rsid w:val="00B747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772"/>
    <w:pPr>
      <w:pBdr>
        <w:top w:val="single" w:sz="4" w:space="1" w:color="auto"/>
      </w:pBdr>
      <w:spacing w:before="360"/>
      <w:ind w:right="397"/>
      <w:jc w:val="both"/>
    </w:pPr>
  </w:style>
  <w:style w:type="paragraph" w:customStyle="1" w:styleId="NotesHeading1">
    <w:name w:val="NotesHeading 1"/>
    <w:basedOn w:val="OPCParaBase"/>
    <w:next w:val="Normal"/>
    <w:rsid w:val="00B74772"/>
    <w:rPr>
      <w:b/>
      <w:sz w:val="28"/>
      <w:szCs w:val="28"/>
    </w:rPr>
  </w:style>
  <w:style w:type="paragraph" w:customStyle="1" w:styleId="NotesHeading2">
    <w:name w:val="NotesHeading 2"/>
    <w:basedOn w:val="OPCParaBase"/>
    <w:next w:val="Normal"/>
    <w:rsid w:val="00B74772"/>
    <w:rPr>
      <w:b/>
      <w:sz w:val="28"/>
      <w:szCs w:val="28"/>
    </w:rPr>
  </w:style>
  <w:style w:type="paragraph" w:customStyle="1" w:styleId="ENotesText">
    <w:name w:val="ENotesText"/>
    <w:aliases w:val="Ent"/>
    <w:basedOn w:val="OPCParaBase"/>
    <w:next w:val="Normal"/>
    <w:rsid w:val="00B74772"/>
    <w:pPr>
      <w:spacing w:before="120"/>
    </w:pPr>
  </w:style>
  <w:style w:type="paragraph" w:customStyle="1" w:styleId="CompiledActNo">
    <w:name w:val="CompiledActNo"/>
    <w:basedOn w:val="OPCParaBase"/>
    <w:next w:val="Normal"/>
    <w:rsid w:val="00B74772"/>
    <w:rPr>
      <w:b/>
      <w:sz w:val="24"/>
      <w:szCs w:val="24"/>
    </w:rPr>
  </w:style>
  <w:style w:type="paragraph" w:customStyle="1" w:styleId="CompiledMadeUnder">
    <w:name w:val="CompiledMadeUnder"/>
    <w:basedOn w:val="OPCParaBase"/>
    <w:next w:val="Normal"/>
    <w:rsid w:val="00B74772"/>
    <w:rPr>
      <w:i/>
      <w:sz w:val="24"/>
      <w:szCs w:val="24"/>
    </w:rPr>
  </w:style>
  <w:style w:type="paragraph" w:customStyle="1" w:styleId="Paragraphsub-sub-sub">
    <w:name w:val="Paragraph(sub-sub-sub)"/>
    <w:aliases w:val="aaaa"/>
    <w:basedOn w:val="OPCParaBase"/>
    <w:rsid w:val="00B7477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47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7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7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77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4772"/>
    <w:pPr>
      <w:spacing w:before="60" w:line="240" w:lineRule="auto"/>
    </w:pPr>
    <w:rPr>
      <w:rFonts w:cs="Arial"/>
      <w:sz w:val="20"/>
      <w:szCs w:val="22"/>
    </w:rPr>
  </w:style>
  <w:style w:type="paragraph" w:customStyle="1" w:styleId="NoteToSubpara">
    <w:name w:val="NoteToSubpara"/>
    <w:aliases w:val="nts"/>
    <w:basedOn w:val="OPCParaBase"/>
    <w:rsid w:val="00B74772"/>
    <w:pPr>
      <w:spacing w:before="40" w:line="198" w:lineRule="exact"/>
      <w:ind w:left="2835" w:hanging="709"/>
    </w:pPr>
    <w:rPr>
      <w:sz w:val="18"/>
    </w:rPr>
  </w:style>
  <w:style w:type="paragraph" w:customStyle="1" w:styleId="ENoteTableHeading">
    <w:name w:val="ENoteTableHeading"/>
    <w:aliases w:val="enth"/>
    <w:basedOn w:val="OPCParaBase"/>
    <w:rsid w:val="00B74772"/>
    <w:pPr>
      <w:keepNext/>
      <w:spacing w:before="60" w:line="240" w:lineRule="atLeast"/>
    </w:pPr>
    <w:rPr>
      <w:rFonts w:ascii="Arial" w:hAnsi="Arial"/>
      <w:b/>
      <w:sz w:val="16"/>
    </w:rPr>
  </w:style>
  <w:style w:type="paragraph" w:customStyle="1" w:styleId="ENoteTTi">
    <w:name w:val="ENoteTTi"/>
    <w:aliases w:val="entti"/>
    <w:basedOn w:val="OPCParaBase"/>
    <w:rsid w:val="00B74772"/>
    <w:pPr>
      <w:keepNext/>
      <w:spacing w:before="60" w:line="240" w:lineRule="atLeast"/>
      <w:ind w:left="170"/>
    </w:pPr>
    <w:rPr>
      <w:sz w:val="16"/>
    </w:rPr>
  </w:style>
  <w:style w:type="paragraph" w:customStyle="1" w:styleId="ENotesHeading1">
    <w:name w:val="ENotesHeading 1"/>
    <w:aliases w:val="Enh1"/>
    <w:basedOn w:val="OPCParaBase"/>
    <w:next w:val="Normal"/>
    <w:rsid w:val="00B74772"/>
    <w:pPr>
      <w:spacing w:before="120"/>
      <w:outlineLvl w:val="1"/>
    </w:pPr>
    <w:rPr>
      <w:b/>
      <w:sz w:val="28"/>
      <w:szCs w:val="28"/>
    </w:rPr>
  </w:style>
  <w:style w:type="paragraph" w:customStyle="1" w:styleId="ENotesHeading2">
    <w:name w:val="ENotesHeading 2"/>
    <w:aliases w:val="Enh2"/>
    <w:basedOn w:val="OPCParaBase"/>
    <w:next w:val="Normal"/>
    <w:rsid w:val="00B74772"/>
    <w:pPr>
      <w:spacing w:before="120" w:after="120"/>
      <w:outlineLvl w:val="2"/>
    </w:pPr>
    <w:rPr>
      <w:b/>
      <w:sz w:val="24"/>
      <w:szCs w:val="28"/>
    </w:rPr>
  </w:style>
  <w:style w:type="paragraph" w:customStyle="1" w:styleId="ENoteTTIndentHeading">
    <w:name w:val="ENoteTTIndentHeading"/>
    <w:aliases w:val="enTTHi"/>
    <w:basedOn w:val="OPCParaBase"/>
    <w:rsid w:val="00B747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772"/>
    <w:pPr>
      <w:spacing w:before="60" w:line="240" w:lineRule="atLeast"/>
    </w:pPr>
    <w:rPr>
      <w:sz w:val="16"/>
    </w:rPr>
  </w:style>
  <w:style w:type="paragraph" w:customStyle="1" w:styleId="MadeunderText">
    <w:name w:val="MadeunderText"/>
    <w:basedOn w:val="OPCParaBase"/>
    <w:next w:val="Normal"/>
    <w:rsid w:val="00B74772"/>
    <w:pPr>
      <w:spacing w:before="240"/>
    </w:pPr>
    <w:rPr>
      <w:sz w:val="24"/>
      <w:szCs w:val="24"/>
    </w:rPr>
  </w:style>
  <w:style w:type="paragraph" w:customStyle="1" w:styleId="ENotesHeading3">
    <w:name w:val="ENotesHeading 3"/>
    <w:aliases w:val="Enh3"/>
    <w:basedOn w:val="OPCParaBase"/>
    <w:next w:val="Normal"/>
    <w:rsid w:val="00B74772"/>
    <w:pPr>
      <w:keepNext/>
      <w:spacing w:before="120" w:line="240" w:lineRule="auto"/>
      <w:outlineLvl w:val="4"/>
    </w:pPr>
    <w:rPr>
      <w:b/>
      <w:szCs w:val="24"/>
    </w:rPr>
  </w:style>
  <w:style w:type="character" w:customStyle="1" w:styleId="CharSubPartTextCASA">
    <w:name w:val="CharSubPartText(CASA)"/>
    <w:basedOn w:val="OPCCharBase"/>
    <w:uiPriority w:val="1"/>
    <w:rsid w:val="00B74772"/>
  </w:style>
  <w:style w:type="character" w:customStyle="1" w:styleId="CharSubPartNoCASA">
    <w:name w:val="CharSubPartNo(CASA)"/>
    <w:basedOn w:val="OPCCharBase"/>
    <w:uiPriority w:val="1"/>
    <w:rsid w:val="00B74772"/>
  </w:style>
  <w:style w:type="paragraph" w:customStyle="1" w:styleId="ENoteTTIndentHeadingSub">
    <w:name w:val="ENoteTTIndentHeadingSub"/>
    <w:aliases w:val="enTTHis"/>
    <w:basedOn w:val="OPCParaBase"/>
    <w:rsid w:val="00B74772"/>
    <w:pPr>
      <w:keepNext/>
      <w:spacing w:before="60" w:line="240" w:lineRule="atLeast"/>
      <w:ind w:left="340"/>
    </w:pPr>
    <w:rPr>
      <w:b/>
      <w:sz w:val="16"/>
    </w:rPr>
  </w:style>
  <w:style w:type="paragraph" w:customStyle="1" w:styleId="ENoteTTiSub">
    <w:name w:val="ENoteTTiSub"/>
    <w:aliases w:val="enttis"/>
    <w:basedOn w:val="OPCParaBase"/>
    <w:rsid w:val="00B74772"/>
    <w:pPr>
      <w:keepNext/>
      <w:spacing w:before="60" w:line="240" w:lineRule="atLeast"/>
      <w:ind w:left="340"/>
    </w:pPr>
    <w:rPr>
      <w:sz w:val="16"/>
    </w:rPr>
  </w:style>
  <w:style w:type="paragraph" w:customStyle="1" w:styleId="SubDivisionMigration">
    <w:name w:val="SubDivisionMigration"/>
    <w:aliases w:val="sdm"/>
    <w:basedOn w:val="OPCParaBase"/>
    <w:rsid w:val="00B747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477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4772"/>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747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4772"/>
    <w:rPr>
      <w:sz w:val="22"/>
    </w:rPr>
  </w:style>
  <w:style w:type="paragraph" w:customStyle="1" w:styleId="SOTextNote">
    <w:name w:val="SO TextNote"/>
    <w:aliases w:val="sont"/>
    <w:basedOn w:val="SOText"/>
    <w:qFormat/>
    <w:rsid w:val="00B74772"/>
    <w:pPr>
      <w:spacing w:before="122" w:line="198" w:lineRule="exact"/>
      <w:ind w:left="1843" w:hanging="709"/>
    </w:pPr>
    <w:rPr>
      <w:sz w:val="18"/>
    </w:rPr>
  </w:style>
  <w:style w:type="paragraph" w:customStyle="1" w:styleId="SOPara">
    <w:name w:val="SO Para"/>
    <w:aliases w:val="soa"/>
    <w:basedOn w:val="SOText"/>
    <w:link w:val="SOParaChar"/>
    <w:qFormat/>
    <w:rsid w:val="00B74772"/>
    <w:pPr>
      <w:tabs>
        <w:tab w:val="right" w:pos="1786"/>
      </w:tabs>
      <w:spacing w:before="40"/>
      <w:ind w:left="2070" w:hanging="936"/>
    </w:pPr>
  </w:style>
  <w:style w:type="character" w:customStyle="1" w:styleId="SOParaChar">
    <w:name w:val="SO Para Char"/>
    <w:aliases w:val="soa Char"/>
    <w:basedOn w:val="DefaultParagraphFont"/>
    <w:link w:val="SOPara"/>
    <w:rsid w:val="00B74772"/>
    <w:rPr>
      <w:sz w:val="22"/>
    </w:rPr>
  </w:style>
  <w:style w:type="paragraph" w:customStyle="1" w:styleId="FileName">
    <w:name w:val="FileName"/>
    <w:basedOn w:val="Normal"/>
    <w:rsid w:val="00B74772"/>
  </w:style>
  <w:style w:type="paragraph" w:customStyle="1" w:styleId="TableHeading">
    <w:name w:val="TableHeading"/>
    <w:aliases w:val="th"/>
    <w:basedOn w:val="OPCParaBase"/>
    <w:next w:val="Tabletext"/>
    <w:rsid w:val="00B74772"/>
    <w:pPr>
      <w:keepNext/>
      <w:spacing w:before="60" w:line="240" w:lineRule="atLeast"/>
    </w:pPr>
    <w:rPr>
      <w:b/>
      <w:sz w:val="20"/>
    </w:rPr>
  </w:style>
  <w:style w:type="paragraph" w:customStyle="1" w:styleId="SOHeadBold">
    <w:name w:val="SO HeadBold"/>
    <w:aliases w:val="sohb"/>
    <w:basedOn w:val="SOText"/>
    <w:next w:val="SOText"/>
    <w:link w:val="SOHeadBoldChar"/>
    <w:qFormat/>
    <w:rsid w:val="00B74772"/>
    <w:rPr>
      <w:b/>
    </w:rPr>
  </w:style>
  <w:style w:type="character" w:customStyle="1" w:styleId="SOHeadBoldChar">
    <w:name w:val="SO HeadBold Char"/>
    <w:aliases w:val="sohb Char"/>
    <w:basedOn w:val="DefaultParagraphFont"/>
    <w:link w:val="SOHeadBold"/>
    <w:rsid w:val="00B74772"/>
    <w:rPr>
      <w:b/>
      <w:sz w:val="22"/>
    </w:rPr>
  </w:style>
  <w:style w:type="paragraph" w:customStyle="1" w:styleId="SOHeadItalic">
    <w:name w:val="SO HeadItalic"/>
    <w:aliases w:val="sohi"/>
    <w:basedOn w:val="SOText"/>
    <w:next w:val="SOText"/>
    <w:link w:val="SOHeadItalicChar"/>
    <w:qFormat/>
    <w:rsid w:val="00B74772"/>
    <w:rPr>
      <w:i/>
    </w:rPr>
  </w:style>
  <w:style w:type="character" w:customStyle="1" w:styleId="SOHeadItalicChar">
    <w:name w:val="SO HeadItalic Char"/>
    <w:aliases w:val="sohi Char"/>
    <w:basedOn w:val="DefaultParagraphFont"/>
    <w:link w:val="SOHeadItalic"/>
    <w:rsid w:val="00B74772"/>
    <w:rPr>
      <w:i/>
      <w:sz w:val="22"/>
    </w:rPr>
  </w:style>
  <w:style w:type="paragraph" w:customStyle="1" w:styleId="SOBullet">
    <w:name w:val="SO Bullet"/>
    <w:aliases w:val="sotb"/>
    <w:basedOn w:val="SOText"/>
    <w:link w:val="SOBulletChar"/>
    <w:qFormat/>
    <w:rsid w:val="00B74772"/>
    <w:pPr>
      <w:ind w:left="1559" w:hanging="425"/>
    </w:pPr>
  </w:style>
  <w:style w:type="character" w:customStyle="1" w:styleId="SOBulletChar">
    <w:name w:val="SO Bullet Char"/>
    <w:aliases w:val="sotb Char"/>
    <w:basedOn w:val="DefaultParagraphFont"/>
    <w:link w:val="SOBullet"/>
    <w:rsid w:val="00B74772"/>
    <w:rPr>
      <w:sz w:val="22"/>
    </w:rPr>
  </w:style>
  <w:style w:type="paragraph" w:customStyle="1" w:styleId="SOBulletNote">
    <w:name w:val="SO BulletNote"/>
    <w:aliases w:val="sonb"/>
    <w:basedOn w:val="SOTextNote"/>
    <w:link w:val="SOBulletNoteChar"/>
    <w:qFormat/>
    <w:rsid w:val="00B74772"/>
    <w:pPr>
      <w:tabs>
        <w:tab w:val="left" w:pos="1560"/>
      </w:tabs>
      <w:ind w:left="2268" w:hanging="1134"/>
    </w:pPr>
  </w:style>
  <w:style w:type="character" w:customStyle="1" w:styleId="SOBulletNoteChar">
    <w:name w:val="SO BulletNote Char"/>
    <w:aliases w:val="sonb Char"/>
    <w:basedOn w:val="DefaultParagraphFont"/>
    <w:link w:val="SOBulletNote"/>
    <w:rsid w:val="00B74772"/>
    <w:rPr>
      <w:sz w:val="18"/>
    </w:rPr>
  </w:style>
  <w:style w:type="paragraph" w:customStyle="1" w:styleId="SOText2">
    <w:name w:val="SO Text2"/>
    <w:aliases w:val="sot2"/>
    <w:basedOn w:val="Normal"/>
    <w:next w:val="SOText"/>
    <w:link w:val="SOText2Char"/>
    <w:rsid w:val="00B747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4772"/>
    <w:rPr>
      <w:sz w:val="22"/>
    </w:rPr>
  </w:style>
  <w:style w:type="paragraph" w:customStyle="1" w:styleId="SubPartCASA">
    <w:name w:val="SubPart(CASA)"/>
    <w:aliases w:val="csp"/>
    <w:basedOn w:val="OPCParaBase"/>
    <w:next w:val="ActHead3"/>
    <w:rsid w:val="00B7477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74772"/>
    <w:rPr>
      <w:rFonts w:eastAsia="Times New Roman" w:cs="Times New Roman"/>
      <w:sz w:val="22"/>
      <w:lang w:eastAsia="en-AU"/>
    </w:rPr>
  </w:style>
  <w:style w:type="character" w:customStyle="1" w:styleId="notetextChar">
    <w:name w:val="note(text) Char"/>
    <w:aliases w:val="n Char"/>
    <w:basedOn w:val="DefaultParagraphFont"/>
    <w:link w:val="notetext"/>
    <w:rsid w:val="00B74772"/>
    <w:rPr>
      <w:rFonts w:eastAsia="Times New Roman" w:cs="Times New Roman"/>
      <w:sz w:val="18"/>
      <w:lang w:eastAsia="en-AU"/>
    </w:rPr>
  </w:style>
  <w:style w:type="character" w:customStyle="1" w:styleId="Heading1Char">
    <w:name w:val="Heading 1 Char"/>
    <w:basedOn w:val="DefaultParagraphFont"/>
    <w:link w:val="Heading1"/>
    <w:uiPriority w:val="9"/>
    <w:rsid w:val="00B747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47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477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477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477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477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477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47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477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74772"/>
  </w:style>
  <w:style w:type="character" w:customStyle="1" w:styleId="charlegsubtitle1">
    <w:name w:val="charlegsubtitle1"/>
    <w:basedOn w:val="DefaultParagraphFont"/>
    <w:rsid w:val="00B74772"/>
    <w:rPr>
      <w:rFonts w:ascii="Arial" w:hAnsi="Arial" w:cs="Arial" w:hint="default"/>
      <w:b/>
      <w:bCs/>
      <w:sz w:val="28"/>
      <w:szCs w:val="28"/>
    </w:rPr>
  </w:style>
  <w:style w:type="paragraph" w:styleId="Index1">
    <w:name w:val="index 1"/>
    <w:basedOn w:val="Normal"/>
    <w:next w:val="Normal"/>
    <w:autoRedefine/>
    <w:rsid w:val="00B74772"/>
    <w:pPr>
      <w:ind w:left="240" w:hanging="240"/>
    </w:pPr>
  </w:style>
  <w:style w:type="paragraph" w:styleId="Index2">
    <w:name w:val="index 2"/>
    <w:basedOn w:val="Normal"/>
    <w:next w:val="Normal"/>
    <w:autoRedefine/>
    <w:rsid w:val="00B74772"/>
    <w:pPr>
      <w:ind w:left="480" w:hanging="240"/>
    </w:pPr>
  </w:style>
  <w:style w:type="paragraph" w:styleId="Index3">
    <w:name w:val="index 3"/>
    <w:basedOn w:val="Normal"/>
    <w:next w:val="Normal"/>
    <w:autoRedefine/>
    <w:rsid w:val="00B74772"/>
    <w:pPr>
      <w:ind w:left="720" w:hanging="240"/>
    </w:pPr>
  </w:style>
  <w:style w:type="paragraph" w:styleId="Index4">
    <w:name w:val="index 4"/>
    <w:basedOn w:val="Normal"/>
    <w:next w:val="Normal"/>
    <w:autoRedefine/>
    <w:rsid w:val="00B74772"/>
    <w:pPr>
      <w:ind w:left="960" w:hanging="240"/>
    </w:pPr>
  </w:style>
  <w:style w:type="paragraph" w:styleId="Index5">
    <w:name w:val="index 5"/>
    <w:basedOn w:val="Normal"/>
    <w:next w:val="Normal"/>
    <w:autoRedefine/>
    <w:rsid w:val="00B74772"/>
    <w:pPr>
      <w:ind w:left="1200" w:hanging="240"/>
    </w:pPr>
  </w:style>
  <w:style w:type="paragraph" w:styleId="Index6">
    <w:name w:val="index 6"/>
    <w:basedOn w:val="Normal"/>
    <w:next w:val="Normal"/>
    <w:autoRedefine/>
    <w:rsid w:val="00B74772"/>
    <w:pPr>
      <w:ind w:left="1440" w:hanging="240"/>
    </w:pPr>
  </w:style>
  <w:style w:type="paragraph" w:styleId="Index7">
    <w:name w:val="index 7"/>
    <w:basedOn w:val="Normal"/>
    <w:next w:val="Normal"/>
    <w:autoRedefine/>
    <w:rsid w:val="00B74772"/>
    <w:pPr>
      <w:ind w:left="1680" w:hanging="240"/>
    </w:pPr>
  </w:style>
  <w:style w:type="paragraph" w:styleId="Index8">
    <w:name w:val="index 8"/>
    <w:basedOn w:val="Normal"/>
    <w:next w:val="Normal"/>
    <w:autoRedefine/>
    <w:rsid w:val="00B74772"/>
    <w:pPr>
      <w:ind w:left="1920" w:hanging="240"/>
    </w:pPr>
  </w:style>
  <w:style w:type="paragraph" w:styleId="Index9">
    <w:name w:val="index 9"/>
    <w:basedOn w:val="Normal"/>
    <w:next w:val="Normal"/>
    <w:autoRedefine/>
    <w:rsid w:val="00B74772"/>
    <w:pPr>
      <w:ind w:left="2160" w:hanging="240"/>
    </w:pPr>
  </w:style>
  <w:style w:type="paragraph" w:styleId="NormalIndent">
    <w:name w:val="Normal Indent"/>
    <w:basedOn w:val="Normal"/>
    <w:rsid w:val="00B74772"/>
    <w:pPr>
      <w:ind w:left="720"/>
    </w:pPr>
  </w:style>
  <w:style w:type="paragraph" w:styleId="FootnoteText">
    <w:name w:val="footnote text"/>
    <w:basedOn w:val="Normal"/>
    <w:link w:val="FootnoteTextChar"/>
    <w:rsid w:val="00B74772"/>
    <w:rPr>
      <w:sz w:val="20"/>
    </w:rPr>
  </w:style>
  <w:style w:type="character" w:customStyle="1" w:styleId="FootnoteTextChar">
    <w:name w:val="Footnote Text Char"/>
    <w:basedOn w:val="DefaultParagraphFont"/>
    <w:link w:val="FootnoteText"/>
    <w:rsid w:val="00B74772"/>
  </w:style>
  <w:style w:type="paragraph" w:styleId="CommentText">
    <w:name w:val="annotation text"/>
    <w:basedOn w:val="Normal"/>
    <w:link w:val="CommentTextChar"/>
    <w:rsid w:val="00B74772"/>
    <w:rPr>
      <w:sz w:val="20"/>
    </w:rPr>
  </w:style>
  <w:style w:type="character" w:customStyle="1" w:styleId="CommentTextChar">
    <w:name w:val="Comment Text Char"/>
    <w:basedOn w:val="DefaultParagraphFont"/>
    <w:link w:val="CommentText"/>
    <w:rsid w:val="00B74772"/>
  </w:style>
  <w:style w:type="paragraph" w:styleId="IndexHeading">
    <w:name w:val="index heading"/>
    <w:basedOn w:val="Normal"/>
    <w:next w:val="Index1"/>
    <w:rsid w:val="00B74772"/>
    <w:rPr>
      <w:rFonts w:ascii="Arial" w:hAnsi="Arial" w:cs="Arial"/>
      <w:b/>
      <w:bCs/>
    </w:rPr>
  </w:style>
  <w:style w:type="paragraph" w:styleId="Caption">
    <w:name w:val="caption"/>
    <w:basedOn w:val="Normal"/>
    <w:next w:val="Normal"/>
    <w:qFormat/>
    <w:rsid w:val="00B74772"/>
    <w:pPr>
      <w:spacing w:before="120" w:after="120"/>
    </w:pPr>
    <w:rPr>
      <w:b/>
      <w:bCs/>
      <w:sz w:val="20"/>
    </w:rPr>
  </w:style>
  <w:style w:type="paragraph" w:styleId="TableofFigures">
    <w:name w:val="table of figures"/>
    <w:basedOn w:val="Normal"/>
    <w:next w:val="Normal"/>
    <w:rsid w:val="00B74772"/>
    <w:pPr>
      <w:ind w:left="480" w:hanging="480"/>
    </w:pPr>
  </w:style>
  <w:style w:type="paragraph" w:styleId="EnvelopeAddress">
    <w:name w:val="envelope address"/>
    <w:basedOn w:val="Normal"/>
    <w:rsid w:val="00B7477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4772"/>
    <w:rPr>
      <w:rFonts w:ascii="Arial" w:hAnsi="Arial" w:cs="Arial"/>
      <w:sz w:val="20"/>
    </w:rPr>
  </w:style>
  <w:style w:type="character" w:styleId="FootnoteReference">
    <w:name w:val="footnote reference"/>
    <w:basedOn w:val="DefaultParagraphFont"/>
    <w:rsid w:val="00B74772"/>
    <w:rPr>
      <w:rFonts w:ascii="Times New Roman" w:hAnsi="Times New Roman"/>
      <w:sz w:val="20"/>
      <w:vertAlign w:val="superscript"/>
    </w:rPr>
  </w:style>
  <w:style w:type="character" w:styleId="CommentReference">
    <w:name w:val="annotation reference"/>
    <w:basedOn w:val="DefaultParagraphFont"/>
    <w:rsid w:val="00B74772"/>
    <w:rPr>
      <w:sz w:val="16"/>
      <w:szCs w:val="16"/>
    </w:rPr>
  </w:style>
  <w:style w:type="character" w:styleId="PageNumber">
    <w:name w:val="page number"/>
    <w:basedOn w:val="DefaultParagraphFont"/>
    <w:rsid w:val="00B74772"/>
  </w:style>
  <w:style w:type="character" w:styleId="EndnoteReference">
    <w:name w:val="endnote reference"/>
    <w:basedOn w:val="DefaultParagraphFont"/>
    <w:rsid w:val="00B74772"/>
    <w:rPr>
      <w:vertAlign w:val="superscript"/>
    </w:rPr>
  </w:style>
  <w:style w:type="paragraph" w:styleId="EndnoteText">
    <w:name w:val="endnote text"/>
    <w:basedOn w:val="Normal"/>
    <w:link w:val="EndnoteTextChar"/>
    <w:rsid w:val="00B74772"/>
    <w:rPr>
      <w:sz w:val="20"/>
    </w:rPr>
  </w:style>
  <w:style w:type="character" w:customStyle="1" w:styleId="EndnoteTextChar">
    <w:name w:val="Endnote Text Char"/>
    <w:basedOn w:val="DefaultParagraphFont"/>
    <w:link w:val="EndnoteText"/>
    <w:rsid w:val="00B74772"/>
  </w:style>
  <w:style w:type="paragraph" w:styleId="TableofAuthorities">
    <w:name w:val="table of authorities"/>
    <w:basedOn w:val="Normal"/>
    <w:next w:val="Normal"/>
    <w:rsid w:val="00B74772"/>
    <w:pPr>
      <w:ind w:left="240" w:hanging="240"/>
    </w:pPr>
  </w:style>
  <w:style w:type="paragraph" w:styleId="MacroText">
    <w:name w:val="macro"/>
    <w:link w:val="MacroTextChar"/>
    <w:rsid w:val="00B7477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4772"/>
    <w:rPr>
      <w:rFonts w:ascii="Courier New" w:eastAsia="Times New Roman" w:hAnsi="Courier New" w:cs="Courier New"/>
      <w:lang w:eastAsia="en-AU"/>
    </w:rPr>
  </w:style>
  <w:style w:type="paragraph" w:styleId="TOAHeading">
    <w:name w:val="toa heading"/>
    <w:basedOn w:val="Normal"/>
    <w:next w:val="Normal"/>
    <w:rsid w:val="00B74772"/>
    <w:pPr>
      <w:spacing w:before="120"/>
    </w:pPr>
    <w:rPr>
      <w:rFonts w:ascii="Arial" w:hAnsi="Arial" w:cs="Arial"/>
      <w:b/>
      <w:bCs/>
    </w:rPr>
  </w:style>
  <w:style w:type="paragraph" w:styleId="List">
    <w:name w:val="List"/>
    <w:basedOn w:val="Normal"/>
    <w:rsid w:val="00B74772"/>
    <w:pPr>
      <w:ind w:left="283" w:hanging="283"/>
    </w:pPr>
  </w:style>
  <w:style w:type="paragraph" w:styleId="ListBullet">
    <w:name w:val="List Bullet"/>
    <w:basedOn w:val="Normal"/>
    <w:autoRedefine/>
    <w:rsid w:val="00B74772"/>
    <w:pPr>
      <w:tabs>
        <w:tab w:val="num" w:pos="360"/>
      </w:tabs>
      <w:ind w:left="360" w:hanging="360"/>
    </w:pPr>
  </w:style>
  <w:style w:type="paragraph" w:styleId="ListNumber">
    <w:name w:val="List Number"/>
    <w:basedOn w:val="Normal"/>
    <w:rsid w:val="00B74772"/>
    <w:pPr>
      <w:tabs>
        <w:tab w:val="num" w:pos="360"/>
      </w:tabs>
      <w:ind w:left="360" w:hanging="360"/>
    </w:pPr>
  </w:style>
  <w:style w:type="paragraph" w:styleId="List2">
    <w:name w:val="List 2"/>
    <w:basedOn w:val="Normal"/>
    <w:rsid w:val="00B74772"/>
    <w:pPr>
      <w:ind w:left="566" w:hanging="283"/>
    </w:pPr>
  </w:style>
  <w:style w:type="paragraph" w:styleId="List3">
    <w:name w:val="List 3"/>
    <w:basedOn w:val="Normal"/>
    <w:rsid w:val="00B74772"/>
    <w:pPr>
      <w:ind w:left="849" w:hanging="283"/>
    </w:pPr>
  </w:style>
  <w:style w:type="paragraph" w:styleId="List4">
    <w:name w:val="List 4"/>
    <w:basedOn w:val="Normal"/>
    <w:rsid w:val="00B74772"/>
    <w:pPr>
      <w:ind w:left="1132" w:hanging="283"/>
    </w:pPr>
  </w:style>
  <w:style w:type="paragraph" w:styleId="List5">
    <w:name w:val="List 5"/>
    <w:basedOn w:val="Normal"/>
    <w:rsid w:val="00B74772"/>
    <w:pPr>
      <w:ind w:left="1415" w:hanging="283"/>
    </w:pPr>
  </w:style>
  <w:style w:type="paragraph" w:styleId="ListBullet2">
    <w:name w:val="List Bullet 2"/>
    <w:basedOn w:val="Normal"/>
    <w:autoRedefine/>
    <w:rsid w:val="00B74772"/>
    <w:pPr>
      <w:tabs>
        <w:tab w:val="num" w:pos="360"/>
      </w:tabs>
    </w:pPr>
  </w:style>
  <w:style w:type="paragraph" w:styleId="ListBullet3">
    <w:name w:val="List Bullet 3"/>
    <w:basedOn w:val="Normal"/>
    <w:autoRedefine/>
    <w:rsid w:val="00B74772"/>
    <w:pPr>
      <w:tabs>
        <w:tab w:val="num" w:pos="926"/>
      </w:tabs>
      <w:ind w:left="926" w:hanging="360"/>
    </w:pPr>
  </w:style>
  <w:style w:type="paragraph" w:styleId="ListBullet4">
    <w:name w:val="List Bullet 4"/>
    <w:basedOn w:val="Normal"/>
    <w:autoRedefine/>
    <w:rsid w:val="00B74772"/>
    <w:pPr>
      <w:tabs>
        <w:tab w:val="num" w:pos="1209"/>
      </w:tabs>
      <w:ind w:left="1209" w:hanging="360"/>
    </w:pPr>
  </w:style>
  <w:style w:type="paragraph" w:styleId="ListBullet5">
    <w:name w:val="List Bullet 5"/>
    <w:basedOn w:val="Normal"/>
    <w:autoRedefine/>
    <w:rsid w:val="00B74772"/>
    <w:pPr>
      <w:tabs>
        <w:tab w:val="num" w:pos="1492"/>
      </w:tabs>
      <w:ind w:left="1492" w:hanging="360"/>
    </w:pPr>
  </w:style>
  <w:style w:type="paragraph" w:styleId="ListNumber2">
    <w:name w:val="List Number 2"/>
    <w:basedOn w:val="Normal"/>
    <w:rsid w:val="00B74772"/>
    <w:pPr>
      <w:tabs>
        <w:tab w:val="num" w:pos="643"/>
      </w:tabs>
      <w:ind w:left="643" w:hanging="360"/>
    </w:pPr>
  </w:style>
  <w:style w:type="paragraph" w:styleId="ListNumber3">
    <w:name w:val="List Number 3"/>
    <w:basedOn w:val="Normal"/>
    <w:rsid w:val="00B74772"/>
    <w:pPr>
      <w:tabs>
        <w:tab w:val="num" w:pos="926"/>
      </w:tabs>
      <w:ind w:left="926" w:hanging="360"/>
    </w:pPr>
  </w:style>
  <w:style w:type="paragraph" w:styleId="ListNumber4">
    <w:name w:val="List Number 4"/>
    <w:basedOn w:val="Normal"/>
    <w:rsid w:val="00B74772"/>
    <w:pPr>
      <w:tabs>
        <w:tab w:val="num" w:pos="1209"/>
      </w:tabs>
      <w:ind w:left="1209" w:hanging="360"/>
    </w:pPr>
  </w:style>
  <w:style w:type="paragraph" w:styleId="ListNumber5">
    <w:name w:val="List Number 5"/>
    <w:basedOn w:val="Normal"/>
    <w:rsid w:val="00B74772"/>
    <w:pPr>
      <w:tabs>
        <w:tab w:val="num" w:pos="1492"/>
      </w:tabs>
      <w:ind w:left="1492" w:hanging="360"/>
    </w:pPr>
  </w:style>
  <w:style w:type="paragraph" w:styleId="Title">
    <w:name w:val="Title"/>
    <w:basedOn w:val="Normal"/>
    <w:link w:val="TitleChar"/>
    <w:qFormat/>
    <w:rsid w:val="00B74772"/>
    <w:pPr>
      <w:spacing w:before="240" w:after="60"/>
    </w:pPr>
    <w:rPr>
      <w:rFonts w:ascii="Arial" w:hAnsi="Arial" w:cs="Arial"/>
      <w:b/>
      <w:bCs/>
      <w:sz w:val="40"/>
      <w:szCs w:val="40"/>
    </w:rPr>
  </w:style>
  <w:style w:type="character" w:customStyle="1" w:styleId="TitleChar">
    <w:name w:val="Title Char"/>
    <w:basedOn w:val="DefaultParagraphFont"/>
    <w:link w:val="Title"/>
    <w:rsid w:val="00B74772"/>
    <w:rPr>
      <w:rFonts w:ascii="Arial" w:hAnsi="Arial" w:cs="Arial"/>
      <w:b/>
      <w:bCs/>
      <w:sz w:val="40"/>
      <w:szCs w:val="40"/>
    </w:rPr>
  </w:style>
  <w:style w:type="paragraph" w:styleId="Closing">
    <w:name w:val="Closing"/>
    <w:basedOn w:val="Normal"/>
    <w:link w:val="ClosingChar"/>
    <w:rsid w:val="00B74772"/>
    <w:pPr>
      <w:ind w:left="4252"/>
    </w:pPr>
  </w:style>
  <w:style w:type="character" w:customStyle="1" w:styleId="ClosingChar">
    <w:name w:val="Closing Char"/>
    <w:basedOn w:val="DefaultParagraphFont"/>
    <w:link w:val="Closing"/>
    <w:rsid w:val="00B74772"/>
    <w:rPr>
      <w:sz w:val="22"/>
    </w:rPr>
  </w:style>
  <w:style w:type="paragraph" w:styleId="Signature">
    <w:name w:val="Signature"/>
    <w:basedOn w:val="Normal"/>
    <w:link w:val="SignatureChar"/>
    <w:rsid w:val="00B74772"/>
    <w:pPr>
      <w:ind w:left="4252"/>
    </w:pPr>
  </w:style>
  <w:style w:type="character" w:customStyle="1" w:styleId="SignatureChar">
    <w:name w:val="Signature Char"/>
    <w:basedOn w:val="DefaultParagraphFont"/>
    <w:link w:val="Signature"/>
    <w:rsid w:val="00B74772"/>
    <w:rPr>
      <w:sz w:val="22"/>
    </w:rPr>
  </w:style>
  <w:style w:type="paragraph" w:styleId="BodyText">
    <w:name w:val="Body Text"/>
    <w:basedOn w:val="Normal"/>
    <w:link w:val="BodyTextChar"/>
    <w:rsid w:val="00B74772"/>
    <w:pPr>
      <w:spacing w:after="120"/>
    </w:pPr>
  </w:style>
  <w:style w:type="character" w:customStyle="1" w:styleId="BodyTextChar">
    <w:name w:val="Body Text Char"/>
    <w:basedOn w:val="DefaultParagraphFont"/>
    <w:link w:val="BodyText"/>
    <w:rsid w:val="00B74772"/>
    <w:rPr>
      <w:sz w:val="22"/>
    </w:rPr>
  </w:style>
  <w:style w:type="paragraph" w:styleId="BodyTextIndent">
    <w:name w:val="Body Text Indent"/>
    <w:basedOn w:val="Normal"/>
    <w:link w:val="BodyTextIndentChar"/>
    <w:rsid w:val="00B74772"/>
    <w:pPr>
      <w:spacing w:after="120"/>
      <w:ind w:left="283"/>
    </w:pPr>
  </w:style>
  <w:style w:type="character" w:customStyle="1" w:styleId="BodyTextIndentChar">
    <w:name w:val="Body Text Indent Char"/>
    <w:basedOn w:val="DefaultParagraphFont"/>
    <w:link w:val="BodyTextIndent"/>
    <w:rsid w:val="00B74772"/>
    <w:rPr>
      <w:sz w:val="22"/>
    </w:rPr>
  </w:style>
  <w:style w:type="paragraph" w:styleId="ListContinue">
    <w:name w:val="List Continue"/>
    <w:basedOn w:val="Normal"/>
    <w:rsid w:val="00B74772"/>
    <w:pPr>
      <w:spacing w:after="120"/>
      <w:ind w:left="283"/>
    </w:pPr>
  </w:style>
  <w:style w:type="paragraph" w:styleId="ListContinue2">
    <w:name w:val="List Continue 2"/>
    <w:basedOn w:val="Normal"/>
    <w:rsid w:val="00B74772"/>
    <w:pPr>
      <w:spacing w:after="120"/>
      <w:ind w:left="566"/>
    </w:pPr>
  </w:style>
  <w:style w:type="paragraph" w:styleId="ListContinue3">
    <w:name w:val="List Continue 3"/>
    <w:basedOn w:val="Normal"/>
    <w:rsid w:val="00B74772"/>
    <w:pPr>
      <w:spacing w:after="120"/>
      <w:ind w:left="849"/>
    </w:pPr>
  </w:style>
  <w:style w:type="paragraph" w:styleId="ListContinue4">
    <w:name w:val="List Continue 4"/>
    <w:basedOn w:val="Normal"/>
    <w:rsid w:val="00B74772"/>
    <w:pPr>
      <w:spacing w:after="120"/>
      <w:ind w:left="1132"/>
    </w:pPr>
  </w:style>
  <w:style w:type="paragraph" w:styleId="ListContinue5">
    <w:name w:val="List Continue 5"/>
    <w:basedOn w:val="Normal"/>
    <w:rsid w:val="00B74772"/>
    <w:pPr>
      <w:spacing w:after="120"/>
      <w:ind w:left="1415"/>
    </w:pPr>
  </w:style>
  <w:style w:type="paragraph" w:styleId="MessageHeader">
    <w:name w:val="Message Header"/>
    <w:basedOn w:val="Normal"/>
    <w:link w:val="MessageHeaderChar"/>
    <w:rsid w:val="00B747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4772"/>
    <w:rPr>
      <w:rFonts w:ascii="Arial" w:hAnsi="Arial" w:cs="Arial"/>
      <w:sz w:val="22"/>
      <w:shd w:val="pct20" w:color="auto" w:fill="auto"/>
    </w:rPr>
  </w:style>
  <w:style w:type="paragraph" w:styleId="Subtitle">
    <w:name w:val="Subtitle"/>
    <w:basedOn w:val="Normal"/>
    <w:link w:val="SubtitleChar"/>
    <w:qFormat/>
    <w:rsid w:val="00B74772"/>
    <w:pPr>
      <w:spacing w:after="60"/>
      <w:jc w:val="center"/>
      <w:outlineLvl w:val="1"/>
    </w:pPr>
    <w:rPr>
      <w:rFonts w:ascii="Arial" w:hAnsi="Arial" w:cs="Arial"/>
    </w:rPr>
  </w:style>
  <w:style w:type="character" w:customStyle="1" w:styleId="SubtitleChar">
    <w:name w:val="Subtitle Char"/>
    <w:basedOn w:val="DefaultParagraphFont"/>
    <w:link w:val="Subtitle"/>
    <w:rsid w:val="00B74772"/>
    <w:rPr>
      <w:rFonts w:ascii="Arial" w:hAnsi="Arial" w:cs="Arial"/>
      <w:sz w:val="22"/>
    </w:rPr>
  </w:style>
  <w:style w:type="paragraph" w:styleId="Salutation">
    <w:name w:val="Salutation"/>
    <w:basedOn w:val="Normal"/>
    <w:next w:val="Normal"/>
    <w:link w:val="SalutationChar"/>
    <w:rsid w:val="00B74772"/>
  </w:style>
  <w:style w:type="character" w:customStyle="1" w:styleId="SalutationChar">
    <w:name w:val="Salutation Char"/>
    <w:basedOn w:val="DefaultParagraphFont"/>
    <w:link w:val="Salutation"/>
    <w:rsid w:val="00B74772"/>
    <w:rPr>
      <w:sz w:val="22"/>
    </w:rPr>
  </w:style>
  <w:style w:type="paragraph" w:styleId="Date">
    <w:name w:val="Date"/>
    <w:basedOn w:val="Normal"/>
    <w:next w:val="Normal"/>
    <w:link w:val="DateChar"/>
    <w:rsid w:val="00B74772"/>
  </w:style>
  <w:style w:type="character" w:customStyle="1" w:styleId="DateChar">
    <w:name w:val="Date Char"/>
    <w:basedOn w:val="DefaultParagraphFont"/>
    <w:link w:val="Date"/>
    <w:rsid w:val="00B74772"/>
    <w:rPr>
      <w:sz w:val="22"/>
    </w:rPr>
  </w:style>
  <w:style w:type="paragraph" w:styleId="BodyTextFirstIndent">
    <w:name w:val="Body Text First Indent"/>
    <w:basedOn w:val="BodyText"/>
    <w:link w:val="BodyTextFirstIndentChar"/>
    <w:rsid w:val="00B74772"/>
    <w:pPr>
      <w:ind w:firstLine="210"/>
    </w:pPr>
  </w:style>
  <w:style w:type="character" w:customStyle="1" w:styleId="BodyTextFirstIndentChar">
    <w:name w:val="Body Text First Indent Char"/>
    <w:basedOn w:val="BodyTextChar"/>
    <w:link w:val="BodyTextFirstIndent"/>
    <w:rsid w:val="00B74772"/>
    <w:rPr>
      <w:sz w:val="22"/>
    </w:rPr>
  </w:style>
  <w:style w:type="paragraph" w:styleId="BodyTextFirstIndent2">
    <w:name w:val="Body Text First Indent 2"/>
    <w:basedOn w:val="BodyTextIndent"/>
    <w:link w:val="BodyTextFirstIndent2Char"/>
    <w:rsid w:val="00B74772"/>
    <w:pPr>
      <w:ind w:firstLine="210"/>
    </w:pPr>
  </w:style>
  <w:style w:type="character" w:customStyle="1" w:styleId="BodyTextFirstIndent2Char">
    <w:name w:val="Body Text First Indent 2 Char"/>
    <w:basedOn w:val="BodyTextIndentChar"/>
    <w:link w:val="BodyTextFirstIndent2"/>
    <w:rsid w:val="00B74772"/>
    <w:rPr>
      <w:sz w:val="22"/>
    </w:rPr>
  </w:style>
  <w:style w:type="paragraph" w:styleId="BodyText2">
    <w:name w:val="Body Text 2"/>
    <w:basedOn w:val="Normal"/>
    <w:link w:val="BodyText2Char"/>
    <w:rsid w:val="00B74772"/>
    <w:pPr>
      <w:spacing w:after="120" w:line="480" w:lineRule="auto"/>
    </w:pPr>
  </w:style>
  <w:style w:type="character" w:customStyle="1" w:styleId="BodyText2Char">
    <w:name w:val="Body Text 2 Char"/>
    <w:basedOn w:val="DefaultParagraphFont"/>
    <w:link w:val="BodyText2"/>
    <w:rsid w:val="00B74772"/>
    <w:rPr>
      <w:sz w:val="22"/>
    </w:rPr>
  </w:style>
  <w:style w:type="paragraph" w:styleId="BodyText3">
    <w:name w:val="Body Text 3"/>
    <w:basedOn w:val="Normal"/>
    <w:link w:val="BodyText3Char"/>
    <w:rsid w:val="00B74772"/>
    <w:pPr>
      <w:spacing w:after="120"/>
    </w:pPr>
    <w:rPr>
      <w:sz w:val="16"/>
      <w:szCs w:val="16"/>
    </w:rPr>
  </w:style>
  <w:style w:type="character" w:customStyle="1" w:styleId="BodyText3Char">
    <w:name w:val="Body Text 3 Char"/>
    <w:basedOn w:val="DefaultParagraphFont"/>
    <w:link w:val="BodyText3"/>
    <w:rsid w:val="00B74772"/>
    <w:rPr>
      <w:sz w:val="16"/>
      <w:szCs w:val="16"/>
    </w:rPr>
  </w:style>
  <w:style w:type="paragraph" w:styleId="BodyTextIndent2">
    <w:name w:val="Body Text Indent 2"/>
    <w:basedOn w:val="Normal"/>
    <w:link w:val="BodyTextIndent2Char"/>
    <w:rsid w:val="00B74772"/>
    <w:pPr>
      <w:spacing w:after="120" w:line="480" w:lineRule="auto"/>
      <w:ind w:left="283"/>
    </w:pPr>
  </w:style>
  <w:style w:type="character" w:customStyle="1" w:styleId="BodyTextIndent2Char">
    <w:name w:val="Body Text Indent 2 Char"/>
    <w:basedOn w:val="DefaultParagraphFont"/>
    <w:link w:val="BodyTextIndent2"/>
    <w:rsid w:val="00B74772"/>
    <w:rPr>
      <w:sz w:val="22"/>
    </w:rPr>
  </w:style>
  <w:style w:type="paragraph" w:styleId="BodyTextIndent3">
    <w:name w:val="Body Text Indent 3"/>
    <w:basedOn w:val="Normal"/>
    <w:link w:val="BodyTextIndent3Char"/>
    <w:rsid w:val="00B74772"/>
    <w:pPr>
      <w:spacing w:after="120"/>
      <w:ind w:left="283"/>
    </w:pPr>
    <w:rPr>
      <w:sz w:val="16"/>
      <w:szCs w:val="16"/>
    </w:rPr>
  </w:style>
  <w:style w:type="character" w:customStyle="1" w:styleId="BodyTextIndent3Char">
    <w:name w:val="Body Text Indent 3 Char"/>
    <w:basedOn w:val="DefaultParagraphFont"/>
    <w:link w:val="BodyTextIndent3"/>
    <w:rsid w:val="00B74772"/>
    <w:rPr>
      <w:sz w:val="16"/>
      <w:szCs w:val="16"/>
    </w:rPr>
  </w:style>
  <w:style w:type="paragraph" w:styleId="BlockText">
    <w:name w:val="Block Text"/>
    <w:basedOn w:val="Normal"/>
    <w:rsid w:val="00B74772"/>
    <w:pPr>
      <w:spacing w:after="120"/>
      <w:ind w:left="1440" w:right="1440"/>
    </w:pPr>
  </w:style>
  <w:style w:type="character" w:styleId="Hyperlink">
    <w:name w:val="Hyperlink"/>
    <w:basedOn w:val="DefaultParagraphFont"/>
    <w:rsid w:val="00B74772"/>
    <w:rPr>
      <w:color w:val="0000FF"/>
      <w:u w:val="single"/>
    </w:rPr>
  </w:style>
  <w:style w:type="character" w:styleId="FollowedHyperlink">
    <w:name w:val="FollowedHyperlink"/>
    <w:basedOn w:val="DefaultParagraphFont"/>
    <w:rsid w:val="00B74772"/>
    <w:rPr>
      <w:color w:val="800080"/>
      <w:u w:val="single"/>
    </w:rPr>
  </w:style>
  <w:style w:type="character" w:styleId="Strong">
    <w:name w:val="Strong"/>
    <w:basedOn w:val="DefaultParagraphFont"/>
    <w:qFormat/>
    <w:rsid w:val="00B74772"/>
    <w:rPr>
      <w:b/>
      <w:bCs/>
    </w:rPr>
  </w:style>
  <w:style w:type="character" w:styleId="Emphasis">
    <w:name w:val="Emphasis"/>
    <w:basedOn w:val="DefaultParagraphFont"/>
    <w:qFormat/>
    <w:rsid w:val="00B74772"/>
    <w:rPr>
      <w:i/>
      <w:iCs/>
    </w:rPr>
  </w:style>
  <w:style w:type="paragraph" w:styleId="DocumentMap">
    <w:name w:val="Document Map"/>
    <w:basedOn w:val="Normal"/>
    <w:link w:val="DocumentMapChar"/>
    <w:rsid w:val="00B74772"/>
    <w:pPr>
      <w:shd w:val="clear" w:color="auto" w:fill="000080"/>
    </w:pPr>
    <w:rPr>
      <w:rFonts w:ascii="Tahoma" w:hAnsi="Tahoma" w:cs="Tahoma"/>
    </w:rPr>
  </w:style>
  <w:style w:type="character" w:customStyle="1" w:styleId="DocumentMapChar">
    <w:name w:val="Document Map Char"/>
    <w:basedOn w:val="DefaultParagraphFont"/>
    <w:link w:val="DocumentMap"/>
    <w:rsid w:val="00B74772"/>
    <w:rPr>
      <w:rFonts w:ascii="Tahoma" w:hAnsi="Tahoma" w:cs="Tahoma"/>
      <w:sz w:val="22"/>
      <w:shd w:val="clear" w:color="auto" w:fill="000080"/>
    </w:rPr>
  </w:style>
  <w:style w:type="paragraph" w:styleId="PlainText">
    <w:name w:val="Plain Text"/>
    <w:basedOn w:val="Normal"/>
    <w:link w:val="PlainTextChar"/>
    <w:rsid w:val="00B74772"/>
    <w:rPr>
      <w:rFonts w:ascii="Courier New" w:hAnsi="Courier New" w:cs="Courier New"/>
      <w:sz w:val="20"/>
    </w:rPr>
  </w:style>
  <w:style w:type="character" w:customStyle="1" w:styleId="PlainTextChar">
    <w:name w:val="Plain Text Char"/>
    <w:basedOn w:val="DefaultParagraphFont"/>
    <w:link w:val="PlainText"/>
    <w:rsid w:val="00B74772"/>
    <w:rPr>
      <w:rFonts w:ascii="Courier New" w:hAnsi="Courier New" w:cs="Courier New"/>
    </w:rPr>
  </w:style>
  <w:style w:type="paragraph" w:styleId="E-mailSignature">
    <w:name w:val="E-mail Signature"/>
    <w:basedOn w:val="Normal"/>
    <w:link w:val="E-mailSignatureChar"/>
    <w:rsid w:val="00B74772"/>
  </w:style>
  <w:style w:type="character" w:customStyle="1" w:styleId="E-mailSignatureChar">
    <w:name w:val="E-mail Signature Char"/>
    <w:basedOn w:val="DefaultParagraphFont"/>
    <w:link w:val="E-mailSignature"/>
    <w:rsid w:val="00B74772"/>
    <w:rPr>
      <w:sz w:val="22"/>
    </w:rPr>
  </w:style>
  <w:style w:type="paragraph" w:styleId="NormalWeb">
    <w:name w:val="Normal (Web)"/>
    <w:basedOn w:val="Normal"/>
    <w:rsid w:val="00B74772"/>
  </w:style>
  <w:style w:type="character" w:styleId="HTMLAcronym">
    <w:name w:val="HTML Acronym"/>
    <w:basedOn w:val="DefaultParagraphFont"/>
    <w:rsid w:val="00B74772"/>
  </w:style>
  <w:style w:type="paragraph" w:styleId="HTMLAddress">
    <w:name w:val="HTML Address"/>
    <w:basedOn w:val="Normal"/>
    <w:link w:val="HTMLAddressChar"/>
    <w:rsid w:val="00B74772"/>
    <w:rPr>
      <w:i/>
      <w:iCs/>
    </w:rPr>
  </w:style>
  <w:style w:type="character" w:customStyle="1" w:styleId="HTMLAddressChar">
    <w:name w:val="HTML Address Char"/>
    <w:basedOn w:val="DefaultParagraphFont"/>
    <w:link w:val="HTMLAddress"/>
    <w:rsid w:val="00B74772"/>
    <w:rPr>
      <w:i/>
      <w:iCs/>
      <w:sz w:val="22"/>
    </w:rPr>
  </w:style>
  <w:style w:type="character" w:styleId="HTMLCite">
    <w:name w:val="HTML Cite"/>
    <w:basedOn w:val="DefaultParagraphFont"/>
    <w:rsid w:val="00B74772"/>
    <w:rPr>
      <w:i/>
      <w:iCs/>
    </w:rPr>
  </w:style>
  <w:style w:type="character" w:styleId="HTMLCode">
    <w:name w:val="HTML Code"/>
    <w:basedOn w:val="DefaultParagraphFont"/>
    <w:rsid w:val="00B74772"/>
    <w:rPr>
      <w:rFonts w:ascii="Courier New" w:hAnsi="Courier New" w:cs="Courier New"/>
      <w:sz w:val="20"/>
      <w:szCs w:val="20"/>
    </w:rPr>
  </w:style>
  <w:style w:type="character" w:styleId="HTMLDefinition">
    <w:name w:val="HTML Definition"/>
    <w:basedOn w:val="DefaultParagraphFont"/>
    <w:rsid w:val="00B74772"/>
    <w:rPr>
      <w:i/>
      <w:iCs/>
    </w:rPr>
  </w:style>
  <w:style w:type="character" w:styleId="HTMLKeyboard">
    <w:name w:val="HTML Keyboard"/>
    <w:basedOn w:val="DefaultParagraphFont"/>
    <w:rsid w:val="00B74772"/>
    <w:rPr>
      <w:rFonts w:ascii="Courier New" w:hAnsi="Courier New" w:cs="Courier New"/>
      <w:sz w:val="20"/>
      <w:szCs w:val="20"/>
    </w:rPr>
  </w:style>
  <w:style w:type="paragraph" w:styleId="HTMLPreformatted">
    <w:name w:val="HTML Preformatted"/>
    <w:basedOn w:val="Normal"/>
    <w:link w:val="HTMLPreformattedChar"/>
    <w:rsid w:val="00B74772"/>
    <w:rPr>
      <w:rFonts w:ascii="Courier New" w:hAnsi="Courier New" w:cs="Courier New"/>
      <w:sz w:val="20"/>
    </w:rPr>
  </w:style>
  <w:style w:type="character" w:customStyle="1" w:styleId="HTMLPreformattedChar">
    <w:name w:val="HTML Preformatted Char"/>
    <w:basedOn w:val="DefaultParagraphFont"/>
    <w:link w:val="HTMLPreformatted"/>
    <w:rsid w:val="00B74772"/>
    <w:rPr>
      <w:rFonts w:ascii="Courier New" w:hAnsi="Courier New" w:cs="Courier New"/>
    </w:rPr>
  </w:style>
  <w:style w:type="character" w:styleId="HTMLSample">
    <w:name w:val="HTML Sample"/>
    <w:basedOn w:val="DefaultParagraphFont"/>
    <w:rsid w:val="00B74772"/>
    <w:rPr>
      <w:rFonts w:ascii="Courier New" w:hAnsi="Courier New" w:cs="Courier New"/>
    </w:rPr>
  </w:style>
  <w:style w:type="character" w:styleId="HTMLTypewriter">
    <w:name w:val="HTML Typewriter"/>
    <w:basedOn w:val="DefaultParagraphFont"/>
    <w:rsid w:val="00B74772"/>
    <w:rPr>
      <w:rFonts w:ascii="Courier New" w:hAnsi="Courier New" w:cs="Courier New"/>
      <w:sz w:val="20"/>
      <w:szCs w:val="20"/>
    </w:rPr>
  </w:style>
  <w:style w:type="character" w:styleId="HTMLVariable">
    <w:name w:val="HTML Variable"/>
    <w:basedOn w:val="DefaultParagraphFont"/>
    <w:rsid w:val="00B74772"/>
    <w:rPr>
      <w:i/>
      <w:iCs/>
    </w:rPr>
  </w:style>
  <w:style w:type="paragraph" w:styleId="CommentSubject">
    <w:name w:val="annotation subject"/>
    <w:basedOn w:val="CommentText"/>
    <w:next w:val="CommentText"/>
    <w:link w:val="CommentSubjectChar"/>
    <w:rsid w:val="00B74772"/>
    <w:rPr>
      <w:b/>
      <w:bCs/>
    </w:rPr>
  </w:style>
  <w:style w:type="character" w:customStyle="1" w:styleId="CommentSubjectChar">
    <w:name w:val="Comment Subject Char"/>
    <w:basedOn w:val="CommentTextChar"/>
    <w:link w:val="CommentSubject"/>
    <w:rsid w:val="00B74772"/>
    <w:rPr>
      <w:b/>
      <w:bCs/>
    </w:rPr>
  </w:style>
  <w:style w:type="numbering" w:styleId="1ai">
    <w:name w:val="Outline List 1"/>
    <w:basedOn w:val="NoList"/>
    <w:rsid w:val="00B74772"/>
    <w:pPr>
      <w:numPr>
        <w:numId w:val="14"/>
      </w:numPr>
    </w:pPr>
  </w:style>
  <w:style w:type="numbering" w:styleId="111111">
    <w:name w:val="Outline List 2"/>
    <w:basedOn w:val="NoList"/>
    <w:rsid w:val="00B74772"/>
    <w:pPr>
      <w:numPr>
        <w:numId w:val="15"/>
      </w:numPr>
    </w:pPr>
  </w:style>
  <w:style w:type="numbering" w:styleId="ArticleSection">
    <w:name w:val="Outline List 3"/>
    <w:basedOn w:val="NoList"/>
    <w:rsid w:val="00B74772"/>
    <w:pPr>
      <w:numPr>
        <w:numId w:val="17"/>
      </w:numPr>
    </w:pPr>
  </w:style>
  <w:style w:type="table" w:styleId="TableSimple1">
    <w:name w:val="Table Simple 1"/>
    <w:basedOn w:val="TableNormal"/>
    <w:rsid w:val="00B7477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77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47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77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77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77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77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77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77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77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77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77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77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77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77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77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77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77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77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77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77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77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77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7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77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77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477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77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77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477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77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477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77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77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477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77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77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477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477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14</Pages>
  <Words>3032</Words>
  <Characters>17286</Characters>
  <Application>Microsoft Office Word</Application>
  <DocSecurity>0</DocSecurity>
  <PresentationFormat/>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2019-03-24T23:10:00Z</dcterms:created>
  <dcterms:modified xsi:type="dcterms:W3CDTF">2019-03-24T23:10:00Z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Offshore Petroleum and Greenhouse Gas Storage (Environment) Amendment (Consultation and Transparency)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21 March 2019</vt:lpwstr>
  </property>
  <property fmtid="{D5CDD505-2E9C-101B-9397-08002B2CF9AE}" pid="10" name="ID">
    <vt:lpwstr>OPC62358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21 March 2019</vt:lpwstr>
  </property>
</Properties>
</file>