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A330D0" w:rsidRDefault="00DA186E" w:rsidP="00B05CF4">
      <w:pPr>
        <w:rPr>
          <w:sz w:val="28"/>
        </w:rPr>
      </w:pPr>
      <w:r w:rsidRPr="00A330D0">
        <w:rPr>
          <w:noProof/>
          <w:lang w:eastAsia="en-AU"/>
        </w:rPr>
        <w:drawing>
          <wp:inline distT="0" distB="0" distL="0" distR="0" wp14:anchorId="7EF8B381" wp14:editId="260B4A4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A330D0" w:rsidRDefault="00715914" w:rsidP="00715914">
      <w:pPr>
        <w:rPr>
          <w:sz w:val="19"/>
        </w:rPr>
      </w:pPr>
    </w:p>
    <w:p w:rsidR="00715914" w:rsidRPr="00A330D0" w:rsidRDefault="00DB57FE" w:rsidP="00715914">
      <w:pPr>
        <w:pStyle w:val="ShortT"/>
      </w:pPr>
      <w:r w:rsidRPr="00A330D0">
        <w:t xml:space="preserve">Charter of the United Nations </w:t>
      </w:r>
      <w:r w:rsidR="00AB03DE" w:rsidRPr="00A330D0">
        <w:t xml:space="preserve">Legislation Amendment </w:t>
      </w:r>
      <w:r w:rsidRPr="00A330D0">
        <w:t>(</w:t>
      </w:r>
      <w:r w:rsidR="00AB03DE" w:rsidRPr="00A330D0">
        <w:t>2019 Measures No.</w:t>
      </w:r>
      <w:r w:rsidR="00A330D0" w:rsidRPr="00A330D0">
        <w:t> </w:t>
      </w:r>
      <w:r w:rsidR="00AB03DE" w:rsidRPr="00A330D0">
        <w:t>1</w:t>
      </w:r>
      <w:r w:rsidRPr="00A330D0">
        <w:t>) Regulations</w:t>
      </w:r>
      <w:r w:rsidR="00A330D0" w:rsidRPr="00A330D0">
        <w:t> </w:t>
      </w:r>
      <w:r w:rsidRPr="00A330D0">
        <w:t>2019</w:t>
      </w:r>
    </w:p>
    <w:p w:rsidR="00CB0DBE" w:rsidRPr="00A330D0" w:rsidRDefault="00CB0DBE" w:rsidP="00AB03DE">
      <w:pPr>
        <w:pStyle w:val="SignCoverPageStart"/>
        <w:spacing w:before="240"/>
        <w:rPr>
          <w:szCs w:val="22"/>
        </w:rPr>
      </w:pPr>
      <w:r w:rsidRPr="00A330D0">
        <w:rPr>
          <w:szCs w:val="22"/>
        </w:rPr>
        <w:t>I, General the Honourable Sir Peter Cosgrove AK MC (Ret’d), Governor</w:t>
      </w:r>
      <w:r w:rsidR="00A330D0">
        <w:rPr>
          <w:szCs w:val="22"/>
        </w:rPr>
        <w:noBreakHyphen/>
      </w:r>
      <w:r w:rsidRPr="00A330D0">
        <w:rPr>
          <w:szCs w:val="22"/>
        </w:rPr>
        <w:t>General of the Commonwealth of Australia, acting with the advice of the Federal Executive Council, make the following regulations.</w:t>
      </w:r>
    </w:p>
    <w:p w:rsidR="00CB0DBE" w:rsidRPr="00A330D0" w:rsidRDefault="00CB0DBE" w:rsidP="00AB03DE">
      <w:pPr>
        <w:keepNext/>
        <w:spacing w:before="720" w:line="240" w:lineRule="atLeast"/>
        <w:ind w:right="397"/>
        <w:jc w:val="both"/>
        <w:rPr>
          <w:szCs w:val="22"/>
        </w:rPr>
      </w:pPr>
      <w:r w:rsidRPr="00A330D0">
        <w:rPr>
          <w:szCs w:val="22"/>
        </w:rPr>
        <w:t xml:space="preserve">Dated </w:t>
      </w:r>
      <w:r w:rsidRPr="00A330D0">
        <w:rPr>
          <w:szCs w:val="22"/>
        </w:rPr>
        <w:fldChar w:fldCharType="begin"/>
      </w:r>
      <w:r w:rsidRPr="00A330D0">
        <w:rPr>
          <w:szCs w:val="22"/>
        </w:rPr>
        <w:instrText xml:space="preserve"> DOCPROPERTY  DateMade </w:instrText>
      </w:r>
      <w:r w:rsidRPr="00A330D0">
        <w:rPr>
          <w:szCs w:val="22"/>
        </w:rPr>
        <w:fldChar w:fldCharType="separate"/>
      </w:r>
      <w:r w:rsidR="002875B1">
        <w:rPr>
          <w:szCs w:val="22"/>
        </w:rPr>
        <w:t>21 March 2019</w:t>
      </w:r>
      <w:r w:rsidRPr="00A330D0">
        <w:rPr>
          <w:szCs w:val="22"/>
        </w:rPr>
        <w:fldChar w:fldCharType="end"/>
      </w:r>
    </w:p>
    <w:p w:rsidR="00CB0DBE" w:rsidRPr="00A330D0" w:rsidRDefault="00CB0DBE" w:rsidP="00AB03D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330D0">
        <w:rPr>
          <w:szCs w:val="22"/>
        </w:rPr>
        <w:t>Peter Cosgrove</w:t>
      </w:r>
    </w:p>
    <w:p w:rsidR="00CB0DBE" w:rsidRPr="00A330D0" w:rsidRDefault="00CB0DBE" w:rsidP="00AB03D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330D0">
        <w:rPr>
          <w:szCs w:val="22"/>
        </w:rPr>
        <w:t>Governor</w:t>
      </w:r>
      <w:r w:rsidR="00A330D0">
        <w:rPr>
          <w:szCs w:val="22"/>
        </w:rPr>
        <w:noBreakHyphen/>
      </w:r>
      <w:r w:rsidRPr="00A330D0">
        <w:rPr>
          <w:szCs w:val="22"/>
        </w:rPr>
        <w:t>General</w:t>
      </w:r>
    </w:p>
    <w:p w:rsidR="00CB0DBE" w:rsidRPr="00A330D0" w:rsidRDefault="00CB0DBE" w:rsidP="00AB03D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330D0">
        <w:rPr>
          <w:szCs w:val="22"/>
        </w:rPr>
        <w:t>By His Excellency’s Command</w:t>
      </w:r>
    </w:p>
    <w:p w:rsidR="00CB0DBE" w:rsidRPr="00A330D0" w:rsidRDefault="00CB0DBE" w:rsidP="00AB03D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330D0">
        <w:rPr>
          <w:szCs w:val="22"/>
        </w:rPr>
        <w:t>Marise Payne</w:t>
      </w:r>
    </w:p>
    <w:p w:rsidR="00CB0DBE" w:rsidRPr="00A330D0" w:rsidRDefault="00CB0DBE" w:rsidP="00AB03DE">
      <w:pPr>
        <w:pStyle w:val="SignCoverPageEnd"/>
        <w:rPr>
          <w:szCs w:val="22"/>
        </w:rPr>
      </w:pPr>
      <w:r w:rsidRPr="00A330D0">
        <w:rPr>
          <w:szCs w:val="22"/>
        </w:rPr>
        <w:t>Minister for Foreign Affairs</w:t>
      </w:r>
    </w:p>
    <w:p w:rsidR="00CB0DBE" w:rsidRPr="00A330D0" w:rsidRDefault="00CB0DBE" w:rsidP="00AB03DE"/>
    <w:p w:rsidR="00CB0DBE" w:rsidRPr="00A330D0" w:rsidRDefault="00CB0DBE" w:rsidP="00AB03DE"/>
    <w:p w:rsidR="00CB0DBE" w:rsidRPr="00A330D0" w:rsidRDefault="00CB0DBE" w:rsidP="00AB03DE"/>
    <w:p w:rsidR="00CB0DBE" w:rsidRPr="00A330D0" w:rsidRDefault="00CB0DBE" w:rsidP="00CB0DBE"/>
    <w:p w:rsidR="00715914" w:rsidRPr="00A330D0" w:rsidRDefault="00715914" w:rsidP="00715914">
      <w:pPr>
        <w:pStyle w:val="Header"/>
        <w:tabs>
          <w:tab w:val="clear" w:pos="4150"/>
          <w:tab w:val="clear" w:pos="8307"/>
        </w:tabs>
      </w:pPr>
      <w:r w:rsidRPr="00A330D0">
        <w:rPr>
          <w:rStyle w:val="CharAmSchNo"/>
        </w:rPr>
        <w:t xml:space="preserve"> </w:t>
      </w:r>
      <w:r w:rsidRPr="00A330D0">
        <w:rPr>
          <w:rStyle w:val="CharAmSchText"/>
        </w:rPr>
        <w:t xml:space="preserve"> </w:t>
      </w:r>
    </w:p>
    <w:p w:rsidR="00715914" w:rsidRPr="00A330D0" w:rsidRDefault="00715914" w:rsidP="00715914">
      <w:pPr>
        <w:pStyle w:val="Header"/>
        <w:tabs>
          <w:tab w:val="clear" w:pos="4150"/>
          <w:tab w:val="clear" w:pos="8307"/>
        </w:tabs>
      </w:pPr>
      <w:r w:rsidRPr="00A330D0">
        <w:rPr>
          <w:rStyle w:val="CharAmPartNo"/>
        </w:rPr>
        <w:t xml:space="preserve"> </w:t>
      </w:r>
      <w:r w:rsidRPr="00A330D0">
        <w:rPr>
          <w:rStyle w:val="CharAmPartText"/>
        </w:rPr>
        <w:t xml:space="preserve"> </w:t>
      </w:r>
    </w:p>
    <w:p w:rsidR="00715914" w:rsidRPr="00A330D0" w:rsidRDefault="00715914" w:rsidP="00715914">
      <w:pPr>
        <w:sectPr w:rsidR="00715914" w:rsidRPr="00A330D0" w:rsidSect="00D758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A330D0" w:rsidRDefault="00715914" w:rsidP="0078087B">
      <w:pPr>
        <w:rPr>
          <w:sz w:val="36"/>
        </w:rPr>
      </w:pPr>
      <w:r w:rsidRPr="00A330D0">
        <w:rPr>
          <w:sz w:val="36"/>
        </w:rPr>
        <w:lastRenderedPageBreak/>
        <w:t>Contents</w:t>
      </w:r>
    </w:p>
    <w:p w:rsidR="000A5B96" w:rsidRPr="00A330D0" w:rsidRDefault="000A5B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30D0">
        <w:fldChar w:fldCharType="begin"/>
      </w:r>
      <w:r w:rsidRPr="00A330D0">
        <w:instrText xml:space="preserve"> TOC \o "1-9" </w:instrText>
      </w:r>
      <w:r w:rsidRPr="00A330D0">
        <w:fldChar w:fldCharType="separate"/>
      </w:r>
      <w:r w:rsidRPr="00A330D0">
        <w:rPr>
          <w:noProof/>
        </w:rPr>
        <w:t>1</w:t>
      </w:r>
      <w:r w:rsidRPr="00A330D0">
        <w:rPr>
          <w:noProof/>
        </w:rPr>
        <w:tab/>
        <w:t>Name</w:t>
      </w:r>
      <w:r w:rsidRPr="00A330D0">
        <w:rPr>
          <w:noProof/>
        </w:rPr>
        <w:tab/>
      </w:r>
      <w:r w:rsidRPr="00A330D0">
        <w:rPr>
          <w:noProof/>
        </w:rPr>
        <w:fldChar w:fldCharType="begin"/>
      </w:r>
      <w:r w:rsidRPr="00A330D0">
        <w:rPr>
          <w:noProof/>
        </w:rPr>
        <w:instrText xml:space="preserve"> PAGEREF _Toc1468213 \h </w:instrText>
      </w:r>
      <w:r w:rsidRPr="00A330D0">
        <w:rPr>
          <w:noProof/>
        </w:rPr>
      </w:r>
      <w:r w:rsidRPr="00A330D0">
        <w:rPr>
          <w:noProof/>
        </w:rPr>
        <w:fldChar w:fldCharType="separate"/>
      </w:r>
      <w:r w:rsidR="002875B1">
        <w:rPr>
          <w:noProof/>
        </w:rPr>
        <w:t>1</w:t>
      </w:r>
      <w:r w:rsidRPr="00A330D0">
        <w:rPr>
          <w:noProof/>
        </w:rPr>
        <w:fldChar w:fldCharType="end"/>
      </w:r>
    </w:p>
    <w:p w:rsidR="000A5B96" w:rsidRPr="00A330D0" w:rsidRDefault="000A5B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30D0">
        <w:rPr>
          <w:noProof/>
        </w:rPr>
        <w:t>2</w:t>
      </w:r>
      <w:r w:rsidRPr="00A330D0">
        <w:rPr>
          <w:noProof/>
        </w:rPr>
        <w:tab/>
        <w:t>Commencement</w:t>
      </w:r>
      <w:r w:rsidRPr="00A330D0">
        <w:rPr>
          <w:noProof/>
        </w:rPr>
        <w:tab/>
      </w:r>
      <w:r w:rsidRPr="00A330D0">
        <w:rPr>
          <w:noProof/>
        </w:rPr>
        <w:fldChar w:fldCharType="begin"/>
      </w:r>
      <w:r w:rsidRPr="00A330D0">
        <w:rPr>
          <w:noProof/>
        </w:rPr>
        <w:instrText xml:space="preserve"> PAGEREF _Toc1468214 \h </w:instrText>
      </w:r>
      <w:r w:rsidRPr="00A330D0">
        <w:rPr>
          <w:noProof/>
        </w:rPr>
      </w:r>
      <w:r w:rsidRPr="00A330D0">
        <w:rPr>
          <w:noProof/>
        </w:rPr>
        <w:fldChar w:fldCharType="separate"/>
      </w:r>
      <w:r w:rsidR="002875B1">
        <w:rPr>
          <w:noProof/>
        </w:rPr>
        <w:t>1</w:t>
      </w:r>
      <w:r w:rsidRPr="00A330D0">
        <w:rPr>
          <w:noProof/>
        </w:rPr>
        <w:fldChar w:fldCharType="end"/>
      </w:r>
    </w:p>
    <w:p w:rsidR="000A5B96" w:rsidRPr="00A330D0" w:rsidRDefault="000A5B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30D0">
        <w:rPr>
          <w:noProof/>
        </w:rPr>
        <w:t>3</w:t>
      </w:r>
      <w:r w:rsidRPr="00A330D0">
        <w:rPr>
          <w:noProof/>
        </w:rPr>
        <w:tab/>
        <w:t>Authority</w:t>
      </w:r>
      <w:r w:rsidRPr="00A330D0">
        <w:rPr>
          <w:noProof/>
        </w:rPr>
        <w:tab/>
      </w:r>
      <w:r w:rsidRPr="00A330D0">
        <w:rPr>
          <w:noProof/>
        </w:rPr>
        <w:fldChar w:fldCharType="begin"/>
      </w:r>
      <w:r w:rsidRPr="00A330D0">
        <w:rPr>
          <w:noProof/>
        </w:rPr>
        <w:instrText xml:space="preserve"> PAGEREF _Toc1468215 \h </w:instrText>
      </w:r>
      <w:r w:rsidRPr="00A330D0">
        <w:rPr>
          <w:noProof/>
        </w:rPr>
      </w:r>
      <w:r w:rsidRPr="00A330D0">
        <w:rPr>
          <w:noProof/>
        </w:rPr>
        <w:fldChar w:fldCharType="separate"/>
      </w:r>
      <w:r w:rsidR="002875B1">
        <w:rPr>
          <w:noProof/>
        </w:rPr>
        <w:t>1</w:t>
      </w:r>
      <w:r w:rsidRPr="00A330D0">
        <w:rPr>
          <w:noProof/>
        </w:rPr>
        <w:fldChar w:fldCharType="end"/>
      </w:r>
    </w:p>
    <w:p w:rsidR="000A5B96" w:rsidRPr="00A330D0" w:rsidRDefault="000A5B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30D0">
        <w:rPr>
          <w:noProof/>
        </w:rPr>
        <w:t>4</w:t>
      </w:r>
      <w:r w:rsidRPr="00A330D0">
        <w:rPr>
          <w:noProof/>
        </w:rPr>
        <w:tab/>
        <w:t>Schedules</w:t>
      </w:r>
      <w:r w:rsidRPr="00A330D0">
        <w:rPr>
          <w:noProof/>
        </w:rPr>
        <w:tab/>
      </w:r>
      <w:r w:rsidRPr="00A330D0">
        <w:rPr>
          <w:noProof/>
        </w:rPr>
        <w:fldChar w:fldCharType="begin"/>
      </w:r>
      <w:r w:rsidRPr="00A330D0">
        <w:rPr>
          <w:noProof/>
        </w:rPr>
        <w:instrText xml:space="preserve"> PAGEREF _Toc1468216 \h </w:instrText>
      </w:r>
      <w:r w:rsidRPr="00A330D0">
        <w:rPr>
          <w:noProof/>
        </w:rPr>
      </w:r>
      <w:r w:rsidRPr="00A330D0">
        <w:rPr>
          <w:noProof/>
        </w:rPr>
        <w:fldChar w:fldCharType="separate"/>
      </w:r>
      <w:r w:rsidR="002875B1">
        <w:rPr>
          <w:noProof/>
        </w:rPr>
        <w:t>1</w:t>
      </w:r>
      <w:r w:rsidRPr="00A330D0">
        <w:rPr>
          <w:noProof/>
        </w:rPr>
        <w:fldChar w:fldCharType="end"/>
      </w:r>
    </w:p>
    <w:p w:rsidR="000A5B96" w:rsidRPr="00A330D0" w:rsidRDefault="000A5B9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330D0">
        <w:rPr>
          <w:noProof/>
        </w:rPr>
        <w:t>Schedule</w:t>
      </w:r>
      <w:r w:rsidR="00A330D0" w:rsidRPr="00A330D0">
        <w:rPr>
          <w:noProof/>
        </w:rPr>
        <w:t> </w:t>
      </w:r>
      <w:r w:rsidRPr="00A330D0">
        <w:rPr>
          <w:noProof/>
        </w:rPr>
        <w:t>1—Repeals and amendments</w:t>
      </w:r>
      <w:r w:rsidRPr="00A330D0">
        <w:rPr>
          <w:b w:val="0"/>
          <w:noProof/>
          <w:sz w:val="18"/>
        </w:rPr>
        <w:tab/>
      </w:r>
      <w:r w:rsidRPr="00A330D0">
        <w:rPr>
          <w:b w:val="0"/>
          <w:noProof/>
          <w:sz w:val="18"/>
        </w:rPr>
        <w:fldChar w:fldCharType="begin"/>
      </w:r>
      <w:r w:rsidRPr="00A330D0">
        <w:rPr>
          <w:b w:val="0"/>
          <w:noProof/>
          <w:sz w:val="18"/>
        </w:rPr>
        <w:instrText xml:space="preserve"> PAGEREF _Toc1468217 \h </w:instrText>
      </w:r>
      <w:r w:rsidRPr="00A330D0">
        <w:rPr>
          <w:b w:val="0"/>
          <w:noProof/>
          <w:sz w:val="18"/>
        </w:rPr>
      </w:r>
      <w:r w:rsidRPr="00A330D0">
        <w:rPr>
          <w:b w:val="0"/>
          <w:noProof/>
          <w:sz w:val="18"/>
        </w:rPr>
        <w:fldChar w:fldCharType="separate"/>
      </w:r>
      <w:r w:rsidR="002875B1">
        <w:rPr>
          <w:b w:val="0"/>
          <w:noProof/>
          <w:sz w:val="18"/>
        </w:rPr>
        <w:t>2</w:t>
      </w:r>
      <w:r w:rsidRPr="00A330D0">
        <w:rPr>
          <w:b w:val="0"/>
          <w:noProof/>
          <w:sz w:val="18"/>
        </w:rPr>
        <w:fldChar w:fldCharType="end"/>
      </w:r>
    </w:p>
    <w:p w:rsidR="000A5B96" w:rsidRPr="00A330D0" w:rsidRDefault="000A5B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30D0">
        <w:rPr>
          <w:noProof/>
        </w:rPr>
        <w:t>Part</w:t>
      </w:r>
      <w:r w:rsidR="00A330D0" w:rsidRPr="00A330D0">
        <w:rPr>
          <w:noProof/>
        </w:rPr>
        <w:t> </w:t>
      </w:r>
      <w:r w:rsidRPr="00A330D0">
        <w:rPr>
          <w:noProof/>
        </w:rPr>
        <w:t>1—Repeals</w:t>
      </w:r>
      <w:r w:rsidRPr="00A330D0">
        <w:rPr>
          <w:noProof/>
          <w:sz w:val="18"/>
        </w:rPr>
        <w:tab/>
      </w:r>
      <w:r w:rsidRPr="00A330D0">
        <w:rPr>
          <w:noProof/>
          <w:sz w:val="18"/>
        </w:rPr>
        <w:fldChar w:fldCharType="begin"/>
      </w:r>
      <w:r w:rsidRPr="00A330D0">
        <w:rPr>
          <w:noProof/>
          <w:sz w:val="18"/>
        </w:rPr>
        <w:instrText xml:space="preserve"> PAGEREF _Toc1468218 \h </w:instrText>
      </w:r>
      <w:r w:rsidRPr="00A330D0">
        <w:rPr>
          <w:noProof/>
          <w:sz w:val="18"/>
        </w:rPr>
      </w:r>
      <w:r w:rsidRPr="00A330D0">
        <w:rPr>
          <w:noProof/>
          <w:sz w:val="18"/>
        </w:rPr>
        <w:fldChar w:fldCharType="separate"/>
      </w:r>
      <w:r w:rsidR="002875B1">
        <w:rPr>
          <w:noProof/>
          <w:sz w:val="18"/>
        </w:rPr>
        <w:t>2</w:t>
      </w:r>
      <w:r w:rsidRPr="00A330D0">
        <w:rPr>
          <w:noProof/>
          <w:sz w:val="18"/>
        </w:rPr>
        <w:fldChar w:fldCharType="end"/>
      </w:r>
    </w:p>
    <w:p w:rsidR="000A5B96" w:rsidRPr="00A330D0" w:rsidRDefault="000A5B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330D0">
        <w:rPr>
          <w:noProof/>
        </w:rPr>
        <w:t>Charter of the United Nations (Sanctions—Eritrea) Regulations</w:t>
      </w:r>
      <w:r w:rsidR="00A330D0" w:rsidRPr="00A330D0">
        <w:rPr>
          <w:noProof/>
        </w:rPr>
        <w:t> </w:t>
      </w:r>
      <w:r w:rsidRPr="00A330D0">
        <w:rPr>
          <w:noProof/>
        </w:rPr>
        <w:t>2010</w:t>
      </w:r>
      <w:r w:rsidRPr="00A330D0">
        <w:rPr>
          <w:i w:val="0"/>
          <w:noProof/>
          <w:sz w:val="18"/>
        </w:rPr>
        <w:tab/>
      </w:r>
      <w:r w:rsidRPr="00A330D0">
        <w:rPr>
          <w:i w:val="0"/>
          <w:noProof/>
          <w:sz w:val="18"/>
        </w:rPr>
        <w:fldChar w:fldCharType="begin"/>
      </w:r>
      <w:r w:rsidRPr="00A330D0">
        <w:rPr>
          <w:i w:val="0"/>
          <w:noProof/>
          <w:sz w:val="18"/>
        </w:rPr>
        <w:instrText xml:space="preserve"> PAGEREF _Toc1468219 \h </w:instrText>
      </w:r>
      <w:r w:rsidRPr="00A330D0">
        <w:rPr>
          <w:i w:val="0"/>
          <w:noProof/>
          <w:sz w:val="18"/>
        </w:rPr>
      </w:r>
      <w:r w:rsidRPr="00A330D0">
        <w:rPr>
          <w:i w:val="0"/>
          <w:noProof/>
          <w:sz w:val="18"/>
        </w:rPr>
        <w:fldChar w:fldCharType="separate"/>
      </w:r>
      <w:r w:rsidR="002875B1">
        <w:rPr>
          <w:i w:val="0"/>
          <w:noProof/>
          <w:sz w:val="18"/>
        </w:rPr>
        <w:t>2</w:t>
      </w:r>
      <w:r w:rsidRPr="00A330D0">
        <w:rPr>
          <w:i w:val="0"/>
          <w:noProof/>
          <w:sz w:val="18"/>
        </w:rPr>
        <w:fldChar w:fldCharType="end"/>
      </w:r>
    </w:p>
    <w:p w:rsidR="000A5B96" w:rsidRPr="00A330D0" w:rsidRDefault="000A5B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30D0">
        <w:rPr>
          <w:noProof/>
        </w:rPr>
        <w:t>Part</w:t>
      </w:r>
      <w:r w:rsidR="00A330D0" w:rsidRPr="00A330D0">
        <w:rPr>
          <w:noProof/>
        </w:rPr>
        <w:t> </w:t>
      </w:r>
      <w:r w:rsidRPr="00A330D0">
        <w:rPr>
          <w:noProof/>
        </w:rPr>
        <w:t>2—Amendments</w:t>
      </w:r>
      <w:r w:rsidRPr="00A330D0">
        <w:rPr>
          <w:noProof/>
          <w:sz w:val="18"/>
        </w:rPr>
        <w:tab/>
      </w:r>
      <w:r w:rsidRPr="00A330D0">
        <w:rPr>
          <w:noProof/>
          <w:sz w:val="18"/>
        </w:rPr>
        <w:fldChar w:fldCharType="begin"/>
      </w:r>
      <w:r w:rsidRPr="00A330D0">
        <w:rPr>
          <w:noProof/>
          <w:sz w:val="18"/>
        </w:rPr>
        <w:instrText xml:space="preserve"> PAGEREF _Toc1468220 \h </w:instrText>
      </w:r>
      <w:r w:rsidRPr="00A330D0">
        <w:rPr>
          <w:noProof/>
          <w:sz w:val="18"/>
        </w:rPr>
      </w:r>
      <w:r w:rsidRPr="00A330D0">
        <w:rPr>
          <w:noProof/>
          <w:sz w:val="18"/>
        </w:rPr>
        <w:fldChar w:fldCharType="separate"/>
      </w:r>
      <w:r w:rsidR="002875B1">
        <w:rPr>
          <w:noProof/>
          <w:sz w:val="18"/>
        </w:rPr>
        <w:t>3</w:t>
      </w:r>
      <w:r w:rsidRPr="00A330D0">
        <w:rPr>
          <w:noProof/>
          <w:sz w:val="18"/>
        </w:rPr>
        <w:fldChar w:fldCharType="end"/>
      </w:r>
    </w:p>
    <w:p w:rsidR="000A5B96" w:rsidRPr="00A330D0" w:rsidRDefault="000A5B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330D0">
        <w:rPr>
          <w:noProof/>
        </w:rPr>
        <w:t>Charter of the United Nations (Dealing with Assets) Regulations</w:t>
      </w:r>
      <w:r w:rsidR="00A330D0" w:rsidRPr="00A330D0">
        <w:rPr>
          <w:noProof/>
        </w:rPr>
        <w:t> </w:t>
      </w:r>
      <w:r w:rsidRPr="00A330D0">
        <w:rPr>
          <w:noProof/>
        </w:rPr>
        <w:t>2008</w:t>
      </w:r>
      <w:r w:rsidRPr="00A330D0">
        <w:rPr>
          <w:i w:val="0"/>
          <w:noProof/>
          <w:sz w:val="18"/>
        </w:rPr>
        <w:tab/>
      </w:r>
      <w:r w:rsidRPr="00A330D0">
        <w:rPr>
          <w:i w:val="0"/>
          <w:noProof/>
          <w:sz w:val="18"/>
        </w:rPr>
        <w:fldChar w:fldCharType="begin"/>
      </w:r>
      <w:r w:rsidRPr="00A330D0">
        <w:rPr>
          <w:i w:val="0"/>
          <w:noProof/>
          <w:sz w:val="18"/>
        </w:rPr>
        <w:instrText xml:space="preserve"> PAGEREF _Toc1468221 \h </w:instrText>
      </w:r>
      <w:r w:rsidRPr="00A330D0">
        <w:rPr>
          <w:i w:val="0"/>
          <w:noProof/>
          <w:sz w:val="18"/>
        </w:rPr>
      </w:r>
      <w:r w:rsidRPr="00A330D0">
        <w:rPr>
          <w:i w:val="0"/>
          <w:noProof/>
          <w:sz w:val="18"/>
        </w:rPr>
        <w:fldChar w:fldCharType="separate"/>
      </w:r>
      <w:r w:rsidR="002875B1">
        <w:rPr>
          <w:i w:val="0"/>
          <w:noProof/>
          <w:sz w:val="18"/>
        </w:rPr>
        <w:t>3</w:t>
      </w:r>
      <w:r w:rsidRPr="00A330D0">
        <w:rPr>
          <w:i w:val="0"/>
          <w:noProof/>
          <w:sz w:val="18"/>
        </w:rPr>
        <w:fldChar w:fldCharType="end"/>
      </w:r>
    </w:p>
    <w:p w:rsidR="000A5B96" w:rsidRPr="00A330D0" w:rsidRDefault="000A5B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330D0">
        <w:rPr>
          <w:noProof/>
        </w:rPr>
        <w:t>Charter of the United Nations (Sanctions—Somalia) Regulations</w:t>
      </w:r>
      <w:r w:rsidR="00A330D0" w:rsidRPr="00A330D0">
        <w:rPr>
          <w:noProof/>
        </w:rPr>
        <w:t> </w:t>
      </w:r>
      <w:r w:rsidRPr="00A330D0">
        <w:rPr>
          <w:noProof/>
        </w:rPr>
        <w:t>2008</w:t>
      </w:r>
      <w:r w:rsidRPr="00A330D0">
        <w:rPr>
          <w:i w:val="0"/>
          <w:noProof/>
          <w:sz w:val="18"/>
        </w:rPr>
        <w:tab/>
      </w:r>
      <w:r w:rsidRPr="00A330D0">
        <w:rPr>
          <w:i w:val="0"/>
          <w:noProof/>
          <w:sz w:val="18"/>
        </w:rPr>
        <w:fldChar w:fldCharType="begin"/>
      </w:r>
      <w:r w:rsidRPr="00A330D0">
        <w:rPr>
          <w:i w:val="0"/>
          <w:noProof/>
          <w:sz w:val="18"/>
        </w:rPr>
        <w:instrText xml:space="preserve"> PAGEREF _Toc1468222 \h </w:instrText>
      </w:r>
      <w:r w:rsidRPr="00A330D0">
        <w:rPr>
          <w:i w:val="0"/>
          <w:noProof/>
          <w:sz w:val="18"/>
        </w:rPr>
      </w:r>
      <w:r w:rsidRPr="00A330D0">
        <w:rPr>
          <w:i w:val="0"/>
          <w:noProof/>
          <w:sz w:val="18"/>
        </w:rPr>
        <w:fldChar w:fldCharType="separate"/>
      </w:r>
      <w:r w:rsidR="002875B1">
        <w:rPr>
          <w:i w:val="0"/>
          <w:noProof/>
          <w:sz w:val="18"/>
        </w:rPr>
        <w:t>3</w:t>
      </w:r>
      <w:r w:rsidRPr="00A330D0">
        <w:rPr>
          <w:i w:val="0"/>
          <w:noProof/>
          <w:sz w:val="18"/>
        </w:rPr>
        <w:fldChar w:fldCharType="end"/>
      </w:r>
    </w:p>
    <w:p w:rsidR="00670EA1" w:rsidRPr="00A330D0" w:rsidRDefault="000A5B96" w:rsidP="00715914">
      <w:r w:rsidRPr="00A330D0">
        <w:fldChar w:fldCharType="end"/>
      </w:r>
    </w:p>
    <w:p w:rsidR="00670EA1" w:rsidRPr="00A330D0" w:rsidRDefault="00670EA1" w:rsidP="00715914">
      <w:pPr>
        <w:sectPr w:rsidR="00670EA1" w:rsidRPr="00A330D0" w:rsidSect="00D7583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A330D0" w:rsidRDefault="00715914" w:rsidP="00715914">
      <w:pPr>
        <w:pStyle w:val="ActHead5"/>
      </w:pPr>
      <w:bookmarkStart w:id="0" w:name="_Toc1468213"/>
      <w:r w:rsidRPr="00A330D0">
        <w:rPr>
          <w:rStyle w:val="CharSectno"/>
        </w:rPr>
        <w:lastRenderedPageBreak/>
        <w:t>1</w:t>
      </w:r>
      <w:r w:rsidRPr="00A330D0">
        <w:t xml:space="preserve">  </w:t>
      </w:r>
      <w:r w:rsidR="00CE493D" w:rsidRPr="00A330D0">
        <w:t>Name</w:t>
      </w:r>
      <w:bookmarkEnd w:id="0"/>
    </w:p>
    <w:p w:rsidR="00715914" w:rsidRPr="00A330D0" w:rsidRDefault="00715914" w:rsidP="00715914">
      <w:pPr>
        <w:pStyle w:val="subsection"/>
      </w:pPr>
      <w:r w:rsidRPr="00A330D0">
        <w:tab/>
      </w:r>
      <w:r w:rsidRPr="00A330D0">
        <w:tab/>
      </w:r>
      <w:r w:rsidR="00DB57FE" w:rsidRPr="00A330D0">
        <w:t>This instrument is</w:t>
      </w:r>
      <w:r w:rsidR="00CE493D" w:rsidRPr="00A330D0">
        <w:t xml:space="preserve"> the </w:t>
      </w:r>
      <w:r w:rsidR="00BC76AC" w:rsidRPr="00A330D0">
        <w:rPr>
          <w:i/>
        </w:rPr>
        <w:fldChar w:fldCharType="begin"/>
      </w:r>
      <w:r w:rsidR="00BC76AC" w:rsidRPr="00A330D0">
        <w:rPr>
          <w:i/>
        </w:rPr>
        <w:instrText xml:space="preserve"> STYLEREF  ShortT </w:instrText>
      </w:r>
      <w:r w:rsidR="00BC76AC" w:rsidRPr="00A330D0">
        <w:rPr>
          <w:i/>
        </w:rPr>
        <w:fldChar w:fldCharType="separate"/>
      </w:r>
      <w:r w:rsidR="002875B1">
        <w:rPr>
          <w:i/>
          <w:noProof/>
        </w:rPr>
        <w:t>Charter of the United Nations Legislation Amendment (2019 Measures No. 1) Regulations 2019</w:t>
      </w:r>
      <w:r w:rsidR="00BC76AC" w:rsidRPr="00A330D0">
        <w:rPr>
          <w:i/>
        </w:rPr>
        <w:fldChar w:fldCharType="end"/>
      </w:r>
      <w:r w:rsidRPr="00A330D0">
        <w:t>.</w:t>
      </w:r>
    </w:p>
    <w:p w:rsidR="00715914" w:rsidRPr="00A330D0" w:rsidRDefault="00715914" w:rsidP="00715914">
      <w:pPr>
        <w:pStyle w:val="ActHead5"/>
      </w:pPr>
      <w:bookmarkStart w:id="1" w:name="_Toc1468214"/>
      <w:r w:rsidRPr="00A330D0">
        <w:rPr>
          <w:rStyle w:val="CharSectno"/>
        </w:rPr>
        <w:t>2</w:t>
      </w:r>
      <w:r w:rsidRPr="00A330D0">
        <w:t xml:space="preserve">  Commencement</w:t>
      </w:r>
      <w:bookmarkEnd w:id="1"/>
    </w:p>
    <w:p w:rsidR="00CB0DBE" w:rsidRPr="00A330D0" w:rsidRDefault="00CB0DBE" w:rsidP="00AB03DE">
      <w:pPr>
        <w:pStyle w:val="subsection"/>
      </w:pPr>
      <w:r w:rsidRPr="00A330D0">
        <w:tab/>
        <w:t>(1)</w:t>
      </w:r>
      <w:r w:rsidRPr="00A330D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B0DBE" w:rsidRPr="00A330D0" w:rsidRDefault="00CB0DBE" w:rsidP="00AB03DE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CB0DBE" w:rsidRPr="00A330D0" w:rsidTr="003A6E6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B0DBE" w:rsidRPr="00A330D0" w:rsidRDefault="00CB0DBE" w:rsidP="00AB03DE">
            <w:pPr>
              <w:pStyle w:val="TableHeading"/>
            </w:pPr>
            <w:r w:rsidRPr="00A330D0">
              <w:t>Commencement information</w:t>
            </w:r>
          </w:p>
        </w:tc>
      </w:tr>
      <w:tr w:rsidR="00CB0DBE" w:rsidRPr="00A330D0" w:rsidTr="003A6E6D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B0DBE" w:rsidRPr="00A330D0" w:rsidRDefault="00CB0DBE" w:rsidP="00AB03DE">
            <w:pPr>
              <w:pStyle w:val="TableHeading"/>
            </w:pPr>
            <w:r w:rsidRPr="00A330D0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B0DBE" w:rsidRPr="00A330D0" w:rsidRDefault="00CB0DBE" w:rsidP="00AB03DE">
            <w:pPr>
              <w:pStyle w:val="TableHeading"/>
            </w:pPr>
            <w:r w:rsidRPr="00A330D0">
              <w:t>Column 2</w:t>
            </w:r>
          </w:p>
        </w:tc>
        <w:tc>
          <w:tcPr>
            <w:tcW w:w="11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B0DBE" w:rsidRPr="00A330D0" w:rsidRDefault="00CB0DBE" w:rsidP="00AB03DE">
            <w:pPr>
              <w:pStyle w:val="TableHeading"/>
            </w:pPr>
            <w:r w:rsidRPr="00A330D0">
              <w:t>Column 3</w:t>
            </w:r>
          </w:p>
        </w:tc>
      </w:tr>
      <w:tr w:rsidR="00CB0DBE" w:rsidRPr="00A330D0" w:rsidTr="003A6E6D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B0DBE" w:rsidRPr="00A330D0" w:rsidRDefault="00CB0DBE" w:rsidP="00AB03DE">
            <w:pPr>
              <w:pStyle w:val="TableHeading"/>
            </w:pPr>
            <w:r w:rsidRPr="00A330D0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B0DBE" w:rsidRPr="00A330D0" w:rsidRDefault="00CB0DBE" w:rsidP="00AB03DE">
            <w:pPr>
              <w:pStyle w:val="TableHeading"/>
            </w:pPr>
            <w:r w:rsidRPr="00A330D0">
              <w:t>Commencement</w:t>
            </w:r>
          </w:p>
        </w:tc>
        <w:tc>
          <w:tcPr>
            <w:tcW w:w="110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B0DBE" w:rsidRPr="00A330D0" w:rsidRDefault="00CB0DBE" w:rsidP="00AB03DE">
            <w:pPr>
              <w:pStyle w:val="TableHeading"/>
            </w:pPr>
            <w:r w:rsidRPr="00A330D0">
              <w:t>Date/Details</w:t>
            </w:r>
          </w:p>
        </w:tc>
      </w:tr>
      <w:tr w:rsidR="00CB0DBE" w:rsidRPr="00A330D0" w:rsidTr="003A6E6D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B0DBE" w:rsidRPr="00A330D0" w:rsidRDefault="00CB0DBE" w:rsidP="00AB03DE">
            <w:pPr>
              <w:pStyle w:val="Tabletext"/>
            </w:pPr>
            <w:r w:rsidRPr="00A330D0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B0DBE" w:rsidRPr="00A330D0" w:rsidRDefault="00CB0DBE" w:rsidP="00AB03DE">
            <w:pPr>
              <w:pStyle w:val="Tabletext"/>
            </w:pPr>
            <w:r w:rsidRPr="00A330D0">
              <w:t>The day after this instrument is registered.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B0DBE" w:rsidRPr="00A330D0" w:rsidRDefault="00180AF4" w:rsidP="00AB03DE">
            <w:pPr>
              <w:pStyle w:val="Tabletext"/>
            </w:pPr>
            <w:r>
              <w:t>27 March 2019</w:t>
            </w:r>
            <w:bookmarkStart w:id="2" w:name="_GoBack"/>
            <w:bookmarkEnd w:id="2"/>
          </w:p>
        </w:tc>
      </w:tr>
    </w:tbl>
    <w:p w:rsidR="00CB0DBE" w:rsidRPr="00A330D0" w:rsidRDefault="00CB0DBE" w:rsidP="00AB03DE">
      <w:pPr>
        <w:pStyle w:val="notetext"/>
      </w:pPr>
      <w:r w:rsidRPr="00A330D0">
        <w:rPr>
          <w:snapToGrid w:val="0"/>
          <w:lang w:eastAsia="en-US"/>
        </w:rPr>
        <w:t>Note:</w:t>
      </w:r>
      <w:r w:rsidRPr="00A330D0">
        <w:rPr>
          <w:snapToGrid w:val="0"/>
          <w:lang w:eastAsia="en-US"/>
        </w:rPr>
        <w:tab/>
        <w:t xml:space="preserve">This table relates only to the provisions of this </w:t>
      </w:r>
      <w:r w:rsidRPr="00A330D0">
        <w:t xml:space="preserve">instrument </w:t>
      </w:r>
      <w:r w:rsidRPr="00A330D0">
        <w:rPr>
          <w:snapToGrid w:val="0"/>
          <w:lang w:eastAsia="en-US"/>
        </w:rPr>
        <w:t xml:space="preserve">as originally made. It will not be amended to deal with any later amendments of this </w:t>
      </w:r>
      <w:r w:rsidRPr="00A330D0">
        <w:t>instrument</w:t>
      </w:r>
      <w:r w:rsidRPr="00A330D0">
        <w:rPr>
          <w:snapToGrid w:val="0"/>
          <w:lang w:eastAsia="en-US"/>
        </w:rPr>
        <w:t>.</w:t>
      </w:r>
    </w:p>
    <w:p w:rsidR="00CB0DBE" w:rsidRPr="00A330D0" w:rsidRDefault="00CB0DBE" w:rsidP="00AB03DE">
      <w:pPr>
        <w:pStyle w:val="subsection"/>
      </w:pPr>
      <w:r w:rsidRPr="00A330D0">
        <w:tab/>
        <w:t>(2)</w:t>
      </w:r>
      <w:r w:rsidRPr="00A330D0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A330D0" w:rsidRDefault="007500C8" w:rsidP="007500C8">
      <w:pPr>
        <w:pStyle w:val="ActHead5"/>
      </w:pPr>
      <w:bookmarkStart w:id="3" w:name="_Toc1468215"/>
      <w:r w:rsidRPr="00A330D0">
        <w:rPr>
          <w:rStyle w:val="CharSectno"/>
        </w:rPr>
        <w:t>3</w:t>
      </w:r>
      <w:r w:rsidRPr="00A330D0">
        <w:t xml:space="preserve">  Authority</w:t>
      </w:r>
      <w:bookmarkEnd w:id="3"/>
    </w:p>
    <w:p w:rsidR="00D67ECE" w:rsidRPr="00A330D0" w:rsidRDefault="007500C8" w:rsidP="007E667A">
      <w:pPr>
        <w:pStyle w:val="subsection"/>
      </w:pPr>
      <w:r w:rsidRPr="00A330D0">
        <w:tab/>
      </w:r>
      <w:r w:rsidRPr="00A330D0">
        <w:tab/>
      </w:r>
      <w:r w:rsidR="00DB57FE" w:rsidRPr="00A330D0">
        <w:t>This instrument is</w:t>
      </w:r>
      <w:r w:rsidRPr="00A330D0">
        <w:t xml:space="preserve"> made under the </w:t>
      </w:r>
      <w:r w:rsidR="00CB0DBE" w:rsidRPr="00A330D0">
        <w:rPr>
          <w:i/>
        </w:rPr>
        <w:t>Charter of the United Nations Act 1945</w:t>
      </w:r>
      <w:r w:rsidR="00821BC1" w:rsidRPr="00A330D0">
        <w:t>.</w:t>
      </w:r>
    </w:p>
    <w:p w:rsidR="00821BC1" w:rsidRPr="00A330D0" w:rsidRDefault="00821BC1" w:rsidP="00821BC1">
      <w:pPr>
        <w:pStyle w:val="ActHead5"/>
      </w:pPr>
      <w:bookmarkStart w:id="4" w:name="_Toc1468216"/>
      <w:r w:rsidRPr="00A330D0">
        <w:rPr>
          <w:rStyle w:val="CharSectno"/>
        </w:rPr>
        <w:t>4</w:t>
      </w:r>
      <w:r w:rsidRPr="00A330D0">
        <w:t xml:space="preserve">  Schedules</w:t>
      </w:r>
      <w:bookmarkEnd w:id="4"/>
    </w:p>
    <w:p w:rsidR="00157B8B" w:rsidRPr="00A330D0" w:rsidRDefault="00821BC1" w:rsidP="007E667A">
      <w:pPr>
        <w:pStyle w:val="subsection"/>
      </w:pPr>
      <w:r w:rsidRPr="00A330D0">
        <w:tab/>
      </w:r>
      <w:r w:rsidRPr="00A330D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821BC1" w:rsidRPr="00A330D0" w:rsidRDefault="00821BC1">
      <w:pPr>
        <w:sectPr w:rsidR="00821BC1" w:rsidRPr="00A330D0" w:rsidSect="00D75834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1675" w:right="1797" w:bottom="1440" w:left="1797" w:header="720" w:footer="709" w:gutter="0"/>
          <w:pgNumType w:start="1"/>
          <w:cols w:space="720"/>
          <w:docGrid w:linePitch="299"/>
        </w:sectPr>
      </w:pPr>
    </w:p>
    <w:p w:rsidR="00BB141B" w:rsidRPr="00A330D0" w:rsidRDefault="00821BC1" w:rsidP="00BB141B">
      <w:pPr>
        <w:pStyle w:val="ActHead6"/>
      </w:pPr>
      <w:bookmarkStart w:id="5" w:name="_Toc1468217"/>
      <w:bookmarkStart w:id="6" w:name="opcAmSched"/>
      <w:bookmarkStart w:id="7" w:name="opcCurrentFind"/>
      <w:r w:rsidRPr="00A330D0">
        <w:rPr>
          <w:rStyle w:val="CharAmSchNo"/>
        </w:rPr>
        <w:t>Schedule</w:t>
      </w:r>
      <w:r w:rsidR="00A330D0" w:rsidRPr="00A330D0">
        <w:rPr>
          <w:rStyle w:val="CharAmSchNo"/>
        </w:rPr>
        <w:t> </w:t>
      </w:r>
      <w:r w:rsidRPr="00A330D0">
        <w:rPr>
          <w:rStyle w:val="CharAmSchNo"/>
        </w:rPr>
        <w:t>1</w:t>
      </w:r>
      <w:r w:rsidRPr="00A330D0">
        <w:t>—</w:t>
      </w:r>
      <w:r w:rsidRPr="00A330D0">
        <w:rPr>
          <w:rStyle w:val="CharAmSchText"/>
        </w:rPr>
        <w:t>Repeals</w:t>
      </w:r>
      <w:r w:rsidR="00C110F6" w:rsidRPr="00A330D0">
        <w:rPr>
          <w:rStyle w:val="CharAmSchText"/>
        </w:rPr>
        <w:t xml:space="preserve"> and amendments</w:t>
      </w:r>
      <w:bookmarkEnd w:id="5"/>
    </w:p>
    <w:p w:rsidR="00C921A1" w:rsidRPr="00A330D0" w:rsidRDefault="00C921A1" w:rsidP="00C921A1">
      <w:pPr>
        <w:pStyle w:val="ActHead7"/>
      </w:pPr>
      <w:bookmarkStart w:id="8" w:name="_Toc1468218"/>
      <w:bookmarkEnd w:id="6"/>
      <w:bookmarkEnd w:id="7"/>
      <w:r w:rsidRPr="00A330D0">
        <w:rPr>
          <w:rStyle w:val="CharAmPartNo"/>
        </w:rPr>
        <w:t>Part</w:t>
      </w:r>
      <w:r w:rsidR="00A330D0" w:rsidRPr="00A330D0">
        <w:rPr>
          <w:rStyle w:val="CharAmPartNo"/>
        </w:rPr>
        <w:t> </w:t>
      </w:r>
      <w:r w:rsidRPr="00A330D0">
        <w:rPr>
          <w:rStyle w:val="CharAmPartNo"/>
        </w:rPr>
        <w:t>1</w:t>
      </w:r>
      <w:r w:rsidRPr="00A330D0">
        <w:t>—</w:t>
      </w:r>
      <w:r w:rsidRPr="00A330D0">
        <w:rPr>
          <w:rStyle w:val="CharAmPartText"/>
        </w:rPr>
        <w:t>Repeals</w:t>
      </w:r>
      <w:bookmarkEnd w:id="8"/>
    </w:p>
    <w:p w:rsidR="00821BC1" w:rsidRPr="00A330D0" w:rsidRDefault="00821BC1" w:rsidP="00821BC1">
      <w:pPr>
        <w:pStyle w:val="ActHead9"/>
      </w:pPr>
      <w:bookmarkStart w:id="9" w:name="_Toc1468219"/>
      <w:r w:rsidRPr="00A330D0">
        <w:t>Charter of the United Nations (Sanctions—Eritrea) Regulations</w:t>
      </w:r>
      <w:r w:rsidR="00A330D0" w:rsidRPr="00A330D0">
        <w:t> </w:t>
      </w:r>
      <w:r w:rsidRPr="00A330D0">
        <w:t>2010</w:t>
      </w:r>
      <w:bookmarkEnd w:id="9"/>
    </w:p>
    <w:p w:rsidR="00821BC1" w:rsidRPr="00A330D0" w:rsidRDefault="00821BC1" w:rsidP="00AB03DE">
      <w:pPr>
        <w:pStyle w:val="ItemHead"/>
      </w:pPr>
      <w:r w:rsidRPr="00A330D0">
        <w:t>1  The whole of the instrument</w:t>
      </w:r>
    </w:p>
    <w:p w:rsidR="00821BC1" w:rsidRPr="00A330D0" w:rsidRDefault="00821BC1" w:rsidP="00821BC1">
      <w:pPr>
        <w:pStyle w:val="Item"/>
      </w:pPr>
      <w:r w:rsidRPr="00A330D0">
        <w:t>Repeal the instrument.</w:t>
      </w:r>
    </w:p>
    <w:p w:rsidR="00821BC1" w:rsidRPr="00A330D0" w:rsidRDefault="00C921A1" w:rsidP="00C921A1">
      <w:pPr>
        <w:pStyle w:val="ActHead7"/>
        <w:pageBreakBefore/>
      </w:pPr>
      <w:bookmarkStart w:id="10" w:name="_Toc1468220"/>
      <w:r w:rsidRPr="00A330D0">
        <w:rPr>
          <w:rStyle w:val="CharAmPartNo"/>
        </w:rPr>
        <w:t>Part</w:t>
      </w:r>
      <w:r w:rsidR="00A330D0" w:rsidRPr="00A330D0">
        <w:rPr>
          <w:rStyle w:val="CharAmPartNo"/>
        </w:rPr>
        <w:t> </w:t>
      </w:r>
      <w:r w:rsidR="00C110F6" w:rsidRPr="00A330D0">
        <w:rPr>
          <w:rStyle w:val="CharAmPartNo"/>
        </w:rPr>
        <w:t>2</w:t>
      </w:r>
      <w:r w:rsidR="00C110F6" w:rsidRPr="00A330D0">
        <w:t>—</w:t>
      </w:r>
      <w:r w:rsidR="00C110F6" w:rsidRPr="00A330D0">
        <w:rPr>
          <w:rStyle w:val="CharAmPartText"/>
        </w:rPr>
        <w:t>Amendments</w:t>
      </w:r>
      <w:bookmarkEnd w:id="10"/>
    </w:p>
    <w:p w:rsidR="00821BC1" w:rsidRPr="00A330D0" w:rsidRDefault="00C110F6" w:rsidP="00C110F6">
      <w:pPr>
        <w:pStyle w:val="ActHead9"/>
      </w:pPr>
      <w:bookmarkStart w:id="11" w:name="_Toc1468221"/>
      <w:r w:rsidRPr="00A330D0">
        <w:t>Charter of the United Nations (Dealing with Assets) Regulations</w:t>
      </w:r>
      <w:r w:rsidR="00A330D0" w:rsidRPr="00A330D0">
        <w:t> </w:t>
      </w:r>
      <w:r w:rsidRPr="00A330D0">
        <w:t>2008</w:t>
      </w:r>
      <w:bookmarkEnd w:id="11"/>
    </w:p>
    <w:p w:rsidR="00C110F6" w:rsidRPr="00A330D0" w:rsidRDefault="00C110F6" w:rsidP="00C110F6">
      <w:pPr>
        <w:pStyle w:val="ItemHead"/>
      </w:pPr>
      <w:r w:rsidRPr="00A330D0">
        <w:t xml:space="preserve">2  </w:t>
      </w:r>
      <w:r w:rsidR="00C3629D" w:rsidRPr="00A330D0">
        <w:t>Regulation</w:t>
      </w:r>
      <w:r w:rsidR="00A330D0" w:rsidRPr="00A330D0">
        <w:t> </w:t>
      </w:r>
      <w:r w:rsidR="00C3629D" w:rsidRPr="00A330D0">
        <w:t>4 (</w:t>
      </w:r>
      <w:r w:rsidR="00A330D0" w:rsidRPr="00A330D0">
        <w:t>paragraph (</w:t>
      </w:r>
      <w:r w:rsidR="00C3629D" w:rsidRPr="00A330D0">
        <w:t xml:space="preserve">e) of the definition of </w:t>
      </w:r>
      <w:r w:rsidR="00C3629D" w:rsidRPr="00A330D0">
        <w:rPr>
          <w:i/>
        </w:rPr>
        <w:t>Sanctions Regulations</w:t>
      </w:r>
      <w:r w:rsidR="00C3629D" w:rsidRPr="00A330D0">
        <w:t>)</w:t>
      </w:r>
    </w:p>
    <w:p w:rsidR="00C3629D" w:rsidRPr="00A330D0" w:rsidRDefault="00C3629D" w:rsidP="00C3629D">
      <w:pPr>
        <w:pStyle w:val="Item"/>
      </w:pPr>
      <w:r w:rsidRPr="00A330D0">
        <w:t>Repeal the paragraph.</w:t>
      </w:r>
    </w:p>
    <w:p w:rsidR="00C921A1" w:rsidRPr="00A330D0" w:rsidRDefault="00C921A1" w:rsidP="00C921A1">
      <w:pPr>
        <w:pStyle w:val="ActHead9"/>
      </w:pPr>
      <w:bookmarkStart w:id="12" w:name="_Toc1468222"/>
      <w:r w:rsidRPr="00A330D0">
        <w:t>Charter of the United Nations (Sanctions—Somalia) Regulations</w:t>
      </w:r>
      <w:r w:rsidR="00A330D0" w:rsidRPr="00A330D0">
        <w:t> </w:t>
      </w:r>
      <w:r w:rsidRPr="00A330D0">
        <w:t>2008</w:t>
      </w:r>
      <w:bookmarkEnd w:id="12"/>
    </w:p>
    <w:p w:rsidR="00C921A1" w:rsidRPr="00A330D0" w:rsidRDefault="00C921A1" w:rsidP="00C921A1">
      <w:pPr>
        <w:pStyle w:val="ItemHead"/>
      </w:pPr>
      <w:r w:rsidRPr="00A330D0">
        <w:t>3  Subparagraph</w:t>
      </w:r>
      <w:r w:rsidR="004B4BF5" w:rsidRPr="00A330D0">
        <w:t xml:space="preserve"> </w:t>
      </w:r>
      <w:r w:rsidRPr="00A330D0">
        <w:t>13(2)(b)(iii)</w:t>
      </w:r>
    </w:p>
    <w:p w:rsidR="00C921A1" w:rsidRPr="00A330D0" w:rsidRDefault="00C921A1" w:rsidP="00C921A1">
      <w:pPr>
        <w:pStyle w:val="Item"/>
      </w:pPr>
      <w:r w:rsidRPr="00A330D0">
        <w:t>Omit “United Nations Consolidated Appeal for Somalia”, substitute “United Nations Humanitarian Response Plan for Somalia”.</w:t>
      </w:r>
    </w:p>
    <w:p w:rsidR="00200688" w:rsidRPr="00A330D0" w:rsidRDefault="00200688" w:rsidP="00200688">
      <w:pPr>
        <w:pStyle w:val="ItemHead"/>
      </w:pPr>
      <w:r w:rsidRPr="00A330D0">
        <w:t>4  Subregulation</w:t>
      </w:r>
      <w:r w:rsidR="00A330D0" w:rsidRPr="00A330D0">
        <w:t> </w:t>
      </w:r>
      <w:r w:rsidRPr="00A330D0">
        <w:t>13(2) (note)</w:t>
      </w:r>
    </w:p>
    <w:p w:rsidR="00200688" w:rsidRPr="00A330D0" w:rsidRDefault="00200688" w:rsidP="00200688">
      <w:pPr>
        <w:pStyle w:val="Item"/>
      </w:pPr>
      <w:r w:rsidRPr="00A330D0">
        <w:t>Repeal the note.</w:t>
      </w:r>
    </w:p>
    <w:p w:rsidR="00200688" w:rsidRPr="00A330D0" w:rsidRDefault="00200688" w:rsidP="00200688">
      <w:pPr>
        <w:pStyle w:val="ItemHead"/>
      </w:pPr>
      <w:r w:rsidRPr="00A330D0">
        <w:t>5  Subparagraph</w:t>
      </w:r>
      <w:r w:rsidR="004B4BF5" w:rsidRPr="00A330D0">
        <w:t xml:space="preserve"> </w:t>
      </w:r>
      <w:r w:rsidRPr="00A330D0">
        <w:t>14(2)(b)(iii)</w:t>
      </w:r>
    </w:p>
    <w:p w:rsidR="00200688" w:rsidRPr="00A330D0" w:rsidRDefault="00200688" w:rsidP="00200688">
      <w:pPr>
        <w:pStyle w:val="Item"/>
      </w:pPr>
      <w:r w:rsidRPr="00A330D0">
        <w:t>Omit “United Nations Consolidated Appeal for Somalia”, substitute “United Nations Humanitarian Response Plan for Somalia”.</w:t>
      </w:r>
    </w:p>
    <w:p w:rsidR="00200688" w:rsidRPr="00A330D0" w:rsidRDefault="00200688" w:rsidP="00200688">
      <w:pPr>
        <w:pStyle w:val="ItemHead"/>
      </w:pPr>
      <w:r w:rsidRPr="00A330D0">
        <w:t>6  Subregulation</w:t>
      </w:r>
      <w:r w:rsidR="00A330D0" w:rsidRPr="00A330D0">
        <w:t> </w:t>
      </w:r>
      <w:r w:rsidRPr="00A330D0">
        <w:t>14(2) (note)</w:t>
      </w:r>
    </w:p>
    <w:p w:rsidR="00200688" w:rsidRPr="00A330D0" w:rsidRDefault="00200688" w:rsidP="00200688">
      <w:pPr>
        <w:pStyle w:val="Item"/>
      </w:pPr>
      <w:r w:rsidRPr="00A330D0">
        <w:t>Repeal the note.</w:t>
      </w:r>
    </w:p>
    <w:p w:rsidR="00C110F6" w:rsidRPr="00A330D0" w:rsidRDefault="00C110F6">
      <w:pPr>
        <w:sectPr w:rsidR="00C110F6" w:rsidRPr="00A330D0" w:rsidSect="00D75834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675" w:right="1797" w:bottom="1440" w:left="1797" w:header="720" w:footer="709" w:gutter="0"/>
          <w:cols w:space="720"/>
          <w:docGrid w:linePitch="299"/>
        </w:sectPr>
      </w:pPr>
    </w:p>
    <w:p w:rsidR="00821BC1" w:rsidRPr="00A330D0" w:rsidRDefault="00821BC1" w:rsidP="00A330D0">
      <w:pPr>
        <w:rPr>
          <w:b/>
          <w:i/>
        </w:rPr>
      </w:pPr>
    </w:p>
    <w:sectPr w:rsidR="00821BC1" w:rsidRPr="00A330D0" w:rsidSect="00D7583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DE" w:rsidRDefault="00AB03DE" w:rsidP="00715914">
      <w:pPr>
        <w:spacing w:line="240" w:lineRule="auto"/>
      </w:pPr>
      <w:r>
        <w:separator/>
      </w:r>
    </w:p>
  </w:endnote>
  <w:endnote w:type="continuationSeparator" w:id="0">
    <w:p w:rsidR="00AB03DE" w:rsidRDefault="00AB03D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D75834" w:rsidRDefault="00D75834" w:rsidP="00D7583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75834">
      <w:rPr>
        <w:i/>
        <w:sz w:val="18"/>
      </w:rPr>
      <w:t>OPC63826 -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E" w:rsidRPr="00D90ABA" w:rsidRDefault="00AB03DE" w:rsidP="00821B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AB03DE" w:rsidTr="003A6E6D">
      <w:tc>
        <w:tcPr>
          <w:tcW w:w="942" w:type="pct"/>
        </w:tcPr>
        <w:p w:rsidR="00AB03DE" w:rsidRDefault="00AB03DE" w:rsidP="00AB03DE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AB03DE" w:rsidRDefault="00AB03DE" w:rsidP="00AB03D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75B1">
            <w:rPr>
              <w:i/>
              <w:sz w:val="18"/>
            </w:rPr>
            <w:t>Charter of the United Nations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AB03DE" w:rsidRDefault="00AB03DE" w:rsidP="00AB03D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0AF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B03DE" w:rsidRPr="00D75834" w:rsidRDefault="00D75834" w:rsidP="00D75834">
    <w:pPr>
      <w:rPr>
        <w:rFonts w:cs="Times New Roman"/>
        <w:i/>
        <w:sz w:val="18"/>
      </w:rPr>
    </w:pPr>
    <w:r w:rsidRPr="00D75834">
      <w:rPr>
        <w:rFonts w:cs="Times New Roman"/>
        <w:i/>
        <w:sz w:val="18"/>
      </w:rPr>
      <w:t>OPC63826 -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E" w:rsidRDefault="00AB03DE">
    <w:pPr>
      <w:pBdr>
        <w:top w:val="single" w:sz="6" w:space="1" w:color="auto"/>
      </w:pBdr>
      <w:rPr>
        <w:sz w:val="18"/>
      </w:rPr>
    </w:pPr>
  </w:p>
  <w:p w:rsidR="00AB03DE" w:rsidRDefault="00AB03DE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2875B1">
      <w:rPr>
        <w:i/>
        <w:noProof/>
        <w:sz w:val="18"/>
      </w:rPr>
      <w:t>Charter of the United Nations Legislation Amendment (2019 Measures No. 1)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2875B1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8D50BC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AB03DE" w:rsidRPr="00D75834" w:rsidRDefault="00D75834" w:rsidP="00D75834">
    <w:pPr>
      <w:rPr>
        <w:rFonts w:cs="Times New Roman"/>
        <w:i/>
        <w:sz w:val="18"/>
      </w:rPr>
    </w:pPr>
    <w:r w:rsidRPr="00D75834">
      <w:rPr>
        <w:rFonts w:cs="Times New Roman"/>
        <w:i/>
        <w:sz w:val="18"/>
      </w:rPr>
      <w:t>OPC63826 -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E" w:rsidRPr="00E33C1C" w:rsidRDefault="00AB03DE" w:rsidP="00821B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AB03DE" w:rsidTr="003A6E6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AB03DE" w:rsidRDefault="00AB03DE" w:rsidP="00AB03D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50B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B03DE" w:rsidRDefault="00AB03DE" w:rsidP="00AB03D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75B1">
            <w:rPr>
              <w:i/>
              <w:sz w:val="18"/>
            </w:rPr>
            <w:t>Charter of the United Nations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AB03DE" w:rsidRDefault="00AB03DE" w:rsidP="00AB03DE">
          <w:pPr>
            <w:spacing w:line="0" w:lineRule="atLeast"/>
            <w:jc w:val="right"/>
            <w:rPr>
              <w:sz w:val="18"/>
            </w:rPr>
          </w:pPr>
        </w:p>
      </w:tc>
    </w:tr>
  </w:tbl>
  <w:p w:rsidR="00AB03DE" w:rsidRPr="00D75834" w:rsidRDefault="00D75834" w:rsidP="00D75834">
    <w:pPr>
      <w:rPr>
        <w:rFonts w:cs="Times New Roman"/>
        <w:i/>
        <w:sz w:val="18"/>
      </w:rPr>
    </w:pPr>
    <w:r w:rsidRPr="00D75834">
      <w:rPr>
        <w:rFonts w:cs="Times New Roman"/>
        <w:i/>
        <w:sz w:val="18"/>
      </w:rPr>
      <w:t>OPC63826 -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E" w:rsidRPr="00E33C1C" w:rsidRDefault="00AB03DE" w:rsidP="00821B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AB03DE" w:rsidTr="003A6E6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AB03DE" w:rsidRDefault="00AB03DE" w:rsidP="00AB03D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B03DE" w:rsidRDefault="00AB03DE" w:rsidP="00AB03D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75B1">
            <w:rPr>
              <w:i/>
              <w:sz w:val="18"/>
            </w:rPr>
            <w:t>Charter of the United Nations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AB03DE" w:rsidRDefault="00AB03DE" w:rsidP="00AB03D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50B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B03DE" w:rsidRPr="00D75834" w:rsidRDefault="00D75834" w:rsidP="00D75834">
    <w:pPr>
      <w:rPr>
        <w:rFonts w:cs="Times New Roman"/>
        <w:i/>
        <w:sz w:val="18"/>
      </w:rPr>
    </w:pPr>
    <w:r w:rsidRPr="00D75834">
      <w:rPr>
        <w:rFonts w:cs="Times New Roman"/>
        <w:i/>
        <w:sz w:val="18"/>
      </w:rPr>
      <w:t>OPC63826 -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E" w:rsidRPr="00E33C1C" w:rsidRDefault="00AB03D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AB03DE" w:rsidTr="003A6E6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AB03DE" w:rsidRDefault="00AB03DE" w:rsidP="00AB03D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B03DE" w:rsidRDefault="00AB03DE" w:rsidP="00AB03D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75B1">
            <w:rPr>
              <w:i/>
              <w:sz w:val="18"/>
            </w:rPr>
            <w:t>Charter of the United Nations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AB03DE" w:rsidRDefault="00AB03DE" w:rsidP="00AB03D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50B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B03DE" w:rsidRPr="00D75834" w:rsidRDefault="00D75834" w:rsidP="00D75834">
    <w:pPr>
      <w:rPr>
        <w:rFonts w:cs="Times New Roman"/>
        <w:i/>
        <w:sz w:val="18"/>
      </w:rPr>
    </w:pPr>
    <w:r w:rsidRPr="00D75834">
      <w:rPr>
        <w:rFonts w:cs="Times New Roman"/>
        <w:i/>
        <w:sz w:val="18"/>
      </w:rPr>
      <w:t>OPC63826 -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Default="009C0CFC" w:rsidP="009C0CFC"/>
  <w:p w:rsidR="009C0CFC" w:rsidRPr="00D75834" w:rsidRDefault="00D75834" w:rsidP="00D75834">
    <w:pPr>
      <w:rPr>
        <w:rFonts w:cs="Times New Roman"/>
        <w:i/>
        <w:sz w:val="18"/>
      </w:rPr>
    </w:pPr>
    <w:r w:rsidRPr="00D75834">
      <w:rPr>
        <w:rFonts w:cs="Times New Roman"/>
        <w:i/>
        <w:sz w:val="18"/>
      </w:rPr>
      <w:t>OPC63826 -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D75834" w:rsidRDefault="00D75834" w:rsidP="00D7583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75834">
      <w:rPr>
        <w:i/>
        <w:sz w:val="18"/>
      </w:rPr>
      <w:t>OPC63826 -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E33C1C" w:rsidRDefault="009C0CFC" w:rsidP="009C0CF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C0CFC" w:rsidTr="00A330D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50BC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75B1">
            <w:rPr>
              <w:i/>
              <w:sz w:val="18"/>
            </w:rPr>
            <w:t>Charter of the United Nations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jc w:val="right"/>
            <w:rPr>
              <w:sz w:val="18"/>
            </w:rPr>
          </w:pPr>
        </w:p>
      </w:tc>
    </w:tr>
  </w:tbl>
  <w:p w:rsidR="009C0CFC" w:rsidRPr="00D75834" w:rsidRDefault="00D75834" w:rsidP="00D75834">
    <w:pPr>
      <w:rPr>
        <w:rFonts w:cs="Times New Roman"/>
        <w:i/>
        <w:sz w:val="18"/>
      </w:rPr>
    </w:pPr>
    <w:r w:rsidRPr="00D75834">
      <w:rPr>
        <w:rFonts w:cs="Times New Roman"/>
        <w:i/>
        <w:sz w:val="18"/>
      </w:rPr>
      <w:t>OPC63826 -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E33C1C" w:rsidRDefault="009C0CFC" w:rsidP="009C0CF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C0CFC" w:rsidTr="00A330D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75B1">
            <w:rPr>
              <w:i/>
              <w:sz w:val="18"/>
            </w:rPr>
            <w:t>Charter of the United Nations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0AF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C0CFC" w:rsidRPr="00D75834" w:rsidRDefault="00D75834" w:rsidP="00D75834">
    <w:pPr>
      <w:rPr>
        <w:rFonts w:cs="Times New Roman"/>
        <w:i/>
        <w:sz w:val="18"/>
      </w:rPr>
    </w:pPr>
    <w:r w:rsidRPr="00D75834">
      <w:rPr>
        <w:rFonts w:cs="Times New Roman"/>
        <w:i/>
        <w:sz w:val="18"/>
      </w:rPr>
      <w:t>OPC63826 -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E33C1C" w:rsidRDefault="009C0CFC" w:rsidP="009C0CF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C0CFC" w:rsidTr="00A330D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50B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75B1">
            <w:rPr>
              <w:i/>
              <w:sz w:val="18"/>
            </w:rPr>
            <w:t>Charter of the United Nations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jc w:val="right"/>
            <w:rPr>
              <w:sz w:val="18"/>
            </w:rPr>
          </w:pPr>
        </w:p>
      </w:tc>
    </w:tr>
  </w:tbl>
  <w:p w:rsidR="009C0CFC" w:rsidRPr="00D75834" w:rsidRDefault="00D75834" w:rsidP="00D75834">
    <w:pPr>
      <w:rPr>
        <w:rFonts w:cs="Times New Roman"/>
        <w:i/>
        <w:sz w:val="18"/>
      </w:rPr>
    </w:pPr>
    <w:r w:rsidRPr="00D75834">
      <w:rPr>
        <w:rFonts w:cs="Times New Roman"/>
        <w:i/>
        <w:sz w:val="18"/>
      </w:rPr>
      <w:t>OPC63826 -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E33C1C" w:rsidRDefault="009C0CFC" w:rsidP="009C0CF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C0CFC" w:rsidTr="0048332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75B1">
            <w:rPr>
              <w:i/>
              <w:sz w:val="18"/>
            </w:rPr>
            <w:t>Charter of the United Nations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0AF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C0CFC" w:rsidRPr="00D75834" w:rsidRDefault="00D75834" w:rsidP="00D75834">
    <w:pPr>
      <w:rPr>
        <w:rFonts w:cs="Times New Roman"/>
        <w:i/>
        <w:sz w:val="18"/>
      </w:rPr>
    </w:pPr>
    <w:r w:rsidRPr="00D75834">
      <w:rPr>
        <w:rFonts w:cs="Times New Roman"/>
        <w:i/>
        <w:sz w:val="18"/>
      </w:rPr>
      <w:t>OPC63826 -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E33C1C" w:rsidRDefault="009C0CFC" w:rsidP="009C0CF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C0CFC" w:rsidTr="0048332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75B1">
            <w:rPr>
              <w:i/>
              <w:sz w:val="18"/>
            </w:rPr>
            <w:t>Charter of the United Nations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C0CFC" w:rsidRDefault="009C0CFC" w:rsidP="0048332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50B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C0CFC" w:rsidRPr="00D75834" w:rsidRDefault="00D75834" w:rsidP="00D75834">
    <w:pPr>
      <w:rPr>
        <w:rFonts w:cs="Times New Roman"/>
        <w:i/>
        <w:sz w:val="18"/>
      </w:rPr>
    </w:pPr>
    <w:r w:rsidRPr="00D75834">
      <w:rPr>
        <w:rFonts w:cs="Times New Roman"/>
        <w:i/>
        <w:sz w:val="18"/>
      </w:rPr>
      <w:t>OPC63826 -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E" w:rsidRPr="00D90ABA" w:rsidRDefault="00AB03DE" w:rsidP="00821B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B03DE" w:rsidTr="003A6E6D">
      <w:tc>
        <w:tcPr>
          <w:tcW w:w="365" w:type="pct"/>
        </w:tcPr>
        <w:p w:rsidR="00AB03DE" w:rsidRDefault="00AB03DE" w:rsidP="00AB03D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0AF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B03DE" w:rsidRDefault="00AB03DE" w:rsidP="00AB03D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75B1">
            <w:rPr>
              <w:i/>
              <w:sz w:val="18"/>
            </w:rPr>
            <w:t>Charter of the United Nations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B03DE" w:rsidRDefault="00AB03DE" w:rsidP="00AB03DE">
          <w:pPr>
            <w:spacing w:line="0" w:lineRule="atLeast"/>
            <w:jc w:val="right"/>
            <w:rPr>
              <w:sz w:val="18"/>
            </w:rPr>
          </w:pPr>
        </w:p>
      </w:tc>
    </w:tr>
  </w:tbl>
  <w:p w:rsidR="00AB03DE" w:rsidRPr="00D75834" w:rsidRDefault="00D75834" w:rsidP="00D75834">
    <w:pPr>
      <w:rPr>
        <w:rFonts w:cs="Times New Roman"/>
        <w:i/>
        <w:sz w:val="18"/>
      </w:rPr>
    </w:pPr>
    <w:r w:rsidRPr="00D75834">
      <w:rPr>
        <w:rFonts w:cs="Times New Roman"/>
        <w:i/>
        <w:sz w:val="18"/>
      </w:rPr>
      <w:t>OPC63826 -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DE" w:rsidRDefault="00AB03DE" w:rsidP="00715914">
      <w:pPr>
        <w:spacing w:line="240" w:lineRule="auto"/>
      </w:pPr>
      <w:r>
        <w:separator/>
      </w:r>
    </w:p>
  </w:footnote>
  <w:footnote w:type="continuationSeparator" w:id="0">
    <w:p w:rsidR="00AB03DE" w:rsidRDefault="00AB03D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5F1388" w:rsidRDefault="009C0CFC" w:rsidP="009C0CFC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E" w:rsidRDefault="00AB03D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80AF4">
      <w:rPr>
        <w:noProof/>
        <w:sz w:val="20"/>
      </w:rPr>
      <w:t>Repeals and 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80AF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AB03DE" w:rsidRDefault="00AB03DE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180AF4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180AF4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AB03DE" w:rsidRDefault="00AB03DE" w:rsidP="00821BC1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E" w:rsidRDefault="00AB03DE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E" w:rsidRDefault="00AB03D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2875B1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2875B1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:rsidR="00AB03DE" w:rsidRDefault="00AB03D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2875B1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2875B1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:rsidR="00AB03DE" w:rsidRPr="007A1328" w:rsidRDefault="00AB03DE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2875B1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2875B1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:rsidR="00AB03DE" w:rsidRPr="007A1328" w:rsidRDefault="00AB03DE" w:rsidP="00715914">
    <w:pPr>
      <w:rPr>
        <w:b/>
        <w:sz w:val="24"/>
      </w:rPr>
    </w:pPr>
  </w:p>
  <w:p w:rsidR="00AB03DE" w:rsidRPr="007A1328" w:rsidRDefault="00AB03DE" w:rsidP="00821BC1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875B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875B1">
      <w:rPr>
        <w:noProof/>
        <w:sz w:val="24"/>
      </w:rPr>
      <w:t>4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E" w:rsidRPr="007A1328" w:rsidRDefault="00AB03D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2875B1">
      <w:rPr>
        <w:b/>
        <w:bCs/>
        <w:noProof/>
        <w:sz w:val="20"/>
        <w:lang w:val="en-US"/>
      </w:rPr>
      <w:t>Error! No text of specified style in document.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2875B1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:rsidR="00AB03DE" w:rsidRPr="007A1328" w:rsidRDefault="00AB03D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2875B1">
      <w:rPr>
        <w:b/>
        <w:bCs/>
        <w:noProof/>
        <w:sz w:val="20"/>
        <w:lang w:val="en-US"/>
      </w:rPr>
      <w:t>Error! No text of specified style in document.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2875B1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:rsidR="00AB03DE" w:rsidRPr="007A1328" w:rsidRDefault="00AB03D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2875B1">
      <w:rPr>
        <w:b/>
        <w:bCs/>
        <w:noProof/>
        <w:sz w:val="20"/>
        <w:lang w:val="en-US"/>
      </w:rPr>
      <w:t>Error! No text of specified style in document.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2875B1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:rsidR="00AB03DE" w:rsidRPr="007A1328" w:rsidRDefault="00AB03DE" w:rsidP="00715914">
    <w:pPr>
      <w:jc w:val="right"/>
      <w:rPr>
        <w:b/>
        <w:sz w:val="24"/>
      </w:rPr>
    </w:pPr>
  </w:p>
  <w:p w:rsidR="00AB03DE" w:rsidRPr="007A1328" w:rsidRDefault="00AB03DE" w:rsidP="00821BC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875B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875B1">
      <w:rPr>
        <w:noProof/>
        <w:sz w:val="24"/>
      </w:rPr>
      <w:t>4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E" w:rsidRPr="007A1328" w:rsidRDefault="00AB03DE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5F1388" w:rsidRDefault="009C0CFC" w:rsidP="009C0CF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5F1388" w:rsidRDefault="009C0CFC" w:rsidP="009C0CF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ED79B6" w:rsidRDefault="009C0CFC" w:rsidP="009C0CF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ED79B6" w:rsidRDefault="009C0CFC" w:rsidP="009C0CF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A961C4" w:rsidRDefault="009C0CFC" w:rsidP="009C0CF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A961C4" w:rsidRDefault="009C0CFC" w:rsidP="009C0CF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9C0CFC" w:rsidRPr="00A961C4" w:rsidRDefault="009C0CFC" w:rsidP="009C0CF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C0CFC" w:rsidRPr="00A961C4" w:rsidRDefault="009C0CFC" w:rsidP="009C0CFC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FC" w:rsidRPr="00A961C4" w:rsidRDefault="009C0CFC" w:rsidP="009C0C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9C0CFC" w:rsidRPr="00A961C4" w:rsidRDefault="009C0CFC" w:rsidP="009C0C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9C0CFC" w:rsidRPr="00A961C4" w:rsidRDefault="009C0CFC" w:rsidP="009C0CFC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E" w:rsidRDefault="00AB03D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80AF4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80AF4">
      <w:rPr>
        <w:noProof/>
        <w:sz w:val="20"/>
      </w:rPr>
      <w:t>Repeals and amendments</w:t>
    </w:r>
    <w:r>
      <w:rPr>
        <w:sz w:val="20"/>
      </w:rPr>
      <w:fldChar w:fldCharType="end"/>
    </w:r>
  </w:p>
  <w:p w:rsidR="00AB03DE" w:rsidRDefault="00AB03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180AF4">
      <w:rPr>
        <w:b/>
        <w:noProof/>
        <w:sz w:val="20"/>
      </w:rPr>
      <w:t>Part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180AF4">
      <w:rPr>
        <w:noProof/>
        <w:sz w:val="20"/>
      </w:rPr>
      <w:t>Repeals</w:t>
    </w:r>
    <w:r>
      <w:rPr>
        <w:sz w:val="20"/>
      </w:rPr>
      <w:fldChar w:fldCharType="end"/>
    </w:r>
  </w:p>
  <w:p w:rsidR="00AB03DE" w:rsidRDefault="00AB03DE" w:rsidP="00821BC1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FE"/>
    <w:rsid w:val="00004470"/>
    <w:rsid w:val="000136AF"/>
    <w:rsid w:val="000437C1"/>
    <w:rsid w:val="0005365D"/>
    <w:rsid w:val="000614BF"/>
    <w:rsid w:val="00067BFF"/>
    <w:rsid w:val="000A5B96"/>
    <w:rsid w:val="000B26AF"/>
    <w:rsid w:val="000B58FA"/>
    <w:rsid w:val="000B7E30"/>
    <w:rsid w:val="000D05EF"/>
    <w:rsid w:val="000E2261"/>
    <w:rsid w:val="000F21C1"/>
    <w:rsid w:val="0010745C"/>
    <w:rsid w:val="00123988"/>
    <w:rsid w:val="00132CEB"/>
    <w:rsid w:val="00142B62"/>
    <w:rsid w:val="0014539C"/>
    <w:rsid w:val="00153893"/>
    <w:rsid w:val="00157B8B"/>
    <w:rsid w:val="00166C2F"/>
    <w:rsid w:val="001809D7"/>
    <w:rsid w:val="00180AF4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0688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875B1"/>
    <w:rsid w:val="002910D2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64DC6"/>
    <w:rsid w:val="003A6E6D"/>
    <w:rsid w:val="003B77A7"/>
    <w:rsid w:val="003C6231"/>
    <w:rsid w:val="003D0BFE"/>
    <w:rsid w:val="003D5700"/>
    <w:rsid w:val="003E341B"/>
    <w:rsid w:val="004116CD"/>
    <w:rsid w:val="004144EC"/>
    <w:rsid w:val="00417EB9"/>
    <w:rsid w:val="004209D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1436"/>
    <w:rsid w:val="00472DBE"/>
    <w:rsid w:val="00474A19"/>
    <w:rsid w:val="00496F97"/>
    <w:rsid w:val="004B4BF5"/>
    <w:rsid w:val="004C6AE8"/>
    <w:rsid w:val="004D3593"/>
    <w:rsid w:val="004E063A"/>
    <w:rsid w:val="004E7BEC"/>
    <w:rsid w:val="00505D3D"/>
    <w:rsid w:val="00506AF6"/>
    <w:rsid w:val="00516B8D"/>
    <w:rsid w:val="005205EC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311A7"/>
    <w:rsid w:val="006512EC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6DBD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087B"/>
    <w:rsid w:val="00783E89"/>
    <w:rsid w:val="00793915"/>
    <w:rsid w:val="007C2253"/>
    <w:rsid w:val="007C6491"/>
    <w:rsid w:val="007D5A63"/>
    <w:rsid w:val="007D7B81"/>
    <w:rsid w:val="007E163D"/>
    <w:rsid w:val="007E667A"/>
    <w:rsid w:val="007F28C9"/>
    <w:rsid w:val="00803587"/>
    <w:rsid w:val="008117E9"/>
    <w:rsid w:val="00821BC1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D50BC"/>
    <w:rsid w:val="008E6067"/>
    <w:rsid w:val="008E7CF4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C0CFC"/>
    <w:rsid w:val="009D3EB2"/>
    <w:rsid w:val="009E5CFC"/>
    <w:rsid w:val="00A03099"/>
    <w:rsid w:val="00A079CB"/>
    <w:rsid w:val="00A12128"/>
    <w:rsid w:val="00A22C98"/>
    <w:rsid w:val="00A231E2"/>
    <w:rsid w:val="00A330D0"/>
    <w:rsid w:val="00A45708"/>
    <w:rsid w:val="00A64912"/>
    <w:rsid w:val="00A70A74"/>
    <w:rsid w:val="00AB03DE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141B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10F6"/>
    <w:rsid w:val="00C129D3"/>
    <w:rsid w:val="00C25E7F"/>
    <w:rsid w:val="00C2746F"/>
    <w:rsid w:val="00C324A0"/>
    <w:rsid w:val="00C3300F"/>
    <w:rsid w:val="00C3629D"/>
    <w:rsid w:val="00C42BF8"/>
    <w:rsid w:val="00C50043"/>
    <w:rsid w:val="00C7573B"/>
    <w:rsid w:val="00C921A1"/>
    <w:rsid w:val="00C93C03"/>
    <w:rsid w:val="00CB0DBE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67ECE"/>
    <w:rsid w:val="00D70DFB"/>
    <w:rsid w:val="00D75834"/>
    <w:rsid w:val="00D766DF"/>
    <w:rsid w:val="00DA186E"/>
    <w:rsid w:val="00DA4116"/>
    <w:rsid w:val="00DA66EF"/>
    <w:rsid w:val="00DB251C"/>
    <w:rsid w:val="00DB4630"/>
    <w:rsid w:val="00DB57FE"/>
    <w:rsid w:val="00DC4F88"/>
    <w:rsid w:val="00DF5E3E"/>
    <w:rsid w:val="00E05704"/>
    <w:rsid w:val="00E11E44"/>
    <w:rsid w:val="00E3270E"/>
    <w:rsid w:val="00E338EF"/>
    <w:rsid w:val="00E531DD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207C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30D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0D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0D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0D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30D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30D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30D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30D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30D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330D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330D0"/>
  </w:style>
  <w:style w:type="paragraph" w:customStyle="1" w:styleId="OPCParaBase">
    <w:name w:val="OPCParaBase"/>
    <w:qFormat/>
    <w:rsid w:val="00A330D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330D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330D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330D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330D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330D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330D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330D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330D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330D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330D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330D0"/>
  </w:style>
  <w:style w:type="paragraph" w:customStyle="1" w:styleId="Blocks">
    <w:name w:val="Blocks"/>
    <w:aliases w:val="bb"/>
    <w:basedOn w:val="OPCParaBase"/>
    <w:qFormat/>
    <w:rsid w:val="00A330D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330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330D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330D0"/>
    <w:rPr>
      <w:i/>
    </w:rPr>
  </w:style>
  <w:style w:type="paragraph" w:customStyle="1" w:styleId="BoxList">
    <w:name w:val="BoxList"/>
    <w:aliases w:val="bl"/>
    <w:basedOn w:val="BoxText"/>
    <w:qFormat/>
    <w:rsid w:val="00A330D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330D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330D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330D0"/>
    <w:pPr>
      <w:ind w:left="1985" w:hanging="851"/>
    </w:pPr>
  </w:style>
  <w:style w:type="character" w:customStyle="1" w:styleId="CharAmPartNo">
    <w:name w:val="CharAmPartNo"/>
    <w:basedOn w:val="OPCCharBase"/>
    <w:qFormat/>
    <w:rsid w:val="00A330D0"/>
  </w:style>
  <w:style w:type="character" w:customStyle="1" w:styleId="CharAmPartText">
    <w:name w:val="CharAmPartText"/>
    <w:basedOn w:val="OPCCharBase"/>
    <w:qFormat/>
    <w:rsid w:val="00A330D0"/>
  </w:style>
  <w:style w:type="character" w:customStyle="1" w:styleId="CharAmSchNo">
    <w:name w:val="CharAmSchNo"/>
    <w:basedOn w:val="OPCCharBase"/>
    <w:qFormat/>
    <w:rsid w:val="00A330D0"/>
  </w:style>
  <w:style w:type="character" w:customStyle="1" w:styleId="CharAmSchText">
    <w:name w:val="CharAmSchText"/>
    <w:basedOn w:val="OPCCharBase"/>
    <w:qFormat/>
    <w:rsid w:val="00A330D0"/>
  </w:style>
  <w:style w:type="character" w:customStyle="1" w:styleId="CharBoldItalic">
    <w:name w:val="CharBoldItalic"/>
    <w:basedOn w:val="OPCCharBase"/>
    <w:uiPriority w:val="1"/>
    <w:qFormat/>
    <w:rsid w:val="00A330D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330D0"/>
  </w:style>
  <w:style w:type="character" w:customStyle="1" w:styleId="CharChapText">
    <w:name w:val="CharChapText"/>
    <w:basedOn w:val="OPCCharBase"/>
    <w:uiPriority w:val="1"/>
    <w:qFormat/>
    <w:rsid w:val="00A330D0"/>
  </w:style>
  <w:style w:type="character" w:customStyle="1" w:styleId="CharDivNo">
    <w:name w:val="CharDivNo"/>
    <w:basedOn w:val="OPCCharBase"/>
    <w:uiPriority w:val="1"/>
    <w:qFormat/>
    <w:rsid w:val="00A330D0"/>
  </w:style>
  <w:style w:type="character" w:customStyle="1" w:styleId="CharDivText">
    <w:name w:val="CharDivText"/>
    <w:basedOn w:val="OPCCharBase"/>
    <w:uiPriority w:val="1"/>
    <w:qFormat/>
    <w:rsid w:val="00A330D0"/>
  </w:style>
  <w:style w:type="character" w:customStyle="1" w:styleId="CharItalic">
    <w:name w:val="CharItalic"/>
    <w:basedOn w:val="OPCCharBase"/>
    <w:uiPriority w:val="1"/>
    <w:qFormat/>
    <w:rsid w:val="00A330D0"/>
    <w:rPr>
      <w:i/>
    </w:rPr>
  </w:style>
  <w:style w:type="character" w:customStyle="1" w:styleId="CharPartNo">
    <w:name w:val="CharPartNo"/>
    <w:basedOn w:val="OPCCharBase"/>
    <w:uiPriority w:val="1"/>
    <w:qFormat/>
    <w:rsid w:val="00A330D0"/>
  </w:style>
  <w:style w:type="character" w:customStyle="1" w:styleId="CharPartText">
    <w:name w:val="CharPartText"/>
    <w:basedOn w:val="OPCCharBase"/>
    <w:uiPriority w:val="1"/>
    <w:qFormat/>
    <w:rsid w:val="00A330D0"/>
  </w:style>
  <w:style w:type="character" w:customStyle="1" w:styleId="CharSectno">
    <w:name w:val="CharSectno"/>
    <w:basedOn w:val="OPCCharBase"/>
    <w:qFormat/>
    <w:rsid w:val="00A330D0"/>
  </w:style>
  <w:style w:type="character" w:customStyle="1" w:styleId="CharSubdNo">
    <w:name w:val="CharSubdNo"/>
    <w:basedOn w:val="OPCCharBase"/>
    <w:uiPriority w:val="1"/>
    <w:qFormat/>
    <w:rsid w:val="00A330D0"/>
  </w:style>
  <w:style w:type="character" w:customStyle="1" w:styleId="CharSubdText">
    <w:name w:val="CharSubdText"/>
    <w:basedOn w:val="OPCCharBase"/>
    <w:uiPriority w:val="1"/>
    <w:qFormat/>
    <w:rsid w:val="00A330D0"/>
  </w:style>
  <w:style w:type="paragraph" w:customStyle="1" w:styleId="CTA--">
    <w:name w:val="CTA --"/>
    <w:basedOn w:val="OPCParaBase"/>
    <w:next w:val="Normal"/>
    <w:rsid w:val="00A330D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330D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330D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330D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330D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330D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330D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330D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330D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330D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330D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330D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330D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330D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330D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330D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330D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330D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330D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330D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330D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330D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30D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330D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330D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330D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330D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330D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330D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330D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330D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330D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330D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330D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330D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330D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330D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330D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330D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330D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330D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330D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330D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330D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330D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330D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330D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330D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330D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330D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330D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330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330D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330D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330D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330D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330D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330D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330D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330D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330D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330D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330D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330D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330D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330D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330D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330D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330D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330D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330D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330D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330D0"/>
    <w:rPr>
      <w:sz w:val="16"/>
    </w:rPr>
  </w:style>
  <w:style w:type="table" w:customStyle="1" w:styleId="CFlag">
    <w:name w:val="CFlag"/>
    <w:basedOn w:val="TableNormal"/>
    <w:uiPriority w:val="99"/>
    <w:rsid w:val="00A330D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33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30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330D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330D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330D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330D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330D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330D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330D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330D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330D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330D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330D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330D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330D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330D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330D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330D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330D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330D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330D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330D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330D0"/>
  </w:style>
  <w:style w:type="character" w:customStyle="1" w:styleId="CharSubPartNoCASA">
    <w:name w:val="CharSubPartNo(CASA)"/>
    <w:basedOn w:val="OPCCharBase"/>
    <w:uiPriority w:val="1"/>
    <w:rsid w:val="00A330D0"/>
  </w:style>
  <w:style w:type="paragraph" w:customStyle="1" w:styleId="ENoteTTIndentHeadingSub">
    <w:name w:val="ENoteTTIndentHeadingSub"/>
    <w:aliases w:val="enTTHis"/>
    <w:basedOn w:val="OPCParaBase"/>
    <w:rsid w:val="00A330D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330D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330D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330D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330D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A6E6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330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330D0"/>
    <w:rPr>
      <w:sz w:val="22"/>
    </w:rPr>
  </w:style>
  <w:style w:type="paragraph" w:customStyle="1" w:styleId="SOTextNote">
    <w:name w:val="SO TextNote"/>
    <w:aliases w:val="sont"/>
    <w:basedOn w:val="SOText"/>
    <w:qFormat/>
    <w:rsid w:val="00A330D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330D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330D0"/>
    <w:rPr>
      <w:sz w:val="22"/>
    </w:rPr>
  </w:style>
  <w:style w:type="paragraph" w:customStyle="1" w:styleId="FileName">
    <w:name w:val="FileName"/>
    <w:basedOn w:val="Normal"/>
    <w:rsid w:val="00A330D0"/>
  </w:style>
  <w:style w:type="paragraph" w:customStyle="1" w:styleId="TableHeading">
    <w:name w:val="TableHeading"/>
    <w:aliases w:val="th"/>
    <w:basedOn w:val="OPCParaBase"/>
    <w:next w:val="Tabletext"/>
    <w:rsid w:val="00A330D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330D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330D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330D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330D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330D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330D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330D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330D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330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330D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330D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330D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330D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33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3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30D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330D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330D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330D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330D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330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330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330D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330D0"/>
    <w:pPr>
      <w:ind w:left="240" w:hanging="240"/>
    </w:pPr>
  </w:style>
  <w:style w:type="paragraph" w:styleId="Index2">
    <w:name w:val="index 2"/>
    <w:basedOn w:val="Normal"/>
    <w:next w:val="Normal"/>
    <w:autoRedefine/>
    <w:rsid w:val="00A330D0"/>
    <w:pPr>
      <w:ind w:left="480" w:hanging="240"/>
    </w:pPr>
  </w:style>
  <w:style w:type="paragraph" w:styleId="Index3">
    <w:name w:val="index 3"/>
    <w:basedOn w:val="Normal"/>
    <w:next w:val="Normal"/>
    <w:autoRedefine/>
    <w:rsid w:val="00A330D0"/>
    <w:pPr>
      <w:ind w:left="720" w:hanging="240"/>
    </w:pPr>
  </w:style>
  <w:style w:type="paragraph" w:styleId="Index4">
    <w:name w:val="index 4"/>
    <w:basedOn w:val="Normal"/>
    <w:next w:val="Normal"/>
    <w:autoRedefine/>
    <w:rsid w:val="00A330D0"/>
    <w:pPr>
      <w:ind w:left="960" w:hanging="240"/>
    </w:pPr>
  </w:style>
  <w:style w:type="paragraph" w:styleId="Index5">
    <w:name w:val="index 5"/>
    <w:basedOn w:val="Normal"/>
    <w:next w:val="Normal"/>
    <w:autoRedefine/>
    <w:rsid w:val="00A330D0"/>
    <w:pPr>
      <w:ind w:left="1200" w:hanging="240"/>
    </w:pPr>
  </w:style>
  <w:style w:type="paragraph" w:styleId="Index6">
    <w:name w:val="index 6"/>
    <w:basedOn w:val="Normal"/>
    <w:next w:val="Normal"/>
    <w:autoRedefine/>
    <w:rsid w:val="00A330D0"/>
    <w:pPr>
      <w:ind w:left="1440" w:hanging="240"/>
    </w:pPr>
  </w:style>
  <w:style w:type="paragraph" w:styleId="Index7">
    <w:name w:val="index 7"/>
    <w:basedOn w:val="Normal"/>
    <w:next w:val="Normal"/>
    <w:autoRedefine/>
    <w:rsid w:val="00A330D0"/>
    <w:pPr>
      <w:ind w:left="1680" w:hanging="240"/>
    </w:pPr>
  </w:style>
  <w:style w:type="paragraph" w:styleId="Index8">
    <w:name w:val="index 8"/>
    <w:basedOn w:val="Normal"/>
    <w:next w:val="Normal"/>
    <w:autoRedefine/>
    <w:rsid w:val="00A330D0"/>
    <w:pPr>
      <w:ind w:left="1920" w:hanging="240"/>
    </w:pPr>
  </w:style>
  <w:style w:type="paragraph" w:styleId="Index9">
    <w:name w:val="index 9"/>
    <w:basedOn w:val="Normal"/>
    <w:next w:val="Normal"/>
    <w:autoRedefine/>
    <w:rsid w:val="00A330D0"/>
    <w:pPr>
      <w:ind w:left="2160" w:hanging="240"/>
    </w:pPr>
  </w:style>
  <w:style w:type="paragraph" w:styleId="NormalIndent">
    <w:name w:val="Normal Indent"/>
    <w:basedOn w:val="Normal"/>
    <w:rsid w:val="00A330D0"/>
    <w:pPr>
      <w:ind w:left="720"/>
    </w:pPr>
  </w:style>
  <w:style w:type="paragraph" w:styleId="FootnoteText">
    <w:name w:val="footnote text"/>
    <w:basedOn w:val="Normal"/>
    <w:link w:val="FootnoteTextChar"/>
    <w:rsid w:val="00A330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330D0"/>
  </w:style>
  <w:style w:type="paragraph" w:styleId="CommentText">
    <w:name w:val="annotation text"/>
    <w:basedOn w:val="Normal"/>
    <w:link w:val="CommentTextChar"/>
    <w:rsid w:val="00A330D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30D0"/>
  </w:style>
  <w:style w:type="paragraph" w:styleId="IndexHeading">
    <w:name w:val="index heading"/>
    <w:basedOn w:val="Normal"/>
    <w:next w:val="Index1"/>
    <w:rsid w:val="00A330D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330D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330D0"/>
    <w:pPr>
      <w:ind w:left="480" w:hanging="480"/>
    </w:pPr>
  </w:style>
  <w:style w:type="paragraph" w:styleId="EnvelopeAddress">
    <w:name w:val="envelope address"/>
    <w:basedOn w:val="Normal"/>
    <w:rsid w:val="00A330D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330D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330D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330D0"/>
    <w:rPr>
      <w:sz w:val="16"/>
      <w:szCs w:val="16"/>
    </w:rPr>
  </w:style>
  <w:style w:type="character" w:styleId="PageNumber">
    <w:name w:val="page number"/>
    <w:basedOn w:val="DefaultParagraphFont"/>
    <w:rsid w:val="00A330D0"/>
  </w:style>
  <w:style w:type="character" w:styleId="EndnoteReference">
    <w:name w:val="endnote reference"/>
    <w:basedOn w:val="DefaultParagraphFont"/>
    <w:rsid w:val="00A330D0"/>
    <w:rPr>
      <w:vertAlign w:val="superscript"/>
    </w:rPr>
  </w:style>
  <w:style w:type="paragraph" w:styleId="EndnoteText">
    <w:name w:val="endnote text"/>
    <w:basedOn w:val="Normal"/>
    <w:link w:val="EndnoteTextChar"/>
    <w:rsid w:val="00A330D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330D0"/>
  </w:style>
  <w:style w:type="paragraph" w:styleId="TableofAuthorities">
    <w:name w:val="table of authorities"/>
    <w:basedOn w:val="Normal"/>
    <w:next w:val="Normal"/>
    <w:rsid w:val="00A330D0"/>
    <w:pPr>
      <w:ind w:left="240" w:hanging="240"/>
    </w:pPr>
  </w:style>
  <w:style w:type="paragraph" w:styleId="MacroText">
    <w:name w:val="macro"/>
    <w:link w:val="MacroTextChar"/>
    <w:rsid w:val="00A330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330D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330D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330D0"/>
    <w:pPr>
      <w:ind w:left="283" w:hanging="283"/>
    </w:pPr>
  </w:style>
  <w:style w:type="paragraph" w:styleId="ListBullet">
    <w:name w:val="List Bullet"/>
    <w:basedOn w:val="Normal"/>
    <w:autoRedefine/>
    <w:rsid w:val="00A330D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330D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330D0"/>
    <w:pPr>
      <w:ind w:left="566" w:hanging="283"/>
    </w:pPr>
  </w:style>
  <w:style w:type="paragraph" w:styleId="List3">
    <w:name w:val="List 3"/>
    <w:basedOn w:val="Normal"/>
    <w:rsid w:val="00A330D0"/>
    <w:pPr>
      <w:ind w:left="849" w:hanging="283"/>
    </w:pPr>
  </w:style>
  <w:style w:type="paragraph" w:styleId="List4">
    <w:name w:val="List 4"/>
    <w:basedOn w:val="Normal"/>
    <w:rsid w:val="00A330D0"/>
    <w:pPr>
      <w:ind w:left="1132" w:hanging="283"/>
    </w:pPr>
  </w:style>
  <w:style w:type="paragraph" w:styleId="List5">
    <w:name w:val="List 5"/>
    <w:basedOn w:val="Normal"/>
    <w:rsid w:val="00A330D0"/>
    <w:pPr>
      <w:ind w:left="1415" w:hanging="283"/>
    </w:pPr>
  </w:style>
  <w:style w:type="paragraph" w:styleId="ListBullet2">
    <w:name w:val="List Bullet 2"/>
    <w:basedOn w:val="Normal"/>
    <w:autoRedefine/>
    <w:rsid w:val="00A330D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330D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330D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330D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330D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330D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330D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330D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330D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330D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330D0"/>
    <w:pPr>
      <w:ind w:left="4252"/>
    </w:pPr>
  </w:style>
  <w:style w:type="character" w:customStyle="1" w:styleId="ClosingChar">
    <w:name w:val="Closing Char"/>
    <w:basedOn w:val="DefaultParagraphFont"/>
    <w:link w:val="Closing"/>
    <w:rsid w:val="00A330D0"/>
    <w:rPr>
      <w:sz w:val="22"/>
    </w:rPr>
  </w:style>
  <w:style w:type="paragraph" w:styleId="Signature">
    <w:name w:val="Signature"/>
    <w:basedOn w:val="Normal"/>
    <w:link w:val="SignatureChar"/>
    <w:rsid w:val="00A330D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330D0"/>
    <w:rPr>
      <w:sz w:val="22"/>
    </w:rPr>
  </w:style>
  <w:style w:type="paragraph" w:styleId="BodyText">
    <w:name w:val="Body Text"/>
    <w:basedOn w:val="Normal"/>
    <w:link w:val="BodyTextChar"/>
    <w:rsid w:val="00A330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330D0"/>
    <w:rPr>
      <w:sz w:val="22"/>
    </w:rPr>
  </w:style>
  <w:style w:type="paragraph" w:styleId="BodyTextIndent">
    <w:name w:val="Body Text Indent"/>
    <w:basedOn w:val="Normal"/>
    <w:link w:val="BodyTextIndentChar"/>
    <w:rsid w:val="00A330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330D0"/>
    <w:rPr>
      <w:sz w:val="22"/>
    </w:rPr>
  </w:style>
  <w:style w:type="paragraph" w:styleId="ListContinue">
    <w:name w:val="List Continue"/>
    <w:basedOn w:val="Normal"/>
    <w:rsid w:val="00A330D0"/>
    <w:pPr>
      <w:spacing w:after="120"/>
      <w:ind w:left="283"/>
    </w:pPr>
  </w:style>
  <w:style w:type="paragraph" w:styleId="ListContinue2">
    <w:name w:val="List Continue 2"/>
    <w:basedOn w:val="Normal"/>
    <w:rsid w:val="00A330D0"/>
    <w:pPr>
      <w:spacing w:after="120"/>
      <w:ind w:left="566"/>
    </w:pPr>
  </w:style>
  <w:style w:type="paragraph" w:styleId="ListContinue3">
    <w:name w:val="List Continue 3"/>
    <w:basedOn w:val="Normal"/>
    <w:rsid w:val="00A330D0"/>
    <w:pPr>
      <w:spacing w:after="120"/>
      <w:ind w:left="849"/>
    </w:pPr>
  </w:style>
  <w:style w:type="paragraph" w:styleId="ListContinue4">
    <w:name w:val="List Continue 4"/>
    <w:basedOn w:val="Normal"/>
    <w:rsid w:val="00A330D0"/>
    <w:pPr>
      <w:spacing w:after="120"/>
      <w:ind w:left="1132"/>
    </w:pPr>
  </w:style>
  <w:style w:type="paragraph" w:styleId="ListContinue5">
    <w:name w:val="List Continue 5"/>
    <w:basedOn w:val="Normal"/>
    <w:rsid w:val="00A330D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330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330D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330D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330D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330D0"/>
  </w:style>
  <w:style w:type="character" w:customStyle="1" w:styleId="SalutationChar">
    <w:name w:val="Salutation Char"/>
    <w:basedOn w:val="DefaultParagraphFont"/>
    <w:link w:val="Salutation"/>
    <w:rsid w:val="00A330D0"/>
    <w:rPr>
      <w:sz w:val="22"/>
    </w:rPr>
  </w:style>
  <w:style w:type="paragraph" w:styleId="Date">
    <w:name w:val="Date"/>
    <w:basedOn w:val="Normal"/>
    <w:next w:val="Normal"/>
    <w:link w:val="DateChar"/>
    <w:rsid w:val="00A330D0"/>
  </w:style>
  <w:style w:type="character" w:customStyle="1" w:styleId="DateChar">
    <w:name w:val="Date Char"/>
    <w:basedOn w:val="DefaultParagraphFont"/>
    <w:link w:val="Date"/>
    <w:rsid w:val="00A330D0"/>
    <w:rPr>
      <w:sz w:val="22"/>
    </w:rPr>
  </w:style>
  <w:style w:type="paragraph" w:styleId="BodyTextFirstIndent">
    <w:name w:val="Body Text First Indent"/>
    <w:basedOn w:val="BodyText"/>
    <w:link w:val="BodyTextFirstIndentChar"/>
    <w:rsid w:val="00A330D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330D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330D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330D0"/>
    <w:rPr>
      <w:sz w:val="22"/>
    </w:rPr>
  </w:style>
  <w:style w:type="paragraph" w:styleId="BodyText2">
    <w:name w:val="Body Text 2"/>
    <w:basedOn w:val="Normal"/>
    <w:link w:val="BodyText2Char"/>
    <w:rsid w:val="00A330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330D0"/>
    <w:rPr>
      <w:sz w:val="22"/>
    </w:rPr>
  </w:style>
  <w:style w:type="paragraph" w:styleId="BodyText3">
    <w:name w:val="Body Text 3"/>
    <w:basedOn w:val="Normal"/>
    <w:link w:val="BodyText3Char"/>
    <w:rsid w:val="00A330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330D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330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330D0"/>
    <w:rPr>
      <w:sz w:val="22"/>
    </w:rPr>
  </w:style>
  <w:style w:type="paragraph" w:styleId="BodyTextIndent3">
    <w:name w:val="Body Text Indent 3"/>
    <w:basedOn w:val="Normal"/>
    <w:link w:val="BodyTextIndent3Char"/>
    <w:rsid w:val="00A330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30D0"/>
    <w:rPr>
      <w:sz w:val="16"/>
      <w:szCs w:val="16"/>
    </w:rPr>
  </w:style>
  <w:style w:type="paragraph" w:styleId="BlockText">
    <w:name w:val="Block Text"/>
    <w:basedOn w:val="Normal"/>
    <w:rsid w:val="00A330D0"/>
    <w:pPr>
      <w:spacing w:after="120"/>
      <w:ind w:left="1440" w:right="1440"/>
    </w:pPr>
  </w:style>
  <w:style w:type="character" w:styleId="Hyperlink">
    <w:name w:val="Hyperlink"/>
    <w:basedOn w:val="DefaultParagraphFont"/>
    <w:rsid w:val="00A330D0"/>
    <w:rPr>
      <w:color w:val="0000FF"/>
      <w:u w:val="single"/>
    </w:rPr>
  </w:style>
  <w:style w:type="character" w:styleId="FollowedHyperlink">
    <w:name w:val="FollowedHyperlink"/>
    <w:basedOn w:val="DefaultParagraphFont"/>
    <w:rsid w:val="00A330D0"/>
    <w:rPr>
      <w:color w:val="800080"/>
      <w:u w:val="single"/>
    </w:rPr>
  </w:style>
  <w:style w:type="character" w:styleId="Strong">
    <w:name w:val="Strong"/>
    <w:basedOn w:val="DefaultParagraphFont"/>
    <w:qFormat/>
    <w:rsid w:val="00A330D0"/>
    <w:rPr>
      <w:b/>
      <w:bCs/>
    </w:rPr>
  </w:style>
  <w:style w:type="character" w:styleId="Emphasis">
    <w:name w:val="Emphasis"/>
    <w:basedOn w:val="DefaultParagraphFont"/>
    <w:qFormat/>
    <w:rsid w:val="00A330D0"/>
    <w:rPr>
      <w:i/>
      <w:iCs/>
    </w:rPr>
  </w:style>
  <w:style w:type="paragraph" w:styleId="DocumentMap">
    <w:name w:val="Document Map"/>
    <w:basedOn w:val="Normal"/>
    <w:link w:val="DocumentMapChar"/>
    <w:rsid w:val="00A330D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330D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330D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330D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330D0"/>
  </w:style>
  <w:style w:type="character" w:customStyle="1" w:styleId="E-mailSignatureChar">
    <w:name w:val="E-mail Signature Char"/>
    <w:basedOn w:val="DefaultParagraphFont"/>
    <w:link w:val="E-mailSignature"/>
    <w:rsid w:val="00A330D0"/>
    <w:rPr>
      <w:sz w:val="22"/>
    </w:rPr>
  </w:style>
  <w:style w:type="paragraph" w:styleId="NormalWeb">
    <w:name w:val="Normal (Web)"/>
    <w:basedOn w:val="Normal"/>
    <w:rsid w:val="00A330D0"/>
  </w:style>
  <w:style w:type="character" w:styleId="HTMLAcronym">
    <w:name w:val="HTML Acronym"/>
    <w:basedOn w:val="DefaultParagraphFont"/>
    <w:rsid w:val="00A330D0"/>
  </w:style>
  <w:style w:type="paragraph" w:styleId="HTMLAddress">
    <w:name w:val="HTML Address"/>
    <w:basedOn w:val="Normal"/>
    <w:link w:val="HTMLAddressChar"/>
    <w:rsid w:val="00A330D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330D0"/>
    <w:rPr>
      <w:i/>
      <w:iCs/>
      <w:sz w:val="22"/>
    </w:rPr>
  </w:style>
  <w:style w:type="character" w:styleId="HTMLCite">
    <w:name w:val="HTML Cite"/>
    <w:basedOn w:val="DefaultParagraphFont"/>
    <w:rsid w:val="00A330D0"/>
    <w:rPr>
      <w:i/>
      <w:iCs/>
    </w:rPr>
  </w:style>
  <w:style w:type="character" w:styleId="HTMLCode">
    <w:name w:val="HTML Code"/>
    <w:basedOn w:val="DefaultParagraphFont"/>
    <w:rsid w:val="00A330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330D0"/>
    <w:rPr>
      <w:i/>
      <w:iCs/>
    </w:rPr>
  </w:style>
  <w:style w:type="character" w:styleId="HTMLKeyboard">
    <w:name w:val="HTML Keyboard"/>
    <w:basedOn w:val="DefaultParagraphFont"/>
    <w:rsid w:val="00A330D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330D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330D0"/>
    <w:rPr>
      <w:rFonts w:ascii="Courier New" w:hAnsi="Courier New" w:cs="Courier New"/>
    </w:rPr>
  </w:style>
  <w:style w:type="character" w:styleId="HTMLSample">
    <w:name w:val="HTML Sample"/>
    <w:basedOn w:val="DefaultParagraphFont"/>
    <w:rsid w:val="00A330D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330D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330D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33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30D0"/>
    <w:rPr>
      <w:b/>
      <w:bCs/>
    </w:rPr>
  </w:style>
  <w:style w:type="numbering" w:styleId="1ai">
    <w:name w:val="Outline List 1"/>
    <w:basedOn w:val="NoList"/>
    <w:rsid w:val="00A330D0"/>
    <w:pPr>
      <w:numPr>
        <w:numId w:val="14"/>
      </w:numPr>
    </w:pPr>
  </w:style>
  <w:style w:type="numbering" w:styleId="111111">
    <w:name w:val="Outline List 2"/>
    <w:basedOn w:val="NoList"/>
    <w:rsid w:val="00A330D0"/>
    <w:pPr>
      <w:numPr>
        <w:numId w:val="15"/>
      </w:numPr>
    </w:pPr>
  </w:style>
  <w:style w:type="numbering" w:styleId="ArticleSection">
    <w:name w:val="Outline List 3"/>
    <w:basedOn w:val="NoList"/>
    <w:rsid w:val="00A330D0"/>
    <w:pPr>
      <w:numPr>
        <w:numId w:val="17"/>
      </w:numPr>
    </w:pPr>
  </w:style>
  <w:style w:type="table" w:styleId="TableSimple1">
    <w:name w:val="Table Simple 1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330D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330D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330D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330D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330D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330D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330D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330D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330D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330D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330D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330D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330D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330D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330D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330D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330D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330D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330D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330D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330D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330D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330D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330D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330D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330D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330D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330D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330D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330D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330D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330D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330D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330D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330D0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330D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330D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330D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330D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33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30D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0D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0D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0D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30D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30D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30D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30D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30D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330D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330D0"/>
  </w:style>
  <w:style w:type="paragraph" w:customStyle="1" w:styleId="OPCParaBase">
    <w:name w:val="OPCParaBase"/>
    <w:qFormat/>
    <w:rsid w:val="00A330D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330D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330D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330D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330D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330D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330D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330D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330D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330D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330D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330D0"/>
  </w:style>
  <w:style w:type="paragraph" w:customStyle="1" w:styleId="Blocks">
    <w:name w:val="Blocks"/>
    <w:aliases w:val="bb"/>
    <w:basedOn w:val="OPCParaBase"/>
    <w:qFormat/>
    <w:rsid w:val="00A330D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330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330D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330D0"/>
    <w:rPr>
      <w:i/>
    </w:rPr>
  </w:style>
  <w:style w:type="paragraph" w:customStyle="1" w:styleId="BoxList">
    <w:name w:val="BoxList"/>
    <w:aliases w:val="bl"/>
    <w:basedOn w:val="BoxText"/>
    <w:qFormat/>
    <w:rsid w:val="00A330D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330D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330D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330D0"/>
    <w:pPr>
      <w:ind w:left="1985" w:hanging="851"/>
    </w:pPr>
  </w:style>
  <w:style w:type="character" w:customStyle="1" w:styleId="CharAmPartNo">
    <w:name w:val="CharAmPartNo"/>
    <w:basedOn w:val="OPCCharBase"/>
    <w:qFormat/>
    <w:rsid w:val="00A330D0"/>
  </w:style>
  <w:style w:type="character" w:customStyle="1" w:styleId="CharAmPartText">
    <w:name w:val="CharAmPartText"/>
    <w:basedOn w:val="OPCCharBase"/>
    <w:qFormat/>
    <w:rsid w:val="00A330D0"/>
  </w:style>
  <w:style w:type="character" w:customStyle="1" w:styleId="CharAmSchNo">
    <w:name w:val="CharAmSchNo"/>
    <w:basedOn w:val="OPCCharBase"/>
    <w:qFormat/>
    <w:rsid w:val="00A330D0"/>
  </w:style>
  <w:style w:type="character" w:customStyle="1" w:styleId="CharAmSchText">
    <w:name w:val="CharAmSchText"/>
    <w:basedOn w:val="OPCCharBase"/>
    <w:qFormat/>
    <w:rsid w:val="00A330D0"/>
  </w:style>
  <w:style w:type="character" w:customStyle="1" w:styleId="CharBoldItalic">
    <w:name w:val="CharBoldItalic"/>
    <w:basedOn w:val="OPCCharBase"/>
    <w:uiPriority w:val="1"/>
    <w:qFormat/>
    <w:rsid w:val="00A330D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330D0"/>
  </w:style>
  <w:style w:type="character" w:customStyle="1" w:styleId="CharChapText">
    <w:name w:val="CharChapText"/>
    <w:basedOn w:val="OPCCharBase"/>
    <w:uiPriority w:val="1"/>
    <w:qFormat/>
    <w:rsid w:val="00A330D0"/>
  </w:style>
  <w:style w:type="character" w:customStyle="1" w:styleId="CharDivNo">
    <w:name w:val="CharDivNo"/>
    <w:basedOn w:val="OPCCharBase"/>
    <w:uiPriority w:val="1"/>
    <w:qFormat/>
    <w:rsid w:val="00A330D0"/>
  </w:style>
  <w:style w:type="character" w:customStyle="1" w:styleId="CharDivText">
    <w:name w:val="CharDivText"/>
    <w:basedOn w:val="OPCCharBase"/>
    <w:uiPriority w:val="1"/>
    <w:qFormat/>
    <w:rsid w:val="00A330D0"/>
  </w:style>
  <w:style w:type="character" w:customStyle="1" w:styleId="CharItalic">
    <w:name w:val="CharItalic"/>
    <w:basedOn w:val="OPCCharBase"/>
    <w:uiPriority w:val="1"/>
    <w:qFormat/>
    <w:rsid w:val="00A330D0"/>
    <w:rPr>
      <w:i/>
    </w:rPr>
  </w:style>
  <w:style w:type="character" w:customStyle="1" w:styleId="CharPartNo">
    <w:name w:val="CharPartNo"/>
    <w:basedOn w:val="OPCCharBase"/>
    <w:uiPriority w:val="1"/>
    <w:qFormat/>
    <w:rsid w:val="00A330D0"/>
  </w:style>
  <w:style w:type="character" w:customStyle="1" w:styleId="CharPartText">
    <w:name w:val="CharPartText"/>
    <w:basedOn w:val="OPCCharBase"/>
    <w:uiPriority w:val="1"/>
    <w:qFormat/>
    <w:rsid w:val="00A330D0"/>
  </w:style>
  <w:style w:type="character" w:customStyle="1" w:styleId="CharSectno">
    <w:name w:val="CharSectno"/>
    <w:basedOn w:val="OPCCharBase"/>
    <w:qFormat/>
    <w:rsid w:val="00A330D0"/>
  </w:style>
  <w:style w:type="character" w:customStyle="1" w:styleId="CharSubdNo">
    <w:name w:val="CharSubdNo"/>
    <w:basedOn w:val="OPCCharBase"/>
    <w:uiPriority w:val="1"/>
    <w:qFormat/>
    <w:rsid w:val="00A330D0"/>
  </w:style>
  <w:style w:type="character" w:customStyle="1" w:styleId="CharSubdText">
    <w:name w:val="CharSubdText"/>
    <w:basedOn w:val="OPCCharBase"/>
    <w:uiPriority w:val="1"/>
    <w:qFormat/>
    <w:rsid w:val="00A330D0"/>
  </w:style>
  <w:style w:type="paragraph" w:customStyle="1" w:styleId="CTA--">
    <w:name w:val="CTA --"/>
    <w:basedOn w:val="OPCParaBase"/>
    <w:next w:val="Normal"/>
    <w:rsid w:val="00A330D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330D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330D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330D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330D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330D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330D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330D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330D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330D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330D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330D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330D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330D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330D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330D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330D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330D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330D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330D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330D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330D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30D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330D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330D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330D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330D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330D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330D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330D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330D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330D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330D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330D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330D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330D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330D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330D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330D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330D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330D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330D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330D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330D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330D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330D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330D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330D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330D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330D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330D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330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330D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330D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330D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330D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330D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330D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330D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330D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330D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330D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330D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330D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330D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330D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330D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330D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330D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330D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330D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330D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330D0"/>
    <w:rPr>
      <w:sz w:val="16"/>
    </w:rPr>
  </w:style>
  <w:style w:type="table" w:customStyle="1" w:styleId="CFlag">
    <w:name w:val="CFlag"/>
    <w:basedOn w:val="TableNormal"/>
    <w:uiPriority w:val="99"/>
    <w:rsid w:val="00A330D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33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30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330D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330D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330D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330D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330D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330D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330D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330D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330D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330D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330D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330D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330D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330D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330D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330D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330D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330D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330D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330D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330D0"/>
  </w:style>
  <w:style w:type="character" w:customStyle="1" w:styleId="CharSubPartNoCASA">
    <w:name w:val="CharSubPartNo(CASA)"/>
    <w:basedOn w:val="OPCCharBase"/>
    <w:uiPriority w:val="1"/>
    <w:rsid w:val="00A330D0"/>
  </w:style>
  <w:style w:type="paragraph" w:customStyle="1" w:styleId="ENoteTTIndentHeadingSub">
    <w:name w:val="ENoteTTIndentHeadingSub"/>
    <w:aliases w:val="enTTHis"/>
    <w:basedOn w:val="OPCParaBase"/>
    <w:rsid w:val="00A330D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330D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330D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330D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330D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A6E6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330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330D0"/>
    <w:rPr>
      <w:sz w:val="22"/>
    </w:rPr>
  </w:style>
  <w:style w:type="paragraph" w:customStyle="1" w:styleId="SOTextNote">
    <w:name w:val="SO TextNote"/>
    <w:aliases w:val="sont"/>
    <w:basedOn w:val="SOText"/>
    <w:qFormat/>
    <w:rsid w:val="00A330D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330D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330D0"/>
    <w:rPr>
      <w:sz w:val="22"/>
    </w:rPr>
  </w:style>
  <w:style w:type="paragraph" w:customStyle="1" w:styleId="FileName">
    <w:name w:val="FileName"/>
    <w:basedOn w:val="Normal"/>
    <w:rsid w:val="00A330D0"/>
  </w:style>
  <w:style w:type="paragraph" w:customStyle="1" w:styleId="TableHeading">
    <w:name w:val="TableHeading"/>
    <w:aliases w:val="th"/>
    <w:basedOn w:val="OPCParaBase"/>
    <w:next w:val="Tabletext"/>
    <w:rsid w:val="00A330D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330D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330D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330D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330D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330D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330D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330D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330D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330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330D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330D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330D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330D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33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3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30D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330D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330D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330D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330D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330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330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330D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330D0"/>
    <w:pPr>
      <w:ind w:left="240" w:hanging="240"/>
    </w:pPr>
  </w:style>
  <w:style w:type="paragraph" w:styleId="Index2">
    <w:name w:val="index 2"/>
    <w:basedOn w:val="Normal"/>
    <w:next w:val="Normal"/>
    <w:autoRedefine/>
    <w:rsid w:val="00A330D0"/>
    <w:pPr>
      <w:ind w:left="480" w:hanging="240"/>
    </w:pPr>
  </w:style>
  <w:style w:type="paragraph" w:styleId="Index3">
    <w:name w:val="index 3"/>
    <w:basedOn w:val="Normal"/>
    <w:next w:val="Normal"/>
    <w:autoRedefine/>
    <w:rsid w:val="00A330D0"/>
    <w:pPr>
      <w:ind w:left="720" w:hanging="240"/>
    </w:pPr>
  </w:style>
  <w:style w:type="paragraph" w:styleId="Index4">
    <w:name w:val="index 4"/>
    <w:basedOn w:val="Normal"/>
    <w:next w:val="Normal"/>
    <w:autoRedefine/>
    <w:rsid w:val="00A330D0"/>
    <w:pPr>
      <w:ind w:left="960" w:hanging="240"/>
    </w:pPr>
  </w:style>
  <w:style w:type="paragraph" w:styleId="Index5">
    <w:name w:val="index 5"/>
    <w:basedOn w:val="Normal"/>
    <w:next w:val="Normal"/>
    <w:autoRedefine/>
    <w:rsid w:val="00A330D0"/>
    <w:pPr>
      <w:ind w:left="1200" w:hanging="240"/>
    </w:pPr>
  </w:style>
  <w:style w:type="paragraph" w:styleId="Index6">
    <w:name w:val="index 6"/>
    <w:basedOn w:val="Normal"/>
    <w:next w:val="Normal"/>
    <w:autoRedefine/>
    <w:rsid w:val="00A330D0"/>
    <w:pPr>
      <w:ind w:left="1440" w:hanging="240"/>
    </w:pPr>
  </w:style>
  <w:style w:type="paragraph" w:styleId="Index7">
    <w:name w:val="index 7"/>
    <w:basedOn w:val="Normal"/>
    <w:next w:val="Normal"/>
    <w:autoRedefine/>
    <w:rsid w:val="00A330D0"/>
    <w:pPr>
      <w:ind w:left="1680" w:hanging="240"/>
    </w:pPr>
  </w:style>
  <w:style w:type="paragraph" w:styleId="Index8">
    <w:name w:val="index 8"/>
    <w:basedOn w:val="Normal"/>
    <w:next w:val="Normal"/>
    <w:autoRedefine/>
    <w:rsid w:val="00A330D0"/>
    <w:pPr>
      <w:ind w:left="1920" w:hanging="240"/>
    </w:pPr>
  </w:style>
  <w:style w:type="paragraph" w:styleId="Index9">
    <w:name w:val="index 9"/>
    <w:basedOn w:val="Normal"/>
    <w:next w:val="Normal"/>
    <w:autoRedefine/>
    <w:rsid w:val="00A330D0"/>
    <w:pPr>
      <w:ind w:left="2160" w:hanging="240"/>
    </w:pPr>
  </w:style>
  <w:style w:type="paragraph" w:styleId="NormalIndent">
    <w:name w:val="Normal Indent"/>
    <w:basedOn w:val="Normal"/>
    <w:rsid w:val="00A330D0"/>
    <w:pPr>
      <w:ind w:left="720"/>
    </w:pPr>
  </w:style>
  <w:style w:type="paragraph" w:styleId="FootnoteText">
    <w:name w:val="footnote text"/>
    <w:basedOn w:val="Normal"/>
    <w:link w:val="FootnoteTextChar"/>
    <w:rsid w:val="00A330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330D0"/>
  </w:style>
  <w:style w:type="paragraph" w:styleId="CommentText">
    <w:name w:val="annotation text"/>
    <w:basedOn w:val="Normal"/>
    <w:link w:val="CommentTextChar"/>
    <w:rsid w:val="00A330D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30D0"/>
  </w:style>
  <w:style w:type="paragraph" w:styleId="IndexHeading">
    <w:name w:val="index heading"/>
    <w:basedOn w:val="Normal"/>
    <w:next w:val="Index1"/>
    <w:rsid w:val="00A330D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330D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330D0"/>
    <w:pPr>
      <w:ind w:left="480" w:hanging="480"/>
    </w:pPr>
  </w:style>
  <w:style w:type="paragraph" w:styleId="EnvelopeAddress">
    <w:name w:val="envelope address"/>
    <w:basedOn w:val="Normal"/>
    <w:rsid w:val="00A330D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330D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330D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330D0"/>
    <w:rPr>
      <w:sz w:val="16"/>
      <w:szCs w:val="16"/>
    </w:rPr>
  </w:style>
  <w:style w:type="character" w:styleId="PageNumber">
    <w:name w:val="page number"/>
    <w:basedOn w:val="DefaultParagraphFont"/>
    <w:rsid w:val="00A330D0"/>
  </w:style>
  <w:style w:type="character" w:styleId="EndnoteReference">
    <w:name w:val="endnote reference"/>
    <w:basedOn w:val="DefaultParagraphFont"/>
    <w:rsid w:val="00A330D0"/>
    <w:rPr>
      <w:vertAlign w:val="superscript"/>
    </w:rPr>
  </w:style>
  <w:style w:type="paragraph" w:styleId="EndnoteText">
    <w:name w:val="endnote text"/>
    <w:basedOn w:val="Normal"/>
    <w:link w:val="EndnoteTextChar"/>
    <w:rsid w:val="00A330D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330D0"/>
  </w:style>
  <w:style w:type="paragraph" w:styleId="TableofAuthorities">
    <w:name w:val="table of authorities"/>
    <w:basedOn w:val="Normal"/>
    <w:next w:val="Normal"/>
    <w:rsid w:val="00A330D0"/>
    <w:pPr>
      <w:ind w:left="240" w:hanging="240"/>
    </w:pPr>
  </w:style>
  <w:style w:type="paragraph" w:styleId="MacroText">
    <w:name w:val="macro"/>
    <w:link w:val="MacroTextChar"/>
    <w:rsid w:val="00A330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330D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330D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330D0"/>
    <w:pPr>
      <w:ind w:left="283" w:hanging="283"/>
    </w:pPr>
  </w:style>
  <w:style w:type="paragraph" w:styleId="ListBullet">
    <w:name w:val="List Bullet"/>
    <w:basedOn w:val="Normal"/>
    <w:autoRedefine/>
    <w:rsid w:val="00A330D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330D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330D0"/>
    <w:pPr>
      <w:ind w:left="566" w:hanging="283"/>
    </w:pPr>
  </w:style>
  <w:style w:type="paragraph" w:styleId="List3">
    <w:name w:val="List 3"/>
    <w:basedOn w:val="Normal"/>
    <w:rsid w:val="00A330D0"/>
    <w:pPr>
      <w:ind w:left="849" w:hanging="283"/>
    </w:pPr>
  </w:style>
  <w:style w:type="paragraph" w:styleId="List4">
    <w:name w:val="List 4"/>
    <w:basedOn w:val="Normal"/>
    <w:rsid w:val="00A330D0"/>
    <w:pPr>
      <w:ind w:left="1132" w:hanging="283"/>
    </w:pPr>
  </w:style>
  <w:style w:type="paragraph" w:styleId="List5">
    <w:name w:val="List 5"/>
    <w:basedOn w:val="Normal"/>
    <w:rsid w:val="00A330D0"/>
    <w:pPr>
      <w:ind w:left="1415" w:hanging="283"/>
    </w:pPr>
  </w:style>
  <w:style w:type="paragraph" w:styleId="ListBullet2">
    <w:name w:val="List Bullet 2"/>
    <w:basedOn w:val="Normal"/>
    <w:autoRedefine/>
    <w:rsid w:val="00A330D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330D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330D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330D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330D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330D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330D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330D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330D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330D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330D0"/>
    <w:pPr>
      <w:ind w:left="4252"/>
    </w:pPr>
  </w:style>
  <w:style w:type="character" w:customStyle="1" w:styleId="ClosingChar">
    <w:name w:val="Closing Char"/>
    <w:basedOn w:val="DefaultParagraphFont"/>
    <w:link w:val="Closing"/>
    <w:rsid w:val="00A330D0"/>
    <w:rPr>
      <w:sz w:val="22"/>
    </w:rPr>
  </w:style>
  <w:style w:type="paragraph" w:styleId="Signature">
    <w:name w:val="Signature"/>
    <w:basedOn w:val="Normal"/>
    <w:link w:val="SignatureChar"/>
    <w:rsid w:val="00A330D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330D0"/>
    <w:rPr>
      <w:sz w:val="22"/>
    </w:rPr>
  </w:style>
  <w:style w:type="paragraph" w:styleId="BodyText">
    <w:name w:val="Body Text"/>
    <w:basedOn w:val="Normal"/>
    <w:link w:val="BodyTextChar"/>
    <w:rsid w:val="00A330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330D0"/>
    <w:rPr>
      <w:sz w:val="22"/>
    </w:rPr>
  </w:style>
  <w:style w:type="paragraph" w:styleId="BodyTextIndent">
    <w:name w:val="Body Text Indent"/>
    <w:basedOn w:val="Normal"/>
    <w:link w:val="BodyTextIndentChar"/>
    <w:rsid w:val="00A330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330D0"/>
    <w:rPr>
      <w:sz w:val="22"/>
    </w:rPr>
  </w:style>
  <w:style w:type="paragraph" w:styleId="ListContinue">
    <w:name w:val="List Continue"/>
    <w:basedOn w:val="Normal"/>
    <w:rsid w:val="00A330D0"/>
    <w:pPr>
      <w:spacing w:after="120"/>
      <w:ind w:left="283"/>
    </w:pPr>
  </w:style>
  <w:style w:type="paragraph" w:styleId="ListContinue2">
    <w:name w:val="List Continue 2"/>
    <w:basedOn w:val="Normal"/>
    <w:rsid w:val="00A330D0"/>
    <w:pPr>
      <w:spacing w:after="120"/>
      <w:ind w:left="566"/>
    </w:pPr>
  </w:style>
  <w:style w:type="paragraph" w:styleId="ListContinue3">
    <w:name w:val="List Continue 3"/>
    <w:basedOn w:val="Normal"/>
    <w:rsid w:val="00A330D0"/>
    <w:pPr>
      <w:spacing w:after="120"/>
      <w:ind w:left="849"/>
    </w:pPr>
  </w:style>
  <w:style w:type="paragraph" w:styleId="ListContinue4">
    <w:name w:val="List Continue 4"/>
    <w:basedOn w:val="Normal"/>
    <w:rsid w:val="00A330D0"/>
    <w:pPr>
      <w:spacing w:after="120"/>
      <w:ind w:left="1132"/>
    </w:pPr>
  </w:style>
  <w:style w:type="paragraph" w:styleId="ListContinue5">
    <w:name w:val="List Continue 5"/>
    <w:basedOn w:val="Normal"/>
    <w:rsid w:val="00A330D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330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330D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330D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330D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330D0"/>
  </w:style>
  <w:style w:type="character" w:customStyle="1" w:styleId="SalutationChar">
    <w:name w:val="Salutation Char"/>
    <w:basedOn w:val="DefaultParagraphFont"/>
    <w:link w:val="Salutation"/>
    <w:rsid w:val="00A330D0"/>
    <w:rPr>
      <w:sz w:val="22"/>
    </w:rPr>
  </w:style>
  <w:style w:type="paragraph" w:styleId="Date">
    <w:name w:val="Date"/>
    <w:basedOn w:val="Normal"/>
    <w:next w:val="Normal"/>
    <w:link w:val="DateChar"/>
    <w:rsid w:val="00A330D0"/>
  </w:style>
  <w:style w:type="character" w:customStyle="1" w:styleId="DateChar">
    <w:name w:val="Date Char"/>
    <w:basedOn w:val="DefaultParagraphFont"/>
    <w:link w:val="Date"/>
    <w:rsid w:val="00A330D0"/>
    <w:rPr>
      <w:sz w:val="22"/>
    </w:rPr>
  </w:style>
  <w:style w:type="paragraph" w:styleId="BodyTextFirstIndent">
    <w:name w:val="Body Text First Indent"/>
    <w:basedOn w:val="BodyText"/>
    <w:link w:val="BodyTextFirstIndentChar"/>
    <w:rsid w:val="00A330D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330D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330D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330D0"/>
    <w:rPr>
      <w:sz w:val="22"/>
    </w:rPr>
  </w:style>
  <w:style w:type="paragraph" w:styleId="BodyText2">
    <w:name w:val="Body Text 2"/>
    <w:basedOn w:val="Normal"/>
    <w:link w:val="BodyText2Char"/>
    <w:rsid w:val="00A330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330D0"/>
    <w:rPr>
      <w:sz w:val="22"/>
    </w:rPr>
  </w:style>
  <w:style w:type="paragraph" w:styleId="BodyText3">
    <w:name w:val="Body Text 3"/>
    <w:basedOn w:val="Normal"/>
    <w:link w:val="BodyText3Char"/>
    <w:rsid w:val="00A330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330D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330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330D0"/>
    <w:rPr>
      <w:sz w:val="22"/>
    </w:rPr>
  </w:style>
  <w:style w:type="paragraph" w:styleId="BodyTextIndent3">
    <w:name w:val="Body Text Indent 3"/>
    <w:basedOn w:val="Normal"/>
    <w:link w:val="BodyTextIndent3Char"/>
    <w:rsid w:val="00A330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30D0"/>
    <w:rPr>
      <w:sz w:val="16"/>
      <w:szCs w:val="16"/>
    </w:rPr>
  </w:style>
  <w:style w:type="paragraph" w:styleId="BlockText">
    <w:name w:val="Block Text"/>
    <w:basedOn w:val="Normal"/>
    <w:rsid w:val="00A330D0"/>
    <w:pPr>
      <w:spacing w:after="120"/>
      <w:ind w:left="1440" w:right="1440"/>
    </w:pPr>
  </w:style>
  <w:style w:type="character" w:styleId="Hyperlink">
    <w:name w:val="Hyperlink"/>
    <w:basedOn w:val="DefaultParagraphFont"/>
    <w:rsid w:val="00A330D0"/>
    <w:rPr>
      <w:color w:val="0000FF"/>
      <w:u w:val="single"/>
    </w:rPr>
  </w:style>
  <w:style w:type="character" w:styleId="FollowedHyperlink">
    <w:name w:val="FollowedHyperlink"/>
    <w:basedOn w:val="DefaultParagraphFont"/>
    <w:rsid w:val="00A330D0"/>
    <w:rPr>
      <w:color w:val="800080"/>
      <w:u w:val="single"/>
    </w:rPr>
  </w:style>
  <w:style w:type="character" w:styleId="Strong">
    <w:name w:val="Strong"/>
    <w:basedOn w:val="DefaultParagraphFont"/>
    <w:qFormat/>
    <w:rsid w:val="00A330D0"/>
    <w:rPr>
      <w:b/>
      <w:bCs/>
    </w:rPr>
  </w:style>
  <w:style w:type="character" w:styleId="Emphasis">
    <w:name w:val="Emphasis"/>
    <w:basedOn w:val="DefaultParagraphFont"/>
    <w:qFormat/>
    <w:rsid w:val="00A330D0"/>
    <w:rPr>
      <w:i/>
      <w:iCs/>
    </w:rPr>
  </w:style>
  <w:style w:type="paragraph" w:styleId="DocumentMap">
    <w:name w:val="Document Map"/>
    <w:basedOn w:val="Normal"/>
    <w:link w:val="DocumentMapChar"/>
    <w:rsid w:val="00A330D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330D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330D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330D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330D0"/>
  </w:style>
  <w:style w:type="character" w:customStyle="1" w:styleId="E-mailSignatureChar">
    <w:name w:val="E-mail Signature Char"/>
    <w:basedOn w:val="DefaultParagraphFont"/>
    <w:link w:val="E-mailSignature"/>
    <w:rsid w:val="00A330D0"/>
    <w:rPr>
      <w:sz w:val="22"/>
    </w:rPr>
  </w:style>
  <w:style w:type="paragraph" w:styleId="NormalWeb">
    <w:name w:val="Normal (Web)"/>
    <w:basedOn w:val="Normal"/>
    <w:rsid w:val="00A330D0"/>
  </w:style>
  <w:style w:type="character" w:styleId="HTMLAcronym">
    <w:name w:val="HTML Acronym"/>
    <w:basedOn w:val="DefaultParagraphFont"/>
    <w:rsid w:val="00A330D0"/>
  </w:style>
  <w:style w:type="paragraph" w:styleId="HTMLAddress">
    <w:name w:val="HTML Address"/>
    <w:basedOn w:val="Normal"/>
    <w:link w:val="HTMLAddressChar"/>
    <w:rsid w:val="00A330D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330D0"/>
    <w:rPr>
      <w:i/>
      <w:iCs/>
      <w:sz w:val="22"/>
    </w:rPr>
  </w:style>
  <w:style w:type="character" w:styleId="HTMLCite">
    <w:name w:val="HTML Cite"/>
    <w:basedOn w:val="DefaultParagraphFont"/>
    <w:rsid w:val="00A330D0"/>
    <w:rPr>
      <w:i/>
      <w:iCs/>
    </w:rPr>
  </w:style>
  <w:style w:type="character" w:styleId="HTMLCode">
    <w:name w:val="HTML Code"/>
    <w:basedOn w:val="DefaultParagraphFont"/>
    <w:rsid w:val="00A330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330D0"/>
    <w:rPr>
      <w:i/>
      <w:iCs/>
    </w:rPr>
  </w:style>
  <w:style w:type="character" w:styleId="HTMLKeyboard">
    <w:name w:val="HTML Keyboard"/>
    <w:basedOn w:val="DefaultParagraphFont"/>
    <w:rsid w:val="00A330D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330D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330D0"/>
    <w:rPr>
      <w:rFonts w:ascii="Courier New" w:hAnsi="Courier New" w:cs="Courier New"/>
    </w:rPr>
  </w:style>
  <w:style w:type="character" w:styleId="HTMLSample">
    <w:name w:val="HTML Sample"/>
    <w:basedOn w:val="DefaultParagraphFont"/>
    <w:rsid w:val="00A330D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330D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330D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33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30D0"/>
    <w:rPr>
      <w:b/>
      <w:bCs/>
    </w:rPr>
  </w:style>
  <w:style w:type="numbering" w:styleId="1ai">
    <w:name w:val="Outline List 1"/>
    <w:basedOn w:val="NoList"/>
    <w:rsid w:val="00A330D0"/>
    <w:pPr>
      <w:numPr>
        <w:numId w:val="14"/>
      </w:numPr>
    </w:pPr>
  </w:style>
  <w:style w:type="numbering" w:styleId="111111">
    <w:name w:val="Outline List 2"/>
    <w:basedOn w:val="NoList"/>
    <w:rsid w:val="00A330D0"/>
    <w:pPr>
      <w:numPr>
        <w:numId w:val="15"/>
      </w:numPr>
    </w:pPr>
  </w:style>
  <w:style w:type="numbering" w:styleId="ArticleSection">
    <w:name w:val="Outline List 3"/>
    <w:basedOn w:val="NoList"/>
    <w:rsid w:val="00A330D0"/>
    <w:pPr>
      <w:numPr>
        <w:numId w:val="17"/>
      </w:numPr>
    </w:pPr>
  </w:style>
  <w:style w:type="table" w:styleId="TableSimple1">
    <w:name w:val="Table Simple 1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330D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330D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330D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330D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330D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330D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330D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330D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330D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330D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330D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330D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330D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330D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330D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330D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330D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330D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330D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330D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330D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330D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330D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330D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330D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330D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330D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330D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330D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330D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330D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330D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330D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330D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330D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330D0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330D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330D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330D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330D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3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61E56-4641-4772-866C-C5EF660A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478</Words>
  <Characters>2726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2019-03-25T23:42:00Z</dcterms:created>
  <dcterms:modified xsi:type="dcterms:W3CDTF">2019-03-25T23:42:00Z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Charter of the United Nations Legislation Amendment (2019 Measures No. 1) Regulations 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21 March 2019</vt:lpwstr>
  </property>
  <property fmtid="{D5CDD505-2E9C-101B-9397-08002B2CF9AE}" pid="10" name="Authority">
    <vt:lpwstr>Unk</vt:lpwstr>
  </property>
  <property fmtid="{D5CDD505-2E9C-101B-9397-08002B2CF9AE}" pid="11" name="ID">
    <vt:lpwstr>OPC63826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21 March 2019</vt:lpwstr>
  </property>
</Properties>
</file>