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74718" w14:textId="6E0CB189"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Explanatory Statement</w:t>
      </w:r>
    </w:p>
    <w:p w14:paraId="5531667F" w14:textId="0C3024E9"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6335E868" w14:textId="3AEC92A9" w:rsidR="006D6009" w:rsidRPr="00FB4856" w:rsidRDefault="008E00EB" w:rsidP="00FB4856">
      <w:pPr>
        <w:keepNext/>
        <w:spacing w:before="180" w:after="60"/>
        <w:rPr>
          <w:rFonts w:ascii="Arial" w:eastAsia="Times New Roman" w:hAnsi="Arial"/>
          <w:b/>
          <w:sz w:val="24"/>
          <w:szCs w:val="24"/>
        </w:rPr>
      </w:pPr>
      <w:r>
        <w:rPr>
          <w:rFonts w:ascii="Arial" w:eastAsia="Times New Roman" w:hAnsi="Arial"/>
          <w:b/>
          <w:sz w:val="24"/>
          <w:szCs w:val="24"/>
        </w:rPr>
        <w:t xml:space="preserve">CASA </w:t>
      </w:r>
      <w:r w:rsidR="000D0C63">
        <w:rPr>
          <w:rFonts w:ascii="Arial" w:eastAsia="Times New Roman" w:hAnsi="Arial"/>
          <w:b/>
          <w:sz w:val="24"/>
          <w:szCs w:val="24"/>
        </w:rPr>
        <w:t>13</w:t>
      </w:r>
      <w:r>
        <w:rPr>
          <w:rFonts w:ascii="Arial" w:eastAsia="Times New Roman" w:hAnsi="Arial"/>
          <w:b/>
          <w:sz w:val="24"/>
          <w:szCs w:val="24"/>
        </w:rPr>
        <w:t>/19</w:t>
      </w:r>
      <w:r w:rsidR="00CD665A">
        <w:rPr>
          <w:rFonts w:ascii="Arial" w:eastAsia="Times New Roman" w:hAnsi="Arial"/>
          <w:b/>
          <w:sz w:val="24"/>
          <w:szCs w:val="24"/>
        </w:rPr>
        <w:t> </w:t>
      </w:r>
      <w:r w:rsidR="007B3E41">
        <w:rPr>
          <w:rFonts w:ascii="Arial" w:eastAsia="Times New Roman" w:hAnsi="Arial"/>
          <w:b/>
          <w:sz w:val="24"/>
          <w:szCs w:val="24"/>
        </w:rPr>
        <w:t>–</w:t>
      </w:r>
      <w:r>
        <w:rPr>
          <w:rFonts w:ascii="Arial" w:eastAsia="Times New Roman" w:hAnsi="Arial"/>
          <w:b/>
          <w:sz w:val="24"/>
          <w:szCs w:val="24"/>
        </w:rPr>
        <w:t xml:space="preserve"> </w:t>
      </w:r>
      <w:r w:rsidR="00FE63FB" w:rsidRPr="00C618FD">
        <w:rPr>
          <w:rFonts w:ascii="Arial" w:eastAsia="Times New Roman" w:hAnsi="Arial"/>
          <w:b/>
          <w:sz w:val="24"/>
          <w:szCs w:val="24"/>
        </w:rPr>
        <w:t>Civil</w:t>
      </w:r>
      <w:r w:rsidR="005448A2" w:rsidRPr="00C618FD">
        <w:rPr>
          <w:rFonts w:ascii="Arial" w:eastAsia="Times New Roman" w:hAnsi="Arial"/>
          <w:b/>
          <w:sz w:val="24"/>
          <w:szCs w:val="24"/>
        </w:rPr>
        <w:t xml:space="preserve"> Aviation (Community Service Flights</w:t>
      </w:r>
      <w:r w:rsidR="004B2204">
        <w:rPr>
          <w:rFonts w:ascii="Arial" w:eastAsia="Times New Roman" w:hAnsi="Arial"/>
          <w:b/>
          <w:sz w:val="24"/>
          <w:szCs w:val="24"/>
        </w:rPr>
        <w:t> </w:t>
      </w:r>
      <w:r w:rsidR="007B3E41">
        <w:rPr>
          <w:rFonts w:ascii="Arial" w:eastAsia="Times New Roman" w:hAnsi="Arial"/>
          <w:b/>
          <w:sz w:val="24"/>
          <w:szCs w:val="24"/>
        </w:rPr>
        <w:t>–</w:t>
      </w:r>
      <w:r w:rsidR="00CD665A">
        <w:rPr>
          <w:rFonts w:ascii="Arial" w:eastAsia="Times New Roman" w:hAnsi="Arial"/>
          <w:b/>
          <w:sz w:val="24"/>
          <w:szCs w:val="24"/>
        </w:rPr>
        <w:t xml:space="preserve"> </w:t>
      </w:r>
      <w:r w:rsidR="005448A2" w:rsidRPr="00C618FD">
        <w:rPr>
          <w:rFonts w:ascii="Arial" w:eastAsia="Times New Roman" w:hAnsi="Arial"/>
          <w:b/>
          <w:sz w:val="24"/>
          <w:szCs w:val="24"/>
        </w:rPr>
        <w:t xml:space="preserve">Conditions on </w:t>
      </w:r>
      <w:r w:rsidR="008B4A38">
        <w:rPr>
          <w:rFonts w:ascii="Arial" w:eastAsia="Times New Roman" w:hAnsi="Arial"/>
          <w:b/>
          <w:sz w:val="24"/>
          <w:szCs w:val="24"/>
        </w:rPr>
        <w:t>Flight Crew</w:t>
      </w:r>
      <w:r w:rsidR="005448A2" w:rsidRPr="00C618FD">
        <w:rPr>
          <w:rFonts w:ascii="Arial" w:eastAsia="Times New Roman" w:hAnsi="Arial"/>
          <w:b/>
          <w:sz w:val="24"/>
          <w:szCs w:val="24"/>
        </w:rPr>
        <w:t xml:space="preserve"> Licences)</w:t>
      </w:r>
      <w:r w:rsidR="001C5F54">
        <w:rPr>
          <w:rFonts w:ascii="Arial" w:eastAsia="Times New Roman" w:hAnsi="Arial"/>
          <w:b/>
          <w:sz w:val="24"/>
          <w:szCs w:val="24"/>
        </w:rPr>
        <w:t xml:space="preserve"> Amendment</w:t>
      </w:r>
      <w:r w:rsidR="005448A2" w:rsidRPr="00C618FD">
        <w:rPr>
          <w:rFonts w:ascii="Arial" w:eastAsia="Times New Roman" w:hAnsi="Arial"/>
          <w:b/>
          <w:sz w:val="24"/>
          <w:szCs w:val="24"/>
        </w:rPr>
        <w:t xml:space="preserve"> Instrument 2019</w:t>
      </w:r>
    </w:p>
    <w:p w14:paraId="2621C88E" w14:textId="77777777" w:rsidR="006D6009" w:rsidRDefault="006D6009" w:rsidP="00FB4856">
      <w:pPr>
        <w:spacing w:before="240"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3649F1C2" w14:textId="4B7C6C0A" w:rsidR="001C5F54" w:rsidRDefault="001C5F54"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en-AU"/>
        </w:rPr>
        <w:t xml:space="preserve">To expand the scope </w:t>
      </w:r>
      <w:r w:rsidRPr="001C5F54">
        <w:rPr>
          <w:rFonts w:ascii="Times New Roman" w:eastAsia="Times New Roman" w:hAnsi="Times New Roman"/>
          <w:sz w:val="24"/>
          <w:szCs w:val="24"/>
          <w:lang w:eastAsia="en-AU"/>
        </w:rPr>
        <w:t xml:space="preserve">of </w:t>
      </w:r>
      <w:r w:rsidRPr="001C5F54">
        <w:rPr>
          <w:rFonts w:ascii="Times New Roman" w:eastAsia="Times New Roman" w:hAnsi="Times New Roman"/>
          <w:i/>
          <w:sz w:val="24"/>
          <w:szCs w:val="24"/>
          <w:lang w:eastAsia="en-AU"/>
        </w:rPr>
        <w:t>CASA 09/19 </w:t>
      </w:r>
      <w:r w:rsidR="00B54131">
        <w:rPr>
          <w:rFonts w:ascii="Times New Roman" w:eastAsia="Times New Roman" w:hAnsi="Times New Roman"/>
          <w:i/>
          <w:sz w:val="24"/>
          <w:szCs w:val="24"/>
          <w:lang w:eastAsia="en-AU"/>
        </w:rPr>
        <w:t>—</w:t>
      </w:r>
      <w:r w:rsidRPr="001C5F54">
        <w:rPr>
          <w:rFonts w:ascii="Times New Roman" w:eastAsia="Times New Roman" w:hAnsi="Times New Roman"/>
          <w:i/>
          <w:sz w:val="24"/>
          <w:szCs w:val="24"/>
        </w:rPr>
        <w:t xml:space="preserve"> Civil Aviation (Community Service Flights </w:t>
      </w:r>
      <w:r w:rsidR="00B54131">
        <w:rPr>
          <w:rFonts w:ascii="Times New Roman" w:eastAsia="Times New Roman" w:hAnsi="Times New Roman"/>
          <w:i/>
          <w:sz w:val="24"/>
          <w:szCs w:val="24"/>
        </w:rPr>
        <w:t>—</w:t>
      </w:r>
      <w:r w:rsidRPr="001C5F54">
        <w:rPr>
          <w:rFonts w:ascii="Times New Roman" w:eastAsia="Times New Roman" w:hAnsi="Times New Roman"/>
          <w:i/>
          <w:sz w:val="24"/>
          <w:szCs w:val="24"/>
        </w:rPr>
        <w:t xml:space="preserve"> Conditions on Flight Crew Licences) Instrument 2019</w:t>
      </w:r>
      <w:r>
        <w:rPr>
          <w:rFonts w:ascii="Times New Roman" w:eastAsia="Times New Roman" w:hAnsi="Times New Roman"/>
          <w:sz w:val="24"/>
          <w:szCs w:val="24"/>
        </w:rPr>
        <w:t xml:space="preserve"> (the </w:t>
      </w:r>
      <w:r>
        <w:rPr>
          <w:rFonts w:ascii="Times New Roman" w:eastAsia="Times New Roman" w:hAnsi="Times New Roman"/>
          <w:b/>
          <w:i/>
          <w:sz w:val="24"/>
          <w:szCs w:val="24"/>
        </w:rPr>
        <w:t xml:space="preserve">community service flights </w:t>
      </w:r>
      <w:r w:rsidRPr="001C5F54">
        <w:rPr>
          <w:rFonts w:ascii="Times New Roman" w:eastAsia="Times New Roman" w:hAnsi="Times New Roman"/>
          <w:b/>
          <w:i/>
          <w:sz w:val="24"/>
          <w:szCs w:val="24"/>
        </w:rPr>
        <w:t>instrument</w:t>
      </w:r>
      <w:r>
        <w:rPr>
          <w:rFonts w:ascii="Times New Roman" w:eastAsia="Times New Roman" w:hAnsi="Times New Roman"/>
          <w:sz w:val="24"/>
          <w:szCs w:val="24"/>
        </w:rPr>
        <w:t xml:space="preserve">) </w:t>
      </w:r>
      <w:r w:rsidRPr="001C5F54">
        <w:rPr>
          <w:rFonts w:ascii="Times New Roman" w:eastAsia="Times New Roman" w:hAnsi="Times New Roman"/>
          <w:sz w:val="24"/>
          <w:szCs w:val="24"/>
        </w:rPr>
        <w:t>to</w:t>
      </w:r>
      <w:r>
        <w:rPr>
          <w:rFonts w:ascii="Times New Roman" w:eastAsia="Times New Roman" w:hAnsi="Times New Roman"/>
          <w:sz w:val="24"/>
          <w:szCs w:val="24"/>
        </w:rPr>
        <w:t xml:space="preserve"> allow helicopters to be used to conduct a community service flight.</w:t>
      </w:r>
    </w:p>
    <w:p w14:paraId="1267882A" w14:textId="77777777" w:rsidR="001C5F54" w:rsidRPr="001C5F54" w:rsidRDefault="001C5F54" w:rsidP="006D6009">
      <w:pPr>
        <w:spacing w:after="0" w:line="240" w:lineRule="auto"/>
        <w:rPr>
          <w:rFonts w:ascii="Times New Roman" w:eastAsia="Times New Roman" w:hAnsi="Times New Roman"/>
          <w:sz w:val="24"/>
          <w:szCs w:val="24"/>
          <w:lang w:eastAsia="en-AU"/>
        </w:rPr>
      </w:pPr>
    </w:p>
    <w:p w14:paraId="3EDD5802" w14:textId="1F8F970F" w:rsidR="00C336B1" w:rsidRDefault="004B2204" w:rsidP="006D6009">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The Civil Aviation Safety Authority (</w:t>
      </w:r>
      <w:r w:rsidR="005517D5" w:rsidRPr="004B2204">
        <w:rPr>
          <w:rFonts w:ascii="Times New Roman" w:eastAsia="Times New Roman" w:hAnsi="Times New Roman"/>
          <w:b/>
          <w:i/>
          <w:sz w:val="24"/>
          <w:szCs w:val="24"/>
          <w:lang w:eastAsia="en-AU"/>
        </w:rPr>
        <w:t>CASA</w:t>
      </w:r>
      <w:r>
        <w:rPr>
          <w:rFonts w:ascii="Times New Roman" w:eastAsia="Times New Roman" w:hAnsi="Times New Roman"/>
          <w:sz w:val="24"/>
          <w:szCs w:val="24"/>
          <w:lang w:eastAsia="en-AU"/>
        </w:rPr>
        <w:t>)</w:t>
      </w:r>
      <w:r w:rsidR="005517D5">
        <w:rPr>
          <w:rFonts w:ascii="Times New Roman" w:eastAsia="Times New Roman" w:hAnsi="Times New Roman"/>
          <w:sz w:val="24"/>
          <w:szCs w:val="24"/>
          <w:lang w:eastAsia="en-AU"/>
        </w:rPr>
        <w:t xml:space="preserve"> ha</w:t>
      </w:r>
      <w:r w:rsidR="00BC6591">
        <w:rPr>
          <w:rFonts w:ascii="Times New Roman" w:eastAsia="Times New Roman" w:hAnsi="Times New Roman"/>
          <w:sz w:val="24"/>
          <w:szCs w:val="24"/>
          <w:lang w:eastAsia="en-AU"/>
        </w:rPr>
        <w:t>s previously</w:t>
      </w:r>
      <w:r w:rsidR="005517D5">
        <w:rPr>
          <w:rFonts w:ascii="Times New Roman" w:eastAsia="Times New Roman" w:hAnsi="Times New Roman"/>
          <w:sz w:val="24"/>
          <w:szCs w:val="24"/>
          <w:lang w:eastAsia="en-AU"/>
        </w:rPr>
        <w:t xml:space="preserve"> assessed that community service flight operations</w:t>
      </w:r>
      <w:r w:rsidR="00EB06BB">
        <w:rPr>
          <w:rFonts w:ascii="Times New Roman" w:eastAsia="Times New Roman" w:hAnsi="Times New Roman"/>
          <w:sz w:val="24"/>
          <w:szCs w:val="24"/>
          <w:lang w:eastAsia="en-AU"/>
        </w:rPr>
        <w:t>, described in</w:t>
      </w:r>
      <w:r w:rsidR="00A54700">
        <w:rPr>
          <w:rFonts w:ascii="Times New Roman" w:eastAsia="Times New Roman" w:hAnsi="Times New Roman"/>
          <w:sz w:val="24"/>
          <w:szCs w:val="24"/>
          <w:lang w:eastAsia="en-AU"/>
        </w:rPr>
        <w:t xml:space="preserve"> section 6 of the community service flights instrument,</w:t>
      </w:r>
      <w:r w:rsidR="00EB06BB">
        <w:rPr>
          <w:rFonts w:ascii="Times New Roman" w:eastAsia="Times New Roman" w:hAnsi="Times New Roman"/>
          <w:sz w:val="24"/>
          <w:szCs w:val="24"/>
          <w:lang w:eastAsia="en-AU"/>
        </w:rPr>
        <w:t xml:space="preserve"> </w:t>
      </w:r>
      <w:r w:rsidR="005517D5">
        <w:rPr>
          <w:rFonts w:ascii="Times New Roman" w:eastAsia="Times New Roman" w:hAnsi="Times New Roman"/>
          <w:sz w:val="24"/>
          <w:szCs w:val="24"/>
          <w:lang w:eastAsia="en-AU"/>
        </w:rPr>
        <w:t>have a higher risk of an accident or incident due to the existence of risk factors that are not usually present in baseline private operations. The</w:t>
      </w:r>
      <w:r w:rsidR="00500AEE">
        <w:rPr>
          <w:rFonts w:ascii="Times New Roman" w:eastAsia="Times New Roman" w:hAnsi="Times New Roman"/>
          <w:sz w:val="24"/>
          <w:szCs w:val="24"/>
          <w:lang w:eastAsia="en-AU"/>
        </w:rPr>
        <w:t xml:space="preserve"> community service flights</w:t>
      </w:r>
      <w:r w:rsidR="005517D5">
        <w:rPr>
          <w:rFonts w:ascii="Times New Roman" w:eastAsia="Times New Roman" w:hAnsi="Times New Roman"/>
          <w:sz w:val="24"/>
          <w:szCs w:val="24"/>
          <w:lang w:eastAsia="en-AU"/>
        </w:rPr>
        <w:t xml:space="preserve"> instrument mitigate</w:t>
      </w:r>
      <w:r w:rsidR="00BC6591">
        <w:rPr>
          <w:rFonts w:ascii="Times New Roman" w:eastAsia="Times New Roman" w:hAnsi="Times New Roman"/>
          <w:sz w:val="24"/>
          <w:szCs w:val="24"/>
          <w:lang w:eastAsia="en-AU"/>
        </w:rPr>
        <w:t>s</w:t>
      </w:r>
      <w:r w:rsidR="005517D5">
        <w:rPr>
          <w:rFonts w:ascii="Times New Roman" w:eastAsia="Times New Roman" w:hAnsi="Times New Roman"/>
          <w:sz w:val="24"/>
          <w:szCs w:val="24"/>
          <w:lang w:eastAsia="en-AU"/>
        </w:rPr>
        <w:t xml:space="preserve"> this risk by placing conditions on flight crew licence holders</w:t>
      </w:r>
      <w:r w:rsidR="0099552C">
        <w:rPr>
          <w:rFonts w:ascii="Times New Roman" w:eastAsia="Times New Roman" w:hAnsi="Times New Roman"/>
          <w:sz w:val="24"/>
          <w:szCs w:val="24"/>
          <w:lang w:eastAsia="en-AU"/>
        </w:rPr>
        <w:t xml:space="preserve"> </w:t>
      </w:r>
      <w:r w:rsidR="008E00EB">
        <w:rPr>
          <w:rFonts w:ascii="Times New Roman" w:eastAsia="Times New Roman" w:hAnsi="Times New Roman"/>
          <w:sz w:val="24"/>
          <w:szCs w:val="24"/>
          <w:lang w:eastAsia="en-AU"/>
        </w:rPr>
        <w:t xml:space="preserve">conducting such operations </w:t>
      </w:r>
      <w:r w:rsidR="0099552C">
        <w:rPr>
          <w:rFonts w:ascii="Times New Roman" w:eastAsia="Times New Roman" w:hAnsi="Times New Roman"/>
          <w:sz w:val="24"/>
          <w:szCs w:val="24"/>
          <w:lang w:eastAsia="en-AU"/>
        </w:rPr>
        <w:t xml:space="preserve">that relate </w:t>
      </w:r>
      <w:r w:rsidR="0099552C" w:rsidRPr="00C43F23">
        <w:rPr>
          <w:rFonts w:ascii="Times New Roman" w:eastAsia="Times New Roman" w:hAnsi="Times New Roman"/>
          <w:sz w:val="24"/>
          <w:szCs w:val="24"/>
          <w:lang w:eastAsia="en-AU"/>
        </w:rPr>
        <w:t xml:space="preserve">to </w:t>
      </w:r>
      <w:r w:rsidR="00D45821" w:rsidRPr="005430C2">
        <w:rPr>
          <w:rFonts w:ascii="Times New Roman" w:eastAsia="Times New Roman" w:hAnsi="Times New Roman"/>
          <w:sz w:val="24"/>
          <w:szCs w:val="24"/>
          <w:lang w:eastAsia="en-AU"/>
        </w:rPr>
        <w:t>requirements on the pilot (licen</w:t>
      </w:r>
      <w:r w:rsidR="005430C2">
        <w:rPr>
          <w:rFonts w:ascii="Times New Roman" w:eastAsia="Times New Roman" w:hAnsi="Times New Roman"/>
          <w:sz w:val="24"/>
          <w:szCs w:val="24"/>
          <w:lang w:eastAsia="en-AU"/>
        </w:rPr>
        <w:t>ce</w:t>
      </w:r>
      <w:r w:rsidR="00D45821" w:rsidRPr="005430C2">
        <w:rPr>
          <w:rFonts w:ascii="Times New Roman" w:eastAsia="Times New Roman" w:hAnsi="Times New Roman"/>
          <w:sz w:val="24"/>
          <w:szCs w:val="24"/>
          <w:lang w:eastAsia="en-AU"/>
        </w:rPr>
        <w:t xml:space="preserve"> requirements, aeronautical experience, recency and medical fitness), operational</w:t>
      </w:r>
      <w:r w:rsidR="008B4A38" w:rsidRPr="005430C2">
        <w:rPr>
          <w:rFonts w:ascii="Times New Roman" w:eastAsia="Times New Roman" w:hAnsi="Times New Roman"/>
          <w:sz w:val="24"/>
          <w:szCs w:val="24"/>
          <w:lang w:eastAsia="en-AU"/>
        </w:rPr>
        <w:t xml:space="preserve"> and notification</w:t>
      </w:r>
      <w:r w:rsidR="00D45821" w:rsidRPr="005430C2">
        <w:rPr>
          <w:rFonts w:ascii="Times New Roman" w:eastAsia="Times New Roman" w:hAnsi="Times New Roman"/>
          <w:sz w:val="24"/>
          <w:szCs w:val="24"/>
          <w:lang w:eastAsia="en-AU"/>
        </w:rPr>
        <w:t xml:space="preserve"> requirements</w:t>
      </w:r>
      <w:r w:rsidR="00401B02">
        <w:rPr>
          <w:rFonts w:ascii="Times New Roman" w:eastAsia="Times New Roman" w:hAnsi="Times New Roman"/>
          <w:sz w:val="24"/>
          <w:szCs w:val="24"/>
          <w:lang w:eastAsia="en-AU"/>
        </w:rPr>
        <w:t>,</w:t>
      </w:r>
      <w:r w:rsidR="00D45821" w:rsidRPr="005430C2">
        <w:rPr>
          <w:rFonts w:ascii="Times New Roman" w:eastAsia="Times New Roman" w:hAnsi="Times New Roman"/>
          <w:sz w:val="24"/>
          <w:szCs w:val="24"/>
          <w:lang w:eastAsia="en-AU"/>
        </w:rPr>
        <w:t xml:space="preserve"> and aircraft maintenance requirements</w:t>
      </w:r>
      <w:r w:rsidR="008B4A38" w:rsidRPr="005430C2">
        <w:rPr>
          <w:rFonts w:ascii="Times New Roman" w:eastAsia="Times New Roman" w:hAnsi="Times New Roman"/>
          <w:sz w:val="24"/>
          <w:szCs w:val="24"/>
          <w:lang w:eastAsia="en-AU"/>
        </w:rPr>
        <w:t>.</w:t>
      </w:r>
    </w:p>
    <w:p w14:paraId="504F7259" w14:textId="77777777" w:rsidR="00C336B1" w:rsidRDefault="00C336B1" w:rsidP="006D6009">
      <w:pPr>
        <w:spacing w:after="0" w:line="240" w:lineRule="auto"/>
        <w:rPr>
          <w:rFonts w:ascii="Times New Roman" w:eastAsia="Times New Roman" w:hAnsi="Times New Roman"/>
          <w:sz w:val="24"/>
          <w:szCs w:val="24"/>
          <w:lang w:eastAsia="en-AU"/>
        </w:rPr>
      </w:pPr>
    </w:p>
    <w:p w14:paraId="408B44BE" w14:textId="60C62C6F" w:rsidR="00C336B1" w:rsidRPr="005430C2" w:rsidRDefault="00500AEE" w:rsidP="00B00399">
      <w:pPr>
        <w:spacing w:line="240" w:lineRule="auto"/>
        <w:rPr>
          <w:rFonts w:ascii="Times New Roman" w:eastAsia="Times New Roman" w:hAnsi="Times New Roman"/>
          <w:sz w:val="24"/>
          <w:szCs w:val="24"/>
          <w:lang w:eastAsia="en-AU"/>
        </w:rPr>
      </w:pPr>
      <w:r w:rsidRPr="00441D40">
        <w:rPr>
          <w:rFonts w:ascii="Times New Roman" w:eastAsia="Times New Roman" w:hAnsi="Times New Roman"/>
          <w:sz w:val="24"/>
          <w:szCs w:val="24"/>
          <w:lang w:eastAsia="en-AU"/>
        </w:rPr>
        <w:t>The amendments expand the scheme to helicopters.</w:t>
      </w:r>
      <w:r w:rsidR="00C336B1" w:rsidRPr="00441D40">
        <w:rPr>
          <w:rFonts w:ascii="Times New Roman" w:eastAsia="Times New Roman" w:hAnsi="Times New Roman"/>
          <w:sz w:val="24"/>
          <w:szCs w:val="24"/>
          <w:lang w:eastAsia="en-AU"/>
        </w:rPr>
        <w:t xml:space="preserve"> This follows industry </w:t>
      </w:r>
      <w:r w:rsidR="00223F9B" w:rsidRPr="00441D40">
        <w:rPr>
          <w:rFonts w:ascii="Times New Roman" w:eastAsia="Times New Roman" w:hAnsi="Times New Roman"/>
          <w:sz w:val="24"/>
          <w:szCs w:val="24"/>
          <w:lang w:eastAsia="en-AU"/>
        </w:rPr>
        <w:t xml:space="preserve">and community </w:t>
      </w:r>
      <w:r w:rsidR="00C336B1" w:rsidRPr="00441D40">
        <w:rPr>
          <w:rFonts w:ascii="Times New Roman" w:eastAsia="Times New Roman" w:hAnsi="Times New Roman"/>
          <w:sz w:val="24"/>
          <w:szCs w:val="24"/>
          <w:lang w:eastAsia="en-AU"/>
        </w:rPr>
        <w:t xml:space="preserve">feedback, </w:t>
      </w:r>
      <w:r w:rsidR="0070264D" w:rsidRPr="00441D40">
        <w:rPr>
          <w:rFonts w:ascii="Times New Roman" w:eastAsia="Times New Roman" w:hAnsi="Times New Roman"/>
          <w:sz w:val="24"/>
          <w:szCs w:val="24"/>
          <w:lang w:eastAsia="en-AU"/>
        </w:rPr>
        <w:t>receive</w:t>
      </w:r>
      <w:r w:rsidR="00223F9B" w:rsidRPr="00441D40">
        <w:rPr>
          <w:rFonts w:ascii="Times New Roman" w:eastAsia="Times New Roman" w:hAnsi="Times New Roman"/>
          <w:sz w:val="24"/>
          <w:szCs w:val="24"/>
          <w:lang w:eastAsia="en-AU"/>
        </w:rPr>
        <w:t>d after</w:t>
      </w:r>
      <w:r w:rsidR="00C336B1" w:rsidRPr="00441D40">
        <w:rPr>
          <w:rFonts w:ascii="Times New Roman" w:eastAsia="Times New Roman" w:hAnsi="Times New Roman"/>
          <w:sz w:val="24"/>
          <w:szCs w:val="24"/>
          <w:lang w:eastAsia="en-AU"/>
        </w:rPr>
        <w:t xml:space="preserve"> the consultation process conducted for the community service flights instrument, about the benefits of extending the operation of the instrument to </w:t>
      </w:r>
      <w:r w:rsidR="00223F9B" w:rsidRPr="00441D40">
        <w:rPr>
          <w:rFonts w:ascii="Times New Roman" w:eastAsia="Times New Roman" w:hAnsi="Times New Roman"/>
          <w:sz w:val="24"/>
          <w:szCs w:val="24"/>
          <w:lang w:eastAsia="en-AU"/>
        </w:rPr>
        <w:t>helicopters</w:t>
      </w:r>
      <w:r w:rsidR="00C336B1" w:rsidRPr="00441D40">
        <w:rPr>
          <w:rFonts w:ascii="Times New Roman" w:eastAsia="Times New Roman" w:hAnsi="Times New Roman"/>
          <w:sz w:val="24"/>
          <w:szCs w:val="24"/>
          <w:lang w:eastAsia="en-AU"/>
        </w:rPr>
        <w:t xml:space="preserve">. </w:t>
      </w:r>
      <w:r w:rsidR="00C336B1" w:rsidRPr="00441D40">
        <w:rPr>
          <w:rFonts w:ascii="Times New Roman" w:hAnsi="Times New Roman"/>
          <w:sz w:val="24"/>
          <w:szCs w:val="24"/>
        </w:rPr>
        <w:t>The expansion of the scope of aircraft that can be used for a community service flight</w:t>
      </w:r>
      <w:r w:rsidR="00C336B1" w:rsidRPr="00C336B1">
        <w:rPr>
          <w:rFonts w:ascii="Times New Roman" w:hAnsi="Times New Roman"/>
          <w:sz w:val="24"/>
          <w:szCs w:val="24"/>
        </w:rPr>
        <w:t xml:space="preserve"> to include helicopters will allow a greater number of qualified persons to volunteer their aircraft, time </w:t>
      </w:r>
      <w:r w:rsidR="00920389">
        <w:rPr>
          <w:rFonts w:ascii="Times New Roman" w:hAnsi="Times New Roman"/>
          <w:sz w:val="24"/>
          <w:szCs w:val="24"/>
        </w:rPr>
        <w:t>and</w:t>
      </w:r>
      <w:r w:rsidR="00C336B1" w:rsidRPr="00C336B1">
        <w:rPr>
          <w:rFonts w:ascii="Times New Roman" w:hAnsi="Times New Roman"/>
          <w:sz w:val="24"/>
          <w:szCs w:val="24"/>
        </w:rPr>
        <w:t xml:space="preserve"> skills to the community service flights sector.</w:t>
      </w:r>
      <w:r w:rsidR="002D02D5">
        <w:rPr>
          <w:rFonts w:ascii="Times New Roman" w:hAnsi="Times New Roman"/>
          <w:sz w:val="24"/>
          <w:szCs w:val="24"/>
        </w:rPr>
        <w:t xml:space="preserve"> The instrument does not affect the operation of the community service flights </w:t>
      </w:r>
      <w:r w:rsidR="00481847">
        <w:rPr>
          <w:rFonts w:ascii="Times New Roman" w:hAnsi="Times New Roman"/>
          <w:sz w:val="24"/>
          <w:szCs w:val="24"/>
        </w:rPr>
        <w:t>instrument other than to expand the scheme to helicopters.</w:t>
      </w:r>
    </w:p>
    <w:p w14:paraId="1FA89701" w14:textId="77777777" w:rsidR="006D6009" w:rsidRDefault="006D6009" w:rsidP="006D6009">
      <w:pPr>
        <w:spacing w:before="240"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21B5D79C" w14:textId="43B549B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E071C7">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the </w:t>
      </w:r>
      <w:r w:rsidR="00F25143">
        <w:rPr>
          <w:rFonts w:ascii="Times New Roman" w:eastAsia="Times New Roman" w:hAnsi="Times New Roman"/>
          <w:i/>
          <w:sz w:val="24"/>
          <w:szCs w:val="24"/>
        </w:rPr>
        <w:t xml:space="preserve">Civil Aviation Safety Regulations 1998 </w:t>
      </w:r>
      <w:r w:rsidR="00F25143">
        <w:rPr>
          <w:rFonts w:ascii="Times New Roman" w:eastAsia="Times New Roman" w:hAnsi="Times New Roman"/>
          <w:sz w:val="24"/>
          <w:szCs w:val="24"/>
        </w:rPr>
        <w:t>(</w:t>
      </w:r>
      <w:r w:rsidR="00F25143" w:rsidRPr="00E071C7">
        <w:rPr>
          <w:rFonts w:ascii="Times New Roman" w:eastAsia="Times New Roman" w:hAnsi="Times New Roman"/>
          <w:b/>
          <w:i/>
          <w:sz w:val="24"/>
          <w:szCs w:val="24"/>
        </w:rPr>
        <w:t>CASR</w:t>
      </w:r>
      <w:r w:rsidR="00F25143">
        <w:rPr>
          <w:rFonts w:ascii="Times New Roman" w:eastAsia="Times New Roman" w:hAnsi="Times New Roman"/>
          <w:sz w:val="24"/>
          <w:szCs w:val="24"/>
        </w:rPr>
        <w:t xml:space="preserve">) and </w:t>
      </w:r>
      <w:r w:rsidR="00F25143" w:rsidRPr="00F25143">
        <w:rPr>
          <w:rFonts w:ascii="Times New Roman" w:eastAsia="Times New Roman" w:hAnsi="Times New Roman"/>
          <w:i/>
          <w:sz w:val="24"/>
          <w:szCs w:val="24"/>
        </w:rPr>
        <w:t>Civil Aviation Regulations 1988</w:t>
      </w:r>
      <w:r w:rsidR="00F25143">
        <w:rPr>
          <w:rFonts w:ascii="Times New Roman" w:eastAsia="Times New Roman" w:hAnsi="Times New Roman"/>
          <w:sz w:val="24"/>
          <w:szCs w:val="24"/>
        </w:rPr>
        <w:t xml:space="preserve"> (</w:t>
      </w:r>
      <w:r w:rsidR="00F25143" w:rsidRPr="00E071C7">
        <w:rPr>
          <w:rFonts w:ascii="Times New Roman" w:eastAsia="Times New Roman" w:hAnsi="Times New Roman"/>
          <w:b/>
          <w:i/>
          <w:sz w:val="24"/>
          <w:szCs w:val="24"/>
        </w:rPr>
        <w:t>CAR</w:t>
      </w:r>
      <w:r w:rsidR="00F25143">
        <w:rPr>
          <w:rFonts w:ascii="Times New Roman" w:eastAsia="Times New Roman" w:hAnsi="Times New Roman"/>
          <w:sz w:val="24"/>
          <w:szCs w:val="24"/>
        </w:rPr>
        <w:t>).</w:t>
      </w:r>
    </w:p>
    <w:p w14:paraId="581D31C5" w14:textId="77777777" w:rsidR="006D6009" w:rsidRPr="007B3E41" w:rsidRDefault="006D6009" w:rsidP="006D6009">
      <w:pPr>
        <w:spacing w:after="0" w:line="240" w:lineRule="auto"/>
        <w:rPr>
          <w:rFonts w:ascii="Times New Roman" w:eastAsia="Times New Roman" w:hAnsi="Times New Roman"/>
          <w:i/>
          <w:sz w:val="24"/>
          <w:szCs w:val="24"/>
        </w:rPr>
      </w:pPr>
    </w:p>
    <w:p w14:paraId="730B31F3" w14:textId="75F91990" w:rsidR="005448A2" w:rsidRDefault="005448A2" w:rsidP="005448A2">
      <w:pPr>
        <w:spacing w:after="0" w:line="240" w:lineRule="auto"/>
        <w:rPr>
          <w:rFonts w:ascii="Times New Roman" w:hAnsi="Times New Roman"/>
          <w:sz w:val="24"/>
          <w:szCs w:val="24"/>
        </w:rPr>
      </w:pPr>
      <w:r>
        <w:rPr>
          <w:rFonts w:ascii="Times New Roman" w:eastAsia="Times New Roman" w:hAnsi="Times New Roman"/>
          <w:sz w:val="24"/>
          <w:szCs w:val="24"/>
          <w:lang w:eastAsia="en-AU"/>
        </w:rPr>
        <w:t>Regulation 11.068 of</w:t>
      </w:r>
      <w:r>
        <w:rPr>
          <w:rFonts w:ascii="Times New Roman" w:hAnsi="Times New Roman"/>
          <w:sz w:val="24"/>
          <w:szCs w:val="24"/>
        </w:rPr>
        <w:t xml:space="preserve"> </w:t>
      </w:r>
      <w:r w:rsidR="008C6B7E">
        <w:rPr>
          <w:rFonts w:ascii="Times New Roman" w:hAnsi="Times New Roman"/>
          <w:sz w:val="24"/>
          <w:szCs w:val="24"/>
        </w:rPr>
        <w:t>CASR</w:t>
      </w:r>
      <w:r>
        <w:rPr>
          <w:rFonts w:ascii="Times New Roman" w:hAnsi="Times New Roman"/>
          <w:sz w:val="24"/>
          <w:szCs w:val="24"/>
        </w:rPr>
        <w:t xml:space="preserve"> </w:t>
      </w:r>
      <w:r>
        <w:rPr>
          <w:rFonts w:ascii="Times New Roman" w:eastAsia="Times New Roman" w:hAnsi="Times New Roman"/>
          <w:sz w:val="24"/>
          <w:szCs w:val="24"/>
          <w:lang w:eastAsia="en-AU"/>
        </w:rPr>
        <w:t xml:space="preserve">allows CASA, for subsection 98 (5A) of the Act, to issue a legislative instrument that imposes a condition relating to a matter mentioned in that subsection on a specified class of authorisations. Authorisations include </w:t>
      </w:r>
      <w:r>
        <w:rPr>
          <w:rFonts w:ascii="Times New Roman" w:hAnsi="Times New Roman"/>
          <w:sz w:val="24"/>
          <w:szCs w:val="24"/>
        </w:rPr>
        <w:t>flight crew licences, ratings and endorsements.</w:t>
      </w:r>
    </w:p>
    <w:p w14:paraId="7056A10C" w14:textId="466D2D63" w:rsidR="00A54700" w:rsidRDefault="00A54700" w:rsidP="005448A2">
      <w:pPr>
        <w:spacing w:after="0" w:line="240" w:lineRule="auto"/>
        <w:rPr>
          <w:rFonts w:ascii="Times New Roman" w:hAnsi="Times New Roman"/>
          <w:sz w:val="24"/>
          <w:szCs w:val="24"/>
        </w:rPr>
      </w:pPr>
    </w:p>
    <w:p w14:paraId="544A5A98" w14:textId="77777777" w:rsidR="00A54700" w:rsidRDefault="00A54700" w:rsidP="00A547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subsection 33 (3) of the </w:t>
      </w:r>
      <w:r w:rsidRPr="00F408A1">
        <w:rPr>
          <w:rFonts w:ascii="Times New Roman" w:eastAsia="Times New Roman" w:hAnsi="Times New Roman"/>
          <w:i/>
          <w:sz w:val="24"/>
          <w:szCs w:val="24"/>
        </w:rPr>
        <w:t>Acts Interpretation Act 1901</w:t>
      </w:r>
      <w:r>
        <w:rPr>
          <w:rFonts w:ascii="Times New Roman" w:eastAsia="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5731BAF" w14:textId="17E969A0" w:rsidR="00A54700" w:rsidRDefault="00A54700" w:rsidP="005448A2">
      <w:pPr>
        <w:spacing w:after="0" w:line="240" w:lineRule="auto"/>
        <w:rPr>
          <w:rFonts w:ascii="Times New Roman" w:eastAsia="Times New Roman" w:hAnsi="Times New Roman"/>
          <w:sz w:val="24"/>
          <w:szCs w:val="24"/>
          <w:lang w:eastAsia="en-AU"/>
        </w:rPr>
      </w:pPr>
    </w:p>
    <w:p w14:paraId="7085D66B" w14:textId="49FEA8A2" w:rsidR="00A54700" w:rsidRDefault="00A54700" w:rsidP="00C13DB6">
      <w:pPr>
        <w:keepNext/>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Background</w:t>
      </w:r>
    </w:p>
    <w:p w14:paraId="49983042" w14:textId="09BD358E" w:rsidR="00A54700" w:rsidRPr="00A54700" w:rsidRDefault="00A54700" w:rsidP="005448A2">
      <w:pPr>
        <w:spacing w:after="0" w:line="240" w:lineRule="auto"/>
        <w:rPr>
          <w:rFonts w:ascii="Times New Roman" w:eastAsia="Times New Roman" w:hAnsi="Times New Roman"/>
          <w:b/>
          <w:sz w:val="24"/>
          <w:szCs w:val="24"/>
          <w:lang w:eastAsia="en-AU"/>
        </w:rPr>
      </w:pPr>
      <w:r w:rsidRPr="00A54700">
        <w:rPr>
          <w:rFonts w:ascii="Times New Roman" w:eastAsia="Times New Roman" w:hAnsi="Times New Roman"/>
          <w:sz w:val="24"/>
          <w:szCs w:val="24"/>
          <w:lang w:eastAsia="en-AU"/>
        </w:rPr>
        <w:t>Th</w:t>
      </w:r>
      <w:r w:rsidR="00FD2812">
        <w:rPr>
          <w:rFonts w:ascii="Times New Roman" w:eastAsia="Times New Roman" w:hAnsi="Times New Roman"/>
          <w:sz w:val="24"/>
          <w:szCs w:val="24"/>
          <w:lang w:eastAsia="en-AU"/>
        </w:rPr>
        <w:t>is instrument amends the</w:t>
      </w:r>
      <w:r>
        <w:rPr>
          <w:rFonts w:ascii="Times New Roman" w:eastAsia="Times New Roman" w:hAnsi="Times New Roman"/>
          <w:i/>
          <w:sz w:val="24"/>
          <w:szCs w:val="24"/>
          <w:lang w:eastAsia="en-AU"/>
        </w:rPr>
        <w:t xml:space="preserve"> </w:t>
      </w:r>
      <w:r w:rsidR="00401B02" w:rsidRPr="00401B02">
        <w:rPr>
          <w:rFonts w:ascii="Times New Roman" w:eastAsia="Times New Roman" w:hAnsi="Times New Roman"/>
          <w:sz w:val="24"/>
          <w:szCs w:val="24"/>
          <w:lang w:eastAsia="en-AU"/>
        </w:rPr>
        <w:t>community service flights instrument</w:t>
      </w:r>
      <w:r w:rsidR="00FD2812">
        <w:rPr>
          <w:rFonts w:ascii="Times New Roman" w:eastAsia="Times New Roman" w:hAnsi="Times New Roman"/>
          <w:sz w:val="24"/>
          <w:szCs w:val="24"/>
        </w:rPr>
        <w:t xml:space="preserve">, which </w:t>
      </w:r>
      <w:r>
        <w:rPr>
          <w:rFonts w:ascii="Times New Roman" w:eastAsia="Times New Roman" w:hAnsi="Times New Roman"/>
          <w:sz w:val="24"/>
          <w:szCs w:val="24"/>
        </w:rPr>
        <w:t>was made on 12</w:t>
      </w:r>
      <w:r w:rsidR="00054562">
        <w:rPr>
          <w:rFonts w:ascii="Times New Roman" w:eastAsia="Times New Roman" w:hAnsi="Times New Roman"/>
          <w:sz w:val="24"/>
          <w:szCs w:val="24"/>
        </w:rPr>
        <w:t> </w:t>
      </w:r>
      <w:bookmarkStart w:id="0" w:name="_GoBack"/>
      <w:bookmarkEnd w:id="0"/>
      <w:r>
        <w:rPr>
          <w:rFonts w:ascii="Times New Roman" w:eastAsia="Times New Roman" w:hAnsi="Times New Roman"/>
          <w:sz w:val="24"/>
          <w:szCs w:val="24"/>
        </w:rPr>
        <w:t>February 2019 and registered on the Federal Register of Legislation on 14 February</w:t>
      </w:r>
      <w:r w:rsidR="00BC6591">
        <w:rPr>
          <w:rFonts w:ascii="Times New Roman" w:eastAsia="Times New Roman" w:hAnsi="Times New Roman"/>
          <w:sz w:val="24"/>
          <w:szCs w:val="24"/>
        </w:rPr>
        <w:t xml:space="preserve"> 2019</w:t>
      </w:r>
      <w:r>
        <w:rPr>
          <w:rFonts w:ascii="Times New Roman" w:eastAsia="Times New Roman" w:hAnsi="Times New Roman"/>
          <w:sz w:val="24"/>
          <w:szCs w:val="24"/>
        </w:rPr>
        <w:t>.</w:t>
      </w:r>
    </w:p>
    <w:p w14:paraId="1795881B" w14:textId="6ECE3331" w:rsidR="006D6009" w:rsidRDefault="007B5B91" w:rsidP="00401B02">
      <w:pPr>
        <w:pageBreakBefore/>
        <w:spacing w:before="240"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Overview of instrument</w:t>
      </w:r>
    </w:p>
    <w:p w14:paraId="2A33804B" w14:textId="5B2C5DA7" w:rsidR="001C6733" w:rsidRDefault="00500AEE" w:rsidP="006F499C">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w:t>
      </w:r>
      <w:r w:rsidR="00401B02">
        <w:rPr>
          <w:rFonts w:ascii="Times New Roman" w:eastAsia="Times New Roman" w:hAnsi="Times New Roman"/>
          <w:sz w:val="24"/>
          <w:szCs w:val="24"/>
        </w:rPr>
        <w:t>is</w:t>
      </w:r>
      <w:r>
        <w:rPr>
          <w:rFonts w:ascii="Times New Roman" w:eastAsia="Times New Roman" w:hAnsi="Times New Roman"/>
          <w:sz w:val="24"/>
          <w:szCs w:val="24"/>
        </w:rPr>
        <w:t xml:space="preserve"> instrument makes the amendments necessary for a helicopter pilot to be able conduct a community service flight in a helicopter, consistent with any applicable conditions set out in the community service flights instrument.</w:t>
      </w:r>
    </w:p>
    <w:p w14:paraId="53E301D9" w14:textId="77777777" w:rsidR="00C962CE" w:rsidRDefault="00C962CE" w:rsidP="003D37D2">
      <w:pPr>
        <w:spacing w:after="0" w:line="240" w:lineRule="auto"/>
        <w:rPr>
          <w:rFonts w:ascii="Times New Roman" w:eastAsia="Times New Roman" w:hAnsi="Times New Roman"/>
          <w:sz w:val="24"/>
          <w:szCs w:val="24"/>
        </w:rPr>
      </w:pPr>
    </w:p>
    <w:p w14:paraId="5463A085" w14:textId="748D6778" w:rsidR="003D37D2" w:rsidRDefault="00D279B3" w:rsidP="003D37D2">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003D37D2">
        <w:rPr>
          <w:rFonts w:ascii="Times New Roman" w:eastAsia="Times New Roman" w:hAnsi="Times New Roman"/>
          <w:sz w:val="24"/>
          <w:szCs w:val="24"/>
        </w:rPr>
        <w:t>he detail of the instrument is set out belo</w:t>
      </w:r>
      <w:r w:rsidR="00EE5A1A">
        <w:rPr>
          <w:rFonts w:ascii="Times New Roman" w:eastAsia="Times New Roman" w:hAnsi="Times New Roman"/>
          <w:sz w:val="24"/>
          <w:szCs w:val="24"/>
        </w:rPr>
        <w:t>w.</w:t>
      </w:r>
    </w:p>
    <w:p w14:paraId="6FC7679E" w14:textId="77777777" w:rsidR="007B3E41" w:rsidRDefault="007B3E41" w:rsidP="003D37D2">
      <w:pPr>
        <w:spacing w:after="0" w:line="240" w:lineRule="auto"/>
        <w:rPr>
          <w:rFonts w:ascii="Times New Roman" w:eastAsia="Times New Roman" w:hAnsi="Times New Roman"/>
          <w:sz w:val="24"/>
          <w:szCs w:val="24"/>
        </w:rPr>
      </w:pPr>
    </w:p>
    <w:p w14:paraId="28C279F2" w14:textId="0457BDC4" w:rsidR="006D6009" w:rsidRPr="00B813B1" w:rsidRDefault="003651EA" w:rsidP="007B3E41">
      <w:pPr>
        <w:spacing w:after="0" w:line="240" w:lineRule="auto"/>
        <w:rPr>
          <w:rFonts w:ascii="Times New Roman" w:eastAsia="Times New Roman" w:hAnsi="Times New Roman"/>
          <w:b/>
          <w:sz w:val="24"/>
          <w:szCs w:val="24"/>
        </w:rPr>
      </w:pPr>
      <w:r w:rsidRPr="00B813B1">
        <w:rPr>
          <w:rFonts w:ascii="Times New Roman" w:eastAsia="Times New Roman" w:hAnsi="Times New Roman"/>
          <w:b/>
          <w:sz w:val="24"/>
          <w:szCs w:val="24"/>
        </w:rPr>
        <w:t>Content of instrument</w:t>
      </w:r>
    </w:p>
    <w:p w14:paraId="3517B490" w14:textId="77777777" w:rsidR="007B3E41" w:rsidRPr="007B3E41" w:rsidRDefault="007B3E41" w:rsidP="007B3E41">
      <w:pPr>
        <w:spacing w:after="0" w:line="240" w:lineRule="auto"/>
        <w:rPr>
          <w:rFonts w:ascii="Times New Roman" w:eastAsia="Times New Roman" w:hAnsi="Times New Roman"/>
          <w:sz w:val="24"/>
          <w:szCs w:val="24"/>
        </w:rPr>
      </w:pPr>
    </w:p>
    <w:p w14:paraId="6EEA5C27" w14:textId="5465D80C" w:rsidR="00547A8C" w:rsidRDefault="00547A8C" w:rsidP="007B3E41">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Section 1</w:t>
      </w:r>
    </w:p>
    <w:p w14:paraId="0F34FF4E" w14:textId="00FF5961" w:rsidR="00547A8C" w:rsidRDefault="00547A8C"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This section provide</w:t>
      </w:r>
      <w:r w:rsidR="001E0850">
        <w:rPr>
          <w:rFonts w:ascii="Times New Roman" w:eastAsia="Times New Roman" w:hAnsi="Times New Roman"/>
          <w:sz w:val="24"/>
          <w:szCs w:val="24"/>
        </w:rPr>
        <w:t xml:space="preserve">s </w:t>
      </w:r>
      <w:r>
        <w:rPr>
          <w:rFonts w:ascii="Times New Roman" w:eastAsia="Times New Roman" w:hAnsi="Times New Roman"/>
          <w:sz w:val="24"/>
          <w:szCs w:val="24"/>
        </w:rPr>
        <w:t xml:space="preserve">the citation of the instrument as </w:t>
      </w:r>
      <w:r w:rsidRPr="00401B02">
        <w:rPr>
          <w:rFonts w:ascii="Times New Roman" w:eastAsia="Times New Roman" w:hAnsi="Times New Roman"/>
          <w:i/>
          <w:sz w:val="24"/>
          <w:szCs w:val="24"/>
        </w:rPr>
        <w:t xml:space="preserve">CASA </w:t>
      </w:r>
      <w:r w:rsidR="007B3E41" w:rsidRPr="00401B02">
        <w:rPr>
          <w:rFonts w:ascii="Times New Roman" w:eastAsia="Times New Roman" w:hAnsi="Times New Roman"/>
          <w:i/>
          <w:sz w:val="24"/>
          <w:szCs w:val="24"/>
        </w:rPr>
        <w:t>13</w:t>
      </w:r>
      <w:r w:rsidRPr="00401B02">
        <w:rPr>
          <w:rFonts w:ascii="Times New Roman" w:eastAsia="Times New Roman" w:hAnsi="Times New Roman"/>
          <w:i/>
          <w:sz w:val="24"/>
          <w:szCs w:val="24"/>
        </w:rPr>
        <w:t>/19</w:t>
      </w:r>
      <w:r w:rsidR="004B2204" w:rsidRPr="00401B02">
        <w:rPr>
          <w:rFonts w:ascii="Times New Roman" w:eastAsia="Times New Roman" w:hAnsi="Times New Roman"/>
          <w:i/>
          <w:sz w:val="24"/>
          <w:szCs w:val="24"/>
        </w:rPr>
        <w:t> </w:t>
      </w:r>
      <w:r w:rsidR="00FB4856" w:rsidRPr="00401B02">
        <w:rPr>
          <w:rFonts w:ascii="Times New Roman" w:eastAsia="Times New Roman" w:hAnsi="Times New Roman"/>
          <w:i/>
          <w:sz w:val="24"/>
          <w:szCs w:val="24"/>
        </w:rPr>
        <w:t>–</w:t>
      </w:r>
      <w:r w:rsidR="00CD665A" w:rsidRPr="007B3E41">
        <w:rPr>
          <w:rFonts w:ascii="Times New Roman" w:eastAsia="Times New Roman" w:hAnsi="Times New Roman"/>
          <w:sz w:val="24"/>
          <w:szCs w:val="24"/>
        </w:rPr>
        <w:t xml:space="preserve"> </w:t>
      </w:r>
      <w:r w:rsidRPr="007B3E41">
        <w:rPr>
          <w:rFonts w:ascii="Times New Roman" w:eastAsia="Times New Roman" w:hAnsi="Times New Roman"/>
          <w:i/>
          <w:sz w:val="24"/>
          <w:szCs w:val="24"/>
        </w:rPr>
        <w:t>Civil Aviation (Community Service Flights</w:t>
      </w:r>
      <w:r w:rsidR="004B2204" w:rsidRPr="007B3E41">
        <w:rPr>
          <w:rFonts w:ascii="Times New Roman" w:eastAsia="Times New Roman" w:hAnsi="Times New Roman"/>
          <w:i/>
          <w:sz w:val="24"/>
          <w:szCs w:val="24"/>
        </w:rPr>
        <w:t> </w:t>
      </w:r>
      <w:r w:rsidR="00FB4856">
        <w:rPr>
          <w:rFonts w:ascii="Times New Roman" w:eastAsia="Times New Roman" w:hAnsi="Times New Roman"/>
          <w:i/>
          <w:sz w:val="24"/>
          <w:szCs w:val="24"/>
        </w:rPr>
        <w:t>–</w:t>
      </w:r>
      <w:r w:rsidR="00CD665A" w:rsidRPr="007B3E41">
        <w:rPr>
          <w:rFonts w:ascii="Times New Roman" w:eastAsia="Times New Roman" w:hAnsi="Times New Roman"/>
          <w:i/>
          <w:sz w:val="24"/>
          <w:szCs w:val="24"/>
        </w:rPr>
        <w:t xml:space="preserve"> </w:t>
      </w:r>
      <w:r w:rsidRPr="007B3E41">
        <w:rPr>
          <w:rFonts w:ascii="Times New Roman" w:eastAsia="Times New Roman" w:hAnsi="Times New Roman"/>
          <w:i/>
          <w:sz w:val="24"/>
          <w:szCs w:val="24"/>
        </w:rPr>
        <w:t xml:space="preserve">Conditions on </w:t>
      </w:r>
      <w:r w:rsidR="00721E35" w:rsidRPr="007B3E41">
        <w:rPr>
          <w:rFonts w:ascii="Times New Roman" w:eastAsia="Times New Roman" w:hAnsi="Times New Roman"/>
          <w:i/>
          <w:sz w:val="24"/>
          <w:szCs w:val="24"/>
        </w:rPr>
        <w:t xml:space="preserve">Flight </w:t>
      </w:r>
      <w:r w:rsidR="005E5C50" w:rsidRPr="007B3E41">
        <w:rPr>
          <w:rFonts w:ascii="Times New Roman" w:eastAsia="Times New Roman" w:hAnsi="Times New Roman"/>
          <w:i/>
          <w:sz w:val="24"/>
          <w:szCs w:val="24"/>
        </w:rPr>
        <w:t>C</w:t>
      </w:r>
      <w:r w:rsidR="00721E35" w:rsidRPr="007B3E41">
        <w:rPr>
          <w:rFonts w:ascii="Times New Roman" w:eastAsia="Times New Roman" w:hAnsi="Times New Roman"/>
          <w:i/>
          <w:sz w:val="24"/>
          <w:szCs w:val="24"/>
        </w:rPr>
        <w:t>rew</w:t>
      </w:r>
      <w:r w:rsidRPr="007B3E41">
        <w:rPr>
          <w:rFonts w:ascii="Times New Roman" w:eastAsia="Times New Roman" w:hAnsi="Times New Roman"/>
          <w:i/>
          <w:sz w:val="24"/>
          <w:szCs w:val="24"/>
        </w:rPr>
        <w:t xml:space="preserve"> Licences) </w:t>
      </w:r>
      <w:r w:rsidR="001C6733" w:rsidRPr="007B3E41">
        <w:rPr>
          <w:rFonts w:ascii="Times New Roman" w:eastAsia="Times New Roman" w:hAnsi="Times New Roman"/>
          <w:i/>
          <w:sz w:val="24"/>
          <w:szCs w:val="24"/>
        </w:rPr>
        <w:t xml:space="preserve">Amendment </w:t>
      </w:r>
      <w:r w:rsidRPr="007B3E41">
        <w:rPr>
          <w:rFonts w:ascii="Times New Roman" w:eastAsia="Times New Roman" w:hAnsi="Times New Roman"/>
          <w:i/>
          <w:sz w:val="24"/>
          <w:szCs w:val="24"/>
        </w:rPr>
        <w:t>Instrument</w:t>
      </w:r>
      <w:r w:rsidR="00B54131">
        <w:rPr>
          <w:rFonts w:ascii="Times New Roman" w:eastAsia="Times New Roman" w:hAnsi="Times New Roman"/>
          <w:i/>
          <w:sz w:val="24"/>
          <w:szCs w:val="24"/>
        </w:rPr>
        <w:t> </w:t>
      </w:r>
      <w:r w:rsidRPr="007B3E41">
        <w:rPr>
          <w:rFonts w:ascii="Times New Roman" w:eastAsia="Times New Roman" w:hAnsi="Times New Roman"/>
          <w:i/>
          <w:sz w:val="24"/>
          <w:szCs w:val="24"/>
        </w:rPr>
        <w:t>2019</w:t>
      </w:r>
      <w:r>
        <w:rPr>
          <w:rFonts w:ascii="Times New Roman" w:eastAsia="Times New Roman" w:hAnsi="Times New Roman"/>
          <w:sz w:val="24"/>
          <w:szCs w:val="24"/>
        </w:rPr>
        <w:t>.</w:t>
      </w:r>
    </w:p>
    <w:p w14:paraId="20546D91" w14:textId="77777777" w:rsidR="007B3E41" w:rsidRDefault="007B3E41" w:rsidP="006D6009">
      <w:pPr>
        <w:spacing w:after="0" w:line="240" w:lineRule="auto"/>
        <w:rPr>
          <w:rFonts w:ascii="Times New Roman" w:eastAsia="Times New Roman" w:hAnsi="Times New Roman"/>
          <w:sz w:val="24"/>
          <w:szCs w:val="24"/>
        </w:rPr>
      </w:pPr>
    </w:p>
    <w:p w14:paraId="51C485FB" w14:textId="57CE83CA" w:rsidR="00547A8C" w:rsidRDefault="00547A8C" w:rsidP="007B3E41">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Section 2</w:t>
      </w:r>
    </w:p>
    <w:p w14:paraId="5159A036" w14:textId="2DD9D580" w:rsidR="007D4C17" w:rsidRDefault="00547A8C"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This section provides for the instrument</w:t>
      </w:r>
      <w:r w:rsidR="00F4268A">
        <w:rPr>
          <w:rFonts w:ascii="Times New Roman" w:eastAsia="Times New Roman" w:hAnsi="Times New Roman"/>
          <w:sz w:val="24"/>
          <w:szCs w:val="24"/>
        </w:rPr>
        <w:t xml:space="preserve"> to</w:t>
      </w:r>
      <w:r w:rsidR="00D812CE">
        <w:rPr>
          <w:rFonts w:ascii="Times New Roman" w:eastAsia="Times New Roman" w:hAnsi="Times New Roman"/>
          <w:sz w:val="24"/>
          <w:szCs w:val="24"/>
        </w:rPr>
        <w:t xml:space="preserve"> </w:t>
      </w:r>
      <w:r w:rsidR="001C6733">
        <w:rPr>
          <w:rFonts w:ascii="Times New Roman" w:eastAsia="Times New Roman" w:hAnsi="Times New Roman"/>
          <w:sz w:val="24"/>
          <w:szCs w:val="24"/>
        </w:rPr>
        <w:t>commence</w:t>
      </w:r>
      <w:r w:rsidR="00401B02">
        <w:rPr>
          <w:rFonts w:ascii="Times New Roman" w:eastAsia="Times New Roman" w:hAnsi="Times New Roman"/>
          <w:sz w:val="24"/>
          <w:szCs w:val="24"/>
        </w:rPr>
        <w:t xml:space="preserve"> on</w:t>
      </w:r>
      <w:r w:rsidR="001C6733">
        <w:rPr>
          <w:rFonts w:ascii="Times New Roman" w:eastAsia="Times New Roman" w:hAnsi="Times New Roman"/>
          <w:sz w:val="24"/>
          <w:szCs w:val="24"/>
        </w:rPr>
        <w:t xml:space="preserve"> </w:t>
      </w:r>
      <w:r w:rsidR="007D4C17">
        <w:rPr>
          <w:rFonts w:ascii="Times New Roman" w:eastAsia="Times New Roman" w:hAnsi="Times New Roman"/>
          <w:sz w:val="24"/>
          <w:szCs w:val="24"/>
        </w:rPr>
        <w:t>the day after it is registered.</w:t>
      </w:r>
    </w:p>
    <w:p w14:paraId="78017282" w14:textId="77777777" w:rsidR="007D4C17" w:rsidRDefault="007D4C17" w:rsidP="006D6009">
      <w:pPr>
        <w:spacing w:after="0" w:line="240" w:lineRule="auto"/>
        <w:rPr>
          <w:rFonts w:ascii="Times New Roman" w:eastAsia="Times New Roman" w:hAnsi="Times New Roman"/>
          <w:sz w:val="24"/>
          <w:szCs w:val="24"/>
        </w:rPr>
      </w:pPr>
    </w:p>
    <w:p w14:paraId="24F09411" w14:textId="18E05DCE" w:rsidR="00547A8C" w:rsidRDefault="001C6733"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community service flights instrument </w:t>
      </w:r>
      <w:r w:rsidR="007D4C17">
        <w:rPr>
          <w:rFonts w:ascii="Times New Roman" w:eastAsia="Times New Roman" w:hAnsi="Times New Roman"/>
          <w:sz w:val="24"/>
          <w:szCs w:val="24"/>
        </w:rPr>
        <w:t>commenced on 19 March 2019,</w:t>
      </w:r>
      <w:r>
        <w:rPr>
          <w:rFonts w:ascii="Times New Roman" w:eastAsia="Times New Roman" w:hAnsi="Times New Roman"/>
          <w:sz w:val="24"/>
          <w:szCs w:val="24"/>
        </w:rPr>
        <w:t xml:space="preserve"> and will be repealed </w:t>
      </w:r>
      <w:r w:rsidR="00547A8C">
        <w:rPr>
          <w:rFonts w:ascii="Times New Roman" w:eastAsia="Times New Roman" w:hAnsi="Times New Roman"/>
          <w:sz w:val="24"/>
          <w:szCs w:val="24"/>
        </w:rPr>
        <w:t>3 years after it</w:t>
      </w:r>
      <w:r w:rsidR="004B2204">
        <w:rPr>
          <w:rFonts w:ascii="Times New Roman" w:eastAsia="Times New Roman" w:hAnsi="Times New Roman"/>
          <w:sz w:val="24"/>
          <w:szCs w:val="24"/>
        </w:rPr>
        <w:t xml:space="preserve">s </w:t>
      </w:r>
      <w:r w:rsidR="001E0850">
        <w:rPr>
          <w:rFonts w:ascii="Times New Roman" w:eastAsia="Times New Roman" w:hAnsi="Times New Roman"/>
          <w:sz w:val="24"/>
          <w:szCs w:val="24"/>
        </w:rPr>
        <w:t>commence</w:t>
      </w:r>
      <w:r w:rsidR="004B2204">
        <w:rPr>
          <w:rFonts w:ascii="Times New Roman" w:eastAsia="Times New Roman" w:hAnsi="Times New Roman"/>
          <w:sz w:val="24"/>
          <w:szCs w:val="24"/>
        </w:rPr>
        <w:t>ment</w:t>
      </w:r>
      <w:r w:rsidR="00547A8C">
        <w:rPr>
          <w:rFonts w:ascii="Times New Roman" w:eastAsia="Times New Roman" w:hAnsi="Times New Roman"/>
          <w:sz w:val="24"/>
          <w:szCs w:val="24"/>
        </w:rPr>
        <w:t>.</w:t>
      </w:r>
    </w:p>
    <w:p w14:paraId="1F575610" w14:textId="77777777" w:rsidR="007B3E41" w:rsidRDefault="007B3E41" w:rsidP="006D6009">
      <w:pPr>
        <w:spacing w:after="0" w:line="240" w:lineRule="auto"/>
        <w:rPr>
          <w:rFonts w:ascii="Times New Roman" w:eastAsia="Times New Roman" w:hAnsi="Times New Roman"/>
          <w:sz w:val="24"/>
          <w:szCs w:val="24"/>
        </w:rPr>
      </w:pPr>
    </w:p>
    <w:p w14:paraId="3780C351" w14:textId="4187DA6C" w:rsidR="001E0850" w:rsidRDefault="001E0850" w:rsidP="007B3E41">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 xml:space="preserve">Section </w:t>
      </w:r>
      <w:r w:rsidR="00481847">
        <w:rPr>
          <w:rFonts w:ascii="Times New Roman" w:eastAsia="Times New Roman" w:hAnsi="Times New Roman"/>
          <w:sz w:val="24"/>
          <w:szCs w:val="24"/>
          <w:u w:val="single"/>
        </w:rPr>
        <w:t>3</w:t>
      </w:r>
    </w:p>
    <w:p w14:paraId="7CA4219B" w14:textId="77777777" w:rsidR="00312873" w:rsidRDefault="001E0850"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This section provides</w:t>
      </w:r>
      <w:r w:rsidR="001C6733">
        <w:rPr>
          <w:rFonts w:ascii="Times New Roman" w:eastAsia="Times New Roman" w:hAnsi="Times New Roman"/>
          <w:sz w:val="24"/>
          <w:szCs w:val="24"/>
        </w:rPr>
        <w:t xml:space="preserve"> that the community service flights instrument is amended as set out in Schedule </w:t>
      </w:r>
      <w:r w:rsidR="00312873">
        <w:rPr>
          <w:rFonts w:ascii="Times New Roman" w:eastAsia="Times New Roman" w:hAnsi="Times New Roman"/>
          <w:sz w:val="24"/>
          <w:szCs w:val="24"/>
        </w:rPr>
        <w:t>1.</w:t>
      </w:r>
    </w:p>
    <w:p w14:paraId="65CFA00D" w14:textId="77777777" w:rsidR="00F4268A" w:rsidRPr="000D38D6" w:rsidRDefault="00F4268A" w:rsidP="006D6009">
      <w:pPr>
        <w:spacing w:after="0" w:line="240" w:lineRule="auto"/>
        <w:rPr>
          <w:rFonts w:ascii="Times New Roman" w:eastAsia="Times New Roman" w:hAnsi="Times New Roman"/>
          <w:sz w:val="24"/>
          <w:szCs w:val="24"/>
        </w:rPr>
      </w:pPr>
    </w:p>
    <w:p w14:paraId="424CDF1E" w14:textId="5929D64E" w:rsidR="00C04811" w:rsidRDefault="00312873" w:rsidP="006D600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Schedule 1</w:t>
      </w:r>
    </w:p>
    <w:p w14:paraId="44FCEF24" w14:textId="77777777" w:rsidR="00312873" w:rsidRDefault="00312873"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Schedule 1 sets out the amendments.</w:t>
      </w:r>
    </w:p>
    <w:p w14:paraId="5F066AEB" w14:textId="77777777" w:rsidR="00312873" w:rsidRDefault="00312873" w:rsidP="006D6009">
      <w:pPr>
        <w:spacing w:after="0" w:line="240" w:lineRule="auto"/>
        <w:rPr>
          <w:rFonts w:ascii="Times New Roman" w:eastAsia="Times New Roman" w:hAnsi="Times New Roman"/>
          <w:sz w:val="24"/>
          <w:szCs w:val="24"/>
        </w:rPr>
      </w:pPr>
    </w:p>
    <w:p w14:paraId="6D47EBF4" w14:textId="412D9786" w:rsidR="00312873" w:rsidRDefault="00312873" w:rsidP="006D6009">
      <w:pPr>
        <w:spacing w:after="0" w:line="240" w:lineRule="auto"/>
        <w:rPr>
          <w:rFonts w:ascii="Times New Roman" w:eastAsia="Times New Roman" w:hAnsi="Times New Roman"/>
          <w:sz w:val="24"/>
          <w:szCs w:val="24"/>
        </w:rPr>
      </w:pPr>
      <w:r w:rsidRPr="00312873">
        <w:rPr>
          <w:rFonts w:ascii="Times New Roman" w:eastAsia="Times New Roman" w:hAnsi="Times New Roman"/>
          <w:sz w:val="24"/>
          <w:szCs w:val="24"/>
          <w:u w:val="single"/>
        </w:rPr>
        <w:t>Item 1</w:t>
      </w:r>
    </w:p>
    <w:p w14:paraId="3A25E454" w14:textId="78728E10" w:rsidR="00312873" w:rsidRDefault="00312873"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This item amends paragraph 7</w:t>
      </w:r>
      <w:r w:rsidR="00234D41">
        <w:rPr>
          <w:rFonts w:ascii="Times New Roman" w:eastAsia="Times New Roman" w:hAnsi="Times New Roman"/>
          <w:sz w:val="24"/>
          <w:szCs w:val="24"/>
        </w:rPr>
        <w:t> </w:t>
      </w:r>
      <w:r>
        <w:rPr>
          <w:rFonts w:ascii="Times New Roman" w:eastAsia="Times New Roman" w:hAnsi="Times New Roman"/>
          <w:sz w:val="24"/>
          <w:szCs w:val="24"/>
        </w:rPr>
        <w:t>(1)</w:t>
      </w:r>
      <w:r w:rsidR="00234D41">
        <w:rPr>
          <w:rFonts w:ascii="Times New Roman" w:eastAsia="Times New Roman" w:hAnsi="Times New Roman"/>
          <w:sz w:val="24"/>
          <w:szCs w:val="24"/>
        </w:rPr>
        <w:t> </w:t>
      </w:r>
      <w:r>
        <w:rPr>
          <w:rFonts w:ascii="Times New Roman" w:eastAsia="Times New Roman" w:hAnsi="Times New Roman"/>
          <w:sz w:val="24"/>
          <w:szCs w:val="24"/>
        </w:rPr>
        <w:t>(</w:t>
      </w:r>
      <w:r w:rsidR="005461E0">
        <w:rPr>
          <w:rFonts w:ascii="Times New Roman" w:eastAsia="Times New Roman" w:hAnsi="Times New Roman"/>
          <w:sz w:val="24"/>
          <w:szCs w:val="24"/>
        </w:rPr>
        <w:t>b</w:t>
      </w:r>
      <w:r>
        <w:rPr>
          <w:rFonts w:ascii="Times New Roman" w:eastAsia="Times New Roman" w:hAnsi="Times New Roman"/>
          <w:sz w:val="24"/>
          <w:szCs w:val="24"/>
        </w:rPr>
        <w:t xml:space="preserve">) </w:t>
      </w:r>
      <w:r w:rsidR="00EB06BB">
        <w:rPr>
          <w:rFonts w:ascii="Times New Roman" w:eastAsia="Times New Roman" w:hAnsi="Times New Roman"/>
          <w:sz w:val="24"/>
          <w:szCs w:val="24"/>
        </w:rPr>
        <w:t xml:space="preserve">to </w:t>
      </w:r>
      <w:r>
        <w:rPr>
          <w:rFonts w:ascii="Times New Roman" w:eastAsia="Times New Roman" w:hAnsi="Times New Roman"/>
          <w:sz w:val="24"/>
          <w:szCs w:val="24"/>
        </w:rPr>
        <w:t>alter the requirement that a community service flight</w:t>
      </w:r>
      <w:r w:rsidR="00EB06BB">
        <w:rPr>
          <w:rFonts w:ascii="Times New Roman" w:eastAsia="Times New Roman" w:hAnsi="Times New Roman"/>
          <w:sz w:val="24"/>
          <w:szCs w:val="24"/>
        </w:rPr>
        <w:t xml:space="preserve"> </w:t>
      </w:r>
      <w:r>
        <w:rPr>
          <w:rFonts w:ascii="Times New Roman" w:eastAsia="Times New Roman" w:hAnsi="Times New Roman"/>
          <w:sz w:val="24"/>
          <w:szCs w:val="24"/>
        </w:rPr>
        <w:t>must only be conducted in an aeroplane. The amendment will allow that a community service flight</w:t>
      </w:r>
      <w:r w:rsidR="00481847">
        <w:rPr>
          <w:rFonts w:ascii="Times New Roman" w:eastAsia="Times New Roman" w:hAnsi="Times New Roman"/>
          <w:sz w:val="24"/>
          <w:szCs w:val="24"/>
        </w:rPr>
        <w:t xml:space="preserve"> may be conducted</w:t>
      </w:r>
      <w:r>
        <w:rPr>
          <w:rFonts w:ascii="Times New Roman" w:eastAsia="Times New Roman" w:hAnsi="Times New Roman"/>
          <w:sz w:val="24"/>
          <w:szCs w:val="24"/>
        </w:rPr>
        <w:t xml:space="preserve"> in </w:t>
      </w:r>
      <w:r w:rsidR="00EB06BB">
        <w:rPr>
          <w:rFonts w:ascii="Times New Roman" w:eastAsia="Times New Roman" w:hAnsi="Times New Roman"/>
          <w:sz w:val="24"/>
          <w:szCs w:val="24"/>
        </w:rPr>
        <w:t xml:space="preserve">a </w:t>
      </w:r>
      <w:r>
        <w:rPr>
          <w:rFonts w:ascii="Times New Roman" w:eastAsia="Times New Roman" w:hAnsi="Times New Roman"/>
          <w:sz w:val="24"/>
          <w:szCs w:val="24"/>
        </w:rPr>
        <w:t>helicopter.</w:t>
      </w:r>
    </w:p>
    <w:p w14:paraId="762912F2" w14:textId="77777777" w:rsidR="00312873" w:rsidRDefault="00312873" w:rsidP="006D6009">
      <w:pPr>
        <w:spacing w:after="0" w:line="240" w:lineRule="auto"/>
        <w:rPr>
          <w:rFonts w:ascii="Times New Roman" w:eastAsia="Times New Roman" w:hAnsi="Times New Roman"/>
          <w:sz w:val="24"/>
          <w:szCs w:val="24"/>
        </w:rPr>
      </w:pPr>
    </w:p>
    <w:p w14:paraId="18DEFBA6" w14:textId="41C1F050" w:rsidR="00481847" w:rsidRPr="00481847" w:rsidRDefault="00312873" w:rsidP="006D6009">
      <w:pPr>
        <w:spacing w:after="0" w:line="240" w:lineRule="auto"/>
        <w:rPr>
          <w:rFonts w:ascii="Times New Roman" w:eastAsia="Times New Roman" w:hAnsi="Times New Roman"/>
          <w:sz w:val="24"/>
          <w:szCs w:val="24"/>
          <w:u w:val="single"/>
        </w:rPr>
      </w:pPr>
      <w:r w:rsidRPr="00312873">
        <w:rPr>
          <w:rFonts w:ascii="Times New Roman" w:eastAsia="Times New Roman" w:hAnsi="Times New Roman"/>
          <w:sz w:val="24"/>
          <w:szCs w:val="24"/>
          <w:u w:val="single"/>
        </w:rPr>
        <w:t>Item</w:t>
      </w:r>
      <w:r w:rsidR="00234D41">
        <w:rPr>
          <w:rFonts w:ascii="Times New Roman" w:eastAsia="Times New Roman" w:hAnsi="Times New Roman"/>
          <w:sz w:val="24"/>
          <w:szCs w:val="24"/>
          <w:u w:val="single"/>
        </w:rPr>
        <w:t xml:space="preserve">s </w:t>
      </w:r>
      <w:r w:rsidRPr="00312873">
        <w:rPr>
          <w:rFonts w:ascii="Times New Roman" w:eastAsia="Times New Roman" w:hAnsi="Times New Roman"/>
          <w:sz w:val="24"/>
          <w:szCs w:val="24"/>
          <w:u w:val="single"/>
        </w:rPr>
        <w:t>2</w:t>
      </w:r>
      <w:r w:rsidR="00234D41">
        <w:rPr>
          <w:rFonts w:ascii="Times New Roman" w:eastAsia="Times New Roman" w:hAnsi="Times New Roman"/>
          <w:sz w:val="24"/>
          <w:szCs w:val="24"/>
          <w:u w:val="single"/>
        </w:rPr>
        <w:t xml:space="preserve"> and</w:t>
      </w:r>
      <w:r w:rsidR="00481847" w:rsidRPr="00901CC8">
        <w:rPr>
          <w:rFonts w:ascii="Times New Roman" w:hAnsi="Times New Roman"/>
          <w:sz w:val="24"/>
          <w:u w:val="single"/>
        </w:rPr>
        <w:t xml:space="preserve"> </w:t>
      </w:r>
      <w:r w:rsidR="00481847" w:rsidRPr="00481847">
        <w:rPr>
          <w:rFonts w:ascii="Times New Roman" w:eastAsia="Times New Roman" w:hAnsi="Times New Roman"/>
          <w:sz w:val="24"/>
          <w:szCs w:val="24"/>
          <w:u w:val="single"/>
        </w:rPr>
        <w:t>3</w:t>
      </w:r>
    </w:p>
    <w:p w14:paraId="5FD4261F" w14:textId="43C109A6" w:rsidR="00312873" w:rsidRDefault="00234D41"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These </w:t>
      </w:r>
      <w:r w:rsidR="00312873">
        <w:rPr>
          <w:rFonts w:ascii="Times New Roman" w:eastAsia="Times New Roman" w:hAnsi="Times New Roman"/>
          <w:sz w:val="24"/>
          <w:szCs w:val="24"/>
        </w:rPr>
        <w:t>amendment</w:t>
      </w:r>
      <w:r>
        <w:rPr>
          <w:rFonts w:ascii="Times New Roman" w:eastAsia="Times New Roman" w:hAnsi="Times New Roman"/>
          <w:sz w:val="24"/>
          <w:szCs w:val="24"/>
        </w:rPr>
        <w:t>s</w:t>
      </w:r>
      <w:r w:rsidR="00312873">
        <w:rPr>
          <w:rFonts w:ascii="Times New Roman" w:eastAsia="Times New Roman" w:hAnsi="Times New Roman"/>
          <w:sz w:val="24"/>
          <w:szCs w:val="24"/>
        </w:rPr>
        <w:t xml:space="preserve"> replace references in</w:t>
      </w:r>
      <w:r w:rsidR="00EB06BB">
        <w:rPr>
          <w:rFonts w:ascii="Times New Roman" w:eastAsia="Times New Roman" w:hAnsi="Times New Roman"/>
          <w:sz w:val="24"/>
          <w:szCs w:val="24"/>
        </w:rPr>
        <w:t xml:space="preserve"> sections </w:t>
      </w:r>
      <w:r w:rsidR="00401B02">
        <w:rPr>
          <w:rFonts w:ascii="Times New Roman" w:eastAsia="Times New Roman" w:hAnsi="Times New Roman"/>
          <w:sz w:val="24"/>
          <w:szCs w:val="24"/>
        </w:rPr>
        <w:t xml:space="preserve">7, </w:t>
      </w:r>
      <w:r w:rsidR="00EB06BB">
        <w:rPr>
          <w:rFonts w:ascii="Times New Roman" w:eastAsia="Times New Roman" w:hAnsi="Times New Roman"/>
          <w:sz w:val="24"/>
          <w:szCs w:val="24"/>
        </w:rPr>
        <w:t>8, 9 and 10 of</w:t>
      </w:r>
      <w:r w:rsidR="00312873">
        <w:rPr>
          <w:rFonts w:ascii="Times New Roman" w:eastAsia="Times New Roman" w:hAnsi="Times New Roman"/>
          <w:sz w:val="24"/>
          <w:szCs w:val="24"/>
        </w:rPr>
        <w:t xml:space="preserve"> the community </w:t>
      </w:r>
      <w:r w:rsidR="00A54700">
        <w:rPr>
          <w:rFonts w:ascii="Times New Roman" w:eastAsia="Times New Roman" w:hAnsi="Times New Roman"/>
          <w:sz w:val="24"/>
          <w:szCs w:val="24"/>
        </w:rPr>
        <w:t xml:space="preserve">service </w:t>
      </w:r>
      <w:r w:rsidR="00312873">
        <w:rPr>
          <w:rFonts w:ascii="Times New Roman" w:eastAsia="Times New Roman" w:hAnsi="Times New Roman"/>
          <w:sz w:val="24"/>
          <w:szCs w:val="24"/>
        </w:rPr>
        <w:t xml:space="preserve">flights </w:t>
      </w:r>
      <w:proofErr w:type="gramStart"/>
      <w:r w:rsidR="00312873">
        <w:rPr>
          <w:rFonts w:ascii="Times New Roman" w:eastAsia="Times New Roman" w:hAnsi="Times New Roman"/>
          <w:sz w:val="24"/>
          <w:szCs w:val="24"/>
        </w:rPr>
        <w:t>instrument</w:t>
      </w:r>
      <w:proofErr w:type="gramEnd"/>
      <w:r w:rsidR="00312873">
        <w:rPr>
          <w:rFonts w:ascii="Times New Roman" w:eastAsia="Times New Roman" w:hAnsi="Times New Roman"/>
          <w:sz w:val="24"/>
          <w:szCs w:val="24"/>
        </w:rPr>
        <w:t xml:space="preserve"> to “aeroplane” with references to “aircraft</w:t>
      </w:r>
      <w:r w:rsidR="00EB06BB">
        <w:rPr>
          <w:rFonts w:ascii="Times New Roman" w:eastAsia="Times New Roman" w:hAnsi="Times New Roman"/>
          <w:sz w:val="24"/>
          <w:szCs w:val="24"/>
        </w:rPr>
        <w:t>”. Altho</w:t>
      </w:r>
      <w:r w:rsidR="00312873">
        <w:rPr>
          <w:rFonts w:ascii="Times New Roman" w:eastAsia="Times New Roman" w:hAnsi="Times New Roman"/>
          <w:sz w:val="24"/>
          <w:szCs w:val="24"/>
        </w:rPr>
        <w:t xml:space="preserve">ugh </w:t>
      </w:r>
      <w:r w:rsidR="00A54700">
        <w:rPr>
          <w:rFonts w:ascii="Times New Roman" w:eastAsia="Times New Roman" w:hAnsi="Times New Roman"/>
          <w:sz w:val="24"/>
          <w:szCs w:val="24"/>
        </w:rPr>
        <w:t xml:space="preserve">the </w:t>
      </w:r>
      <w:r w:rsidR="00481847">
        <w:rPr>
          <w:rFonts w:ascii="Times New Roman" w:eastAsia="Times New Roman" w:hAnsi="Times New Roman"/>
          <w:sz w:val="24"/>
          <w:szCs w:val="24"/>
        </w:rPr>
        <w:t xml:space="preserve">relevant </w:t>
      </w:r>
      <w:r w:rsidR="00A54700">
        <w:rPr>
          <w:rFonts w:ascii="Times New Roman" w:eastAsia="Times New Roman" w:hAnsi="Times New Roman"/>
          <w:sz w:val="24"/>
          <w:szCs w:val="24"/>
        </w:rPr>
        <w:t xml:space="preserve">conditions in sections </w:t>
      </w:r>
      <w:r w:rsidR="00401B02">
        <w:rPr>
          <w:rFonts w:ascii="Times New Roman" w:eastAsia="Times New Roman" w:hAnsi="Times New Roman"/>
          <w:sz w:val="24"/>
          <w:szCs w:val="24"/>
        </w:rPr>
        <w:t xml:space="preserve">7, </w:t>
      </w:r>
      <w:r w:rsidR="00A54700">
        <w:rPr>
          <w:rFonts w:ascii="Times New Roman" w:eastAsia="Times New Roman" w:hAnsi="Times New Roman"/>
          <w:sz w:val="24"/>
          <w:szCs w:val="24"/>
        </w:rPr>
        <w:t xml:space="preserve">8, 9 and 10 will </w:t>
      </w:r>
      <w:r w:rsidR="00312873">
        <w:rPr>
          <w:rFonts w:ascii="Times New Roman" w:eastAsia="Times New Roman" w:hAnsi="Times New Roman"/>
          <w:sz w:val="24"/>
          <w:szCs w:val="24"/>
        </w:rPr>
        <w:t xml:space="preserve">refer </w:t>
      </w:r>
      <w:r w:rsidR="00C336B1">
        <w:rPr>
          <w:rFonts w:ascii="Times New Roman" w:eastAsia="Times New Roman" w:hAnsi="Times New Roman"/>
          <w:sz w:val="24"/>
          <w:szCs w:val="24"/>
        </w:rPr>
        <w:t xml:space="preserve">more </w:t>
      </w:r>
      <w:r w:rsidR="00312873">
        <w:rPr>
          <w:rFonts w:ascii="Times New Roman" w:eastAsia="Times New Roman" w:hAnsi="Times New Roman"/>
          <w:sz w:val="24"/>
          <w:szCs w:val="24"/>
        </w:rPr>
        <w:t xml:space="preserve">generally to </w:t>
      </w:r>
      <w:r w:rsidR="00C336B1">
        <w:rPr>
          <w:rFonts w:ascii="Times New Roman" w:eastAsia="Times New Roman" w:hAnsi="Times New Roman"/>
          <w:sz w:val="24"/>
          <w:szCs w:val="24"/>
        </w:rPr>
        <w:t>“</w:t>
      </w:r>
      <w:r w:rsidR="00312873">
        <w:rPr>
          <w:rFonts w:ascii="Times New Roman" w:eastAsia="Times New Roman" w:hAnsi="Times New Roman"/>
          <w:sz w:val="24"/>
          <w:szCs w:val="24"/>
        </w:rPr>
        <w:t>aircraft</w:t>
      </w:r>
      <w:r w:rsidR="00C336B1">
        <w:rPr>
          <w:rFonts w:ascii="Times New Roman" w:eastAsia="Times New Roman" w:hAnsi="Times New Roman"/>
          <w:sz w:val="24"/>
          <w:szCs w:val="24"/>
        </w:rPr>
        <w:t>”</w:t>
      </w:r>
      <w:r w:rsidR="00312873">
        <w:rPr>
          <w:rFonts w:ascii="Times New Roman" w:eastAsia="Times New Roman" w:hAnsi="Times New Roman"/>
          <w:sz w:val="24"/>
          <w:szCs w:val="24"/>
        </w:rPr>
        <w:t xml:space="preserve">, the kinds of aircraft that a licence holder is able to use for a community service flight </w:t>
      </w:r>
      <w:r w:rsidR="00401B02">
        <w:rPr>
          <w:rFonts w:ascii="Times New Roman" w:eastAsia="Times New Roman" w:hAnsi="Times New Roman"/>
          <w:sz w:val="24"/>
          <w:szCs w:val="24"/>
        </w:rPr>
        <w:t>are</w:t>
      </w:r>
      <w:r w:rsidR="00312873">
        <w:rPr>
          <w:rFonts w:ascii="Times New Roman" w:eastAsia="Times New Roman" w:hAnsi="Times New Roman"/>
          <w:sz w:val="24"/>
          <w:szCs w:val="24"/>
        </w:rPr>
        <w:t xml:space="preserve"> limited by the condition in paragraph 7</w:t>
      </w:r>
      <w:r>
        <w:rPr>
          <w:rFonts w:ascii="Times New Roman" w:eastAsia="Times New Roman" w:hAnsi="Times New Roman"/>
          <w:sz w:val="24"/>
          <w:szCs w:val="24"/>
        </w:rPr>
        <w:t> </w:t>
      </w:r>
      <w:r w:rsidR="00312873">
        <w:rPr>
          <w:rFonts w:ascii="Times New Roman" w:eastAsia="Times New Roman" w:hAnsi="Times New Roman"/>
          <w:sz w:val="24"/>
          <w:szCs w:val="24"/>
        </w:rPr>
        <w:t>(1)</w:t>
      </w:r>
      <w:r>
        <w:rPr>
          <w:rFonts w:ascii="Times New Roman" w:eastAsia="Times New Roman" w:hAnsi="Times New Roman"/>
          <w:sz w:val="24"/>
          <w:szCs w:val="24"/>
        </w:rPr>
        <w:t> </w:t>
      </w:r>
      <w:r w:rsidR="00312873">
        <w:rPr>
          <w:rFonts w:ascii="Times New Roman" w:eastAsia="Times New Roman" w:hAnsi="Times New Roman"/>
          <w:sz w:val="24"/>
          <w:szCs w:val="24"/>
        </w:rPr>
        <w:t>(</w:t>
      </w:r>
      <w:r w:rsidR="00FD2812">
        <w:rPr>
          <w:rFonts w:ascii="Times New Roman" w:eastAsia="Times New Roman" w:hAnsi="Times New Roman"/>
          <w:sz w:val="24"/>
          <w:szCs w:val="24"/>
        </w:rPr>
        <w:t>b</w:t>
      </w:r>
      <w:r w:rsidR="00312873">
        <w:rPr>
          <w:rFonts w:ascii="Times New Roman" w:eastAsia="Times New Roman" w:hAnsi="Times New Roman"/>
          <w:sz w:val="24"/>
          <w:szCs w:val="24"/>
        </w:rPr>
        <w:t>)</w:t>
      </w:r>
      <w:r w:rsidR="00C01953">
        <w:rPr>
          <w:rFonts w:ascii="Times New Roman" w:eastAsia="Times New Roman" w:hAnsi="Times New Roman"/>
          <w:sz w:val="24"/>
          <w:szCs w:val="24"/>
        </w:rPr>
        <w:t xml:space="preserve">, which now covers both </w:t>
      </w:r>
      <w:r w:rsidR="00312873">
        <w:rPr>
          <w:rFonts w:ascii="Times New Roman" w:eastAsia="Times New Roman" w:hAnsi="Times New Roman"/>
          <w:sz w:val="24"/>
          <w:szCs w:val="24"/>
        </w:rPr>
        <w:t xml:space="preserve">aeroplanes </w:t>
      </w:r>
      <w:r w:rsidR="00C01953">
        <w:rPr>
          <w:rFonts w:ascii="Times New Roman" w:eastAsia="Times New Roman" w:hAnsi="Times New Roman"/>
          <w:sz w:val="24"/>
          <w:szCs w:val="24"/>
        </w:rPr>
        <w:t>and</w:t>
      </w:r>
      <w:r w:rsidR="00312873">
        <w:rPr>
          <w:rFonts w:ascii="Times New Roman" w:eastAsia="Times New Roman" w:hAnsi="Times New Roman"/>
          <w:sz w:val="24"/>
          <w:szCs w:val="24"/>
        </w:rPr>
        <w:t xml:space="preserve"> helicopters.</w:t>
      </w:r>
    </w:p>
    <w:p w14:paraId="42F97831" w14:textId="51FAD70B" w:rsidR="00312873" w:rsidRDefault="00312873" w:rsidP="006D6009">
      <w:pPr>
        <w:spacing w:after="0" w:line="240" w:lineRule="auto"/>
        <w:rPr>
          <w:rFonts w:ascii="Times New Roman" w:eastAsia="Times New Roman" w:hAnsi="Times New Roman"/>
          <w:sz w:val="24"/>
          <w:szCs w:val="24"/>
        </w:rPr>
      </w:pPr>
    </w:p>
    <w:p w14:paraId="2CE872CA" w14:textId="0291CA53" w:rsidR="00D82042" w:rsidRDefault="00D82042" w:rsidP="00D82042">
      <w:pPr>
        <w:spacing w:after="0" w:line="240" w:lineRule="auto"/>
        <w:rPr>
          <w:rFonts w:ascii="Times New Roman" w:eastAsiaTheme="minorHAnsi" w:hAnsi="Times New Roman"/>
          <w:sz w:val="24"/>
          <w:szCs w:val="24"/>
        </w:rPr>
      </w:pPr>
      <w:r>
        <w:rPr>
          <w:rFonts w:ascii="Times New Roman" w:hAnsi="Times New Roman"/>
          <w:sz w:val="24"/>
          <w:szCs w:val="24"/>
        </w:rPr>
        <w:t xml:space="preserve">The condition in paragraph 9 (1) (d) (requiring 25 hours of flight time in a multi-engine aeroplane) is not amended as part of this exercise. </w:t>
      </w:r>
      <w:r w:rsidRPr="00D82042">
        <w:rPr>
          <w:rFonts w:ascii="Times New Roman" w:hAnsi="Times New Roman"/>
          <w:sz w:val="24"/>
          <w:szCs w:val="24"/>
        </w:rPr>
        <w:t>The multi-engine experience requirements are designed to ameliorate the likelihood of a multi-engine aeroplane experiencing a loss of control during asymmetric conditions</w:t>
      </w:r>
      <w:r w:rsidR="00401B02">
        <w:rPr>
          <w:rFonts w:ascii="Times New Roman" w:hAnsi="Times New Roman"/>
          <w:sz w:val="24"/>
          <w:szCs w:val="24"/>
        </w:rPr>
        <w:t>,</w:t>
      </w:r>
      <w:r w:rsidRPr="00D82042">
        <w:rPr>
          <w:rFonts w:ascii="Times New Roman" w:hAnsi="Times New Roman"/>
          <w:sz w:val="24"/>
          <w:szCs w:val="24"/>
        </w:rPr>
        <w:t xml:space="preserve"> combined with an ability for pilots to operate different multi-engine aeroplanes under the multi-engine aeroplane class rating. As t</w:t>
      </w:r>
      <w:r>
        <w:rPr>
          <w:rFonts w:ascii="Times New Roman" w:hAnsi="Times New Roman"/>
          <w:sz w:val="24"/>
          <w:szCs w:val="24"/>
        </w:rPr>
        <w:t>here is no multi</w:t>
      </w:r>
      <w:r w:rsidR="00401B02">
        <w:rPr>
          <w:rFonts w:ascii="Times New Roman" w:hAnsi="Times New Roman"/>
          <w:sz w:val="24"/>
          <w:szCs w:val="24"/>
        </w:rPr>
        <w:noBreakHyphen/>
      </w:r>
      <w:r>
        <w:rPr>
          <w:rFonts w:ascii="Times New Roman" w:hAnsi="Times New Roman"/>
          <w:sz w:val="24"/>
          <w:szCs w:val="24"/>
        </w:rPr>
        <w:t xml:space="preserve">engine class rating for helicopters </w:t>
      </w:r>
      <w:r w:rsidRPr="00D82042">
        <w:rPr>
          <w:rFonts w:ascii="Times New Roman" w:hAnsi="Times New Roman"/>
          <w:sz w:val="24"/>
          <w:szCs w:val="24"/>
        </w:rPr>
        <w:t>i</w:t>
      </w:r>
      <w:r>
        <w:rPr>
          <w:rFonts w:ascii="Times New Roman" w:hAnsi="Times New Roman"/>
          <w:sz w:val="24"/>
          <w:szCs w:val="24"/>
        </w:rPr>
        <w:t>t is more relevant</w:t>
      </w:r>
      <w:r w:rsidRPr="00D82042">
        <w:rPr>
          <w:rFonts w:ascii="Times New Roman" w:hAnsi="Times New Roman"/>
          <w:sz w:val="24"/>
          <w:szCs w:val="24"/>
        </w:rPr>
        <w:t xml:space="preserve">, in terms of safety assurance, </w:t>
      </w:r>
      <w:r>
        <w:rPr>
          <w:rFonts w:ascii="Times New Roman" w:hAnsi="Times New Roman"/>
          <w:sz w:val="24"/>
          <w:szCs w:val="24"/>
        </w:rPr>
        <w:t>for helicopter pilots to have</w:t>
      </w:r>
      <w:r w:rsidRPr="00D82042">
        <w:rPr>
          <w:rFonts w:ascii="Times New Roman" w:hAnsi="Times New Roman"/>
          <w:sz w:val="24"/>
          <w:szCs w:val="24"/>
        </w:rPr>
        <w:t xml:space="preserve"> </w:t>
      </w:r>
      <w:r>
        <w:rPr>
          <w:rFonts w:ascii="Times New Roman" w:hAnsi="Times New Roman"/>
          <w:sz w:val="24"/>
          <w:szCs w:val="24"/>
        </w:rPr>
        <w:t xml:space="preserve">experience on a helicopter of the same type </w:t>
      </w:r>
      <w:r w:rsidRPr="00D82042">
        <w:rPr>
          <w:rFonts w:ascii="Times New Roman" w:hAnsi="Times New Roman"/>
          <w:sz w:val="24"/>
          <w:szCs w:val="24"/>
        </w:rPr>
        <w:t xml:space="preserve">due to the specificity and/or complexity of the aircraft’s systems. </w:t>
      </w:r>
      <w:r>
        <w:rPr>
          <w:rFonts w:ascii="Times New Roman" w:hAnsi="Times New Roman"/>
          <w:sz w:val="24"/>
          <w:szCs w:val="24"/>
        </w:rPr>
        <w:t>As such, the experience required under the conditions described in paragraphs 9</w:t>
      </w:r>
      <w:r w:rsidR="00956DB6">
        <w:rPr>
          <w:rFonts w:ascii="Times New Roman" w:hAnsi="Times New Roman"/>
          <w:sz w:val="24"/>
          <w:szCs w:val="24"/>
        </w:rPr>
        <w:t> </w:t>
      </w:r>
      <w:r>
        <w:rPr>
          <w:rFonts w:ascii="Times New Roman" w:hAnsi="Times New Roman"/>
          <w:sz w:val="24"/>
          <w:szCs w:val="24"/>
        </w:rPr>
        <w:t>(1)</w:t>
      </w:r>
      <w:r w:rsidR="00956DB6">
        <w:rPr>
          <w:rFonts w:ascii="Times New Roman" w:hAnsi="Times New Roman"/>
          <w:sz w:val="24"/>
          <w:szCs w:val="24"/>
        </w:rPr>
        <w:t> </w:t>
      </w:r>
      <w:r>
        <w:rPr>
          <w:rFonts w:ascii="Times New Roman" w:hAnsi="Times New Roman"/>
          <w:sz w:val="24"/>
          <w:szCs w:val="24"/>
        </w:rPr>
        <w:t>(b) and (c) is the more relevant experience for helicopter pilots.</w:t>
      </w:r>
    </w:p>
    <w:p w14:paraId="1F189D89" w14:textId="0E6050C3" w:rsidR="00D82042" w:rsidRDefault="00D82042" w:rsidP="00D82042">
      <w:pPr>
        <w:spacing w:after="0" w:line="240" w:lineRule="auto"/>
        <w:rPr>
          <w:rFonts w:ascii="Times New Roman" w:eastAsia="Times New Roman" w:hAnsi="Times New Roman"/>
          <w:sz w:val="24"/>
          <w:szCs w:val="24"/>
        </w:rPr>
      </w:pPr>
    </w:p>
    <w:p w14:paraId="037B3953" w14:textId="6726ABEB" w:rsidR="00C13DB6" w:rsidRDefault="00C01953" w:rsidP="00B813B1">
      <w:pPr>
        <w:keepLine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The condition in s</w:t>
      </w:r>
      <w:r w:rsidR="00337D98">
        <w:rPr>
          <w:rFonts w:ascii="Times New Roman" w:eastAsia="Times New Roman" w:hAnsi="Times New Roman"/>
          <w:sz w:val="24"/>
          <w:szCs w:val="24"/>
        </w:rPr>
        <w:t>ection 11 is</w:t>
      </w:r>
      <w:r>
        <w:rPr>
          <w:rFonts w:ascii="Times New Roman" w:eastAsia="Times New Roman" w:hAnsi="Times New Roman"/>
          <w:sz w:val="24"/>
          <w:szCs w:val="24"/>
        </w:rPr>
        <w:t xml:space="preserve"> also</w:t>
      </w:r>
      <w:r w:rsidR="00337D98">
        <w:rPr>
          <w:rFonts w:ascii="Times New Roman" w:eastAsia="Times New Roman" w:hAnsi="Times New Roman"/>
          <w:sz w:val="24"/>
          <w:szCs w:val="24"/>
        </w:rPr>
        <w:t xml:space="preserve"> not amended as part of this exercise. </w:t>
      </w:r>
      <w:r w:rsidR="00787A96">
        <w:rPr>
          <w:rFonts w:ascii="Times New Roman" w:eastAsia="Times New Roman" w:hAnsi="Times New Roman"/>
          <w:sz w:val="24"/>
          <w:szCs w:val="24"/>
        </w:rPr>
        <w:t xml:space="preserve">This condition </w:t>
      </w:r>
      <w:r w:rsidR="00337D98">
        <w:rPr>
          <w:rFonts w:ascii="Times New Roman" w:eastAsia="Times New Roman" w:hAnsi="Times New Roman"/>
          <w:sz w:val="24"/>
          <w:szCs w:val="24"/>
        </w:rPr>
        <w:t xml:space="preserve">applies in respect of </w:t>
      </w:r>
      <w:r w:rsidR="00FD2812">
        <w:rPr>
          <w:rFonts w:ascii="Times New Roman" w:eastAsia="Times New Roman" w:hAnsi="Times New Roman"/>
          <w:sz w:val="24"/>
          <w:szCs w:val="24"/>
        </w:rPr>
        <w:t xml:space="preserve">an </w:t>
      </w:r>
      <w:r w:rsidR="00337D98">
        <w:rPr>
          <w:rFonts w:ascii="Times New Roman" w:eastAsia="Times New Roman" w:hAnsi="Times New Roman"/>
          <w:sz w:val="24"/>
          <w:szCs w:val="24"/>
        </w:rPr>
        <w:t xml:space="preserve">election made under regulation 42B of the </w:t>
      </w:r>
      <w:r w:rsidR="00337D98" w:rsidRPr="00337D98">
        <w:rPr>
          <w:rFonts w:ascii="Times New Roman" w:eastAsia="Times New Roman" w:hAnsi="Times New Roman"/>
          <w:i/>
          <w:sz w:val="24"/>
          <w:szCs w:val="24"/>
        </w:rPr>
        <w:t>Civil Aviation Regulations</w:t>
      </w:r>
      <w:r w:rsidR="00B813B1">
        <w:rPr>
          <w:rFonts w:ascii="Times New Roman" w:eastAsia="Times New Roman" w:hAnsi="Times New Roman"/>
          <w:i/>
          <w:sz w:val="24"/>
          <w:szCs w:val="24"/>
        </w:rPr>
        <w:t> </w:t>
      </w:r>
      <w:r w:rsidR="00337D98" w:rsidRPr="00337D98">
        <w:rPr>
          <w:rFonts w:ascii="Times New Roman" w:eastAsia="Times New Roman" w:hAnsi="Times New Roman"/>
          <w:i/>
          <w:sz w:val="24"/>
          <w:szCs w:val="24"/>
        </w:rPr>
        <w:t>1988</w:t>
      </w:r>
      <w:r w:rsidR="00337D98">
        <w:rPr>
          <w:rFonts w:ascii="Times New Roman" w:eastAsia="Times New Roman" w:hAnsi="Times New Roman"/>
          <w:i/>
          <w:sz w:val="24"/>
          <w:szCs w:val="24"/>
        </w:rPr>
        <w:t xml:space="preserve"> </w:t>
      </w:r>
      <w:r w:rsidR="00337D98">
        <w:rPr>
          <w:rFonts w:ascii="Times New Roman" w:eastAsia="Times New Roman" w:hAnsi="Times New Roman"/>
          <w:sz w:val="24"/>
          <w:szCs w:val="24"/>
        </w:rPr>
        <w:t>to use the CASA maintenance schedule for the aircraft’s maintenance. Under its terms, regulation 42B applies only to aeroplanes.</w:t>
      </w:r>
    </w:p>
    <w:p w14:paraId="2D7D95DC" w14:textId="77777777" w:rsidR="00C01953" w:rsidRDefault="00C01953" w:rsidP="00C13DB6">
      <w:pPr>
        <w:spacing w:after="0" w:line="240" w:lineRule="auto"/>
        <w:rPr>
          <w:rFonts w:ascii="Times New Roman" w:eastAsia="Times New Roman" w:hAnsi="Times New Roman"/>
          <w:sz w:val="24"/>
          <w:szCs w:val="24"/>
        </w:rPr>
      </w:pPr>
    </w:p>
    <w:p w14:paraId="211FA9DF" w14:textId="3A1877C3" w:rsidR="006D6009" w:rsidRDefault="006D6009" w:rsidP="00C13DB6">
      <w:pPr>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r w:rsidR="00401B02">
        <w:rPr>
          <w:rFonts w:ascii="Times New Roman" w:eastAsia="Times New Roman" w:hAnsi="Times New Roman"/>
          <w:b/>
          <w:i/>
          <w:sz w:val="24"/>
          <w:szCs w:val="24"/>
        </w:rPr>
        <w:t xml:space="preserve"> </w:t>
      </w:r>
      <w:r w:rsidR="00401B02" w:rsidRPr="00401B02">
        <w:rPr>
          <w:rFonts w:ascii="Times New Roman" w:eastAsia="Times New Roman" w:hAnsi="Times New Roman"/>
          <w:b/>
          <w:sz w:val="24"/>
          <w:szCs w:val="24"/>
        </w:rPr>
        <w:t>(the</w:t>
      </w:r>
      <w:r w:rsidR="00401B02">
        <w:rPr>
          <w:rFonts w:ascii="Times New Roman" w:eastAsia="Times New Roman" w:hAnsi="Times New Roman"/>
          <w:b/>
          <w:i/>
          <w:sz w:val="24"/>
          <w:szCs w:val="24"/>
        </w:rPr>
        <w:t xml:space="preserve"> LA</w:t>
      </w:r>
      <w:r w:rsidR="00401B02" w:rsidRPr="00401B02">
        <w:rPr>
          <w:rFonts w:ascii="Times New Roman" w:eastAsia="Times New Roman" w:hAnsi="Times New Roman"/>
          <w:b/>
          <w:sz w:val="24"/>
          <w:szCs w:val="24"/>
        </w:rPr>
        <w:t>)</w:t>
      </w:r>
    </w:p>
    <w:p w14:paraId="56C4904D" w14:textId="77777777" w:rsidR="0051430D" w:rsidRDefault="0051430D" w:rsidP="0051430D">
      <w:pPr>
        <w:spacing w:after="0" w:line="240" w:lineRule="auto"/>
        <w:outlineLvl w:val="0"/>
        <w:rPr>
          <w:rFonts w:ascii="Times New Roman" w:hAnsi="Times New Roman"/>
          <w:sz w:val="24"/>
          <w:szCs w:val="24"/>
        </w:rPr>
      </w:pPr>
      <w:r>
        <w:rPr>
          <w:rFonts w:ascii="Times New Roman" w:hAnsi="Times New Roman"/>
          <w:sz w:val="24"/>
          <w:szCs w:val="24"/>
        </w:rPr>
        <w:t xml:space="preserve">Under subsection 8 (2) of the LA, if a primary law (such as a regulation made under an Act) gives power to do something by legislative instrument, then, if the thing is done, it must be done by instrument and that instrument is a legislative instrument. This instrument is made under regulation 11.068 of </w:t>
      </w:r>
      <w:r>
        <w:rPr>
          <w:rFonts w:ascii="Times New Roman" w:hAnsi="Times New Roman"/>
          <w:iCs/>
          <w:sz w:val="24"/>
          <w:szCs w:val="24"/>
        </w:rPr>
        <w:t>CASR</w:t>
      </w:r>
      <w:r>
        <w:rPr>
          <w:rFonts w:ascii="Times New Roman" w:hAnsi="Times New Roman"/>
          <w:sz w:val="24"/>
          <w:szCs w:val="24"/>
        </w:rPr>
        <w:t>, which provides that CASA may issue a legislative instrument that imposes a condition relating to a matter mentioned in subsection 98 (5A) of the Act on a specified class of authorisations.</w:t>
      </w:r>
    </w:p>
    <w:p w14:paraId="4DE0ADF7" w14:textId="77777777" w:rsidR="0051430D" w:rsidRDefault="0051430D" w:rsidP="0051430D">
      <w:pPr>
        <w:spacing w:after="0" w:line="240" w:lineRule="auto"/>
        <w:outlineLvl w:val="0"/>
        <w:rPr>
          <w:rFonts w:ascii="Times New Roman" w:hAnsi="Times New Roman"/>
          <w:sz w:val="24"/>
          <w:szCs w:val="24"/>
        </w:rPr>
      </w:pPr>
    </w:p>
    <w:p w14:paraId="5B3ACED8" w14:textId="77777777" w:rsidR="0051430D" w:rsidRDefault="0051430D" w:rsidP="0051430D">
      <w:pPr>
        <w:spacing w:after="0" w:line="240" w:lineRule="auto"/>
        <w:outlineLvl w:val="0"/>
        <w:rPr>
          <w:rFonts w:ascii="Times New Roman" w:hAnsi="Times New Roman"/>
          <w:iCs/>
          <w:sz w:val="24"/>
          <w:szCs w:val="24"/>
        </w:rPr>
      </w:pPr>
      <w:r>
        <w:rPr>
          <w:rFonts w:ascii="Times New Roman" w:hAnsi="Times New Roman"/>
          <w:sz w:val="24"/>
          <w:szCs w:val="24"/>
        </w:rPr>
        <w:t xml:space="preserve">The instrument is, therefore, a legislative instrument </w:t>
      </w:r>
      <w:r>
        <w:rPr>
          <w:rFonts w:ascii="Times New Roman" w:hAnsi="Times New Roman"/>
          <w:iCs/>
          <w:sz w:val="24"/>
          <w:szCs w:val="24"/>
        </w:rPr>
        <w:t>subject to tabling and disallowance in the Parliament under sections 38 and 42 of the LA.</w:t>
      </w:r>
    </w:p>
    <w:p w14:paraId="7A1E2CE0" w14:textId="77777777" w:rsidR="0051430D" w:rsidRDefault="0051430D" w:rsidP="0051430D">
      <w:pPr>
        <w:spacing w:after="0" w:line="240" w:lineRule="auto"/>
        <w:outlineLvl w:val="0"/>
        <w:rPr>
          <w:rFonts w:ascii="Times New Roman" w:hAnsi="Times New Roman"/>
          <w:iCs/>
          <w:sz w:val="24"/>
          <w:szCs w:val="24"/>
        </w:rPr>
      </w:pPr>
    </w:p>
    <w:p w14:paraId="72AC899A" w14:textId="51F6E12F"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0729B03A" w14:textId="43CE1227" w:rsidR="00337D98" w:rsidRDefault="00FD2812" w:rsidP="00401B02">
      <w:pPr>
        <w:spacing w:after="0" w:line="240" w:lineRule="auto"/>
        <w:ind w:right="-188"/>
        <w:rPr>
          <w:rFonts w:ascii="Times New Roman" w:eastAsia="Times New Roman" w:hAnsi="Times New Roman"/>
          <w:sz w:val="24"/>
          <w:szCs w:val="24"/>
        </w:rPr>
      </w:pPr>
      <w:r w:rsidRPr="00920389">
        <w:rPr>
          <w:rFonts w:ascii="Times New Roman" w:eastAsia="Times New Roman" w:hAnsi="Times New Roman"/>
          <w:sz w:val="24"/>
          <w:szCs w:val="24"/>
        </w:rPr>
        <w:t xml:space="preserve">CASA is satisfied that no consultation is appropriate or </w:t>
      </w:r>
      <w:r w:rsidR="00C01953">
        <w:rPr>
          <w:rFonts w:ascii="Times New Roman" w:eastAsia="Times New Roman" w:hAnsi="Times New Roman"/>
          <w:sz w:val="24"/>
          <w:szCs w:val="24"/>
        </w:rPr>
        <w:t>necessary</w:t>
      </w:r>
      <w:r w:rsidRPr="00920389">
        <w:rPr>
          <w:rFonts w:ascii="Times New Roman" w:eastAsia="Times New Roman" w:hAnsi="Times New Roman"/>
          <w:sz w:val="24"/>
          <w:szCs w:val="24"/>
        </w:rPr>
        <w:t xml:space="preserve"> for this instrument for section 17 of the LA. The community service flights instrument </w:t>
      </w:r>
      <w:r w:rsidR="008E0A89" w:rsidRPr="00920389">
        <w:rPr>
          <w:rFonts w:ascii="Times New Roman" w:eastAsia="Times New Roman" w:hAnsi="Times New Roman"/>
          <w:sz w:val="24"/>
          <w:szCs w:val="24"/>
        </w:rPr>
        <w:t xml:space="preserve">that it amends </w:t>
      </w:r>
      <w:r w:rsidR="00401B02">
        <w:rPr>
          <w:rFonts w:ascii="Times New Roman" w:eastAsia="Times New Roman" w:hAnsi="Times New Roman"/>
          <w:sz w:val="24"/>
          <w:szCs w:val="24"/>
        </w:rPr>
        <w:t>underwent formal consultation</w:t>
      </w:r>
      <w:r w:rsidRPr="00920389">
        <w:rPr>
          <w:rFonts w:ascii="Times New Roman" w:eastAsia="Times New Roman" w:hAnsi="Times New Roman"/>
          <w:sz w:val="24"/>
          <w:szCs w:val="24"/>
        </w:rPr>
        <w:t xml:space="preserve"> from 18 December 2018 through to 31 January 2019. CASA </w:t>
      </w:r>
      <w:r w:rsidR="0033531E" w:rsidRPr="00920389">
        <w:rPr>
          <w:rFonts w:ascii="Times New Roman" w:eastAsia="Times New Roman" w:hAnsi="Times New Roman"/>
          <w:sz w:val="24"/>
          <w:szCs w:val="24"/>
        </w:rPr>
        <w:t xml:space="preserve">had </w:t>
      </w:r>
      <w:r w:rsidRPr="00920389">
        <w:rPr>
          <w:rFonts w:ascii="Times New Roman" w:eastAsia="Times New Roman" w:hAnsi="Times New Roman"/>
          <w:sz w:val="24"/>
          <w:szCs w:val="24"/>
        </w:rPr>
        <w:t xml:space="preserve">made significant modifications to </w:t>
      </w:r>
      <w:r w:rsidR="008E0A89" w:rsidRPr="00920389">
        <w:rPr>
          <w:rFonts w:ascii="Times New Roman" w:eastAsia="Times New Roman" w:hAnsi="Times New Roman"/>
          <w:sz w:val="24"/>
          <w:szCs w:val="24"/>
        </w:rPr>
        <w:t>the consultation draft</w:t>
      </w:r>
      <w:r w:rsidRPr="00920389">
        <w:rPr>
          <w:rFonts w:ascii="Times New Roman" w:eastAsia="Times New Roman" w:hAnsi="Times New Roman"/>
          <w:sz w:val="24"/>
          <w:szCs w:val="24"/>
        </w:rPr>
        <w:t xml:space="preserve"> </w:t>
      </w:r>
      <w:r w:rsidR="0033531E" w:rsidRPr="00920389">
        <w:rPr>
          <w:rFonts w:ascii="Times New Roman" w:eastAsia="Times New Roman" w:hAnsi="Times New Roman"/>
          <w:sz w:val="24"/>
          <w:szCs w:val="24"/>
        </w:rPr>
        <w:t xml:space="preserve">of the community service flights instrument </w:t>
      </w:r>
      <w:r w:rsidRPr="00920389">
        <w:rPr>
          <w:rFonts w:ascii="Times New Roman" w:eastAsia="Times New Roman" w:hAnsi="Times New Roman"/>
          <w:sz w:val="24"/>
          <w:szCs w:val="24"/>
        </w:rPr>
        <w:t xml:space="preserve">following the consultation. </w:t>
      </w:r>
      <w:r w:rsidR="0033531E" w:rsidRPr="00920389">
        <w:rPr>
          <w:rFonts w:ascii="Times New Roman" w:eastAsia="Times New Roman" w:hAnsi="Times New Roman"/>
          <w:sz w:val="24"/>
          <w:szCs w:val="24"/>
        </w:rPr>
        <w:t>A</w:t>
      </w:r>
      <w:r w:rsidRPr="00920389">
        <w:rPr>
          <w:rFonts w:ascii="Times New Roman" w:eastAsia="Times New Roman" w:hAnsi="Times New Roman"/>
          <w:sz w:val="24"/>
          <w:szCs w:val="24"/>
        </w:rPr>
        <w:t xml:space="preserve"> Summary of Consultation document</w:t>
      </w:r>
      <w:r w:rsidR="0026274E" w:rsidRPr="00920389">
        <w:rPr>
          <w:rFonts w:ascii="Times New Roman" w:eastAsia="Times New Roman" w:hAnsi="Times New Roman"/>
          <w:sz w:val="24"/>
          <w:szCs w:val="24"/>
        </w:rPr>
        <w:t xml:space="preserve"> regarding that consultation</w:t>
      </w:r>
      <w:r w:rsidR="005418CA" w:rsidRPr="00920389">
        <w:rPr>
          <w:rFonts w:ascii="Times New Roman" w:eastAsia="Times New Roman" w:hAnsi="Times New Roman"/>
          <w:sz w:val="24"/>
          <w:szCs w:val="24"/>
        </w:rPr>
        <w:t xml:space="preserve"> has been</w:t>
      </w:r>
      <w:r w:rsidR="0026274E" w:rsidRPr="00920389">
        <w:rPr>
          <w:rFonts w:ascii="Times New Roman" w:eastAsia="Times New Roman" w:hAnsi="Times New Roman"/>
          <w:sz w:val="24"/>
          <w:szCs w:val="24"/>
        </w:rPr>
        <w:t xml:space="preserve"> </w:t>
      </w:r>
      <w:r w:rsidR="0033531E" w:rsidRPr="00920389">
        <w:rPr>
          <w:rFonts w:ascii="Times New Roman" w:eastAsia="Times New Roman" w:hAnsi="Times New Roman"/>
          <w:sz w:val="24"/>
          <w:szCs w:val="24"/>
        </w:rPr>
        <w:t xml:space="preserve">published by CASA </w:t>
      </w:r>
      <w:r w:rsidR="005418CA" w:rsidRPr="00920389">
        <w:rPr>
          <w:rFonts w:ascii="Times New Roman" w:eastAsia="Times New Roman" w:hAnsi="Times New Roman"/>
          <w:sz w:val="24"/>
          <w:szCs w:val="24"/>
        </w:rPr>
        <w:t xml:space="preserve">and </w:t>
      </w:r>
      <w:r w:rsidRPr="00920389">
        <w:rPr>
          <w:rFonts w:ascii="Times New Roman" w:eastAsia="Times New Roman" w:hAnsi="Times New Roman"/>
          <w:sz w:val="24"/>
          <w:szCs w:val="24"/>
        </w:rPr>
        <w:t xml:space="preserve">can be found at the CASA website: </w:t>
      </w:r>
      <w:hyperlink r:id="rId8" w:history="1">
        <w:r w:rsidRPr="00920389">
          <w:rPr>
            <w:rStyle w:val="Hyperlink"/>
            <w:rFonts w:ascii="Times New Roman" w:eastAsia="Times New Roman" w:hAnsi="Times New Roman"/>
            <w:sz w:val="24"/>
            <w:szCs w:val="24"/>
          </w:rPr>
          <w:t>https://www.casa.gov.au</w:t>
        </w:r>
      </w:hyperlink>
      <w:r w:rsidR="00C01953">
        <w:rPr>
          <w:rFonts w:ascii="Times New Roman" w:eastAsia="Times New Roman" w:hAnsi="Times New Roman"/>
          <w:sz w:val="24"/>
          <w:szCs w:val="24"/>
        </w:rPr>
        <w:t>. The legislative instrument reflects further comments received on the community service flights instrument after the latter instrument was made.</w:t>
      </w:r>
    </w:p>
    <w:p w14:paraId="7E0D3F0D" w14:textId="77777777" w:rsidR="00C01953" w:rsidRPr="00901CC8" w:rsidRDefault="00C01953" w:rsidP="00901CC8">
      <w:pPr>
        <w:spacing w:after="0" w:line="240" w:lineRule="auto"/>
        <w:rPr>
          <w:rFonts w:ascii="Times New Roman" w:hAnsi="Times New Roman"/>
          <w:sz w:val="24"/>
        </w:rPr>
      </w:pPr>
    </w:p>
    <w:p w14:paraId="5BB2E3F4" w14:textId="31B3A8F9"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362496FF" w14:textId="539B2800" w:rsidR="00A51000" w:rsidRDefault="00707F0B" w:rsidP="00EA3FDF">
      <w:pPr>
        <w:spacing w:after="0" w:line="240" w:lineRule="auto"/>
        <w:rPr>
          <w:rFonts w:ascii="Times New Roman" w:eastAsia="Times New Roman" w:hAnsi="Times New Roman"/>
          <w:sz w:val="24"/>
          <w:szCs w:val="24"/>
        </w:rPr>
      </w:pPr>
      <w:r w:rsidRPr="00707F0B">
        <w:rPr>
          <w:rFonts w:ascii="Times New Roman" w:eastAsia="Times New Roman" w:hAnsi="Times New Roman"/>
          <w:sz w:val="24"/>
          <w:szCs w:val="24"/>
        </w:rPr>
        <w:t xml:space="preserve">The </w:t>
      </w:r>
      <w:r w:rsidR="00A51000" w:rsidRPr="00707F0B">
        <w:rPr>
          <w:rFonts w:ascii="Times New Roman" w:eastAsia="Times New Roman" w:hAnsi="Times New Roman"/>
          <w:sz w:val="24"/>
          <w:szCs w:val="24"/>
        </w:rPr>
        <w:t xml:space="preserve">OBPR </w:t>
      </w:r>
      <w:r w:rsidRPr="00707F0B">
        <w:rPr>
          <w:rFonts w:ascii="Times New Roman" w:eastAsia="Times New Roman" w:hAnsi="Times New Roman"/>
          <w:sz w:val="24"/>
          <w:szCs w:val="24"/>
        </w:rPr>
        <w:t>assessed that a Regulation Impact Statement was not required for the conditions applying to community service flight</w:t>
      </w:r>
      <w:r w:rsidR="00401B02">
        <w:rPr>
          <w:rFonts w:ascii="Times New Roman" w:eastAsia="Times New Roman" w:hAnsi="Times New Roman"/>
          <w:sz w:val="24"/>
          <w:szCs w:val="24"/>
        </w:rPr>
        <w:t>s</w:t>
      </w:r>
      <w:r w:rsidRPr="00707F0B">
        <w:rPr>
          <w:rFonts w:ascii="Times New Roman" w:eastAsia="Times New Roman" w:hAnsi="Times New Roman"/>
          <w:sz w:val="24"/>
          <w:szCs w:val="24"/>
        </w:rPr>
        <w:t xml:space="preserve"> (OBPR ID: 24818)</w:t>
      </w:r>
      <w:r w:rsidR="00C13DB6">
        <w:rPr>
          <w:rFonts w:ascii="Times New Roman" w:eastAsia="Times New Roman" w:hAnsi="Times New Roman"/>
          <w:sz w:val="24"/>
          <w:szCs w:val="24"/>
        </w:rPr>
        <w:t xml:space="preserve"> in the instrument that this instrument amends</w:t>
      </w:r>
      <w:r w:rsidRPr="00707F0B">
        <w:rPr>
          <w:rFonts w:ascii="Times New Roman" w:eastAsia="Times New Roman" w:hAnsi="Times New Roman"/>
          <w:sz w:val="24"/>
          <w:szCs w:val="24"/>
        </w:rPr>
        <w:t>.</w:t>
      </w:r>
      <w:r w:rsidR="00C13DB6">
        <w:rPr>
          <w:rFonts w:ascii="Times New Roman" w:eastAsia="Times New Roman" w:hAnsi="Times New Roman"/>
          <w:sz w:val="24"/>
          <w:szCs w:val="24"/>
        </w:rPr>
        <w:t xml:space="preserve"> </w:t>
      </w:r>
    </w:p>
    <w:p w14:paraId="46829469" w14:textId="77777777" w:rsidR="00EA3FDF" w:rsidRPr="00707F0B" w:rsidRDefault="00EA3FDF" w:rsidP="00EA3FDF">
      <w:pPr>
        <w:spacing w:after="0" w:line="240" w:lineRule="auto"/>
        <w:rPr>
          <w:rFonts w:ascii="Times New Roman" w:eastAsia="Times New Roman" w:hAnsi="Times New Roman"/>
          <w:sz w:val="24"/>
          <w:szCs w:val="24"/>
        </w:rPr>
      </w:pPr>
    </w:p>
    <w:p w14:paraId="630DFEEE" w14:textId="77777777" w:rsidR="0033531E" w:rsidRDefault="0033531E" w:rsidP="0033531E">
      <w:pPr>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6F97C7B6" w14:textId="025BD732" w:rsidR="00FD2812" w:rsidRPr="00EA3FDF" w:rsidRDefault="0033531E" w:rsidP="00EA3FDF">
      <w:pPr>
        <w:spacing w:after="0" w:line="240" w:lineRule="auto"/>
        <w:rPr>
          <w:rFonts w:ascii="Times New Roman" w:hAnsi="Times New Roman"/>
          <w:sz w:val="24"/>
        </w:rPr>
      </w:pPr>
      <w:r w:rsidRPr="00EA3FDF">
        <w:rPr>
          <w:rFonts w:ascii="Times New Roman" w:hAnsi="Times New Roman"/>
          <w:sz w:val="24"/>
        </w:rPr>
        <w:t>A Statement of Compatibility with Human Rights is at Attachment 1.</w:t>
      </w:r>
    </w:p>
    <w:p w14:paraId="185B5316" w14:textId="028F3622" w:rsidR="00EA3FDF" w:rsidRPr="00EA3FDF" w:rsidRDefault="00EA3FDF" w:rsidP="00EA3FDF">
      <w:pPr>
        <w:spacing w:after="0" w:line="240" w:lineRule="auto"/>
        <w:rPr>
          <w:rFonts w:ascii="Times New Roman" w:hAnsi="Times New Roman"/>
          <w:sz w:val="24"/>
        </w:rPr>
      </w:pPr>
    </w:p>
    <w:p w14:paraId="06D996DE" w14:textId="77777777" w:rsidR="00EA3FDF" w:rsidRPr="00EA3FDF" w:rsidRDefault="00EA3FDF" w:rsidP="00EA3FDF">
      <w:pPr>
        <w:keepNext/>
        <w:tabs>
          <w:tab w:val="left" w:pos="567"/>
          <w:tab w:val="left" w:pos="1080"/>
        </w:tabs>
        <w:overflowPunct w:val="0"/>
        <w:autoSpaceDE w:val="0"/>
        <w:autoSpaceDN w:val="0"/>
        <w:adjustRightInd w:val="0"/>
        <w:spacing w:after="0" w:line="240" w:lineRule="auto"/>
        <w:textAlignment w:val="baseline"/>
        <w:rPr>
          <w:rFonts w:ascii="Times New Roman" w:eastAsia="Times New Roman" w:hAnsi="Times New Roman"/>
          <w:b/>
          <w:iCs/>
          <w:sz w:val="24"/>
          <w:szCs w:val="24"/>
        </w:rPr>
      </w:pPr>
      <w:r w:rsidRPr="00EA3FDF">
        <w:rPr>
          <w:rFonts w:ascii="Times New Roman" w:eastAsia="Times New Roman" w:hAnsi="Times New Roman"/>
          <w:b/>
          <w:iCs/>
          <w:sz w:val="24"/>
          <w:szCs w:val="24"/>
        </w:rPr>
        <w:t>Making and commencement</w:t>
      </w:r>
    </w:p>
    <w:p w14:paraId="647D8209" w14:textId="77777777" w:rsidR="00EA3FDF" w:rsidRPr="00EA3FDF" w:rsidRDefault="00EA3FDF" w:rsidP="00EA3FDF">
      <w:pPr>
        <w:tabs>
          <w:tab w:val="left" w:pos="567"/>
        </w:tabs>
        <w:overflowPunct w:val="0"/>
        <w:autoSpaceDE w:val="0"/>
        <w:autoSpaceDN w:val="0"/>
        <w:adjustRightInd w:val="0"/>
        <w:spacing w:after="0" w:line="240" w:lineRule="auto"/>
        <w:ind w:right="-1"/>
        <w:textAlignment w:val="baseline"/>
        <w:rPr>
          <w:rFonts w:ascii="Times New Roman" w:eastAsia="Times New Roman" w:hAnsi="Times New Roman"/>
          <w:sz w:val="24"/>
          <w:szCs w:val="24"/>
          <w:lang w:val="en-US"/>
        </w:rPr>
      </w:pPr>
      <w:r w:rsidRPr="00EA3FDF">
        <w:rPr>
          <w:rFonts w:ascii="Times New Roman" w:eastAsia="Times New Roman" w:hAnsi="Times New Roman"/>
          <w:sz w:val="24"/>
          <w:szCs w:val="24"/>
          <w:lang w:val="en-US"/>
        </w:rPr>
        <w:t>The instrument has been made by a delegate of CASA relying on the power of delegation under subregulation 11.260 (1) of CASR.</w:t>
      </w:r>
    </w:p>
    <w:p w14:paraId="3DF286BC" w14:textId="77777777" w:rsidR="00EA3FDF" w:rsidRPr="00EA3FDF" w:rsidRDefault="00EA3FDF" w:rsidP="00EA3FDF">
      <w:pPr>
        <w:tabs>
          <w:tab w:val="left" w:pos="567"/>
          <w:tab w:val="left" w:pos="1080"/>
        </w:tab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138BE08D" w14:textId="64623590" w:rsidR="00EA3FDF" w:rsidRDefault="00EA3FDF" w:rsidP="00EA3FDF">
      <w:pPr>
        <w:tabs>
          <w:tab w:val="left" w:pos="567"/>
          <w:tab w:val="left" w:pos="1080"/>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EA3FDF">
        <w:rPr>
          <w:rFonts w:ascii="Times New Roman" w:eastAsia="Times New Roman" w:hAnsi="Times New Roman"/>
          <w:sz w:val="24"/>
          <w:szCs w:val="24"/>
        </w:rPr>
        <w:t xml:space="preserve">The instrument commences </w:t>
      </w:r>
      <w:r w:rsidR="007D4C17">
        <w:rPr>
          <w:rFonts w:ascii="Times New Roman" w:eastAsia="Times New Roman" w:hAnsi="Times New Roman"/>
          <w:sz w:val="24"/>
          <w:szCs w:val="24"/>
        </w:rPr>
        <w:t>on the day after it is registered.</w:t>
      </w:r>
      <w:r>
        <w:rPr>
          <w:rFonts w:ascii="Times New Roman" w:eastAsia="Times New Roman" w:hAnsi="Times New Roman"/>
          <w:sz w:val="24"/>
          <w:szCs w:val="24"/>
        </w:rPr>
        <w:t xml:space="preserve"> The community service flights instrument will be repealed </w:t>
      </w:r>
      <w:r w:rsidR="003A3572">
        <w:rPr>
          <w:rFonts w:ascii="Times New Roman" w:eastAsia="Times New Roman" w:hAnsi="Times New Roman"/>
          <w:sz w:val="24"/>
          <w:szCs w:val="24"/>
        </w:rPr>
        <w:t>at the end of 18 March 2022</w:t>
      </w:r>
      <w:r>
        <w:rPr>
          <w:rFonts w:ascii="Times New Roman" w:eastAsia="Times New Roman" w:hAnsi="Times New Roman"/>
          <w:sz w:val="24"/>
          <w:szCs w:val="24"/>
        </w:rPr>
        <w:t>.</w:t>
      </w:r>
    </w:p>
    <w:p w14:paraId="2B24E1EF" w14:textId="40FC4559" w:rsidR="00EA3FDF" w:rsidRDefault="00EA3FDF" w:rsidP="00EA3FDF">
      <w:pPr>
        <w:tabs>
          <w:tab w:val="left" w:pos="567"/>
          <w:tab w:val="left" w:pos="1080"/>
        </w:tabs>
        <w:overflowPunct w:val="0"/>
        <w:autoSpaceDE w:val="0"/>
        <w:autoSpaceDN w:val="0"/>
        <w:adjustRightInd w:val="0"/>
        <w:spacing w:after="0" w:line="240" w:lineRule="auto"/>
        <w:textAlignment w:val="baseline"/>
        <w:rPr>
          <w:rFonts w:ascii="Times New Roman" w:hAnsi="Times New Roman"/>
          <w:sz w:val="24"/>
        </w:rPr>
      </w:pPr>
    </w:p>
    <w:p w14:paraId="397E22EC" w14:textId="77777777" w:rsidR="00FD2812" w:rsidRDefault="00FD2812" w:rsidP="00FD2812">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370E7D32" w14:textId="77777777" w:rsidR="00FD2812" w:rsidRDefault="00FD2812" w:rsidP="00FD2812">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54941A1F" w14:textId="77777777" w:rsidR="00FD2812" w:rsidRDefault="00FD2812" w:rsidP="00FD2812">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50BB0CAC" w14:textId="77777777" w:rsidR="00FD2812" w:rsidRPr="0033531E" w:rsidRDefault="00FD2812" w:rsidP="00FD2812">
      <w:pPr>
        <w:spacing w:before="120" w:after="120" w:line="240" w:lineRule="auto"/>
        <w:rPr>
          <w:rFonts w:ascii="Times New Roman" w:hAnsi="Times New Roman"/>
          <w:b/>
          <w:sz w:val="24"/>
          <w:szCs w:val="24"/>
          <w:lang w:eastAsia="en-AU"/>
        </w:rPr>
      </w:pPr>
    </w:p>
    <w:p w14:paraId="263A440E" w14:textId="2E52E161" w:rsidR="00FD2812" w:rsidRPr="00956DB6" w:rsidRDefault="00FD2812" w:rsidP="00FD2812">
      <w:pPr>
        <w:spacing w:after="0" w:line="240" w:lineRule="auto"/>
        <w:jc w:val="center"/>
        <w:rPr>
          <w:rFonts w:ascii="Times New Roman" w:hAnsi="Times New Roman"/>
          <w:b/>
          <w:i/>
          <w:color w:val="000000" w:themeColor="text1"/>
          <w:sz w:val="24"/>
          <w:szCs w:val="24"/>
        </w:rPr>
      </w:pPr>
      <w:r w:rsidRPr="00956DB6">
        <w:rPr>
          <w:rFonts w:ascii="Times New Roman" w:eastAsia="Times New Roman" w:hAnsi="Times New Roman"/>
          <w:b/>
          <w:i/>
          <w:color w:val="000000" w:themeColor="text1"/>
          <w:sz w:val="24"/>
          <w:szCs w:val="24"/>
          <w:lang w:eastAsia="en-AU"/>
        </w:rPr>
        <w:t xml:space="preserve">CASA </w:t>
      </w:r>
      <w:r w:rsidR="003A3572" w:rsidRPr="00956DB6">
        <w:rPr>
          <w:rFonts w:ascii="Times New Roman" w:eastAsia="Times New Roman" w:hAnsi="Times New Roman"/>
          <w:b/>
          <w:i/>
          <w:color w:val="000000" w:themeColor="text1"/>
          <w:sz w:val="24"/>
          <w:szCs w:val="24"/>
          <w:lang w:eastAsia="en-AU"/>
        </w:rPr>
        <w:t>13</w:t>
      </w:r>
      <w:r w:rsidRPr="00956DB6">
        <w:rPr>
          <w:rFonts w:ascii="Times New Roman" w:eastAsia="Times New Roman" w:hAnsi="Times New Roman"/>
          <w:b/>
          <w:i/>
          <w:color w:val="000000" w:themeColor="text1"/>
          <w:sz w:val="24"/>
          <w:szCs w:val="24"/>
          <w:lang w:eastAsia="en-AU"/>
        </w:rPr>
        <w:t>/19 </w:t>
      </w:r>
      <w:r w:rsidR="00B813B1">
        <w:rPr>
          <w:rFonts w:ascii="Times New Roman" w:eastAsia="Times New Roman" w:hAnsi="Times New Roman"/>
          <w:b/>
          <w:i/>
          <w:color w:val="000000" w:themeColor="text1"/>
          <w:sz w:val="24"/>
          <w:szCs w:val="24"/>
        </w:rPr>
        <w:t>–</w:t>
      </w:r>
      <w:r w:rsidRPr="00956DB6">
        <w:rPr>
          <w:rFonts w:ascii="Times New Roman" w:eastAsia="Times New Roman" w:hAnsi="Times New Roman"/>
          <w:b/>
          <w:i/>
          <w:color w:val="000000" w:themeColor="text1"/>
          <w:sz w:val="24"/>
          <w:szCs w:val="24"/>
        </w:rPr>
        <w:t xml:space="preserve"> Civil Aviation (Community Service Flights </w:t>
      </w:r>
      <w:r w:rsidR="00B813B1">
        <w:rPr>
          <w:rFonts w:ascii="Times New Roman" w:eastAsia="Times New Roman" w:hAnsi="Times New Roman"/>
          <w:b/>
          <w:i/>
          <w:color w:val="000000" w:themeColor="text1"/>
          <w:sz w:val="24"/>
          <w:szCs w:val="24"/>
        </w:rPr>
        <w:t>–</w:t>
      </w:r>
      <w:r w:rsidRPr="00956DB6">
        <w:rPr>
          <w:rFonts w:ascii="Times New Roman" w:eastAsia="Times New Roman" w:hAnsi="Times New Roman"/>
          <w:b/>
          <w:i/>
          <w:color w:val="000000" w:themeColor="text1"/>
          <w:sz w:val="24"/>
          <w:szCs w:val="24"/>
        </w:rPr>
        <w:t xml:space="preserve"> Conditions on Flight Crew Licences) </w:t>
      </w:r>
      <w:r w:rsidR="00C11C35" w:rsidRPr="00956DB6">
        <w:rPr>
          <w:rFonts w:ascii="Times New Roman" w:eastAsia="Times New Roman" w:hAnsi="Times New Roman"/>
          <w:b/>
          <w:i/>
          <w:color w:val="000000" w:themeColor="text1"/>
          <w:sz w:val="24"/>
          <w:szCs w:val="24"/>
        </w:rPr>
        <w:t xml:space="preserve">Amendment </w:t>
      </w:r>
      <w:r w:rsidRPr="00956DB6">
        <w:rPr>
          <w:rFonts w:ascii="Times New Roman" w:eastAsia="Times New Roman" w:hAnsi="Times New Roman"/>
          <w:b/>
          <w:i/>
          <w:color w:val="000000" w:themeColor="text1"/>
          <w:sz w:val="24"/>
          <w:szCs w:val="24"/>
        </w:rPr>
        <w:t>Instrument 2019</w:t>
      </w:r>
    </w:p>
    <w:p w14:paraId="75E30762" w14:textId="77777777" w:rsidR="00FD2812" w:rsidRDefault="00FD2812" w:rsidP="00307E6A">
      <w:pPr>
        <w:spacing w:after="120" w:line="240" w:lineRule="auto"/>
        <w:rPr>
          <w:rFonts w:ascii="Times New Roman" w:hAnsi="Times New Roman"/>
          <w:sz w:val="24"/>
          <w:szCs w:val="24"/>
        </w:rPr>
      </w:pPr>
    </w:p>
    <w:p w14:paraId="219F2514" w14:textId="77777777" w:rsidR="00FD2812" w:rsidRDefault="00FD2812" w:rsidP="00FD2812">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715E2816" w14:textId="77777777" w:rsidR="00FD2812" w:rsidRDefault="00FD2812" w:rsidP="00307E6A">
      <w:pPr>
        <w:spacing w:after="120" w:line="240" w:lineRule="auto"/>
        <w:rPr>
          <w:rFonts w:ascii="Times New Roman" w:hAnsi="Times New Roman"/>
          <w:sz w:val="24"/>
          <w:szCs w:val="24"/>
        </w:rPr>
      </w:pPr>
    </w:p>
    <w:p w14:paraId="4434BA32" w14:textId="77777777" w:rsidR="00FD2812" w:rsidRDefault="00FD2812" w:rsidP="00FD2812">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3DCD520B" w14:textId="226A74DE" w:rsidR="00BA5095" w:rsidRDefault="00BA5095" w:rsidP="00BA5095">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en-AU"/>
        </w:rPr>
        <w:t>The instrument expa</w:t>
      </w:r>
      <w:r w:rsidR="00C11C35">
        <w:rPr>
          <w:rFonts w:ascii="Times New Roman" w:eastAsia="Times New Roman" w:hAnsi="Times New Roman"/>
          <w:sz w:val="24"/>
          <w:szCs w:val="24"/>
          <w:lang w:eastAsia="en-AU"/>
        </w:rPr>
        <w:t>n</w:t>
      </w:r>
      <w:r>
        <w:rPr>
          <w:rFonts w:ascii="Times New Roman" w:eastAsia="Times New Roman" w:hAnsi="Times New Roman"/>
          <w:sz w:val="24"/>
          <w:szCs w:val="24"/>
          <w:lang w:eastAsia="en-AU"/>
        </w:rPr>
        <w:t xml:space="preserve">ds the scope </w:t>
      </w:r>
      <w:r w:rsidRPr="001C5F54">
        <w:rPr>
          <w:rFonts w:ascii="Times New Roman" w:eastAsia="Times New Roman" w:hAnsi="Times New Roman"/>
          <w:sz w:val="24"/>
          <w:szCs w:val="24"/>
          <w:lang w:eastAsia="en-AU"/>
        </w:rPr>
        <w:t xml:space="preserve">of </w:t>
      </w:r>
      <w:r w:rsidRPr="001C5F54">
        <w:rPr>
          <w:rFonts w:ascii="Times New Roman" w:eastAsia="Times New Roman" w:hAnsi="Times New Roman"/>
          <w:i/>
          <w:sz w:val="24"/>
          <w:szCs w:val="24"/>
          <w:lang w:eastAsia="en-AU"/>
        </w:rPr>
        <w:t>CASA 09/19 </w:t>
      </w:r>
      <w:r w:rsidR="00B54131">
        <w:rPr>
          <w:rFonts w:ascii="Times New Roman" w:eastAsia="Times New Roman" w:hAnsi="Times New Roman"/>
          <w:i/>
          <w:sz w:val="24"/>
          <w:szCs w:val="24"/>
        </w:rPr>
        <w:t>—</w:t>
      </w:r>
      <w:r w:rsidRPr="001C5F54">
        <w:rPr>
          <w:rFonts w:ascii="Times New Roman" w:eastAsia="Times New Roman" w:hAnsi="Times New Roman"/>
          <w:i/>
          <w:sz w:val="24"/>
          <w:szCs w:val="24"/>
        </w:rPr>
        <w:t xml:space="preserve"> Civil Aviation (Community Service Flights </w:t>
      </w:r>
      <w:r w:rsidR="00B54131">
        <w:rPr>
          <w:rFonts w:ascii="Times New Roman" w:eastAsia="Times New Roman" w:hAnsi="Times New Roman"/>
          <w:i/>
          <w:sz w:val="24"/>
          <w:szCs w:val="24"/>
        </w:rPr>
        <w:t>—</w:t>
      </w:r>
      <w:r w:rsidRPr="001C5F54">
        <w:rPr>
          <w:rFonts w:ascii="Times New Roman" w:eastAsia="Times New Roman" w:hAnsi="Times New Roman"/>
          <w:i/>
          <w:sz w:val="24"/>
          <w:szCs w:val="24"/>
        </w:rPr>
        <w:t xml:space="preserve"> Conditions on Flight Crew Licences) Instrument 2019</w:t>
      </w:r>
      <w:r>
        <w:rPr>
          <w:rFonts w:ascii="Times New Roman" w:eastAsia="Times New Roman" w:hAnsi="Times New Roman"/>
          <w:sz w:val="24"/>
          <w:szCs w:val="24"/>
        </w:rPr>
        <w:t xml:space="preserve"> (the </w:t>
      </w:r>
      <w:r>
        <w:rPr>
          <w:rFonts w:ascii="Times New Roman" w:eastAsia="Times New Roman" w:hAnsi="Times New Roman"/>
          <w:b/>
          <w:i/>
          <w:sz w:val="24"/>
          <w:szCs w:val="24"/>
        </w:rPr>
        <w:t xml:space="preserve">community service flights </w:t>
      </w:r>
      <w:r w:rsidRPr="001C5F54">
        <w:rPr>
          <w:rFonts w:ascii="Times New Roman" w:eastAsia="Times New Roman" w:hAnsi="Times New Roman"/>
          <w:b/>
          <w:i/>
          <w:sz w:val="24"/>
          <w:szCs w:val="24"/>
        </w:rPr>
        <w:t>instrument</w:t>
      </w:r>
      <w:r>
        <w:rPr>
          <w:rFonts w:ascii="Times New Roman" w:eastAsia="Times New Roman" w:hAnsi="Times New Roman"/>
          <w:sz w:val="24"/>
          <w:szCs w:val="24"/>
        </w:rPr>
        <w:t xml:space="preserve">) </w:t>
      </w:r>
      <w:r w:rsidRPr="001C5F54">
        <w:rPr>
          <w:rFonts w:ascii="Times New Roman" w:eastAsia="Times New Roman" w:hAnsi="Times New Roman"/>
          <w:sz w:val="24"/>
          <w:szCs w:val="24"/>
        </w:rPr>
        <w:t>to</w:t>
      </w:r>
      <w:r>
        <w:rPr>
          <w:rFonts w:ascii="Times New Roman" w:eastAsia="Times New Roman" w:hAnsi="Times New Roman"/>
          <w:sz w:val="24"/>
          <w:szCs w:val="24"/>
        </w:rPr>
        <w:t xml:space="preserve"> allow helicopters to be used to conduct a community service flight.</w:t>
      </w:r>
    </w:p>
    <w:p w14:paraId="08D15168" w14:textId="77777777" w:rsidR="00BA5095" w:rsidRPr="001C5F54" w:rsidRDefault="00BA5095" w:rsidP="00BA5095">
      <w:pPr>
        <w:spacing w:after="0" w:line="240" w:lineRule="auto"/>
        <w:rPr>
          <w:rFonts w:ascii="Times New Roman" w:eastAsia="Times New Roman" w:hAnsi="Times New Roman"/>
          <w:sz w:val="24"/>
          <w:szCs w:val="24"/>
          <w:lang w:eastAsia="en-AU"/>
        </w:rPr>
      </w:pPr>
    </w:p>
    <w:p w14:paraId="612CBB5A" w14:textId="6EAA6941" w:rsidR="00BA5095" w:rsidRDefault="00BA5095" w:rsidP="00BA5095">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The Civil Aviation Safety Authority (</w:t>
      </w:r>
      <w:r w:rsidRPr="004B2204">
        <w:rPr>
          <w:rFonts w:ascii="Times New Roman" w:eastAsia="Times New Roman" w:hAnsi="Times New Roman"/>
          <w:b/>
          <w:i/>
          <w:sz w:val="24"/>
          <w:szCs w:val="24"/>
          <w:lang w:eastAsia="en-AU"/>
        </w:rPr>
        <w:t>CASA</w:t>
      </w:r>
      <w:r>
        <w:rPr>
          <w:rFonts w:ascii="Times New Roman" w:eastAsia="Times New Roman" w:hAnsi="Times New Roman"/>
          <w:sz w:val="24"/>
          <w:szCs w:val="24"/>
          <w:lang w:eastAsia="en-AU"/>
        </w:rPr>
        <w:t xml:space="preserve">) has </w:t>
      </w:r>
      <w:r w:rsidR="005C3E8E">
        <w:rPr>
          <w:rFonts w:ascii="Times New Roman" w:eastAsia="Times New Roman" w:hAnsi="Times New Roman"/>
          <w:sz w:val="24"/>
          <w:szCs w:val="24"/>
          <w:lang w:eastAsia="en-AU"/>
        </w:rPr>
        <w:t xml:space="preserve">previously </w:t>
      </w:r>
      <w:r>
        <w:rPr>
          <w:rFonts w:ascii="Times New Roman" w:eastAsia="Times New Roman" w:hAnsi="Times New Roman"/>
          <w:sz w:val="24"/>
          <w:szCs w:val="24"/>
          <w:lang w:eastAsia="en-AU"/>
        </w:rPr>
        <w:t xml:space="preserve">assessed that community service flight operations, described in section 6 of the community service flights instrument, have a higher risk of an accident or incident due to the existence of risk factors that are not usually present in baseline private operations. </w:t>
      </w:r>
      <w:r w:rsidR="005C3E8E">
        <w:rPr>
          <w:rFonts w:ascii="Times New Roman" w:eastAsia="Times New Roman" w:hAnsi="Times New Roman"/>
          <w:sz w:val="24"/>
          <w:szCs w:val="24"/>
          <w:lang w:eastAsia="en-AU"/>
        </w:rPr>
        <w:t>The</w:t>
      </w:r>
      <w:r>
        <w:rPr>
          <w:rFonts w:ascii="Times New Roman" w:eastAsia="Times New Roman" w:hAnsi="Times New Roman"/>
          <w:sz w:val="24"/>
          <w:szCs w:val="24"/>
          <w:lang w:eastAsia="en-AU"/>
        </w:rPr>
        <w:t xml:space="preserve"> community service flights instrument mitigate</w:t>
      </w:r>
      <w:r w:rsidR="005C3E8E">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this risk by placing conditions on flight crew licence holders conducting such operations that relate </w:t>
      </w:r>
      <w:r w:rsidRPr="00C43F23">
        <w:rPr>
          <w:rFonts w:ascii="Times New Roman" w:eastAsia="Times New Roman" w:hAnsi="Times New Roman"/>
          <w:sz w:val="24"/>
          <w:szCs w:val="24"/>
          <w:lang w:eastAsia="en-AU"/>
        </w:rPr>
        <w:t xml:space="preserve">to </w:t>
      </w:r>
      <w:r w:rsidRPr="005430C2">
        <w:rPr>
          <w:rFonts w:ascii="Times New Roman" w:eastAsia="Times New Roman" w:hAnsi="Times New Roman"/>
          <w:sz w:val="24"/>
          <w:szCs w:val="24"/>
          <w:lang w:eastAsia="en-AU"/>
        </w:rPr>
        <w:t>requirements on the pilot (licen</w:t>
      </w:r>
      <w:r>
        <w:rPr>
          <w:rFonts w:ascii="Times New Roman" w:eastAsia="Times New Roman" w:hAnsi="Times New Roman"/>
          <w:sz w:val="24"/>
          <w:szCs w:val="24"/>
          <w:lang w:eastAsia="en-AU"/>
        </w:rPr>
        <w:t>ce</w:t>
      </w:r>
      <w:r w:rsidRPr="005430C2">
        <w:rPr>
          <w:rFonts w:ascii="Times New Roman" w:eastAsia="Times New Roman" w:hAnsi="Times New Roman"/>
          <w:sz w:val="24"/>
          <w:szCs w:val="24"/>
          <w:lang w:eastAsia="en-AU"/>
        </w:rPr>
        <w:t xml:space="preserve"> requirements, aeronautical experience, recency </w:t>
      </w:r>
      <w:r w:rsidR="00CA1344">
        <w:rPr>
          <w:rFonts w:ascii="Times New Roman" w:eastAsia="Times New Roman" w:hAnsi="Times New Roman"/>
          <w:sz w:val="24"/>
          <w:szCs w:val="24"/>
          <w:lang w:eastAsia="en-AU"/>
        </w:rPr>
        <w:t xml:space="preserve">of experience </w:t>
      </w:r>
      <w:r w:rsidRPr="005430C2">
        <w:rPr>
          <w:rFonts w:ascii="Times New Roman" w:eastAsia="Times New Roman" w:hAnsi="Times New Roman"/>
          <w:sz w:val="24"/>
          <w:szCs w:val="24"/>
          <w:lang w:eastAsia="en-AU"/>
        </w:rPr>
        <w:t>and medical fitness), operational and notification requirements</w:t>
      </w:r>
      <w:r w:rsidR="00401B02">
        <w:rPr>
          <w:rFonts w:ascii="Times New Roman" w:eastAsia="Times New Roman" w:hAnsi="Times New Roman"/>
          <w:sz w:val="24"/>
          <w:szCs w:val="24"/>
          <w:lang w:eastAsia="en-AU"/>
        </w:rPr>
        <w:t>,</w:t>
      </w:r>
      <w:r w:rsidRPr="005430C2">
        <w:rPr>
          <w:rFonts w:ascii="Times New Roman" w:eastAsia="Times New Roman" w:hAnsi="Times New Roman"/>
          <w:sz w:val="24"/>
          <w:szCs w:val="24"/>
          <w:lang w:eastAsia="en-AU"/>
        </w:rPr>
        <w:t xml:space="preserve"> and aircraft maintenance requirements.</w:t>
      </w:r>
    </w:p>
    <w:p w14:paraId="5A9E9A96" w14:textId="119D443D" w:rsidR="0033531E" w:rsidRDefault="0033531E" w:rsidP="00BA5095">
      <w:pPr>
        <w:spacing w:after="0" w:line="240" w:lineRule="auto"/>
        <w:rPr>
          <w:rFonts w:ascii="Times New Roman" w:eastAsia="Times New Roman" w:hAnsi="Times New Roman"/>
          <w:sz w:val="24"/>
          <w:szCs w:val="24"/>
          <w:lang w:eastAsia="en-AU"/>
        </w:rPr>
      </w:pPr>
    </w:p>
    <w:p w14:paraId="594F802C" w14:textId="5974BE03" w:rsidR="0033531E" w:rsidRDefault="00CA1344" w:rsidP="00BA5095">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rPr>
        <w:t>The</w:t>
      </w:r>
      <w:r w:rsidR="005C3E8E">
        <w:rPr>
          <w:rFonts w:ascii="Times New Roman" w:eastAsia="Times New Roman" w:hAnsi="Times New Roman"/>
          <w:sz w:val="24"/>
          <w:szCs w:val="24"/>
        </w:rPr>
        <w:t xml:space="preserve"> co</w:t>
      </w:r>
      <w:r w:rsidR="008442F0">
        <w:rPr>
          <w:rFonts w:ascii="Times New Roman" w:eastAsia="Times New Roman" w:hAnsi="Times New Roman"/>
          <w:sz w:val="24"/>
          <w:szCs w:val="24"/>
        </w:rPr>
        <w:t xml:space="preserve">nditions </w:t>
      </w:r>
      <w:r w:rsidR="0033531E" w:rsidRPr="003D37D2">
        <w:rPr>
          <w:rFonts w:ascii="Times New Roman" w:eastAsia="Times New Roman" w:hAnsi="Times New Roman"/>
          <w:sz w:val="24"/>
          <w:szCs w:val="24"/>
        </w:rPr>
        <w:t>introduce</w:t>
      </w:r>
      <w:r w:rsidR="005C3E8E">
        <w:rPr>
          <w:rFonts w:ascii="Times New Roman" w:eastAsia="Times New Roman" w:hAnsi="Times New Roman"/>
          <w:sz w:val="24"/>
          <w:szCs w:val="24"/>
        </w:rPr>
        <w:t>d</w:t>
      </w:r>
      <w:r w:rsidR="0033531E" w:rsidRPr="003D37D2">
        <w:rPr>
          <w:rFonts w:ascii="Times New Roman" w:eastAsia="Times New Roman" w:hAnsi="Times New Roman"/>
          <w:sz w:val="24"/>
          <w:szCs w:val="24"/>
        </w:rPr>
        <w:t xml:space="preserve"> safety measures in relation to </w:t>
      </w:r>
      <w:r w:rsidR="005716E6">
        <w:rPr>
          <w:rFonts w:ascii="Times New Roman" w:eastAsia="Times New Roman" w:hAnsi="Times New Roman"/>
          <w:sz w:val="24"/>
          <w:szCs w:val="24"/>
        </w:rPr>
        <w:t xml:space="preserve">those </w:t>
      </w:r>
      <w:r>
        <w:rPr>
          <w:rFonts w:ascii="Times New Roman" w:eastAsia="Times New Roman" w:hAnsi="Times New Roman"/>
          <w:sz w:val="24"/>
          <w:szCs w:val="24"/>
        </w:rPr>
        <w:t>requirements.</w:t>
      </w:r>
      <w:r w:rsidR="0033531E">
        <w:rPr>
          <w:rFonts w:ascii="Times New Roman" w:eastAsia="Times New Roman" w:hAnsi="Times New Roman"/>
          <w:sz w:val="24"/>
          <w:szCs w:val="24"/>
        </w:rPr>
        <w:t xml:space="preserve"> Among other things, a pilot of a community service flight is required to submit a flight notification to Airservices Australia</w:t>
      </w:r>
      <w:r w:rsidR="00401B02">
        <w:rPr>
          <w:rFonts w:ascii="Times New Roman" w:eastAsia="Times New Roman" w:hAnsi="Times New Roman"/>
          <w:sz w:val="24"/>
          <w:szCs w:val="24"/>
        </w:rPr>
        <w:t xml:space="preserve"> (</w:t>
      </w:r>
      <w:r w:rsidR="00401B02" w:rsidRPr="00401B02">
        <w:rPr>
          <w:rFonts w:ascii="Times New Roman" w:eastAsia="Times New Roman" w:hAnsi="Times New Roman"/>
          <w:b/>
          <w:i/>
          <w:sz w:val="24"/>
          <w:szCs w:val="24"/>
        </w:rPr>
        <w:t>AA</w:t>
      </w:r>
      <w:r w:rsidR="00401B02">
        <w:rPr>
          <w:rFonts w:ascii="Times New Roman" w:eastAsia="Times New Roman" w:hAnsi="Times New Roman"/>
          <w:sz w:val="24"/>
          <w:szCs w:val="24"/>
        </w:rPr>
        <w:t>)</w:t>
      </w:r>
      <w:r w:rsidR="0033531E">
        <w:rPr>
          <w:rFonts w:ascii="Times New Roman" w:eastAsia="Times New Roman" w:hAnsi="Times New Roman"/>
          <w:sz w:val="24"/>
          <w:szCs w:val="24"/>
        </w:rPr>
        <w:t>.</w:t>
      </w:r>
      <w:r w:rsidR="008442F0">
        <w:rPr>
          <w:rFonts w:ascii="Times New Roman" w:eastAsia="Times New Roman" w:hAnsi="Times New Roman"/>
          <w:sz w:val="24"/>
          <w:szCs w:val="24"/>
        </w:rPr>
        <w:t xml:space="preserve"> </w:t>
      </w:r>
      <w:r w:rsidR="00544C9B">
        <w:rPr>
          <w:rFonts w:ascii="Times New Roman" w:eastAsia="Times New Roman" w:hAnsi="Times New Roman"/>
          <w:sz w:val="24"/>
          <w:szCs w:val="24"/>
        </w:rPr>
        <w:t>Because this amendment instrument expands t</w:t>
      </w:r>
      <w:r w:rsidR="005C47D5">
        <w:rPr>
          <w:rFonts w:ascii="Times New Roman" w:eastAsia="Times New Roman" w:hAnsi="Times New Roman"/>
          <w:sz w:val="24"/>
          <w:szCs w:val="24"/>
        </w:rPr>
        <w:t>he</w:t>
      </w:r>
      <w:r w:rsidR="00544C9B">
        <w:rPr>
          <w:rFonts w:ascii="Times New Roman" w:eastAsia="Times New Roman" w:hAnsi="Times New Roman"/>
          <w:sz w:val="24"/>
          <w:szCs w:val="24"/>
        </w:rPr>
        <w:t xml:space="preserve"> scope of the scheme to include helicopters, th</w:t>
      </w:r>
      <w:r w:rsidR="005C47D5">
        <w:rPr>
          <w:rFonts w:ascii="Times New Roman" w:eastAsia="Times New Roman" w:hAnsi="Times New Roman"/>
          <w:sz w:val="24"/>
          <w:szCs w:val="24"/>
        </w:rPr>
        <w:t>is</w:t>
      </w:r>
      <w:r w:rsidR="00544C9B">
        <w:rPr>
          <w:rFonts w:ascii="Times New Roman" w:eastAsia="Times New Roman" w:hAnsi="Times New Roman"/>
          <w:sz w:val="24"/>
          <w:szCs w:val="24"/>
        </w:rPr>
        <w:t xml:space="preserve"> requirement will now extend to helicopter pilots.</w:t>
      </w:r>
    </w:p>
    <w:p w14:paraId="0C1C4ADC" w14:textId="77777777" w:rsidR="00BA5095" w:rsidRDefault="00BA5095" w:rsidP="00BA5095">
      <w:pPr>
        <w:spacing w:after="0" w:line="240" w:lineRule="auto"/>
        <w:rPr>
          <w:rFonts w:ascii="Times New Roman" w:eastAsia="Times New Roman" w:hAnsi="Times New Roman"/>
          <w:sz w:val="24"/>
          <w:szCs w:val="24"/>
          <w:lang w:eastAsia="en-AU"/>
        </w:rPr>
      </w:pPr>
    </w:p>
    <w:p w14:paraId="34708143" w14:textId="6AD61CD0" w:rsidR="00BA5095" w:rsidRDefault="00544C9B" w:rsidP="00307E6A">
      <w:pPr>
        <w:spacing w:after="0" w:line="240" w:lineRule="auto"/>
        <w:rPr>
          <w:rFonts w:ascii="Times New Roman" w:hAnsi="Times New Roman"/>
          <w:sz w:val="24"/>
          <w:szCs w:val="24"/>
        </w:rPr>
      </w:pPr>
      <w:r w:rsidRPr="005C47D5">
        <w:rPr>
          <w:rFonts w:ascii="Times New Roman" w:eastAsia="Times New Roman" w:hAnsi="Times New Roman"/>
          <w:sz w:val="24"/>
          <w:szCs w:val="24"/>
          <w:lang w:eastAsia="en-AU"/>
        </w:rPr>
        <w:t>As mentioned, t</w:t>
      </w:r>
      <w:r w:rsidR="00BA5095" w:rsidRPr="005C47D5">
        <w:rPr>
          <w:rFonts w:ascii="Times New Roman" w:eastAsia="Times New Roman" w:hAnsi="Times New Roman"/>
          <w:sz w:val="24"/>
          <w:szCs w:val="24"/>
          <w:lang w:eastAsia="en-AU"/>
        </w:rPr>
        <w:t xml:space="preserve">he amendments expand the scheme to helicopters. This follows industry </w:t>
      </w:r>
      <w:r w:rsidR="00920389" w:rsidRPr="005C47D5">
        <w:rPr>
          <w:rFonts w:ascii="Times New Roman" w:eastAsia="Times New Roman" w:hAnsi="Times New Roman"/>
          <w:sz w:val="24"/>
          <w:szCs w:val="24"/>
          <w:lang w:eastAsia="en-AU"/>
        </w:rPr>
        <w:t xml:space="preserve">and community </w:t>
      </w:r>
      <w:r w:rsidR="00BA5095" w:rsidRPr="005C47D5">
        <w:rPr>
          <w:rFonts w:ascii="Times New Roman" w:eastAsia="Times New Roman" w:hAnsi="Times New Roman"/>
          <w:sz w:val="24"/>
          <w:szCs w:val="24"/>
          <w:lang w:eastAsia="en-AU"/>
        </w:rPr>
        <w:t xml:space="preserve">feedback, </w:t>
      </w:r>
      <w:r w:rsidRPr="005C47D5">
        <w:rPr>
          <w:rFonts w:ascii="Times New Roman" w:eastAsia="Times New Roman" w:hAnsi="Times New Roman"/>
          <w:sz w:val="24"/>
          <w:szCs w:val="24"/>
          <w:lang w:eastAsia="en-AU"/>
        </w:rPr>
        <w:t>received after the</w:t>
      </w:r>
      <w:r w:rsidR="00BA5095" w:rsidRPr="005C47D5">
        <w:rPr>
          <w:rFonts w:ascii="Times New Roman" w:eastAsia="Times New Roman" w:hAnsi="Times New Roman"/>
          <w:sz w:val="24"/>
          <w:szCs w:val="24"/>
          <w:lang w:eastAsia="en-AU"/>
        </w:rPr>
        <w:t xml:space="preserve"> consultation process conducted for the community service flights instrument, about the benefits of extending the operation of the instrument to </w:t>
      </w:r>
      <w:r w:rsidR="00920389" w:rsidRPr="005C47D5">
        <w:rPr>
          <w:rFonts w:ascii="Times New Roman" w:eastAsia="Times New Roman" w:hAnsi="Times New Roman"/>
          <w:sz w:val="24"/>
          <w:szCs w:val="24"/>
          <w:lang w:eastAsia="en-AU"/>
        </w:rPr>
        <w:t>helicopters</w:t>
      </w:r>
      <w:r w:rsidR="00BA5095" w:rsidRPr="005C47D5">
        <w:rPr>
          <w:rFonts w:ascii="Times New Roman" w:eastAsia="Times New Roman" w:hAnsi="Times New Roman"/>
          <w:sz w:val="24"/>
          <w:szCs w:val="24"/>
          <w:lang w:eastAsia="en-AU"/>
        </w:rPr>
        <w:t xml:space="preserve">. </w:t>
      </w:r>
      <w:r w:rsidR="00BA5095" w:rsidRPr="005C47D5">
        <w:rPr>
          <w:rFonts w:ascii="Times New Roman" w:hAnsi="Times New Roman"/>
          <w:sz w:val="24"/>
          <w:szCs w:val="24"/>
        </w:rPr>
        <w:t>The expansion of the scope of aircraft that can be used for a community service</w:t>
      </w:r>
      <w:r w:rsidR="00BA5095" w:rsidRPr="00C336B1">
        <w:rPr>
          <w:rFonts w:ascii="Times New Roman" w:hAnsi="Times New Roman"/>
          <w:sz w:val="24"/>
          <w:szCs w:val="24"/>
        </w:rPr>
        <w:t xml:space="preserve"> flight to include helicopters will allow a greater number of qualified persons to volunteer their aircraft, time </w:t>
      </w:r>
      <w:r w:rsidR="00920389">
        <w:rPr>
          <w:rFonts w:ascii="Times New Roman" w:hAnsi="Times New Roman"/>
          <w:sz w:val="24"/>
          <w:szCs w:val="24"/>
        </w:rPr>
        <w:t xml:space="preserve">and </w:t>
      </w:r>
      <w:r w:rsidR="00BA5095" w:rsidRPr="00C336B1">
        <w:rPr>
          <w:rFonts w:ascii="Times New Roman" w:hAnsi="Times New Roman"/>
          <w:sz w:val="24"/>
          <w:szCs w:val="24"/>
        </w:rPr>
        <w:t>skills to the community service flights sector.</w:t>
      </w:r>
    </w:p>
    <w:p w14:paraId="331C3885" w14:textId="77777777" w:rsidR="00307E6A" w:rsidRPr="00307E6A" w:rsidRDefault="00307E6A" w:rsidP="00307E6A">
      <w:pPr>
        <w:spacing w:after="0" w:line="240" w:lineRule="auto"/>
        <w:rPr>
          <w:rFonts w:ascii="Times New Roman" w:eastAsia="Times New Roman" w:hAnsi="Times New Roman"/>
          <w:sz w:val="24"/>
          <w:szCs w:val="24"/>
          <w:lang w:eastAsia="en-AU"/>
        </w:rPr>
      </w:pPr>
    </w:p>
    <w:p w14:paraId="359B6947" w14:textId="77777777" w:rsidR="005C3E8E" w:rsidRPr="000D38D6" w:rsidRDefault="005C3E8E" w:rsidP="005C3E8E">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2622A050" w14:textId="77777777" w:rsidR="005C3E8E" w:rsidRDefault="005C3E8E" w:rsidP="005C3E8E">
      <w:pPr>
        <w:spacing w:after="0" w:line="240" w:lineRule="auto"/>
        <w:rPr>
          <w:rFonts w:ascii="Times New Roman" w:hAnsi="Times New Roman"/>
          <w:sz w:val="24"/>
          <w:szCs w:val="24"/>
        </w:rPr>
      </w:pPr>
      <w:r w:rsidRPr="000D38D6">
        <w:rPr>
          <w:rFonts w:ascii="Times New Roman" w:hAnsi="Times New Roman"/>
          <w:sz w:val="24"/>
          <w:szCs w:val="24"/>
          <w:lang w:eastAsia="en-AU"/>
        </w:rPr>
        <w:t>The instrument engages the right to protection against arbitrary and unlawful interference with privacy in Article 17 of the I</w:t>
      </w:r>
      <w:r>
        <w:rPr>
          <w:rFonts w:ascii="Times New Roman" w:hAnsi="Times New Roman"/>
          <w:sz w:val="24"/>
          <w:szCs w:val="24"/>
          <w:lang w:eastAsia="en-AU"/>
        </w:rPr>
        <w:t xml:space="preserve">nternational </w:t>
      </w:r>
      <w:r w:rsidRPr="000D38D6">
        <w:rPr>
          <w:rFonts w:ascii="Times New Roman" w:hAnsi="Times New Roman"/>
          <w:sz w:val="24"/>
          <w:szCs w:val="24"/>
          <w:lang w:eastAsia="en-AU"/>
        </w:rPr>
        <w:t>C</w:t>
      </w:r>
      <w:r>
        <w:rPr>
          <w:rFonts w:ascii="Times New Roman" w:hAnsi="Times New Roman"/>
          <w:sz w:val="24"/>
          <w:szCs w:val="24"/>
          <w:lang w:eastAsia="en-AU"/>
        </w:rPr>
        <w:t xml:space="preserve">ovenant on </w:t>
      </w:r>
      <w:r w:rsidRPr="000D38D6">
        <w:rPr>
          <w:rFonts w:ascii="Times New Roman" w:hAnsi="Times New Roman"/>
          <w:sz w:val="24"/>
          <w:szCs w:val="24"/>
          <w:lang w:eastAsia="en-AU"/>
        </w:rPr>
        <w:t>C</w:t>
      </w:r>
      <w:r>
        <w:rPr>
          <w:rFonts w:ascii="Times New Roman" w:hAnsi="Times New Roman"/>
          <w:sz w:val="24"/>
          <w:szCs w:val="24"/>
          <w:lang w:eastAsia="en-AU"/>
        </w:rPr>
        <w:t xml:space="preserve">ivil and </w:t>
      </w:r>
      <w:r w:rsidRPr="000D38D6">
        <w:rPr>
          <w:rFonts w:ascii="Times New Roman" w:hAnsi="Times New Roman"/>
          <w:sz w:val="24"/>
          <w:szCs w:val="24"/>
          <w:lang w:eastAsia="en-AU"/>
        </w:rPr>
        <w:t>P</w:t>
      </w:r>
      <w:r>
        <w:rPr>
          <w:rFonts w:ascii="Times New Roman" w:hAnsi="Times New Roman"/>
          <w:sz w:val="24"/>
          <w:szCs w:val="24"/>
          <w:lang w:eastAsia="en-AU"/>
        </w:rPr>
        <w:t xml:space="preserve">olitical </w:t>
      </w:r>
      <w:r w:rsidRPr="000D38D6">
        <w:rPr>
          <w:rFonts w:ascii="Times New Roman" w:hAnsi="Times New Roman"/>
          <w:sz w:val="24"/>
          <w:szCs w:val="24"/>
          <w:lang w:eastAsia="en-AU"/>
        </w:rPr>
        <w:t>R</w:t>
      </w:r>
      <w:r>
        <w:rPr>
          <w:rFonts w:ascii="Times New Roman" w:hAnsi="Times New Roman"/>
          <w:sz w:val="24"/>
          <w:szCs w:val="24"/>
          <w:lang w:eastAsia="en-AU"/>
        </w:rPr>
        <w:t>ights (</w:t>
      </w:r>
      <w:r>
        <w:rPr>
          <w:rFonts w:ascii="Times New Roman" w:hAnsi="Times New Roman"/>
          <w:b/>
          <w:i/>
          <w:sz w:val="24"/>
          <w:szCs w:val="24"/>
          <w:lang w:eastAsia="en-AU"/>
        </w:rPr>
        <w:t>ICCPR</w:t>
      </w:r>
      <w:r>
        <w:rPr>
          <w:rFonts w:ascii="Times New Roman" w:hAnsi="Times New Roman"/>
          <w:sz w:val="24"/>
          <w:szCs w:val="24"/>
          <w:lang w:eastAsia="en-AU"/>
        </w:rPr>
        <w:t>)</w:t>
      </w:r>
      <w:r w:rsidRPr="000D38D6">
        <w:rPr>
          <w:rFonts w:ascii="Times New Roman" w:hAnsi="Times New Roman"/>
          <w:sz w:val="24"/>
          <w:szCs w:val="24"/>
          <w:lang w:eastAsia="en-AU"/>
        </w:rPr>
        <w:t>.</w:t>
      </w:r>
    </w:p>
    <w:p w14:paraId="196CD689" w14:textId="77777777" w:rsidR="005C3E8E" w:rsidRPr="00307E6A" w:rsidRDefault="005C3E8E" w:rsidP="005C3E8E">
      <w:pPr>
        <w:spacing w:after="0" w:line="240" w:lineRule="auto"/>
        <w:rPr>
          <w:rFonts w:ascii="Times New Roman" w:eastAsia="Times New Roman" w:hAnsi="Times New Roman"/>
          <w:sz w:val="24"/>
          <w:szCs w:val="24"/>
          <w:lang w:eastAsia="en-AU"/>
        </w:rPr>
      </w:pPr>
    </w:p>
    <w:p w14:paraId="7F6F0574" w14:textId="46F97F9F" w:rsidR="005C3E8E" w:rsidRDefault="005C3E8E" w:rsidP="00307E6A">
      <w:pPr>
        <w:spacing w:after="0" w:line="240" w:lineRule="auto"/>
        <w:rPr>
          <w:rFonts w:ascii="Times New Roman" w:hAnsi="Times New Roman"/>
          <w:b/>
          <w:i/>
          <w:sz w:val="24"/>
          <w:szCs w:val="24"/>
          <w:lang w:eastAsia="en-AU"/>
        </w:rPr>
      </w:pPr>
      <w:r w:rsidRPr="00124E77">
        <w:rPr>
          <w:rFonts w:ascii="Times New Roman" w:hAnsi="Times New Roman"/>
          <w:b/>
          <w:i/>
          <w:sz w:val="24"/>
          <w:szCs w:val="24"/>
          <w:lang w:eastAsia="en-AU"/>
        </w:rPr>
        <w:t>Right to protection against arbitrary and unlawful interference with privacy</w:t>
      </w:r>
    </w:p>
    <w:p w14:paraId="6131427A" w14:textId="77777777" w:rsidR="005C3E8E" w:rsidRDefault="005C3E8E" w:rsidP="005C3E8E">
      <w:pPr>
        <w:spacing w:after="0" w:line="240" w:lineRule="auto"/>
        <w:rPr>
          <w:rFonts w:ascii="Times New Roman" w:hAnsi="Times New Roman"/>
          <w:sz w:val="24"/>
          <w:szCs w:val="24"/>
          <w:lang w:eastAsia="en-AU"/>
        </w:rPr>
      </w:pPr>
      <w:r w:rsidRPr="00124E77">
        <w:rPr>
          <w:rFonts w:ascii="Times New Roman" w:hAnsi="Times New Roman"/>
          <w:sz w:val="24"/>
          <w:szCs w:val="24"/>
          <w:lang w:eastAsia="en-AU"/>
        </w:rPr>
        <w:t>Article 17 of the ICCPR provides that no one shall be subjected to arbitrary or unlawful interference with their privacy, family, home or correspondence, or to unlawful attacks on honour and reputation. It further provides that everyone has the right to the protection of the law against such interference or attacks.</w:t>
      </w:r>
    </w:p>
    <w:p w14:paraId="029842C2" w14:textId="1A94DF99" w:rsidR="005C3E8E" w:rsidRPr="00124E77" w:rsidRDefault="00F70CB9" w:rsidP="00307E6A">
      <w:pPr>
        <w:keepNext/>
        <w:spacing w:after="0" w:line="240" w:lineRule="auto"/>
        <w:rPr>
          <w:rFonts w:ascii="Times New Roman" w:hAnsi="Times New Roman"/>
          <w:b/>
          <w:sz w:val="24"/>
          <w:szCs w:val="24"/>
          <w:lang w:eastAsia="en-AU"/>
        </w:rPr>
      </w:pPr>
      <w:r>
        <w:rPr>
          <w:rFonts w:ascii="Times New Roman" w:hAnsi="Times New Roman"/>
          <w:sz w:val="24"/>
          <w:szCs w:val="24"/>
          <w:lang w:eastAsia="en-AU"/>
        </w:rPr>
        <w:lastRenderedPageBreak/>
        <w:t>The effect of the amendments to s</w:t>
      </w:r>
      <w:r w:rsidR="005C3E8E" w:rsidRPr="00124E77">
        <w:rPr>
          <w:rFonts w:ascii="Times New Roman" w:hAnsi="Times New Roman"/>
          <w:sz w:val="24"/>
          <w:szCs w:val="24"/>
          <w:lang w:eastAsia="en-AU"/>
        </w:rPr>
        <w:t>ection 10</w:t>
      </w:r>
      <w:r>
        <w:rPr>
          <w:rFonts w:ascii="Times New Roman" w:hAnsi="Times New Roman"/>
          <w:sz w:val="24"/>
          <w:szCs w:val="24"/>
          <w:lang w:eastAsia="en-AU"/>
        </w:rPr>
        <w:t xml:space="preserve"> is that the holder of a flight crew licence who operates a helicopter for a community service flight must </w:t>
      </w:r>
      <w:r w:rsidR="005C3E8E" w:rsidRPr="00124E77">
        <w:rPr>
          <w:rFonts w:ascii="Times New Roman" w:hAnsi="Times New Roman"/>
          <w:sz w:val="24"/>
          <w:szCs w:val="24"/>
          <w:lang w:eastAsia="en-AU"/>
        </w:rPr>
        <w:t xml:space="preserve">submit a flight notification that identifies the flight as a community service flight. </w:t>
      </w:r>
      <w:r w:rsidR="005C3E8E">
        <w:rPr>
          <w:rFonts w:ascii="Times New Roman" w:hAnsi="Times New Roman"/>
          <w:sz w:val="24"/>
          <w:szCs w:val="24"/>
          <w:lang w:eastAsia="en-AU"/>
        </w:rPr>
        <w:t xml:space="preserve">A flight notification involves the provision to AA of the name of the pilot. Flight notification </w:t>
      </w:r>
      <w:r w:rsidR="005C3E8E" w:rsidRPr="00124E77">
        <w:rPr>
          <w:rFonts w:ascii="Times New Roman" w:hAnsi="Times New Roman"/>
          <w:sz w:val="24"/>
          <w:szCs w:val="24"/>
          <w:lang w:eastAsia="en-AU"/>
        </w:rPr>
        <w:t>information is required for safety regulatory purposes</w:t>
      </w:r>
      <w:r w:rsidR="005C3E8E">
        <w:rPr>
          <w:rFonts w:ascii="Times New Roman" w:hAnsi="Times New Roman"/>
          <w:sz w:val="24"/>
          <w:szCs w:val="24"/>
          <w:lang w:eastAsia="en-AU"/>
        </w:rPr>
        <w:t xml:space="preserve"> so that the pilot of </w:t>
      </w:r>
      <w:r>
        <w:rPr>
          <w:rFonts w:ascii="Times New Roman" w:hAnsi="Times New Roman"/>
          <w:sz w:val="24"/>
          <w:szCs w:val="24"/>
          <w:lang w:eastAsia="en-AU"/>
        </w:rPr>
        <w:t>the helicopter</w:t>
      </w:r>
      <w:r w:rsidR="005C3E8E">
        <w:rPr>
          <w:rFonts w:ascii="Times New Roman" w:hAnsi="Times New Roman"/>
          <w:sz w:val="24"/>
          <w:szCs w:val="24"/>
          <w:lang w:eastAsia="en-AU"/>
        </w:rPr>
        <w:t xml:space="preserve"> can be identified if necessary. Flight notification information is also used </w:t>
      </w:r>
      <w:r w:rsidR="005C3E8E" w:rsidRPr="00124E77">
        <w:rPr>
          <w:rFonts w:ascii="Times New Roman" w:hAnsi="Times New Roman"/>
          <w:sz w:val="24"/>
          <w:szCs w:val="24"/>
          <w:lang w:eastAsia="en-AU"/>
        </w:rPr>
        <w:t>for search and rescue and recovery operations in the event of an incident</w:t>
      </w:r>
      <w:r w:rsidR="005C3E8E">
        <w:rPr>
          <w:rFonts w:ascii="Times New Roman" w:hAnsi="Times New Roman"/>
          <w:sz w:val="24"/>
          <w:szCs w:val="24"/>
          <w:lang w:eastAsia="en-AU"/>
        </w:rPr>
        <w:t>, and to investigate incidents</w:t>
      </w:r>
      <w:r w:rsidR="005C3E8E" w:rsidRPr="00124E77">
        <w:rPr>
          <w:rFonts w:ascii="Times New Roman" w:hAnsi="Times New Roman"/>
          <w:sz w:val="24"/>
          <w:szCs w:val="24"/>
          <w:lang w:eastAsia="en-AU"/>
        </w:rPr>
        <w:t>.</w:t>
      </w:r>
    </w:p>
    <w:p w14:paraId="12D2F04F" w14:textId="77777777" w:rsidR="00307E6A" w:rsidRPr="00307E6A" w:rsidRDefault="00307E6A" w:rsidP="00307E6A">
      <w:pPr>
        <w:spacing w:after="0" w:line="240" w:lineRule="auto"/>
        <w:rPr>
          <w:rFonts w:ascii="Times New Roman" w:eastAsia="Times New Roman" w:hAnsi="Times New Roman"/>
          <w:sz w:val="24"/>
          <w:szCs w:val="24"/>
          <w:lang w:eastAsia="en-AU"/>
        </w:rPr>
      </w:pPr>
    </w:p>
    <w:p w14:paraId="2645AF2C" w14:textId="1B11BED7" w:rsidR="005C3E8E" w:rsidRPr="001B2062" w:rsidRDefault="005C3E8E" w:rsidP="00307E6A">
      <w:pPr>
        <w:spacing w:after="0" w:line="240" w:lineRule="auto"/>
        <w:rPr>
          <w:rFonts w:ascii="Times New Roman" w:hAnsi="Times New Roman"/>
          <w:i/>
          <w:sz w:val="24"/>
          <w:szCs w:val="24"/>
          <w:lang w:eastAsia="en-AU"/>
        </w:rPr>
      </w:pPr>
      <w:r w:rsidRPr="001B2062">
        <w:rPr>
          <w:rFonts w:ascii="Times New Roman" w:hAnsi="Times New Roman"/>
          <w:b/>
          <w:i/>
          <w:sz w:val="24"/>
          <w:szCs w:val="24"/>
          <w:lang w:eastAsia="en-AU"/>
        </w:rPr>
        <w:t>Reasonableness, necessity and proportionality</w:t>
      </w:r>
    </w:p>
    <w:p w14:paraId="5A5DE248" w14:textId="4614D805" w:rsidR="005C3E8E" w:rsidRPr="00124E77" w:rsidRDefault="005C3E8E" w:rsidP="00307E6A">
      <w:pPr>
        <w:spacing w:after="0" w:line="240" w:lineRule="auto"/>
        <w:rPr>
          <w:rFonts w:ascii="Times New Roman" w:hAnsi="Times New Roman"/>
          <w:sz w:val="24"/>
          <w:szCs w:val="24"/>
          <w:lang w:eastAsia="en-AU"/>
        </w:rPr>
      </w:pPr>
      <w:r w:rsidRPr="00124E77">
        <w:rPr>
          <w:rFonts w:ascii="Times New Roman" w:hAnsi="Times New Roman"/>
          <w:sz w:val="24"/>
          <w:szCs w:val="24"/>
          <w:lang w:eastAsia="en-AU"/>
        </w:rPr>
        <w:t>The requirement</w:t>
      </w:r>
      <w:r>
        <w:rPr>
          <w:rFonts w:ascii="Times New Roman" w:hAnsi="Times New Roman"/>
          <w:sz w:val="24"/>
          <w:szCs w:val="24"/>
          <w:lang w:eastAsia="en-AU"/>
        </w:rPr>
        <w:t xml:space="preserve"> to submit a flight notification</w:t>
      </w:r>
      <w:r w:rsidRPr="00124E77">
        <w:rPr>
          <w:rFonts w:ascii="Times New Roman" w:hAnsi="Times New Roman"/>
          <w:sz w:val="24"/>
          <w:szCs w:val="24"/>
          <w:lang w:eastAsia="en-AU"/>
        </w:rPr>
        <w:t xml:space="preserve"> involves activities of </w:t>
      </w:r>
      <w:r w:rsidR="00307E6A">
        <w:rPr>
          <w:rFonts w:ascii="Times New Roman" w:hAnsi="Times New Roman"/>
          <w:sz w:val="24"/>
          <w:szCs w:val="24"/>
          <w:lang w:eastAsia="en-AU"/>
        </w:rPr>
        <w:t>1</w:t>
      </w:r>
      <w:r w:rsidRPr="00124E77">
        <w:rPr>
          <w:rFonts w:ascii="Times New Roman" w:hAnsi="Times New Roman"/>
          <w:sz w:val="24"/>
          <w:szCs w:val="24"/>
          <w:lang w:eastAsia="en-AU"/>
        </w:rPr>
        <w:t xml:space="preserve"> or more of the collecting, recording and storing of personal information. </w:t>
      </w:r>
      <w:r>
        <w:rPr>
          <w:rFonts w:ascii="Times New Roman" w:hAnsi="Times New Roman"/>
          <w:sz w:val="24"/>
          <w:szCs w:val="24"/>
          <w:lang w:eastAsia="en-AU"/>
        </w:rPr>
        <w:t xml:space="preserve">This is </w:t>
      </w:r>
      <w:r w:rsidRPr="00124E77">
        <w:rPr>
          <w:rFonts w:ascii="Times New Roman" w:hAnsi="Times New Roman"/>
          <w:sz w:val="24"/>
          <w:szCs w:val="24"/>
          <w:lang w:eastAsia="en-AU"/>
        </w:rPr>
        <w:t xml:space="preserve">reasonable as </w:t>
      </w:r>
      <w:r>
        <w:rPr>
          <w:rFonts w:ascii="Times New Roman" w:hAnsi="Times New Roman"/>
          <w:sz w:val="24"/>
          <w:szCs w:val="24"/>
          <w:lang w:eastAsia="en-AU"/>
        </w:rPr>
        <w:t>it</w:t>
      </w:r>
      <w:r w:rsidRPr="00124E77">
        <w:rPr>
          <w:rFonts w:ascii="Times New Roman" w:hAnsi="Times New Roman"/>
          <w:sz w:val="24"/>
          <w:szCs w:val="24"/>
          <w:lang w:eastAsia="en-AU"/>
        </w:rPr>
        <w:t xml:space="preserve"> relate</w:t>
      </w:r>
      <w:r>
        <w:rPr>
          <w:rFonts w:ascii="Times New Roman" w:hAnsi="Times New Roman"/>
          <w:sz w:val="24"/>
          <w:szCs w:val="24"/>
          <w:lang w:eastAsia="en-AU"/>
        </w:rPr>
        <w:t>s</w:t>
      </w:r>
      <w:r w:rsidRPr="00124E77">
        <w:rPr>
          <w:rFonts w:ascii="Times New Roman" w:hAnsi="Times New Roman"/>
          <w:sz w:val="24"/>
          <w:szCs w:val="24"/>
          <w:lang w:eastAsia="en-AU"/>
        </w:rPr>
        <w:t xml:space="preserve"> to data and information that is required to </w:t>
      </w:r>
      <w:r>
        <w:rPr>
          <w:rFonts w:ascii="Times New Roman" w:hAnsi="Times New Roman"/>
          <w:sz w:val="24"/>
          <w:szCs w:val="24"/>
          <w:lang w:eastAsia="en-AU"/>
        </w:rPr>
        <w:t xml:space="preserve">promote the safety of persons on a community service flight for search and rescue purposes in the event of an incident. The flight notification requirement also </w:t>
      </w:r>
      <w:r w:rsidRPr="00124E77">
        <w:rPr>
          <w:rFonts w:ascii="Times New Roman" w:hAnsi="Times New Roman"/>
          <w:sz w:val="24"/>
          <w:szCs w:val="24"/>
          <w:lang w:eastAsia="en-AU"/>
        </w:rPr>
        <w:t>uphold</w:t>
      </w:r>
      <w:r>
        <w:rPr>
          <w:rFonts w:ascii="Times New Roman" w:hAnsi="Times New Roman"/>
          <w:sz w:val="24"/>
          <w:szCs w:val="24"/>
          <w:lang w:eastAsia="en-AU"/>
        </w:rPr>
        <w:t>s</w:t>
      </w:r>
      <w:r w:rsidRPr="00124E77">
        <w:rPr>
          <w:rFonts w:ascii="Times New Roman" w:hAnsi="Times New Roman"/>
          <w:sz w:val="24"/>
          <w:szCs w:val="24"/>
          <w:lang w:eastAsia="en-AU"/>
        </w:rPr>
        <w:t xml:space="preserve"> the integrity of the safety regulatory scheme that protects the individuals on a flight by ensuring that information is available about who is performing activities affecting safety and demonstrating that they are appropriately authorised.</w:t>
      </w:r>
    </w:p>
    <w:p w14:paraId="2E4D33B9" w14:textId="77777777" w:rsidR="00307E6A" w:rsidRPr="00307E6A" w:rsidRDefault="00307E6A" w:rsidP="00307E6A">
      <w:pPr>
        <w:spacing w:after="0" w:line="240" w:lineRule="auto"/>
        <w:rPr>
          <w:rFonts w:ascii="Times New Roman" w:eastAsia="Times New Roman" w:hAnsi="Times New Roman"/>
          <w:sz w:val="24"/>
          <w:szCs w:val="24"/>
          <w:lang w:eastAsia="en-AU"/>
        </w:rPr>
      </w:pPr>
    </w:p>
    <w:p w14:paraId="5EBED6F2" w14:textId="4159D500" w:rsidR="005C3E8E" w:rsidRPr="00124E77" w:rsidRDefault="005C3E8E" w:rsidP="00307E6A">
      <w:pPr>
        <w:spacing w:after="0" w:line="240" w:lineRule="auto"/>
        <w:rPr>
          <w:rFonts w:ascii="Times New Roman" w:hAnsi="Times New Roman"/>
          <w:sz w:val="24"/>
          <w:szCs w:val="24"/>
          <w:lang w:eastAsia="en-AU"/>
        </w:rPr>
      </w:pPr>
      <w:r>
        <w:rPr>
          <w:rFonts w:ascii="Times New Roman" w:hAnsi="Times New Roman"/>
          <w:sz w:val="24"/>
          <w:szCs w:val="24"/>
          <w:lang w:eastAsia="en-AU"/>
        </w:rPr>
        <w:t>T</w:t>
      </w:r>
      <w:r w:rsidRPr="00124E77">
        <w:rPr>
          <w:rFonts w:ascii="Times New Roman" w:hAnsi="Times New Roman"/>
          <w:sz w:val="24"/>
          <w:szCs w:val="24"/>
          <w:lang w:eastAsia="en-AU"/>
        </w:rPr>
        <w:t xml:space="preserve">here are no other sources of the information available that will adequately </w:t>
      </w:r>
      <w:r>
        <w:rPr>
          <w:rFonts w:ascii="Times New Roman" w:hAnsi="Times New Roman"/>
          <w:sz w:val="24"/>
          <w:szCs w:val="24"/>
          <w:lang w:eastAsia="en-AU"/>
        </w:rPr>
        <w:t xml:space="preserve">and efficiently </w:t>
      </w:r>
      <w:r w:rsidRPr="00124E77">
        <w:rPr>
          <w:rFonts w:ascii="Times New Roman" w:hAnsi="Times New Roman"/>
          <w:sz w:val="24"/>
          <w:szCs w:val="24"/>
          <w:lang w:eastAsia="en-AU"/>
        </w:rPr>
        <w:t>serve the regulatory purposes.</w:t>
      </w:r>
    </w:p>
    <w:p w14:paraId="62302F11" w14:textId="77777777" w:rsidR="00307E6A" w:rsidRPr="00307E6A" w:rsidRDefault="00307E6A" w:rsidP="00307E6A">
      <w:pPr>
        <w:spacing w:after="0" w:line="240" w:lineRule="auto"/>
        <w:rPr>
          <w:rFonts w:ascii="Times New Roman" w:eastAsia="Times New Roman" w:hAnsi="Times New Roman"/>
          <w:sz w:val="24"/>
          <w:szCs w:val="24"/>
          <w:lang w:eastAsia="en-AU"/>
        </w:rPr>
      </w:pPr>
    </w:p>
    <w:p w14:paraId="5A48E63E" w14:textId="62C60810" w:rsidR="005C3E8E" w:rsidRPr="00124E77" w:rsidRDefault="005C3E8E" w:rsidP="00307E6A">
      <w:pPr>
        <w:spacing w:after="0" w:line="240" w:lineRule="auto"/>
        <w:rPr>
          <w:rFonts w:ascii="Times New Roman" w:hAnsi="Times New Roman"/>
          <w:sz w:val="24"/>
          <w:szCs w:val="24"/>
          <w:lang w:eastAsia="en-AU"/>
        </w:rPr>
      </w:pPr>
      <w:r w:rsidRPr="00124E77">
        <w:rPr>
          <w:rFonts w:ascii="Times New Roman" w:hAnsi="Times New Roman"/>
          <w:sz w:val="24"/>
          <w:szCs w:val="24"/>
          <w:lang w:eastAsia="en-AU"/>
        </w:rPr>
        <w:t>The requirements are also proportionate as they operate to ensure the fulfilment of safety objectives which are required to ensure the protection and safety of the individuals on the flight, and seek only the minimum information to identify persons with safety-related responsibilities.</w:t>
      </w:r>
    </w:p>
    <w:p w14:paraId="78BDED2B" w14:textId="77777777" w:rsidR="00307E6A" w:rsidRPr="00307E6A" w:rsidRDefault="00307E6A" w:rsidP="00307E6A">
      <w:pPr>
        <w:spacing w:after="0" w:line="240" w:lineRule="auto"/>
        <w:rPr>
          <w:rFonts w:ascii="Times New Roman" w:eastAsia="Times New Roman" w:hAnsi="Times New Roman"/>
          <w:sz w:val="24"/>
          <w:szCs w:val="24"/>
          <w:lang w:eastAsia="en-AU"/>
        </w:rPr>
      </w:pPr>
    </w:p>
    <w:p w14:paraId="39B5BAAE" w14:textId="6D8A9689" w:rsidR="005C3E8E" w:rsidRPr="00124E77" w:rsidRDefault="005C3E8E" w:rsidP="00307E6A">
      <w:pPr>
        <w:spacing w:after="0" w:line="240" w:lineRule="auto"/>
        <w:rPr>
          <w:rFonts w:ascii="Times New Roman" w:hAnsi="Times New Roman"/>
          <w:sz w:val="24"/>
          <w:szCs w:val="24"/>
          <w:lang w:eastAsia="en-AU"/>
        </w:rPr>
      </w:pPr>
      <w:r w:rsidRPr="00124E77">
        <w:rPr>
          <w:rFonts w:ascii="Times New Roman" w:hAnsi="Times New Roman"/>
          <w:sz w:val="24"/>
          <w:szCs w:val="24"/>
          <w:lang w:eastAsia="en-AU"/>
        </w:rPr>
        <w:t xml:space="preserve">The protections afforded by the </w:t>
      </w:r>
      <w:r w:rsidRPr="00124E77">
        <w:rPr>
          <w:rFonts w:ascii="Times New Roman" w:hAnsi="Times New Roman"/>
          <w:i/>
          <w:iCs/>
          <w:sz w:val="24"/>
          <w:szCs w:val="24"/>
          <w:lang w:eastAsia="en-AU"/>
        </w:rPr>
        <w:t>Privacy Act 1988</w:t>
      </w:r>
      <w:r w:rsidRPr="00124E77">
        <w:rPr>
          <w:rFonts w:ascii="Times New Roman" w:hAnsi="Times New Roman"/>
          <w:sz w:val="24"/>
          <w:szCs w:val="24"/>
          <w:lang w:eastAsia="en-AU"/>
        </w:rPr>
        <w:t xml:space="preserve"> continue to apply.</w:t>
      </w:r>
    </w:p>
    <w:p w14:paraId="2A2C28A5" w14:textId="77777777" w:rsidR="00307E6A" w:rsidRPr="00307E6A" w:rsidRDefault="00307E6A" w:rsidP="00307E6A">
      <w:pPr>
        <w:spacing w:after="0" w:line="240" w:lineRule="auto"/>
        <w:rPr>
          <w:rFonts w:ascii="Times New Roman" w:eastAsia="Times New Roman" w:hAnsi="Times New Roman"/>
          <w:sz w:val="24"/>
          <w:szCs w:val="24"/>
          <w:lang w:eastAsia="en-AU"/>
        </w:rPr>
      </w:pPr>
    </w:p>
    <w:p w14:paraId="0BC77D1B" w14:textId="1B4E51DB" w:rsidR="005C3E8E" w:rsidRPr="00124E77" w:rsidRDefault="005C3E8E" w:rsidP="00307E6A">
      <w:pPr>
        <w:spacing w:after="0" w:line="240" w:lineRule="auto"/>
        <w:rPr>
          <w:rFonts w:ascii="Times New Roman" w:hAnsi="Times New Roman"/>
          <w:sz w:val="24"/>
          <w:szCs w:val="24"/>
          <w:lang w:eastAsia="en-AU"/>
        </w:rPr>
      </w:pPr>
      <w:r w:rsidRPr="00124E77">
        <w:rPr>
          <w:rFonts w:ascii="Times New Roman" w:hAnsi="Times New Roman"/>
          <w:sz w:val="24"/>
          <w:szCs w:val="24"/>
          <w:lang w:eastAsia="en-AU"/>
        </w:rPr>
        <w:t>To the extent that the</w:t>
      </w:r>
      <w:r>
        <w:rPr>
          <w:rFonts w:ascii="Times New Roman" w:hAnsi="Times New Roman"/>
          <w:sz w:val="24"/>
          <w:szCs w:val="24"/>
          <w:lang w:eastAsia="en-AU"/>
        </w:rPr>
        <w:t xml:space="preserve"> instrument</w:t>
      </w:r>
      <w:r w:rsidRPr="00124E77">
        <w:rPr>
          <w:rFonts w:ascii="Times New Roman" w:hAnsi="Times New Roman"/>
          <w:sz w:val="24"/>
          <w:szCs w:val="24"/>
          <w:lang w:eastAsia="en-AU"/>
        </w:rPr>
        <w:t xml:space="preserve"> limit</w:t>
      </w:r>
      <w:r>
        <w:rPr>
          <w:rFonts w:ascii="Times New Roman" w:hAnsi="Times New Roman"/>
          <w:sz w:val="24"/>
          <w:szCs w:val="24"/>
          <w:lang w:eastAsia="en-AU"/>
        </w:rPr>
        <w:t>s</w:t>
      </w:r>
      <w:r w:rsidRPr="00124E77">
        <w:rPr>
          <w:rFonts w:ascii="Times New Roman" w:hAnsi="Times New Roman"/>
          <w:sz w:val="24"/>
          <w:szCs w:val="24"/>
          <w:lang w:eastAsia="en-AU"/>
        </w:rPr>
        <w:t xml:space="preserve"> the privacy-related rights in Article 17 of the ICCPR, those limitations are reasonable, necessary and proportionate for safety purposes, consistent with the objects of the Act.</w:t>
      </w:r>
    </w:p>
    <w:p w14:paraId="17CE50BD" w14:textId="77777777" w:rsidR="00307E6A" w:rsidRPr="00307E6A" w:rsidRDefault="00307E6A" w:rsidP="00307E6A">
      <w:pPr>
        <w:spacing w:after="0" w:line="240" w:lineRule="auto"/>
        <w:rPr>
          <w:rFonts w:ascii="Times New Roman" w:eastAsia="Times New Roman" w:hAnsi="Times New Roman"/>
          <w:sz w:val="24"/>
          <w:szCs w:val="24"/>
          <w:lang w:eastAsia="en-AU"/>
        </w:rPr>
      </w:pPr>
    </w:p>
    <w:p w14:paraId="7F172AC1" w14:textId="7B200E37" w:rsidR="005C3E8E" w:rsidRPr="00124E77" w:rsidRDefault="005C3E8E" w:rsidP="00307E6A">
      <w:pPr>
        <w:spacing w:after="0" w:line="240" w:lineRule="auto"/>
        <w:jc w:val="both"/>
        <w:outlineLvl w:val="2"/>
        <w:rPr>
          <w:rFonts w:ascii="Times New Roman" w:hAnsi="Times New Roman"/>
          <w:b/>
          <w:sz w:val="24"/>
          <w:szCs w:val="24"/>
          <w:lang w:eastAsia="en-AU"/>
        </w:rPr>
      </w:pPr>
      <w:r w:rsidRPr="00124E77">
        <w:rPr>
          <w:rFonts w:ascii="Times New Roman" w:hAnsi="Times New Roman"/>
          <w:b/>
          <w:sz w:val="24"/>
          <w:szCs w:val="24"/>
          <w:lang w:eastAsia="en-AU"/>
        </w:rPr>
        <w:t>Conclusion</w:t>
      </w:r>
    </w:p>
    <w:p w14:paraId="6411BC7A" w14:textId="60FC26C5" w:rsidR="00FD2812" w:rsidRDefault="005C3E8E" w:rsidP="005C3E8E">
      <w:pPr>
        <w:spacing w:after="0" w:line="240" w:lineRule="auto"/>
        <w:rPr>
          <w:rFonts w:ascii="Times New Roman" w:hAnsi="Times New Roman"/>
          <w:sz w:val="24"/>
          <w:szCs w:val="24"/>
        </w:rPr>
      </w:pPr>
      <w:r w:rsidRPr="00124E77">
        <w:rPr>
          <w:rFonts w:ascii="Times New Roman" w:hAnsi="Times New Roman"/>
          <w:sz w:val="24"/>
          <w:szCs w:val="24"/>
          <w:lang w:eastAsia="en-AU"/>
        </w:rPr>
        <w:t>This legislative instrument is compatible with human rights and, to the extent that it may limit human rights, those limitations are reasonable, necessary and proportionate to ensure the safety of aviation operations and to promote the integrity of the aviation safety system</w:t>
      </w:r>
      <w:r>
        <w:rPr>
          <w:rFonts w:ascii="Times New Roman" w:hAnsi="Times New Roman"/>
          <w:sz w:val="24"/>
          <w:szCs w:val="24"/>
          <w:lang w:eastAsia="en-AU"/>
        </w:rPr>
        <w:t>.</w:t>
      </w:r>
    </w:p>
    <w:p w14:paraId="6E888858" w14:textId="77777777" w:rsidR="00FD2812" w:rsidRPr="00307E6A" w:rsidRDefault="00FD2812" w:rsidP="006D6009">
      <w:pPr>
        <w:spacing w:after="0" w:line="240" w:lineRule="auto"/>
        <w:rPr>
          <w:rFonts w:ascii="Times New Roman" w:eastAsia="Times New Roman" w:hAnsi="Times New Roman"/>
          <w:sz w:val="24"/>
          <w:szCs w:val="24"/>
          <w:lang w:eastAsia="en-AU"/>
        </w:rPr>
      </w:pPr>
    </w:p>
    <w:p w14:paraId="0072E453" w14:textId="77777777" w:rsidR="006D6009" w:rsidRPr="00307E6A" w:rsidRDefault="006D6009" w:rsidP="00307E6A">
      <w:pPr>
        <w:spacing w:after="0" w:line="240" w:lineRule="auto"/>
        <w:rPr>
          <w:rFonts w:ascii="Times New Roman" w:eastAsia="Times New Roman" w:hAnsi="Times New Roman"/>
          <w:sz w:val="24"/>
          <w:szCs w:val="24"/>
          <w:lang w:eastAsia="en-AU"/>
        </w:rPr>
      </w:pPr>
    </w:p>
    <w:p w14:paraId="45A72E8A" w14:textId="020AEE05" w:rsidR="001B4C54" w:rsidRPr="002F33FC" w:rsidRDefault="006D6009" w:rsidP="002F33FC">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1B4C54" w:rsidRPr="002F33FC" w:rsidSect="00CD665A">
      <w:headerReference w:type="default" r:id="rId9"/>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99E78" w14:textId="77777777" w:rsidR="001F0751" w:rsidRDefault="001F0751" w:rsidP="00777D3F">
      <w:pPr>
        <w:spacing w:after="0" w:line="240" w:lineRule="auto"/>
      </w:pPr>
      <w:r>
        <w:separator/>
      </w:r>
    </w:p>
  </w:endnote>
  <w:endnote w:type="continuationSeparator" w:id="0">
    <w:p w14:paraId="6A4C9B61" w14:textId="77777777" w:rsidR="001F0751" w:rsidRDefault="001F0751" w:rsidP="00777D3F">
      <w:pPr>
        <w:spacing w:after="0" w:line="240" w:lineRule="auto"/>
      </w:pPr>
      <w:r>
        <w:continuationSeparator/>
      </w:r>
    </w:p>
  </w:endnote>
  <w:endnote w:type="continuationNotice" w:id="1">
    <w:p w14:paraId="3306845D" w14:textId="77777777" w:rsidR="001F0751" w:rsidRDefault="001F07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8F449" w14:textId="77777777" w:rsidR="001F0751" w:rsidRDefault="001F0751" w:rsidP="00777D3F">
      <w:pPr>
        <w:spacing w:after="0" w:line="240" w:lineRule="auto"/>
      </w:pPr>
      <w:r>
        <w:separator/>
      </w:r>
    </w:p>
  </w:footnote>
  <w:footnote w:type="continuationSeparator" w:id="0">
    <w:p w14:paraId="781618F7" w14:textId="77777777" w:rsidR="001F0751" w:rsidRDefault="001F0751" w:rsidP="00777D3F">
      <w:pPr>
        <w:spacing w:after="0" w:line="240" w:lineRule="auto"/>
      </w:pPr>
      <w:r>
        <w:continuationSeparator/>
      </w:r>
    </w:p>
  </w:footnote>
  <w:footnote w:type="continuationNotice" w:id="1">
    <w:p w14:paraId="663B3B78" w14:textId="77777777" w:rsidR="001F0751" w:rsidRDefault="001F07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821426"/>
      <w:docPartObj>
        <w:docPartGallery w:val="Page Numbers (Top of Page)"/>
        <w:docPartUnique/>
      </w:docPartObj>
    </w:sdtPr>
    <w:sdtEndPr>
      <w:rPr>
        <w:rFonts w:ascii="Times New Roman" w:hAnsi="Times New Roman"/>
        <w:noProof/>
        <w:sz w:val="24"/>
        <w:szCs w:val="24"/>
      </w:rPr>
    </w:sdtEndPr>
    <w:sdtContent>
      <w:p w14:paraId="317AE439" w14:textId="77777777" w:rsidR="00387448" w:rsidRPr="00D85E9E" w:rsidRDefault="00387448"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529229C9" w14:textId="77777777" w:rsidR="00387448" w:rsidRPr="00FB4856" w:rsidRDefault="00387448">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A0120"/>
    <w:multiLevelType w:val="hybridMultilevel"/>
    <w:tmpl w:val="BD724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456EF7"/>
    <w:multiLevelType w:val="hybridMultilevel"/>
    <w:tmpl w:val="777EBB3A"/>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 w15:restartNumberingAfterBreak="0">
    <w:nsid w:val="25C3735A"/>
    <w:multiLevelType w:val="hybridMultilevel"/>
    <w:tmpl w:val="3FB2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7D57D3"/>
    <w:multiLevelType w:val="hybridMultilevel"/>
    <w:tmpl w:val="0520E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095914"/>
    <w:multiLevelType w:val="hybridMultilevel"/>
    <w:tmpl w:val="3C04C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24009E"/>
    <w:multiLevelType w:val="hybridMultilevel"/>
    <w:tmpl w:val="DD468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703757"/>
    <w:multiLevelType w:val="hybridMultilevel"/>
    <w:tmpl w:val="7CC40B32"/>
    <w:lvl w:ilvl="0" w:tplc="C51C71D8">
      <w:start w:val="1"/>
      <w:numFmt w:val="bullet"/>
      <w:lvlText w:val=""/>
      <w:lvlJc w:val="left"/>
      <w:pPr>
        <w:tabs>
          <w:tab w:val="num" w:pos="567"/>
        </w:tabs>
        <w:ind w:left="567" w:hanging="567"/>
      </w:pPr>
      <w:rPr>
        <w:rFonts w:ascii="Symbol" w:hAnsi="Symbol" w:hint="default"/>
      </w:rPr>
    </w:lvl>
    <w:lvl w:ilvl="1" w:tplc="FFFFFFFF">
      <w:start w:val="1"/>
      <w:numFmt w:val="bullet"/>
      <w:lvlText w:val=""/>
      <w:lvlJc w:val="left"/>
      <w:pPr>
        <w:tabs>
          <w:tab w:val="num" w:pos="1647"/>
        </w:tabs>
        <w:ind w:left="1647" w:hanging="567"/>
      </w:pPr>
      <w:rPr>
        <w:rFonts w:ascii="Symbol" w:hAnsi="Symbol" w:hint="default"/>
      </w:rPr>
    </w:lvl>
    <w:lvl w:ilvl="2" w:tplc="FFFFFFFF">
      <w:start w:val="1"/>
      <w:numFmt w:val="bullet"/>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834AF0"/>
    <w:multiLevelType w:val="hybridMultilevel"/>
    <w:tmpl w:val="3D7AE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A05485"/>
    <w:multiLevelType w:val="hybridMultilevel"/>
    <w:tmpl w:val="60DE8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BF520C"/>
    <w:multiLevelType w:val="hybridMultilevel"/>
    <w:tmpl w:val="9C64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505CE2"/>
    <w:multiLevelType w:val="hybridMultilevel"/>
    <w:tmpl w:val="3B909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AE7874"/>
    <w:multiLevelType w:val="hybridMultilevel"/>
    <w:tmpl w:val="B7782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
  </w:num>
  <w:num w:numId="4">
    <w:abstractNumId w:val="1"/>
  </w:num>
  <w:num w:numId="5">
    <w:abstractNumId w:val="5"/>
  </w:num>
  <w:num w:numId="6">
    <w:abstractNumId w:val="8"/>
  </w:num>
  <w:num w:numId="7">
    <w:abstractNumId w:val="10"/>
  </w:num>
  <w:num w:numId="8">
    <w:abstractNumId w:val="0"/>
  </w:num>
  <w:num w:numId="9">
    <w:abstractNumId w:val="4"/>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0610"/>
    <w:rsid w:val="00000ACF"/>
    <w:rsid w:val="00005616"/>
    <w:rsid w:val="00007E63"/>
    <w:rsid w:val="00010280"/>
    <w:rsid w:val="0003137F"/>
    <w:rsid w:val="000335BF"/>
    <w:rsid w:val="00036DE8"/>
    <w:rsid w:val="00047C47"/>
    <w:rsid w:val="00051BCD"/>
    <w:rsid w:val="00054562"/>
    <w:rsid w:val="0008465C"/>
    <w:rsid w:val="000948D3"/>
    <w:rsid w:val="000A05B0"/>
    <w:rsid w:val="000A1976"/>
    <w:rsid w:val="000A4D84"/>
    <w:rsid w:val="000B23B5"/>
    <w:rsid w:val="000D0C63"/>
    <w:rsid w:val="000D38D6"/>
    <w:rsid w:val="000E1D37"/>
    <w:rsid w:val="000E343F"/>
    <w:rsid w:val="000E5EFF"/>
    <w:rsid w:val="000E6F47"/>
    <w:rsid w:val="0010227C"/>
    <w:rsid w:val="00115AA2"/>
    <w:rsid w:val="00120E46"/>
    <w:rsid w:val="00124E77"/>
    <w:rsid w:val="00127761"/>
    <w:rsid w:val="00146B88"/>
    <w:rsid w:val="001555BF"/>
    <w:rsid w:val="001578C0"/>
    <w:rsid w:val="00161A36"/>
    <w:rsid w:val="0016438F"/>
    <w:rsid w:val="0018558F"/>
    <w:rsid w:val="00185B33"/>
    <w:rsid w:val="001B2062"/>
    <w:rsid w:val="001B4C54"/>
    <w:rsid w:val="001B525D"/>
    <w:rsid w:val="001C5F54"/>
    <w:rsid w:val="001C6733"/>
    <w:rsid w:val="001E0850"/>
    <w:rsid w:val="001E32D4"/>
    <w:rsid w:val="001F0751"/>
    <w:rsid w:val="00206455"/>
    <w:rsid w:val="00210AEF"/>
    <w:rsid w:val="002239D3"/>
    <w:rsid w:val="00223F9B"/>
    <w:rsid w:val="002300CA"/>
    <w:rsid w:val="002328F5"/>
    <w:rsid w:val="00234D41"/>
    <w:rsid w:val="00243C67"/>
    <w:rsid w:val="002451AC"/>
    <w:rsid w:val="00246B52"/>
    <w:rsid w:val="00251C4F"/>
    <w:rsid w:val="002533CF"/>
    <w:rsid w:val="00254D24"/>
    <w:rsid w:val="0026274E"/>
    <w:rsid w:val="00270D66"/>
    <w:rsid w:val="00272EAF"/>
    <w:rsid w:val="00282B70"/>
    <w:rsid w:val="00285ACC"/>
    <w:rsid w:val="00297A6E"/>
    <w:rsid w:val="002A43CA"/>
    <w:rsid w:val="002C49A2"/>
    <w:rsid w:val="002D02D5"/>
    <w:rsid w:val="002D6890"/>
    <w:rsid w:val="002E753A"/>
    <w:rsid w:val="002F0987"/>
    <w:rsid w:val="002F33FC"/>
    <w:rsid w:val="00302922"/>
    <w:rsid w:val="00307E6A"/>
    <w:rsid w:val="003107CF"/>
    <w:rsid w:val="00312873"/>
    <w:rsid w:val="003225B8"/>
    <w:rsid w:val="00334EDE"/>
    <w:rsid w:val="0033531E"/>
    <w:rsid w:val="00336A84"/>
    <w:rsid w:val="00337D98"/>
    <w:rsid w:val="00342D57"/>
    <w:rsid w:val="0034531C"/>
    <w:rsid w:val="00355250"/>
    <w:rsid w:val="00360F91"/>
    <w:rsid w:val="003651EA"/>
    <w:rsid w:val="003731F8"/>
    <w:rsid w:val="00387448"/>
    <w:rsid w:val="003A3572"/>
    <w:rsid w:val="003A3AE9"/>
    <w:rsid w:val="003A7937"/>
    <w:rsid w:val="003D10E4"/>
    <w:rsid w:val="003D37D2"/>
    <w:rsid w:val="003E2F61"/>
    <w:rsid w:val="003E37E0"/>
    <w:rsid w:val="003F54AD"/>
    <w:rsid w:val="003F7768"/>
    <w:rsid w:val="00401B02"/>
    <w:rsid w:val="00410E26"/>
    <w:rsid w:val="004162F8"/>
    <w:rsid w:val="004213FD"/>
    <w:rsid w:val="00421736"/>
    <w:rsid w:val="00424404"/>
    <w:rsid w:val="00441D40"/>
    <w:rsid w:val="00443AC2"/>
    <w:rsid w:val="0044563D"/>
    <w:rsid w:val="0045519A"/>
    <w:rsid w:val="00466F34"/>
    <w:rsid w:val="00481847"/>
    <w:rsid w:val="00491339"/>
    <w:rsid w:val="00494DB6"/>
    <w:rsid w:val="00496656"/>
    <w:rsid w:val="004A07C5"/>
    <w:rsid w:val="004A0DF7"/>
    <w:rsid w:val="004A3178"/>
    <w:rsid w:val="004A471F"/>
    <w:rsid w:val="004A69AF"/>
    <w:rsid w:val="004B2204"/>
    <w:rsid w:val="004C1F8B"/>
    <w:rsid w:val="004C7BE5"/>
    <w:rsid w:val="004C7F7E"/>
    <w:rsid w:val="004D2A24"/>
    <w:rsid w:val="004E4A87"/>
    <w:rsid w:val="004F3092"/>
    <w:rsid w:val="00500AEE"/>
    <w:rsid w:val="00501B44"/>
    <w:rsid w:val="00507A32"/>
    <w:rsid w:val="005106F1"/>
    <w:rsid w:val="00512C02"/>
    <w:rsid w:val="00513049"/>
    <w:rsid w:val="0051430D"/>
    <w:rsid w:val="005210E2"/>
    <w:rsid w:val="005268B6"/>
    <w:rsid w:val="00532080"/>
    <w:rsid w:val="005418CA"/>
    <w:rsid w:val="005430C2"/>
    <w:rsid w:val="005448A2"/>
    <w:rsid w:val="00544C9B"/>
    <w:rsid w:val="005461E0"/>
    <w:rsid w:val="00547A8C"/>
    <w:rsid w:val="005517D5"/>
    <w:rsid w:val="00561B5B"/>
    <w:rsid w:val="00561C73"/>
    <w:rsid w:val="005716E6"/>
    <w:rsid w:val="005913C2"/>
    <w:rsid w:val="005A3E6F"/>
    <w:rsid w:val="005A4ECB"/>
    <w:rsid w:val="005C073E"/>
    <w:rsid w:val="005C3E8E"/>
    <w:rsid w:val="005C47D5"/>
    <w:rsid w:val="005D1410"/>
    <w:rsid w:val="005E5C50"/>
    <w:rsid w:val="005E5D0B"/>
    <w:rsid w:val="005F0AA1"/>
    <w:rsid w:val="0061385E"/>
    <w:rsid w:val="00613A16"/>
    <w:rsid w:val="0062363E"/>
    <w:rsid w:val="0062705E"/>
    <w:rsid w:val="0064385F"/>
    <w:rsid w:val="006802BC"/>
    <w:rsid w:val="00681C0E"/>
    <w:rsid w:val="00687F1E"/>
    <w:rsid w:val="006A1D4C"/>
    <w:rsid w:val="006B10C4"/>
    <w:rsid w:val="006C3E26"/>
    <w:rsid w:val="006D6009"/>
    <w:rsid w:val="006E319E"/>
    <w:rsid w:val="006E4ED5"/>
    <w:rsid w:val="006E565D"/>
    <w:rsid w:val="006F2AB9"/>
    <w:rsid w:val="006F499C"/>
    <w:rsid w:val="006F4DE4"/>
    <w:rsid w:val="0070264D"/>
    <w:rsid w:val="00707F0B"/>
    <w:rsid w:val="0071129E"/>
    <w:rsid w:val="007143F9"/>
    <w:rsid w:val="00721E35"/>
    <w:rsid w:val="007735B8"/>
    <w:rsid w:val="00774C3B"/>
    <w:rsid w:val="0077616B"/>
    <w:rsid w:val="00777D3F"/>
    <w:rsid w:val="007839D1"/>
    <w:rsid w:val="00787A96"/>
    <w:rsid w:val="007B3B8A"/>
    <w:rsid w:val="007B3E41"/>
    <w:rsid w:val="007B3EC8"/>
    <w:rsid w:val="007B4B53"/>
    <w:rsid w:val="007B5B91"/>
    <w:rsid w:val="007B7ED6"/>
    <w:rsid w:val="007C2CED"/>
    <w:rsid w:val="007D1893"/>
    <w:rsid w:val="007D4C17"/>
    <w:rsid w:val="007D5F72"/>
    <w:rsid w:val="007D72D4"/>
    <w:rsid w:val="007D73D9"/>
    <w:rsid w:val="007E5BF1"/>
    <w:rsid w:val="007E6ECC"/>
    <w:rsid w:val="007F159F"/>
    <w:rsid w:val="007F2F23"/>
    <w:rsid w:val="007F7A8C"/>
    <w:rsid w:val="008020C3"/>
    <w:rsid w:val="00807B5B"/>
    <w:rsid w:val="008253B3"/>
    <w:rsid w:val="00832A63"/>
    <w:rsid w:val="008371BB"/>
    <w:rsid w:val="00843AC4"/>
    <w:rsid w:val="008442F0"/>
    <w:rsid w:val="008B2725"/>
    <w:rsid w:val="008B4A38"/>
    <w:rsid w:val="008C5987"/>
    <w:rsid w:val="008C6B7E"/>
    <w:rsid w:val="008E00EB"/>
    <w:rsid w:val="008E05A1"/>
    <w:rsid w:val="008E0A89"/>
    <w:rsid w:val="008F3500"/>
    <w:rsid w:val="00901CC8"/>
    <w:rsid w:val="00903920"/>
    <w:rsid w:val="00905AB0"/>
    <w:rsid w:val="00912244"/>
    <w:rsid w:val="00920389"/>
    <w:rsid w:val="009302C9"/>
    <w:rsid w:val="00931E88"/>
    <w:rsid w:val="00933CA8"/>
    <w:rsid w:val="0093438B"/>
    <w:rsid w:val="00947A0A"/>
    <w:rsid w:val="00956DB6"/>
    <w:rsid w:val="0097132A"/>
    <w:rsid w:val="00976F8C"/>
    <w:rsid w:val="0099552C"/>
    <w:rsid w:val="00996937"/>
    <w:rsid w:val="009969CC"/>
    <w:rsid w:val="00997D36"/>
    <w:rsid w:val="009B0F46"/>
    <w:rsid w:val="009B3897"/>
    <w:rsid w:val="009B5022"/>
    <w:rsid w:val="009B58B3"/>
    <w:rsid w:val="009B5D10"/>
    <w:rsid w:val="009D7471"/>
    <w:rsid w:val="009F24AF"/>
    <w:rsid w:val="009F50EC"/>
    <w:rsid w:val="00A04616"/>
    <w:rsid w:val="00A239BD"/>
    <w:rsid w:val="00A23BBB"/>
    <w:rsid w:val="00A246C7"/>
    <w:rsid w:val="00A372BE"/>
    <w:rsid w:val="00A51000"/>
    <w:rsid w:val="00A54700"/>
    <w:rsid w:val="00A62004"/>
    <w:rsid w:val="00A62329"/>
    <w:rsid w:val="00A62E35"/>
    <w:rsid w:val="00A639BB"/>
    <w:rsid w:val="00A659AC"/>
    <w:rsid w:val="00A763C5"/>
    <w:rsid w:val="00A867E8"/>
    <w:rsid w:val="00A868D8"/>
    <w:rsid w:val="00A9679C"/>
    <w:rsid w:val="00AA2AF6"/>
    <w:rsid w:val="00AA6393"/>
    <w:rsid w:val="00AA7178"/>
    <w:rsid w:val="00AB4D71"/>
    <w:rsid w:val="00AC144B"/>
    <w:rsid w:val="00AC53E9"/>
    <w:rsid w:val="00B00399"/>
    <w:rsid w:val="00B05962"/>
    <w:rsid w:val="00B11544"/>
    <w:rsid w:val="00B1201A"/>
    <w:rsid w:val="00B2480F"/>
    <w:rsid w:val="00B3144D"/>
    <w:rsid w:val="00B370C1"/>
    <w:rsid w:val="00B518D2"/>
    <w:rsid w:val="00B53874"/>
    <w:rsid w:val="00B54131"/>
    <w:rsid w:val="00B772AD"/>
    <w:rsid w:val="00B813B1"/>
    <w:rsid w:val="00B81956"/>
    <w:rsid w:val="00B83CA4"/>
    <w:rsid w:val="00B85112"/>
    <w:rsid w:val="00B978BE"/>
    <w:rsid w:val="00BA5095"/>
    <w:rsid w:val="00BB5CAD"/>
    <w:rsid w:val="00BC1AAF"/>
    <w:rsid w:val="00BC6591"/>
    <w:rsid w:val="00BE08C2"/>
    <w:rsid w:val="00BE5DC9"/>
    <w:rsid w:val="00BF2710"/>
    <w:rsid w:val="00BF3F79"/>
    <w:rsid w:val="00BF7D74"/>
    <w:rsid w:val="00C00927"/>
    <w:rsid w:val="00C01953"/>
    <w:rsid w:val="00C03AF3"/>
    <w:rsid w:val="00C04811"/>
    <w:rsid w:val="00C11C35"/>
    <w:rsid w:val="00C13DB6"/>
    <w:rsid w:val="00C336B1"/>
    <w:rsid w:val="00C43F23"/>
    <w:rsid w:val="00C5471F"/>
    <w:rsid w:val="00C60A99"/>
    <w:rsid w:val="00C618FD"/>
    <w:rsid w:val="00C65D4C"/>
    <w:rsid w:val="00C72C17"/>
    <w:rsid w:val="00C832DC"/>
    <w:rsid w:val="00C84D44"/>
    <w:rsid w:val="00C925D5"/>
    <w:rsid w:val="00C93818"/>
    <w:rsid w:val="00C95C75"/>
    <w:rsid w:val="00C962CE"/>
    <w:rsid w:val="00CA1344"/>
    <w:rsid w:val="00CB09A6"/>
    <w:rsid w:val="00CC59C0"/>
    <w:rsid w:val="00CC787A"/>
    <w:rsid w:val="00CD5664"/>
    <w:rsid w:val="00CD665A"/>
    <w:rsid w:val="00CE1FF6"/>
    <w:rsid w:val="00CE66A5"/>
    <w:rsid w:val="00D114F1"/>
    <w:rsid w:val="00D21AAD"/>
    <w:rsid w:val="00D21E42"/>
    <w:rsid w:val="00D2592A"/>
    <w:rsid w:val="00D279B3"/>
    <w:rsid w:val="00D31C0A"/>
    <w:rsid w:val="00D426A6"/>
    <w:rsid w:val="00D45821"/>
    <w:rsid w:val="00D503E5"/>
    <w:rsid w:val="00D528B1"/>
    <w:rsid w:val="00D76FE6"/>
    <w:rsid w:val="00D812CE"/>
    <w:rsid w:val="00D82042"/>
    <w:rsid w:val="00D83801"/>
    <w:rsid w:val="00D91784"/>
    <w:rsid w:val="00D94064"/>
    <w:rsid w:val="00DA0786"/>
    <w:rsid w:val="00DB1F30"/>
    <w:rsid w:val="00DB219F"/>
    <w:rsid w:val="00DB6090"/>
    <w:rsid w:val="00DC433F"/>
    <w:rsid w:val="00DD7028"/>
    <w:rsid w:val="00DE3377"/>
    <w:rsid w:val="00DE585F"/>
    <w:rsid w:val="00DF586F"/>
    <w:rsid w:val="00E071C7"/>
    <w:rsid w:val="00E119F7"/>
    <w:rsid w:val="00E318FE"/>
    <w:rsid w:val="00E34853"/>
    <w:rsid w:val="00E3625E"/>
    <w:rsid w:val="00E67823"/>
    <w:rsid w:val="00E70B3D"/>
    <w:rsid w:val="00EA3FDF"/>
    <w:rsid w:val="00EB06BB"/>
    <w:rsid w:val="00EC247F"/>
    <w:rsid w:val="00EC6A8C"/>
    <w:rsid w:val="00EE023E"/>
    <w:rsid w:val="00EE0C99"/>
    <w:rsid w:val="00EE5A1A"/>
    <w:rsid w:val="00F02B5D"/>
    <w:rsid w:val="00F13F06"/>
    <w:rsid w:val="00F21D5F"/>
    <w:rsid w:val="00F25143"/>
    <w:rsid w:val="00F33DDA"/>
    <w:rsid w:val="00F408A1"/>
    <w:rsid w:val="00F423A2"/>
    <w:rsid w:val="00F4268A"/>
    <w:rsid w:val="00F52A39"/>
    <w:rsid w:val="00F657A9"/>
    <w:rsid w:val="00F70CB9"/>
    <w:rsid w:val="00FA4186"/>
    <w:rsid w:val="00FA6ED5"/>
    <w:rsid w:val="00FB40C7"/>
    <w:rsid w:val="00FB4856"/>
    <w:rsid w:val="00FB799B"/>
    <w:rsid w:val="00FD2812"/>
    <w:rsid w:val="00FD4E8A"/>
    <w:rsid w:val="00FD6E8A"/>
    <w:rsid w:val="00FE63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F114E"/>
  <w15:docId w15:val="{1D1A370F-CD5F-4856-8E1C-C3967602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43F9"/>
    <w:pPr>
      <w:ind w:left="720"/>
      <w:contextualSpacing/>
    </w:pPr>
  </w:style>
  <w:style w:type="paragraph" w:customStyle="1" w:styleId="LDClause">
    <w:name w:val="LDClause"/>
    <w:basedOn w:val="LDBodytext"/>
    <w:link w:val="LDClauseChar"/>
    <w:qFormat/>
    <w:rsid w:val="00410E26"/>
    <w:pPr>
      <w:tabs>
        <w:tab w:val="right" w:pos="454"/>
        <w:tab w:val="left" w:pos="737"/>
      </w:tabs>
      <w:spacing w:before="60" w:after="60"/>
      <w:ind w:left="737" w:hanging="1021"/>
    </w:pPr>
  </w:style>
  <w:style w:type="character" w:customStyle="1" w:styleId="LDClauseChar">
    <w:name w:val="LDClause Char"/>
    <w:basedOn w:val="LDBodytextChar"/>
    <w:link w:val="LDClause"/>
    <w:rsid w:val="00410E26"/>
    <w:rPr>
      <w:rFonts w:ascii="Times New Roman" w:eastAsia="Times New Roman" w:hAnsi="Times New Roman" w:cs="Times New Roman"/>
      <w:sz w:val="24"/>
      <w:szCs w:val="24"/>
    </w:rPr>
  </w:style>
  <w:style w:type="paragraph" w:customStyle="1" w:styleId="paragraph">
    <w:name w:val="paragraph"/>
    <w:aliases w:val="a"/>
    <w:basedOn w:val="Normal"/>
    <w:rsid w:val="00B11544"/>
    <w:pPr>
      <w:tabs>
        <w:tab w:val="right" w:pos="1531"/>
      </w:tabs>
      <w:spacing w:before="40" w:after="0" w:line="240" w:lineRule="auto"/>
      <w:ind w:left="1644" w:hanging="1644"/>
    </w:pPr>
    <w:rPr>
      <w:rFonts w:ascii="Times New Roman" w:eastAsia="Times New Roman" w:hAnsi="Times New Roman"/>
      <w:szCs w:val="20"/>
      <w:lang w:eastAsia="en-AU"/>
    </w:rPr>
  </w:style>
  <w:style w:type="paragraph" w:customStyle="1" w:styleId="LDP2i">
    <w:name w:val="LDP2 (i)"/>
    <w:basedOn w:val="Normal"/>
    <w:link w:val="LDP2iChar"/>
    <w:rsid w:val="00F13F06"/>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P2iChar">
    <w:name w:val="LDP2 (i) Char"/>
    <w:basedOn w:val="DefaultParagraphFont"/>
    <w:link w:val="LDP2i"/>
    <w:rsid w:val="00F13F06"/>
    <w:rPr>
      <w:rFonts w:ascii="Times New Roman" w:eastAsia="Times New Roman" w:hAnsi="Times New Roman" w:cs="Times New Roman"/>
      <w:sz w:val="24"/>
      <w:szCs w:val="24"/>
    </w:rPr>
  </w:style>
  <w:style w:type="paragraph" w:customStyle="1" w:styleId="LDP1a">
    <w:name w:val="LDP1 (a)"/>
    <w:basedOn w:val="LDClause"/>
    <w:rsid w:val="00F13F06"/>
    <w:pPr>
      <w:tabs>
        <w:tab w:val="clear" w:pos="737"/>
        <w:tab w:val="left" w:pos="1191"/>
      </w:tabs>
      <w:ind w:left="1190" w:hanging="510"/>
    </w:pPr>
  </w:style>
  <w:style w:type="character" w:customStyle="1" w:styleId="EMNormalChar">
    <w:name w:val="EM Normal Char"/>
    <w:link w:val="EMNormal"/>
    <w:locked/>
    <w:rsid w:val="00EE5A1A"/>
    <w:rPr>
      <w:rFonts w:ascii="Times New Roman" w:eastAsia="Times New Roman" w:hAnsi="Times New Roman" w:cs="Times New Roman"/>
      <w:sz w:val="24"/>
      <w:szCs w:val="24"/>
    </w:rPr>
  </w:style>
  <w:style w:type="paragraph" w:customStyle="1" w:styleId="EMNormal">
    <w:name w:val="EM Normal"/>
    <w:basedOn w:val="Normal"/>
    <w:link w:val="EMNormalChar"/>
    <w:qFormat/>
    <w:rsid w:val="00EE5A1A"/>
    <w:pPr>
      <w:spacing w:before="240" w:after="240" w:line="240" w:lineRule="auto"/>
    </w:pPr>
    <w:rPr>
      <w:rFonts w:ascii="Times New Roman" w:eastAsia="Times New Roman" w:hAnsi="Times New Roman"/>
      <w:sz w:val="24"/>
      <w:szCs w:val="24"/>
    </w:rPr>
  </w:style>
  <w:style w:type="paragraph" w:styleId="Revision">
    <w:name w:val="Revision"/>
    <w:hidden/>
    <w:uiPriority w:val="99"/>
    <w:semiHidden/>
    <w:rsid w:val="00E071C7"/>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4B2204"/>
    <w:rPr>
      <w:color w:val="605E5C"/>
      <w:shd w:val="clear" w:color="auto" w:fill="E1DFDD"/>
    </w:rPr>
  </w:style>
  <w:style w:type="paragraph" w:customStyle="1" w:styleId="LDP1a0">
    <w:name w:val="LDP1(a)"/>
    <w:basedOn w:val="LDClause"/>
    <w:link w:val="LDP1aChar"/>
    <w:rsid w:val="00EA3FDF"/>
    <w:pPr>
      <w:tabs>
        <w:tab w:val="clear" w:pos="454"/>
        <w:tab w:val="clear" w:pos="737"/>
        <w:tab w:val="left" w:pos="1191"/>
      </w:tabs>
      <w:ind w:left="1191" w:hanging="454"/>
    </w:pPr>
  </w:style>
  <w:style w:type="character" w:customStyle="1" w:styleId="LDP1aChar">
    <w:name w:val="LDP1(a) Char"/>
    <w:basedOn w:val="LDClauseChar"/>
    <w:link w:val="LDP1a0"/>
    <w:rsid w:val="00EA3FDF"/>
    <w:rPr>
      <w:rFonts w:ascii="Times New Roman" w:eastAsia="Times New Roman" w:hAnsi="Times New Roman" w:cs="Times New Roman"/>
      <w:sz w:val="24"/>
      <w:szCs w:val="24"/>
    </w:rPr>
  </w:style>
  <w:style w:type="paragraph" w:customStyle="1" w:styleId="LDClauseHeading">
    <w:name w:val="LDClauseHeading"/>
    <w:basedOn w:val="Normal"/>
    <w:next w:val="LDClause"/>
    <w:link w:val="LDClauseHeadingChar"/>
    <w:rsid w:val="00EA3FDF"/>
    <w:pPr>
      <w:keepNext/>
      <w:tabs>
        <w:tab w:val="left" w:pos="737"/>
      </w:tabs>
      <w:spacing w:before="180" w:after="60" w:line="240" w:lineRule="auto"/>
      <w:ind w:left="737" w:hanging="737"/>
    </w:pPr>
    <w:rPr>
      <w:rFonts w:ascii="Arial" w:eastAsia="Times New Roman" w:hAnsi="Arial"/>
      <w:b/>
      <w:sz w:val="24"/>
      <w:szCs w:val="24"/>
    </w:rPr>
  </w:style>
  <w:style w:type="character" w:customStyle="1" w:styleId="LDClauseHeadingChar">
    <w:name w:val="LDClauseHeading Char"/>
    <w:link w:val="LDClauseHeading"/>
    <w:rsid w:val="00EA3FDF"/>
    <w:rPr>
      <w:rFonts w:ascii="Arial" w:eastAsia="Times New Roman" w:hAnsi="Aria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45726">
      <w:bodyDiv w:val="1"/>
      <w:marLeft w:val="0"/>
      <w:marRight w:val="0"/>
      <w:marTop w:val="0"/>
      <w:marBottom w:val="0"/>
      <w:divBdr>
        <w:top w:val="none" w:sz="0" w:space="0" w:color="auto"/>
        <w:left w:val="none" w:sz="0" w:space="0" w:color="auto"/>
        <w:bottom w:val="none" w:sz="0" w:space="0" w:color="auto"/>
        <w:right w:val="none" w:sz="0" w:space="0" w:color="auto"/>
      </w:divBdr>
    </w:div>
    <w:div w:id="687214695">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056320739">
      <w:bodyDiv w:val="1"/>
      <w:marLeft w:val="0"/>
      <w:marRight w:val="0"/>
      <w:marTop w:val="0"/>
      <w:marBottom w:val="0"/>
      <w:divBdr>
        <w:top w:val="none" w:sz="0" w:space="0" w:color="auto"/>
        <w:left w:val="none" w:sz="0" w:space="0" w:color="auto"/>
        <w:bottom w:val="none" w:sz="0" w:space="0" w:color="auto"/>
        <w:right w:val="none" w:sz="0" w:space="0" w:color="auto"/>
      </w:divBdr>
    </w:div>
    <w:div w:id="1283073346">
      <w:bodyDiv w:val="1"/>
      <w:marLeft w:val="0"/>
      <w:marRight w:val="0"/>
      <w:marTop w:val="0"/>
      <w:marBottom w:val="0"/>
      <w:divBdr>
        <w:top w:val="none" w:sz="0" w:space="0" w:color="auto"/>
        <w:left w:val="none" w:sz="0" w:space="0" w:color="auto"/>
        <w:bottom w:val="none" w:sz="0" w:space="0" w:color="auto"/>
        <w:right w:val="none" w:sz="0" w:space="0" w:color="auto"/>
      </w:divBdr>
    </w:div>
    <w:div w:id="1609848463">
      <w:bodyDiv w:val="1"/>
      <w:marLeft w:val="0"/>
      <w:marRight w:val="0"/>
      <w:marTop w:val="0"/>
      <w:marBottom w:val="0"/>
      <w:divBdr>
        <w:top w:val="none" w:sz="0" w:space="0" w:color="auto"/>
        <w:left w:val="none" w:sz="0" w:space="0" w:color="auto"/>
        <w:bottom w:val="none" w:sz="0" w:space="0" w:color="auto"/>
        <w:right w:val="none" w:sz="0" w:space="0" w:color="auto"/>
      </w:divBdr>
    </w:div>
    <w:div w:id="1747342438">
      <w:bodyDiv w:val="1"/>
      <w:marLeft w:val="0"/>
      <w:marRight w:val="0"/>
      <w:marTop w:val="0"/>
      <w:marBottom w:val="0"/>
      <w:divBdr>
        <w:top w:val="none" w:sz="0" w:space="0" w:color="auto"/>
        <w:left w:val="none" w:sz="0" w:space="0" w:color="auto"/>
        <w:bottom w:val="none" w:sz="0" w:space="0" w:color="auto"/>
        <w:right w:val="none" w:sz="0" w:space="0" w:color="auto"/>
      </w:divBdr>
    </w:div>
    <w:div w:id="1806464244">
      <w:bodyDiv w:val="1"/>
      <w:marLeft w:val="0"/>
      <w:marRight w:val="0"/>
      <w:marTop w:val="0"/>
      <w:marBottom w:val="0"/>
      <w:divBdr>
        <w:top w:val="none" w:sz="0" w:space="0" w:color="auto"/>
        <w:left w:val="none" w:sz="0" w:space="0" w:color="auto"/>
        <w:bottom w:val="none" w:sz="0" w:space="0" w:color="auto"/>
        <w:right w:val="none" w:sz="0" w:space="0" w:color="auto"/>
      </w:divBdr>
    </w:div>
    <w:div w:id="193547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a.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540D8-3D21-45EE-96DE-7B0C5F72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1945</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CASA 13/19 — Explanatory Statement</vt:lpstr>
    </vt:vector>
  </TitlesOfParts>
  <Company>Civil Aviation Safety Authority</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13/19 — Explanatory Statement</dc:title>
  <dc:subject>Civil Aviation (Community Service Flights – Conditions on Flight Crew Licences) Instrument 2019</dc:subject>
  <dc:creator>Civil Aviation Safety Authority</dc:creator>
  <cp:keywords/>
  <dc:description/>
  <cp:lastModifiedBy>Davies, Erika</cp:lastModifiedBy>
  <cp:revision>8</cp:revision>
  <cp:lastPrinted>2019-04-05T03:15:00Z</cp:lastPrinted>
  <dcterms:created xsi:type="dcterms:W3CDTF">2019-03-26T01:56:00Z</dcterms:created>
  <dcterms:modified xsi:type="dcterms:W3CDTF">2019-04-05T03:17:00Z</dcterms:modified>
  <cp:category>Conditions on FCLs</cp:category>
</cp:coreProperties>
</file>