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1ACD7" w14:textId="3C12BFA6" w:rsidR="004C72BE" w:rsidRPr="004C72BE" w:rsidRDefault="00131C62" w:rsidP="004C72BE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4C72BE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10A90945" wp14:editId="148B38E7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9F08" w14:textId="77777777" w:rsidR="004C72BE" w:rsidRPr="004C72BE" w:rsidRDefault="004C72BE" w:rsidP="004C72BE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4C72BE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11 of 2019 </w:t>
      </w:r>
    </w:p>
    <w:p w14:paraId="5A81B119" w14:textId="77777777" w:rsidR="004C72BE" w:rsidRPr="004C72BE" w:rsidRDefault="004C72BE" w:rsidP="004C72BE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2" w:name="_GoBack"/>
      <w:r w:rsidRPr="004C72BE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742.0 ABS/RBA Business Credit Stocks, Flows and Interest Rates</w:t>
      </w:r>
    </w:p>
    <w:bookmarkEnd w:id="2"/>
    <w:p w14:paraId="3C73F8F4" w14:textId="77777777" w:rsidR="004C72BE" w:rsidRPr="004C72BE" w:rsidRDefault="004C72BE" w:rsidP="004C72BE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4C72BE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48227F8F" w14:textId="77777777" w:rsidR="004C72BE" w:rsidRPr="004C72BE" w:rsidRDefault="004C72BE" w:rsidP="004C72BE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6E845F66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72BE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4C72BE">
        <w:rPr>
          <w:rFonts w:ascii="Times New Roman" w:eastAsia="Times New Roman" w:hAnsi="Times New Roman"/>
          <w:color w:val="000000"/>
          <w:sz w:val="24"/>
          <w:szCs w:val="24"/>
        </w:rPr>
        <w:t>under paragraph 13(1</w:t>
      </w:r>
      <w:proofErr w:type="gramStart"/>
      <w:r w:rsidRPr="004C72BE">
        <w:rPr>
          <w:rFonts w:ascii="Times New Roman" w:eastAsia="Times New Roman" w:hAnsi="Times New Roman"/>
          <w:color w:val="000000"/>
          <w:sz w:val="24"/>
          <w:szCs w:val="24"/>
        </w:rPr>
        <w:t>)(</w:t>
      </w:r>
      <w:proofErr w:type="gramEnd"/>
      <w:r w:rsidRPr="004C72BE">
        <w:rPr>
          <w:rFonts w:ascii="Times New Roman" w:eastAsia="Times New Roman" w:hAnsi="Times New Roman"/>
          <w:color w:val="000000"/>
          <w:sz w:val="24"/>
          <w:szCs w:val="24"/>
        </w:rPr>
        <w:t xml:space="preserve">a) of the </w:t>
      </w:r>
      <w:r w:rsidRPr="004C72BE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4C72BE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742.0 ABS/RBA Business Credit Stocks, Flows and Interest Rates</w:t>
      </w:r>
      <w:r w:rsidRPr="004C72BE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4C72BE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674CACB6" w14:textId="77777777" w:rsidR="004C72BE" w:rsidRPr="004C72BE" w:rsidRDefault="004C72BE" w:rsidP="004C72BE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8AA840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C72BE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79654277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3CB3B74E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C72BE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558C10B7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96A0D1A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C72BE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813AF7">
        <w:rPr>
          <w:rFonts w:ascii="Times New Roman" w:eastAsia="Times New Roman" w:hAnsi="Times New Roman"/>
          <w:sz w:val="24"/>
          <w:szCs w:val="24"/>
          <w:lang w:val="en-US" w:eastAsia="en-AU"/>
        </w:rPr>
        <w:t>4</w:t>
      </w:r>
      <w:r w:rsidRPr="004C72BE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June 2019</w:t>
      </w:r>
    </w:p>
    <w:p w14:paraId="7485895D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41F3BCC8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3E9E1235" w14:textId="79EF701F" w:rsidR="004C72BE" w:rsidRPr="004C72BE" w:rsidRDefault="005674F8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</w:p>
    <w:p w14:paraId="512D5504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C72BE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53236B85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C72BE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10E0AAD5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C72BE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160654DE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0BF297ED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4BB1950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8C7176F" w14:textId="77777777" w:rsidR="004C72BE" w:rsidRPr="004C72BE" w:rsidRDefault="004C72BE" w:rsidP="004C72BE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4C72BE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18DAE374" w14:textId="77777777" w:rsidR="004C72BE" w:rsidRPr="004C72BE" w:rsidRDefault="004C72BE" w:rsidP="004C72BE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72BE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2054A2B9" w14:textId="77777777" w:rsidR="004C72BE" w:rsidRPr="004C72BE" w:rsidRDefault="004C72BE" w:rsidP="004C72BE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72B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4C72BE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69F354EB" w14:textId="77777777" w:rsidR="004C72BE" w:rsidRPr="004C72BE" w:rsidRDefault="004C72BE" w:rsidP="004C72BE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4C72B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</w:t>
      </w:r>
      <w:proofErr w:type="gramEnd"/>
      <w:r w:rsidRPr="004C72B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sector entity</w:t>
      </w:r>
      <w:r w:rsidRPr="004C72BE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370DA0AD" w14:textId="77777777" w:rsidR="004C72BE" w:rsidRPr="004C72BE" w:rsidRDefault="004C72BE" w:rsidP="004C72BE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4C72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20D9D681" w14:textId="77777777" w:rsidR="004C72BE" w:rsidRPr="004C72BE" w:rsidRDefault="004C72BE" w:rsidP="004C72BE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6006DB8B" w14:textId="77777777" w:rsidR="004C72BE" w:rsidRPr="004C72BE" w:rsidRDefault="004C72BE" w:rsidP="004C72BE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4C72BE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742.0 ABS/RBA Business Credit Stocks, Flows and Interest Rates </w:t>
      </w:r>
      <w:r w:rsidRPr="004C72BE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14:paraId="022144AF" w14:textId="77777777" w:rsidR="004C72BE" w:rsidRPr="004C72BE" w:rsidRDefault="004C72BE" w:rsidP="004C72BE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14:paraId="5154913D" w14:textId="77777777" w:rsidR="004C72BE" w:rsidRDefault="004C72BE" w:rsidP="00AF103C">
      <w:pPr>
        <w:rPr>
          <w:rFonts w:eastAsia="Times"/>
          <w:szCs w:val="20"/>
        </w:rPr>
        <w:sectPr w:rsidR="004C72BE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454BCB0" w14:textId="5A2A1632" w:rsidR="00AF103C" w:rsidRPr="00AB4984" w:rsidRDefault="00131C62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3FD54F78" wp14:editId="41E06FB4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76928" w14:textId="77777777" w:rsidR="00AF103C" w:rsidRPr="00AB4984" w:rsidRDefault="00AF103C" w:rsidP="003D3442">
      <w:pPr>
        <w:spacing w:after="240"/>
        <w:rPr>
          <w:rFonts w:eastAsia="Times"/>
          <w:szCs w:val="20"/>
        </w:rPr>
      </w:pPr>
    </w:p>
    <w:p w14:paraId="2FE9E65E" w14:textId="77777777" w:rsidR="00AF103C" w:rsidRPr="00AB4984" w:rsidRDefault="00B90C07" w:rsidP="003D3442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74</w:t>
      </w:r>
      <w:r w:rsidR="00061CFB">
        <w:rPr>
          <w:rFonts w:ascii="Arial" w:eastAsia="Times New Roman" w:hAnsi="Arial" w:cs="Arial"/>
          <w:b/>
          <w:sz w:val="40"/>
          <w:szCs w:val="40"/>
          <w:lang w:eastAsia="en-AU"/>
        </w:rPr>
        <w:t>2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.0</w:t>
      </w:r>
    </w:p>
    <w:p w14:paraId="3B377EE3" w14:textId="77777777" w:rsidR="00AF103C" w:rsidRPr="00AB4984" w:rsidRDefault="00F73B2A" w:rsidP="003D3442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3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061CFB">
        <w:rPr>
          <w:rFonts w:ascii="Arial" w:eastAsia="Times New Roman" w:hAnsi="Arial" w:cs="Arial"/>
          <w:b/>
          <w:sz w:val="40"/>
          <w:szCs w:val="40"/>
          <w:lang w:eastAsia="en-AU"/>
        </w:rPr>
        <w:t>Business</w:t>
      </w:r>
      <w:r w:rsidR="0005735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Credit</w:t>
      </w:r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Stocks, Flows and Interest Rates</w:t>
      </w:r>
    </w:p>
    <w:bookmarkEnd w:id="3"/>
    <w:p w14:paraId="5B0BA307" w14:textId="77777777" w:rsidR="00CD3512" w:rsidRPr="00CD6287" w:rsidRDefault="00CD3512" w:rsidP="003D3442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687A3834" w14:textId="77777777" w:rsidR="00CD3512" w:rsidRDefault="00CD3512" w:rsidP="003D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206A7F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206A7F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061CFB">
        <w:rPr>
          <w:rFonts w:ascii="Times New Roman" w:hAnsi="Times New Roman"/>
          <w:sz w:val="24"/>
          <w:szCs w:val="24"/>
        </w:rPr>
        <w:t>business</w:t>
      </w:r>
      <w:r w:rsidR="0005735F">
        <w:rPr>
          <w:rFonts w:ascii="Times New Roman" w:hAnsi="Times New Roman"/>
          <w:sz w:val="24"/>
          <w:szCs w:val="24"/>
        </w:rPr>
        <w:t xml:space="preserve"> credit</w:t>
      </w:r>
      <w:r w:rsidR="00F73B2A">
        <w:rPr>
          <w:rFonts w:ascii="Times New Roman" w:hAnsi="Times New Roman"/>
          <w:sz w:val="24"/>
          <w:szCs w:val="24"/>
        </w:rPr>
        <w:t xml:space="preserve"> stocks, flows and interest rates</w:t>
      </w:r>
      <w:r w:rsidR="003D3442">
        <w:rPr>
          <w:rFonts w:ascii="Times New Roman" w:eastAsia="Times" w:hAnsi="Times New Roman"/>
          <w:sz w:val="24"/>
          <w:szCs w:val="24"/>
        </w:rPr>
        <w:t>.</w:t>
      </w:r>
    </w:p>
    <w:p w14:paraId="33CB1BFA" w14:textId="77777777" w:rsidR="00CD3512" w:rsidRPr="003D3442" w:rsidRDefault="00CD3512" w:rsidP="003D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61CFB">
        <w:rPr>
          <w:rFonts w:ascii="Times New Roman" w:eastAsia="Times" w:hAnsi="Times New Roman"/>
          <w:i/>
          <w:sz w:val="24"/>
          <w:szCs w:val="24"/>
        </w:rPr>
        <w:t>2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2A4043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61CFB">
        <w:rPr>
          <w:rFonts w:ascii="Times New Roman" w:eastAsia="Times" w:hAnsi="Times New Roman"/>
          <w:i/>
          <w:sz w:val="24"/>
          <w:szCs w:val="24"/>
        </w:rPr>
        <w:t>Business</w:t>
      </w:r>
      <w:r w:rsidR="0005735F">
        <w:rPr>
          <w:rFonts w:ascii="Times New Roman" w:eastAsia="Times" w:hAnsi="Times New Roman"/>
          <w:i/>
          <w:sz w:val="24"/>
          <w:szCs w:val="24"/>
        </w:rPr>
        <w:t xml:space="preserve">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>(</w:t>
      </w:r>
      <w:r w:rsidR="00043980">
        <w:rPr>
          <w:rFonts w:ascii="Times New Roman" w:eastAsia="Times" w:hAnsi="Times New Roman"/>
          <w:i/>
          <w:sz w:val="24"/>
          <w:szCs w:val="24"/>
        </w:rPr>
        <w:t>Standard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) and </w:t>
      </w:r>
      <w:r w:rsidR="002A4043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2A4043">
        <w:rPr>
          <w:rFonts w:ascii="Times New Roman" w:eastAsia="Times" w:hAnsi="Times New Roman"/>
          <w:sz w:val="24"/>
          <w:szCs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>Form ARF 742.0B ABS/RBA Business Credit Stocks, Flows and Interest Rates</w:t>
      </w:r>
      <w:r w:rsidR="00043980">
        <w:rPr>
          <w:rFonts w:ascii="Times New Roman" w:eastAsia="Times" w:hAnsi="Times New Roman"/>
          <w:i/>
          <w:sz w:val="24"/>
          <w:szCs w:val="24"/>
        </w:rPr>
        <w:t xml:space="preserve"> (Reduced)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3D3442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14:paraId="11FD0DAE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3402871B" w14:textId="77777777" w:rsidR="00CD3512" w:rsidRPr="00CD6287" w:rsidRDefault="00CD3512" w:rsidP="003D3442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6005E7CE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5D9AB13C" w14:textId="77777777" w:rsidR="00CD3512" w:rsidRPr="00D349C5" w:rsidRDefault="00CD3512" w:rsidP="003D3442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61CFB">
        <w:rPr>
          <w:rFonts w:ascii="Times New Roman" w:eastAsia="Times" w:hAnsi="Times New Roman"/>
          <w:i/>
          <w:sz w:val="24"/>
          <w:szCs w:val="24"/>
        </w:rPr>
        <w:t>2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4E14AD">
        <w:rPr>
          <w:rFonts w:ascii="Times New Roman" w:eastAsia="Times" w:hAnsi="Times New Roman"/>
          <w:i/>
          <w:sz w:val="24"/>
          <w:szCs w:val="24"/>
        </w:rPr>
        <w:t>A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61CFB">
        <w:rPr>
          <w:rFonts w:ascii="Times New Roman" w:eastAsia="Times" w:hAnsi="Times New Roman"/>
          <w:i/>
          <w:sz w:val="24"/>
          <w:szCs w:val="24"/>
        </w:rPr>
        <w:t>Business</w:t>
      </w:r>
      <w:r w:rsidR="0005735F">
        <w:rPr>
          <w:rFonts w:ascii="Times New Roman" w:eastAsia="Times" w:hAnsi="Times New Roman"/>
          <w:i/>
          <w:sz w:val="24"/>
          <w:szCs w:val="24"/>
        </w:rPr>
        <w:t xml:space="preserve">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 w:rsidR="00F73B2A">
        <w:rPr>
          <w:rFonts w:ascii="Times New Roman"/>
          <w:sz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>(</w:t>
      </w:r>
      <w:r w:rsidR="00043980">
        <w:rPr>
          <w:rFonts w:ascii="Times New Roman" w:eastAsia="Times" w:hAnsi="Times New Roman"/>
          <w:i/>
          <w:sz w:val="24"/>
          <w:szCs w:val="24"/>
        </w:rPr>
        <w:t>Standard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711389">
        <w:rPr>
          <w:rFonts w:ascii="Times New Roman"/>
          <w:sz w:val="24"/>
        </w:rPr>
        <w:t>(ARF</w:t>
      </w:r>
      <w:r w:rsidR="00711389">
        <w:rPr>
          <w:rFonts w:ascii="Times New Roman"/>
          <w:sz w:val="24"/>
        </w:rPr>
        <w:t> </w:t>
      </w:r>
      <w:r w:rsidR="00F73B2A">
        <w:rPr>
          <w:rFonts w:ascii="Times New Roman"/>
          <w:sz w:val="24"/>
        </w:rPr>
        <w:t>74</w:t>
      </w:r>
      <w:r w:rsidR="00061CFB">
        <w:rPr>
          <w:rFonts w:ascii="Times New Roman"/>
          <w:sz w:val="24"/>
        </w:rPr>
        <w:t>2</w:t>
      </w:r>
      <w:r w:rsidR="00F73B2A">
        <w:rPr>
          <w:rFonts w:ascii="Times New Roman"/>
          <w:sz w:val="24"/>
        </w:rPr>
        <w:t>.0</w:t>
      </w:r>
      <w:r w:rsidR="002A404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)</w:t>
      </w:r>
      <w:r w:rsidR="002A4043">
        <w:rPr>
          <w:rFonts w:ascii="Times New Roman"/>
          <w:sz w:val="24"/>
        </w:rPr>
        <w:t xml:space="preserve"> and</w:t>
      </w:r>
      <w:r>
        <w:rPr>
          <w:rFonts w:ascii="Times New Roman"/>
          <w:spacing w:val="18"/>
          <w:sz w:val="24"/>
        </w:rPr>
        <w:t xml:space="preserve"> </w:t>
      </w:r>
      <w:r w:rsidR="002A4043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2A4043">
        <w:rPr>
          <w:rFonts w:ascii="Times New Roman" w:eastAsia="Times" w:hAnsi="Times New Roman"/>
          <w:sz w:val="24"/>
          <w:szCs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2A4043" w:rsidRPr="00FF206E">
        <w:rPr>
          <w:rFonts w:ascii="Times New Roman" w:eastAsia="Times" w:hAnsi="Times New Roman"/>
          <w:sz w:val="24"/>
          <w:szCs w:val="24"/>
        </w:rPr>
        <w:t>742</w:t>
      </w:r>
      <w:r w:rsidR="002A4043">
        <w:rPr>
          <w:rFonts w:ascii="Times New Roman" w:eastAsia="Times" w:hAnsi="Times New Roman"/>
          <w:i/>
          <w:sz w:val="24"/>
          <w:szCs w:val="24"/>
        </w:rPr>
        <w:t>.0B ABS/RBA Business Credit Stocks, Flows and Interest Rates</w:t>
      </w:r>
      <w:r w:rsidR="00043980">
        <w:rPr>
          <w:rFonts w:ascii="Times New Roman" w:eastAsia="Times" w:hAnsi="Times New Roman"/>
          <w:i/>
          <w:sz w:val="24"/>
          <w:szCs w:val="24"/>
        </w:rPr>
        <w:t xml:space="preserve"> (Reduced)</w:t>
      </w:r>
      <w:r w:rsidR="002A4043"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2A4043">
        <w:rPr>
          <w:rFonts w:ascii="Times New Roman" w:eastAsia="Times New Roman" w:hAnsi="Times New Roman"/>
          <w:iCs/>
          <w:sz w:val="24"/>
          <w:szCs w:val="24"/>
        </w:rPr>
        <w:t xml:space="preserve">(ARF 742.0B)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</w:t>
      </w:r>
      <w:r w:rsidR="00F73B2A">
        <w:rPr>
          <w:rFonts w:ascii="Times New Roman" w:hAnsi="Times New Roman"/>
          <w:sz w:val="24"/>
          <w:szCs w:val="24"/>
        </w:rPr>
        <w:t>including for policy and statistical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7A14A9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7A14A9">
        <w:rPr>
          <w:rFonts w:ascii="Times New Roman" w:hAnsi="Times New Roman"/>
          <w:sz w:val="24"/>
          <w:szCs w:val="24"/>
        </w:rPr>
        <w:t>This information</w:t>
      </w:r>
      <w:r w:rsidR="007A14A9" w:rsidRPr="00AB4984">
        <w:rPr>
          <w:rFonts w:ascii="Times New Roman" w:hAnsi="Times New Roman"/>
          <w:sz w:val="24"/>
          <w:szCs w:val="24"/>
        </w:rPr>
        <w:t xml:space="preserve"> may</w:t>
      </w:r>
      <w:r w:rsidR="007A14A9">
        <w:rPr>
          <w:rFonts w:ascii="Times New Roman" w:hAnsi="Times New Roman"/>
          <w:sz w:val="24"/>
          <w:szCs w:val="24"/>
        </w:rPr>
        <w:t xml:space="preserve"> also</w:t>
      </w:r>
      <w:r w:rsidR="007A14A9" w:rsidRPr="00AB4984">
        <w:rPr>
          <w:rFonts w:ascii="Times New Roman" w:hAnsi="Times New Roman"/>
          <w:sz w:val="24"/>
          <w:szCs w:val="24"/>
        </w:rPr>
        <w:t xml:space="preserve"> be used by </w:t>
      </w:r>
      <w:r w:rsidR="007A14A9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7A14A9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7A14A9">
        <w:rPr>
          <w:rFonts w:ascii="Times New Roman" w:hAnsi="Times New Roman"/>
          <w:sz w:val="24"/>
          <w:szCs w:val="24"/>
        </w:rPr>
        <w:t>ion purposes</w:t>
      </w:r>
      <w:r w:rsidR="00182256">
        <w:rPr>
          <w:rFonts w:ascii="Times New Roman" w:hAnsi="Times New Roman"/>
          <w:sz w:val="24"/>
          <w:szCs w:val="24"/>
        </w:rPr>
        <w:t>.</w:t>
      </w:r>
    </w:p>
    <w:p w14:paraId="128E3E1D" w14:textId="77777777" w:rsidR="00C86CA3" w:rsidRPr="00C86CA3" w:rsidRDefault="00C86CA3" w:rsidP="003D3442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F07B6B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75F1A6EA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529D4AAE" w14:textId="77777777" w:rsidR="004E14AD" w:rsidRPr="001668A5" w:rsidRDefault="00CD3512" w:rsidP="00D054A6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13066C">
        <w:rPr>
          <w:rFonts w:ascii="Times New Roman" w:eastAsia="Times New Roman" w:hAnsi="Times New Roman"/>
          <w:iCs/>
          <w:sz w:val="24"/>
          <w:szCs w:val="24"/>
        </w:rPr>
        <w:t>(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13066C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06A7F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206A7F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206A7F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13066C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13066C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5E2646">
        <w:rPr>
          <w:rFonts w:ascii="Times New Roman" w:eastAsia="Times New Roman" w:hAnsi="Times New Roman"/>
          <w:iCs/>
          <w:sz w:val="24"/>
          <w:szCs w:val="24"/>
        </w:rPr>
        <w:t>,</w:t>
      </w:r>
      <w:r w:rsidR="001668A5">
        <w:rPr>
          <w:rFonts w:ascii="Times New Roman" w:eastAsia="Times New Roman" w:hAnsi="Times New Roman"/>
          <w:iCs/>
          <w:sz w:val="24"/>
          <w:szCs w:val="24"/>
        </w:rPr>
        <w:t xml:space="preserve"> where ‘business credit’ is measured by the sum of values reported in items 1.1.1.2 (column 1), 1.1.1.3 (column 1) and 1.1.1.5 (column 1) on </w:t>
      </w:r>
      <w:r w:rsidR="001668A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 720.1A/B ABS/RBA Loans and Finance Leases (Standard)/(Reduced) </w:t>
      </w:r>
      <w:r w:rsidR="001668A5">
        <w:rPr>
          <w:rFonts w:ascii="Times New Roman" w:eastAsia="Times New Roman" w:hAnsi="Times New Roman"/>
          <w:iCs/>
          <w:sz w:val="24"/>
          <w:szCs w:val="24"/>
        </w:rPr>
        <w:t>(ARF 720.1A/B)</w:t>
      </w:r>
      <w:r w:rsidR="00B40F78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="001668A5">
        <w:rPr>
          <w:rFonts w:ascii="Times New Roman" w:eastAsia="Times New Roman" w:hAnsi="Times New Roman"/>
          <w:iCs/>
          <w:sz w:val="24"/>
          <w:szCs w:val="24"/>
        </w:rPr>
        <w:t xml:space="preserve">‘deposits’ are measured </w:t>
      </w:r>
      <w:r w:rsidR="001668A5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by the value reported in item 14 on </w:t>
      </w:r>
      <w:r w:rsidR="001668A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1668A5">
        <w:rPr>
          <w:rFonts w:ascii="Times New Roman" w:eastAsia="Times New Roman" w:hAnsi="Times New Roman"/>
          <w:iCs/>
          <w:sz w:val="24"/>
          <w:szCs w:val="24"/>
        </w:rPr>
        <w:t xml:space="preserve">(ARF 720.0A/B).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118"/>
        <w:gridCol w:w="3116"/>
      </w:tblGrid>
      <w:tr w:rsidR="002A4043" w:rsidRPr="00D77B51" w14:paraId="610390F4" w14:textId="77777777" w:rsidTr="0034036A">
        <w:tc>
          <w:tcPr>
            <w:tcW w:w="1543" w:type="pct"/>
            <w:shd w:val="clear" w:color="auto" w:fill="BFBFBF"/>
          </w:tcPr>
          <w:p w14:paraId="7746CFCC" w14:textId="77777777" w:rsidR="002A4043" w:rsidRPr="00D77B51" w:rsidRDefault="002A4043" w:rsidP="00FB0345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729" w:type="pct"/>
            <w:shd w:val="clear" w:color="auto" w:fill="BFBFBF"/>
          </w:tcPr>
          <w:p w14:paraId="729EB619" w14:textId="77777777" w:rsidR="002A4043" w:rsidRPr="00D77B51" w:rsidRDefault="002A4043" w:rsidP="0066474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ARF 742.0A</w:t>
            </w:r>
          </w:p>
        </w:tc>
        <w:tc>
          <w:tcPr>
            <w:tcW w:w="1728" w:type="pct"/>
            <w:shd w:val="clear" w:color="auto" w:fill="BFBFBF"/>
          </w:tcPr>
          <w:p w14:paraId="4DBCD9FD" w14:textId="77777777" w:rsidR="002A4043" w:rsidRPr="00D77B51" w:rsidRDefault="002A4043" w:rsidP="0066474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Applicable to ARF 742.0B</w:t>
            </w:r>
          </w:p>
        </w:tc>
      </w:tr>
      <w:tr w:rsidR="002A4043" w:rsidRPr="00D77B51" w14:paraId="0D61C513" w14:textId="77777777" w:rsidTr="0034036A">
        <w:tc>
          <w:tcPr>
            <w:tcW w:w="1543" w:type="pct"/>
            <w:shd w:val="clear" w:color="auto" w:fill="auto"/>
          </w:tcPr>
          <w:p w14:paraId="60DCDCDF" w14:textId="77777777" w:rsidR="002A4043" w:rsidRPr="00D77B51" w:rsidRDefault="002A4043" w:rsidP="00FB034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054A6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1729" w:type="pct"/>
            <w:shd w:val="clear" w:color="auto" w:fill="auto"/>
          </w:tcPr>
          <w:p w14:paraId="141236FF" w14:textId="77777777" w:rsidR="002A4043" w:rsidRPr="00D77B51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 $2 billion and deposits  ≥ $25 billion</w:t>
            </w:r>
          </w:p>
        </w:tc>
        <w:tc>
          <w:tcPr>
            <w:tcW w:w="1728" w:type="pct"/>
          </w:tcPr>
          <w:p w14:paraId="19D4A244" w14:textId="77777777" w:rsidR="002A4043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 $2 billion and deposits &lt; $25 billion</w:t>
            </w:r>
          </w:p>
        </w:tc>
      </w:tr>
      <w:tr w:rsidR="002A4043" w:rsidRPr="00D77B51" w14:paraId="6F355A25" w14:textId="77777777" w:rsidTr="0034036A">
        <w:tc>
          <w:tcPr>
            <w:tcW w:w="1543" w:type="pct"/>
            <w:shd w:val="clear" w:color="auto" w:fill="auto"/>
          </w:tcPr>
          <w:p w14:paraId="7AD2307B" w14:textId="77777777" w:rsidR="002A4043" w:rsidRPr="00D054A6" w:rsidRDefault="002A4043" w:rsidP="00FB0345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4A6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729" w:type="pct"/>
            <w:shd w:val="clear" w:color="auto" w:fill="auto"/>
          </w:tcPr>
          <w:p w14:paraId="6C9AE2EE" w14:textId="77777777" w:rsidR="002A4043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 $2 billion and deposits  ≥ $25 billion</w:t>
            </w:r>
          </w:p>
        </w:tc>
        <w:tc>
          <w:tcPr>
            <w:tcW w:w="1728" w:type="pct"/>
          </w:tcPr>
          <w:p w14:paraId="0D00B53B" w14:textId="77777777" w:rsidR="002A4043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 $2 billion and deposits &lt; $25 billion</w:t>
            </w:r>
          </w:p>
        </w:tc>
      </w:tr>
    </w:tbl>
    <w:p w14:paraId="6CD022BE" w14:textId="77777777" w:rsidR="00E83B24" w:rsidRDefault="00E83B24" w:rsidP="00B40F78">
      <w:pPr>
        <w:numPr>
          <w:ilvl w:val="0"/>
          <w:numId w:val="66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344132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07D1C30C" w14:textId="77777777" w:rsidR="00CD3512" w:rsidRPr="00052BDE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</w:t>
      </w:r>
      <w:r w:rsidRPr="00052BDE">
        <w:rPr>
          <w:rFonts w:ascii="Times New Roman" w:eastAsia="Times New Roman" w:hAnsi="Times New Roman"/>
          <w:iCs/>
          <w:sz w:val="24"/>
          <w:szCs w:val="24"/>
        </w:rPr>
        <w:t xml:space="preserve">after </w:t>
      </w:r>
      <w:r w:rsidR="00206A7F">
        <w:rPr>
          <w:rFonts w:ascii="Times New Roman" w:eastAsia="Times New Roman" w:hAnsi="Times New Roman"/>
          <w:iCs/>
          <w:sz w:val="24"/>
          <w:szCs w:val="24"/>
        </w:rPr>
        <w:t>31 </w:t>
      </w:r>
      <w:r w:rsidR="004E14AD">
        <w:rPr>
          <w:rFonts w:ascii="Times New Roman" w:eastAsia="Times New Roman" w:hAnsi="Times New Roman"/>
          <w:iCs/>
          <w:sz w:val="24"/>
          <w:szCs w:val="24"/>
        </w:rPr>
        <w:t>July 2019</w:t>
      </w:r>
      <w:r w:rsidRPr="00052BDE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53445C1" w14:textId="77777777" w:rsidR="00CD3512" w:rsidRPr="003D3442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D3442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1164BEE7" w14:textId="77777777" w:rsidR="00CD3512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4E14AD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by </w:t>
      </w:r>
      <w:r w:rsidR="004E14AD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5D6354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B72018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domestic </w:t>
      </w:r>
      <w:r w:rsidR="00B72018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B72018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60FC69D3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4E74AF8C" w14:textId="77777777" w:rsidR="00C86CA3" w:rsidRDefault="00E21054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C86CA3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6D7F7D46" w14:textId="77777777" w:rsidR="00CD3512" w:rsidRPr="00DC4E62" w:rsidRDefault="00CD3512" w:rsidP="003D3442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E21054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E21054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4EF5EA74" w14:textId="77777777" w:rsidR="00CD3512" w:rsidRPr="00135A22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4B304014" w14:textId="77777777" w:rsidR="00C86CA3" w:rsidRPr="00C86CA3" w:rsidRDefault="00C86CA3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6" w:name="_Ref188416538"/>
      <w:bookmarkStart w:id="7" w:name="_Ref391456739"/>
      <w:bookmarkStart w:id="8" w:name="_Ref349587044"/>
      <w:bookmarkStart w:id="9" w:name="_Ref351559533"/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 w:rsidRPr="00C86CA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C86CA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5D6354">
        <w:rPr>
          <w:rFonts w:ascii="Times New Roman" w:eastAsia="Times New Roman" w:hAnsi="Times New Roman"/>
          <w:iCs/>
          <w:sz w:val="24"/>
          <w:szCs w:val="24"/>
        </w:rPr>
        <w:t>or</w:t>
      </w:r>
      <w:r w:rsidR="005D6354" w:rsidRPr="00C86CA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5.  </w:t>
      </w:r>
    </w:p>
    <w:p w14:paraId="1517143D" w14:textId="77777777" w:rsidR="00CD3512" w:rsidRPr="00D65D94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A64AF4">
        <w:rPr>
          <w:rFonts w:ascii="Times New Roman" w:eastAsia="Times New Roman" w:hAnsi="Times New Roman"/>
          <w:iCs/>
          <w:sz w:val="24"/>
          <w:szCs w:val="24"/>
        </w:rPr>
        <w:t>15 business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1048A7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14:paraId="31701AE3" w14:textId="77777777" w:rsidR="00CD3512" w:rsidRPr="00052BDE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302B2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052BD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34C44F2E" w14:textId="77777777" w:rsidR="00CD3512" w:rsidRPr="00052BDE" w:rsidRDefault="00CD3512" w:rsidP="005E2646">
      <w:pPr>
        <w:numPr>
          <w:ilvl w:val="1"/>
          <w:numId w:val="67"/>
        </w:numPr>
        <w:spacing w:after="240"/>
        <w:ind w:left="993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052BD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052BDE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6A1E73F2" w14:textId="77777777" w:rsidR="00CD3512" w:rsidRPr="00052BDE" w:rsidRDefault="00CD3512" w:rsidP="005E2646">
      <w:pPr>
        <w:numPr>
          <w:ilvl w:val="1"/>
          <w:numId w:val="67"/>
        </w:numPr>
        <w:spacing w:after="240"/>
        <w:ind w:left="993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proofErr w:type="gramStart"/>
      <w:r w:rsidRPr="00052BDE">
        <w:rPr>
          <w:rFonts w:ascii="Times New Roman" w:eastAsia="Times New Roman" w:hAnsi="Times New Roman"/>
          <w:iCs/>
          <w:sz w:val="24"/>
          <w:szCs w:val="24"/>
        </w:rPr>
        <w:t>t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proofErr w:type="gramEnd"/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052BD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052BDE" w:rsidRPr="00052BD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052BD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2D52FBC2" w14:textId="77777777" w:rsidR="00CD3512" w:rsidRPr="00135A22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lastRenderedPageBreak/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63910A15" w14:textId="77777777" w:rsidR="00CD3512" w:rsidRPr="00D0697F" w:rsidRDefault="00CD3512" w:rsidP="003D3442">
      <w:pPr>
        <w:keepNext/>
        <w:keepLines/>
        <w:tabs>
          <w:tab w:val="left" w:pos="2353"/>
        </w:tabs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0697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4E3CA1D8" w14:textId="77777777" w:rsidR="006A36D7" w:rsidRPr="00552EBB" w:rsidRDefault="006A36D7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D177D2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D177D2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D177D2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D177D2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0719A99F" w14:textId="77777777" w:rsidR="006A36D7" w:rsidRPr="00552EBB" w:rsidRDefault="006A36D7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7E8CFD8B" w14:textId="77777777" w:rsidR="00E21054" w:rsidRDefault="00CD3512" w:rsidP="00D0697F">
      <w:pPr>
        <w:keepNext/>
        <w:keepLines/>
        <w:tabs>
          <w:tab w:val="left" w:pos="2353"/>
        </w:tabs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01E7B3F6" w14:textId="77777777" w:rsidR="00CD3512" w:rsidRPr="008817DC" w:rsidRDefault="00E21054" w:rsidP="00B40F78">
      <w:pPr>
        <w:numPr>
          <w:ilvl w:val="0"/>
          <w:numId w:val="66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D0697F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D0697F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30EF9E96" w14:textId="77777777" w:rsidR="00CD3512" w:rsidRPr="008817DC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73A3BF80" w14:textId="77777777" w:rsidR="00CD3512" w:rsidRPr="00761D2C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6BF68EA1" w14:textId="77777777" w:rsidR="00CD3512" w:rsidRPr="00761D2C" w:rsidRDefault="00CD3512" w:rsidP="00B40F78">
      <w:pPr>
        <w:numPr>
          <w:ilvl w:val="1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 w:rsidR="00FA0D4F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FA0D4F"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, and the instructions to such a form, to correct technical, programming or logical errors, inconsistencies or anomalies; or</w:t>
      </w:r>
    </w:p>
    <w:p w14:paraId="6CCA9D83" w14:textId="77777777" w:rsidR="00CD3512" w:rsidRPr="00761D2C" w:rsidRDefault="00CD3512" w:rsidP="00B40F78">
      <w:pPr>
        <w:numPr>
          <w:ilvl w:val="1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3409A181" w14:textId="77777777" w:rsidR="00CD3512" w:rsidRPr="00761D2C" w:rsidRDefault="00CD3512" w:rsidP="003D3442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70858F87" w14:textId="77777777" w:rsidR="00CD3512" w:rsidRPr="00761D2C" w:rsidRDefault="00CD3512" w:rsidP="00B40F78">
      <w:pPr>
        <w:numPr>
          <w:ilvl w:val="0"/>
          <w:numId w:val="66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FA0D4F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="00FA0D4F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="00FA0D4F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FA0D4F"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="00FA0D4F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4EE01AB0" w14:textId="77777777" w:rsidR="00CD3512" w:rsidRPr="00761D2C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066CBA77" w14:textId="77777777" w:rsidR="00C86CA3" w:rsidRPr="003D3442" w:rsidRDefault="00CA3FFD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701.1 appear in bold and italics in this Reporting Standard.</w:t>
      </w:r>
    </w:p>
    <w:p w14:paraId="143A299F" w14:textId="77777777" w:rsidR="00CD3512" w:rsidRPr="003D3442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302B2F"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302B2F"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165B69B1" w14:textId="77777777" w:rsidR="00CD3512" w:rsidRPr="00D349C5" w:rsidRDefault="00CD3512" w:rsidP="003D3442">
      <w:pPr>
        <w:pStyle w:val="Default"/>
        <w:spacing w:after="240"/>
        <w:ind w:left="560"/>
        <w:jc w:val="both"/>
      </w:pPr>
      <w:proofErr w:type="gramStart"/>
      <w:r w:rsidRPr="00D349C5">
        <w:rPr>
          <w:b/>
          <w:bCs/>
          <w:i/>
          <w:iCs/>
        </w:rPr>
        <w:lastRenderedPageBreak/>
        <w:t>due</w:t>
      </w:r>
      <w:proofErr w:type="gramEnd"/>
      <w:r w:rsidRPr="00D349C5">
        <w:rPr>
          <w:b/>
          <w:bCs/>
          <w:i/>
          <w:iCs/>
        </w:rPr>
        <w:t xml:space="preserve"> date </w:t>
      </w:r>
      <w:r w:rsidRPr="00D349C5">
        <w:t xml:space="preserve">means the last day of the </w:t>
      </w:r>
      <w:r w:rsidR="00A64AF4">
        <w:t>15 business</w:t>
      </w:r>
      <w:r w:rsidRPr="00D349C5">
        <w:t xml:space="preserve"> days provided for in paragraph</w:t>
      </w:r>
      <w:r w:rsidR="00A13A3D" w:rsidRPr="00D349C5">
        <w:t> </w:t>
      </w:r>
      <w:r w:rsidR="00C86CA3">
        <w:t>10</w:t>
      </w:r>
      <w:r w:rsidR="00C86CA3" w:rsidRPr="00D349C5">
        <w:t xml:space="preserve"> </w:t>
      </w:r>
      <w:r w:rsidRPr="00D349C5">
        <w:t xml:space="preserve">or, if applicable, </w:t>
      </w:r>
      <w:r w:rsidR="00CA3FFD" w:rsidRPr="00CA3FFD">
        <w:rPr>
          <w:szCs w:val="22"/>
        </w:rPr>
        <w:t xml:space="preserve"> </w:t>
      </w:r>
      <w:r w:rsidR="00CA3FFD">
        <w:rPr>
          <w:szCs w:val="22"/>
        </w:rPr>
        <w:t>the date on a notice of extension given under paragraph 12</w:t>
      </w:r>
      <w:r w:rsidR="0041581B" w:rsidRPr="00D349C5">
        <w:t>.</w:t>
      </w:r>
    </w:p>
    <w:p w14:paraId="4BF2763B" w14:textId="77777777" w:rsidR="00CD3512" w:rsidRDefault="00CD3512" w:rsidP="003D3442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proofErr w:type="gramStart"/>
      <w:r w:rsidRPr="00D349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>reporting</w:t>
      </w:r>
      <w:proofErr w:type="gramEnd"/>
      <w:r w:rsidRPr="00D349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period </w:t>
      </w:r>
      <w:r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means a month of a year as provided for in paragraph</w:t>
      </w:r>
      <w:r w:rsidR="00B6252A"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 </w:t>
      </w:r>
      <w:r w:rsidR="00C86CA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C86CA3"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CA3FF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the date on a notice </w:t>
      </w:r>
      <w:r w:rsidR="00CA3FFD">
        <w:rPr>
          <w:rFonts w:ascii="Times New Roman" w:hAnsi="Times New Roman"/>
          <w:bCs/>
          <w:iCs/>
          <w:color w:val="000000"/>
          <w:sz w:val="24"/>
          <w:lang w:eastAsia="en-AU"/>
        </w:rPr>
        <w:t>given under paragraph 11</w:t>
      </w:r>
      <w:r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2FAE817D" w14:textId="77777777" w:rsidR="009161C3" w:rsidRPr="006F7984" w:rsidRDefault="009161C3" w:rsidP="00B40F78">
      <w:pPr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54AA59E6" w14:textId="77777777" w:rsidR="009161C3" w:rsidRPr="00D349C5" w:rsidRDefault="009161C3" w:rsidP="000C27C8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14:paraId="26479CF4" w14:textId="77777777" w:rsidR="00C86CA3" w:rsidRDefault="00C86CA3" w:rsidP="003D3442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</w:p>
    <w:p w14:paraId="245D12A9" w14:textId="77777777" w:rsidR="002A4043" w:rsidRDefault="002A4043" w:rsidP="003D3442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</w:p>
    <w:p w14:paraId="21A1A4F4" w14:textId="77777777" w:rsidR="002A4043" w:rsidRPr="00AB4984" w:rsidRDefault="002A4043" w:rsidP="003D3442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2A4043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090F3B" w:rsidRPr="00FC3309" w14:paraId="68BBC9A9" w14:textId="77777777" w:rsidTr="00E01CF4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5141EA06" w14:textId="77777777" w:rsidR="00090F3B" w:rsidRPr="007874D6" w:rsidRDefault="00090F3B" w:rsidP="00043980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</w:t>
            </w:r>
            <w:r w:rsidRPr="007874D6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_742_0</w:t>
            </w:r>
            <w:r w:rsidR="002A4043"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ABS/RBA </w:t>
            </w:r>
            <w:r w:rsidRPr="009B0F87">
              <w:rPr>
                <w:b/>
                <w:sz w:val="32"/>
                <w:szCs w:val="32"/>
              </w:rPr>
              <w:t>Business Credit Stocks</w:t>
            </w:r>
            <w:r>
              <w:rPr>
                <w:b/>
                <w:sz w:val="32"/>
                <w:szCs w:val="32"/>
              </w:rPr>
              <w:t>,</w:t>
            </w:r>
            <w:r w:rsidRPr="009B0F87">
              <w:rPr>
                <w:b/>
                <w:sz w:val="32"/>
                <w:szCs w:val="32"/>
              </w:rPr>
              <w:t xml:space="preserve"> Flows</w:t>
            </w:r>
            <w:r>
              <w:rPr>
                <w:b/>
                <w:sz w:val="32"/>
                <w:szCs w:val="32"/>
              </w:rPr>
              <w:t xml:space="preserve"> and Interest Rates</w:t>
            </w:r>
            <w:r w:rsidR="002A4043">
              <w:rPr>
                <w:b/>
                <w:sz w:val="32"/>
                <w:szCs w:val="32"/>
              </w:rPr>
              <w:t xml:space="preserve"> (</w:t>
            </w:r>
            <w:r w:rsidR="00043980">
              <w:rPr>
                <w:b/>
                <w:sz w:val="32"/>
                <w:szCs w:val="32"/>
              </w:rPr>
              <w:t>Standard</w:t>
            </w:r>
            <w:r w:rsidR="002A4043">
              <w:rPr>
                <w:b/>
                <w:sz w:val="32"/>
                <w:szCs w:val="32"/>
              </w:rPr>
              <w:t>)</w:t>
            </w:r>
          </w:p>
        </w:tc>
      </w:tr>
    </w:tbl>
    <w:p w14:paraId="07343E4D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090F3B" w:rsidRPr="00FC3309" w14:paraId="0BE38792" w14:textId="77777777" w:rsidTr="00E01CF4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46C4A5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F2E262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090F3B" w:rsidRPr="00FC3309" w14:paraId="208E2961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4A7D5" w14:textId="77777777" w:rsidR="00090F3B" w:rsidRPr="00FC3309" w:rsidRDefault="00090F3B" w:rsidP="00E01CF4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6E46" w14:textId="77777777" w:rsidR="00090F3B" w:rsidRPr="00FC3309" w:rsidRDefault="00090F3B" w:rsidP="00E01CF4">
            <w:pPr>
              <w:pStyle w:val="D2Aform"/>
            </w:pPr>
          </w:p>
        </w:tc>
      </w:tr>
      <w:tr w:rsidR="00090F3B" w:rsidRPr="00FC3309" w14:paraId="656794D2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D63FB0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56076D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090F3B" w:rsidRPr="00FC3309" w14:paraId="4D861A00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2D48" w14:textId="77777777" w:rsidR="00090F3B" w:rsidRPr="00FC3309" w:rsidRDefault="00090F3B" w:rsidP="00E01CF4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F9B4" w14:textId="77777777" w:rsidR="00090F3B" w:rsidRPr="00FC3309" w:rsidRDefault="00090F3B" w:rsidP="00E01CF4">
            <w:pPr>
              <w:pStyle w:val="D2Aform"/>
            </w:pPr>
          </w:p>
        </w:tc>
      </w:tr>
      <w:tr w:rsidR="00090F3B" w:rsidRPr="00FC3309" w14:paraId="1BEE6FA6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CA040E7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1AE69BA9" w14:textId="77777777" w:rsidR="00090F3B" w:rsidRPr="00FC3309" w:rsidRDefault="00090F3B" w:rsidP="00E01CF4">
            <w:pPr>
              <w:pStyle w:val="D2Aform"/>
            </w:pPr>
          </w:p>
        </w:tc>
      </w:tr>
      <w:tr w:rsidR="00090F3B" w:rsidRPr="00FC3309" w14:paraId="3E43E6B5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DF133" w14:textId="77777777" w:rsidR="00090F3B" w:rsidRPr="00FC3309" w:rsidRDefault="00090F3B" w:rsidP="00D0697F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545AE65A" w14:textId="77777777" w:rsidR="00090F3B" w:rsidRPr="00FC3309" w:rsidRDefault="00090F3B" w:rsidP="00E01CF4">
            <w:pPr>
              <w:pStyle w:val="D2Aform"/>
            </w:pPr>
          </w:p>
        </w:tc>
      </w:tr>
    </w:tbl>
    <w:p w14:paraId="4DF689B1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409BD028" w14:textId="77777777" w:rsidTr="00E01CF4">
        <w:tc>
          <w:tcPr>
            <w:tcW w:w="13892" w:type="dxa"/>
          </w:tcPr>
          <w:p w14:paraId="060D2046" w14:textId="77777777" w:rsidR="00090F3B" w:rsidRPr="009B0F87" w:rsidRDefault="00090F3B" w:rsidP="004E14AD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outstanding </w:t>
            </w:r>
          </w:p>
        </w:tc>
      </w:tr>
    </w:tbl>
    <w:p w14:paraId="348D673F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1157"/>
        <w:gridCol w:w="1158"/>
        <w:gridCol w:w="1158"/>
        <w:gridCol w:w="1157"/>
        <w:gridCol w:w="1158"/>
        <w:gridCol w:w="1158"/>
      </w:tblGrid>
      <w:tr w:rsidR="00090F3B" w:rsidRPr="00FF38C2" w14:paraId="279F1934" w14:textId="77777777" w:rsidTr="00E01CF4">
        <w:trPr>
          <w:trHeight w:val="60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B820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6E1B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1F4ECA6B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Value </w:t>
            </w:r>
            <w:r>
              <w:rPr>
                <w:b/>
                <w:sz w:val="20"/>
                <w:szCs w:val="20"/>
              </w:rPr>
              <w:t>(</w:t>
            </w:r>
            <w:r w:rsidRPr="00FF38C2">
              <w:rPr>
                <w:b/>
                <w:sz w:val="20"/>
                <w:szCs w:val="20"/>
              </w:rPr>
              <w:t xml:space="preserve">net of </w:t>
            </w:r>
            <w:r>
              <w:rPr>
                <w:b/>
                <w:sz w:val="20"/>
                <w:szCs w:val="20"/>
              </w:rPr>
              <w:t xml:space="preserve">loan </w:t>
            </w:r>
            <w:r w:rsidRPr="00FF38C2">
              <w:rPr>
                <w:b/>
                <w:sz w:val="20"/>
                <w:szCs w:val="20"/>
              </w:rPr>
              <w:t>offset balances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1EB9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6D5C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2734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Cost of funds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53EC5A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Margin</w:t>
            </w:r>
          </w:p>
        </w:tc>
      </w:tr>
      <w:tr w:rsidR="00090F3B" w:rsidRPr="00FF38C2" w14:paraId="11ABA856" w14:textId="77777777" w:rsidTr="00E01CF4">
        <w:trPr>
          <w:trHeight w:val="60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7EF" w14:textId="77777777" w:rsidR="00090F3B" w:rsidRPr="00FF38C2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0FB6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368253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6F63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FC82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F55F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817F2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090F3B" w:rsidRPr="00FF38C2" w14:paraId="4F35E44F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A3D1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FF38C2">
              <w:t xml:space="preserve">Total business credit outstanding to </w:t>
            </w:r>
            <w:r>
              <w:t xml:space="preserve">resident </w:t>
            </w:r>
            <w:r w:rsidRPr="00FF38C2">
              <w:t>non-related part</w:t>
            </w:r>
            <w:r>
              <w:t>ies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34A41B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6A6A6"/>
            <w:vAlign w:val="bottom"/>
          </w:tcPr>
          <w:p w14:paraId="42C823E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3166E7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E995C1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6FD94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9EEF4E6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7AF47AD1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92D9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Small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027B1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39805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0FD790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718B8D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A77EC0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5A736F8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3A339123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8A302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399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D8936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853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F61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37F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E839D3B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2ADB2B84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3C819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65D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FC08FA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E4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542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044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70C385C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31D01449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137CD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Variable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8CF0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739A86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7F3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ED2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A82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C74398A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103F3E29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145B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2C4A6C0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D65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855739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141595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30CB8C4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A191B75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13B16392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05886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FE4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7784F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DBB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D45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1E2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A1E33AE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0A0B9C8D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59BDA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Variable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BC6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6E1B7A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616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B7E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07C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E3889CE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2D6A6E13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1724F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30B3D8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44558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5932FE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AA1B2E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859C0D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6476E96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34462930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92DC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F87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9387F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7C1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DC1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643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44DB5DA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5BEE6667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6EABC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Variable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EF0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1EA03B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4CF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40B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0FF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9083BE4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0DBF1054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B6FAF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FF38C2">
              <w:lastRenderedPageBreak/>
              <w:t xml:space="preserve">Total business </w:t>
            </w:r>
            <w:r>
              <w:t>credit</w:t>
            </w:r>
            <w:r w:rsidRPr="00FF38C2">
              <w:t xml:space="preserve"> outstanding to </w:t>
            </w:r>
            <w:r>
              <w:t xml:space="preserve">resident </w:t>
            </w:r>
            <w:r w:rsidRPr="00FF38C2">
              <w:t>related parties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667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60A20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A21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3BD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B25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E6D9A23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0CD4B359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2114C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 w:rsidR="0014420D">
              <w:t xml:space="preserve"> non-related partie</w:t>
            </w:r>
            <w:r w:rsidRPr="00FF38C2">
              <w:t>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85F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258023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95D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D5E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464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822DF14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14420D" w:rsidRPr="00FF38C2" w14:paraId="1E9AA763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0FD5" w14:textId="77777777" w:rsidR="0014420D" w:rsidRPr="00FF38C2" w:rsidRDefault="0014420D" w:rsidP="0014420D">
            <w:pPr>
              <w:pStyle w:val="D2Aform"/>
              <w:numPr>
                <w:ilvl w:val="1"/>
                <w:numId w:val="35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>
              <w:t xml:space="preserve"> related partie</w:t>
            </w:r>
            <w:r w:rsidRPr="00FF38C2">
              <w:t>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488D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6131D3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3502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60E6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22DC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6831A73" w14:textId="77777777" w:rsidR="0014420D" w:rsidRPr="00FF38C2" w:rsidRDefault="0014420D" w:rsidP="00E01CF4">
            <w:pPr>
              <w:pStyle w:val="D2Aform"/>
              <w:jc w:val="center"/>
            </w:pPr>
          </w:p>
        </w:tc>
      </w:tr>
    </w:tbl>
    <w:p w14:paraId="2E145350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F38C2" w14:paraId="3D0A918D" w14:textId="77777777" w:rsidTr="00E01CF4">
        <w:tc>
          <w:tcPr>
            <w:tcW w:w="13892" w:type="dxa"/>
          </w:tcPr>
          <w:p w14:paraId="5CCCEF70" w14:textId="77777777" w:rsidR="00090F3B" w:rsidRPr="00FF38C2" w:rsidRDefault="00090F3B" w:rsidP="004E14AD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 w:rsidRPr="00FF38C2">
              <w:rPr>
                <w:b/>
              </w:rPr>
              <w:t xml:space="preserve">Business finance funded in </w:t>
            </w:r>
            <w:r>
              <w:rPr>
                <w:b/>
              </w:rPr>
              <w:t xml:space="preserve">the </w:t>
            </w:r>
            <w:r w:rsidRPr="00FF38C2">
              <w:rPr>
                <w:b/>
              </w:rPr>
              <w:t xml:space="preserve">month </w:t>
            </w:r>
          </w:p>
        </w:tc>
      </w:tr>
    </w:tbl>
    <w:p w14:paraId="597E9D59" w14:textId="77777777" w:rsidR="00090F3B" w:rsidRPr="00FF38C2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1332"/>
        <w:gridCol w:w="1332"/>
        <w:gridCol w:w="1333"/>
        <w:gridCol w:w="1332"/>
        <w:gridCol w:w="1333"/>
      </w:tblGrid>
      <w:tr w:rsidR="00090F3B" w:rsidRPr="00FF38C2" w14:paraId="71722E95" w14:textId="77777777" w:rsidTr="00E01CF4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1FA" w14:textId="77777777" w:rsidR="00090F3B" w:rsidRPr="00FF38C2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2B13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36EA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A5FE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EC33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Cost of funds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771BCC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Margin</w:t>
            </w:r>
          </w:p>
        </w:tc>
      </w:tr>
      <w:tr w:rsidR="00090F3B" w:rsidRPr="00FF38C2" w14:paraId="34518EAD" w14:textId="77777777" w:rsidTr="00E01CF4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034A" w14:textId="77777777" w:rsidR="00090F3B" w:rsidRPr="00FF38C2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FCC8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68C3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CE16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2C9C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03803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090F3B" w:rsidRPr="00FF38C2" w14:paraId="59A4D8F8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568B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 xml:space="preserve">usiness finance </w:t>
            </w:r>
            <w:r>
              <w:t>to</w:t>
            </w:r>
            <w:r w:rsidRPr="00FF38C2">
              <w:t xml:space="preserve"> </w:t>
            </w:r>
            <w:r>
              <w:t xml:space="preserve">resident </w:t>
            </w:r>
            <w:r w:rsidRPr="00FF38C2">
              <w:t>non-related part</w:t>
            </w:r>
            <w:r>
              <w:t>ies funded in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493E83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940580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47DDA7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B33ADF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8A6FF8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301C72B7" w14:textId="77777777" w:rsidTr="00E01CF4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8B85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 w:rsidRPr="00FF38C2">
              <w:rPr>
                <w:i/>
              </w:rPr>
              <w:t>of which:</w:t>
            </w:r>
            <w:r w:rsidRPr="00FF38C2">
              <w:t xml:space="preserve"> Construction of dwellings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093699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18057C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897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09A29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AE91C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1FCC7039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9904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Small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42013A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D9FE34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9DE4E25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0689BE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4831210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2AC250DD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ED70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940B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1FD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83F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7E9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6DD54B9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46C28D0E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E9DA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398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725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920D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CEF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73CAD10B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67E25A0C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27E1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t>Variable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BBC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ACD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544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184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25AC8E7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40E2AFEC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0FF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2ECE36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4DC5DC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5075FA9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ED963B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73A94C5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37A05951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D690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266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4FCD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28E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70B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39F6442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085A4D37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3C2A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t>Variable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D28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528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8B1D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A67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3BD8D46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64465324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F4E0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BCEEA3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BFB828B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CBC41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62DBB8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237F435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750F7FBF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6850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B5E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4E0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976B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D02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62DDE10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44AC23CB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A763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t>Variable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7B79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AA3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26D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F3E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3EB86FF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49A6EC12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08CD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>usiness finance</w:t>
            </w:r>
            <w:r>
              <w:t xml:space="preserve"> to resident related parties funded</w:t>
            </w:r>
            <w:r w:rsidRPr="00FF38C2">
              <w:t xml:space="preserve"> </w:t>
            </w:r>
            <w:r>
              <w:t>in</w:t>
            </w:r>
            <w:r w:rsidRPr="00FF38C2">
              <w:t xml:space="preserve">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631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08D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6B9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004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06D58DA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4442ED6D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4A2E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</w:t>
            </w:r>
            <w:r w:rsidR="0014420D">
              <w:t xml:space="preserve"> non-related partie</w:t>
            </w:r>
            <w:r>
              <w:t>s</w:t>
            </w:r>
            <w:r w:rsidRPr="00FF38C2">
              <w:t xml:space="preserve"> funded in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7FC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EB6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F25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DB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1769789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14420D" w:rsidRPr="00FF38C2" w14:paraId="32A0CEFB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B4284" w14:textId="77777777" w:rsidR="0014420D" w:rsidRDefault="0014420D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 related parties</w:t>
            </w:r>
            <w:r w:rsidRPr="00FF38C2">
              <w:t xml:space="preserve"> funded in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C94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6F73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65C5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0BFD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68E19F15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5E3151AB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090F3B" w:rsidRPr="00FC3309" w14:paraId="295CA1E9" w14:textId="77777777" w:rsidTr="00E01CF4">
        <w:tc>
          <w:tcPr>
            <w:tcW w:w="13892" w:type="dxa"/>
          </w:tcPr>
          <w:p w14:paraId="2516E8D6" w14:textId="77777777" w:rsidR="007327B8" w:rsidRDefault="00090F3B" w:rsidP="007327B8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="00F7277C">
              <w:rPr>
                <w:b/>
              </w:rPr>
              <w:t xml:space="preserve">finance </w:t>
            </w:r>
            <w:r w:rsidRPr="009B0F87">
              <w:rPr>
                <w:b/>
              </w:rPr>
              <w:t>type</w:t>
            </w:r>
          </w:p>
          <w:p w14:paraId="7AEF19CD" w14:textId="77777777" w:rsidR="007327B8" w:rsidRPr="007327B8" w:rsidRDefault="007327B8" w:rsidP="007327B8">
            <w:pPr>
              <w:pStyle w:val="D2Aform"/>
              <w:rPr>
                <w:b/>
              </w:rPr>
            </w:pPr>
          </w:p>
          <w:tbl>
            <w:tblPr>
              <w:tblW w:w="13845" w:type="dxa"/>
              <w:tblLook w:val="04A0" w:firstRow="1" w:lastRow="0" w:firstColumn="1" w:lastColumn="0" w:noHBand="0" w:noVBand="1"/>
            </w:tblPr>
            <w:tblGrid>
              <w:gridCol w:w="2223"/>
              <w:gridCol w:w="2224"/>
              <w:gridCol w:w="1435"/>
              <w:gridCol w:w="2223"/>
              <w:gridCol w:w="1435"/>
              <w:gridCol w:w="1435"/>
              <w:gridCol w:w="1435"/>
              <w:gridCol w:w="1435"/>
            </w:tblGrid>
            <w:tr w:rsidR="007327B8" w14:paraId="7824DA88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bottom w:val="single" w:sz="4" w:space="0" w:color="auto"/>
                  </w:tcBorders>
                  <w:vAlign w:val="bottom"/>
                </w:tcPr>
                <w:p w14:paraId="41BDD94A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5C3A0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2E6E9F80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C3F">
                    <w:rPr>
                      <w:b/>
                      <w:sz w:val="20"/>
                      <w:szCs w:val="20"/>
                    </w:rPr>
                    <w:t>Credit outstanding</w:t>
                  </w:r>
                </w:p>
              </w:tc>
              <w:tc>
                <w:tcPr>
                  <w:tcW w:w="430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64E9CB30" w14:textId="77777777" w:rsidR="007327B8" w:rsidRPr="002A6C3F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C3F">
                    <w:rPr>
                      <w:b/>
                      <w:sz w:val="20"/>
                      <w:szCs w:val="20"/>
                    </w:rPr>
                    <w:t>Funded in the month</w:t>
                  </w:r>
                </w:p>
              </w:tc>
            </w:tr>
            <w:tr w:rsidR="007327B8" w14:paraId="17940DCC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38E09B67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Resident non-related-party business type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1BB68BF9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Finance type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52482DC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 of facilities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24BCFCA1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Value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013463A4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Interest rate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51DF3211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 of facilities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A908573" w14:textId="77777777" w:rsidR="007327B8" w:rsidDel="002A6C3F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Value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</w:tcPr>
                <w:p w14:paraId="155C78D4" w14:textId="77777777" w:rsidR="007327B8" w:rsidDel="002A6C3F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Interest rate</w:t>
                  </w:r>
                </w:p>
              </w:tc>
            </w:tr>
            <w:tr w:rsidR="007327B8" w14:paraId="26BD7F35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E2081A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5DA1BD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12B6C4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FA2E49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(4)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72CE5905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713A15FD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(6)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6A90CE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(7)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7F421F73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(8)</w:t>
                  </w:r>
                </w:p>
              </w:tc>
            </w:tr>
            <w:tr w:rsidR="007327B8" w14:paraId="4FACDE75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C5D49E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A8C5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792E4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B1D20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194ED5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2251B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8673F3" w14:textId="77777777" w:rsidR="007327B8" w:rsidRPr="00B90292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1ADD6A" w14:textId="77777777" w:rsidR="007327B8" w:rsidRPr="00B90292" w:rsidRDefault="007327B8" w:rsidP="009F2BFA">
                  <w:pPr>
                    <w:pStyle w:val="D2Aform"/>
                    <w:jc w:val="center"/>
                  </w:pPr>
                </w:p>
              </w:tc>
            </w:tr>
            <w:tr w:rsidR="007327B8" w14:paraId="2CBE3E65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single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  <w:hideMark/>
                </w:tcPr>
                <w:p w14:paraId="35DF1C20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Small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4B46C780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Bill acceptances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dotDash" w:sz="4" w:space="0" w:color="auto"/>
                  </w:tcBorders>
                  <w:vAlign w:val="bottom"/>
                </w:tcPr>
                <w:p w14:paraId="7560451A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0947DADA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A39FF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43C4DC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880819F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4F95853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276706E2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  <w:hideMark/>
                </w:tcPr>
                <w:p w14:paraId="196C8528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733D088D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Credit cards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077DEBD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tcBorders>
                    <w:left w:val="nil"/>
                  </w:tcBorders>
                  <w:noWrap/>
                  <w:vAlign w:val="bottom"/>
                </w:tcPr>
                <w:p w14:paraId="04CCFF5B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476D09A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3D17D2A3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55F88CEF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3B437EDF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523CBBEC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  <w:hideMark/>
                </w:tcPr>
                <w:p w14:paraId="367FC5B9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Large</w:t>
                  </w: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5ED117D5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Margin lending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168C271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19C54A1F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40B93EC9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1DAA6F5A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2E7E8A5E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478EF43E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3E136B32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7F023EEC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1434DD0C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revolving facilities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4B10CBD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5E68863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6AF2C68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7EB6DFE3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48B8062B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56D17F74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06F4EEBB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right w:val="dotDash" w:sz="4" w:space="0" w:color="auto"/>
                  </w:tcBorders>
                  <w:noWrap/>
                  <w:vAlign w:val="bottom"/>
                </w:tcPr>
                <w:p w14:paraId="0A041FC7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5B43DB20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Finance leases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553A3F8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36A4F7C3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71C1D11F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338097EF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6751877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3DC69954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45A0EF2D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right w:val="dotDash" w:sz="4" w:space="0" w:color="auto"/>
                  </w:tcBorders>
                  <w:noWrap/>
                  <w:vAlign w:val="bottom"/>
                </w:tcPr>
                <w:p w14:paraId="7D772CC9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5FFE0557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Fixed-term loans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2F1FD138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72AA196C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029E3A6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0B331FC4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43566B5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65609780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047DD8" w14:textId="77777777" w:rsidR="007327B8" w:rsidRPr="009B0F87" w:rsidRDefault="007327B8" w:rsidP="007327B8">
            <w:pPr>
              <w:pStyle w:val="D2Aform"/>
              <w:rPr>
                <w:b/>
              </w:rPr>
            </w:pPr>
          </w:p>
        </w:tc>
      </w:tr>
    </w:tbl>
    <w:p w14:paraId="61BC2456" w14:textId="77777777" w:rsidR="00090F3B" w:rsidRDefault="00090F3B" w:rsidP="00090F3B">
      <w:pPr>
        <w:pStyle w:val="D2Aform"/>
      </w:pPr>
    </w:p>
    <w:p w14:paraId="09CAD608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18418426" w14:textId="77777777" w:rsidTr="00E01CF4">
        <w:trPr>
          <w:trHeight w:val="191"/>
        </w:trPr>
        <w:tc>
          <w:tcPr>
            <w:tcW w:w="13892" w:type="dxa"/>
          </w:tcPr>
          <w:p w14:paraId="45819BC4" w14:textId="77777777" w:rsidR="00090F3B" w:rsidRPr="009B0F87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industry</w:t>
            </w:r>
          </w:p>
        </w:tc>
      </w:tr>
    </w:tbl>
    <w:p w14:paraId="24776665" w14:textId="77777777" w:rsidR="00090F3B" w:rsidRDefault="00090F3B" w:rsidP="00090F3B">
      <w:pPr>
        <w:pStyle w:val="D2Aform"/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506"/>
        <w:gridCol w:w="1967"/>
        <w:gridCol w:w="1737"/>
        <w:gridCol w:w="1737"/>
        <w:gridCol w:w="1737"/>
        <w:gridCol w:w="1327"/>
      </w:tblGrid>
      <w:tr w:rsidR="007327B8" w14:paraId="3A451929" w14:textId="77777777" w:rsidTr="007327B8">
        <w:trPr>
          <w:trHeight w:val="317"/>
        </w:trPr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139FFA33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4E3145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1C50D7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FA36420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Funded in the month</w:t>
            </w:r>
          </w:p>
        </w:tc>
      </w:tr>
      <w:tr w:rsidR="007327B8" w14:paraId="798772D0" w14:textId="77777777" w:rsidTr="007327B8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31C47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EC0963A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Industry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4FFF05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73562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6C7F73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0651576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F52715" w14:textId="77777777" w:rsidR="007327B8" w:rsidDel="00D87BD0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67E93AF3" w14:textId="77777777" w:rsidR="007327B8" w:rsidDel="00D87BD0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7327B8" w14:paraId="4905C854" w14:textId="77777777" w:rsidTr="007327B8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C7D09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5BCA0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237B7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04F68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932026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04523B3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77853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D4FCA05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7327B8" w14:paraId="69D82440" w14:textId="77777777" w:rsidTr="007327B8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3264A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D4AE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BCAFC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1317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489F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F1EC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7D5BC" w14:textId="77777777" w:rsidR="007327B8" w:rsidRPr="00F4613C" w:rsidRDefault="007327B8" w:rsidP="009F2BFA">
            <w:pPr>
              <w:pStyle w:val="D2Aform"/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F4F75" w14:textId="77777777" w:rsidR="007327B8" w:rsidRPr="00F4613C" w:rsidRDefault="007327B8" w:rsidP="009F2BFA">
            <w:pPr>
              <w:pStyle w:val="D2Aform"/>
              <w:jc w:val="center"/>
            </w:pPr>
          </w:p>
        </w:tc>
      </w:tr>
      <w:tr w:rsidR="007327B8" w14:paraId="3EAABED9" w14:textId="77777777" w:rsidTr="007327B8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3F3A90E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5A956F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Agriculture, forestry and fishing</w:t>
            </w:r>
          </w:p>
        </w:tc>
        <w:tc>
          <w:tcPr>
            <w:tcW w:w="150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5C79927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3EF42E6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A4089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EA826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9901A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E06C6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B2570D1" w14:textId="77777777" w:rsidTr="007327B8">
        <w:trPr>
          <w:trHeight w:val="317"/>
        </w:trPr>
        <w:tc>
          <w:tcPr>
            <w:tcW w:w="173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7685D2E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9CB7917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Mining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DF136D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9D23EA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1BB923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3E5559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0118D9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C71F73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2E10EBF" w14:textId="77777777" w:rsidTr="007327B8">
        <w:trPr>
          <w:trHeight w:val="317"/>
        </w:trPr>
        <w:tc>
          <w:tcPr>
            <w:tcW w:w="173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665BD1E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81514C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Manufacturing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7BCAA07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77B838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8707FD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EE6549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548291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C5DBB2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1009D156" w14:textId="77777777" w:rsidTr="007327B8">
        <w:trPr>
          <w:trHeight w:val="317"/>
        </w:trPr>
        <w:tc>
          <w:tcPr>
            <w:tcW w:w="1735" w:type="dxa"/>
            <w:tcBorders>
              <w:top w:val="dotDash" w:sz="4" w:space="0" w:color="auto"/>
              <w:right w:val="dotDash" w:sz="4" w:space="0" w:color="auto"/>
            </w:tcBorders>
            <w:noWrap/>
            <w:vAlign w:val="bottom"/>
          </w:tcPr>
          <w:p w14:paraId="3EFF97D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E710704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Electricity, gas, water and waste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127249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55B332F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6B7B2A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04CC1E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BB8691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6CA4F9A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7D53453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63B0921A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7E1E2B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Residential building construction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7FC23B5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596BB52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41066C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443346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13D82D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1FD274B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57FBD5F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794540CC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0D3BA7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Non-residential building construction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5A601F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4CA5146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40C807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EA864C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D2E747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A36DB1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1E1B29F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7090D24E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EE0F0A5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Other construction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67CE2F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501B6B9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6FBDF4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7B20CB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49FE6B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561A59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0F3DBF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324B4F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23FBE0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Wholesale trade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6269D8E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1B2DEE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61E0B4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9A26D1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73FF93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C47FE4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F411949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6496BB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9B62A0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Retail trade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7C77A44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4E7735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E41C2F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BE1C4E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F4B310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2A496F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15C178A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2F73FA42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F548FD2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Accommodation and food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3A1E169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F55C4F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87252B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4DACF5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950957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383E3A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C28FE20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A3D6EBD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1CE0F9E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Transport, postal and warehousing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3939FAC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055E6E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A88F50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32BF83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8DE178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7B3A06E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43B001D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4BAA02D7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43BDDA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Information media and telecommunications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7B2361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AD0F61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D7D372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7BAB85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13F29F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F39B75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540A8A85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06800FE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9EF1A0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RBA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64C6B48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6091A4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641F13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ACF48C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D28FCC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8760E2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6A8BDF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370F6A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FB3DC9C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 xml:space="preserve">Financial and insurance - </w:t>
            </w:r>
            <w:r>
              <w:rPr>
                <w:sz w:val="20"/>
                <w:szCs w:val="20"/>
              </w:rPr>
              <w:t>ADIs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223020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411603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9A60FF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2BFD86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4DE383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1C20855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E4F2CA9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28B7DC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C64E9C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Registered financial corporations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366835E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56E8BFE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A15CFD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1D422C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2482AA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5991F3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AECC29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6E714BA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B6F194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Central borrowing authorities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028D49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79716A7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F0F4D5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917269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831930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0E34C2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E5B7B1D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27F1051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45C7FE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Other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BA4484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78762AA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684E43F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D92671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488FF8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66C067D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D4BADC3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68EFE9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6C9FF3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Rental, hiring and real estate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E4F927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DB33B7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FFC582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ECFDFC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7C809D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02E5A5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402A938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5B5617F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0E2179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Professional, scientific and technical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CB0439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11EC19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3F68D3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495118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5CE8D5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010EA8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028E06A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6522913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A2932C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Administrative and support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98E1A0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7B88F2E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FDC686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59D3BD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C0E52F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1C91CB1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483368A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5B35F8AE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092119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Public administration and safety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3EB89FC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4BD730D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978CEB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A9F27E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6CBD36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647A704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53C36B8E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7741D1D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31BE76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Education and training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5089C44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503B611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108508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706F69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12F79C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0560204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C60AB35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0B021B07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AD3995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Health care and social assistance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52AF32A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6369DB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84D2AA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36B2DB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1C519B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178A50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59BDB383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394CEAC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EC95BB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Arts and recreation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DD0ADB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69A5E3D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C232B3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C3EA57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A5EAC0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7CFB8F8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4666C462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5D9C8C7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9C5B64D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Other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0EF989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52BDB2E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285C7F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154824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217B9A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733B563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F88C621" w14:textId="77777777" w:rsidR="007327B8" w:rsidRDefault="007327B8" w:rsidP="00090F3B">
      <w:pPr>
        <w:pStyle w:val="D2Aform"/>
      </w:pPr>
    </w:p>
    <w:p w14:paraId="6D25DAB8" w14:textId="77777777" w:rsidR="00090F3B" w:rsidRDefault="00090F3B" w:rsidP="00090F3B">
      <w:pPr>
        <w:rPr>
          <w:rFonts w:ascii="Arial" w:hAnsi="Arial" w:cs="Arial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20"/>
        <w:gridCol w:w="1772"/>
        <w:gridCol w:w="1729"/>
        <w:gridCol w:w="1737"/>
        <w:gridCol w:w="1730"/>
        <w:gridCol w:w="1731"/>
        <w:gridCol w:w="1728"/>
        <w:gridCol w:w="1730"/>
        <w:gridCol w:w="15"/>
      </w:tblGrid>
      <w:tr w:rsidR="00090F3B" w:rsidRPr="00FC3309" w14:paraId="0F40B969" w14:textId="77777777" w:rsidTr="007327B8">
        <w:trPr>
          <w:gridBefore w:val="1"/>
          <w:wBefore w:w="15" w:type="dxa"/>
          <w:trHeight w:val="191"/>
        </w:trPr>
        <w:tc>
          <w:tcPr>
            <w:tcW w:w="13892" w:type="dxa"/>
            <w:gridSpan w:val="9"/>
          </w:tcPr>
          <w:p w14:paraId="6044B310" w14:textId="77777777" w:rsidR="007327B8" w:rsidRPr="007327B8" w:rsidRDefault="00090F3B" w:rsidP="007327B8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 w:rsidR="007327B8">
              <w:rPr>
                <w:b/>
              </w:rPr>
              <w:t xml:space="preserve"> collateralisation</w:t>
            </w:r>
          </w:p>
          <w:p w14:paraId="46964E25" w14:textId="77777777" w:rsidR="007327B8" w:rsidRPr="009B0F87" w:rsidRDefault="007327B8" w:rsidP="007327B8">
            <w:pPr>
              <w:pStyle w:val="D2Aform"/>
              <w:rPr>
                <w:b/>
              </w:rPr>
            </w:pPr>
          </w:p>
        </w:tc>
      </w:tr>
      <w:tr w:rsidR="007327B8" w14:paraId="06C88DE0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4115AE10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C36923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EA54EF1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41181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6D22454" w14:textId="77777777" w:rsidR="007327B8" w:rsidRPr="00741181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41181">
              <w:rPr>
                <w:b/>
                <w:sz w:val="20"/>
                <w:szCs w:val="20"/>
              </w:rPr>
              <w:t>Funded in the month</w:t>
            </w:r>
          </w:p>
        </w:tc>
      </w:tr>
      <w:tr w:rsidR="007327B8" w14:paraId="5636B064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F7784E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ECF2F6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Collateralisation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D5BB322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F3D1ED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1C9623D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5CAA2A5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9CE374F" w14:textId="77777777" w:rsidR="007327B8" w:rsidDel="00741181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2CA15A" w14:textId="77777777" w:rsidR="007327B8" w:rsidDel="00741181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7327B8" w14:paraId="30713EEB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9DD19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3C9B7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E762E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8908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3EB396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C623A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111A8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F118E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7327B8" w14:paraId="5B230423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7780B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FA16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B11C1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0B62" w14:textId="77777777" w:rsidR="007327B8" w:rsidRPr="00FD3089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26227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4ACE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EBC78" w14:textId="77777777" w:rsidR="007327B8" w:rsidRPr="006456A9" w:rsidDel="00741181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11658" w14:textId="77777777" w:rsidR="007327B8" w:rsidRPr="006456A9" w:rsidDel="00741181" w:rsidRDefault="007327B8" w:rsidP="009F2BFA">
            <w:pPr>
              <w:pStyle w:val="D2Aform"/>
              <w:jc w:val="center"/>
            </w:pPr>
          </w:p>
        </w:tc>
      </w:tr>
      <w:tr w:rsidR="007327B8" w14:paraId="4FC04BD8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9628835" w14:textId="77777777" w:rsidR="007327B8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4103CC3" w14:textId="77777777" w:rsidR="007327B8" w:rsidRPr="001C41C0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secured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7DF7C0B4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24A8BE9D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A5655F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C2EF3A1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456D16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276B9BC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5F09E660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F2A82B3" w14:textId="77777777" w:rsidR="007327B8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CE4CFB7" w14:textId="77777777" w:rsidR="007327B8" w:rsidRPr="001C41C0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secured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31016C49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noWrap/>
            <w:vAlign w:val="bottom"/>
          </w:tcPr>
          <w:p w14:paraId="1EA3E6F7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0E05F49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AB426ED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C45F670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30C0432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4C65C98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9D7E684" w14:textId="77777777" w:rsidR="007327B8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AB3102D" w14:textId="77777777" w:rsidR="007327B8" w:rsidRPr="001C41C0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Unsecured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128046FF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noWrap/>
            <w:vAlign w:val="bottom"/>
          </w:tcPr>
          <w:p w14:paraId="5E306466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1888D00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E95FAB6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ABFFD6D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269ED6F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8DAFF93" w14:textId="77777777" w:rsidR="00090F3B" w:rsidRDefault="00090F3B" w:rsidP="00090F3B">
      <w:pPr>
        <w:pStyle w:val="D2Aform"/>
      </w:pPr>
    </w:p>
    <w:p w14:paraId="448B7867" w14:textId="77777777" w:rsidR="00090F3B" w:rsidRDefault="00090F3B" w:rsidP="00090F3B">
      <w:pPr>
        <w:rPr>
          <w:rFonts w:ascii="Arial" w:hAnsi="Arial" w:cs="Arial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7"/>
      </w:tblGrid>
      <w:tr w:rsidR="00090F3B" w:rsidRPr="00FF38C2" w14:paraId="78CDCCD3" w14:textId="77777777" w:rsidTr="00E01CF4">
        <w:tc>
          <w:tcPr>
            <w:tcW w:w="13892" w:type="dxa"/>
          </w:tcPr>
          <w:p w14:paraId="3596E4A1" w14:textId="77777777" w:rsidR="00090F3B" w:rsidRPr="00FF38C2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 xml:space="preserve">Fixed-term </w:t>
            </w:r>
            <w:r w:rsidRPr="00FF38C2">
              <w:rPr>
                <w:b/>
              </w:rPr>
              <w:t xml:space="preserve">business </w:t>
            </w:r>
            <w:r>
              <w:rPr>
                <w:b/>
              </w:rPr>
              <w:t>loans -</w:t>
            </w:r>
            <w:r w:rsidRPr="00FF38C2">
              <w:rPr>
                <w:b/>
              </w:rPr>
              <w:t xml:space="preserve"> by</w:t>
            </w:r>
            <w:r>
              <w:rPr>
                <w:b/>
              </w:rPr>
              <w:t xml:space="preserve"> </w:t>
            </w:r>
            <w:r w:rsidR="00032A26">
              <w:rPr>
                <w:b/>
              </w:rPr>
              <w:t xml:space="preserve">residual </w:t>
            </w:r>
            <w:r w:rsidRPr="00FF38C2">
              <w:rPr>
                <w:b/>
              </w:rPr>
              <w:t>term</w:t>
            </w:r>
          </w:p>
        </w:tc>
      </w:tr>
    </w:tbl>
    <w:p w14:paraId="0A37C0C7" w14:textId="77777777" w:rsidR="00090F3B" w:rsidRDefault="00090F3B" w:rsidP="00090F3B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1389"/>
        <w:gridCol w:w="1389"/>
        <w:gridCol w:w="1389"/>
        <w:gridCol w:w="1389"/>
        <w:gridCol w:w="1389"/>
        <w:gridCol w:w="1389"/>
        <w:gridCol w:w="1389"/>
        <w:gridCol w:w="1389"/>
      </w:tblGrid>
      <w:tr w:rsidR="007327B8" w:rsidRPr="00FF38C2" w14:paraId="40D71A19" w14:textId="77777777" w:rsidTr="009F2BFA">
        <w:trPr>
          <w:trHeight w:val="31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EB4B2B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5EED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AD98DAE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71D0F0C" w14:textId="77777777" w:rsidR="007327B8" w:rsidRPr="00D87BD0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Funded in the month</w:t>
            </w:r>
          </w:p>
        </w:tc>
      </w:tr>
      <w:tr w:rsidR="007327B8" w:rsidRPr="00FF38C2" w14:paraId="5930E397" w14:textId="77777777" w:rsidTr="009F2BFA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09A6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F39C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 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6AD5407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7EC2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E02C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5C8D006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3E1606E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3D252B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C7A7DB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327F501B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</w:tr>
      <w:tr w:rsidR="007327B8" w:rsidRPr="00FF38C2" w14:paraId="39D53C19" w14:textId="77777777" w:rsidTr="009F2BFA">
        <w:trPr>
          <w:trHeight w:val="31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F225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4A90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36F9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E54A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4B61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ECC00D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2907735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A06D7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5719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F8B30A0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</w:tr>
      <w:tr w:rsidR="007327B8" w:rsidRPr="00FF38C2" w14:paraId="3B069DAA" w14:textId="77777777" w:rsidTr="009F2BFA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59FB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D649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8A222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D6AF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B35E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5F50A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5CF2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8815C" w14:textId="77777777" w:rsidR="007327B8" w:rsidRPr="00943468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79146" w14:textId="77777777" w:rsidR="007327B8" w:rsidRPr="00943468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CDEA7" w14:textId="77777777" w:rsidR="007327B8" w:rsidRPr="00943468" w:rsidRDefault="007327B8" w:rsidP="009F2BFA">
            <w:pPr>
              <w:pStyle w:val="D2Aform"/>
              <w:jc w:val="center"/>
            </w:pPr>
          </w:p>
        </w:tc>
      </w:tr>
      <w:tr w:rsidR="007327B8" w:rsidRPr="00FF38C2" w14:paraId="214D3D6D" w14:textId="77777777" w:rsidTr="009F2BFA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DB49F2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2B06B76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&lt;=1 year</w:t>
            </w:r>
          </w:p>
        </w:tc>
        <w:tc>
          <w:tcPr>
            <w:tcW w:w="138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4517373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6AE901B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DB12BC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1C6A6F3F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A3A7929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7046F95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6DD8DB44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360BD5C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32E856CE" w14:textId="77777777" w:rsidTr="009F2BFA">
        <w:trPr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B3A519F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759FE20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&gt;1 year to &lt;=2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27708C3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B97F37D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4F64C34C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7A51FFC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4C8FD8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DB33554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F11B913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5F5D49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159F9730" w14:textId="77777777" w:rsidTr="009F2BFA">
        <w:trPr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656E30C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E50FE68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&gt;2 years to &lt;=3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243C945B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3141FDB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7616E242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6F2E5AD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F6206AD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EA6D2BF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0EFB032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6473A9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0DC36EBD" w14:textId="77777777" w:rsidTr="009F2BFA">
        <w:trPr>
          <w:trHeight w:val="317"/>
        </w:trPr>
        <w:tc>
          <w:tcPr>
            <w:tcW w:w="139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677C83B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C495753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&gt;3 years to &lt;=5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04A7E77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86791AE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784C84B1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A8B7B41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4043751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0CAFBEF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62FF40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8B1F2FB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06B61C7C" w14:textId="77777777" w:rsidTr="009F2BFA">
        <w:trPr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D7BFD30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8ACDA94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A4A25D3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999E31F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4FAB037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EAFBE1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71C99D3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F461E46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0044F7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069D25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36F7739" w14:textId="77777777" w:rsidR="007327B8" w:rsidRDefault="007327B8" w:rsidP="00090F3B">
      <w:pPr>
        <w:pStyle w:val="D2Aform"/>
      </w:pPr>
    </w:p>
    <w:p w14:paraId="363D85B2" w14:textId="77777777" w:rsidR="007327B8" w:rsidRPr="00FF38C2" w:rsidRDefault="007327B8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13907985" w14:textId="77777777" w:rsidTr="007327B8">
        <w:tc>
          <w:tcPr>
            <w:tcW w:w="13892" w:type="dxa"/>
          </w:tcPr>
          <w:p w14:paraId="713EDC25" w14:textId="77777777" w:rsidR="00090F3B" w:rsidRPr="00EB0ADB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 w:rsidRPr="00EB0ADB">
              <w:rPr>
                <w:b/>
              </w:rPr>
              <w:t>Fixed-term business loan</w:t>
            </w:r>
            <w:r>
              <w:rPr>
                <w:b/>
              </w:rPr>
              <w:t xml:space="preserve">s to residents - </w:t>
            </w:r>
            <w:r w:rsidRPr="00EB0ADB">
              <w:rPr>
                <w:b/>
              </w:rPr>
              <w:t>stocks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and flows reconciliation</w:t>
            </w:r>
          </w:p>
        </w:tc>
      </w:tr>
    </w:tbl>
    <w:p w14:paraId="2892A362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1984"/>
        <w:gridCol w:w="1985"/>
      </w:tblGrid>
      <w:tr w:rsidR="00090F3B" w:rsidRPr="00FC3309" w14:paraId="5B1A6D6B" w14:textId="77777777" w:rsidTr="00E01CF4">
        <w:trPr>
          <w:trHeight w:val="31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A5B2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EB4EE4" w14:textId="77777777" w:rsidR="00090F3B" w:rsidRPr="002E6B09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67A2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090F3B" w:rsidRPr="00FC3309" w14:paraId="2000B021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8B39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DCC05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AC24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90F3B" w:rsidRPr="00FC3309" w14:paraId="2C88506B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ADAA" w14:textId="77777777" w:rsidR="00090F3B" w:rsidRPr="00AD4DBA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Fixed-term business loan credit outstanding to resident non-related parties at end of previous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3E22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FC5CFE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8A85754" w14:textId="77777777" w:rsidTr="00090F3B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F20A" w14:textId="77777777" w:rsidR="00090F3B" w:rsidRPr="00AD4DBA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AC12AE">
              <w:t xml:space="preserve">Drawdowns for </w:t>
            </w:r>
            <w:r>
              <w:t>new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2F22F5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5CC2C2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FF22C07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B1CF7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F55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DAA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22EFDBF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E4C7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9723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E27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A5C20DE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4E4B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7F2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777E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BAF0614" w14:textId="77777777" w:rsidTr="00090F3B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EDD8" w14:textId="77777777" w:rsidR="00090F3B" w:rsidRPr="0016311F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16311F">
              <w:t>Other drawdowns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062416C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4B0C9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C590838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91F28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lastRenderedPageBreak/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1EF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D6F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189CBCE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0630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41F9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9B8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DA40EE6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C9366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89BE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282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3B10F4D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34AA" w14:textId="77777777" w:rsidR="00090F3B" w:rsidRPr="0016311F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147934">
              <w:t>Credit sold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56EB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5C4433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BF886BF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4CE58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rPr>
                <w:i/>
              </w:rPr>
              <w:t>o</w:t>
            </w:r>
            <w:r w:rsidRPr="00147934">
              <w:rPr>
                <w:i/>
              </w:rPr>
              <w:t>f which:</w:t>
            </w:r>
            <w:r w:rsidRPr="00147934">
              <w:t xml:space="preserve"> </w:t>
            </w:r>
            <w:r>
              <w:t>O</w:t>
            </w:r>
            <w:r w:rsidRPr="00147934">
              <w:t>ff-balance sheet securitised</w:t>
            </w:r>
            <w:r>
              <w:t xml:space="preserve">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9D9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F4088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4A617BF0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4DD1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Credit purchased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0B4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61F0D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CCEAADE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C8E7E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Interest charged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254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C9124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A6CEF3C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03B4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Scheduled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F06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F2608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44E664AC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29761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Excess repayments due to discharge of loan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422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F38FF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133E08C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0FCF0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Other excess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76F5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B43A7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FA07DD6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A01E6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Repayment deficiencies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A062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80AE02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C65CFDA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3F00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D75212">
              <w:t>Net write-offs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CF0C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C4D67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F421F08" w14:textId="77777777" w:rsidTr="00090F3B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3D901" w14:textId="77777777" w:rsidR="00090F3B" w:rsidRPr="00D7521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D75212">
              <w:t xml:space="preserve">Other </w:t>
            </w:r>
            <w:r>
              <w:t>changes to the balance of loan credit outstanding between reporting periods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808CA1C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3E90B5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7BD85FD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D6759" w14:textId="77777777" w:rsidR="00090F3B" w:rsidRPr="00D7521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Fixed-term business loan credit outstanding to resident non-related parties at end of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9B78" w14:textId="77777777" w:rsidR="00090F3B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F3382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0CC9E446" w14:textId="77777777" w:rsidR="00090F3B" w:rsidRDefault="00090F3B" w:rsidP="00090F3B">
      <w:pPr>
        <w:rPr>
          <w:rFonts w:ascii="Arial" w:hAnsi="Arial" w:cs="Arial"/>
        </w:rPr>
      </w:pPr>
    </w:p>
    <w:p w14:paraId="38470F19" w14:textId="77777777" w:rsidR="004E14AD" w:rsidRDefault="004E14AD" w:rsidP="00090F3B">
      <w:pPr>
        <w:rPr>
          <w:rFonts w:ascii="Arial" w:hAnsi="Arial" w:cs="Arial"/>
        </w:rPr>
      </w:pPr>
    </w:p>
    <w:p w14:paraId="191AF85E" w14:textId="77777777" w:rsidR="004E14AD" w:rsidRDefault="004E14AD" w:rsidP="00090F3B">
      <w:pPr>
        <w:rPr>
          <w:rFonts w:ascii="Arial" w:hAnsi="Arial" w:cs="Arial"/>
        </w:rPr>
      </w:pPr>
    </w:p>
    <w:p w14:paraId="3AB6F029" w14:textId="77777777" w:rsidR="004E14AD" w:rsidRDefault="004E14AD" w:rsidP="00090F3B">
      <w:pPr>
        <w:rPr>
          <w:rFonts w:ascii="Arial" w:hAnsi="Arial" w:cs="Arial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7BBB1249" w14:textId="77777777" w:rsidTr="00E01CF4">
        <w:tc>
          <w:tcPr>
            <w:tcW w:w="13892" w:type="dxa"/>
          </w:tcPr>
          <w:p w14:paraId="17282FB6" w14:textId="77777777" w:rsidR="00090F3B" w:rsidRPr="00EB0ADB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 w:rsidRPr="00EB0ADB">
              <w:rPr>
                <w:b/>
              </w:rPr>
              <w:t>Business loans and finance leases outstanding</w:t>
            </w:r>
            <w:r>
              <w:rPr>
                <w:b/>
              </w:rPr>
              <w:t xml:space="preserve"> </w:t>
            </w:r>
            <w:r w:rsidR="00D27CE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currency</w:t>
            </w:r>
          </w:p>
        </w:tc>
      </w:tr>
    </w:tbl>
    <w:p w14:paraId="52B96B10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0"/>
        <w:gridCol w:w="2962"/>
      </w:tblGrid>
      <w:tr w:rsidR="00090F3B" w:rsidRPr="00FC3309" w14:paraId="5967829E" w14:textId="77777777" w:rsidTr="00E01CF4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80F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C9B8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</w:tr>
      <w:tr w:rsidR="00090F3B" w:rsidRPr="00FC3309" w14:paraId="369EF9EB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BB04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7D90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</w:tr>
      <w:tr w:rsidR="00090F3B" w:rsidRPr="00FC3309" w14:paraId="111AAF57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88E9" w14:textId="77777777" w:rsidR="00090F3B" w:rsidRPr="00AD4DBA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E95E32">
              <w:t xml:space="preserve">Total business </w:t>
            </w:r>
            <w:r>
              <w:t>loans and finance leases</w:t>
            </w:r>
            <w:r w:rsidRPr="00E95E32">
              <w:t xml:space="preserve"> outstanding to </w:t>
            </w:r>
            <w:r>
              <w:t xml:space="preserve">resident </w:t>
            </w:r>
            <w:r w:rsidRPr="00E95E32">
              <w:t>non-related part</w:t>
            </w:r>
            <w:r>
              <w:t>ies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12A3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496B45A1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551F4" w14:textId="77777777" w:rsidR="00090F3B" w:rsidRPr="00AD4DBA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AUD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E41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7A5E0E3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B093B" w14:textId="77777777" w:rsidR="00090F3B" w:rsidRPr="00AD4DBA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USD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EAC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0DFD063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14E90" w14:textId="77777777" w:rsidR="00090F3B" w:rsidRPr="00AD4DBA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HKD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CBF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DE6A1E9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5F21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NZD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1D7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CF74D5A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5F62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JPY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F04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D219B35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F37B6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EUR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F592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4B1816AA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30CB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lastRenderedPageBreak/>
              <w:t>GBP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D535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89F3E26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A4B60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CAD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96FD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F9E3A5C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03AA2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SGD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120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AEA1B51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AE84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CNY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E8A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31A3232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6EBAA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Other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A2B885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F0488AB" w14:textId="77777777" w:rsidR="00F3081F" w:rsidRPr="00AB4984" w:rsidRDefault="00F3081F" w:rsidP="00663365">
      <w:pPr>
        <w:pStyle w:val="D2Aform"/>
        <w:rPr>
          <w:b/>
          <w:sz w:val="40"/>
          <w:szCs w:val="40"/>
        </w:rPr>
      </w:pPr>
    </w:p>
    <w:p w14:paraId="6BFC0686" w14:textId="77777777" w:rsidR="0034036A" w:rsidRDefault="0034036A"/>
    <w:p w14:paraId="3E932D01" w14:textId="77777777" w:rsidR="00F60745" w:rsidRDefault="00F60745" w:rsidP="003D3442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F60745" w:rsidSect="00F60745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2F324F9D" w14:textId="77777777" w:rsidR="00F60745" w:rsidRDefault="00054C93" w:rsidP="003D3442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3710F8">
        <w:rPr>
          <w:rFonts w:ascii="Arial" w:hAnsi="Arial" w:cs="Arial"/>
          <w:b/>
          <w:sz w:val="40"/>
          <w:szCs w:val="40"/>
        </w:rPr>
        <w:t>74</w:t>
      </w:r>
      <w:r w:rsidR="00061CFB">
        <w:rPr>
          <w:rFonts w:ascii="Arial" w:hAnsi="Arial" w:cs="Arial"/>
          <w:b/>
          <w:sz w:val="40"/>
          <w:szCs w:val="40"/>
        </w:rPr>
        <w:t>2</w:t>
      </w:r>
      <w:r w:rsidR="003710F8">
        <w:rPr>
          <w:rFonts w:ascii="Arial" w:hAnsi="Arial" w:cs="Arial"/>
          <w:b/>
          <w:sz w:val="40"/>
          <w:szCs w:val="40"/>
        </w:rPr>
        <w:t>.0</w:t>
      </w:r>
      <w:r w:rsidR="002A4043">
        <w:rPr>
          <w:rFonts w:ascii="Arial" w:hAnsi="Arial" w:cs="Arial"/>
          <w:b/>
          <w:sz w:val="40"/>
          <w:szCs w:val="40"/>
        </w:rPr>
        <w:t xml:space="preserve">A </w:t>
      </w:r>
    </w:p>
    <w:p w14:paraId="3825021E" w14:textId="77777777" w:rsidR="00054C93" w:rsidRPr="00AB4984" w:rsidRDefault="00C8047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061CFB">
        <w:rPr>
          <w:rFonts w:ascii="Arial" w:hAnsi="Arial" w:cs="Arial"/>
          <w:b/>
          <w:sz w:val="40"/>
          <w:szCs w:val="40"/>
        </w:rPr>
        <w:t>Business</w:t>
      </w:r>
      <w:r w:rsidR="0005735F">
        <w:rPr>
          <w:rFonts w:ascii="Arial" w:hAnsi="Arial" w:cs="Arial"/>
          <w:b/>
          <w:sz w:val="40"/>
          <w:szCs w:val="40"/>
        </w:rPr>
        <w:t xml:space="preserve"> Credit</w:t>
      </w:r>
      <w:r w:rsidR="003710F8">
        <w:rPr>
          <w:rFonts w:ascii="Arial" w:hAnsi="Arial" w:cs="Arial"/>
          <w:b/>
          <w:sz w:val="40"/>
          <w:szCs w:val="40"/>
        </w:rPr>
        <w:t xml:space="preserve"> Stocks, Flows and Interest Rates</w:t>
      </w:r>
      <w:r w:rsidR="00F60745">
        <w:rPr>
          <w:rFonts w:ascii="Arial" w:hAnsi="Arial" w:cs="Arial"/>
          <w:b/>
          <w:sz w:val="40"/>
          <w:szCs w:val="40"/>
        </w:rPr>
        <w:t xml:space="preserve"> (Standard)</w:t>
      </w:r>
    </w:p>
    <w:p w14:paraId="7ECF08B2" w14:textId="77777777" w:rsidR="00054C93" w:rsidRPr="003D3442" w:rsidRDefault="00054C93" w:rsidP="003D3442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3D3442">
        <w:rPr>
          <w:rFonts w:ascii="Arial" w:hAnsi="Arial" w:cs="Arial"/>
          <w:b/>
          <w:sz w:val="32"/>
          <w:szCs w:val="40"/>
        </w:rPr>
        <w:t>Instruction</w:t>
      </w:r>
      <w:r w:rsidR="002A0B6A" w:rsidRPr="003D3442">
        <w:rPr>
          <w:rFonts w:ascii="Arial" w:hAnsi="Arial" w:cs="Arial"/>
          <w:b/>
          <w:sz w:val="32"/>
          <w:szCs w:val="40"/>
        </w:rPr>
        <w:t>s</w:t>
      </w:r>
    </w:p>
    <w:p w14:paraId="678D7FA9" w14:textId="77777777" w:rsidR="00C8047C" w:rsidRPr="00AB4984" w:rsidRDefault="00C53458" w:rsidP="003D3442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3710F8" w:rsidRPr="003710F8">
        <w:rPr>
          <w:rFonts w:ascii="Times New Roman" w:hAnsi="Times New Roman"/>
          <w:sz w:val="24"/>
          <w:szCs w:val="24"/>
        </w:rPr>
        <w:t>ARF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3710F8">
        <w:rPr>
          <w:rFonts w:ascii="Times New Roman" w:hAnsi="Times New Roman"/>
          <w:sz w:val="24"/>
          <w:szCs w:val="24"/>
        </w:rPr>
        <w:t>74</w:t>
      </w:r>
      <w:r w:rsidR="0083655E">
        <w:rPr>
          <w:rFonts w:ascii="Times New Roman" w:hAnsi="Times New Roman"/>
          <w:sz w:val="24"/>
          <w:szCs w:val="24"/>
        </w:rPr>
        <w:t>2</w:t>
      </w:r>
      <w:r w:rsidR="003710F8" w:rsidRPr="003710F8">
        <w:rPr>
          <w:rFonts w:ascii="Times New Roman" w:hAnsi="Times New Roman"/>
          <w:sz w:val="24"/>
          <w:szCs w:val="24"/>
        </w:rPr>
        <w:t>.0</w:t>
      </w:r>
      <w:r w:rsidR="002A4043">
        <w:rPr>
          <w:rFonts w:ascii="Times New Roman" w:hAnsi="Times New Roman"/>
          <w:sz w:val="24"/>
          <w:szCs w:val="24"/>
        </w:rPr>
        <w:t>A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83655E">
        <w:rPr>
          <w:rFonts w:ascii="Times New Roman" w:hAnsi="Times New Roman"/>
          <w:sz w:val="24"/>
          <w:szCs w:val="24"/>
        </w:rPr>
        <w:t>A</w:t>
      </w:r>
      <w:r w:rsidR="00BB17AE" w:rsidRPr="0083655E">
        <w:rPr>
          <w:rFonts w:ascii="Times New Roman" w:hAnsi="Times New Roman"/>
          <w:sz w:val="24"/>
          <w:szCs w:val="24"/>
        </w:rPr>
        <w:t>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83655E">
        <w:rPr>
          <w:rFonts w:ascii="Times New Roman" w:hAnsi="Times New Roman"/>
          <w:sz w:val="24"/>
          <w:szCs w:val="24"/>
        </w:rPr>
        <w:t>74</w:t>
      </w:r>
      <w:r w:rsidR="00061CFB" w:rsidRPr="0083655E">
        <w:rPr>
          <w:rFonts w:ascii="Times New Roman" w:hAnsi="Times New Roman"/>
          <w:sz w:val="24"/>
          <w:szCs w:val="24"/>
        </w:rPr>
        <w:t>2</w:t>
      </w:r>
      <w:r w:rsidR="003710F8" w:rsidRPr="0083655E">
        <w:rPr>
          <w:rFonts w:ascii="Times New Roman" w:hAnsi="Times New Roman"/>
          <w:sz w:val="24"/>
          <w:szCs w:val="24"/>
        </w:rPr>
        <w:t>.0</w:t>
      </w:r>
      <w:r w:rsidR="00F60745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 xml:space="preserve">the </w:t>
      </w:r>
      <w:r w:rsidR="0083655E">
        <w:rPr>
          <w:rFonts w:ascii="Times New Roman" w:hAnsi="Times New Roman"/>
          <w:sz w:val="24"/>
          <w:szCs w:val="24"/>
        </w:rPr>
        <w:t>business credit</w:t>
      </w:r>
      <w:r w:rsidR="003710F8" w:rsidRPr="003710F8">
        <w:rPr>
          <w:rFonts w:ascii="Times New Roman" w:hAnsi="Times New Roman"/>
          <w:sz w:val="24"/>
          <w:szCs w:val="24"/>
        </w:rPr>
        <w:t xml:space="preserve"> stocks, flows and interest rates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13066C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A675EEC" w14:textId="77777777" w:rsidR="004072D6" w:rsidRPr="00AB4984" w:rsidRDefault="004072D6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 xml:space="preserve">in </w:t>
      </w:r>
      <w:r w:rsidR="00C8047C" w:rsidRPr="0083655E">
        <w:rPr>
          <w:rFonts w:ascii="Times New Roman" w:hAnsi="Times New Roman"/>
          <w:sz w:val="24"/>
          <w:szCs w:val="24"/>
        </w:rPr>
        <w:t>A</w:t>
      </w:r>
      <w:r w:rsidR="009E4BEE" w:rsidRPr="0083655E">
        <w:rPr>
          <w:rFonts w:ascii="Times New Roman" w:hAnsi="Times New Roman"/>
          <w:sz w:val="24"/>
          <w:szCs w:val="24"/>
        </w:rPr>
        <w:t>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83655E">
        <w:rPr>
          <w:rFonts w:ascii="Times New Roman" w:hAnsi="Times New Roman"/>
          <w:sz w:val="24"/>
          <w:szCs w:val="24"/>
        </w:rPr>
        <w:t>74</w:t>
      </w:r>
      <w:r w:rsidR="00061CFB" w:rsidRPr="0083655E">
        <w:rPr>
          <w:rFonts w:ascii="Times New Roman" w:hAnsi="Times New Roman"/>
          <w:sz w:val="24"/>
          <w:szCs w:val="24"/>
        </w:rPr>
        <w:t>2</w:t>
      </w:r>
      <w:r w:rsidR="003710F8" w:rsidRPr="0083655E">
        <w:rPr>
          <w:rFonts w:ascii="Times New Roman" w:hAnsi="Times New Roman"/>
          <w:sz w:val="24"/>
          <w:szCs w:val="24"/>
        </w:rPr>
        <w:t>.0</w:t>
      </w:r>
      <w:r w:rsidR="00F60745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83655E" w:rsidRPr="0083655E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83655E">
        <w:rPr>
          <w:rFonts w:ascii="Times New Roman" w:hAnsi="Times New Roman"/>
          <w:b/>
          <w:i/>
          <w:sz w:val="24"/>
          <w:szCs w:val="24"/>
        </w:rPr>
        <w:t>RBA</w:t>
      </w:r>
      <w:r w:rsidR="00C8047C" w:rsidRPr="00AB4984">
        <w:rPr>
          <w:rFonts w:ascii="Times New Roman" w:hAnsi="Times New Roman"/>
          <w:sz w:val="24"/>
          <w:szCs w:val="24"/>
        </w:rPr>
        <w:t xml:space="preserve">. </w:t>
      </w:r>
      <w:r w:rsidR="00303B4C">
        <w:rPr>
          <w:rFonts w:ascii="Times New Roman" w:hAnsi="Times New Roman"/>
          <w:sz w:val="24"/>
          <w:szCs w:val="24"/>
        </w:rPr>
        <w:t>This information is</w:t>
      </w:r>
      <w:r w:rsidR="00C8047C"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 w:rsidR="006D4F9A">
        <w:rPr>
          <w:rFonts w:ascii="Times New Roman" w:hAnsi="Times New Roman"/>
          <w:sz w:val="24"/>
          <w:szCs w:val="24"/>
        </w:rPr>
        <w:t xml:space="preserve">including </w:t>
      </w:r>
      <w:r w:rsidR="003710F8">
        <w:rPr>
          <w:rFonts w:ascii="Times New Roman" w:hAnsi="Times New Roman"/>
          <w:sz w:val="24"/>
          <w:szCs w:val="24"/>
        </w:rPr>
        <w:t>policy and statistical purposes</w:t>
      </w:r>
      <w:r w:rsidR="00C8047C" w:rsidRPr="00AB4984">
        <w:rPr>
          <w:rFonts w:ascii="Times New Roman" w:hAnsi="Times New Roman"/>
          <w:sz w:val="24"/>
          <w:szCs w:val="24"/>
        </w:rPr>
        <w:t xml:space="preserve">. </w:t>
      </w:r>
      <w:r w:rsidR="00303B4C">
        <w:rPr>
          <w:rFonts w:ascii="Times New Roman" w:hAnsi="Times New Roman"/>
          <w:sz w:val="24"/>
          <w:szCs w:val="24"/>
        </w:rPr>
        <w:t xml:space="preserve">This information </w:t>
      </w:r>
      <w:r w:rsidR="00303B4C" w:rsidRPr="00AB4984">
        <w:rPr>
          <w:rFonts w:ascii="Times New Roman" w:hAnsi="Times New Roman"/>
          <w:sz w:val="24"/>
          <w:szCs w:val="24"/>
        </w:rPr>
        <w:t xml:space="preserve">may </w:t>
      </w:r>
      <w:r w:rsidR="00303B4C">
        <w:rPr>
          <w:rFonts w:ascii="Times New Roman" w:hAnsi="Times New Roman"/>
          <w:sz w:val="24"/>
          <w:szCs w:val="24"/>
        </w:rPr>
        <w:t xml:space="preserve">also </w:t>
      </w:r>
      <w:r w:rsidR="00303B4C" w:rsidRPr="00AB4984">
        <w:rPr>
          <w:rFonts w:ascii="Times New Roman" w:hAnsi="Times New Roman"/>
          <w:sz w:val="24"/>
          <w:szCs w:val="24"/>
        </w:rPr>
        <w:t xml:space="preserve">be used by </w:t>
      </w:r>
      <w:r w:rsidR="00303B4C" w:rsidRPr="0083655E">
        <w:rPr>
          <w:rFonts w:ascii="Times New Roman" w:hAnsi="Times New Roman"/>
          <w:b/>
          <w:i/>
          <w:sz w:val="24"/>
          <w:szCs w:val="24"/>
        </w:rPr>
        <w:t>APRA</w:t>
      </w:r>
      <w:r w:rsidR="00303B4C"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 w:rsidR="0011512C">
        <w:rPr>
          <w:rFonts w:ascii="Times New Roman" w:hAnsi="Times New Roman"/>
          <w:sz w:val="24"/>
          <w:szCs w:val="24"/>
        </w:rPr>
        <w:t>.</w:t>
      </w:r>
    </w:p>
    <w:p w14:paraId="2AB1461F" w14:textId="77777777" w:rsidR="00135C27" w:rsidRPr="003D3442" w:rsidRDefault="00135C27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 xml:space="preserve">Reporting level </w:t>
      </w:r>
    </w:p>
    <w:p w14:paraId="6DDBEA8D" w14:textId="77777777" w:rsidR="000E4F77" w:rsidRDefault="00C8047C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3655E">
        <w:rPr>
          <w:rFonts w:ascii="Times New Roman" w:hAnsi="Times New Roman"/>
          <w:sz w:val="24"/>
          <w:szCs w:val="24"/>
        </w:rPr>
        <w:t>A</w:t>
      </w:r>
      <w:r w:rsidR="009E4BEE" w:rsidRPr="0083655E">
        <w:rPr>
          <w:rFonts w:ascii="Times New Roman" w:hAnsi="Times New Roman"/>
          <w:sz w:val="24"/>
          <w:szCs w:val="24"/>
        </w:rPr>
        <w:t>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83655E">
        <w:rPr>
          <w:rFonts w:ascii="Times New Roman" w:hAnsi="Times New Roman"/>
          <w:sz w:val="24"/>
          <w:szCs w:val="24"/>
        </w:rPr>
        <w:t>74</w:t>
      </w:r>
      <w:r w:rsidR="00061CFB" w:rsidRPr="0083655E">
        <w:rPr>
          <w:rFonts w:ascii="Times New Roman" w:hAnsi="Times New Roman"/>
          <w:sz w:val="24"/>
          <w:szCs w:val="24"/>
        </w:rPr>
        <w:t>2</w:t>
      </w:r>
      <w:r w:rsidR="003710F8" w:rsidRPr="0083655E">
        <w:rPr>
          <w:rFonts w:ascii="Times New Roman" w:hAnsi="Times New Roman"/>
          <w:sz w:val="24"/>
          <w:szCs w:val="24"/>
        </w:rPr>
        <w:t>.0</w:t>
      </w:r>
      <w:r w:rsidR="000E4F77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for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0E4F77">
        <w:rPr>
          <w:rFonts w:ascii="Times New Roman" w:hAnsi="Times New Roman"/>
          <w:sz w:val="24"/>
          <w:szCs w:val="24"/>
        </w:rPr>
        <w:t xml:space="preserve"> to which this Reporting Standard applies under paragraph 4 </w:t>
      </w:r>
      <w:r w:rsidR="00C958F2">
        <w:rPr>
          <w:rFonts w:ascii="Times New Roman" w:hAnsi="Times New Roman"/>
          <w:sz w:val="24"/>
          <w:szCs w:val="24"/>
        </w:rPr>
        <w:t xml:space="preserve">or </w:t>
      </w:r>
      <w:r w:rsidR="000E4F77">
        <w:rPr>
          <w:rFonts w:ascii="Times New Roman" w:hAnsi="Times New Roman"/>
          <w:sz w:val="24"/>
          <w:szCs w:val="24"/>
        </w:rPr>
        <w:t>5</w:t>
      </w:r>
      <w:r w:rsidRPr="0013066C">
        <w:rPr>
          <w:rFonts w:ascii="Times New Roman" w:hAnsi="Times New Roman"/>
          <w:i/>
          <w:sz w:val="24"/>
          <w:szCs w:val="24"/>
        </w:rPr>
        <w:t>.</w:t>
      </w:r>
      <w:r w:rsidR="000E4F77">
        <w:rPr>
          <w:rFonts w:ascii="Times New Roman" w:hAnsi="Times New Roman"/>
          <w:sz w:val="24"/>
          <w:szCs w:val="24"/>
        </w:rPr>
        <w:t xml:space="preserve"> </w:t>
      </w:r>
    </w:p>
    <w:p w14:paraId="28C21484" w14:textId="77777777" w:rsidR="00B42206" w:rsidRPr="003D3442" w:rsidRDefault="00B42206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 xml:space="preserve">Reporting basis and </w:t>
      </w:r>
      <w:r w:rsidR="000952DD" w:rsidRPr="003D3442">
        <w:rPr>
          <w:rFonts w:ascii="Arial" w:hAnsi="Arial" w:cs="Arial"/>
          <w:b/>
          <w:sz w:val="24"/>
          <w:szCs w:val="24"/>
        </w:rPr>
        <w:t>unit of measurement</w:t>
      </w:r>
    </w:p>
    <w:p w14:paraId="3899D802" w14:textId="77777777" w:rsidR="00132A5F" w:rsidRDefault="00132A5F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01008638" w14:textId="77777777" w:rsidR="001E4FEC" w:rsidRPr="00450A8F" w:rsidRDefault="001E4FEC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B773C7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0C29BC62" w14:textId="77777777" w:rsidR="00132A5F" w:rsidRPr="003D3442" w:rsidRDefault="00987D9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382CAB42" w14:textId="77777777" w:rsidR="00815BFD" w:rsidRPr="003D3442" w:rsidRDefault="00061CF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853C4B">
        <w:rPr>
          <w:rFonts w:ascii="Times New Roman" w:hAnsi="Times New Roman"/>
          <w:b/>
          <w:i/>
          <w:sz w:val="24"/>
          <w:szCs w:val="24"/>
        </w:rPr>
        <w:t>private and</w:t>
      </w:r>
      <w:r w:rsidRPr="00853C4B">
        <w:rPr>
          <w:rFonts w:ascii="Times New Roman" w:hAnsi="Times New Roman"/>
          <w:sz w:val="24"/>
          <w:szCs w:val="24"/>
        </w:rPr>
        <w:t xml:space="preserve"> </w:t>
      </w:r>
      <w:r w:rsidRPr="00853C4B">
        <w:rPr>
          <w:rFonts w:ascii="Times New Roman" w:hAnsi="Times New Roman"/>
          <w:b/>
          <w:i/>
          <w:sz w:val="24"/>
          <w:szCs w:val="24"/>
        </w:rPr>
        <w:t>public sector businesses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business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="00132A5F" w:rsidRPr="00263034">
        <w:rPr>
          <w:rFonts w:ascii="Times New Roman" w:hAnsi="Times New Roman"/>
          <w:sz w:val="24"/>
          <w:szCs w:val="24"/>
        </w:rPr>
        <w:t>.</w:t>
      </w:r>
      <w:r w:rsidR="00132A5F">
        <w:rPr>
          <w:rFonts w:ascii="Times New Roman" w:hAnsi="Times New Roman"/>
          <w:sz w:val="24"/>
          <w:szCs w:val="24"/>
        </w:rPr>
        <w:t xml:space="preserve"> </w:t>
      </w:r>
    </w:p>
    <w:p w14:paraId="24B2D609" w14:textId="77777777" w:rsidR="00EE7D94" w:rsidRDefault="00EE7D94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the purposes of this form,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B673FB">
        <w:rPr>
          <w:rFonts w:ascii="Times New Roman" w:hAnsi="Times New Roman"/>
          <w:sz w:val="24"/>
          <w:szCs w:val="24"/>
        </w:rPr>
        <w:t xml:space="preserve">may exist in either the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resident </w:t>
      </w:r>
      <w:r w:rsidRPr="00B673FB">
        <w:rPr>
          <w:rFonts w:ascii="Times New Roman" w:hAnsi="Times New Roman"/>
          <w:sz w:val="24"/>
          <w:szCs w:val="24"/>
        </w:rPr>
        <w:t xml:space="preserve">or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 </w:t>
      </w:r>
      <w:r w:rsidRPr="00B673FB">
        <w:rPr>
          <w:rFonts w:ascii="Times New Roman" w:hAnsi="Times New Roman"/>
          <w:sz w:val="24"/>
          <w:szCs w:val="24"/>
        </w:rPr>
        <w:t xml:space="preserve">sectors.  </w:t>
      </w:r>
    </w:p>
    <w:p w14:paraId="7BC9EB56" w14:textId="77777777" w:rsidR="00EE7D94" w:rsidRDefault="003253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F418D1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7F4E77">
        <w:rPr>
          <w:rFonts w:ascii="Times New Roman" w:hAnsi="Times New Roman"/>
          <w:sz w:val="24"/>
          <w:szCs w:val="24"/>
        </w:rPr>
        <w:t xml:space="preserve">.  </w:t>
      </w:r>
    </w:p>
    <w:p w14:paraId="0C563ACE" w14:textId="77777777" w:rsidR="00EE7D94" w:rsidRPr="00B87B40" w:rsidRDefault="003253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</w:t>
      </w:r>
      <w:r w:rsidRPr="00327DF1">
        <w:rPr>
          <w:rFonts w:ascii="Times New Roman" w:hAnsi="Times New Roman"/>
          <w:b/>
          <w:i/>
          <w:sz w:val="24"/>
          <w:szCs w:val="24"/>
        </w:rPr>
        <w:t>elated parties</w:t>
      </w:r>
      <w:r w:rsidRPr="00327DF1">
        <w:rPr>
          <w:rFonts w:ascii="Times New Roman" w:hAnsi="Times New Roman"/>
          <w:sz w:val="24"/>
          <w:szCs w:val="24"/>
        </w:rPr>
        <w:t xml:space="preserve"> and </w:t>
      </w:r>
      <w:r w:rsidRPr="00327DF1">
        <w:rPr>
          <w:rFonts w:ascii="Times New Roman" w:hAnsi="Times New Roman"/>
          <w:b/>
          <w:i/>
          <w:sz w:val="24"/>
          <w:szCs w:val="24"/>
        </w:rPr>
        <w:t>non-related parties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631AAE5A" w14:textId="77777777" w:rsidR="003253B9" w:rsidRPr="003D3442" w:rsidRDefault="003253B9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finance</w:t>
      </w:r>
      <w:r w:rsidRPr="003D3442">
        <w:rPr>
          <w:rFonts w:ascii="Arial" w:hAnsi="Arial" w:cs="Arial"/>
          <w:b/>
          <w:sz w:val="24"/>
          <w:szCs w:val="24"/>
        </w:rPr>
        <w:t xml:space="preserve"> </w:t>
      </w:r>
    </w:p>
    <w:p w14:paraId="119F9168" w14:textId="77777777" w:rsidR="003253B9" w:rsidRDefault="003253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 the purposes </w:t>
      </w:r>
      <w:r w:rsidR="003D3442">
        <w:rPr>
          <w:rFonts w:ascii="Times New Roman" w:hAnsi="Times New Roman"/>
          <w:bCs/>
          <w:sz w:val="24"/>
          <w:szCs w:val="24"/>
        </w:rPr>
        <w:t>of this form, finance includes:</w:t>
      </w:r>
    </w:p>
    <w:p w14:paraId="319A0D09" w14:textId="77777777" w:rsidR="003253B9" w:rsidRDefault="003253B9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44201E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DF2EC54" w14:textId="77777777" w:rsidR="003D3442" w:rsidRDefault="00400543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3253B9">
        <w:rPr>
          <w:rFonts w:ascii="Times New Roman" w:hAnsi="Times New Roman"/>
          <w:b/>
          <w:bCs/>
          <w:i/>
          <w:sz w:val="24"/>
          <w:szCs w:val="24"/>
        </w:rPr>
        <w:t>leas</w:t>
      </w:r>
      <w:r>
        <w:rPr>
          <w:rFonts w:ascii="Times New Roman" w:hAnsi="Times New Roman"/>
          <w:b/>
          <w:bCs/>
          <w:i/>
          <w:sz w:val="24"/>
          <w:szCs w:val="24"/>
        </w:rPr>
        <w:t>es</w:t>
      </w:r>
      <w:r w:rsidR="003253B9">
        <w:rPr>
          <w:rFonts w:ascii="Times New Roman" w:hAnsi="Times New Roman"/>
          <w:bCs/>
          <w:sz w:val="24"/>
          <w:szCs w:val="24"/>
        </w:rPr>
        <w:t>;</w:t>
      </w:r>
      <w:r w:rsidR="000A017D">
        <w:rPr>
          <w:rFonts w:ascii="Times New Roman" w:hAnsi="Times New Roman"/>
          <w:bCs/>
          <w:sz w:val="24"/>
          <w:szCs w:val="24"/>
        </w:rPr>
        <w:t xml:space="preserve"> and</w:t>
      </w:r>
    </w:p>
    <w:p w14:paraId="6B615F74" w14:textId="77777777" w:rsidR="003253B9" w:rsidRPr="00985704" w:rsidRDefault="003253B9" w:rsidP="003D344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D3442">
        <w:rPr>
          <w:rFonts w:ascii="Times New Roman" w:hAnsi="Times New Roman"/>
          <w:b/>
          <w:bCs/>
          <w:i/>
          <w:sz w:val="24"/>
          <w:szCs w:val="24"/>
        </w:rPr>
        <w:t>bill</w:t>
      </w:r>
      <w:proofErr w:type="gramEnd"/>
      <w:r w:rsidRPr="003D3442">
        <w:rPr>
          <w:rFonts w:ascii="Times New Roman" w:hAnsi="Times New Roman"/>
          <w:b/>
          <w:bCs/>
          <w:i/>
          <w:sz w:val="24"/>
          <w:szCs w:val="24"/>
        </w:rPr>
        <w:t xml:space="preserve"> acceptances</w:t>
      </w:r>
      <w:r w:rsidR="000A017D" w:rsidRPr="003D3442">
        <w:rPr>
          <w:rFonts w:ascii="Times New Roman" w:hAnsi="Times New Roman"/>
          <w:bCs/>
          <w:sz w:val="24"/>
          <w:szCs w:val="24"/>
        </w:rPr>
        <w:t>.</w:t>
      </w:r>
      <w:r w:rsidRPr="003D3442">
        <w:rPr>
          <w:rFonts w:ascii="Times New Roman" w:hAnsi="Times New Roman"/>
          <w:bCs/>
          <w:sz w:val="24"/>
          <w:szCs w:val="24"/>
        </w:rPr>
        <w:t xml:space="preserve"> </w:t>
      </w:r>
    </w:p>
    <w:p w14:paraId="1197D89C" w14:textId="77777777" w:rsidR="00642EB1" w:rsidRPr="00642EB1" w:rsidRDefault="00642EB1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only </w:t>
      </w:r>
      <w:r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 xml:space="preserve"> where the legal tender on the contract </w:t>
      </w:r>
      <w:r w:rsidRPr="00641E15">
        <w:rPr>
          <w:rFonts w:ascii="Times New Roman" w:hAnsi="Times New Roman"/>
          <w:sz w:val="24"/>
          <w:szCs w:val="24"/>
        </w:rPr>
        <w:t xml:space="preserve">is an entity included in the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641E15">
        <w:rPr>
          <w:rFonts w:ascii="Times New Roman" w:hAnsi="Times New Roman"/>
          <w:b/>
          <w:i/>
          <w:sz w:val="24"/>
          <w:szCs w:val="24"/>
        </w:rPr>
        <w:t xml:space="preserve">omestic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641E15">
        <w:rPr>
          <w:rFonts w:ascii="Times New Roman" w:hAnsi="Times New Roman"/>
          <w:b/>
          <w:i/>
          <w:sz w:val="24"/>
          <w:szCs w:val="24"/>
        </w:rPr>
        <w:t>ooks</w:t>
      </w:r>
      <w:r w:rsidRPr="00641E15">
        <w:rPr>
          <w:rFonts w:ascii="Times New Roman" w:hAnsi="Times New Roman"/>
          <w:sz w:val="24"/>
          <w:szCs w:val="24"/>
        </w:rPr>
        <w:t xml:space="preserve"> consolidation of the </w:t>
      </w:r>
      <w:r w:rsidRPr="00641E15">
        <w:rPr>
          <w:rFonts w:ascii="Times New Roman" w:hAnsi="Times New Roman"/>
          <w:b/>
          <w:i/>
          <w:sz w:val="24"/>
          <w:szCs w:val="24"/>
        </w:rPr>
        <w:t>ADI</w:t>
      </w:r>
      <w:r w:rsidRPr="00641E15">
        <w:rPr>
          <w:rFonts w:ascii="Times New Roman" w:hAnsi="Times New Roman"/>
          <w:sz w:val="24"/>
          <w:szCs w:val="24"/>
        </w:rPr>
        <w:t xml:space="preserve"> or </w:t>
      </w:r>
      <w:r w:rsidRPr="00641E15">
        <w:rPr>
          <w:rFonts w:ascii="Times New Roman" w:hAnsi="Times New Roman"/>
          <w:b/>
          <w:i/>
          <w:sz w:val="24"/>
          <w:szCs w:val="24"/>
        </w:rPr>
        <w:t>RFC</w:t>
      </w:r>
      <w:r w:rsidRPr="00641E15">
        <w:rPr>
          <w:rFonts w:ascii="Times New Roman" w:hAnsi="Times New Roman"/>
          <w:sz w:val="24"/>
          <w:szCs w:val="24"/>
        </w:rPr>
        <w:t>.</w:t>
      </w:r>
    </w:p>
    <w:p w14:paraId="095D88B4" w14:textId="77777777" w:rsidR="00CC7BAC" w:rsidRDefault="00CC7BAC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6452256C" w14:textId="77777777" w:rsidR="00F861FD" w:rsidRPr="003D3442" w:rsidRDefault="00F861FD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14:paraId="3E729DBD" w14:textId="77777777" w:rsidR="0007415C" w:rsidRPr="003D3442" w:rsidRDefault="0037471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F861FD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F861FD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F861FD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 w:rsidR="00983829">
        <w:rPr>
          <w:rFonts w:ascii="Times New Roman" w:hAnsi="Times New Roman"/>
          <w:sz w:val="24"/>
          <w:szCs w:val="24"/>
        </w:rPr>
        <w:t xml:space="preserve">classify </w:t>
      </w:r>
      <w:r w:rsidR="00F861FD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4E1A3F04" w14:textId="77777777" w:rsidR="00CC7BAC" w:rsidRPr="003D3442" w:rsidRDefault="00CC7BA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>Credit outstanding &amp; credit outstanding, net of offset account balances</w:t>
      </w:r>
    </w:p>
    <w:p w14:paraId="5FF050BF" w14:textId="77777777" w:rsidR="00CC7BAC" w:rsidRDefault="00983829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CC7BAC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CC7BAC">
        <w:rPr>
          <w:rFonts w:ascii="Times New Roman" w:hAnsi="Times New Roman"/>
          <w:sz w:val="24"/>
          <w:szCs w:val="24"/>
        </w:rPr>
        <w:t>it</w:t>
      </w:r>
      <w:r w:rsidR="00CC7BAC" w:rsidRPr="00B673FB">
        <w:rPr>
          <w:rFonts w:ascii="Times New Roman" w:hAnsi="Times New Roman"/>
          <w:sz w:val="24"/>
          <w:szCs w:val="24"/>
        </w:rPr>
        <w:t xml:space="preserve"> sit</w:t>
      </w:r>
      <w:r w:rsidR="00CC7BAC">
        <w:rPr>
          <w:rFonts w:ascii="Times New Roman" w:hAnsi="Times New Roman"/>
          <w:sz w:val="24"/>
          <w:szCs w:val="24"/>
        </w:rPr>
        <w:t>s</w:t>
      </w:r>
      <w:r w:rsidR="00CC7BAC" w:rsidRPr="00B673FB">
        <w:rPr>
          <w:rFonts w:ascii="Times New Roman" w:hAnsi="Times New Roman"/>
          <w:sz w:val="24"/>
          <w:szCs w:val="24"/>
        </w:rPr>
        <w:t xml:space="preserve"> as at the reporting date. For example, if a </w:t>
      </w:r>
      <w:r w:rsidR="00CC7BAC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CC7BAC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CC7BAC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CC7BAC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CC7BAC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C7BAC" w:rsidRPr="00B673FB">
        <w:rPr>
          <w:rFonts w:ascii="Times New Roman" w:hAnsi="Times New Roman"/>
          <w:sz w:val="24"/>
          <w:szCs w:val="24"/>
        </w:rPr>
        <w:t xml:space="preserve"> then it </w:t>
      </w:r>
      <w:r w:rsidR="00B773C7">
        <w:rPr>
          <w:rFonts w:ascii="Times New Roman" w:hAnsi="Times New Roman"/>
          <w:sz w:val="24"/>
          <w:szCs w:val="24"/>
        </w:rPr>
        <w:t>report it</w:t>
      </w:r>
      <w:r w:rsidR="00CC7BAC" w:rsidRPr="00B673FB">
        <w:rPr>
          <w:rFonts w:ascii="Times New Roman" w:hAnsi="Times New Roman"/>
          <w:sz w:val="24"/>
          <w:szCs w:val="24"/>
        </w:rPr>
        <w:t xml:space="preserve"> as </w:t>
      </w:r>
      <w:r w:rsidR="00CC7BAC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C7BAC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CC7BAC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CC7BAC" w:rsidRPr="00B673FB">
        <w:rPr>
          <w:rFonts w:ascii="Times New Roman" w:hAnsi="Times New Roman"/>
          <w:sz w:val="24"/>
          <w:szCs w:val="24"/>
        </w:rPr>
        <w:t>.</w:t>
      </w:r>
    </w:p>
    <w:p w14:paraId="2156967E" w14:textId="77777777" w:rsidR="00F861FD" w:rsidRPr="003D3442" w:rsidRDefault="00F861FD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Treatment of facilities</w:t>
      </w:r>
    </w:p>
    <w:p w14:paraId="11D810DB" w14:textId="77777777" w:rsidR="00F861FD" w:rsidRPr="005A6C8C" w:rsidRDefault="00F861FD" w:rsidP="003D3442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 w:rsidR="003D3442"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290B5410" w14:textId="77777777" w:rsidR="00F861FD" w:rsidRPr="005A6C8C" w:rsidRDefault="00F861FD" w:rsidP="003D3442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32A4ADA0" w14:textId="77777777" w:rsidR="00F861FD" w:rsidRDefault="00F861FD" w:rsidP="003D3442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72A5955C" w14:textId="77777777" w:rsidR="00F861FD" w:rsidRPr="003D3442" w:rsidRDefault="00F861FD" w:rsidP="003D3442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</w:t>
      </w:r>
      <w:r w:rsidR="003D3442">
        <w:rPr>
          <w:rFonts w:ascii="Times New Roman" w:hAnsi="Times New Roman"/>
          <w:sz w:val="24"/>
          <w:szCs w:val="24"/>
        </w:rPr>
        <w:t xml:space="preserve">sponding balance outstanding.  </w:t>
      </w:r>
    </w:p>
    <w:p w14:paraId="555FDA24" w14:textId="77777777" w:rsidR="00EE7D94" w:rsidRPr="003D3442" w:rsidRDefault="00EE7D94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59406A52" w14:textId="77777777" w:rsidR="0030286E" w:rsidRDefault="002A33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983829">
        <w:rPr>
          <w:rFonts w:ascii="Times New Roman" w:hAnsi="Times New Roman"/>
          <w:sz w:val="24"/>
          <w:szCs w:val="24"/>
        </w:rPr>
        <w:t>must</w:t>
      </w:r>
      <w:r w:rsidR="00983829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>comply with A</w:t>
      </w:r>
      <w:r w:rsidR="00EE7D94" w:rsidRPr="00EE7D94">
        <w:rPr>
          <w:rFonts w:ascii="Times New Roman" w:hAnsi="Times New Roman"/>
          <w:sz w:val="24"/>
          <w:szCs w:val="24"/>
        </w:rPr>
        <w:t xml:space="preserve">ustralian </w:t>
      </w:r>
      <w:r w:rsidR="00400543">
        <w:rPr>
          <w:rFonts w:ascii="Times New Roman" w:hAnsi="Times New Roman"/>
          <w:sz w:val="24"/>
          <w:szCs w:val="24"/>
        </w:rPr>
        <w:t>A</w:t>
      </w:r>
      <w:r w:rsidR="00EE7D94" w:rsidRPr="00EE7D94">
        <w:rPr>
          <w:rFonts w:ascii="Times New Roman" w:hAnsi="Times New Roman"/>
          <w:sz w:val="24"/>
          <w:szCs w:val="24"/>
        </w:rPr>
        <w:t xml:space="preserve">ccounting </w:t>
      </w:r>
      <w:r w:rsidR="00400543">
        <w:rPr>
          <w:rFonts w:ascii="Times New Roman" w:hAnsi="Times New Roman"/>
          <w:sz w:val="24"/>
          <w:szCs w:val="24"/>
        </w:rPr>
        <w:t>S</w:t>
      </w:r>
      <w:r w:rsidR="00EE7D94"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173BC46D" w14:textId="77777777" w:rsidR="0030286E" w:rsidRDefault="0030286E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Pr="00400543">
        <w:rPr>
          <w:rFonts w:ascii="Times New Roman" w:hAnsi="Times New Roman"/>
          <w:sz w:val="24"/>
          <w:szCs w:val="24"/>
        </w:rPr>
        <w:t>ARF 742.0</w:t>
      </w:r>
      <w:r w:rsidR="00B4735F">
        <w:rPr>
          <w:rFonts w:ascii="Times New Roman" w:hAnsi="Times New Roman"/>
          <w:sz w:val="24"/>
          <w:szCs w:val="24"/>
        </w:rPr>
        <w:t>A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 w:rsidR="00302B2F"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A57D99">
        <w:rPr>
          <w:rFonts w:ascii="Times New Roman" w:hAnsi="Times New Roman"/>
          <w:sz w:val="24"/>
          <w:szCs w:val="24"/>
        </w:rPr>
        <w:t>Convert a</w:t>
      </w:r>
      <w:r w:rsidR="00A57D99" w:rsidRPr="00EE7D94">
        <w:rPr>
          <w:rFonts w:ascii="Times New Roman" w:hAnsi="Times New Roman"/>
          <w:sz w:val="24"/>
          <w:szCs w:val="24"/>
        </w:rPr>
        <w:t xml:space="preserve">mounts </w:t>
      </w:r>
      <w:r w:rsidR="0005735F" w:rsidRPr="00EE7D94">
        <w:rPr>
          <w:rFonts w:ascii="Times New Roman" w:hAnsi="Times New Roman"/>
          <w:sz w:val="24"/>
          <w:szCs w:val="24"/>
        </w:rPr>
        <w:t xml:space="preserve">denominated in foreign currency to AUD in accordance with </w:t>
      </w:r>
      <w:r w:rsidR="0005735F" w:rsidRPr="00EE7D94">
        <w:rPr>
          <w:rFonts w:ascii="Times New Roman" w:hAnsi="Times New Roman"/>
          <w:i/>
          <w:iCs/>
          <w:sz w:val="24"/>
          <w:szCs w:val="24"/>
        </w:rPr>
        <w:t>AASB</w:t>
      </w:r>
      <w:r w:rsidR="00400543">
        <w:rPr>
          <w:rFonts w:ascii="Times New Roman" w:hAnsi="Times New Roman"/>
          <w:i/>
          <w:iCs/>
          <w:sz w:val="24"/>
          <w:szCs w:val="24"/>
        </w:rPr>
        <w:t> </w:t>
      </w:r>
      <w:r w:rsidR="0005735F" w:rsidRPr="00EE7D94">
        <w:rPr>
          <w:rFonts w:ascii="Times New Roman" w:hAnsi="Times New Roman"/>
          <w:i/>
          <w:iCs/>
          <w:sz w:val="24"/>
          <w:szCs w:val="24"/>
        </w:rPr>
        <w:t xml:space="preserve">121 </w:t>
      </w:r>
      <w:proofErr w:type="gramStart"/>
      <w:r w:rsidR="0005735F" w:rsidRPr="00EE7D94">
        <w:rPr>
          <w:rFonts w:ascii="Times New Roman" w:hAnsi="Times New Roman"/>
          <w:i/>
          <w:iCs/>
          <w:sz w:val="24"/>
          <w:szCs w:val="24"/>
        </w:rPr>
        <w:t>The</w:t>
      </w:r>
      <w:proofErr w:type="gramEnd"/>
      <w:r w:rsidR="0005735F" w:rsidRPr="00EE7D94">
        <w:rPr>
          <w:rFonts w:ascii="Times New Roman" w:hAnsi="Times New Roman"/>
          <w:i/>
          <w:iCs/>
          <w:sz w:val="24"/>
          <w:szCs w:val="24"/>
        </w:rPr>
        <w:t xml:space="preserve"> Effects of Changes in Foreign Exchange Rates </w:t>
      </w:r>
      <w:r w:rsidR="0005735F" w:rsidRPr="00400543">
        <w:rPr>
          <w:rFonts w:ascii="Times New Roman" w:hAnsi="Times New Roman"/>
          <w:sz w:val="24"/>
          <w:szCs w:val="24"/>
        </w:rPr>
        <w:t>(</w:t>
      </w:r>
      <w:r w:rsidR="0005735F" w:rsidRPr="00400543">
        <w:rPr>
          <w:rFonts w:ascii="Times New Roman" w:hAnsi="Times New Roman"/>
          <w:bCs/>
          <w:sz w:val="24"/>
          <w:szCs w:val="24"/>
        </w:rPr>
        <w:t>AASB 121</w:t>
      </w:r>
      <w:r w:rsidR="0005735F" w:rsidRPr="00400543">
        <w:rPr>
          <w:rFonts w:ascii="Times New Roman" w:hAnsi="Times New Roman"/>
          <w:sz w:val="24"/>
          <w:szCs w:val="24"/>
        </w:rPr>
        <w:t>)</w:t>
      </w:r>
      <w:r w:rsidR="0005735F" w:rsidRPr="00EE7D94">
        <w:rPr>
          <w:rFonts w:ascii="Times New Roman" w:hAnsi="Times New Roman"/>
          <w:sz w:val="24"/>
          <w:szCs w:val="24"/>
        </w:rPr>
        <w:t xml:space="preserve">. </w:t>
      </w:r>
    </w:p>
    <w:p w14:paraId="6AEB4E01" w14:textId="77777777" w:rsidR="006B0B5D" w:rsidRDefault="0098382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6B0B5D">
        <w:rPr>
          <w:rFonts w:ascii="Times New Roman" w:hAnsi="Times New Roman"/>
          <w:sz w:val="24"/>
          <w:szCs w:val="24"/>
        </w:rPr>
        <w:t>alues</w:t>
      </w:r>
      <w:r w:rsidR="0030286E" w:rsidRPr="00AB4984">
        <w:rPr>
          <w:rFonts w:ascii="Times New Roman" w:hAnsi="Times New Roman"/>
          <w:sz w:val="24"/>
          <w:szCs w:val="24"/>
        </w:rPr>
        <w:t xml:space="preserve"> on </w:t>
      </w:r>
      <w:r w:rsidR="0030286E" w:rsidRPr="00400543">
        <w:rPr>
          <w:rFonts w:ascii="Times New Roman" w:hAnsi="Times New Roman"/>
          <w:sz w:val="24"/>
          <w:szCs w:val="24"/>
        </w:rPr>
        <w:t>ARF 742.0</w:t>
      </w:r>
      <w:r w:rsidR="00F60745">
        <w:rPr>
          <w:rFonts w:ascii="Times New Roman" w:hAnsi="Times New Roman"/>
          <w:sz w:val="24"/>
          <w:szCs w:val="24"/>
        </w:rPr>
        <w:t>A</w:t>
      </w:r>
      <w:r w:rsidR="0030286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0286E" w:rsidRPr="00AB4984">
        <w:rPr>
          <w:rFonts w:ascii="Times New Roman" w:hAnsi="Times New Roman"/>
          <w:sz w:val="24"/>
          <w:szCs w:val="24"/>
        </w:rPr>
        <w:t xml:space="preserve">as </w:t>
      </w:r>
      <w:r w:rsidR="00025BF8">
        <w:rPr>
          <w:rFonts w:ascii="Times New Roman" w:hAnsi="Times New Roman"/>
          <w:sz w:val="24"/>
          <w:szCs w:val="24"/>
        </w:rPr>
        <w:t>whole dollars</w:t>
      </w:r>
      <w:r w:rsidR="0030286E" w:rsidRPr="00AB4984">
        <w:rPr>
          <w:rFonts w:ascii="Times New Roman" w:hAnsi="Times New Roman"/>
          <w:sz w:val="24"/>
          <w:szCs w:val="24"/>
        </w:rPr>
        <w:t xml:space="preserve">. </w:t>
      </w:r>
    </w:p>
    <w:p w14:paraId="601C7658" w14:textId="77777777" w:rsidR="0030286E" w:rsidRPr="003D3442" w:rsidRDefault="0030286E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3EF50315" w14:textId="77777777" w:rsidR="0030286E" w:rsidRDefault="00983829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D9219D">
        <w:rPr>
          <w:rFonts w:ascii="Times New Roman" w:hAnsi="Times New Roman"/>
          <w:sz w:val="24"/>
          <w:szCs w:val="24"/>
        </w:rPr>
        <w:t>umbers</w:t>
      </w:r>
      <w:r w:rsidR="0030286E" w:rsidRPr="00AB4984">
        <w:rPr>
          <w:rFonts w:ascii="Times New Roman" w:hAnsi="Times New Roman"/>
          <w:sz w:val="24"/>
          <w:szCs w:val="24"/>
        </w:rPr>
        <w:t xml:space="preserve"> on </w:t>
      </w:r>
      <w:r w:rsidR="0030286E" w:rsidRPr="00400543">
        <w:rPr>
          <w:rFonts w:ascii="Times New Roman" w:hAnsi="Times New Roman"/>
          <w:sz w:val="24"/>
          <w:szCs w:val="24"/>
        </w:rPr>
        <w:t>ARF</w:t>
      </w:r>
      <w:r w:rsidR="00400543">
        <w:rPr>
          <w:rFonts w:ascii="Times New Roman" w:hAnsi="Times New Roman"/>
          <w:sz w:val="24"/>
          <w:szCs w:val="24"/>
        </w:rPr>
        <w:t> </w:t>
      </w:r>
      <w:r w:rsidR="0030286E" w:rsidRPr="00400543">
        <w:rPr>
          <w:rFonts w:ascii="Times New Roman" w:hAnsi="Times New Roman"/>
          <w:sz w:val="24"/>
          <w:szCs w:val="24"/>
        </w:rPr>
        <w:t>742.0</w:t>
      </w:r>
      <w:r w:rsidR="00B4735F">
        <w:rPr>
          <w:rFonts w:ascii="Times New Roman" w:hAnsi="Times New Roman"/>
          <w:sz w:val="24"/>
          <w:szCs w:val="24"/>
        </w:rPr>
        <w:t>A</w:t>
      </w:r>
      <w:r w:rsidR="0030286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0286E">
        <w:rPr>
          <w:rFonts w:ascii="Times New Roman" w:hAnsi="Times New Roman"/>
          <w:sz w:val="24"/>
          <w:szCs w:val="24"/>
        </w:rPr>
        <w:t xml:space="preserve">unscaled, </w:t>
      </w:r>
      <w:r w:rsidR="0030286E" w:rsidRPr="00AB4984">
        <w:rPr>
          <w:rFonts w:ascii="Times New Roman" w:hAnsi="Times New Roman"/>
          <w:sz w:val="24"/>
          <w:szCs w:val="24"/>
        </w:rPr>
        <w:t xml:space="preserve">as </w:t>
      </w:r>
      <w:r w:rsidR="0030286E">
        <w:rPr>
          <w:rFonts w:ascii="Times New Roman" w:hAnsi="Times New Roman"/>
          <w:sz w:val="24"/>
          <w:szCs w:val="24"/>
        </w:rPr>
        <w:t>whole numbers</w:t>
      </w:r>
      <w:r w:rsidR="0030286E" w:rsidRPr="00AB4984">
        <w:rPr>
          <w:rFonts w:ascii="Times New Roman" w:hAnsi="Times New Roman"/>
          <w:sz w:val="24"/>
          <w:szCs w:val="24"/>
        </w:rPr>
        <w:t xml:space="preserve"> for </w:t>
      </w:r>
      <w:r w:rsidR="0030286E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3028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0286E">
        <w:rPr>
          <w:rFonts w:ascii="Times New Roman" w:hAnsi="Times New Roman"/>
          <w:sz w:val="24"/>
          <w:szCs w:val="24"/>
        </w:rPr>
        <w:t xml:space="preserve">and </w:t>
      </w:r>
      <w:r w:rsidR="0030286E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30286E">
        <w:rPr>
          <w:rFonts w:ascii="Times New Roman" w:hAnsi="Times New Roman"/>
          <w:sz w:val="24"/>
          <w:szCs w:val="24"/>
        </w:rPr>
        <w:t xml:space="preserve">. </w:t>
      </w:r>
    </w:p>
    <w:p w14:paraId="588412CC" w14:textId="77777777" w:rsidR="006F29F5" w:rsidRPr="00E3471E" w:rsidRDefault="006F29F5" w:rsidP="006F29F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Averages</w:t>
      </w:r>
    </w:p>
    <w:p w14:paraId="5DD1F19A" w14:textId="77777777" w:rsidR="006F29F5" w:rsidRDefault="00F332BA" w:rsidP="006F29F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F29F5">
        <w:rPr>
          <w:rFonts w:ascii="Times New Roman" w:hAnsi="Times New Roman"/>
          <w:sz w:val="24"/>
          <w:szCs w:val="24"/>
        </w:rPr>
        <w:t>eport averages</w:t>
      </w:r>
      <w:r w:rsidR="006F29F5" w:rsidRPr="00AB4984">
        <w:rPr>
          <w:rFonts w:ascii="Times New Roman" w:hAnsi="Times New Roman"/>
          <w:sz w:val="24"/>
          <w:szCs w:val="24"/>
        </w:rPr>
        <w:t xml:space="preserve"> on </w:t>
      </w:r>
      <w:r w:rsidR="006F29F5">
        <w:rPr>
          <w:rFonts w:ascii="Times New Roman" w:hAnsi="Times New Roman"/>
          <w:sz w:val="24"/>
          <w:szCs w:val="24"/>
        </w:rPr>
        <w:t>ARF 742</w:t>
      </w:r>
      <w:r w:rsidR="006F29F5" w:rsidRPr="00D93938">
        <w:rPr>
          <w:rFonts w:ascii="Times New Roman" w:hAnsi="Times New Roman"/>
          <w:sz w:val="24"/>
          <w:szCs w:val="24"/>
        </w:rPr>
        <w:t>.0</w:t>
      </w:r>
      <w:r w:rsidR="006F29F5">
        <w:rPr>
          <w:rFonts w:ascii="Times New Roman" w:hAnsi="Times New Roman"/>
          <w:sz w:val="24"/>
          <w:szCs w:val="24"/>
        </w:rPr>
        <w:t>A</w:t>
      </w:r>
      <w:r w:rsidR="006F29F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6F29F5">
        <w:rPr>
          <w:rFonts w:ascii="Times New Roman" w:hAnsi="Times New Roman"/>
          <w:sz w:val="24"/>
          <w:szCs w:val="24"/>
        </w:rPr>
        <w:t xml:space="preserve">unscaled, </w:t>
      </w:r>
      <w:r w:rsidR="006F29F5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5A2E8473" w14:textId="77777777" w:rsidR="00EE7D94" w:rsidRPr="003D3442" w:rsidRDefault="00EE7D94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Interest rates</w:t>
      </w:r>
    </w:p>
    <w:p w14:paraId="459C1202" w14:textId="77777777" w:rsidR="006B0B5D" w:rsidRPr="003D3442" w:rsidRDefault="00400543" w:rsidP="003D3442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ADIs </w:t>
      </w:r>
      <w:r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b/>
          <w:i/>
          <w:sz w:val="24"/>
        </w:rPr>
        <w:t>RFCs</w:t>
      </w:r>
      <w:r w:rsidR="002A33AB">
        <w:rPr>
          <w:rFonts w:ascii="Times New Roman" w:hAnsi="Times New Roman"/>
          <w:sz w:val="24"/>
        </w:rPr>
        <w:t xml:space="preserve"> are required to report contractual </w:t>
      </w:r>
      <w:r w:rsidR="002A33AB" w:rsidRPr="00400543">
        <w:rPr>
          <w:rFonts w:ascii="Times New Roman" w:hAnsi="Times New Roman"/>
          <w:b/>
          <w:i/>
          <w:sz w:val="24"/>
        </w:rPr>
        <w:t>interest rates</w:t>
      </w:r>
      <w:r w:rsidR="002A33AB" w:rsidRPr="004D638D">
        <w:rPr>
          <w:rFonts w:ascii="Times New Roman" w:hAnsi="Times New Roman"/>
          <w:sz w:val="24"/>
        </w:rPr>
        <w:t xml:space="preserve">. </w:t>
      </w:r>
      <w:r w:rsidR="00983829">
        <w:rPr>
          <w:rFonts w:ascii="Times New Roman" w:hAnsi="Times New Roman"/>
          <w:sz w:val="24"/>
        </w:rPr>
        <w:t xml:space="preserve">Report </w:t>
      </w:r>
      <w:r w:rsidR="00983829">
        <w:rPr>
          <w:rFonts w:ascii="Times New Roman" w:hAnsi="Times New Roman"/>
          <w:b/>
          <w:bCs/>
          <w:i/>
          <w:sz w:val="24"/>
          <w:szCs w:val="24"/>
        </w:rPr>
        <w:t>i</w:t>
      </w:r>
      <w:r w:rsidR="006B0B5D" w:rsidRPr="00400543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6B0B5D">
        <w:rPr>
          <w:rFonts w:ascii="Times New Roman" w:hAnsi="Times New Roman"/>
          <w:bCs/>
          <w:sz w:val="24"/>
          <w:szCs w:val="24"/>
        </w:rPr>
        <w:t xml:space="preserve"> </w:t>
      </w:r>
      <w:r w:rsidR="006B0B5D">
        <w:rPr>
          <w:rFonts w:ascii="Times New Roman" w:hAnsi="Times New Roman"/>
          <w:sz w:val="24"/>
          <w:szCs w:val="24"/>
        </w:rPr>
        <w:t>as an annualised percentage rate to two decimal places</w:t>
      </w:r>
      <w:r w:rsidR="00D918DF">
        <w:rPr>
          <w:rFonts w:ascii="Times New Roman" w:hAnsi="Times New Roman"/>
          <w:sz w:val="24"/>
          <w:szCs w:val="24"/>
        </w:rPr>
        <w:t>.</w:t>
      </w:r>
    </w:p>
    <w:p w14:paraId="0F6BB597" w14:textId="77777777" w:rsidR="003710F8" w:rsidRPr="003D3442" w:rsidRDefault="00A2251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>defin</w:t>
      </w:r>
      <w:r w:rsidR="00F861FD">
        <w:rPr>
          <w:rFonts w:ascii="Times New Roman" w:hAnsi="Times New Roman"/>
          <w:sz w:val="24"/>
        </w:rPr>
        <w:t xml:space="preserve">ition for further </w:t>
      </w:r>
      <w:r w:rsidR="00642EB1">
        <w:rPr>
          <w:rFonts w:ascii="Times New Roman" w:hAnsi="Times New Roman"/>
          <w:sz w:val="24"/>
        </w:rPr>
        <w:t>guidance (</w:t>
      </w:r>
      <w:r>
        <w:rPr>
          <w:rFonts w:ascii="Times New Roman" w:hAnsi="Times New Roman"/>
          <w:sz w:val="24"/>
          <w:szCs w:val="24"/>
        </w:rPr>
        <w:t>ARS 701.0</w:t>
      </w:r>
      <w:r w:rsidR="00642EB1">
        <w:rPr>
          <w:rFonts w:ascii="Times New Roman" w:hAnsi="Times New Roman"/>
          <w:sz w:val="24"/>
          <w:szCs w:val="24"/>
        </w:rPr>
        <w:t>)</w:t>
      </w:r>
      <w:r w:rsidR="003D3442">
        <w:rPr>
          <w:rFonts w:ascii="Times New Roman" w:hAnsi="Times New Roman"/>
          <w:sz w:val="24"/>
        </w:rPr>
        <w:t xml:space="preserve">. </w:t>
      </w:r>
    </w:p>
    <w:p w14:paraId="322213AF" w14:textId="77777777" w:rsidR="00D918DF" w:rsidRPr="003D3442" w:rsidRDefault="00D918DF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 of funds and margin</w:t>
      </w:r>
    </w:p>
    <w:p w14:paraId="6059F265" w14:textId="77777777" w:rsidR="00D918DF" w:rsidRPr="003D3442" w:rsidRDefault="00983829" w:rsidP="003D3442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/>
          <w:bCs/>
          <w:i/>
          <w:sz w:val="24"/>
          <w:szCs w:val="24"/>
        </w:rPr>
        <w:t>c</w:t>
      </w:r>
      <w:r w:rsidR="00D918DF" w:rsidRPr="003D17EE">
        <w:rPr>
          <w:rFonts w:ascii="Times New Roman" w:hAnsi="Times New Roman"/>
          <w:b/>
          <w:bCs/>
          <w:i/>
          <w:sz w:val="24"/>
          <w:szCs w:val="24"/>
        </w:rPr>
        <w:t>ost of funds</w:t>
      </w:r>
      <w:r w:rsidR="00D918DF">
        <w:rPr>
          <w:rFonts w:ascii="Times New Roman" w:hAnsi="Times New Roman"/>
          <w:bCs/>
          <w:sz w:val="24"/>
          <w:szCs w:val="24"/>
        </w:rPr>
        <w:t xml:space="preserve"> and </w:t>
      </w:r>
      <w:r w:rsidR="00D918DF" w:rsidRPr="003D17EE">
        <w:rPr>
          <w:rFonts w:ascii="Times New Roman" w:hAnsi="Times New Roman"/>
          <w:b/>
          <w:bCs/>
          <w:i/>
          <w:sz w:val="24"/>
          <w:szCs w:val="24"/>
        </w:rPr>
        <w:t>margin</w:t>
      </w:r>
      <w:r w:rsidR="00D918DF">
        <w:rPr>
          <w:rFonts w:ascii="Times New Roman" w:hAnsi="Times New Roman"/>
          <w:bCs/>
          <w:sz w:val="24"/>
          <w:szCs w:val="24"/>
        </w:rPr>
        <w:t xml:space="preserve"> </w:t>
      </w:r>
      <w:r w:rsidR="00985704">
        <w:rPr>
          <w:rFonts w:ascii="Times New Roman" w:hAnsi="Times New Roman"/>
          <w:bCs/>
          <w:sz w:val="24"/>
          <w:szCs w:val="24"/>
        </w:rPr>
        <w:t xml:space="preserve">items </w:t>
      </w:r>
      <w:r w:rsidR="00D918DF">
        <w:rPr>
          <w:rFonts w:ascii="Times New Roman" w:hAnsi="Times New Roman"/>
          <w:sz w:val="24"/>
          <w:szCs w:val="24"/>
        </w:rPr>
        <w:t xml:space="preserve">as an annualised percentage rate </w:t>
      </w:r>
      <w:r w:rsidR="007E027E">
        <w:rPr>
          <w:rFonts w:ascii="Times New Roman" w:hAnsi="Times New Roman"/>
          <w:sz w:val="24"/>
          <w:szCs w:val="24"/>
        </w:rPr>
        <w:t xml:space="preserve">(on a 365 days per year basis) </w:t>
      </w:r>
      <w:r w:rsidR="00D918DF">
        <w:rPr>
          <w:rFonts w:ascii="Times New Roman" w:hAnsi="Times New Roman"/>
          <w:sz w:val="24"/>
          <w:szCs w:val="24"/>
        </w:rPr>
        <w:t>to two decimal places.</w:t>
      </w:r>
    </w:p>
    <w:p w14:paraId="75B4F404" w14:textId="77777777" w:rsidR="001B33A2" w:rsidRPr="003D3442" w:rsidRDefault="001E4FE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A7EC0">
        <w:rPr>
          <w:rFonts w:ascii="Arial" w:hAnsi="Arial" w:cs="Arial"/>
          <w:b/>
          <w:sz w:val="24"/>
          <w:szCs w:val="24"/>
        </w:rPr>
        <w:t xml:space="preserve">tandard </w:t>
      </w:r>
      <w:r>
        <w:rPr>
          <w:rFonts w:ascii="Arial" w:hAnsi="Arial" w:cs="Arial"/>
          <w:b/>
          <w:sz w:val="24"/>
          <w:szCs w:val="24"/>
        </w:rPr>
        <w:t>B</w:t>
      </w:r>
      <w:r w:rsidR="00EA7EC0">
        <w:rPr>
          <w:rFonts w:ascii="Arial" w:hAnsi="Arial" w:cs="Arial"/>
          <w:b/>
          <w:sz w:val="24"/>
          <w:szCs w:val="24"/>
        </w:rPr>
        <w:t xml:space="preserve">usiness </w:t>
      </w:r>
      <w:r>
        <w:rPr>
          <w:rFonts w:ascii="Arial" w:hAnsi="Arial" w:cs="Arial"/>
          <w:b/>
          <w:sz w:val="24"/>
          <w:szCs w:val="24"/>
        </w:rPr>
        <w:t>R</w:t>
      </w:r>
      <w:r w:rsidR="00EA7EC0">
        <w:rPr>
          <w:rFonts w:ascii="Arial" w:hAnsi="Arial" w:cs="Arial"/>
          <w:b/>
          <w:sz w:val="24"/>
          <w:szCs w:val="24"/>
        </w:rPr>
        <w:t>eporting (SBR)</w:t>
      </w:r>
    </w:p>
    <w:p w14:paraId="3A0229CD" w14:textId="77777777" w:rsidR="001B33A2" w:rsidRDefault="001B33A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000A6A21" w14:textId="77777777" w:rsidR="00401EFB" w:rsidRPr="00AB4984" w:rsidRDefault="00B95FF0" w:rsidP="003D3442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F75190">
        <w:rPr>
          <w:rFonts w:ascii="Arial" w:hAnsi="Arial" w:cs="Arial"/>
          <w:b/>
          <w:sz w:val="32"/>
          <w:szCs w:val="32"/>
        </w:rPr>
        <w:t xml:space="preserve"> </w:t>
      </w:r>
    </w:p>
    <w:p w14:paraId="2A96207F" w14:textId="77777777" w:rsidR="00827675" w:rsidRPr="00AB4984" w:rsidRDefault="000952DD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C25C84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</w:t>
      </w:r>
      <w:r w:rsidR="00033032" w:rsidRPr="00400543">
        <w:rPr>
          <w:rFonts w:ascii="Times New Roman" w:hAnsi="Times New Roman"/>
          <w:sz w:val="24"/>
          <w:szCs w:val="24"/>
        </w:rPr>
        <w:t>ARS</w:t>
      </w:r>
      <w:r w:rsidR="00400543">
        <w:rPr>
          <w:rFonts w:ascii="Times New Roman" w:hAnsi="Times New Roman"/>
          <w:sz w:val="24"/>
          <w:szCs w:val="24"/>
        </w:rPr>
        <w:t> </w:t>
      </w:r>
      <w:r w:rsidR="0030286E" w:rsidRPr="00400543">
        <w:rPr>
          <w:rFonts w:ascii="Times New Roman" w:hAnsi="Times New Roman"/>
          <w:sz w:val="24"/>
          <w:szCs w:val="24"/>
        </w:rPr>
        <w:t>7</w:t>
      </w:r>
      <w:r w:rsidR="00033032" w:rsidRPr="00400543">
        <w:rPr>
          <w:rFonts w:ascii="Times New Roman" w:hAnsi="Times New Roman"/>
          <w:sz w:val="24"/>
          <w:szCs w:val="24"/>
        </w:rPr>
        <w:t>01</w:t>
      </w:r>
      <w:r w:rsidR="0030286E" w:rsidRPr="00400543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5C697DEE" w14:textId="77777777" w:rsidR="000952DD" w:rsidRPr="00AB4984" w:rsidRDefault="00827675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</w:t>
      </w:r>
      <w:r w:rsidR="00400543">
        <w:rPr>
          <w:rFonts w:ascii="Times New Roman" w:hAnsi="Times New Roman"/>
          <w:sz w:val="24"/>
          <w:szCs w:val="24"/>
        </w:rPr>
        <w:t xml:space="preserve"> and</w:t>
      </w:r>
      <w:r w:rsidR="0088018D" w:rsidRPr="00AB4984">
        <w:rPr>
          <w:rFonts w:ascii="Times New Roman" w:hAnsi="Times New Roman"/>
          <w:sz w:val="24"/>
          <w:szCs w:val="24"/>
        </w:rPr>
        <w:t xml:space="preserve"> 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5610FA1D" w14:textId="77777777" w:rsidR="003D2EFF" w:rsidRDefault="003D2EFF" w:rsidP="003D3442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852A20">
        <w:rPr>
          <w:rFonts w:ascii="Times New Roman" w:hAnsi="Times New Roman"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</w:p>
    <w:p w14:paraId="6457FE87" w14:textId="77777777" w:rsidR="006806F8" w:rsidRPr="00AB4984" w:rsidRDefault="00061CFB" w:rsidP="003D3442">
      <w:pPr>
        <w:keepNext/>
        <w:numPr>
          <w:ilvl w:val="0"/>
          <w:numId w:val="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="00815BFD">
        <w:rPr>
          <w:rFonts w:ascii="Arial" w:hAnsi="Arial" w:cs="Arial"/>
          <w:b/>
          <w:sz w:val="24"/>
          <w:szCs w:val="24"/>
        </w:rPr>
        <w:t xml:space="preserve"> credit</w:t>
      </w:r>
      <w:r w:rsidR="00047C2B">
        <w:rPr>
          <w:rFonts w:ascii="Arial" w:hAnsi="Arial" w:cs="Arial"/>
          <w:b/>
          <w:sz w:val="24"/>
          <w:szCs w:val="24"/>
        </w:rPr>
        <w:t xml:space="preserve"> outstanding – by</w:t>
      </w:r>
      <w:r>
        <w:rPr>
          <w:rFonts w:ascii="Arial" w:hAnsi="Arial" w:cs="Arial"/>
          <w:b/>
          <w:sz w:val="24"/>
          <w:szCs w:val="24"/>
        </w:rPr>
        <w:t xml:space="preserve"> interest rate</w:t>
      </w:r>
      <w:r w:rsidR="00047C2B">
        <w:rPr>
          <w:rFonts w:ascii="Arial" w:hAnsi="Arial" w:cs="Arial"/>
          <w:b/>
          <w:sz w:val="24"/>
          <w:szCs w:val="24"/>
        </w:rPr>
        <w:t xml:space="preserve"> type</w:t>
      </w:r>
    </w:p>
    <w:p w14:paraId="1ECC72A3" w14:textId="77777777" w:rsidR="00033032" w:rsidRPr="003D3442" w:rsidRDefault="00DE7AA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</w:t>
      </w:r>
      <w:r w:rsidR="00FA6A01">
        <w:rPr>
          <w:rFonts w:ascii="Times New Roman" w:hAnsi="Times New Roman"/>
          <w:bCs/>
          <w:sz w:val="24"/>
          <w:szCs w:val="24"/>
        </w:rPr>
        <w:t>collects information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61CFB" w:rsidRPr="00B673FB">
        <w:rPr>
          <w:rFonts w:ascii="Times New Roman" w:hAnsi="Times New Roman"/>
          <w:sz w:val="24"/>
          <w:szCs w:val="24"/>
        </w:rPr>
        <w:t xml:space="preserve">on the stock of total </w:t>
      </w:r>
      <w:r w:rsidR="00061CFB" w:rsidRPr="00B673FB">
        <w:rPr>
          <w:rFonts w:ascii="Times New Roman" w:hAnsi="Times New Roman"/>
          <w:b/>
          <w:i/>
          <w:sz w:val="24"/>
          <w:szCs w:val="24"/>
        </w:rPr>
        <w:t>credit outstanding</w:t>
      </w:r>
      <w:r w:rsidR="00061CFB" w:rsidRPr="00B673FB">
        <w:rPr>
          <w:rFonts w:ascii="Times New Roman" w:hAnsi="Times New Roman"/>
          <w:sz w:val="24"/>
          <w:szCs w:val="24"/>
        </w:rPr>
        <w:t xml:space="preserve"> </w:t>
      </w:r>
      <w:r w:rsidR="00061CFB">
        <w:rPr>
          <w:rFonts w:ascii="Times New Roman" w:hAnsi="Times New Roman"/>
          <w:sz w:val="24"/>
          <w:szCs w:val="24"/>
        </w:rPr>
        <w:t>(</w:t>
      </w:r>
      <w:r w:rsidR="00061CFB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061CFB">
        <w:rPr>
          <w:rFonts w:ascii="Times New Roman" w:hAnsi="Times New Roman"/>
          <w:sz w:val="24"/>
          <w:szCs w:val="24"/>
        </w:rPr>
        <w:t xml:space="preserve">, </w:t>
      </w:r>
      <w:r w:rsidR="00247CDC">
        <w:rPr>
          <w:rFonts w:ascii="Times New Roman" w:hAnsi="Times New Roman"/>
          <w:b/>
          <w:i/>
          <w:sz w:val="24"/>
          <w:szCs w:val="24"/>
        </w:rPr>
        <w:t>finance leases</w:t>
      </w:r>
      <w:r w:rsidR="000A017D">
        <w:rPr>
          <w:rFonts w:ascii="Times New Roman" w:hAnsi="Times New Roman"/>
          <w:sz w:val="24"/>
          <w:szCs w:val="24"/>
        </w:rPr>
        <w:t xml:space="preserve"> and</w:t>
      </w:r>
      <w:r w:rsidR="00061C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1CFB" w:rsidRPr="0002221F">
        <w:rPr>
          <w:rFonts w:ascii="Times New Roman" w:hAnsi="Times New Roman"/>
          <w:b/>
          <w:i/>
          <w:sz w:val="24"/>
          <w:szCs w:val="24"/>
        </w:rPr>
        <w:t>bill</w:t>
      </w:r>
      <w:r w:rsidR="00247CDC"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="00061CFB" w:rsidRPr="0002221F">
        <w:rPr>
          <w:rFonts w:ascii="Times New Roman" w:hAnsi="Times New Roman"/>
          <w:b/>
          <w:i/>
          <w:sz w:val="24"/>
          <w:szCs w:val="24"/>
        </w:rPr>
        <w:t>s</w:t>
      </w:r>
      <w:r w:rsidR="00061CFB" w:rsidRPr="00B34827">
        <w:rPr>
          <w:rFonts w:ascii="Times New Roman" w:hAnsi="Times New Roman"/>
          <w:sz w:val="24"/>
          <w:szCs w:val="24"/>
        </w:rPr>
        <w:t>)</w:t>
      </w:r>
      <w:r w:rsidR="00061CFB" w:rsidRPr="00B34827">
        <w:rPr>
          <w:rFonts w:ascii="Times New Roman" w:hAnsi="Times New Roman"/>
          <w:i/>
          <w:sz w:val="24"/>
          <w:szCs w:val="24"/>
        </w:rPr>
        <w:t xml:space="preserve"> </w:t>
      </w:r>
      <w:r w:rsidR="00061CFB" w:rsidRPr="00B34827">
        <w:rPr>
          <w:rFonts w:ascii="Times New Roman" w:hAnsi="Times New Roman"/>
          <w:sz w:val="24"/>
          <w:szCs w:val="24"/>
        </w:rPr>
        <w:t xml:space="preserve">to </w:t>
      </w:r>
      <w:r w:rsidR="00061CFB" w:rsidRPr="00D87EFF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245698C7" w14:textId="77777777" w:rsidR="003D2EFF" w:rsidRPr="00AB4984" w:rsidRDefault="000952DD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247CDC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 </w:t>
      </w:r>
    </w:p>
    <w:p w14:paraId="292FE1A9" w14:textId="77777777" w:rsidR="00985704" w:rsidRDefault="00EA7EC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B0B5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submit </w:t>
      </w:r>
      <w:r w:rsidR="006B0B5D">
        <w:rPr>
          <w:rFonts w:ascii="Times New Roman" w:hAnsi="Times New Roman"/>
          <w:sz w:val="24"/>
          <w:szCs w:val="24"/>
        </w:rPr>
        <w:t>item 1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2CF0E24B" w14:textId="77777777" w:rsidR="00061CFB" w:rsidRPr="00B673FB" w:rsidRDefault="00061CF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247CDC"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p w14:paraId="30261F2E" w14:textId="77777777" w:rsidR="00061CFB" w:rsidRDefault="00061CF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Pr="00B673FB">
        <w:rPr>
          <w:rFonts w:ascii="Times New Roman" w:hAnsi="Times New Roman"/>
          <w:b/>
          <w:i/>
          <w:sz w:val="24"/>
          <w:szCs w:val="24"/>
        </w:rPr>
        <w:t>bill</w:t>
      </w:r>
      <w:r w:rsidR="00247CDC"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s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p w14:paraId="4186E993" w14:textId="77777777" w:rsidR="00061CFB" w:rsidRPr="00B673FB" w:rsidRDefault="006F4BE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061CFB" w:rsidRPr="00B673FB">
        <w:rPr>
          <w:rFonts w:ascii="Times New Roman" w:hAnsi="Times New Roman"/>
          <w:sz w:val="24"/>
          <w:szCs w:val="24"/>
        </w:rPr>
        <w:t xml:space="preserve">inance to </w:t>
      </w:r>
      <w:r w:rsidR="00061CF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061CFB" w:rsidRPr="00B673FB">
        <w:rPr>
          <w:rFonts w:ascii="Times New Roman" w:hAnsi="Times New Roman"/>
          <w:sz w:val="24"/>
          <w:szCs w:val="24"/>
        </w:rPr>
        <w:t xml:space="preserve">in </w:t>
      </w:r>
      <w:r w:rsidR="00A15F42">
        <w:rPr>
          <w:rFonts w:ascii="Times New Roman" w:hAnsi="Times New Roman"/>
          <w:sz w:val="24"/>
          <w:szCs w:val="24"/>
        </w:rPr>
        <w:t>i</w:t>
      </w:r>
      <w:r w:rsidR="003D3442">
        <w:rPr>
          <w:rFonts w:ascii="Times New Roman" w:hAnsi="Times New Roman"/>
          <w:sz w:val="24"/>
          <w:szCs w:val="24"/>
        </w:rPr>
        <w:t>tem</w:t>
      </w:r>
      <w:r w:rsidR="00F01B7F">
        <w:rPr>
          <w:rFonts w:ascii="Times New Roman" w:hAnsi="Times New Roman"/>
          <w:sz w:val="24"/>
          <w:szCs w:val="24"/>
        </w:rPr>
        <w:t>s</w:t>
      </w:r>
      <w:r w:rsidR="003D3442">
        <w:rPr>
          <w:rFonts w:ascii="Times New Roman" w:hAnsi="Times New Roman"/>
          <w:sz w:val="24"/>
          <w:szCs w:val="24"/>
        </w:rPr>
        <w:t xml:space="preserve"> 1.2</w:t>
      </w:r>
      <w:r w:rsidR="00F01B7F">
        <w:rPr>
          <w:rFonts w:ascii="Times New Roman" w:hAnsi="Times New Roman"/>
          <w:sz w:val="24"/>
          <w:szCs w:val="24"/>
        </w:rPr>
        <w:t xml:space="preserve"> and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6FBB7947" w14:textId="77777777" w:rsidR="00061CFB" w:rsidRPr="00B673FB" w:rsidRDefault="006F4BE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061CFB" w:rsidRPr="00B673FB">
        <w:rPr>
          <w:rFonts w:ascii="Times New Roman" w:hAnsi="Times New Roman"/>
          <w:sz w:val="24"/>
          <w:szCs w:val="24"/>
        </w:rPr>
        <w:t xml:space="preserve">inance to </w:t>
      </w:r>
      <w:r w:rsidR="00F01B7F">
        <w:rPr>
          <w:rFonts w:ascii="Times New Roman" w:hAnsi="Times New Roman"/>
          <w:b/>
          <w:i/>
          <w:sz w:val="24"/>
          <w:szCs w:val="24"/>
        </w:rPr>
        <w:t>non-residents</w:t>
      </w:r>
      <w:r w:rsidR="00061CFB" w:rsidRPr="00B673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1CFB" w:rsidRPr="00B673FB">
        <w:rPr>
          <w:rFonts w:ascii="Times New Roman" w:hAnsi="Times New Roman"/>
          <w:sz w:val="24"/>
          <w:szCs w:val="24"/>
        </w:rPr>
        <w:t xml:space="preserve">in </w:t>
      </w:r>
      <w:r w:rsidR="00A15F42">
        <w:rPr>
          <w:rFonts w:ascii="Times New Roman" w:hAnsi="Times New Roman"/>
          <w:sz w:val="24"/>
          <w:szCs w:val="24"/>
        </w:rPr>
        <w:t>i</w:t>
      </w:r>
      <w:r w:rsidR="003D3442"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</w:rPr>
        <w:t>s</w:t>
      </w:r>
      <w:r w:rsidR="003D3442">
        <w:rPr>
          <w:rFonts w:ascii="Times New Roman" w:hAnsi="Times New Roman"/>
          <w:sz w:val="24"/>
          <w:szCs w:val="24"/>
        </w:rPr>
        <w:t xml:space="preserve"> 1.3</w:t>
      </w:r>
      <w:r w:rsidR="0014420D">
        <w:rPr>
          <w:rFonts w:ascii="Times New Roman" w:hAnsi="Times New Roman"/>
          <w:sz w:val="24"/>
          <w:szCs w:val="24"/>
        </w:rPr>
        <w:t xml:space="preserve"> and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5841F79A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8093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2A8B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77B6" w:rsidRPr="00BE31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0A017D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 w:rsid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72068118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B85E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DDCB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4E14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0D0B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net of offset account balances</w:t>
            </w:r>
            <w:r w:rsidR="003D344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6BB28FD9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7970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CA79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327F01CC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5678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FCF4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609C729E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AAD4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57F1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632C39C1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0ED5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EFBF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credit</w:t>
            </w:r>
            <w:r w:rsidR="009332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DA161A7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Column 6 is </w:t>
            </w:r>
            <w:r w:rsidR="00642EB1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642EB1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</w:t>
            </w:r>
            <w:r w:rsidR="004E14A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E14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4E14AD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642EB1">
              <w:rPr>
                <w:rFonts w:ascii="Times New Roman" w:hAnsi="Times New Roman"/>
                <w:bCs/>
                <w:sz w:val="24"/>
                <w:szCs w:val="24"/>
              </w:rPr>
              <w:t xml:space="preserve">column 6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E9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olum</w:t>
            </w:r>
            <w:r w:rsidR="00003E97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4 less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E9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olumn</w:t>
            </w:r>
            <w:r w:rsidR="0013066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5.  </w:t>
            </w:r>
          </w:p>
        </w:tc>
      </w:tr>
    </w:tbl>
    <w:p w14:paraId="32B08525" w14:textId="77777777" w:rsidR="00551E1B" w:rsidRDefault="00551E1B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239"/>
      </w:tblGrid>
      <w:tr w:rsidR="00551E1B" w:rsidRPr="00B673FB" w14:paraId="3A31D761" w14:textId="77777777" w:rsidTr="004716CF">
        <w:tc>
          <w:tcPr>
            <w:tcW w:w="1701" w:type="dxa"/>
            <w:shd w:val="clear" w:color="auto" w:fill="auto"/>
          </w:tcPr>
          <w:p w14:paraId="38F0A2BA" w14:textId="77777777" w:rsidR="00551E1B" w:rsidRPr="004716CF" w:rsidRDefault="00551E1B" w:rsidP="00FB0345">
            <w:pPr>
              <w:pStyle w:val="Bullet"/>
              <w:numPr>
                <w:ilvl w:val="1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29F7B96" w14:textId="77777777" w:rsidR="0068720B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B54DDF1" w14:textId="77777777" w:rsidR="00967FE6" w:rsidRPr="003D3442" w:rsidRDefault="004E14A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 is a</w:t>
            </w:r>
            <w:r w:rsidR="0068720B">
              <w:rPr>
                <w:rFonts w:ascii="Times New Roman" w:hAnsi="Times New Roman"/>
                <w:bCs/>
                <w:sz w:val="24"/>
                <w:szCs w:val="24"/>
              </w:rPr>
              <w:t xml:space="preserve"> derived item. </w:t>
            </w:r>
          </w:p>
          <w:p w14:paraId="41D34616" w14:textId="77777777" w:rsidR="00551E1B" w:rsidRPr="003D3442" w:rsidRDefault="004E14A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51E1B" w:rsidRPr="00643963">
              <w:rPr>
                <w:rFonts w:ascii="Times New Roman" w:hAnsi="Times New Roman"/>
                <w:sz w:val="24"/>
                <w:szCs w:val="24"/>
              </w:rPr>
              <w:t>the number and value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86E">
              <w:rPr>
                <w:rFonts w:ascii="Times New Roman" w:hAnsi="Times New Roman"/>
                <w:sz w:val="24"/>
                <w:szCs w:val="24"/>
              </w:rPr>
              <w:t>(</w:t>
            </w:r>
            <w:r w:rsidR="00551E1B" w:rsidRPr="00643963">
              <w:rPr>
                <w:rFonts w:ascii="Times New Roman" w:hAnsi="Times New Roman"/>
                <w:sz w:val="24"/>
                <w:szCs w:val="24"/>
              </w:rPr>
              <w:t xml:space="preserve">columns 1, 2 and </w:t>
            </w:r>
            <w:r w:rsidR="00003E97">
              <w:rPr>
                <w:rFonts w:ascii="Times New Roman" w:hAnsi="Times New Roman"/>
                <w:sz w:val="24"/>
                <w:szCs w:val="24"/>
              </w:rPr>
              <w:t>3</w:t>
            </w:r>
            <w:r w:rsidR="009068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86E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8F7533">
              <w:rPr>
                <w:rFonts w:ascii="Times New Roman" w:hAnsi="Times New Roman"/>
                <w:sz w:val="24"/>
                <w:szCs w:val="24"/>
              </w:rPr>
              <w:t>item </w:t>
            </w:r>
            <w:r w:rsidR="008D00ED" w:rsidRPr="00494AA5">
              <w:rPr>
                <w:rFonts w:ascii="Times New Roman" w:hAnsi="Times New Roman"/>
                <w:sz w:val="24"/>
                <w:szCs w:val="24"/>
              </w:rPr>
              <w:t>1.1</w:t>
            </w:r>
            <w:r w:rsidR="00551E1B" w:rsidRPr="00B76102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09" w:rsidRPr="00F81E09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8C5CC8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F81E09" w:rsidRPr="00F81E09">
              <w:rPr>
                <w:rFonts w:ascii="Times New Roman" w:hAnsi="Times New Roman"/>
                <w:bCs/>
                <w:sz w:val="24"/>
                <w:szCs w:val="24"/>
              </w:rPr>
              <w:t xml:space="preserve"> 1.1.1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09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 xml:space="preserve">, and </w:t>
            </w:r>
            <w:r w:rsidR="00F81E09">
              <w:rPr>
                <w:rFonts w:ascii="Times New Roman" w:hAnsi="Times New Roman"/>
                <w:bCs/>
                <w:sz w:val="24"/>
                <w:szCs w:val="24"/>
              </w:rPr>
              <w:t>1.1.3.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1349B2C" w14:textId="77777777" w:rsidR="00BE310B" w:rsidRPr="00BE310B" w:rsidRDefault="008D00E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E09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F81E09"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interest rate</w:t>
            </w:r>
            <w:r w:rsidR="00F81E09" w:rsidRPr="00F81E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1E09"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cost of funds </w:t>
            </w:r>
            <w:r w:rsidR="00F81E09" w:rsidRPr="00F81E0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F81E09" w:rsidRPr="005078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margin </w:t>
            </w:r>
            <w:r w:rsidR="00595E57">
              <w:rPr>
                <w:rFonts w:ascii="Times New Roman" w:hAnsi="Times New Roman"/>
                <w:sz w:val="24"/>
                <w:szCs w:val="24"/>
              </w:rPr>
              <w:t xml:space="preserve">(columns 4, 5 and 6) </w:t>
            </w:r>
            <w:r w:rsidR="00F81E09" w:rsidRPr="0013066C">
              <w:rPr>
                <w:rFonts w:ascii="Times New Roman" w:hAnsi="Times New Roman"/>
                <w:sz w:val="24"/>
                <w:szCs w:val="24"/>
              </w:rPr>
              <w:t>in item 1.1</w:t>
            </w:r>
            <w:r w:rsidR="00551E1B" w:rsidRPr="00F8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E09" w:rsidRPr="00F81E09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551E1B" w:rsidRPr="00F81E09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51E1B"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</w:t>
            </w:r>
            <w:r w:rsidR="00551E1B" w:rsidRPr="00F81E09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983829">
              <w:rPr>
                <w:rFonts w:ascii="Times New Roman" w:hAnsi="Times New Roman"/>
                <w:sz w:val="24"/>
                <w:szCs w:val="24"/>
              </w:rPr>
              <w:t xml:space="preserve"> items 1.1.1</w:t>
            </w:r>
            <w:r w:rsidR="00D01E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0C70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 xml:space="preserve">, and </w:t>
            </w:r>
            <w:r w:rsidR="00F81E09" w:rsidRPr="00F81E09">
              <w:rPr>
                <w:rFonts w:ascii="Times New Roman" w:hAnsi="Times New Roman"/>
                <w:bCs/>
                <w:sz w:val="24"/>
                <w:szCs w:val="24"/>
              </w:rPr>
              <w:t>1.1.3</w:t>
            </w:r>
            <w:r w:rsidR="00BE310B" w:rsidRPr="00BE310B">
              <w:rPr>
                <w:bCs/>
                <w:szCs w:val="24"/>
              </w:rPr>
              <w:t xml:space="preserve"> </w:t>
            </w:r>
          </w:p>
        </w:tc>
      </w:tr>
      <w:tr w:rsidR="00551E1B" w:rsidRPr="00B673FB" w14:paraId="09AD1730" w14:textId="77777777" w:rsidTr="004716CF">
        <w:tc>
          <w:tcPr>
            <w:tcW w:w="1701" w:type="dxa"/>
            <w:shd w:val="clear" w:color="auto" w:fill="auto"/>
          </w:tcPr>
          <w:p w14:paraId="25206966" w14:textId="77777777" w:rsidR="00551E1B" w:rsidRPr="004716CF" w:rsidRDefault="00551E1B" w:rsidP="00FB0345">
            <w:pPr>
              <w:pStyle w:val="Bullet"/>
              <w:numPr>
                <w:ilvl w:val="2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7783AA1" w14:textId="77777777" w:rsid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="003D3442">
              <w:rPr>
                <w:szCs w:val="24"/>
              </w:rPr>
              <w:t xml:space="preserve">.  </w:t>
            </w:r>
          </w:p>
          <w:p w14:paraId="0A6E24C2" w14:textId="77777777" w:rsidR="00983829" w:rsidRDefault="00A13BD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90686E">
              <w:rPr>
                <w:szCs w:val="24"/>
              </w:rPr>
              <w:t>number and value (</w:t>
            </w:r>
            <w:r>
              <w:rPr>
                <w:szCs w:val="24"/>
              </w:rPr>
              <w:t>columns 1 and 3</w:t>
            </w:r>
            <w:r w:rsidR="0090686E">
              <w:rPr>
                <w:szCs w:val="24"/>
              </w:rPr>
              <w:t>)</w:t>
            </w:r>
            <w:r w:rsidR="00551E1B" w:rsidRPr="004716CF">
              <w:rPr>
                <w:szCs w:val="24"/>
              </w:rPr>
              <w:t xml:space="preserve">, </w:t>
            </w:r>
            <w:r w:rsidR="00003E97">
              <w:rPr>
                <w:szCs w:val="24"/>
              </w:rPr>
              <w:t>i</w:t>
            </w:r>
            <w:r w:rsidR="00551E1B" w:rsidRPr="004716CF">
              <w:rPr>
                <w:szCs w:val="24"/>
              </w:rPr>
              <w:t xml:space="preserve">tem 1.1.1 is </w:t>
            </w:r>
            <w:r w:rsidR="008D00ED">
              <w:rPr>
                <w:szCs w:val="24"/>
              </w:rPr>
              <w:t xml:space="preserve">a </w:t>
            </w:r>
            <w:r w:rsidR="00551E1B" w:rsidRPr="004716CF">
              <w:rPr>
                <w:szCs w:val="24"/>
              </w:rPr>
              <w:t>derived</w:t>
            </w:r>
            <w:r w:rsidR="008D00ED">
              <w:rPr>
                <w:szCs w:val="24"/>
              </w:rPr>
              <w:t xml:space="preserve"> item. Report </w:t>
            </w:r>
            <w:r w:rsidR="0090686E">
              <w:rPr>
                <w:szCs w:val="24"/>
              </w:rPr>
              <w:t xml:space="preserve">the number and value (columns 1 and 3) in </w:t>
            </w:r>
            <w:r w:rsidR="008D00ED">
              <w:rPr>
                <w:szCs w:val="24"/>
              </w:rPr>
              <w:t>item</w:t>
            </w:r>
            <w:r w:rsidR="00424C27">
              <w:rPr>
                <w:szCs w:val="24"/>
              </w:rPr>
              <w:t> </w:t>
            </w:r>
            <w:r w:rsidR="008D00ED">
              <w:rPr>
                <w:szCs w:val="24"/>
              </w:rPr>
              <w:t>1.1.1</w:t>
            </w:r>
            <w:r w:rsidR="00551E1B" w:rsidRPr="004716CF">
              <w:rPr>
                <w:szCs w:val="24"/>
              </w:rPr>
              <w:t xml:space="preserve"> as the sum of</w:t>
            </w:r>
            <w:r w:rsidR="00983829">
              <w:rPr>
                <w:szCs w:val="24"/>
              </w:rPr>
              <w:t xml:space="preserve"> item 1.1.1.2 and item 1.1.1.3.</w:t>
            </w:r>
          </w:p>
          <w:p w14:paraId="3E84DA07" w14:textId="77777777" w:rsidR="00551E1B" w:rsidRPr="003D3442" w:rsidRDefault="00595E57" w:rsidP="00FB0345">
            <w:pPr>
              <w:pStyle w:val="Bullet"/>
              <w:numPr>
                <w:ilvl w:val="0"/>
                <w:numId w:val="0"/>
              </w:numPr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6),</w:t>
            </w:r>
            <w:r w:rsidR="00656180">
              <w:rPr>
                <w:szCs w:val="24"/>
              </w:rPr>
              <w:t xml:space="preserve"> </w:t>
            </w:r>
            <w:r w:rsidR="005078E5">
              <w:rPr>
                <w:szCs w:val="24"/>
              </w:rPr>
              <w:t>i</w:t>
            </w:r>
            <w:r w:rsidR="005078E5" w:rsidRPr="004716CF">
              <w:rPr>
                <w:szCs w:val="24"/>
              </w:rPr>
              <w:t>tem</w:t>
            </w:r>
            <w:r>
              <w:rPr>
                <w:szCs w:val="24"/>
              </w:rPr>
              <w:t> </w:t>
            </w:r>
            <w:r w:rsidR="005078E5" w:rsidRPr="004716CF">
              <w:rPr>
                <w:szCs w:val="24"/>
              </w:rPr>
              <w:t xml:space="preserve">1.1.1 is </w:t>
            </w:r>
            <w:r w:rsidR="005078E5">
              <w:rPr>
                <w:szCs w:val="24"/>
              </w:rPr>
              <w:t xml:space="preserve">a </w:t>
            </w:r>
            <w:r w:rsidR="005078E5" w:rsidRPr="004716CF">
              <w:rPr>
                <w:szCs w:val="24"/>
              </w:rPr>
              <w:t>derived</w:t>
            </w:r>
            <w:r w:rsidR="005078E5">
              <w:rPr>
                <w:szCs w:val="24"/>
              </w:rPr>
              <w:t xml:space="preserve"> item. Report </w:t>
            </w:r>
            <w:r>
              <w:rPr>
                <w:szCs w:val="24"/>
              </w:rPr>
              <w:t xml:space="preserve">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 in </w:t>
            </w:r>
            <w:r w:rsidR="005078E5">
              <w:rPr>
                <w:szCs w:val="24"/>
              </w:rPr>
              <w:t>item 1.1.1</w:t>
            </w:r>
            <w:r w:rsidR="005078E5" w:rsidRPr="004716CF">
              <w:rPr>
                <w:szCs w:val="24"/>
              </w:rPr>
              <w:t xml:space="preserve"> as the </w:t>
            </w:r>
            <w:r w:rsidR="005078E5" w:rsidRPr="0013066C">
              <w:rPr>
                <w:b/>
                <w:i/>
                <w:szCs w:val="24"/>
              </w:rPr>
              <w:t>weighted average</w:t>
            </w:r>
            <w:r w:rsidR="005078E5" w:rsidRPr="004716CF">
              <w:rPr>
                <w:szCs w:val="24"/>
              </w:rPr>
              <w:t xml:space="preserve"> of</w:t>
            </w:r>
            <w:r w:rsidR="00983829">
              <w:rPr>
                <w:szCs w:val="24"/>
              </w:rPr>
              <w:t xml:space="preserve"> item 1.1.1.2 and item 1.1.1.3.</w:t>
            </w:r>
          </w:p>
        </w:tc>
      </w:tr>
      <w:tr w:rsidR="00551E1B" w:rsidRPr="00B673FB" w14:paraId="3D9C4245" w14:textId="77777777" w:rsidTr="004716CF">
        <w:tc>
          <w:tcPr>
            <w:tcW w:w="1701" w:type="dxa"/>
            <w:shd w:val="clear" w:color="auto" w:fill="auto"/>
          </w:tcPr>
          <w:p w14:paraId="505F3B58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0746D91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003E97">
              <w:rPr>
                <w:rFonts w:ascii="Times New Roman" w:hAnsi="Times New Roman"/>
                <w:sz w:val="24"/>
                <w:szCs w:val="24"/>
              </w:rPr>
              <w:t>amount</w:t>
            </w:r>
            <w:r w:rsidR="00003E97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003E97">
              <w:rPr>
                <w:rFonts w:ascii="Times New Roman" w:hAnsi="Times New Roman"/>
                <w:sz w:val="24"/>
                <w:szCs w:val="24"/>
              </w:rPr>
              <w:t>i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tem 1.1.1, 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E1B" w:rsidRPr="00B673FB" w14:paraId="53280758" w14:textId="77777777" w:rsidTr="004716CF">
        <w:tc>
          <w:tcPr>
            <w:tcW w:w="1701" w:type="dxa"/>
            <w:shd w:val="clear" w:color="auto" w:fill="auto"/>
          </w:tcPr>
          <w:p w14:paraId="2EA72ECE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EBB513A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1816A4EC" w14:textId="77777777" w:rsidTr="004716CF">
        <w:tc>
          <w:tcPr>
            <w:tcW w:w="1701" w:type="dxa"/>
            <w:shd w:val="clear" w:color="auto" w:fill="auto"/>
          </w:tcPr>
          <w:p w14:paraId="41AE9CAD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2BD6D4A" w14:textId="77777777" w:rsidR="00551E1B" w:rsidRPr="003D3442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751C304F" w14:textId="77777777" w:rsidTr="004716CF">
        <w:tc>
          <w:tcPr>
            <w:tcW w:w="1701" w:type="dxa"/>
            <w:shd w:val="clear" w:color="auto" w:fill="auto"/>
          </w:tcPr>
          <w:p w14:paraId="37C1C0EF" w14:textId="77777777" w:rsidR="00551E1B" w:rsidRPr="004716CF" w:rsidRDefault="00551E1B" w:rsidP="00FB0345">
            <w:pPr>
              <w:pStyle w:val="Bullet"/>
              <w:numPr>
                <w:ilvl w:val="2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F136A71" w14:textId="77777777" w:rsidR="0068720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  <w:p w14:paraId="46E72DD1" w14:textId="77777777" w:rsidR="00656180" w:rsidRDefault="00424C2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For the number and value (columns 1 and 3)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item 1.1.2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number and value (columns 1 and 3) in item 1.1.2</w:t>
            </w:r>
            <w:r w:rsidRPr="004716CF">
              <w:rPr>
                <w:szCs w:val="24"/>
              </w:rPr>
              <w:t xml:space="preserve"> as the sum of</w:t>
            </w:r>
            <w:r w:rsidR="00656180">
              <w:rPr>
                <w:szCs w:val="24"/>
              </w:rPr>
              <w:t xml:space="preserve"> item 1.1.2.1 and item 1.1.2.2.</w:t>
            </w:r>
          </w:p>
          <w:p w14:paraId="2DD590AE" w14:textId="77777777" w:rsidR="00551E1B" w:rsidRPr="003D3442" w:rsidRDefault="00424C27" w:rsidP="00FB0345">
            <w:pPr>
              <w:pStyle w:val="Bullet"/>
              <w:numPr>
                <w:ilvl w:val="0"/>
                <w:numId w:val="0"/>
              </w:numPr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6), i</w:t>
            </w:r>
            <w:r w:rsidRPr="004716CF">
              <w:rPr>
                <w:szCs w:val="24"/>
              </w:rPr>
              <w:t>tem</w:t>
            </w:r>
            <w:r>
              <w:rPr>
                <w:szCs w:val="24"/>
              </w:rPr>
              <w:t> 1.1.2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 in item 1.1.2</w:t>
            </w:r>
            <w:r w:rsidRPr="004716CF">
              <w:rPr>
                <w:szCs w:val="24"/>
              </w:rPr>
              <w:t xml:space="preserve"> as the </w:t>
            </w:r>
            <w:r w:rsidRPr="0013066C">
              <w:rPr>
                <w:b/>
                <w:i/>
                <w:szCs w:val="24"/>
              </w:rPr>
              <w:t>weighted average</w:t>
            </w:r>
            <w:r w:rsidRPr="004716CF">
              <w:rPr>
                <w:szCs w:val="24"/>
              </w:rPr>
              <w:t xml:space="preserve"> of</w:t>
            </w:r>
            <w:r w:rsidR="00656180">
              <w:rPr>
                <w:szCs w:val="24"/>
              </w:rPr>
              <w:t xml:space="preserve"> item 1.1.2.1 and item 1.1.2.2.</w:t>
            </w:r>
          </w:p>
        </w:tc>
      </w:tr>
      <w:tr w:rsidR="00551E1B" w:rsidRPr="00B673FB" w14:paraId="6C765262" w14:textId="77777777" w:rsidTr="004716CF">
        <w:tc>
          <w:tcPr>
            <w:tcW w:w="1701" w:type="dxa"/>
            <w:shd w:val="clear" w:color="auto" w:fill="auto"/>
          </w:tcPr>
          <w:p w14:paraId="55764361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503C3AB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652BD420" w14:textId="77777777" w:rsidTr="004716CF">
        <w:tc>
          <w:tcPr>
            <w:tcW w:w="1701" w:type="dxa"/>
            <w:shd w:val="clear" w:color="auto" w:fill="auto"/>
          </w:tcPr>
          <w:p w14:paraId="12435C96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D439805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32430D73" w14:textId="77777777" w:rsidTr="004716CF">
        <w:tc>
          <w:tcPr>
            <w:tcW w:w="1701" w:type="dxa"/>
            <w:shd w:val="clear" w:color="auto" w:fill="auto"/>
          </w:tcPr>
          <w:p w14:paraId="5D75C76F" w14:textId="77777777" w:rsidR="00551E1B" w:rsidRPr="004716CF" w:rsidRDefault="00551E1B" w:rsidP="00FB0345">
            <w:pPr>
              <w:pStyle w:val="Bullet"/>
              <w:numPr>
                <w:ilvl w:val="2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A70D82D" w14:textId="77777777" w:rsid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F81E09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 xml:space="preserve">.  </w:t>
            </w:r>
          </w:p>
          <w:p w14:paraId="2621EA93" w14:textId="77777777" w:rsidR="00656180" w:rsidRDefault="00B377B6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For the number and value (columns 1 and 3)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item 1.1.3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number and value (columns 1 and 3) in item 1.1.3</w:t>
            </w:r>
            <w:r w:rsidRPr="004716CF">
              <w:rPr>
                <w:szCs w:val="24"/>
              </w:rPr>
              <w:t xml:space="preserve"> as the sum of</w:t>
            </w:r>
            <w:r w:rsidR="00656180">
              <w:rPr>
                <w:szCs w:val="24"/>
              </w:rPr>
              <w:t xml:space="preserve"> item 1.1.3.1 and item 1.1.3.2.</w:t>
            </w:r>
          </w:p>
          <w:p w14:paraId="7E30D407" w14:textId="77777777" w:rsidR="00551E1B" w:rsidRPr="003D3442" w:rsidRDefault="00B377B6" w:rsidP="00FB0345">
            <w:pPr>
              <w:pStyle w:val="Bullet"/>
              <w:numPr>
                <w:ilvl w:val="0"/>
                <w:numId w:val="0"/>
              </w:numPr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6), i</w:t>
            </w:r>
            <w:r w:rsidRPr="004716CF">
              <w:rPr>
                <w:szCs w:val="24"/>
              </w:rPr>
              <w:t>tem</w:t>
            </w:r>
            <w:r>
              <w:rPr>
                <w:szCs w:val="24"/>
              </w:rPr>
              <w:t> 1.1.3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 in item 1.1.3</w:t>
            </w:r>
            <w:r w:rsidRPr="004716CF">
              <w:rPr>
                <w:szCs w:val="24"/>
              </w:rPr>
              <w:t xml:space="preserve"> as the </w:t>
            </w:r>
            <w:r w:rsidRPr="0013066C">
              <w:rPr>
                <w:b/>
                <w:i/>
                <w:szCs w:val="24"/>
              </w:rPr>
              <w:t>weighted average</w:t>
            </w:r>
            <w:r w:rsidRPr="004716CF">
              <w:rPr>
                <w:szCs w:val="24"/>
              </w:rPr>
              <w:t xml:space="preserve"> of</w:t>
            </w:r>
            <w:r w:rsidR="00656180">
              <w:rPr>
                <w:szCs w:val="24"/>
              </w:rPr>
              <w:t xml:space="preserve"> item 1.1.3.1 and item 1.1.3.2.</w:t>
            </w:r>
          </w:p>
        </w:tc>
      </w:tr>
      <w:tr w:rsidR="00551E1B" w:rsidRPr="00B673FB" w14:paraId="5527684C" w14:textId="77777777" w:rsidTr="004716CF">
        <w:tc>
          <w:tcPr>
            <w:tcW w:w="1701" w:type="dxa"/>
            <w:shd w:val="clear" w:color="auto" w:fill="auto"/>
          </w:tcPr>
          <w:p w14:paraId="5167C6D3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5436286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1A0B1703" w14:textId="77777777" w:rsidTr="004716CF">
        <w:tc>
          <w:tcPr>
            <w:tcW w:w="1701" w:type="dxa"/>
            <w:shd w:val="clear" w:color="auto" w:fill="auto"/>
          </w:tcPr>
          <w:p w14:paraId="63D91F99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B9E1151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643963" w14:paraId="47D9AAD1" w14:textId="77777777" w:rsidTr="004716CF">
        <w:tc>
          <w:tcPr>
            <w:tcW w:w="1701" w:type="dxa"/>
            <w:shd w:val="clear" w:color="auto" w:fill="auto"/>
          </w:tcPr>
          <w:p w14:paraId="367E859D" w14:textId="77777777" w:rsidR="00551E1B" w:rsidRPr="004716CF" w:rsidRDefault="00551E1B" w:rsidP="00FB0345">
            <w:pPr>
              <w:pStyle w:val="Bullet"/>
              <w:numPr>
                <w:ilvl w:val="1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ED8A25E" w14:textId="77777777" w:rsidR="00551E1B" w:rsidRPr="00643963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1E1B" w:rsidRPr="00B673FB" w14:paraId="5EC08130" w14:textId="77777777" w:rsidTr="004716CF">
        <w:tc>
          <w:tcPr>
            <w:tcW w:w="1701" w:type="dxa"/>
            <w:shd w:val="clear" w:color="auto" w:fill="auto"/>
          </w:tcPr>
          <w:p w14:paraId="047AF663" w14:textId="77777777" w:rsidR="00551E1B" w:rsidRPr="00643963" w:rsidRDefault="00551E1B" w:rsidP="00FB0345">
            <w:pPr>
              <w:pStyle w:val="Bullet"/>
              <w:numPr>
                <w:ilvl w:val="1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C4ADB00" w14:textId="77777777" w:rsidR="00967FE6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B673FB" w14:paraId="2EEE11B3" w14:textId="77777777" w:rsidTr="004716CF">
        <w:tc>
          <w:tcPr>
            <w:tcW w:w="1701" w:type="dxa"/>
            <w:shd w:val="clear" w:color="auto" w:fill="auto"/>
          </w:tcPr>
          <w:p w14:paraId="1A2907C0" w14:textId="77777777" w:rsidR="0014420D" w:rsidRPr="00643963" w:rsidRDefault="0014420D" w:rsidP="00FB0345">
            <w:pPr>
              <w:pStyle w:val="Bullet"/>
              <w:numPr>
                <w:ilvl w:val="1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31B0726" w14:textId="77777777" w:rsidR="0014420D" w:rsidRPr="00643963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7E29D225" w14:textId="77777777" w:rsidR="00FA6A01" w:rsidRPr="00AB4984" w:rsidRDefault="00551E1B" w:rsidP="003D3442">
      <w:pPr>
        <w:keepNext/>
        <w:numPr>
          <w:ilvl w:val="0"/>
          <w:numId w:val="4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finance</w:t>
      </w:r>
      <w:r w:rsidR="00047C2B">
        <w:rPr>
          <w:rFonts w:ascii="Arial" w:hAnsi="Arial" w:cs="Arial"/>
          <w:b/>
          <w:sz w:val="24"/>
          <w:szCs w:val="24"/>
        </w:rPr>
        <w:t xml:space="preserve"> funded in the month </w:t>
      </w:r>
    </w:p>
    <w:p w14:paraId="256FD8A5" w14:textId="77777777" w:rsidR="00FA6A01" w:rsidRPr="003D3442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</w:t>
      </w:r>
      <w:r w:rsidR="00551E1B">
        <w:rPr>
          <w:rFonts w:ascii="Times New Roman" w:hAnsi="Times New Roman"/>
          <w:sz w:val="24"/>
          <w:szCs w:val="24"/>
        </w:rPr>
        <w:t xml:space="preserve">new </w:t>
      </w:r>
      <w:r w:rsidR="00A70A89" w:rsidRPr="00D918DF">
        <w:rPr>
          <w:rFonts w:ascii="Times New Roman" w:hAnsi="Times New Roman"/>
          <w:b/>
          <w:bCs/>
          <w:i/>
          <w:sz w:val="24"/>
          <w:szCs w:val="24"/>
        </w:rPr>
        <w:t>loan</w:t>
      </w:r>
      <w:r w:rsidR="00A70A89">
        <w:rPr>
          <w:rFonts w:ascii="Times New Roman" w:hAnsi="Times New Roman"/>
          <w:b/>
          <w:bCs/>
          <w:i/>
          <w:sz w:val="24"/>
          <w:szCs w:val="24"/>
        </w:rPr>
        <w:t>s</w:t>
      </w:r>
      <w:r w:rsidR="00A70A89">
        <w:rPr>
          <w:rFonts w:ascii="Times New Roman" w:hAnsi="Times New Roman"/>
          <w:bCs/>
          <w:sz w:val="24"/>
          <w:szCs w:val="24"/>
        </w:rPr>
        <w:t>,</w:t>
      </w:r>
      <w:r w:rsidR="00A70A89"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="00A70A89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0A017D">
        <w:rPr>
          <w:rFonts w:ascii="Times New Roman" w:hAnsi="Times New Roman"/>
          <w:bCs/>
          <w:sz w:val="24"/>
          <w:szCs w:val="24"/>
        </w:rPr>
        <w:t xml:space="preserve"> and</w:t>
      </w:r>
      <w:r w:rsidR="00A70A89"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="00A70A89" w:rsidRPr="00D918DF">
        <w:rPr>
          <w:rFonts w:ascii="Times New Roman" w:hAnsi="Times New Roman"/>
          <w:b/>
          <w:bCs/>
          <w:i/>
          <w:sz w:val="24"/>
          <w:szCs w:val="24"/>
        </w:rPr>
        <w:t>bill</w:t>
      </w:r>
      <w:r w:rsidR="00A70A89"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="00A70A89" w:rsidRPr="00D918DF">
        <w:rPr>
          <w:rFonts w:ascii="Times New Roman" w:hAnsi="Times New Roman"/>
          <w:b/>
          <w:bCs/>
          <w:i/>
          <w:sz w:val="24"/>
          <w:szCs w:val="24"/>
        </w:rPr>
        <w:t>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ate and public sector businesses funded </w:t>
      </w:r>
      <w:r w:rsidR="00551E1B">
        <w:rPr>
          <w:rFonts w:ascii="Times New Roman" w:hAnsi="Times New Roman"/>
          <w:sz w:val="24"/>
          <w:szCs w:val="24"/>
        </w:rPr>
        <w:t xml:space="preserve">in the </w:t>
      </w:r>
      <w:r w:rsidR="006B79AC" w:rsidRPr="006B79AC">
        <w:rPr>
          <w:rFonts w:ascii="Times New Roman" w:hAnsi="Times New Roman"/>
          <w:b/>
          <w:i/>
          <w:sz w:val="24"/>
          <w:szCs w:val="24"/>
        </w:rPr>
        <w:t>reporting period</w:t>
      </w:r>
      <w:r w:rsid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4ED6E784" w14:textId="77777777" w:rsidR="00FA6A01" w:rsidRPr="007F4E77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671C7">
        <w:rPr>
          <w:rFonts w:ascii="Times New Roman" w:hAnsi="Times New Roman"/>
          <w:b/>
          <w:sz w:val="24"/>
          <w:szCs w:val="24"/>
        </w:rPr>
        <w:t>basis:</w:t>
      </w:r>
      <w:r w:rsidRPr="00B671C7">
        <w:rPr>
          <w:rFonts w:ascii="Times New Roman" w:hAnsi="Times New Roman"/>
          <w:sz w:val="24"/>
          <w:szCs w:val="24"/>
        </w:rPr>
        <w:t xml:space="preserve"> report item </w:t>
      </w:r>
      <w:r w:rsidR="00565B79" w:rsidRPr="00B671C7">
        <w:rPr>
          <w:rFonts w:ascii="Times New Roman" w:hAnsi="Times New Roman"/>
          <w:sz w:val="24"/>
          <w:szCs w:val="24"/>
        </w:rPr>
        <w:t>2</w:t>
      </w:r>
      <w:r w:rsidRPr="00B671C7">
        <w:rPr>
          <w:rFonts w:ascii="Times New Roman" w:hAnsi="Times New Roman"/>
          <w:sz w:val="24"/>
          <w:szCs w:val="24"/>
        </w:rPr>
        <w:t xml:space="preserve"> </w:t>
      </w:r>
      <w:r w:rsidR="00B377B6">
        <w:rPr>
          <w:rFonts w:ascii="Times New Roman" w:hAnsi="Times New Roman"/>
          <w:sz w:val="24"/>
          <w:szCs w:val="24"/>
        </w:rPr>
        <w:t xml:space="preserve">as </w:t>
      </w:r>
      <w:r w:rsidR="00B671C7" w:rsidRPr="00B671C7">
        <w:rPr>
          <w:rFonts w:ascii="Times New Roman" w:hAnsi="Times New Roman"/>
          <w:sz w:val="24"/>
          <w:szCs w:val="24"/>
        </w:rPr>
        <w:t>during</w:t>
      </w:r>
      <w:r w:rsidRPr="00B671C7">
        <w:rPr>
          <w:rFonts w:ascii="Times New Roman" w:hAnsi="Times New Roman"/>
          <w:sz w:val="24"/>
          <w:szCs w:val="24"/>
        </w:rPr>
        <w:t xml:space="preserve"> the </w:t>
      </w:r>
      <w:r w:rsidRPr="00A70A89">
        <w:rPr>
          <w:rFonts w:ascii="Times New Roman" w:hAnsi="Times New Roman"/>
          <w:b/>
          <w:i/>
          <w:sz w:val="24"/>
          <w:szCs w:val="24"/>
        </w:rPr>
        <w:t>reporting period</w:t>
      </w:r>
      <w:r w:rsidR="00382DD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2DD5">
        <w:rPr>
          <w:rFonts w:ascii="Times New Roman" w:hAnsi="Times New Roman"/>
          <w:sz w:val="24"/>
          <w:szCs w:val="24"/>
        </w:rPr>
        <w:t xml:space="preserve">or as at the end of the </w:t>
      </w:r>
      <w:r w:rsidR="00382DD5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382DD5">
        <w:rPr>
          <w:rFonts w:ascii="Times New Roman" w:hAnsi="Times New Roman"/>
          <w:sz w:val="24"/>
          <w:szCs w:val="24"/>
        </w:rPr>
        <w:t>as directed</w:t>
      </w:r>
      <w:r w:rsidRPr="00B671C7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sz w:val="24"/>
          <w:szCs w:val="24"/>
        </w:rPr>
        <w:t xml:space="preserve">  </w:t>
      </w:r>
    </w:p>
    <w:p w14:paraId="257C87EC" w14:textId="77777777" w:rsidR="00967FE6" w:rsidRDefault="001E4FEC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A7EC0">
        <w:rPr>
          <w:rFonts w:ascii="Times New Roman" w:hAnsi="Times New Roman"/>
          <w:b/>
          <w:sz w:val="24"/>
          <w:szCs w:val="24"/>
        </w:rPr>
        <w:t>SBR</w:t>
      </w:r>
      <w:r w:rsidR="00967FE6" w:rsidRPr="00EA7EC0">
        <w:rPr>
          <w:rFonts w:ascii="Times New Roman" w:hAnsi="Times New Roman"/>
          <w:b/>
          <w:sz w:val="24"/>
          <w:szCs w:val="24"/>
        </w:rPr>
        <w:t>:</w:t>
      </w:r>
      <w:r w:rsidR="00967FE6" w:rsidRPr="00EA7EC0">
        <w:rPr>
          <w:rFonts w:ascii="Times New Roman" w:hAnsi="Times New Roman"/>
          <w:sz w:val="24"/>
          <w:szCs w:val="24"/>
        </w:rPr>
        <w:t xml:space="preserve"> </w:t>
      </w:r>
      <w:r w:rsidRPr="00EA7EC0">
        <w:rPr>
          <w:rFonts w:ascii="Times New Roman" w:hAnsi="Times New Roman"/>
          <w:sz w:val="24"/>
          <w:szCs w:val="24"/>
        </w:rPr>
        <w:t>submit</w:t>
      </w:r>
      <w:r w:rsidR="00967FE6" w:rsidRPr="00EA7EC0">
        <w:rPr>
          <w:rFonts w:ascii="Times New Roman" w:hAnsi="Times New Roman"/>
          <w:sz w:val="24"/>
          <w:szCs w:val="24"/>
        </w:rPr>
        <w:t xml:space="preserve"> item </w:t>
      </w:r>
      <w:r w:rsidR="002C4A86" w:rsidRPr="00EA7EC0">
        <w:rPr>
          <w:rFonts w:ascii="Times New Roman" w:hAnsi="Times New Roman"/>
          <w:sz w:val="24"/>
          <w:szCs w:val="24"/>
        </w:rPr>
        <w:t>2</w:t>
      </w:r>
      <w:r w:rsidR="00967FE6" w:rsidRPr="00EA7EC0">
        <w:rPr>
          <w:rFonts w:ascii="Times New Roman" w:hAnsi="Times New Roman"/>
          <w:sz w:val="24"/>
          <w:szCs w:val="24"/>
        </w:rPr>
        <w:t xml:space="preserve"> with acco</w:t>
      </w:r>
      <w:r w:rsidR="003D3442">
        <w:rPr>
          <w:rFonts w:ascii="Times New Roman" w:hAnsi="Times New Roman"/>
          <w:sz w:val="24"/>
          <w:szCs w:val="24"/>
        </w:rPr>
        <w:t xml:space="preserve">unting type of debit (assets). </w:t>
      </w:r>
    </w:p>
    <w:p w14:paraId="357741D3" w14:textId="77777777" w:rsidR="00551E1B" w:rsidRPr="00B673FB" w:rsidRDefault="00AE688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 w:rsidRPr="00B673FB">
        <w:rPr>
          <w:rFonts w:ascii="Times New Roman" w:hAnsi="Times New Roman"/>
          <w:sz w:val="24"/>
          <w:szCs w:val="24"/>
        </w:rPr>
        <w:t xml:space="preserve">only in </w:t>
      </w:r>
      <w:r w:rsidR="00A15F42">
        <w:rPr>
          <w:rFonts w:ascii="Times New Roman" w:hAnsi="Times New Roman"/>
          <w:sz w:val="24"/>
          <w:szCs w:val="24"/>
        </w:rPr>
        <w:t>i</w:t>
      </w:r>
      <w:r w:rsidR="00551E1B" w:rsidRPr="00B673FB">
        <w:rPr>
          <w:rFonts w:ascii="Times New Roman" w:hAnsi="Times New Roman"/>
          <w:sz w:val="24"/>
          <w:szCs w:val="24"/>
        </w:rPr>
        <w:t xml:space="preserve">tem </w:t>
      </w:r>
      <w:r w:rsidR="00551E1B">
        <w:rPr>
          <w:rFonts w:ascii="Times New Roman" w:hAnsi="Times New Roman"/>
          <w:sz w:val="24"/>
          <w:szCs w:val="24"/>
        </w:rPr>
        <w:t>2</w:t>
      </w:r>
      <w:r w:rsidR="003D3442">
        <w:rPr>
          <w:rFonts w:ascii="Times New Roman" w:hAnsi="Times New Roman"/>
          <w:sz w:val="24"/>
          <w:szCs w:val="24"/>
        </w:rPr>
        <w:t>.2</w:t>
      </w:r>
      <w:r w:rsidR="00F01B7F">
        <w:rPr>
          <w:rFonts w:ascii="Times New Roman" w:hAnsi="Times New Roman"/>
          <w:sz w:val="24"/>
          <w:szCs w:val="24"/>
        </w:rPr>
        <w:t xml:space="preserve"> and 2.4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3B25145E" w14:textId="77777777" w:rsidR="00551E1B" w:rsidRDefault="00AE688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 w:rsidRPr="00B673FB">
        <w:rPr>
          <w:rFonts w:ascii="Times New Roman" w:hAnsi="Times New Roman"/>
          <w:sz w:val="24"/>
          <w:szCs w:val="24"/>
        </w:rPr>
        <w:t xml:space="preserve">only in </w:t>
      </w:r>
      <w:r w:rsidR="00A15F42">
        <w:rPr>
          <w:rFonts w:ascii="Times New Roman" w:hAnsi="Times New Roman"/>
          <w:sz w:val="24"/>
          <w:szCs w:val="24"/>
        </w:rPr>
        <w:t>i</w:t>
      </w:r>
      <w:r w:rsidR="00551E1B" w:rsidRPr="00B673FB">
        <w:rPr>
          <w:rFonts w:ascii="Times New Roman" w:hAnsi="Times New Roman"/>
          <w:sz w:val="24"/>
          <w:szCs w:val="24"/>
        </w:rPr>
        <w:t xml:space="preserve">tem </w:t>
      </w:r>
      <w:r w:rsidR="00551E1B">
        <w:rPr>
          <w:rFonts w:ascii="Times New Roman" w:hAnsi="Times New Roman"/>
          <w:sz w:val="24"/>
          <w:szCs w:val="24"/>
        </w:rPr>
        <w:t>2</w:t>
      </w:r>
      <w:r w:rsidR="003D3442">
        <w:rPr>
          <w:rFonts w:ascii="Times New Roman" w:hAnsi="Times New Roman"/>
          <w:sz w:val="24"/>
          <w:szCs w:val="24"/>
        </w:rPr>
        <w:t>.3</w:t>
      </w:r>
      <w:r w:rsidR="0014420D">
        <w:rPr>
          <w:rFonts w:ascii="Times New Roman" w:hAnsi="Times New Roman"/>
          <w:sz w:val="24"/>
          <w:szCs w:val="24"/>
        </w:rPr>
        <w:t xml:space="preserve"> and item 2.4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188B3663" w14:textId="77777777" w:rsidR="00551E1B" w:rsidRPr="00B673FB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 w:rsidR="003F6F1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="00A6758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drawn. </w:t>
      </w:r>
      <w:r w:rsidR="00AE6885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>alues 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>
        <w:rPr>
          <w:rFonts w:ascii="Times New Roman" w:hAnsi="Times New Roman"/>
          <w:sz w:val="24"/>
          <w:szCs w:val="24"/>
        </w:rPr>
        <w:t>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>)</w:t>
      </w:r>
      <w:r w:rsidRPr="00784D30">
        <w:rPr>
          <w:rFonts w:ascii="Times New Roman" w:hAnsi="Times New Roman"/>
          <w:sz w:val="24"/>
          <w:szCs w:val="24"/>
        </w:rPr>
        <w:t>.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2FB23E72" w14:textId="77777777" w:rsidR="00551E1B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internal refinances </w:t>
      </w:r>
      <w:r>
        <w:rPr>
          <w:rFonts w:ascii="Times New Roman" w:hAnsi="Times New Roman"/>
          <w:sz w:val="24"/>
          <w:szCs w:val="24"/>
        </w:rPr>
        <w:t xml:space="preserve">report the total value refinanced, not just the increase in the </w:t>
      </w:r>
      <w:r>
        <w:rPr>
          <w:rFonts w:ascii="Times New Roman" w:hAnsi="Times New Roman"/>
          <w:b/>
          <w:i/>
          <w:sz w:val="24"/>
          <w:szCs w:val="24"/>
        </w:rPr>
        <w:t>credit limit</w:t>
      </w:r>
      <w:r>
        <w:rPr>
          <w:rFonts w:ascii="Times New Roman" w:hAnsi="Times New Roman"/>
          <w:sz w:val="24"/>
          <w:szCs w:val="24"/>
        </w:rPr>
        <w:t>.</w:t>
      </w:r>
    </w:p>
    <w:p w14:paraId="64126405" w14:textId="77777777" w:rsidR="0055436B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94334" w:rsidRPr="00784D30">
        <w:rPr>
          <w:rFonts w:ascii="Times New Roman" w:hAnsi="Times New Roman"/>
          <w:b/>
          <w:bCs/>
          <w:i/>
          <w:sz w:val="24"/>
          <w:szCs w:val="24"/>
        </w:rPr>
        <w:t>bill</w:t>
      </w:r>
      <w:r w:rsidR="00394334"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="00394334" w:rsidRPr="00784D30">
        <w:rPr>
          <w:rFonts w:ascii="Times New Roman" w:hAnsi="Times New Roman"/>
          <w:b/>
          <w:bCs/>
          <w:i/>
          <w:sz w:val="24"/>
          <w:szCs w:val="24"/>
        </w:rPr>
        <w:t>s</w:t>
      </w:r>
      <w:r w:rsidR="00394334"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70273F3B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EE08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770F" w14:textId="77777777" w:rsidR="00B671C7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="00394334">
              <w:rPr>
                <w:rFonts w:ascii="Times New Roman" w:hAnsi="Times New Roman"/>
                <w:bCs/>
                <w:sz w:val="24"/>
                <w:szCs w:val="24"/>
              </w:rPr>
              <w:t xml:space="preserve">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="00B37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377B6"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B37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77B6"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 w:rsid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130887F1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B0E6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21C6" w14:textId="77777777" w:rsidR="00B671C7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>that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43724F70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E851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3502" w14:textId="77777777" w:rsidR="00967FE6" w:rsidRPr="00551E1B" w:rsidRDefault="00551E1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D5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382D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on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0AD8A825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60FE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B9EE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D5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382D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4810EA23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4E43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2A5E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D5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382D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that 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06043AC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Column 5 is </w:t>
            </w:r>
            <w:r w:rsidR="00C14D1A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C14D1A">
              <w:rPr>
                <w:rFonts w:ascii="Times New Roman" w:hAnsi="Times New Roman"/>
                <w:bCs/>
                <w:sz w:val="24"/>
                <w:szCs w:val="24"/>
              </w:rPr>
              <w:t xml:space="preserve"> column. Report the </w:t>
            </w:r>
            <w:r w:rsidR="00C14D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13066C">
              <w:rPr>
                <w:rFonts w:ascii="Times New Roman" w:hAnsi="Times New Roman"/>
                <w:bCs/>
                <w:sz w:val="24"/>
                <w:szCs w:val="24"/>
              </w:rPr>
              <w:t>in column 5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 w:rsidR="00AE6885">
              <w:rPr>
                <w:rFonts w:ascii="Times New Roman" w:hAnsi="Times New Roman"/>
                <w:bCs/>
                <w:sz w:val="24"/>
                <w:szCs w:val="24"/>
              </w:rPr>
              <w:t xml:space="preserve"> column 3 less column 4.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BF31396" w14:textId="77777777" w:rsidR="00BB16AB" w:rsidRDefault="00BB16AB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551E1B" w:rsidRPr="004716CF" w14:paraId="024C640B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47433749" w14:textId="77777777" w:rsidR="00551E1B" w:rsidRPr="00FB0345" w:rsidRDefault="00551E1B" w:rsidP="00FB0345">
            <w:pPr>
              <w:pStyle w:val="ListParagraph"/>
              <w:numPr>
                <w:ilvl w:val="1"/>
                <w:numId w:val="59"/>
              </w:numPr>
              <w:spacing w:after="12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</w:tc>
        <w:tc>
          <w:tcPr>
            <w:tcW w:w="7371" w:type="dxa"/>
            <w:shd w:val="clear" w:color="auto" w:fill="auto"/>
          </w:tcPr>
          <w:p w14:paraId="78ACC488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total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6FC8D85" w14:textId="77777777" w:rsidR="0068720B" w:rsidRPr="00BE310B" w:rsidRDefault="00997E34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 </w:t>
            </w:r>
          </w:p>
          <w:p w14:paraId="71CDE162" w14:textId="77777777" w:rsidR="00C171C5" w:rsidRPr="00DE3317" w:rsidRDefault="00997E3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</w:rPr>
            </w:pPr>
            <w:r w:rsidRPr="00BE310B">
              <w:rPr>
                <w:szCs w:val="24"/>
              </w:rPr>
              <w:t xml:space="preserve">Report </w:t>
            </w:r>
            <w:r w:rsidR="00C7028F" w:rsidRPr="00BE310B">
              <w:rPr>
                <w:szCs w:val="24"/>
              </w:rPr>
              <w:t>the number and value (columns 1 and 2)</w:t>
            </w:r>
            <w:r w:rsidRPr="00BE310B">
              <w:rPr>
                <w:szCs w:val="24"/>
              </w:rPr>
              <w:t xml:space="preserve"> in</w:t>
            </w:r>
            <w:r w:rsidR="00C14D1A" w:rsidRPr="00BE310B">
              <w:rPr>
                <w:szCs w:val="24"/>
              </w:rPr>
              <w:t xml:space="preserve"> item 2.1 as the sum of</w:t>
            </w:r>
            <w:r w:rsidR="00D01E0E">
              <w:rPr>
                <w:szCs w:val="24"/>
              </w:rPr>
              <w:t xml:space="preserve"> </w:t>
            </w:r>
            <w:r w:rsidR="00C14D1A" w:rsidRPr="00BE310B">
              <w:rPr>
                <w:bCs/>
                <w:szCs w:val="24"/>
              </w:rPr>
              <w:t>item</w:t>
            </w:r>
            <w:r w:rsidR="008C5CC8">
              <w:rPr>
                <w:bCs/>
                <w:szCs w:val="24"/>
              </w:rPr>
              <w:t>s</w:t>
            </w:r>
            <w:r w:rsidR="00C14D1A" w:rsidRPr="00BE310B">
              <w:rPr>
                <w:bCs/>
                <w:szCs w:val="24"/>
              </w:rPr>
              <w:t xml:space="preserve"> 2.1.2</w:t>
            </w:r>
            <w:r w:rsidR="00D01E0E">
              <w:rPr>
                <w:bCs/>
                <w:szCs w:val="24"/>
              </w:rPr>
              <w:t xml:space="preserve">, </w:t>
            </w:r>
            <w:r w:rsidR="00C14D1A" w:rsidRPr="00BE310B">
              <w:rPr>
                <w:bCs/>
                <w:szCs w:val="24"/>
              </w:rPr>
              <w:t>2.1.3</w:t>
            </w:r>
            <w:r w:rsidR="00D01E0E">
              <w:rPr>
                <w:bCs/>
                <w:szCs w:val="24"/>
              </w:rPr>
              <w:t xml:space="preserve">, and </w:t>
            </w:r>
            <w:r w:rsidR="00C14D1A" w:rsidRPr="00BE310B">
              <w:rPr>
                <w:szCs w:val="24"/>
              </w:rPr>
              <w:t>2.1.4.</w:t>
            </w:r>
            <w:r w:rsidR="00C14D1A" w:rsidRPr="00BE310B">
              <w:rPr>
                <w:bCs/>
                <w:szCs w:val="24"/>
              </w:rPr>
              <w:t xml:space="preserve"> </w:t>
            </w:r>
            <w:r w:rsidR="00800D1D" w:rsidRPr="00BE310B">
              <w:rPr>
                <w:szCs w:val="24"/>
              </w:rPr>
              <w:t xml:space="preserve">Report </w:t>
            </w:r>
            <w:r w:rsidR="00C7028F" w:rsidRPr="00BE310B">
              <w:rPr>
                <w:szCs w:val="24"/>
              </w:rPr>
              <w:t xml:space="preserve">the </w:t>
            </w:r>
            <w:r w:rsidR="00C7028F" w:rsidRPr="00BE310B">
              <w:rPr>
                <w:b/>
                <w:i/>
                <w:szCs w:val="24"/>
              </w:rPr>
              <w:t>interest rate</w:t>
            </w:r>
            <w:r w:rsidR="00C7028F" w:rsidRPr="00BE310B">
              <w:rPr>
                <w:szCs w:val="24"/>
              </w:rPr>
              <w:t xml:space="preserve">, </w:t>
            </w:r>
            <w:r w:rsidR="00C7028F" w:rsidRPr="00BE310B">
              <w:rPr>
                <w:b/>
                <w:i/>
                <w:szCs w:val="24"/>
              </w:rPr>
              <w:t xml:space="preserve">cost of funds </w:t>
            </w:r>
            <w:r w:rsidR="00C7028F" w:rsidRPr="00BE310B">
              <w:rPr>
                <w:szCs w:val="24"/>
              </w:rPr>
              <w:t xml:space="preserve">and </w:t>
            </w:r>
            <w:r w:rsidR="00C7028F" w:rsidRPr="00BE310B">
              <w:rPr>
                <w:b/>
                <w:i/>
                <w:szCs w:val="24"/>
              </w:rPr>
              <w:t>margin</w:t>
            </w:r>
            <w:r w:rsidR="00C7028F" w:rsidRPr="00BE310B">
              <w:rPr>
                <w:szCs w:val="24"/>
              </w:rPr>
              <w:t xml:space="preserve"> (columns 3, 4 and 5)</w:t>
            </w:r>
            <w:r w:rsidR="00800D1D" w:rsidRPr="00BE310B">
              <w:rPr>
                <w:szCs w:val="24"/>
              </w:rPr>
              <w:t xml:space="preserve"> in</w:t>
            </w:r>
            <w:r w:rsidR="00C7028F" w:rsidRPr="00BE310B">
              <w:rPr>
                <w:szCs w:val="24"/>
              </w:rPr>
              <w:t xml:space="preserve"> </w:t>
            </w:r>
            <w:r w:rsidR="00C14D1A" w:rsidRPr="00BE310B">
              <w:rPr>
                <w:szCs w:val="24"/>
              </w:rPr>
              <w:t>item </w:t>
            </w:r>
            <w:r w:rsidR="00C7028F" w:rsidRPr="00BE310B">
              <w:rPr>
                <w:szCs w:val="24"/>
              </w:rPr>
              <w:t>2.1</w:t>
            </w:r>
            <w:r w:rsidR="00800D1D" w:rsidRPr="00BE310B">
              <w:rPr>
                <w:szCs w:val="24"/>
              </w:rPr>
              <w:t xml:space="preserve"> </w:t>
            </w:r>
            <w:r w:rsidR="00C14D1A" w:rsidRPr="00BE310B">
              <w:rPr>
                <w:szCs w:val="24"/>
              </w:rPr>
              <w:t>as</w:t>
            </w:r>
            <w:r w:rsidR="00C7028F" w:rsidRPr="00BE310B">
              <w:rPr>
                <w:szCs w:val="24"/>
              </w:rPr>
              <w:t xml:space="preserve"> the </w:t>
            </w:r>
            <w:r w:rsidR="00C7028F" w:rsidRPr="00BE310B">
              <w:rPr>
                <w:b/>
                <w:i/>
                <w:szCs w:val="24"/>
              </w:rPr>
              <w:t>weighted average</w:t>
            </w:r>
            <w:r w:rsidR="00C7028F" w:rsidRPr="00BE310B">
              <w:rPr>
                <w:szCs w:val="24"/>
              </w:rPr>
              <w:t xml:space="preserve"> of</w:t>
            </w:r>
            <w:r w:rsidR="00951A6B">
              <w:rPr>
                <w:szCs w:val="24"/>
              </w:rPr>
              <w:t xml:space="preserve"> item</w:t>
            </w:r>
            <w:r w:rsidR="00AE6885">
              <w:rPr>
                <w:szCs w:val="24"/>
              </w:rPr>
              <w:t xml:space="preserve"> 2.1.2</w:t>
            </w:r>
            <w:r w:rsidR="00F73DC1">
              <w:rPr>
                <w:szCs w:val="24"/>
              </w:rPr>
              <w:t xml:space="preserve">, </w:t>
            </w:r>
            <w:r w:rsidR="00951A6B">
              <w:rPr>
                <w:szCs w:val="24"/>
              </w:rPr>
              <w:t xml:space="preserve">item </w:t>
            </w:r>
            <w:r w:rsidR="00F73DC1">
              <w:rPr>
                <w:szCs w:val="24"/>
              </w:rPr>
              <w:t>2.1.3, and</w:t>
            </w:r>
            <w:r w:rsidR="00AE6885">
              <w:rPr>
                <w:szCs w:val="24"/>
              </w:rPr>
              <w:t xml:space="preserve"> </w:t>
            </w:r>
            <w:r w:rsidR="00951A6B">
              <w:rPr>
                <w:szCs w:val="24"/>
              </w:rPr>
              <w:t xml:space="preserve">item </w:t>
            </w:r>
            <w:r w:rsidR="00AE6885">
              <w:rPr>
                <w:szCs w:val="24"/>
              </w:rPr>
              <w:t>2.1.4.</w:t>
            </w:r>
            <w:r w:rsidR="00800D1D" w:rsidRPr="00BE310B">
              <w:rPr>
                <w:bCs/>
              </w:rPr>
              <w:t xml:space="preserve"> </w:t>
            </w:r>
          </w:p>
        </w:tc>
      </w:tr>
      <w:tr w:rsidR="00551E1B" w:rsidRPr="004716CF" w14:paraId="47228EAF" w14:textId="77777777" w:rsidTr="004716CF">
        <w:tc>
          <w:tcPr>
            <w:tcW w:w="1701" w:type="dxa"/>
            <w:shd w:val="clear" w:color="auto" w:fill="auto"/>
          </w:tcPr>
          <w:p w14:paraId="47A69BCA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DB36B27" w14:textId="77777777" w:rsidR="00C171C5" w:rsidRPr="00BE310B" w:rsidRDefault="00800D1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>Of the amount reported in item 2.1, r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eport new 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for the 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construction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dwellings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1E1B" w:rsidRPr="004716CF" w14:paraId="3A8B8CA7" w14:textId="77777777" w:rsidTr="004716CF">
        <w:tc>
          <w:tcPr>
            <w:tcW w:w="1701" w:type="dxa"/>
            <w:shd w:val="clear" w:color="auto" w:fill="auto"/>
          </w:tcPr>
          <w:p w14:paraId="13C8AF69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4FE0ED6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F26FA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18BEA5A" w14:textId="77777777" w:rsidR="0068720B" w:rsidRPr="00BE310B" w:rsidRDefault="00800D1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2.1.2 is a derived item.  </w:t>
            </w:r>
          </w:p>
          <w:p w14:paraId="1FAA6AE5" w14:textId="77777777" w:rsidR="00AE6885" w:rsidRDefault="00800D1D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>Report the number and value (columns 1 and 3) in item 2.1.2 as the sum of</w:t>
            </w:r>
            <w:r w:rsidR="008C5CC8">
              <w:rPr>
                <w:szCs w:val="24"/>
              </w:rPr>
              <w:t xml:space="preserve"> item 2.1.2.2</w:t>
            </w:r>
            <w:r w:rsidR="00AE6885">
              <w:rPr>
                <w:szCs w:val="24"/>
              </w:rPr>
              <w:t xml:space="preserve"> and item 2.1.2.3.</w:t>
            </w:r>
          </w:p>
          <w:p w14:paraId="67D391C1" w14:textId="77777777" w:rsidR="00551E1B" w:rsidRPr="00DE3317" w:rsidRDefault="004B4B5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, </w:t>
            </w:r>
            <w:r w:rsidRPr="00BE310B">
              <w:rPr>
                <w:b/>
                <w:i/>
                <w:szCs w:val="24"/>
              </w:rPr>
              <w:t xml:space="preserve">cost of funds </w:t>
            </w:r>
            <w:r w:rsidRPr="00BE310B">
              <w:rPr>
                <w:szCs w:val="24"/>
              </w:rPr>
              <w:t xml:space="preserve">and </w:t>
            </w:r>
            <w:r w:rsidRPr="00BE310B">
              <w:rPr>
                <w:b/>
                <w:i/>
                <w:szCs w:val="24"/>
              </w:rPr>
              <w:t>margin</w:t>
            </w:r>
            <w:r w:rsidRPr="00BE310B">
              <w:rPr>
                <w:szCs w:val="24"/>
              </w:rPr>
              <w:t xml:space="preserve"> (columns 4, 5 and 6)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AE6885">
              <w:rPr>
                <w:szCs w:val="24"/>
              </w:rPr>
              <w:t xml:space="preserve"> item 2.1.2.2 and item 2.1.2.3.</w:t>
            </w:r>
          </w:p>
        </w:tc>
      </w:tr>
      <w:tr w:rsidR="00551E1B" w:rsidRPr="004716CF" w14:paraId="07108FEB" w14:textId="77777777" w:rsidTr="004716CF">
        <w:tc>
          <w:tcPr>
            <w:tcW w:w="1701" w:type="dxa"/>
            <w:shd w:val="clear" w:color="auto" w:fill="auto"/>
          </w:tcPr>
          <w:p w14:paraId="169FBFF5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993D2F4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3F6F1B" w:rsidRPr="00BE310B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3F6F1B" w:rsidRPr="00BE310B">
              <w:rPr>
                <w:rFonts w:ascii="Times New Roman" w:hAnsi="Times New Roman"/>
                <w:sz w:val="24"/>
                <w:szCs w:val="24"/>
              </w:rPr>
              <w:t>i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tem 2.1.2, report </w:t>
            </w:r>
            <w:r w:rsidR="004B4B58" w:rsidRPr="00BE310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E1B" w:rsidRPr="004716CF" w14:paraId="4268F70D" w14:textId="77777777" w:rsidTr="004716CF">
        <w:tc>
          <w:tcPr>
            <w:tcW w:w="1701" w:type="dxa"/>
            <w:shd w:val="clear" w:color="auto" w:fill="auto"/>
          </w:tcPr>
          <w:p w14:paraId="216DE378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FBC35CF" w14:textId="77777777" w:rsidR="00551E1B" w:rsidRPr="00BE310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new </w:t>
            </w:r>
            <w:r w:rsidRPr="00BE310B">
              <w:rPr>
                <w:b/>
                <w:i/>
                <w:szCs w:val="24"/>
              </w:rPr>
              <w:t>fixed interest rate</w:t>
            </w:r>
            <w:r w:rsidRPr="00BE310B">
              <w:rPr>
                <w:szCs w:val="24"/>
              </w:rPr>
              <w:t xml:space="preserve"> </w:t>
            </w:r>
            <w:r w:rsidRPr="00BE310B">
              <w:rPr>
                <w:b/>
                <w:i/>
                <w:szCs w:val="24"/>
              </w:rPr>
              <w:t xml:space="preserve">business </w:t>
            </w:r>
            <w:r w:rsidRPr="00BE310B">
              <w:rPr>
                <w:szCs w:val="24"/>
              </w:rPr>
              <w:t>finance</w:t>
            </w:r>
            <w:r w:rsidRPr="00BE310B">
              <w:rPr>
                <w:b/>
                <w:i/>
                <w:szCs w:val="24"/>
              </w:rPr>
              <w:t xml:space="preserve"> </w:t>
            </w:r>
            <w:r w:rsidRPr="00BE310B">
              <w:rPr>
                <w:szCs w:val="24"/>
              </w:rPr>
              <w:t xml:space="preserve">to </w:t>
            </w:r>
            <w:r w:rsidRPr="00BE310B">
              <w:rPr>
                <w:b/>
                <w:i/>
                <w:szCs w:val="24"/>
              </w:rPr>
              <w:t>resident non-related parties</w:t>
            </w:r>
            <w:r w:rsidRPr="00BE310B">
              <w:rPr>
                <w:szCs w:val="24"/>
              </w:rPr>
              <w:t xml:space="preserve"> classified as </w:t>
            </w:r>
            <w:r w:rsidR="00F26FAB" w:rsidRPr="00BE310B">
              <w:rPr>
                <w:b/>
                <w:i/>
                <w:szCs w:val="24"/>
              </w:rPr>
              <w:t>s</w:t>
            </w:r>
            <w:r w:rsidRPr="00BE310B">
              <w:rPr>
                <w:b/>
                <w:i/>
                <w:szCs w:val="24"/>
              </w:rPr>
              <w:t>mall</w:t>
            </w:r>
            <w:r w:rsidR="003D3442" w:rsidRPr="00BE310B">
              <w:rPr>
                <w:szCs w:val="24"/>
              </w:rPr>
              <w:t>.</w:t>
            </w:r>
          </w:p>
        </w:tc>
      </w:tr>
      <w:tr w:rsidR="00551E1B" w:rsidRPr="004716CF" w14:paraId="17714CE3" w14:textId="77777777" w:rsidTr="004716CF">
        <w:tc>
          <w:tcPr>
            <w:tcW w:w="1701" w:type="dxa"/>
            <w:shd w:val="clear" w:color="auto" w:fill="auto"/>
          </w:tcPr>
          <w:p w14:paraId="4FDA980C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007D489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variable interest rate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F26FA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E1B" w:rsidRPr="004716CF" w14:paraId="0D0D51CA" w14:textId="77777777" w:rsidTr="004716CF">
        <w:tc>
          <w:tcPr>
            <w:tcW w:w="1701" w:type="dxa"/>
            <w:shd w:val="clear" w:color="auto" w:fill="auto"/>
          </w:tcPr>
          <w:p w14:paraId="709F4E05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A810071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CD293E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1FAB4CF" w14:textId="77777777" w:rsidR="0068720B" w:rsidRPr="00BE310B" w:rsidRDefault="004B4B58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2.1.3 is a derived item.  </w:t>
            </w:r>
          </w:p>
          <w:p w14:paraId="79F74728" w14:textId="77777777" w:rsidR="00AE6885" w:rsidRDefault="004B4B5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>Report the number and value (columns 1 and 3) in item 2.1.3 as the sum of</w:t>
            </w:r>
            <w:r w:rsidR="00AE6885">
              <w:rPr>
                <w:szCs w:val="24"/>
              </w:rPr>
              <w:t xml:space="preserve"> item 2.1.3.1 and item 2.1.3.2.</w:t>
            </w:r>
          </w:p>
          <w:p w14:paraId="1E71C132" w14:textId="77777777" w:rsidR="00551E1B" w:rsidRPr="00DE3317" w:rsidRDefault="004B4B5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, </w:t>
            </w:r>
            <w:r w:rsidRPr="00BE310B">
              <w:rPr>
                <w:b/>
                <w:i/>
                <w:szCs w:val="24"/>
              </w:rPr>
              <w:t xml:space="preserve">cost of funds </w:t>
            </w:r>
            <w:r w:rsidRPr="00BE310B">
              <w:rPr>
                <w:szCs w:val="24"/>
              </w:rPr>
              <w:t xml:space="preserve">and </w:t>
            </w:r>
            <w:r w:rsidRPr="00BE310B">
              <w:rPr>
                <w:b/>
                <w:i/>
                <w:szCs w:val="24"/>
              </w:rPr>
              <w:t>margin</w:t>
            </w:r>
            <w:r w:rsidRPr="00BE310B">
              <w:rPr>
                <w:szCs w:val="24"/>
              </w:rPr>
              <w:t xml:space="preserve"> (columns 4, 5 and 6)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AE6885">
              <w:rPr>
                <w:szCs w:val="24"/>
              </w:rPr>
              <w:t xml:space="preserve"> item 2.1.3.1 and item 2.1.3.2.</w:t>
            </w:r>
          </w:p>
        </w:tc>
      </w:tr>
      <w:tr w:rsidR="00551E1B" w:rsidRPr="004716CF" w14:paraId="08910D53" w14:textId="77777777" w:rsidTr="004716CF">
        <w:tc>
          <w:tcPr>
            <w:tcW w:w="1701" w:type="dxa"/>
            <w:shd w:val="clear" w:color="auto" w:fill="auto"/>
          </w:tcPr>
          <w:p w14:paraId="530775D1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03FBF0C" w14:textId="77777777" w:rsidR="00551E1B" w:rsidRPr="00BE310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new </w:t>
            </w:r>
            <w:r w:rsidRPr="00BE310B">
              <w:rPr>
                <w:b/>
                <w:i/>
                <w:szCs w:val="24"/>
              </w:rPr>
              <w:t>fixed interest rate</w:t>
            </w:r>
            <w:r w:rsidRPr="00BE310B">
              <w:rPr>
                <w:szCs w:val="24"/>
              </w:rPr>
              <w:t xml:space="preserve"> </w:t>
            </w:r>
            <w:r w:rsidRPr="00BE310B">
              <w:rPr>
                <w:b/>
                <w:i/>
                <w:szCs w:val="24"/>
              </w:rPr>
              <w:t xml:space="preserve">business </w:t>
            </w:r>
            <w:r w:rsidRPr="00BE310B">
              <w:rPr>
                <w:szCs w:val="24"/>
              </w:rPr>
              <w:t>finance</w:t>
            </w:r>
            <w:r w:rsidRPr="00BE310B">
              <w:rPr>
                <w:b/>
                <w:i/>
                <w:szCs w:val="24"/>
              </w:rPr>
              <w:t xml:space="preserve"> </w:t>
            </w:r>
            <w:r w:rsidRPr="00BE310B">
              <w:rPr>
                <w:szCs w:val="24"/>
              </w:rPr>
              <w:t xml:space="preserve">to </w:t>
            </w:r>
            <w:r w:rsidRPr="00BE310B">
              <w:rPr>
                <w:b/>
                <w:i/>
                <w:szCs w:val="24"/>
              </w:rPr>
              <w:t>resident non-related parties</w:t>
            </w:r>
            <w:r w:rsidRPr="00BE310B">
              <w:rPr>
                <w:szCs w:val="24"/>
              </w:rPr>
              <w:t xml:space="preserve"> classified as </w:t>
            </w:r>
            <w:r w:rsidR="00CD293E" w:rsidRPr="00BE310B">
              <w:rPr>
                <w:b/>
                <w:i/>
                <w:szCs w:val="24"/>
              </w:rPr>
              <w:t>m</w:t>
            </w:r>
            <w:r w:rsidRPr="00BE310B">
              <w:rPr>
                <w:b/>
                <w:i/>
                <w:szCs w:val="24"/>
              </w:rPr>
              <w:t>edium</w:t>
            </w:r>
            <w:r w:rsidR="003D3442" w:rsidRPr="00BE310B">
              <w:rPr>
                <w:szCs w:val="24"/>
              </w:rPr>
              <w:t>.</w:t>
            </w:r>
          </w:p>
        </w:tc>
      </w:tr>
      <w:tr w:rsidR="00551E1B" w:rsidRPr="004716CF" w14:paraId="7EA07CBF" w14:textId="77777777" w:rsidTr="004716CF">
        <w:tc>
          <w:tcPr>
            <w:tcW w:w="1701" w:type="dxa"/>
            <w:shd w:val="clear" w:color="auto" w:fill="auto"/>
          </w:tcPr>
          <w:p w14:paraId="3FB8D416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0AD2CE8" w14:textId="77777777" w:rsidR="00551E1B" w:rsidRPr="00BE310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new </w:t>
            </w:r>
            <w:r w:rsidRPr="00BE310B">
              <w:rPr>
                <w:b/>
                <w:i/>
                <w:szCs w:val="24"/>
              </w:rPr>
              <w:t>variable interest rate</w:t>
            </w:r>
            <w:r w:rsidRPr="00BE310B">
              <w:rPr>
                <w:szCs w:val="24"/>
              </w:rPr>
              <w:t xml:space="preserve"> </w:t>
            </w:r>
            <w:r w:rsidRPr="00BE310B">
              <w:rPr>
                <w:b/>
                <w:i/>
                <w:szCs w:val="24"/>
              </w:rPr>
              <w:t xml:space="preserve">business </w:t>
            </w:r>
            <w:r w:rsidRPr="00BE310B">
              <w:rPr>
                <w:szCs w:val="24"/>
              </w:rPr>
              <w:t>finance</w:t>
            </w:r>
            <w:r w:rsidRPr="00BE310B">
              <w:rPr>
                <w:b/>
                <w:i/>
                <w:szCs w:val="24"/>
              </w:rPr>
              <w:t xml:space="preserve"> </w:t>
            </w:r>
            <w:r w:rsidRPr="00BE310B">
              <w:rPr>
                <w:szCs w:val="24"/>
              </w:rPr>
              <w:t xml:space="preserve">to </w:t>
            </w:r>
            <w:r w:rsidRPr="00BE310B">
              <w:rPr>
                <w:b/>
                <w:i/>
                <w:szCs w:val="24"/>
              </w:rPr>
              <w:t>resident non-related parties</w:t>
            </w:r>
            <w:r w:rsidRPr="00BE310B">
              <w:rPr>
                <w:szCs w:val="24"/>
              </w:rPr>
              <w:t xml:space="preserve"> classified as </w:t>
            </w:r>
            <w:r w:rsidR="00CD293E" w:rsidRPr="00BE310B">
              <w:rPr>
                <w:b/>
                <w:i/>
                <w:szCs w:val="24"/>
              </w:rPr>
              <w:t>m</w:t>
            </w:r>
            <w:r w:rsidRPr="00BE310B">
              <w:rPr>
                <w:b/>
                <w:i/>
                <w:szCs w:val="24"/>
              </w:rPr>
              <w:t>edium</w:t>
            </w:r>
            <w:r w:rsidR="003D3442" w:rsidRPr="00BE310B">
              <w:rPr>
                <w:szCs w:val="24"/>
              </w:rPr>
              <w:t>.</w:t>
            </w:r>
          </w:p>
        </w:tc>
      </w:tr>
      <w:tr w:rsidR="00551E1B" w:rsidRPr="004716CF" w14:paraId="659E07AA" w14:textId="77777777" w:rsidTr="004716CF">
        <w:tc>
          <w:tcPr>
            <w:tcW w:w="1701" w:type="dxa"/>
            <w:shd w:val="clear" w:color="auto" w:fill="auto"/>
          </w:tcPr>
          <w:p w14:paraId="6DDE9BA0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0054D3A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CD293E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670668A" w14:textId="77777777" w:rsidR="0068720B" w:rsidRPr="00BE310B" w:rsidRDefault="004B4B58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2.1.4 is a derived item.  </w:t>
            </w:r>
          </w:p>
          <w:p w14:paraId="111A8604" w14:textId="77777777" w:rsidR="00AE6885" w:rsidRDefault="00F7277C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lastRenderedPageBreak/>
              <w:t>Report the number and value (columns 1 and 3) in item 2.1.4 as the sum of</w:t>
            </w:r>
            <w:r w:rsidR="00AE6885">
              <w:rPr>
                <w:szCs w:val="24"/>
              </w:rPr>
              <w:t xml:space="preserve"> item 2.1.4.1 and item 2.1.4.2.</w:t>
            </w:r>
          </w:p>
          <w:p w14:paraId="4193FEAD" w14:textId="77777777" w:rsidR="00551E1B" w:rsidRPr="00BE310B" w:rsidRDefault="00F7277C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, </w:t>
            </w:r>
            <w:r w:rsidRPr="00BE310B">
              <w:rPr>
                <w:b/>
                <w:i/>
                <w:szCs w:val="24"/>
              </w:rPr>
              <w:t xml:space="preserve">cost of funds </w:t>
            </w:r>
            <w:r w:rsidRPr="00BE310B">
              <w:rPr>
                <w:szCs w:val="24"/>
              </w:rPr>
              <w:t xml:space="preserve">and </w:t>
            </w:r>
            <w:r w:rsidRPr="00BE310B">
              <w:rPr>
                <w:b/>
                <w:i/>
                <w:szCs w:val="24"/>
              </w:rPr>
              <w:t>margin</w:t>
            </w:r>
            <w:r w:rsidRPr="00BE310B">
              <w:rPr>
                <w:szCs w:val="24"/>
              </w:rPr>
              <w:t xml:space="preserve"> (columns 4, 5 and 6)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AE6885">
              <w:rPr>
                <w:szCs w:val="24"/>
              </w:rPr>
              <w:t xml:space="preserve"> item 2.1.4.1 and item 2.1.4.2.</w:t>
            </w:r>
          </w:p>
        </w:tc>
      </w:tr>
      <w:tr w:rsidR="00551E1B" w:rsidRPr="004716CF" w14:paraId="2443FD9B" w14:textId="77777777" w:rsidTr="004716CF">
        <w:tc>
          <w:tcPr>
            <w:tcW w:w="1701" w:type="dxa"/>
            <w:shd w:val="clear" w:color="auto" w:fill="auto"/>
          </w:tcPr>
          <w:p w14:paraId="7A98F645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92CBC63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7E22A1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>.</w:t>
            </w:r>
          </w:p>
        </w:tc>
      </w:tr>
      <w:tr w:rsidR="00551E1B" w:rsidRPr="004716CF" w14:paraId="2A2B9B7E" w14:textId="77777777" w:rsidTr="004716CF">
        <w:tc>
          <w:tcPr>
            <w:tcW w:w="1701" w:type="dxa"/>
            <w:shd w:val="clear" w:color="auto" w:fill="auto"/>
          </w:tcPr>
          <w:p w14:paraId="5F64DC67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B6844FE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CD293E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>.</w:t>
            </w:r>
          </w:p>
        </w:tc>
      </w:tr>
      <w:tr w:rsidR="00551E1B" w:rsidRPr="004716CF" w14:paraId="77060311" w14:textId="77777777" w:rsidTr="004716CF">
        <w:tc>
          <w:tcPr>
            <w:tcW w:w="1701" w:type="dxa"/>
            <w:shd w:val="clear" w:color="auto" w:fill="auto"/>
          </w:tcPr>
          <w:p w14:paraId="65F8F4BB" w14:textId="77777777" w:rsidR="00551E1B" w:rsidRPr="004716CF" w:rsidRDefault="00551E1B" w:rsidP="00FB0345">
            <w:pPr>
              <w:pStyle w:val="Bullet"/>
              <w:numPr>
                <w:ilvl w:val="1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AD1A079" w14:textId="77777777" w:rsidR="00C171C5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1E1B" w:rsidRPr="004716CF" w14:paraId="27C7C3AC" w14:textId="77777777" w:rsidTr="004716CF">
        <w:tc>
          <w:tcPr>
            <w:tcW w:w="1701" w:type="dxa"/>
            <w:shd w:val="clear" w:color="auto" w:fill="auto"/>
          </w:tcPr>
          <w:p w14:paraId="3CB09D76" w14:textId="77777777" w:rsidR="00551E1B" w:rsidRPr="004716CF" w:rsidRDefault="00551E1B" w:rsidP="00FB0345">
            <w:pPr>
              <w:pStyle w:val="Bullet"/>
              <w:numPr>
                <w:ilvl w:val="1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E957C20" w14:textId="77777777" w:rsidR="00967FE6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4716CF" w14:paraId="1A3DCC33" w14:textId="77777777" w:rsidTr="004716CF">
        <w:tc>
          <w:tcPr>
            <w:tcW w:w="1701" w:type="dxa"/>
            <w:shd w:val="clear" w:color="auto" w:fill="auto"/>
          </w:tcPr>
          <w:p w14:paraId="35AA747A" w14:textId="77777777" w:rsidR="0014420D" w:rsidRPr="004716CF" w:rsidRDefault="0014420D" w:rsidP="00FB0345">
            <w:pPr>
              <w:pStyle w:val="Bullet"/>
              <w:numPr>
                <w:ilvl w:val="1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74341BD" w14:textId="77777777" w:rsidR="0014420D" w:rsidRPr="004716CF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4FCF8084" w14:textId="77777777" w:rsidR="00FA6A01" w:rsidRPr="00AB4984" w:rsidRDefault="00551E1B" w:rsidP="003D3442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finance</w:t>
      </w:r>
      <w:r w:rsidR="00F7277C">
        <w:rPr>
          <w:rFonts w:ascii="Arial" w:hAnsi="Arial" w:cs="Arial"/>
          <w:b/>
          <w:sz w:val="24"/>
          <w:szCs w:val="24"/>
        </w:rPr>
        <w:t xml:space="preserve"> – by finance type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822670" w14:textId="77777777" w:rsidR="00FA6A01" w:rsidRPr="003D3442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810A97">
        <w:rPr>
          <w:rFonts w:ascii="Times New Roman" w:hAnsi="Times New Roman"/>
          <w:sz w:val="24"/>
          <w:szCs w:val="24"/>
        </w:rPr>
        <w:t xml:space="preserve">finance </w:t>
      </w:r>
      <w:r w:rsidR="00810A97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810A97">
        <w:rPr>
          <w:rFonts w:ascii="Times New Roman" w:hAnsi="Times New Roman"/>
          <w:sz w:val="24"/>
          <w:szCs w:val="24"/>
        </w:rPr>
        <w:t xml:space="preserve">in the </w:t>
      </w:r>
      <w:r w:rsidR="00810A9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551E1B">
        <w:rPr>
          <w:rFonts w:ascii="Times New Roman" w:hAnsi="Times New Roman"/>
          <w:sz w:val="24"/>
          <w:szCs w:val="24"/>
        </w:rPr>
        <w:t>and</w:t>
      </w:r>
      <w:r w:rsidR="00810A97">
        <w:rPr>
          <w:rFonts w:ascii="Times New Roman" w:hAnsi="Times New Roman"/>
          <w:sz w:val="24"/>
          <w:szCs w:val="24"/>
        </w:rPr>
        <w:t xml:space="preserve"> the value of</w:t>
      </w:r>
      <w:r w:rsidR="00551E1B">
        <w:rPr>
          <w:rFonts w:ascii="Times New Roman" w:hAnsi="Times New Roman"/>
          <w:sz w:val="24"/>
          <w:szCs w:val="24"/>
        </w:rPr>
        <w:t xml:space="preserve"> </w:t>
      </w:r>
      <w:r w:rsidR="00551E1B" w:rsidRPr="00E00548">
        <w:rPr>
          <w:rFonts w:ascii="Times New Roman" w:hAnsi="Times New Roman"/>
          <w:b/>
          <w:i/>
          <w:sz w:val="24"/>
          <w:szCs w:val="24"/>
        </w:rPr>
        <w:t>credit</w:t>
      </w:r>
      <w:r w:rsidR="00E00548" w:rsidRPr="00E00548">
        <w:rPr>
          <w:rFonts w:ascii="Times New Roman" w:hAnsi="Times New Roman"/>
          <w:b/>
          <w:i/>
          <w:sz w:val="24"/>
          <w:szCs w:val="24"/>
        </w:rPr>
        <w:t xml:space="preserve"> outstanding</w:t>
      </w:r>
      <w:r w:rsidR="00551E1B">
        <w:rPr>
          <w:rFonts w:ascii="Times New Roman" w:hAnsi="Times New Roman"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by the type of finance</w:t>
      </w:r>
      <w:r w:rsidR="00810A97">
        <w:rPr>
          <w:rFonts w:ascii="Times New Roman" w:hAnsi="Times New Roman"/>
          <w:sz w:val="24"/>
          <w:szCs w:val="24"/>
        </w:rPr>
        <w:t xml:space="preserve"> (</w:t>
      </w:r>
      <w:r w:rsidR="00810A97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810A97">
        <w:rPr>
          <w:rFonts w:ascii="Times New Roman" w:hAnsi="Times New Roman"/>
          <w:sz w:val="24"/>
          <w:szCs w:val="24"/>
        </w:rPr>
        <w:t xml:space="preserve">, </w:t>
      </w:r>
      <w:r w:rsidR="00810A97">
        <w:rPr>
          <w:rFonts w:ascii="Times New Roman" w:hAnsi="Times New Roman"/>
          <w:b/>
          <w:i/>
          <w:sz w:val="24"/>
          <w:szCs w:val="24"/>
        </w:rPr>
        <w:t>finance leases</w:t>
      </w:r>
      <w:r w:rsidR="00810A97">
        <w:rPr>
          <w:rFonts w:ascii="Times New Roman" w:hAnsi="Times New Roman"/>
          <w:sz w:val="24"/>
          <w:szCs w:val="24"/>
        </w:rPr>
        <w:t xml:space="preserve"> and</w:t>
      </w:r>
      <w:r w:rsidR="00810A97"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 w:rsidR="00810A97">
        <w:rPr>
          <w:rFonts w:ascii="Times New Roman" w:hAnsi="Times New Roman"/>
          <w:sz w:val="24"/>
          <w:szCs w:val="24"/>
        </w:rPr>
        <w:t>)</w:t>
      </w:r>
      <w:r w:rsidR="00551E1B" w:rsidRPr="00B673FB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bCs/>
          <w:sz w:val="24"/>
          <w:szCs w:val="24"/>
        </w:rPr>
        <w:t xml:space="preserve"> </w:t>
      </w:r>
    </w:p>
    <w:p w14:paraId="2A097267" w14:textId="77777777" w:rsidR="00551E1B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171C5">
        <w:rPr>
          <w:rFonts w:ascii="Times New Roman" w:hAnsi="Times New Roman"/>
          <w:b/>
          <w:sz w:val="24"/>
          <w:szCs w:val="24"/>
        </w:rPr>
        <w:t>basis:</w:t>
      </w:r>
      <w:r w:rsidRPr="00C171C5">
        <w:rPr>
          <w:rFonts w:ascii="Times New Roman" w:hAnsi="Times New Roman"/>
          <w:sz w:val="24"/>
          <w:szCs w:val="24"/>
        </w:rPr>
        <w:t xml:space="preserve"> report item </w:t>
      </w:r>
      <w:r w:rsidR="00BD05A5" w:rsidRPr="00C171C5">
        <w:rPr>
          <w:rFonts w:ascii="Times New Roman" w:hAnsi="Times New Roman"/>
          <w:sz w:val="24"/>
          <w:szCs w:val="24"/>
        </w:rPr>
        <w:t>3</w:t>
      </w:r>
      <w:r w:rsidRPr="00C171C5">
        <w:rPr>
          <w:rFonts w:ascii="Times New Roman" w:hAnsi="Times New Roman"/>
          <w:sz w:val="24"/>
          <w:szCs w:val="24"/>
        </w:rPr>
        <w:t xml:space="preserve"> as at the end of the </w:t>
      </w:r>
      <w:r w:rsidRPr="00E00548">
        <w:rPr>
          <w:rFonts w:ascii="Times New Roman" w:hAnsi="Times New Roman"/>
          <w:b/>
          <w:i/>
          <w:sz w:val="24"/>
          <w:szCs w:val="24"/>
        </w:rPr>
        <w:t>reporting period</w:t>
      </w:r>
      <w:r w:rsidR="00C171C5" w:rsidRPr="00C171C5">
        <w:rPr>
          <w:rFonts w:ascii="Times New Roman" w:hAnsi="Times New Roman"/>
          <w:sz w:val="24"/>
          <w:szCs w:val="24"/>
        </w:rPr>
        <w:t xml:space="preserve"> or during the </w:t>
      </w:r>
      <w:r w:rsidR="00C171C5" w:rsidRPr="00E00548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E0054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sz w:val="24"/>
          <w:szCs w:val="24"/>
        </w:rPr>
        <w:t xml:space="preserve">  </w:t>
      </w:r>
    </w:p>
    <w:p w14:paraId="4776997B" w14:textId="77777777" w:rsidR="00967FE6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967FE6">
        <w:rPr>
          <w:rFonts w:ascii="Times New Roman" w:hAnsi="Times New Roman"/>
          <w:b/>
          <w:sz w:val="24"/>
          <w:szCs w:val="24"/>
        </w:rPr>
        <w:t>:</w:t>
      </w:r>
      <w:r w:rsidR="00967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967FE6">
        <w:rPr>
          <w:rFonts w:ascii="Times New Roman" w:hAnsi="Times New Roman"/>
          <w:sz w:val="24"/>
          <w:szCs w:val="24"/>
        </w:rPr>
        <w:t xml:space="preserve">item </w:t>
      </w:r>
      <w:r w:rsidR="002C4A86">
        <w:rPr>
          <w:rFonts w:ascii="Times New Roman" w:hAnsi="Times New Roman"/>
          <w:sz w:val="24"/>
          <w:szCs w:val="24"/>
        </w:rPr>
        <w:t>3</w:t>
      </w:r>
      <w:r w:rsidR="00967FE6">
        <w:rPr>
          <w:rFonts w:ascii="Times New Roman" w:hAnsi="Times New Roman"/>
          <w:sz w:val="24"/>
          <w:szCs w:val="24"/>
        </w:rPr>
        <w:t xml:space="preserve">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2BEAE923" w14:textId="77777777" w:rsidR="00551E1B" w:rsidRPr="00B673FB" w:rsidRDefault="00C33F7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F6F1B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3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6DFEBB4E" w14:textId="77777777" w:rsidR="00551E1B" w:rsidRPr="00B673FB" w:rsidRDefault="00C33F7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F6F1B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3</w:t>
      </w:r>
      <w:r w:rsidR="00551E1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0648623" w14:textId="77777777" w:rsidR="00C171C5" w:rsidRPr="00AB4984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F6F1B"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3, </w:t>
      </w:r>
      <w:r w:rsidR="006F4BE3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6B79AC" w:rsidRPr="00B673FB">
        <w:rPr>
          <w:rFonts w:ascii="Times New Roman" w:hAnsi="Times New Roman"/>
          <w:sz w:val="24"/>
          <w:szCs w:val="24"/>
        </w:rPr>
        <w:t xml:space="preserve"> </w:t>
      </w:r>
      <w:r w:rsidR="006344F1">
        <w:rPr>
          <w:rFonts w:ascii="Times New Roman" w:hAnsi="Times New Roman"/>
          <w:sz w:val="24"/>
          <w:szCs w:val="24"/>
        </w:rPr>
        <w:t>includ</w:t>
      </w:r>
      <w:r w:rsidR="006F4BE3">
        <w:rPr>
          <w:rFonts w:ascii="Times New Roman" w:hAnsi="Times New Roman"/>
          <w:sz w:val="24"/>
          <w:szCs w:val="24"/>
        </w:rPr>
        <w:t>ing</w:t>
      </w:r>
      <w:r w:rsidRPr="00B673FB">
        <w:rPr>
          <w:rFonts w:ascii="Times New Roman" w:hAnsi="Times New Roman"/>
          <w:sz w:val="24"/>
          <w:szCs w:val="24"/>
        </w:rPr>
        <w:t xml:space="preserve"> all amounts newly </w:t>
      </w:r>
      <w:r w:rsidRPr="00B34827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6B79AC" w:rsidRPr="00B673FB"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and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6D77F48E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CEA6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794B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 w:rsidR="003F6F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 </w:t>
            </w:r>
          </w:p>
        </w:tc>
      </w:tr>
      <w:tr w:rsidR="00551E1B" w:rsidRPr="00B673FB" w14:paraId="3738F472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E246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7205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finance type (see </w:t>
            </w:r>
            <w:r w:rsidR="003F6F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</w:t>
            </w:r>
          </w:p>
        </w:tc>
      </w:tr>
      <w:tr w:rsidR="00551E1B" w:rsidRPr="00B673FB" w14:paraId="3B19F4B8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8FF5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7BF9" w14:textId="77777777" w:rsidR="002C4A86" w:rsidRPr="00551E1B" w:rsidRDefault="00085127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5C1411">
              <w:rPr>
                <w:rFonts w:ascii="Times New Roman" w:hAnsi="Times New Roman"/>
                <w:sz w:val="24"/>
                <w:szCs w:val="24"/>
                <w:lang w:val="en-US" w:eastAsia="en-AU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. </w:t>
            </w:r>
            <w:r w:rsidR="00551E1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10308460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1AF2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A988" w14:textId="77777777" w:rsidR="00784D30" w:rsidRPr="00551E1B" w:rsidRDefault="0008512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 </w:t>
            </w:r>
          </w:p>
        </w:tc>
      </w:tr>
      <w:tr w:rsidR="00551E1B" w:rsidRPr="00B673FB" w14:paraId="615A0966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12AB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0202" w14:textId="77777777" w:rsidR="00967FE6" w:rsidRPr="00551E1B" w:rsidRDefault="0008512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  <w:r w:rsidR="002C4A86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5D59A4F0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85DD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5A22" w14:textId="77777777" w:rsidR="00967FE6" w:rsidRPr="00551E1B" w:rsidRDefault="00085127" w:rsidP="0008512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085127" w:rsidRPr="00B673FB" w14:paraId="7291DA95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7C2E" w14:textId="77777777" w:rsidR="00085127" w:rsidRPr="00551E1B" w:rsidRDefault="0008512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C742" w14:textId="77777777" w:rsidR="00085127" w:rsidRPr="00551E1B" w:rsidRDefault="00085127" w:rsidP="0008512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085127" w:rsidRPr="00B673FB" w14:paraId="47434272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B64" w14:textId="77777777" w:rsidR="00085127" w:rsidRPr="00551E1B" w:rsidRDefault="0008512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8F81" w14:textId="77777777" w:rsidR="00085127" w:rsidRPr="00551E1B" w:rsidRDefault="0008512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7A58EF8B" w14:textId="77777777" w:rsidR="00BB16AB" w:rsidRPr="00B17321" w:rsidRDefault="00BB16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244"/>
      </w:tblGrid>
      <w:tr w:rsidR="00551E1B" w:rsidRPr="00B673FB" w14:paraId="2651AC34" w14:textId="77777777" w:rsidTr="004716CF">
        <w:tc>
          <w:tcPr>
            <w:tcW w:w="1701" w:type="dxa"/>
            <w:shd w:val="clear" w:color="auto" w:fill="auto"/>
          </w:tcPr>
          <w:p w14:paraId="40EAA96C" w14:textId="77777777" w:rsidR="00551E1B" w:rsidRPr="004716CF" w:rsidRDefault="00551E1B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5726CE1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810A97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</w:t>
            </w:r>
            <w:r w:rsidR="00810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174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DB1174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DB1174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DB1174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DB1174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DB1174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17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B1174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DB1174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DB1174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DB1174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DB1174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DB1174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DB1174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DB1174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 type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1C7A2A6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32B7628B" w14:textId="77777777" w:rsidR="00551E1B" w:rsidRPr="004716CF" w:rsidRDefault="007955E2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4C36BA" w14:textId="77777777" w:rsidR="00551E1B" w:rsidRPr="004716CF" w:rsidRDefault="007955E2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6DC5B4E" w14:textId="77777777" w:rsidR="00551E1B" w:rsidRPr="008F7533" w:rsidRDefault="007955E2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proofErr w:type="gramEnd"/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EA7A218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finance types are:</w:t>
            </w:r>
          </w:p>
          <w:p w14:paraId="500235A1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bill acceptances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FD04331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redit cards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AEA99B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argin lending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AD946D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evolving credit </w:t>
            </w:r>
            <w:r w:rsidR="00551E1B" w:rsidRPr="0013066C">
              <w:rPr>
                <w:rFonts w:ascii="Times New Roman" w:hAnsi="Times New Roman"/>
                <w:sz w:val="24"/>
                <w:szCs w:val="24"/>
              </w:rPr>
              <w:t>facilities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cards 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423C97A" w14:textId="77777777" w:rsidR="007955E2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5BF529C8" w14:textId="77777777" w:rsidR="00551E1B" w:rsidRPr="003D3442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ixed-term</w:t>
            </w:r>
            <w:proofErr w:type="gramEnd"/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loans</w:t>
            </w:r>
            <w:r w:rsidR="00810A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10A97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810A97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Pr="003D34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50BD0A" w14:textId="77777777" w:rsidR="00536817" w:rsidRDefault="0053681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>business</w:t>
            </w:r>
            <w:r w:rsidR="00951A6B">
              <w:rPr>
                <w:b/>
                <w:bCs/>
                <w:i/>
                <w:szCs w:val="24"/>
              </w:rPr>
              <w:t xml:space="preserve"> </w:t>
            </w:r>
            <w:r w:rsidR="00951A6B" w:rsidRPr="00951A6B">
              <w:rPr>
                <w:bCs/>
                <w:szCs w:val="24"/>
              </w:rPr>
              <w:t>finance</w:t>
            </w:r>
            <w:r>
              <w:rPr>
                <w:b/>
                <w:bCs/>
                <w:i/>
                <w:szCs w:val="24"/>
              </w:rPr>
              <w:t xml:space="preserve"> credit </w:t>
            </w:r>
            <w:r w:rsidRPr="006C66AB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3</w:t>
            </w:r>
            <w:r w:rsidR="007C39A2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951A6B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80B4C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3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="00D60B54"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</w:t>
            </w:r>
            <w:r w:rsidR="007C39A2">
              <w:rPr>
                <w:bCs/>
                <w:szCs w:val="24"/>
              </w:rPr>
              <w:t xml:space="preserve">and column </w:t>
            </w:r>
            <w:r w:rsidR="00DD5145">
              <w:rPr>
                <w:bCs/>
                <w:szCs w:val="24"/>
              </w:rPr>
              <w:t>5</w:t>
            </w:r>
            <w:r w:rsidR="007C39A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for:</w:t>
            </w:r>
          </w:p>
          <w:p w14:paraId="1F710B3E" w14:textId="77777777" w:rsidR="00536817" w:rsidRDefault="00536817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</w:t>
            </w:r>
            <w:r w:rsidR="00AF0718">
              <w:rPr>
                <w:bCs/>
                <w:szCs w:val="24"/>
              </w:rPr>
              <w:t xml:space="preserve"> item 1.1.1 (columns 1</w:t>
            </w:r>
            <w:r w:rsidR="007C39A2">
              <w:rPr>
                <w:bCs/>
                <w:szCs w:val="24"/>
              </w:rPr>
              <w:t>,</w:t>
            </w:r>
            <w:r w:rsidR="00AF0718"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 w:rsidR="00AF0718">
              <w:rPr>
                <w:bCs/>
                <w:szCs w:val="24"/>
              </w:rPr>
              <w:t xml:space="preserve">respectively); </w:t>
            </w:r>
          </w:p>
          <w:p w14:paraId="4EC8FE7F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1.1.2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0FD83817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1.1.3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respectively).  </w:t>
            </w:r>
          </w:p>
          <w:p w14:paraId="74EC77AF" w14:textId="77777777" w:rsidR="00AF0718" w:rsidRDefault="00AF071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7C39A2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951A6B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80B4C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6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="00D60B54"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7</w:t>
            </w:r>
            <w:r w:rsidR="007C39A2">
              <w:rPr>
                <w:bCs/>
                <w:szCs w:val="24"/>
              </w:rPr>
              <w:t xml:space="preserve"> and column </w:t>
            </w:r>
            <w:r w:rsidR="00DD5145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 for:</w:t>
            </w:r>
          </w:p>
          <w:p w14:paraId="2EB870A8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2.1.2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7C39A2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</w:t>
            </w:r>
          </w:p>
          <w:p w14:paraId="74C6AF13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2.1.3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7C39A2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05376823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2.1.4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7C39A2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  <w:p w14:paraId="39A2C07C" w14:textId="77777777" w:rsidR="00BE310B" w:rsidRPr="003D3442" w:rsidRDefault="00BE31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720.1A also hold:  </w:t>
            </w:r>
          </w:p>
          <w:p w14:paraId="33BF309C" w14:textId="77777777" w:rsidR="00BB3BB9" w:rsidRPr="00BB3BB9" w:rsidRDefault="00BB3BB9" w:rsidP="00BB3BB9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credit cards </w:t>
            </w:r>
            <w:r w:rsidRPr="00DE3317">
              <w:rPr>
                <w:bCs/>
                <w:szCs w:val="24"/>
              </w:rPr>
              <w:t>for all business types equal</w:t>
            </w:r>
            <w:r>
              <w:rPr>
                <w:bCs/>
                <w:szCs w:val="24"/>
              </w:rPr>
              <w:t>s</w:t>
            </w:r>
            <w:r w:rsidR="00DB1174">
              <w:rPr>
                <w:bCs/>
                <w:szCs w:val="24"/>
              </w:rPr>
              <w:t xml:space="preserve"> the sum of column 1 and column </w:t>
            </w:r>
            <w:r w:rsidRPr="00DE3317">
              <w:rPr>
                <w:bCs/>
                <w:szCs w:val="24"/>
              </w:rPr>
              <w:t>3 for item 3.1.3.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on ARF 720.1A. </w:t>
            </w:r>
          </w:p>
          <w:p w14:paraId="48B8A929" w14:textId="77777777" w:rsidR="006D4AA2" w:rsidRPr="00DE3317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lastRenderedPageBreak/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="00CE45BE" w:rsidRPr="00DE3317">
              <w:rPr>
                <w:b/>
                <w:bCs/>
                <w:i/>
                <w:szCs w:val="24"/>
              </w:rPr>
              <w:t>finance leases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.2 on </w:t>
            </w:r>
            <w:r w:rsidR="00CE45BE" w:rsidRPr="00DE3317">
              <w:rPr>
                <w:bCs/>
                <w:szCs w:val="24"/>
              </w:rPr>
              <w:t>ARF 720.1A</w:t>
            </w:r>
            <w:r w:rsidR="003D3442" w:rsidRPr="00DE3317">
              <w:rPr>
                <w:bCs/>
                <w:szCs w:val="24"/>
              </w:rPr>
              <w:t xml:space="preserve">. </w:t>
            </w:r>
          </w:p>
          <w:p w14:paraId="6F3E7796" w14:textId="77777777" w:rsidR="006D4AA2" w:rsidRPr="00DE3317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.3 on </w:t>
            </w:r>
            <w:r w:rsidR="00CE45BE" w:rsidRPr="00DE3317">
              <w:rPr>
                <w:bCs/>
                <w:szCs w:val="24"/>
              </w:rPr>
              <w:t>ARF 720.1A</w:t>
            </w:r>
            <w:r w:rsidRPr="00DE3317">
              <w:rPr>
                <w:bCs/>
                <w:szCs w:val="24"/>
              </w:rPr>
              <w:t xml:space="preserve">. </w:t>
            </w:r>
          </w:p>
          <w:p w14:paraId="4A7EB2B2" w14:textId="77777777" w:rsidR="006D4AA2" w:rsidRPr="00DE3317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fixed-term loans</w:t>
            </w:r>
            <w:r w:rsidRPr="00DE3317">
              <w:rPr>
                <w:bCs/>
                <w:szCs w:val="24"/>
              </w:rPr>
              <w:t xml:space="preserve"> </w:t>
            </w:r>
            <w:r w:rsidR="00BE310B">
              <w:rPr>
                <w:bCs/>
                <w:szCs w:val="24"/>
              </w:rPr>
              <w:t xml:space="preserve">other than </w:t>
            </w:r>
            <w:r w:rsidR="00BE310B">
              <w:rPr>
                <w:b/>
                <w:bCs/>
                <w:i/>
                <w:szCs w:val="24"/>
              </w:rPr>
              <w:t xml:space="preserve">margin lending </w:t>
            </w:r>
            <w:r w:rsidRPr="00DE3317">
              <w:rPr>
                <w:bCs/>
                <w:szCs w:val="24"/>
              </w:rPr>
              <w:t>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.4 on </w:t>
            </w:r>
            <w:r w:rsidR="00CE45BE" w:rsidRPr="00DE3317">
              <w:rPr>
                <w:bCs/>
                <w:szCs w:val="24"/>
              </w:rPr>
              <w:t>ARF 720.1A</w:t>
            </w:r>
            <w:r w:rsidR="003D3442" w:rsidRPr="00DE3317">
              <w:rPr>
                <w:bCs/>
                <w:szCs w:val="24"/>
              </w:rPr>
              <w:t xml:space="preserve">. </w:t>
            </w:r>
          </w:p>
          <w:p w14:paraId="799A4495" w14:textId="77777777" w:rsidR="00551E1B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szCs w:val="24"/>
                <w:lang w:val="en-AU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r</w:t>
            </w:r>
            <w:r w:rsidRPr="00BE310B">
              <w:rPr>
                <w:b/>
                <w:bCs/>
                <w:i/>
                <w:szCs w:val="24"/>
              </w:rPr>
              <w:t>evolving credit</w:t>
            </w:r>
            <w:r w:rsidRPr="00DE3317">
              <w:rPr>
                <w:bCs/>
                <w:szCs w:val="24"/>
              </w:rPr>
              <w:t xml:space="preserve"> </w:t>
            </w:r>
            <w:r w:rsidRPr="00BE310B">
              <w:rPr>
                <w:bCs/>
                <w:szCs w:val="24"/>
              </w:rPr>
              <w:t>facilities</w:t>
            </w:r>
            <w:r w:rsidRPr="00DE3317">
              <w:rPr>
                <w:bCs/>
                <w:szCs w:val="24"/>
              </w:rPr>
              <w:t xml:space="preserve"> </w:t>
            </w:r>
            <w:r w:rsidRPr="00BE310B">
              <w:rPr>
                <w:bCs/>
                <w:szCs w:val="24"/>
              </w:rPr>
              <w:t xml:space="preserve">other than </w:t>
            </w:r>
            <w:r w:rsidRPr="00BE310B">
              <w:rPr>
                <w:b/>
                <w:bCs/>
                <w:i/>
                <w:szCs w:val="24"/>
              </w:rPr>
              <w:t>credit cards</w:t>
            </w:r>
            <w:r w:rsidRPr="00DE3317">
              <w:rPr>
                <w:bCs/>
                <w:szCs w:val="24"/>
              </w:rPr>
              <w:t xml:space="preserve"> </w:t>
            </w:r>
            <w:r w:rsidRPr="00BE310B">
              <w:rPr>
                <w:bCs/>
                <w:szCs w:val="24"/>
              </w:rPr>
              <w:t xml:space="preserve">and </w:t>
            </w:r>
            <w:r w:rsidRPr="00BE310B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</w:t>
            </w:r>
            <w:r w:rsidR="00BE310B">
              <w:rPr>
                <w:bCs/>
                <w:szCs w:val="24"/>
              </w:rPr>
              <w:t> </w:t>
            </w:r>
            <w:r w:rsidRPr="00DE3317">
              <w:rPr>
                <w:bCs/>
                <w:szCs w:val="24"/>
              </w:rPr>
              <w:t>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.5 on </w:t>
            </w:r>
            <w:r w:rsidR="00CE45BE" w:rsidRPr="00DE3317">
              <w:rPr>
                <w:bCs/>
                <w:szCs w:val="24"/>
              </w:rPr>
              <w:t>ARF 720.1A</w:t>
            </w:r>
            <w:r w:rsidRPr="00DE3317">
              <w:rPr>
                <w:bCs/>
                <w:szCs w:val="24"/>
              </w:rPr>
              <w:t>.</w:t>
            </w:r>
            <w:r>
              <w:rPr>
                <w:szCs w:val="24"/>
                <w:lang w:val="en-AU"/>
              </w:rPr>
              <w:t xml:space="preserve"> </w:t>
            </w:r>
          </w:p>
          <w:p w14:paraId="2E45F3E1" w14:textId="77777777" w:rsidR="007E2A1D" w:rsidRPr="003D3442" w:rsidRDefault="007E2A1D" w:rsidP="007E2A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720.1B also hold:  </w:t>
            </w:r>
          </w:p>
          <w:p w14:paraId="4CA9BA02" w14:textId="77777777" w:rsidR="007E2A1D" w:rsidRPr="00214241" w:rsidRDefault="00BB3BB9" w:rsidP="00214241">
            <w:pPr>
              <w:pStyle w:val="Bullet"/>
              <w:numPr>
                <w:ilvl w:val="0"/>
                <w:numId w:val="45"/>
              </w:numPr>
              <w:spacing w:after="120"/>
              <w:jc w:val="both"/>
              <w:rPr>
                <w:szCs w:val="24"/>
                <w:lang w:val="en-AU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item 3.1.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(column 1) </w:t>
            </w:r>
            <w:r w:rsidRPr="00DE3317">
              <w:rPr>
                <w:bCs/>
                <w:szCs w:val="24"/>
              </w:rPr>
              <w:t xml:space="preserve">on </w:t>
            </w:r>
            <w:r>
              <w:rPr>
                <w:bCs/>
                <w:szCs w:val="24"/>
              </w:rPr>
              <w:t>ARF 720.1B</w:t>
            </w:r>
            <w:r w:rsidRPr="00DE3317">
              <w:rPr>
                <w:bCs/>
                <w:szCs w:val="24"/>
              </w:rPr>
              <w:t xml:space="preserve">. </w:t>
            </w:r>
          </w:p>
        </w:tc>
      </w:tr>
    </w:tbl>
    <w:p w14:paraId="264819B0" w14:textId="77777777" w:rsidR="00BB16AB" w:rsidRPr="00AB4984" w:rsidRDefault="00551E1B" w:rsidP="003D3442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industry</w:t>
      </w:r>
    </w:p>
    <w:p w14:paraId="370E43C3" w14:textId="77777777" w:rsidR="00551E1B" w:rsidRPr="003D3442" w:rsidRDefault="00BB16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08211D">
        <w:rPr>
          <w:rFonts w:ascii="Times New Roman" w:hAnsi="Times New Roman"/>
          <w:sz w:val="24"/>
          <w:szCs w:val="24"/>
        </w:rPr>
        <w:t>finance (</w:t>
      </w:r>
      <w:r w:rsidR="0008211D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08211D">
        <w:rPr>
          <w:rFonts w:ascii="Times New Roman" w:hAnsi="Times New Roman"/>
          <w:sz w:val="24"/>
          <w:szCs w:val="24"/>
        </w:rPr>
        <w:t xml:space="preserve">, </w:t>
      </w:r>
      <w:r w:rsidR="0008211D">
        <w:rPr>
          <w:rFonts w:ascii="Times New Roman" w:hAnsi="Times New Roman"/>
          <w:b/>
          <w:i/>
          <w:sz w:val="24"/>
          <w:szCs w:val="24"/>
        </w:rPr>
        <w:t>finance leases</w:t>
      </w:r>
      <w:r w:rsidR="0008211D">
        <w:rPr>
          <w:rFonts w:ascii="Times New Roman" w:hAnsi="Times New Roman"/>
          <w:sz w:val="24"/>
          <w:szCs w:val="24"/>
        </w:rPr>
        <w:t xml:space="preserve"> and</w:t>
      </w:r>
      <w:r w:rsidR="0008211D"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 w:rsidR="0008211D">
        <w:rPr>
          <w:rFonts w:ascii="Times New Roman" w:hAnsi="Times New Roman"/>
          <w:sz w:val="24"/>
          <w:szCs w:val="24"/>
        </w:rPr>
        <w:t xml:space="preserve">) </w:t>
      </w:r>
      <w:r w:rsidR="0008211D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08211D">
        <w:rPr>
          <w:rFonts w:ascii="Times New Roman" w:hAnsi="Times New Roman"/>
          <w:sz w:val="24"/>
          <w:szCs w:val="24"/>
        </w:rPr>
        <w:t xml:space="preserve">in the </w:t>
      </w:r>
      <w:r w:rsidR="0008211D">
        <w:rPr>
          <w:rFonts w:ascii="Times New Roman" w:hAnsi="Times New Roman"/>
          <w:b/>
          <w:i/>
          <w:sz w:val="24"/>
          <w:szCs w:val="24"/>
        </w:rPr>
        <w:t>reporting period</w:t>
      </w:r>
      <w:r w:rsidR="0008211D" w:rsidRPr="00B673FB">
        <w:rPr>
          <w:rFonts w:ascii="Times New Roman" w:hAnsi="Times New Roman"/>
          <w:sz w:val="24"/>
          <w:szCs w:val="24"/>
        </w:rPr>
        <w:t xml:space="preserve"> </w:t>
      </w:r>
      <w:r w:rsidR="0008211D">
        <w:rPr>
          <w:rFonts w:ascii="Times New Roman" w:hAnsi="Times New Roman"/>
          <w:sz w:val="24"/>
          <w:szCs w:val="24"/>
        </w:rPr>
        <w:t>a</w:t>
      </w:r>
      <w:r w:rsidR="00551E1B">
        <w:rPr>
          <w:rFonts w:ascii="Times New Roman" w:hAnsi="Times New Roman"/>
          <w:sz w:val="24"/>
          <w:szCs w:val="24"/>
        </w:rPr>
        <w:t xml:space="preserve">nd </w:t>
      </w:r>
      <w:r w:rsidR="00551E1B" w:rsidRPr="00CE45BE">
        <w:rPr>
          <w:rFonts w:ascii="Times New Roman" w:hAnsi="Times New Roman"/>
          <w:b/>
          <w:i/>
          <w:sz w:val="24"/>
          <w:szCs w:val="24"/>
        </w:rPr>
        <w:t xml:space="preserve">credit </w:t>
      </w:r>
      <w:r w:rsidR="00CE45BE" w:rsidRPr="00CE45BE">
        <w:rPr>
          <w:rFonts w:ascii="Times New Roman" w:hAnsi="Times New Roman"/>
          <w:b/>
          <w:i/>
          <w:sz w:val="24"/>
          <w:szCs w:val="24"/>
        </w:rPr>
        <w:t>outstanding</w:t>
      </w:r>
      <w:r w:rsidR="00CE45BE">
        <w:rPr>
          <w:rFonts w:ascii="Times New Roman" w:hAnsi="Times New Roman"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>
        <w:rPr>
          <w:rFonts w:ascii="Times New Roman" w:hAnsi="Times New Roman"/>
          <w:b/>
          <w:i/>
          <w:sz w:val="24"/>
          <w:szCs w:val="24"/>
        </w:rPr>
        <w:t>resident non-related</w:t>
      </w:r>
      <w:r w:rsidR="00677225">
        <w:rPr>
          <w:rFonts w:ascii="Times New Roman" w:hAnsi="Times New Roman"/>
          <w:b/>
          <w:i/>
          <w:sz w:val="24"/>
          <w:szCs w:val="24"/>
        </w:rPr>
        <w:t xml:space="preserve"> party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by industry</w:t>
      </w:r>
      <w:r w:rsidR="00551E1B" w:rsidRPr="00B673FB">
        <w:rPr>
          <w:rFonts w:ascii="Times New Roman" w:hAnsi="Times New Roman"/>
          <w:sz w:val="24"/>
          <w:szCs w:val="24"/>
        </w:rPr>
        <w:t>.</w:t>
      </w:r>
    </w:p>
    <w:p w14:paraId="394A6CFA" w14:textId="77777777" w:rsidR="00BB16AB" w:rsidRPr="00AB4984" w:rsidRDefault="00BB16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4 as at the end of the </w:t>
      </w:r>
      <w:r w:rsidRP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="00C171C5" w:rsidRPr="00CE45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71C5" w:rsidRPr="00C171C5">
        <w:rPr>
          <w:rFonts w:ascii="Times New Roman" w:hAnsi="Times New Roman"/>
          <w:sz w:val="24"/>
          <w:szCs w:val="24"/>
        </w:rPr>
        <w:t xml:space="preserve">or during the </w:t>
      </w:r>
      <w:r w:rsidR="00C171C5" w:rsidRP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CE45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sz w:val="24"/>
          <w:szCs w:val="24"/>
        </w:rPr>
        <w:t xml:space="preserve">  </w:t>
      </w:r>
    </w:p>
    <w:p w14:paraId="77438430" w14:textId="77777777" w:rsidR="002C4A86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2C4A86">
        <w:rPr>
          <w:rFonts w:ascii="Times New Roman" w:hAnsi="Times New Roman"/>
          <w:b/>
          <w:sz w:val="24"/>
          <w:szCs w:val="24"/>
        </w:rPr>
        <w:t>:</w:t>
      </w:r>
      <w:r w:rsidR="002C4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2C4A86">
        <w:rPr>
          <w:rFonts w:ascii="Times New Roman" w:hAnsi="Times New Roman"/>
          <w:sz w:val="24"/>
          <w:szCs w:val="24"/>
        </w:rPr>
        <w:t>item 4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74332FAD" w14:textId="77777777" w:rsidR="00551E1B" w:rsidRPr="00B673FB" w:rsidRDefault="0047196D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4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6AB904FE" w14:textId="77777777" w:rsidR="00551E1B" w:rsidRDefault="0047196D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4</w:t>
      </w:r>
      <w:r w:rsidR="00551E1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57017BEF" w14:textId="77777777" w:rsidR="00643963" w:rsidRPr="003D3442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D3482"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4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32940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="006344F1">
        <w:rPr>
          <w:rFonts w:ascii="Times New Roman" w:hAnsi="Times New Roman"/>
          <w:sz w:val="24"/>
          <w:szCs w:val="24"/>
        </w:rPr>
        <w:t>includ</w:t>
      </w:r>
      <w:r w:rsidR="00832940">
        <w:rPr>
          <w:rFonts w:ascii="Times New Roman" w:hAnsi="Times New Roman"/>
          <w:sz w:val="24"/>
          <w:szCs w:val="24"/>
        </w:rPr>
        <w:t>ing</w:t>
      </w:r>
      <w:r w:rsidRPr="00B673FB">
        <w:rPr>
          <w:rFonts w:ascii="Times New Roman" w:hAnsi="Times New Roman"/>
          <w:sz w:val="24"/>
          <w:szCs w:val="24"/>
        </w:rPr>
        <w:t xml:space="preserve"> 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Pr="00B673FB">
        <w:rPr>
          <w:rFonts w:ascii="Times New Roman" w:hAnsi="Times New Roman"/>
          <w:sz w:val="24"/>
          <w:szCs w:val="24"/>
        </w:rPr>
        <w:t xml:space="preserve"> and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29466AF2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5CBC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7B20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 w:rsidR="003D3482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551E1B" w:rsidRPr="00B673FB" w14:paraId="260CD6C2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841C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D082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industry of the borrower (see </w:t>
            </w:r>
            <w:r w:rsidR="003D3482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551E1B" w:rsidRPr="00B673FB" w14:paraId="4A762634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878C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F31B" w14:textId="77777777" w:rsidR="00551E1B" w:rsidRPr="00551E1B" w:rsidRDefault="002719BB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5C1411">
              <w:rPr>
                <w:rFonts w:ascii="Times New Roman" w:hAnsi="Times New Roman"/>
                <w:sz w:val="24"/>
                <w:szCs w:val="24"/>
                <w:lang w:val="en-US" w:eastAsia="en-AU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551E1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168CD968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791A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lastRenderedPageBreak/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969E" w14:textId="77777777" w:rsidR="00C171C5" w:rsidRPr="003D3442" w:rsidRDefault="002719B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</w:t>
            </w:r>
          </w:p>
        </w:tc>
      </w:tr>
      <w:tr w:rsidR="00551E1B" w:rsidRPr="00B673FB" w14:paraId="16E9B72D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327D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B8BB" w14:textId="77777777" w:rsidR="002C4A86" w:rsidRPr="00551E1B" w:rsidRDefault="002719B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  <w:r w:rsidR="002C4A86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062000D9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F9A3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635" w14:textId="77777777" w:rsidR="00C171C5" w:rsidRPr="00551E1B" w:rsidRDefault="002719B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 w:rsidR="002C4A86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2719BB" w:rsidRPr="00B673FB" w14:paraId="372ED959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666" w14:textId="77777777" w:rsidR="002719BB" w:rsidRPr="00551E1B" w:rsidRDefault="002719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680F" w14:textId="77777777" w:rsidR="002719BB" w:rsidRPr="00551E1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2719BB" w:rsidRPr="00B673FB" w14:paraId="547E3C8D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F344" w14:textId="77777777" w:rsidR="002719BB" w:rsidRPr="00551E1B" w:rsidRDefault="002719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3991" w14:textId="77777777" w:rsidR="002719BB" w:rsidRPr="00551E1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09E5D501" w14:textId="77777777" w:rsidR="00047C2B" w:rsidRPr="009C0CB4" w:rsidRDefault="00047C2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245"/>
      </w:tblGrid>
      <w:tr w:rsidR="00551E1B" w:rsidRPr="00B673FB" w14:paraId="2181B62F" w14:textId="77777777" w:rsidTr="004716CF">
        <w:tc>
          <w:tcPr>
            <w:tcW w:w="1701" w:type="dxa"/>
            <w:shd w:val="clear" w:color="auto" w:fill="auto"/>
          </w:tcPr>
          <w:p w14:paraId="51292A6E" w14:textId="77777777" w:rsidR="00551E1B" w:rsidRPr="004716CF" w:rsidRDefault="00551E1B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34D981A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E82A56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2719B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industry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2D0E4A1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62DFBD64" w14:textId="77777777" w:rsidR="00551E1B" w:rsidRPr="004716CF" w:rsidRDefault="00CE45BE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719B6A" w14:textId="77777777" w:rsidR="00551E1B" w:rsidRPr="004716CF" w:rsidRDefault="00CE45BE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6D641589" w14:textId="77777777" w:rsidR="00551E1B" w:rsidRPr="003D3442" w:rsidRDefault="00CE45BE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proofErr w:type="gramEnd"/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39B156B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industries are:</w:t>
            </w:r>
          </w:p>
          <w:p w14:paraId="5F916C08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agriculture, forestry and fishing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8EA57A7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319F54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manufacturing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B9FE14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electricity, gas, water and waste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5537AE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460187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B5606C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 w:rsidR="003908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A40FAE8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wholesale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09E670CC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retail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8205C4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accommodation and food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24313A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transport, postal and warehousing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817609" w14:textId="77777777" w:rsidR="000B2495" w:rsidRPr="000B2495" w:rsidRDefault="000B2495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5C40A3">
              <w:rPr>
                <w:rFonts w:ascii="Times New Roman" w:hAnsi="Times New Roman"/>
                <w:b/>
                <w:i/>
                <w:sz w:val="24"/>
                <w:szCs w:val="24"/>
              </w:rPr>
              <w:t>nformation media and telecommunications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99E354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RBA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B2DFDC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6A00A5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642ECAA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registered financial corporations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7E0541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central borrowing authorities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9C841A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not already listed</w:t>
            </w:r>
            <w:r w:rsidR="00677225">
              <w:rPr>
                <w:rFonts w:ascii="Times New Roman" w:hAnsi="Times New Roman"/>
                <w:sz w:val="24"/>
                <w:szCs w:val="24"/>
              </w:rPr>
              <w:t xml:space="preserve"> above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84AC17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rental, hiring and real estate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CAD59B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professional, scientific and technical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7180B0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administrative and support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62B091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public administration and safety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1C48DF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education and training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247492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health care and social assistance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98D702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arts and recreation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117D5CFE" w14:textId="77777777" w:rsidR="00551E1B" w:rsidRPr="003D3442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proofErr w:type="gramEnd"/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653A04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>business</w:t>
            </w:r>
            <w:r w:rsidR="00951A6B">
              <w:rPr>
                <w:b/>
                <w:bCs/>
                <w:i/>
                <w:szCs w:val="24"/>
              </w:rPr>
              <w:t xml:space="preserve"> </w:t>
            </w:r>
            <w:r w:rsidR="00951A6B" w:rsidRPr="00951A6B">
              <w:rPr>
                <w:bCs/>
                <w:szCs w:val="24"/>
              </w:rPr>
              <w:t>finance</w:t>
            </w:r>
            <w:r>
              <w:rPr>
                <w:b/>
                <w:bCs/>
                <w:i/>
                <w:szCs w:val="24"/>
              </w:rPr>
              <w:t xml:space="preserve"> credit </w:t>
            </w:r>
            <w:r w:rsidRPr="00DE3317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4</w:t>
            </w:r>
            <w:r w:rsidR="007C39A2">
              <w:rPr>
                <w:bCs/>
                <w:szCs w:val="24"/>
              </w:rPr>
              <w:t xml:space="preserve">, </w:t>
            </w:r>
            <w:r w:rsidR="00E80B4C"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 w:rsidR="00E80B4C">
              <w:rPr>
                <w:bCs/>
                <w:szCs w:val="24"/>
              </w:rPr>
              <w:t xml:space="preserve"> in </w:t>
            </w:r>
            <w:r w:rsidR="008F7CE8">
              <w:rPr>
                <w:bCs/>
                <w:szCs w:val="24"/>
              </w:rPr>
              <w:t>column </w:t>
            </w:r>
            <w:r w:rsidR="002719BB">
              <w:rPr>
                <w:bCs/>
                <w:szCs w:val="24"/>
              </w:rPr>
              <w:t>3</w:t>
            </w:r>
            <w:r w:rsidR="007C39A2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column </w:t>
            </w:r>
            <w:r w:rsidR="002719BB">
              <w:rPr>
                <w:bCs/>
                <w:szCs w:val="24"/>
              </w:rPr>
              <w:t xml:space="preserve">4 </w:t>
            </w:r>
            <w:r w:rsidR="007C39A2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5 </w:t>
            </w:r>
            <w:r>
              <w:rPr>
                <w:bCs/>
                <w:szCs w:val="24"/>
              </w:rPr>
              <w:t>for:</w:t>
            </w:r>
          </w:p>
          <w:p w14:paraId="736F78B4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1.1.1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</w:t>
            </w:r>
          </w:p>
          <w:p w14:paraId="167675A6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1.1.2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598C1647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1.1.3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7C39A2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respectively).  </w:t>
            </w:r>
          </w:p>
          <w:p w14:paraId="6E3F8BBD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7C39A2">
              <w:rPr>
                <w:bCs/>
                <w:szCs w:val="24"/>
              </w:rPr>
              <w:t xml:space="preserve">, </w:t>
            </w:r>
            <w:r w:rsidR="00E80B4C"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 w:rsidR="00E80B4C">
              <w:rPr>
                <w:bCs/>
                <w:szCs w:val="24"/>
              </w:rPr>
              <w:t xml:space="preserve"> in </w:t>
            </w:r>
            <w:r>
              <w:rPr>
                <w:bCs/>
                <w:szCs w:val="24"/>
              </w:rPr>
              <w:t xml:space="preserve">column </w:t>
            </w:r>
            <w:r w:rsidR="002719BB">
              <w:rPr>
                <w:bCs/>
                <w:szCs w:val="24"/>
              </w:rPr>
              <w:t>6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2719BB">
              <w:rPr>
                <w:bCs/>
                <w:szCs w:val="24"/>
              </w:rPr>
              <w:t xml:space="preserve">7 </w:t>
            </w:r>
            <w:r w:rsidR="007C39A2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8 </w:t>
            </w:r>
            <w:r>
              <w:rPr>
                <w:bCs/>
                <w:szCs w:val="24"/>
              </w:rPr>
              <w:t>for:</w:t>
            </w:r>
          </w:p>
          <w:p w14:paraId="16E0CBB9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7C39A2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48F427A3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2.1.3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7C39A2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59A1713A" w14:textId="77777777" w:rsidR="00551E1B" w:rsidRPr="008F7CE8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2.1.4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7C39A2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respectively).  </w:t>
            </w:r>
          </w:p>
        </w:tc>
      </w:tr>
    </w:tbl>
    <w:p w14:paraId="0836E313" w14:textId="77777777" w:rsidR="00A364C5" w:rsidRPr="00AB4984" w:rsidRDefault="00551E1B" w:rsidP="003D3442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collateralisation</w:t>
      </w:r>
    </w:p>
    <w:p w14:paraId="3CB1F3A5" w14:textId="77777777" w:rsidR="00A364C5" w:rsidRPr="003D3442" w:rsidRDefault="00A364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D60B54">
        <w:rPr>
          <w:rFonts w:ascii="Times New Roman" w:hAnsi="Times New Roman"/>
          <w:sz w:val="24"/>
          <w:szCs w:val="24"/>
        </w:rPr>
        <w:t>finance</w:t>
      </w:r>
      <w:r w:rsidR="00D60B54" w:rsidRPr="00B673FB">
        <w:rPr>
          <w:rFonts w:ascii="Times New Roman" w:hAnsi="Times New Roman"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(</w:t>
      </w:r>
      <w:r w:rsidR="00551E1B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551E1B">
        <w:rPr>
          <w:rFonts w:ascii="Times New Roman" w:hAnsi="Times New Roman"/>
          <w:sz w:val="24"/>
          <w:szCs w:val="24"/>
        </w:rPr>
        <w:t xml:space="preserve">, </w:t>
      </w:r>
      <w:r w:rsidR="00CE20EE">
        <w:rPr>
          <w:rFonts w:ascii="Times New Roman" w:hAnsi="Times New Roman"/>
          <w:b/>
          <w:i/>
          <w:sz w:val="24"/>
          <w:szCs w:val="24"/>
        </w:rPr>
        <w:t>finance leases</w:t>
      </w:r>
      <w:r w:rsidR="00C22799">
        <w:rPr>
          <w:rFonts w:ascii="Times New Roman" w:hAnsi="Times New Roman"/>
          <w:sz w:val="24"/>
          <w:szCs w:val="24"/>
        </w:rPr>
        <w:t xml:space="preserve"> and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bill</w:t>
      </w:r>
      <w:r w:rsidR="00CE20EE"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="00551E1B">
        <w:rPr>
          <w:rFonts w:ascii="Times New Roman" w:hAnsi="Times New Roman"/>
          <w:b/>
          <w:i/>
          <w:sz w:val="24"/>
          <w:szCs w:val="24"/>
        </w:rPr>
        <w:t>s</w:t>
      </w:r>
      <w:r w:rsidR="00551E1B">
        <w:rPr>
          <w:rFonts w:ascii="Times New Roman" w:hAnsi="Times New Roman"/>
          <w:sz w:val="24"/>
          <w:szCs w:val="24"/>
        </w:rPr>
        <w:t>)</w:t>
      </w:r>
      <w:r w:rsidR="00551E1B"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0B54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D60B54">
        <w:rPr>
          <w:rFonts w:ascii="Times New Roman" w:hAnsi="Times New Roman"/>
          <w:sz w:val="24"/>
          <w:szCs w:val="24"/>
        </w:rPr>
        <w:t xml:space="preserve">in the </w:t>
      </w:r>
      <w:r w:rsidR="00D60B54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551E1B">
        <w:rPr>
          <w:rFonts w:ascii="Times New Roman" w:hAnsi="Times New Roman"/>
          <w:sz w:val="24"/>
          <w:szCs w:val="24"/>
        </w:rPr>
        <w:t xml:space="preserve">and </w:t>
      </w:r>
      <w:r w:rsidR="00551E1B" w:rsidRPr="00CE20EE">
        <w:rPr>
          <w:rFonts w:ascii="Times New Roman" w:hAnsi="Times New Roman"/>
          <w:b/>
          <w:i/>
          <w:sz w:val="24"/>
          <w:szCs w:val="24"/>
        </w:rPr>
        <w:t xml:space="preserve">credit </w:t>
      </w:r>
      <w:r w:rsidR="00CE20EE" w:rsidRPr="00CE20EE">
        <w:rPr>
          <w:rFonts w:ascii="Times New Roman" w:hAnsi="Times New Roman"/>
          <w:b/>
          <w:i/>
          <w:sz w:val="24"/>
          <w:szCs w:val="24"/>
        </w:rPr>
        <w:t>outstanding</w:t>
      </w:r>
      <w:r w:rsidR="00CE20EE">
        <w:rPr>
          <w:rFonts w:ascii="Times New Roman" w:hAnsi="Times New Roman"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>
        <w:rPr>
          <w:rFonts w:ascii="Times New Roman" w:hAnsi="Times New Roman"/>
          <w:b/>
          <w:i/>
          <w:sz w:val="24"/>
          <w:szCs w:val="24"/>
        </w:rPr>
        <w:t>resident non-related</w:t>
      </w:r>
      <w:r w:rsidR="006F0E71">
        <w:rPr>
          <w:rFonts w:ascii="Times New Roman" w:hAnsi="Times New Roman"/>
          <w:b/>
          <w:i/>
          <w:sz w:val="24"/>
          <w:szCs w:val="24"/>
        </w:rPr>
        <w:t xml:space="preserve"> party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by collateralisation</w:t>
      </w:r>
      <w:r w:rsid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11DCCD12" w14:textId="77777777" w:rsidR="00A364C5" w:rsidRPr="00AB4984" w:rsidRDefault="00A364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5 as at </w:t>
      </w:r>
      <w:r w:rsidR="00C171C5" w:rsidRPr="00C171C5">
        <w:rPr>
          <w:rFonts w:ascii="Times New Roman" w:hAnsi="Times New Roman"/>
          <w:sz w:val="24"/>
          <w:szCs w:val="24"/>
        </w:rPr>
        <w:t xml:space="preserve">the end of the </w:t>
      </w:r>
      <w:r w:rsidR="00C171C5"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C171C5" w:rsidRPr="00C171C5">
        <w:rPr>
          <w:rFonts w:ascii="Times New Roman" w:hAnsi="Times New Roman"/>
          <w:sz w:val="24"/>
          <w:szCs w:val="24"/>
        </w:rPr>
        <w:t xml:space="preserve">or during the </w:t>
      </w:r>
      <w:r w:rsidR="00C171C5" w:rsidRPr="00CE20EE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CE20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="00C171C5" w:rsidRPr="00C171C5">
        <w:rPr>
          <w:rFonts w:ascii="Times New Roman" w:hAnsi="Times New Roman"/>
          <w:sz w:val="24"/>
          <w:szCs w:val="24"/>
        </w:rPr>
        <w:t>.</w:t>
      </w:r>
    </w:p>
    <w:p w14:paraId="5EB3F3FE" w14:textId="77777777" w:rsidR="002A2F69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2A2F69">
        <w:rPr>
          <w:rFonts w:ascii="Times New Roman" w:hAnsi="Times New Roman"/>
          <w:b/>
          <w:sz w:val="24"/>
          <w:szCs w:val="24"/>
        </w:rPr>
        <w:t>:</w:t>
      </w:r>
      <w:r w:rsidR="002A2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2A2F69">
        <w:rPr>
          <w:rFonts w:ascii="Times New Roman" w:hAnsi="Times New Roman"/>
          <w:sz w:val="24"/>
          <w:szCs w:val="24"/>
        </w:rPr>
        <w:t>item 5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38A449EA" w14:textId="77777777" w:rsidR="00551E1B" w:rsidRPr="00B673FB" w:rsidRDefault="000A3C5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5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11B46C67" w14:textId="77777777" w:rsidR="00551E1B" w:rsidRDefault="000A3C5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5</w:t>
      </w:r>
      <w:r w:rsidR="00551E1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51AF6F74" w14:textId="77777777" w:rsidR="00C171C5" w:rsidRPr="00AB4984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D3482"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5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32940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CE20EE"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6344F1">
        <w:rPr>
          <w:rFonts w:ascii="Times New Roman" w:hAnsi="Times New Roman"/>
          <w:sz w:val="24"/>
          <w:szCs w:val="24"/>
        </w:rPr>
        <w:t>includ</w:t>
      </w:r>
      <w:r w:rsidR="00832940">
        <w:rPr>
          <w:rFonts w:ascii="Times New Roman" w:hAnsi="Times New Roman"/>
          <w:sz w:val="24"/>
          <w:szCs w:val="24"/>
        </w:rPr>
        <w:t>ing</w:t>
      </w:r>
      <w:r w:rsidRPr="00B673FB">
        <w:rPr>
          <w:rFonts w:ascii="Times New Roman" w:hAnsi="Times New Roman"/>
          <w:sz w:val="24"/>
          <w:szCs w:val="24"/>
        </w:rPr>
        <w:t xml:space="preserve"> 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="00CE20EE"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B673FB">
        <w:rPr>
          <w:rFonts w:ascii="Times New Roman" w:hAnsi="Times New Roman"/>
          <w:sz w:val="24"/>
          <w:szCs w:val="24"/>
        </w:rPr>
        <w:t xml:space="preserve">and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551E1B" w:rsidRPr="00B673FB" w14:paraId="3C5D3AE2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8C48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8982" w14:textId="77777777" w:rsidR="00E240C3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 w:rsidR="002A2F6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551E1B" w:rsidRPr="00B673FB" w14:paraId="2CF03EBF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D734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BD54" w14:textId="77777777" w:rsidR="00E240C3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Report according to the collate</w:t>
            </w:r>
            <w:r w:rsidR="002A2F69">
              <w:rPr>
                <w:rFonts w:ascii="Times New Roman" w:hAnsi="Times New Roman"/>
                <w:bCs/>
                <w:sz w:val="24"/>
                <w:szCs w:val="24"/>
              </w:rPr>
              <w:t>ralisation of the finance (see 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551E1B" w:rsidRPr="00B673FB" w14:paraId="3EFAFB57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959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CB82" w14:textId="77777777" w:rsidR="00E240C3" w:rsidRPr="00551E1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for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551E1B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1E1B" w:rsidRPr="00B673FB" w14:paraId="4E658505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0C87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5B4D" w14:textId="77777777" w:rsidR="00E240C3" w:rsidRPr="003D3442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</w:t>
            </w:r>
            <w:r w:rsidR="008F75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1E1B" w:rsidRPr="00B673FB" w14:paraId="22BB1AF0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E7CF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C59E" w14:textId="77777777" w:rsidR="00C171C5" w:rsidRPr="003D3442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551E1B" w:rsidRPr="00B673FB" w14:paraId="7BC6A42A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292C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81D6" w14:textId="77777777" w:rsidR="002A2F69" w:rsidRPr="0068519A" w:rsidRDefault="002719B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 w:rsidR="002A2F69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2719BB" w:rsidRPr="00B673FB" w14:paraId="19B24BF8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CCA8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03FF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2719BB" w:rsidRPr="00B673FB" w14:paraId="69C6B782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2628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E29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077AF469" w14:textId="77777777" w:rsidR="00BB16AB" w:rsidRDefault="00BB16AB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244"/>
      </w:tblGrid>
      <w:tr w:rsidR="00551E1B" w:rsidRPr="00B673FB" w14:paraId="18A1CFE8" w14:textId="77777777" w:rsidTr="004716CF">
        <w:tc>
          <w:tcPr>
            <w:tcW w:w="1701" w:type="dxa"/>
            <w:shd w:val="clear" w:color="auto" w:fill="auto"/>
          </w:tcPr>
          <w:p w14:paraId="12FF0F21" w14:textId="77777777" w:rsidR="00551E1B" w:rsidRPr="004716CF" w:rsidRDefault="00551E1B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DF41431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D60B54">
              <w:rPr>
                <w:rFonts w:ascii="Times New Roman" w:hAnsi="Times New Roman"/>
                <w:bCs/>
                <w:sz w:val="24"/>
                <w:szCs w:val="24"/>
              </w:rPr>
              <w:t>finance</w:t>
            </w:r>
            <w:r w:rsidR="00D60B54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2719B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</w:t>
            </w:r>
            <w:r w:rsidRPr="002719BB">
              <w:rPr>
                <w:rFonts w:ascii="Times New Roman" w:hAnsi="Times New Roman"/>
                <w:sz w:val="24"/>
                <w:szCs w:val="24"/>
              </w:rPr>
              <w:t>type</w:t>
            </w:r>
            <w:r w:rsidRPr="002719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19BB" w:rsidRPr="002719BB">
              <w:rPr>
                <w:rFonts w:ascii="Times New Roman" w:hAnsi="Times New Roman"/>
                <w:sz w:val="24"/>
                <w:szCs w:val="24"/>
              </w:rPr>
              <w:t>and</w:t>
            </w:r>
            <w:r w:rsidR="002719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collateralisation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type. </w:t>
            </w:r>
          </w:p>
          <w:p w14:paraId="77B78645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56A7098A" w14:textId="77777777" w:rsidR="00551E1B" w:rsidRPr="004716CF" w:rsidRDefault="00AF24FF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25D25D" w14:textId="77777777" w:rsidR="00551E1B" w:rsidRPr="004716CF" w:rsidRDefault="00AF24FF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030434D2" w14:textId="77777777" w:rsidR="00551E1B" w:rsidRPr="0068519A" w:rsidRDefault="00AF24FF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proofErr w:type="gramEnd"/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36B1981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collateralisation types are:</w:t>
            </w:r>
          </w:p>
          <w:p w14:paraId="4EBE5310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ully secured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857E8D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artially secured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7A54DD15" w14:textId="77777777" w:rsidR="00551E1B" w:rsidRPr="0068519A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nsecured</w:t>
            </w:r>
            <w:proofErr w:type="gramEnd"/>
            <w:r w:rsidR="00551E1B"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26432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credit </w:t>
            </w:r>
            <w:r w:rsidRPr="00DE3317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5</w:t>
            </w:r>
            <w:r w:rsidR="007449AD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C66D5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>column</w:t>
            </w:r>
            <w:r w:rsidR="002719BB">
              <w:rPr>
                <w:bCs/>
                <w:szCs w:val="24"/>
              </w:rPr>
              <w:t> 3</w:t>
            </w:r>
            <w:r w:rsidR="007449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2719BB">
              <w:rPr>
                <w:bCs/>
                <w:szCs w:val="24"/>
              </w:rPr>
              <w:t xml:space="preserve">4 </w:t>
            </w:r>
            <w:r w:rsidR="007449AD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5 </w:t>
            </w:r>
            <w:r>
              <w:rPr>
                <w:bCs/>
                <w:szCs w:val="24"/>
              </w:rPr>
              <w:t>for:</w:t>
            </w:r>
          </w:p>
          <w:p w14:paraId="6ABA857D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1.1.1 (columns 1</w:t>
            </w:r>
            <w:r w:rsidR="007449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7449AD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</w:t>
            </w:r>
          </w:p>
          <w:p w14:paraId="109FF683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1.1.2 (columns 1</w:t>
            </w:r>
            <w:r w:rsidR="007449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7449AD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63C0BADB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1.1.3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E327A1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respectively).  </w:t>
            </w:r>
          </w:p>
          <w:p w14:paraId="73CD5765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E327A1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C66D5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2719BB">
              <w:rPr>
                <w:bCs/>
                <w:szCs w:val="24"/>
              </w:rPr>
              <w:t>6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2719BB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 xml:space="preserve"> </w:t>
            </w:r>
            <w:r w:rsidR="00E327A1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8 </w:t>
            </w:r>
            <w:r>
              <w:rPr>
                <w:bCs/>
                <w:szCs w:val="24"/>
              </w:rPr>
              <w:t>for:</w:t>
            </w:r>
          </w:p>
          <w:p w14:paraId="279EB6DA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2.1.2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E327A1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0ED99819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2.1.3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E327A1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4CACB4D3" w14:textId="77777777" w:rsidR="00551E1B" w:rsidRPr="00DE3317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2.1.4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E327A1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</w:tc>
      </w:tr>
    </w:tbl>
    <w:p w14:paraId="12B1B52D" w14:textId="77777777" w:rsidR="00E240C3" w:rsidRPr="00AB4984" w:rsidRDefault="00E240C3" w:rsidP="0068519A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Fixed-term business loans – by </w:t>
      </w:r>
      <w:r w:rsidR="00D60B54">
        <w:rPr>
          <w:rFonts w:ascii="Arial" w:hAnsi="Arial" w:cs="Arial"/>
          <w:b/>
          <w:sz w:val="24"/>
          <w:szCs w:val="24"/>
        </w:rPr>
        <w:t xml:space="preserve">residual </w:t>
      </w:r>
      <w:r>
        <w:rPr>
          <w:rFonts w:ascii="Arial" w:hAnsi="Arial" w:cs="Arial"/>
          <w:b/>
          <w:sz w:val="24"/>
          <w:szCs w:val="24"/>
        </w:rPr>
        <w:t>term</w:t>
      </w:r>
    </w:p>
    <w:p w14:paraId="4680342C" w14:textId="77777777" w:rsidR="00E240C3" w:rsidRPr="0068519A" w:rsidRDefault="00627784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6</w:t>
      </w:r>
      <w:r w:rsidR="00E240C3">
        <w:rPr>
          <w:rFonts w:ascii="Times New Roman" w:hAnsi="Times New Roman"/>
          <w:bCs/>
          <w:sz w:val="24"/>
          <w:szCs w:val="24"/>
        </w:rPr>
        <w:t xml:space="preserve"> collects information </w:t>
      </w:r>
      <w:r w:rsidR="00E240C3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E240C3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E240C3">
        <w:rPr>
          <w:rFonts w:ascii="Times New Roman" w:hAnsi="Times New Roman"/>
          <w:sz w:val="24"/>
          <w:szCs w:val="24"/>
        </w:rPr>
        <w:t xml:space="preserve">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E240C3">
        <w:rPr>
          <w:rFonts w:ascii="Times New Roman" w:hAnsi="Times New Roman"/>
          <w:sz w:val="24"/>
          <w:szCs w:val="24"/>
        </w:rPr>
        <w:t xml:space="preserve">during the </w:t>
      </w:r>
      <w:r w:rsidR="00123762">
        <w:rPr>
          <w:rFonts w:ascii="Times New Roman" w:hAnsi="Times New Roman"/>
          <w:b/>
          <w:i/>
          <w:sz w:val="24"/>
          <w:szCs w:val="24"/>
        </w:rPr>
        <w:t>reporting period</w:t>
      </w:r>
      <w:r w:rsidR="00E240C3">
        <w:rPr>
          <w:rFonts w:ascii="Times New Roman" w:hAnsi="Times New Roman"/>
          <w:sz w:val="24"/>
          <w:szCs w:val="24"/>
        </w:rPr>
        <w:t xml:space="preserve"> and the stock of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E240C3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E240C3">
        <w:rPr>
          <w:rFonts w:ascii="Times New Roman" w:hAnsi="Times New Roman"/>
          <w:sz w:val="24"/>
          <w:szCs w:val="24"/>
        </w:rPr>
        <w:t xml:space="preserve"> </w:t>
      </w:r>
      <w:r w:rsidR="00D60B54">
        <w:rPr>
          <w:rFonts w:ascii="Times New Roman" w:hAnsi="Times New Roman"/>
          <w:sz w:val="24"/>
          <w:szCs w:val="24"/>
        </w:rPr>
        <w:t xml:space="preserve">with </w:t>
      </w:r>
      <w:r w:rsidR="00D60B54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E240C3" w:rsidRPr="00B673FB">
        <w:rPr>
          <w:rFonts w:ascii="Times New Roman" w:hAnsi="Times New Roman"/>
          <w:sz w:val="24"/>
          <w:szCs w:val="24"/>
        </w:rPr>
        <w:t xml:space="preserve">to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40C3">
        <w:rPr>
          <w:rFonts w:ascii="Times New Roman" w:hAnsi="Times New Roman"/>
          <w:sz w:val="24"/>
          <w:szCs w:val="24"/>
        </w:rPr>
        <w:t xml:space="preserve">by </w:t>
      </w:r>
      <w:r w:rsidR="00E240C3">
        <w:rPr>
          <w:rFonts w:ascii="Times New Roman" w:hAnsi="Times New Roman"/>
          <w:b/>
          <w:i/>
          <w:sz w:val="24"/>
          <w:szCs w:val="24"/>
        </w:rPr>
        <w:t>residual term</w:t>
      </w:r>
      <w:r w:rsidR="00E240C3">
        <w:rPr>
          <w:rFonts w:ascii="Times New Roman" w:hAnsi="Times New Roman"/>
          <w:bCs/>
          <w:sz w:val="24"/>
          <w:szCs w:val="24"/>
        </w:rPr>
        <w:t xml:space="preserve">. </w:t>
      </w:r>
    </w:p>
    <w:p w14:paraId="3F5E57FF" w14:textId="77777777" w:rsidR="00E240C3" w:rsidRPr="00AB4984" w:rsidRDefault="00E240C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b/>
          <w:sz w:val="24"/>
          <w:szCs w:val="24"/>
        </w:rPr>
        <w:t>Reporting basis:</w:t>
      </w:r>
      <w:r w:rsidR="00627784">
        <w:rPr>
          <w:rFonts w:ascii="Times New Roman" w:hAnsi="Times New Roman"/>
          <w:sz w:val="24"/>
          <w:szCs w:val="24"/>
        </w:rPr>
        <w:t xml:space="preserve"> report item 6</w:t>
      </w:r>
      <w:r w:rsidRPr="00C074A0">
        <w:rPr>
          <w:rFonts w:ascii="Times New Roman" w:hAnsi="Times New Roman"/>
          <w:sz w:val="24"/>
          <w:szCs w:val="24"/>
        </w:rPr>
        <w:t xml:space="preserve"> as at </w:t>
      </w:r>
      <w:r w:rsidR="00C074A0" w:rsidRPr="00C074A0">
        <w:rPr>
          <w:rFonts w:ascii="Times New Roman" w:hAnsi="Times New Roman"/>
          <w:sz w:val="24"/>
          <w:szCs w:val="24"/>
        </w:rPr>
        <w:t xml:space="preserve">the end of the </w:t>
      </w:r>
      <w:r w:rsidR="00C074A0" w:rsidRPr="00D32C0D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C074A0" w:rsidRPr="00C074A0">
        <w:rPr>
          <w:rFonts w:ascii="Times New Roman" w:hAnsi="Times New Roman"/>
          <w:sz w:val="24"/>
          <w:szCs w:val="24"/>
        </w:rPr>
        <w:t xml:space="preserve">or during the </w:t>
      </w:r>
      <w:r w:rsidR="00C074A0" w:rsidRPr="00D32C0D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D32C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="00C074A0" w:rsidRPr="00C074A0">
        <w:rPr>
          <w:rFonts w:ascii="Times New Roman" w:hAnsi="Times New Roman"/>
          <w:sz w:val="24"/>
          <w:szCs w:val="24"/>
        </w:rPr>
        <w:t>.</w:t>
      </w:r>
      <w:r w:rsidR="0068519A">
        <w:rPr>
          <w:rFonts w:ascii="Times New Roman" w:hAnsi="Times New Roman"/>
          <w:sz w:val="24"/>
          <w:szCs w:val="24"/>
        </w:rPr>
        <w:t xml:space="preserve">  </w:t>
      </w:r>
    </w:p>
    <w:p w14:paraId="2162AD93" w14:textId="77777777" w:rsidR="00627784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27784">
        <w:rPr>
          <w:rFonts w:ascii="Times New Roman" w:hAnsi="Times New Roman"/>
          <w:b/>
          <w:sz w:val="24"/>
          <w:szCs w:val="24"/>
        </w:rPr>
        <w:t>:</w:t>
      </w:r>
      <w:r w:rsidR="00627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627784">
        <w:rPr>
          <w:rFonts w:ascii="Times New Roman" w:hAnsi="Times New Roman"/>
          <w:sz w:val="24"/>
          <w:szCs w:val="24"/>
        </w:rPr>
        <w:t>item 6 with accounting type of debit (assets).</w:t>
      </w:r>
      <w:r w:rsidR="0068519A">
        <w:rPr>
          <w:rFonts w:ascii="Times New Roman" w:hAnsi="Times New Roman"/>
          <w:sz w:val="24"/>
          <w:szCs w:val="24"/>
        </w:rPr>
        <w:t xml:space="preserve"> </w:t>
      </w:r>
    </w:p>
    <w:p w14:paraId="61A9B55F" w14:textId="77777777" w:rsidR="00E240C3" w:rsidRPr="00B673FB" w:rsidRDefault="00E240C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837F7A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 xml:space="preserve">revolving </w:t>
      </w:r>
      <w:r w:rsidR="00CF4FC2">
        <w:rPr>
          <w:rFonts w:ascii="Times New Roman" w:hAnsi="Times New Roman"/>
          <w:b/>
          <w:i/>
          <w:sz w:val="24"/>
          <w:szCs w:val="24"/>
        </w:rPr>
        <w:t>credit</w:t>
      </w:r>
      <w:r w:rsidRPr="00C36C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credit cards</w:t>
      </w:r>
      <w:r w:rsidRPr="00F01B7F">
        <w:rPr>
          <w:rFonts w:ascii="Times New Roman" w:hAnsi="Times New Roman"/>
          <w:sz w:val="24"/>
          <w:szCs w:val="24"/>
        </w:rPr>
        <w:t>,</w:t>
      </w:r>
      <w:r w:rsidR="00C22799">
        <w:rPr>
          <w:rFonts w:ascii="Times New Roman" w:hAnsi="Times New Roman"/>
          <w:b/>
          <w:i/>
          <w:sz w:val="24"/>
          <w:szCs w:val="24"/>
        </w:rPr>
        <w:t xml:space="preserve"> finance leases </w:t>
      </w:r>
      <w:r w:rsidR="00C22799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F341D">
        <w:rPr>
          <w:rFonts w:ascii="Times New Roman" w:hAnsi="Times New Roman"/>
          <w:b/>
          <w:i/>
          <w:sz w:val="24"/>
          <w:szCs w:val="24"/>
        </w:rPr>
        <w:t xml:space="preserve">bill </w:t>
      </w:r>
      <w:r w:rsidR="008D4232" w:rsidRPr="005F341D">
        <w:rPr>
          <w:rFonts w:ascii="Times New Roman" w:hAnsi="Times New Roman"/>
          <w:b/>
          <w:i/>
          <w:sz w:val="24"/>
          <w:szCs w:val="24"/>
        </w:rPr>
        <w:t>acceptances</w:t>
      </w:r>
      <w:r w:rsidR="008D4232">
        <w:rPr>
          <w:rFonts w:ascii="Times New Roman" w:hAnsi="Times New Roman"/>
          <w:sz w:val="24"/>
          <w:szCs w:val="24"/>
        </w:rPr>
        <w:t>.</w:t>
      </w:r>
    </w:p>
    <w:p w14:paraId="469FD69A" w14:textId="77777777" w:rsidR="00E240C3" w:rsidRPr="00B673FB" w:rsidRDefault="006E796F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40C3" w:rsidRPr="00B673FB">
        <w:rPr>
          <w:rFonts w:ascii="Times New Roman" w:hAnsi="Times New Roman"/>
          <w:sz w:val="24"/>
          <w:szCs w:val="24"/>
        </w:rPr>
        <w:t xml:space="preserve">inance to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627784">
        <w:rPr>
          <w:rFonts w:ascii="Times New Roman" w:hAnsi="Times New Roman"/>
          <w:sz w:val="24"/>
          <w:szCs w:val="24"/>
        </w:rPr>
        <w:t>from i</w:t>
      </w:r>
      <w:r w:rsidR="00E240C3">
        <w:rPr>
          <w:rFonts w:ascii="Times New Roman" w:hAnsi="Times New Roman"/>
          <w:sz w:val="24"/>
          <w:szCs w:val="24"/>
        </w:rPr>
        <w:t>tem 6</w:t>
      </w:r>
      <w:r w:rsidR="0068519A">
        <w:rPr>
          <w:rFonts w:ascii="Times New Roman" w:hAnsi="Times New Roman"/>
          <w:sz w:val="24"/>
          <w:szCs w:val="24"/>
        </w:rPr>
        <w:t xml:space="preserve">.  </w:t>
      </w:r>
    </w:p>
    <w:p w14:paraId="7CF8AAA8" w14:textId="77777777" w:rsidR="00E240C3" w:rsidRDefault="006E796F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40C3" w:rsidRPr="00B673FB">
        <w:rPr>
          <w:rFonts w:ascii="Times New Roman" w:hAnsi="Times New Roman"/>
          <w:sz w:val="24"/>
          <w:szCs w:val="24"/>
        </w:rPr>
        <w:t xml:space="preserve">inance to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627784">
        <w:rPr>
          <w:rFonts w:ascii="Times New Roman" w:hAnsi="Times New Roman"/>
          <w:sz w:val="24"/>
          <w:szCs w:val="24"/>
        </w:rPr>
        <w:t>from i</w:t>
      </w:r>
      <w:r w:rsidR="00E240C3">
        <w:rPr>
          <w:rFonts w:ascii="Times New Roman" w:hAnsi="Times New Roman"/>
          <w:sz w:val="24"/>
          <w:szCs w:val="24"/>
        </w:rPr>
        <w:t>tem 6</w:t>
      </w:r>
      <w:r w:rsidR="00E240C3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AB7F1A1" w14:textId="77777777" w:rsidR="00C074A0" w:rsidRPr="0068519A" w:rsidRDefault="00627784" w:rsidP="006851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</w:t>
      </w:r>
      <w:r w:rsidR="00E240C3"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6</w:t>
      </w:r>
      <w:r w:rsidR="00E240C3" w:rsidRPr="00B673FB">
        <w:rPr>
          <w:rFonts w:ascii="Times New Roman" w:hAnsi="Times New Roman"/>
          <w:sz w:val="24"/>
          <w:szCs w:val="24"/>
        </w:rPr>
        <w:t xml:space="preserve">, </w:t>
      </w:r>
      <w:r w:rsidR="00E240C3">
        <w:rPr>
          <w:rFonts w:ascii="Times New Roman" w:hAnsi="Times New Roman"/>
          <w:sz w:val="24"/>
          <w:szCs w:val="24"/>
        </w:rPr>
        <w:t xml:space="preserve">finance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E240C3">
        <w:rPr>
          <w:rFonts w:ascii="Times New Roman" w:hAnsi="Times New Roman"/>
          <w:sz w:val="24"/>
          <w:szCs w:val="24"/>
        </w:rPr>
        <w:t xml:space="preserve">in the </w:t>
      </w:r>
      <w:r w:rsidR="00D32C0D">
        <w:rPr>
          <w:rFonts w:ascii="Times New Roman" w:hAnsi="Times New Roman"/>
          <w:b/>
          <w:i/>
          <w:sz w:val="24"/>
          <w:szCs w:val="24"/>
        </w:rPr>
        <w:t>reporting period</w:t>
      </w:r>
      <w:r w:rsidR="00E240C3" w:rsidRPr="00B673FB">
        <w:rPr>
          <w:rFonts w:ascii="Times New Roman" w:hAnsi="Times New Roman"/>
          <w:sz w:val="24"/>
          <w:szCs w:val="24"/>
        </w:rPr>
        <w:t xml:space="preserve"> </w:t>
      </w:r>
      <w:r w:rsidR="006344F1">
        <w:rPr>
          <w:rFonts w:ascii="Times New Roman" w:hAnsi="Times New Roman"/>
          <w:sz w:val="24"/>
          <w:szCs w:val="24"/>
        </w:rPr>
        <w:t>includes</w:t>
      </w:r>
      <w:r w:rsidR="00E240C3" w:rsidRPr="00B673FB">
        <w:rPr>
          <w:rFonts w:ascii="Times New Roman" w:hAnsi="Times New Roman"/>
          <w:sz w:val="24"/>
          <w:szCs w:val="24"/>
        </w:rPr>
        <w:t xml:space="preserve"> all amounts newly </w:t>
      </w:r>
      <w:r w:rsidR="00E240C3"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="00E240C3" w:rsidRPr="00B673FB">
        <w:rPr>
          <w:rFonts w:ascii="Times New Roman" w:hAnsi="Times New Roman"/>
          <w:sz w:val="24"/>
          <w:szCs w:val="24"/>
        </w:rPr>
        <w:t xml:space="preserve"> during the </w:t>
      </w:r>
      <w:r w:rsidR="00D32C0D">
        <w:rPr>
          <w:rFonts w:ascii="Times New Roman" w:hAnsi="Times New Roman"/>
          <w:b/>
          <w:i/>
          <w:sz w:val="24"/>
          <w:szCs w:val="24"/>
        </w:rPr>
        <w:t>reporting period</w:t>
      </w:r>
      <w:r w:rsidR="00D32C0D" w:rsidRPr="00B673FB">
        <w:rPr>
          <w:rFonts w:ascii="Times New Roman" w:hAnsi="Times New Roman"/>
          <w:sz w:val="24"/>
          <w:szCs w:val="24"/>
        </w:rPr>
        <w:t xml:space="preserve"> </w:t>
      </w:r>
      <w:r w:rsidR="00E240C3" w:rsidRPr="00B673FB">
        <w:rPr>
          <w:rFonts w:ascii="Times New Roman" w:hAnsi="Times New Roman"/>
          <w:sz w:val="24"/>
          <w:szCs w:val="24"/>
        </w:rPr>
        <w:t xml:space="preserve">and </w:t>
      </w:r>
      <w:r w:rsidR="007247A7">
        <w:rPr>
          <w:rFonts w:ascii="Times New Roman" w:hAnsi="Times New Roman"/>
          <w:sz w:val="24"/>
          <w:szCs w:val="24"/>
        </w:rPr>
        <w:t>is reported</w:t>
      </w:r>
      <w:r w:rsidR="00E240C3" w:rsidRPr="00B673FB">
        <w:rPr>
          <w:rFonts w:ascii="Times New Roman" w:hAnsi="Times New Roman"/>
          <w:sz w:val="24"/>
          <w:szCs w:val="24"/>
        </w:rPr>
        <w:t xml:space="preserve"> gross of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="00E240C3"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="00E240C3" w:rsidRPr="00B673FB">
        <w:rPr>
          <w:rFonts w:ascii="Times New Roman" w:hAnsi="Times New Roman"/>
          <w:sz w:val="24"/>
          <w:szCs w:val="24"/>
        </w:rPr>
        <w:t xml:space="preserve">balances) and of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="00E240C3"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="00E240C3"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E240C3" w:rsidRPr="00B673FB" w14:paraId="74F03826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9E68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CB5B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 w:rsidR="00D32C0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</w:t>
            </w:r>
          </w:p>
        </w:tc>
      </w:tr>
      <w:tr w:rsidR="00E240C3" w:rsidRPr="00B673FB" w14:paraId="4F546CF4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EB1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B3EE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="00032A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D32C0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 </w:t>
            </w:r>
          </w:p>
        </w:tc>
      </w:tr>
      <w:tr w:rsidR="00E240C3" w:rsidRPr="00B673FB" w14:paraId="246439FC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AF05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3F9E" w14:textId="77777777" w:rsidR="00E240C3" w:rsidRPr="00E240C3" w:rsidRDefault="002719BB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number of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="005C1411"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period.</w:t>
            </w:r>
            <w:r w:rsidR="005C1411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E240C3" w:rsidRPr="00B673FB" w14:paraId="1F703436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4B1E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9E2F" w14:textId="77777777" w:rsidR="00627784" w:rsidRPr="00E240C3" w:rsidRDefault="002719BB" w:rsidP="004652B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="005C1411"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  <w:r w:rsidR="00E240C3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E240C3" w:rsidRPr="00B673FB" w14:paraId="6306B4EE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CBDE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CBBA" w14:textId="77777777" w:rsidR="005C1411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="00252856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all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14:paraId="7D7094BB" w14:textId="77777777" w:rsidR="00C074A0" w:rsidRPr="00E240C3" w:rsidRDefault="00C074A0" w:rsidP="005C1411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40C3" w:rsidRPr="00B673FB" w14:paraId="44D4D4E2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F6FD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0A4C" w14:textId="77777777" w:rsidR="005C1411" w:rsidRDefault="005C1411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="0079360B">
              <w:rPr>
                <w:rFonts w:ascii="Times New Roman" w:hAnsi="Times New Roman"/>
                <w:bCs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7936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bCs/>
                <w:sz w:val="24"/>
                <w:szCs w:val="24"/>
              </w:rPr>
              <w:t>with credit outstanding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CB6DCE7" w14:textId="77777777" w:rsidR="002719B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7E4554D8" w14:textId="77777777" w:rsidR="00585428" w:rsidRPr="00E240C3" w:rsidRDefault="002719BB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>, column 6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40C3" w:rsidRPr="00B673FB" w14:paraId="729CCD8A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CA07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45E9" w14:textId="77777777" w:rsidR="00C074A0" w:rsidRPr="00E240C3" w:rsidRDefault="005C1411" w:rsidP="0069654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t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he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1411" w:rsidRPr="00B673FB" w14:paraId="01A11188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156E" w14:textId="77777777" w:rsidR="005C1411" w:rsidRPr="00E240C3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DED3" w14:textId="77777777" w:rsidR="005C1411" w:rsidRPr="00551E1B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5C1411" w:rsidRPr="00B673FB" w14:paraId="0D6D1C7D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4FD2" w14:textId="77777777" w:rsidR="005C1411" w:rsidRPr="00E240C3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F4B8" w14:textId="77777777" w:rsidR="005C1411" w:rsidRPr="00551E1B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5285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</w:p>
        </w:tc>
      </w:tr>
      <w:tr w:rsidR="005C1411" w:rsidRPr="00B673FB" w14:paraId="37C18077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96EB" w14:textId="77777777" w:rsidR="005C1411" w:rsidRPr="00E240C3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6EFE" w14:textId="77777777" w:rsidR="00B0131C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B0131C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013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="00B0131C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 w:rsidR="00B0131C"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="00B0131C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B013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B0131C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="00B0131C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B0131C"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B0131C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B0131C"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12AD3E6" w14:textId="77777777" w:rsidR="005C1411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230FFF4A" w14:textId="77777777" w:rsidR="005C1411" w:rsidRPr="00551E1B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column </w:t>
            </w:r>
            <w:r w:rsidR="00B0131C">
              <w:rPr>
                <w:rFonts w:ascii="Times New Roman" w:hAnsi="Times New Roman"/>
                <w:sz w:val="24"/>
                <w:szCs w:val="24"/>
              </w:rPr>
              <w:t>10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</w:p>
        </w:tc>
      </w:tr>
    </w:tbl>
    <w:p w14:paraId="156A331E" w14:textId="77777777" w:rsidR="00E240C3" w:rsidRDefault="00E240C3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41"/>
      </w:tblGrid>
      <w:tr w:rsidR="00E240C3" w:rsidRPr="00B673FB" w14:paraId="792ADF0E" w14:textId="77777777" w:rsidTr="004716CF">
        <w:tc>
          <w:tcPr>
            <w:tcW w:w="1701" w:type="dxa"/>
            <w:shd w:val="clear" w:color="auto" w:fill="auto"/>
          </w:tcPr>
          <w:p w14:paraId="2637D03B" w14:textId="77777777" w:rsidR="00E240C3" w:rsidRPr="004716CF" w:rsidRDefault="00E240C3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63C221A" w14:textId="77777777" w:rsidR="00324FE2" w:rsidRPr="001C1C64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6C66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ABE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721ABE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721A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721ABE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721ABE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21ABE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AB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21ABE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BC36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="00BC3655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BC3655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ABE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721ABE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721A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21ABE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type</w:t>
            </w:r>
            <w:r w:rsidR="00721ABE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residual term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BF521E8" w14:textId="77777777" w:rsidR="00E240C3" w:rsidRPr="001C1C64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56226851" w14:textId="77777777" w:rsidR="00E240C3" w:rsidRPr="001C1C64" w:rsidRDefault="00D32C0D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E240C3"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E240C3" w:rsidRPr="001C1C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08DD9F" w14:textId="77777777" w:rsidR="00E240C3" w:rsidRPr="001C1C64" w:rsidRDefault="00D32C0D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E240C3"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E240C3" w:rsidRPr="001C1C64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C2AC958" w14:textId="77777777" w:rsidR="00324FE2" w:rsidRPr="0068519A" w:rsidRDefault="00D32C0D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E240C3"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proofErr w:type="gramEnd"/>
            <w:r w:rsidR="00E240C3" w:rsidRPr="001C1C6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07B11BC" w14:textId="77777777" w:rsidR="00E240C3" w:rsidRPr="004716CF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residual term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buckets are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C64134B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&lt;= 1 year;</w:t>
            </w:r>
          </w:p>
          <w:p w14:paraId="1644EE5A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1 year to &lt;= 2 years;</w:t>
            </w:r>
          </w:p>
          <w:p w14:paraId="6D78BED2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2 years to &lt;= 3 years;</w:t>
            </w:r>
          </w:p>
          <w:p w14:paraId="4C3D6D1C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3 years to &lt;= 5 years; and</w:t>
            </w:r>
          </w:p>
          <w:p w14:paraId="6B8F9785" w14:textId="77777777" w:rsidR="00324FE2" w:rsidRPr="0068519A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5 years.</w:t>
            </w:r>
          </w:p>
          <w:p w14:paraId="7EB4CD09" w14:textId="77777777" w:rsidR="00E240C3" w:rsidRPr="0068519A" w:rsidRDefault="00E240C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7CBC27F9" w14:textId="77777777" w:rsidR="00D121B9" w:rsidRPr="00AB4984" w:rsidRDefault="00D121B9" w:rsidP="0068519A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Fixed-term business loan</w:t>
      </w:r>
      <w:r w:rsidR="00983D32">
        <w:rPr>
          <w:rFonts w:ascii="Arial" w:hAnsi="Arial" w:cs="Arial"/>
          <w:b/>
          <w:sz w:val="24"/>
          <w:szCs w:val="24"/>
        </w:rPr>
        <w:t>s to residents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79E3">
        <w:rPr>
          <w:rFonts w:ascii="Arial" w:hAnsi="Arial" w:cs="Arial"/>
          <w:b/>
          <w:sz w:val="24"/>
          <w:szCs w:val="24"/>
        </w:rPr>
        <w:t>stocks</w:t>
      </w:r>
      <w:r w:rsidR="00983D32">
        <w:rPr>
          <w:rFonts w:ascii="Arial" w:hAnsi="Arial" w:cs="Arial"/>
          <w:b/>
          <w:sz w:val="24"/>
          <w:szCs w:val="24"/>
        </w:rPr>
        <w:t xml:space="preserve"> </w:t>
      </w:r>
      <w:r w:rsidR="007A79E3">
        <w:rPr>
          <w:rFonts w:ascii="Arial" w:hAnsi="Arial" w:cs="Arial"/>
          <w:b/>
          <w:sz w:val="24"/>
          <w:szCs w:val="24"/>
        </w:rPr>
        <w:t xml:space="preserve">and flows </w:t>
      </w:r>
      <w:r>
        <w:rPr>
          <w:rFonts w:ascii="Arial" w:hAnsi="Arial" w:cs="Arial"/>
          <w:b/>
          <w:sz w:val="24"/>
          <w:szCs w:val="24"/>
        </w:rPr>
        <w:t>reconciliation</w:t>
      </w:r>
    </w:p>
    <w:p w14:paraId="59568074" w14:textId="77777777" w:rsidR="00D121B9" w:rsidRPr="0068519A" w:rsidRDefault="00EE71B4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7</w:t>
      </w:r>
      <w:r w:rsidR="00D121B9">
        <w:rPr>
          <w:rFonts w:ascii="Times New Roman" w:hAnsi="Times New Roman"/>
          <w:bCs/>
          <w:sz w:val="24"/>
          <w:szCs w:val="24"/>
        </w:rPr>
        <w:t xml:space="preserve"> collects information </w:t>
      </w:r>
      <w:r w:rsidR="00D121B9" w:rsidRPr="00B673FB">
        <w:rPr>
          <w:rFonts w:ascii="Times New Roman" w:hAnsi="Times New Roman"/>
          <w:sz w:val="24"/>
          <w:szCs w:val="24"/>
        </w:rPr>
        <w:t xml:space="preserve">on the </w:t>
      </w:r>
      <w:r w:rsidR="00D121B9" w:rsidRPr="00853C4B">
        <w:rPr>
          <w:rFonts w:ascii="Times New Roman" w:hAnsi="Times New Roman"/>
          <w:sz w:val="24"/>
          <w:szCs w:val="24"/>
        </w:rPr>
        <w:t xml:space="preserve">reconciliation of changes in the outstanding balance of </w:t>
      </w:r>
      <w:r w:rsidR="00D121B9" w:rsidRPr="00853C4B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D121B9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D121B9"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121B9" w:rsidRPr="00853C4B">
        <w:rPr>
          <w:rFonts w:ascii="Times New Roman" w:hAnsi="Times New Roman"/>
          <w:sz w:val="24"/>
          <w:szCs w:val="24"/>
        </w:rPr>
        <w:t xml:space="preserve">to </w:t>
      </w:r>
      <w:r w:rsidR="00D121B9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D121B9" w:rsidRPr="00853C4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="00D121B9" w:rsidRPr="00853C4B">
        <w:rPr>
          <w:rFonts w:ascii="Times New Roman" w:hAnsi="Times New Roman"/>
          <w:sz w:val="24"/>
          <w:szCs w:val="24"/>
        </w:rPr>
        <w:t xml:space="preserve">over the </w:t>
      </w:r>
      <w:r w:rsidR="00FA7FC2">
        <w:rPr>
          <w:rFonts w:ascii="Times New Roman" w:hAnsi="Times New Roman"/>
          <w:b/>
          <w:i/>
          <w:sz w:val="24"/>
          <w:szCs w:val="24"/>
        </w:rPr>
        <w:t>reporting period</w:t>
      </w:r>
      <w:r w:rsidR="00D121B9" w:rsidRPr="00853C4B">
        <w:rPr>
          <w:rFonts w:ascii="Times New Roman" w:hAnsi="Times New Roman"/>
          <w:sz w:val="24"/>
          <w:szCs w:val="24"/>
        </w:rPr>
        <w:t xml:space="preserve">.  It does this by beginning with the previous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period’s</w:t>
      </w:r>
      <w:r w:rsidR="006B79AC" w:rsidRPr="00853C4B">
        <w:rPr>
          <w:rFonts w:ascii="Times New Roman" w:hAnsi="Times New Roman"/>
          <w:sz w:val="24"/>
          <w:szCs w:val="24"/>
        </w:rPr>
        <w:t xml:space="preserve"> </w:t>
      </w:r>
      <w:r w:rsidR="00D121B9" w:rsidRPr="00853C4B">
        <w:rPr>
          <w:rFonts w:ascii="Times New Roman" w:hAnsi="Times New Roman"/>
          <w:sz w:val="24"/>
          <w:szCs w:val="24"/>
        </w:rPr>
        <w:t xml:space="preserve">closing balance for </w:t>
      </w:r>
      <w:r w:rsidR="006C66AB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D121B9" w:rsidRPr="00C36CBD">
        <w:rPr>
          <w:rFonts w:ascii="Times New Roman" w:hAnsi="Times New Roman"/>
          <w:b/>
          <w:i/>
          <w:sz w:val="24"/>
          <w:szCs w:val="24"/>
        </w:rPr>
        <w:t>loans</w:t>
      </w:r>
      <w:r w:rsidR="00D121B9" w:rsidRPr="00853C4B">
        <w:rPr>
          <w:rFonts w:ascii="Times New Roman" w:hAnsi="Times New Roman"/>
          <w:sz w:val="24"/>
          <w:szCs w:val="24"/>
        </w:rPr>
        <w:t xml:space="preserve">, and then accounting for the movement over the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6B79AC" w:rsidRPr="00853C4B">
        <w:rPr>
          <w:rFonts w:ascii="Times New Roman" w:hAnsi="Times New Roman"/>
          <w:sz w:val="24"/>
          <w:szCs w:val="24"/>
        </w:rPr>
        <w:t xml:space="preserve"> </w:t>
      </w:r>
      <w:r w:rsidR="00D121B9" w:rsidRPr="00853C4B">
        <w:rPr>
          <w:rFonts w:ascii="Times New Roman" w:hAnsi="Times New Roman"/>
          <w:sz w:val="24"/>
          <w:szCs w:val="24"/>
        </w:rPr>
        <w:t xml:space="preserve">by identifying the components due to new </w:t>
      </w:r>
      <w:r w:rsidR="00D121B9" w:rsidRPr="00C36CBD">
        <w:rPr>
          <w:rFonts w:ascii="Times New Roman" w:hAnsi="Times New Roman"/>
          <w:b/>
          <w:i/>
          <w:sz w:val="24"/>
          <w:szCs w:val="24"/>
        </w:rPr>
        <w:t>drawdowns</w:t>
      </w:r>
      <w:r w:rsidR="00D121B9" w:rsidRPr="00853C4B">
        <w:rPr>
          <w:rFonts w:ascii="Times New Roman" w:hAnsi="Times New Roman"/>
          <w:sz w:val="24"/>
          <w:szCs w:val="24"/>
        </w:rPr>
        <w:t>, interest, repayments and other adjustments</w:t>
      </w:r>
      <w:r w:rsidR="0068519A">
        <w:rPr>
          <w:rFonts w:ascii="Times New Roman" w:hAnsi="Times New Roman"/>
          <w:bCs/>
          <w:sz w:val="24"/>
          <w:szCs w:val="24"/>
        </w:rPr>
        <w:t xml:space="preserve">. </w:t>
      </w:r>
    </w:p>
    <w:p w14:paraId="668ACBDD" w14:textId="77777777" w:rsidR="00D121B9" w:rsidRPr="00853C4B" w:rsidRDefault="00D121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074A0">
        <w:rPr>
          <w:rFonts w:ascii="Times New Roman" w:hAnsi="Times New Roman"/>
          <w:b/>
          <w:sz w:val="24"/>
          <w:szCs w:val="24"/>
        </w:rPr>
        <w:t>basis:</w:t>
      </w:r>
      <w:r w:rsidRPr="00C074A0">
        <w:rPr>
          <w:rFonts w:ascii="Times New Roman" w:hAnsi="Times New Roman"/>
          <w:sz w:val="24"/>
          <w:szCs w:val="24"/>
        </w:rPr>
        <w:t xml:space="preserve"> report item </w:t>
      </w:r>
      <w:r w:rsidR="00EE71B4">
        <w:rPr>
          <w:rFonts w:ascii="Times New Roman" w:hAnsi="Times New Roman"/>
          <w:sz w:val="24"/>
          <w:szCs w:val="24"/>
        </w:rPr>
        <w:t>7</w:t>
      </w:r>
      <w:r w:rsidRPr="00C074A0">
        <w:rPr>
          <w:rFonts w:ascii="Times New Roman" w:hAnsi="Times New Roman"/>
          <w:sz w:val="24"/>
          <w:szCs w:val="24"/>
        </w:rPr>
        <w:t xml:space="preserve"> as at the end of the </w:t>
      </w:r>
      <w:r w:rsidR="00D147CA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D147CA" w:rsidRPr="00C074A0">
        <w:rPr>
          <w:rFonts w:ascii="Times New Roman" w:hAnsi="Times New Roman"/>
          <w:sz w:val="24"/>
          <w:szCs w:val="24"/>
        </w:rPr>
        <w:t xml:space="preserve"> </w:t>
      </w:r>
      <w:r w:rsidR="00C074A0" w:rsidRPr="00C074A0">
        <w:rPr>
          <w:rFonts w:ascii="Times New Roman" w:hAnsi="Times New Roman"/>
          <w:sz w:val="24"/>
          <w:szCs w:val="24"/>
        </w:rPr>
        <w:t xml:space="preserve">or during the </w:t>
      </w:r>
      <w:r w:rsidR="00D147CA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FA7FC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="00C074A0" w:rsidRPr="00C074A0">
        <w:rPr>
          <w:rFonts w:ascii="Times New Roman" w:hAnsi="Times New Roman"/>
          <w:sz w:val="24"/>
          <w:szCs w:val="24"/>
        </w:rPr>
        <w:t>.</w:t>
      </w:r>
      <w:r w:rsidR="0068519A">
        <w:rPr>
          <w:rFonts w:ascii="Times New Roman" w:hAnsi="Times New Roman"/>
          <w:sz w:val="24"/>
          <w:szCs w:val="24"/>
        </w:rPr>
        <w:t xml:space="preserve">  </w:t>
      </w:r>
    </w:p>
    <w:p w14:paraId="75BBC26F" w14:textId="77777777" w:rsidR="00D121B9" w:rsidRDefault="00D121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business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 xml:space="preserve">revolving </w:t>
      </w:r>
      <w:proofErr w:type="gramStart"/>
      <w:r w:rsidR="007A79E3">
        <w:rPr>
          <w:rFonts w:ascii="Times New Roman" w:hAnsi="Times New Roman"/>
          <w:b/>
          <w:i/>
          <w:sz w:val="24"/>
          <w:szCs w:val="24"/>
        </w:rPr>
        <w:t>credit</w:t>
      </w:r>
      <w:r w:rsidR="0008131A">
        <w:rPr>
          <w:rFonts w:ascii="Times New Roman" w:hAnsi="Times New Roman"/>
          <w:sz w:val="24"/>
          <w:szCs w:val="24"/>
        </w:rPr>
        <w:t>(</w:t>
      </w:r>
      <w:proofErr w:type="gramEnd"/>
      <w:r w:rsidR="0008131A">
        <w:rPr>
          <w:rFonts w:ascii="Times New Roman" w:hAnsi="Times New Roman"/>
          <w:sz w:val="24"/>
          <w:szCs w:val="24"/>
        </w:rPr>
        <w:t>including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2A1D">
        <w:rPr>
          <w:rFonts w:ascii="Times New Roman" w:hAnsi="Times New Roman"/>
          <w:b/>
          <w:i/>
          <w:sz w:val="24"/>
          <w:szCs w:val="24"/>
        </w:rPr>
        <w:t>credit cards</w:t>
      </w:r>
      <w:r w:rsidR="0008131A">
        <w:rPr>
          <w:rFonts w:ascii="Times New Roman" w:hAnsi="Times New Roman"/>
          <w:sz w:val="24"/>
          <w:szCs w:val="24"/>
        </w:rPr>
        <w:t>),</w:t>
      </w:r>
      <w:r w:rsidR="007E2A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30BA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0330BA">
        <w:rPr>
          <w:rFonts w:ascii="Times New Roman" w:hAnsi="Times New Roman"/>
          <w:sz w:val="24"/>
          <w:szCs w:val="24"/>
        </w:rPr>
        <w:t xml:space="preserve">and </w:t>
      </w:r>
      <w:r w:rsidRPr="005F341D">
        <w:rPr>
          <w:rFonts w:ascii="Times New Roman" w:hAnsi="Times New Roman"/>
          <w:b/>
          <w:i/>
          <w:sz w:val="24"/>
          <w:szCs w:val="24"/>
        </w:rPr>
        <w:t>bill acceptances</w:t>
      </w:r>
      <w:r w:rsidR="0068519A">
        <w:rPr>
          <w:rFonts w:ascii="Times New Roman" w:hAnsi="Times New Roman"/>
          <w:sz w:val="24"/>
          <w:szCs w:val="24"/>
        </w:rPr>
        <w:t>.</w:t>
      </w:r>
    </w:p>
    <w:p w14:paraId="3F1F24C5" w14:textId="77777777" w:rsidR="00D121B9" w:rsidRPr="00B673FB" w:rsidRDefault="004713F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D121B9" w:rsidRPr="00B673FB">
        <w:rPr>
          <w:rFonts w:ascii="Times New Roman" w:hAnsi="Times New Roman"/>
          <w:sz w:val="24"/>
          <w:szCs w:val="24"/>
        </w:rPr>
        <w:t xml:space="preserve">inance to </w:t>
      </w:r>
      <w:r w:rsidR="00D121B9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D121B9">
        <w:rPr>
          <w:rFonts w:ascii="Times New Roman" w:hAnsi="Times New Roman"/>
          <w:sz w:val="24"/>
          <w:szCs w:val="24"/>
        </w:rPr>
        <w:t xml:space="preserve">from </w:t>
      </w:r>
      <w:r w:rsidR="00EE71B4">
        <w:rPr>
          <w:rFonts w:ascii="Times New Roman" w:hAnsi="Times New Roman"/>
          <w:sz w:val="24"/>
          <w:szCs w:val="24"/>
        </w:rPr>
        <w:t>i</w:t>
      </w:r>
      <w:r w:rsidR="00D121B9">
        <w:rPr>
          <w:rFonts w:ascii="Times New Roman" w:hAnsi="Times New Roman"/>
          <w:sz w:val="24"/>
          <w:szCs w:val="24"/>
        </w:rPr>
        <w:t>tem 7</w:t>
      </w:r>
      <w:r w:rsidR="0068519A">
        <w:rPr>
          <w:rFonts w:ascii="Times New Roman" w:hAnsi="Times New Roman"/>
          <w:sz w:val="24"/>
          <w:szCs w:val="24"/>
        </w:rPr>
        <w:t xml:space="preserve">.  </w:t>
      </w:r>
    </w:p>
    <w:p w14:paraId="28D26A91" w14:textId="77777777" w:rsidR="00C074A0" w:rsidRDefault="004713F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D121B9" w:rsidRPr="00B673FB">
        <w:rPr>
          <w:rFonts w:ascii="Times New Roman" w:hAnsi="Times New Roman"/>
          <w:sz w:val="24"/>
          <w:szCs w:val="24"/>
        </w:rPr>
        <w:t xml:space="preserve">inance to </w:t>
      </w:r>
      <w:r w:rsidR="00D121B9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D121B9">
        <w:rPr>
          <w:rFonts w:ascii="Times New Roman" w:hAnsi="Times New Roman"/>
          <w:sz w:val="24"/>
          <w:szCs w:val="24"/>
        </w:rPr>
        <w:t xml:space="preserve">from </w:t>
      </w:r>
      <w:r w:rsidR="00EE71B4">
        <w:rPr>
          <w:rFonts w:ascii="Times New Roman" w:hAnsi="Times New Roman"/>
          <w:sz w:val="24"/>
          <w:szCs w:val="24"/>
        </w:rPr>
        <w:t>i</w:t>
      </w:r>
      <w:r w:rsidR="00D121B9">
        <w:rPr>
          <w:rFonts w:ascii="Times New Roman" w:hAnsi="Times New Roman"/>
          <w:sz w:val="24"/>
          <w:szCs w:val="24"/>
        </w:rPr>
        <w:t>tem 7</w:t>
      </w:r>
      <w:r w:rsidR="00D121B9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D121B9" w:rsidRPr="00853C4B" w14:paraId="05FDC4B5" w14:textId="77777777" w:rsidTr="00D12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FDB7" w14:textId="77777777" w:rsidR="00D121B9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226F" w14:textId="77777777" w:rsidR="00C074A0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 </w:t>
            </w:r>
          </w:p>
        </w:tc>
      </w:tr>
      <w:tr w:rsidR="00D121B9" w:rsidRPr="00853C4B" w14:paraId="3F9C3B2D" w14:textId="77777777" w:rsidTr="00D12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190F" w14:textId="77777777" w:rsidR="00D121B9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5554" w14:textId="77777777" w:rsidR="00C074A0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E71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85428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585428" w:rsidRPr="00DE33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C36CB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14:paraId="67970802" w14:textId="77777777" w:rsidR="00E240C3" w:rsidRDefault="00E240C3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D121B9" w:rsidRPr="004716CF" w14:paraId="5C79BC69" w14:textId="77777777" w:rsidTr="004716CF">
        <w:tc>
          <w:tcPr>
            <w:tcW w:w="1701" w:type="dxa"/>
            <w:shd w:val="clear" w:color="auto" w:fill="auto"/>
          </w:tcPr>
          <w:p w14:paraId="281B2CB0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58E2E5C" w14:textId="77777777" w:rsidR="00D121B9" w:rsidRPr="004716CF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E71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 w:rsidR="00EE71B4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of the previous </w:t>
            </w:r>
            <w:r w:rsidR="00F24F34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A9551C5" w14:textId="77777777" w:rsidR="00D121B9" w:rsidRPr="0068519A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This item </w:t>
            </w:r>
            <w:r w:rsidR="00241582">
              <w:rPr>
                <w:szCs w:val="24"/>
              </w:rPr>
              <w:t>must</w:t>
            </w:r>
            <w:r w:rsidR="0024158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equal </w:t>
            </w:r>
            <w:r w:rsidR="00EE71B4"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7.13 reported in the previous </w:t>
            </w:r>
            <w:r w:rsidR="00F24F34">
              <w:rPr>
                <w:b/>
                <w:i/>
                <w:szCs w:val="24"/>
              </w:rPr>
              <w:t>reporting period</w:t>
            </w:r>
            <w:r w:rsidR="00EE71B4">
              <w:rPr>
                <w:szCs w:val="24"/>
              </w:rPr>
              <w:t xml:space="preserve">, and exclude </w:t>
            </w:r>
            <w:r w:rsidR="00EE71B4">
              <w:rPr>
                <w:b/>
                <w:i/>
                <w:szCs w:val="24"/>
              </w:rPr>
              <w:t xml:space="preserve">loans </w:t>
            </w:r>
            <w:r w:rsidR="00EE71B4">
              <w:rPr>
                <w:szCs w:val="24"/>
              </w:rPr>
              <w:t xml:space="preserve">that were written off as at the end of the previous </w:t>
            </w:r>
            <w:r w:rsidR="00F24F34">
              <w:rPr>
                <w:b/>
                <w:i/>
                <w:szCs w:val="24"/>
              </w:rPr>
              <w:t>reporting period</w:t>
            </w:r>
            <w:r w:rsidR="00EE71B4">
              <w:rPr>
                <w:szCs w:val="24"/>
              </w:rPr>
              <w:t>.</w:t>
            </w:r>
            <w:r w:rsidRPr="004716CF">
              <w:rPr>
                <w:szCs w:val="24"/>
              </w:rPr>
              <w:t xml:space="preserve"> </w:t>
            </w:r>
          </w:p>
          <w:p w14:paraId="3D6EBDF2" w14:textId="77777777" w:rsidR="00EE71B4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</w:t>
            </w:r>
            <w:r w:rsidR="00EE71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E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submit</w:t>
            </w:r>
            <w:r w:rsidR="00EE71B4">
              <w:rPr>
                <w:rFonts w:ascii="Times New Roman" w:hAnsi="Times New Roman"/>
                <w:sz w:val="24"/>
                <w:szCs w:val="24"/>
              </w:rPr>
              <w:t xml:space="preserve"> item 7.1 with accounting type of debit (assets).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21B9" w:rsidRPr="004716CF" w14:paraId="399D4A50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453DFDA2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638027F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F24F34"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5DC4A963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Where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is disbursed over a period of time (as for a </w:t>
            </w:r>
            <w:r w:rsidRPr="00EE71B4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for </w:t>
            </w:r>
            <w:r w:rsidRPr="00EE71B4">
              <w:rPr>
                <w:b/>
                <w:i/>
                <w:szCs w:val="24"/>
              </w:rPr>
              <w:t>construction</w:t>
            </w:r>
            <w:r w:rsidRPr="004716CF">
              <w:rPr>
                <w:szCs w:val="24"/>
              </w:rPr>
              <w:t xml:space="preserve"> purposes), include only the portion newly drawn in the </w:t>
            </w:r>
            <w:r w:rsidR="006B79AC">
              <w:rPr>
                <w:b/>
                <w:bCs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5CA3207E" w14:textId="77777777" w:rsidR="004F73E7" w:rsidRPr="0068519A" w:rsidRDefault="004F73E7" w:rsidP="004F73E7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Include</w:t>
            </w:r>
            <w:r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 w:rsidRPr="009F59B0">
              <w:rPr>
                <w:szCs w:val="24"/>
              </w:rPr>
              <w:t xml:space="preserve"> where the </w:t>
            </w:r>
            <w:r w:rsidRPr="00C36CBD">
              <w:rPr>
                <w:b/>
                <w:i/>
                <w:szCs w:val="24"/>
              </w:rPr>
              <w:t>loan</w:t>
            </w:r>
            <w:r w:rsidRPr="009F59B0">
              <w:rPr>
                <w:szCs w:val="24"/>
              </w:rPr>
              <w:t xml:space="preserve"> is an </w:t>
            </w:r>
            <w:r w:rsidRPr="009F59B0">
              <w:rPr>
                <w:b/>
                <w:i/>
                <w:szCs w:val="24"/>
              </w:rPr>
              <w:t>external</w:t>
            </w:r>
            <w:r>
              <w:rPr>
                <w:b/>
                <w:i/>
                <w:szCs w:val="24"/>
              </w:rPr>
              <w:t xml:space="preserve"> refinance</w:t>
            </w:r>
            <w:r w:rsidRPr="009F59B0"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>
              <w:rPr>
                <w:b/>
                <w:i/>
                <w:szCs w:val="24"/>
              </w:rPr>
              <w:t xml:space="preserve">internal </w:t>
            </w:r>
            <w:r w:rsidRPr="009F59B0">
              <w:rPr>
                <w:b/>
                <w:i/>
                <w:szCs w:val="24"/>
              </w:rPr>
              <w:t>refinance</w:t>
            </w:r>
            <w:r>
              <w:rPr>
                <w:szCs w:val="24"/>
              </w:rPr>
              <w:t>.</w:t>
            </w:r>
          </w:p>
          <w:p w14:paraId="79226054" w14:textId="77777777" w:rsidR="004F73E7" w:rsidRDefault="004F73E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Exclude</w:t>
            </w:r>
            <w:r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>. Report these in item 7.3.</w:t>
            </w:r>
            <w:r>
              <w:rPr>
                <w:b/>
                <w:szCs w:val="24"/>
              </w:rPr>
              <w:t xml:space="preserve"> </w:t>
            </w:r>
          </w:p>
          <w:p w14:paraId="36D67F8F" w14:textId="77777777" w:rsidR="00951A6B" w:rsidRDefault="00951A6B" w:rsidP="00951A6B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7.2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</w:t>
            </w:r>
            <w:r>
              <w:rPr>
                <w:szCs w:val="24"/>
              </w:rPr>
              <w:t xml:space="preserve">d item. Report the value </w:t>
            </w:r>
            <w:r>
              <w:rPr>
                <w:b/>
                <w:i/>
                <w:szCs w:val="24"/>
              </w:rPr>
              <w:t xml:space="preserve">drawn down </w:t>
            </w:r>
            <w:r>
              <w:rPr>
                <w:szCs w:val="24"/>
              </w:rPr>
              <w:t>in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item 7.2 as the sum of items 7.2.1 to 7.2.3 inclusive. </w:t>
            </w:r>
          </w:p>
          <w:p w14:paraId="5DE87354" w14:textId="77777777" w:rsidR="006C6A47" w:rsidRPr="0068519A" w:rsidRDefault="004F73E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SBR:</w:t>
            </w:r>
            <w:r>
              <w:rPr>
                <w:szCs w:val="24"/>
              </w:rPr>
              <w:t xml:space="preserve"> submit item 7.2 with accounting type of debit (assets). </w:t>
            </w:r>
          </w:p>
        </w:tc>
      </w:tr>
      <w:tr w:rsidR="00D121B9" w:rsidRPr="004716CF" w14:paraId="18C8F559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6238AF02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39ED8A9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6FEAABAD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7.2.1 with acco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unting type of debit (assets). </w:t>
            </w:r>
          </w:p>
        </w:tc>
      </w:tr>
      <w:tr w:rsidR="00D121B9" w:rsidRPr="004716CF" w14:paraId="28173753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70792794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2F04735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06E8B292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7.2.2 with accounting t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ype of debit (assets). </w:t>
            </w:r>
          </w:p>
        </w:tc>
      </w:tr>
      <w:tr w:rsidR="00D121B9" w:rsidRPr="004716CF" w14:paraId="2BA4B10B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1DB22C0B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7506102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6B79AC">
              <w:rPr>
                <w:b/>
                <w:bCs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41A680B7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7.2.3 with accounting type of debit (assets). </w:t>
            </w:r>
          </w:p>
        </w:tc>
      </w:tr>
      <w:tr w:rsidR="00D121B9" w:rsidRPr="004716CF" w14:paraId="25A1DA64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6828AE30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BAF544E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all other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572E53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that are not </w:t>
            </w:r>
            <w:r w:rsidR="00DA47A2" w:rsidRPr="004716CF">
              <w:rPr>
                <w:szCs w:val="24"/>
              </w:rPr>
              <w:t>re</w:t>
            </w:r>
            <w:r w:rsidR="00DA47A2">
              <w:rPr>
                <w:szCs w:val="24"/>
              </w:rPr>
              <w:t>ported</w:t>
            </w:r>
            <w:r w:rsidR="00DA47A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 </w:t>
            </w:r>
            <w:r w:rsidR="00572E53">
              <w:rPr>
                <w:szCs w:val="24"/>
              </w:rPr>
              <w:t>i</w:t>
            </w:r>
            <w:r w:rsidR="0068519A">
              <w:rPr>
                <w:szCs w:val="24"/>
              </w:rPr>
              <w:t>tem 7.2.</w:t>
            </w:r>
          </w:p>
          <w:p w14:paraId="1042319F" w14:textId="77777777" w:rsidR="006C6A47" w:rsidRPr="0068519A" w:rsidRDefault="006C6A4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</w:t>
            </w:r>
            <w:r w:rsidR="00241582" w:rsidRPr="00FB0345">
              <w:rPr>
                <w:szCs w:val="24"/>
              </w:rPr>
              <w:t>e</w:t>
            </w:r>
            <w:r w:rsidR="00241582">
              <w:rPr>
                <w:b/>
                <w:i/>
                <w:szCs w:val="24"/>
              </w:rPr>
              <w:t xml:space="preserve"> </w:t>
            </w:r>
            <w:r w:rsidRPr="00C25FA1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 w:rsidR="00572E53"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</w:p>
          <w:p w14:paraId="567648D9" w14:textId="77777777" w:rsidR="00241582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7.3 is </w:t>
            </w:r>
            <w:r w:rsidR="007A79E3"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 xml:space="preserve">derived </w:t>
            </w:r>
            <w:r w:rsidR="007A79E3">
              <w:rPr>
                <w:szCs w:val="24"/>
              </w:rPr>
              <w:t xml:space="preserve">item. Report </w:t>
            </w:r>
            <w:r w:rsidR="00DA47A2">
              <w:rPr>
                <w:szCs w:val="24"/>
              </w:rPr>
              <w:t xml:space="preserve">the value </w:t>
            </w:r>
            <w:r w:rsidR="00DA47A2">
              <w:rPr>
                <w:b/>
                <w:i/>
                <w:szCs w:val="24"/>
              </w:rPr>
              <w:t xml:space="preserve">drawn down </w:t>
            </w:r>
            <w:r w:rsidR="00DA47A2">
              <w:rPr>
                <w:szCs w:val="24"/>
              </w:rPr>
              <w:t xml:space="preserve">in </w:t>
            </w:r>
            <w:r w:rsidR="007A79E3">
              <w:rPr>
                <w:szCs w:val="24"/>
              </w:rPr>
              <w:t xml:space="preserve">item 7.3 </w:t>
            </w:r>
            <w:r w:rsidRPr="004716CF">
              <w:rPr>
                <w:szCs w:val="24"/>
              </w:rPr>
              <w:t>as the sum</w:t>
            </w:r>
            <w:r w:rsidR="00DA47A2">
              <w:rPr>
                <w:szCs w:val="24"/>
              </w:rPr>
              <w:t xml:space="preserve"> of</w:t>
            </w:r>
            <w:r w:rsidR="00241582">
              <w:rPr>
                <w:szCs w:val="24"/>
              </w:rPr>
              <w:t xml:space="preserve"> items 7.3.1 to 7.3.3 inclusive. </w:t>
            </w:r>
          </w:p>
          <w:p w14:paraId="12D58D7E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 with accounting type of debit (assets). </w:t>
            </w:r>
          </w:p>
        </w:tc>
      </w:tr>
      <w:tr w:rsidR="00D121B9" w:rsidRPr="004716CF" w14:paraId="0D31BABB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4D43E9F8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173BF69" w14:textId="77777777" w:rsidR="006C6A47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drawn down</w:t>
            </w:r>
            <w:r w:rsidR="00DA47A2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are not recorded in </w:t>
            </w:r>
            <w:r w:rsidR="006C6A47">
              <w:rPr>
                <w:szCs w:val="24"/>
              </w:rPr>
              <w:t>i</w:t>
            </w:r>
            <w:r w:rsidRPr="004716CF">
              <w:rPr>
                <w:szCs w:val="24"/>
              </w:rPr>
              <w:t>tem 7.2.1.</w:t>
            </w:r>
          </w:p>
          <w:p w14:paraId="108303B4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7.3.1 with accounting type of debit (assets). </w:t>
            </w:r>
          </w:p>
        </w:tc>
      </w:tr>
      <w:tr w:rsidR="00D121B9" w:rsidRPr="004716CF" w14:paraId="7DDCE5EB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47D53D19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A95C584" w14:textId="77777777" w:rsidR="006C6A47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drawn 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</w:t>
            </w:r>
            <w:r w:rsidR="006C6A47">
              <w:rPr>
                <w:szCs w:val="24"/>
              </w:rPr>
              <w:t>are not recorded in i</w:t>
            </w:r>
            <w:r w:rsidRPr="004716CF">
              <w:rPr>
                <w:szCs w:val="24"/>
              </w:rPr>
              <w:t>tem 7.</w:t>
            </w:r>
            <w:r w:rsidR="0068519A">
              <w:rPr>
                <w:szCs w:val="24"/>
              </w:rPr>
              <w:t>2.2.</w:t>
            </w:r>
          </w:p>
          <w:p w14:paraId="3EC74633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7.3.2 with accounting type of debit (assets). </w:t>
            </w:r>
          </w:p>
        </w:tc>
      </w:tr>
      <w:tr w:rsidR="00D121B9" w:rsidRPr="004716CF" w14:paraId="1582BFB6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1E6D6EF2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745F614" w14:textId="77777777" w:rsidR="006C6A47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drawn 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are not recorded in </w:t>
            </w:r>
            <w:r w:rsidR="006C6A47">
              <w:rPr>
                <w:szCs w:val="24"/>
              </w:rPr>
              <w:t>i</w:t>
            </w:r>
            <w:r w:rsidR="0068519A">
              <w:rPr>
                <w:szCs w:val="24"/>
              </w:rPr>
              <w:t>tem 7.2.3.</w:t>
            </w:r>
          </w:p>
          <w:p w14:paraId="01FE5801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7.3.3 with accounting type of debit (assets). </w:t>
            </w:r>
          </w:p>
        </w:tc>
      </w:tr>
      <w:tr w:rsidR="00D121B9" w:rsidRPr="004716CF" w14:paraId="148D0BF1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54015613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2500725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sold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632EF406" w14:textId="77777777" w:rsidR="006C6A47" w:rsidRPr="0068519A" w:rsidRDefault="006C6A4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711">
              <w:rPr>
                <w:rFonts w:ascii="Times New Roman" w:hAnsi="Times New Roman"/>
                <w:sz w:val="24"/>
                <w:szCs w:val="24"/>
              </w:rPr>
              <w:t xml:space="preserve">Only include </w:t>
            </w:r>
            <w:r w:rsidRPr="00316711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 xml:space="preserve"> that are</w:t>
            </w:r>
            <w:r w:rsidR="00572E53">
              <w:rPr>
                <w:rFonts w:ascii="Times New Roman" w:hAnsi="Times New Roman"/>
                <w:sz w:val="24"/>
                <w:szCs w:val="24"/>
              </w:rPr>
              <w:t xml:space="preserve"> no longer recorded as being on-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>balance sheet as a result of this sale</w:t>
            </w:r>
            <w:r w:rsidR="00685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54855D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7.4 with accounting type of credit (</w:t>
            </w:r>
            <w:r w:rsidR="00C5288C">
              <w:rPr>
                <w:rFonts w:ascii="Times New Roman" w:hAnsi="Times New Roman"/>
                <w:sz w:val="24"/>
                <w:szCs w:val="24"/>
              </w:rPr>
              <w:t>negative assets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3E189E01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020FD726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4BD81EE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Of the </w:t>
            </w:r>
            <w:r w:rsidR="006C6A47">
              <w:rPr>
                <w:szCs w:val="24"/>
              </w:rPr>
              <w:t>amount reported at item 7</w:t>
            </w:r>
            <w:r w:rsidRPr="004716CF">
              <w:rPr>
                <w:szCs w:val="24"/>
              </w:rPr>
              <w:t xml:space="preserve">.4, report </w:t>
            </w:r>
            <w:r w:rsidR="00DA47A2">
              <w:rPr>
                <w:szCs w:val="24"/>
              </w:rPr>
              <w:t xml:space="preserve">the value of </w:t>
            </w:r>
            <w:r w:rsidRPr="00C36CBD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are no longer </w:t>
            </w:r>
            <w:r w:rsidR="00C5288C">
              <w:rPr>
                <w:szCs w:val="24"/>
              </w:rPr>
              <w:t>recorded on-</w:t>
            </w:r>
            <w:r w:rsidRPr="004716CF">
              <w:rPr>
                <w:szCs w:val="24"/>
              </w:rPr>
              <w:t>balance sheet because they were</w:t>
            </w:r>
            <w:r w:rsidR="005A25F8">
              <w:rPr>
                <w:szCs w:val="24"/>
              </w:rPr>
              <w:t xml:space="preserve"> classified as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off-balance sheet </w:t>
            </w:r>
            <w:proofErr w:type="spellStart"/>
            <w:r w:rsidRPr="004716CF">
              <w:rPr>
                <w:b/>
                <w:i/>
                <w:szCs w:val="24"/>
              </w:rPr>
              <w:t>securitised</w:t>
            </w:r>
            <w:proofErr w:type="spellEnd"/>
            <w:r w:rsidRPr="004716CF">
              <w:rPr>
                <w:szCs w:val="24"/>
              </w:rPr>
              <w:t xml:space="preserve">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5A25F8">
              <w:rPr>
                <w:szCs w:val="24"/>
              </w:rPr>
              <w:t>.</w:t>
            </w:r>
            <w:r w:rsidR="00C5288C">
              <w:rPr>
                <w:szCs w:val="24"/>
              </w:rPr>
              <w:t xml:space="preserve"> </w:t>
            </w:r>
          </w:p>
          <w:p w14:paraId="652E58FC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7.4</w:t>
            </w:r>
            <w:r w:rsidR="00DA47A2">
              <w:rPr>
                <w:rFonts w:ascii="Times New Roman" w:hAnsi="Times New Roman"/>
                <w:sz w:val="24"/>
                <w:szCs w:val="24"/>
              </w:rPr>
              <w:t>.1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 with accounting type of credit (</w:t>
            </w:r>
            <w:r w:rsidR="00C5288C">
              <w:rPr>
                <w:rFonts w:ascii="Times New Roman" w:hAnsi="Times New Roman"/>
                <w:sz w:val="24"/>
                <w:szCs w:val="24"/>
              </w:rPr>
              <w:t>negative assets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1A0D03E7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517259C3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AEA8008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purchased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013E85DB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Include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not previously recorded as being </w:t>
            </w:r>
            <w:r w:rsidR="00DA47A2">
              <w:rPr>
                <w:szCs w:val="24"/>
              </w:rPr>
              <w:t>off</w:t>
            </w:r>
            <w:r w:rsidR="00DE7201"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but are now recorded as on</w:t>
            </w:r>
            <w:r w:rsidR="00DE7201"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as a result of the purchase of credit.</w:t>
            </w:r>
          </w:p>
          <w:p w14:paraId="56A1D8F5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7.5 with accounting type of debit (assets). </w:t>
            </w:r>
          </w:p>
        </w:tc>
      </w:tr>
      <w:tr w:rsidR="00D121B9" w:rsidRPr="004716CF" w14:paraId="2DABE619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005B6C25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E5075E5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interest charged by the lender on outstanding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balances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, whether or not it is actua</w:t>
            </w:r>
            <w:r w:rsidR="005A25F8">
              <w:rPr>
                <w:szCs w:val="24"/>
              </w:rPr>
              <w:t xml:space="preserve">lly received from the borrower. Report this amount in accordance with </w:t>
            </w:r>
            <w:r w:rsidR="00F60745">
              <w:rPr>
                <w:szCs w:val="24"/>
              </w:rPr>
              <w:t>Australian Accounting S</w:t>
            </w:r>
            <w:r w:rsidR="005A25F8">
              <w:rPr>
                <w:szCs w:val="24"/>
              </w:rPr>
              <w:t>tandards.</w:t>
            </w:r>
          </w:p>
          <w:p w14:paraId="7FC7C3B5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7.6 with accounting type of debit (assets). </w:t>
            </w:r>
          </w:p>
        </w:tc>
      </w:tr>
      <w:tr w:rsidR="00D121B9" w:rsidRPr="004716CF" w14:paraId="1E70D61A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36A723ED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51A0294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Report the</w:t>
            </w:r>
            <w:r w:rsidR="008F7CE8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value of payments due </w:t>
            </w:r>
            <w:r w:rsidR="00DA47A2" w:rsidRPr="004716CF">
              <w:rPr>
                <w:szCs w:val="24"/>
              </w:rPr>
              <w:t>(interest and other charges plus principal as applicable)</w:t>
            </w:r>
            <w:r w:rsidR="00DA47A2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during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7C38A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 accordance with the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conditions, whether or not the payments were actually received from the borrower </w:t>
            </w:r>
            <w:r w:rsidRPr="00C36CBD">
              <w:rPr>
                <w:szCs w:val="24"/>
              </w:rPr>
              <w:t>(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C36CBD">
              <w:rPr>
                <w:szCs w:val="24"/>
              </w:rPr>
              <w:t>)</w:t>
            </w:r>
            <w:r w:rsidRPr="004716CF">
              <w:rPr>
                <w:szCs w:val="24"/>
              </w:rPr>
              <w:t>. This is the contracted, agree</w:t>
            </w:r>
            <w:r w:rsidR="0068519A">
              <w:rPr>
                <w:szCs w:val="24"/>
              </w:rPr>
              <w:t xml:space="preserve">d or minimum repayment amount. </w:t>
            </w:r>
          </w:p>
          <w:p w14:paraId="11E1CC8C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3371F1">
              <w:rPr>
                <w:rFonts w:ascii="Times New Roman" w:hAnsi="Times New Roman"/>
                <w:sz w:val="24"/>
                <w:szCs w:val="24"/>
              </w:rPr>
              <w:t>item 7.7 with accounting type of credit (</w:t>
            </w:r>
            <w:r w:rsidR="00DE7201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3371F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5ED7ECCF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69D2629C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71DD93B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total value of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, net of </w:t>
            </w:r>
            <w:r w:rsidRPr="004716CF">
              <w:rPr>
                <w:b/>
                <w:i/>
                <w:szCs w:val="24"/>
              </w:rPr>
              <w:t xml:space="preserve">scheduled </w:t>
            </w:r>
            <w:r w:rsidR="008D4232" w:rsidRPr="004716CF">
              <w:rPr>
                <w:b/>
                <w:i/>
                <w:szCs w:val="24"/>
              </w:rPr>
              <w:t>repayments</w:t>
            </w:r>
            <w:r w:rsidR="008D4232" w:rsidRPr="00C36CBD">
              <w:rPr>
                <w:szCs w:val="24"/>
              </w:rPr>
              <w:t xml:space="preserve"> that</w:t>
            </w:r>
            <w:r w:rsidRPr="004716CF">
              <w:rPr>
                <w:szCs w:val="24"/>
              </w:rPr>
              <w:t xml:space="preserve"> </w:t>
            </w:r>
            <w:r w:rsidR="003371F1">
              <w:rPr>
                <w:szCs w:val="24"/>
              </w:rPr>
              <w:t>are</w:t>
            </w:r>
            <w:r w:rsidRPr="004716CF">
              <w:rPr>
                <w:szCs w:val="24"/>
              </w:rPr>
              <w:t xml:space="preserve"> repaid in full during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, leading to a discharge of the </w:t>
            </w:r>
            <w:r w:rsidRPr="004716CF">
              <w:rPr>
                <w:b/>
                <w:i/>
                <w:szCs w:val="24"/>
              </w:rPr>
              <w:t>loan</w:t>
            </w:r>
            <w:r w:rsidR="0068519A">
              <w:rPr>
                <w:szCs w:val="24"/>
              </w:rPr>
              <w:t xml:space="preserve">. </w:t>
            </w:r>
          </w:p>
          <w:p w14:paraId="5F238F1D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Include repayments due to:</w:t>
            </w:r>
          </w:p>
          <w:p w14:paraId="72362DD7" w14:textId="77777777" w:rsidR="00D121B9" w:rsidRPr="004716CF" w:rsidRDefault="00D121B9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internal refinance</w:t>
            </w:r>
            <w:r w:rsidRPr="004716CF">
              <w:rPr>
                <w:szCs w:val="24"/>
              </w:rPr>
              <w:t>;</w:t>
            </w:r>
          </w:p>
          <w:p w14:paraId="238976EF" w14:textId="77777777" w:rsidR="00D121B9" w:rsidRPr="004716CF" w:rsidRDefault="00D121B9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external refinance</w:t>
            </w:r>
            <w:r w:rsidRPr="00C36CBD">
              <w:rPr>
                <w:i/>
                <w:szCs w:val="24"/>
              </w:rPr>
              <w:t>;</w:t>
            </w:r>
            <w:r w:rsidR="00C36CBD">
              <w:rPr>
                <w:i/>
                <w:szCs w:val="24"/>
              </w:rPr>
              <w:t xml:space="preserve"> </w:t>
            </w:r>
            <w:r w:rsidR="00C36CBD">
              <w:rPr>
                <w:szCs w:val="24"/>
              </w:rPr>
              <w:t>and</w:t>
            </w:r>
            <w:r w:rsidRPr="004716CF">
              <w:rPr>
                <w:b/>
                <w:i/>
                <w:szCs w:val="24"/>
              </w:rPr>
              <w:t xml:space="preserve"> </w:t>
            </w:r>
          </w:p>
          <w:p w14:paraId="6BA482F7" w14:textId="77777777" w:rsidR="00D121B9" w:rsidRPr="0068519A" w:rsidRDefault="00D121B9" w:rsidP="00FB0345">
            <w:pPr>
              <w:pStyle w:val="Bullet"/>
              <w:numPr>
                <w:ilvl w:val="0"/>
                <w:numId w:val="21"/>
              </w:numPr>
              <w:spacing w:after="120"/>
              <w:ind w:left="567" w:hanging="567"/>
              <w:jc w:val="both"/>
              <w:rPr>
                <w:szCs w:val="24"/>
              </w:rPr>
            </w:pPr>
            <w:proofErr w:type="gramStart"/>
            <w:r w:rsidRPr="004716CF">
              <w:rPr>
                <w:szCs w:val="24"/>
              </w:rPr>
              <w:t>final</w:t>
            </w:r>
            <w:proofErr w:type="gramEnd"/>
            <w:r w:rsidRPr="004716CF">
              <w:rPr>
                <w:szCs w:val="24"/>
              </w:rPr>
              <w:t xml:space="preserve"> repayments</w:t>
            </w:r>
            <w:r w:rsidR="00C36CBD">
              <w:rPr>
                <w:szCs w:val="24"/>
              </w:rPr>
              <w:t>.</w:t>
            </w:r>
          </w:p>
          <w:p w14:paraId="21413D43" w14:textId="77777777" w:rsidR="003371F1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3371F1">
              <w:rPr>
                <w:rFonts w:ascii="Times New Roman" w:hAnsi="Times New Roman"/>
                <w:sz w:val="24"/>
                <w:szCs w:val="24"/>
              </w:rPr>
              <w:t>item 7.8 with accounting type of credit (</w:t>
            </w:r>
            <w:r w:rsidR="00DE7201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3371F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2ED36D09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1CA4A741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3B12B39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value of any other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</w:t>
            </w:r>
            <w:r w:rsidR="00DE7201">
              <w:rPr>
                <w:szCs w:val="24"/>
              </w:rPr>
              <w:t xml:space="preserve">other than those reported in item 7.8 </w:t>
            </w:r>
            <w:r w:rsidRPr="004716CF">
              <w:rPr>
                <w:szCs w:val="24"/>
              </w:rPr>
              <w:t xml:space="preserve">over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7C38A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for each </w:t>
            </w:r>
            <w:r w:rsidRPr="00C36CBD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that made</w:t>
            </w:r>
            <w:r w:rsidR="00DE7201">
              <w:rPr>
                <w:szCs w:val="24"/>
              </w:rPr>
              <w:t xml:space="preserve"> other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over the </w:t>
            </w:r>
            <w:r w:rsidR="006B79AC">
              <w:rPr>
                <w:b/>
                <w:bCs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 xml:space="preserve">. </w:t>
            </w:r>
          </w:p>
          <w:p w14:paraId="6ED415E7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 w:rsidR="003371F1">
              <w:rPr>
                <w:szCs w:val="24"/>
              </w:rPr>
              <w:t xml:space="preserve"> level.</w:t>
            </w:r>
            <w:r w:rsidR="003371F1" w:rsidRPr="00316711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Include payment deficiencies at </w:t>
            </w:r>
            <w:r w:rsidR="00DE7201">
              <w:rPr>
                <w:szCs w:val="24"/>
              </w:rPr>
              <w:t>i</w:t>
            </w:r>
            <w:r w:rsidR="00DE7201" w:rsidRPr="004716CF">
              <w:rPr>
                <w:szCs w:val="24"/>
              </w:rPr>
              <w:t>tem</w:t>
            </w:r>
            <w:r w:rsidR="00DE7201">
              <w:rPr>
                <w:szCs w:val="24"/>
              </w:rPr>
              <w:t> </w:t>
            </w:r>
            <w:r w:rsidR="0068519A">
              <w:rPr>
                <w:szCs w:val="24"/>
              </w:rPr>
              <w:t>7.10.</w:t>
            </w:r>
          </w:p>
          <w:p w14:paraId="595923D8" w14:textId="77777777" w:rsidR="003371F1" w:rsidRPr="0068519A" w:rsidRDefault="003371F1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16711">
              <w:rPr>
                <w:szCs w:val="24"/>
              </w:rPr>
              <w:t>Include</w:t>
            </w:r>
            <w:r w:rsidR="00241582">
              <w:rPr>
                <w:szCs w:val="24"/>
              </w:rPr>
              <w:t xml:space="preserve"> </w:t>
            </w: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redraw facilities</w:t>
            </w:r>
            <w:r w:rsidRPr="00C36CBD">
              <w:rPr>
                <w:i/>
                <w:szCs w:val="24"/>
              </w:rPr>
              <w:t>.</w:t>
            </w:r>
          </w:p>
          <w:p w14:paraId="4BC10915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Exclude</w:t>
            </w:r>
            <w:r w:rsidR="00241582">
              <w:rPr>
                <w:szCs w:val="24"/>
              </w:rPr>
              <w:t xml:space="preserve">: </w:t>
            </w:r>
          </w:p>
          <w:p w14:paraId="47864EE2" w14:textId="77777777" w:rsidR="00D121B9" w:rsidRPr="004716CF" w:rsidRDefault="00D121B9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proofErr w:type="gramStart"/>
            <w:r w:rsidRPr="004716CF">
              <w:rPr>
                <w:b/>
                <w:i/>
                <w:szCs w:val="24"/>
              </w:rPr>
              <w:t>loans</w:t>
            </w:r>
            <w:proofErr w:type="gramEnd"/>
            <w:r w:rsidRPr="004716CF">
              <w:rPr>
                <w:szCs w:val="24"/>
              </w:rPr>
              <w:t xml:space="preserve"> for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exceeded actual repayment</w:t>
            </w:r>
            <w:r w:rsidR="003371F1">
              <w:rPr>
                <w:szCs w:val="24"/>
              </w:rPr>
              <w:t xml:space="preserve">s. </w:t>
            </w:r>
            <w:r w:rsidR="00EC66D5">
              <w:rPr>
                <w:szCs w:val="24"/>
              </w:rPr>
              <w:t>Report t</w:t>
            </w:r>
            <w:r w:rsidR="003371F1">
              <w:rPr>
                <w:szCs w:val="24"/>
              </w:rPr>
              <w:t>hese in i</w:t>
            </w:r>
            <w:r w:rsidRPr="004716CF">
              <w:rPr>
                <w:szCs w:val="24"/>
              </w:rPr>
              <w:t xml:space="preserve">tem </w:t>
            </w:r>
            <w:r w:rsidR="003371F1">
              <w:rPr>
                <w:szCs w:val="24"/>
              </w:rPr>
              <w:t>7</w:t>
            </w:r>
            <w:r w:rsidRPr="004716CF">
              <w:rPr>
                <w:szCs w:val="24"/>
              </w:rPr>
              <w:t xml:space="preserve">.10; </w:t>
            </w:r>
          </w:p>
          <w:p w14:paraId="068D0F4B" w14:textId="77777777" w:rsidR="00D121B9" w:rsidRDefault="00D121B9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proofErr w:type="gramStart"/>
            <w:r w:rsidRPr="004716CF">
              <w:rPr>
                <w:b/>
                <w:i/>
                <w:szCs w:val="24"/>
              </w:rPr>
              <w:t>loans</w:t>
            </w:r>
            <w:proofErr w:type="gramEnd"/>
            <w:r w:rsidRPr="004716CF">
              <w:rPr>
                <w:szCs w:val="24"/>
              </w:rPr>
              <w:t xml:space="preserve"> that were repaid in full during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3371F1">
              <w:rPr>
                <w:szCs w:val="24"/>
              </w:rPr>
              <w:t xml:space="preserve">. </w:t>
            </w:r>
            <w:r w:rsidR="00EC66D5">
              <w:rPr>
                <w:szCs w:val="24"/>
              </w:rPr>
              <w:t>Report t</w:t>
            </w:r>
            <w:r w:rsidR="003371F1">
              <w:rPr>
                <w:szCs w:val="24"/>
              </w:rPr>
              <w:t>hese in item 7.8; and</w:t>
            </w:r>
          </w:p>
          <w:p w14:paraId="6C9065E4" w14:textId="77777777" w:rsidR="00D121B9" w:rsidRPr="0068519A" w:rsidRDefault="003371F1" w:rsidP="00FB0345">
            <w:pPr>
              <w:pStyle w:val="Bullet"/>
              <w:numPr>
                <w:ilvl w:val="0"/>
                <w:numId w:val="23"/>
              </w:numPr>
              <w:spacing w:after="120"/>
              <w:ind w:left="567" w:hanging="567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>ayments</w:t>
            </w:r>
            <w:proofErr w:type="gramEnd"/>
            <w:r w:rsidRPr="00316711">
              <w:rPr>
                <w:szCs w:val="24"/>
              </w:rPr>
              <w:t xml:space="preserve"> into </w:t>
            </w:r>
            <w:r w:rsidRPr="00316711">
              <w:rPr>
                <w:b/>
                <w:i/>
                <w:szCs w:val="24"/>
              </w:rPr>
              <w:t>offset accounts</w:t>
            </w:r>
            <w:r w:rsidRPr="00316711">
              <w:rPr>
                <w:szCs w:val="24"/>
              </w:rPr>
              <w:t xml:space="preserve">. </w:t>
            </w:r>
            <w:r w:rsidR="00EC66D5">
              <w:rPr>
                <w:szCs w:val="24"/>
              </w:rPr>
              <w:t>Report t</w:t>
            </w:r>
            <w:r w:rsidRPr="00316711">
              <w:rPr>
                <w:szCs w:val="24"/>
              </w:rPr>
              <w:t xml:space="preserve">hese on </w:t>
            </w:r>
            <w:r w:rsidRPr="00316711">
              <w:rPr>
                <w:i/>
                <w:szCs w:val="24"/>
              </w:rPr>
              <w:t>ARF</w:t>
            </w:r>
            <w:r w:rsidR="007C38A2">
              <w:rPr>
                <w:i/>
                <w:szCs w:val="24"/>
              </w:rPr>
              <w:t> </w:t>
            </w:r>
            <w:r w:rsidRPr="00316711">
              <w:rPr>
                <w:i/>
                <w:szCs w:val="24"/>
              </w:rPr>
              <w:t>747.0 ABS/RBA Deposits Stocks, Flows and Interest Rates</w:t>
            </w:r>
            <w:r w:rsidR="007C38A2">
              <w:rPr>
                <w:i/>
                <w:szCs w:val="24"/>
              </w:rPr>
              <w:t xml:space="preserve"> </w:t>
            </w:r>
            <w:r w:rsidR="007C38A2">
              <w:rPr>
                <w:szCs w:val="24"/>
              </w:rPr>
              <w:t>(ARF 747.0)</w:t>
            </w:r>
            <w:r w:rsidRPr="00316711">
              <w:rPr>
                <w:szCs w:val="24"/>
              </w:rPr>
              <w:t>.</w:t>
            </w:r>
          </w:p>
          <w:p w14:paraId="7AA1DE20" w14:textId="77777777" w:rsidR="003371F1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3371F1">
              <w:rPr>
                <w:rFonts w:ascii="Times New Roman" w:hAnsi="Times New Roman"/>
                <w:sz w:val="24"/>
                <w:szCs w:val="24"/>
              </w:rPr>
              <w:t>item</w:t>
            </w:r>
            <w:r w:rsidR="007C38A2">
              <w:rPr>
                <w:rFonts w:ascii="Times New Roman" w:hAnsi="Times New Roman"/>
                <w:sz w:val="24"/>
                <w:szCs w:val="24"/>
              </w:rPr>
              <w:t> </w:t>
            </w:r>
            <w:r w:rsidR="003371F1">
              <w:rPr>
                <w:rFonts w:ascii="Times New Roman" w:hAnsi="Times New Roman"/>
                <w:sz w:val="24"/>
                <w:szCs w:val="24"/>
              </w:rPr>
              <w:t>7.9 with accounting type of credit (</w:t>
            </w:r>
            <w:r w:rsidR="00DE7201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3371F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1FE74C18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000AAC0B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476D732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sum of the amounts by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(interest and other changes plus principal as applicable) exceeded actual repayments for each </w:t>
            </w:r>
            <w:r w:rsidRPr="003371F1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where repayments were deficient over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4E2A71A8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level. Exclude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did not record a pay</w:t>
            </w:r>
            <w:r w:rsidR="0068519A">
              <w:rPr>
                <w:szCs w:val="24"/>
              </w:rPr>
              <w:t>ment deficiency.</w:t>
            </w:r>
          </w:p>
          <w:p w14:paraId="4D570F00" w14:textId="77777777" w:rsidR="005D6C0B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5D6C0B">
              <w:rPr>
                <w:rFonts w:ascii="Times New Roman" w:hAnsi="Times New Roman"/>
                <w:sz w:val="24"/>
                <w:szCs w:val="24"/>
              </w:rPr>
              <w:t>item</w:t>
            </w:r>
            <w:r w:rsidR="007C38A2">
              <w:rPr>
                <w:rFonts w:ascii="Times New Roman" w:hAnsi="Times New Roman"/>
                <w:sz w:val="24"/>
                <w:szCs w:val="24"/>
              </w:rPr>
              <w:t> </w:t>
            </w:r>
            <w:r w:rsidR="005D6C0B">
              <w:rPr>
                <w:rFonts w:ascii="Times New Roman" w:hAnsi="Times New Roman"/>
                <w:sz w:val="24"/>
                <w:szCs w:val="24"/>
              </w:rPr>
              <w:t>7.</w:t>
            </w:r>
            <w:r w:rsidR="00DE7201">
              <w:rPr>
                <w:rFonts w:ascii="Times New Roman" w:hAnsi="Times New Roman"/>
                <w:sz w:val="24"/>
                <w:szCs w:val="24"/>
              </w:rPr>
              <w:t>10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 with accounting type of debit (assets). </w:t>
            </w:r>
          </w:p>
        </w:tc>
      </w:tr>
      <w:tr w:rsidR="00D121B9" w:rsidRPr="004716CF" w14:paraId="282C2189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075EE713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ED379C6" w14:textId="77777777" w:rsidR="00D121B9" w:rsidRDefault="00C5288C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F59B0">
              <w:rPr>
                <w:szCs w:val="24"/>
              </w:rPr>
              <w:t xml:space="preserve">Report the value of </w:t>
            </w:r>
            <w:r w:rsidRPr="00C25FA1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 xml:space="preserve"> written off during the </w:t>
            </w:r>
            <w:r w:rsidRPr="004A2875"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less the amount recovered</w:t>
            </w:r>
            <w:r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from any previousl</w:t>
            </w:r>
            <w:r>
              <w:rPr>
                <w:szCs w:val="24"/>
              </w:rPr>
              <w:t>y written-</w:t>
            </w:r>
            <w:r w:rsidRPr="009F59B0">
              <w:rPr>
                <w:szCs w:val="24"/>
              </w:rPr>
              <w:t xml:space="preserve">off </w:t>
            </w:r>
            <w:r w:rsidRPr="005511B3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>. Exclude amounts recovered through sales of collater</w:t>
            </w:r>
            <w:r w:rsidR="0068519A">
              <w:rPr>
                <w:szCs w:val="24"/>
              </w:rPr>
              <w:t>al.</w:t>
            </w:r>
          </w:p>
          <w:p w14:paraId="71F391C5" w14:textId="77777777" w:rsidR="005D6C0B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5D6C0B">
              <w:rPr>
                <w:rFonts w:ascii="Times New Roman" w:hAnsi="Times New Roman"/>
                <w:sz w:val="24"/>
                <w:szCs w:val="24"/>
              </w:rPr>
              <w:t>item 7.11 with accounting type of credit (</w:t>
            </w:r>
            <w:r w:rsidR="00C5288C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117EACF1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400F5F0F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8BE9792" w14:textId="77777777" w:rsidR="00837B2F" w:rsidRPr="004716CF" w:rsidRDefault="00837B2F" w:rsidP="00837B2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Report any other adjustments to the outstanding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balance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  <w:lang w:val="en-AU"/>
              </w:rPr>
              <w:t xml:space="preserve"> that are not reported in </w:t>
            </w:r>
            <w:r>
              <w:rPr>
                <w:szCs w:val="24"/>
                <w:lang w:val="en-AU"/>
              </w:rPr>
              <w:t xml:space="preserve">items 7.2 to 7.11. </w:t>
            </w:r>
          </w:p>
          <w:p w14:paraId="32C97CB4" w14:textId="77777777" w:rsidR="00837B2F" w:rsidRPr="004716CF" w:rsidRDefault="00837B2F" w:rsidP="00837B2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I</w:t>
            </w:r>
            <w:r w:rsidRPr="004716CF">
              <w:rPr>
                <w:szCs w:val="24"/>
                <w:lang w:val="en-AU"/>
              </w:rPr>
              <w:t xml:space="preserve">nclude changes due to exchange rate valuation adjustments for foreign-currency-denominated </w:t>
            </w:r>
            <w:r w:rsidRPr="004716CF">
              <w:rPr>
                <w:b/>
                <w:i/>
                <w:szCs w:val="24"/>
                <w:lang w:val="en-AU"/>
              </w:rPr>
              <w:t>loans</w:t>
            </w:r>
            <w:r w:rsidRPr="004716CF">
              <w:rPr>
                <w:szCs w:val="24"/>
                <w:lang w:val="en-AU"/>
              </w:rPr>
              <w:t xml:space="preserve">, fees associated with the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that are not paid by the borrower and which are instead capitalised against the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balance during the </w:t>
            </w:r>
            <w:r>
              <w:rPr>
                <w:szCs w:val="24"/>
                <w:lang w:val="en-AU"/>
              </w:rPr>
              <w:t>reporting</w:t>
            </w:r>
            <w:r w:rsidRPr="004716CF">
              <w:rPr>
                <w:szCs w:val="24"/>
                <w:lang w:val="en-AU"/>
              </w:rPr>
              <w:t xml:space="preserve"> period, changes in the purpose of the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, </w:t>
            </w:r>
            <w:r>
              <w:rPr>
                <w:szCs w:val="24"/>
                <w:lang w:val="en-AU"/>
              </w:rPr>
              <w:t xml:space="preserve">and changes in the status of </w:t>
            </w:r>
            <w:r>
              <w:rPr>
                <w:b/>
                <w:i/>
                <w:szCs w:val="24"/>
                <w:lang w:val="en-AU"/>
              </w:rPr>
              <w:t xml:space="preserve">loans </w:t>
            </w:r>
            <w:r>
              <w:rPr>
                <w:szCs w:val="24"/>
                <w:lang w:val="en-AU"/>
              </w:rPr>
              <w:t xml:space="preserve">written off in the previous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  <w:lang w:val="en-AU"/>
              </w:rPr>
              <w:t xml:space="preserve"> or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  <w:lang w:val="en-AU"/>
              </w:rPr>
              <w:t xml:space="preserve"> </w:t>
            </w:r>
            <w:r>
              <w:rPr>
                <w:szCs w:val="24"/>
                <w:lang w:val="en-AU"/>
              </w:rPr>
              <w:t>etc.</w:t>
            </w:r>
          </w:p>
          <w:p w14:paraId="76C1D5DC" w14:textId="77777777" w:rsidR="00837B2F" w:rsidRDefault="00837B2F" w:rsidP="00837B2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Item 7.12 is </w:t>
            </w:r>
            <w:r>
              <w:rPr>
                <w:szCs w:val="24"/>
                <w:lang w:val="en-AU"/>
              </w:rPr>
              <w:t xml:space="preserve">a </w:t>
            </w:r>
            <w:r w:rsidRPr="004716CF">
              <w:rPr>
                <w:szCs w:val="24"/>
                <w:lang w:val="en-AU"/>
              </w:rPr>
              <w:t>d</w:t>
            </w:r>
            <w:r>
              <w:rPr>
                <w:szCs w:val="24"/>
                <w:lang w:val="en-AU"/>
              </w:rPr>
              <w:t xml:space="preserve">erived item. Report the value of other adjustments in item 7.12 as item 7.13 less the sum of: item 7.1, item 7.2, item 7.3, item 7.5, item 7.6, and item 7.10; plus the sum of: item 7.4, items 7.7 to 7.9 inclusive, and item 7.11. </w:t>
            </w:r>
          </w:p>
          <w:p w14:paraId="05365C46" w14:textId="77777777" w:rsidR="005D6C0B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item 7.12 with accounting type of debit (asset). That is for an increase to the stock of </w:t>
            </w:r>
            <w:r w:rsidR="005D6C0B" w:rsidRPr="00C36CBD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 report as a positive value. </w:t>
            </w:r>
            <w:r w:rsidR="005D6C0B" w:rsidRPr="009F59B0">
              <w:rPr>
                <w:szCs w:val="24"/>
              </w:rPr>
              <w:t xml:space="preserve"> </w:t>
            </w:r>
          </w:p>
        </w:tc>
      </w:tr>
      <w:tr w:rsidR="00D121B9" w:rsidRPr="004716CF" w14:paraId="3547C912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43BD6647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4098BA2" w14:textId="77777777" w:rsidR="005D6C0B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="005D6C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on the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stock of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C36CBD">
              <w:rPr>
                <w:rFonts w:ascii="Times New Roman" w:hAnsi="Times New Roman"/>
                <w:sz w:val="24"/>
                <w:szCs w:val="24"/>
              </w:rPr>
              <w:t>outstanding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7C38A2" w:rsidRPr="00D147C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>.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D3E9787" w14:textId="77777777" w:rsidR="003E7A7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7.13 with accounting type of debit (assets).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F985C4" w14:textId="77777777" w:rsidR="00E21AF1" w:rsidRPr="00AB4984" w:rsidRDefault="00E21AF1" w:rsidP="0068519A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Business </w:t>
      </w:r>
      <w:r w:rsidR="000A22A5">
        <w:rPr>
          <w:rFonts w:ascii="Arial" w:hAnsi="Arial" w:cs="Arial"/>
          <w:b/>
          <w:sz w:val="24"/>
          <w:szCs w:val="24"/>
        </w:rPr>
        <w:t>loans and finance leases</w:t>
      </w:r>
      <w:r w:rsidR="00983D32">
        <w:rPr>
          <w:rFonts w:ascii="Arial" w:hAnsi="Arial" w:cs="Arial"/>
          <w:b/>
          <w:sz w:val="24"/>
          <w:szCs w:val="24"/>
        </w:rPr>
        <w:t xml:space="preserve"> outstanding – </w:t>
      </w:r>
      <w:r>
        <w:rPr>
          <w:rFonts w:ascii="Arial" w:hAnsi="Arial" w:cs="Arial"/>
          <w:b/>
          <w:sz w:val="24"/>
          <w:szCs w:val="24"/>
        </w:rPr>
        <w:t>by</w:t>
      </w:r>
      <w:r w:rsidR="00983D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currency</w:t>
      </w:r>
    </w:p>
    <w:p w14:paraId="088D7BF6" w14:textId="77777777" w:rsidR="00E21AF1" w:rsidRPr="0068519A" w:rsidRDefault="005D6C0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8</w:t>
      </w:r>
      <w:r w:rsidR="00E21AF1">
        <w:rPr>
          <w:rFonts w:ascii="Times New Roman" w:hAnsi="Times New Roman"/>
          <w:bCs/>
          <w:sz w:val="24"/>
          <w:szCs w:val="24"/>
        </w:rPr>
        <w:t xml:space="preserve"> collects information </w:t>
      </w:r>
      <w:r w:rsidR="00E21AF1" w:rsidRPr="00853C4B">
        <w:rPr>
          <w:rFonts w:ascii="Times New Roman" w:hAnsi="Times New Roman"/>
          <w:sz w:val="24"/>
          <w:szCs w:val="24"/>
        </w:rPr>
        <w:t xml:space="preserve">on the currency composition of the outstanding balance of </w:t>
      </w:r>
      <w:r w:rsidR="00E21AF1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E21AF1"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1AF1">
        <w:rPr>
          <w:rFonts w:ascii="Times New Roman" w:hAnsi="Times New Roman"/>
          <w:sz w:val="24"/>
          <w:szCs w:val="24"/>
        </w:rPr>
        <w:t xml:space="preserve">and </w:t>
      </w:r>
      <w:r w:rsidR="007C38A2">
        <w:rPr>
          <w:rFonts w:ascii="Times New Roman" w:hAnsi="Times New Roman"/>
          <w:b/>
          <w:i/>
          <w:sz w:val="24"/>
          <w:szCs w:val="24"/>
        </w:rPr>
        <w:t>finance leases</w:t>
      </w:r>
      <w:r w:rsidR="00E21A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1AF1" w:rsidRPr="00853C4B">
        <w:rPr>
          <w:rFonts w:ascii="Times New Roman" w:hAnsi="Times New Roman"/>
          <w:sz w:val="24"/>
          <w:szCs w:val="24"/>
        </w:rPr>
        <w:t xml:space="preserve">to </w:t>
      </w:r>
      <w:r w:rsidR="00E21AF1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E21AF1" w:rsidRPr="00853C4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E21AF1">
        <w:rPr>
          <w:rFonts w:ascii="Times New Roman" w:hAnsi="Times New Roman"/>
          <w:bCs/>
          <w:sz w:val="24"/>
          <w:szCs w:val="24"/>
        </w:rPr>
        <w:t>.</w:t>
      </w:r>
      <w:r w:rsidR="0068519A">
        <w:rPr>
          <w:rFonts w:ascii="Times New Roman" w:hAnsi="Times New Roman"/>
          <w:bCs/>
          <w:sz w:val="24"/>
          <w:szCs w:val="24"/>
        </w:rPr>
        <w:t xml:space="preserve"> </w:t>
      </w:r>
    </w:p>
    <w:p w14:paraId="36D931FB" w14:textId="77777777" w:rsidR="00E21AF1" w:rsidRPr="00853C4B" w:rsidRDefault="00E21AF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21AF1">
        <w:rPr>
          <w:rFonts w:ascii="Times New Roman" w:hAnsi="Times New Roman"/>
          <w:b/>
          <w:sz w:val="24"/>
          <w:szCs w:val="24"/>
        </w:rPr>
        <w:t>Reporting basis:</w:t>
      </w:r>
      <w:r w:rsidRPr="00E21AF1">
        <w:rPr>
          <w:rFonts w:ascii="Times New Roman" w:hAnsi="Times New Roman"/>
          <w:sz w:val="24"/>
          <w:szCs w:val="24"/>
        </w:rPr>
        <w:t xml:space="preserve"> report item 8 as at the end of the </w:t>
      </w:r>
      <w:r w:rsidRPr="007C38A2">
        <w:rPr>
          <w:rFonts w:ascii="Times New Roman" w:hAnsi="Times New Roman"/>
          <w:b/>
          <w:i/>
          <w:sz w:val="24"/>
          <w:szCs w:val="24"/>
        </w:rPr>
        <w:t>reporting period</w:t>
      </w:r>
      <w:r w:rsidRPr="00E21AF1">
        <w:rPr>
          <w:rFonts w:ascii="Times New Roman" w:hAnsi="Times New Roman"/>
          <w:sz w:val="24"/>
          <w:szCs w:val="24"/>
        </w:rPr>
        <w:t>.</w:t>
      </w:r>
      <w:r w:rsidR="0068519A">
        <w:rPr>
          <w:rFonts w:ascii="Times New Roman" w:hAnsi="Times New Roman"/>
          <w:sz w:val="24"/>
          <w:szCs w:val="24"/>
        </w:rPr>
        <w:t xml:space="preserve">  </w:t>
      </w:r>
    </w:p>
    <w:p w14:paraId="455F4B11" w14:textId="77777777" w:rsidR="00663365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63365">
        <w:rPr>
          <w:rFonts w:ascii="Times New Roman" w:hAnsi="Times New Roman"/>
          <w:b/>
          <w:sz w:val="24"/>
          <w:szCs w:val="24"/>
        </w:rPr>
        <w:t>:</w:t>
      </w:r>
      <w:r w:rsidR="00663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663365">
        <w:rPr>
          <w:rFonts w:ascii="Times New Roman" w:hAnsi="Times New Roman"/>
          <w:sz w:val="24"/>
          <w:szCs w:val="24"/>
        </w:rPr>
        <w:t xml:space="preserve">item 8 with accounting type of debit (assets). </w:t>
      </w:r>
    </w:p>
    <w:p w14:paraId="73CF9FB1" w14:textId="77777777" w:rsidR="00E21AF1" w:rsidRPr="00853C4B" w:rsidRDefault="00E21AF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7C38A2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this item. Exclude </w:t>
      </w:r>
      <w:r w:rsidRPr="005F341D">
        <w:rPr>
          <w:rFonts w:ascii="Times New Roman" w:hAnsi="Times New Roman"/>
          <w:b/>
          <w:i/>
          <w:sz w:val="24"/>
          <w:szCs w:val="24"/>
        </w:rPr>
        <w:t>bill acceptances</w:t>
      </w:r>
      <w:r w:rsidR="0068519A">
        <w:rPr>
          <w:rFonts w:ascii="Times New Roman" w:hAnsi="Times New Roman"/>
          <w:sz w:val="24"/>
          <w:szCs w:val="24"/>
        </w:rPr>
        <w:t>.</w:t>
      </w:r>
    </w:p>
    <w:p w14:paraId="7F2E454E" w14:textId="77777777" w:rsidR="00E21AF1" w:rsidRPr="00B673FB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1AF1" w:rsidRPr="00B673FB">
        <w:rPr>
          <w:rFonts w:ascii="Times New Roman" w:hAnsi="Times New Roman"/>
          <w:sz w:val="24"/>
          <w:szCs w:val="24"/>
        </w:rPr>
        <w:t xml:space="preserve">inance to </w:t>
      </w:r>
      <w:r w:rsidR="00E21AF1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E21AF1">
        <w:rPr>
          <w:rFonts w:ascii="Times New Roman" w:hAnsi="Times New Roman"/>
          <w:sz w:val="24"/>
          <w:szCs w:val="24"/>
        </w:rPr>
        <w:t xml:space="preserve">from </w:t>
      </w:r>
      <w:r w:rsidR="005D6C0B">
        <w:rPr>
          <w:rFonts w:ascii="Times New Roman" w:hAnsi="Times New Roman"/>
          <w:sz w:val="24"/>
          <w:szCs w:val="24"/>
        </w:rPr>
        <w:t>i</w:t>
      </w:r>
      <w:r w:rsidR="00E21AF1">
        <w:rPr>
          <w:rFonts w:ascii="Times New Roman" w:hAnsi="Times New Roman"/>
          <w:sz w:val="24"/>
          <w:szCs w:val="24"/>
        </w:rPr>
        <w:t>tem 8</w:t>
      </w:r>
      <w:r w:rsidR="0068519A">
        <w:rPr>
          <w:rFonts w:ascii="Times New Roman" w:hAnsi="Times New Roman"/>
          <w:sz w:val="24"/>
          <w:szCs w:val="24"/>
        </w:rPr>
        <w:t xml:space="preserve">.  </w:t>
      </w:r>
    </w:p>
    <w:p w14:paraId="2D25B2DB" w14:textId="77777777" w:rsidR="005552F4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1AF1" w:rsidRPr="00B673FB">
        <w:rPr>
          <w:rFonts w:ascii="Times New Roman" w:hAnsi="Times New Roman"/>
          <w:sz w:val="24"/>
          <w:szCs w:val="24"/>
        </w:rPr>
        <w:t xml:space="preserve">inance to </w:t>
      </w:r>
      <w:r w:rsidR="00E21AF1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D6C0B">
        <w:rPr>
          <w:rFonts w:ascii="Times New Roman" w:hAnsi="Times New Roman"/>
          <w:sz w:val="24"/>
          <w:szCs w:val="24"/>
        </w:rPr>
        <w:t>from i</w:t>
      </w:r>
      <w:r w:rsidR="00E21AF1">
        <w:rPr>
          <w:rFonts w:ascii="Times New Roman" w:hAnsi="Times New Roman"/>
          <w:sz w:val="24"/>
          <w:szCs w:val="24"/>
        </w:rPr>
        <w:t>tem 8</w:t>
      </w:r>
      <w:r w:rsidR="00E21AF1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E21AF1" w:rsidRPr="00853C4B" w14:paraId="036D423F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63B" w14:textId="77777777" w:rsidR="00E21AF1" w:rsidRPr="00E21AF1" w:rsidRDefault="00E21AF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3186" w14:textId="77777777" w:rsidR="00E21AF1" w:rsidRPr="00E21AF1" w:rsidRDefault="00E21AF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B7656D" w:rsidRPr="00DE33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B7656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09A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7C38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B09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BB4D572" w14:textId="77777777" w:rsidR="00A03154" w:rsidRPr="00E21AF1" w:rsidRDefault="00E21AF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For FX-denominated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1B09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B09A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7C38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the AUD equivalent of these amounts. </w:t>
            </w:r>
          </w:p>
        </w:tc>
      </w:tr>
    </w:tbl>
    <w:p w14:paraId="11931779" w14:textId="77777777" w:rsidR="00E21AF1" w:rsidRDefault="00E21AF1" w:rsidP="003D3442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7240"/>
      </w:tblGrid>
      <w:tr w:rsidR="00837B2F" w:rsidRPr="00853C4B" w14:paraId="7AFA1DAC" w14:textId="77777777" w:rsidTr="00FB0345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335B" w14:textId="77777777" w:rsidR="00837B2F" w:rsidRPr="00FB0345" w:rsidRDefault="00837B2F" w:rsidP="00837B2F">
            <w:pPr>
              <w:pStyle w:val="ListParagraph"/>
              <w:numPr>
                <w:ilvl w:val="1"/>
                <w:numId w:val="54"/>
              </w:numPr>
              <w:spacing w:after="120"/>
              <w:jc w:val="both"/>
              <w:rPr>
                <w:rStyle w:val="CommentReference"/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FEF5" w14:textId="77777777" w:rsidR="00837B2F" w:rsidRDefault="00837B2F" w:rsidP="00FA76A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B2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CB280E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CB2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CB280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0FFA8C3" w14:textId="77777777" w:rsidR="00837B2F" w:rsidRPr="00CB280E" w:rsidRDefault="00837B2F" w:rsidP="00837B2F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37D">
              <w:rPr>
                <w:rFonts w:ascii="Times New Roman" w:hAnsi="Times New Roman"/>
                <w:sz w:val="24"/>
                <w:szCs w:val="24"/>
              </w:rPr>
              <w:t xml:space="preserve">Item 8.1 equals the sum of the value of </w:t>
            </w:r>
            <w:r w:rsidRPr="001C137D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Pr="001C137D">
              <w:rPr>
                <w:rFonts w:ascii="Times New Roman" w:hAnsi="Times New Roman"/>
                <w:sz w:val="24"/>
                <w:szCs w:val="24"/>
              </w:rPr>
              <w:t xml:space="preserve"> for all business types and for all finance types excluding </w:t>
            </w:r>
            <w:r w:rsidRPr="001C13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bill acceptances </w:t>
            </w:r>
            <w:r w:rsidRPr="001C137D">
              <w:rPr>
                <w:rFonts w:ascii="Times New Roman" w:hAnsi="Times New Roman"/>
                <w:sz w:val="24"/>
                <w:szCs w:val="24"/>
              </w:rPr>
              <w:t>reported in column 5 in item 3.</w:t>
            </w:r>
          </w:p>
        </w:tc>
      </w:tr>
      <w:tr w:rsidR="00837B2F" w:rsidRPr="00853C4B" w14:paraId="4B43F8DA" w14:textId="77777777" w:rsidTr="00FB0345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51B5" w14:textId="77777777" w:rsidR="00837B2F" w:rsidRPr="00FE069A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jc w:val="both"/>
              <w:rPr>
                <w:rStyle w:val="CommentReference"/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8145" w14:textId="77777777" w:rsidR="00837B2F" w:rsidRPr="00CB280E" w:rsidRDefault="00837B2F" w:rsidP="00FA76A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AUD.  </w:t>
            </w:r>
          </w:p>
        </w:tc>
      </w:tr>
      <w:tr w:rsidR="00837B2F" w:rsidRPr="00853C4B" w14:paraId="30D2B828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934C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84C2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USD. </w:t>
            </w:r>
          </w:p>
        </w:tc>
      </w:tr>
      <w:tr w:rsidR="00837B2F" w:rsidRPr="00853C4B" w14:paraId="5085F880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9A6B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C413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HKD.  </w:t>
            </w:r>
          </w:p>
        </w:tc>
      </w:tr>
      <w:tr w:rsidR="00837B2F" w:rsidRPr="00853C4B" w14:paraId="294F6D5E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1A0C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0624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NZD.  </w:t>
            </w:r>
          </w:p>
        </w:tc>
      </w:tr>
      <w:tr w:rsidR="00837B2F" w:rsidRPr="00853C4B" w14:paraId="0F4CD569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8444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0BBA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JPY.  </w:t>
            </w:r>
          </w:p>
        </w:tc>
      </w:tr>
      <w:tr w:rsidR="00837B2F" w:rsidRPr="00853C4B" w14:paraId="79A71C1E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D3C5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F000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EUR.  </w:t>
            </w:r>
          </w:p>
        </w:tc>
      </w:tr>
      <w:tr w:rsidR="00837B2F" w:rsidRPr="00853C4B" w14:paraId="0B179605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AF39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EF27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GBP.  </w:t>
            </w:r>
          </w:p>
        </w:tc>
      </w:tr>
      <w:tr w:rsidR="00837B2F" w:rsidRPr="00853C4B" w14:paraId="12DD82AC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F20B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5A9F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CAD.  </w:t>
            </w:r>
          </w:p>
        </w:tc>
      </w:tr>
      <w:tr w:rsidR="00837B2F" w:rsidRPr="00853C4B" w14:paraId="20E77265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AC2B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C37E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SGD.  </w:t>
            </w:r>
          </w:p>
        </w:tc>
      </w:tr>
      <w:tr w:rsidR="00837B2F" w:rsidRPr="00853C4B" w14:paraId="0E76097B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5A51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B628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CNY.</w:t>
            </w:r>
          </w:p>
        </w:tc>
      </w:tr>
      <w:tr w:rsidR="00837B2F" w:rsidRPr="00853C4B" w14:paraId="62593259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6B34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9A95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denominated in any other currencie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 other than those reported in i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>tems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8.1.1 to 8.1.10. </w:t>
            </w:r>
          </w:p>
          <w:p w14:paraId="1446272A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Item 8.</w:t>
            </w:r>
            <w:r w:rsidRPr="00536920">
              <w:rPr>
                <w:rFonts w:ascii="Times New Roman" w:hAnsi="Times New Roman"/>
                <w:bCs/>
                <w:sz w:val="24"/>
                <w:szCs w:val="24"/>
              </w:rPr>
              <w:t xml:space="preserve">1.11 is </w:t>
            </w:r>
            <w:r w:rsidRPr="002E1DAE">
              <w:rPr>
                <w:rFonts w:ascii="Times New Roman" w:hAnsi="Times New Roman"/>
                <w:bCs/>
                <w:sz w:val="24"/>
                <w:szCs w:val="24"/>
              </w:rPr>
              <w:t xml:space="preserve">a derived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 xml:space="preserve">item.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denominated in other currencies in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>item 8.1.11 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8.1 less the sum of items 8.1.1 to 8.1.10 inclusive. </w:t>
            </w:r>
          </w:p>
        </w:tc>
      </w:tr>
    </w:tbl>
    <w:p w14:paraId="12ED7419" w14:textId="77777777" w:rsidR="008F7533" w:rsidRDefault="008F7533" w:rsidP="008F7533">
      <w:pPr>
        <w:keepNext/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8F7533" w:rsidSect="00F60745">
          <w:headerReference w:type="default" r:id="rId22"/>
          <w:footerReference w:type="default" r:id="rId23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60745" w:rsidRPr="00FC3309" w14:paraId="1BC1F398" w14:textId="77777777" w:rsidTr="00FF0EE4">
        <w:trPr>
          <w:trHeight w:val="300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14:paraId="3A8BAEE9" w14:textId="77777777" w:rsidR="00F60745" w:rsidRPr="007874D6" w:rsidRDefault="00F60745" w:rsidP="00FF0EE4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lastRenderedPageBreak/>
              <w:br w:type="page"/>
            </w:r>
            <w:r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_742_0B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ABS/RBA </w:t>
            </w:r>
            <w:r w:rsidRPr="009B0F87">
              <w:rPr>
                <w:b/>
                <w:sz w:val="32"/>
                <w:szCs w:val="32"/>
              </w:rPr>
              <w:t>Business Credit Stocks</w:t>
            </w:r>
            <w:r>
              <w:rPr>
                <w:b/>
                <w:sz w:val="32"/>
                <w:szCs w:val="32"/>
              </w:rPr>
              <w:t>,</w:t>
            </w:r>
            <w:r w:rsidRPr="009B0F87">
              <w:rPr>
                <w:b/>
                <w:sz w:val="32"/>
                <w:szCs w:val="32"/>
              </w:rPr>
              <w:t xml:space="preserve"> Flows</w:t>
            </w:r>
            <w:r>
              <w:rPr>
                <w:b/>
                <w:sz w:val="32"/>
                <w:szCs w:val="32"/>
              </w:rPr>
              <w:t xml:space="preserve"> and Interest Rates (Reduced)</w:t>
            </w:r>
          </w:p>
        </w:tc>
      </w:tr>
    </w:tbl>
    <w:p w14:paraId="7AAAC49D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60745" w:rsidRPr="00FC3309" w14:paraId="212F2BDC" w14:textId="77777777" w:rsidTr="00FF0EE4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45B64C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6F2D72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F60745" w:rsidRPr="00FC3309" w14:paraId="25DDEC2C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2484D" w14:textId="77777777" w:rsidR="00F60745" w:rsidRPr="00FC3309" w:rsidRDefault="00F60745" w:rsidP="00FF0EE4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8BDA" w14:textId="77777777" w:rsidR="00F60745" w:rsidRPr="00FC3309" w:rsidRDefault="00F60745" w:rsidP="00FF0EE4">
            <w:pPr>
              <w:pStyle w:val="D2Aform"/>
            </w:pPr>
          </w:p>
        </w:tc>
      </w:tr>
      <w:tr w:rsidR="00F60745" w:rsidRPr="00FC3309" w14:paraId="22C6C424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BA182B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3E0EB2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F60745" w:rsidRPr="00FC3309" w14:paraId="0957CD63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6E1F" w14:textId="77777777" w:rsidR="00F60745" w:rsidRPr="00FC3309" w:rsidRDefault="00F60745" w:rsidP="00FF0EE4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07B51" w14:textId="77777777" w:rsidR="00F60745" w:rsidRPr="00FC3309" w:rsidRDefault="00F60745" w:rsidP="00FF0EE4">
            <w:pPr>
              <w:pStyle w:val="D2Aform"/>
            </w:pPr>
          </w:p>
        </w:tc>
      </w:tr>
      <w:tr w:rsidR="00F60745" w:rsidRPr="00FC3309" w14:paraId="4F8D9C71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86F054B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262AB5CF" w14:textId="77777777" w:rsidR="00F60745" w:rsidRPr="00FC3309" w:rsidRDefault="00F60745" w:rsidP="00FF0EE4">
            <w:pPr>
              <w:pStyle w:val="D2Aform"/>
            </w:pPr>
          </w:p>
        </w:tc>
      </w:tr>
      <w:tr w:rsidR="00F60745" w:rsidRPr="00FC3309" w14:paraId="4AE82210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77784" w14:textId="77777777" w:rsidR="00F60745" w:rsidRPr="00FC3309" w:rsidRDefault="00F60745" w:rsidP="00D0697F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4770BBF9" w14:textId="77777777" w:rsidR="00F60745" w:rsidRPr="00FC3309" w:rsidRDefault="00F60745" w:rsidP="00FF0EE4">
            <w:pPr>
              <w:pStyle w:val="D2Aform"/>
            </w:pPr>
          </w:p>
        </w:tc>
      </w:tr>
    </w:tbl>
    <w:p w14:paraId="466F9B26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C3309" w14:paraId="0BFDC1D0" w14:textId="77777777" w:rsidTr="00FF0EE4">
        <w:tc>
          <w:tcPr>
            <w:tcW w:w="13892" w:type="dxa"/>
          </w:tcPr>
          <w:p w14:paraId="429FEAC1" w14:textId="77777777" w:rsidR="00F60745" w:rsidRPr="009B0F87" w:rsidRDefault="00F60745" w:rsidP="00EC4A29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outstanding </w:t>
            </w:r>
          </w:p>
        </w:tc>
      </w:tr>
    </w:tbl>
    <w:p w14:paraId="2100F7EB" w14:textId="77777777" w:rsidR="00F60745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453"/>
        <w:gridCol w:w="1453"/>
        <w:gridCol w:w="1453"/>
        <w:gridCol w:w="1453"/>
      </w:tblGrid>
      <w:tr w:rsidR="00F60745" w:rsidRPr="00FF38C2" w14:paraId="29707CBB" w14:textId="77777777" w:rsidTr="00FF0EE4">
        <w:trPr>
          <w:trHeight w:val="606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46B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2BE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3EF2BCA5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Value </w:t>
            </w:r>
            <w:r>
              <w:rPr>
                <w:b/>
                <w:sz w:val="20"/>
                <w:szCs w:val="20"/>
              </w:rPr>
              <w:t>(</w:t>
            </w:r>
            <w:r w:rsidRPr="00FF38C2">
              <w:rPr>
                <w:b/>
                <w:sz w:val="20"/>
                <w:szCs w:val="20"/>
              </w:rPr>
              <w:t xml:space="preserve">net of </w:t>
            </w:r>
            <w:r>
              <w:rPr>
                <w:b/>
                <w:sz w:val="20"/>
                <w:szCs w:val="20"/>
              </w:rPr>
              <w:t xml:space="preserve">loan </w:t>
            </w:r>
            <w:r w:rsidRPr="00FF38C2">
              <w:rPr>
                <w:b/>
                <w:sz w:val="20"/>
                <w:szCs w:val="20"/>
              </w:rPr>
              <w:t>offset balances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D392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4268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</w:tr>
      <w:tr w:rsidR="00F60745" w:rsidRPr="00FF38C2" w14:paraId="48692FC0" w14:textId="77777777" w:rsidTr="00FF0EE4">
        <w:trPr>
          <w:trHeight w:val="60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4FE" w14:textId="77777777" w:rsidR="00F60745" w:rsidRPr="00FF38C2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03EB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501A93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48D4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B52D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F60745" w:rsidRPr="00FF38C2" w14:paraId="0CB0A886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BFA1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t xml:space="preserve">Total business credit outstanding to </w:t>
            </w:r>
            <w:r>
              <w:t xml:space="preserve">resident </w:t>
            </w:r>
            <w:r w:rsidRPr="00FF38C2">
              <w:t>non-related part</w:t>
            </w:r>
            <w:r>
              <w:t>ies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194606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6A6A6"/>
            <w:vAlign w:val="bottom"/>
          </w:tcPr>
          <w:p w14:paraId="30A0396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DC733D6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E1C3F2F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73B8CDC8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C3DD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8FF56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C6AE5D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61BEADF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80E329F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E11B96B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7190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5730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1D96EB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7DF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BA08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1FDE9EA0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2905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7510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21CD542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14C6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DAED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11534F4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82283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Variable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D2E2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F36F308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45F6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AFDC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08634C9F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D7107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405BABD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AA0B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B5D497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4D8B34D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2EFD6234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F135A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483F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DE8FF3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28E1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2425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028F30B5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D38A9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Variable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881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685B8E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2CD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9D7B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4DF6B2D2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4BFF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C0C50F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8B616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124C3D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7A3958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C86C1BF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F191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01E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FB8D3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C3A8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CD9C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374A9D63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A1B2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Variable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CCF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A99BAF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69C1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0181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1F421147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AB8B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</w:t>
            </w:r>
            <w:r>
              <w:t xml:space="preserve">resident </w:t>
            </w:r>
            <w:r w:rsidRPr="00FF38C2">
              <w:t>related parties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BF66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7C85F8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53BD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2891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2F6B4DC0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D9906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>
              <w:t xml:space="preserve"> non-related partie</w:t>
            </w:r>
            <w:r w:rsidRPr="00FF38C2">
              <w:t>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58E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AD3EBC3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814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D6FB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53DC8CD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28E2D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lastRenderedPageBreak/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>
              <w:t xml:space="preserve"> related partie</w:t>
            </w:r>
            <w:r w:rsidRPr="00FF38C2">
              <w:t>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1C82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10357A1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A25E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B2AF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</w:tbl>
    <w:p w14:paraId="0E4D4987" w14:textId="77777777" w:rsidR="00F60745" w:rsidRDefault="00F60745" w:rsidP="00F60745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F38C2" w14:paraId="180A5D7E" w14:textId="77777777" w:rsidTr="00FF0EE4">
        <w:tc>
          <w:tcPr>
            <w:tcW w:w="13892" w:type="dxa"/>
          </w:tcPr>
          <w:p w14:paraId="460A667B" w14:textId="77777777" w:rsidR="00F60745" w:rsidRPr="00FF38C2" w:rsidRDefault="00F60745" w:rsidP="00EC4A29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 w:rsidRPr="00FF38C2">
              <w:rPr>
                <w:b/>
              </w:rPr>
              <w:t xml:space="preserve">Business finance funded in </w:t>
            </w:r>
            <w:r>
              <w:rPr>
                <w:b/>
              </w:rPr>
              <w:t xml:space="preserve">the </w:t>
            </w:r>
            <w:r w:rsidRPr="00FF38C2">
              <w:rPr>
                <w:b/>
              </w:rPr>
              <w:t xml:space="preserve">month </w:t>
            </w:r>
          </w:p>
        </w:tc>
      </w:tr>
    </w:tbl>
    <w:p w14:paraId="60B17853" w14:textId="77777777" w:rsidR="00F60745" w:rsidRPr="00FF38C2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1559"/>
        <w:gridCol w:w="1417"/>
        <w:gridCol w:w="1418"/>
      </w:tblGrid>
      <w:tr w:rsidR="00F60745" w:rsidRPr="00FF38C2" w14:paraId="5D4A29C5" w14:textId="77777777" w:rsidTr="00FF0EE4">
        <w:trPr>
          <w:trHeight w:val="31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E1EB" w14:textId="77777777" w:rsidR="00F60745" w:rsidRPr="00FF38C2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BF13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1969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C55B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</w:tr>
      <w:tr w:rsidR="00F60745" w:rsidRPr="00FF38C2" w14:paraId="2BC4C058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521F" w14:textId="77777777" w:rsidR="00F60745" w:rsidRPr="00FF38C2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23C9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C87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3233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F60745" w:rsidRPr="00FF38C2" w14:paraId="22695576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C683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 xml:space="preserve">usiness finance </w:t>
            </w:r>
            <w:r>
              <w:t>to</w:t>
            </w:r>
            <w:r w:rsidRPr="00FF38C2">
              <w:t xml:space="preserve"> </w:t>
            </w:r>
            <w:r>
              <w:t xml:space="preserve">resident </w:t>
            </w:r>
            <w:r w:rsidRPr="00FF38C2">
              <w:t>non-related part</w:t>
            </w:r>
            <w:r>
              <w:t>ies funded in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FB36190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FB2A03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2B91BB8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49F8A1D5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4DC2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 w:rsidRPr="00FF38C2">
              <w:rPr>
                <w:i/>
              </w:rPr>
              <w:t>of which:</w:t>
            </w:r>
            <w:r w:rsidRPr="00FF38C2">
              <w:t xml:space="preserve"> Construction of dwellings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B3E6AA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A4E3C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D88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135B7CBB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4178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18D714F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A40BFF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11024AA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7353C4A2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C5DC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5E0A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8CA9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FFDF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330145B1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64A6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206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D3A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C61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215B954A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5424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t>Variable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D5CD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E27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52D5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74BAB723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FE8A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683D8FC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B28281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E97E86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6B036ABC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BB1E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3C0D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838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E253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4DB92632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8D61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t>Variable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AF69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1BA5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743C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3FB7E922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2481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7B448A0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A52DAD9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7A27D90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5FEF81BB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A5CE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8B4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180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8F18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330992F4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C013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t>Variable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43E9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258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B6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12B1E89A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77C80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>usiness finance</w:t>
            </w:r>
            <w:r>
              <w:t xml:space="preserve"> to resident related parties funded</w:t>
            </w:r>
            <w:r w:rsidRPr="00FF38C2">
              <w:t xml:space="preserve"> </w:t>
            </w:r>
            <w:r>
              <w:t>in</w:t>
            </w:r>
            <w:r w:rsidRPr="00FF38C2">
              <w:t xml:space="preserve">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F68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12BF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1FB3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5062B39A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515DD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 non-related parties</w:t>
            </w:r>
            <w:r w:rsidRPr="00FF38C2">
              <w:t xml:space="preserve"> funded in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A8C8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F745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DA2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1FF01730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105F1" w14:textId="77777777" w:rsidR="00F60745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 related parties</w:t>
            </w:r>
            <w:r w:rsidRPr="00FF38C2">
              <w:t xml:space="preserve"> funded in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DD713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DCBA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A9D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58B658DE" w14:textId="77777777" w:rsidR="00F60745" w:rsidRDefault="00F60745" w:rsidP="00F60745"/>
    <w:p w14:paraId="667C119D" w14:textId="77777777" w:rsidR="002D60AD" w:rsidRDefault="002D60AD" w:rsidP="00F60745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20"/>
        <w:gridCol w:w="1736"/>
        <w:gridCol w:w="1736"/>
        <w:gridCol w:w="1737"/>
        <w:gridCol w:w="1737"/>
        <w:gridCol w:w="1737"/>
        <w:gridCol w:w="1737"/>
        <w:gridCol w:w="1737"/>
        <w:gridCol w:w="15"/>
      </w:tblGrid>
      <w:tr w:rsidR="00F60745" w:rsidRPr="00FC3309" w14:paraId="56D1F6DC" w14:textId="77777777" w:rsidTr="004652BB">
        <w:trPr>
          <w:gridBefore w:val="1"/>
          <w:wBefore w:w="15" w:type="dxa"/>
        </w:trPr>
        <w:tc>
          <w:tcPr>
            <w:tcW w:w="13892" w:type="dxa"/>
            <w:gridSpan w:val="9"/>
          </w:tcPr>
          <w:p w14:paraId="40BCB37D" w14:textId="77777777" w:rsidR="00F60745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="002D60AD">
              <w:rPr>
                <w:b/>
              </w:rPr>
              <w:t xml:space="preserve">finance </w:t>
            </w:r>
            <w:r w:rsidRPr="009B0F87">
              <w:rPr>
                <w:b/>
              </w:rPr>
              <w:t>type</w:t>
            </w:r>
          </w:p>
          <w:p w14:paraId="223E9B21" w14:textId="77777777" w:rsidR="004652BB" w:rsidRPr="009B0F87" w:rsidRDefault="004652BB" w:rsidP="004652BB">
            <w:pPr>
              <w:pStyle w:val="D2Aform"/>
              <w:rPr>
                <w:b/>
              </w:rPr>
            </w:pPr>
          </w:p>
        </w:tc>
      </w:tr>
      <w:tr w:rsidR="004652BB" w14:paraId="59ED1F2C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4FF846C3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2BF95D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AE3006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193B0A9" w14:textId="77777777" w:rsidR="004652BB" w:rsidRPr="0004757F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14:paraId="2C9E6FC1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1B91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non-related-party 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0B6ACF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15E163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74572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74031E2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4C6863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F17C10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D54E33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4652BB" w14:paraId="16A81236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21BB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E758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F966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9F00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409BA4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43CBE3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5A1E3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145325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4652BB" w14:paraId="037EBF7F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F71B7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59FD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B16F4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5286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CE3F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328E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77277" w14:textId="77777777" w:rsidR="004652BB" w:rsidRPr="00B90292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F02E5" w14:textId="77777777" w:rsidR="004652BB" w:rsidRPr="00B90292" w:rsidRDefault="004652BB" w:rsidP="00424A71">
            <w:pPr>
              <w:pStyle w:val="D2Aform"/>
              <w:jc w:val="center"/>
            </w:pPr>
          </w:p>
        </w:tc>
      </w:tr>
      <w:tr w:rsidR="004652BB" w14:paraId="4240A2B7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085165F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CB80CEE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acceptances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3BD4FF2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54E066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9CD27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042B0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AB1488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3F80E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7816D10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4AF11EF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B4FD44C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10900C4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noWrap/>
            <w:vAlign w:val="bottom"/>
          </w:tcPr>
          <w:p w14:paraId="0132C64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3ED28C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C42EAE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E39BE18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83EAD0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99E2DAE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B41F87E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CE6F960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 lending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23F9BE9B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F11F4E9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EED55C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1FF8F0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41FB99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01ED35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C8FAF95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right w:val="dotDash" w:sz="4" w:space="0" w:color="auto"/>
            </w:tcBorders>
            <w:noWrap/>
            <w:vAlign w:val="bottom"/>
          </w:tcPr>
          <w:p w14:paraId="744B6943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C12359D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revolving facilities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319F8EB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1320127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66321B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412311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8F1381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902695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4A798A9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F4FA877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DFEC60E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leases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1200E56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76E2E0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68E7F16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524946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75DC55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367EAC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F3D934F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C984B3C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98B0D59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Fixed-term loans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068BCCE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C415F6A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2F62BA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8F50D0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C01358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56E9B0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8493A02" w14:textId="77777777" w:rsidR="00F60745" w:rsidRDefault="00F60745" w:rsidP="00F60745">
      <w:pPr>
        <w:pStyle w:val="D2Aform"/>
      </w:pPr>
    </w:p>
    <w:p w14:paraId="1C431F64" w14:textId="77777777" w:rsidR="00F60745" w:rsidRDefault="00F60745" w:rsidP="00F60745">
      <w:pPr>
        <w:pStyle w:val="D2Aform"/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20"/>
        <w:gridCol w:w="1772"/>
        <w:gridCol w:w="247"/>
        <w:gridCol w:w="1482"/>
        <w:gridCol w:w="198"/>
        <w:gridCol w:w="1539"/>
        <w:gridCol w:w="198"/>
        <w:gridCol w:w="1532"/>
        <w:gridCol w:w="149"/>
        <w:gridCol w:w="1582"/>
        <w:gridCol w:w="99"/>
        <w:gridCol w:w="1628"/>
        <w:gridCol w:w="51"/>
        <w:gridCol w:w="1680"/>
        <w:gridCol w:w="15"/>
      </w:tblGrid>
      <w:tr w:rsidR="00F60745" w:rsidRPr="00FC3309" w14:paraId="74230875" w14:textId="77777777" w:rsidTr="004652BB">
        <w:trPr>
          <w:gridBefore w:val="1"/>
          <w:wBefore w:w="15" w:type="dxa"/>
          <w:trHeight w:val="191"/>
        </w:trPr>
        <w:tc>
          <w:tcPr>
            <w:tcW w:w="13892" w:type="dxa"/>
            <w:gridSpan w:val="15"/>
          </w:tcPr>
          <w:p w14:paraId="56180FCD" w14:textId="77777777" w:rsidR="00F60745" w:rsidRPr="009B0F87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industry</w:t>
            </w:r>
          </w:p>
        </w:tc>
      </w:tr>
      <w:tr w:rsidR="004652BB" w14:paraId="551EE3E6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7F085A4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E7D281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277FEC2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0750A73" w14:textId="77777777" w:rsidR="004652BB" w:rsidRPr="0004757F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14:paraId="2F76EBBF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19CDCA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1F8930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Industry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2E3D4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F29C2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65E35B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73FF01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AE9B1A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2251996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4652BB" w14:paraId="2794EF4F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EC46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03D0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1876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CD5F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68AAF6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788A1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6759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7EAD90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4652BB" w14:paraId="026615A9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D76A7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AD0C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9108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BA80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64C3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89BE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23670" w14:textId="77777777" w:rsidR="004652BB" w:rsidRPr="00F4613C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F1644" w14:textId="77777777" w:rsidR="004652BB" w:rsidRPr="00F4613C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652BB" w14:paraId="455F3F29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159978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Small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51743E2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Agriculture, forestry and fishing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6893E8C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14:paraId="0D56E70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EAAAB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A5571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0B41A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E1BEB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7B52CFE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206F450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Medium</w:t>
            </w: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FD79AE6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Mining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5D5E2A8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0091F64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AA2B47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EF2714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5EFB43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17E06CA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6BA92A3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C8BDC7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Large</w:t>
            </w: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C94E8E4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Manufacturing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7B746C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0D21F80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B3450C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10B92E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4103D3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3E09BD9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69C1A32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right w:val="dotDash" w:sz="4" w:space="0" w:color="auto"/>
            </w:tcBorders>
            <w:noWrap/>
            <w:vAlign w:val="bottom"/>
          </w:tcPr>
          <w:p w14:paraId="0E982FB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F6B314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Electricity, gas, water and waste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4E4F758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95C56A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4674BDE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7A6F99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BC24DE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58328EC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26A58DD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4DA5C8F4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C1B1BD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Residential building construction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7081A3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CE192D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34CBB93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68D752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BD3606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772570E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FD75FE2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74E0009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08430E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Non-residential building construction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7A5595E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4064229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5C90083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C99295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AD48B6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06F4FE9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F20E919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0486656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2EDD80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Other construction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98608D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60E210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717071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97760C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3C9B74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C87C1C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5701956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C9B31C9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8D1AD5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Wholesale trade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EF464E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0CF105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2B386B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C45016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E530F0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37548A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7D51EB8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888D1B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3E1E1F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Retail trade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5BA5EEE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07CB2D0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88A100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3948FE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561DB8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462F838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EBB42C3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608426D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5E9114F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Accommodation and food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0949E90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37C950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0D6DA98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30C4E7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A2B298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74E6363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4B71E342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0FCF7B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3B7651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Transport, postal and warehousing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5DAE261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CF8B24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BDCFB4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7A1B62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1D6CA4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181A7E7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191B71F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B2840E0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24DD2C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Information media and telecommunications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7E9BEA7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E7DDC3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D7577B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E7E12C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5A4173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31B838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14D416B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E2AFB60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1FA66E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RBA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4E4B256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3E7C18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5CF9413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147087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D1D576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9AF333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BC8BAE4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0BD35754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5C9E07F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 xml:space="preserve">Financial and insurance - </w:t>
            </w:r>
            <w:r>
              <w:rPr>
                <w:sz w:val="20"/>
                <w:szCs w:val="20"/>
              </w:rPr>
              <w:t>ADIs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CB6493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282348F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CB366A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976DC1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FE6C8F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73B82DF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8BED7C4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EB6AC6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1008A5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Registered financial corporations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CC8EC4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31E09A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2264668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0BDA78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6D19EA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32BFF24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42A90DAF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C6831FD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4528672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Central borrowing authorities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4CFCA93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13F413B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5A46B6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FB9432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1522F3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8EA617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AAF1EE5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A7EC00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B9A858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Other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2010E2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4D88583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02AD075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2FFEB9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EFD451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05514AC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F7F11C5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4B41062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896645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Rental, hiring and real estate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5C93DA0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2F1F635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23371B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A9EB3F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56B5BA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2A7193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0B2DFCB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08D994A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E28753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Professional, scientific and technical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126128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CA0AFE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3B8A523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480111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01BAF4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411F815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09FFD05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940658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6830251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Administrative and support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7AFCD25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01D2EB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0A94F7D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FF5E90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7F8674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3FA0386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DEC4026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4BA4E22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A54335D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Public administration and safety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B4340E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E1EA6D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8F3E27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F43F76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D75F95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1EC364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A37ACFC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B65EEA2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080AE5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Education and training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3AE2D2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6C08202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0EC6DF0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E66B51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53DC08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D106D2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BB0699B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4F40E4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1D54FC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Health care and social assistance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F625AC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B41B48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2B75AE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F277B8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8B9DC0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D3BD6E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7F9C786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9D04BA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6F338A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Arts and recreation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BD2647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01643F5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DDF6D1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F68B57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F067EC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7399AF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BEFA3B2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4682D7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BA4A9D0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Other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7134EE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AC6D28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88854E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12CCD3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EC8DD5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AE12FB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0745" w:rsidRPr="00FC3309" w14:paraId="63A59EB2" w14:textId="77777777" w:rsidTr="004652BB">
        <w:trPr>
          <w:gridBefore w:val="1"/>
          <w:wBefore w:w="15" w:type="dxa"/>
          <w:trHeight w:val="191"/>
        </w:trPr>
        <w:tc>
          <w:tcPr>
            <w:tcW w:w="13892" w:type="dxa"/>
            <w:gridSpan w:val="15"/>
          </w:tcPr>
          <w:p w14:paraId="5367A9F2" w14:textId="77777777" w:rsidR="00F60745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lastRenderedPageBreak/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collateralisation</w:t>
            </w:r>
          </w:p>
          <w:p w14:paraId="4AEF914A" w14:textId="77777777" w:rsidR="004652BB" w:rsidRPr="009B0F87" w:rsidRDefault="004652BB" w:rsidP="004652BB">
            <w:pPr>
              <w:pStyle w:val="D2Aform"/>
              <w:ind w:left="284"/>
              <w:rPr>
                <w:b/>
              </w:rPr>
            </w:pPr>
          </w:p>
        </w:tc>
      </w:tr>
      <w:tr w:rsidR="004652BB" w14:paraId="17723B10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63C5F232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BE958B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1FCEADA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CA7187" w14:textId="77777777" w:rsidR="004652BB" w:rsidRPr="00B53DF0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14:paraId="2577469B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509853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2F074E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Collateralisation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DC0B59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02C083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5A041F3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00ED162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8368B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55966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4652BB" w14:paraId="4A0D639F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C7EB3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5836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FC3B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50D0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9126C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8547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E16DA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820F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4652BB" w14:paraId="674AF565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3B36F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A003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26225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CAC2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397C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2F0E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9D9DD" w14:textId="77777777" w:rsidR="004652BB" w:rsidRPr="006456A9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7F2D0" w14:textId="77777777" w:rsidR="004652BB" w:rsidRPr="006456A9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652BB" w14:paraId="1CCFE869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1B509BE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943A6FF" w14:textId="77777777" w:rsidR="004652BB" w:rsidRPr="001C41C0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secured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136A70D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14:paraId="7577804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8223E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FA725D0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62637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B8DDFC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3E8086E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F13C04F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3C5916E" w14:textId="77777777" w:rsidR="004652BB" w:rsidRPr="001C41C0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secured</w:t>
            </w:r>
          </w:p>
        </w:tc>
        <w:tc>
          <w:tcPr>
            <w:tcW w:w="1736" w:type="dxa"/>
            <w:gridSpan w:val="2"/>
            <w:tcBorders>
              <w:left w:val="dotDash" w:sz="4" w:space="0" w:color="auto"/>
            </w:tcBorders>
            <w:vAlign w:val="bottom"/>
          </w:tcPr>
          <w:p w14:paraId="2D69172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3AB20F8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vAlign w:val="bottom"/>
          </w:tcPr>
          <w:p w14:paraId="471C9B17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2F76A8C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7634E76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669F2F57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83FCC98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798260B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2F87C25" w14:textId="77777777" w:rsidR="004652BB" w:rsidRPr="001C41C0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Unsecured</w:t>
            </w:r>
          </w:p>
        </w:tc>
        <w:tc>
          <w:tcPr>
            <w:tcW w:w="1736" w:type="dxa"/>
            <w:gridSpan w:val="2"/>
            <w:tcBorders>
              <w:left w:val="dotDash" w:sz="4" w:space="0" w:color="auto"/>
            </w:tcBorders>
            <w:vAlign w:val="bottom"/>
          </w:tcPr>
          <w:p w14:paraId="31BF4C9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12E9283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vAlign w:val="bottom"/>
          </w:tcPr>
          <w:p w14:paraId="15B7F7F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4DB12EA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215787A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35FCA48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298B3FF" w14:textId="77777777" w:rsidR="00F60745" w:rsidRDefault="00F60745" w:rsidP="00F60745">
      <w:pPr>
        <w:pStyle w:val="D2Aform"/>
      </w:pPr>
    </w:p>
    <w:p w14:paraId="373DE9C5" w14:textId="77777777" w:rsidR="00F60745" w:rsidRDefault="00F60745" w:rsidP="00F60745">
      <w:pPr>
        <w:rPr>
          <w:rFonts w:ascii="Arial" w:hAnsi="Arial" w:cs="Arial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5"/>
      </w:tblGrid>
      <w:tr w:rsidR="00F60745" w:rsidRPr="00FF38C2" w14:paraId="25E45D98" w14:textId="77777777" w:rsidTr="004652BB">
        <w:tc>
          <w:tcPr>
            <w:tcW w:w="13907" w:type="dxa"/>
            <w:gridSpan w:val="11"/>
          </w:tcPr>
          <w:p w14:paraId="5D3E03E2" w14:textId="77777777" w:rsidR="00F60745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 xml:space="preserve">Fixed-term </w:t>
            </w:r>
            <w:r w:rsidRPr="00FF38C2">
              <w:rPr>
                <w:b/>
              </w:rPr>
              <w:t xml:space="preserve">business </w:t>
            </w:r>
            <w:r>
              <w:rPr>
                <w:b/>
              </w:rPr>
              <w:t>loans -</w:t>
            </w:r>
            <w:r w:rsidRPr="00FF38C2">
              <w:rPr>
                <w:b/>
              </w:rPr>
              <w:t xml:space="preserve"> by</w:t>
            </w:r>
            <w:r>
              <w:rPr>
                <w:b/>
              </w:rPr>
              <w:t xml:space="preserve"> residual </w:t>
            </w:r>
            <w:r w:rsidRPr="00FF38C2">
              <w:rPr>
                <w:b/>
              </w:rPr>
              <w:t>term</w:t>
            </w:r>
          </w:p>
          <w:p w14:paraId="2F27D35D" w14:textId="77777777" w:rsidR="004652BB" w:rsidRPr="00FF38C2" w:rsidRDefault="004652BB" w:rsidP="004652BB">
            <w:pPr>
              <w:pStyle w:val="D2Aform"/>
              <w:ind w:left="284"/>
              <w:rPr>
                <w:b/>
              </w:rPr>
            </w:pPr>
          </w:p>
        </w:tc>
      </w:tr>
      <w:tr w:rsidR="004652BB" w:rsidRPr="00FF38C2" w14:paraId="0BDD16A3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E75CA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0A4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9C8DB3A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98EF1BF" w14:textId="77777777" w:rsidR="004652BB" w:rsidRPr="00B53DF0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:rsidRPr="00FF38C2" w14:paraId="7A7424E0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346C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D877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 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A724723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F7EF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6D16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6A08FA1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8B2D487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F900BFE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8FE05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33A5CB47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</w:tr>
      <w:tr w:rsidR="004652BB" w:rsidRPr="00FF38C2" w14:paraId="692057AA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AD85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A2CE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A8A5D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B6E0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85D8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897A79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2C46FA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BC88E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99A00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7D59E22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</w:tr>
      <w:tr w:rsidR="004652BB" w:rsidRPr="00FF38C2" w14:paraId="2B42D923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026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131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20B24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223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A1E4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9DD8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1E2A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B2206" w14:textId="77777777" w:rsidR="004652BB" w:rsidRPr="00943468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282E" w14:textId="77777777" w:rsidR="004652BB" w:rsidRPr="00943468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4B0B" w14:textId="77777777" w:rsidR="004652BB" w:rsidRPr="00943468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652BB" w:rsidRPr="00FF38C2" w14:paraId="1F59DAA8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E90DC2C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65B5043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&lt;=1 year</w:t>
            </w:r>
          </w:p>
        </w:tc>
        <w:tc>
          <w:tcPr>
            <w:tcW w:w="138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0822F0B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3F7A205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37340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1FD3872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10F57748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3EDC5E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43CDB9A2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465754B7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75BFF0AB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5262144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2D71D6C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&gt;1 year to &lt;=2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01908B69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140E016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50E17486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440176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9CF918E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B0FD03A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8B3FA2A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B9106D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5B9555A8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F80C169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988CB8F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&gt;2 years to &lt;=3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3FF614C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E88CCDF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41285D08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485C376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AA8719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B1B758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7782EDB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8AA6299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0418C56A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B03F237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16FD5D6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&gt;3 years to &lt;=5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2A6B52E0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25736EF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16E36DAE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DF3739E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FA7523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109A4FB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A0AF00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0A7E569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066F9E1D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55A25EF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E6E2508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28F6A43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2EC7BAE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2551BF4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C23739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71714B2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B81AF28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92957B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217CF12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3117756" w14:textId="77777777" w:rsidR="00F60745" w:rsidRPr="00FF38C2" w:rsidRDefault="00F60745" w:rsidP="00F60745">
      <w:pPr>
        <w:pStyle w:val="D2Aform"/>
      </w:pPr>
    </w:p>
    <w:p w14:paraId="501BC594" w14:textId="77777777" w:rsidR="00F60745" w:rsidRPr="00FF38C2" w:rsidRDefault="00F60745" w:rsidP="00F60745">
      <w:pPr>
        <w:pStyle w:val="D2Aform"/>
      </w:pPr>
    </w:p>
    <w:p w14:paraId="5477A678" w14:textId="77777777" w:rsidR="00F60745" w:rsidRDefault="00F60745" w:rsidP="00F60745"/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C3309" w14:paraId="0A5FCBA5" w14:textId="77777777" w:rsidTr="00FF0EE4">
        <w:tc>
          <w:tcPr>
            <w:tcW w:w="13892" w:type="dxa"/>
          </w:tcPr>
          <w:p w14:paraId="0D3A2310" w14:textId="77777777" w:rsidR="00F60745" w:rsidRPr="00EB0ADB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 w:rsidRPr="00EB0ADB">
              <w:rPr>
                <w:b/>
              </w:rPr>
              <w:t>Fixed-term business loan</w:t>
            </w:r>
            <w:r>
              <w:rPr>
                <w:b/>
              </w:rPr>
              <w:t xml:space="preserve">s to residents - </w:t>
            </w:r>
            <w:r w:rsidRPr="00EB0ADB">
              <w:rPr>
                <w:b/>
              </w:rPr>
              <w:t>stocks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and flows reconciliation</w:t>
            </w:r>
          </w:p>
        </w:tc>
      </w:tr>
    </w:tbl>
    <w:p w14:paraId="18144093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1984"/>
        <w:gridCol w:w="1985"/>
      </w:tblGrid>
      <w:tr w:rsidR="00F60745" w:rsidRPr="00FC3309" w14:paraId="288DED51" w14:textId="77777777" w:rsidTr="00FF0EE4">
        <w:trPr>
          <w:trHeight w:val="31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13C1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48B079" w14:textId="77777777" w:rsidR="00F60745" w:rsidRPr="002E6B09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F83C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F60745" w:rsidRPr="00FC3309" w14:paraId="18057356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F5E5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7383F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8B7F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F60745" w:rsidRPr="00FC3309" w14:paraId="4AEB2E47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68CF" w14:textId="77777777" w:rsidR="00F60745" w:rsidRPr="00AD4DBA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Fixed-term business loan credit outstanding to resident non-related parties at end of previous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9A5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223229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7B2757C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B3C66" w14:textId="77777777" w:rsidR="00F60745" w:rsidRPr="00AD4DBA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AC12AE">
              <w:t xml:space="preserve">Drawdowns for </w:t>
            </w:r>
            <w:r>
              <w:t>new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28F065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B164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E846FB2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21221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4E0A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852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92B99E4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F3A7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2E6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EC01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A80924D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63CB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43C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0BB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A7A9076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96DBD" w14:textId="77777777" w:rsidR="00F60745" w:rsidRPr="0016311F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16311F">
              <w:t>Other drawdowns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A73B65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27EB4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2EB9B28C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CE24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BA9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016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0139118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36E71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A6C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6C2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B893AC6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234C4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E05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F63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161E0E61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B0DF" w14:textId="77777777" w:rsidR="00F60745" w:rsidRPr="0016311F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147934">
              <w:t>Credit sold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26EA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17B8E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0F5B4CE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4E25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rPr>
                <w:i/>
              </w:rPr>
              <w:t>o</w:t>
            </w:r>
            <w:r w:rsidRPr="00147934">
              <w:rPr>
                <w:i/>
              </w:rPr>
              <w:t>f which:</w:t>
            </w:r>
            <w:r w:rsidRPr="00147934">
              <w:t xml:space="preserve"> </w:t>
            </w:r>
            <w:r>
              <w:t>O</w:t>
            </w:r>
            <w:r w:rsidRPr="00147934">
              <w:t>ff-balance sheet securitised</w:t>
            </w:r>
            <w:r>
              <w:t xml:space="preserve">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B00A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525E3A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5633B1B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2597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Credit purchased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FB21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BB02B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0B34C72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F6FD9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Interest charged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708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5EB78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219B8C1D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8972A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Scheduled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19B8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13A48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D590F82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E96F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Excess repayments due to discharge of loan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2A4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F5CA2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23AB248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EA3B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Other excess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CAF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8AD3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2F02A65B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66C0C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Repayment deficiencies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AD7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39EB40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DC4D9F1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4BC11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D75212">
              <w:t>Net write-offs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84D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B7C31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B887763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9EB69" w14:textId="77777777" w:rsidR="00F60745" w:rsidRPr="00D7521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D75212">
              <w:t xml:space="preserve">Other </w:t>
            </w:r>
            <w:r>
              <w:t>changes to the balance of loan credit outstanding between reporting periods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FF8F489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C9F9F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834CDE4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0361" w14:textId="77777777" w:rsidR="00F60745" w:rsidRPr="00D7521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Fixed-term business loan credit outstanding to resident non-related parties at end of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882B" w14:textId="77777777" w:rsidR="00F60745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EB8AB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2CCB8E01" w14:textId="77777777" w:rsidR="00F60745" w:rsidRDefault="00F60745" w:rsidP="00F60745">
      <w:pPr>
        <w:rPr>
          <w:rFonts w:ascii="Arial" w:hAnsi="Arial" w:cs="Arial"/>
        </w:rPr>
      </w:pPr>
    </w:p>
    <w:p w14:paraId="18137E9A" w14:textId="77777777" w:rsidR="00F60745" w:rsidRDefault="00F60745" w:rsidP="00F60745">
      <w:pPr>
        <w:rPr>
          <w:rFonts w:ascii="Arial" w:hAnsi="Arial" w:cs="Arial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C3309" w14:paraId="17419425" w14:textId="77777777" w:rsidTr="00FF0EE4">
        <w:tc>
          <w:tcPr>
            <w:tcW w:w="13892" w:type="dxa"/>
          </w:tcPr>
          <w:p w14:paraId="3EECA34D" w14:textId="77777777" w:rsidR="00F60745" w:rsidRPr="00EB0ADB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 w:rsidRPr="00EB0ADB">
              <w:rPr>
                <w:b/>
              </w:rPr>
              <w:lastRenderedPageBreak/>
              <w:t>Business loans and finance leases outstanding</w:t>
            </w:r>
            <w:r>
              <w:rPr>
                <w:b/>
              </w:rPr>
              <w:t xml:space="preserve"> </w:t>
            </w:r>
            <w:r w:rsidR="0088047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currency</w:t>
            </w:r>
          </w:p>
        </w:tc>
      </w:tr>
    </w:tbl>
    <w:p w14:paraId="49DD1ABE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0"/>
        <w:gridCol w:w="2962"/>
      </w:tblGrid>
      <w:tr w:rsidR="00F60745" w:rsidRPr="00FC3309" w14:paraId="764282AB" w14:textId="77777777" w:rsidTr="00FF0EE4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D9EB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DF9E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</w:tr>
      <w:tr w:rsidR="00F60745" w:rsidRPr="00FC3309" w14:paraId="20A7D243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C4E4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58E3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</w:tr>
      <w:tr w:rsidR="00F60745" w:rsidRPr="00FC3309" w14:paraId="3112702D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06FD" w14:textId="77777777" w:rsidR="00F60745" w:rsidRPr="00AD4DBA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E95E32">
              <w:t xml:space="preserve">Total business </w:t>
            </w:r>
            <w:r>
              <w:t>loans and finance leases</w:t>
            </w:r>
            <w:r w:rsidRPr="00E95E32">
              <w:t xml:space="preserve"> outstanding to </w:t>
            </w:r>
            <w:r>
              <w:t xml:space="preserve">resident </w:t>
            </w:r>
            <w:r w:rsidRPr="00E95E32">
              <w:t>non-related part</w:t>
            </w:r>
            <w:r>
              <w:t>ies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100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27BCD86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3874" w14:textId="77777777" w:rsidR="00F60745" w:rsidRPr="00AD4DBA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AUD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08645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4CD2718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859F5" w14:textId="77777777" w:rsidR="00F60745" w:rsidRPr="00AD4DBA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USD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E265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2C22911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1747F" w14:textId="77777777" w:rsidR="00F60745" w:rsidRPr="00AD4DBA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HKD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0F7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1BBA9DAA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E5848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NZD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733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63A9A25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F4691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JPY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114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1092343C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876F9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EUR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2020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DD2804A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A95A5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GBP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CF7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8BADD57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66FC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CAD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8BB2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F218A9A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A3CDB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SGD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7DD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8A80C93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F2C8F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CNY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321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4486188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74A47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Other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6E96EB1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67D26117" w14:textId="77777777" w:rsidR="00F60745" w:rsidRPr="00AB4984" w:rsidRDefault="00F60745" w:rsidP="00F60745">
      <w:pPr>
        <w:pStyle w:val="D2Aform"/>
        <w:rPr>
          <w:b/>
          <w:sz w:val="40"/>
          <w:szCs w:val="40"/>
        </w:rPr>
      </w:pPr>
    </w:p>
    <w:p w14:paraId="0CE3A286" w14:textId="77777777" w:rsidR="00F60745" w:rsidRPr="00AB4984" w:rsidRDefault="00F60745" w:rsidP="00F60745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F60745" w:rsidRPr="00AB4984" w:rsidSect="008F7533">
          <w:headerReference w:type="default" r:id="rId24"/>
          <w:footerReference w:type="default" r:id="rId25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3DEA920" w14:textId="77777777" w:rsidR="00F60745" w:rsidRPr="00AB4984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ARF </w:t>
      </w:r>
      <w:r>
        <w:rPr>
          <w:rFonts w:ascii="Arial" w:hAnsi="Arial" w:cs="Arial"/>
          <w:b/>
          <w:sz w:val="40"/>
          <w:szCs w:val="40"/>
        </w:rPr>
        <w:t>742.0B</w:t>
      </w:r>
    </w:p>
    <w:p w14:paraId="600AFE2D" w14:textId="77777777" w:rsidR="00F60745" w:rsidRPr="00AB4984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Business Credit Stocks, Flows and Interest Rates</w:t>
      </w:r>
      <w:r w:rsidR="008F7533">
        <w:rPr>
          <w:rFonts w:ascii="Arial" w:hAnsi="Arial" w:cs="Arial"/>
          <w:b/>
          <w:sz w:val="40"/>
          <w:szCs w:val="40"/>
        </w:rPr>
        <w:t xml:space="preserve"> (Reduced)</w:t>
      </w:r>
    </w:p>
    <w:p w14:paraId="20C5DE1D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3D3442">
        <w:rPr>
          <w:rFonts w:ascii="Arial" w:hAnsi="Arial" w:cs="Arial"/>
          <w:b/>
          <w:sz w:val="32"/>
          <w:szCs w:val="40"/>
        </w:rPr>
        <w:t>Instructions</w:t>
      </w:r>
    </w:p>
    <w:p w14:paraId="61E6C93D" w14:textId="77777777" w:rsidR="00F60745" w:rsidRPr="00AB4984" w:rsidRDefault="00F60745" w:rsidP="00F60745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>
        <w:rPr>
          <w:rFonts w:ascii="Times New Roman" w:hAnsi="Times New Roman"/>
          <w:i/>
          <w:sz w:val="24"/>
          <w:szCs w:val="24"/>
        </w:rPr>
        <w:t>Form ARF 742.0B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Business Credit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Interest Rates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(Reduced) </w:t>
      </w:r>
      <w:r>
        <w:rPr>
          <w:rFonts w:ascii="Times New Roman" w:hAnsi="Times New Roman"/>
          <w:sz w:val="24"/>
          <w:szCs w:val="24"/>
        </w:rPr>
        <w:t>(ARF 742.0B)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83655E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742.0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>
        <w:rPr>
          <w:rFonts w:ascii="Times New Roman" w:hAnsi="Times New Roman"/>
          <w:sz w:val="24"/>
          <w:szCs w:val="24"/>
        </w:rPr>
        <w:t>the business credit</w:t>
      </w:r>
      <w:r w:rsidRPr="003710F8">
        <w:rPr>
          <w:rFonts w:ascii="Times New Roman" w:hAnsi="Times New Roman"/>
          <w:sz w:val="24"/>
          <w:szCs w:val="24"/>
        </w:rPr>
        <w:t xml:space="preserve"> stocks, flows and interest rates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RFCs</w:t>
      </w:r>
      <w:r w:rsidRPr="0013066C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DC306AB" w14:textId="77777777" w:rsidR="00F60745" w:rsidRPr="00AB4984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742.0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6DE3C255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 xml:space="preserve">Reporting level </w:t>
      </w:r>
    </w:p>
    <w:p w14:paraId="55A32C97" w14:textId="77777777" w:rsidR="00F60745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ARF 742.0B </w:t>
      </w:r>
      <w:r w:rsidRPr="00AB4984">
        <w:rPr>
          <w:rFonts w:ascii="Times New Roman" w:hAnsi="Times New Roman"/>
          <w:sz w:val="24"/>
          <w:szCs w:val="24"/>
        </w:rPr>
        <w:t xml:space="preserve">must be completed for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to which this Reporting Standard applies under paragraph 4 </w:t>
      </w:r>
      <w:r w:rsidR="00C958F2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</w:t>
      </w:r>
      <w:r w:rsidRPr="0013066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F2847B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>Reporting basis and unit of measurement</w:t>
      </w:r>
    </w:p>
    <w:p w14:paraId="45D1448A" w14:textId="77777777" w:rsidR="00F60745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083F44AB" w14:textId="77777777" w:rsidR="00F60745" w:rsidRPr="00450A8F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551E7D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7E3A0220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127073B3" w14:textId="77777777" w:rsidR="00F60745" w:rsidRPr="003D3442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853C4B">
        <w:rPr>
          <w:rFonts w:ascii="Times New Roman" w:hAnsi="Times New Roman"/>
          <w:b/>
          <w:i/>
          <w:sz w:val="24"/>
          <w:szCs w:val="24"/>
        </w:rPr>
        <w:t>private and</w:t>
      </w:r>
      <w:r w:rsidRPr="00853C4B">
        <w:rPr>
          <w:rFonts w:ascii="Times New Roman" w:hAnsi="Times New Roman"/>
          <w:sz w:val="24"/>
          <w:szCs w:val="24"/>
        </w:rPr>
        <w:t xml:space="preserve"> </w:t>
      </w:r>
      <w:r w:rsidRPr="00853C4B">
        <w:rPr>
          <w:rFonts w:ascii="Times New Roman" w:hAnsi="Times New Roman"/>
          <w:b/>
          <w:i/>
          <w:sz w:val="24"/>
          <w:szCs w:val="24"/>
        </w:rPr>
        <w:t>public sector businesses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business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Pr="002630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13470E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the purposes of this form,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B673FB">
        <w:rPr>
          <w:rFonts w:ascii="Times New Roman" w:hAnsi="Times New Roman"/>
          <w:sz w:val="24"/>
          <w:szCs w:val="24"/>
        </w:rPr>
        <w:t xml:space="preserve">may exist in either the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resident </w:t>
      </w:r>
      <w:r w:rsidRPr="00B673FB">
        <w:rPr>
          <w:rFonts w:ascii="Times New Roman" w:hAnsi="Times New Roman"/>
          <w:sz w:val="24"/>
          <w:szCs w:val="24"/>
        </w:rPr>
        <w:t xml:space="preserve">or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 </w:t>
      </w:r>
      <w:r w:rsidRPr="00B673FB">
        <w:rPr>
          <w:rFonts w:ascii="Times New Roman" w:hAnsi="Times New Roman"/>
          <w:sz w:val="24"/>
          <w:szCs w:val="24"/>
        </w:rPr>
        <w:t xml:space="preserve">sectors.  </w:t>
      </w:r>
    </w:p>
    <w:p w14:paraId="2199EAA9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F418D1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7F4E77">
        <w:rPr>
          <w:rFonts w:ascii="Times New Roman" w:hAnsi="Times New Roman"/>
          <w:sz w:val="24"/>
          <w:szCs w:val="24"/>
        </w:rPr>
        <w:t xml:space="preserve">.  </w:t>
      </w:r>
    </w:p>
    <w:p w14:paraId="28CC1190" w14:textId="77777777" w:rsidR="00F60745" w:rsidRPr="00B87B40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</w:t>
      </w:r>
      <w:r w:rsidRPr="00327DF1">
        <w:rPr>
          <w:rFonts w:ascii="Times New Roman" w:hAnsi="Times New Roman"/>
          <w:b/>
          <w:i/>
          <w:sz w:val="24"/>
          <w:szCs w:val="24"/>
        </w:rPr>
        <w:t>elated parties</w:t>
      </w:r>
      <w:r w:rsidRPr="00327DF1">
        <w:rPr>
          <w:rFonts w:ascii="Times New Roman" w:hAnsi="Times New Roman"/>
          <w:sz w:val="24"/>
          <w:szCs w:val="24"/>
        </w:rPr>
        <w:t xml:space="preserve"> and </w:t>
      </w:r>
      <w:r w:rsidRPr="00327DF1">
        <w:rPr>
          <w:rFonts w:ascii="Times New Roman" w:hAnsi="Times New Roman"/>
          <w:b/>
          <w:i/>
          <w:sz w:val="24"/>
          <w:szCs w:val="24"/>
        </w:rPr>
        <w:t>non-related parties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37CA95AF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finance</w:t>
      </w:r>
      <w:r w:rsidRPr="003D3442">
        <w:rPr>
          <w:rFonts w:ascii="Arial" w:hAnsi="Arial" w:cs="Arial"/>
          <w:b/>
          <w:sz w:val="24"/>
          <w:szCs w:val="24"/>
        </w:rPr>
        <w:t xml:space="preserve"> </w:t>
      </w:r>
    </w:p>
    <w:p w14:paraId="71DD2247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the purposes of this form, finance includes:</w:t>
      </w:r>
    </w:p>
    <w:p w14:paraId="4B78F77A" w14:textId="77777777" w:rsidR="00F60745" w:rsidRDefault="00F60745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44201E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ABADC8F" w14:textId="77777777" w:rsidR="00F60745" w:rsidRDefault="00F60745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>
        <w:rPr>
          <w:rFonts w:ascii="Times New Roman" w:hAnsi="Times New Roman"/>
          <w:bCs/>
          <w:sz w:val="24"/>
          <w:szCs w:val="24"/>
        </w:rPr>
        <w:t>; and</w:t>
      </w:r>
    </w:p>
    <w:p w14:paraId="6DAC4099" w14:textId="77777777" w:rsidR="00F60745" w:rsidRPr="00985704" w:rsidRDefault="00F60745" w:rsidP="00F607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D3442">
        <w:rPr>
          <w:rFonts w:ascii="Times New Roman" w:hAnsi="Times New Roman"/>
          <w:b/>
          <w:bCs/>
          <w:i/>
          <w:sz w:val="24"/>
          <w:szCs w:val="24"/>
        </w:rPr>
        <w:t>bill</w:t>
      </w:r>
      <w:proofErr w:type="gramEnd"/>
      <w:r w:rsidRPr="003D3442">
        <w:rPr>
          <w:rFonts w:ascii="Times New Roman" w:hAnsi="Times New Roman"/>
          <w:b/>
          <w:bCs/>
          <w:i/>
          <w:sz w:val="24"/>
          <w:szCs w:val="24"/>
        </w:rPr>
        <w:t xml:space="preserve"> acceptances</w:t>
      </w:r>
      <w:r w:rsidRP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04372818" w14:textId="77777777" w:rsidR="00F60745" w:rsidRPr="00642EB1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Report only </w:t>
      </w:r>
      <w:r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 xml:space="preserve"> where the legal tender on the contract </w:t>
      </w:r>
      <w:r w:rsidRPr="00641E15">
        <w:rPr>
          <w:rFonts w:ascii="Times New Roman" w:hAnsi="Times New Roman"/>
          <w:sz w:val="24"/>
          <w:szCs w:val="24"/>
        </w:rPr>
        <w:t xml:space="preserve">is an entity included in the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641E15">
        <w:rPr>
          <w:rFonts w:ascii="Times New Roman" w:hAnsi="Times New Roman"/>
          <w:b/>
          <w:i/>
          <w:sz w:val="24"/>
          <w:szCs w:val="24"/>
        </w:rPr>
        <w:t xml:space="preserve">omestic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641E15">
        <w:rPr>
          <w:rFonts w:ascii="Times New Roman" w:hAnsi="Times New Roman"/>
          <w:b/>
          <w:i/>
          <w:sz w:val="24"/>
          <w:szCs w:val="24"/>
        </w:rPr>
        <w:t>ooks</w:t>
      </w:r>
      <w:r w:rsidRPr="00641E15">
        <w:rPr>
          <w:rFonts w:ascii="Times New Roman" w:hAnsi="Times New Roman"/>
          <w:sz w:val="24"/>
          <w:szCs w:val="24"/>
        </w:rPr>
        <w:t xml:space="preserve"> consolidation of the </w:t>
      </w:r>
      <w:r w:rsidRPr="00641E15">
        <w:rPr>
          <w:rFonts w:ascii="Times New Roman" w:hAnsi="Times New Roman"/>
          <w:b/>
          <w:i/>
          <w:sz w:val="24"/>
          <w:szCs w:val="24"/>
        </w:rPr>
        <w:t>ADI</w:t>
      </w:r>
      <w:r w:rsidRPr="00641E15">
        <w:rPr>
          <w:rFonts w:ascii="Times New Roman" w:hAnsi="Times New Roman"/>
          <w:sz w:val="24"/>
          <w:szCs w:val="24"/>
        </w:rPr>
        <w:t xml:space="preserve"> or </w:t>
      </w:r>
      <w:r w:rsidRPr="00641E15">
        <w:rPr>
          <w:rFonts w:ascii="Times New Roman" w:hAnsi="Times New Roman"/>
          <w:b/>
          <w:i/>
          <w:sz w:val="24"/>
          <w:szCs w:val="24"/>
        </w:rPr>
        <w:t>RFC</w:t>
      </w:r>
      <w:r w:rsidRPr="00641E15">
        <w:rPr>
          <w:rFonts w:ascii="Times New Roman" w:hAnsi="Times New Roman"/>
          <w:sz w:val="24"/>
          <w:szCs w:val="24"/>
        </w:rPr>
        <w:t>.</w:t>
      </w:r>
    </w:p>
    <w:p w14:paraId="5309D398" w14:textId="77777777" w:rsidR="00F60745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3B0754DF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14:paraId="234FC302" w14:textId="77777777" w:rsidR="00F60745" w:rsidRPr="003D3442" w:rsidRDefault="00D4641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F60745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F60745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F60745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F60745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45F8EEF4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>Credit outstanding &amp; credit outstanding, net of offset account balances</w:t>
      </w:r>
    </w:p>
    <w:p w14:paraId="79F3EE90" w14:textId="77777777" w:rsidR="00F60745" w:rsidRDefault="00D4641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F60745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F60745">
        <w:rPr>
          <w:rFonts w:ascii="Times New Roman" w:hAnsi="Times New Roman"/>
          <w:sz w:val="24"/>
          <w:szCs w:val="24"/>
        </w:rPr>
        <w:t>it</w:t>
      </w:r>
      <w:r w:rsidR="00F60745" w:rsidRPr="00B673FB">
        <w:rPr>
          <w:rFonts w:ascii="Times New Roman" w:hAnsi="Times New Roman"/>
          <w:sz w:val="24"/>
          <w:szCs w:val="24"/>
        </w:rPr>
        <w:t xml:space="preserve"> sit</w:t>
      </w:r>
      <w:r w:rsidR="00F60745">
        <w:rPr>
          <w:rFonts w:ascii="Times New Roman" w:hAnsi="Times New Roman"/>
          <w:sz w:val="24"/>
          <w:szCs w:val="24"/>
        </w:rPr>
        <w:t>s</w:t>
      </w:r>
      <w:r w:rsidR="00F60745" w:rsidRPr="00B673FB">
        <w:rPr>
          <w:rFonts w:ascii="Times New Roman" w:hAnsi="Times New Roman"/>
          <w:sz w:val="24"/>
          <w:szCs w:val="24"/>
        </w:rPr>
        <w:t xml:space="preserve"> as at the reporting date. For example, if a </w:t>
      </w:r>
      <w:r w:rsidR="00F60745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F60745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F60745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F60745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F60745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F60745" w:rsidRPr="00B673FB">
        <w:rPr>
          <w:rFonts w:ascii="Times New Roman" w:hAnsi="Times New Roman"/>
          <w:sz w:val="24"/>
          <w:szCs w:val="24"/>
        </w:rPr>
        <w:t xml:space="preserve"> then it </w:t>
      </w:r>
      <w:r>
        <w:rPr>
          <w:rFonts w:ascii="Times New Roman" w:hAnsi="Times New Roman"/>
          <w:sz w:val="24"/>
          <w:szCs w:val="24"/>
        </w:rPr>
        <w:t>must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="00F60745" w:rsidRPr="00B673FB">
        <w:rPr>
          <w:rFonts w:ascii="Times New Roman" w:hAnsi="Times New Roman"/>
          <w:sz w:val="24"/>
          <w:szCs w:val="24"/>
        </w:rPr>
        <w:t xml:space="preserve">be reported as </w:t>
      </w:r>
      <w:r w:rsidR="00F60745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F60745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F60745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F60745" w:rsidRPr="00B673FB">
        <w:rPr>
          <w:rFonts w:ascii="Times New Roman" w:hAnsi="Times New Roman"/>
          <w:sz w:val="24"/>
          <w:szCs w:val="24"/>
        </w:rPr>
        <w:t>.</w:t>
      </w:r>
    </w:p>
    <w:p w14:paraId="1E14080B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Treatment of facilities</w:t>
      </w:r>
    </w:p>
    <w:p w14:paraId="0185600C" w14:textId="77777777" w:rsidR="00F60745" w:rsidRPr="005A6C8C" w:rsidRDefault="00F60745" w:rsidP="00F60745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74C25BDC" w14:textId="77777777" w:rsidR="00F60745" w:rsidRPr="005A6C8C" w:rsidRDefault="00F60745" w:rsidP="00F60745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5F4B0D45" w14:textId="77777777" w:rsidR="00F60745" w:rsidRDefault="00F60745" w:rsidP="00F60745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5D48E94E" w14:textId="77777777" w:rsidR="00F60745" w:rsidRPr="003D3442" w:rsidRDefault="00F60745" w:rsidP="00F60745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</w:t>
      </w:r>
      <w:r>
        <w:rPr>
          <w:rFonts w:ascii="Times New Roman" w:hAnsi="Times New Roman"/>
          <w:sz w:val="24"/>
          <w:szCs w:val="24"/>
        </w:rPr>
        <w:t xml:space="preserve">sponding balance outstanding.  </w:t>
      </w:r>
    </w:p>
    <w:p w14:paraId="512B3BFD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02A92CE9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D46415">
        <w:rPr>
          <w:rFonts w:ascii="Times New Roman" w:hAnsi="Times New Roman"/>
          <w:sz w:val="24"/>
          <w:szCs w:val="24"/>
        </w:rPr>
        <w:t>must</w:t>
      </w:r>
      <w:r w:rsidR="00D46415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2F2C8B83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Pr="00400543">
        <w:rPr>
          <w:rFonts w:ascii="Times New Roman" w:hAnsi="Times New Roman"/>
          <w:sz w:val="24"/>
          <w:szCs w:val="24"/>
        </w:rPr>
        <w:t>ARF 742.0</w:t>
      </w:r>
      <w:r>
        <w:rPr>
          <w:rFonts w:ascii="Times New Roman" w:hAnsi="Times New Roman"/>
          <w:sz w:val="24"/>
          <w:szCs w:val="24"/>
        </w:rPr>
        <w:t>B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4F73E7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400543">
        <w:rPr>
          <w:rFonts w:ascii="Times New Roman" w:hAnsi="Times New Roman"/>
          <w:bCs/>
          <w:sz w:val="24"/>
          <w:szCs w:val="24"/>
        </w:rPr>
        <w:t>AASB 121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5AF0E227" w14:textId="77777777" w:rsidR="00F60745" w:rsidRDefault="00D4641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F60745">
        <w:rPr>
          <w:rFonts w:ascii="Times New Roman" w:hAnsi="Times New Roman"/>
          <w:sz w:val="24"/>
          <w:szCs w:val="24"/>
        </w:rPr>
        <w:t>alues</w:t>
      </w:r>
      <w:r w:rsidR="00F60745" w:rsidRPr="00AB4984">
        <w:rPr>
          <w:rFonts w:ascii="Times New Roman" w:hAnsi="Times New Roman"/>
          <w:sz w:val="24"/>
          <w:szCs w:val="24"/>
        </w:rPr>
        <w:t xml:space="preserve"> on </w:t>
      </w:r>
      <w:r w:rsidR="00F60745" w:rsidRPr="00400543">
        <w:rPr>
          <w:rFonts w:ascii="Times New Roman" w:hAnsi="Times New Roman"/>
          <w:sz w:val="24"/>
          <w:szCs w:val="24"/>
        </w:rPr>
        <w:t>ARF 742.0</w:t>
      </w:r>
      <w:r w:rsidR="00F60745">
        <w:rPr>
          <w:rFonts w:ascii="Times New Roman" w:hAnsi="Times New Roman"/>
          <w:sz w:val="24"/>
          <w:szCs w:val="24"/>
        </w:rPr>
        <w:t>B</w:t>
      </w:r>
      <w:r w:rsidR="00F6074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F60745" w:rsidRPr="00AB4984">
        <w:rPr>
          <w:rFonts w:ascii="Times New Roman" w:hAnsi="Times New Roman"/>
          <w:sz w:val="24"/>
          <w:szCs w:val="24"/>
        </w:rPr>
        <w:t xml:space="preserve">as </w:t>
      </w:r>
      <w:r w:rsidR="000A3669">
        <w:rPr>
          <w:rFonts w:ascii="Times New Roman" w:hAnsi="Times New Roman"/>
          <w:sz w:val="24"/>
          <w:szCs w:val="24"/>
        </w:rPr>
        <w:t>whole dollars</w:t>
      </w:r>
      <w:r w:rsidR="00F60745" w:rsidRPr="00AB4984">
        <w:rPr>
          <w:rFonts w:ascii="Times New Roman" w:hAnsi="Times New Roman"/>
          <w:sz w:val="24"/>
          <w:szCs w:val="24"/>
        </w:rPr>
        <w:t xml:space="preserve">. </w:t>
      </w:r>
    </w:p>
    <w:p w14:paraId="6620E089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1652D6F7" w14:textId="77777777" w:rsidR="00F60745" w:rsidRDefault="00D4641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F60745">
        <w:rPr>
          <w:rFonts w:ascii="Times New Roman" w:hAnsi="Times New Roman"/>
          <w:sz w:val="24"/>
          <w:szCs w:val="24"/>
        </w:rPr>
        <w:t>umbers</w:t>
      </w:r>
      <w:r w:rsidR="00F60745" w:rsidRPr="00AB4984">
        <w:rPr>
          <w:rFonts w:ascii="Times New Roman" w:hAnsi="Times New Roman"/>
          <w:sz w:val="24"/>
          <w:szCs w:val="24"/>
        </w:rPr>
        <w:t xml:space="preserve"> on </w:t>
      </w:r>
      <w:r w:rsidR="00F60745" w:rsidRPr="00400543">
        <w:rPr>
          <w:rFonts w:ascii="Times New Roman" w:hAnsi="Times New Roman"/>
          <w:sz w:val="24"/>
          <w:szCs w:val="24"/>
        </w:rPr>
        <w:t>ARF</w:t>
      </w:r>
      <w:r w:rsidR="00F60745">
        <w:rPr>
          <w:rFonts w:ascii="Times New Roman" w:hAnsi="Times New Roman"/>
          <w:sz w:val="24"/>
          <w:szCs w:val="24"/>
        </w:rPr>
        <w:t> </w:t>
      </w:r>
      <w:r w:rsidR="00F60745" w:rsidRPr="00400543">
        <w:rPr>
          <w:rFonts w:ascii="Times New Roman" w:hAnsi="Times New Roman"/>
          <w:sz w:val="24"/>
          <w:szCs w:val="24"/>
        </w:rPr>
        <w:t>742.0</w:t>
      </w:r>
      <w:r w:rsidR="00F60745">
        <w:rPr>
          <w:rFonts w:ascii="Times New Roman" w:hAnsi="Times New Roman"/>
          <w:sz w:val="24"/>
          <w:szCs w:val="24"/>
        </w:rPr>
        <w:t>B</w:t>
      </w:r>
      <w:r w:rsidR="00F6074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F60745">
        <w:rPr>
          <w:rFonts w:ascii="Times New Roman" w:hAnsi="Times New Roman"/>
          <w:sz w:val="24"/>
          <w:szCs w:val="24"/>
        </w:rPr>
        <w:t xml:space="preserve">unscaled, </w:t>
      </w:r>
      <w:r w:rsidR="00F60745" w:rsidRPr="00AB4984">
        <w:rPr>
          <w:rFonts w:ascii="Times New Roman" w:hAnsi="Times New Roman"/>
          <w:sz w:val="24"/>
          <w:szCs w:val="24"/>
        </w:rPr>
        <w:t xml:space="preserve">as </w:t>
      </w:r>
      <w:r w:rsidR="00F60745">
        <w:rPr>
          <w:rFonts w:ascii="Times New Roman" w:hAnsi="Times New Roman"/>
          <w:sz w:val="24"/>
          <w:szCs w:val="24"/>
        </w:rPr>
        <w:t>whole numbers</w:t>
      </w:r>
      <w:r w:rsidR="00F60745" w:rsidRPr="00AB4984">
        <w:rPr>
          <w:rFonts w:ascii="Times New Roman" w:hAnsi="Times New Roman"/>
          <w:sz w:val="24"/>
          <w:szCs w:val="24"/>
        </w:rPr>
        <w:t xml:space="preserve"> for </w:t>
      </w:r>
      <w:r w:rsidR="00F60745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F607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0745">
        <w:rPr>
          <w:rFonts w:ascii="Times New Roman" w:hAnsi="Times New Roman"/>
          <w:sz w:val="24"/>
          <w:szCs w:val="24"/>
        </w:rPr>
        <w:t xml:space="preserve">and </w:t>
      </w:r>
      <w:r w:rsidR="00F60745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F60745">
        <w:rPr>
          <w:rFonts w:ascii="Times New Roman" w:hAnsi="Times New Roman"/>
          <w:sz w:val="24"/>
          <w:szCs w:val="24"/>
        </w:rPr>
        <w:t xml:space="preserve">. </w:t>
      </w:r>
    </w:p>
    <w:p w14:paraId="030D8A7D" w14:textId="77777777" w:rsidR="006F29F5" w:rsidRPr="00E3471E" w:rsidRDefault="006F29F5" w:rsidP="006F29F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Averages</w:t>
      </w:r>
    </w:p>
    <w:p w14:paraId="39869F33" w14:textId="77777777" w:rsidR="006F29F5" w:rsidRDefault="00F332BA" w:rsidP="006F29F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F29F5">
        <w:rPr>
          <w:rFonts w:ascii="Times New Roman" w:hAnsi="Times New Roman"/>
          <w:sz w:val="24"/>
          <w:szCs w:val="24"/>
        </w:rPr>
        <w:t>eport averages</w:t>
      </w:r>
      <w:r w:rsidR="006F29F5" w:rsidRPr="00AB4984">
        <w:rPr>
          <w:rFonts w:ascii="Times New Roman" w:hAnsi="Times New Roman"/>
          <w:sz w:val="24"/>
          <w:szCs w:val="24"/>
        </w:rPr>
        <w:t xml:space="preserve"> on </w:t>
      </w:r>
      <w:r w:rsidR="006F29F5">
        <w:rPr>
          <w:rFonts w:ascii="Times New Roman" w:hAnsi="Times New Roman"/>
          <w:sz w:val="24"/>
          <w:szCs w:val="24"/>
        </w:rPr>
        <w:t>ARF 742</w:t>
      </w:r>
      <w:r w:rsidR="006F29F5" w:rsidRPr="00D93938">
        <w:rPr>
          <w:rFonts w:ascii="Times New Roman" w:hAnsi="Times New Roman"/>
          <w:sz w:val="24"/>
          <w:szCs w:val="24"/>
        </w:rPr>
        <w:t>.0</w:t>
      </w:r>
      <w:r w:rsidR="006F29F5">
        <w:rPr>
          <w:rFonts w:ascii="Times New Roman" w:hAnsi="Times New Roman"/>
          <w:sz w:val="24"/>
          <w:szCs w:val="24"/>
        </w:rPr>
        <w:t>B</w:t>
      </w:r>
      <w:r w:rsidR="006F29F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6F29F5">
        <w:rPr>
          <w:rFonts w:ascii="Times New Roman" w:hAnsi="Times New Roman"/>
          <w:sz w:val="24"/>
          <w:szCs w:val="24"/>
        </w:rPr>
        <w:t xml:space="preserve">unscaled, </w:t>
      </w:r>
      <w:r w:rsidR="006F29F5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7C962D6F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Interest rates</w:t>
      </w:r>
    </w:p>
    <w:p w14:paraId="2859FE3A" w14:textId="77777777" w:rsidR="00F60745" w:rsidRPr="003D3442" w:rsidRDefault="00F60745" w:rsidP="00F60745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ADIs </w:t>
      </w:r>
      <w:r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b/>
          <w:i/>
          <w:sz w:val="24"/>
        </w:rPr>
        <w:t>RFCs</w:t>
      </w:r>
      <w:r>
        <w:rPr>
          <w:rFonts w:ascii="Times New Roman" w:hAnsi="Times New Roman"/>
          <w:sz w:val="24"/>
        </w:rPr>
        <w:t xml:space="preserve"> are required to report contractual </w:t>
      </w:r>
      <w:r w:rsidRPr="00400543">
        <w:rPr>
          <w:rFonts w:ascii="Times New Roman" w:hAnsi="Times New Roman"/>
          <w:b/>
          <w:i/>
          <w:sz w:val="24"/>
        </w:rPr>
        <w:t>interest rates</w:t>
      </w:r>
      <w:r w:rsidRPr="004D638D">
        <w:rPr>
          <w:rFonts w:ascii="Times New Roman" w:hAnsi="Times New Roman"/>
          <w:sz w:val="24"/>
        </w:rPr>
        <w:t xml:space="preserve">. </w:t>
      </w:r>
      <w:r w:rsidR="00D46415">
        <w:rPr>
          <w:rFonts w:ascii="Times New Roman" w:hAnsi="Times New Roman"/>
          <w:sz w:val="24"/>
        </w:rPr>
        <w:t xml:space="preserve">Report </w:t>
      </w:r>
      <w:r w:rsidR="00D46415"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400543">
        <w:rPr>
          <w:rFonts w:ascii="Times New Roman" w:hAnsi="Times New Roman"/>
          <w:b/>
          <w:bCs/>
          <w:i/>
          <w:sz w:val="24"/>
          <w:szCs w:val="24"/>
        </w:rPr>
        <w:t>nterest rates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1F7AB723" w14:textId="77777777" w:rsidR="00F60745" w:rsidRPr="003D3442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>definition for further guidance (</w:t>
      </w:r>
      <w:r>
        <w:rPr>
          <w:rFonts w:ascii="Times New Roman" w:hAnsi="Times New Roman"/>
          <w:sz w:val="24"/>
          <w:szCs w:val="24"/>
        </w:rPr>
        <w:t>ARS 701.0)</w:t>
      </w:r>
      <w:r>
        <w:rPr>
          <w:rFonts w:ascii="Times New Roman" w:hAnsi="Times New Roman"/>
          <w:sz w:val="24"/>
        </w:rPr>
        <w:t xml:space="preserve">. </w:t>
      </w:r>
    </w:p>
    <w:p w14:paraId="41D078CE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75B74E6D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14489267" w14:textId="77777777" w:rsidR="00F75190" w:rsidRPr="00AB4984" w:rsidRDefault="00F75190" w:rsidP="00F60745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F2534FD" w14:textId="77777777" w:rsidR="00F75190" w:rsidRPr="00AB4984" w:rsidRDefault="00F75190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C25C84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116E90E6" w14:textId="77777777" w:rsidR="00F75190" w:rsidRPr="00AB4984" w:rsidRDefault="00F75190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 shaded in grey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AB4984">
        <w:rPr>
          <w:rFonts w:ascii="Times New Roman" w:hAnsi="Times New Roman"/>
          <w:sz w:val="24"/>
          <w:szCs w:val="24"/>
        </w:rPr>
        <w:t xml:space="preserve"> are explained in words as a mathematical expression in these instructions.  </w:t>
      </w:r>
    </w:p>
    <w:p w14:paraId="59B989DD" w14:textId="77777777" w:rsidR="00F75190" w:rsidRDefault="00F75190" w:rsidP="003D3442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852A20">
        <w:rPr>
          <w:rFonts w:ascii="Times New Roman" w:hAnsi="Times New Roman"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</w:p>
    <w:p w14:paraId="3DEAD9F9" w14:textId="77777777" w:rsidR="00F75190" w:rsidRPr="00AB4984" w:rsidRDefault="00F75190" w:rsidP="00F01B7F">
      <w:pPr>
        <w:keepNext/>
        <w:numPr>
          <w:ilvl w:val="0"/>
          <w:numId w:val="38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credit outstanding – by interest rate type</w:t>
      </w:r>
    </w:p>
    <w:p w14:paraId="75B8F481" w14:textId="77777777" w:rsidR="00F75190" w:rsidRPr="0068519A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stock of total </w:t>
      </w:r>
      <w:r w:rsidRPr="00B673FB">
        <w:rPr>
          <w:rFonts w:ascii="Times New Roman" w:hAnsi="Times New Roman"/>
          <w:b/>
          <w:i/>
          <w:sz w:val="24"/>
          <w:szCs w:val="24"/>
        </w:rPr>
        <w:t>credit outstanding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0330BA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221F">
        <w:rPr>
          <w:rFonts w:ascii="Times New Roman" w:hAnsi="Times New Roman"/>
          <w:b/>
          <w:i/>
          <w:sz w:val="24"/>
          <w:szCs w:val="24"/>
        </w:rPr>
        <w:t>bill</w:t>
      </w:r>
      <w:r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Pr="0002221F">
        <w:rPr>
          <w:rFonts w:ascii="Times New Roman" w:hAnsi="Times New Roman"/>
          <w:b/>
          <w:i/>
          <w:sz w:val="24"/>
          <w:szCs w:val="24"/>
        </w:rPr>
        <w:t>s</w:t>
      </w:r>
      <w:r w:rsidRPr="00B34827">
        <w:rPr>
          <w:rFonts w:ascii="Times New Roman" w:hAnsi="Times New Roman"/>
          <w:sz w:val="24"/>
          <w:szCs w:val="24"/>
        </w:rPr>
        <w:t>)</w:t>
      </w:r>
      <w:r w:rsidRPr="00B34827">
        <w:rPr>
          <w:rFonts w:ascii="Times New Roman" w:hAnsi="Times New Roman"/>
          <w:i/>
          <w:sz w:val="24"/>
          <w:szCs w:val="24"/>
        </w:rPr>
        <w:t xml:space="preserve"> </w:t>
      </w:r>
      <w:r w:rsidRPr="00B34827">
        <w:rPr>
          <w:rFonts w:ascii="Times New Roman" w:hAnsi="Times New Roman"/>
          <w:sz w:val="24"/>
          <w:szCs w:val="24"/>
        </w:rPr>
        <w:t xml:space="preserve">to </w:t>
      </w:r>
      <w:r w:rsidRPr="00D87EFF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388EAE7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247CDC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46A88B71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4AFA3AA1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247CDC"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p w14:paraId="7CA7FE63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Pr="00B673FB">
        <w:rPr>
          <w:rFonts w:ascii="Times New Roman" w:hAnsi="Times New Roman"/>
          <w:b/>
          <w:i/>
          <w:sz w:val="24"/>
          <w:szCs w:val="24"/>
        </w:rPr>
        <w:t>bill</w:t>
      </w:r>
      <w:r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s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p w14:paraId="53D71C3E" w14:textId="77777777" w:rsidR="00F75190" w:rsidRPr="00B673FB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</w:t>
      </w:r>
      <w:r w:rsidR="008D4232" w:rsidRPr="00B673FB">
        <w:rPr>
          <w:rFonts w:ascii="Times New Roman" w:hAnsi="Times New Roman"/>
          <w:sz w:val="24"/>
          <w:szCs w:val="24"/>
        </w:rPr>
        <w:t xml:space="preserve">to </w:t>
      </w:r>
      <w:r w:rsidR="008D4232">
        <w:rPr>
          <w:rFonts w:ascii="Times New Roman" w:hAnsi="Times New Roman"/>
          <w:b/>
          <w:i/>
          <w:sz w:val="24"/>
          <w:szCs w:val="24"/>
        </w:rPr>
        <w:t>related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 parties </w:t>
      </w:r>
      <w:r w:rsidR="00F75190" w:rsidRPr="00B673FB">
        <w:rPr>
          <w:rFonts w:ascii="Times New Roman" w:hAnsi="Times New Roman"/>
          <w:sz w:val="24"/>
          <w:szCs w:val="24"/>
        </w:rPr>
        <w:t xml:space="preserve">in </w:t>
      </w:r>
      <w:r w:rsidR="00F75190">
        <w:rPr>
          <w:rFonts w:ascii="Times New Roman" w:hAnsi="Times New Roman"/>
          <w:sz w:val="24"/>
          <w:szCs w:val="24"/>
        </w:rPr>
        <w:t>i</w:t>
      </w:r>
      <w:r w:rsidR="00F75190" w:rsidRPr="00B673FB">
        <w:rPr>
          <w:rFonts w:ascii="Times New Roman" w:hAnsi="Times New Roman"/>
          <w:sz w:val="24"/>
          <w:szCs w:val="24"/>
        </w:rPr>
        <w:t>tem 1.2</w:t>
      </w:r>
      <w:r w:rsidR="00F01B7F">
        <w:rPr>
          <w:rFonts w:ascii="Times New Roman" w:hAnsi="Times New Roman"/>
          <w:sz w:val="24"/>
          <w:szCs w:val="24"/>
        </w:rPr>
        <w:t xml:space="preserve"> and item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7E634F29" w14:textId="77777777" w:rsidR="00F75190" w:rsidRPr="00B673FB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 w:rsidRPr="00B673FB">
        <w:rPr>
          <w:rFonts w:ascii="Times New Roman" w:hAnsi="Times New Roman"/>
          <w:sz w:val="24"/>
          <w:szCs w:val="24"/>
        </w:rPr>
        <w:t xml:space="preserve">in </w:t>
      </w:r>
      <w:r w:rsidR="00F75190">
        <w:rPr>
          <w:rFonts w:ascii="Times New Roman" w:hAnsi="Times New Roman"/>
          <w:sz w:val="24"/>
          <w:szCs w:val="24"/>
        </w:rPr>
        <w:t>i</w:t>
      </w:r>
      <w:r w:rsidR="00F75190" w:rsidRPr="00B673FB">
        <w:rPr>
          <w:rFonts w:ascii="Times New Roman" w:hAnsi="Times New Roman"/>
          <w:sz w:val="24"/>
          <w:szCs w:val="24"/>
        </w:rPr>
        <w:t>tem 1.3</w:t>
      </w:r>
      <w:r w:rsidR="0014420D">
        <w:rPr>
          <w:rFonts w:ascii="Times New Roman" w:hAnsi="Times New Roman"/>
          <w:sz w:val="24"/>
          <w:szCs w:val="24"/>
        </w:rPr>
        <w:t xml:space="preserve"> and item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48CE31EA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D387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B0CB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1A29" w:rsidRPr="00671A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671A2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0330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75190" w:rsidRPr="00B673FB" w14:paraId="6D181D98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B381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1902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671A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net of offset account balances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75190" w:rsidRPr="00B673FB" w14:paraId="237B1C12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2F14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EA9B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5190" w:rsidRPr="00B673FB" w14:paraId="3EC11A5C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9743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AC12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11D23E0" w14:textId="77777777" w:rsidR="00F75190" w:rsidRDefault="00F75190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239"/>
      </w:tblGrid>
      <w:tr w:rsidR="00F75190" w:rsidRPr="00B673FB" w14:paraId="298DE9FC" w14:textId="77777777" w:rsidTr="00781E74">
        <w:tc>
          <w:tcPr>
            <w:tcW w:w="1701" w:type="dxa"/>
            <w:shd w:val="clear" w:color="auto" w:fill="auto"/>
          </w:tcPr>
          <w:p w14:paraId="25F603CC" w14:textId="77777777" w:rsidR="00F75190" w:rsidRPr="004716CF" w:rsidRDefault="00F75190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9FC5E28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1B51574" w14:textId="77777777" w:rsidR="00D46415" w:rsidRDefault="00671A2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1.1 is a </w:t>
            </w:r>
            <w:r w:rsidR="00F75190">
              <w:rPr>
                <w:rFonts w:ascii="Times New Roman" w:hAnsi="Times New Roman"/>
                <w:bCs/>
                <w:sz w:val="24"/>
                <w:szCs w:val="24"/>
              </w:rPr>
              <w:t xml:space="preserve">derived item. </w:t>
            </w:r>
          </w:p>
          <w:p w14:paraId="6B04AC59" w14:textId="77777777" w:rsidR="000E63CE" w:rsidRDefault="00671A2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the number and value (columns 1, 2 and</w:t>
            </w:r>
            <w:r w:rsidR="008B540E">
              <w:rPr>
                <w:rFonts w:ascii="Times New Roman" w:hAnsi="Times New Roman"/>
                <w:sz w:val="24"/>
                <w:szCs w:val="24"/>
              </w:rPr>
              <w:t> </w:t>
            </w:r>
            <w:r w:rsidR="00F75190">
              <w:rPr>
                <w:rFonts w:ascii="Times New Roman" w:hAnsi="Times New Roman"/>
                <w:sz w:val="24"/>
                <w:szCs w:val="24"/>
              </w:rPr>
              <w:t>3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>)</w:t>
            </w:r>
            <w:r w:rsidR="00F75190" w:rsidRPr="00F8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90" w:rsidRPr="00494AA5">
              <w:rPr>
                <w:rFonts w:ascii="Times New Roman" w:hAnsi="Times New Roman"/>
                <w:sz w:val="24"/>
                <w:szCs w:val="24"/>
              </w:rPr>
              <w:t>in item 1.1</w:t>
            </w:r>
            <w:r w:rsidR="00F75190" w:rsidRPr="00B76102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item 1.1.1</w:t>
            </w:r>
            <w:r w:rsidR="00551E7D">
              <w:rPr>
                <w:rFonts w:ascii="Times New Roman" w:hAnsi="Times New Roman"/>
                <w:sz w:val="24"/>
                <w:szCs w:val="24"/>
              </w:rPr>
              <w:t>,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554C7A">
              <w:rPr>
                <w:rFonts w:ascii="Times New Roman" w:hAnsi="Times New Roman"/>
                <w:sz w:val="24"/>
                <w:szCs w:val="24"/>
              </w:rPr>
              <w:t>1.1.2, and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E63CE">
              <w:rPr>
                <w:rFonts w:ascii="Times New Roman" w:hAnsi="Times New Roman"/>
                <w:sz w:val="24"/>
                <w:szCs w:val="24"/>
              </w:rPr>
              <w:t>1.1.3.</w:t>
            </w:r>
          </w:p>
          <w:p w14:paraId="2D54CECA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E09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interest rate</w:t>
            </w:r>
            <w:r w:rsidRPr="00F8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A29">
              <w:rPr>
                <w:rFonts w:ascii="Times New Roman" w:hAnsi="Times New Roman"/>
                <w:sz w:val="24"/>
                <w:szCs w:val="24"/>
              </w:rPr>
              <w:t xml:space="preserve">(column 4) </w:t>
            </w:r>
            <w:r w:rsidRPr="0013066C">
              <w:rPr>
                <w:rFonts w:ascii="Times New Roman" w:hAnsi="Times New Roman"/>
                <w:sz w:val="24"/>
                <w:szCs w:val="24"/>
              </w:rPr>
              <w:t>in item 1.1</w:t>
            </w:r>
            <w:r w:rsidRPr="00F81E09">
              <w:rPr>
                <w:rFonts w:ascii="Times New Roman" w:hAnsi="Times New Roman"/>
                <w:sz w:val="24"/>
                <w:szCs w:val="24"/>
              </w:rPr>
              <w:t xml:space="preserve"> as the </w:t>
            </w:r>
            <w:r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</w:t>
            </w:r>
            <w:r w:rsidRPr="00F81E09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  <w:r w:rsidR="00554C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554C7A">
              <w:rPr>
                <w:rFonts w:ascii="Times New Roman" w:hAnsi="Times New Roman"/>
                <w:sz w:val="24"/>
                <w:szCs w:val="24"/>
              </w:rPr>
              <w:t>1.1.2, and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</w:p>
        </w:tc>
      </w:tr>
      <w:tr w:rsidR="00F75190" w:rsidRPr="00B673FB" w14:paraId="4FB0A2CF" w14:textId="77777777" w:rsidTr="00781E74">
        <w:tc>
          <w:tcPr>
            <w:tcW w:w="1701" w:type="dxa"/>
            <w:shd w:val="clear" w:color="auto" w:fill="auto"/>
          </w:tcPr>
          <w:p w14:paraId="445630C7" w14:textId="77777777" w:rsidR="00F75190" w:rsidRPr="004716CF" w:rsidRDefault="00F75190" w:rsidP="00FB0345">
            <w:pPr>
              <w:pStyle w:val="Bullet"/>
              <w:numPr>
                <w:ilvl w:val="2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99A2007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 xml:space="preserve">.  </w:t>
            </w:r>
          </w:p>
          <w:p w14:paraId="68CB8F4C" w14:textId="77777777" w:rsidR="000E63CE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8B540E">
              <w:rPr>
                <w:szCs w:val="24"/>
              </w:rPr>
              <w:t>number and value (</w:t>
            </w:r>
            <w:r>
              <w:rPr>
                <w:szCs w:val="24"/>
              </w:rPr>
              <w:t>columns 1 and 3</w:t>
            </w:r>
            <w:r w:rsidR="008B540E">
              <w:rPr>
                <w:szCs w:val="24"/>
              </w:rPr>
              <w:t>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1.1.1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</w:t>
            </w:r>
            <w:r w:rsidR="008B540E">
              <w:rPr>
                <w:szCs w:val="24"/>
              </w:rPr>
              <w:t xml:space="preserve">the number and value (columns 1 and 3) in </w:t>
            </w:r>
            <w:r>
              <w:rPr>
                <w:szCs w:val="24"/>
              </w:rPr>
              <w:t>item 1.1.1</w:t>
            </w:r>
            <w:r w:rsidRPr="004716CF">
              <w:rPr>
                <w:szCs w:val="24"/>
              </w:rPr>
              <w:t xml:space="preserve"> as the sum of</w:t>
            </w:r>
            <w:r w:rsidR="000E63CE">
              <w:rPr>
                <w:szCs w:val="24"/>
              </w:rPr>
              <w:t xml:space="preserve"> item 1.1.1.2 and item 1.1.1.3.</w:t>
            </w:r>
          </w:p>
          <w:p w14:paraId="64453FE2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DD0C70" w:rsidRPr="00643963">
              <w:rPr>
                <w:b/>
                <w:i/>
                <w:szCs w:val="24"/>
              </w:rPr>
              <w:t>interest rate</w:t>
            </w:r>
            <w:r w:rsidR="00DD0C70">
              <w:rPr>
                <w:szCs w:val="24"/>
              </w:rPr>
              <w:t xml:space="preserve"> (column</w:t>
            </w:r>
            <w:r w:rsidR="00DD0C70" w:rsidRPr="00643963">
              <w:rPr>
                <w:szCs w:val="24"/>
              </w:rPr>
              <w:t xml:space="preserve"> </w:t>
            </w:r>
            <w:r w:rsidR="00DD0C70">
              <w:rPr>
                <w:szCs w:val="24"/>
              </w:rPr>
              <w:t>4</w:t>
            </w:r>
            <w:r w:rsidR="00DD0C70" w:rsidRPr="00643963">
              <w:rPr>
                <w:szCs w:val="24"/>
              </w:rPr>
              <w:t xml:space="preserve">),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1.1.1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</w:t>
            </w:r>
            <w:r w:rsidR="008B540E">
              <w:rPr>
                <w:szCs w:val="24"/>
              </w:rPr>
              <w:t xml:space="preserve"> the </w:t>
            </w:r>
            <w:r w:rsidR="008B540E">
              <w:rPr>
                <w:b/>
                <w:i/>
                <w:szCs w:val="24"/>
              </w:rPr>
              <w:t xml:space="preserve">interest rate </w:t>
            </w:r>
            <w:r w:rsidR="008B540E">
              <w:rPr>
                <w:szCs w:val="24"/>
              </w:rPr>
              <w:t>in</w:t>
            </w:r>
            <w:r>
              <w:rPr>
                <w:szCs w:val="24"/>
              </w:rPr>
              <w:t xml:space="preserve"> item 1.1.1</w:t>
            </w:r>
            <w:r w:rsidRPr="004716CF">
              <w:rPr>
                <w:szCs w:val="24"/>
              </w:rPr>
              <w:t xml:space="preserve"> as the </w:t>
            </w:r>
            <w:r w:rsidRPr="0013066C">
              <w:rPr>
                <w:b/>
                <w:i/>
                <w:szCs w:val="24"/>
              </w:rPr>
              <w:t>weighted average</w:t>
            </w:r>
            <w:r w:rsidRPr="004716CF">
              <w:rPr>
                <w:szCs w:val="24"/>
              </w:rPr>
              <w:t xml:space="preserve"> of</w:t>
            </w:r>
            <w:r w:rsidR="000E63CE">
              <w:rPr>
                <w:szCs w:val="24"/>
              </w:rPr>
              <w:t xml:space="preserve"> item 1.1.1.2 and item 1.1.1.3.</w:t>
            </w:r>
          </w:p>
        </w:tc>
      </w:tr>
      <w:tr w:rsidR="00F75190" w:rsidRPr="00B673FB" w14:paraId="389C6F99" w14:textId="77777777" w:rsidTr="00781E74">
        <w:tc>
          <w:tcPr>
            <w:tcW w:w="1701" w:type="dxa"/>
            <w:shd w:val="clear" w:color="auto" w:fill="auto"/>
          </w:tcPr>
          <w:p w14:paraId="4662B3A5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3928F9E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tem 1.1.1, 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190" w:rsidRPr="00B673FB" w14:paraId="78ADC9FF" w14:textId="77777777" w:rsidTr="00781E74">
        <w:tc>
          <w:tcPr>
            <w:tcW w:w="1701" w:type="dxa"/>
            <w:shd w:val="clear" w:color="auto" w:fill="auto"/>
          </w:tcPr>
          <w:p w14:paraId="64721A32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863D34C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2E9DD224" w14:textId="77777777" w:rsidTr="00781E74">
        <w:tc>
          <w:tcPr>
            <w:tcW w:w="1701" w:type="dxa"/>
            <w:shd w:val="clear" w:color="auto" w:fill="auto"/>
          </w:tcPr>
          <w:p w14:paraId="3E2B2F1A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9BACED7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24AF0DEC" w14:textId="77777777" w:rsidTr="00781E74">
        <w:tc>
          <w:tcPr>
            <w:tcW w:w="1701" w:type="dxa"/>
            <w:shd w:val="clear" w:color="auto" w:fill="auto"/>
          </w:tcPr>
          <w:p w14:paraId="77938637" w14:textId="77777777" w:rsidR="00F75190" w:rsidRPr="004716CF" w:rsidRDefault="00F75190" w:rsidP="00FB0345">
            <w:pPr>
              <w:pStyle w:val="Bullet"/>
              <w:numPr>
                <w:ilvl w:val="2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190F5B2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  <w:p w14:paraId="612EA878" w14:textId="77777777" w:rsidR="00733255" w:rsidRDefault="008B540E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For the number and value (columns 1 and 3)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item 1.1.2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number and value (columns 1 and 3) in item 1.1.2</w:t>
            </w:r>
            <w:r w:rsidRPr="004716CF">
              <w:rPr>
                <w:szCs w:val="24"/>
              </w:rPr>
              <w:t xml:space="preserve"> as the sum of</w:t>
            </w:r>
            <w:r w:rsidR="00733255">
              <w:rPr>
                <w:szCs w:val="24"/>
              </w:rPr>
              <w:t xml:space="preserve"> item 1.1.2.1 and item 1.1.2.2. </w:t>
            </w:r>
          </w:p>
          <w:p w14:paraId="5601F8B5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>For</w:t>
            </w:r>
            <w:r w:rsidR="0038488B">
              <w:rPr>
                <w:szCs w:val="24"/>
              </w:rPr>
              <w:t xml:space="preserve"> the </w:t>
            </w:r>
            <w:r w:rsidR="0038488B" w:rsidRPr="00643963">
              <w:rPr>
                <w:b/>
                <w:i/>
                <w:szCs w:val="24"/>
              </w:rPr>
              <w:t>interest rate</w:t>
            </w:r>
            <w:r w:rsidR="0038488B">
              <w:rPr>
                <w:szCs w:val="24"/>
              </w:rPr>
              <w:t xml:space="preserve"> (column</w:t>
            </w:r>
            <w:r w:rsidR="0038488B" w:rsidRPr="00643963">
              <w:rPr>
                <w:szCs w:val="24"/>
              </w:rPr>
              <w:t xml:space="preserve"> </w:t>
            </w:r>
            <w:r w:rsidR="0038488B">
              <w:rPr>
                <w:szCs w:val="24"/>
              </w:rPr>
              <w:t>4),</w:t>
            </w:r>
            <w:r w:rsidRPr="005078E5">
              <w:rPr>
                <w:szCs w:val="24"/>
              </w:rPr>
              <w:t xml:space="preserve"> item 1.1.2</w:t>
            </w:r>
            <w:r w:rsidRPr="00480C34">
              <w:rPr>
                <w:szCs w:val="24"/>
              </w:rPr>
              <w:t xml:space="preserve"> is a derived item. Report </w:t>
            </w:r>
            <w:r w:rsidR="00CB0251">
              <w:rPr>
                <w:szCs w:val="24"/>
              </w:rPr>
              <w:t xml:space="preserve">the </w:t>
            </w:r>
            <w:r w:rsidR="00CB0251">
              <w:rPr>
                <w:b/>
                <w:i/>
                <w:szCs w:val="24"/>
              </w:rPr>
              <w:t xml:space="preserve">interest rate </w:t>
            </w:r>
            <w:r w:rsidR="00CB0251">
              <w:rPr>
                <w:szCs w:val="24"/>
              </w:rPr>
              <w:t xml:space="preserve">in </w:t>
            </w:r>
            <w:r w:rsidRPr="00AC41CE">
              <w:rPr>
                <w:szCs w:val="24"/>
              </w:rPr>
              <w:t>item</w:t>
            </w:r>
            <w:r w:rsidRPr="00480C34">
              <w:rPr>
                <w:szCs w:val="24"/>
              </w:rPr>
              <w:t xml:space="preserve"> 1.1.2 as the </w:t>
            </w:r>
            <w:r>
              <w:rPr>
                <w:b/>
                <w:i/>
                <w:szCs w:val="24"/>
              </w:rPr>
              <w:t>weight</w:t>
            </w:r>
            <w:r w:rsidR="0038488B">
              <w:rPr>
                <w:b/>
                <w:i/>
                <w:szCs w:val="24"/>
              </w:rPr>
              <w:t>ed</w:t>
            </w:r>
            <w:r>
              <w:rPr>
                <w:b/>
                <w:i/>
                <w:szCs w:val="24"/>
              </w:rPr>
              <w:t xml:space="preserve"> average</w:t>
            </w:r>
            <w:r w:rsidRPr="00480C34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1.1.2.1 and item 1.1.2.2.</w:t>
            </w:r>
          </w:p>
        </w:tc>
      </w:tr>
      <w:tr w:rsidR="00F75190" w:rsidRPr="00B673FB" w14:paraId="5203F9A2" w14:textId="77777777" w:rsidTr="00781E74">
        <w:tc>
          <w:tcPr>
            <w:tcW w:w="1701" w:type="dxa"/>
            <w:shd w:val="clear" w:color="auto" w:fill="auto"/>
          </w:tcPr>
          <w:p w14:paraId="6AB5EC3A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0345093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34367899" w14:textId="77777777" w:rsidTr="00781E74">
        <w:tc>
          <w:tcPr>
            <w:tcW w:w="1701" w:type="dxa"/>
            <w:shd w:val="clear" w:color="auto" w:fill="auto"/>
          </w:tcPr>
          <w:p w14:paraId="7D8C9AB5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6181050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27AAA44C" w14:textId="77777777" w:rsidTr="00781E74">
        <w:tc>
          <w:tcPr>
            <w:tcW w:w="1701" w:type="dxa"/>
            <w:shd w:val="clear" w:color="auto" w:fill="auto"/>
          </w:tcPr>
          <w:p w14:paraId="28BD4D84" w14:textId="77777777" w:rsidR="00F75190" w:rsidRPr="004716CF" w:rsidRDefault="00F75190" w:rsidP="00FB0345">
            <w:pPr>
              <w:pStyle w:val="Bullet"/>
              <w:numPr>
                <w:ilvl w:val="2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15382D2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 xml:space="preserve">.  </w:t>
            </w:r>
          </w:p>
          <w:p w14:paraId="7BCE58CD" w14:textId="77777777" w:rsidR="00733255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CB0251">
              <w:rPr>
                <w:szCs w:val="24"/>
              </w:rPr>
              <w:t>number and value (</w:t>
            </w:r>
            <w:r>
              <w:rPr>
                <w:szCs w:val="24"/>
              </w:rPr>
              <w:t xml:space="preserve">columns 1 and </w:t>
            </w:r>
            <w:r w:rsidRPr="005078E5">
              <w:rPr>
                <w:szCs w:val="24"/>
              </w:rPr>
              <w:t>3</w:t>
            </w:r>
            <w:r w:rsidR="00CB0251">
              <w:rPr>
                <w:szCs w:val="24"/>
              </w:rPr>
              <w:t>)</w:t>
            </w:r>
            <w:r w:rsidRPr="00480C34">
              <w:rPr>
                <w:szCs w:val="24"/>
              </w:rPr>
              <w:t>, item 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is a derived item. Report </w:t>
            </w:r>
            <w:r w:rsidR="00CB0251">
              <w:rPr>
                <w:szCs w:val="24"/>
              </w:rPr>
              <w:t xml:space="preserve">the number and value (columns 1 and 3) in </w:t>
            </w:r>
            <w:r w:rsidRPr="00480C34">
              <w:rPr>
                <w:szCs w:val="24"/>
              </w:rPr>
              <w:t>item 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as the </w:t>
            </w:r>
            <w:r w:rsidRPr="0013066C">
              <w:rPr>
                <w:szCs w:val="24"/>
              </w:rPr>
              <w:t>sum of</w:t>
            </w:r>
            <w:r w:rsidR="00733255">
              <w:rPr>
                <w:szCs w:val="24"/>
              </w:rPr>
              <w:t xml:space="preserve"> item 1.1.3.1 and item 1.1.3.2.</w:t>
            </w:r>
          </w:p>
          <w:p w14:paraId="36319840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</w:t>
            </w:r>
            <w:r w:rsidR="0038488B">
              <w:rPr>
                <w:szCs w:val="24"/>
              </w:rPr>
              <w:t xml:space="preserve">the </w:t>
            </w:r>
            <w:r w:rsidR="0038488B" w:rsidRPr="00643963">
              <w:rPr>
                <w:b/>
                <w:i/>
                <w:szCs w:val="24"/>
              </w:rPr>
              <w:t>interest rate</w:t>
            </w:r>
            <w:r w:rsidR="0038488B">
              <w:rPr>
                <w:szCs w:val="24"/>
              </w:rPr>
              <w:t xml:space="preserve"> (column</w:t>
            </w:r>
            <w:r w:rsidR="0038488B" w:rsidRPr="00643963">
              <w:rPr>
                <w:szCs w:val="24"/>
              </w:rPr>
              <w:t xml:space="preserve"> </w:t>
            </w:r>
            <w:r w:rsidR="0038488B">
              <w:rPr>
                <w:szCs w:val="24"/>
              </w:rPr>
              <w:t>4),</w:t>
            </w:r>
            <w:r w:rsidR="0038488B" w:rsidRPr="005078E5">
              <w:rPr>
                <w:szCs w:val="24"/>
              </w:rPr>
              <w:t xml:space="preserve"> </w:t>
            </w:r>
            <w:r w:rsidRPr="00480C34">
              <w:rPr>
                <w:szCs w:val="24"/>
              </w:rPr>
              <w:t>item 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is a derived item. Report</w:t>
            </w:r>
            <w:r w:rsidR="00CB0251">
              <w:rPr>
                <w:szCs w:val="24"/>
              </w:rPr>
              <w:t xml:space="preserve"> the </w:t>
            </w:r>
            <w:r w:rsidR="00CB0251">
              <w:rPr>
                <w:b/>
                <w:i/>
                <w:szCs w:val="24"/>
              </w:rPr>
              <w:t xml:space="preserve">interest rate </w:t>
            </w:r>
            <w:r w:rsidR="00CB0251">
              <w:rPr>
                <w:szCs w:val="24"/>
              </w:rPr>
              <w:t>(column 4) in</w:t>
            </w:r>
            <w:r w:rsidRPr="00480C34">
              <w:rPr>
                <w:szCs w:val="24"/>
              </w:rPr>
              <w:t xml:space="preserve"> item</w:t>
            </w:r>
            <w:r w:rsidR="0038488B">
              <w:rPr>
                <w:szCs w:val="24"/>
              </w:rPr>
              <w:t> </w:t>
            </w:r>
            <w:r w:rsidRPr="00480C34">
              <w:rPr>
                <w:szCs w:val="24"/>
              </w:rPr>
              <w:t>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as the </w:t>
            </w:r>
            <w:r>
              <w:rPr>
                <w:b/>
                <w:i/>
                <w:szCs w:val="24"/>
              </w:rPr>
              <w:t>weighted average</w:t>
            </w:r>
            <w:r w:rsidRPr="00480C34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1.1.3.1 and item 1.1.3.2.</w:t>
            </w:r>
          </w:p>
        </w:tc>
      </w:tr>
      <w:tr w:rsidR="00F75190" w:rsidRPr="00B673FB" w14:paraId="0F7D7413" w14:textId="77777777" w:rsidTr="00781E74">
        <w:tc>
          <w:tcPr>
            <w:tcW w:w="1701" w:type="dxa"/>
            <w:shd w:val="clear" w:color="auto" w:fill="auto"/>
          </w:tcPr>
          <w:p w14:paraId="586DB14E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337D1EF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2015A9E8" w14:textId="77777777" w:rsidTr="00781E74">
        <w:tc>
          <w:tcPr>
            <w:tcW w:w="1701" w:type="dxa"/>
            <w:shd w:val="clear" w:color="auto" w:fill="auto"/>
          </w:tcPr>
          <w:p w14:paraId="5ADAC3DC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598C04B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643963" w14:paraId="1104B4EA" w14:textId="77777777" w:rsidTr="00781E74">
        <w:tc>
          <w:tcPr>
            <w:tcW w:w="1701" w:type="dxa"/>
            <w:shd w:val="clear" w:color="auto" w:fill="auto"/>
          </w:tcPr>
          <w:p w14:paraId="7A23E6A5" w14:textId="77777777" w:rsidR="00F75190" w:rsidRPr="004716CF" w:rsidRDefault="00F75190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E543F14" w14:textId="77777777" w:rsidR="00F75190" w:rsidRPr="00643963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5190" w:rsidRPr="00B673FB" w14:paraId="6FDCECBC" w14:textId="77777777" w:rsidTr="00781E74">
        <w:tc>
          <w:tcPr>
            <w:tcW w:w="1701" w:type="dxa"/>
            <w:shd w:val="clear" w:color="auto" w:fill="auto"/>
          </w:tcPr>
          <w:p w14:paraId="7C9D35E4" w14:textId="77777777" w:rsidR="00F75190" w:rsidRPr="00643963" w:rsidRDefault="00F75190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6297792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B673FB" w14:paraId="47AA9842" w14:textId="77777777" w:rsidTr="00781E74">
        <w:tc>
          <w:tcPr>
            <w:tcW w:w="1701" w:type="dxa"/>
            <w:shd w:val="clear" w:color="auto" w:fill="auto"/>
          </w:tcPr>
          <w:p w14:paraId="0972DA31" w14:textId="77777777" w:rsidR="0014420D" w:rsidRPr="00643963" w:rsidRDefault="0014420D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62940E0" w14:textId="77777777" w:rsidR="0014420D" w:rsidRPr="0014420D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69FEF5E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Business finance funded in the month </w:t>
      </w:r>
    </w:p>
    <w:p w14:paraId="70AEEFB8" w14:textId="77777777" w:rsidR="00F75190" w:rsidRPr="0068519A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Pr="00B673FB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new </w:t>
      </w:r>
      <w:r w:rsidRPr="00D918DF">
        <w:rPr>
          <w:rFonts w:ascii="Times New Roman" w:hAnsi="Times New Roman"/>
          <w:b/>
          <w:bCs/>
          <w:i/>
          <w:sz w:val="24"/>
          <w:szCs w:val="24"/>
        </w:rPr>
        <w:t>loan</w:t>
      </w:r>
      <w:r>
        <w:rPr>
          <w:rFonts w:ascii="Times New Roman" w:hAnsi="Times New Roman"/>
          <w:b/>
          <w:bCs/>
          <w:i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,</w:t>
      </w:r>
      <w:r w:rsidRPr="00551E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0330BA">
        <w:rPr>
          <w:rFonts w:ascii="Times New Roman" w:hAnsi="Times New Roman"/>
          <w:bCs/>
          <w:sz w:val="24"/>
          <w:szCs w:val="24"/>
        </w:rPr>
        <w:t xml:space="preserve"> and</w:t>
      </w:r>
      <w:r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Pr="00D918DF">
        <w:rPr>
          <w:rFonts w:ascii="Times New Roman" w:hAnsi="Times New Roman"/>
          <w:b/>
          <w:bCs/>
          <w:i/>
          <w:sz w:val="24"/>
          <w:szCs w:val="24"/>
        </w:rPr>
        <w:t>bill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Pr="00D918DF">
        <w:rPr>
          <w:rFonts w:ascii="Times New Roman" w:hAnsi="Times New Roman"/>
          <w:b/>
          <w:bCs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 w:rsidRPr="00B673FB">
        <w:rPr>
          <w:rFonts w:ascii="Times New Roman" w:hAnsi="Times New Roman"/>
          <w:b/>
          <w:i/>
          <w:sz w:val="24"/>
          <w:szCs w:val="24"/>
        </w:rPr>
        <w:t>priv</w:t>
      </w:r>
      <w:r>
        <w:rPr>
          <w:rFonts w:ascii="Times New Roman" w:hAnsi="Times New Roman"/>
          <w:b/>
          <w:i/>
          <w:sz w:val="24"/>
          <w:szCs w:val="24"/>
        </w:rPr>
        <w:t xml:space="preserve">ate and public sector businesses 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Pr="006B79AC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22F4861" w14:textId="77777777" w:rsidR="00F75190" w:rsidRPr="007F4E7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671C7">
        <w:rPr>
          <w:rFonts w:ascii="Times New Roman" w:hAnsi="Times New Roman"/>
          <w:b/>
          <w:sz w:val="24"/>
          <w:szCs w:val="24"/>
        </w:rPr>
        <w:t>basis:</w:t>
      </w:r>
      <w:r w:rsidRPr="00B671C7">
        <w:rPr>
          <w:rFonts w:ascii="Times New Roman" w:hAnsi="Times New Roman"/>
          <w:sz w:val="24"/>
          <w:szCs w:val="24"/>
        </w:rPr>
        <w:t xml:space="preserve"> report item 2 </w:t>
      </w:r>
      <w:r w:rsidR="00CB0251">
        <w:rPr>
          <w:rFonts w:ascii="Times New Roman" w:hAnsi="Times New Roman"/>
          <w:sz w:val="24"/>
          <w:szCs w:val="24"/>
        </w:rPr>
        <w:t xml:space="preserve">as </w:t>
      </w:r>
      <w:r w:rsidRPr="00B671C7">
        <w:rPr>
          <w:rFonts w:ascii="Times New Roman" w:hAnsi="Times New Roman"/>
          <w:sz w:val="24"/>
          <w:szCs w:val="24"/>
        </w:rPr>
        <w:t xml:space="preserve">during the </w:t>
      </w:r>
      <w:r w:rsidRPr="00A70A89">
        <w:rPr>
          <w:rFonts w:ascii="Times New Roman" w:hAnsi="Times New Roman"/>
          <w:b/>
          <w:i/>
          <w:sz w:val="24"/>
          <w:szCs w:val="24"/>
        </w:rPr>
        <w:t>reporting period</w:t>
      </w:r>
      <w:r w:rsidR="0058542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5428">
        <w:rPr>
          <w:rFonts w:ascii="Times New Roman" w:hAnsi="Times New Roman"/>
          <w:sz w:val="24"/>
          <w:szCs w:val="24"/>
        </w:rPr>
        <w:t xml:space="preserve">or as at the end of the </w:t>
      </w:r>
      <w:r w:rsidR="00585428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585428">
        <w:rPr>
          <w:rFonts w:ascii="Times New Roman" w:hAnsi="Times New Roman"/>
          <w:sz w:val="24"/>
          <w:szCs w:val="24"/>
        </w:rPr>
        <w:t>as directed</w:t>
      </w:r>
      <w:r w:rsidRPr="00B671C7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6AF85F51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A7EC0">
        <w:rPr>
          <w:rFonts w:ascii="Times New Roman" w:hAnsi="Times New Roman"/>
          <w:b/>
          <w:sz w:val="24"/>
          <w:szCs w:val="24"/>
        </w:rPr>
        <w:t>SBR:</w:t>
      </w:r>
      <w:r w:rsidRPr="00EA7EC0">
        <w:rPr>
          <w:rFonts w:ascii="Times New Roman" w:hAnsi="Times New Roman"/>
          <w:sz w:val="24"/>
          <w:szCs w:val="24"/>
        </w:rPr>
        <w:t xml:space="preserve"> submit item 2 with accounting type of debit (assets). </w:t>
      </w:r>
    </w:p>
    <w:p w14:paraId="556D9B77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7468B7">
        <w:rPr>
          <w:rFonts w:ascii="Times New Roman" w:hAnsi="Times New Roman"/>
          <w:sz w:val="24"/>
          <w:szCs w:val="24"/>
        </w:rPr>
        <w:t>is</w:t>
      </w:r>
      <w:r w:rsidR="006344F1">
        <w:rPr>
          <w:rFonts w:ascii="Times New Roman" w:hAnsi="Times New Roman"/>
          <w:sz w:val="24"/>
          <w:szCs w:val="24"/>
        </w:rPr>
        <w:t xml:space="preserve"> only</w:t>
      </w:r>
      <w:r w:rsidRPr="00B673FB">
        <w:rPr>
          <w:rFonts w:ascii="Times New Roman" w:hAnsi="Times New Roman"/>
          <w:sz w:val="24"/>
          <w:szCs w:val="24"/>
        </w:rPr>
        <w:t xml:space="preserve"> reported in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2</w:t>
      </w:r>
      <w:r w:rsidRPr="00B673FB">
        <w:rPr>
          <w:rFonts w:ascii="Times New Roman" w:hAnsi="Times New Roman"/>
          <w:sz w:val="24"/>
          <w:szCs w:val="24"/>
        </w:rPr>
        <w:t>.2</w:t>
      </w:r>
      <w:r w:rsidR="00F01B7F">
        <w:rPr>
          <w:rFonts w:ascii="Times New Roman" w:hAnsi="Times New Roman"/>
          <w:sz w:val="24"/>
          <w:szCs w:val="24"/>
        </w:rPr>
        <w:t xml:space="preserve"> and item 2.4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8F20A81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7468B7">
        <w:rPr>
          <w:rFonts w:ascii="Times New Roman" w:hAnsi="Times New Roman"/>
          <w:sz w:val="24"/>
          <w:szCs w:val="24"/>
        </w:rPr>
        <w:t>is</w:t>
      </w:r>
      <w:r w:rsidR="006344F1">
        <w:rPr>
          <w:rFonts w:ascii="Times New Roman" w:hAnsi="Times New Roman"/>
          <w:sz w:val="24"/>
          <w:szCs w:val="24"/>
        </w:rPr>
        <w:t xml:space="preserve"> only</w:t>
      </w:r>
      <w:r w:rsidRPr="00B673FB">
        <w:rPr>
          <w:rFonts w:ascii="Times New Roman" w:hAnsi="Times New Roman"/>
          <w:sz w:val="24"/>
          <w:szCs w:val="24"/>
        </w:rPr>
        <w:t xml:space="preserve"> reported in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2</w:t>
      </w:r>
      <w:r w:rsidRPr="00B673FB">
        <w:rPr>
          <w:rFonts w:ascii="Times New Roman" w:hAnsi="Times New Roman"/>
          <w:sz w:val="24"/>
          <w:szCs w:val="24"/>
        </w:rPr>
        <w:t>.3</w:t>
      </w:r>
      <w:r w:rsidR="0014420D">
        <w:rPr>
          <w:rFonts w:ascii="Times New Roman" w:hAnsi="Times New Roman"/>
          <w:sz w:val="24"/>
          <w:szCs w:val="24"/>
        </w:rPr>
        <w:t xml:space="preserve"> and item 2.4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2889F4BF" w14:textId="77777777" w:rsidR="00F75190" w:rsidRPr="00B673FB" w:rsidRDefault="00F75190" w:rsidP="006851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drawn. </w:t>
      </w:r>
      <w:r w:rsidR="007247A7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>alues 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>
        <w:rPr>
          <w:rFonts w:ascii="Times New Roman" w:hAnsi="Times New Roman"/>
          <w:sz w:val="24"/>
          <w:szCs w:val="24"/>
        </w:rPr>
        <w:t>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>)</w:t>
      </w:r>
      <w:r w:rsidRPr="00784D30">
        <w:rPr>
          <w:rFonts w:ascii="Times New Roman" w:hAnsi="Times New Roman"/>
          <w:sz w:val="24"/>
          <w:szCs w:val="24"/>
        </w:rPr>
        <w:t>.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4F7EFCDB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internal refinances </w:t>
      </w:r>
      <w:r>
        <w:rPr>
          <w:rFonts w:ascii="Times New Roman" w:hAnsi="Times New Roman"/>
          <w:sz w:val="24"/>
          <w:szCs w:val="24"/>
        </w:rPr>
        <w:t xml:space="preserve">report the total value refinanced, not just the increase in the </w:t>
      </w:r>
      <w:r>
        <w:rPr>
          <w:rFonts w:ascii="Times New Roman" w:hAnsi="Times New Roman"/>
          <w:b/>
          <w:i/>
          <w:sz w:val="24"/>
          <w:szCs w:val="24"/>
        </w:rPr>
        <w:t>credit limit</w:t>
      </w:r>
      <w:r>
        <w:rPr>
          <w:rFonts w:ascii="Times New Roman" w:hAnsi="Times New Roman"/>
          <w:sz w:val="24"/>
          <w:szCs w:val="24"/>
        </w:rPr>
        <w:t>.</w:t>
      </w:r>
    </w:p>
    <w:p w14:paraId="55B7439C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Pr="00784D30">
        <w:rPr>
          <w:rFonts w:ascii="Times New Roman" w:hAnsi="Times New Roman"/>
          <w:b/>
          <w:bCs/>
          <w:i/>
          <w:sz w:val="24"/>
          <w:szCs w:val="24"/>
        </w:rPr>
        <w:t>bill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Pr="00784D30">
        <w:rPr>
          <w:rFonts w:ascii="Times New Roman" w:hAnsi="Times New Roman"/>
          <w:b/>
          <w:bCs/>
          <w:i/>
          <w:sz w:val="24"/>
          <w:szCs w:val="24"/>
        </w:rPr>
        <w:t>s</w:t>
      </w:r>
      <w:r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30B211A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A0A5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C623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="00CB02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facilities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="00CB02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facilities</w:t>
            </w:r>
            <w:r w:rsidR="000330BA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75190" w:rsidRPr="00B673FB" w14:paraId="44351446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B431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A00D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2C10E9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that w</w:t>
            </w:r>
            <w:r w:rsidR="002C10E9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75190" w:rsidRPr="00B673FB" w14:paraId="00FACFC6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9D84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B3DD" w14:textId="77777777" w:rsidR="00F75190" w:rsidRPr="00551E1B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5428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on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Pr="00DE3317">
              <w:rPr>
                <w:rFonts w:ascii="Times New Roman" w:hAnsi="Times New Roman"/>
                <w:bCs/>
                <w:sz w:val="24"/>
                <w:szCs w:val="24"/>
              </w:rPr>
              <w:t>finance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that were </w:t>
            </w:r>
            <w:r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1019208" w14:textId="77777777" w:rsidR="00F75190" w:rsidRDefault="00F75190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F75190" w:rsidRPr="004716CF" w14:paraId="1580DDBC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244C121A" w14:textId="77777777" w:rsidR="00F61AA6" w:rsidRPr="00F61AA6" w:rsidRDefault="00F61AA6" w:rsidP="00FB0345">
            <w:pPr>
              <w:pStyle w:val="ListParagraph"/>
              <w:numPr>
                <w:ilvl w:val="1"/>
                <w:numId w:val="61"/>
              </w:numPr>
              <w:spacing w:after="12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155F4295" w14:textId="77777777" w:rsidR="00F61AA6" w:rsidRPr="00F61AA6" w:rsidRDefault="00F61AA6" w:rsidP="00FB0345">
            <w:pPr>
              <w:pStyle w:val="ListParagraph"/>
              <w:spacing w:after="120"/>
              <w:ind w:left="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028A02C5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398F6FB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total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E47A7E2" w14:textId="77777777" w:rsidR="00F75190" w:rsidRPr="0068519A" w:rsidRDefault="002C10E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 </w:t>
            </w:r>
            <w:r w:rsidR="00F751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E004DC4" w14:textId="77777777" w:rsidR="00733255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F75190" w:rsidRPr="00643963">
              <w:rPr>
                <w:szCs w:val="24"/>
              </w:rPr>
              <w:t xml:space="preserve">the number and value </w:t>
            </w:r>
            <w:r w:rsidR="00F75190">
              <w:rPr>
                <w:szCs w:val="24"/>
              </w:rPr>
              <w:t xml:space="preserve">(columns 1 and </w:t>
            </w:r>
            <w:r w:rsidR="00F75190" w:rsidRPr="00643963">
              <w:rPr>
                <w:szCs w:val="24"/>
              </w:rPr>
              <w:t>2)</w:t>
            </w:r>
            <w:r>
              <w:rPr>
                <w:szCs w:val="24"/>
              </w:rPr>
              <w:t xml:space="preserve"> in</w:t>
            </w:r>
            <w:r w:rsidR="00F75190" w:rsidRPr="00643963">
              <w:rPr>
                <w:szCs w:val="24"/>
              </w:rPr>
              <w:t xml:space="preserve"> </w:t>
            </w:r>
            <w:r w:rsidR="00F75190">
              <w:rPr>
                <w:szCs w:val="24"/>
              </w:rPr>
              <w:t>i</w:t>
            </w:r>
            <w:r w:rsidR="00F75190" w:rsidRPr="00643963">
              <w:rPr>
                <w:szCs w:val="24"/>
              </w:rPr>
              <w:t xml:space="preserve">tem </w:t>
            </w:r>
            <w:r w:rsidR="00F75190">
              <w:rPr>
                <w:szCs w:val="24"/>
              </w:rPr>
              <w:t>2</w:t>
            </w:r>
            <w:r w:rsidR="00F75190" w:rsidRPr="00643963">
              <w:rPr>
                <w:szCs w:val="24"/>
              </w:rPr>
              <w:t xml:space="preserve">.1 </w:t>
            </w:r>
            <w:r w:rsidR="00F75190" w:rsidRPr="00480C34">
              <w:rPr>
                <w:szCs w:val="24"/>
              </w:rPr>
              <w:t>as the</w:t>
            </w:r>
            <w:r w:rsidR="00F75190">
              <w:rPr>
                <w:szCs w:val="24"/>
              </w:rPr>
              <w:t xml:space="preserve"> sum</w:t>
            </w:r>
            <w:r w:rsidR="00F75190" w:rsidRPr="00480C34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2.1.2</w:t>
            </w:r>
            <w:r w:rsidR="00554C7A">
              <w:rPr>
                <w:szCs w:val="24"/>
              </w:rPr>
              <w:t xml:space="preserve">, </w:t>
            </w:r>
            <w:r w:rsidR="007468B7">
              <w:rPr>
                <w:szCs w:val="24"/>
              </w:rPr>
              <w:t xml:space="preserve">item </w:t>
            </w:r>
            <w:r w:rsidR="00554C7A">
              <w:rPr>
                <w:szCs w:val="24"/>
              </w:rPr>
              <w:t xml:space="preserve">2.1.3, and </w:t>
            </w:r>
            <w:r w:rsidR="007468B7">
              <w:rPr>
                <w:szCs w:val="24"/>
              </w:rPr>
              <w:t xml:space="preserve">item </w:t>
            </w:r>
            <w:r w:rsidR="00733255">
              <w:rPr>
                <w:szCs w:val="24"/>
              </w:rPr>
              <w:t>2.1.4.</w:t>
            </w:r>
          </w:p>
          <w:p w14:paraId="2CB421C9" w14:textId="77777777" w:rsidR="00F75190" w:rsidRPr="0068519A" w:rsidRDefault="002C10E9" w:rsidP="007468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75190"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interest rate</w:t>
            </w:r>
            <w:r w:rsidR="0038488B">
              <w:rPr>
                <w:rFonts w:ascii="Times New Roman" w:hAnsi="Times New Roman"/>
                <w:sz w:val="24"/>
                <w:szCs w:val="24"/>
              </w:rPr>
              <w:t xml:space="preserve"> (column 3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90">
              <w:rPr>
                <w:rFonts w:ascii="Times New Roman" w:hAnsi="Times New Roman"/>
                <w:sz w:val="24"/>
                <w:szCs w:val="24"/>
              </w:rPr>
              <w:t>item 2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>.1</w:t>
            </w:r>
            <w:r w:rsidR="00F75190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F75190" w:rsidRPr="00C7028F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733255">
              <w:rPr>
                <w:rFonts w:ascii="Times New Roman" w:hAnsi="Times New Roman"/>
                <w:sz w:val="24"/>
                <w:szCs w:val="24"/>
              </w:rPr>
              <w:t xml:space="preserve"> item 2.1.2</w:t>
            </w:r>
            <w:r w:rsidR="000D2D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D2D50">
              <w:rPr>
                <w:rFonts w:ascii="Times New Roman" w:hAnsi="Times New Roman"/>
                <w:sz w:val="24"/>
                <w:szCs w:val="24"/>
              </w:rPr>
              <w:t>2.1.3, and</w:t>
            </w:r>
            <w:r w:rsidR="00733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733255">
              <w:rPr>
                <w:rFonts w:ascii="Times New Roman" w:hAnsi="Times New Roman"/>
                <w:sz w:val="24"/>
                <w:szCs w:val="24"/>
              </w:rPr>
              <w:t>2.1.4.</w:t>
            </w:r>
            <w:r w:rsidR="00F751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4716CF" w14:paraId="501D079B" w14:textId="77777777" w:rsidTr="00781E74">
        <w:tc>
          <w:tcPr>
            <w:tcW w:w="1701" w:type="dxa"/>
            <w:shd w:val="clear" w:color="auto" w:fill="auto"/>
          </w:tcPr>
          <w:p w14:paraId="0BC7343D" w14:textId="77777777" w:rsidR="00F75190" w:rsidRPr="004716CF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42BD1D0" w14:textId="77777777" w:rsidR="00F75190" w:rsidRPr="004716CF" w:rsidRDefault="002C10E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2.1, r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eport new </w:t>
            </w:r>
            <w:r w:rsidR="00F75190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="00F75190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for the </w:t>
            </w:r>
            <w:r w:rsidR="00F75190" w:rsidRPr="0013066C">
              <w:rPr>
                <w:rFonts w:ascii="Times New Roman" w:hAnsi="Times New Roman"/>
                <w:b/>
                <w:i/>
                <w:sz w:val="24"/>
                <w:szCs w:val="24"/>
              </w:rPr>
              <w:t>construction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F75190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dwellings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5190" w:rsidRPr="004716CF" w14:paraId="27DA55D5" w14:textId="77777777" w:rsidTr="00781E74">
        <w:tc>
          <w:tcPr>
            <w:tcW w:w="1701" w:type="dxa"/>
            <w:shd w:val="clear" w:color="auto" w:fill="auto"/>
          </w:tcPr>
          <w:p w14:paraId="04B9A6A5" w14:textId="77777777" w:rsidR="00F75190" w:rsidRPr="004716CF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13AB98B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4ECECC7" w14:textId="77777777" w:rsidR="002C10E9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bCs/>
                <w:szCs w:val="24"/>
              </w:rPr>
              <w:t xml:space="preserve">Item 2.1.2 is a derived item.  </w:t>
            </w:r>
          </w:p>
          <w:p w14:paraId="30445B9F" w14:textId="77777777" w:rsidR="00733255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2C10E9">
              <w:rPr>
                <w:szCs w:val="24"/>
              </w:rPr>
              <w:t xml:space="preserve">the number and value (columns 1 and 2) </w:t>
            </w:r>
            <w:r>
              <w:rPr>
                <w:szCs w:val="24"/>
              </w:rPr>
              <w:t>item 2.1.2 as the sum of</w:t>
            </w:r>
            <w:r w:rsidR="00733255">
              <w:rPr>
                <w:szCs w:val="24"/>
              </w:rPr>
              <w:t xml:space="preserve"> item 2.1.2.2 and item 2.1.2.3.</w:t>
            </w:r>
          </w:p>
          <w:p w14:paraId="497BA79F" w14:textId="77777777" w:rsidR="00F75190" w:rsidRPr="0068519A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38488B" w:rsidRPr="00643963">
              <w:rPr>
                <w:szCs w:val="24"/>
              </w:rPr>
              <w:t xml:space="preserve">the </w:t>
            </w:r>
            <w:r w:rsidR="0038488B" w:rsidRPr="00643963">
              <w:rPr>
                <w:b/>
                <w:i/>
                <w:szCs w:val="24"/>
              </w:rPr>
              <w:t>interest rate</w:t>
            </w:r>
            <w:r w:rsidR="0038488B">
              <w:rPr>
                <w:szCs w:val="24"/>
              </w:rPr>
              <w:t xml:space="preserve"> (column 3</w:t>
            </w:r>
            <w:r w:rsidR="0038488B" w:rsidRPr="00643963">
              <w:rPr>
                <w:szCs w:val="24"/>
              </w:rPr>
              <w:t>)</w:t>
            </w:r>
            <w:r>
              <w:rPr>
                <w:szCs w:val="24"/>
              </w:rPr>
              <w:t xml:space="preserve"> in</w:t>
            </w:r>
            <w:r w:rsidR="0038488B" w:rsidRPr="00643963">
              <w:rPr>
                <w:szCs w:val="24"/>
              </w:rPr>
              <w:t xml:space="preserve"> </w:t>
            </w:r>
            <w:r w:rsidR="00F75190">
              <w:rPr>
                <w:szCs w:val="24"/>
              </w:rPr>
              <w:t>i</w:t>
            </w:r>
            <w:r w:rsidR="00F75190" w:rsidRPr="004716CF">
              <w:rPr>
                <w:szCs w:val="24"/>
              </w:rPr>
              <w:t xml:space="preserve">tem 2.1.2 as the </w:t>
            </w:r>
            <w:r w:rsidR="00F75190">
              <w:rPr>
                <w:b/>
                <w:i/>
                <w:szCs w:val="24"/>
              </w:rPr>
              <w:t>weighted average</w:t>
            </w:r>
            <w:r w:rsidR="00F75190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2.1.2.2 and item 2.1.2.3.</w:t>
            </w:r>
          </w:p>
        </w:tc>
      </w:tr>
      <w:tr w:rsidR="00F75190" w:rsidRPr="004716CF" w14:paraId="778FAF1A" w14:textId="77777777" w:rsidTr="00781E74">
        <w:tc>
          <w:tcPr>
            <w:tcW w:w="1701" w:type="dxa"/>
            <w:shd w:val="clear" w:color="auto" w:fill="auto"/>
          </w:tcPr>
          <w:p w14:paraId="7E1B8266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06681D6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tem 2.1.2, report </w:t>
            </w:r>
            <w:r w:rsidR="002C10E9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190" w:rsidRPr="004716CF" w14:paraId="704CF0BD" w14:textId="77777777" w:rsidTr="00781E74">
        <w:tc>
          <w:tcPr>
            <w:tcW w:w="1701" w:type="dxa"/>
            <w:shd w:val="clear" w:color="auto" w:fill="auto"/>
          </w:tcPr>
          <w:p w14:paraId="5E3D79C6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775766B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1E54E100" w14:textId="77777777" w:rsidTr="00781E74">
        <w:tc>
          <w:tcPr>
            <w:tcW w:w="1701" w:type="dxa"/>
            <w:shd w:val="clear" w:color="auto" w:fill="auto"/>
          </w:tcPr>
          <w:p w14:paraId="52BC64E4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0775DC4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variable interest rate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190" w:rsidRPr="004716CF" w14:paraId="00C12749" w14:textId="77777777" w:rsidTr="00781E74">
        <w:tc>
          <w:tcPr>
            <w:tcW w:w="1701" w:type="dxa"/>
            <w:shd w:val="clear" w:color="auto" w:fill="auto"/>
          </w:tcPr>
          <w:p w14:paraId="39488AB4" w14:textId="77777777" w:rsidR="00F75190" w:rsidRPr="004716CF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EFDDCBB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C09B465" w14:textId="77777777" w:rsidR="002C10E9" w:rsidRPr="00BE310B" w:rsidRDefault="002C10E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2.1.3 is a derived item.  </w:t>
            </w:r>
          </w:p>
          <w:p w14:paraId="7B5A64F3" w14:textId="77777777" w:rsidR="00733255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>Report the n</w:t>
            </w:r>
            <w:r w:rsidR="003711BB">
              <w:rPr>
                <w:szCs w:val="24"/>
              </w:rPr>
              <w:t>umber and value (columns 1 and 2</w:t>
            </w:r>
            <w:r w:rsidRPr="00BE310B">
              <w:rPr>
                <w:szCs w:val="24"/>
              </w:rPr>
              <w:t>) in item 2.1.3 as the sum of</w:t>
            </w:r>
            <w:r w:rsidR="00733255">
              <w:rPr>
                <w:szCs w:val="24"/>
              </w:rPr>
              <w:t xml:space="preserve"> item 2.1.3.1 and item 2.1.3.2.</w:t>
            </w:r>
          </w:p>
          <w:p w14:paraId="55DFAB72" w14:textId="77777777" w:rsidR="00F75190" w:rsidRPr="0068519A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="003711BB">
              <w:rPr>
                <w:szCs w:val="24"/>
              </w:rPr>
              <w:t xml:space="preserve"> (columns 3</w:t>
            </w:r>
            <w:r w:rsidRPr="00BE310B">
              <w:rPr>
                <w:szCs w:val="24"/>
              </w:rPr>
              <w:t xml:space="preserve">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2.1.3.1 and item 2.1.3.2.</w:t>
            </w:r>
          </w:p>
        </w:tc>
      </w:tr>
      <w:tr w:rsidR="00F75190" w:rsidRPr="004716CF" w14:paraId="4638FA18" w14:textId="77777777" w:rsidTr="00781E74">
        <w:tc>
          <w:tcPr>
            <w:tcW w:w="1701" w:type="dxa"/>
            <w:shd w:val="clear" w:color="auto" w:fill="auto"/>
          </w:tcPr>
          <w:p w14:paraId="0D0CBA18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C4BE26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6638D25C" w14:textId="77777777" w:rsidTr="00781E74">
        <w:tc>
          <w:tcPr>
            <w:tcW w:w="1701" w:type="dxa"/>
            <w:shd w:val="clear" w:color="auto" w:fill="auto"/>
          </w:tcPr>
          <w:p w14:paraId="12DF521F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C5E3C37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0EB303C5" w14:textId="77777777" w:rsidTr="00781E74">
        <w:tc>
          <w:tcPr>
            <w:tcW w:w="1701" w:type="dxa"/>
            <w:shd w:val="clear" w:color="auto" w:fill="auto"/>
          </w:tcPr>
          <w:p w14:paraId="2CEAFF18" w14:textId="77777777" w:rsidR="00F75190" w:rsidRPr="004716CF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E49163B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4E6BF75" w14:textId="77777777" w:rsidR="003711BB" w:rsidRPr="00BE310B" w:rsidRDefault="003711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2.1.4 is a derived item.  </w:t>
            </w:r>
          </w:p>
          <w:p w14:paraId="034BC62C" w14:textId="77777777" w:rsidR="00275F24" w:rsidRDefault="003711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the number and value </w:t>
            </w:r>
            <w:r>
              <w:rPr>
                <w:szCs w:val="24"/>
              </w:rPr>
              <w:t>(columns 1 and 2</w:t>
            </w:r>
            <w:r w:rsidRPr="00BE310B">
              <w:rPr>
                <w:szCs w:val="24"/>
              </w:rPr>
              <w:t>) in item 2.1.4 as the sum of</w:t>
            </w:r>
            <w:r w:rsidR="00733255">
              <w:rPr>
                <w:szCs w:val="24"/>
              </w:rPr>
              <w:t xml:space="preserve"> </w:t>
            </w:r>
            <w:r w:rsidR="00275F24">
              <w:rPr>
                <w:szCs w:val="24"/>
              </w:rPr>
              <w:t>item 2.1.4.1 and item 2.1.4.2.</w:t>
            </w:r>
          </w:p>
          <w:p w14:paraId="0CFE3139" w14:textId="77777777" w:rsidR="00F75190" w:rsidRPr="0068519A" w:rsidRDefault="003711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 (colu</w:t>
            </w:r>
            <w:r>
              <w:rPr>
                <w:szCs w:val="24"/>
              </w:rPr>
              <w:t>mns 3</w:t>
            </w:r>
            <w:r w:rsidRPr="00BE310B">
              <w:rPr>
                <w:szCs w:val="24"/>
              </w:rPr>
              <w:t xml:space="preserve">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275F24">
              <w:rPr>
                <w:szCs w:val="24"/>
              </w:rPr>
              <w:t xml:space="preserve"> item 2.1.4.1 and item 2.1.4.2.</w:t>
            </w:r>
          </w:p>
        </w:tc>
      </w:tr>
      <w:tr w:rsidR="00F75190" w:rsidRPr="004716CF" w14:paraId="564BB2A0" w14:textId="77777777" w:rsidTr="00781E74">
        <w:tc>
          <w:tcPr>
            <w:tcW w:w="1701" w:type="dxa"/>
            <w:shd w:val="clear" w:color="auto" w:fill="auto"/>
          </w:tcPr>
          <w:p w14:paraId="04A45F8C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0F230ED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49321F72" w14:textId="77777777" w:rsidTr="00781E74">
        <w:tc>
          <w:tcPr>
            <w:tcW w:w="1701" w:type="dxa"/>
            <w:shd w:val="clear" w:color="auto" w:fill="auto"/>
          </w:tcPr>
          <w:p w14:paraId="31108100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131A920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2BE120B3" w14:textId="77777777" w:rsidTr="00781E74">
        <w:tc>
          <w:tcPr>
            <w:tcW w:w="1701" w:type="dxa"/>
            <w:shd w:val="clear" w:color="auto" w:fill="auto"/>
          </w:tcPr>
          <w:p w14:paraId="22ED24B1" w14:textId="77777777" w:rsidR="00F75190" w:rsidRPr="004716CF" w:rsidRDefault="00F75190" w:rsidP="00FB0345">
            <w:pPr>
              <w:pStyle w:val="Bullet"/>
              <w:numPr>
                <w:ilvl w:val="1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EA570B1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5190" w:rsidRPr="004716CF" w14:paraId="5CBBE943" w14:textId="77777777" w:rsidTr="00781E74">
        <w:tc>
          <w:tcPr>
            <w:tcW w:w="1701" w:type="dxa"/>
            <w:shd w:val="clear" w:color="auto" w:fill="auto"/>
          </w:tcPr>
          <w:p w14:paraId="76B04A2A" w14:textId="77777777" w:rsidR="00F75190" w:rsidRPr="004716CF" w:rsidRDefault="00F75190" w:rsidP="00FB0345">
            <w:pPr>
              <w:pStyle w:val="Bullet"/>
              <w:numPr>
                <w:ilvl w:val="1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41A36F9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4716CF" w14:paraId="2C215E4E" w14:textId="77777777" w:rsidTr="00781E74">
        <w:tc>
          <w:tcPr>
            <w:tcW w:w="1701" w:type="dxa"/>
            <w:shd w:val="clear" w:color="auto" w:fill="auto"/>
          </w:tcPr>
          <w:p w14:paraId="2FF0A461" w14:textId="77777777" w:rsidR="0014420D" w:rsidRPr="004716CF" w:rsidRDefault="0014420D" w:rsidP="00FB0345">
            <w:pPr>
              <w:pStyle w:val="Bullet"/>
              <w:numPr>
                <w:ilvl w:val="1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DDEEC70" w14:textId="77777777" w:rsidR="0014420D" w:rsidRPr="004716CF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172B931B" w14:textId="77777777" w:rsidR="00F75190" w:rsidRPr="00AB4984" w:rsidRDefault="00F75190" w:rsidP="008F7533">
      <w:pPr>
        <w:numPr>
          <w:ilvl w:val="0"/>
          <w:numId w:val="38"/>
        </w:numPr>
        <w:spacing w:before="240" w:after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Business finance – by </w:t>
      </w:r>
      <w:r w:rsidR="003711BB">
        <w:rPr>
          <w:rFonts w:ascii="Arial" w:hAnsi="Arial" w:cs="Arial"/>
          <w:b/>
          <w:sz w:val="24"/>
          <w:szCs w:val="24"/>
        </w:rPr>
        <w:t xml:space="preserve">finance </w:t>
      </w:r>
      <w:r>
        <w:rPr>
          <w:rFonts w:ascii="Arial" w:hAnsi="Arial" w:cs="Arial"/>
          <w:b/>
          <w:sz w:val="24"/>
          <w:szCs w:val="24"/>
        </w:rPr>
        <w:t>type</w:t>
      </w:r>
    </w:p>
    <w:p w14:paraId="7DB73232" w14:textId="77777777" w:rsidR="00F75190" w:rsidRPr="0068519A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3711BB">
        <w:rPr>
          <w:rFonts w:ascii="Times New Roman" w:hAnsi="Times New Roman"/>
          <w:sz w:val="24"/>
          <w:szCs w:val="24"/>
        </w:rPr>
        <w:t xml:space="preserve">finance funded in the </w:t>
      </w:r>
      <w:r w:rsidR="003711BB">
        <w:rPr>
          <w:rFonts w:ascii="Times New Roman" w:hAnsi="Times New Roman"/>
          <w:b/>
          <w:i/>
          <w:sz w:val="24"/>
          <w:szCs w:val="24"/>
        </w:rPr>
        <w:t>reporting period</w:t>
      </w:r>
      <w:r w:rsidR="003711BB" w:rsidRPr="00B67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3711BB">
        <w:rPr>
          <w:rFonts w:ascii="Times New Roman" w:hAnsi="Times New Roman"/>
          <w:sz w:val="24"/>
          <w:szCs w:val="24"/>
        </w:rPr>
        <w:t xml:space="preserve">the value of </w:t>
      </w:r>
      <w:r w:rsidRPr="00E00548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the type of finance</w:t>
      </w:r>
      <w:r w:rsidR="003711BB">
        <w:rPr>
          <w:rFonts w:ascii="Times New Roman" w:hAnsi="Times New Roman"/>
          <w:sz w:val="24"/>
          <w:szCs w:val="24"/>
        </w:rPr>
        <w:t xml:space="preserve"> (</w:t>
      </w:r>
      <w:r w:rsidR="003711BB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3711BB">
        <w:rPr>
          <w:rFonts w:ascii="Times New Roman" w:hAnsi="Times New Roman"/>
          <w:sz w:val="24"/>
          <w:szCs w:val="24"/>
        </w:rPr>
        <w:t xml:space="preserve">, </w:t>
      </w:r>
      <w:r w:rsidR="003711BB">
        <w:rPr>
          <w:rFonts w:ascii="Times New Roman" w:hAnsi="Times New Roman"/>
          <w:b/>
          <w:i/>
          <w:sz w:val="24"/>
          <w:szCs w:val="24"/>
        </w:rPr>
        <w:t>finance leases</w:t>
      </w:r>
      <w:r w:rsidR="003711BB">
        <w:rPr>
          <w:rFonts w:ascii="Times New Roman" w:hAnsi="Times New Roman"/>
          <w:sz w:val="24"/>
          <w:szCs w:val="24"/>
        </w:rPr>
        <w:t xml:space="preserve"> and</w:t>
      </w:r>
      <w:r w:rsidR="003711BB"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 w:rsidR="003711BB">
        <w:rPr>
          <w:rFonts w:ascii="Times New Roman" w:hAnsi="Times New Roman"/>
          <w:sz w:val="24"/>
          <w:szCs w:val="24"/>
        </w:rPr>
        <w:t>)</w:t>
      </w:r>
      <w:r w:rsidRPr="00B673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80D9BA0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171C5">
        <w:rPr>
          <w:rFonts w:ascii="Times New Roman" w:hAnsi="Times New Roman"/>
          <w:b/>
          <w:sz w:val="24"/>
          <w:szCs w:val="24"/>
        </w:rPr>
        <w:t>basis:</w:t>
      </w:r>
      <w:r w:rsidRPr="00C171C5">
        <w:rPr>
          <w:rFonts w:ascii="Times New Roman" w:hAnsi="Times New Roman"/>
          <w:sz w:val="24"/>
          <w:szCs w:val="24"/>
        </w:rPr>
        <w:t xml:space="preserve"> report item 3 as at the end of the </w:t>
      </w:r>
      <w:r w:rsidRPr="00E00548">
        <w:rPr>
          <w:rFonts w:ascii="Times New Roman" w:hAnsi="Times New Roman"/>
          <w:b/>
          <w:i/>
          <w:sz w:val="24"/>
          <w:szCs w:val="24"/>
        </w:rPr>
        <w:t>reporting period</w:t>
      </w:r>
      <w:r w:rsidRPr="00C171C5">
        <w:rPr>
          <w:rFonts w:ascii="Times New Roman" w:hAnsi="Times New Roman"/>
          <w:sz w:val="24"/>
          <w:szCs w:val="24"/>
        </w:rPr>
        <w:t xml:space="preserve"> or during the </w:t>
      </w:r>
      <w:r w:rsidRPr="00E00548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3D1845E2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3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673DB336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is excluded from item 3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4510FCBA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is excluded from item 3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37BC4ACE" w14:textId="77777777" w:rsidR="00F75190" w:rsidRPr="00AB4984" w:rsidRDefault="00F75190" w:rsidP="006851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3,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="006344F1">
        <w:rPr>
          <w:rFonts w:ascii="Times New Roman" w:hAnsi="Times New Roman"/>
          <w:sz w:val="24"/>
          <w:szCs w:val="24"/>
        </w:rPr>
        <w:t>includes</w:t>
      </w:r>
      <w:r w:rsidRPr="00B673FB">
        <w:rPr>
          <w:rFonts w:ascii="Times New Roman" w:hAnsi="Times New Roman"/>
          <w:sz w:val="24"/>
          <w:szCs w:val="24"/>
        </w:rPr>
        <w:t xml:space="preserve"> all amounts newly </w:t>
      </w:r>
      <w:r w:rsidRPr="00B34827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B673FB">
        <w:rPr>
          <w:rFonts w:ascii="Times New Roman" w:hAnsi="Times New Roman"/>
          <w:sz w:val="24"/>
          <w:szCs w:val="24"/>
        </w:rPr>
        <w:t xml:space="preserve"> and </w:t>
      </w:r>
      <w:r w:rsidR="007247A7">
        <w:rPr>
          <w:rFonts w:ascii="Times New Roman" w:hAnsi="Times New Roman"/>
          <w:sz w:val="24"/>
          <w:szCs w:val="24"/>
        </w:rPr>
        <w:t xml:space="preserve">is </w:t>
      </w:r>
      <w:r w:rsidRPr="00B673FB">
        <w:rPr>
          <w:rFonts w:ascii="Times New Roman" w:hAnsi="Times New Roman"/>
          <w:sz w:val="24"/>
          <w:szCs w:val="24"/>
        </w:rPr>
        <w:t xml:space="preserve">reported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12162D41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9581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5971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 </w:t>
            </w:r>
          </w:p>
        </w:tc>
      </w:tr>
      <w:tr w:rsidR="00F75190" w:rsidRPr="00B673FB" w14:paraId="6EFE2AC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CAFC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2479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finance type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</w:t>
            </w:r>
          </w:p>
        </w:tc>
      </w:tr>
      <w:tr w:rsidR="00F75190" w:rsidRPr="00B673FB" w14:paraId="2438FD58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A84D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58A1" w14:textId="77777777" w:rsidR="00F75190" w:rsidRPr="00551E1B" w:rsidRDefault="00BD3FFB" w:rsidP="00BD3FF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18A9A50D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DF2D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A2C2" w14:textId="77777777" w:rsidR="00F75190" w:rsidRPr="00551E1B" w:rsidRDefault="00BD3FF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</w:p>
        </w:tc>
      </w:tr>
      <w:tr w:rsidR="00F75190" w:rsidRPr="00B673FB" w14:paraId="7CD5492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9C85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6804" w14:textId="77777777" w:rsidR="00F75190" w:rsidRPr="00551E1B" w:rsidRDefault="00BD3FF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21A3D173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45FF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FF9C" w14:textId="77777777" w:rsidR="00F75190" w:rsidRPr="00551E1B" w:rsidRDefault="00BD3FFB" w:rsidP="00BD3FF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BD3FFB" w:rsidRPr="00B673FB" w14:paraId="2769768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F116" w14:textId="77777777" w:rsidR="00BD3FFB" w:rsidRPr="00551E1B" w:rsidRDefault="00BD3FF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9755" w14:textId="77777777" w:rsidR="00BD3FFB" w:rsidRPr="00551E1B" w:rsidRDefault="00BD3FF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BD3FFB" w:rsidRPr="00B673FB" w14:paraId="29D0412C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693E" w14:textId="77777777" w:rsidR="00BD3FFB" w:rsidRPr="00551E1B" w:rsidRDefault="00BD3FF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2759" w14:textId="77777777" w:rsidR="00BD3FFB" w:rsidRPr="00551E1B" w:rsidRDefault="00BD3FF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35610589" w14:textId="77777777" w:rsidR="00F75190" w:rsidRPr="00B17321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F75190" w:rsidRPr="00B673FB" w14:paraId="3535BF92" w14:textId="77777777" w:rsidTr="00781E74">
        <w:tc>
          <w:tcPr>
            <w:tcW w:w="1701" w:type="dxa"/>
            <w:shd w:val="clear" w:color="auto" w:fill="auto"/>
          </w:tcPr>
          <w:p w14:paraId="661E165C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B4CAD1A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B25C1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</w:t>
            </w:r>
            <w:r w:rsidR="00BD3FF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BD3FF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BD3FF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BD3FF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BD3FF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BD3FF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BD3FF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FF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D3FF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BD3FF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BD3FF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BD3FF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BD3FF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BD3FF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BD3FFB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type.  </w:t>
            </w:r>
          </w:p>
          <w:p w14:paraId="37998494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177FFC35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FB39F3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77EAD7B2" w14:textId="77777777" w:rsidR="00F75190" w:rsidRPr="0068519A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proofErr w:type="gramEnd"/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761BF41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lastRenderedPageBreak/>
              <w:t>The finance types are:</w:t>
            </w:r>
          </w:p>
          <w:p w14:paraId="4BF2D031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bill acceptances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D29CEC1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redit cards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ED8B9F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argin lending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120D82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evolving credit </w:t>
            </w:r>
            <w:r w:rsidRPr="0013066C">
              <w:rPr>
                <w:rFonts w:ascii="Times New Roman" w:hAnsi="Times New Roman"/>
                <w:sz w:val="24"/>
                <w:szCs w:val="24"/>
              </w:rPr>
              <w:t>facilities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cards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29CF74A" w14:textId="77777777" w:rsidR="00F75190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AC79B2A" w14:textId="77777777" w:rsidR="00F75190" w:rsidRPr="0068519A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ixed-term</w:t>
            </w:r>
            <w:proofErr w:type="gramEnd"/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loans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B25C1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Pr="00685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986675" w14:textId="77777777" w:rsidR="00603C93" w:rsidRDefault="00603C9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the total</w:t>
            </w:r>
            <w:r w:rsidR="007468B7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column</w:t>
            </w:r>
            <w:r w:rsidR="00022DCF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column </w:t>
            </w:r>
            <w:r w:rsidR="00022DC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323EBB"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022D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23EBB"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for:</w:t>
            </w:r>
          </w:p>
          <w:p w14:paraId="7F9F8C4A" w14:textId="77777777" w:rsidR="00603C93" w:rsidRPr="00323EBB" w:rsidRDefault="00603C9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BB">
              <w:rPr>
                <w:rFonts w:ascii="Times New Roman" w:hAnsi="Times New Roman"/>
                <w:b/>
                <w:i/>
                <w:sz w:val="24"/>
                <w:szCs w:val="24"/>
              </w:rPr>
              <w:t>the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small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business type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item 1.1.1 (columns 1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 and 4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respectively); </w:t>
            </w:r>
          </w:p>
          <w:p w14:paraId="26D5E167" w14:textId="77777777" w:rsidR="00603C93" w:rsidRPr="00323EBB" w:rsidRDefault="00603C9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323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medium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business type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item 1.1.2 (columns 1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7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and 4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respectively); and </w:t>
            </w:r>
          </w:p>
          <w:p w14:paraId="76350342" w14:textId="77777777" w:rsidR="00603C93" w:rsidRPr="00323EBB" w:rsidRDefault="00603C9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gramEnd"/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large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business type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item 1.1.3 (columns 1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7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and 4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respectively).  </w:t>
            </w:r>
          </w:p>
          <w:p w14:paraId="6ACAE8D2" w14:textId="77777777" w:rsidR="00603C93" w:rsidRDefault="00603C93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323E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7468B7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6344F1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022DCF">
              <w:rPr>
                <w:bCs/>
                <w:szCs w:val="24"/>
              </w:rPr>
              <w:t>6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022DCF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 xml:space="preserve"> </w:t>
            </w:r>
            <w:r w:rsidR="00323EBB">
              <w:rPr>
                <w:bCs/>
                <w:szCs w:val="24"/>
              </w:rPr>
              <w:t xml:space="preserve">and column </w:t>
            </w:r>
            <w:r w:rsidR="00022DCF">
              <w:rPr>
                <w:bCs/>
                <w:szCs w:val="24"/>
              </w:rPr>
              <w:t>8</w:t>
            </w:r>
            <w:r w:rsidR="00323E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for:</w:t>
            </w:r>
          </w:p>
          <w:p w14:paraId="0552A539" w14:textId="77777777" w:rsidR="00603C93" w:rsidRDefault="00603C93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2.1.2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</w:t>
            </w:r>
          </w:p>
          <w:p w14:paraId="4E992298" w14:textId="77777777" w:rsidR="00603C93" w:rsidRDefault="00603C93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2.1.3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63D10579" w14:textId="77777777" w:rsidR="00603C93" w:rsidRDefault="00603C93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2.1.4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  <w:p w14:paraId="64CBCE25" w14:textId="77777777" w:rsidR="00603C93" w:rsidRPr="003D3442" w:rsidRDefault="00603C9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720.1A also hold:  </w:t>
            </w:r>
          </w:p>
          <w:p w14:paraId="79B03D73" w14:textId="77777777" w:rsidR="003264DB" w:rsidRPr="003264DB" w:rsidRDefault="003264DB" w:rsidP="003264DB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3264DB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3264DB">
              <w:rPr>
                <w:b/>
                <w:bCs/>
                <w:i/>
                <w:szCs w:val="24"/>
              </w:rPr>
              <w:t>credit cards</w:t>
            </w:r>
            <w:r w:rsidRPr="003264DB">
              <w:rPr>
                <w:bCs/>
                <w:szCs w:val="24"/>
              </w:rPr>
              <w:t xml:space="preserve"> </w:t>
            </w:r>
            <w:r w:rsidRPr="00DE3317">
              <w:rPr>
                <w:bCs/>
                <w:szCs w:val="24"/>
              </w:rPr>
              <w:t>for all business types equal</w:t>
            </w:r>
            <w:r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3.1.3.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on ARF 720.1A. </w:t>
            </w:r>
          </w:p>
          <w:p w14:paraId="79326713" w14:textId="77777777" w:rsidR="00603C93" w:rsidRPr="00740C85" w:rsidRDefault="00603C93" w:rsidP="00FB0345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740C85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740C85">
              <w:rPr>
                <w:bCs/>
                <w:szCs w:val="24"/>
              </w:rPr>
              <w:t xml:space="preserve"> value of </w:t>
            </w:r>
            <w:r w:rsidRPr="00740C85">
              <w:rPr>
                <w:b/>
                <w:bCs/>
                <w:i/>
                <w:szCs w:val="24"/>
              </w:rPr>
              <w:t>credit outstanding</w:t>
            </w:r>
            <w:r w:rsidRPr="00740C85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740C85">
              <w:rPr>
                <w:bCs/>
                <w:szCs w:val="24"/>
              </w:rPr>
              <w:t xml:space="preserve">for </w:t>
            </w:r>
            <w:r w:rsidRPr="00740C85">
              <w:rPr>
                <w:b/>
                <w:bCs/>
                <w:i/>
                <w:szCs w:val="24"/>
              </w:rPr>
              <w:t>finance leases</w:t>
            </w:r>
            <w:r w:rsidRPr="00740C85">
              <w:rPr>
                <w:bCs/>
                <w:szCs w:val="24"/>
              </w:rPr>
              <w:t xml:space="preserve"> for all business types equal</w:t>
            </w:r>
            <w:r w:rsidR="006344F1">
              <w:rPr>
                <w:bCs/>
                <w:szCs w:val="24"/>
              </w:rPr>
              <w:t>s</w:t>
            </w:r>
            <w:r w:rsidRPr="00740C85">
              <w:rPr>
                <w:bCs/>
                <w:szCs w:val="24"/>
              </w:rPr>
              <w:t xml:space="preserve"> the sum of column 1 and column 3 for item 3.1.3.2 on ARF 720.1A. </w:t>
            </w:r>
          </w:p>
          <w:p w14:paraId="1DA93F50" w14:textId="77777777" w:rsidR="00603C93" w:rsidRDefault="00603C93" w:rsidP="00FB0345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740C85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740C85">
              <w:rPr>
                <w:bCs/>
                <w:szCs w:val="24"/>
              </w:rPr>
              <w:t xml:space="preserve"> value of </w:t>
            </w:r>
            <w:r w:rsidRPr="00740C85">
              <w:rPr>
                <w:b/>
                <w:bCs/>
                <w:i/>
                <w:szCs w:val="24"/>
              </w:rPr>
              <w:t>credit outstanding</w:t>
            </w:r>
            <w:r w:rsidRPr="00740C85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740C85">
              <w:rPr>
                <w:bCs/>
                <w:szCs w:val="24"/>
              </w:rPr>
              <w:t xml:space="preserve">for </w:t>
            </w:r>
            <w:r w:rsidRPr="00740C85">
              <w:rPr>
                <w:b/>
                <w:bCs/>
                <w:i/>
                <w:szCs w:val="24"/>
              </w:rPr>
              <w:t>margin lending</w:t>
            </w:r>
            <w:r w:rsidRPr="00740C85">
              <w:rPr>
                <w:bCs/>
                <w:szCs w:val="24"/>
              </w:rPr>
              <w:t xml:space="preserve"> for all business types equal</w:t>
            </w:r>
            <w:r w:rsidR="006344F1">
              <w:rPr>
                <w:bCs/>
                <w:szCs w:val="24"/>
              </w:rPr>
              <w:t>s</w:t>
            </w:r>
            <w:r w:rsidRPr="00740C85">
              <w:rPr>
                <w:bCs/>
                <w:szCs w:val="24"/>
              </w:rPr>
              <w:t xml:space="preserve"> the sum of column 1 and column 3 for item 3.1.3.3 on ARF 720.1A. </w:t>
            </w:r>
          </w:p>
          <w:p w14:paraId="00EE99D6" w14:textId="77777777" w:rsidR="00167B25" w:rsidRDefault="00603C93" w:rsidP="00890593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AC41CE">
              <w:rPr>
                <w:bCs/>
                <w:szCs w:val="24"/>
              </w:rPr>
              <w:t xml:space="preserve">The total value of </w:t>
            </w:r>
            <w:r w:rsidRPr="00AC41CE">
              <w:rPr>
                <w:b/>
                <w:bCs/>
                <w:i/>
                <w:szCs w:val="24"/>
              </w:rPr>
              <w:t>credit outstanding</w:t>
            </w:r>
            <w:r w:rsidRPr="00AC41CE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AC41CE">
              <w:rPr>
                <w:bCs/>
                <w:szCs w:val="24"/>
              </w:rPr>
              <w:t xml:space="preserve">for </w:t>
            </w:r>
            <w:r w:rsidRPr="00AC41CE">
              <w:rPr>
                <w:b/>
                <w:bCs/>
                <w:i/>
                <w:szCs w:val="24"/>
              </w:rPr>
              <w:t>fixed-term loans</w:t>
            </w:r>
            <w:r w:rsidRPr="00AC41CE">
              <w:rPr>
                <w:bCs/>
                <w:szCs w:val="24"/>
              </w:rPr>
              <w:t xml:space="preserve"> other than </w:t>
            </w:r>
            <w:r w:rsidRPr="00AC41CE">
              <w:rPr>
                <w:b/>
                <w:bCs/>
                <w:i/>
                <w:szCs w:val="24"/>
              </w:rPr>
              <w:t xml:space="preserve">margin lending </w:t>
            </w:r>
            <w:r w:rsidRPr="00AC41CE">
              <w:rPr>
                <w:bCs/>
                <w:szCs w:val="24"/>
              </w:rPr>
              <w:t>for all business types equal</w:t>
            </w:r>
            <w:r w:rsidR="006344F1">
              <w:rPr>
                <w:bCs/>
                <w:szCs w:val="24"/>
              </w:rPr>
              <w:t>s</w:t>
            </w:r>
            <w:r w:rsidRPr="00AC41CE">
              <w:rPr>
                <w:bCs/>
                <w:szCs w:val="24"/>
              </w:rPr>
              <w:t xml:space="preserve"> the sum of column 1 and column 3 for item 3.1.3.4 on ARF 720.1A. </w:t>
            </w:r>
          </w:p>
          <w:p w14:paraId="5C905BF1" w14:textId="77777777" w:rsidR="00F75190" w:rsidRPr="00890593" w:rsidRDefault="00603C93" w:rsidP="003264DB">
            <w:pPr>
              <w:pStyle w:val="Bullet"/>
              <w:numPr>
                <w:ilvl w:val="0"/>
                <w:numId w:val="45"/>
              </w:numPr>
              <w:spacing w:after="120"/>
              <w:ind w:left="567" w:hanging="567"/>
              <w:jc w:val="both"/>
              <w:rPr>
                <w:szCs w:val="24"/>
                <w:lang w:val="en-AU"/>
              </w:rPr>
            </w:pPr>
            <w:r w:rsidRPr="00167B25">
              <w:rPr>
                <w:bCs/>
                <w:szCs w:val="24"/>
              </w:rPr>
              <w:t xml:space="preserve">The total value of </w:t>
            </w:r>
            <w:r w:rsidRPr="00167B25">
              <w:rPr>
                <w:b/>
                <w:bCs/>
                <w:i/>
                <w:szCs w:val="24"/>
              </w:rPr>
              <w:t>credit outstanding</w:t>
            </w:r>
            <w:r w:rsidRPr="00167B25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167B25">
              <w:rPr>
                <w:bCs/>
                <w:szCs w:val="24"/>
              </w:rPr>
              <w:t xml:space="preserve">for </w:t>
            </w:r>
            <w:r w:rsidRPr="00167B25">
              <w:rPr>
                <w:b/>
                <w:bCs/>
                <w:i/>
                <w:szCs w:val="24"/>
              </w:rPr>
              <w:t>revolving credit</w:t>
            </w:r>
            <w:r w:rsidRPr="00167B25">
              <w:rPr>
                <w:bCs/>
                <w:szCs w:val="24"/>
              </w:rPr>
              <w:t xml:space="preserve"> </w:t>
            </w:r>
            <w:r w:rsidRPr="007E2A1D">
              <w:rPr>
                <w:bCs/>
                <w:szCs w:val="24"/>
              </w:rPr>
              <w:t xml:space="preserve">facilities other than </w:t>
            </w:r>
            <w:r w:rsidRPr="007E2A1D">
              <w:rPr>
                <w:b/>
                <w:bCs/>
                <w:i/>
                <w:szCs w:val="24"/>
              </w:rPr>
              <w:t>credit cards</w:t>
            </w:r>
            <w:r w:rsidRPr="007E2A1D">
              <w:rPr>
                <w:bCs/>
                <w:szCs w:val="24"/>
              </w:rPr>
              <w:t xml:space="preserve"> and </w:t>
            </w:r>
            <w:r w:rsidRPr="00BB3BB9">
              <w:rPr>
                <w:b/>
                <w:bCs/>
                <w:i/>
                <w:szCs w:val="24"/>
              </w:rPr>
              <w:t>margin lending</w:t>
            </w:r>
            <w:r w:rsidRPr="00BB3BB9">
              <w:rPr>
                <w:bCs/>
                <w:szCs w:val="24"/>
              </w:rPr>
              <w:t xml:space="preserve"> for all business types </w:t>
            </w:r>
            <w:r w:rsidR="006344F1" w:rsidRPr="00BB3BB9">
              <w:rPr>
                <w:bCs/>
                <w:szCs w:val="24"/>
              </w:rPr>
              <w:t>equals</w:t>
            </w:r>
            <w:r w:rsidRPr="00214241">
              <w:rPr>
                <w:bCs/>
                <w:szCs w:val="24"/>
              </w:rPr>
              <w:t xml:space="preserve"> the sum of column 1 and column 3 for item</w:t>
            </w:r>
            <w:r w:rsidRPr="003264DB">
              <w:rPr>
                <w:bCs/>
                <w:szCs w:val="24"/>
              </w:rPr>
              <w:t> 3.1.3.5 on ARF 720.1A.</w:t>
            </w:r>
          </w:p>
          <w:p w14:paraId="2924050B" w14:textId="77777777" w:rsidR="003264DB" w:rsidRPr="003D3442" w:rsidRDefault="003264DB" w:rsidP="003264D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720.1B also hold:  </w:t>
            </w:r>
          </w:p>
          <w:p w14:paraId="65E249CA" w14:textId="77777777" w:rsidR="003264DB" w:rsidRPr="003264DB" w:rsidRDefault="003264DB" w:rsidP="00890593">
            <w:pPr>
              <w:pStyle w:val="Bullet"/>
              <w:numPr>
                <w:ilvl w:val="0"/>
                <w:numId w:val="45"/>
              </w:numPr>
              <w:spacing w:after="120"/>
              <w:ind w:left="567" w:hanging="567"/>
              <w:jc w:val="both"/>
              <w:rPr>
                <w:szCs w:val="24"/>
                <w:lang w:val="en-AU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3264DB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3264DB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item 3.1.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(column 1) </w:t>
            </w:r>
            <w:r w:rsidRPr="00DE3317">
              <w:rPr>
                <w:bCs/>
                <w:szCs w:val="24"/>
              </w:rPr>
              <w:t xml:space="preserve">on </w:t>
            </w:r>
            <w:r>
              <w:rPr>
                <w:bCs/>
                <w:szCs w:val="24"/>
              </w:rPr>
              <w:t>ARF 720.1B</w:t>
            </w:r>
            <w:r w:rsidRPr="00DE3317">
              <w:rPr>
                <w:bCs/>
                <w:szCs w:val="24"/>
              </w:rPr>
              <w:t>.</w:t>
            </w:r>
          </w:p>
        </w:tc>
      </w:tr>
    </w:tbl>
    <w:p w14:paraId="6A03212C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industry</w:t>
      </w:r>
    </w:p>
    <w:p w14:paraId="151C8CB9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credit </w:t>
      </w:r>
      <w:r>
        <w:rPr>
          <w:rFonts w:ascii="Times New Roman" w:hAnsi="Times New Roman"/>
          <w:sz w:val="24"/>
          <w:szCs w:val="24"/>
        </w:rPr>
        <w:t>(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0330BA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>
        <w:rPr>
          <w:rFonts w:ascii="Times New Roman" w:hAnsi="Times New Roman"/>
          <w:sz w:val="24"/>
          <w:szCs w:val="24"/>
        </w:rPr>
        <w:t>)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CE45BE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industry</w:t>
      </w:r>
      <w:r w:rsidRPr="00B673FB">
        <w:rPr>
          <w:rFonts w:ascii="Times New Roman" w:hAnsi="Times New Roman"/>
          <w:sz w:val="24"/>
          <w:szCs w:val="24"/>
        </w:rPr>
        <w:t>.</w:t>
      </w:r>
    </w:p>
    <w:p w14:paraId="034F52BA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4 as at the end of the </w:t>
      </w:r>
      <w:r w:rsidRPr="00CE45B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C171C5">
        <w:rPr>
          <w:rFonts w:ascii="Times New Roman" w:hAnsi="Times New Roman"/>
          <w:sz w:val="24"/>
          <w:szCs w:val="24"/>
        </w:rPr>
        <w:t xml:space="preserve">or during the </w:t>
      </w:r>
      <w:r w:rsidRPr="00CE45B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152561EB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4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562A3EA0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is excluded from item 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2DB17131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is excluded from item 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0B504251" w14:textId="77777777" w:rsidR="00F75190" w:rsidRPr="00AC3497" w:rsidRDefault="00F75190" w:rsidP="00AC3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4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FA67B7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="006344F1">
        <w:rPr>
          <w:rFonts w:ascii="Times New Roman" w:hAnsi="Times New Roman"/>
          <w:sz w:val="24"/>
          <w:szCs w:val="24"/>
        </w:rPr>
        <w:t>includ</w:t>
      </w:r>
      <w:r w:rsidR="00FA67B7">
        <w:rPr>
          <w:rFonts w:ascii="Times New Roman" w:hAnsi="Times New Roman"/>
          <w:sz w:val="24"/>
          <w:szCs w:val="24"/>
        </w:rPr>
        <w:t>ing</w:t>
      </w:r>
      <w:r w:rsidRPr="00B673FB">
        <w:rPr>
          <w:rFonts w:ascii="Times New Roman" w:hAnsi="Times New Roman"/>
          <w:sz w:val="24"/>
          <w:szCs w:val="24"/>
        </w:rPr>
        <w:t xml:space="preserve"> 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Pr="00B673FB">
        <w:rPr>
          <w:rFonts w:ascii="Times New Roman" w:hAnsi="Times New Roman"/>
          <w:sz w:val="24"/>
          <w:szCs w:val="24"/>
        </w:rPr>
        <w:t xml:space="preserve"> and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3275EEBD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C4EA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1449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F75190" w:rsidRPr="00B673FB" w14:paraId="472DA64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A7AB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4840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industry of the borrower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F75190" w:rsidRPr="00B673FB" w14:paraId="601754BC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C244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87B0" w14:textId="77777777" w:rsidR="00F75190" w:rsidRPr="00551E1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F75190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F75190" w:rsidRPr="00B673FB" w14:paraId="26E0C6D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9C6A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92D4" w14:textId="77777777" w:rsidR="00F75190" w:rsidRPr="00AC3497" w:rsidRDefault="0079360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3439F0FC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7781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4417" w14:textId="77777777" w:rsidR="00F75190" w:rsidRPr="00551E1B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0F28B36B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CA17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A653" w14:textId="77777777" w:rsidR="00F75190" w:rsidRPr="00551E1B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period.</w:t>
            </w:r>
          </w:p>
        </w:tc>
      </w:tr>
      <w:tr w:rsidR="0079360B" w:rsidRPr="00B673FB" w14:paraId="3E2B4DC6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CD9D" w14:textId="77777777" w:rsidR="0079360B" w:rsidRPr="00551E1B" w:rsidRDefault="0079360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CD49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79360B" w:rsidRPr="00B673FB" w14:paraId="78E8F89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801F" w14:textId="77777777" w:rsidR="0079360B" w:rsidRPr="00551E1B" w:rsidRDefault="0079360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DAEA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1C95411A" w14:textId="77777777" w:rsidR="00F75190" w:rsidRPr="009C0CB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247"/>
      </w:tblGrid>
      <w:tr w:rsidR="00F75190" w:rsidRPr="00B673FB" w14:paraId="03685AB2" w14:textId="77777777" w:rsidTr="00781E74">
        <w:tc>
          <w:tcPr>
            <w:tcW w:w="1701" w:type="dxa"/>
            <w:shd w:val="clear" w:color="auto" w:fill="auto"/>
          </w:tcPr>
          <w:p w14:paraId="24EF3553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7DD7172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02777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79360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9360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0B" w:rsidRPr="0079360B">
              <w:rPr>
                <w:rFonts w:ascii="Times New Roman" w:hAnsi="Times New Roman"/>
                <w:sz w:val="24"/>
                <w:szCs w:val="24"/>
              </w:rPr>
              <w:t>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industry.  </w:t>
            </w:r>
          </w:p>
          <w:p w14:paraId="5555D00B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581B2796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CA8D6B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09A0193E" w14:textId="77777777" w:rsidR="00F75190" w:rsidRPr="00AC3497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proofErr w:type="gramEnd"/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DF50B0E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industries are:</w:t>
            </w:r>
          </w:p>
          <w:p w14:paraId="1CB60662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agriculture, forestry and fishing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E1F9F78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35651B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manufacturing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74A496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electricity, gas, water and waste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DAD7FF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9D32BE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B08C74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 w:rsidR="00A027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508E10E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wholesale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50AEC8A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retail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547E1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accommodation and food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7626E0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transport, postal and warehousing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BE3624" w14:textId="77777777" w:rsidR="00F75190" w:rsidRPr="000B2495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5C40A3">
              <w:rPr>
                <w:rFonts w:ascii="Times New Roman" w:hAnsi="Times New Roman"/>
                <w:b/>
                <w:i/>
                <w:sz w:val="24"/>
                <w:szCs w:val="24"/>
              </w:rPr>
              <w:t>nformation media and telecommunications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2FE9F3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RBA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2F1E8A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6A00A5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6B3795C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registered financial corporations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43A78D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central borrowing authorities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7F79A1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not already listed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above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69F22D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rental, hiring and real estate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7C7646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professional, scientific and technical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D231AC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administrative and support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C86FF2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public administration and safety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7B764D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education and training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762438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health care and social assistance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582D51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arts and recreation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02CF6661" w14:textId="77777777" w:rsidR="00F75190" w:rsidRPr="00AC3497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proofErr w:type="gramEnd"/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974491" w14:textId="77777777" w:rsidR="00A02777" w:rsidRDefault="00A0277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credit </w:t>
            </w:r>
            <w:r w:rsidRPr="00740C85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4</w:t>
            </w:r>
            <w:r w:rsidR="00323E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7247A7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3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79360B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</w:t>
            </w:r>
            <w:r w:rsidR="00323EBB">
              <w:rPr>
                <w:bCs/>
                <w:szCs w:val="24"/>
              </w:rPr>
              <w:t xml:space="preserve">and column </w:t>
            </w:r>
            <w:r w:rsidR="0079360B">
              <w:rPr>
                <w:bCs/>
                <w:szCs w:val="24"/>
              </w:rPr>
              <w:t>5</w:t>
            </w:r>
            <w:r w:rsidR="00323E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for:</w:t>
            </w:r>
          </w:p>
          <w:p w14:paraId="6B2E6AC2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1.1.1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3 </w:t>
            </w:r>
            <w:r w:rsidR="00323EBB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</w:t>
            </w:r>
          </w:p>
          <w:p w14:paraId="6EC27D86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1.1.2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323EBB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365670FF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1.1.3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3 </w:t>
            </w:r>
            <w:r w:rsidR="00323EBB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respectively).  </w:t>
            </w:r>
          </w:p>
          <w:p w14:paraId="2D39AF18" w14:textId="77777777" w:rsidR="00A02777" w:rsidRDefault="00A0277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323E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7247A7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6</w:t>
            </w:r>
            <w:r w:rsidR="00323EBB">
              <w:rPr>
                <w:bCs/>
                <w:szCs w:val="24"/>
              </w:rPr>
              <w:t>,</w:t>
            </w:r>
            <w:r w:rsidR="007247A7" w:rsidDel="007247A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7</w:t>
            </w:r>
            <w:r w:rsidR="00323EBB">
              <w:rPr>
                <w:bCs/>
                <w:szCs w:val="24"/>
              </w:rPr>
              <w:t xml:space="preserve"> and column </w:t>
            </w:r>
            <w:r w:rsidR="0079360B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 for:</w:t>
            </w:r>
          </w:p>
          <w:p w14:paraId="18FEF800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</w:t>
            </w:r>
            <w:r w:rsidR="00586538">
              <w:rPr>
                <w:bCs/>
                <w:szCs w:val="24"/>
              </w:rPr>
              <w:t>qual</w:t>
            </w:r>
            <w:r>
              <w:rPr>
                <w:bCs/>
                <w:szCs w:val="24"/>
              </w:rPr>
              <w:t xml:space="preserve"> item 2.1.2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2</w:t>
            </w:r>
            <w:r w:rsidR="00323EBB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087CC808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2.1.3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323EBB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36129EF1" w14:textId="77777777" w:rsidR="00F75190" w:rsidRPr="00DE3317" w:rsidRDefault="00A02777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2.1.4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</w:tc>
      </w:tr>
    </w:tbl>
    <w:p w14:paraId="556C1BA8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collateralisation</w:t>
      </w:r>
    </w:p>
    <w:p w14:paraId="2F6DD054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A02777">
        <w:rPr>
          <w:rFonts w:ascii="Times New Roman" w:hAnsi="Times New Roman"/>
          <w:sz w:val="24"/>
          <w:szCs w:val="24"/>
        </w:rPr>
        <w:t>finance</w:t>
      </w:r>
      <w:r w:rsidR="00A02777" w:rsidRPr="00B67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A30B37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>
        <w:rPr>
          <w:rFonts w:ascii="Times New Roman" w:hAnsi="Times New Roman"/>
          <w:sz w:val="24"/>
          <w:szCs w:val="24"/>
        </w:rPr>
        <w:t>)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2777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A02777">
        <w:rPr>
          <w:rFonts w:ascii="Times New Roman" w:hAnsi="Times New Roman"/>
          <w:sz w:val="24"/>
          <w:szCs w:val="24"/>
        </w:rPr>
        <w:t xml:space="preserve">in the </w:t>
      </w:r>
      <w:r w:rsidR="00A0277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CE20EE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collateralisation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2DDE741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5 as at the end of the </w:t>
      </w:r>
      <w:r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C171C5">
        <w:rPr>
          <w:rFonts w:ascii="Times New Roman" w:hAnsi="Times New Roman"/>
          <w:sz w:val="24"/>
          <w:szCs w:val="24"/>
        </w:rPr>
        <w:t xml:space="preserve">or during the </w:t>
      </w:r>
      <w:r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</w:p>
    <w:p w14:paraId="35FD800E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5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592671F3" w14:textId="77777777" w:rsidR="00F75190" w:rsidRPr="00B673FB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5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32EE6174" w14:textId="77777777" w:rsidR="00F75190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5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7E1D6160" w14:textId="77777777" w:rsidR="00F75190" w:rsidRPr="00AB4984" w:rsidRDefault="00F75190" w:rsidP="00AC3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5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C6D50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6344F1">
        <w:rPr>
          <w:rFonts w:ascii="Times New Roman" w:hAnsi="Times New Roman"/>
          <w:sz w:val="24"/>
          <w:szCs w:val="24"/>
        </w:rPr>
        <w:t>includ</w:t>
      </w:r>
      <w:r w:rsidR="008C6D50">
        <w:rPr>
          <w:rFonts w:ascii="Times New Roman" w:hAnsi="Times New Roman"/>
          <w:sz w:val="24"/>
          <w:szCs w:val="24"/>
        </w:rPr>
        <w:t>ing</w:t>
      </w:r>
      <w:r w:rsidRPr="00B673FB">
        <w:rPr>
          <w:rFonts w:ascii="Times New Roman" w:hAnsi="Times New Roman"/>
          <w:sz w:val="24"/>
          <w:szCs w:val="24"/>
        </w:rPr>
        <w:t xml:space="preserve"> 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B673FB">
        <w:rPr>
          <w:rFonts w:ascii="Times New Roman" w:hAnsi="Times New Roman"/>
          <w:sz w:val="24"/>
          <w:szCs w:val="24"/>
        </w:rPr>
        <w:t xml:space="preserve">and 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F75190" w:rsidRPr="00B673FB" w14:paraId="3F41E081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8F98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8D78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F75190" w:rsidRPr="00B673FB" w14:paraId="617F2F78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7945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460D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Report according to the collate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ralisation of the finance (see 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F75190" w:rsidRPr="00B673FB" w14:paraId="3FFB8267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0B1F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A01F" w14:textId="77777777" w:rsidR="00F75190" w:rsidRPr="00551E1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for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F75190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B673FB" w14:paraId="15A5A974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8BA6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3E2B" w14:textId="77777777" w:rsidR="00F75190" w:rsidRPr="00AC3497" w:rsidRDefault="0079360B" w:rsidP="00BC36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</w:p>
        </w:tc>
      </w:tr>
      <w:tr w:rsidR="00F75190" w:rsidRPr="00B673FB" w14:paraId="192136A1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729A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3EE8" w14:textId="77777777" w:rsidR="00F75190" w:rsidRPr="00AC3497" w:rsidRDefault="0079360B" w:rsidP="00BC36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20398A4B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8AFE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F734" w14:textId="77777777" w:rsidR="00F75190" w:rsidRPr="00AC3497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proofErr w:type="gramStart"/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 w:rsidR="00F75190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proofErr w:type="gramEnd"/>
            <w:r w:rsidR="00F75190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   </w:t>
            </w:r>
          </w:p>
        </w:tc>
      </w:tr>
      <w:tr w:rsidR="0079360B" w:rsidRPr="00B673FB" w14:paraId="34CF8F51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1139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9777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79360B" w:rsidRPr="00B673FB" w14:paraId="0DCCEC26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DD29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335B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098C293A" w14:textId="77777777" w:rsidR="00F75190" w:rsidRDefault="00F75190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F75190" w:rsidRPr="00B673FB" w14:paraId="52DC555D" w14:textId="77777777" w:rsidTr="00781E74">
        <w:tc>
          <w:tcPr>
            <w:tcW w:w="1701" w:type="dxa"/>
            <w:shd w:val="clear" w:color="auto" w:fill="auto"/>
          </w:tcPr>
          <w:p w14:paraId="61164B1E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F4CAED1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>finance</w:t>
            </w:r>
            <w:r w:rsidR="00AC41CE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79360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9360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9360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collateralisation </w:t>
            </w:r>
            <w:r w:rsidR="0079360B">
              <w:rPr>
                <w:rFonts w:ascii="Times New Roman" w:hAnsi="Times New Roman"/>
                <w:sz w:val="24"/>
                <w:szCs w:val="24"/>
              </w:rPr>
              <w:t>type.</w:t>
            </w:r>
          </w:p>
          <w:p w14:paraId="2BDB5780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18B89F98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CF58BD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168C58A7" w14:textId="77777777" w:rsidR="00F75190" w:rsidRPr="00AC3497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proofErr w:type="gramEnd"/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131BA3D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collateralisation types are:</w:t>
            </w:r>
          </w:p>
          <w:p w14:paraId="0BC27926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ully secured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AE691E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artially secured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4037439" w14:textId="77777777" w:rsidR="00F75190" w:rsidRPr="00AC3497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nsecured</w:t>
            </w:r>
            <w:proofErr w:type="gramEnd"/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8E7DC1" w14:textId="77777777" w:rsidR="00AC41CE" w:rsidRDefault="00AC41CE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credit </w:t>
            </w:r>
            <w:r w:rsidRPr="00740C85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5</w:t>
            </w:r>
            <w:r w:rsidR="000F28B8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885FA0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3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79360B">
              <w:rPr>
                <w:bCs/>
                <w:szCs w:val="24"/>
              </w:rPr>
              <w:t>4</w:t>
            </w:r>
            <w:r w:rsidR="000F28B8">
              <w:rPr>
                <w:bCs/>
                <w:szCs w:val="24"/>
              </w:rPr>
              <w:t xml:space="preserve"> and column </w:t>
            </w:r>
            <w:r w:rsidR="0079360B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 xml:space="preserve"> for:</w:t>
            </w:r>
          </w:p>
          <w:p w14:paraId="1C7B4728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1.1.1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0F28B8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</w:t>
            </w:r>
          </w:p>
          <w:p w14:paraId="40658E8A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</w:t>
            </w:r>
            <w:r w:rsidR="00586538">
              <w:rPr>
                <w:bCs/>
                <w:szCs w:val="24"/>
              </w:rPr>
              <w:t>al</w:t>
            </w:r>
            <w:r>
              <w:rPr>
                <w:bCs/>
                <w:szCs w:val="24"/>
              </w:rPr>
              <w:t xml:space="preserve"> item 1.1.2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0F28B8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131A2924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1.1.3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0F28B8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respectively).  </w:t>
            </w:r>
          </w:p>
          <w:p w14:paraId="6DA8F7DB" w14:textId="77777777" w:rsidR="00AC41CE" w:rsidRDefault="00AC41CE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0F28B8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885FA0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6</w:t>
            </w:r>
            <w:r w:rsidR="000F28B8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7</w:t>
            </w:r>
            <w:r w:rsidR="000F28B8">
              <w:rPr>
                <w:bCs/>
                <w:szCs w:val="24"/>
              </w:rPr>
              <w:t xml:space="preserve"> and column </w:t>
            </w:r>
            <w:r w:rsidR="0079360B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 for:</w:t>
            </w:r>
          </w:p>
          <w:p w14:paraId="06398C17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2.1.2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0F28B8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68C007D3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2.1.3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0F28B8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29F90FB5" w14:textId="77777777" w:rsidR="00F75190" w:rsidRPr="00DE3317" w:rsidRDefault="00AC41CE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the</w:t>
            </w:r>
            <w:proofErr w:type="gramEnd"/>
            <w:r>
              <w:rPr>
                <w:bCs/>
                <w:szCs w:val="24"/>
              </w:rPr>
              <w:t xml:space="preserve">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2.1.4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0F28B8">
              <w:rPr>
                <w:bCs/>
                <w:szCs w:val="24"/>
              </w:rPr>
              <w:t xml:space="preserve">and 3 </w:t>
            </w:r>
            <w:r w:rsidR="00DE3317">
              <w:rPr>
                <w:bCs/>
                <w:szCs w:val="24"/>
              </w:rPr>
              <w:t xml:space="preserve">respectively). </w:t>
            </w:r>
          </w:p>
        </w:tc>
      </w:tr>
    </w:tbl>
    <w:p w14:paraId="69C3BCFB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Fixed-term business loans – by </w:t>
      </w:r>
      <w:r w:rsidR="00032A26">
        <w:rPr>
          <w:rFonts w:ascii="Arial" w:hAnsi="Arial" w:cs="Arial"/>
          <w:b/>
          <w:sz w:val="24"/>
          <w:szCs w:val="24"/>
        </w:rPr>
        <w:t xml:space="preserve">residual </w:t>
      </w:r>
      <w:r>
        <w:rPr>
          <w:rFonts w:ascii="Arial" w:hAnsi="Arial" w:cs="Arial"/>
          <w:b/>
          <w:sz w:val="24"/>
          <w:szCs w:val="24"/>
        </w:rPr>
        <w:t>term</w:t>
      </w:r>
    </w:p>
    <w:p w14:paraId="1535CE1D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6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 and the stock of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</w:t>
      </w:r>
      <w:r w:rsidR="00AC41CE">
        <w:rPr>
          <w:rFonts w:ascii="Times New Roman" w:hAnsi="Times New Roman"/>
          <w:sz w:val="24"/>
          <w:szCs w:val="24"/>
        </w:rPr>
        <w:t xml:space="preserve">with </w:t>
      </w:r>
      <w:r w:rsidR="00AC41CE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i/>
          <w:sz w:val="24"/>
          <w:szCs w:val="24"/>
        </w:rPr>
        <w:t>residual term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C30FBB6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b/>
          <w:sz w:val="24"/>
          <w:szCs w:val="24"/>
        </w:rPr>
        <w:t>Reporting basis:</w:t>
      </w:r>
      <w:r>
        <w:rPr>
          <w:rFonts w:ascii="Times New Roman" w:hAnsi="Times New Roman"/>
          <w:sz w:val="24"/>
          <w:szCs w:val="24"/>
        </w:rPr>
        <w:t xml:space="preserve"> report item 6</w:t>
      </w:r>
      <w:r w:rsidRPr="00C074A0">
        <w:rPr>
          <w:rFonts w:ascii="Times New Roman" w:hAnsi="Times New Roman"/>
          <w:sz w:val="24"/>
          <w:szCs w:val="24"/>
        </w:rPr>
        <w:t xml:space="preserve"> as at the end of the </w:t>
      </w:r>
      <w:r w:rsidRPr="00D32C0D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C074A0">
        <w:rPr>
          <w:rFonts w:ascii="Times New Roman" w:hAnsi="Times New Roman"/>
          <w:sz w:val="24"/>
          <w:szCs w:val="24"/>
        </w:rPr>
        <w:t xml:space="preserve">or during the </w:t>
      </w:r>
      <w:r w:rsidRPr="00D32C0D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074A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0E355268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6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2EA718BA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837F7A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>revolving credit</w:t>
      </w:r>
      <w:r w:rsidRPr="00C36C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credit cards</w:t>
      </w:r>
      <w:r w:rsidR="008D4232">
        <w:rPr>
          <w:rFonts w:ascii="Times New Roman" w:hAnsi="Times New Roman"/>
          <w:b/>
          <w:i/>
          <w:sz w:val="24"/>
          <w:szCs w:val="24"/>
        </w:rPr>
        <w:t>, finance</w:t>
      </w:r>
      <w:r>
        <w:rPr>
          <w:rFonts w:ascii="Times New Roman" w:hAnsi="Times New Roman"/>
          <w:b/>
          <w:i/>
          <w:sz w:val="24"/>
          <w:szCs w:val="24"/>
        </w:rPr>
        <w:t xml:space="preserve"> leases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A30B37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>.</w:t>
      </w:r>
    </w:p>
    <w:p w14:paraId="5B6C7335" w14:textId="77777777" w:rsidR="00F75190" w:rsidRPr="00B673FB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6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A8C97B6" w14:textId="77777777" w:rsidR="00F75190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6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2EA50AB1" w14:textId="77777777" w:rsidR="00F75190" w:rsidRPr="00AC3497" w:rsidRDefault="00F75190" w:rsidP="00AC3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6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C6D50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="006344F1">
        <w:rPr>
          <w:rFonts w:ascii="Times New Roman" w:hAnsi="Times New Roman"/>
          <w:sz w:val="24"/>
          <w:szCs w:val="24"/>
        </w:rPr>
        <w:t>includ</w:t>
      </w:r>
      <w:r w:rsidR="008C6D50">
        <w:rPr>
          <w:rFonts w:ascii="Times New Roman" w:hAnsi="Times New Roman"/>
          <w:sz w:val="24"/>
          <w:szCs w:val="24"/>
        </w:rPr>
        <w:t>ing</w:t>
      </w:r>
      <w:r w:rsidRPr="00B673FB">
        <w:rPr>
          <w:rFonts w:ascii="Times New Roman" w:hAnsi="Times New Roman"/>
          <w:sz w:val="24"/>
          <w:szCs w:val="24"/>
        </w:rPr>
        <w:t xml:space="preserve"> 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Pr="00B673FB">
        <w:rPr>
          <w:rFonts w:ascii="Times New Roman" w:hAnsi="Times New Roman"/>
          <w:sz w:val="24"/>
          <w:szCs w:val="24"/>
        </w:rPr>
        <w:t xml:space="preserve"> and 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F75190" w:rsidRPr="00B673FB" w14:paraId="2BFE54F8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FF85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5547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</w:t>
            </w:r>
          </w:p>
        </w:tc>
      </w:tr>
      <w:tr w:rsidR="00F75190" w:rsidRPr="00B673FB" w14:paraId="5A253A9B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F35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182C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="00032A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 </w:t>
            </w:r>
          </w:p>
        </w:tc>
      </w:tr>
      <w:tr w:rsidR="00F75190" w:rsidRPr="00B673FB" w14:paraId="61431224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385A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D20D" w14:textId="77777777" w:rsidR="00F75190" w:rsidRPr="00E240C3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period.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F75190" w:rsidRPr="00B673FB" w14:paraId="3C36B073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CB9D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2C62" w14:textId="77777777" w:rsidR="00F75190" w:rsidRPr="00E240C3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37035D16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0791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0CB5" w14:textId="77777777" w:rsidR="00F75190" w:rsidRPr="00E240C3" w:rsidRDefault="0079360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="00F75190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B673FB" w14:paraId="4B8FF571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ECF6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5648" w14:textId="77777777" w:rsidR="0079360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with credit outstanding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7A33FBD8" w14:textId="77777777" w:rsidR="0079360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375178B1" w14:textId="77777777" w:rsidR="00585428" w:rsidRPr="00E240C3" w:rsidRDefault="0079360B" w:rsidP="0079360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>, column 6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B673FB" w14:paraId="08C9ED15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D367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1113" w14:textId="77777777" w:rsidR="00F75190" w:rsidRPr="00E240C3" w:rsidRDefault="0079360B" w:rsidP="00BC36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t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he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52856" w:rsidRPr="00B673FB" w14:paraId="5594CE67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F6AD" w14:textId="77777777" w:rsidR="00252856" w:rsidRPr="00E240C3" w:rsidRDefault="00252856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1F98" w14:textId="77777777" w:rsidR="00252856" w:rsidRPr="00551E1B" w:rsidRDefault="00252856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252856" w:rsidRPr="00B673FB" w14:paraId="4777DD4B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2A7F" w14:textId="77777777" w:rsidR="00252856" w:rsidRPr="00E240C3" w:rsidRDefault="00252856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253F" w14:textId="77777777" w:rsidR="00252856" w:rsidRPr="00551E1B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</w:p>
        </w:tc>
      </w:tr>
      <w:tr w:rsidR="00252856" w:rsidRPr="00B673FB" w14:paraId="7A726E5B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664E" w14:textId="77777777" w:rsidR="00252856" w:rsidRPr="00E240C3" w:rsidRDefault="00252856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92EF" w14:textId="77777777" w:rsidR="00252856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E079112" w14:textId="77777777" w:rsidR="00252856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03554CDD" w14:textId="77777777" w:rsidR="00252856" w:rsidRPr="00551E1B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>, column 10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</w:p>
        </w:tc>
      </w:tr>
    </w:tbl>
    <w:p w14:paraId="1300A27C" w14:textId="77777777" w:rsidR="00F75190" w:rsidRDefault="00F75190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41"/>
      </w:tblGrid>
      <w:tr w:rsidR="00F75190" w:rsidRPr="00B673FB" w14:paraId="34F0247B" w14:textId="77777777" w:rsidTr="00781E74">
        <w:tc>
          <w:tcPr>
            <w:tcW w:w="1701" w:type="dxa"/>
            <w:shd w:val="clear" w:color="auto" w:fill="auto"/>
          </w:tcPr>
          <w:p w14:paraId="1A66182F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9BA9232" w14:textId="77777777" w:rsidR="00F75190" w:rsidRPr="001C1C64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C41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279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407279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407279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407279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407279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407279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27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07279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8A44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="008A4467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8A4467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279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407279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407279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407279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type</w:t>
            </w:r>
            <w:r w:rsidR="00407279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residual term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587812C" w14:textId="77777777" w:rsidR="00F75190" w:rsidRPr="001C1C64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1A735C3D" w14:textId="77777777" w:rsidR="00F75190" w:rsidRPr="001C1C64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A64F2C" w14:textId="77777777" w:rsidR="00F75190" w:rsidRPr="001C1C64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53841F8" w14:textId="77777777" w:rsidR="00F75190" w:rsidRPr="00AC3497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proofErr w:type="gramEnd"/>
            <w:r w:rsidRPr="001C1C6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A47B205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residual term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buckets are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852502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&lt;= 1 year;</w:t>
            </w:r>
          </w:p>
          <w:p w14:paraId="4DE9AA99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1 year to &lt;= 2 years;</w:t>
            </w:r>
          </w:p>
          <w:p w14:paraId="18428680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2 years to &lt;= 3 years;</w:t>
            </w:r>
          </w:p>
          <w:p w14:paraId="4B2EAAF3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3 years to &lt;= 5 years; and</w:t>
            </w:r>
          </w:p>
          <w:p w14:paraId="58610CEF" w14:textId="77777777" w:rsidR="00F75190" w:rsidRPr="00AC3497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5 years.</w:t>
            </w:r>
          </w:p>
          <w:p w14:paraId="1E3A12CE" w14:textId="77777777" w:rsidR="00F75190" w:rsidRPr="00AC3497" w:rsidRDefault="00F75190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7BB44CA2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Fixed-term business loans to residents – stocks and flows reconciliation</w:t>
      </w:r>
    </w:p>
    <w:p w14:paraId="4EECEDC5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7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</w:t>
      </w:r>
      <w:r w:rsidRPr="00853C4B">
        <w:rPr>
          <w:rFonts w:ascii="Times New Roman" w:hAnsi="Times New Roman"/>
          <w:sz w:val="24"/>
          <w:szCs w:val="24"/>
        </w:rPr>
        <w:t xml:space="preserve">reconciliation of changes in the outstanding balance of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3C4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853C4B">
        <w:rPr>
          <w:rFonts w:ascii="Times New Roman" w:hAnsi="Times New Roman"/>
          <w:sz w:val="24"/>
          <w:szCs w:val="24"/>
        </w:rPr>
        <w:t xml:space="preserve">over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Pr="00853C4B">
        <w:rPr>
          <w:rFonts w:ascii="Times New Roman" w:hAnsi="Times New Roman"/>
          <w:sz w:val="24"/>
          <w:szCs w:val="24"/>
        </w:rPr>
        <w:t xml:space="preserve">.  It does this by beginning with the previous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period’s</w:t>
      </w:r>
      <w:r w:rsidRPr="00853C4B">
        <w:rPr>
          <w:rFonts w:ascii="Times New Roman" w:hAnsi="Times New Roman"/>
          <w:sz w:val="24"/>
          <w:szCs w:val="24"/>
        </w:rPr>
        <w:t xml:space="preserve"> closing balance for </w:t>
      </w:r>
      <w:r w:rsidR="00AC41CE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C36CBD">
        <w:rPr>
          <w:rFonts w:ascii="Times New Roman" w:hAnsi="Times New Roman"/>
          <w:b/>
          <w:i/>
          <w:sz w:val="24"/>
          <w:szCs w:val="24"/>
        </w:rPr>
        <w:t>loans</w:t>
      </w:r>
      <w:r w:rsidRPr="00853C4B">
        <w:rPr>
          <w:rFonts w:ascii="Times New Roman" w:hAnsi="Times New Roman"/>
          <w:sz w:val="24"/>
          <w:szCs w:val="24"/>
        </w:rPr>
        <w:t xml:space="preserve">, and then accounting for the movement over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853C4B">
        <w:rPr>
          <w:rFonts w:ascii="Times New Roman" w:hAnsi="Times New Roman"/>
          <w:sz w:val="24"/>
          <w:szCs w:val="24"/>
        </w:rPr>
        <w:t xml:space="preserve"> by identifying the components due to new </w:t>
      </w:r>
      <w:r w:rsidRPr="00C36CBD">
        <w:rPr>
          <w:rFonts w:ascii="Times New Roman" w:hAnsi="Times New Roman"/>
          <w:b/>
          <w:i/>
          <w:sz w:val="24"/>
          <w:szCs w:val="24"/>
        </w:rPr>
        <w:t>drawdowns</w:t>
      </w:r>
      <w:r w:rsidRPr="00853C4B">
        <w:rPr>
          <w:rFonts w:ascii="Times New Roman" w:hAnsi="Times New Roman"/>
          <w:sz w:val="24"/>
          <w:szCs w:val="24"/>
        </w:rPr>
        <w:t>, interest, repayments and other adjustments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26A6F69" w14:textId="77777777" w:rsidR="00F75190" w:rsidRPr="00853C4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074A0">
        <w:rPr>
          <w:rFonts w:ascii="Times New Roman" w:hAnsi="Times New Roman"/>
          <w:b/>
          <w:sz w:val="24"/>
          <w:szCs w:val="24"/>
        </w:rPr>
        <w:t>basis:</w:t>
      </w:r>
      <w:r w:rsidRPr="00C074A0">
        <w:rPr>
          <w:rFonts w:ascii="Times New Roman" w:hAnsi="Times New Roman"/>
          <w:sz w:val="24"/>
          <w:szCs w:val="24"/>
        </w:rPr>
        <w:t xml:space="preserve"> report item </w:t>
      </w:r>
      <w:r>
        <w:rPr>
          <w:rFonts w:ascii="Times New Roman" w:hAnsi="Times New Roman"/>
          <w:sz w:val="24"/>
          <w:szCs w:val="24"/>
        </w:rPr>
        <w:t>7</w:t>
      </w:r>
      <w:r w:rsidRPr="00C074A0">
        <w:rPr>
          <w:rFonts w:ascii="Times New Roman" w:hAnsi="Times New Roman"/>
          <w:sz w:val="24"/>
          <w:szCs w:val="24"/>
        </w:rPr>
        <w:t xml:space="preserve"> as at the end of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C074A0">
        <w:rPr>
          <w:rFonts w:ascii="Times New Roman" w:hAnsi="Times New Roman"/>
          <w:sz w:val="24"/>
          <w:szCs w:val="24"/>
        </w:rPr>
        <w:t xml:space="preserve"> or during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FA7FC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directed</w:t>
      </w:r>
      <w:r w:rsidRPr="00C074A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78410EF8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business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>revolving credit</w:t>
      </w:r>
      <w:r w:rsidR="000B225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2251">
        <w:rPr>
          <w:rFonts w:ascii="Times New Roman" w:hAnsi="Times New Roman"/>
          <w:sz w:val="24"/>
          <w:szCs w:val="24"/>
        </w:rPr>
        <w:t xml:space="preserve">(including </w:t>
      </w:r>
      <w:r w:rsidR="000B2251">
        <w:rPr>
          <w:rFonts w:ascii="Times New Roman" w:hAnsi="Times New Roman"/>
          <w:b/>
          <w:i/>
          <w:sz w:val="24"/>
          <w:szCs w:val="24"/>
        </w:rPr>
        <w:t>credit cards</w:t>
      </w:r>
      <w:r w:rsidR="000B2251">
        <w:rPr>
          <w:rFonts w:ascii="Times New Roman" w:hAnsi="Times New Roman"/>
          <w:sz w:val="24"/>
          <w:szCs w:val="24"/>
        </w:rPr>
        <w:t>)</w:t>
      </w:r>
      <w:r w:rsidRPr="00C36CBD">
        <w:rPr>
          <w:rFonts w:ascii="Times New Roman" w:hAnsi="Times New Roman"/>
          <w:sz w:val="24"/>
          <w:szCs w:val="24"/>
        </w:rPr>
        <w:t>,</w:t>
      </w:r>
      <w:r w:rsidR="008D4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A30B37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>.</w:t>
      </w:r>
    </w:p>
    <w:p w14:paraId="72E83BCC" w14:textId="77777777" w:rsidR="00F75190" w:rsidRPr="00B673FB" w:rsidRDefault="003D188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7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524AFD1D" w14:textId="77777777" w:rsidR="00F75190" w:rsidRDefault="003D188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7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853C4B" w14:paraId="152FA0B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330E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5AAE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 </w:t>
            </w:r>
          </w:p>
        </w:tc>
      </w:tr>
      <w:tr w:rsidR="00F75190" w:rsidRPr="00853C4B" w14:paraId="70A3635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C48C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20AE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E71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85428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C36CB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14:paraId="4725E56E" w14:textId="77777777" w:rsidR="00F75190" w:rsidRDefault="00F75190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F75190" w:rsidRPr="004716CF" w14:paraId="6CA22E3C" w14:textId="77777777" w:rsidTr="00781E74">
        <w:tc>
          <w:tcPr>
            <w:tcW w:w="1701" w:type="dxa"/>
            <w:shd w:val="clear" w:color="auto" w:fill="auto"/>
          </w:tcPr>
          <w:p w14:paraId="13DF800F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04083CA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of the previous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60C82AC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This item </w:t>
            </w:r>
            <w:r w:rsidR="00915012">
              <w:rPr>
                <w:szCs w:val="24"/>
              </w:rPr>
              <w:t>must</w:t>
            </w:r>
            <w:r w:rsidR="0091501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equal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7.13 reported in the previous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, and exclude </w:t>
            </w:r>
            <w:r>
              <w:rPr>
                <w:b/>
                <w:i/>
                <w:szCs w:val="24"/>
              </w:rPr>
              <w:t xml:space="preserve">loans </w:t>
            </w:r>
            <w:r>
              <w:rPr>
                <w:szCs w:val="24"/>
              </w:rPr>
              <w:t xml:space="preserve">that were written off as at the end of the previous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>.</w:t>
            </w:r>
            <w:r w:rsidRPr="004716CF">
              <w:rPr>
                <w:szCs w:val="24"/>
              </w:rPr>
              <w:t xml:space="preserve"> </w:t>
            </w:r>
          </w:p>
          <w:p w14:paraId="68FDD35B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190" w:rsidRPr="004716CF" w14:paraId="0557482D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24D4AE62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E329F60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4718DB13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Where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is disbursed over a period of time (as for a </w:t>
            </w:r>
            <w:r w:rsidRPr="00EE71B4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for </w:t>
            </w:r>
            <w:r w:rsidRPr="00EE71B4">
              <w:rPr>
                <w:b/>
                <w:i/>
                <w:szCs w:val="24"/>
              </w:rPr>
              <w:t>construction</w:t>
            </w:r>
            <w:r w:rsidRPr="004716CF">
              <w:rPr>
                <w:szCs w:val="24"/>
              </w:rPr>
              <w:t xml:space="preserve"> purposes), include only the portion newly drawn in the </w:t>
            </w:r>
            <w:r>
              <w:rPr>
                <w:b/>
                <w:bCs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1F994065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Include</w:t>
            </w:r>
            <w:r w:rsidR="00915012"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 w:rsidRPr="009F59B0">
              <w:rPr>
                <w:szCs w:val="24"/>
              </w:rPr>
              <w:t xml:space="preserve"> where the </w:t>
            </w:r>
            <w:r w:rsidRPr="00C36CBD">
              <w:rPr>
                <w:b/>
                <w:i/>
                <w:szCs w:val="24"/>
              </w:rPr>
              <w:t>loan</w:t>
            </w:r>
            <w:r w:rsidRPr="009F59B0">
              <w:rPr>
                <w:szCs w:val="24"/>
              </w:rPr>
              <w:t xml:space="preserve"> is an </w:t>
            </w:r>
            <w:r w:rsidRPr="009F59B0">
              <w:rPr>
                <w:b/>
                <w:i/>
                <w:szCs w:val="24"/>
              </w:rPr>
              <w:t>external</w:t>
            </w:r>
            <w:r>
              <w:rPr>
                <w:b/>
                <w:i/>
                <w:szCs w:val="24"/>
              </w:rPr>
              <w:t xml:space="preserve"> refinance</w:t>
            </w:r>
            <w:r w:rsidRPr="009F59B0"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>
              <w:rPr>
                <w:b/>
                <w:i/>
                <w:szCs w:val="24"/>
              </w:rPr>
              <w:t xml:space="preserve">internal </w:t>
            </w:r>
            <w:r w:rsidRPr="009F59B0">
              <w:rPr>
                <w:b/>
                <w:i/>
                <w:szCs w:val="24"/>
              </w:rPr>
              <w:t>refinance</w:t>
            </w:r>
            <w:r>
              <w:rPr>
                <w:szCs w:val="24"/>
              </w:rPr>
              <w:t>.</w:t>
            </w:r>
          </w:p>
          <w:p w14:paraId="55482A06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Exclude</w:t>
            </w:r>
            <w:r w:rsidR="00915012"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  <w:r w:rsidR="006344F1">
              <w:rPr>
                <w:szCs w:val="24"/>
              </w:rPr>
              <w:t>Report these</w:t>
            </w:r>
            <w:r>
              <w:rPr>
                <w:szCs w:val="24"/>
              </w:rPr>
              <w:t xml:space="preserve"> in item</w:t>
            </w:r>
            <w:r w:rsidR="00AC3497">
              <w:rPr>
                <w:szCs w:val="24"/>
              </w:rPr>
              <w:t> </w:t>
            </w:r>
            <w:r>
              <w:rPr>
                <w:szCs w:val="24"/>
              </w:rPr>
              <w:t>7.3.</w:t>
            </w:r>
          </w:p>
          <w:p w14:paraId="4C80FF05" w14:textId="77777777" w:rsidR="00915012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7.2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</w:t>
            </w:r>
            <w:r>
              <w:rPr>
                <w:szCs w:val="24"/>
              </w:rPr>
              <w:t xml:space="preserve">d item. Report </w:t>
            </w:r>
            <w:r w:rsidR="00AC41CE">
              <w:rPr>
                <w:szCs w:val="24"/>
              </w:rPr>
              <w:t xml:space="preserve">the value </w:t>
            </w:r>
            <w:r w:rsidR="00AC41CE">
              <w:rPr>
                <w:b/>
                <w:i/>
                <w:szCs w:val="24"/>
              </w:rPr>
              <w:t xml:space="preserve">drawn down </w:t>
            </w:r>
            <w:r w:rsidR="00AC41CE">
              <w:rPr>
                <w:szCs w:val="24"/>
              </w:rPr>
              <w:t>in</w:t>
            </w:r>
            <w:r w:rsidR="00AC41CE"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>item 7.2 as the sum of</w:t>
            </w:r>
            <w:r w:rsidR="00915012">
              <w:rPr>
                <w:szCs w:val="24"/>
              </w:rPr>
              <w:t xml:space="preserve"> items 7.2.1 to 7.2.3 inclusive. </w:t>
            </w:r>
          </w:p>
          <w:p w14:paraId="0BC450AA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 with accounting type of debit (assets). </w:t>
            </w:r>
          </w:p>
        </w:tc>
      </w:tr>
      <w:tr w:rsidR="00F75190" w:rsidRPr="004716CF" w14:paraId="436B500F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0078A597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F755105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42B20B61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7.2.1 with accounting type of debit (assets). </w:t>
            </w:r>
          </w:p>
        </w:tc>
      </w:tr>
      <w:tr w:rsidR="00F75190" w:rsidRPr="004716CF" w14:paraId="138140E3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06EB1A15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45447D0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3053A22C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7.2.2 with accounting type of debit (assets). </w:t>
            </w:r>
          </w:p>
        </w:tc>
      </w:tr>
      <w:tr w:rsidR="00F75190" w:rsidRPr="004716CF" w14:paraId="768A4715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0A30234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8987881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bCs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3C53D11E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7.2.3 with accounting type of debit (assets). </w:t>
            </w:r>
          </w:p>
        </w:tc>
      </w:tr>
      <w:tr w:rsidR="00F75190" w:rsidRPr="004716CF" w14:paraId="7330BE43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1D5F301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7D8494C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all other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 that are not re</w:t>
            </w:r>
            <w:r w:rsidR="00AC41CE">
              <w:rPr>
                <w:szCs w:val="24"/>
              </w:rPr>
              <w:t>port</w:t>
            </w:r>
            <w:r w:rsidRPr="004716CF">
              <w:rPr>
                <w:szCs w:val="24"/>
              </w:rPr>
              <w:t xml:space="preserve">ed in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 7.2.</w:t>
            </w:r>
          </w:p>
          <w:p w14:paraId="3F80E3F1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Include</w:t>
            </w:r>
            <w:r w:rsidR="00915012">
              <w:rPr>
                <w:b/>
                <w:i/>
                <w:szCs w:val="24"/>
              </w:rPr>
              <w:t xml:space="preserve"> </w:t>
            </w:r>
            <w:r w:rsidRPr="00C25FA1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</w:p>
          <w:p w14:paraId="4EB56DCA" w14:textId="77777777" w:rsidR="00915012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7.3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 xml:space="preserve">derived </w:t>
            </w:r>
            <w:r>
              <w:rPr>
                <w:szCs w:val="24"/>
              </w:rPr>
              <w:t xml:space="preserve">item. Report </w:t>
            </w:r>
            <w:r w:rsidR="00AC41CE">
              <w:rPr>
                <w:szCs w:val="24"/>
              </w:rPr>
              <w:t xml:space="preserve">the value </w:t>
            </w:r>
            <w:r w:rsidR="00AC41CE">
              <w:rPr>
                <w:b/>
                <w:i/>
                <w:szCs w:val="24"/>
              </w:rPr>
              <w:t xml:space="preserve">drawn down </w:t>
            </w:r>
            <w:r w:rsidR="00AC41CE">
              <w:rPr>
                <w:szCs w:val="24"/>
              </w:rPr>
              <w:t xml:space="preserve">in </w:t>
            </w:r>
            <w:r>
              <w:rPr>
                <w:szCs w:val="24"/>
              </w:rPr>
              <w:t xml:space="preserve">item 7.3 </w:t>
            </w:r>
            <w:r w:rsidRPr="004716CF">
              <w:rPr>
                <w:szCs w:val="24"/>
              </w:rPr>
              <w:t>as the sum</w:t>
            </w:r>
            <w:r w:rsidR="00AC41CE">
              <w:rPr>
                <w:szCs w:val="24"/>
              </w:rPr>
              <w:t xml:space="preserve"> of</w:t>
            </w:r>
            <w:r w:rsidR="00915012">
              <w:rPr>
                <w:szCs w:val="24"/>
              </w:rPr>
              <w:t xml:space="preserve"> items 7.3.1 to 7.3.3 inclusive.</w:t>
            </w:r>
          </w:p>
          <w:p w14:paraId="2141C509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 with accounting type of debit (assets). </w:t>
            </w:r>
          </w:p>
        </w:tc>
      </w:tr>
      <w:tr w:rsidR="00F75190" w:rsidRPr="004716CF" w14:paraId="768A0EC6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00001EF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B56EF64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AC41CE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are not recorded in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 7.2.1.</w:t>
            </w:r>
          </w:p>
          <w:p w14:paraId="212A8055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7.3.1 with accounting type of debit (assets). </w:t>
            </w:r>
          </w:p>
        </w:tc>
      </w:tr>
      <w:tr w:rsidR="00F75190" w:rsidRPr="004716CF" w14:paraId="2A9BB5CE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2965B03A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D2662EF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</w:t>
            </w:r>
            <w:r>
              <w:rPr>
                <w:szCs w:val="24"/>
              </w:rPr>
              <w:t>are not recorded in i</w:t>
            </w:r>
            <w:r w:rsidRPr="004716CF">
              <w:rPr>
                <w:szCs w:val="24"/>
              </w:rPr>
              <w:t>tem 7.2.2.</w:t>
            </w:r>
          </w:p>
          <w:p w14:paraId="04AE37B4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7.3.2 with accounting type of debit (assets). </w:t>
            </w:r>
          </w:p>
        </w:tc>
      </w:tr>
      <w:tr w:rsidR="00F75190" w:rsidRPr="004716CF" w14:paraId="158F2793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29A6944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8C52FD7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are not recorded in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 7.2.3.</w:t>
            </w:r>
          </w:p>
          <w:p w14:paraId="6FC938A6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7.3.3 with accounting type of debit (assets). </w:t>
            </w:r>
          </w:p>
        </w:tc>
      </w:tr>
      <w:tr w:rsidR="00F75190" w:rsidRPr="004716CF" w14:paraId="072883E0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2FEE0234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8D74986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sold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562C8234" w14:textId="77777777" w:rsidR="00F75190" w:rsidRPr="00AC3497" w:rsidRDefault="00F75190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711">
              <w:rPr>
                <w:rFonts w:ascii="Times New Roman" w:hAnsi="Times New Roman"/>
                <w:sz w:val="24"/>
                <w:szCs w:val="24"/>
              </w:rPr>
              <w:t xml:space="preserve">Only include </w:t>
            </w:r>
            <w:r w:rsidRPr="00316711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 xml:space="preserve"> that 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longer recorded as being on-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>balance sheet as a result of this sale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8BEDA5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7.4 with accounting type of credit (negative assets). </w:t>
            </w:r>
          </w:p>
        </w:tc>
      </w:tr>
      <w:tr w:rsidR="00F75190" w:rsidRPr="004716CF" w14:paraId="70027E81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857CCF1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B5E059B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Of the </w:t>
            </w:r>
            <w:r>
              <w:rPr>
                <w:szCs w:val="24"/>
              </w:rPr>
              <w:t>amount reported at item 7</w:t>
            </w:r>
            <w:r w:rsidRPr="004716CF">
              <w:rPr>
                <w:szCs w:val="24"/>
              </w:rPr>
              <w:t xml:space="preserve">.4, report </w:t>
            </w:r>
            <w:r w:rsidRPr="00C36CBD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are no longer </w:t>
            </w:r>
            <w:r>
              <w:rPr>
                <w:szCs w:val="24"/>
              </w:rPr>
              <w:t>recorded on-</w:t>
            </w:r>
            <w:r w:rsidRPr="004716CF">
              <w:rPr>
                <w:szCs w:val="24"/>
              </w:rPr>
              <w:t>balance sheet because they were</w:t>
            </w:r>
            <w:r>
              <w:rPr>
                <w:szCs w:val="24"/>
              </w:rPr>
              <w:t xml:space="preserve"> classified as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off-balance sheet </w:t>
            </w:r>
            <w:proofErr w:type="spellStart"/>
            <w:r w:rsidRPr="004716CF">
              <w:rPr>
                <w:b/>
                <w:i/>
                <w:szCs w:val="24"/>
              </w:rPr>
              <w:t>securitised</w:t>
            </w:r>
            <w:proofErr w:type="spellEnd"/>
            <w:r w:rsidRPr="004716CF"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</w:p>
          <w:p w14:paraId="0109CCCD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7.4</w:t>
            </w:r>
            <w:r w:rsidR="00AC41C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accounting type of credit (negative assets). </w:t>
            </w:r>
          </w:p>
        </w:tc>
      </w:tr>
      <w:tr w:rsidR="00F75190" w:rsidRPr="004716CF" w14:paraId="5F4795FB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2ABC173F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CD49EFC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purchased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53E3EDE1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Include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not previously recorded as being o</w:t>
            </w:r>
            <w:r w:rsidR="00AC41CE">
              <w:rPr>
                <w:szCs w:val="24"/>
              </w:rPr>
              <w:t>ff</w:t>
            </w:r>
            <w:r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but are now recorded as on</w:t>
            </w:r>
            <w:r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as a result of the purchase of credit.</w:t>
            </w:r>
          </w:p>
          <w:p w14:paraId="6A29C3C0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7.5 with accounting type of debit (assets). </w:t>
            </w:r>
          </w:p>
        </w:tc>
      </w:tr>
      <w:tr w:rsidR="00F75190" w:rsidRPr="004716CF" w14:paraId="4A036096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5851BA57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266749F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interest charged by the lender on outstanding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balances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, whether or not it is actua</w:t>
            </w:r>
            <w:r>
              <w:rPr>
                <w:szCs w:val="24"/>
              </w:rPr>
              <w:t xml:space="preserve">lly received from the borrower. Report this amount in accordance with </w:t>
            </w:r>
            <w:r w:rsidR="00F60745">
              <w:rPr>
                <w:szCs w:val="24"/>
              </w:rPr>
              <w:t>Australian Accounting S</w:t>
            </w:r>
            <w:r>
              <w:rPr>
                <w:szCs w:val="24"/>
              </w:rPr>
              <w:t>tandards.</w:t>
            </w:r>
          </w:p>
          <w:p w14:paraId="3F94C982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7.6 with accounting type of debit (assets). </w:t>
            </w:r>
          </w:p>
        </w:tc>
      </w:tr>
      <w:tr w:rsidR="00F75190" w:rsidRPr="004716CF" w14:paraId="0996DEC2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7E9D2498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D91CDB5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value of payments due </w:t>
            </w:r>
            <w:r w:rsidR="00AC41CE" w:rsidRPr="004716CF">
              <w:rPr>
                <w:szCs w:val="24"/>
              </w:rPr>
              <w:t>(interest and other charges plus principal as applicable)</w:t>
            </w:r>
            <w:r w:rsidR="00AC41CE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 in accordance with the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conditions, whether or not the payments were actually received from the borrower </w:t>
            </w:r>
            <w:r w:rsidRPr="00C36CBD">
              <w:rPr>
                <w:szCs w:val="24"/>
              </w:rPr>
              <w:t>(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C36CBD">
              <w:rPr>
                <w:szCs w:val="24"/>
              </w:rPr>
              <w:t>)</w:t>
            </w:r>
            <w:r w:rsidRPr="004716CF">
              <w:rPr>
                <w:szCs w:val="24"/>
              </w:rPr>
              <w:t xml:space="preserve">. This is the contracted, agreed or minimum repayment amount. </w:t>
            </w:r>
          </w:p>
          <w:p w14:paraId="0D8D8794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7.7 with accounting type of credit (negative asset). </w:t>
            </w:r>
          </w:p>
        </w:tc>
      </w:tr>
      <w:tr w:rsidR="00F75190" w:rsidRPr="004716CF" w14:paraId="0632C09C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7BEC6F78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87D5B3C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total value of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, net of </w:t>
            </w:r>
            <w:r w:rsidRPr="004716CF">
              <w:rPr>
                <w:b/>
                <w:i/>
                <w:szCs w:val="24"/>
              </w:rPr>
              <w:t xml:space="preserve">scheduled </w:t>
            </w:r>
            <w:r w:rsidR="008D4232" w:rsidRPr="004716CF">
              <w:rPr>
                <w:b/>
                <w:i/>
                <w:szCs w:val="24"/>
              </w:rPr>
              <w:t>repayments</w:t>
            </w:r>
            <w:r w:rsidR="008D4232" w:rsidRPr="00C36CBD">
              <w:rPr>
                <w:szCs w:val="24"/>
              </w:rPr>
              <w:t xml:space="preserve"> that</w:t>
            </w:r>
            <w:r w:rsidRPr="004716CF">
              <w:rPr>
                <w:szCs w:val="24"/>
              </w:rPr>
              <w:t xml:space="preserve"> </w:t>
            </w:r>
            <w:r>
              <w:rPr>
                <w:szCs w:val="24"/>
              </w:rPr>
              <w:t>are</w:t>
            </w:r>
            <w:r w:rsidRPr="004716CF">
              <w:rPr>
                <w:szCs w:val="24"/>
              </w:rPr>
              <w:t xml:space="preserve"> repaid in full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, leading to a discharge of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. </w:t>
            </w:r>
          </w:p>
          <w:p w14:paraId="3C21E463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Include repayments due to:</w:t>
            </w:r>
          </w:p>
          <w:p w14:paraId="7B4390C3" w14:textId="77777777" w:rsidR="00F75190" w:rsidRPr="004716CF" w:rsidRDefault="00F75190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internal refinance</w:t>
            </w:r>
            <w:r w:rsidRPr="004716CF">
              <w:rPr>
                <w:szCs w:val="24"/>
              </w:rPr>
              <w:t>;</w:t>
            </w:r>
          </w:p>
          <w:p w14:paraId="6A159122" w14:textId="77777777" w:rsidR="00F75190" w:rsidRPr="004716CF" w:rsidRDefault="00F75190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external refinance</w:t>
            </w:r>
            <w:r w:rsidRPr="00C36CBD">
              <w:rPr>
                <w:i/>
                <w:szCs w:val="24"/>
              </w:rPr>
              <w:t>;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and</w:t>
            </w:r>
            <w:r w:rsidRPr="004716CF">
              <w:rPr>
                <w:b/>
                <w:i/>
                <w:szCs w:val="24"/>
              </w:rPr>
              <w:t xml:space="preserve"> </w:t>
            </w:r>
          </w:p>
          <w:p w14:paraId="586DAEC6" w14:textId="77777777" w:rsidR="00F75190" w:rsidRPr="00AC3497" w:rsidRDefault="00F75190" w:rsidP="00FB0345">
            <w:pPr>
              <w:pStyle w:val="Bullet"/>
              <w:numPr>
                <w:ilvl w:val="0"/>
                <w:numId w:val="21"/>
              </w:numPr>
              <w:spacing w:after="120"/>
              <w:ind w:left="567" w:hanging="567"/>
              <w:jc w:val="both"/>
              <w:rPr>
                <w:szCs w:val="24"/>
              </w:rPr>
            </w:pPr>
            <w:proofErr w:type="gramStart"/>
            <w:r w:rsidRPr="004716CF">
              <w:rPr>
                <w:szCs w:val="24"/>
              </w:rPr>
              <w:t>final</w:t>
            </w:r>
            <w:proofErr w:type="gramEnd"/>
            <w:r w:rsidRPr="004716CF">
              <w:rPr>
                <w:szCs w:val="24"/>
              </w:rPr>
              <w:t xml:space="preserve"> repayments</w:t>
            </w:r>
            <w:r>
              <w:rPr>
                <w:szCs w:val="24"/>
              </w:rPr>
              <w:t>.</w:t>
            </w:r>
          </w:p>
          <w:p w14:paraId="02D6D194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7.8 with accounting type of credit (negative asset). </w:t>
            </w:r>
          </w:p>
        </w:tc>
      </w:tr>
      <w:tr w:rsidR="00F75190" w:rsidRPr="004716CF" w14:paraId="31C38B83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413C9BC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62F1072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value of any other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other than those reported in item 7.8 </w:t>
            </w:r>
            <w:r w:rsidRPr="004716CF">
              <w:rPr>
                <w:szCs w:val="24"/>
              </w:rPr>
              <w:t xml:space="preserve">over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 for each </w:t>
            </w:r>
            <w:r w:rsidRPr="00C36CBD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that made</w:t>
            </w:r>
            <w:r>
              <w:rPr>
                <w:szCs w:val="24"/>
              </w:rPr>
              <w:t xml:space="preserve"> other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over the </w:t>
            </w:r>
            <w:r>
              <w:rPr>
                <w:b/>
                <w:bCs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. </w:t>
            </w:r>
          </w:p>
          <w:p w14:paraId="3696CA32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>
              <w:rPr>
                <w:szCs w:val="24"/>
              </w:rPr>
              <w:t xml:space="preserve"> level.</w:t>
            </w:r>
            <w:r w:rsidRPr="00316711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Include payment deficiencies at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</w:t>
            </w:r>
            <w:r>
              <w:rPr>
                <w:szCs w:val="24"/>
              </w:rPr>
              <w:t> </w:t>
            </w:r>
            <w:r w:rsidRPr="004716CF">
              <w:rPr>
                <w:szCs w:val="24"/>
              </w:rPr>
              <w:t>7.10.</w:t>
            </w:r>
          </w:p>
          <w:p w14:paraId="51D79F67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16711">
              <w:rPr>
                <w:szCs w:val="24"/>
              </w:rPr>
              <w:t>Include</w:t>
            </w:r>
            <w:r w:rsidR="003D1882">
              <w:rPr>
                <w:szCs w:val="24"/>
              </w:rPr>
              <w:t>:</w:t>
            </w:r>
            <w:r w:rsidR="00915012">
              <w:rPr>
                <w:szCs w:val="24"/>
              </w:rPr>
              <w:t xml:space="preserve"> </w:t>
            </w: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redraw facilities</w:t>
            </w:r>
            <w:r w:rsidRPr="00C36CBD">
              <w:rPr>
                <w:i/>
                <w:szCs w:val="24"/>
              </w:rPr>
              <w:t>.</w:t>
            </w:r>
          </w:p>
          <w:p w14:paraId="580B17F2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Exclude:</w:t>
            </w:r>
          </w:p>
          <w:p w14:paraId="3CA27D79" w14:textId="77777777" w:rsidR="00F75190" w:rsidRPr="004716CF" w:rsidRDefault="00F75190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proofErr w:type="gramStart"/>
            <w:r w:rsidRPr="004716CF">
              <w:rPr>
                <w:b/>
                <w:i/>
                <w:szCs w:val="24"/>
              </w:rPr>
              <w:t>loans</w:t>
            </w:r>
            <w:proofErr w:type="gramEnd"/>
            <w:r w:rsidRPr="004716CF">
              <w:rPr>
                <w:szCs w:val="24"/>
              </w:rPr>
              <w:t xml:space="preserve"> for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exceeded actual repayment</w:t>
            </w:r>
            <w:r>
              <w:rPr>
                <w:szCs w:val="24"/>
              </w:rPr>
              <w:t xml:space="preserve">s. </w:t>
            </w:r>
            <w:r w:rsidR="006344F1">
              <w:rPr>
                <w:szCs w:val="24"/>
              </w:rPr>
              <w:t>Report these</w:t>
            </w:r>
            <w:r>
              <w:rPr>
                <w:szCs w:val="24"/>
              </w:rPr>
              <w:t xml:space="preserve"> in i</w:t>
            </w:r>
            <w:r w:rsidRPr="004716CF">
              <w:rPr>
                <w:szCs w:val="24"/>
              </w:rPr>
              <w:t xml:space="preserve">tem </w:t>
            </w:r>
            <w:r>
              <w:rPr>
                <w:szCs w:val="24"/>
              </w:rPr>
              <w:t>7</w:t>
            </w:r>
            <w:r w:rsidRPr="004716CF">
              <w:rPr>
                <w:szCs w:val="24"/>
              </w:rPr>
              <w:t xml:space="preserve">.10; </w:t>
            </w:r>
          </w:p>
          <w:p w14:paraId="40B46DA3" w14:textId="77777777" w:rsidR="00F75190" w:rsidRDefault="00F75190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proofErr w:type="gramStart"/>
            <w:r w:rsidRPr="004716CF">
              <w:rPr>
                <w:b/>
                <w:i/>
                <w:szCs w:val="24"/>
              </w:rPr>
              <w:t>loans</w:t>
            </w:r>
            <w:proofErr w:type="gramEnd"/>
            <w:r w:rsidRPr="004716CF">
              <w:rPr>
                <w:szCs w:val="24"/>
              </w:rPr>
              <w:t xml:space="preserve"> that were repaid in full 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 </w:t>
            </w:r>
            <w:r w:rsidR="006344F1">
              <w:rPr>
                <w:szCs w:val="24"/>
              </w:rPr>
              <w:t>Report these</w:t>
            </w:r>
            <w:r>
              <w:rPr>
                <w:szCs w:val="24"/>
              </w:rPr>
              <w:t xml:space="preserve"> in item 7.8; and</w:t>
            </w:r>
          </w:p>
          <w:p w14:paraId="64DEE885" w14:textId="77777777" w:rsidR="00F75190" w:rsidRPr="00AC3497" w:rsidRDefault="00F75190" w:rsidP="00FB0345">
            <w:pPr>
              <w:pStyle w:val="Bullet"/>
              <w:numPr>
                <w:ilvl w:val="0"/>
                <w:numId w:val="23"/>
              </w:numPr>
              <w:spacing w:after="120"/>
              <w:ind w:left="567" w:hanging="567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>ayments</w:t>
            </w:r>
            <w:proofErr w:type="gramEnd"/>
            <w:r w:rsidRPr="00316711">
              <w:rPr>
                <w:szCs w:val="24"/>
              </w:rPr>
              <w:t xml:space="preserve"> into </w:t>
            </w:r>
            <w:r w:rsidRPr="00316711">
              <w:rPr>
                <w:b/>
                <w:i/>
                <w:szCs w:val="24"/>
              </w:rPr>
              <w:t>offset accounts</w:t>
            </w:r>
            <w:r w:rsidRPr="00316711">
              <w:rPr>
                <w:szCs w:val="24"/>
              </w:rPr>
              <w:t xml:space="preserve">. </w:t>
            </w:r>
            <w:r w:rsidR="006344F1">
              <w:rPr>
                <w:szCs w:val="24"/>
              </w:rPr>
              <w:t>Report these</w:t>
            </w:r>
            <w:r w:rsidRPr="00316711">
              <w:rPr>
                <w:szCs w:val="24"/>
              </w:rPr>
              <w:t xml:space="preserve"> on </w:t>
            </w:r>
            <w:r w:rsidRPr="00316711">
              <w:rPr>
                <w:i/>
                <w:szCs w:val="24"/>
              </w:rPr>
              <w:t>ARF</w:t>
            </w:r>
            <w:r>
              <w:rPr>
                <w:i/>
                <w:szCs w:val="24"/>
              </w:rPr>
              <w:t> </w:t>
            </w:r>
            <w:r w:rsidRPr="00316711">
              <w:rPr>
                <w:i/>
                <w:szCs w:val="24"/>
              </w:rPr>
              <w:t>747.0 ABS/RBA Deposits Stocks, Flows and Interest Rates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(ARF 747.0)</w:t>
            </w:r>
            <w:r w:rsidRPr="00316711">
              <w:rPr>
                <w:szCs w:val="24"/>
              </w:rPr>
              <w:t>.</w:t>
            </w:r>
          </w:p>
          <w:p w14:paraId="568B1C25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 7.9 with accounting type of credit (negative asset). </w:t>
            </w:r>
          </w:p>
        </w:tc>
      </w:tr>
      <w:tr w:rsidR="00F75190" w:rsidRPr="004716CF" w14:paraId="4E4B14BC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5CBF2CA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C2DECD2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sum of the amounts by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(interest and other changes plus principal as applicable) exceeded actual repayments for each </w:t>
            </w:r>
            <w:r w:rsidRPr="003371F1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where repayments were deficient over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38E33265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level. Exclude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did not record a payment deficiency.</w:t>
            </w:r>
          </w:p>
          <w:p w14:paraId="7F111B23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 7.10 with accounting type of debit (assets). </w:t>
            </w:r>
          </w:p>
        </w:tc>
      </w:tr>
      <w:tr w:rsidR="00F75190" w:rsidRPr="004716CF" w14:paraId="5AD96789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167566D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46B5D2D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F59B0">
              <w:rPr>
                <w:szCs w:val="24"/>
              </w:rPr>
              <w:t xml:space="preserve">Report the value of </w:t>
            </w:r>
            <w:r w:rsidRPr="00C25FA1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 xml:space="preserve"> written off during the </w:t>
            </w:r>
            <w:r w:rsidRPr="004A2875"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less the amount recovered</w:t>
            </w:r>
            <w:r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from any previousl</w:t>
            </w:r>
            <w:r>
              <w:rPr>
                <w:szCs w:val="24"/>
              </w:rPr>
              <w:t>y written-</w:t>
            </w:r>
            <w:r w:rsidRPr="009F59B0">
              <w:rPr>
                <w:szCs w:val="24"/>
              </w:rPr>
              <w:t xml:space="preserve">off </w:t>
            </w:r>
            <w:r w:rsidRPr="005511B3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>. Exclude amounts recovered through sales of collateral.</w:t>
            </w:r>
          </w:p>
          <w:p w14:paraId="05E26F6D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7.11 with accounting type of credit (negative asset). </w:t>
            </w:r>
          </w:p>
        </w:tc>
      </w:tr>
      <w:tr w:rsidR="00F75190" w:rsidRPr="004716CF" w14:paraId="2F224DBC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165E2C9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CBA2811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Report any other adjustments to the outstanding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balance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  <w:lang w:val="en-AU"/>
              </w:rPr>
              <w:t xml:space="preserve"> that are not reported in </w:t>
            </w:r>
            <w:r>
              <w:rPr>
                <w:szCs w:val="24"/>
                <w:lang w:val="en-AU"/>
              </w:rPr>
              <w:t>i</w:t>
            </w:r>
            <w:r w:rsidRPr="004716CF">
              <w:rPr>
                <w:szCs w:val="24"/>
                <w:lang w:val="en-AU"/>
              </w:rPr>
              <w:t xml:space="preserve">tems 7.2 to 7.11. </w:t>
            </w:r>
          </w:p>
          <w:p w14:paraId="2C9FCEFF" w14:textId="77777777" w:rsidR="00F75190" w:rsidRPr="004716CF" w:rsidRDefault="00885FA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I</w:t>
            </w:r>
            <w:r w:rsidR="00F75190" w:rsidRPr="004716CF">
              <w:rPr>
                <w:szCs w:val="24"/>
                <w:lang w:val="en-AU"/>
              </w:rPr>
              <w:t xml:space="preserve">nclude changes due to exchange rate valuation adjustments for foreign-currency-denominated </w:t>
            </w:r>
            <w:r w:rsidR="00F75190" w:rsidRPr="004716CF">
              <w:rPr>
                <w:b/>
                <w:i/>
                <w:szCs w:val="24"/>
                <w:lang w:val="en-AU"/>
              </w:rPr>
              <w:t>loans</w:t>
            </w:r>
            <w:r w:rsidR="00F75190" w:rsidRPr="004716CF">
              <w:rPr>
                <w:szCs w:val="24"/>
                <w:lang w:val="en-AU"/>
              </w:rPr>
              <w:t xml:space="preserve">, fees associated with the </w:t>
            </w:r>
            <w:r w:rsidR="00F75190" w:rsidRPr="004716CF">
              <w:rPr>
                <w:b/>
                <w:i/>
                <w:szCs w:val="24"/>
                <w:lang w:val="en-AU"/>
              </w:rPr>
              <w:t>loan</w:t>
            </w:r>
            <w:r w:rsidR="00F75190" w:rsidRPr="004716CF">
              <w:rPr>
                <w:szCs w:val="24"/>
                <w:lang w:val="en-AU"/>
              </w:rPr>
              <w:t xml:space="preserve"> that are not paid by the borrower and which are instead capitalised against the </w:t>
            </w:r>
            <w:r w:rsidR="00F75190" w:rsidRPr="004716CF">
              <w:rPr>
                <w:b/>
                <w:i/>
                <w:szCs w:val="24"/>
                <w:lang w:val="en-AU"/>
              </w:rPr>
              <w:t>loan</w:t>
            </w:r>
            <w:r w:rsidR="00F75190" w:rsidRPr="004716CF">
              <w:rPr>
                <w:szCs w:val="24"/>
                <w:lang w:val="en-AU"/>
              </w:rPr>
              <w:t xml:space="preserve"> balance during the </w:t>
            </w:r>
            <w:r w:rsidR="00F75190">
              <w:rPr>
                <w:szCs w:val="24"/>
                <w:lang w:val="en-AU"/>
              </w:rPr>
              <w:t>reporting</w:t>
            </w:r>
            <w:r w:rsidR="00F75190" w:rsidRPr="004716CF">
              <w:rPr>
                <w:szCs w:val="24"/>
                <w:lang w:val="en-AU"/>
              </w:rPr>
              <w:t xml:space="preserve"> period, changes in the purpose of the </w:t>
            </w:r>
            <w:r w:rsidR="00F75190" w:rsidRPr="004716CF">
              <w:rPr>
                <w:b/>
                <w:i/>
                <w:szCs w:val="24"/>
                <w:lang w:val="en-AU"/>
              </w:rPr>
              <w:t>loan</w:t>
            </w:r>
            <w:r w:rsidR="00F75190" w:rsidRPr="004716CF">
              <w:rPr>
                <w:szCs w:val="24"/>
                <w:lang w:val="en-AU"/>
              </w:rPr>
              <w:t xml:space="preserve">, </w:t>
            </w:r>
            <w:r w:rsidR="00F75190">
              <w:rPr>
                <w:szCs w:val="24"/>
                <w:lang w:val="en-AU"/>
              </w:rPr>
              <w:t xml:space="preserve">and changes in the status of </w:t>
            </w:r>
            <w:r w:rsidR="00F75190">
              <w:rPr>
                <w:b/>
                <w:i/>
                <w:szCs w:val="24"/>
                <w:lang w:val="en-AU"/>
              </w:rPr>
              <w:t xml:space="preserve">loans </w:t>
            </w:r>
            <w:r w:rsidR="00F75190">
              <w:rPr>
                <w:szCs w:val="24"/>
                <w:lang w:val="en-AU"/>
              </w:rPr>
              <w:t xml:space="preserve">written off in the previous </w:t>
            </w:r>
            <w:r w:rsidR="00F75190">
              <w:rPr>
                <w:b/>
                <w:i/>
                <w:szCs w:val="24"/>
              </w:rPr>
              <w:t>reporting period</w:t>
            </w:r>
            <w:r w:rsidR="00F75190">
              <w:rPr>
                <w:szCs w:val="24"/>
                <w:lang w:val="en-AU"/>
              </w:rPr>
              <w:t xml:space="preserve"> or during the </w:t>
            </w:r>
            <w:r w:rsidR="00F75190">
              <w:rPr>
                <w:b/>
                <w:i/>
                <w:szCs w:val="24"/>
              </w:rPr>
              <w:t>reporting period</w:t>
            </w:r>
            <w:r w:rsidR="00F75190" w:rsidRPr="004716CF">
              <w:rPr>
                <w:szCs w:val="24"/>
                <w:lang w:val="en-AU"/>
              </w:rPr>
              <w:t xml:space="preserve"> etc.</w:t>
            </w:r>
          </w:p>
          <w:p w14:paraId="09D4D6AB" w14:textId="77777777" w:rsidR="00915012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Item 7.12 is </w:t>
            </w:r>
            <w:r>
              <w:rPr>
                <w:szCs w:val="24"/>
                <w:lang w:val="en-AU"/>
              </w:rPr>
              <w:t xml:space="preserve">a </w:t>
            </w:r>
            <w:r w:rsidRPr="004716CF">
              <w:rPr>
                <w:szCs w:val="24"/>
                <w:lang w:val="en-AU"/>
              </w:rPr>
              <w:t>d</w:t>
            </w:r>
            <w:r>
              <w:rPr>
                <w:szCs w:val="24"/>
                <w:lang w:val="en-AU"/>
              </w:rPr>
              <w:t xml:space="preserve">erived item. Report </w:t>
            </w:r>
            <w:r w:rsidR="00AC41CE">
              <w:rPr>
                <w:szCs w:val="24"/>
                <w:lang w:val="en-AU"/>
              </w:rPr>
              <w:t xml:space="preserve">the value of other adjustments in </w:t>
            </w:r>
            <w:r>
              <w:rPr>
                <w:szCs w:val="24"/>
                <w:lang w:val="en-AU"/>
              </w:rPr>
              <w:t>item 7.12 as</w:t>
            </w:r>
            <w:r w:rsidR="00915012">
              <w:rPr>
                <w:szCs w:val="24"/>
                <w:lang w:val="en-AU"/>
              </w:rPr>
              <w:t xml:space="preserve"> item 7.13 less the sum of: item 7.1</w:t>
            </w:r>
            <w:r w:rsidR="000D2D50">
              <w:rPr>
                <w:szCs w:val="24"/>
                <w:lang w:val="en-AU"/>
              </w:rPr>
              <w:t>, item 7.2,</w:t>
            </w:r>
            <w:r w:rsidR="00915012">
              <w:rPr>
                <w:szCs w:val="24"/>
                <w:lang w:val="en-AU"/>
              </w:rPr>
              <w:t xml:space="preserve"> </w:t>
            </w:r>
            <w:r w:rsidR="000D2D50">
              <w:rPr>
                <w:szCs w:val="24"/>
                <w:lang w:val="en-AU"/>
              </w:rPr>
              <w:t xml:space="preserve">item </w:t>
            </w:r>
            <w:r w:rsidR="00915012">
              <w:rPr>
                <w:szCs w:val="24"/>
                <w:lang w:val="en-AU"/>
              </w:rPr>
              <w:t>7.3, item 7.</w:t>
            </w:r>
            <w:r w:rsidR="000D2D50">
              <w:rPr>
                <w:szCs w:val="24"/>
                <w:lang w:val="en-AU"/>
              </w:rPr>
              <w:t>5</w:t>
            </w:r>
            <w:r w:rsidR="00915012">
              <w:rPr>
                <w:szCs w:val="24"/>
                <w:lang w:val="en-AU"/>
              </w:rPr>
              <w:t xml:space="preserve">, item 7.6 and item 7.10; </w:t>
            </w:r>
            <w:r w:rsidRPr="004716CF">
              <w:rPr>
                <w:szCs w:val="24"/>
                <w:lang w:val="en-AU"/>
              </w:rPr>
              <w:t>plus</w:t>
            </w:r>
            <w:r>
              <w:rPr>
                <w:szCs w:val="24"/>
                <w:lang w:val="en-AU"/>
              </w:rPr>
              <w:t xml:space="preserve"> the sum of</w:t>
            </w:r>
            <w:r w:rsidR="00885FA0">
              <w:rPr>
                <w:szCs w:val="24"/>
                <w:lang w:val="en-AU"/>
              </w:rPr>
              <w:t>:</w:t>
            </w:r>
            <w:r w:rsidR="00915012">
              <w:rPr>
                <w:szCs w:val="24"/>
                <w:lang w:val="en-AU"/>
              </w:rPr>
              <w:t xml:space="preserve"> item 7.4, items 7.7 to 7.9 inclusive and item 7.11.</w:t>
            </w:r>
          </w:p>
          <w:p w14:paraId="453C2348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7.12 with accounting type of debit (asset). That is for an increase to the stock of </w:t>
            </w:r>
            <w:r w:rsidRPr="00C36CBD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 as a positive value. </w:t>
            </w:r>
            <w:r w:rsidRPr="009F59B0">
              <w:rPr>
                <w:szCs w:val="24"/>
              </w:rPr>
              <w:t xml:space="preserve"> </w:t>
            </w:r>
          </w:p>
        </w:tc>
      </w:tr>
      <w:tr w:rsidR="00F75190" w:rsidRPr="004716CF" w14:paraId="20284992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520CF133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58E0B71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the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stock of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C36CBD">
              <w:rPr>
                <w:rFonts w:ascii="Times New Roman" w:hAnsi="Times New Roman"/>
                <w:sz w:val="24"/>
                <w:szCs w:val="24"/>
              </w:rPr>
              <w:t>outstanding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Pr="00D147C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>.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559C6B1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7.13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49B34A4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loans and finance leases outstanding – by currency</w:t>
      </w:r>
    </w:p>
    <w:p w14:paraId="113F3FD0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8 collects information </w:t>
      </w:r>
      <w:r w:rsidRPr="00853C4B">
        <w:rPr>
          <w:rFonts w:ascii="Times New Roman" w:hAnsi="Times New Roman"/>
          <w:sz w:val="24"/>
          <w:szCs w:val="24"/>
        </w:rPr>
        <w:t xml:space="preserve">on the currency composition of the outstanding balance of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Pr="00853C4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853C4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27FC5EF" w14:textId="77777777" w:rsidR="00F75190" w:rsidRPr="00853C4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21AF1">
        <w:rPr>
          <w:rFonts w:ascii="Times New Roman" w:hAnsi="Times New Roman"/>
          <w:b/>
          <w:sz w:val="24"/>
          <w:szCs w:val="24"/>
        </w:rPr>
        <w:t>Reporting basis:</w:t>
      </w:r>
      <w:r w:rsidRPr="00E21AF1">
        <w:rPr>
          <w:rFonts w:ascii="Times New Roman" w:hAnsi="Times New Roman"/>
          <w:sz w:val="24"/>
          <w:szCs w:val="24"/>
        </w:rPr>
        <w:t xml:space="preserve"> report item 8 as at the end of the </w:t>
      </w:r>
      <w:r w:rsidRPr="007C38A2">
        <w:rPr>
          <w:rFonts w:ascii="Times New Roman" w:hAnsi="Times New Roman"/>
          <w:b/>
          <w:i/>
          <w:sz w:val="24"/>
          <w:szCs w:val="24"/>
        </w:rPr>
        <w:t>reporting period</w:t>
      </w:r>
      <w:r w:rsidRPr="00E21AF1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3AD94495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8 with accounting type of debit (assets). </w:t>
      </w:r>
    </w:p>
    <w:p w14:paraId="3C28CB0A" w14:textId="77777777" w:rsidR="00F75190" w:rsidRPr="00853C4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 xml:space="preserve">in this item. Exclude </w:t>
      </w:r>
      <w:r w:rsidRPr="005F341D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>.</w:t>
      </w:r>
    </w:p>
    <w:p w14:paraId="04022058" w14:textId="77777777" w:rsidR="00F75190" w:rsidRPr="00B673FB" w:rsidRDefault="00613F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8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09F7E0C" w14:textId="77777777" w:rsidR="00F75190" w:rsidRDefault="00613F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8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853C4B" w14:paraId="2A74EA34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8765" w14:textId="77777777" w:rsidR="00F75190" w:rsidRPr="00E21AF1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2341" w14:textId="77777777" w:rsidR="00F75190" w:rsidRPr="00E21AF1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E33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97B4E3B" w14:textId="77777777" w:rsidR="00F75190" w:rsidRPr="00E21AF1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For FX-denominated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the AUD equivalent of these amounts. </w:t>
            </w:r>
          </w:p>
        </w:tc>
      </w:tr>
    </w:tbl>
    <w:p w14:paraId="62498C47" w14:textId="77777777" w:rsidR="00F75190" w:rsidRDefault="00F75190" w:rsidP="003D3442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7240"/>
      </w:tblGrid>
      <w:tr w:rsidR="00F75190" w:rsidRPr="00853C4B" w14:paraId="19A1B11D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7342" w14:textId="77777777" w:rsidR="00F75190" w:rsidRPr="00E21AF1" w:rsidRDefault="00F75190" w:rsidP="00FB0345">
            <w:pPr>
              <w:pStyle w:val="Bullet"/>
              <w:numPr>
                <w:ilvl w:val="1"/>
                <w:numId w:val="55"/>
              </w:numPr>
              <w:spacing w:after="120"/>
              <w:jc w:val="both"/>
              <w:rPr>
                <w:rFonts w:eastAsia="Calibri"/>
                <w:b/>
                <w:bCs/>
                <w:szCs w:val="24"/>
                <w:lang w:val="en-AU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814B" w14:textId="77777777" w:rsidR="00F75190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FC5FDAC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lastRenderedPageBreak/>
              <w:t xml:space="preserve">Item 8.1 </w:t>
            </w:r>
            <w:r w:rsidR="006344F1">
              <w:rPr>
                <w:szCs w:val="24"/>
                <w:lang w:val="en-AU"/>
              </w:rPr>
              <w:t>equals</w:t>
            </w:r>
            <w:r>
              <w:rPr>
                <w:szCs w:val="24"/>
                <w:lang w:val="en-AU"/>
              </w:rPr>
              <w:t xml:space="preserve"> t</w:t>
            </w:r>
            <w:r w:rsidRPr="004716CF">
              <w:rPr>
                <w:szCs w:val="24"/>
                <w:lang w:val="en-AU"/>
              </w:rPr>
              <w:t>he sum of</w:t>
            </w:r>
            <w:r>
              <w:rPr>
                <w:szCs w:val="24"/>
                <w:lang w:val="en-AU"/>
              </w:rPr>
              <w:t xml:space="preserve"> the value of </w:t>
            </w:r>
            <w:r w:rsidRPr="00784D30">
              <w:rPr>
                <w:b/>
                <w:i/>
                <w:szCs w:val="24"/>
                <w:lang w:val="en-AU"/>
              </w:rPr>
              <w:t>credit outstanding</w:t>
            </w:r>
            <w:r w:rsidRPr="004716CF">
              <w:rPr>
                <w:szCs w:val="24"/>
                <w:lang w:val="en-AU"/>
              </w:rPr>
              <w:t xml:space="preserve"> for all business </w:t>
            </w:r>
            <w:r>
              <w:rPr>
                <w:szCs w:val="24"/>
                <w:lang w:val="en-AU"/>
              </w:rPr>
              <w:t xml:space="preserve">types and for all finance types excluding </w:t>
            </w:r>
            <w:r>
              <w:rPr>
                <w:b/>
                <w:i/>
                <w:szCs w:val="24"/>
                <w:lang w:val="en-AU"/>
              </w:rPr>
              <w:t>bill acceptances</w:t>
            </w:r>
            <w:r>
              <w:rPr>
                <w:szCs w:val="24"/>
                <w:lang w:val="en-AU"/>
              </w:rPr>
              <w:t>,</w:t>
            </w:r>
            <w:r>
              <w:rPr>
                <w:b/>
                <w:i/>
                <w:szCs w:val="24"/>
                <w:lang w:val="en-AU"/>
              </w:rPr>
              <w:t xml:space="preserve"> </w:t>
            </w:r>
            <w:r>
              <w:rPr>
                <w:szCs w:val="24"/>
                <w:lang w:val="en-AU"/>
              </w:rPr>
              <w:t xml:space="preserve">reported in column 5 </w:t>
            </w:r>
            <w:r w:rsidRPr="004716CF">
              <w:rPr>
                <w:szCs w:val="24"/>
                <w:lang w:val="en-AU"/>
              </w:rPr>
              <w:t xml:space="preserve">in </w:t>
            </w:r>
            <w:r>
              <w:rPr>
                <w:szCs w:val="24"/>
                <w:lang w:val="en-AU"/>
              </w:rPr>
              <w:t>i</w:t>
            </w:r>
            <w:r w:rsidRPr="004716CF">
              <w:rPr>
                <w:szCs w:val="24"/>
                <w:lang w:val="en-AU"/>
              </w:rPr>
              <w:t xml:space="preserve">tem </w:t>
            </w:r>
            <w:r>
              <w:rPr>
                <w:szCs w:val="24"/>
                <w:lang w:val="en-AU"/>
              </w:rPr>
              <w:t>3</w:t>
            </w:r>
            <w:r w:rsidRPr="004716CF">
              <w:rPr>
                <w:szCs w:val="24"/>
                <w:lang w:val="en-AU"/>
              </w:rPr>
              <w:t>.</w:t>
            </w:r>
            <w:r>
              <w:rPr>
                <w:szCs w:val="24"/>
                <w:lang w:val="en-AU"/>
              </w:rPr>
              <w:t xml:space="preserve"> </w:t>
            </w:r>
          </w:p>
        </w:tc>
      </w:tr>
      <w:tr w:rsidR="00F75190" w:rsidRPr="00853C4B" w14:paraId="50DDF1D2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624D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09BB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AUD.  </w:t>
            </w:r>
          </w:p>
        </w:tc>
      </w:tr>
      <w:tr w:rsidR="00F75190" w:rsidRPr="00853C4B" w14:paraId="4BBB99A9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E98A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54AF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USD. </w:t>
            </w:r>
          </w:p>
        </w:tc>
      </w:tr>
      <w:tr w:rsidR="00F75190" w:rsidRPr="00853C4B" w14:paraId="067166D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CB4C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19D2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HKD.  </w:t>
            </w:r>
          </w:p>
        </w:tc>
      </w:tr>
      <w:tr w:rsidR="00F75190" w:rsidRPr="00853C4B" w14:paraId="0DF7C67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F2D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3B38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NZD.  </w:t>
            </w:r>
          </w:p>
        </w:tc>
      </w:tr>
      <w:tr w:rsidR="00F75190" w:rsidRPr="00853C4B" w14:paraId="6482EA0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6A29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9EED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JPY.  </w:t>
            </w:r>
          </w:p>
        </w:tc>
      </w:tr>
      <w:tr w:rsidR="00F75190" w:rsidRPr="00853C4B" w14:paraId="2E54202F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DE3D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94A3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EUR.  </w:t>
            </w:r>
          </w:p>
        </w:tc>
      </w:tr>
      <w:tr w:rsidR="00F75190" w:rsidRPr="00853C4B" w14:paraId="3B5525F2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855C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15E7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GBP.  </w:t>
            </w:r>
          </w:p>
        </w:tc>
      </w:tr>
      <w:tr w:rsidR="00F75190" w:rsidRPr="00853C4B" w14:paraId="3E8B6B1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8563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03F3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CAD.  </w:t>
            </w:r>
          </w:p>
        </w:tc>
      </w:tr>
      <w:tr w:rsidR="00F75190" w:rsidRPr="00853C4B" w14:paraId="2E4E2E6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A407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5824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SGD.  </w:t>
            </w:r>
          </w:p>
        </w:tc>
      </w:tr>
      <w:tr w:rsidR="00F75190" w:rsidRPr="00853C4B" w14:paraId="28512F1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F5CA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02D9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CNY.</w:t>
            </w:r>
          </w:p>
        </w:tc>
      </w:tr>
      <w:tr w:rsidR="00F75190" w:rsidRPr="00853C4B" w14:paraId="74D2328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C97D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953A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denominated in any other currencie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 other than those reported in i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>tems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8.1.1 to 8.1.10. </w:t>
            </w:r>
          </w:p>
          <w:p w14:paraId="3AEEC396" w14:textId="77777777" w:rsidR="00F75190" w:rsidRPr="00AC3497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>Item 8.</w:t>
            </w:r>
            <w:r w:rsidRPr="00536920">
              <w:rPr>
                <w:rFonts w:ascii="Times New Roman" w:hAnsi="Times New Roman"/>
                <w:bCs/>
                <w:sz w:val="24"/>
                <w:szCs w:val="24"/>
              </w:rPr>
              <w:t xml:space="preserve">1.11 is </w:t>
            </w:r>
            <w:r w:rsidRPr="002E1DAE">
              <w:rPr>
                <w:rFonts w:ascii="Times New Roman" w:hAnsi="Times New Roman"/>
                <w:bCs/>
                <w:sz w:val="24"/>
                <w:szCs w:val="24"/>
              </w:rPr>
              <w:t xml:space="preserve">a derived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 xml:space="preserve">item. Report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AC41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AC41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>denominated in other currencies in</w:t>
            </w:r>
            <w:r w:rsidR="00AC41CE" w:rsidRPr="00CC7B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>item 8.1.11 as</w:t>
            </w:r>
            <w:r w:rsidR="00915012">
              <w:rPr>
                <w:rFonts w:ascii="Times New Roman" w:hAnsi="Times New Roman"/>
                <w:bCs/>
                <w:sz w:val="24"/>
                <w:szCs w:val="24"/>
              </w:rPr>
              <w:t xml:space="preserve"> item 8.1 less the sum of items 8.1.1 to 8.1.10 inclusive. </w:t>
            </w:r>
          </w:p>
        </w:tc>
      </w:tr>
    </w:tbl>
    <w:p w14:paraId="3EE92123" w14:textId="77777777" w:rsidR="002A33AB" w:rsidRPr="00BD76BD" w:rsidRDefault="002A33AB" w:rsidP="008F7533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2A33AB" w:rsidRPr="00BD76BD" w:rsidSect="00F60745">
      <w:headerReference w:type="default" r:id="rId26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AFCAA" w14:textId="77777777" w:rsidR="00231D96" w:rsidRDefault="00231D96" w:rsidP="00054C93">
      <w:r>
        <w:separator/>
      </w:r>
    </w:p>
  </w:endnote>
  <w:endnote w:type="continuationSeparator" w:id="0">
    <w:p w14:paraId="72452D0B" w14:textId="77777777" w:rsidR="00231D96" w:rsidRDefault="00231D96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59832" w14:textId="77777777" w:rsidR="00241582" w:rsidRPr="00045B98" w:rsidRDefault="0024158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1881" w14:textId="77777777" w:rsidR="004C72BE" w:rsidRPr="00045B98" w:rsidRDefault="004C72BE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DB599C">
      <w:rPr>
        <w:rFonts w:ascii="Times New Roman" w:hAnsi="Times New Roman"/>
        <w:sz w:val="24"/>
        <w:szCs w:val="24"/>
        <w:lang w:val="en-AU"/>
      </w:rPr>
      <w:t>A</w:t>
    </w:r>
    <w:r w:rsidRPr="00DB599C">
      <w:rPr>
        <w:rFonts w:ascii="Times New Roman" w:hAnsi="Times New Roman"/>
        <w:sz w:val="24"/>
        <w:szCs w:val="24"/>
      </w:rPr>
      <w:t>R</w:t>
    </w:r>
    <w:r w:rsidRPr="00DB599C">
      <w:rPr>
        <w:rFonts w:ascii="Times New Roman" w:hAnsi="Times New Roman"/>
        <w:sz w:val="24"/>
        <w:szCs w:val="24"/>
        <w:lang w:val="en-AU"/>
      </w:rPr>
      <w:t>S</w:t>
    </w:r>
    <w:r w:rsidRPr="00DB599C">
      <w:rPr>
        <w:rFonts w:ascii="Times New Roman" w:hAnsi="Times New Roman"/>
        <w:sz w:val="24"/>
        <w:szCs w:val="24"/>
      </w:rPr>
      <w:t xml:space="preserve"> </w:t>
    </w:r>
    <w:r w:rsidRPr="00DB599C">
      <w:rPr>
        <w:rFonts w:ascii="Times New Roman" w:hAnsi="Times New Roman"/>
        <w:sz w:val="24"/>
        <w:szCs w:val="24"/>
        <w:lang w:val="en-AU"/>
      </w:rPr>
      <w:t>742.0</w:t>
    </w:r>
    <w:r w:rsidRPr="00DB599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030329"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9BF82" w14:textId="77777777" w:rsidR="00241582" w:rsidRDefault="0024158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6284EC10" w14:textId="77777777" w:rsidR="00241582" w:rsidRPr="00045B98" w:rsidRDefault="0024158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742.0A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030329">
      <w:rPr>
        <w:rFonts w:ascii="Times New Roman" w:hAnsi="Times New Roman"/>
        <w:noProof/>
        <w:sz w:val="24"/>
        <w:szCs w:val="24"/>
      </w:rPr>
      <w:t>8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195DE" w14:textId="77777777" w:rsidR="00241582" w:rsidRDefault="0024158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41CF112F" w14:textId="77777777" w:rsidR="00241582" w:rsidRPr="00045B98" w:rsidRDefault="0024158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742.0A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030329">
      <w:rPr>
        <w:rFonts w:ascii="Times New Roman" w:hAnsi="Times New Roman"/>
        <w:noProof/>
        <w:sz w:val="24"/>
        <w:szCs w:val="24"/>
      </w:rPr>
      <w:t>8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A84B6" w14:textId="77777777" w:rsidR="00241582" w:rsidRPr="00045B98" w:rsidRDefault="0024158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742.0B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030329">
      <w:rPr>
        <w:rFonts w:ascii="Times New Roman" w:hAnsi="Times New Roman"/>
        <w:noProof/>
        <w:sz w:val="24"/>
        <w:szCs w:val="24"/>
      </w:rPr>
      <w:t>18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83620" w14:textId="77777777" w:rsidR="00231D96" w:rsidRDefault="00231D96" w:rsidP="00054C93">
      <w:r>
        <w:separator/>
      </w:r>
    </w:p>
  </w:footnote>
  <w:footnote w:type="continuationSeparator" w:id="0">
    <w:p w14:paraId="48BA54CF" w14:textId="77777777" w:rsidR="00231D96" w:rsidRDefault="00231D96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682EA" w14:textId="77777777" w:rsidR="00241582" w:rsidRPr="00DD1D60" w:rsidRDefault="00241582" w:rsidP="00B71171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55AB7" w14:textId="77777777" w:rsidR="004C72BE" w:rsidRPr="00DD1D60" w:rsidRDefault="004C72BE" w:rsidP="00B71171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0ED4A" w14:textId="77777777" w:rsidR="00241582" w:rsidRPr="00DD1D60" w:rsidRDefault="00241582" w:rsidP="00F60745">
    <w:pPr>
      <w:pStyle w:val="Header"/>
      <w:tabs>
        <w:tab w:val="clear" w:pos="4513"/>
        <w:tab w:val="clear" w:pos="9026"/>
        <w:tab w:val="center" w:pos="6804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642412">
      <w:rPr>
        <w:rFonts w:ascii="Times New Roman" w:hAnsi="Times New Roman"/>
        <w:sz w:val="24"/>
        <w:szCs w:val="24"/>
        <w:lang w:val="en-AU"/>
      </w:rPr>
      <w:t>July</w:t>
    </w:r>
    <w:r w:rsidR="00DD1D60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28F36" w14:textId="77777777" w:rsidR="00241582" w:rsidRPr="00DD1D60" w:rsidRDefault="00241582" w:rsidP="008F7533">
    <w:pPr>
      <w:pStyle w:val="Header"/>
      <w:tabs>
        <w:tab w:val="clear" w:pos="4513"/>
        <w:tab w:val="clear" w:pos="9026"/>
        <w:tab w:val="center" w:pos="4536"/>
        <w:tab w:val="right" w:pos="8931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642412">
      <w:rPr>
        <w:rFonts w:ascii="Times New Roman" w:hAnsi="Times New Roman"/>
        <w:sz w:val="24"/>
        <w:szCs w:val="24"/>
        <w:lang w:val="en-AU"/>
      </w:rPr>
      <w:t>July</w:t>
    </w:r>
    <w:r w:rsidR="00FB3EB1">
      <w:rPr>
        <w:rFonts w:ascii="Times New Roman" w:hAnsi="Times New Roman"/>
        <w:sz w:val="24"/>
        <w:szCs w:val="24"/>
        <w:lang w:val="en-AU"/>
      </w:rPr>
      <w:t xml:space="preserve"> </w:t>
    </w:r>
    <w:r w:rsidR="00DD1D60">
      <w:rPr>
        <w:rFonts w:ascii="Times New Roman" w:hAnsi="Times New Roman"/>
        <w:sz w:val="24"/>
        <w:szCs w:val="24"/>
        <w:lang w:val="en-AU"/>
      </w:rPr>
      <w:t>2019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40E97" w14:textId="77777777" w:rsidR="00241582" w:rsidRPr="00DD1D60" w:rsidRDefault="00145266" w:rsidP="00145266">
    <w:pPr>
      <w:pStyle w:val="Header"/>
      <w:tabs>
        <w:tab w:val="right" w:pos="13958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4"/>
        <w:szCs w:val="28"/>
        <w:lang w:val="en-AU"/>
      </w:rPr>
      <w:tab/>
    </w:r>
    <w:r w:rsidRPr="00145266">
      <w:rPr>
        <w:rFonts w:ascii="Times New Roman" w:hAnsi="Times New Roman"/>
        <w:sz w:val="24"/>
        <w:szCs w:val="28"/>
        <w:lang w:val="en-AU"/>
      </w:rPr>
      <w:tab/>
    </w:r>
    <w:r w:rsidR="00642412">
      <w:rPr>
        <w:rFonts w:ascii="Times New Roman" w:hAnsi="Times New Roman"/>
        <w:sz w:val="24"/>
        <w:szCs w:val="24"/>
        <w:lang w:val="en-AU"/>
      </w:rPr>
      <w:t>July</w:t>
    </w:r>
    <w:r w:rsidR="00DD1D60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EEBFF" w14:textId="77777777" w:rsidR="00C6453A" w:rsidRPr="007F4E77" w:rsidRDefault="00C6453A" w:rsidP="00145266">
    <w:pPr>
      <w:pStyle w:val="Header"/>
      <w:tabs>
        <w:tab w:val="right" w:pos="13958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4"/>
        <w:szCs w:val="28"/>
        <w:lang w:val="en-AU"/>
      </w:rPr>
      <w:tab/>
    </w:r>
    <w:r w:rsidR="00642412">
      <w:rPr>
        <w:rFonts w:ascii="Times New Roman" w:hAnsi="Times New Roman"/>
        <w:sz w:val="24"/>
        <w:szCs w:val="24"/>
        <w:lang w:val="en-AU"/>
      </w:rPr>
      <w:t>July</w:t>
    </w:r>
    <w:r w:rsidR="00DD1D60">
      <w:rPr>
        <w:rFonts w:ascii="Times New Roman" w:hAnsi="Times New Roman"/>
        <w:sz w:val="24"/>
        <w:szCs w:val="24"/>
        <w:lang w:val="en-AU"/>
      </w:rPr>
      <w:t xml:space="preserve"> 2019</w:t>
    </w:r>
    <w:r w:rsidRPr="00145266">
      <w:rPr>
        <w:rFonts w:ascii="Times New Roman" w:hAnsi="Times New Roman"/>
        <w:sz w:val="24"/>
        <w:szCs w:val="28"/>
        <w:lang w:val="en-A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C9F"/>
    <w:multiLevelType w:val="multilevel"/>
    <w:tmpl w:val="A6629132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CA271A"/>
    <w:multiLevelType w:val="multilevel"/>
    <w:tmpl w:val="A6629132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0F06B5"/>
    <w:multiLevelType w:val="hybridMultilevel"/>
    <w:tmpl w:val="0F82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60CC"/>
    <w:multiLevelType w:val="multilevel"/>
    <w:tmpl w:val="2940C55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4F4A36"/>
    <w:multiLevelType w:val="hybridMultilevel"/>
    <w:tmpl w:val="CE94B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08752B86"/>
    <w:multiLevelType w:val="multilevel"/>
    <w:tmpl w:val="EB06F7F0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2344EF"/>
    <w:multiLevelType w:val="multilevel"/>
    <w:tmpl w:val="2876B830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6D4A63"/>
    <w:multiLevelType w:val="multilevel"/>
    <w:tmpl w:val="2876B830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1076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637D37"/>
    <w:multiLevelType w:val="hybridMultilevel"/>
    <w:tmpl w:val="5A106CB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0CC507D0"/>
    <w:multiLevelType w:val="hybridMultilevel"/>
    <w:tmpl w:val="A1FA9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31B20"/>
    <w:multiLevelType w:val="hybridMultilevel"/>
    <w:tmpl w:val="107E2372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D542B7"/>
    <w:multiLevelType w:val="hybridMultilevel"/>
    <w:tmpl w:val="47E6D99E"/>
    <w:lvl w:ilvl="0" w:tplc="F49246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D63AA0"/>
    <w:multiLevelType w:val="multilevel"/>
    <w:tmpl w:val="2940C55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4786C72"/>
    <w:multiLevelType w:val="hybridMultilevel"/>
    <w:tmpl w:val="EBE8C300"/>
    <w:lvl w:ilvl="0" w:tplc="602CD68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A571F79"/>
    <w:multiLevelType w:val="hybridMultilevel"/>
    <w:tmpl w:val="3700653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B5F08"/>
    <w:multiLevelType w:val="hybridMultilevel"/>
    <w:tmpl w:val="EB222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17ED6"/>
    <w:multiLevelType w:val="hybridMultilevel"/>
    <w:tmpl w:val="441EA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2569B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F67B1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94167"/>
    <w:multiLevelType w:val="hybridMultilevel"/>
    <w:tmpl w:val="A8AA17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C2D7A"/>
    <w:multiLevelType w:val="hybridMultilevel"/>
    <w:tmpl w:val="991C4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D77F80"/>
    <w:multiLevelType w:val="hybridMultilevel"/>
    <w:tmpl w:val="A7005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A30BC"/>
    <w:multiLevelType w:val="hybridMultilevel"/>
    <w:tmpl w:val="CF14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D26B2"/>
    <w:multiLevelType w:val="hybridMultilevel"/>
    <w:tmpl w:val="7C5669CE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F5FDF"/>
    <w:multiLevelType w:val="multilevel"/>
    <w:tmpl w:val="D8CC8704"/>
    <w:lvl w:ilvl="0">
      <w:start w:val="7"/>
      <w:numFmt w:val="decimal"/>
      <w:lvlText w:val="Item %1"/>
      <w:lvlJc w:val="left"/>
      <w:pPr>
        <w:ind w:left="36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Item %1.%2"/>
      <w:lvlJc w:val="left"/>
      <w:pPr>
        <w:ind w:left="934" w:hanging="934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C5F4C43"/>
    <w:multiLevelType w:val="multilevel"/>
    <w:tmpl w:val="0BD67CA6"/>
    <w:lvl w:ilvl="0">
      <w:start w:val="1"/>
      <w:numFmt w:val="decimal"/>
      <w:lvlText w:val="Item 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Item 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D175A08"/>
    <w:multiLevelType w:val="multilevel"/>
    <w:tmpl w:val="2940C55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895F4B"/>
    <w:multiLevelType w:val="hybridMultilevel"/>
    <w:tmpl w:val="E32E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819C1"/>
    <w:multiLevelType w:val="hybridMultilevel"/>
    <w:tmpl w:val="89F86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55F1D"/>
    <w:multiLevelType w:val="hybridMultilevel"/>
    <w:tmpl w:val="4900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A3BE7"/>
    <w:multiLevelType w:val="multilevel"/>
    <w:tmpl w:val="3410BDBA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AA0930"/>
    <w:multiLevelType w:val="hybridMultilevel"/>
    <w:tmpl w:val="AD202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F6829"/>
    <w:multiLevelType w:val="hybridMultilevel"/>
    <w:tmpl w:val="52D64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D3D91"/>
    <w:multiLevelType w:val="hybridMultilevel"/>
    <w:tmpl w:val="4A9A5962"/>
    <w:lvl w:ilvl="0" w:tplc="E16CA75C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CF2103"/>
    <w:multiLevelType w:val="multilevel"/>
    <w:tmpl w:val="EB06F7F0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2D32727"/>
    <w:multiLevelType w:val="multilevel"/>
    <w:tmpl w:val="EB06F7F0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6D4C8B"/>
    <w:multiLevelType w:val="multilevel"/>
    <w:tmpl w:val="DF5EB112"/>
    <w:lvl w:ilvl="0">
      <w:start w:val="7"/>
      <w:numFmt w:val="decimal"/>
      <w:lvlText w:val="Item %1"/>
      <w:lvlJc w:val="left"/>
      <w:pPr>
        <w:ind w:left="36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Item %1.%2"/>
      <w:lvlJc w:val="left"/>
      <w:pPr>
        <w:ind w:left="934" w:hanging="934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2" w15:restartNumberingAfterBreak="0">
    <w:nsid w:val="59351637"/>
    <w:multiLevelType w:val="multilevel"/>
    <w:tmpl w:val="AC5A8D7E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6E3525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F0595"/>
    <w:multiLevelType w:val="hybridMultilevel"/>
    <w:tmpl w:val="8B827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5E2E89"/>
    <w:multiLevelType w:val="hybridMultilevel"/>
    <w:tmpl w:val="05224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232930"/>
    <w:multiLevelType w:val="hybridMultilevel"/>
    <w:tmpl w:val="81620CE0"/>
    <w:lvl w:ilvl="0" w:tplc="5CCE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1807AB"/>
    <w:multiLevelType w:val="hybridMultilevel"/>
    <w:tmpl w:val="A9828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4847C5"/>
    <w:multiLevelType w:val="hybridMultilevel"/>
    <w:tmpl w:val="6732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4A2F3D"/>
    <w:multiLevelType w:val="multilevel"/>
    <w:tmpl w:val="47B43326"/>
    <w:numStyleLink w:val="D2Aformnumbering"/>
  </w:abstractNum>
  <w:abstractNum w:abstractNumId="50" w15:restartNumberingAfterBreak="0">
    <w:nsid w:val="6BC36829"/>
    <w:multiLevelType w:val="hybridMultilevel"/>
    <w:tmpl w:val="4F063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5B3757"/>
    <w:multiLevelType w:val="multilevel"/>
    <w:tmpl w:val="A5F63DFE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DFF0BCF"/>
    <w:multiLevelType w:val="hybridMultilevel"/>
    <w:tmpl w:val="61383D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52643D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54" w15:restartNumberingAfterBreak="0">
    <w:nsid w:val="71E70026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74C1537D"/>
    <w:multiLevelType w:val="hybridMultilevel"/>
    <w:tmpl w:val="3CAE6382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5630FF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A56B21"/>
    <w:multiLevelType w:val="hybridMultilevel"/>
    <w:tmpl w:val="5CE2CAC8"/>
    <w:lvl w:ilvl="0" w:tplc="E16CA75C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6651C"/>
    <w:multiLevelType w:val="hybridMultilevel"/>
    <w:tmpl w:val="07048C8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9" w15:restartNumberingAfterBreak="0">
    <w:nsid w:val="774E333A"/>
    <w:multiLevelType w:val="hybridMultilevel"/>
    <w:tmpl w:val="FBDE08A0"/>
    <w:lvl w:ilvl="0" w:tplc="4A260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EE259A"/>
    <w:multiLevelType w:val="hybridMultilevel"/>
    <w:tmpl w:val="E8B6315E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11"/>
  </w:num>
  <w:num w:numId="4">
    <w:abstractNumId w:val="16"/>
  </w:num>
  <w:num w:numId="5">
    <w:abstractNumId w:val="5"/>
  </w:num>
  <w:num w:numId="6">
    <w:abstractNumId w:val="10"/>
  </w:num>
  <w:num w:numId="7">
    <w:abstractNumId w:val="27"/>
  </w:num>
  <w:num w:numId="8">
    <w:abstractNumId w:val="44"/>
  </w:num>
  <w:num w:numId="9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55"/>
  </w:num>
  <w:num w:numId="12">
    <w:abstractNumId w:val="52"/>
  </w:num>
  <w:num w:numId="13">
    <w:abstractNumId w:val="59"/>
  </w:num>
  <w:num w:numId="14">
    <w:abstractNumId w:val="47"/>
  </w:num>
  <w:num w:numId="15">
    <w:abstractNumId w:val="6"/>
  </w:num>
  <w:num w:numId="16">
    <w:abstractNumId w:val="46"/>
  </w:num>
  <w:num w:numId="17">
    <w:abstractNumId w:val="17"/>
  </w:num>
  <w:num w:numId="18">
    <w:abstractNumId w:val="19"/>
  </w:num>
  <w:num w:numId="19">
    <w:abstractNumId w:val="2"/>
  </w:num>
  <w:num w:numId="20">
    <w:abstractNumId w:val="20"/>
  </w:num>
  <w:num w:numId="21">
    <w:abstractNumId w:val="30"/>
  </w:num>
  <w:num w:numId="22">
    <w:abstractNumId w:val="26"/>
  </w:num>
  <w:num w:numId="23">
    <w:abstractNumId w:val="22"/>
  </w:num>
  <w:num w:numId="24">
    <w:abstractNumId w:val="43"/>
  </w:num>
  <w:num w:numId="25">
    <w:abstractNumId w:val="34"/>
  </w:num>
  <w:num w:numId="26">
    <w:abstractNumId w:val="18"/>
  </w:num>
  <w:num w:numId="27">
    <w:abstractNumId w:val="33"/>
  </w:num>
  <w:num w:numId="28">
    <w:abstractNumId w:val="1"/>
  </w:num>
  <w:num w:numId="29">
    <w:abstractNumId w:val="54"/>
  </w:num>
  <w:num w:numId="30">
    <w:abstractNumId w:val="24"/>
  </w:num>
  <w:num w:numId="31">
    <w:abstractNumId w:val="48"/>
  </w:num>
  <w:num w:numId="32">
    <w:abstractNumId w:val="60"/>
  </w:num>
  <w:num w:numId="33">
    <w:abstractNumId w:val="15"/>
  </w:num>
  <w:num w:numId="34">
    <w:abstractNumId w:val="58"/>
  </w:num>
  <w:num w:numId="35">
    <w:abstractNumId w:val="4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36">
    <w:abstractNumId w:val="21"/>
  </w:num>
  <w:num w:numId="37">
    <w:abstractNumId w:val="53"/>
  </w:num>
  <w:num w:numId="38">
    <w:abstractNumId w:val="56"/>
  </w:num>
  <w:num w:numId="39">
    <w:abstractNumId w:val="28"/>
  </w:num>
  <w:num w:numId="40">
    <w:abstractNumId w:val="0"/>
  </w:num>
  <w:num w:numId="41">
    <w:abstractNumId w:val="40"/>
  </w:num>
  <w:num w:numId="42">
    <w:abstractNumId w:val="23"/>
  </w:num>
  <w:num w:numId="43">
    <w:abstractNumId w:val="9"/>
  </w:num>
  <w:num w:numId="44">
    <w:abstractNumId w:val="4"/>
  </w:num>
  <w:num w:numId="45">
    <w:abstractNumId w:val="29"/>
  </w:num>
  <w:num w:numId="4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45"/>
  </w:num>
  <w:num w:numId="49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</w:num>
  <w:num w:numId="54">
    <w:abstractNumId w:val="7"/>
  </w:num>
  <w:num w:numId="55">
    <w:abstractNumId w:val="42"/>
  </w:num>
  <w:num w:numId="56">
    <w:abstractNumId w:val="3"/>
  </w:num>
  <w:num w:numId="57">
    <w:abstractNumId w:val="37"/>
  </w:num>
  <w:num w:numId="58">
    <w:abstractNumId w:val="39"/>
  </w:num>
  <w:num w:numId="59">
    <w:abstractNumId w:val="51"/>
  </w:num>
  <w:num w:numId="60">
    <w:abstractNumId w:val="13"/>
  </w:num>
  <w:num w:numId="61">
    <w:abstractNumId w:val="32"/>
  </w:num>
  <w:num w:numId="6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</w:num>
  <w:num w:numId="64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</w:num>
  <w:num w:numId="66">
    <w:abstractNumId w:val="57"/>
  </w:num>
  <w:num w:numId="67">
    <w:abstractNumId w:val="35"/>
  </w:num>
  <w:num w:numId="68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1F40"/>
    <w:rsid w:val="00002653"/>
    <w:rsid w:val="000032CA"/>
    <w:rsid w:val="00003E3C"/>
    <w:rsid w:val="00003E97"/>
    <w:rsid w:val="00007500"/>
    <w:rsid w:val="00010EDD"/>
    <w:rsid w:val="000117A9"/>
    <w:rsid w:val="00012376"/>
    <w:rsid w:val="000124FE"/>
    <w:rsid w:val="000154E9"/>
    <w:rsid w:val="00015BFF"/>
    <w:rsid w:val="000169FD"/>
    <w:rsid w:val="00016C54"/>
    <w:rsid w:val="00021C4A"/>
    <w:rsid w:val="00021CC2"/>
    <w:rsid w:val="00022DCF"/>
    <w:rsid w:val="00023C4D"/>
    <w:rsid w:val="000243E2"/>
    <w:rsid w:val="00024E65"/>
    <w:rsid w:val="00025BF8"/>
    <w:rsid w:val="00030329"/>
    <w:rsid w:val="00030790"/>
    <w:rsid w:val="0003147A"/>
    <w:rsid w:val="000314A9"/>
    <w:rsid w:val="000323F7"/>
    <w:rsid w:val="00032A26"/>
    <w:rsid w:val="00033032"/>
    <w:rsid w:val="000330BA"/>
    <w:rsid w:val="00033A92"/>
    <w:rsid w:val="00034ED5"/>
    <w:rsid w:val="000350EA"/>
    <w:rsid w:val="0003663F"/>
    <w:rsid w:val="00036913"/>
    <w:rsid w:val="00040147"/>
    <w:rsid w:val="00041673"/>
    <w:rsid w:val="00043807"/>
    <w:rsid w:val="00043980"/>
    <w:rsid w:val="000443E6"/>
    <w:rsid w:val="00044762"/>
    <w:rsid w:val="00045B98"/>
    <w:rsid w:val="00047C2B"/>
    <w:rsid w:val="00047EFC"/>
    <w:rsid w:val="000502E3"/>
    <w:rsid w:val="00051B08"/>
    <w:rsid w:val="00051DD6"/>
    <w:rsid w:val="00051F2C"/>
    <w:rsid w:val="00052BDE"/>
    <w:rsid w:val="000547DD"/>
    <w:rsid w:val="00054C93"/>
    <w:rsid w:val="0005735F"/>
    <w:rsid w:val="00057973"/>
    <w:rsid w:val="000610A4"/>
    <w:rsid w:val="00061CFB"/>
    <w:rsid w:val="00063A67"/>
    <w:rsid w:val="00065C7D"/>
    <w:rsid w:val="00065EEB"/>
    <w:rsid w:val="00066DCD"/>
    <w:rsid w:val="00070A53"/>
    <w:rsid w:val="0007151E"/>
    <w:rsid w:val="00072EC8"/>
    <w:rsid w:val="0007415C"/>
    <w:rsid w:val="00075A37"/>
    <w:rsid w:val="0008131A"/>
    <w:rsid w:val="00081BDA"/>
    <w:rsid w:val="0008211D"/>
    <w:rsid w:val="00085127"/>
    <w:rsid w:val="00085E19"/>
    <w:rsid w:val="000860C1"/>
    <w:rsid w:val="00086D15"/>
    <w:rsid w:val="00090B50"/>
    <w:rsid w:val="00090F3B"/>
    <w:rsid w:val="00091764"/>
    <w:rsid w:val="00092B46"/>
    <w:rsid w:val="0009309E"/>
    <w:rsid w:val="00095178"/>
    <w:rsid w:val="000952DD"/>
    <w:rsid w:val="000A017D"/>
    <w:rsid w:val="000A09B6"/>
    <w:rsid w:val="000A1138"/>
    <w:rsid w:val="000A22A5"/>
    <w:rsid w:val="000A2490"/>
    <w:rsid w:val="000A3669"/>
    <w:rsid w:val="000A398D"/>
    <w:rsid w:val="000A3C51"/>
    <w:rsid w:val="000A3CD6"/>
    <w:rsid w:val="000B19F2"/>
    <w:rsid w:val="000B2251"/>
    <w:rsid w:val="000B2495"/>
    <w:rsid w:val="000B56F0"/>
    <w:rsid w:val="000C0116"/>
    <w:rsid w:val="000C0EF9"/>
    <w:rsid w:val="000C20B4"/>
    <w:rsid w:val="000C2175"/>
    <w:rsid w:val="000C2253"/>
    <w:rsid w:val="000C27C8"/>
    <w:rsid w:val="000C35FD"/>
    <w:rsid w:val="000C3B7F"/>
    <w:rsid w:val="000C51DB"/>
    <w:rsid w:val="000C59B9"/>
    <w:rsid w:val="000C6BC3"/>
    <w:rsid w:val="000C75AD"/>
    <w:rsid w:val="000D0BE0"/>
    <w:rsid w:val="000D2012"/>
    <w:rsid w:val="000D2A2D"/>
    <w:rsid w:val="000D2D50"/>
    <w:rsid w:val="000D3069"/>
    <w:rsid w:val="000D52A0"/>
    <w:rsid w:val="000E03C9"/>
    <w:rsid w:val="000E0DC2"/>
    <w:rsid w:val="000E21F0"/>
    <w:rsid w:val="000E3006"/>
    <w:rsid w:val="000E4F77"/>
    <w:rsid w:val="000E573E"/>
    <w:rsid w:val="000E63CE"/>
    <w:rsid w:val="000F1561"/>
    <w:rsid w:val="000F28B8"/>
    <w:rsid w:val="000F2E66"/>
    <w:rsid w:val="000F2EAB"/>
    <w:rsid w:val="000F7039"/>
    <w:rsid w:val="000F7694"/>
    <w:rsid w:val="000F7D64"/>
    <w:rsid w:val="001007BE"/>
    <w:rsid w:val="00101049"/>
    <w:rsid w:val="001019F1"/>
    <w:rsid w:val="00101C0F"/>
    <w:rsid w:val="00102E6E"/>
    <w:rsid w:val="001048A7"/>
    <w:rsid w:val="00104C6A"/>
    <w:rsid w:val="00106E8B"/>
    <w:rsid w:val="00107543"/>
    <w:rsid w:val="00111543"/>
    <w:rsid w:val="00112A37"/>
    <w:rsid w:val="00112C5B"/>
    <w:rsid w:val="00114329"/>
    <w:rsid w:val="001148EE"/>
    <w:rsid w:val="00114AB5"/>
    <w:rsid w:val="0011512C"/>
    <w:rsid w:val="0011655A"/>
    <w:rsid w:val="00116ECA"/>
    <w:rsid w:val="00117AF8"/>
    <w:rsid w:val="00120706"/>
    <w:rsid w:val="00123762"/>
    <w:rsid w:val="0012377B"/>
    <w:rsid w:val="001246A0"/>
    <w:rsid w:val="00124F22"/>
    <w:rsid w:val="00125A53"/>
    <w:rsid w:val="00126C09"/>
    <w:rsid w:val="00126CA5"/>
    <w:rsid w:val="0013066C"/>
    <w:rsid w:val="00131C62"/>
    <w:rsid w:val="00132A5F"/>
    <w:rsid w:val="001358EF"/>
    <w:rsid w:val="00135C27"/>
    <w:rsid w:val="00143F88"/>
    <w:rsid w:val="0014420D"/>
    <w:rsid w:val="00145266"/>
    <w:rsid w:val="00146588"/>
    <w:rsid w:val="00146C91"/>
    <w:rsid w:val="001505D1"/>
    <w:rsid w:val="00150E7C"/>
    <w:rsid w:val="00151135"/>
    <w:rsid w:val="00151BC8"/>
    <w:rsid w:val="0015213C"/>
    <w:rsid w:val="00154101"/>
    <w:rsid w:val="00154636"/>
    <w:rsid w:val="00154FC8"/>
    <w:rsid w:val="00156DB2"/>
    <w:rsid w:val="00160348"/>
    <w:rsid w:val="0016230C"/>
    <w:rsid w:val="0016495E"/>
    <w:rsid w:val="001668A5"/>
    <w:rsid w:val="00166D1D"/>
    <w:rsid w:val="00167B25"/>
    <w:rsid w:val="00171251"/>
    <w:rsid w:val="00177390"/>
    <w:rsid w:val="00182256"/>
    <w:rsid w:val="00182693"/>
    <w:rsid w:val="00182C59"/>
    <w:rsid w:val="00182FA1"/>
    <w:rsid w:val="0018670F"/>
    <w:rsid w:val="00187213"/>
    <w:rsid w:val="0019029E"/>
    <w:rsid w:val="00196F50"/>
    <w:rsid w:val="00197569"/>
    <w:rsid w:val="00197EB6"/>
    <w:rsid w:val="001A032E"/>
    <w:rsid w:val="001A0F59"/>
    <w:rsid w:val="001A391D"/>
    <w:rsid w:val="001A4D5A"/>
    <w:rsid w:val="001A79DB"/>
    <w:rsid w:val="001B09A9"/>
    <w:rsid w:val="001B263B"/>
    <w:rsid w:val="001B281C"/>
    <w:rsid w:val="001B316F"/>
    <w:rsid w:val="001B33A2"/>
    <w:rsid w:val="001B5CAB"/>
    <w:rsid w:val="001C1C64"/>
    <w:rsid w:val="001C69A3"/>
    <w:rsid w:val="001C7904"/>
    <w:rsid w:val="001D072C"/>
    <w:rsid w:val="001D4A5C"/>
    <w:rsid w:val="001D4CAB"/>
    <w:rsid w:val="001D6460"/>
    <w:rsid w:val="001D6B38"/>
    <w:rsid w:val="001E0029"/>
    <w:rsid w:val="001E19FD"/>
    <w:rsid w:val="001E1DAA"/>
    <w:rsid w:val="001E465D"/>
    <w:rsid w:val="001E4FEC"/>
    <w:rsid w:val="001E50E1"/>
    <w:rsid w:val="001E57F5"/>
    <w:rsid w:val="001E78C8"/>
    <w:rsid w:val="001F0D8F"/>
    <w:rsid w:val="001F5300"/>
    <w:rsid w:val="001F644F"/>
    <w:rsid w:val="001F78BC"/>
    <w:rsid w:val="00201562"/>
    <w:rsid w:val="00203423"/>
    <w:rsid w:val="0020461D"/>
    <w:rsid w:val="00206A7F"/>
    <w:rsid w:val="00210D1D"/>
    <w:rsid w:val="00211779"/>
    <w:rsid w:val="00212266"/>
    <w:rsid w:val="0021329A"/>
    <w:rsid w:val="00213E78"/>
    <w:rsid w:val="00214241"/>
    <w:rsid w:val="00214829"/>
    <w:rsid w:val="0022047F"/>
    <w:rsid w:val="00227EBE"/>
    <w:rsid w:val="00231D96"/>
    <w:rsid w:val="00232A15"/>
    <w:rsid w:val="0023334E"/>
    <w:rsid w:val="002352E9"/>
    <w:rsid w:val="00236993"/>
    <w:rsid w:val="00237DC1"/>
    <w:rsid w:val="002409E5"/>
    <w:rsid w:val="00241582"/>
    <w:rsid w:val="00243578"/>
    <w:rsid w:val="00247CDC"/>
    <w:rsid w:val="00252856"/>
    <w:rsid w:val="002577E5"/>
    <w:rsid w:val="00265C4C"/>
    <w:rsid w:val="00267EF8"/>
    <w:rsid w:val="0027000E"/>
    <w:rsid w:val="002719BB"/>
    <w:rsid w:val="0027222C"/>
    <w:rsid w:val="00273C36"/>
    <w:rsid w:val="00274333"/>
    <w:rsid w:val="002746A6"/>
    <w:rsid w:val="00275250"/>
    <w:rsid w:val="00275F24"/>
    <w:rsid w:val="002761D9"/>
    <w:rsid w:val="00276568"/>
    <w:rsid w:val="00276DDD"/>
    <w:rsid w:val="00280896"/>
    <w:rsid w:val="00282BF4"/>
    <w:rsid w:val="002840E9"/>
    <w:rsid w:val="002842EA"/>
    <w:rsid w:val="00286946"/>
    <w:rsid w:val="00287F8B"/>
    <w:rsid w:val="00290A85"/>
    <w:rsid w:val="0029123D"/>
    <w:rsid w:val="002912F4"/>
    <w:rsid w:val="0029339F"/>
    <w:rsid w:val="002A0151"/>
    <w:rsid w:val="002A0B6A"/>
    <w:rsid w:val="002A2F69"/>
    <w:rsid w:val="002A33AB"/>
    <w:rsid w:val="002A4043"/>
    <w:rsid w:val="002A5335"/>
    <w:rsid w:val="002A5E8E"/>
    <w:rsid w:val="002B32DE"/>
    <w:rsid w:val="002C10E9"/>
    <w:rsid w:val="002C1B0B"/>
    <w:rsid w:val="002C1E1F"/>
    <w:rsid w:val="002C4A86"/>
    <w:rsid w:val="002C5188"/>
    <w:rsid w:val="002C6CE2"/>
    <w:rsid w:val="002C7A8B"/>
    <w:rsid w:val="002C7E83"/>
    <w:rsid w:val="002D16D4"/>
    <w:rsid w:val="002D16DA"/>
    <w:rsid w:val="002D18B2"/>
    <w:rsid w:val="002D27E5"/>
    <w:rsid w:val="002D3264"/>
    <w:rsid w:val="002D39B2"/>
    <w:rsid w:val="002D60AD"/>
    <w:rsid w:val="002E0908"/>
    <w:rsid w:val="002E17B9"/>
    <w:rsid w:val="002E1DAE"/>
    <w:rsid w:val="002E4732"/>
    <w:rsid w:val="002E601E"/>
    <w:rsid w:val="002E63EB"/>
    <w:rsid w:val="002E6781"/>
    <w:rsid w:val="002E733B"/>
    <w:rsid w:val="002F006A"/>
    <w:rsid w:val="002F124E"/>
    <w:rsid w:val="002F392F"/>
    <w:rsid w:val="002F4FF4"/>
    <w:rsid w:val="002F5AEC"/>
    <w:rsid w:val="002F5DD3"/>
    <w:rsid w:val="0030160F"/>
    <w:rsid w:val="003016F6"/>
    <w:rsid w:val="0030286E"/>
    <w:rsid w:val="00302B2F"/>
    <w:rsid w:val="00303B4C"/>
    <w:rsid w:val="00307C57"/>
    <w:rsid w:val="003118B7"/>
    <w:rsid w:val="00312E36"/>
    <w:rsid w:val="0031406E"/>
    <w:rsid w:val="003144D6"/>
    <w:rsid w:val="00316591"/>
    <w:rsid w:val="00323EBB"/>
    <w:rsid w:val="00324FE1"/>
    <w:rsid w:val="00324FE2"/>
    <w:rsid w:val="003253B9"/>
    <w:rsid w:val="00325669"/>
    <w:rsid w:val="003264DB"/>
    <w:rsid w:val="00327273"/>
    <w:rsid w:val="003335D3"/>
    <w:rsid w:val="00336607"/>
    <w:rsid w:val="003371F1"/>
    <w:rsid w:val="00337E17"/>
    <w:rsid w:val="0034036A"/>
    <w:rsid w:val="00340CDA"/>
    <w:rsid w:val="00341B31"/>
    <w:rsid w:val="00344003"/>
    <w:rsid w:val="003440AC"/>
    <w:rsid w:val="00344132"/>
    <w:rsid w:val="0034466A"/>
    <w:rsid w:val="003461AA"/>
    <w:rsid w:val="0034660D"/>
    <w:rsid w:val="003516F7"/>
    <w:rsid w:val="00353862"/>
    <w:rsid w:val="00364CF9"/>
    <w:rsid w:val="0036518C"/>
    <w:rsid w:val="00365C44"/>
    <w:rsid w:val="003666CC"/>
    <w:rsid w:val="0037044E"/>
    <w:rsid w:val="003710F8"/>
    <w:rsid w:val="003711BB"/>
    <w:rsid w:val="00371844"/>
    <w:rsid w:val="00372658"/>
    <w:rsid w:val="00372CAD"/>
    <w:rsid w:val="00374719"/>
    <w:rsid w:val="003757CC"/>
    <w:rsid w:val="0038205C"/>
    <w:rsid w:val="003823A5"/>
    <w:rsid w:val="00382DD5"/>
    <w:rsid w:val="0038381F"/>
    <w:rsid w:val="0038488B"/>
    <w:rsid w:val="00384C2A"/>
    <w:rsid w:val="0038760D"/>
    <w:rsid w:val="003908F1"/>
    <w:rsid w:val="00390AD3"/>
    <w:rsid w:val="00394334"/>
    <w:rsid w:val="003943CB"/>
    <w:rsid w:val="00395940"/>
    <w:rsid w:val="003A224D"/>
    <w:rsid w:val="003A2952"/>
    <w:rsid w:val="003A2B1B"/>
    <w:rsid w:val="003A3EC5"/>
    <w:rsid w:val="003A3F9E"/>
    <w:rsid w:val="003A3FE3"/>
    <w:rsid w:val="003A78E1"/>
    <w:rsid w:val="003B1182"/>
    <w:rsid w:val="003B26DE"/>
    <w:rsid w:val="003B4F52"/>
    <w:rsid w:val="003B5BE2"/>
    <w:rsid w:val="003C0CF4"/>
    <w:rsid w:val="003C1EFF"/>
    <w:rsid w:val="003C2267"/>
    <w:rsid w:val="003C2C94"/>
    <w:rsid w:val="003C3DD1"/>
    <w:rsid w:val="003C584D"/>
    <w:rsid w:val="003C5873"/>
    <w:rsid w:val="003C5C9D"/>
    <w:rsid w:val="003D04F3"/>
    <w:rsid w:val="003D0AE7"/>
    <w:rsid w:val="003D0B20"/>
    <w:rsid w:val="003D104A"/>
    <w:rsid w:val="003D17EE"/>
    <w:rsid w:val="003D1882"/>
    <w:rsid w:val="003D2EFF"/>
    <w:rsid w:val="003D3442"/>
    <w:rsid w:val="003D3482"/>
    <w:rsid w:val="003D5032"/>
    <w:rsid w:val="003E0CF0"/>
    <w:rsid w:val="003E7A77"/>
    <w:rsid w:val="003F2287"/>
    <w:rsid w:val="003F361F"/>
    <w:rsid w:val="003F38D8"/>
    <w:rsid w:val="003F3F71"/>
    <w:rsid w:val="003F51A1"/>
    <w:rsid w:val="003F6939"/>
    <w:rsid w:val="003F6C99"/>
    <w:rsid w:val="003F6F1B"/>
    <w:rsid w:val="003F7A2F"/>
    <w:rsid w:val="00400543"/>
    <w:rsid w:val="004016CF"/>
    <w:rsid w:val="00401EFB"/>
    <w:rsid w:val="004036DB"/>
    <w:rsid w:val="00405EBB"/>
    <w:rsid w:val="00407279"/>
    <w:rsid w:val="004072D6"/>
    <w:rsid w:val="00410F61"/>
    <w:rsid w:val="00414401"/>
    <w:rsid w:val="0041581B"/>
    <w:rsid w:val="004159D3"/>
    <w:rsid w:val="004166A6"/>
    <w:rsid w:val="004215D9"/>
    <w:rsid w:val="00422444"/>
    <w:rsid w:val="00424A71"/>
    <w:rsid w:val="00424C27"/>
    <w:rsid w:val="00425E8F"/>
    <w:rsid w:val="00427587"/>
    <w:rsid w:val="00430819"/>
    <w:rsid w:val="0043082A"/>
    <w:rsid w:val="00430CF3"/>
    <w:rsid w:val="00432304"/>
    <w:rsid w:val="00432B87"/>
    <w:rsid w:val="00433159"/>
    <w:rsid w:val="00434569"/>
    <w:rsid w:val="00436867"/>
    <w:rsid w:val="00440A9F"/>
    <w:rsid w:val="004419DD"/>
    <w:rsid w:val="00441DF5"/>
    <w:rsid w:val="004432A7"/>
    <w:rsid w:val="00443BD2"/>
    <w:rsid w:val="0044401C"/>
    <w:rsid w:val="00444548"/>
    <w:rsid w:val="00444CDB"/>
    <w:rsid w:val="00450A8F"/>
    <w:rsid w:val="00452867"/>
    <w:rsid w:val="004539C9"/>
    <w:rsid w:val="004552DE"/>
    <w:rsid w:val="004554CF"/>
    <w:rsid w:val="004560F8"/>
    <w:rsid w:val="004620CD"/>
    <w:rsid w:val="00462924"/>
    <w:rsid w:val="00464D30"/>
    <w:rsid w:val="004652BB"/>
    <w:rsid w:val="004674D9"/>
    <w:rsid w:val="00467A1C"/>
    <w:rsid w:val="004705EC"/>
    <w:rsid w:val="004713F2"/>
    <w:rsid w:val="004716CF"/>
    <w:rsid w:val="0047196D"/>
    <w:rsid w:val="00474953"/>
    <w:rsid w:val="0048225C"/>
    <w:rsid w:val="00482D12"/>
    <w:rsid w:val="004839A3"/>
    <w:rsid w:val="00483E12"/>
    <w:rsid w:val="004901C7"/>
    <w:rsid w:val="004912D6"/>
    <w:rsid w:val="00492EC2"/>
    <w:rsid w:val="00494AA5"/>
    <w:rsid w:val="00496353"/>
    <w:rsid w:val="004A0881"/>
    <w:rsid w:val="004A08BB"/>
    <w:rsid w:val="004A08D6"/>
    <w:rsid w:val="004A1685"/>
    <w:rsid w:val="004A652E"/>
    <w:rsid w:val="004B33A3"/>
    <w:rsid w:val="004B4B58"/>
    <w:rsid w:val="004B5230"/>
    <w:rsid w:val="004B7613"/>
    <w:rsid w:val="004C1508"/>
    <w:rsid w:val="004C2A9F"/>
    <w:rsid w:val="004C37B1"/>
    <w:rsid w:val="004C3D07"/>
    <w:rsid w:val="004C5BA4"/>
    <w:rsid w:val="004C6348"/>
    <w:rsid w:val="004C71C9"/>
    <w:rsid w:val="004C72BE"/>
    <w:rsid w:val="004C7FD2"/>
    <w:rsid w:val="004D06DF"/>
    <w:rsid w:val="004D1C2D"/>
    <w:rsid w:val="004D1E19"/>
    <w:rsid w:val="004D351F"/>
    <w:rsid w:val="004D6134"/>
    <w:rsid w:val="004E0D75"/>
    <w:rsid w:val="004E10BA"/>
    <w:rsid w:val="004E14AD"/>
    <w:rsid w:val="004E1911"/>
    <w:rsid w:val="004E1935"/>
    <w:rsid w:val="004E1E74"/>
    <w:rsid w:val="004E295B"/>
    <w:rsid w:val="004E4209"/>
    <w:rsid w:val="004E5A2A"/>
    <w:rsid w:val="004E621C"/>
    <w:rsid w:val="004E6BA2"/>
    <w:rsid w:val="004E74BD"/>
    <w:rsid w:val="004F0465"/>
    <w:rsid w:val="004F6B20"/>
    <w:rsid w:val="004F73E7"/>
    <w:rsid w:val="004F7786"/>
    <w:rsid w:val="0050171A"/>
    <w:rsid w:val="00501AC7"/>
    <w:rsid w:val="00501CA1"/>
    <w:rsid w:val="00502614"/>
    <w:rsid w:val="005042E6"/>
    <w:rsid w:val="0050671E"/>
    <w:rsid w:val="005078E5"/>
    <w:rsid w:val="00507EC4"/>
    <w:rsid w:val="00513D8B"/>
    <w:rsid w:val="00515CE2"/>
    <w:rsid w:val="00520FFA"/>
    <w:rsid w:val="00521AA9"/>
    <w:rsid w:val="00522B3C"/>
    <w:rsid w:val="00524B40"/>
    <w:rsid w:val="00533494"/>
    <w:rsid w:val="00536817"/>
    <w:rsid w:val="005368A8"/>
    <w:rsid w:val="00536920"/>
    <w:rsid w:val="005403F0"/>
    <w:rsid w:val="00541E50"/>
    <w:rsid w:val="00550E07"/>
    <w:rsid w:val="00551E1B"/>
    <w:rsid w:val="00551E7D"/>
    <w:rsid w:val="00551ED9"/>
    <w:rsid w:val="005542D4"/>
    <w:rsid w:val="0055436B"/>
    <w:rsid w:val="00554C7A"/>
    <w:rsid w:val="00554C83"/>
    <w:rsid w:val="005552F4"/>
    <w:rsid w:val="005557C3"/>
    <w:rsid w:val="00555CC4"/>
    <w:rsid w:val="00557776"/>
    <w:rsid w:val="005616EE"/>
    <w:rsid w:val="0056464E"/>
    <w:rsid w:val="00564B57"/>
    <w:rsid w:val="00565B79"/>
    <w:rsid w:val="00565D98"/>
    <w:rsid w:val="005674F8"/>
    <w:rsid w:val="0057215B"/>
    <w:rsid w:val="00572E53"/>
    <w:rsid w:val="0057373B"/>
    <w:rsid w:val="00573EA5"/>
    <w:rsid w:val="005753C8"/>
    <w:rsid w:val="00576370"/>
    <w:rsid w:val="005774A0"/>
    <w:rsid w:val="005809B3"/>
    <w:rsid w:val="00580AAF"/>
    <w:rsid w:val="00581567"/>
    <w:rsid w:val="005826CC"/>
    <w:rsid w:val="0058481A"/>
    <w:rsid w:val="00584C17"/>
    <w:rsid w:val="00585428"/>
    <w:rsid w:val="00586538"/>
    <w:rsid w:val="00590058"/>
    <w:rsid w:val="00590594"/>
    <w:rsid w:val="005907BB"/>
    <w:rsid w:val="00591172"/>
    <w:rsid w:val="00593AF0"/>
    <w:rsid w:val="00593B85"/>
    <w:rsid w:val="00595E57"/>
    <w:rsid w:val="00596FAF"/>
    <w:rsid w:val="005A0D55"/>
    <w:rsid w:val="005A0F29"/>
    <w:rsid w:val="005A10B1"/>
    <w:rsid w:val="005A1651"/>
    <w:rsid w:val="005A2253"/>
    <w:rsid w:val="005A25F8"/>
    <w:rsid w:val="005A3A16"/>
    <w:rsid w:val="005A61B2"/>
    <w:rsid w:val="005A6C5F"/>
    <w:rsid w:val="005B17E6"/>
    <w:rsid w:val="005B211D"/>
    <w:rsid w:val="005B292E"/>
    <w:rsid w:val="005B4D27"/>
    <w:rsid w:val="005B5E50"/>
    <w:rsid w:val="005C1411"/>
    <w:rsid w:val="005C151C"/>
    <w:rsid w:val="005C6229"/>
    <w:rsid w:val="005C7FDA"/>
    <w:rsid w:val="005D0699"/>
    <w:rsid w:val="005D230C"/>
    <w:rsid w:val="005D446B"/>
    <w:rsid w:val="005D6354"/>
    <w:rsid w:val="005D6C0B"/>
    <w:rsid w:val="005E09A1"/>
    <w:rsid w:val="005E2646"/>
    <w:rsid w:val="005E3121"/>
    <w:rsid w:val="005E5910"/>
    <w:rsid w:val="005F1BE5"/>
    <w:rsid w:val="005F1F15"/>
    <w:rsid w:val="005F1F8B"/>
    <w:rsid w:val="005F2170"/>
    <w:rsid w:val="005F350A"/>
    <w:rsid w:val="005F3D13"/>
    <w:rsid w:val="005F49DD"/>
    <w:rsid w:val="005F5E2F"/>
    <w:rsid w:val="005F7104"/>
    <w:rsid w:val="005F7589"/>
    <w:rsid w:val="005F7FCF"/>
    <w:rsid w:val="006002B4"/>
    <w:rsid w:val="00600484"/>
    <w:rsid w:val="00602537"/>
    <w:rsid w:val="0060328D"/>
    <w:rsid w:val="00603C93"/>
    <w:rsid w:val="00611DF1"/>
    <w:rsid w:val="00613FC5"/>
    <w:rsid w:val="00622480"/>
    <w:rsid w:val="006231D8"/>
    <w:rsid w:val="00624C4C"/>
    <w:rsid w:val="00625CE6"/>
    <w:rsid w:val="00626934"/>
    <w:rsid w:val="00627134"/>
    <w:rsid w:val="00627784"/>
    <w:rsid w:val="006344F1"/>
    <w:rsid w:val="006353C8"/>
    <w:rsid w:val="00637AF0"/>
    <w:rsid w:val="006415F2"/>
    <w:rsid w:val="00642412"/>
    <w:rsid w:val="00642EB1"/>
    <w:rsid w:val="00643963"/>
    <w:rsid w:val="00643D1E"/>
    <w:rsid w:val="00644EE3"/>
    <w:rsid w:val="006466FB"/>
    <w:rsid w:val="00647986"/>
    <w:rsid w:val="00647D58"/>
    <w:rsid w:val="00650CE6"/>
    <w:rsid w:val="00651BED"/>
    <w:rsid w:val="006538D6"/>
    <w:rsid w:val="00654103"/>
    <w:rsid w:val="00656180"/>
    <w:rsid w:val="006565CC"/>
    <w:rsid w:val="00660105"/>
    <w:rsid w:val="006609BC"/>
    <w:rsid w:val="00663365"/>
    <w:rsid w:val="00664744"/>
    <w:rsid w:val="0066641D"/>
    <w:rsid w:val="00671A29"/>
    <w:rsid w:val="006722A6"/>
    <w:rsid w:val="006742B1"/>
    <w:rsid w:val="0067679C"/>
    <w:rsid w:val="00676862"/>
    <w:rsid w:val="00677225"/>
    <w:rsid w:val="0067736B"/>
    <w:rsid w:val="006806F8"/>
    <w:rsid w:val="0068439F"/>
    <w:rsid w:val="00684F73"/>
    <w:rsid w:val="0068519A"/>
    <w:rsid w:val="0068720B"/>
    <w:rsid w:val="00690DA1"/>
    <w:rsid w:val="00690E51"/>
    <w:rsid w:val="00691151"/>
    <w:rsid w:val="00691792"/>
    <w:rsid w:val="00692AF9"/>
    <w:rsid w:val="006934E1"/>
    <w:rsid w:val="006941DE"/>
    <w:rsid w:val="00695943"/>
    <w:rsid w:val="006961BF"/>
    <w:rsid w:val="00696544"/>
    <w:rsid w:val="006972C5"/>
    <w:rsid w:val="006A00A5"/>
    <w:rsid w:val="006A36D7"/>
    <w:rsid w:val="006A395B"/>
    <w:rsid w:val="006A4DB1"/>
    <w:rsid w:val="006A5BCD"/>
    <w:rsid w:val="006B0B5D"/>
    <w:rsid w:val="006B0B7F"/>
    <w:rsid w:val="006B13E0"/>
    <w:rsid w:val="006B3E9E"/>
    <w:rsid w:val="006B61FE"/>
    <w:rsid w:val="006B77EC"/>
    <w:rsid w:val="006B79AC"/>
    <w:rsid w:val="006C1312"/>
    <w:rsid w:val="006C213E"/>
    <w:rsid w:val="006C30AF"/>
    <w:rsid w:val="006C547E"/>
    <w:rsid w:val="006C5A2E"/>
    <w:rsid w:val="006C5EDA"/>
    <w:rsid w:val="006C66AB"/>
    <w:rsid w:val="006C6A47"/>
    <w:rsid w:val="006C7D1C"/>
    <w:rsid w:val="006D0BC9"/>
    <w:rsid w:val="006D0D7B"/>
    <w:rsid w:val="006D1E74"/>
    <w:rsid w:val="006D2554"/>
    <w:rsid w:val="006D4AA2"/>
    <w:rsid w:val="006D4F9A"/>
    <w:rsid w:val="006D6C21"/>
    <w:rsid w:val="006E2274"/>
    <w:rsid w:val="006E40A0"/>
    <w:rsid w:val="006E6DD9"/>
    <w:rsid w:val="006E796F"/>
    <w:rsid w:val="006F07C2"/>
    <w:rsid w:val="006F0E71"/>
    <w:rsid w:val="006F12B8"/>
    <w:rsid w:val="006F29F5"/>
    <w:rsid w:val="006F3B49"/>
    <w:rsid w:val="006F4BE3"/>
    <w:rsid w:val="006F5D15"/>
    <w:rsid w:val="006F63FE"/>
    <w:rsid w:val="00700AC3"/>
    <w:rsid w:val="007027AC"/>
    <w:rsid w:val="007031F4"/>
    <w:rsid w:val="007059DB"/>
    <w:rsid w:val="007059E1"/>
    <w:rsid w:val="00711389"/>
    <w:rsid w:val="007114EA"/>
    <w:rsid w:val="00713B1B"/>
    <w:rsid w:val="00714707"/>
    <w:rsid w:val="00715C1F"/>
    <w:rsid w:val="00721ABE"/>
    <w:rsid w:val="00722370"/>
    <w:rsid w:val="00723B77"/>
    <w:rsid w:val="007247A7"/>
    <w:rsid w:val="00725561"/>
    <w:rsid w:val="00730521"/>
    <w:rsid w:val="007327B8"/>
    <w:rsid w:val="00733255"/>
    <w:rsid w:val="00733292"/>
    <w:rsid w:val="00733E23"/>
    <w:rsid w:val="00735A08"/>
    <w:rsid w:val="007379AF"/>
    <w:rsid w:val="00737EF9"/>
    <w:rsid w:val="00742C1F"/>
    <w:rsid w:val="00744265"/>
    <w:rsid w:val="007449AD"/>
    <w:rsid w:val="007468B7"/>
    <w:rsid w:val="00753276"/>
    <w:rsid w:val="007540B3"/>
    <w:rsid w:val="0075494E"/>
    <w:rsid w:val="00754B45"/>
    <w:rsid w:val="00760B0E"/>
    <w:rsid w:val="007628EA"/>
    <w:rsid w:val="00766866"/>
    <w:rsid w:val="007700AD"/>
    <w:rsid w:val="0077683C"/>
    <w:rsid w:val="00780779"/>
    <w:rsid w:val="00781021"/>
    <w:rsid w:val="0078122B"/>
    <w:rsid w:val="00781334"/>
    <w:rsid w:val="007813B5"/>
    <w:rsid w:val="007818CB"/>
    <w:rsid w:val="007819A8"/>
    <w:rsid w:val="00781E74"/>
    <w:rsid w:val="00782DCF"/>
    <w:rsid w:val="007831BF"/>
    <w:rsid w:val="0078443C"/>
    <w:rsid w:val="00784D30"/>
    <w:rsid w:val="00784E5F"/>
    <w:rsid w:val="007854F4"/>
    <w:rsid w:val="0078591D"/>
    <w:rsid w:val="00785963"/>
    <w:rsid w:val="007860FA"/>
    <w:rsid w:val="00791C49"/>
    <w:rsid w:val="007925B7"/>
    <w:rsid w:val="0079360B"/>
    <w:rsid w:val="00794124"/>
    <w:rsid w:val="00794D50"/>
    <w:rsid w:val="007955E2"/>
    <w:rsid w:val="00795706"/>
    <w:rsid w:val="007A00AC"/>
    <w:rsid w:val="007A14A9"/>
    <w:rsid w:val="007A1512"/>
    <w:rsid w:val="007A689B"/>
    <w:rsid w:val="007A79E3"/>
    <w:rsid w:val="007B0245"/>
    <w:rsid w:val="007B131B"/>
    <w:rsid w:val="007B1749"/>
    <w:rsid w:val="007B2B93"/>
    <w:rsid w:val="007B4396"/>
    <w:rsid w:val="007B63C8"/>
    <w:rsid w:val="007B7F95"/>
    <w:rsid w:val="007C38A2"/>
    <w:rsid w:val="007C39A2"/>
    <w:rsid w:val="007C785B"/>
    <w:rsid w:val="007D0119"/>
    <w:rsid w:val="007D3260"/>
    <w:rsid w:val="007D38AB"/>
    <w:rsid w:val="007D58E6"/>
    <w:rsid w:val="007D6DBD"/>
    <w:rsid w:val="007E0042"/>
    <w:rsid w:val="007E027E"/>
    <w:rsid w:val="007E22A1"/>
    <w:rsid w:val="007E2A1D"/>
    <w:rsid w:val="007E30AF"/>
    <w:rsid w:val="007E35C2"/>
    <w:rsid w:val="007E3966"/>
    <w:rsid w:val="007E464D"/>
    <w:rsid w:val="007E5AB1"/>
    <w:rsid w:val="007F259A"/>
    <w:rsid w:val="007F37BC"/>
    <w:rsid w:val="007F4665"/>
    <w:rsid w:val="007F48C5"/>
    <w:rsid w:val="007F4E77"/>
    <w:rsid w:val="007F67DC"/>
    <w:rsid w:val="00800D1D"/>
    <w:rsid w:val="00800E93"/>
    <w:rsid w:val="008024D9"/>
    <w:rsid w:val="008040B6"/>
    <w:rsid w:val="00804407"/>
    <w:rsid w:val="00804C6D"/>
    <w:rsid w:val="00805452"/>
    <w:rsid w:val="008056BD"/>
    <w:rsid w:val="008072AA"/>
    <w:rsid w:val="0081007C"/>
    <w:rsid w:val="00810A97"/>
    <w:rsid w:val="00811815"/>
    <w:rsid w:val="008118D7"/>
    <w:rsid w:val="008128CC"/>
    <w:rsid w:val="00813AF7"/>
    <w:rsid w:val="00815BFD"/>
    <w:rsid w:val="00820FB4"/>
    <w:rsid w:val="00824B7B"/>
    <w:rsid w:val="00825A1C"/>
    <w:rsid w:val="00827642"/>
    <w:rsid w:val="00827675"/>
    <w:rsid w:val="00830DA1"/>
    <w:rsid w:val="00831CF8"/>
    <w:rsid w:val="00832805"/>
    <w:rsid w:val="00832940"/>
    <w:rsid w:val="00835DA7"/>
    <w:rsid w:val="0083655E"/>
    <w:rsid w:val="00837B2F"/>
    <w:rsid w:val="00837B3B"/>
    <w:rsid w:val="00840714"/>
    <w:rsid w:val="00843EB3"/>
    <w:rsid w:val="0084580E"/>
    <w:rsid w:val="008464BD"/>
    <w:rsid w:val="00852A20"/>
    <w:rsid w:val="00856D61"/>
    <w:rsid w:val="008614DA"/>
    <w:rsid w:val="008626A1"/>
    <w:rsid w:val="00863D16"/>
    <w:rsid w:val="0086460D"/>
    <w:rsid w:val="00864F50"/>
    <w:rsid w:val="00865864"/>
    <w:rsid w:val="00866169"/>
    <w:rsid w:val="008718AB"/>
    <w:rsid w:val="00871C0F"/>
    <w:rsid w:val="0087405D"/>
    <w:rsid w:val="00874C80"/>
    <w:rsid w:val="00874FE5"/>
    <w:rsid w:val="00875101"/>
    <w:rsid w:val="0087560B"/>
    <w:rsid w:val="0087590B"/>
    <w:rsid w:val="00875ECD"/>
    <w:rsid w:val="0088018D"/>
    <w:rsid w:val="0088047C"/>
    <w:rsid w:val="008820C9"/>
    <w:rsid w:val="008825E4"/>
    <w:rsid w:val="00883315"/>
    <w:rsid w:val="008834BF"/>
    <w:rsid w:val="008849E2"/>
    <w:rsid w:val="00885FA0"/>
    <w:rsid w:val="00886198"/>
    <w:rsid w:val="00890593"/>
    <w:rsid w:val="00890C0E"/>
    <w:rsid w:val="008A362A"/>
    <w:rsid w:val="008A4467"/>
    <w:rsid w:val="008A5793"/>
    <w:rsid w:val="008A7368"/>
    <w:rsid w:val="008A7BAE"/>
    <w:rsid w:val="008A7DF3"/>
    <w:rsid w:val="008B03CB"/>
    <w:rsid w:val="008B1322"/>
    <w:rsid w:val="008B1B63"/>
    <w:rsid w:val="008B37FE"/>
    <w:rsid w:val="008B4076"/>
    <w:rsid w:val="008B540E"/>
    <w:rsid w:val="008C17E7"/>
    <w:rsid w:val="008C462B"/>
    <w:rsid w:val="008C5CC8"/>
    <w:rsid w:val="008C686B"/>
    <w:rsid w:val="008C6D50"/>
    <w:rsid w:val="008C75C4"/>
    <w:rsid w:val="008D00ED"/>
    <w:rsid w:val="008D04FE"/>
    <w:rsid w:val="008D1C72"/>
    <w:rsid w:val="008D4232"/>
    <w:rsid w:val="008D44B0"/>
    <w:rsid w:val="008D4A02"/>
    <w:rsid w:val="008D4F3C"/>
    <w:rsid w:val="008E0342"/>
    <w:rsid w:val="008E2DE9"/>
    <w:rsid w:val="008F0297"/>
    <w:rsid w:val="008F0FE5"/>
    <w:rsid w:val="008F7533"/>
    <w:rsid w:val="008F792C"/>
    <w:rsid w:val="008F7CE8"/>
    <w:rsid w:val="009017D8"/>
    <w:rsid w:val="0090686E"/>
    <w:rsid w:val="00906A2E"/>
    <w:rsid w:val="00906B29"/>
    <w:rsid w:val="00907A08"/>
    <w:rsid w:val="00910CC6"/>
    <w:rsid w:val="00911E59"/>
    <w:rsid w:val="00913AF3"/>
    <w:rsid w:val="00915012"/>
    <w:rsid w:val="009155E6"/>
    <w:rsid w:val="009161C3"/>
    <w:rsid w:val="009178AA"/>
    <w:rsid w:val="009179A3"/>
    <w:rsid w:val="00923C2A"/>
    <w:rsid w:val="009241B9"/>
    <w:rsid w:val="00924E81"/>
    <w:rsid w:val="00927DDD"/>
    <w:rsid w:val="00931C78"/>
    <w:rsid w:val="00933258"/>
    <w:rsid w:val="0093593D"/>
    <w:rsid w:val="0093703A"/>
    <w:rsid w:val="009415FA"/>
    <w:rsid w:val="00942C25"/>
    <w:rsid w:val="00943226"/>
    <w:rsid w:val="00946E22"/>
    <w:rsid w:val="00946FA8"/>
    <w:rsid w:val="00951131"/>
    <w:rsid w:val="00951A6B"/>
    <w:rsid w:val="0096108E"/>
    <w:rsid w:val="00961DDB"/>
    <w:rsid w:val="009660D9"/>
    <w:rsid w:val="00966ED3"/>
    <w:rsid w:val="009673CD"/>
    <w:rsid w:val="00967FE6"/>
    <w:rsid w:val="0097635C"/>
    <w:rsid w:val="00977269"/>
    <w:rsid w:val="00980359"/>
    <w:rsid w:val="00980856"/>
    <w:rsid w:val="00980883"/>
    <w:rsid w:val="0098194D"/>
    <w:rsid w:val="00983829"/>
    <w:rsid w:val="00983D32"/>
    <w:rsid w:val="00984FF5"/>
    <w:rsid w:val="00985526"/>
    <w:rsid w:val="00985704"/>
    <w:rsid w:val="009857C9"/>
    <w:rsid w:val="00987D9C"/>
    <w:rsid w:val="00987F96"/>
    <w:rsid w:val="00994ABA"/>
    <w:rsid w:val="0099619B"/>
    <w:rsid w:val="00997A4F"/>
    <w:rsid w:val="00997E34"/>
    <w:rsid w:val="009A01E3"/>
    <w:rsid w:val="009A3892"/>
    <w:rsid w:val="009A3C68"/>
    <w:rsid w:val="009A55E4"/>
    <w:rsid w:val="009A6E27"/>
    <w:rsid w:val="009A7B3A"/>
    <w:rsid w:val="009B07EF"/>
    <w:rsid w:val="009B1E67"/>
    <w:rsid w:val="009B550A"/>
    <w:rsid w:val="009B7296"/>
    <w:rsid w:val="009C118D"/>
    <w:rsid w:val="009C15F6"/>
    <w:rsid w:val="009C1A47"/>
    <w:rsid w:val="009C2ADA"/>
    <w:rsid w:val="009C4DFA"/>
    <w:rsid w:val="009C5368"/>
    <w:rsid w:val="009C5D31"/>
    <w:rsid w:val="009C6488"/>
    <w:rsid w:val="009D151E"/>
    <w:rsid w:val="009D3200"/>
    <w:rsid w:val="009D450C"/>
    <w:rsid w:val="009D47C6"/>
    <w:rsid w:val="009D5ED0"/>
    <w:rsid w:val="009E1A76"/>
    <w:rsid w:val="009E3412"/>
    <w:rsid w:val="009E470A"/>
    <w:rsid w:val="009E4BEE"/>
    <w:rsid w:val="009E5754"/>
    <w:rsid w:val="009E5844"/>
    <w:rsid w:val="009E7FD1"/>
    <w:rsid w:val="009F0651"/>
    <w:rsid w:val="009F2BFA"/>
    <w:rsid w:val="009F40DA"/>
    <w:rsid w:val="009F48EA"/>
    <w:rsid w:val="009F6AA6"/>
    <w:rsid w:val="009F7A7A"/>
    <w:rsid w:val="00A00631"/>
    <w:rsid w:val="00A02777"/>
    <w:rsid w:val="00A03154"/>
    <w:rsid w:val="00A035A7"/>
    <w:rsid w:val="00A06640"/>
    <w:rsid w:val="00A07BB0"/>
    <w:rsid w:val="00A139D6"/>
    <w:rsid w:val="00A13A3D"/>
    <w:rsid w:val="00A13BD0"/>
    <w:rsid w:val="00A14808"/>
    <w:rsid w:val="00A154E9"/>
    <w:rsid w:val="00A15F42"/>
    <w:rsid w:val="00A202CA"/>
    <w:rsid w:val="00A21674"/>
    <w:rsid w:val="00A22510"/>
    <w:rsid w:val="00A22A69"/>
    <w:rsid w:val="00A23E31"/>
    <w:rsid w:val="00A30B37"/>
    <w:rsid w:val="00A323F8"/>
    <w:rsid w:val="00A33716"/>
    <w:rsid w:val="00A3378E"/>
    <w:rsid w:val="00A343B3"/>
    <w:rsid w:val="00A364C5"/>
    <w:rsid w:val="00A36FA5"/>
    <w:rsid w:val="00A43165"/>
    <w:rsid w:val="00A447F4"/>
    <w:rsid w:val="00A559F6"/>
    <w:rsid w:val="00A57D99"/>
    <w:rsid w:val="00A6186C"/>
    <w:rsid w:val="00A62EFD"/>
    <w:rsid w:val="00A635D6"/>
    <w:rsid w:val="00A63A2B"/>
    <w:rsid w:val="00A64AF4"/>
    <w:rsid w:val="00A67584"/>
    <w:rsid w:val="00A67C02"/>
    <w:rsid w:val="00A70A89"/>
    <w:rsid w:val="00A76DEE"/>
    <w:rsid w:val="00A846A6"/>
    <w:rsid w:val="00A86D3C"/>
    <w:rsid w:val="00A87C04"/>
    <w:rsid w:val="00A87D37"/>
    <w:rsid w:val="00A9182A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59F9"/>
    <w:rsid w:val="00AA65BA"/>
    <w:rsid w:val="00AA67CF"/>
    <w:rsid w:val="00AA6966"/>
    <w:rsid w:val="00AA75D8"/>
    <w:rsid w:val="00AB0256"/>
    <w:rsid w:val="00AB2250"/>
    <w:rsid w:val="00AB25C1"/>
    <w:rsid w:val="00AB38BE"/>
    <w:rsid w:val="00AB4984"/>
    <w:rsid w:val="00AB7016"/>
    <w:rsid w:val="00AC0C84"/>
    <w:rsid w:val="00AC1317"/>
    <w:rsid w:val="00AC220D"/>
    <w:rsid w:val="00AC2517"/>
    <w:rsid w:val="00AC329F"/>
    <w:rsid w:val="00AC3497"/>
    <w:rsid w:val="00AC41CE"/>
    <w:rsid w:val="00AC6DA4"/>
    <w:rsid w:val="00AC7802"/>
    <w:rsid w:val="00AD7F1A"/>
    <w:rsid w:val="00AE02D7"/>
    <w:rsid w:val="00AE08F6"/>
    <w:rsid w:val="00AE1382"/>
    <w:rsid w:val="00AE3602"/>
    <w:rsid w:val="00AE6424"/>
    <w:rsid w:val="00AE6885"/>
    <w:rsid w:val="00AF0718"/>
    <w:rsid w:val="00AF103C"/>
    <w:rsid w:val="00AF24FF"/>
    <w:rsid w:val="00AF3445"/>
    <w:rsid w:val="00B0131C"/>
    <w:rsid w:val="00B023CA"/>
    <w:rsid w:val="00B038B3"/>
    <w:rsid w:val="00B046A1"/>
    <w:rsid w:val="00B04B20"/>
    <w:rsid w:val="00B052E1"/>
    <w:rsid w:val="00B05762"/>
    <w:rsid w:val="00B1073A"/>
    <w:rsid w:val="00B1159A"/>
    <w:rsid w:val="00B11D38"/>
    <w:rsid w:val="00B127EA"/>
    <w:rsid w:val="00B146E3"/>
    <w:rsid w:val="00B2040D"/>
    <w:rsid w:val="00B22E29"/>
    <w:rsid w:val="00B2511A"/>
    <w:rsid w:val="00B265B6"/>
    <w:rsid w:val="00B26900"/>
    <w:rsid w:val="00B305D7"/>
    <w:rsid w:val="00B315E6"/>
    <w:rsid w:val="00B32AD1"/>
    <w:rsid w:val="00B33B59"/>
    <w:rsid w:val="00B348AA"/>
    <w:rsid w:val="00B350BE"/>
    <w:rsid w:val="00B35E07"/>
    <w:rsid w:val="00B377B6"/>
    <w:rsid w:val="00B40F78"/>
    <w:rsid w:val="00B42206"/>
    <w:rsid w:val="00B45644"/>
    <w:rsid w:val="00B4735F"/>
    <w:rsid w:val="00B56CFC"/>
    <w:rsid w:val="00B614BB"/>
    <w:rsid w:val="00B6252A"/>
    <w:rsid w:val="00B628CF"/>
    <w:rsid w:val="00B643EB"/>
    <w:rsid w:val="00B64409"/>
    <w:rsid w:val="00B64DE1"/>
    <w:rsid w:val="00B65889"/>
    <w:rsid w:val="00B671C7"/>
    <w:rsid w:val="00B67369"/>
    <w:rsid w:val="00B71171"/>
    <w:rsid w:val="00B72018"/>
    <w:rsid w:val="00B73680"/>
    <w:rsid w:val="00B76102"/>
    <w:rsid w:val="00B7656D"/>
    <w:rsid w:val="00B773C7"/>
    <w:rsid w:val="00B8000C"/>
    <w:rsid w:val="00B8284F"/>
    <w:rsid w:val="00B8346A"/>
    <w:rsid w:val="00B83D4A"/>
    <w:rsid w:val="00B84441"/>
    <w:rsid w:val="00B85BE3"/>
    <w:rsid w:val="00B90C07"/>
    <w:rsid w:val="00B9123E"/>
    <w:rsid w:val="00B9260E"/>
    <w:rsid w:val="00B9343B"/>
    <w:rsid w:val="00B95FF0"/>
    <w:rsid w:val="00B960F7"/>
    <w:rsid w:val="00B97CFA"/>
    <w:rsid w:val="00BA0B9B"/>
    <w:rsid w:val="00BA1DD1"/>
    <w:rsid w:val="00BA4680"/>
    <w:rsid w:val="00BA51A4"/>
    <w:rsid w:val="00BA5D64"/>
    <w:rsid w:val="00BA6BE4"/>
    <w:rsid w:val="00BB16AB"/>
    <w:rsid w:val="00BB17AE"/>
    <w:rsid w:val="00BB2E02"/>
    <w:rsid w:val="00BB3BB9"/>
    <w:rsid w:val="00BB7C9A"/>
    <w:rsid w:val="00BC2080"/>
    <w:rsid w:val="00BC2302"/>
    <w:rsid w:val="00BC266D"/>
    <w:rsid w:val="00BC2B80"/>
    <w:rsid w:val="00BC3346"/>
    <w:rsid w:val="00BC3655"/>
    <w:rsid w:val="00BC3E0A"/>
    <w:rsid w:val="00BC3FF6"/>
    <w:rsid w:val="00BC73FC"/>
    <w:rsid w:val="00BD05A5"/>
    <w:rsid w:val="00BD3FFB"/>
    <w:rsid w:val="00BD4357"/>
    <w:rsid w:val="00BD4BA8"/>
    <w:rsid w:val="00BD7138"/>
    <w:rsid w:val="00BD76BD"/>
    <w:rsid w:val="00BE14E8"/>
    <w:rsid w:val="00BE310B"/>
    <w:rsid w:val="00BE6C22"/>
    <w:rsid w:val="00BE7528"/>
    <w:rsid w:val="00BF20A0"/>
    <w:rsid w:val="00BF2BB5"/>
    <w:rsid w:val="00BF2D6F"/>
    <w:rsid w:val="00BF2DD3"/>
    <w:rsid w:val="00BF35DF"/>
    <w:rsid w:val="00BF377C"/>
    <w:rsid w:val="00BF37AB"/>
    <w:rsid w:val="00BF4DD6"/>
    <w:rsid w:val="00BF68ED"/>
    <w:rsid w:val="00BF7A7C"/>
    <w:rsid w:val="00BF7B40"/>
    <w:rsid w:val="00C007B7"/>
    <w:rsid w:val="00C02E73"/>
    <w:rsid w:val="00C06421"/>
    <w:rsid w:val="00C06AF4"/>
    <w:rsid w:val="00C074A0"/>
    <w:rsid w:val="00C07635"/>
    <w:rsid w:val="00C07EAA"/>
    <w:rsid w:val="00C1005B"/>
    <w:rsid w:val="00C10F5A"/>
    <w:rsid w:val="00C126D4"/>
    <w:rsid w:val="00C14D1A"/>
    <w:rsid w:val="00C15090"/>
    <w:rsid w:val="00C15774"/>
    <w:rsid w:val="00C171C5"/>
    <w:rsid w:val="00C20C9D"/>
    <w:rsid w:val="00C22799"/>
    <w:rsid w:val="00C25C84"/>
    <w:rsid w:val="00C26219"/>
    <w:rsid w:val="00C27F85"/>
    <w:rsid w:val="00C302FA"/>
    <w:rsid w:val="00C31BDD"/>
    <w:rsid w:val="00C329AD"/>
    <w:rsid w:val="00C33F7B"/>
    <w:rsid w:val="00C36440"/>
    <w:rsid w:val="00C36CBD"/>
    <w:rsid w:val="00C43C1D"/>
    <w:rsid w:val="00C44ED9"/>
    <w:rsid w:val="00C4547D"/>
    <w:rsid w:val="00C47549"/>
    <w:rsid w:val="00C50988"/>
    <w:rsid w:val="00C511B9"/>
    <w:rsid w:val="00C5249A"/>
    <w:rsid w:val="00C5288C"/>
    <w:rsid w:val="00C53458"/>
    <w:rsid w:val="00C54801"/>
    <w:rsid w:val="00C549D2"/>
    <w:rsid w:val="00C5598D"/>
    <w:rsid w:val="00C56C3E"/>
    <w:rsid w:val="00C6183E"/>
    <w:rsid w:val="00C6453A"/>
    <w:rsid w:val="00C65935"/>
    <w:rsid w:val="00C664F4"/>
    <w:rsid w:val="00C7028F"/>
    <w:rsid w:val="00C71F51"/>
    <w:rsid w:val="00C72548"/>
    <w:rsid w:val="00C75064"/>
    <w:rsid w:val="00C75920"/>
    <w:rsid w:val="00C7633F"/>
    <w:rsid w:val="00C770B3"/>
    <w:rsid w:val="00C77338"/>
    <w:rsid w:val="00C8047C"/>
    <w:rsid w:val="00C84CEE"/>
    <w:rsid w:val="00C869A0"/>
    <w:rsid w:val="00C86CA3"/>
    <w:rsid w:val="00C93F6A"/>
    <w:rsid w:val="00C958F2"/>
    <w:rsid w:val="00C960DE"/>
    <w:rsid w:val="00C96151"/>
    <w:rsid w:val="00C96631"/>
    <w:rsid w:val="00C97803"/>
    <w:rsid w:val="00CA0B42"/>
    <w:rsid w:val="00CA2729"/>
    <w:rsid w:val="00CA2986"/>
    <w:rsid w:val="00CA3A32"/>
    <w:rsid w:val="00CA3FFD"/>
    <w:rsid w:val="00CA44F4"/>
    <w:rsid w:val="00CA5C9B"/>
    <w:rsid w:val="00CA64C1"/>
    <w:rsid w:val="00CA6CB3"/>
    <w:rsid w:val="00CB0251"/>
    <w:rsid w:val="00CB280E"/>
    <w:rsid w:val="00CB6C83"/>
    <w:rsid w:val="00CB6F2F"/>
    <w:rsid w:val="00CB7D2A"/>
    <w:rsid w:val="00CC0B9E"/>
    <w:rsid w:val="00CC126A"/>
    <w:rsid w:val="00CC175E"/>
    <w:rsid w:val="00CC21A8"/>
    <w:rsid w:val="00CC336A"/>
    <w:rsid w:val="00CC5B69"/>
    <w:rsid w:val="00CC7BAC"/>
    <w:rsid w:val="00CD293E"/>
    <w:rsid w:val="00CD3512"/>
    <w:rsid w:val="00CD4ADD"/>
    <w:rsid w:val="00CD5C6F"/>
    <w:rsid w:val="00CD6DE8"/>
    <w:rsid w:val="00CD743E"/>
    <w:rsid w:val="00CE05B0"/>
    <w:rsid w:val="00CE0F3B"/>
    <w:rsid w:val="00CE20EE"/>
    <w:rsid w:val="00CE45BE"/>
    <w:rsid w:val="00CE70E0"/>
    <w:rsid w:val="00CE7C68"/>
    <w:rsid w:val="00CF04C3"/>
    <w:rsid w:val="00CF334C"/>
    <w:rsid w:val="00CF4BD9"/>
    <w:rsid w:val="00CF4FC2"/>
    <w:rsid w:val="00CF5040"/>
    <w:rsid w:val="00CF52A0"/>
    <w:rsid w:val="00D00732"/>
    <w:rsid w:val="00D01E0E"/>
    <w:rsid w:val="00D02666"/>
    <w:rsid w:val="00D03BBA"/>
    <w:rsid w:val="00D043FA"/>
    <w:rsid w:val="00D054A6"/>
    <w:rsid w:val="00D05BFD"/>
    <w:rsid w:val="00D0697F"/>
    <w:rsid w:val="00D07B51"/>
    <w:rsid w:val="00D104D2"/>
    <w:rsid w:val="00D110BB"/>
    <w:rsid w:val="00D121B9"/>
    <w:rsid w:val="00D147CA"/>
    <w:rsid w:val="00D148D0"/>
    <w:rsid w:val="00D1658E"/>
    <w:rsid w:val="00D177D2"/>
    <w:rsid w:val="00D17A7E"/>
    <w:rsid w:val="00D17C99"/>
    <w:rsid w:val="00D206CC"/>
    <w:rsid w:val="00D20DC6"/>
    <w:rsid w:val="00D22AB8"/>
    <w:rsid w:val="00D23AF9"/>
    <w:rsid w:val="00D23B18"/>
    <w:rsid w:val="00D2556C"/>
    <w:rsid w:val="00D258A9"/>
    <w:rsid w:val="00D272FC"/>
    <w:rsid w:val="00D27CE5"/>
    <w:rsid w:val="00D3124C"/>
    <w:rsid w:val="00D32C0D"/>
    <w:rsid w:val="00D32EE6"/>
    <w:rsid w:val="00D34354"/>
    <w:rsid w:val="00D3436A"/>
    <w:rsid w:val="00D349C5"/>
    <w:rsid w:val="00D37282"/>
    <w:rsid w:val="00D40D25"/>
    <w:rsid w:val="00D4265C"/>
    <w:rsid w:val="00D42A0E"/>
    <w:rsid w:val="00D46415"/>
    <w:rsid w:val="00D477FC"/>
    <w:rsid w:val="00D5034D"/>
    <w:rsid w:val="00D50648"/>
    <w:rsid w:val="00D5160B"/>
    <w:rsid w:val="00D53E3E"/>
    <w:rsid w:val="00D553BE"/>
    <w:rsid w:val="00D56E67"/>
    <w:rsid w:val="00D56FCB"/>
    <w:rsid w:val="00D57670"/>
    <w:rsid w:val="00D60B54"/>
    <w:rsid w:val="00D62E3C"/>
    <w:rsid w:val="00D64906"/>
    <w:rsid w:val="00D64983"/>
    <w:rsid w:val="00D700F5"/>
    <w:rsid w:val="00D723B7"/>
    <w:rsid w:val="00D73279"/>
    <w:rsid w:val="00D767D2"/>
    <w:rsid w:val="00D82A03"/>
    <w:rsid w:val="00D834BD"/>
    <w:rsid w:val="00D844C4"/>
    <w:rsid w:val="00D84C72"/>
    <w:rsid w:val="00D90977"/>
    <w:rsid w:val="00D90F89"/>
    <w:rsid w:val="00D918DF"/>
    <w:rsid w:val="00D9219D"/>
    <w:rsid w:val="00D93FEB"/>
    <w:rsid w:val="00D940E5"/>
    <w:rsid w:val="00D970FA"/>
    <w:rsid w:val="00DA24A2"/>
    <w:rsid w:val="00DA47A2"/>
    <w:rsid w:val="00DA634C"/>
    <w:rsid w:val="00DB0552"/>
    <w:rsid w:val="00DB0A00"/>
    <w:rsid w:val="00DB0C1B"/>
    <w:rsid w:val="00DB0DE8"/>
    <w:rsid w:val="00DB1174"/>
    <w:rsid w:val="00DB4869"/>
    <w:rsid w:val="00DB599C"/>
    <w:rsid w:val="00DC050F"/>
    <w:rsid w:val="00DC061C"/>
    <w:rsid w:val="00DC113F"/>
    <w:rsid w:val="00DC1E32"/>
    <w:rsid w:val="00DC2B6C"/>
    <w:rsid w:val="00DC455F"/>
    <w:rsid w:val="00DC5ABF"/>
    <w:rsid w:val="00DD0C70"/>
    <w:rsid w:val="00DD1D60"/>
    <w:rsid w:val="00DD292F"/>
    <w:rsid w:val="00DD41B9"/>
    <w:rsid w:val="00DD5145"/>
    <w:rsid w:val="00DE184C"/>
    <w:rsid w:val="00DE1E29"/>
    <w:rsid w:val="00DE1E4E"/>
    <w:rsid w:val="00DE29EF"/>
    <w:rsid w:val="00DE300D"/>
    <w:rsid w:val="00DE3317"/>
    <w:rsid w:val="00DE50A2"/>
    <w:rsid w:val="00DE7201"/>
    <w:rsid w:val="00DE7AA3"/>
    <w:rsid w:val="00DF579E"/>
    <w:rsid w:val="00DF6093"/>
    <w:rsid w:val="00DF7680"/>
    <w:rsid w:val="00E00548"/>
    <w:rsid w:val="00E00AF7"/>
    <w:rsid w:val="00E019FB"/>
    <w:rsid w:val="00E01CF4"/>
    <w:rsid w:val="00E12B72"/>
    <w:rsid w:val="00E15497"/>
    <w:rsid w:val="00E1756A"/>
    <w:rsid w:val="00E201A8"/>
    <w:rsid w:val="00E21054"/>
    <w:rsid w:val="00E21AF1"/>
    <w:rsid w:val="00E2314C"/>
    <w:rsid w:val="00E240C3"/>
    <w:rsid w:val="00E249B0"/>
    <w:rsid w:val="00E26B16"/>
    <w:rsid w:val="00E327A1"/>
    <w:rsid w:val="00E36F31"/>
    <w:rsid w:val="00E3767D"/>
    <w:rsid w:val="00E40154"/>
    <w:rsid w:val="00E4171E"/>
    <w:rsid w:val="00E42D76"/>
    <w:rsid w:val="00E43A0A"/>
    <w:rsid w:val="00E47566"/>
    <w:rsid w:val="00E50283"/>
    <w:rsid w:val="00E5209D"/>
    <w:rsid w:val="00E52250"/>
    <w:rsid w:val="00E524CE"/>
    <w:rsid w:val="00E547EA"/>
    <w:rsid w:val="00E603BA"/>
    <w:rsid w:val="00E6113E"/>
    <w:rsid w:val="00E6703A"/>
    <w:rsid w:val="00E67A46"/>
    <w:rsid w:val="00E71222"/>
    <w:rsid w:val="00E71CDE"/>
    <w:rsid w:val="00E7333D"/>
    <w:rsid w:val="00E73CF6"/>
    <w:rsid w:val="00E75097"/>
    <w:rsid w:val="00E75D04"/>
    <w:rsid w:val="00E77EDA"/>
    <w:rsid w:val="00E802D6"/>
    <w:rsid w:val="00E80B4C"/>
    <w:rsid w:val="00E8267F"/>
    <w:rsid w:val="00E8278C"/>
    <w:rsid w:val="00E82A56"/>
    <w:rsid w:val="00E83B24"/>
    <w:rsid w:val="00E85535"/>
    <w:rsid w:val="00E90C89"/>
    <w:rsid w:val="00E90D25"/>
    <w:rsid w:val="00E90FA6"/>
    <w:rsid w:val="00E919D9"/>
    <w:rsid w:val="00E93160"/>
    <w:rsid w:val="00EA3E3A"/>
    <w:rsid w:val="00EA7EC0"/>
    <w:rsid w:val="00EB2B2F"/>
    <w:rsid w:val="00EB53E2"/>
    <w:rsid w:val="00EC2C18"/>
    <w:rsid w:val="00EC46FD"/>
    <w:rsid w:val="00EC4A29"/>
    <w:rsid w:val="00EC5653"/>
    <w:rsid w:val="00EC65B6"/>
    <w:rsid w:val="00EC66D5"/>
    <w:rsid w:val="00ED20FF"/>
    <w:rsid w:val="00ED5BCC"/>
    <w:rsid w:val="00ED6500"/>
    <w:rsid w:val="00ED7A30"/>
    <w:rsid w:val="00EE2182"/>
    <w:rsid w:val="00EE71B4"/>
    <w:rsid w:val="00EE767B"/>
    <w:rsid w:val="00EE7D94"/>
    <w:rsid w:val="00EF240C"/>
    <w:rsid w:val="00EF394E"/>
    <w:rsid w:val="00EF68DC"/>
    <w:rsid w:val="00F012AA"/>
    <w:rsid w:val="00F01371"/>
    <w:rsid w:val="00F017AC"/>
    <w:rsid w:val="00F01B7F"/>
    <w:rsid w:val="00F035BA"/>
    <w:rsid w:val="00F03C90"/>
    <w:rsid w:val="00F079BD"/>
    <w:rsid w:val="00F07B6B"/>
    <w:rsid w:val="00F11A4C"/>
    <w:rsid w:val="00F140A7"/>
    <w:rsid w:val="00F14B1B"/>
    <w:rsid w:val="00F202E4"/>
    <w:rsid w:val="00F2195D"/>
    <w:rsid w:val="00F224BF"/>
    <w:rsid w:val="00F22B0F"/>
    <w:rsid w:val="00F24F34"/>
    <w:rsid w:val="00F26FAB"/>
    <w:rsid w:val="00F3081F"/>
    <w:rsid w:val="00F32A31"/>
    <w:rsid w:val="00F332BA"/>
    <w:rsid w:val="00F36F7B"/>
    <w:rsid w:val="00F37C74"/>
    <w:rsid w:val="00F37F78"/>
    <w:rsid w:val="00F400D4"/>
    <w:rsid w:val="00F40F0D"/>
    <w:rsid w:val="00F42C0F"/>
    <w:rsid w:val="00F42E60"/>
    <w:rsid w:val="00F432EB"/>
    <w:rsid w:val="00F4359B"/>
    <w:rsid w:val="00F44D29"/>
    <w:rsid w:val="00F44E5E"/>
    <w:rsid w:val="00F4681F"/>
    <w:rsid w:val="00F47480"/>
    <w:rsid w:val="00F474B2"/>
    <w:rsid w:val="00F51EB2"/>
    <w:rsid w:val="00F5257B"/>
    <w:rsid w:val="00F53267"/>
    <w:rsid w:val="00F545B0"/>
    <w:rsid w:val="00F549C1"/>
    <w:rsid w:val="00F551D9"/>
    <w:rsid w:val="00F60745"/>
    <w:rsid w:val="00F6148A"/>
    <w:rsid w:val="00F61AA6"/>
    <w:rsid w:val="00F61DD4"/>
    <w:rsid w:val="00F6285A"/>
    <w:rsid w:val="00F65EAC"/>
    <w:rsid w:val="00F7035E"/>
    <w:rsid w:val="00F70BC7"/>
    <w:rsid w:val="00F70FC4"/>
    <w:rsid w:val="00F7277C"/>
    <w:rsid w:val="00F73B2A"/>
    <w:rsid w:val="00F73DC1"/>
    <w:rsid w:val="00F74A43"/>
    <w:rsid w:val="00F750FC"/>
    <w:rsid w:val="00F75190"/>
    <w:rsid w:val="00F7706D"/>
    <w:rsid w:val="00F7790A"/>
    <w:rsid w:val="00F80C6D"/>
    <w:rsid w:val="00F81487"/>
    <w:rsid w:val="00F81E09"/>
    <w:rsid w:val="00F83382"/>
    <w:rsid w:val="00F83859"/>
    <w:rsid w:val="00F852A5"/>
    <w:rsid w:val="00F85402"/>
    <w:rsid w:val="00F861FD"/>
    <w:rsid w:val="00F868E3"/>
    <w:rsid w:val="00F86BBC"/>
    <w:rsid w:val="00F91596"/>
    <w:rsid w:val="00F95A92"/>
    <w:rsid w:val="00FA0337"/>
    <w:rsid w:val="00FA0D4F"/>
    <w:rsid w:val="00FA2AA7"/>
    <w:rsid w:val="00FA5345"/>
    <w:rsid w:val="00FA67B7"/>
    <w:rsid w:val="00FA6A01"/>
    <w:rsid w:val="00FA6B1D"/>
    <w:rsid w:val="00FA76AB"/>
    <w:rsid w:val="00FA7FC2"/>
    <w:rsid w:val="00FB0345"/>
    <w:rsid w:val="00FB3EB1"/>
    <w:rsid w:val="00FB427B"/>
    <w:rsid w:val="00FB5CB1"/>
    <w:rsid w:val="00FB6B1C"/>
    <w:rsid w:val="00FB6D7F"/>
    <w:rsid w:val="00FC3D8C"/>
    <w:rsid w:val="00FD1A9A"/>
    <w:rsid w:val="00FD1EEC"/>
    <w:rsid w:val="00FD5691"/>
    <w:rsid w:val="00FE03F3"/>
    <w:rsid w:val="00FE069A"/>
    <w:rsid w:val="00FE4B40"/>
    <w:rsid w:val="00FE4EAC"/>
    <w:rsid w:val="00FE6472"/>
    <w:rsid w:val="00FF0EE4"/>
    <w:rsid w:val="00FF206E"/>
    <w:rsid w:val="00FF2318"/>
    <w:rsid w:val="00FF3235"/>
    <w:rsid w:val="00FF3930"/>
    <w:rsid w:val="00FF3D1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BB7F217"/>
  <w15:chartTrackingRefBased/>
  <w15:docId w15:val="{9CB29CEA-2EF8-4CCD-A78B-9A368D60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2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047C2B"/>
    <w:pPr>
      <w:numPr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047C2B"/>
    <w:pPr>
      <w:numPr>
        <w:ilvl w:val="1"/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047C2B"/>
    <w:pPr>
      <w:numPr>
        <w:ilvl w:val="2"/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F861FD"/>
    <w:pPr>
      <w:spacing w:line="276" w:lineRule="auto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861F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861FD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5JENXJJSCC7A-445999044-10803</_dlc_DocId>
    <_dlc_DocIdUrl xmlns="814d62cb-2db6-4c25-ab62-b9075facbc11">
      <Url>https://im/teams/LEGAL/_layouts/15/DocIdRedir.aspx?ID=5JENXJJSCC7A-445999044-10803</Url>
      <Description>5JENXJJSCC7A-445999044-10803</Description>
    </_dlc_DocIdUrl>
  </documentManagement>
</p:properties>
</file>

<file path=customXml/item2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02160-8DCB-4CE9-854B-A57979A1D082}">
  <ds:schemaRefs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CABCAF-4C57-407A-8AE8-CFA2010741AE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6D93DAD-F943-4643-A7EE-8E4D382D6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6A390-69F6-41BB-9BDE-327AFFB96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9F4C50-CF9D-4C0F-9E78-44B31D7F531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93097A8-41BA-44DF-A36D-5A9663DD4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997386A-6DF0-4869-80A2-DE69184A897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6ADA1D9-9F15-4D13-9500-8D037DC4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14347</Words>
  <Characters>75699</Characters>
  <Application>Microsoft Office Word</Application>
  <DocSecurity>0</DocSecurity>
  <Lines>3395</Lines>
  <Paragraphs>1507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742.0 ABSRBA Business Credit Stocks, Flows and Interest Rates</vt:lpstr>
    </vt:vector>
  </TitlesOfParts>
  <Company>APRA</Company>
  <LinksUpToDate>false</LinksUpToDate>
  <CharactersWithSpaces>89575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742.0 ABSRBA Business Credit Stocks, Flows and Interest Rates</dc:title>
  <dc:subject/>
  <dc:creator>David Shade</dc:creator>
  <cp:keywords> [SEC=UNCLASSIFIED]</cp:keywords>
  <cp:lastModifiedBy>Li, Joanne</cp:lastModifiedBy>
  <cp:revision>4</cp:revision>
  <cp:lastPrinted>2019-06-04T05:28:00Z</cp:lastPrinted>
  <dcterms:created xsi:type="dcterms:W3CDTF">2019-06-05T08:29:00Z</dcterms:created>
  <dcterms:modified xsi:type="dcterms:W3CDTF">2019-06-06T08:04:00Z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C4294D192564D98FF4E1786C48258289D9F947D6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5F3C3C3B4CA8A4A66425F91D29348FBE98F5A891</vt:lpwstr>
  </property>
  <property fmtid="{D5CDD505-2E9C-101B-9397-08002B2CF9AE}" pid="7" name="PM_InsertionValue">
    <vt:lpwstr>UNCLASSIFIED</vt:lpwstr>
  </property>
  <property fmtid="{D5CDD505-2E9C-101B-9397-08002B2CF9AE}" pid="8" name="PM_Hash_Salt">
    <vt:lpwstr>19BE293AB45D91963D8777A4059A0105</vt:lpwstr>
  </property>
  <property fmtid="{D5CDD505-2E9C-101B-9397-08002B2CF9AE}" pid="9" name="PM_Hash_Version">
    <vt:lpwstr>2016.1</vt:lpwstr>
  </property>
  <property fmtid="{D5CDD505-2E9C-101B-9397-08002B2CF9AE}" pid="10" name="PM_Hash_Salt_Prev">
    <vt:lpwstr>B646427603BF91108F5264B1341A4AD8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{e4c77af9-433a-4df2-93dd-00152ae1bbf8}</vt:lpwstr>
  </property>
  <property fmtid="{D5CDD505-2E9C-101B-9397-08002B2CF9AE}" pid="20" name="RecordPoint_SubmissionCompleted">
    <vt:lpwstr>2019-06-05T19:16:28.8398546+10:00</vt:lpwstr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VQVUQ2WUPSKA-1683173573-40621</vt:lpwstr>
  </property>
  <property fmtid="{D5CDD505-2E9C-101B-9397-08002B2CF9AE}" pid="24" name="_dlc_DocIdItemGuid">
    <vt:lpwstr>e4c77af9-433a-4df2-93dd-00152ae1bbf8</vt:lpwstr>
  </property>
  <property fmtid="{D5CDD505-2E9C-101B-9397-08002B2CF9AE}" pid="25" name="_dlc_DocIdUrl">
    <vt:lpwstr>https://im/teams/DA/_layouts/15/DocIdRedir.aspx?ID=VQVUQ2WUPSKA-1683173573-40621, VQVUQ2WUPSKA-1683173573-40621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R0000771715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16361AE2B36B4990A95EA0A7D675B93F</vt:lpwstr>
  </property>
  <property fmtid="{D5CDD505-2E9C-101B-9397-08002B2CF9AE}" pid="46" name="PM_OriginationTimeStamp">
    <vt:lpwstr>2017-12-06T21:37:17Z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1135100.00000000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</Properties>
</file>