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8D4D46" w:rsidP="005E317F">
      <w:pPr>
        <w:pStyle w:val="ShortT"/>
      </w:pPr>
      <w:r w:rsidRPr="005C066B">
        <w:t>Private Health Insurance</w:t>
      </w:r>
      <w:r w:rsidR="005E317F" w:rsidRPr="00DA182D">
        <w:t xml:space="preserve"> </w:t>
      </w:r>
      <w:r w:rsidR="005E317F">
        <w:t>(</w:t>
      </w:r>
      <w:r w:rsidR="006C0034">
        <w:t>Health Insurance Business</w:t>
      </w:r>
      <w:r w:rsidR="00CE6B64">
        <w:t xml:space="preserve">) </w:t>
      </w:r>
      <w:r w:rsidR="00730DB6">
        <w:t xml:space="preserve">Amendment </w:t>
      </w:r>
      <w:r>
        <w:t>Rules</w:t>
      </w:r>
      <w:r w:rsidR="005E317F" w:rsidRPr="00B973E5">
        <w:t xml:space="preserve"> </w:t>
      </w:r>
      <w:r w:rsidR="00A453A4">
        <w:t>201</w:t>
      </w:r>
      <w:r w:rsidR="00730DB6">
        <w:t>9</w:t>
      </w:r>
    </w:p>
    <w:p w:rsidR="006F3B1C" w:rsidRDefault="006F3B1C" w:rsidP="006F3B1C">
      <w:pPr>
        <w:tabs>
          <w:tab w:val="left" w:pos="540"/>
          <w:tab w:val="left" w:pos="3240"/>
        </w:tabs>
        <w:spacing w:line="240" w:lineRule="atLeast"/>
        <w:ind w:right="397"/>
        <w:jc w:val="both"/>
        <w:rPr>
          <w:szCs w:val="22"/>
        </w:rPr>
      </w:pPr>
    </w:p>
    <w:p w:rsidR="005E317F" w:rsidRPr="006F3B1C" w:rsidRDefault="005E317F" w:rsidP="006F3B1C">
      <w:pPr>
        <w:tabs>
          <w:tab w:val="left" w:pos="540"/>
          <w:tab w:val="left" w:pos="3240"/>
        </w:tabs>
        <w:spacing w:line="240" w:lineRule="atLeast"/>
        <w:ind w:right="397"/>
        <w:jc w:val="both"/>
      </w:pPr>
      <w:r w:rsidRPr="00DA182D">
        <w:rPr>
          <w:szCs w:val="22"/>
        </w:rPr>
        <w:t xml:space="preserve">I, </w:t>
      </w:r>
      <w:r w:rsidR="008D4D46" w:rsidRPr="005C066B">
        <w:rPr>
          <w:szCs w:val="22"/>
        </w:rPr>
        <w:t>SHANE PORTER</w:t>
      </w:r>
      <w:r w:rsidRPr="00DA182D">
        <w:rPr>
          <w:szCs w:val="22"/>
        </w:rPr>
        <w:t xml:space="preserve">, </w:t>
      </w:r>
      <w:r w:rsidR="008D4D46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 w:rsidR="006F3B1C" w:rsidRPr="003D0259">
        <w:t xml:space="preserve">make </w:t>
      </w:r>
      <w:r w:rsidR="00B47052">
        <w:t xml:space="preserve">the following </w:t>
      </w:r>
      <w:r w:rsidR="006F3B1C" w:rsidRPr="003D0259">
        <w:t>Rules</w:t>
      </w:r>
      <w:bookmarkStart w:id="0" w:name="WILLIAMDEANE"/>
      <w:bookmarkEnd w:id="0"/>
      <w:r w:rsidR="006F3B1C">
        <w:t>.</w:t>
      </w: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6F3B1C" w:rsidRDefault="006F3B1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453A4" w:rsidRDefault="00A453A4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F3B1C">
        <w:rPr>
          <w:szCs w:val="22"/>
        </w:rPr>
        <w:t xml:space="preserve"> </w:t>
      </w:r>
      <w:r w:rsidR="00472D8E">
        <w:rPr>
          <w:szCs w:val="22"/>
        </w:rPr>
        <w:t xml:space="preserve">   </w:t>
      </w:r>
      <w:r w:rsidR="00CE5464">
        <w:rPr>
          <w:szCs w:val="22"/>
        </w:rPr>
        <w:t xml:space="preserve">   </w:t>
      </w:r>
      <w:r w:rsidR="00720E99">
        <w:rPr>
          <w:szCs w:val="22"/>
        </w:rPr>
        <w:t xml:space="preserve">6 </w:t>
      </w:r>
      <w:bookmarkStart w:id="1" w:name="_GoBack"/>
      <w:bookmarkEnd w:id="1"/>
      <w:r w:rsidR="00CE5464">
        <w:rPr>
          <w:szCs w:val="22"/>
        </w:rPr>
        <w:t>June</w:t>
      </w:r>
      <w:r w:rsidR="006F3B1C">
        <w:rPr>
          <w:szCs w:val="22"/>
        </w:rPr>
        <w:t xml:space="preserve">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8D4D4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Shane Porter</w:t>
      </w:r>
    </w:p>
    <w:p w:rsidR="005E317F" w:rsidRDefault="008D4D46" w:rsidP="005E317F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Data Informatics and Analytics Branch</w:t>
      </w:r>
      <w:r>
        <w:rPr>
          <w:sz w:val="22"/>
        </w:rPr>
        <w:br/>
        <w:t>Department of Health</w:t>
      </w:r>
    </w:p>
    <w:p w:rsidR="008D4D46" w:rsidRPr="008D4D46" w:rsidRDefault="008D4D46" w:rsidP="008D4D46">
      <w:pPr>
        <w:rPr>
          <w:lang w:eastAsia="en-AU"/>
        </w:rPr>
      </w:pPr>
    </w:p>
    <w:p w:rsidR="008D4D46" w:rsidRPr="008D4D46" w:rsidRDefault="008D4D46" w:rsidP="008D4D46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F45B33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F45B3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F45B3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F45B3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730DB6" w:rsidRPr="00730DB6" w:rsidRDefault="005E317F" w:rsidP="00730D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F45B33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:rsidR="005E317F" w:rsidRDefault="006F3B1C" w:rsidP="0058383F">
      <w:pPr>
        <w:pStyle w:val="TOC9"/>
        <w:ind w:left="284"/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r w:rsidRPr="006F3B1C">
        <w:t xml:space="preserve"> </w:t>
      </w:r>
      <w:r w:rsidRPr="005C066B">
        <w:t xml:space="preserve">Private </w:t>
      </w:r>
      <w:r w:rsidR="00D96CAE">
        <w:t>Health Insurance (Health Insurance Business</w:t>
      </w:r>
      <w:r w:rsidRPr="005C066B">
        <w:t>) Rules 2018</w:t>
      </w:r>
      <w:r w:rsidR="0058383F">
        <w:tab/>
        <w:t>2</w:t>
      </w:r>
    </w:p>
    <w:p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D4D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3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</w:p>
    <w:p w:rsidR="005E317F" w:rsidRDefault="005E317F" w:rsidP="005E317F">
      <w:pPr>
        <w:pStyle w:val="subsection"/>
      </w:pPr>
      <w:r w:rsidRPr="009C2562">
        <w:tab/>
      </w:r>
      <w:r w:rsidR="00CE35CF">
        <w:tab/>
      </w:r>
      <w:r w:rsidR="00730DB6">
        <w:t xml:space="preserve">This instrument is the </w:t>
      </w:r>
      <w:r w:rsidR="006F3B1C">
        <w:rPr>
          <w:i/>
        </w:rPr>
        <w:t>Private Health Insurance (</w:t>
      </w:r>
      <w:r w:rsidR="006C0034">
        <w:rPr>
          <w:i/>
        </w:rPr>
        <w:t>Health Insurance Business</w:t>
      </w:r>
      <w:r w:rsidR="006F3B1C">
        <w:rPr>
          <w:i/>
        </w:rPr>
        <w:t xml:space="preserve">) </w:t>
      </w:r>
      <w:r w:rsidR="00730DB6">
        <w:rPr>
          <w:i/>
        </w:rPr>
        <w:t>Amendment Rules 2019</w:t>
      </w:r>
      <w:r w:rsidR="006F3B1C" w:rsidRPr="003D0259">
        <w:t>.</w:t>
      </w:r>
    </w:p>
    <w:p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5E317F" w:rsidRPr="00232984" w:rsidRDefault="00CE35CF" w:rsidP="00CE35CF">
      <w:pPr>
        <w:pStyle w:val="subsection"/>
      </w:pPr>
      <w:r>
        <w:tab/>
      </w:r>
      <w:r>
        <w:tab/>
      </w:r>
      <w:r w:rsidR="00730DB6">
        <w:t>This instrument</w:t>
      </w:r>
      <w:r w:rsidR="006F3B1C" w:rsidRPr="003D0259">
        <w:t xml:space="preserve"> commence</w:t>
      </w:r>
      <w:r w:rsidR="006002AE">
        <w:t>s</w:t>
      </w:r>
      <w:r w:rsidR="006F3B1C">
        <w:t xml:space="preserve"> on</w:t>
      </w:r>
      <w:r w:rsidR="006F3B1C" w:rsidRPr="002504DB">
        <w:t xml:space="preserve"> </w:t>
      </w:r>
      <w:r w:rsidR="006F3B1C">
        <w:t>1 July 2019.</w:t>
      </w:r>
    </w:p>
    <w:p w:rsidR="005E317F" w:rsidRPr="009C2562" w:rsidRDefault="005E317F" w:rsidP="005E317F">
      <w:pPr>
        <w:pStyle w:val="ActHead5"/>
      </w:pPr>
      <w:bookmarkStart w:id="5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CE35CF" w:rsidP="00CE35CF">
      <w:pPr>
        <w:pStyle w:val="subsection"/>
      </w:pPr>
      <w:r>
        <w:tab/>
      </w:r>
      <w:r>
        <w:tab/>
      </w:r>
      <w:r w:rsidR="005E317F" w:rsidRPr="009C2562">
        <w:t>This instrument is made under</w:t>
      </w:r>
      <w:r w:rsidR="00A453A4" w:rsidRPr="003D0259">
        <w:t xml:space="preserve"> </w:t>
      </w:r>
      <w:r w:rsidR="00734822">
        <w:t>item 6</w:t>
      </w:r>
      <w:r w:rsidR="00A453A4" w:rsidRPr="003739EF">
        <w:t xml:space="preserve"> of </w:t>
      </w:r>
      <w:r w:rsidR="00A453A4" w:rsidRPr="003D0259">
        <w:t xml:space="preserve">the table in </w:t>
      </w:r>
      <w:r w:rsidR="00A453A4">
        <w:t>sub</w:t>
      </w:r>
      <w:r w:rsidR="00A453A4" w:rsidRPr="003D0259">
        <w:t>section 333-20</w:t>
      </w:r>
      <w:r w:rsidR="00A453A4">
        <w:t>(1)</w:t>
      </w:r>
      <w:r w:rsidR="00A453A4" w:rsidRPr="003D0259">
        <w:t xml:space="preserve"> of the </w:t>
      </w:r>
      <w:r w:rsidR="00A453A4" w:rsidRPr="003D0259">
        <w:rPr>
          <w:i/>
        </w:rPr>
        <w:t>Private Health Insurance Act 2007</w:t>
      </w:r>
      <w:r w:rsidR="00A453A4">
        <w:t>.</w:t>
      </w:r>
    </w:p>
    <w:p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:rsidR="005E317F" w:rsidRDefault="00CE35CF" w:rsidP="00CE35CF">
      <w:pPr>
        <w:pStyle w:val="subsection"/>
      </w:pPr>
      <w:r>
        <w:tab/>
      </w:r>
      <w:r>
        <w:tab/>
      </w:r>
      <w:r w:rsidR="005E317F"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CE35CF" w:rsidRDefault="00CE35CF" w:rsidP="00A453A4">
      <w:pPr>
        <w:pStyle w:val="ShortT"/>
        <w:rPr>
          <w:sz w:val="22"/>
          <w:szCs w:val="22"/>
        </w:rPr>
      </w:pPr>
    </w:p>
    <w:p w:rsidR="009C6A1A" w:rsidRDefault="009C6A1A" w:rsidP="00CE35CF">
      <w:pPr>
        <w:pStyle w:val="ShortT"/>
        <w:rPr>
          <w:i/>
          <w:sz w:val="28"/>
          <w:szCs w:val="28"/>
        </w:rPr>
      </w:pPr>
    </w:p>
    <w:p w:rsidR="00A453A4" w:rsidRPr="00CE35CF" w:rsidRDefault="00A453A4" w:rsidP="00CE35CF">
      <w:pPr>
        <w:pStyle w:val="ShortT"/>
        <w:rPr>
          <w:i/>
          <w:sz w:val="28"/>
          <w:szCs w:val="28"/>
        </w:rPr>
      </w:pPr>
      <w:r w:rsidRPr="00CE35CF">
        <w:rPr>
          <w:i/>
          <w:sz w:val="28"/>
          <w:szCs w:val="28"/>
        </w:rPr>
        <w:t>Pr</w:t>
      </w:r>
      <w:r w:rsidR="00DD2B45">
        <w:rPr>
          <w:i/>
          <w:sz w:val="28"/>
          <w:szCs w:val="28"/>
        </w:rPr>
        <w:t>ivate Health Insurance</w:t>
      </w:r>
      <w:r w:rsidRPr="00CE35CF">
        <w:rPr>
          <w:i/>
          <w:sz w:val="28"/>
          <w:szCs w:val="28"/>
        </w:rPr>
        <w:t xml:space="preserve"> (</w:t>
      </w:r>
      <w:r w:rsidR="006C0034">
        <w:rPr>
          <w:i/>
          <w:sz w:val="28"/>
          <w:szCs w:val="28"/>
        </w:rPr>
        <w:t>Health Insurance Business</w:t>
      </w:r>
      <w:r w:rsidRPr="00CE35CF">
        <w:rPr>
          <w:i/>
          <w:sz w:val="28"/>
          <w:szCs w:val="28"/>
        </w:rPr>
        <w:t>) Rules 2018</w:t>
      </w:r>
    </w:p>
    <w:p w:rsidR="00CE35CF" w:rsidRDefault="006C0034" w:rsidP="009C6A1A">
      <w:pPr>
        <w:pStyle w:val="ItemHead"/>
        <w:ind w:right="-334"/>
      </w:pPr>
      <w:r>
        <w:t>1</w:t>
      </w:r>
      <w:r w:rsidR="00CE35CF">
        <w:t xml:space="preserve"> </w:t>
      </w:r>
      <w:r w:rsidR="00B10B4C">
        <w:t>Subrule 4(2)</w:t>
      </w:r>
    </w:p>
    <w:p w:rsidR="00B10B4C" w:rsidRDefault="00B10B4C" w:rsidP="00B10B4C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</w:p>
    <w:p w:rsidR="003562D5" w:rsidRDefault="00B10B4C" w:rsidP="00E9267F">
      <w:pPr>
        <w:pStyle w:val="HealthnumLevel5"/>
        <w:tabs>
          <w:tab w:val="clear" w:pos="850"/>
        </w:tabs>
        <w:ind w:left="1276" w:hanging="567"/>
      </w:pPr>
      <w:r>
        <w:t>(2)</w:t>
      </w:r>
      <w:r>
        <w:tab/>
      </w:r>
      <w:r w:rsidRPr="007819A5">
        <w:t>In this rule,</w:t>
      </w:r>
      <w:r w:rsidRPr="007819A5">
        <w:rPr>
          <w:b/>
          <w:i/>
        </w:rPr>
        <w:t xml:space="preserve"> </w:t>
      </w:r>
      <w:r>
        <w:rPr>
          <w:b/>
          <w:i/>
        </w:rPr>
        <w:t>HCP Data from Hospitals to Insurers</w:t>
      </w:r>
      <w:r w:rsidRPr="007819A5">
        <w:rPr>
          <w:b/>
          <w:i/>
        </w:rPr>
        <w:t xml:space="preserve"> </w:t>
      </w:r>
      <w:r w:rsidRPr="007819A5">
        <w:t xml:space="preserve">means the </w:t>
      </w:r>
      <w:r w:rsidRPr="003D0259">
        <w:t xml:space="preserve">protocol set out in </w:t>
      </w:r>
      <w:r>
        <w:t xml:space="preserve">the document approved by the Assistant Secretary of the Data Informatics and Analytics Branch </w:t>
      </w:r>
      <w:r w:rsidRPr="009A18DF">
        <w:t xml:space="preserve">of the Department of Health </w:t>
      </w:r>
      <w:r w:rsidRPr="00391265">
        <w:t>on</w:t>
      </w:r>
      <w:r w:rsidR="00CE5464">
        <w:t xml:space="preserve"> 6 June</w:t>
      </w:r>
      <w:r>
        <w:t> </w:t>
      </w:r>
      <w:r w:rsidRPr="005F3566">
        <w:t>201</w:t>
      </w:r>
      <w:r>
        <w:t>9</w:t>
      </w:r>
      <w:r w:rsidRPr="009A18DF">
        <w:t xml:space="preserve"> </w:t>
      </w:r>
      <w:r w:rsidRPr="004F2D98">
        <w:t>which</w:t>
      </w:r>
      <w:r>
        <w:t xml:space="preserve"> consists of “Data Specifications (HCP)” and “Explanatory Notes (HCP)”, and </w:t>
      </w:r>
      <w:r w:rsidRPr="007819A5">
        <w:t>sets out the data specifications for data provided by hospitals to private health insurers</w:t>
      </w:r>
      <w:r>
        <w:t>.</w:t>
      </w:r>
    </w:p>
    <w:p w:rsidR="00B10B4C" w:rsidRPr="00B10B4C" w:rsidRDefault="00B10B4C" w:rsidP="00B10B4C">
      <w:pPr>
        <w:pStyle w:val="HealthnumLevel5"/>
        <w:tabs>
          <w:tab w:val="clear" w:pos="850"/>
          <w:tab w:val="left" w:pos="936"/>
        </w:tabs>
        <w:ind w:left="936" w:hanging="369"/>
      </w:pPr>
    </w:p>
    <w:p w:rsidR="009C6A1A" w:rsidRDefault="006C0034" w:rsidP="009C6A1A">
      <w:pPr>
        <w:pStyle w:val="ItemHead"/>
        <w:ind w:right="-335"/>
      </w:pPr>
      <w:r>
        <w:t xml:space="preserve">2 </w:t>
      </w:r>
      <w:r w:rsidR="00B10B4C">
        <w:t>Subrule 7</w:t>
      </w:r>
      <w:r w:rsidR="00D96CAE">
        <w:t xml:space="preserve">(3) </w:t>
      </w:r>
    </w:p>
    <w:p w:rsidR="00B10B4C" w:rsidRDefault="00B10B4C" w:rsidP="00B10B4C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</w:p>
    <w:p w:rsidR="00E9267F" w:rsidRDefault="00E9267F" w:rsidP="00E9267F">
      <w:pPr>
        <w:pStyle w:val="HealthnumLevel5"/>
        <w:tabs>
          <w:tab w:val="clear" w:pos="850"/>
          <w:tab w:val="left" w:pos="1276"/>
        </w:tabs>
        <w:ind w:left="1276" w:hanging="567"/>
      </w:pPr>
      <w:r>
        <w:t>(3)</w:t>
      </w:r>
      <w:r>
        <w:tab/>
      </w:r>
      <w:r w:rsidRPr="002C27C7">
        <w:t xml:space="preserve">In this rule, </w:t>
      </w:r>
      <w:r w:rsidRPr="001F4562">
        <w:rPr>
          <w:b/>
          <w:i/>
        </w:rPr>
        <w:t>PHDB Data from Private Hospitals to the Department</w:t>
      </w:r>
      <w:r w:rsidRPr="002C27C7">
        <w:t xml:space="preserve"> means the protocol set out in the document approved by the Assistant Secretary of the </w:t>
      </w:r>
      <w:r>
        <w:t xml:space="preserve">Data Informatics and Analytics </w:t>
      </w:r>
      <w:r w:rsidRPr="002C27C7">
        <w:t>Branch of the Department of Health on</w:t>
      </w:r>
      <w:r w:rsidR="00CE5464">
        <w:t xml:space="preserve"> 6 June </w:t>
      </w:r>
      <w:r w:rsidRPr="002C27C7">
        <w:t>201</w:t>
      </w:r>
      <w:r>
        <w:t>9</w:t>
      </w:r>
      <w:r w:rsidRPr="002C27C7">
        <w:t xml:space="preserve"> which consists of “Data Specifications (PHDB)” and “Explanatory Notes (PHDB)”, and sets out the data specifications for data provided by private hospitals to the Department</w:t>
      </w:r>
      <w:r>
        <w:t>.</w:t>
      </w:r>
    </w:p>
    <w:p w:rsidR="00766F43" w:rsidRPr="00766F43" w:rsidRDefault="00766F43" w:rsidP="00766F43">
      <w:pPr>
        <w:pStyle w:val="Item"/>
      </w:pPr>
    </w:p>
    <w:p w:rsidR="009C6A1A" w:rsidRPr="009C6A1A" w:rsidRDefault="009C6A1A" w:rsidP="009C6A1A">
      <w:pPr>
        <w:pStyle w:val="Item"/>
      </w:pPr>
    </w:p>
    <w:p w:rsidR="00CE35CF" w:rsidRDefault="00CE35CF" w:rsidP="00A453A4">
      <w:pPr>
        <w:rPr>
          <w:lang w:eastAsia="en-AU"/>
        </w:rPr>
      </w:pPr>
    </w:p>
    <w:p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A4" w:rsidRDefault="00A453A4" w:rsidP="0048364F">
      <w:pPr>
        <w:spacing w:line="240" w:lineRule="auto"/>
      </w:pPr>
      <w:r>
        <w:separator/>
      </w:r>
    </w:p>
  </w:endnote>
  <w:endnote w:type="continuationSeparator" w:id="0">
    <w:p w:rsidR="00A453A4" w:rsidRDefault="00A453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5F1388" w:rsidRDefault="009036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6D3667" w:rsidRDefault="0090367A" w:rsidP="008D4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Default="0090367A" w:rsidP="008D4D4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0367A" w:rsidTr="008D4D46">
      <w:tc>
        <w:tcPr>
          <w:tcW w:w="5000" w:type="pct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486382" w:rsidRDefault="0090367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8D4D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0367A" w:rsidTr="008D4D4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5B33">
            <w:rPr>
              <w:i/>
              <w:noProof/>
              <w:sz w:val="18"/>
            </w:rPr>
            <w:t>(Health Insurance Business)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right"/>
            <w:rPr>
              <w:sz w:val="18"/>
            </w:rPr>
          </w:pPr>
        </w:p>
      </w:tc>
    </w:tr>
    <w:tr w:rsidR="0090367A" w:rsidTr="008D4D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0367A" w:rsidRDefault="0090367A" w:rsidP="008D4D46">
          <w:pPr>
            <w:jc w:val="right"/>
            <w:rPr>
              <w:sz w:val="18"/>
            </w:rPr>
          </w:pPr>
        </w:p>
      </w:tc>
    </w:tr>
  </w:tbl>
  <w:p w:rsidR="0090367A" w:rsidRPr="00ED79B6" w:rsidRDefault="0090367A" w:rsidP="008D4D4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8D4D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0367A" w:rsidTr="008D4D4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0367A" w:rsidRPr="00B20990" w:rsidRDefault="0090367A" w:rsidP="008D4D4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Private Health Insurance (Health Insurance Business)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0367A" w:rsidRDefault="0090367A" w:rsidP="008D4D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8D4D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90367A" w:rsidRDefault="0090367A" w:rsidP="008D4D46">
          <w:pPr>
            <w:rPr>
              <w:sz w:val="18"/>
            </w:rPr>
          </w:pPr>
        </w:p>
      </w:tc>
    </w:tr>
  </w:tbl>
  <w:p w:rsidR="0090367A" w:rsidRPr="00ED79B6" w:rsidRDefault="0090367A" w:rsidP="008D4D4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367A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CE35CF" w:rsidP="00C85C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</w:t>
          </w:r>
          <w:r w:rsidR="00C85CEC">
            <w:rPr>
              <w:i/>
              <w:sz w:val="18"/>
            </w:rPr>
            <w:t>rivate Health Insurance (Health Insurance Business</w:t>
          </w:r>
          <w:r>
            <w:rPr>
              <w:i/>
              <w:sz w:val="18"/>
            </w:rPr>
            <w:t>) Amendment Rules 2019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0367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jc w:val="right"/>
            <w:rPr>
              <w:sz w:val="18"/>
            </w:rPr>
          </w:pPr>
        </w:p>
      </w:tc>
    </w:tr>
  </w:tbl>
  <w:p w:rsidR="0090367A" w:rsidRPr="00ED79B6" w:rsidRDefault="0090367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367A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CE35CF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90367A" w:rsidRPr="00B20990">
            <w:rPr>
              <w:i/>
              <w:sz w:val="18"/>
            </w:rPr>
            <w:fldChar w:fldCharType="begin"/>
          </w:r>
          <w:r w:rsidR="0090367A" w:rsidRPr="00B20990">
            <w:rPr>
              <w:i/>
              <w:sz w:val="18"/>
            </w:rPr>
            <w:instrText xml:space="preserve"> STYLEREF  ShortT </w:instrText>
          </w:r>
          <w:r w:rsidR="0090367A" w:rsidRPr="00B20990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Private Health Insurance (Health Insurance Business) Amendment Rules 2019</w:t>
          </w:r>
          <w:r w:rsidR="0090367A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rPr>
              <w:sz w:val="18"/>
            </w:rPr>
          </w:pPr>
        </w:p>
      </w:tc>
    </w:tr>
  </w:tbl>
  <w:p w:rsidR="0090367A" w:rsidRPr="00ED79B6" w:rsidRDefault="0090367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33C1C" w:rsidRDefault="009036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367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3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67A" w:rsidRDefault="009036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367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367A" w:rsidRDefault="0090367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45B33">
            <w:rPr>
              <w:i/>
              <w:noProof/>
              <w:sz w:val="18"/>
            </w:rPr>
            <w:t>I:\Staging\HAB\HDM\EDW\Raw Data\tuesday\Private Health Insurance Amendment Health Insurance Business Amendment rules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20E99">
            <w:rPr>
              <w:i/>
              <w:noProof/>
              <w:sz w:val="18"/>
            </w:rPr>
            <w:t>12/6/2019 11:23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0367A" w:rsidRPr="00ED79B6" w:rsidRDefault="0090367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A4" w:rsidRDefault="00A453A4" w:rsidP="0048364F">
      <w:pPr>
        <w:spacing w:line="240" w:lineRule="auto"/>
      </w:pPr>
      <w:r>
        <w:separator/>
      </w:r>
    </w:p>
  </w:footnote>
  <w:footnote w:type="continuationSeparator" w:id="0">
    <w:p w:rsidR="00A453A4" w:rsidRDefault="00A453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5F1388" w:rsidRDefault="009036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8D4D4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8D4D4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ED79B6" w:rsidRDefault="009036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A961C4" w:rsidRDefault="0090367A" w:rsidP="0048364F">
    <w:pPr>
      <w:rPr>
        <w:b/>
        <w:sz w:val="20"/>
      </w:rPr>
    </w:pPr>
  </w:p>
  <w:p w:rsidR="0090367A" w:rsidRPr="00A961C4" w:rsidRDefault="0090367A" w:rsidP="0048364F">
    <w:pPr>
      <w:rPr>
        <w:b/>
        <w:sz w:val="20"/>
      </w:rPr>
    </w:pPr>
  </w:p>
  <w:p w:rsidR="0090367A" w:rsidRPr="00A961C4" w:rsidRDefault="009036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7A" w:rsidRPr="00A961C4" w:rsidRDefault="0090367A" w:rsidP="0048364F">
    <w:pPr>
      <w:jc w:val="right"/>
      <w:rPr>
        <w:sz w:val="20"/>
      </w:rPr>
    </w:pPr>
  </w:p>
  <w:p w:rsidR="0090367A" w:rsidRPr="00A961C4" w:rsidRDefault="0090367A" w:rsidP="0048364F">
    <w:pPr>
      <w:jc w:val="right"/>
      <w:rPr>
        <w:b/>
        <w:sz w:val="20"/>
      </w:rPr>
    </w:pPr>
  </w:p>
  <w:p w:rsidR="0090367A" w:rsidRPr="00A961C4" w:rsidRDefault="0090367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144413"/>
    <w:multiLevelType w:val="multilevel"/>
    <w:tmpl w:val="224AE8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A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0017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401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3AF2"/>
    <w:rsid w:val="002468D7"/>
    <w:rsid w:val="00247E97"/>
    <w:rsid w:val="00256C81"/>
    <w:rsid w:val="00283DD2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7CB3"/>
    <w:rsid w:val="003415D3"/>
    <w:rsid w:val="003442F6"/>
    <w:rsid w:val="00346335"/>
    <w:rsid w:val="00352B0F"/>
    <w:rsid w:val="003561B0"/>
    <w:rsid w:val="003562D5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2D8E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383F"/>
    <w:rsid w:val="00584811"/>
    <w:rsid w:val="00593AA6"/>
    <w:rsid w:val="00594161"/>
    <w:rsid w:val="00594749"/>
    <w:rsid w:val="00594956"/>
    <w:rsid w:val="005B1555"/>
    <w:rsid w:val="005B4067"/>
    <w:rsid w:val="005C066B"/>
    <w:rsid w:val="005C3F41"/>
    <w:rsid w:val="005C4EF0"/>
    <w:rsid w:val="005D5EA1"/>
    <w:rsid w:val="005E098C"/>
    <w:rsid w:val="005E1F8D"/>
    <w:rsid w:val="005E317F"/>
    <w:rsid w:val="005E61D3"/>
    <w:rsid w:val="00600219"/>
    <w:rsid w:val="006002AE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0034"/>
    <w:rsid w:val="006C7F8C"/>
    <w:rsid w:val="006D7AB9"/>
    <w:rsid w:val="006F3B1C"/>
    <w:rsid w:val="00700B2C"/>
    <w:rsid w:val="00713084"/>
    <w:rsid w:val="00717463"/>
    <w:rsid w:val="00720E99"/>
    <w:rsid w:val="00720FC2"/>
    <w:rsid w:val="00722E89"/>
    <w:rsid w:val="00730DB6"/>
    <w:rsid w:val="00731E00"/>
    <w:rsid w:val="007339C7"/>
    <w:rsid w:val="00734822"/>
    <w:rsid w:val="007440B7"/>
    <w:rsid w:val="00747993"/>
    <w:rsid w:val="007634AD"/>
    <w:rsid w:val="00766F43"/>
    <w:rsid w:val="007715C9"/>
    <w:rsid w:val="00774EDD"/>
    <w:rsid w:val="007757EC"/>
    <w:rsid w:val="007A6863"/>
    <w:rsid w:val="007C78B4"/>
    <w:rsid w:val="007E32B6"/>
    <w:rsid w:val="007E47F7"/>
    <w:rsid w:val="007E486B"/>
    <w:rsid w:val="007E7D4A"/>
    <w:rsid w:val="007F48ED"/>
    <w:rsid w:val="007F5E3F"/>
    <w:rsid w:val="00804BDE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4D46"/>
    <w:rsid w:val="008D7A27"/>
    <w:rsid w:val="008E4702"/>
    <w:rsid w:val="008E69AA"/>
    <w:rsid w:val="008F4F1C"/>
    <w:rsid w:val="0090367A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1A"/>
    <w:rsid w:val="009C6A32"/>
    <w:rsid w:val="009D08DA"/>
    <w:rsid w:val="00A06860"/>
    <w:rsid w:val="00A136F5"/>
    <w:rsid w:val="00A231E2"/>
    <w:rsid w:val="00A2550D"/>
    <w:rsid w:val="00A379BB"/>
    <w:rsid w:val="00A4169B"/>
    <w:rsid w:val="00A453A4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0B4C"/>
    <w:rsid w:val="00B11F17"/>
    <w:rsid w:val="00B20990"/>
    <w:rsid w:val="00B23FAF"/>
    <w:rsid w:val="00B33B3C"/>
    <w:rsid w:val="00B40D74"/>
    <w:rsid w:val="00B42649"/>
    <w:rsid w:val="00B46467"/>
    <w:rsid w:val="00B47052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5CEC"/>
    <w:rsid w:val="00C93205"/>
    <w:rsid w:val="00C945DC"/>
    <w:rsid w:val="00CA7844"/>
    <w:rsid w:val="00CB58EF"/>
    <w:rsid w:val="00CE0A93"/>
    <w:rsid w:val="00CE35CF"/>
    <w:rsid w:val="00CE5464"/>
    <w:rsid w:val="00CE6B64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CAE"/>
    <w:rsid w:val="00DA2439"/>
    <w:rsid w:val="00DA5821"/>
    <w:rsid w:val="00DA6F05"/>
    <w:rsid w:val="00DB64FC"/>
    <w:rsid w:val="00DD2B45"/>
    <w:rsid w:val="00DE149E"/>
    <w:rsid w:val="00DF3AA6"/>
    <w:rsid w:val="00E034DB"/>
    <w:rsid w:val="00E05704"/>
    <w:rsid w:val="00E12F1A"/>
    <w:rsid w:val="00E22935"/>
    <w:rsid w:val="00E54292"/>
    <w:rsid w:val="00E60191"/>
    <w:rsid w:val="00E74DC7"/>
    <w:rsid w:val="00E87699"/>
    <w:rsid w:val="00E9267F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B3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074586"/>
  <w15:docId w15:val="{491A5AC9-37ED-49CB-AC4E-0B7FC41F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lthnumlevel2">
    <w:name w:val="Health (num) level 2"/>
    <w:basedOn w:val="Normal"/>
    <w:link w:val="Healthnumlevel2Char"/>
    <w:rsid w:val="006F3B1C"/>
    <w:pPr>
      <w:tabs>
        <w:tab w:val="num" w:pos="1701"/>
      </w:tabs>
      <w:autoSpaceDE w:val="0"/>
      <w:autoSpaceDN w:val="0"/>
      <w:spacing w:before="60" w:line="240" w:lineRule="auto"/>
      <w:ind w:left="170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6F3B1C"/>
    <w:pPr>
      <w:tabs>
        <w:tab w:val="num" w:pos="2551"/>
      </w:tabs>
      <w:autoSpaceDE w:val="0"/>
      <w:autoSpaceDN w:val="0"/>
      <w:spacing w:before="60" w:line="260" w:lineRule="exact"/>
      <w:ind w:left="255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6F3B1C"/>
    <w:pPr>
      <w:tabs>
        <w:tab w:val="num" w:pos="3402"/>
      </w:tabs>
      <w:autoSpaceDE w:val="0"/>
      <w:autoSpaceDN w:val="0"/>
      <w:spacing w:before="60" w:line="260" w:lineRule="exact"/>
      <w:ind w:left="340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link w:val="HealthnumLevel5Char"/>
    <w:rsid w:val="006F3B1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6F3B1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6F3B1C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6F3B1C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6F3B1C"/>
    <w:rPr>
      <w:rFonts w:eastAsia="Times New Roman" w:cs="Times New Roman"/>
      <w:color w:val="000000"/>
      <w:sz w:val="24"/>
      <w:szCs w:val="24"/>
    </w:rPr>
  </w:style>
  <w:style w:type="paragraph" w:customStyle="1" w:styleId="Healthnote">
    <w:name w:val="Health note"/>
    <w:basedOn w:val="Normal"/>
    <w:link w:val="HealthnoteChar"/>
    <w:rsid w:val="006F3B1C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rFonts w:eastAsia="Times New Roman" w:cs="Times New Roman"/>
      <w:iCs/>
      <w:color w:val="000000"/>
      <w:sz w:val="20"/>
    </w:rPr>
  </w:style>
  <w:style w:type="character" w:customStyle="1" w:styleId="HealthnoteChar">
    <w:name w:val="Health note Char"/>
    <w:link w:val="Healthnote"/>
    <w:rsid w:val="006F3B1C"/>
    <w:rPr>
      <w:rFonts w:eastAsia="Times New Roman" w:cs="Times New Roman"/>
      <w:iCs/>
      <w:color w:val="000000"/>
    </w:rPr>
  </w:style>
  <w:style w:type="character" w:customStyle="1" w:styleId="Healthnumlevel2Char">
    <w:name w:val="Health (num) level 2 Char"/>
    <w:link w:val="Healthnumlevel2"/>
    <w:rsid w:val="006F3B1C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RESNIK, Rowena</dc:creator>
  <cp:lastModifiedBy>NG, Jason</cp:lastModifiedBy>
  <cp:revision>10</cp:revision>
  <cp:lastPrinted>2019-04-17T05:29:00Z</cp:lastPrinted>
  <dcterms:created xsi:type="dcterms:W3CDTF">2019-04-18T04:30:00Z</dcterms:created>
  <dcterms:modified xsi:type="dcterms:W3CDTF">2019-06-12T01:23:00Z</dcterms:modified>
</cp:coreProperties>
</file>