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0BFC1" w14:textId="77777777" w:rsidR="00715914" w:rsidRPr="005F1388" w:rsidRDefault="00DA186E" w:rsidP="00715914">
      <w:pPr>
        <w:rPr>
          <w:sz w:val="28"/>
        </w:rPr>
      </w:pPr>
      <w:r>
        <w:rPr>
          <w:noProof/>
          <w:lang w:val="en-US"/>
        </w:rPr>
        <w:drawing>
          <wp:inline distT="0" distB="0" distL="0" distR="0" wp14:anchorId="2787D5EA" wp14:editId="21264CA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93397" w14:textId="77777777" w:rsidR="00715914" w:rsidRPr="00E500D4" w:rsidRDefault="00715914" w:rsidP="00715914">
      <w:pPr>
        <w:rPr>
          <w:sz w:val="19"/>
        </w:rPr>
      </w:pPr>
    </w:p>
    <w:p w14:paraId="2EFD17F3" w14:textId="162B33E5" w:rsidR="00554826" w:rsidRPr="000F5E94" w:rsidRDefault="00C755BE" w:rsidP="00554826">
      <w:pPr>
        <w:pStyle w:val="ShortT"/>
        <w:rPr>
          <w:szCs w:val="40"/>
        </w:rPr>
      </w:pPr>
      <w:r w:rsidRPr="000F5E94">
        <w:rPr>
          <w:szCs w:val="40"/>
        </w:rPr>
        <w:t>Migration</w:t>
      </w:r>
      <w:r w:rsidR="00554826" w:rsidRPr="000F5E94">
        <w:rPr>
          <w:szCs w:val="40"/>
        </w:rPr>
        <w:t xml:space="preserve"> (</w:t>
      </w:r>
      <w:r w:rsidR="00E6022C" w:rsidRPr="000F5E94">
        <w:rPr>
          <w:szCs w:val="40"/>
        </w:rPr>
        <w:t>LIN 19/1</w:t>
      </w:r>
      <w:r w:rsidR="00FF57FD" w:rsidRPr="000F5E94">
        <w:rPr>
          <w:szCs w:val="40"/>
        </w:rPr>
        <w:t>88</w:t>
      </w:r>
      <w:r w:rsidR="00E6022C" w:rsidRPr="000F5E94">
        <w:rPr>
          <w:szCs w:val="40"/>
        </w:rPr>
        <w:t xml:space="preserve">: </w:t>
      </w:r>
      <w:r w:rsidR="0076563B" w:rsidRPr="000F5E94">
        <w:rPr>
          <w:szCs w:val="40"/>
        </w:rPr>
        <w:t>A</w:t>
      </w:r>
      <w:r w:rsidR="007517AE" w:rsidRPr="000F5E94">
        <w:rPr>
          <w:szCs w:val="40"/>
        </w:rPr>
        <w:t>rrangement</w:t>
      </w:r>
      <w:r w:rsidRPr="000F5E94">
        <w:rPr>
          <w:szCs w:val="40"/>
        </w:rPr>
        <w:t xml:space="preserve"> for </w:t>
      </w:r>
      <w:r w:rsidR="0081217D" w:rsidRPr="000F5E94">
        <w:rPr>
          <w:szCs w:val="40"/>
        </w:rPr>
        <w:t>Approval and Variation of Approval for a</w:t>
      </w:r>
      <w:r w:rsidR="004D1190" w:rsidRPr="000F5E94">
        <w:rPr>
          <w:szCs w:val="40"/>
        </w:rPr>
        <w:t xml:space="preserve"> Temporary Parent </w:t>
      </w:r>
      <w:r w:rsidR="0081217D" w:rsidRPr="000F5E94">
        <w:rPr>
          <w:szCs w:val="40"/>
        </w:rPr>
        <w:t>Sponsor</w:t>
      </w:r>
      <w:r w:rsidR="00554826" w:rsidRPr="000F5E94">
        <w:rPr>
          <w:szCs w:val="40"/>
        </w:rPr>
        <w:t xml:space="preserve">) Instrument </w:t>
      </w:r>
      <w:r w:rsidRPr="000F5E94">
        <w:rPr>
          <w:szCs w:val="40"/>
        </w:rPr>
        <w:t>2019</w:t>
      </w:r>
    </w:p>
    <w:p w14:paraId="3E8C94ED" w14:textId="12485481" w:rsidR="00554826" w:rsidRPr="000F5E94" w:rsidRDefault="00554826" w:rsidP="006B3489">
      <w:pPr>
        <w:pStyle w:val="SignCoverPageStart"/>
        <w:spacing w:before="240" w:line="276" w:lineRule="auto"/>
        <w:ind w:right="91"/>
        <w:rPr>
          <w:szCs w:val="22"/>
        </w:rPr>
      </w:pPr>
      <w:r w:rsidRPr="000F5E94">
        <w:rPr>
          <w:szCs w:val="22"/>
        </w:rPr>
        <w:t xml:space="preserve">I, </w:t>
      </w:r>
      <w:r w:rsidR="00C755BE" w:rsidRPr="000F5E94">
        <w:rPr>
          <w:szCs w:val="22"/>
        </w:rPr>
        <w:t>David Col</w:t>
      </w:r>
      <w:r w:rsidR="00E30403" w:rsidRPr="000F5E94">
        <w:rPr>
          <w:szCs w:val="22"/>
        </w:rPr>
        <w:t>e</w:t>
      </w:r>
      <w:r w:rsidR="00C755BE" w:rsidRPr="000F5E94">
        <w:rPr>
          <w:szCs w:val="22"/>
        </w:rPr>
        <w:t>man</w:t>
      </w:r>
      <w:r w:rsidRPr="000F5E94">
        <w:rPr>
          <w:szCs w:val="22"/>
        </w:rPr>
        <w:t xml:space="preserve">, </w:t>
      </w:r>
      <w:r w:rsidR="00C755BE" w:rsidRPr="000F5E94">
        <w:rPr>
          <w:szCs w:val="22"/>
        </w:rPr>
        <w:t>Minister for Immigration, Citizenship</w:t>
      </w:r>
      <w:r w:rsidR="00FF57FD" w:rsidRPr="000F5E94">
        <w:rPr>
          <w:szCs w:val="22"/>
        </w:rPr>
        <w:t xml:space="preserve">, </w:t>
      </w:r>
      <w:r w:rsidR="00FF57FD" w:rsidRPr="000F5E94">
        <w:rPr>
          <w:szCs w:val="22"/>
          <w:lang w:val="en"/>
        </w:rPr>
        <w:t>Migrant Services</w:t>
      </w:r>
      <w:r w:rsidR="00C755BE" w:rsidRPr="000F5E94">
        <w:rPr>
          <w:szCs w:val="22"/>
        </w:rPr>
        <w:t xml:space="preserve"> and Multicultural Affairs</w:t>
      </w:r>
      <w:r w:rsidRPr="000F5E94">
        <w:rPr>
          <w:szCs w:val="22"/>
        </w:rPr>
        <w:t>, make the following instrument.</w:t>
      </w:r>
    </w:p>
    <w:p w14:paraId="78A44821" w14:textId="77777777" w:rsidR="00916E19" w:rsidRDefault="00554826" w:rsidP="00916E19">
      <w:pPr>
        <w:keepNext/>
        <w:spacing w:before="300" w:line="276" w:lineRule="auto"/>
        <w:ind w:left="3969" w:right="397" w:hanging="3969"/>
        <w:jc w:val="both"/>
        <w:rPr>
          <w:rFonts w:cs="Times New Roman"/>
          <w:szCs w:val="22"/>
        </w:rPr>
      </w:pPr>
      <w:r w:rsidRPr="000F5E94">
        <w:rPr>
          <w:rFonts w:cs="Times New Roman"/>
          <w:szCs w:val="22"/>
        </w:rPr>
        <w:t>Dated</w:t>
      </w:r>
      <w:r w:rsidR="00916E19">
        <w:rPr>
          <w:rFonts w:cs="Times New Roman"/>
          <w:szCs w:val="22"/>
        </w:rPr>
        <w:t xml:space="preserve">    23 July </w:t>
      </w:r>
      <w:r w:rsidR="006B3489" w:rsidRPr="000F5E94">
        <w:rPr>
          <w:rFonts w:cs="Times New Roman"/>
          <w:szCs w:val="22"/>
        </w:rPr>
        <w:t>2019</w:t>
      </w:r>
    </w:p>
    <w:p w14:paraId="32BBC42B" w14:textId="77777777" w:rsidR="00916E19" w:rsidRDefault="00916E19" w:rsidP="00916E19">
      <w:pPr>
        <w:keepNext/>
        <w:spacing w:before="300" w:line="276" w:lineRule="auto"/>
        <w:ind w:left="3969" w:right="397" w:hanging="3969"/>
        <w:jc w:val="both"/>
        <w:rPr>
          <w:rFonts w:cs="Times New Roman"/>
          <w:szCs w:val="22"/>
        </w:rPr>
      </w:pPr>
    </w:p>
    <w:p w14:paraId="489AACD3" w14:textId="15FC433E" w:rsidR="00916E19" w:rsidRDefault="00916E19" w:rsidP="00916E19">
      <w:pPr>
        <w:keepNext/>
        <w:spacing w:before="300" w:line="276" w:lineRule="auto"/>
        <w:ind w:left="3969" w:right="397" w:hanging="3969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David Coleman </w:t>
      </w:r>
      <w:bookmarkStart w:id="0" w:name="_GoBack"/>
      <w:bookmarkEnd w:id="0"/>
    </w:p>
    <w:p w14:paraId="7BB0604C" w14:textId="2C86C0AE" w:rsidR="00554826" w:rsidRPr="00916E19" w:rsidRDefault="00C755BE" w:rsidP="00916E19">
      <w:pPr>
        <w:keepNext/>
        <w:spacing w:before="300" w:line="276" w:lineRule="auto"/>
        <w:ind w:left="3969" w:right="397" w:hanging="3969"/>
        <w:jc w:val="both"/>
        <w:rPr>
          <w:rFonts w:cs="Times New Roman"/>
          <w:szCs w:val="22"/>
        </w:rPr>
      </w:pPr>
      <w:r w:rsidRPr="000F5E94">
        <w:rPr>
          <w:rFonts w:cs="Times New Roman"/>
          <w:szCs w:val="22"/>
        </w:rPr>
        <w:t>T</w:t>
      </w:r>
      <w:r w:rsidR="00225E84" w:rsidRPr="000F5E94">
        <w:rPr>
          <w:rFonts w:cs="Times New Roman"/>
          <w:szCs w:val="22"/>
        </w:rPr>
        <w:t>he</w:t>
      </w:r>
      <w:r w:rsidRPr="000F5E94">
        <w:rPr>
          <w:rFonts w:cs="Times New Roman"/>
          <w:szCs w:val="22"/>
        </w:rPr>
        <w:t xml:space="preserve"> H</w:t>
      </w:r>
      <w:r w:rsidR="00225E84" w:rsidRPr="000F5E94">
        <w:rPr>
          <w:rFonts w:cs="Times New Roman"/>
          <w:szCs w:val="22"/>
        </w:rPr>
        <w:t>on</w:t>
      </w:r>
      <w:r w:rsidRPr="000F5E94">
        <w:rPr>
          <w:rFonts w:cs="Times New Roman"/>
          <w:szCs w:val="22"/>
        </w:rPr>
        <w:t xml:space="preserve"> D</w:t>
      </w:r>
      <w:r w:rsidR="00225E84" w:rsidRPr="000F5E94">
        <w:rPr>
          <w:rFonts w:cs="Times New Roman"/>
          <w:szCs w:val="22"/>
        </w:rPr>
        <w:t>avid</w:t>
      </w:r>
      <w:r w:rsidRPr="000F5E94">
        <w:rPr>
          <w:rFonts w:cs="Times New Roman"/>
          <w:szCs w:val="22"/>
        </w:rPr>
        <w:t xml:space="preserve"> C</w:t>
      </w:r>
      <w:r w:rsidR="00225E84" w:rsidRPr="000F5E94">
        <w:rPr>
          <w:rFonts w:cs="Times New Roman"/>
          <w:szCs w:val="22"/>
        </w:rPr>
        <w:t>oleman</w:t>
      </w:r>
      <w:r w:rsidRPr="000F5E94">
        <w:rPr>
          <w:rFonts w:cs="Times New Roman"/>
          <w:szCs w:val="22"/>
        </w:rPr>
        <w:t xml:space="preserve"> MP</w:t>
      </w:r>
      <w:r w:rsidR="00554826" w:rsidRPr="000F5E94">
        <w:rPr>
          <w:rFonts w:cs="Times New Roman"/>
          <w:szCs w:val="22"/>
        </w:rPr>
        <w:t xml:space="preserve"> </w:t>
      </w:r>
    </w:p>
    <w:p w14:paraId="386B2B9C" w14:textId="1D4D0C06" w:rsidR="00554826" w:rsidRPr="000F5E94" w:rsidRDefault="00D86BBB" w:rsidP="00554826">
      <w:pPr>
        <w:pStyle w:val="SignCoverPageEnd"/>
        <w:ind w:right="91"/>
        <w:rPr>
          <w:sz w:val="22"/>
          <w:szCs w:val="22"/>
        </w:rPr>
      </w:pPr>
      <w:r w:rsidRPr="000F5E94">
        <w:rPr>
          <w:sz w:val="22"/>
          <w:szCs w:val="22"/>
        </w:rPr>
        <w:t>Minister for Immigration, Citizenship</w:t>
      </w:r>
      <w:r w:rsidR="00FF57FD" w:rsidRPr="000F5E94">
        <w:rPr>
          <w:sz w:val="22"/>
          <w:szCs w:val="22"/>
        </w:rPr>
        <w:t xml:space="preserve">, </w:t>
      </w:r>
      <w:r w:rsidR="00FF57FD" w:rsidRPr="00AC0E8C">
        <w:rPr>
          <w:sz w:val="22"/>
          <w:szCs w:val="22"/>
          <w:lang w:val="en"/>
        </w:rPr>
        <w:t>Migrant Services</w:t>
      </w:r>
      <w:r w:rsidRPr="000F5E94">
        <w:rPr>
          <w:sz w:val="22"/>
          <w:szCs w:val="22"/>
        </w:rPr>
        <w:t xml:space="preserve"> and Multicultural Affairs</w:t>
      </w:r>
    </w:p>
    <w:p w14:paraId="3866DD2C" w14:textId="77777777" w:rsidR="00F6696E" w:rsidRDefault="00F6696E" w:rsidP="00F6696E"/>
    <w:p w14:paraId="5D3FB654" w14:textId="77777777" w:rsidR="00F6696E" w:rsidRDefault="00F6696E" w:rsidP="00F6696E">
      <w:pPr>
        <w:sectPr w:rsidR="00F6696E" w:rsidSect="000F5E94">
          <w:headerReference w:type="even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docGrid w:linePitch="360"/>
        </w:sectPr>
      </w:pPr>
    </w:p>
    <w:p w14:paraId="70428A15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A7F4875" w14:textId="55C706F9" w:rsidR="0096191D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96191D" w:rsidRPr="00193027">
        <w:rPr>
          <w:noProof/>
        </w:rPr>
        <w:t>Part 1 — Preliminary</w:t>
      </w:r>
      <w:r w:rsidR="0096191D">
        <w:rPr>
          <w:noProof/>
        </w:rPr>
        <w:tab/>
      </w:r>
      <w:r w:rsidR="0096191D">
        <w:rPr>
          <w:noProof/>
        </w:rPr>
        <w:fldChar w:fldCharType="begin"/>
      </w:r>
      <w:r w:rsidR="0096191D">
        <w:rPr>
          <w:noProof/>
        </w:rPr>
        <w:instrText xml:space="preserve"> PAGEREF _Toc13152401 \h </w:instrText>
      </w:r>
      <w:r w:rsidR="0096191D">
        <w:rPr>
          <w:noProof/>
        </w:rPr>
      </w:r>
      <w:r w:rsidR="0096191D">
        <w:rPr>
          <w:noProof/>
        </w:rPr>
        <w:fldChar w:fldCharType="separate"/>
      </w:r>
      <w:r w:rsidR="0096191D">
        <w:rPr>
          <w:noProof/>
        </w:rPr>
        <w:t>1</w:t>
      </w:r>
      <w:r w:rsidR="0096191D">
        <w:rPr>
          <w:noProof/>
        </w:rPr>
        <w:fldChar w:fldCharType="end"/>
      </w:r>
    </w:p>
    <w:p w14:paraId="500B6A59" w14:textId="3421EC0C" w:rsidR="0096191D" w:rsidRDefault="009619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_Toc13152402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0FBBADC" w14:textId="2659D933" w:rsidR="0096191D" w:rsidRDefault="009619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_Toc13152403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43C84A8" w14:textId="4F7DAE52" w:rsidR="0096191D" w:rsidRDefault="009619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_Toc13152404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0B9E8BE" w14:textId="321278E1" w:rsidR="0096191D" w:rsidRDefault="009619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_Toc13152405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7226DFB" w14:textId="5DF9D7F7" w:rsidR="0096191D" w:rsidRDefault="009619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_Toc13152406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EE20F6D" w14:textId="0A265CE0" w:rsidR="0096191D" w:rsidRDefault="0096191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93027">
        <w:rPr>
          <w:noProof/>
        </w:rPr>
        <w:t>Part 2 — Sponsorship approval application and application for variation of approval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_Toc13152407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17688E4" w14:textId="49F5AC26" w:rsidR="0096191D" w:rsidRDefault="009619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Application for approval as a family sponsor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_Toc13152408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B6E4077" w14:textId="76502307" w:rsidR="0096191D" w:rsidRDefault="009619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Application for variation of terms of approval as a parent sponsor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_Toc13152409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FABBA19" w14:textId="2CCEF62D" w:rsidR="0096191D" w:rsidRDefault="0096191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 — 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_Toc13152410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A0F12A6" w14:textId="5A8107E8" w:rsidR="0096191D" w:rsidRDefault="0096191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(LIN 19/147: Arrangements for Sponsorship for Temporary Sponsored Parent Visa) Instrument 2019 (F2019L00596)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_Toc13152411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40002F6" w14:textId="36C6FA5B" w:rsidR="00F6696E" w:rsidRDefault="00B418CB" w:rsidP="00F6696E">
      <w:pPr>
        <w:outlineLvl w:val="0"/>
      </w:pPr>
      <w:r>
        <w:fldChar w:fldCharType="end"/>
      </w:r>
    </w:p>
    <w:p w14:paraId="0F7E4BE5" w14:textId="77777777" w:rsidR="00F6696E" w:rsidRPr="00A802BC" w:rsidRDefault="00F6696E" w:rsidP="00F6696E">
      <w:pPr>
        <w:outlineLvl w:val="0"/>
        <w:rPr>
          <w:sz w:val="20"/>
        </w:rPr>
      </w:pPr>
    </w:p>
    <w:p w14:paraId="7B325054" w14:textId="77777777" w:rsidR="00F6696E" w:rsidRDefault="00F6696E" w:rsidP="00F6696E">
      <w:pPr>
        <w:sectPr w:rsidR="00F6696E" w:rsidSect="0085689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7" w:h="16839"/>
          <w:pgMar w:top="2099" w:right="1797" w:bottom="1440" w:left="1797" w:header="720" w:footer="709" w:gutter="0"/>
          <w:pgNumType w:fmt="lowerRoman" w:start="1"/>
          <w:cols w:space="708"/>
          <w:titlePg/>
          <w:docGrid w:linePitch="360"/>
        </w:sectPr>
      </w:pPr>
    </w:p>
    <w:p w14:paraId="544092F0" w14:textId="77777777" w:rsidR="006014E9" w:rsidRPr="00FB1888" w:rsidRDefault="006014E9" w:rsidP="006014E9">
      <w:pPr>
        <w:pStyle w:val="ActHead6"/>
        <w:rPr>
          <w:rFonts w:ascii="Times New Roman" w:hAnsi="Times New Roman"/>
        </w:rPr>
      </w:pPr>
      <w:bookmarkStart w:id="1" w:name="_Toc13152401"/>
      <w:r w:rsidRPr="00FB1888">
        <w:rPr>
          <w:rFonts w:ascii="Times New Roman" w:hAnsi="Times New Roman"/>
        </w:rPr>
        <w:lastRenderedPageBreak/>
        <w:t>Part 1 — Preliminary</w:t>
      </w:r>
      <w:bookmarkEnd w:id="1"/>
    </w:p>
    <w:p w14:paraId="4C51D4BB" w14:textId="77777777" w:rsidR="00554826" w:rsidRPr="00554826" w:rsidRDefault="00554826" w:rsidP="00554826">
      <w:pPr>
        <w:pStyle w:val="ActHead5"/>
      </w:pPr>
      <w:bookmarkStart w:id="2" w:name="_Toc13152402"/>
      <w:proofErr w:type="gramStart"/>
      <w:r w:rsidRPr="00554826">
        <w:t>1  Name</w:t>
      </w:r>
      <w:bookmarkEnd w:id="2"/>
      <w:proofErr w:type="gramEnd"/>
    </w:p>
    <w:p w14:paraId="3B339148" w14:textId="12729663" w:rsidR="002047DA" w:rsidRPr="002047DA" w:rsidRDefault="002047DA" w:rsidP="009136C5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ind w:left="1134" w:hanging="567"/>
        <w:rPr>
          <w:i/>
        </w:rPr>
      </w:pPr>
      <w:r>
        <w:t xml:space="preserve">This instrument is the </w:t>
      </w:r>
      <w:r w:rsidR="005B284B" w:rsidRPr="00241BB6">
        <w:rPr>
          <w:i/>
        </w:rPr>
        <w:t xml:space="preserve">Migration (LIN 19/188: Arrangement for Approval and Variation of Approval for </w:t>
      </w:r>
      <w:r w:rsidR="00CD2737">
        <w:rPr>
          <w:i/>
        </w:rPr>
        <w:t xml:space="preserve">a </w:t>
      </w:r>
      <w:r w:rsidR="005B284B" w:rsidRPr="00241BB6">
        <w:rPr>
          <w:i/>
        </w:rPr>
        <w:t>Temporary Parent Sponsor) Instrument 2019</w:t>
      </w:r>
      <w:r>
        <w:rPr>
          <w:i/>
        </w:rPr>
        <w:t>.</w:t>
      </w:r>
    </w:p>
    <w:p w14:paraId="0EEBF18F" w14:textId="17032650" w:rsidR="00554826" w:rsidRDefault="006F595B" w:rsidP="006F595B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ind w:left="1134" w:hanging="567"/>
      </w:pPr>
      <w:r>
        <w:t xml:space="preserve">This instrument </w:t>
      </w:r>
      <w:proofErr w:type="gramStart"/>
      <w:r>
        <w:t>may be cited</w:t>
      </w:r>
      <w:proofErr w:type="gramEnd"/>
      <w:r>
        <w:t xml:space="preserve"> as LIN 1</w:t>
      </w:r>
      <w:r w:rsidR="004403E3">
        <w:t>9</w:t>
      </w:r>
      <w:r>
        <w:t>/</w:t>
      </w:r>
      <w:r w:rsidR="004403E3">
        <w:t>1</w:t>
      </w:r>
      <w:r w:rsidR="00FF57FD">
        <w:t>88</w:t>
      </w:r>
      <w:r>
        <w:t>.</w:t>
      </w:r>
      <w:r w:rsidR="00826667">
        <w:t xml:space="preserve"> </w:t>
      </w:r>
    </w:p>
    <w:p w14:paraId="0C9EA9C8" w14:textId="77777777" w:rsidR="006F595B" w:rsidRPr="00554826" w:rsidRDefault="006F595B" w:rsidP="006F595B">
      <w:pPr>
        <w:pStyle w:val="ActHead5"/>
      </w:pPr>
      <w:bookmarkStart w:id="3" w:name="_Toc13152403"/>
      <w:proofErr w:type="gramStart"/>
      <w:r w:rsidRPr="00554826">
        <w:t>2  Commencement</w:t>
      </w:r>
      <w:bookmarkEnd w:id="3"/>
      <w:proofErr w:type="gramEnd"/>
    </w:p>
    <w:p w14:paraId="3DE4254A" w14:textId="5F52C7F6" w:rsidR="00554826" w:rsidRPr="00232984" w:rsidRDefault="006F595B" w:rsidP="006B3489">
      <w:pPr>
        <w:pStyle w:val="subsection"/>
        <w:spacing w:line="360" w:lineRule="auto"/>
        <w:ind w:firstLine="0"/>
      </w:pPr>
      <w:r>
        <w:t>This instrument commences</w:t>
      </w:r>
      <w:r w:rsidR="00554826">
        <w:t xml:space="preserve"> </w:t>
      </w:r>
      <w:r w:rsidR="00067551">
        <w:t>the day after registration on the Federal Register of Legislation</w:t>
      </w:r>
      <w:r w:rsidR="00554826">
        <w:t>.</w:t>
      </w:r>
    </w:p>
    <w:p w14:paraId="7477543B" w14:textId="77777777" w:rsidR="00554826" w:rsidRPr="00554826" w:rsidRDefault="00554826" w:rsidP="00554826">
      <w:pPr>
        <w:pStyle w:val="ActHead5"/>
      </w:pPr>
      <w:bookmarkStart w:id="4" w:name="_Toc13152404"/>
      <w:proofErr w:type="gramStart"/>
      <w:r w:rsidRPr="00554826">
        <w:t>3  Authority</w:t>
      </w:r>
      <w:bookmarkEnd w:id="4"/>
      <w:proofErr w:type="gramEnd"/>
    </w:p>
    <w:p w14:paraId="528C16AA" w14:textId="29195AF0" w:rsidR="00FF57FD" w:rsidRDefault="00FF57FD" w:rsidP="006B3489">
      <w:pPr>
        <w:pStyle w:val="subsection"/>
        <w:tabs>
          <w:tab w:val="clear" w:pos="1021"/>
          <w:tab w:val="right" w:pos="1134"/>
        </w:tabs>
        <w:spacing w:line="360" w:lineRule="auto"/>
        <w:ind w:firstLine="0"/>
      </w:pPr>
      <w:r w:rsidRPr="003D4C27">
        <w:t xml:space="preserve">This instrument </w:t>
      </w:r>
      <w:proofErr w:type="gramStart"/>
      <w:r w:rsidRPr="003D4C27">
        <w:t>is made</w:t>
      </w:r>
      <w:proofErr w:type="gramEnd"/>
      <w:r w:rsidRPr="003D4C27">
        <w:t xml:space="preserve"> under the </w:t>
      </w:r>
      <w:r>
        <w:t xml:space="preserve">following provisions </w:t>
      </w:r>
      <w:r w:rsidR="000826D3">
        <w:t>of</w:t>
      </w:r>
      <w:r>
        <w:t xml:space="preserve"> the </w:t>
      </w:r>
      <w:r w:rsidRPr="009136C5">
        <w:t>Regulations</w:t>
      </w:r>
      <w:r>
        <w:t>:</w:t>
      </w:r>
    </w:p>
    <w:p w14:paraId="0EF789E5" w14:textId="30F79FB5" w:rsidR="00FF57FD" w:rsidRDefault="00985CA7" w:rsidP="000901B1">
      <w:pPr>
        <w:pStyle w:val="subsection"/>
        <w:numPr>
          <w:ilvl w:val="0"/>
          <w:numId w:val="16"/>
        </w:numPr>
        <w:tabs>
          <w:tab w:val="clear" w:pos="1021"/>
          <w:tab w:val="right" w:pos="1701"/>
        </w:tabs>
        <w:ind w:left="1701" w:hanging="567"/>
      </w:pPr>
      <w:r w:rsidRPr="00FF57FD">
        <w:rPr>
          <w:szCs w:val="24"/>
        </w:rPr>
        <w:t>paragraph</w:t>
      </w:r>
      <w:r w:rsidR="004403E3">
        <w:t xml:space="preserve"> 2.6</w:t>
      </w:r>
      <w:r w:rsidR="0076563B">
        <w:t>1A</w:t>
      </w:r>
      <w:r w:rsidR="003A6C97">
        <w:t>(</w:t>
      </w:r>
      <w:r w:rsidR="00426CD0">
        <w:t>4</w:t>
      </w:r>
      <w:r w:rsidR="003A6C97">
        <w:t>)</w:t>
      </w:r>
      <w:r>
        <w:t>(b)</w:t>
      </w:r>
      <w:r w:rsidR="00FF57FD">
        <w:t>;</w:t>
      </w:r>
    </w:p>
    <w:p w14:paraId="7E0BCF29" w14:textId="78F9C5D7" w:rsidR="00FF57FD" w:rsidRDefault="00FF57FD" w:rsidP="000901B1">
      <w:pPr>
        <w:pStyle w:val="subsection"/>
        <w:numPr>
          <w:ilvl w:val="0"/>
          <w:numId w:val="16"/>
        </w:numPr>
        <w:tabs>
          <w:tab w:val="clear" w:pos="1021"/>
          <w:tab w:val="right" w:pos="1701"/>
        </w:tabs>
        <w:ind w:left="1701" w:hanging="567"/>
      </w:pPr>
      <w:r>
        <w:rPr>
          <w:szCs w:val="24"/>
        </w:rPr>
        <w:t>p</w:t>
      </w:r>
      <w:r w:rsidRPr="00FF57FD">
        <w:rPr>
          <w:szCs w:val="24"/>
        </w:rPr>
        <w:t>aragraph</w:t>
      </w:r>
      <w:r>
        <w:rPr>
          <w:szCs w:val="24"/>
        </w:rPr>
        <w:t xml:space="preserve"> 2</w:t>
      </w:r>
      <w:r>
        <w:t>.61A(4)</w:t>
      </w:r>
      <w:r w:rsidR="00985CA7">
        <w:t>(c)</w:t>
      </w:r>
      <w:r>
        <w:t>;</w:t>
      </w:r>
    </w:p>
    <w:p w14:paraId="1ADDF32F" w14:textId="016682DA" w:rsidR="00FF57FD" w:rsidRPr="009D7CC7" w:rsidRDefault="00FF57FD" w:rsidP="000901B1">
      <w:pPr>
        <w:pStyle w:val="subsection"/>
        <w:numPr>
          <w:ilvl w:val="0"/>
          <w:numId w:val="16"/>
        </w:numPr>
        <w:tabs>
          <w:tab w:val="clear" w:pos="1021"/>
          <w:tab w:val="right" w:pos="1701"/>
        </w:tabs>
        <w:ind w:left="1701" w:hanging="567"/>
      </w:pPr>
      <w:r w:rsidRPr="009D7CC7">
        <w:rPr>
          <w:szCs w:val="24"/>
        </w:rPr>
        <w:t xml:space="preserve">subregulation 2.66(3); </w:t>
      </w:r>
      <w:r>
        <w:rPr>
          <w:szCs w:val="24"/>
        </w:rPr>
        <w:t>and</w:t>
      </w:r>
    </w:p>
    <w:p w14:paraId="4FC71BCE" w14:textId="31220BA7" w:rsidR="00FF57FD" w:rsidRPr="009D7CC7" w:rsidRDefault="00FF57FD" w:rsidP="00FF57FD">
      <w:pPr>
        <w:pStyle w:val="subsection"/>
        <w:numPr>
          <w:ilvl w:val="0"/>
          <w:numId w:val="16"/>
        </w:numPr>
        <w:tabs>
          <w:tab w:val="clear" w:pos="1021"/>
          <w:tab w:val="right" w:pos="1701"/>
        </w:tabs>
        <w:ind w:left="1701" w:hanging="567"/>
      </w:pPr>
      <w:proofErr w:type="gramStart"/>
      <w:r>
        <w:rPr>
          <w:szCs w:val="24"/>
        </w:rPr>
        <w:t>subregulation</w:t>
      </w:r>
      <w:proofErr w:type="gramEnd"/>
      <w:r>
        <w:rPr>
          <w:szCs w:val="24"/>
        </w:rPr>
        <w:t> 2.66(4).</w:t>
      </w:r>
      <w:r w:rsidRPr="009D7CC7">
        <w:rPr>
          <w:szCs w:val="24"/>
        </w:rPr>
        <w:t xml:space="preserve"> </w:t>
      </w:r>
    </w:p>
    <w:p w14:paraId="673A67F5" w14:textId="77777777" w:rsidR="006F595B" w:rsidRPr="00554826" w:rsidRDefault="00C755BE" w:rsidP="006F595B">
      <w:pPr>
        <w:pStyle w:val="ActHead5"/>
      </w:pPr>
      <w:bookmarkStart w:id="5" w:name="_Toc13152405"/>
      <w:proofErr w:type="gramStart"/>
      <w:r>
        <w:t>4</w:t>
      </w:r>
      <w:r w:rsidR="006F595B" w:rsidRPr="00554826">
        <w:t xml:space="preserve">  Definitions</w:t>
      </w:r>
      <w:bookmarkEnd w:id="5"/>
      <w:proofErr w:type="gramEnd"/>
    </w:p>
    <w:p w14:paraId="475D0237" w14:textId="38689CDA" w:rsidR="00550F5E" w:rsidRPr="00550F5E" w:rsidRDefault="0034293B" w:rsidP="00583131">
      <w:pPr>
        <w:pStyle w:val="notetext"/>
        <w:spacing w:before="240" w:line="276" w:lineRule="auto"/>
        <w:rPr>
          <w:szCs w:val="18"/>
        </w:rPr>
      </w:pPr>
      <w:r w:rsidRPr="000901B1">
        <w:rPr>
          <w:i/>
        </w:rPr>
        <w:t>Note</w:t>
      </w:r>
      <w:r>
        <w:rPr>
          <w:i/>
        </w:rPr>
        <w:t>:</w:t>
      </w:r>
      <w:r w:rsidR="00FF57FD" w:rsidRPr="009C2562">
        <w:tab/>
      </w:r>
      <w:r w:rsidR="003A134F">
        <w:t xml:space="preserve">A number of expressions used in this instrument </w:t>
      </w:r>
      <w:proofErr w:type="gramStart"/>
      <w:r w:rsidR="003A134F">
        <w:t>are defined</w:t>
      </w:r>
      <w:proofErr w:type="gramEnd"/>
      <w:r w:rsidR="003A134F">
        <w:t xml:space="preserve"> in regulation 1.03 of the </w:t>
      </w:r>
      <w:r w:rsidR="005306AB">
        <w:t>R</w:t>
      </w:r>
      <w:r w:rsidR="003A134F">
        <w:t>egulations including</w:t>
      </w:r>
      <w:r w:rsidR="00583131">
        <w:t xml:space="preserve"> </w:t>
      </w:r>
      <w:r w:rsidR="00550F5E" w:rsidRPr="000901B1">
        <w:rPr>
          <w:b/>
          <w:i/>
          <w:szCs w:val="18"/>
        </w:rPr>
        <w:t>parent sponsor</w:t>
      </w:r>
      <w:r w:rsidR="00550F5E">
        <w:rPr>
          <w:szCs w:val="18"/>
        </w:rPr>
        <w:t>.</w:t>
      </w:r>
    </w:p>
    <w:p w14:paraId="39BA7BB0" w14:textId="77777777" w:rsidR="00FF57FD" w:rsidRPr="003D4C27" w:rsidRDefault="00FF57FD" w:rsidP="00FF57FD">
      <w:pPr>
        <w:pStyle w:val="subsection"/>
        <w:tabs>
          <w:tab w:val="clear" w:pos="1021"/>
          <w:tab w:val="right" w:pos="1134"/>
        </w:tabs>
        <w:ind w:firstLine="0"/>
      </w:pPr>
      <w:r w:rsidRPr="003D4C27">
        <w:t>In this instrument:</w:t>
      </w:r>
    </w:p>
    <w:p w14:paraId="1CBC3E79" w14:textId="3496B496" w:rsidR="006F595B" w:rsidRPr="000901B1" w:rsidRDefault="00FF57FD" w:rsidP="000901B1">
      <w:pPr>
        <w:pStyle w:val="Definition"/>
        <w:spacing w:before="240"/>
        <w:ind w:left="1418"/>
      </w:pPr>
      <w:r w:rsidRPr="003D4C27">
        <w:rPr>
          <w:b/>
          <w:i/>
        </w:rPr>
        <w:t xml:space="preserve">Regulations </w:t>
      </w:r>
      <w:r w:rsidRPr="003D4C27">
        <w:t xml:space="preserve">means the </w:t>
      </w:r>
      <w:r w:rsidRPr="003D4C27">
        <w:rPr>
          <w:i/>
        </w:rPr>
        <w:t>Migration Regulations 1994</w:t>
      </w:r>
      <w:r w:rsidRPr="003D4C27">
        <w:t>.</w:t>
      </w:r>
    </w:p>
    <w:p w14:paraId="343C912F" w14:textId="149ABB8F" w:rsidR="005855A7" w:rsidRDefault="00EC31B9" w:rsidP="000901B1">
      <w:pPr>
        <w:pStyle w:val="ActHead5"/>
      </w:pPr>
      <w:bookmarkStart w:id="6" w:name="_Toc13152406"/>
      <w:proofErr w:type="gramStart"/>
      <w:r>
        <w:t>5</w:t>
      </w:r>
      <w:r w:rsidR="005855A7">
        <w:t xml:space="preserve">  Schedule</w:t>
      </w:r>
      <w:bookmarkEnd w:id="6"/>
      <w:proofErr w:type="gramEnd"/>
    </w:p>
    <w:p w14:paraId="090323F1" w14:textId="6731CC5B" w:rsidR="00175CE7" w:rsidRDefault="005855A7" w:rsidP="006A4F52">
      <w:pPr>
        <w:pStyle w:val="subsection"/>
        <w:tabs>
          <w:tab w:val="clear" w:pos="1021"/>
          <w:tab w:val="right" w:pos="1276"/>
        </w:tabs>
        <w:ind w:firstLine="0"/>
      </w:pPr>
      <w:r>
        <w:tab/>
      </w:r>
      <w:r w:rsidR="00175CE7" w:rsidRPr="006065DA">
        <w:t xml:space="preserve">Each instrument that </w:t>
      </w:r>
      <w:proofErr w:type="gramStart"/>
      <w:r w:rsidR="00175CE7" w:rsidRPr="006065DA">
        <w:t>is specified</w:t>
      </w:r>
      <w:proofErr w:type="gramEnd"/>
      <w:r w:rsidR="00175CE7" w:rsidRPr="006065DA">
        <w:t xml:space="preserve"> in a Schedule to this instrument is amended or repealed as set out in the applicable items in the Schedule concerned, and any other item in a Schedule to this instrument has effect according to its terms</w:t>
      </w:r>
      <w:r w:rsidR="00175CE7">
        <w:t>.</w:t>
      </w:r>
    </w:p>
    <w:p w14:paraId="54AE754E" w14:textId="3B36C3BE" w:rsidR="005855A7" w:rsidRDefault="005855A7" w:rsidP="000901B1">
      <w:pPr>
        <w:pStyle w:val="subsection"/>
        <w:tabs>
          <w:tab w:val="clear" w:pos="1021"/>
          <w:tab w:val="right" w:pos="1276"/>
        </w:tabs>
        <w:ind w:firstLine="0"/>
      </w:pPr>
    </w:p>
    <w:p w14:paraId="0A379F18" w14:textId="77777777" w:rsidR="00EC31B9" w:rsidRDefault="00EC31B9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r>
        <w:br w:type="page"/>
      </w:r>
    </w:p>
    <w:p w14:paraId="1972A3AD" w14:textId="4B6147E4" w:rsidR="00D92304" w:rsidRPr="00FB1888" w:rsidRDefault="006F595B" w:rsidP="00D92304">
      <w:pPr>
        <w:pStyle w:val="ActHead6"/>
        <w:rPr>
          <w:rFonts w:ascii="Times New Roman" w:hAnsi="Times New Roman"/>
        </w:rPr>
      </w:pPr>
      <w:bookmarkStart w:id="7" w:name="_Toc13152407"/>
      <w:r w:rsidRPr="00FB1888">
        <w:rPr>
          <w:rFonts w:ascii="Times New Roman" w:hAnsi="Times New Roman"/>
        </w:rPr>
        <w:lastRenderedPageBreak/>
        <w:t xml:space="preserve">Part 2 </w:t>
      </w:r>
      <w:r w:rsidR="00CC371B" w:rsidRPr="00FB1888">
        <w:rPr>
          <w:rFonts w:ascii="Times New Roman" w:hAnsi="Times New Roman"/>
        </w:rPr>
        <w:t>—</w:t>
      </w:r>
      <w:r w:rsidR="000E4AE4">
        <w:rPr>
          <w:rFonts w:ascii="Times New Roman" w:hAnsi="Times New Roman"/>
        </w:rPr>
        <w:t xml:space="preserve"> </w:t>
      </w:r>
      <w:r w:rsidR="00550F5E">
        <w:rPr>
          <w:rFonts w:ascii="Times New Roman" w:hAnsi="Times New Roman"/>
        </w:rPr>
        <w:t xml:space="preserve">Sponsorship </w:t>
      </w:r>
      <w:r w:rsidR="006B3489">
        <w:rPr>
          <w:rFonts w:ascii="Times New Roman" w:hAnsi="Times New Roman"/>
        </w:rPr>
        <w:t xml:space="preserve">approval </w:t>
      </w:r>
      <w:r w:rsidR="00550F5E">
        <w:rPr>
          <w:rFonts w:ascii="Times New Roman" w:hAnsi="Times New Roman"/>
        </w:rPr>
        <w:t>application and application for variation of approval</w:t>
      </w:r>
      <w:bookmarkEnd w:id="7"/>
    </w:p>
    <w:p w14:paraId="3D9DCC31" w14:textId="7EFB3CD4" w:rsidR="00E20509" w:rsidRPr="002B1C52" w:rsidRDefault="00E20509" w:rsidP="00E20509">
      <w:pPr>
        <w:pStyle w:val="ActHead5"/>
      </w:pPr>
      <w:bookmarkStart w:id="8" w:name="_Toc11677667"/>
      <w:bookmarkStart w:id="9" w:name="_Toc13152408"/>
      <w:proofErr w:type="gramStart"/>
      <w:r>
        <w:t>6</w:t>
      </w:r>
      <w:r w:rsidRPr="002B1C52">
        <w:t xml:space="preserve">  </w:t>
      </w:r>
      <w:bookmarkEnd w:id="8"/>
      <w:r>
        <w:t>A</w:t>
      </w:r>
      <w:r w:rsidRPr="00067551">
        <w:t>pplication</w:t>
      </w:r>
      <w:proofErr w:type="gramEnd"/>
      <w:r w:rsidRPr="00067551">
        <w:t xml:space="preserve"> for approval as a </w:t>
      </w:r>
      <w:r>
        <w:t>family</w:t>
      </w:r>
      <w:r w:rsidRPr="00067551">
        <w:t xml:space="preserve"> sponsor</w:t>
      </w:r>
      <w:bookmarkEnd w:id="9"/>
    </w:p>
    <w:p w14:paraId="69AF3C54" w14:textId="77777777" w:rsidR="00E20509" w:rsidRPr="007517AE" w:rsidRDefault="00E20509" w:rsidP="00E20509">
      <w:pPr>
        <w:pStyle w:val="subsection"/>
        <w:numPr>
          <w:ilvl w:val="0"/>
          <w:numId w:val="20"/>
        </w:numPr>
        <w:tabs>
          <w:tab w:val="clear" w:pos="1021"/>
          <w:tab w:val="left" w:pos="1134"/>
        </w:tabs>
        <w:spacing w:line="276" w:lineRule="auto"/>
        <w:ind w:left="1134" w:hanging="567"/>
      </w:pPr>
      <w:r w:rsidRPr="001F697C">
        <w:t>For</w:t>
      </w:r>
      <w:r w:rsidRPr="00FE3C6C">
        <w:t xml:space="preserve"> paragraph </w:t>
      </w:r>
      <w:proofErr w:type="gramStart"/>
      <w:r>
        <w:t>2.61A</w:t>
      </w:r>
      <w:r w:rsidRPr="00FE3C6C">
        <w:t>(</w:t>
      </w:r>
      <w:proofErr w:type="gramEnd"/>
      <w:r>
        <w:t xml:space="preserve">3)(b) of the Regulations, the specified form is </w:t>
      </w:r>
      <w:r w:rsidRPr="007517AE">
        <w:t>Form 1501</w:t>
      </w:r>
      <w:r>
        <w:t xml:space="preserve"> (Internet)</w:t>
      </w:r>
      <w:r w:rsidRPr="007517AE">
        <w:t>.</w:t>
      </w:r>
    </w:p>
    <w:p w14:paraId="02AA5C21" w14:textId="29B02400" w:rsidR="00E20509" w:rsidRDefault="00E20509" w:rsidP="00E20509">
      <w:pPr>
        <w:pStyle w:val="subsection"/>
        <w:numPr>
          <w:ilvl w:val="0"/>
          <w:numId w:val="20"/>
        </w:numPr>
        <w:tabs>
          <w:tab w:val="clear" w:pos="1021"/>
          <w:tab w:val="right" w:pos="1134"/>
        </w:tabs>
        <w:ind w:left="1134" w:hanging="567"/>
      </w:pPr>
      <w:r w:rsidRPr="007517AE">
        <w:t>For paragraph </w:t>
      </w:r>
      <w:proofErr w:type="gramStart"/>
      <w:r w:rsidRPr="007517AE">
        <w:t>2.61A</w:t>
      </w:r>
      <w:r>
        <w:t>(</w:t>
      </w:r>
      <w:proofErr w:type="gramEnd"/>
      <w:r>
        <w:t>3</w:t>
      </w:r>
      <w:r w:rsidRPr="007517AE">
        <w:t>)(c)</w:t>
      </w:r>
      <w:r w:rsidRPr="00FF57FD">
        <w:t xml:space="preserve"> </w:t>
      </w:r>
      <w:r w:rsidRPr="003D4C27">
        <w:t>of the Regulations</w:t>
      </w:r>
      <w:r w:rsidRPr="007517AE">
        <w:t xml:space="preserve">, the specified fee is </w:t>
      </w:r>
      <w:r w:rsidR="00855EE9">
        <w:t>AUD</w:t>
      </w:r>
      <w:r w:rsidRPr="007517AE">
        <w:t>420.</w:t>
      </w:r>
    </w:p>
    <w:p w14:paraId="7103657E" w14:textId="327C7056" w:rsidR="00FB2D2C" w:rsidRDefault="0087020D" w:rsidP="00FB2D2C">
      <w:pPr>
        <w:pStyle w:val="notetext"/>
        <w:spacing w:before="240" w:line="276" w:lineRule="auto"/>
        <w:ind w:left="2160" w:hanging="720"/>
        <w:rPr>
          <w:i/>
        </w:rPr>
      </w:pPr>
      <w:r w:rsidRPr="0087020D">
        <w:rPr>
          <w:i/>
          <w:iCs/>
          <w:szCs w:val="18"/>
        </w:rPr>
        <w:t xml:space="preserve">Note </w:t>
      </w:r>
      <w:r w:rsidR="00FB2D2C">
        <w:rPr>
          <w:i/>
          <w:iCs/>
          <w:szCs w:val="18"/>
        </w:rPr>
        <w:t>1</w:t>
      </w:r>
      <w:r w:rsidRPr="0087020D">
        <w:rPr>
          <w:szCs w:val="18"/>
        </w:rPr>
        <w:t xml:space="preserve">: </w:t>
      </w:r>
      <w:r>
        <w:rPr>
          <w:szCs w:val="18"/>
        </w:rPr>
        <w:tab/>
      </w:r>
      <w:r w:rsidRPr="0087020D">
        <w:rPr>
          <w:i/>
          <w:iCs/>
          <w:szCs w:val="18"/>
        </w:rPr>
        <w:t xml:space="preserve">Paragraph </w:t>
      </w:r>
      <w:proofErr w:type="gramStart"/>
      <w:r w:rsidRPr="0087020D">
        <w:rPr>
          <w:i/>
          <w:iCs/>
          <w:szCs w:val="18"/>
        </w:rPr>
        <w:t>2.61A(</w:t>
      </w:r>
      <w:proofErr w:type="gramEnd"/>
      <w:r w:rsidRPr="0087020D">
        <w:rPr>
          <w:i/>
          <w:iCs/>
          <w:szCs w:val="18"/>
        </w:rPr>
        <w:t>3)(a) of the Regulations provides an application for approval as a family sponsor must be made using the internet.</w:t>
      </w:r>
      <w:r w:rsidR="00FB2D2C" w:rsidRPr="00FB2D2C">
        <w:rPr>
          <w:i/>
        </w:rPr>
        <w:t xml:space="preserve"> </w:t>
      </w:r>
    </w:p>
    <w:p w14:paraId="13095DB8" w14:textId="3D400CEB" w:rsidR="00FB2D2C" w:rsidRDefault="00FB2D2C" w:rsidP="00FB2D2C">
      <w:pPr>
        <w:pStyle w:val="notetext"/>
        <w:spacing w:before="240" w:line="276" w:lineRule="auto"/>
        <w:ind w:left="2160" w:hanging="720"/>
        <w:rPr>
          <w:i/>
          <w:iCs/>
          <w:szCs w:val="18"/>
        </w:rPr>
      </w:pPr>
      <w:r w:rsidRPr="00FB2D2C">
        <w:rPr>
          <w:i/>
        </w:rPr>
        <w:t>Note</w:t>
      </w:r>
      <w:r>
        <w:rPr>
          <w:i/>
          <w:iCs/>
          <w:szCs w:val="18"/>
        </w:rPr>
        <w:t xml:space="preserve"> 2: </w:t>
      </w:r>
      <w:r>
        <w:rPr>
          <w:i/>
          <w:iCs/>
          <w:szCs w:val="18"/>
        </w:rPr>
        <w:tab/>
        <w:t>Paragraph</w:t>
      </w:r>
      <w:r w:rsidR="00993D30">
        <w:rPr>
          <w:i/>
          <w:iCs/>
          <w:szCs w:val="18"/>
        </w:rPr>
        <w:t>s</w:t>
      </w:r>
      <w:r>
        <w:rPr>
          <w:i/>
          <w:iCs/>
          <w:szCs w:val="18"/>
        </w:rPr>
        <w:t xml:space="preserve"> 2.61A(3)(b) </w:t>
      </w:r>
      <w:r w:rsidR="00993D30">
        <w:rPr>
          <w:i/>
          <w:iCs/>
          <w:szCs w:val="18"/>
        </w:rPr>
        <w:t xml:space="preserve">and (c) </w:t>
      </w:r>
      <w:r>
        <w:rPr>
          <w:i/>
          <w:iCs/>
          <w:szCs w:val="18"/>
        </w:rPr>
        <w:t>of the Regulations provide that an application for approval as a family sponsor must be made using the form</w:t>
      </w:r>
      <w:r w:rsidR="00993D30">
        <w:rPr>
          <w:i/>
          <w:iCs/>
          <w:szCs w:val="18"/>
        </w:rPr>
        <w:t xml:space="preserve">, and accompanied by the fee, </w:t>
      </w:r>
      <w:r>
        <w:rPr>
          <w:i/>
          <w:iCs/>
          <w:szCs w:val="18"/>
        </w:rPr>
        <w:t xml:space="preserve">specified in </w:t>
      </w:r>
      <w:r w:rsidRPr="00F60BBB">
        <w:rPr>
          <w:i/>
          <w:iCs/>
          <w:szCs w:val="18"/>
        </w:rPr>
        <w:t xml:space="preserve">an </w:t>
      </w:r>
      <w:hyperlink r:id="rId18" w:history="1">
        <w:r w:rsidRPr="00F60BBB">
          <w:rPr>
            <w:rStyle w:val="Hyperlink"/>
            <w:i/>
            <w:iCs/>
            <w:color w:val="auto"/>
            <w:szCs w:val="18"/>
          </w:rPr>
          <w:t>instrument</w:t>
        </w:r>
      </w:hyperlink>
      <w:r w:rsidRPr="00F60BBB">
        <w:rPr>
          <w:i/>
          <w:iCs/>
          <w:szCs w:val="18"/>
        </w:rPr>
        <w:t xml:space="preserve"> under subregulation </w:t>
      </w:r>
      <w:r>
        <w:rPr>
          <w:i/>
          <w:iCs/>
          <w:szCs w:val="18"/>
        </w:rPr>
        <w:t>2.61A(4).</w:t>
      </w:r>
    </w:p>
    <w:p w14:paraId="5C9D09E5" w14:textId="1B3F2F2B" w:rsidR="00E20509" w:rsidRDefault="00E20509" w:rsidP="00E20509">
      <w:pPr>
        <w:pStyle w:val="ActHead5"/>
      </w:pPr>
      <w:bookmarkStart w:id="10" w:name="_Toc11677668"/>
      <w:bookmarkStart w:id="11" w:name="_Toc13152409"/>
      <w:proofErr w:type="gramStart"/>
      <w:r>
        <w:t>7</w:t>
      </w:r>
      <w:r w:rsidRPr="003D4C27">
        <w:t xml:space="preserve">  </w:t>
      </w:r>
      <w:bookmarkEnd w:id="10"/>
      <w:r>
        <w:t>A</w:t>
      </w:r>
      <w:r w:rsidRPr="00C00189">
        <w:t>pplication</w:t>
      </w:r>
      <w:proofErr w:type="gramEnd"/>
      <w:r w:rsidRPr="00C00189">
        <w:t xml:space="preserve"> for </w:t>
      </w:r>
      <w:r>
        <w:t xml:space="preserve">variation of terms of </w:t>
      </w:r>
      <w:r w:rsidRPr="00C00189">
        <w:t xml:space="preserve">approval as a </w:t>
      </w:r>
      <w:r w:rsidRPr="000C0557">
        <w:t>parent</w:t>
      </w:r>
      <w:r>
        <w:t xml:space="preserve"> </w:t>
      </w:r>
      <w:r w:rsidRPr="00C00189">
        <w:t>sponsor</w:t>
      </w:r>
      <w:bookmarkEnd w:id="11"/>
    </w:p>
    <w:p w14:paraId="0F9180F8" w14:textId="2AB30A9E" w:rsidR="00E20509" w:rsidRPr="003D4C27" w:rsidRDefault="00E20509" w:rsidP="00E20509">
      <w:pPr>
        <w:pStyle w:val="subsection"/>
        <w:tabs>
          <w:tab w:val="clear" w:pos="1021"/>
          <w:tab w:val="left" w:pos="1134"/>
        </w:tabs>
        <w:spacing w:line="276" w:lineRule="auto"/>
        <w:ind w:hanging="567"/>
      </w:pPr>
      <w:r>
        <w:t>(1)</w:t>
      </w:r>
      <w:r w:rsidRPr="003D4C27">
        <w:tab/>
        <w:t xml:space="preserve">For </w:t>
      </w:r>
      <w:r>
        <w:t xml:space="preserve">subregulation </w:t>
      </w:r>
      <w:r w:rsidRPr="00BC247F">
        <w:rPr>
          <w:szCs w:val="22"/>
        </w:rPr>
        <w:t>2.66</w:t>
      </w:r>
      <w:r>
        <w:rPr>
          <w:szCs w:val="22"/>
        </w:rPr>
        <w:t>(3)</w:t>
      </w:r>
      <w:r w:rsidRPr="003D4C27">
        <w:t xml:space="preserve"> of the Regulations, </w:t>
      </w:r>
      <w:r>
        <w:t xml:space="preserve">the specified form is approved </w:t>
      </w:r>
      <w:r w:rsidRPr="003D4C27">
        <w:t>Form </w:t>
      </w:r>
      <w:r>
        <w:t>1501 (Internet)</w:t>
      </w:r>
      <w:r w:rsidRPr="003D4C27">
        <w:t>.</w:t>
      </w:r>
    </w:p>
    <w:p w14:paraId="5C0D6E5A" w14:textId="6869FCC8" w:rsidR="00E20509" w:rsidRPr="003D4C27" w:rsidRDefault="00E20509" w:rsidP="00E20509">
      <w:pPr>
        <w:pStyle w:val="subsection"/>
        <w:tabs>
          <w:tab w:val="clear" w:pos="1021"/>
          <w:tab w:val="left" w:pos="1134"/>
        </w:tabs>
        <w:spacing w:line="276" w:lineRule="auto"/>
        <w:ind w:hanging="567"/>
      </w:pPr>
      <w:r>
        <w:t>(2)</w:t>
      </w:r>
      <w:r w:rsidRPr="003D4C27">
        <w:tab/>
        <w:t xml:space="preserve">For </w:t>
      </w:r>
      <w:r>
        <w:t xml:space="preserve">subregulation </w:t>
      </w:r>
      <w:r w:rsidRPr="003D4C27">
        <w:t>2.6</w:t>
      </w:r>
      <w:r>
        <w:t xml:space="preserve">6(4) </w:t>
      </w:r>
      <w:r w:rsidRPr="003D4C27">
        <w:t xml:space="preserve">of the Regulations, the specified fee </w:t>
      </w:r>
      <w:r>
        <w:t xml:space="preserve">is </w:t>
      </w:r>
      <w:r w:rsidR="00855EE9">
        <w:t>AUD</w:t>
      </w:r>
      <w:r w:rsidR="00855EE9" w:rsidRPr="007517AE">
        <w:t>420</w:t>
      </w:r>
      <w:r>
        <w:t xml:space="preserve">. </w:t>
      </w:r>
    </w:p>
    <w:p w14:paraId="127982AE" w14:textId="1EEBFAC7" w:rsidR="008B357B" w:rsidRDefault="008B357B" w:rsidP="00B60C1B">
      <w:pPr>
        <w:pStyle w:val="notetext"/>
        <w:spacing w:before="240" w:line="276" w:lineRule="auto"/>
        <w:ind w:left="2160" w:hanging="720"/>
        <w:rPr>
          <w:i/>
          <w:iCs/>
          <w:szCs w:val="18"/>
        </w:rPr>
      </w:pPr>
      <w:r w:rsidRPr="0087020D">
        <w:rPr>
          <w:i/>
          <w:iCs/>
          <w:szCs w:val="18"/>
        </w:rPr>
        <w:t>Note</w:t>
      </w:r>
      <w:r w:rsidRPr="00B60C1B">
        <w:rPr>
          <w:i/>
          <w:iCs/>
          <w:szCs w:val="18"/>
        </w:rPr>
        <w:t xml:space="preserve">: </w:t>
      </w:r>
      <w:r w:rsidRPr="00B60C1B">
        <w:rPr>
          <w:i/>
          <w:iCs/>
          <w:szCs w:val="18"/>
        </w:rPr>
        <w:tab/>
      </w:r>
      <w:proofErr w:type="spellStart"/>
      <w:r>
        <w:rPr>
          <w:i/>
          <w:iCs/>
          <w:szCs w:val="18"/>
        </w:rPr>
        <w:t>Subregulation</w:t>
      </w:r>
      <w:r w:rsidR="00993D30">
        <w:rPr>
          <w:i/>
          <w:iCs/>
          <w:szCs w:val="18"/>
        </w:rPr>
        <w:t>s</w:t>
      </w:r>
      <w:proofErr w:type="spellEnd"/>
      <w:r>
        <w:rPr>
          <w:i/>
          <w:iCs/>
          <w:szCs w:val="18"/>
        </w:rPr>
        <w:t xml:space="preserve"> 2.66</w:t>
      </w:r>
      <w:r w:rsidR="005D58F7">
        <w:rPr>
          <w:i/>
          <w:iCs/>
          <w:szCs w:val="18"/>
        </w:rPr>
        <w:t xml:space="preserve">(3) </w:t>
      </w:r>
      <w:r w:rsidR="00B63FCC">
        <w:rPr>
          <w:i/>
          <w:iCs/>
          <w:szCs w:val="18"/>
        </w:rPr>
        <w:t xml:space="preserve">and (4) </w:t>
      </w:r>
      <w:r w:rsidR="005D58F7">
        <w:rPr>
          <w:i/>
          <w:iCs/>
          <w:szCs w:val="18"/>
        </w:rPr>
        <w:t xml:space="preserve">provide that an application for variation of terms of approval as a parent sponsor </w:t>
      </w:r>
      <w:proofErr w:type="gramStart"/>
      <w:r w:rsidR="005D58F7">
        <w:rPr>
          <w:i/>
          <w:iCs/>
          <w:szCs w:val="18"/>
        </w:rPr>
        <w:t>must be made using the form</w:t>
      </w:r>
      <w:r w:rsidR="00993D30">
        <w:rPr>
          <w:i/>
          <w:iCs/>
          <w:szCs w:val="18"/>
        </w:rPr>
        <w:t>,</w:t>
      </w:r>
      <w:r w:rsidR="00B63FCC">
        <w:rPr>
          <w:i/>
          <w:iCs/>
          <w:szCs w:val="18"/>
        </w:rPr>
        <w:t xml:space="preserve"> and accompanied by the fee</w:t>
      </w:r>
      <w:r w:rsidR="00993D30">
        <w:rPr>
          <w:i/>
          <w:iCs/>
          <w:szCs w:val="18"/>
        </w:rPr>
        <w:t>,</w:t>
      </w:r>
      <w:r w:rsidR="00B63FCC">
        <w:rPr>
          <w:i/>
          <w:iCs/>
          <w:szCs w:val="18"/>
        </w:rPr>
        <w:t xml:space="preserve"> </w:t>
      </w:r>
      <w:r w:rsidR="005D58F7">
        <w:rPr>
          <w:i/>
          <w:iCs/>
          <w:szCs w:val="18"/>
        </w:rPr>
        <w:t>specified by the Minister</w:t>
      </w:r>
      <w:proofErr w:type="gramEnd"/>
      <w:r w:rsidR="005D58F7">
        <w:rPr>
          <w:i/>
          <w:iCs/>
          <w:szCs w:val="18"/>
        </w:rPr>
        <w:t xml:space="preserve">. </w:t>
      </w:r>
    </w:p>
    <w:p w14:paraId="3DED20C8" w14:textId="77777777" w:rsidR="005D58F7" w:rsidRDefault="005D58F7" w:rsidP="00B60C1B">
      <w:pPr>
        <w:pStyle w:val="notetext"/>
        <w:spacing w:before="240" w:line="276" w:lineRule="auto"/>
        <w:ind w:left="2160" w:hanging="720"/>
        <w:rPr>
          <w:i/>
          <w:iCs/>
          <w:szCs w:val="18"/>
        </w:rPr>
      </w:pPr>
    </w:p>
    <w:p w14:paraId="7A79F235" w14:textId="13EEF106" w:rsidR="00826667" w:rsidRDefault="00826667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12B67019" w14:textId="2BD21F15" w:rsidR="00826667" w:rsidRPr="003D4C27" w:rsidRDefault="00826667" w:rsidP="00826667">
      <w:pPr>
        <w:pStyle w:val="ActHead6"/>
      </w:pPr>
      <w:bookmarkStart w:id="12" w:name="_Toc11320986"/>
      <w:bookmarkStart w:id="13" w:name="_Toc13152410"/>
      <w:r w:rsidRPr="003D4C27">
        <w:lastRenderedPageBreak/>
        <w:t>Schedule 1</w:t>
      </w:r>
      <w:r w:rsidR="00385864">
        <w:t xml:space="preserve"> </w:t>
      </w:r>
      <w:r w:rsidRPr="003D4C27">
        <w:t>—</w:t>
      </w:r>
      <w:r w:rsidR="00385864">
        <w:t xml:space="preserve"> </w:t>
      </w:r>
      <w:r w:rsidRPr="003D4C27">
        <w:t>Repeals</w:t>
      </w:r>
      <w:bookmarkEnd w:id="12"/>
      <w:bookmarkEnd w:id="13"/>
    </w:p>
    <w:p w14:paraId="2BD40ACA" w14:textId="5E427B10" w:rsidR="00826667" w:rsidRDefault="00826667" w:rsidP="00826667">
      <w:pPr>
        <w:pStyle w:val="ActHead9"/>
      </w:pPr>
      <w:bookmarkStart w:id="14" w:name="_Toc11320988"/>
      <w:bookmarkStart w:id="15" w:name="_Toc13152411"/>
      <w:r w:rsidRPr="00C755BE">
        <w:t>Migration (LIN 19/14</w:t>
      </w:r>
      <w:r>
        <w:t>7</w:t>
      </w:r>
      <w:r w:rsidRPr="00C755BE">
        <w:t xml:space="preserve">: </w:t>
      </w:r>
      <w:r>
        <w:t>Arrangements</w:t>
      </w:r>
      <w:r w:rsidRPr="00C755BE">
        <w:t xml:space="preserve"> for </w:t>
      </w:r>
      <w:r w:rsidRPr="004D1190">
        <w:t>Sponsorship for Temporary Sponsored Parent Visa</w:t>
      </w:r>
      <w:r w:rsidRPr="00C755BE">
        <w:t xml:space="preserve">) Instrument </w:t>
      </w:r>
      <w:r w:rsidRPr="00826667">
        <w:t>2019</w:t>
      </w:r>
      <w:bookmarkEnd w:id="14"/>
      <w:r w:rsidRPr="00826667">
        <w:t xml:space="preserve"> (</w:t>
      </w:r>
      <w:r w:rsidRPr="000901B1">
        <w:t>F2019L00596</w:t>
      </w:r>
      <w:r w:rsidRPr="00826667">
        <w:t>)</w:t>
      </w:r>
      <w:bookmarkEnd w:id="15"/>
    </w:p>
    <w:p w14:paraId="6AAE64E6" w14:textId="45A21174" w:rsidR="001602C8" w:rsidRDefault="001602C8" w:rsidP="001602C8">
      <w:pPr>
        <w:pStyle w:val="ItemHead"/>
      </w:pPr>
      <w:r w:rsidRPr="00B1728A">
        <w:t xml:space="preserve">  </w:t>
      </w:r>
      <w:r>
        <w:t>The whole of the instrument</w:t>
      </w:r>
    </w:p>
    <w:p w14:paraId="50A13125" w14:textId="75846920" w:rsidR="00D92304" w:rsidRPr="00EE5B9D" w:rsidRDefault="001602C8" w:rsidP="00C24D4F">
      <w:pPr>
        <w:pStyle w:val="Item"/>
      </w:pPr>
      <w:r>
        <w:t>Repeal the instrument.</w:t>
      </w:r>
    </w:p>
    <w:sectPr w:rsidR="00D92304" w:rsidRPr="00EE5B9D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E6FAC" w14:textId="77777777" w:rsidR="000A3E46" w:rsidRDefault="000A3E46" w:rsidP="00715914">
      <w:pPr>
        <w:spacing w:line="240" w:lineRule="auto"/>
      </w:pPr>
      <w:r>
        <w:separator/>
      </w:r>
    </w:p>
  </w:endnote>
  <w:endnote w:type="continuationSeparator" w:id="0">
    <w:p w14:paraId="266434E9" w14:textId="77777777" w:rsidR="000A3E46" w:rsidRDefault="000A3E4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DD0D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015E50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60CF40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FB7E53" w14:textId="16FAC68D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6191D">
            <w:rPr>
              <w:i/>
              <w:noProof/>
              <w:sz w:val="18"/>
            </w:rPr>
            <w:t>Migration (LIN 19/188: Arrangement for Approval and Variation of Approval for a Temporary Parent Sponsor)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E2A193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6582848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30081DB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5B220973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B4B0C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72147A" w14:paraId="3F937783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DAF4C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ED8C4D" w14:textId="6A3E65F8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16E19">
            <w:rPr>
              <w:i/>
              <w:noProof/>
              <w:sz w:val="18"/>
            </w:rPr>
            <w:t>Migration (LIN 19/188: Arrangement for Approval and Variation of Approval for a Temporary Parent Sponsor)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2C3253" w14:textId="4404F0D3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6E1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5CAC962A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75CC2DF" w14:textId="77777777" w:rsidR="0072147A" w:rsidRDefault="0072147A" w:rsidP="00A369E3">
          <w:pPr>
            <w:rPr>
              <w:sz w:val="18"/>
            </w:rPr>
          </w:pPr>
        </w:p>
      </w:tc>
    </w:tr>
  </w:tbl>
  <w:p w14:paraId="6409A917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727C2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63C431E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3D034F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B4D2A2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0137B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8BBB931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ACF38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1A98EFF4" w14:textId="77777777" w:rsidTr="00A87A58">
      <w:tc>
        <w:tcPr>
          <w:tcW w:w="365" w:type="pct"/>
        </w:tcPr>
        <w:p w14:paraId="23AC61D3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731A442" w14:textId="0820928E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6191D">
            <w:rPr>
              <w:i/>
              <w:noProof/>
              <w:sz w:val="18"/>
            </w:rPr>
            <w:t>Migration (LIN 19/188: Arrangement for Approval and Variation of Approval for a Temporary Parent Sponsor)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6775231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6A2DADB2" w14:textId="77777777" w:rsidTr="00A87A58">
      <w:tc>
        <w:tcPr>
          <w:tcW w:w="5000" w:type="pct"/>
          <w:gridSpan w:val="3"/>
        </w:tcPr>
        <w:p w14:paraId="783A286C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756D663E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70051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188010A8" w14:textId="77777777" w:rsidTr="00A87A58">
      <w:tc>
        <w:tcPr>
          <w:tcW w:w="947" w:type="pct"/>
        </w:tcPr>
        <w:p w14:paraId="00141360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D37F0B1" w14:textId="5FD4A82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6191D">
            <w:rPr>
              <w:i/>
              <w:noProof/>
              <w:sz w:val="18"/>
            </w:rPr>
            <w:t>Migration (LIN 19/188: Arrangement for Approval and Variation of Approval for a Temporary Parent Sponsor)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6196D3A" w14:textId="2B8243CA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00F4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501A75EA" w14:textId="77777777" w:rsidTr="00A87A58">
      <w:tc>
        <w:tcPr>
          <w:tcW w:w="5000" w:type="pct"/>
          <w:gridSpan w:val="3"/>
        </w:tcPr>
        <w:p w14:paraId="040BB48F" w14:textId="77777777" w:rsidR="00F6696E" w:rsidRDefault="00F6696E" w:rsidP="000850AC">
          <w:pPr>
            <w:rPr>
              <w:sz w:val="18"/>
            </w:rPr>
          </w:pPr>
        </w:p>
      </w:tc>
    </w:tr>
  </w:tbl>
  <w:p w14:paraId="222A730B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CBD51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1808FA74" w14:textId="77777777" w:rsidTr="00A87A58">
      <w:tc>
        <w:tcPr>
          <w:tcW w:w="365" w:type="pct"/>
        </w:tcPr>
        <w:p w14:paraId="21578E71" w14:textId="43D2A838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00F4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7003980" w14:textId="4E07279B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6191D">
            <w:rPr>
              <w:i/>
              <w:noProof/>
              <w:sz w:val="18"/>
            </w:rPr>
            <w:t>Migration (LIN 19/188: Arrangement for Approval and Variation of Approval for a Temporary Parent Sponsor)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EAAC309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70CBB5B5" w14:textId="77777777" w:rsidTr="00A87A58">
      <w:tc>
        <w:tcPr>
          <w:tcW w:w="5000" w:type="pct"/>
          <w:gridSpan w:val="3"/>
        </w:tcPr>
        <w:p w14:paraId="2B7CE0E0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5206D3C5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5215A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1149D84D" w14:textId="77777777" w:rsidTr="00A87A58">
      <w:tc>
        <w:tcPr>
          <w:tcW w:w="947" w:type="pct"/>
        </w:tcPr>
        <w:p w14:paraId="5FCD4EBD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25288B7" w14:textId="60A24AC1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16E19">
            <w:rPr>
              <w:i/>
              <w:noProof/>
              <w:sz w:val="18"/>
            </w:rPr>
            <w:t>Migration (LIN 19/188: Arrangement for Approval and Variation of Approval for a Temporary Parent Sponsor)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353CF71" w14:textId="145EF9A8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6E1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4E582CD3" w14:textId="77777777" w:rsidTr="00A87A58">
      <w:tc>
        <w:tcPr>
          <w:tcW w:w="5000" w:type="pct"/>
          <w:gridSpan w:val="3"/>
        </w:tcPr>
        <w:p w14:paraId="58FBC8EE" w14:textId="77777777" w:rsidR="008C2EAC" w:rsidRDefault="008C2EAC" w:rsidP="000850AC">
          <w:pPr>
            <w:rPr>
              <w:sz w:val="18"/>
            </w:rPr>
          </w:pPr>
        </w:p>
      </w:tc>
    </w:tr>
  </w:tbl>
  <w:p w14:paraId="27BC76BE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5CAEB" w14:textId="77777777" w:rsidR="000A3E46" w:rsidRDefault="000A3E46" w:rsidP="00715914">
      <w:pPr>
        <w:spacing w:line="240" w:lineRule="auto"/>
      </w:pPr>
      <w:r>
        <w:separator/>
      </w:r>
    </w:p>
  </w:footnote>
  <w:footnote w:type="continuationSeparator" w:id="0">
    <w:p w14:paraId="23D20223" w14:textId="77777777" w:rsidR="000A3E46" w:rsidRDefault="000A3E4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21372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D8D48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DA7F" w14:textId="2AD6EF36" w:rsidR="00F6696E" w:rsidRPr="00C24D4F" w:rsidRDefault="00700F49" w:rsidP="00C24D4F">
    <w:pPr>
      <w:pBdr>
        <w:bottom w:val="single" w:sz="6" w:space="1" w:color="auto"/>
      </w:pBdr>
      <w:spacing w:before="1000" w:line="240" w:lineRule="auto"/>
      <w:jc w:val="right"/>
      <w:rPr>
        <w:sz w:val="18"/>
        <w:szCs w:val="18"/>
      </w:rPr>
    </w:pPr>
    <w:r w:rsidRPr="00C24D4F">
      <w:rPr>
        <w:sz w:val="18"/>
        <w:szCs w:val="18"/>
      </w:rPr>
      <w:t>LIN 19/188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D854E" w14:textId="77777777" w:rsidR="00700F49" w:rsidRPr="005F1388" w:rsidRDefault="00700F49" w:rsidP="00700F49">
    <w:pPr>
      <w:pStyle w:val="Header"/>
      <w:tabs>
        <w:tab w:val="clear" w:pos="4150"/>
        <w:tab w:val="clear" w:pos="8307"/>
      </w:tabs>
      <w:jc w:val="right"/>
    </w:pPr>
    <w:r>
      <w:t>LIN 19/188</w:t>
    </w:r>
  </w:p>
  <w:p w14:paraId="091124C3" w14:textId="77777777" w:rsidR="00F6696E" w:rsidRPr="00ED79B6" w:rsidRDefault="00F6696E" w:rsidP="00665076">
    <w:pPr>
      <w:pStyle w:val="Header"/>
      <w:tabs>
        <w:tab w:val="clear" w:pos="4150"/>
        <w:tab w:val="clear" w:pos="8307"/>
      </w:tabs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B6D48" w14:textId="77777777" w:rsidR="004E1307" w:rsidRDefault="004E1307" w:rsidP="00715914">
    <w:pPr>
      <w:rPr>
        <w:sz w:val="20"/>
      </w:rPr>
    </w:pPr>
  </w:p>
  <w:p w14:paraId="32AC3FFE" w14:textId="77777777" w:rsidR="004E1307" w:rsidRDefault="004E1307" w:rsidP="00715914">
    <w:pPr>
      <w:rPr>
        <w:sz w:val="20"/>
      </w:rPr>
    </w:pPr>
  </w:p>
  <w:p w14:paraId="151FCF23" w14:textId="77777777" w:rsidR="004E1307" w:rsidRPr="007A1328" w:rsidRDefault="004E1307" w:rsidP="00715914">
    <w:pPr>
      <w:rPr>
        <w:sz w:val="20"/>
      </w:rPr>
    </w:pPr>
  </w:p>
  <w:p w14:paraId="005A3FB8" w14:textId="77777777" w:rsidR="004E1307" w:rsidRPr="007A1328" w:rsidRDefault="004E1307" w:rsidP="00715914">
    <w:pPr>
      <w:rPr>
        <w:b/>
        <w:sz w:val="24"/>
      </w:rPr>
    </w:pPr>
  </w:p>
  <w:p w14:paraId="214B2CB2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877B2" w14:textId="77777777" w:rsidR="00700F49" w:rsidRPr="005F1388" w:rsidRDefault="00700F49" w:rsidP="00700F49">
    <w:pPr>
      <w:pStyle w:val="Header"/>
      <w:tabs>
        <w:tab w:val="clear" w:pos="4150"/>
        <w:tab w:val="clear" w:pos="8307"/>
      </w:tabs>
      <w:jc w:val="right"/>
    </w:pPr>
    <w:r>
      <w:t>LIN 19/188</w:t>
    </w:r>
  </w:p>
  <w:p w14:paraId="32151A7F" w14:textId="77777777" w:rsidR="004E1307" w:rsidRPr="007A1328" w:rsidRDefault="004E1307" w:rsidP="00715914">
    <w:pPr>
      <w:jc w:val="right"/>
      <w:rPr>
        <w:sz w:val="20"/>
      </w:rPr>
    </w:pPr>
  </w:p>
  <w:p w14:paraId="6EA64F41" w14:textId="77777777" w:rsidR="004E1307" w:rsidRPr="007A1328" w:rsidRDefault="004E1307" w:rsidP="00715914">
    <w:pPr>
      <w:jc w:val="right"/>
      <w:rPr>
        <w:sz w:val="20"/>
      </w:rPr>
    </w:pPr>
  </w:p>
  <w:p w14:paraId="7D3B57A3" w14:textId="77777777" w:rsidR="004E1307" w:rsidRPr="007A1328" w:rsidRDefault="004E1307" w:rsidP="00715914">
    <w:pPr>
      <w:jc w:val="right"/>
      <w:rPr>
        <w:b/>
        <w:sz w:val="24"/>
      </w:rPr>
    </w:pPr>
  </w:p>
  <w:p w14:paraId="689DFF20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AC6568"/>
    <w:multiLevelType w:val="hybridMultilevel"/>
    <w:tmpl w:val="0D0CE01C"/>
    <w:lvl w:ilvl="0" w:tplc="68E0EF82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3C91684"/>
    <w:multiLevelType w:val="hybridMultilevel"/>
    <w:tmpl w:val="E426293A"/>
    <w:lvl w:ilvl="0" w:tplc="E8CC5C44">
      <w:start w:val="1"/>
      <w:numFmt w:val="decimal"/>
      <w:lvlText w:val="(%1)"/>
      <w:lvlJc w:val="left"/>
      <w:pPr>
        <w:ind w:left="1380" w:hanging="102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21A06"/>
    <w:multiLevelType w:val="hybridMultilevel"/>
    <w:tmpl w:val="6406DA20"/>
    <w:lvl w:ilvl="0" w:tplc="CF86F7A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8B85DB3"/>
    <w:multiLevelType w:val="hybridMultilevel"/>
    <w:tmpl w:val="DF44C43A"/>
    <w:lvl w:ilvl="0" w:tplc="12102EEE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2AD26C50"/>
    <w:multiLevelType w:val="hybridMultilevel"/>
    <w:tmpl w:val="E426293A"/>
    <w:lvl w:ilvl="0" w:tplc="E8CC5C44">
      <w:start w:val="1"/>
      <w:numFmt w:val="decimal"/>
      <w:lvlText w:val="(%1)"/>
      <w:lvlJc w:val="left"/>
      <w:pPr>
        <w:ind w:left="1380" w:hanging="102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B4C73"/>
    <w:multiLevelType w:val="hybridMultilevel"/>
    <w:tmpl w:val="518007A8"/>
    <w:lvl w:ilvl="0" w:tplc="9C5858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82DEB"/>
    <w:multiLevelType w:val="hybridMultilevel"/>
    <w:tmpl w:val="8A30CAD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01B1983"/>
    <w:multiLevelType w:val="hybridMultilevel"/>
    <w:tmpl w:val="E06E5F72"/>
    <w:lvl w:ilvl="0" w:tplc="CB54C95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40885DF7"/>
    <w:multiLevelType w:val="hybridMultilevel"/>
    <w:tmpl w:val="9A86A8E8"/>
    <w:lvl w:ilvl="0" w:tplc="3544C04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9B73D25"/>
    <w:multiLevelType w:val="hybridMultilevel"/>
    <w:tmpl w:val="A4BC4198"/>
    <w:lvl w:ilvl="0" w:tplc="CCBCD9EA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 w15:restartNumberingAfterBreak="0">
    <w:nsid w:val="54311256"/>
    <w:multiLevelType w:val="hybridMultilevel"/>
    <w:tmpl w:val="B606B7EE"/>
    <w:lvl w:ilvl="0" w:tplc="C3088D3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5E536586"/>
    <w:multiLevelType w:val="hybridMultilevel"/>
    <w:tmpl w:val="9CBA1DE2"/>
    <w:lvl w:ilvl="0" w:tplc="98F8F2DC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2" w:hanging="360"/>
      </w:pPr>
    </w:lvl>
    <w:lvl w:ilvl="2" w:tplc="0C09001B" w:tentative="1">
      <w:start w:val="1"/>
      <w:numFmt w:val="lowerRoman"/>
      <w:lvlText w:val="%3."/>
      <w:lvlJc w:val="right"/>
      <w:pPr>
        <w:ind w:left="3502" w:hanging="180"/>
      </w:pPr>
    </w:lvl>
    <w:lvl w:ilvl="3" w:tplc="0C09000F" w:tentative="1">
      <w:start w:val="1"/>
      <w:numFmt w:val="decimal"/>
      <w:lvlText w:val="%4."/>
      <w:lvlJc w:val="left"/>
      <w:pPr>
        <w:ind w:left="4222" w:hanging="360"/>
      </w:pPr>
    </w:lvl>
    <w:lvl w:ilvl="4" w:tplc="0C090019" w:tentative="1">
      <w:start w:val="1"/>
      <w:numFmt w:val="lowerLetter"/>
      <w:lvlText w:val="%5."/>
      <w:lvlJc w:val="left"/>
      <w:pPr>
        <w:ind w:left="4942" w:hanging="360"/>
      </w:pPr>
    </w:lvl>
    <w:lvl w:ilvl="5" w:tplc="0C09001B" w:tentative="1">
      <w:start w:val="1"/>
      <w:numFmt w:val="lowerRoman"/>
      <w:lvlText w:val="%6."/>
      <w:lvlJc w:val="right"/>
      <w:pPr>
        <w:ind w:left="5662" w:hanging="180"/>
      </w:pPr>
    </w:lvl>
    <w:lvl w:ilvl="6" w:tplc="0C09000F" w:tentative="1">
      <w:start w:val="1"/>
      <w:numFmt w:val="decimal"/>
      <w:lvlText w:val="%7."/>
      <w:lvlJc w:val="left"/>
      <w:pPr>
        <w:ind w:left="6382" w:hanging="360"/>
      </w:pPr>
    </w:lvl>
    <w:lvl w:ilvl="7" w:tplc="0C090019" w:tentative="1">
      <w:start w:val="1"/>
      <w:numFmt w:val="lowerLetter"/>
      <w:lvlText w:val="%8."/>
      <w:lvlJc w:val="left"/>
      <w:pPr>
        <w:ind w:left="7102" w:hanging="360"/>
      </w:pPr>
    </w:lvl>
    <w:lvl w:ilvl="8" w:tplc="0C0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0"/>
  </w:num>
  <w:num w:numId="13">
    <w:abstractNumId w:val="12"/>
  </w:num>
  <w:num w:numId="14">
    <w:abstractNumId w:val="13"/>
  </w:num>
  <w:num w:numId="15">
    <w:abstractNumId w:val="15"/>
  </w:num>
  <w:num w:numId="16">
    <w:abstractNumId w:val="24"/>
  </w:num>
  <w:num w:numId="17">
    <w:abstractNumId w:val="22"/>
  </w:num>
  <w:num w:numId="18">
    <w:abstractNumId w:val="21"/>
  </w:num>
  <w:num w:numId="19">
    <w:abstractNumId w:val="17"/>
  </w:num>
  <w:num w:numId="20">
    <w:abstractNumId w:val="16"/>
  </w:num>
  <w:num w:numId="21">
    <w:abstractNumId w:val="14"/>
  </w:num>
  <w:num w:numId="22">
    <w:abstractNumId w:val="23"/>
  </w:num>
  <w:num w:numId="23">
    <w:abstractNumId w:val="11"/>
  </w:num>
  <w:num w:numId="24">
    <w:abstractNumId w:val="1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46"/>
    <w:rsid w:val="00004174"/>
    <w:rsid w:val="00004470"/>
    <w:rsid w:val="00006485"/>
    <w:rsid w:val="000136AF"/>
    <w:rsid w:val="00014524"/>
    <w:rsid w:val="000258B1"/>
    <w:rsid w:val="000348D1"/>
    <w:rsid w:val="00040A89"/>
    <w:rsid w:val="000437C1"/>
    <w:rsid w:val="0004455A"/>
    <w:rsid w:val="0005365D"/>
    <w:rsid w:val="000610B9"/>
    <w:rsid w:val="000614BF"/>
    <w:rsid w:val="0006709C"/>
    <w:rsid w:val="00067551"/>
    <w:rsid w:val="00074376"/>
    <w:rsid w:val="00076739"/>
    <w:rsid w:val="000826D3"/>
    <w:rsid w:val="0008490F"/>
    <w:rsid w:val="000901B1"/>
    <w:rsid w:val="000978F5"/>
    <w:rsid w:val="000A0F99"/>
    <w:rsid w:val="000A3E46"/>
    <w:rsid w:val="000B15CD"/>
    <w:rsid w:val="000B35EB"/>
    <w:rsid w:val="000C0557"/>
    <w:rsid w:val="000D05EF"/>
    <w:rsid w:val="000D4FEC"/>
    <w:rsid w:val="000E2261"/>
    <w:rsid w:val="000E380C"/>
    <w:rsid w:val="000E4AE4"/>
    <w:rsid w:val="000E78B7"/>
    <w:rsid w:val="000F21C1"/>
    <w:rsid w:val="000F5E94"/>
    <w:rsid w:val="0010745C"/>
    <w:rsid w:val="00111D33"/>
    <w:rsid w:val="00116BC8"/>
    <w:rsid w:val="00127DDD"/>
    <w:rsid w:val="001329F7"/>
    <w:rsid w:val="00132CEB"/>
    <w:rsid w:val="001339B0"/>
    <w:rsid w:val="00142B62"/>
    <w:rsid w:val="001441B7"/>
    <w:rsid w:val="001516CB"/>
    <w:rsid w:val="00152336"/>
    <w:rsid w:val="001547F1"/>
    <w:rsid w:val="00157AFB"/>
    <w:rsid w:val="00157B8B"/>
    <w:rsid w:val="001602C8"/>
    <w:rsid w:val="001606E5"/>
    <w:rsid w:val="00166C2F"/>
    <w:rsid w:val="00175CE7"/>
    <w:rsid w:val="001809D7"/>
    <w:rsid w:val="001939E1"/>
    <w:rsid w:val="00194C3E"/>
    <w:rsid w:val="00195382"/>
    <w:rsid w:val="001A186B"/>
    <w:rsid w:val="001B1502"/>
    <w:rsid w:val="001B2CB6"/>
    <w:rsid w:val="001C61C5"/>
    <w:rsid w:val="001C69C4"/>
    <w:rsid w:val="001D37EF"/>
    <w:rsid w:val="001E3590"/>
    <w:rsid w:val="001E54B8"/>
    <w:rsid w:val="001E7407"/>
    <w:rsid w:val="001F5AFE"/>
    <w:rsid w:val="001F5D5E"/>
    <w:rsid w:val="001F6219"/>
    <w:rsid w:val="001F697C"/>
    <w:rsid w:val="001F6CD4"/>
    <w:rsid w:val="002020FB"/>
    <w:rsid w:val="002047DA"/>
    <w:rsid w:val="00206C4D"/>
    <w:rsid w:val="00215AF1"/>
    <w:rsid w:val="002205A8"/>
    <w:rsid w:val="00225E84"/>
    <w:rsid w:val="002321E8"/>
    <w:rsid w:val="00232984"/>
    <w:rsid w:val="0024010F"/>
    <w:rsid w:val="00240749"/>
    <w:rsid w:val="00241390"/>
    <w:rsid w:val="00241BB6"/>
    <w:rsid w:val="00243018"/>
    <w:rsid w:val="0025489E"/>
    <w:rsid w:val="002564A4"/>
    <w:rsid w:val="0026736C"/>
    <w:rsid w:val="00281308"/>
    <w:rsid w:val="00284719"/>
    <w:rsid w:val="00297ECB"/>
    <w:rsid w:val="002A7BCF"/>
    <w:rsid w:val="002B1C52"/>
    <w:rsid w:val="002C2E37"/>
    <w:rsid w:val="002C3FD1"/>
    <w:rsid w:val="002D043A"/>
    <w:rsid w:val="002D266B"/>
    <w:rsid w:val="002D6224"/>
    <w:rsid w:val="002E0DCB"/>
    <w:rsid w:val="002E1877"/>
    <w:rsid w:val="002F5628"/>
    <w:rsid w:val="00303E02"/>
    <w:rsid w:val="00304F8B"/>
    <w:rsid w:val="003115FB"/>
    <w:rsid w:val="00335BC6"/>
    <w:rsid w:val="003415D3"/>
    <w:rsid w:val="003415E1"/>
    <w:rsid w:val="0034293B"/>
    <w:rsid w:val="00344338"/>
    <w:rsid w:val="00344701"/>
    <w:rsid w:val="00352B0F"/>
    <w:rsid w:val="00360459"/>
    <w:rsid w:val="0038049F"/>
    <w:rsid w:val="00385864"/>
    <w:rsid w:val="003859A8"/>
    <w:rsid w:val="00393DD9"/>
    <w:rsid w:val="003A134F"/>
    <w:rsid w:val="003A6C97"/>
    <w:rsid w:val="003C6231"/>
    <w:rsid w:val="003D0BFE"/>
    <w:rsid w:val="003D5700"/>
    <w:rsid w:val="003E341B"/>
    <w:rsid w:val="003E4D00"/>
    <w:rsid w:val="003E6EDF"/>
    <w:rsid w:val="004040C9"/>
    <w:rsid w:val="00405A90"/>
    <w:rsid w:val="004116CD"/>
    <w:rsid w:val="004155C6"/>
    <w:rsid w:val="00417EB9"/>
    <w:rsid w:val="004206C8"/>
    <w:rsid w:val="00424CA9"/>
    <w:rsid w:val="00426CD0"/>
    <w:rsid w:val="004276DF"/>
    <w:rsid w:val="00431E9B"/>
    <w:rsid w:val="00433755"/>
    <w:rsid w:val="004379E3"/>
    <w:rsid w:val="0044015E"/>
    <w:rsid w:val="004403E3"/>
    <w:rsid w:val="0044291A"/>
    <w:rsid w:val="00442B41"/>
    <w:rsid w:val="00445352"/>
    <w:rsid w:val="004454F2"/>
    <w:rsid w:val="00445A6F"/>
    <w:rsid w:val="00467661"/>
    <w:rsid w:val="00467F65"/>
    <w:rsid w:val="00472DBE"/>
    <w:rsid w:val="00474A19"/>
    <w:rsid w:val="00477830"/>
    <w:rsid w:val="00487764"/>
    <w:rsid w:val="00496F97"/>
    <w:rsid w:val="00497B6E"/>
    <w:rsid w:val="004B6C48"/>
    <w:rsid w:val="004C4E59"/>
    <w:rsid w:val="004C6809"/>
    <w:rsid w:val="004D1190"/>
    <w:rsid w:val="004D4C10"/>
    <w:rsid w:val="004D76B5"/>
    <w:rsid w:val="004E063A"/>
    <w:rsid w:val="004E1307"/>
    <w:rsid w:val="004E7BEC"/>
    <w:rsid w:val="00500C7A"/>
    <w:rsid w:val="00505D3D"/>
    <w:rsid w:val="00506AF6"/>
    <w:rsid w:val="00516B8D"/>
    <w:rsid w:val="005303C8"/>
    <w:rsid w:val="005306AB"/>
    <w:rsid w:val="00537FBC"/>
    <w:rsid w:val="00550F5E"/>
    <w:rsid w:val="00551DD6"/>
    <w:rsid w:val="00554826"/>
    <w:rsid w:val="00555D68"/>
    <w:rsid w:val="00562877"/>
    <w:rsid w:val="00564AD2"/>
    <w:rsid w:val="00582150"/>
    <w:rsid w:val="00583131"/>
    <w:rsid w:val="00584811"/>
    <w:rsid w:val="005855A7"/>
    <w:rsid w:val="00585784"/>
    <w:rsid w:val="00593AA6"/>
    <w:rsid w:val="00594161"/>
    <w:rsid w:val="00594749"/>
    <w:rsid w:val="005A65D5"/>
    <w:rsid w:val="005B284B"/>
    <w:rsid w:val="005B4067"/>
    <w:rsid w:val="005C3F41"/>
    <w:rsid w:val="005D1D92"/>
    <w:rsid w:val="005D2D09"/>
    <w:rsid w:val="005D58F7"/>
    <w:rsid w:val="005F7C41"/>
    <w:rsid w:val="00600219"/>
    <w:rsid w:val="006014E9"/>
    <w:rsid w:val="00601B2F"/>
    <w:rsid w:val="00604F2A"/>
    <w:rsid w:val="00620076"/>
    <w:rsid w:val="00627E0A"/>
    <w:rsid w:val="006429CE"/>
    <w:rsid w:val="0065488B"/>
    <w:rsid w:val="00665076"/>
    <w:rsid w:val="00670EA1"/>
    <w:rsid w:val="00677CC2"/>
    <w:rsid w:val="0068168E"/>
    <w:rsid w:val="0068744B"/>
    <w:rsid w:val="006905DE"/>
    <w:rsid w:val="0069207B"/>
    <w:rsid w:val="00694C85"/>
    <w:rsid w:val="006A154F"/>
    <w:rsid w:val="006A15E8"/>
    <w:rsid w:val="006A437B"/>
    <w:rsid w:val="006A4F52"/>
    <w:rsid w:val="006B3489"/>
    <w:rsid w:val="006B5789"/>
    <w:rsid w:val="006C30C5"/>
    <w:rsid w:val="006C7F8C"/>
    <w:rsid w:val="006E2E1C"/>
    <w:rsid w:val="006E6246"/>
    <w:rsid w:val="006E69C2"/>
    <w:rsid w:val="006E6DCC"/>
    <w:rsid w:val="006F0B48"/>
    <w:rsid w:val="006F318F"/>
    <w:rsid w:val="006F595B"/>
    <w:rsid w:val="0070017E"/>
    <w:rsid w:val="00700B2C"/>
    <w:rsid w:val="00700F49"/>
    <w:rsid w:val="007050A2"/>
    <w:rsid w:val="0071026E"/>
    <w:rsid w:val="00713084"/>
    <w:rsid w:val="00714F20"/>
    <w:rsid w:val="0071590F"/>
    <w:rsid w:val="00715914"/>
    <w:rsid w:val="0072147A"/>
    <w:rsid w:val="00723791"/>
    <w:rsid w:val="00730942"/>
    <w:rsid w:val="00731E00"/>
    <w:rsid w:val="00734C39"/>
    <w:rsid w:val="007440B7"/>
    <w:rsid w:val="007500C8"/>
    <w:rsid w:val="007517AE"/>
    <w:rsid w:val="00751D03"/>
    <w:rsid w:val="00756272"/>
    <w:rsid w:val="00762D38"/>
    <w:rsid w:val="0076563B"/>
    <w:rsid w:val="0076686E"/>
    <w:rsid w:val="007715C9"/>
    <w:rsid w:val="00771613"/>
    <w:rsid w:val="00774EDD"/>
    <w:rsid w:val="007757EC"/>
    <w:rsid w:val="00783E89"/>
    <w:rsid w:val="00793915"/>
    <w:rsid w:val="00794C3A"/>
    <w:rsid w:val="007C2049"/>
    <w:rsid w:val="007C2253"/>
    <w:rsid w:val="007C7C17"/>
    <w:rsid w:val="007D7911"/>
    <w:rsid w:val="007E163D"/>
    <w:rsid w:val="007E667A"/>
    <w:rsid w:val="007F049C"/>
    <w:rsid w:val="007F28C9"/>
    <w:rsid w:val="007F48DF"/>
    <w:rsid w:val="007F51B2"/>
    <w:rsid w:val="00802366"/>
    <w:rsid w:val="008040DD"/>
    <w:rsid w:val="008117E9"/>
    <w:rsid w:val="00811968"/>
    <w:rsid w:val="0081217D"/>
    <w:rsid w:val="00824498"/>
    <w:rsid w:val="00826667"/>
    <w:rsid w:val="00826BD1"/>
    <w:rsid w:val="008379F7"/>
    <w:rsid w:val="00852862"/>
    <w:rsid w:val="00852D52"/>
    <w:rsid w:val="00854D0B"/>
    <w:rsid w:val="00855EE9"/>
    <w:rsid w:val="00856895"/>
    <w:rsid w:val="00856A31"/>
    <w:rsid w:val="00860B4E"/>
    <w:rsid w:val="00867B37"/>
    <w:rsid w:val="0087020D"/>
    <w:rsid w:val="008754D0"/>
    <w:rsid w:val="00875A2F"/>
    <w:rsid w:val="00875D13"/>
    <w:rsid w:val="008855C9"/>
    <w:rsid w:val="00886456"/>
    <w:rsid w:val="00896176"/>
    <w:rsid w:val="008A46E1"/>
    <w:rsid w:val="008A4F43"/>
    <w:rsid w:val="008B2706"/>
    <w:rsid w:val="008B357B"/>
    <w:rsid w:val="008B41B1"/>
    <w:rsid w:val="008C2EAC"/>
    <w:rsid w:val="008D0EE0"/>
    <w:rsid w:val="008D5749"/>
    <w:rsid w:val="008E0027"/>
    <w:rsid w:val="008E1C58"/>
    <w:rsid w:val="008E6067"/>
    <w:rsid w:val="008F54E7"/>
    <w:rsid w:val="00903422"/>
    <w:rsid w:val="009136C5"/>
    <w:rsid w:val="00916E19"/>
    <w:rsid w:val="009254C3"/>
    <w:rsid w:val="00932377"/>
    <w:rsid w:val="00941236"/>
    <w:rsid w:val="00943FD5"/>
    <w:rsid w:val="00947D5A"/>
    <w:rsid w:val="009517A4"/>
    <w:rsid w:val="009532A5"/>
    <w:rsid w:val="009545BD"/>
    <w:rsid w:val="0096191D"/>
    <w:rsid w:val="00964CF0"/>
    <w:rsid w:val="00967AFC"/>
    <w:rsid w:val="00977806"/>
    <w:rsid w:val="00982242"/>
    <w:rsid w:val="00985CA7"/>
    <w:rsid w:val="009867D6"/>
    <w:rsid w:val="009868E9"/>
    <w:rsid w:val="009900A3"/>
    <w:rsid w:val="00993D30"/>
    <w:rsid w:val="009A30E5"/>
    <w:rsid w:val="009B6484"/>
    <w:rsid w:val="009B6F4F"/>
    <w:rsid w:val="009C03C7"/>
    <w:rsid w:val="009C3413"/>
    <w:rsid w:val="009C63C3"/>
    <w:rsid w:val="009D1CF6"/>
    <w:rsid w:val="00A0441E"/>
    <w:rsid w:val="00A12128"/>
    <w:rsid w:val="00A211C4"/>
    <w:rsid w:val="00A22C98"/>
    <w:rsid w:val="00A231E2"/>
    <w:rsid w:val="00A369E3"/>
    <w:rsid w:val="00A53F68"/>
    <w:rsid w:val="00A57600"/>
    <w:rsid w:val="00A64912"/>
    <w:rsid w:val="00A70A74"/>
    <w:rsid w:val="00A75FE9"/>
    <w:rsid w:val="00A8714B"/>
    <w:rsid w:val="00AB3759"/>
    <w:rsid w:val="00AC0E8C"/>
    <w:rsid w:val="00AC19A9"/>
    <w:rsid w:val="00AC61ED"/>
    <w:rsid w:val="00AD2578"/>
    <w:rsid w:val="00AD53CC"/>
    <w:rsid w:val="00AD5641"/>
    <w:rsid w:val="00AD5C11"/>
    <w:rsid w:val="00AF04A3"/>
    <w:rsid w:val="00AF06CF"/>
    <w:rsid w:val="00AF7FE2"/>
    <w:rsid w:val="00B04FD7"/>
    <w:rsid w:val="00B07CDB"/>
    <w:rsid w:val="00B16A31"/>
    <w:rsid w:val="00B17DFD"/>
    <w:rsid w:val="00B25306"/>
    <w:rsid w:val="00B27831"/>
    <w:rsid w:val="00B308FE"/>
    <w:rsid w:val="00B33709"/>
    <w:rsid w:val="00B33B3C"/>
    <w:rsid w:val="00B34185"/>
    <w:rsid w:val="00B36392"/>
    <w:rsid w:val="00B418CB"/>
    <w:rsid w:val="00B47444"/>
    <w:rsid w:val="00B508B9"/>
    <w:rsid w:val="00B50ADC"/>
    <w:rsid w:val="00B566B1"/>
    <w:rsid w:val="00B60C1B"/>
    <w:rsid w:val="00B63834"/>
    <w:rsid w:val="00B63FCC"/>
    <w:rsid w:val="00B80199"/>
    <w:rsid w:val="00B83204"/>
    <w:rsid w:val="00B856E7"/>
    <w:rsid w:val="00B905CF"/>
    <w:rsid w:val="00B9475E"/>
    <w:rsid w:val="00BA220B"/>
    <w:rsid w:val="00BA3A57"/>
    <w:rsid w:val="00BA4AD2"/>
    <w:rsid w:val="00BB0FCE"/>
    <w:rsid w:val="00BB1533"/>
    <w:rsid w:val="00BB4E1A"/>
    <w:rsid w:val="00BB55CB"/>
    <w:rsid w:val="00BC015E"/>
    <w:rsid w:val="00BC76AC"/>
    <w:rsid w:val="00BD0ECB"/>
    <w:rsid w:val="00BD6871"/>
    <w:rsid w:val="00BE2155"/>
    <w:rsid w:val="00BE719A"/>
    <w:rsid w:val="00BE720A"/>
    <w:rsid w:val="00BF0D73"/>
    <w:rsid w:val="00BF2465"/>
    <w:rsid w:val="00BF2C56"/>
    <w:rsid w:val="00BF5A59"/>
    <w:rsid w:val="00C10891"/>
    <w:rsid w:val="00C145D7"/>
    <w:rsid w:val="00C16619"/>
    <w:rsid w:val="00C24D4F"/>
    <w:rsid w:val="00C25E7F"/>
    <w:rsid w:val="00C2746F"/>
    <w:rsid w:val="00C323D6"/>
    <w:rsid w:val="00C324A0"/>
    <w:rsid w:val="00C42BF8"/>
    <w:rsid w:val="00C50043"/>
    <w:rsid w:val="00C717CC"/>
    <w:rsid w:val="00C72BA3"/>
    <w:rsid w:val="00C755BE"/>
    <w:rsid w:val="00C7573B"/>
    <w:rsid w:val="00C81C9C"/>
    <w:rsid w:val="00C97A54"/>
    <w:rsid w:val="00CA5B23"/>
    <w:rsid w:val="00CA748A"/>
    <w:rsid w:val="00CB21C2"/>
    <w:rsid w:val="00CB5811"/>
    <w:rsid w:val="00CB602E"/>
    <w:rsid w:val="00CB7E90"/>
    <w:rsid w:val="00CC371B"/>
    <w:rsid w:val="00CD2737"/>
    <w:rsid w:val="00CE051D"/>
    <w:rsid w:val="00CE12DA"/>
    <w:rsid w:val="00CE1335"/>
    <w:rsid w:val="00CE493D"/>
    <w:rsid w:val="00CF07FA"/>
    <w:rsid w:val="00CF0BB2"/>
    <w:rsid w:val="00CF3EE8"/>
    <w:rsid w:val="00D07AD3"/>
    <w:rsid w:val="00D10915"/>
    <w:rsid w:val="00D13441"/>
    <w:rsid w:val="00D150E7"/>
    <w:rsid w:val="00D52DC2"/>
    <w:rsid w:val="00D53BCC"/>
    <w:rsid w:val="00D54C9E"/>
    <w:rsid w:val="00D6537E"/>
    <w:rsid w:val="00D70DFB"/>
    <w:rsid w:val="00D766DF"/>
    <w:rsid w:val="00D77914"/>
    <w:rsid w:val="00D8206C"/>
    <w:rsid w:val="00D86BBB"/>
    <w:rsid w:val="00D91281"/>
    <w:rsid w:val="00D91F10"/>
    <w:rsid w:val="00D92304"/>
    <w:rsid w:val="00D93B91"/>
    <w:rsid w:val="00DA186E"/>
    <w:rsid w:val="00DA4116"/>
    <w:rsid w:val="00DB251C"/>
    <w:rsid w:val="00DB25CF"/>
    <w:rsid w:val="00DB2B5D"/>
    <w:rsid w:val="00DB4630"/>
    <w:rsid w:val="00DC4E98"/>
    <w:rsid w:val="00DC4F88"/>
    <w:rsid w:val="00DE107C"/>
    <w:rsid w:val="00DF2388"/>
    <w:rsid w:val="00E00D17"/>
    <w:rsid w:val="00E05704"/>
    <w:rsid w:val="00E10FC0"/>
    <w:rsid w:val="00E20509"/>
    <w:rsid w:val="00E23BC2"/>
    <w:rsid w:val="00E30403"/>
    <w:rsid w:val="00E338EF"/>
    <w:rsid w:val="00E4455B"/>
    <w:rsid w:val="00E53D8A"/>
    <w:rsid w:val="00E544BB"/>
    <w:rsid w:val="00E6022C"/>
    <w:rsid w:val="00E73901"/>
    <w:rsid w:val="00E74DC7"/>
    <w:rsid w:val="00E75FE2"/>
    <w:rsid w:val="00E8075A"/>
    <w:rsid w:val="00E81643"/>
    <w:rsid w:val="00E940D8"/>
    <w:rsid w:val="00E94D5E"/>
    <w:rsid w:val="00E95191"/>
    <w:rsid w:val="00EA02EE"/>
    <w:rsid w:val="00EA7100"/>
    <w:rsid w:val="00EA7F9F"/>
    <w:rsid w:val="00EB1274"/>
    <w:rsid w:val="00EB27A8"/>
    <w:rsid w:val="00EC31B9"/>
    <w:rsid w:val="00ED0893"/>
    <w:rsid w:val="00ED2BB6"/>
    <w:rsid w:val="00ED34E1"/>
    <w:rsid w:val="00ED3B8D"/>
    <w:rsid w:val="00ED50A4"/>
    <w:rsid w:val="00EE5B9D"/>
    <w:rsid w:val="00EE5E36"/>
    <w:rsid w:val="00EF20A5"/>
    <w:rsid w:val="00EF2E3A"/>
    <w:rsid w:val="00EF6B10"/>
    <w:rsid w:val="00F02C7C"/>
    <w:rsid w:val="00F072A7"/>
    <w:rsid w:val="00F078DC"/>
    <w:rsid w:val="00F17527"/>
    <w:rsid w:val="00F32BA8"/>
    <w:rsid w:val="00F32EE0"/>
    <w:rsid w:val="00F349F1"/>
    <w:rsid w:val="00F41246"/>
    <w:rsid w:val="00F4350D"/>
    <w:rsid w:val="00F479C4"/>
    <w:rsid w:val="00F567F7"/>
    <w:rsid w:val="00F60BBB"/>
    <w:rsid w:val="00F6696E"/>
    <w:rsid w:val="00F679EE"/>
    <w:rsid w:val="00F73BD6"/>
    <w:rsid w:val="00F83989"/>
    <w:rsid w:val="00F83B20"/>
    <w:rsid w:val="00F85099"/>
    <w:rsid w:val="00F9379C"/>
    <w:rsid w:val="00F9632C"/>
    <w:rsid w:val="00FA1E52"/>
    <w:rsid w:val="00FA5081"/>
    <w:rsid w:val="00FB0866"/>
    <w:rsid w:val="00FB1888"/>
    <w:rsid w:val="00FB2D2C"/>
    <w:rsid w:val="00FB5A08"/>
    <w:rsid w:val="00FC1C7F"/>
    <w:rsid w:val="00FC6A80"/>
    <w:rsid w:val="00FE4688"/>
    <w:rsid w:val="00FF5704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49A758C9"/>
  <w15:docId w15:val="{DA8C35C0-2CA4-4685-8C52-127E2693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C755BE"/>
    <w:rPr>
      <w:rFonts w:eastAsia="Times New Roman" w:cs="Times New Roman"/>
      <w:sz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26C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6CD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6C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C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CD0"/>
    <w:rPr>
      <w:b/>
      <w:bCs/>
    </w:rPr>
  </w:style>
  <w:style w:type="character" w:customStyle="1" w:styleId="legsubtitle1">
    <w:name w:val="legsubtitle1"/>
    <w:basedOn w:val="DefaultParagraphFont"/>
    <w:rsid w:val="00826667"/>
    <w:rPr>
      <w:b/>
      <w:bCs/>
    </w:rPr>
  </w:style>
  <w:style w:type="paragraph" w:styleId="Revision">
    <w:name w:val="Revision"/>
    <w:hidden/>
    <w:uiPriority w:val="99"/>
    <w:semiHidden/>
    <w:rsid w:val="00500C7A"/>
    <w:rPr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71026E"/>
    <w:rPr>
      <w:strike w:val="0"/>
      <w:dstrike w:val="0"/>
      <w:color w:val="007AC3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87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hyperlink" Target="https://www.legislation.gov.au/Details/F2019L00545" TargetMode="Externa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AD158-6278-4AD5-8213-DB26CF36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COOK</dc:creator>
  <cp:lastModifiedBy>Anastasia TZOTZIS</cp:lastModifiedBy>
  <cp:revision>5</cp:revision>
  <cp:lastPrinted>2019-07-04T07:06:00Z</cp:lastPrinted>
  <dcterms:created xsi:type="dcterms:W3CDTF">2019-07-04T06:38:00Z</dcterms:created>
  <dcterms:modified xsi:type="dcterms:W3CDTF">2019-07-29T05:26:00Z</dcterms:modified>
</cp:coreProperties>
</file>