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959" w:rsidRPr="0007592F" w:rsidRDefault="001A0959" w:rsidP="001A0959">
      <w:pPr>
        <w:rPr>
          <w:sz w:val="28"/>
        </w:rPr>
      </w:pPr>
      <w:r w:rsidRPr="0007592F">
        <w:rPr>
          <w:noProof/>
          <w:lang w:eastAsia="en-AU"/>
        </w:rPr>
        <w:drawing>
          <wp:inline distT="0" distB="0" distL="0" distR="0" wp14:anchorId="59618B70" wp14:editId="0E2F2A9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1A0959" w:rsidRPr="0007592F" w:rsidRDefault="001A0959" w:rsidP="001A0959">
      <w:pPr>
        <w:rPr>
          <w:sz w:val="19"/>
        </w:rPr>
      </w:pPr>
    </w:p>
    <w:p w:rsidR="001A0959" w:rsidRPr="0007592F" w:rsidRDefault="001A0959" w:rsidP="001A0959">
      <w:pPr>
        <w:pStyle w:val="ShortT"/>
      </w:pPr>
      <w:r w:rsidRPr="0007592F">
        <w:t>Norfolk Island Legislation Amendment (Fees and Other Matters) Ordinance 2019</w:t>
      </w:r>
      <w:bookmarkStart w:id="0" w:name="_GoBack"/>
      <w:bookmarkEnd w:id="0"/>
    </w:p>
    <w:p w:rsidR="001A0959" w:rsidRPr="0007592F" w:rsidRDefault="001A0959" w:rsidP="001A0959">
      <w:pPr>
        <w:pStyle w:val="SignCoverPageStart"/>
        <w:spacing w:before="240"/>
        <w:rPr>
          <w:szCs w:val="22"/>
        </w:rPr>
      </w:pPr>
      <w:r w:rsidRPr="0007592F">
        <w:rPr>
          <w:szCs w:val="22"/>
        </w:rPr>
        <w:t xml:space="preserve">I, General the Honourable </w:t>
      </w:r>
      <w:r w:rsidR="00F24504" w:rsidRPr="0007592F">
        <w:rPr>
          <w:szCs w:val="22"/>
        </w:rPr>
        <w:t>David Hurley</w:t>
      </w:r>
      <w:r w:rsidRPr="0007592F">
        <w:rPr>
          <w:szCs w:val="22"/>
        </w:rPr>
        <w:t xml:space="preserve"> </w:t>
      </w:r>
      <w:r w:rsidR="00F24504" w:rsidRPr="0007592F">
        <w:rPr>
          <w:szCs w:val="22"/>
        </w:rPr>
        <w:t>AC</w:t>
      </w:r>
      <w:r w:rsidRPr="0007592F">
        <w:rPr>
          <w:szCs w:val="22"/>
        </w:rPr>
        <w:t xml:space="preserve"> </w:t>
      </w:r>
      <w:r w:rsidR="00F24504" w:rsidRPr="0007592F">
        <w:rPr>
          <w:szCs w:val="22"/>
        </w:rPr>
        <w:t>DSC (</w:t>
      </w:r>
      <w:proofErr w:type="spellStart"/>
      <w:r w:rsidR="00F24504" w:rsidRPr="0007592F">
        <w:rPr>
          <w:szCs w:val="22"/>
        </w:rPr>
        <w:t>Ret</w:t>
      </w:r>
      <w:r w:rsidRPr="0007592F">
        <w:rPr>
          <w:szCs w:val="22"/>
        </w:rPr>
        <w:t>d</w:t>
      </w:r>
      <w:proofErr w:type="spellEnd"/>
      <w:r w:rsidRPr="0007592F">
        <w:rPr>
          <w:szCs w:val="22"/>
        </w:rPr>
        <w:t>), Governor</w:t>
      </w:r>
      <w:r w:rsidR="0007592F">
        <w:rPr>
          <w:szCs w:val="22"/>
        </w:rPr>
        <w:noBreakHyphen/>
      </w:r>
      <w:r w:rsidRPr="0007592F">
        <w:rPr>
          <w:szCs w:val="22"/>
        </w:rPr>
        <w:t>General of the Commonwealth of Australia, acting with the advice of the Federal Executive Council, make the following Ordinance.</w:t>
      </w:r>
    </w:p>
    <w:p w:rsidR="001A0959" w:rsidRPr="0007592F" w:rsidRDefault="001A0959" w:rsidP="001A0959">
      <w:pPr>
        <w:keepNext/>
        <w:spacing w:before="720" w:line="240" w:lineRule="atLeast"/>
        <w:ind w:right="397"/>
        <w:jc w:val="both"/>
        <w:rPr>
          <w:szCs w:val="22"/>
        </w:rPr>
      </w:pPr>
      <w:r w:rsidRPr="0007592F">
        <w:rPr>
          <w:szCs w:val="22"/>
        </w:rPr>
        <w:t xml:space="preserve">Dated </w:t>
      </w:r>
      <w:r w:rsidRPr="0007592F">
        <w:rPr>
          <w:szCs w:val="22"/>
        </w:rPr>
        <w:fldChar w:fldCharType="begin"/>
      </w:r>
      <w:r w:rsidRPr="0007592F">
        <w:rPr>
          <w:szCs w:val="22"/>
        </w:rPr>
        <w:instrText xml:space="preserve"> DOCPROPERTY  DateMade </w:instrText>
      </w:r>
      <w:r w:rsidRPr="0007592F">
        <w:rPr>
          <w:szCs w:val="22"/>
        </w:rPr>
        <w:fldChar w:fldCharType="separate"/>
      </w:r>
      <w:r w:rsidR="002A0ED8">
        <w:rPr>
          <w:szCs w:val="22"/>
        </w:rPr>
        <w:t>08 August 2019</w:t>
      </w:r>
      <w:r w:rsidRPr="0007592F">
        <w:rPr>
          <w:szCs w:val="22"/>
        </w:rPr>
        <w:fldChar w:fldCharType="end"/>
      </w:r>
    </w:p>
    <w:p w:rsidR="001A0959" w:rsidRPr="0007592F" w:rsidRDefault="00F24504" w:rsidP="001A0959">
      <w:pPr>
        <w:keepNext/>
        <w:tabs>
          <w:tab w:val="left" w:pos="3402"/>
        </w:tabs>
        <w:spacing w:before="1080" w:line="300" w:lineRule="atLeast"/>
        <w:ind w:left="397" w:right="397"/>
        <w:jc w:val="right"/>
        <w:rPr>
          <w:szCs w:val="22"/>
        </w:rPr>
      </w:pPr>
      <w:r w:rsidRPr="0007592F">
        <w:rPr>
          <w:szCs w:val="22"/>
        </w:rPr>
        <w:t>David</w:t>
      </w:r>
      <w:r w:rsidR="001A0959" w:rsidRPr="0007592F">
        <w:rPr>
          <w:szCs w:val="22"/>
        </w:rPr>
        <w:t xml:space="preserve"> </w:t>
      </w:r>
      <w:r w:rsidRPr="0007592F">
        <w:rPr>
          <w:szCs w:val="22"/>
        </w:rPr>
        <w:t>Hurley</w:t>
      </w:r>
    </w:p>
    <w:p w:rsidR="001A0959" w:rsidRPr="0007592F" w:rsidRDefault="001A0959" w:rsidP="001A0959">
      <w:pPr>
        <w:keepNext/>
        <w:tabs>
          <w:tab w:val="left" w:pos="3402"/>
        </w:tabs>
        <w:spacing w:line="300" w:lineRule="atLeast"/>
        <w:ind w:left="397" w:right="397"/>
        <w:jc w:val="right"/>
        <w:rPr>
          <w:szCs w:val="22"/>
        </w:rPr>
      </w:pPr>
      <w:r w:rsidRPr="0007592F">
        <w:rPr>
          <w:szCs w:val="22"/>
        </w:rPr>
        <w:t>Governor</w:t>
      </w:r>
      <w:r w:rsidR="0007592F">
        <w:rPr>
          <w:szCs w:val="22"/>
        </w:rPr>
        <w:noBreakHyphen/>
      </w:r>
      <w:r w:rsidRPr="0007592F">
        <w:rPr>
          <w:szCs w:val="22"/>
        </w:rPr>
        <w:t>General</w:t>
      </w:r>
    </w:p>
    <w:p w:rsidR="001A0959" w:rsidRPr="0007592F" w:rsidRDefault="001A0959" w:rsidP="001A0959">
      <w:pPr>
        <w:keepNext/>
        <w:tabs>
          <w:tab w:val="left" w:pos="3402"/>
        </w:tabs>
        <w:spacing w:before="840" w:after="1080" w:line="300" w:lineRule="atLeast"/>
        <w:ind w:right="397"/>
        <w:rPr>
          <w:szCs w:val="22"/>
        </w:rPr>
      </w:pPr>
      <w:r w:rsidRPr="0007592F">
        <w:rPr>
          <w:szCs w:val="22"/>
        </w:rPr>
        <w:t>By His Excellency’s Command</w:t>
      </w:r>
    </w:p>
    <w:p w:rsidR="001A0959" w:rsidRPr="0007592F" w:rsidRDefault="006B3790" w:rsidP="001A0959">
      <w:pPr>
        <w:keepNext/>
        <w:tabs>
          <w:tab w:val="left" w:pos="3402"/>
        </w:tabs>
        <w:spacing w:before="480" w:line="300" w:lineRule="atLeast"/>
        <w:ind w:right="397"/>
        <w:rPr>
          <w:szCs w:val="22"/>
        </w:rPr>
      </w:pPr>
      <w:r w:rsidRPr="0007592F">
        <w:rPr>
          <w:szCs w:val="22"/>
        </w:rPr>
        <w:t>Nola Marino</w:t>
      </w:r>
    </w:p>
    <w:p w:rsidR="001A0959" w:rsidRPr="0007592F" w:rsidRDefault="001A0959" w:rsidP="006B3790">
      <w:pPr>
        <w:pStyle w:val="SignCoverPageEnd"/>
        <w:spacing w:after="0"/>
      </w:pPr>
      <w:r w:rsidRPr="0007592F">
        <w:rPr>
          <w:szCs w:val="22"/>
        </w:rPr>
        <w:t>Assistant Minister for Regio</w:t>
      </w:r>
      <w:r w:rsidR="006B3790" w:rsidRPr="0007592F">
        <w:rPr>
          <w:szCs w:val="22"/>
        </w:rPr>
        <w:t>nal Development and Territories</w:t>
      </w:r>
      <w:r w:rsidR="0091216B" w:rsidRPr="0007592F">
        <w:rPr>
          <w:szCs w:val="22"/>
        </w:rPr>
        <w:br/>
        <w:t>Parliamentary Secretary to the Deputy Prime Minister and Minister for Infrastructure, Transport and Regional Development</w:t>
      </w:r>
    </w:p>
    <w:p w:rsidR="001A0959" w:rsidRPr="0007592F" w:rsidRDefault="001A0959" w:rsidP="001A0959"/>
    <w:p w:rsidR="001A0959" w:rsidRPr="0007592F" w:rsidRDefault="001A0959" w:rsidP="001A0959"/>
    <w:p w:rsidR="001A0959" w:rsidRPr="0007592F" w:rsidRDefault="001A0959" w:rsidP="001A0959"/>
    <w:p w:rsidR="001A0959" w:rsidRPr="0007592F" w:rsidRDefault="001A0959" w:rsidP="001A0959">
      <w:pPr>
        <w:pStyle w:val="Header"/>
        <w:tabs>
          <w:tab w:val="clear" w:pos="4150"/>
          <w:tab w:val="clear" w:pos="8307"/>
        </w:tabs>
      </w:pPr>
      <w:r w:rsidRPr="0007592F">
        <w:rPr>
          <w:rStyle w:val="CharAmSchNo"/>
        </w:rPr>
        <w:t xml:space="preserve"> </w:t>
      </w:r>
      <w:r w:rsidRPr="0007592F">
        <w:rPr>
          <w:rStyle w:val="CharAmSchText"/>
        </w:rPr>
        <w:t xml:space="preserve"> </w:t>
      </w:r>
    </w:p>
    <w:p w:rsidR="001A0959" w:rsidRPr="0007592F" w:rsidRDefault="001A0959" w:rsidP="001A0959">
      <w:pPr>
        <w:pStyle w:val="Header"/>
        <w:tabs>
          <w:tab w:val="clear" w:pos="4150"/>
          <w:tab w:val="clear" w:pos="8307"/>
        </w:tabs>
      </w:pPr>
      <w:r w:rsidRPr="0007592F">
        <w:rPr>
          <w:rStyle w:val="CharAmPartNo"/>
        </w:rPr>
        <w:t xml:space="preserve"> </w:t>
      </w:r>
      <w:r w:rsidRPr="0007592F">
        <w:rPr>
          <w:rStyle w:val="CharAmPartText"/>
        </w:rPr>
        <w:t xml:space="preserve"> </w:t>
      </w:r>
    </w:p>
    <w:p w:rsidR="001A0959" w:rsidRPr="0007592F" w:rsidRDefault="001A0959" w:rsidP="001A0959">
      <w:pPr>
        <w:sectPr w:rsidR="001A0959" w:rsidRPr="0007592F" w:rsidSect="00017FF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1A0959" w:rsidRPr="0007592F" w:rsidRDefault="001A0959" w:rsidP="001A0959">
      <w:pPr>
        <w:rPr>
          <w:sz w:val="36"/>
        </w:rPr>
      </w:pPr>
      <w:r w:rsidRPr="0007592F">
        <w:rPr>
          <w:sz w:val="36"/>
        </w:rPr>
        <w:lastRenderedPageBreak/>
        <w:t>Contents</w:t>
      </w:r>
    </w:p>
    <w:p w:rsidR="00906FF8" w:rsidRPr="0007592F" w:rsidRDefault="00906FF8">
      <w:pPr>
        <w:pStyle w:val="TOC5"/>
        <w:rPr>
          <w:rFonts w:asciiTheme="minorHAnsi" w:eastAsiaTheme="minorEastAsia" w:hAnsiTheme="minorHAnsi" w:cstheme="minorBidi"/>
          <w:noProof/>
          <w:kern w:val="0"/>
          <w:sz w:val="22"/>
          <w:szCs w:val="22"/>
        </w:rPr>
      </w:pPr>
      <w:r w:rsidRPr="0007592F">
        <w:fldChar w:fldCharType="begin"/>
      </w:r>
      <w:r w:rsidRPr="0007592F">
        <w:instrText xml:space="preserve"> TOC \o "1-9" </w:instrText>
      </w:r>
      <w:r w:rsidRPr="0007592F">
        <w:fldChar w:fldCharType="separate"/>
      </w:r>
      <w:r w:rsidRPr="0007592F">
        <w:rPr>
          <w:noProof/>
        </w:rPr>
        <w:t>1</w:t>
      </w:r>
      <w:r w:rsidRPr="0007592F">
        <w:rPr>
          <w:noProof/>
        </w:rPr>
        <w:tab/>
        <w:t>Name</w:t>
      </w:r>
      <w:r w:rsidRPr="0007592F">
        <w:rPr>
          <w:noProof/>
        </w:rPr>
        <w:tab/>
      </w:r>
      <w:r w:rsidRPr="0007592F">
        <w:rPr>
          <w:noProof/>
        </w:rPr>
        <w:fldChar w:fldCharType="begin"/>
      </w:r>
      <w:r w:rsidRPr="0007592F">
        <w:rPr>
          <w:noProof/>
        </w:rPr>
        <w:instrText xml:space="preserve"> PAGEREF _Toc12968991 \h </w:instrText>
      </w:r>
      <w:r w:rsidRPr="0007592F">
        <w:rPr>
          <w:noProof/>
        </w:rPr>
      </w:r>
      <w:r w:rsidRPr="0007592F">
        <w:rPr>
          <w:noProof/>
        </w:rPr>
        <w:fldChar w:fldCharType="separate"/>
      </w:r>
      <w:r w:rsidR="002A0ED8">
        <w:rPr>
          <w:noProof/>
        </w:rPr>
        <w:t>1</w:t>
      </w:r>
      <w:r w:rsidRPr="0007592F">
        <w:rPr>
          <w:noProof/>
        </w:rPr>
        <w:fldChar w:fldCharType="end"/>
      </w:r>
    </w:p>
    <w:p w:rsidR="00906FF8" w:rsidRPr="0007592F" w:rsidRDefault="00906FF8">
      <w:pPr>
        <w:pStyle w:val="TOC5"/>
        <w:rPr>
          <w:rFonts w:asciiTheme="minorHAnsi" w:eastAsiaTheme="minorEastAsia" w:hAnsiTheme="minorHAnsi" w:cstheme="minorBidi"/>
          <w:noProof/>
          <w:kern w:val="0"/>
          <w:sz w:val="22"/>
          <w:szCs w:val="22"/>
        </w:rPr>
      </w:pPr>
      <w:r w:rsidRPr="0007592F">
        <w:rPr>
          <w:noProof/>
        </w:rPr>
        <w:t>2</w:t>
      </w:r>
      <w:r w:rsidRPr="0007592F">
        <w:rPr>
          <w:noProof/>
        </w:rPr>
        <w:tab/>
        <w:t>Commencement</w:t>
      </w:r>
      <w:r w:rsidRPr="0007592F">
        <w:rPr>
          <w:noProof/>
        </w:rPr>
        <w:tab/>
      </w:r>
      <w:r w:rsidRPr="0007592F">
        <w:rPr>
          <w:noProof/>
        </w:rPr>
        <w:fldChar w:fldCharType="begin"/>
      </w:r>
      <w:r w:rsidRPr="0007592F">
        <w:rPr>
          <w:noProof/>
        </w:rPr>
        <w:instrText xml:space="preserve"> PAGEREF _Toc12968992 \h </w:instrText>
      </w:r>
      <w:r w:rsidRPr="0007592F">
        <w:rPr>
          <w:noProof/>
        </w:rPr>
      </w:r>
      <w:r w:rsidRPr="0007592F">
        <w:rPr>
          <w:noProof/>
        </w:rPr>
        <w:fldChar w:fldCharType="separate"/>
      </w:r>
      <w:r w:rsidR="002A0ED8">
        <w:rPr>
          <w:noProof/>
        </w:rPr>
        <w:t>1</w:t>
      </w:r>
      <w:r w:rsidRPr="0007592F">
        <w:rPr>
          <w:noProof/>
        </w:rPr>
        <w:fldChar w:fldCharType="end"/>
      </w:r>
    </w:p>
    <w:p w:rsidR="00906FF8" w:rsidRPr="0007592F" w:rsidRDefault="00906FF8">
      <w:pPr>
        <w:pStyle w:val="TOC5"/>
        <w:rPr>
          <w:rFonts w:asciiTheme="minorHAnsi" w:eastAsiaTheme="minorEastAsia" w:hAnsiTheme="minorHAnsi" w:cstheme="minorBidi"/>
          <w:noProof/>
          <w:kern w:val="0"/>
          <w:sz w:val="22"/>
          <w:szCs w:val="22"/>
        </w:rPr>
      </w:pPr>
      <w:r w:rsidRPr="0007592F">
        <w:rPr>
          <w:noProof/>
        </w:rPr>
        <w:t>3</w:t>
      </w:r>
      <w:r w:rsidRPr="0007592F">
        <w:rPr>
          <w:noProof/>
        </w:rPr>
        <w:tab/>
        <w:t>Authority</w:t>
      </w:r>
      <w:r w:rsidRPr="0007592F">
        <w:rPr>
          <w:noProof/>
        </w:rPr>
        <w:tab/>
      </w:r>
      <w:r w:rsidRPr="0007592F">
        <w:rPr>
          <w:noProof/>
        </w:rPr>
        <w:fldChar w:fldCharType="begin"/>
      </w:r>
      <w:r w:rsidRPr="0007592F">
        <w:rPr>
          <w:noProof/>
        </w:rPr>
        <w:instrText xml:space="preserve"> PAGEREF _Toc12968993 \h </w:instrText>
      </w:r>
      <w:r w:rsidRPr="0007592F">
        <w:rPr>
          <w:noProof/>
        </w:rPr>
      </w:r>
      <w:r w:rsidRPr="0007592F">
        <w:rPr>
          <w:noProof/>
        </w:rPr>
        <w:fldChar w:fldCharType="separate"/>
      </w:r>
      <w:r w:rsidR="002A0ED8">
        <w:rPr>
          <w:noProof/>
        </w:rPr>
        <w:t>1</w:t>
      </w:r>
      <w:r w:rsidRPr="0007592F">
        <w:rPr>
          <w:noProof/>
        </w:rPr>
        <w:fldChar w:fldCharType="end"/>
      </w:r>
    </w:p>
    <w:p w:rsidR="00906FF8" w:rsidRPr="0007592F" w:rsidRDefault="00906FF8">
      <w:pPr>
        <w:pStyle w:val="TOC5"/>
        <w:rPr>
          <w:rFonts w:asciiTheme="minorHAnsi" w:eastAsiaTheme="minorEastAsia" w:hAnsiTheme="minorHAnsi" w:cstheme="minorBidi"/>
          <w:noProof/>
          <w:kern w:val="0"/>
          <w:sz w:val="22"/>
          <w:szCs w:val="22"/>
        </w:rPr>
      </w:pPr>
      <w:r w:rsidRPr="0007592F">
        <w:rPr>
          <w:noProof/>
        </w:rPr>
        <w:t>4</w:t>
      </w:r>
      <w:r w:rsidRPr="0007592F">
        <w:rPr>
          <w:noProof/>
        </w:rPr>
        <w:tab/>
        <w:t>Schedules</w:t>
      </w:r>
      <w:r w:rsidRPr="0007592F">
        <w:rPr>
          <w:noProof/>
        </w:rPr>
        <w:tab/>
      </w:r>
      <w:r w:rsidRPr="0007592F">
        <w:rPr>
          <w:noProof/>
        </w:rPr>
        <w:fldChar w:fldCharType="begin"/>
      </w:r>
      <w:r w:rsidRPr="0007592F">
        <w:rPr>
          <w:noProof/>
        </w:rPr>
        <w:instrText xml:space="preserve"> PAGEREF _Toc12968994 \h </w:instrText>
      </w:r>
      <w:r w:rsidRPr="0007592F">
        <w:rPr>
          <w:noProof/>
        </w:rPr>
      </w:r>
      <w:r w:rsidRPr="0007592F">
        <w:rPr>
          <w:noProof/>
        </w:rPr>
        <w:fldChar w:fldCharType="separate"/>
      </w:r>
      <w:r w:rsidR="002A0ED8">
        <w:rPr>
          <w:noProof/>
        </w:rPr>
        <w:t>1</w:t>
      </w:r>
      <w:r w:rsidRPr="0007592F">
        <w:rPr>
          <w:noProof/>
        </w:rPr>
        <w:fldChar w:fldCharType="end"/>
      </w:r>
    </w:p>
    <w:p w:rsidR="00906FF8" w:rsidRPr="0007592F" w:rsidRDefault="00906FF8">
      <w:pPr>
        <w:pStyle w:val="TOC6"/>
        <w:rPr>
          <w:rFonts w:asciiTheme="minorHAnsi" w:eastAsiaTheme="minorEastAsia" w:hAnsiTheme="minorHAnsi" w:cstheme="minorBidi"/>
          <w:b w:val="0"/>
          <w:noProof/>
          <w:kern w:val="0"/>
          <w:sz w:val="22"/>
          <w:szCs w:val="22"/>
        </w:rPr>
      </w:pPr>
      <w:r w:rsidRPr="0007592F">
        <w:rPr>
          <w:noProof/>
        </w:rPr>
        <w:t>Schedule</w:t>
      </w:r>
      <w:r w:rsidR="0007592F" w:rsidRPr="0007592F">
        <w:rPr>
          <w:noProof/>
        </w:rPr>
        <w:t> </w:t>
      </w:r>
      <w:r w:rsidRPr="0007592F">
        <w:rPr>
          <w:noProof/>
        </w:rPr>
        <w:t>1—Amendments</w:t>
      </w:r>
      <w:r w:rsidRPr="0007592F">
        <w:rPr>
          <w:b w:val="0"/>
          <w:noProof/>
          <w:sz w:val="18"/>
        </w:rPr>
        <w:tab/>
      </w:r>
      <w:r w:rsidRPr="0007592F">
        <w:rPr>
          <w:b w:val="0"/>
          <w:noProof/>
          <w:sz w:val="18"/>
        </w:rPr>
        <w:fldChar w:fldCharType="begin"/>
      </w:r>
      <w:r w:rsidRPr="0007592F">
        <w:rPr>
          <w:b w:val="0"/>
          <w:noProof/>
          <w:sz w:val="18"/>
        </w:rPr>
        <w:instrText xml:space="preserve"> PAGEREF _Toc12968995 \h </w:instrText>
      </w:r>
      <w:r w:rsidRPr="0007592F">
        <w:rPr>
          <w:b w:val="0"/>
          <w:noProof/>
          <w:sz w:val="18"/>
        </w:rPr>
      </w:r>
      <w:r w:rsidRPr="0007592F">
        <w:rPr>
          <w:b w:val="0"/>
          <w:noProof/>
          <w:sz w:val="18"/>
        </w:rPr>
        <w:fldChar w:fldCharType="separate"/>
      </w:r>
      <w:r w:rsidR="002A0ED8">
        <w:rPr>
          <w:b w:val="0"/>
          <w:noProof/>
          <w:sz w:val="18"/>
        </w:rPr>
        <w:t>2</w:t>
      </w:r>
      <w:r w:rsidRPr="0007592F">
        <w:rPr>
          <w:b w:val="0"/>
          <w:noProof/>
          <w:sz w:val="18"/>
        </w:rPr>
        <w:fldChar w:fldCharType="end"/>
      </w:r>
    </w:p>
    <w:p w:rsidR="00906FF8" w:rsidRPr="0007592F" w:rsidRDefault="00906FF8">
      <w:pPr>
        <w:pStyle w:val="TOC7"/>
        <w:rPr>
          <w:rFonts w:asciiTheme="minorHAnsi" w:eastAsiaTheme="minorEastAsia" w:hAnsiTheme="minorHAnsi" w:cstheme="minorBidi"/>
          <w:noProof/>
          <w:kern w:val="0"/>
          <w:sz w:val="22"/>
          <w:szCs w:val="22"/>
        </w:rPr>
      </w:pPr>
      <w:r w:rsidRPr="0007592F">
        <w:rPr>
          <w:noProof/>
        </w:rPr>
        <w:t>Part</w:t>
      </w:r>
      <w:r w:rsidR="0007592F" w:rsidRPr="0007592F">
        <w:rPr>
          <w:noProof/>
        </w:rPr>
        <w:t> </w:t>
      </w:r>
      <w:r w:rsidRPr="0007592F">
        <w:rPr>
          <w:noProof/>
        </w:rPr>
        <w:t>1—Main amendments</w:t>
      </w:r>
      <w:r w:rsidRPr="0007592F">
        <w:rPr>
          <w:noProof/>
          <w:sz w:val="18"/>
        </w:rPr>
        <w:tab/>
      </w:r>
      <w:r w:rsidRPr="0007592F">
        <w:rPr>
          <w:noProof/>
          <w:sz w:val="18"/>
        </w:rPr>
        <w:fldChar w:fldCharType="begin"/>
      </w:r>
      <w:r w:rsidRPr="0007592F">
        <w:rPr>
          <w:noProof/>
          <w:sz w:val="18"/>
        </w:rPr>
        <w:instrText xml:space="preserve"> PAGEREF _Toc12968996 \h </w:instrText>
      </w:r>
      <w:r w:rsidRPr="0007592F">
        <w:rPr>
          <w:noProof/>
          <w:sz w:val="18"/>
        </w:rPr>
      </w:r>
      <w:r w:rsidRPr="0007592F">
        <w:rPr>
          <w:noProof/>
          <w:sz w:val="18"/>
        </w:rPr>
        <w:fldChar w:fldCharType="separate"/>
      </w:r>
      <w:r w:rsidR="002A0ED8">
        <w:rPr>
          <w:noProof/>
          <w:sz w:val="18"/>
        </w:rPr>
        <w:t>2</w:t>
      </w:r>
      <w:r w:rsidRPr="0007592F">
        <w:rPr>
          <w:noProof/>
          <w:sz w:val="18"/>
        </w:rPr>
        <w:fldChar w:fldCharType="end"/>
      </w:r>
    </w:p>
    <w:p w:rsidR="00906FF8" w:rsidRPr="0007592F" w:rsidRDefault="00906FF8">
      <w:pPr>
        <w:pStyle w:val="TOC9"/>
        <w:rPr>
          <w:rFonts w:asciiTheme="minorHAnsi" w:eastAsiaTheme="minorEastAsia" w:hAnsiTheme="minorHAnsi" w:cstheme="minorBidi"/>
          <w:i w:val="0"/>
          <w:noProof/>
          <w:kern w:val="0"/>
          <w:sz w:val="22"/>
          <w:szCs w:val="22"/>
        </w:rPr>
      </w:pPr>
      <w:r w:rsidRPr="0007592F">
        <w:rPr>
          <w:noProof/>
        </w:rPr>
        <w:t>Norfolk Island Applied Laws Ordinance 2016</w:t>
      </w:r>
      <w:r w:rsidRPr="0007592F">
        <w:rPr>
          <w:i w:val="0"/>
          <w:noProof/>
          <w:sz w:val="18"/>
        </w:rPr>
        <w:tab/>
      </w:r>
      <w:r w:rsidRPr="0007592F">
        <w:rPr>
          <w:i w:val="0"/>
          <w:noProof/>
          <w:sz w:val="18"/>
        </w:rPr>
        <w:fldChar w:fldCharType="begin"/>
      </w:r>
      <w:r w:rsidRPr="0007592F">
        <w:rPr>
          <w:i w:val="0"/>
          <w:noProof/>
          <w:sz w:val="18"/>
        </w:rPr>
        <w:instrText xml:space="preserve"> PAGEREF _Toc12968997 \h </w:instrText>
      </w:r>
      <w:r w:rsidRPr="0007592F">
        <w:rPr>
          <w:i w:val="0"/>
          <w:noProof/>
          <w:sz w:val="18"/>
        </w:rPr>
      </w:r>
      <w:r w:rsidRPr="0007592F">
        <w:rPr>
          <w:i w:val="0"/>
          <w:noProof/>
          <w:sz w:val="18"/>
        </w:rPr>
        <w:fldChar w:fldCharType="separate"/>
      </w:r>
      <w:r w:rsidR="002A0ED8">
        <w:rPr>
          <w:i w:val="0"/>
          <w:noProof/>
          <w:sz w:val="18"/>
        </w:rPr>
        <w:t>2</w:t>
      </w:r>
      <w:r w:rsidRPr="0007592F">
        <w:rPr>
          <w:i w:val="0"/>
          <w:noProof/>
          <w:sz w:val="18"/>
        </w:rPr>
        <w:fldChar w:fldCharType="end"/>
      </w:r>
    </w:p>
    <w:p w:rsidR="00906FF8" w:rsidRPr="0007592F" w:rsidRDefault="00906FF8">
      <w:pPr>
        <w:pStyle w:val="TOC9"/>
        <w:rPr>
          <w:rFonts w:asciiTheme="minorHAnsi" w:eastAsiaTheme="minorEastAsia" w:hAnsiTheme="minorHAnsi" w:cstheme="minorBidi"/>
          <w:i w:val="0"/>
          <w:noProof/>
          <w:kern w:val="0"/>
          <w:sz w:val="22"/>
          <w:szCs w:val="22"/>
        </w:rPr>
      </w:pPr>
      <w:r w:rsidRPr="0007592F">
        <w:rPr>
          <w:noProof/>
        </w:rPr>
        <w:t>Norfolk Island Continued Laws Ordinance 2015</w:t>
      </w:r>
      <w:r w:rsidRPr="0007592F">
        <w:rPr>
          <w:i w:val="0"/>
          <w:noProof/>
          <w:sz w:val="18"/>
        </w:rPr>
        <w:tab/>
      </w:r>
      <w:r w:rsidRPr="0007592F">
        <w:rPr>
          <w:i w:val="0"/>
          <w:noProof/>
          <w:sz w:val="18"/>
        </w:rPr>
        <w:fldChar w:fldCharType="begin"/>
      </w:r>
      <w:r w:rsidRPr="0007592F">
        <w:rPr>
          <w:i w:val="0"/>
          <w:noProof/>
          <w:sz w:val="18"/>
        </w:rPr>
        <w:instrText xml:space="preserve"> PAGEREF _Toc12968998 \h </w:instrText>
      </w:r>
      <w:r w:rsidRPr="0007592F">
        <w:rPr>
          <w:i w:val="0"/>
          <w:noProof/>
          <w:sz w:val="18"/>
        </w:rPr>
      </w:r>
      <w:r w:rsidRPr="0007592F">
        <w:rPr>
          <w:i w:val="0"/>
          <w:noProof/>
          <w:sz w:val="18"/>
        </w:rPr>
        <w:fldChar w:fldCharType="separate"/>
      </w:r>
      <w:r w:rsidR="002A0ED8">
        <w:rPr>
          <w:i w:val="0"/>
          <w:noProof/>
          <w:sz w:val="18"/>
        </w:rPr>
        <w:t>2</w:t>
      </w:r>
      <w:r w:rsidRPr="0007592F">
        <w:rPr>
          <w:i w:val="0"/>
          <w:noProof/>
          <w:sz w:val="18"/>
        </w:rPr>
        <w:fldChar w:fldCharType="end"/>
      </w:r>
    </w:p>
    <w:p w:rsidR="00906FF8" w:rsidRPr="0007592F" w:rsidRDefault="00906FF8">
      <w:pPr>
        <w:pStyle w:val="TOC7"/>
        <w:rPr>
          <w:rFonts w:asciiTheme="minorHAnsi" w:eastAsiaTheme="minorEastAsia" w:hAnsiTheme="minorHAnsi" w:cstheme="minorBidi"/>
          <w:noProof/>
          <w:kern w:val="0"/>
          <w:sz w:val="22"/>
          <w:szCs w:val="22"/>
        </w:rPr>
      </w:pPr>
      <w:r w:rsidRPr="0007592F">
        <w:rPr>
          <w:noProof/>
        </w:rPr>
        <w:t>Part</w:t>
      </w:r>
      <w:r w:rsidR="0007592F" w:rsidRPr="0007592F">
        <w:rPr>
          <w:noProof/>
        </w:rPr>
        <w:t> </w:t>
      </w:r>
      <w:r w:rsidRPr="0007592F">
        <w:rPr>
          <w:noProof/>
        </w:rPr>
        <w:t>2—Consequential amendments</w:t>
      </w:r>
      <w:r w:rsidRPr="0007592F">
        <w:rPr>
          <w:noProof/>
          <w:sz w:val="18"/>
        </w:rPr>
        <w:tab/>
      </w:r>
      <w:r w:rsidRPr="0007592F">
        <w:rPr>
          <w:noProof/>
          <w:sz w:val="18"/>
        </w:rPr>
        <w:fldChar w:fldCharType="begin"/>
      </w:r>
      <w:r w:rsidRPr="0007592F">
        <w:rPr>
          <w:noProof/>
          <w:sz w:val="18"/>
        </w:rPr>
        <w:instrText xml:space="preserve"> PAGEREF _Toc12968999 \h </w:instrText>
      </w:r>
      <w:r w:rsidRPr="0007592F">
        <w:rPr>
          <w:noProof/>
          <w:sz w:val="18"/>
        </w:rPr>
      </w:r>
      <w:r w:rsidRPr="0007592F">
        <w:rPr>
          <w:noProof/>
          <w:sz w:val="18"/>
        </w:rPr>
        <w:fldChar w:fldCharType="separate"/>
      </w:r>
      <w:r w:rsidR="002A0ED8">
        <w:rPr>
          <w:noProof/>
          <w:sz w:val="18"/>
        </w:rPr>
        <w:t>4</w:t>
      </w:r>
      <w:r w:rsidRPr="0007592F">
        <w:rPr>
          <w:noProof/>
          <w:sz w:val="18"/>
        </w:rPr>
        <w:fldChar w:fldCharType="end"/>
      </w:r>
    </w:p>
    <w:p w:rsidR="00906FF8" w:rsidRPr="0007592F" w:rsidRDefault="00906FF8">
      <w:pPr>
        <w:pStyle w:val="TOC9"/>
        <w:rPr>
          <w:rFonts w:asciiTheme="minorHAnsi" w:eastAsiaTheme="minorEastAsia" w:hAnsiTheme="minorHAnsi" w:cstheme="minorBidi"/>
          <w:i w:val="0"/>
          <w:noProof/>
          <w:kern w:val="0"/>
          <w:sz w:val="22"/>
          <w:szCs w:val="22"/>
        </w:rPr>
      </w:pPr>
      <w:r w:rsidRPr="0007592F">
        <w:rPr>
          <w:noProof/>
        </w:rPr>
        <w:t>Norfolk Island Continued Laws Ordinance 2015</w:t>
      </w:r>
      <w:r w:rsidRPr="0007592F">
        <w:rPr>
          <w:i w:val="0"/>
          <w:noProof/>
          <w:sz w:val="18"/>
        </w:rPr>
        <w:tab/>
      </w:r>
      <w:r w:rsidRPr="0007592F">
        <w:rPr>
          <w:i w:val="0"/>
          <w:noProof/>
          <w:sz w:val="18"/>
        </w:rPr>
        <w:fldChar w:fldCharType="begin"/>
      </w:r>
      <w:r w:rsidRPr="0007592F">
        <w:rPr>
          <w:i w:val="0"/>
          <w:noProof/>
          <w:sz w:val="18"/>
        </w:rPr>
        <w:instrText xml:space="preserve"> PAGEREF _Toc12969000 \h </w:instrText>
      </w:r>
      <w:r w:rsidRPr="0007592F">
        <w:rPr>
          <w:i w:val="0"/>
          <w:noProof/>
          <w:sz w:val="18"/>
        </w:rPr>
      </w:r>
      <w:r w:rsidRPr="0007592F">
        <w:rPr>
          <w:i w:val="0"/>
          <w:noProof/>
          <w:sz w:val="18"/>
        </w:rPr>
        <w:fldChar w:fldCharType="separate"/>
      </w:r>
      <w:r w:rsidR="002A0ED8">
        <w:rPr>
          <w:i w:val="0"/>
          <w:noProof/>
          <w:sz w:val="18"/>
        </w:rPr>
        <w:t>4</w:t>
      </w:r>
      <w:r w:rsidRPr="0007592F">
        <w:rPr>
          <w:i w:val="0"/>
          <w:noProof/>
          <w:sz w:val="18"/>
        </w:rPr>
        <w:fldChar w:fldCharType="end"/>
      </w:r>
    </w:p>
    <w:p w:rsidR="00906FF8" w:rsidRPr="0007592F" w:rsidRDefault="00906FF8">
      <w:pPr>
        <w:pStyle w:val="TOC7"/>
        <w:rPr>
          <w:rFonts w:asciiTheme="minorHAnsi" w:eastAsiaTheme="minorEastAsia" w:hAnsiTheme="minorHAnsi" w:cstheme="minorBidi"/>
          <w:noProof/>
          <w:kern w:val="0"/>
          <w:sz w:val="22"/>
          <w:szCs w:val="22"/>
        </w:rPr>
      </w:pPr>
      <w:r w:rsidRPr="0007592F">
        <w:rPr>
          <w:noProof/>
        </w:rPr>
        <w:t>Part</w:t>
      </w:r>
      <w:r w:rsidR="0007592F" w:rsidRPr="0007592F">
        <w:rPr>
          <w:noProof/>
        </w:rPr>
        <w:t> </w:t>
      </w:r>
      <w:r w:rsidRPr="0007592F">
        <w:rPr>
          <w:noProof/>
        </w:rPr>
        <w:t>3—Other amendments</w:t>
      </w:r>
      <w:r w:rsidRPr="0007592F">
        <w:rPr>
          <w:noProof/>
          <w:sz w:val="18"/>
        </w:rPr>
        <w:tab/>
      </w:r>
      <w:r w:rsidRPr="0007592F">
        <w:rPr>
          <w:noProof/>
          <w:sz w:val="18"/>
        </w:rPr>
        <w:fldChar w:fldCharType="begin"/>
      </w:r>
      <w:r w:rsidRPr="0007592F">
        <w:rPr>
          <w:noProof/>
          <w:sz w:val="18"/>
        </w:rPr>
        <w:instrText xml:space="preserve"> PAGEREF _Toc12969020 \h </w:instrText>
      </w:r>
      <w:r w:rsidRPr="0007592F">
        <w:rPr>
          <w:noProof/>
          <w:sz w:val="18"/>
        </w:rPr>
      </w:r>
      <w:r w:rsidRPr="0007592F">
        <w:rPr>
          <w:noProof/>
          <w:sz w:val="18"/>
        </w:rPr>
        <w:fldChar w:fldCharType="separate"/>
      </w:r>
      <w:r w:rsidR="002A0ED8">
        <w:rPr>
          <w:noProof/>
          <w:sz w:val="18"/>
        </w:rPr>
        <w:t>33</w:t>
      </w:r>
      <w:r w:rsidRPr="0007592F">
        <w:rPr>
          <w:noProof/>
          <w:sz w:val="18"/>
        </w:rPr>
        <w:fldChar w:fldCharType="end"/>
      </w:r>
    </w:p>
    <w:p w:rsidR="00906FF8" w:rsidRPr="0007592F" w:rsidRDefault="00906FF8">
      <w:pPr>
        <w:pStyle w:val="TOC9"/>
        <w:rPr>
          <w:rFonts w:asciiTheme="minorHAnsi" w:eastAsiaTheme="minorEastAsia" w:hAnsiTheme="minorHAnsi" w:cstheme="minorBidi"/>
          <w:i w:val="0"/>
          <w:noProof/>
          <w:kern w:val="0"/>
          <w:sz w:val="22"/>
          <w:szCs w:val="22"/>
        </w:rPr>
      </w:pPr>
      <w:r w:rsidRPr="0007592F">
        <w:rPr>
          <w:noProof/>
        </w:rPr>
        <w:t>Norfolk Island Continued Laws Ordinance 2015</w:t>
      </w:r>
      <w:r w:rsidRPr="0007592F">
        <w:rPr>
          <w:i w:val="0"/>
          <w:noProof/>
          <w:sz w:val="18"/>
        </w:rPr>
        <w:tab/>
      </w:r>
      <w:r w:rsidRPr="0007592F">
        <w:rPr>
          <w:i w:val="0"/>
          <w:noProof/>
          <w:sz w:val="18"/>
        </w:rPr>
        <w:fldChar w:fldCharType="begin"/>
      </w:r>
      <w:r w:rsidRPr="0007592F">
        <w:rPr>
          <w:i w:val="0"/>
          <w:noProof/>
          <w:sz w:val="18"/>
        </w:rPr>
        <w:instrText xml:space="preserve"> PAGEREF _Toc12969021 \h </w:instrText>
      </w:r>
      <w:r w:rsidRPr="0007592F">
        <w:rPr>
          <w:i w:val="0"/>
          <w:noProof/>
          <w:sz w:val="18"/>
        </w:rPr>
      </w:r>
      <w:r w:rsidRPr="0007592F">
        <w:rPr>
          <w:i w:val="0"/>
          <w:noProof/>
          <w:sz w:val="18"/>
        </w:rPr>
        <w:fldChar w:fldCharType="separate"/>
      </w:r>
      <w:r w:rsidR="002A0ED8">
        <w:rPr>
          <w:i w:val="0"/>
          <w:noProof/>
          <w:sz w:val="18"/>
        </w:rPr>
        <w:t>33</w:t>
      </w:r>
      <w:r w:rsidRPr="0007592F">
        <w:rPr>
          <w:i w:val="0"/>
          <w:noProof/>
          <w:sz w:val="18"/>
        </w:rPr>
        <w:fldChar w:fldCharType="end"/>
      </w:r>
    </w:p>
    <w:p w:rsidR="00906FF8" w:rsidRPr="0007592F" w:rsidRDefault="00906FF8">
      <w:pPr>
        <w:pStyle w:val="TOC7"/>
        <w:rPr>
          <w:rFonts w:asciiTheme="minorHAnsi" w:eastAsiaTheme="minorEastAsia" w:hAnsiTheme="minorHAnsi" w:cstheme="minorBidi"/>
          <w:noProof/>
          <w:kern w:val="0"/>
          <w:sz w:val="22"/>
          <w:szCs w:val="22"/>
        </w:rPr>
      </w:pPr>
      <w:r w:rsidRPr="0007592F">
        <w:rPr>
          <w:noProof/>
        </w:rPr>
        <w:t>Part</w:t>
      </w:r>
      <w:r w:rsidR="0007592F" w:rsidRPr="0007592F">
        <w:rPr>
          <w:noProof/>
        </w:rPr>
        <w:t> </w:t>
      </w:r>
      <w:r w:rsidRPr="0007592F">
        <w:rPr>
          <w:noProof/>
        </w:rPr>
        <w:t>4—Transitional, saving and application provisions</w:t>
      </w:r>
      <w:r w:rsidRPr="0007592F">
        <w:rPr>
          <w:noProof/>
          <w:sz w:val="18"/>
        </w:rPr>
        <w:tab/>
      </w:r>
      <w:r w:rsidRPr="0007592F">
        <w:rPr>
          <w:noProof/>
          <w:sz w:val="18"/>
        </w:rPr>
        <w:fldChar w:fldCharType="begin"/>
      </w:r>
      <w:r w:rsidRPr="0007592F">
        <w:rPr>
          <w:noProof/>
          <w:sz w:val="18"/>
        </w:rPr>
        <w:instrText xml:space="preserve"> PAGEREF _Toc12969022 \h </w:instrText>
      </w:r>
      <w:r w:rsidRPr="0007592F">
        <w:rPr>
          <w:noProof/>
          <w:sz w:val="18"/>
        </w:rPr>
      </w:r>
      <w:r w:rsidRPr="0007592F">
        <w:rPr>
          <w:noProof/>
          <w:sz w:val="18"/>
        </w:rPr>
        <w:fldChar w:fldCharType="separate"/>
      </w:r>
      <w:r w:rsidR="002A0ED8">
        <w:rPr>
          <w:noProof/>
          <w:sz w:val="18"/>
        </w:rPr>
        <w:t>34</w:t>
      </w:r>
      <w:r w:rsidRPr="0007592F">
        <w:rPr>
          <w:noProof/>
          <w:sz w:val="18"/>
        </w:rPr>
        <w:fldChar w:fldCharType="end"/>
      </w:r>
    </w:p>
    <w:p w:rsidR="00906FF8" w:rsidRPr="0007592F" w:rsidRDefault="00906FF8">
      <w:pPr>
        <w:pStyle w:val="TOC9"/>
        <w:rPr>
          <w:rFonts w:asciiTheme="minorHAnsi" w:eastAsiaTheme="minorEastAsia" w:hAnsiTheme="minorHAnsi" w:cstheme="minorBidi"/>
          <w:i w:val="0"/>
          <w:noProof/>
          <w:kern w:val="0"/>
          <w:sz w:val="22"/>
          <w:szCs w:val="22"/>
        </w:rPr>
      </w:pPr>
      <w:r w:rsidRPr="0007592F">
        <w:rPr>
          <w:noProof/>
        </w:rPr>
        <w:t>Norfolk Island Continued Laws Ordinance 2015</w:t>
      </w:r>
      <w:r w:rsidRPr="0007592F">
        <w:rPr>
          <w:i w:val="0"/>
          <w:noProof/>
          <w:sz w:val="18"/>
        </w:rPr>
        <w:tab/>
      </w:r>
      <w:r w:rsidRPr="0007592F">
        <w:rPr>
          <w:i w:val="0"/>
          <w:noProof/>
          <w:sz w:val="18"/>
        </w:rPr>
        <w:fldChar w:fldCharType="begin"/>
      </w:r>
      <w:r w:rsidRPr="0007592F">
        <w:rPr>
          <w:i w:val="0"/>
          <w:noProof/>
          <w:sz w:val="18"/>
        </w:rPr>
        <w:instrText xml:space="preserve"> PAGEREF _Toc12969023 \h </w:instrText>
      </w:r>
      <w:r w:rsidRPr="0007592F">
        <w:rPr>
          <w:i w:val="0"/>
          <w:noProof/>
          <w:sz w:val="18"/>
        </w:rPr>
      </w:r>
      <w:r w:rsidRPr="0007592F">
        <w:rPr>
          <w:i w:val="0"/>
          <w:noProof/>
          <w:sz w:val="18"/>
        </w:rPr>
        <w:fldChar w:fldCharType="separate"/>
      </w:r>
      <w:r w:rsidR="002A0ED8">
        <w:rPr>
          <w:i w:val="0"/>
          <w:noProof/>
          <w:sz w:val="18"/>
        </w:rPr>
        <w:t>34</w:t>
      </w:r>
      <w:r w:rsidRPr="0007592F">
        <w:rPr>
          <w:i w:val="0"/>
          <w:noProof/>
          <w:sz w:val="18"/>
        </w:rPr>
        <w:fldChar w:fldCharType="end"/>
      </w:r>
    </w:p>
    <w:p w:rsidR="001A0959" w:rsidRPr="0007592F" w:rsidRDefault="00906FF8" w:rsidP="001A0959">
      <w:r w:rsidRPr="0007592F">
        <w:fldChar w:fldCharType="end"/>
      </w:r>
    </w:p>
    <w:p w:rsidR="001A0959" w:rsidRPr="0007592F" w:rsidRDefault="001A0959" w:rsidP="001A0959">
      <w:pPr>
        <w:sectPr w:rsidR="001A0959" w:rsidRPr="0007592F" w:rsidSect="00017FFC">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1A0959" w:rsidRPr="0007592F" w:rsidRDefault="001A0959" w:rsidP="001A0959">
      <w:pPr>
        <w:pStyle w:val="ActHead5"/>
      </w:pPr>
      <w:bookmarkStart w:id="1" w:name="_Toc12968991"/>
      <w:r w:rsidRPr="0007592F">
        <w:rPr>
          <w:rStyle w:val="CharSectno"/>
        </w:rPr>
        <w:lastRenderedPageBreak/>
        <w:t>1</w:t>
      </w:r>
      <w:r w:rsidRPr="0007592F">
        <w:t xml:space="preserve">  Name</w:t>
      </w:r>
      <w:bookmarkEnd w:id="1"/>
    </w:p>
    <w:p w:rsidR="001A0959" w:rsidRPr="0007592F" w:rsidRDefault="001A0959" w:rsidP="001A0959">
      <w:pPr>
        <w:pStyle w:val="subsection"/>
      </w:pPr>
      <w:r w:rsidRPr="0007592F">
        <w:tab/>
      </w:r>
      <w:r w:rsidRPr="0007592F">
        <w:tab/>
        <w:t xml:space="preserve">This Ordinance is the </w:t>
      </w:r>
      <w:r w:rsidRPr="0007592F">
        <w:rPr>
          <w:i/>
        </w:rPr>
        <w:fldChar w:fldCharType="begin"/>
      </w:r>
      <w:r w:rsidRPr="0007592F">
        <w:rPr>
          <w:i/>
        </w:rPr>
        <w:instrText xml:space="preserve"> STYLEREF  ShortT </w:instrText>
      </w:r>
      <w:r w:rsidRPr="0007592F">
        <w:rPr>
          <w:i/>
        </w:rPr>
        <w:fldChar w:fldCharType="separate"/>
      </w:r>
      <w:r w:rsidR="002A0ED8">
        <w:rPr>
          <w:i/>
          <w:noProof/>
        </w:rPr>
        <w:t>Norfolk Island Legislation Amendment (Fees and Other Matters) Ordinance 2019</w:t>
      </w:r>
      <w:r w:rsidRPr="0007592F">
        <w:rPr>
          <w:i/>
        </w:rPr>
        <w:fldChar w:fldCharType="end"/>
      </w:r>
      <w:r w:rsidRPr="0007592F">
        <w:t>.</w:t>
      </w:r>
    </w:p>
    <w:p w:rsidR="001A0959" w:rsidRPr="0007592F" w:rsidRDefault="001A0959" w:rsidP="001A0959">
      <w:pPr>
        <w:pStyle w:val="ActHead5"/>
      </w:pPr>
      <w:bookmarkStart w:id="2" w:name="_Toc12968992"/>
      <w:r w:rsidRPr="0007592F">
        <w:rPr>
          <w:rStyle w:val="CharSectno"/>
        </w:rPr>
        <w:t>2</w:t>
      </w:r>
      <w:r w:rsidRPr="0007592F">
        <w:t xml:space="preserve">  Commencement</w:t>
      </w:r>
      <w:bookmarkEnd w:id="2"/>
    </w:p>
    <w:p w:rsidR="001A0959" w:rsidRPr="0007592F" w:rsidRDefault="001A0959" w:rsidP="001A0959">
      <w:pPr>
        <w:pStyle w:val="subsection"/>
      </w:pPr>
      <w:r w:rsidRPr="0007592F">
        <w:tab/>
        <w:t>(1)</w:t>
      </w:r>
      <w:r w:rsidRPr="0007592F">
        <w:tab/>
        <w:t>Each provision of this Ordinance specified in column 1 of the table commences, or is taken to have commenced, in accordance with column 2 of the table. Any other statement in column 2 has effect according to its terms.</w:t>
      </w:r>
    </w:p>
    <w:p w:rsidR="001A0959" w:rsidRPr="0007592F" w:rsidRDefault="001A0959" w:rsidP="001A0959">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1A0959" w:rsidRPr="0007592F" w:rsidTr="0034619F">
        <w:trPr>
          <w:cantSplit/>
          <w:tblHeader/>
        </w:trPr>
        <w:tc>
          <w:tcPr>
            <w:tcW w:w="8364" w:type="dxa"/>
            <w:gridSpan w:val="3"/>
            <w:tcBorders>
              <w:top w:val="single" w:sz="12" w:space="0" w:color="auto"/>
              <w:left w:val="nil"/>
              <w:bottom w:val="single" w:sz="6" w:space="0" w:color="auto"/>
              <w:right w:val="nil"/>
            </w:tcBorders>
            <w:hideMark/>
          </w:tcPr>
          <w:p w:rsidR="001A0959" w:rsidRPr="0007592F" w:rsidRDefault="001A0959" w:rsidP="0034619F">
            <w:pPr>
              <w:pStyle w:val="TableHeading"/>
            </w:pPr>
            <w:r w:rsidRPr="0007592F">
              <w:t>Commencement information</w:t>
            </w:r>
          </w:p>
        </w:tc>
      </w:tr>
      <w:tr w:rsidR="001A0959" w:rsidRPr="0007592F" w:rsidTr="0034619F">
        <w:trPr>
          <w:cantSplit/>
          <w:tblHeader/>
        </w:trPr>
        <w:tc>
          <w:tcPr>
            <w:tcW w:w="2127" w:type="dxa"/>
            <w:tcBorders>
              <w:top w:val="single" w:sz="6" w:space="0" w:color="auto"/>
              <w:left w:val="nil"/>
              <w:bottom w:val="single" w:sz="6" w:space="0" w:color="auto"/>
              <w:right w:val="nil"/>
            </w:tcBorders>
            <w:hideMark/>
          </w:tcPr>
          <w:p w:rsidR="001A0959" w:rsidRPr="0007592F" w:rsidRDefault="001A0959" w:rsidP="0034619F">
            <w:pPr>
              <w:pStyle w:val="TableHeading"/>
            </w:pPr>
            <w:r w:rsidRPr="0007592F">
              <w:t>Column 1</w:t>
            </w:r>
          </w:p>
        </w:tc>
        <w:tc>
          <w:tcPr>
            <w:tcW w:w="4394" w:type="dxa"/>
            <w:tcBorders>
              <w:top w:val="single" w:sz="6" w:space="0" w:color="auto"/>
              <w:left w:val="nil"/>
              <w:bottom w:val="single" w:sz="6" w:space="0" w:color="auto"/>
              <w:right w:val="nil"/>
            </w:tcBorders>
            <w:hideMark/>
          </w:tcPr>
          <w:p w:rsidR="001A0959" w:rsidRPr="0007592F" w:rsidRDefault="001A0959" w:rsidP="0034619F">
            <w:pPr>
              <w:pStyle w:val="TableHeading"/>
            </w:pPr>
            <w:r w:rsidRPr="0007592F">
              <w:t>Column 2</w:t>
            </w:r>
          </w:p>
        </w:tc>
        <w:tc>
          <w:tcPr>
            <w:tcW w:w="1843" w:type="dxa"/>
            <w:tcBorders>
              <w:top w:val="single" w:sz="6" w:space="0" w:color="auto"/>
              <w:left w:val="nil"/>
              <w:bottom w:val="single" w:sz="6" w:space="0" w:color="auto"/>
              <w:right w:val="nil"/>
            </w:tcBorders>
            <w:hideMark/>
          </w:tcPr>
          <w:p w:rsidR="001A0959" w:rsidRPr="0007592F" w:rsidRDefault="001A0959" w:rsidP="0034619F">
            <w:pPr>
              <w:pStyle w:val="TableHeading"/>
            </w:pPr>
            <w:r w:rsidRPr="0007592F">
              <w:t>Column 3</w:t>
            </w:r>
          </w:p>
        </w:tc>
      </w:tr>
      <w:tr w:rsidR="001A0959" w:rsidRPr="0007592F" w:rsidTr="0034619F">
        <w:trPr>
          <w:cantSplit/>
          <w:tblHeader/>
        </w:trPr>
        <w:tc>
          <w:tcPr>
            <w:tcW w:w="2127" w:type="dxa"/>
            <w:tcBorders>
              <w:top w:val="single" w:sz="6" w:space="0" w:color="auto"/>
              <w:left w:val="nil"/>
              <w:bottom w:val="single" w:sz="12" w:space="0" w:color="auto"/>
              <w:right w:val="nil"/>
            </w:tcBorders>
            <w:hideMark/>
          </w:tcPr>
          <w:p w:rsidR="001A0959" w:rsidRPr="0007592F" w:rsidRDefault="001A0959" w:rsidP="0034619F">
            <w:pPr>
              <w:pStyle w:val="TableHeading"/>
            </w:pPr>
            <w:r w:rsidRPr="0007592F">
              <w:t>Provisions</w:t>
            </w:r>
          </w:p>
        </w:tc>
        <w:tc>
          <w:tcPr>
            <w:tcW w:w="4394" w:type="dxa"/>
            <w:tcBorders>
              <w:top w:val="single" w:sz="6" w:space="0" w:color="auto"/>
              <w:left w:val="nil"/>
              <w:bottom w:val="single" w:sz="12" w:space="0" w:color="auto"/>
              <w:right w:val="nil"/>
            </w:tcBorders>
            <w:hideMark/>
          </w:tcPr>
          <w:p w:rsidR="001A0959" w:rsidRPr="0007592F" w:rsidRDefault="001A0959" w:rsidP="0034619F">
            <w:pPr>
              <w:pStyle w:val="TableHeading"/>
            </w:pPr>
            <w:r w:rsidRPr="0007592F">
              <w:t>Commencement</w:t>
            </w:r>
          </w:p>
        </w:tc>
        <w:tc>
          <w:tcPr>
            <w:tcW w:w="1843" w:type="dxa"/>
            <w:tcBorders>
              <w:top w:val="single" w:sz="6" w:space="0" w:color="auto"/>
              <w:left w:val="nil"/>
              <w:bottom w:val="single" w:sz="12" w:space="0" w:color="auto"/>
              <w:right w:val="nil"/>
            </w:tcBorders>
            <w:hideMark/>
          </w:tcPr>
          <w:p w:rsidR="001A0959" w:rsidRPr="0007592F" w:rsidRDefault="001A0959" w:rsidP="0034619F">
            <w:pPr>
              <w:pStyle w:val="TableHeading"/>
            </w:pPr>
            <w:r w:rsidRPr="0007592F">
              <w:t>Date/Details</w:t>
            </w:r>
          </w:p>
        </w:tc>
      </w:tr>
      <w:tr w:rsidR="001A0959" w:rsidRPr="0007592F" w:rsidTr="0034619F">
        <w:trPr>
          <w:cantSplit/>
        </w:trPr>
        <w:tc>
          <w:tcPr>
            <w:tcW w:w="2127" w:type="dxa"/>
            <w:tcBorders>
              <w:top w:val="single" w:sz="12" w:space="0" w:color="auto"/>
              <w:left w:val="nil"/>
              <w:bottom w:val="single" w:sz="12" w:space="0" w:color="auto"/>
              <w:right w:val="nil"/>
            </w:tcBorders>
            <w:hideMark/>
          </w:tcPr>
          <w:p w:rsidR="001A0959" w:rsidRPr="0007592F" w:rsidRDefault="001A0959" w:rsidP="0034619F">
            <w:pPr>
              <w:pStyle w:val="Tabletext"/>
            </w:pPr>
            <w:r w:rsidRPr="0007592F">
              <w:t>1.  The whole of this Ordinance</w:t>
            </w:r>
          </w:p>
        </w:tc>
        <w:tc>
          <w:tcPr>
            <w:tcW w:w="4394" w:type="dxa"/>
            <w:tcBorders>
              <w:top w:val="single" w:sz="12" w:space="0" w:color="auto"/>
              <w:left w:val="nil"/>
              <w:bottom w:val="single" w:sz="12" w:space="0" w:color="auto"/>
              <w:right w:val="nil"/>
            </w:tcBorders>
            <w:hideMark/>
          </w:tcPr>
          <w:p w:rsidR="001A0959" w:rsidRPr="0007592F" w:rsidRDefault="001A0959" w:rsidP="0034619F">
            <w:pPr>
              <w:pStyle w:val="Tabletext"/>
            </w:pPr>
            <w:r w:rsidRPr="0007592F">
              <w:t>The day after this Ordinance is registered.</w:t>
            </w:r>
          </w:p>
        </w:tc>
        <w:tc>
          <w:tcPr>
            <w:tcW w:w="1843" w:type="dxa"/>
            <w:tcBorders>
              <w:top w:val="single" w:sz="12" w:space="0" w:color="auto"/>
              <w:left w:val="nil"/>
              <w:bottom w:val="single" w:sz="12" w:space="0" w:color="auto"/>
              <w:right w:val="nil"/>
            </w:tcBorders>
          </w:tcPr>
          <w:p w:rsidR="001A0959" w:rsidRPr="0007592F" w:rsidRDefault="00D741B8" w:rsidP="0034619F">
            <w:pPr>
              <w:pStyle w:val="Tabletext"/>
            </w:pPr>
            <w:r>
              <w:t>13 August 2019</w:t>
            </w:r>
          </w:p>
        </w:tc>
      </w:tr>
    </w:tbl>
    <w:p w:rsidR="001A0959" w:rsidRPr="0007592F" w:rsidRDefault="001A0959" w:rsidP="001A0959">
      <w:pPr>
        <w:pStyle w:val="notetext"/>
      </w:pPr>
      <w:r w:rsidRPr="0007592F">
        <w:rPr>
          <w:snapToGrid w:val="0"/>
          <w:lang w:eastAsia="en-US"/>
        </w:rPr>
        <w:t>Note:</w:t>
      </w:r>
      <w:r w:rsidRPr="0007592F">
        <w:rPr>
          <w:snapToGrid w:val="0"/>
          <w:lang w:eastAsia="en-US"/>
        </w:rPr>
        <w:tab/>
        <w:t>This table relates only to the provisions of this Ordinance</w:t>
      </w:r>
      <w:r w:rsidRPr="0007592F">
        <w:t xml:space="preserve"> </w:t>
      </w:r>
      <w:r w:rsidRPr="0007592F">
        <w:rPr>
          <w:snapToGrid w:val="0"/>
          <w:lang w:eastAsia="en-US"/>
        </w:rPr>
        <w:t>as originally made. It will not be amended to deal with any later amendments of this Ordinance.</w:t>
      </w:r>
    </w:p>
    <w:p w:rsidR="001A0959" w:rsidRPr="0007592F" w:rsidRDefault="001A0959" w:rsidP="001A0959">
      <w:pPr>
        <w:pStyle w:val="subsection"/>
      </w:pPr>
      <w:r w:rsidRPr="0007592F">
        <w:tab/>
        <w:t>(2)</w:t>
      </w:r>
      <w:r w:rsidRPr="0007592F">
        <w:tab/>
        <w:t>Any information in column 3 of the table is not part of this Ordinance. Information may be inserted in this column, or information in it may be edited, in any published version of this Ordinance.</w:t>
      </w:r>
    </w:p>
    <w:p w:rsidR="001A0959" w:rsidRPr="0007592F" w:rsidRDefault="001A0959" w:rsidP="001A0959">
      <w:pPr>
        <w:pStyle w:val="ActHead5"/>
      </w:pPr>
      <w:bookmarkStart w:id="3" w:name="_Toc12968993"/>
      <w:r w:rsidRPr="0007592F">
        <w:rPr>
          <w:rStyle w:val="CharSectno"/>
        </w:rPr>
        <w:t>3</w:t>
      </w:r>
      <w:r w:rsidRPr="0007592F">
        <w:t xml:space="preserve">  Authority</w:t>
      </w:r>
      <w:bookmarkEnd w:id="3"/>
    </w:p>
    <w:p w:rsidR="001A0959" w:rsidRPr="0007592F" w:rsidRDefault="001A0959" w:rsidP="001A0959">
      <w:pPr>
        <w:pStyle w:val="subsection"/>
      </w:pPr>
      <w:r w:rsidRPr="0007592F">
        <w:tab/>
      </w:r>
      <w:r w:rsidRPr="0007592F">
        <w:tab/>
        <w:t>This Ordinance is made under section</w:t>
      </w:r>
      <w:r w:rsidR="0007592F" w:rsidRPr="0007592F">
        <w:t> </w:t>
      </w:r>
      <w:r w:rsidRPr="0007592F">
        <w:t xml:space="preserve">19A of the </w:t>
      </w:r>
      <w:r w:rsidRPr="0007592F">
        <w:rPr>
          <w:i/>
        </w:rPr>
        <w:t>Norfolk Island Act 1979.</w:t>
      </w:r>
    </w:p>
    <w:p w:rsidR="001A0959" w:rsidRPr="0007592F" w:rsidRDefault="001A0959" w:rsidP="001A0959">
      <w:pPr>
        <w:pStyle w:val="ActHead5"/>
      </w:pPr>
      <w:bookmarkStart w:id="4" w:name="_Toc12968994"/>
      <w:r w:rsidRPr="0007592F">
        <w:rPr>
          <w:rStyle w:val="CharSectno"/>
        </w:rPr>
        <w:t>4</w:t>
      </w:r>
      <w:r w:rsidRPr="0007592F">
        <w:t xml:space="preserve">  Schedules</w:t>
      </w:r>
      <w:bookmarkEnd w:id="4"/>
    </w:p>
    <w:p w:rsidR="001A0959" w:rsidRPr="0007592F" w:rsidRDefault="001A0959" w:rsidP="001A0959">
      <w:pPr>
        <w:pStyle w:val="subsection"/>
      </w:pPr>
      <w:r w:rsidRPr="0007592F">
        <w:tab/>
      </w:r>
      <w:r w:rsidRPr="0007592F">
        <w:tab/>
        <w:t>Each instrument that is specified in a Schedule to this Ordinance is amended or repealed as set out in the applicable items in the Schedule concerned, and any other item in a Schedule to this Ordinance has effect according to its terms.</w:t>
      </w:r>
    </w:p>
    <w:p w:rsidR="001A0959" w:rsidRPr="0007592F" w:rsidRDefault="001A0959" w:rsidP="001A0959">
      <w:pPr>
        <w:pStyle w:val="ActHead6"/>
        <w:pageBreakBefore/>
      </w:pPr>
      <w:bookmarkStart w:id="5" w:name="_Toc12968995"/>
      <w:bookmarkStart w:id="6" w:name="opcAmSched"/>
      <w:bookmarkStart w:id="7" w:name="opcCurrentFind"/>
      <w:r w:rsidRPr="0007592F">
        <w:rPr>
          <w:rStyle w:val="CharAmSchNo"/>
        </w:rPr>
        <w:lastRenderedPageBreak/>
        <w:t>Schedule</w:t>
      </w:r>
      <w:r w:rsidR="0007592F" w:rsidRPr="0007592F">
        <w:rPr>
          <w:rStyle w:val="CharAmSchNo"/>
        </w:rPr>
        <w:t> </w:t>
      </w:r>
      <w:r w:rsidRPr="0007592F">
        <w:rPr>
          <w:rStyle w:val="CharAmSchNo"/>
        </w:rPr>
        <w:t>1</w:t>
      </w:r>
      <w:r w:rsidRPr="0007592F">
        <w:t>—</w:t>
      </w:r>
      <w:r w:rsidRPr="0007592F">
        <w:rPr>
          <w:rStyle w:val="CharAmSchText"/>
        </w:rPr>
        <w:t>Amendments</w:t>
      </w:r>
      <w:bookmarkEnd w:id="5"/>
    </w:p>
    <w:p w:rsidR="001A0959" w:rsidRPr="0007592F" w:rsidRDefault="001A0959" w:rsidP="001A0959">
      <w:pPr>
        <w:pStyle w:val="ActHead7"/>
      </w:pPr>
      <w:bookmarkStart w:id="8" w:name="_Toc12968996"/>
      <w:bookmarkEnd w:id="6"/>
      <w:bookmarkEnd w:id="7"/>
      <w:r w:rsidRPr="0007592F">
        <w:rPr>
          <w:rStyle w:val="CharAmPartNo"/>
        </w:rPr>
        <w:t>Part</w:t>
      </w:r>
      <w:r w:rsidR="0007592F" w:rsidRPr="0007592F">
        <w:rPr>
          <w:rStyle w:val="CharAmPartNo"/>
        </w:rPr>
        <w:t> </w:t>
      </w:r>
      <w:r w:rsidRPr="0007592F">
        <w:rPr>
          <w:rStyle w:val="CharAmPartNo"/>
        </w:rPr>
        <w:t>1</w:t>
      </w:r>
      <w:r w:rsidRPr="0007592F">
        <w:t>—</w:t>
      </w:r>
      <w:r w:rsidRPr="0007592F">
        <w:rPr>
          <w:rStyle w:val="CharAmPartText"/>
        </w:rPr>
        <w:t>Main amendments</w:t>
      </w:r>
      <w:bookmarkEnd w:id="8"/>
    </w:p>
    <w:p w:rsidR="001A0959" w:rsidRPr="0007592F" w:rsidRDefault="001A0959" w:rsidP="001A0959">
      <w:pPr>
        <w:pStyle w:val="ActHead9"/>
      </w:pPr>
      <w:bookmarkStart w:id="9" w:name="_Toc12968997"/>
      <w:r w:rsidRPr="0007592F">
        <w:t>Norfolk Island Applied Laws Ordinance 2016</w:t>
      </w:r>
      <w:bookmarkEnd w:id="9"/>
    </w:p>
    <w:p w:rsidR="001A0959" w:rsidRPr="0007592F" w:rsidRDefault="0046370A" w:rsidP="001A0959">
      <w:pPr>
        <w:pStyle w:val="ItemHead"/>
      </w:pPr>
      <w:r w:rsidRPr="0007592F">
        <w:t>1</w:t>
      </w:r>
      <w:r w:rsidR="001A0959" w:rsidRPr="0007592F">
        <w:t xml:space="preserve">  After item</w:t>
      </w:r>
      <w:r w:rsidR="0007592F" w:rsidRPr="0007592F">
        <w:t> </w:t>
      </w:r>
      <w:r w:rsidR="001A0959" w:rsidRPr="0007592F">
        <w:t>33 of Schedule</w:t>
      </w:r>
      <w:r w:rsidR="0007592F" w:rsidRPr="0007592F">
        <w:t> </w:t>
      </w:r>
      <w:r w:rsidR="001A0959" w:rsidRPr="0007592F">
        <w:t>4</w:t>
      </w:r>
    </w:p>
    <w:p w:rsidR="001A0959" w:rsidRPr="0007592F" w:rsidRDefault="001A0959" w:rsidP="001A0959">
      <w:pPr>
        <w:pStyle w:val="Item"/>
      </w:pPr>
      <w:r w:rsidRPr="0007592F">
        <w:t>Insert:</w:t>
      </w:r>
    </w:p>
    <w:p w:rsidR="001A0959" w:rsidRPr="0007592F" w:rsidRDefault="001A0959" w:rsidP="001A0959">
      <w:pPr>
        <w:pStyle w:val="Specialih"/>
      </w:pPr>
      <w:r w:rsidRPr="0007592F">
        <w:t>33A  Subsection</w:t>
      </w:r>
      <w:r w:rsidR="0007592F" w:rsidRPr="0007592F">
        <w:t> </w:t>
      </w:r>
      <w:r w:rsidRPr="0007592F">
        <w:t>501(1)</w:t>
      </w:r>
    </w:p>
    <w:p w:rsidR="001A0959" w:rsidRPr="0007592F" w:rsidRDefault="001A0959" w:rsidP="001A0959">
      <w:pPr>
        <w:pStyle w:val="Item"/>
      </w:pPr>
      <w:r w:rsidRPr="0007592F">
        <w:t>Omit:</w:t>
      </w:r>
    </w:p>
    <w:p w:rsidR="001A0959" w:rsidRPr="0007592F" w:rsidRDefault="001A0959" w:rsidP="001A0959">
      <w:pPr>
        <w:pStyle w:val="Item"/>
        <w:numPr>
          <w:ilvl w:val="0"/>
          <w:numId w:val="20"/>
        </w:numPr>
      </w:pPr>
      <w:r w:rsidRPr="0007592F">
        <w:t>sewerage services</w:t>
      </w:r>
    </w:p>
    <w:p w:rsidR="001A0959" w:rsidRPr="0007592F" w:rsidRDefault="0046370A" w:rsidP="001A0959">
      <w:pPr>
        <w:pStyle w:val="ItemHead"/>
      </w:pPr>
      <w:r w:rsidRPr="0007592F">
        <w:t>2</w:t>
      </w:r>
      <w:r w:rsidR="001A0959" w:rsidRPr="0007592F">
        <w:t xml:space="preserve">  Items</w:t>
      </w:r>
      <w:r w:rsidR="0007592F" w:rsidRPr="0007592F">
        <w:t> </w:t>
      </w:r>
      <w:r w:rsidR="001A0959" w:rsidRPr="0007592F">
        <w:t>44B and 45 of Schedule</w:t>
      </w:r>
      <w:r w:rsidR="0007592F" w:rsidRPr="0007592F">
        <w:t> </w:t>
      </w:r>
      <w:r w:rsidR="001A0959" w:rsidRPr="0007592F">
        <w:t>4</w:t>
      </w:r>
    </w:p>
    <w:p w:rsidR="001A0959" w:rsidRPr="0007592F" w:rsidRDefault="001A0959" w:rsidP="001A0959">
      <w:pPr>
        <w:pStyle w:val="Item"/>
      </w:pPr>
      <w:r w:rsidRPr="0007592F">
        <w:t>Repeal the items, substitute:</w:t>
      </w:r>
    </w:p>
    <w:p w:rsidR="001A0959" w:rsidRPr="0007592F" w:rsidRDefault="001A0959" w:rsidP="001A0959">
      <w:pPr>
        <w:pStyle w:val="Specialih"/>
      </w:pPr>
      <w:r w:rsidRPr="0007592F">
        <w:t>44B  Subsection</w:t>
      </w:r>
      <w:r w:rsidR="0007592F" w:rsidRPr="0007592F">
        <w:t> </w:t>
      </w:r>
      <w:r w:rsidRPr="0007592F">
        <w:t>610(1)</w:t>
      </w:r>
    </w:p>
    <w:p w:rsidR="001A0959" w:rsidRPr="0007592F" w:rsidRDefault="001A0959" w:rsidP="001A0959">
      <w:pPr>
        <w:pStyle w:val="Item"/>
      </w:pPr>
      <w:r w:rsidRPr="0007592F">
        <w:t>After “Act” (first occurring), insert “, or under any other law in force in the Territory of Norfolk Island”.</w:t>
      </w:r>
    </w:p>
    <w:p w:rsidR="001A0959" w:rsidRPr="0007592F" w:rsidRDefault="001A0959" w:rsidP="001A0959">
      <w:pPr>
        <w:pStyle w:val="Specialih"/>
      </w:pPr>
      <w:r w:rsidRPr="0007592F">
        <w:t>44C  Paragraphs 610(1)(a) and (b)</w:t>
      </w:r>
    </w:p>
    <w:p w:rsidR="001A0959" w:rsidRPr="0007592F" w:rsidRDefault="001A0959" w:rsidP="001A0959">
      <w:pPr>
        <w:pStyle w:val="Item"/>
      </w:pPr>
      <w:r w:rsidRPr="0007592F">
        <w:t>After “Act”, insert “or law”.</w:t>
      </w:r>
    </w:p>
    <w:p w:rsidR="001A0959" w:rsidRPr="0007592F" w:rsidRDefault="001A0959" w:rsidP="001A0959">
      <w:pPr>
        <w:pStyle w:val="Specialih"/>
      </w:pPr>
      <w:r w:rsidRPr="0007592F">
        <w:t>44D  Subsection</w:t>
      </w:r>
      <w:r w:rsidR="0007592F" w:rsidRPr="0007592F">
        <w:t> </w:t>
      </w:r>
      <w:r w:rsidRPr="0007592F">
        <w:t>610(2)</w:t>
      </w:r>
    </w:p>
    <w:p w:rsidR="001A0959" w:rsidRPr="0007592F" w:rsidRDefault="001A0959" w:rsidP="001A0959">
      <w:pPr>
        <w:pStyle w:val="Item"/>
      </w:pPr>
      <w:r w:rsidRPr="0007592F">
        <w:t>After “Act” (first occurring), insert “, or under any other law in force in the Territory of Norfolk Island”.</w:t>
      </w:r>
    </w:p>
    <w:p w:rsidR="001A0959" w:rsidRPr="0007592F" w:rsidRDefault="001A0959" w:rsidP="001A0959">
      <w:pPr>
        <w:pStyle w:val="Specialih"/>
      </w:pPr>
      <w:r w:rsidRPr="0007592F">
        <w:t>44E  At the end of section</w:t>
      </w:r>
      <w:r w:rsidR="0007592F" w:rsidRPr="0007592F">
        <w:t> </w:t>
      </w:r>
      <w:r w:rsidRPr="0007592F">
        <w:t>610</w:t>
      </w:r>
    </w:p>
    <w:p w:rsidR="001A0959" w:rsidRPr="0007592F" w:rsidRDefault="001A0959" w:rsidP="001A0959">
      <w:pPr>
        <w:pStyle w:val="Item"/>
      </w:pPr>
      <w:r w:rsidRPr="0007592F">
        <w:t>Add:</w:t>
      </w:r>
    </w:p>
    <w:p w:rsidR="001A0959" w:rsidRPr="0007592F" w:rsidRDefault="001A0959" w:rsidP="001A0959">
      <w:pPr>
        <w:pStyle w:val="subsection"/>
      </w:pPr>
      <w:r w:rsidRPr="0007592F">
        <w:tab/>
        <w:t>(3)</w:t>
      </w:r>
      <w:r w:rsidRPr="0007592F">
        <w:tab/>
        <w:t>The Norfolk Island Regional Council must not charge an approved fee on a person for a service in respect of any part of a period if:</w:t>
      </w:r>
    </w:p>
    <w:p w:rsidR="001A0959" w:rsidRPr="0007592F" w:rsidRDefault="001A0959" w:rsidP="001A0959">
      <w:pPr>
        <w:pStyle w:val="paragraph"/>
      </w:pPr>
      <w:r w:rsidRPr="0007592F">
        <w:tab/>
        <w:t>(a)</w:t>
      </w:r>
      <w:r w:rsidRPr="0007592F">
        <w:tab/>
        <w:t>the amount of a fee for the service has been determined under any other law in force in the Territory of Norfolk Island, and has been charged on the person for the service in respect of the period; and</w:t>
      </w:r>
    </w:p>
    <w:p w:rsidR="001A0959" w:rsidRPr="0007592F" w:rsidRDefault="001A0959" w:rsidP="001A0959">
      <w:pPr>
        <w:pStyle w:val="paragraph"/>
      </w:pPr>
      <w:r w:rsidRPr="0007592F">
        <w:tab/>
        <w:t>(b)</w:t>
      </w:r>
      <w:r w:rsidRPr="0007592F">
        <w:tab/>
        <w:t>that law is amended with the effect that from a day in that period the Norfolk Island Regional Council may charge approved fees for that service.</w:t>
      </w:r>
    </w:p>
    <w:p w:rsidR="001A0959" w:rsidRPr="0007592F" w:rsidRDefault="001A0959" w:rsidP="001A0959">
      <w:pPr>
        <w:pStyle w:val="ActHead9"/>
      </w:pPr>
      <w:bookmarkStart w:id="10" w:name="_Toc12968998"/>
      <w:r w:rsidRPr="0007592F">
        <w:t>Norfolk Island Continued Laws Ordinance 2015</w:t>
      </w:r>
      <w:bookmarkEnd w:id="10"/>
    </w:p>
    <w:p w:rsidR="001A0959" w:rsidRPr="0007592F" w:rsidRDefault="0046370A" w:rsidP="001A0959">
      <w:pPr>
        <w:pStyle w:val="ItemHead"/>
      </w:pPr>
      <w:r w:rsidRPr="0007592F">
        <w:t>3</w:t>
      </w:r>
      <w:r w:rsidR="001A0959" w:rsidRPr="0007592F">
        <w:t xml:space="preserve">  Item</w:t>
      </w:r>
      <w:r w:rsidR="0007592F" w:rsidRPr="0007592F">
        <w:t> </w:t>
      </w:r>
      <w:r w:rsidR="00847655" w:rsidRPr="0007592F">
        <w:t>159</w:t>
      </w:r>
      <w:r w:rsidR="001A0959" w:rsidRPr="0007592F">
        <w:t xml:space="preserve"> of Schedule</w:t>
      </w:r>
      <w:r w:rsidR="0007592F" w:rsidRPr="0007592F">
        <w:t> </w:t>
      </w:r>
      <w:r w:rsidR="001A0959" w:rsidRPr="0007592F">
        <w:t>1</w:t>
      </w:r>
    </w:p>
    <w:p w:rsidR="001A0959" w:rsidRPr="0007592F" w:rsidRDefault="00847655" w:rsidP="001A0959">
      <w:pPr>
        <w:pStyle w:val="Item"/>
      </w:pPr>
      <w:r w:rsidRPr="0007592F">
        <w:t>Repeal the item, substitute</w:t>
      </w:r>
      <w:r w:rsidR="001A0959" w:rsidRPr="0007592F">
        <w:t>:</w:t>
      </w:r>
    </w:p>
    <w:p w:rsidR="00847655" w:rsidRPr="0007592F" w:rsidRDefault="00847655" w:rsidP="00847655">
      <w:pPr>
        <w:pStyle w:val="Specialih"/>
      </w:pPr>
      <w:r w:rsidRPr="0007592F">
        <w:t>159  Subsection</w:t>
      </w:r>
      <w:r w:rsidR="0007592F" w:rsidRPr="0007592F">
        <w:t> </w:t>
      </w:r>
      <w:r w:rsidRPr="0007592F">
        <w:t xml:space="preserve">12(2) (definition of </w:t>
      </w:r>
      <w:r w:rsidRPr="0007592F">
        <w:rPr>
          <w:i/>
        </w:rPr>
        <w:t>appoint</w:t>
      </w:r>
      <w:r w:rsidRPr="0007592F">
        <w:t>)</w:t>
      </w:r>
    </w:p>
    <w:p w:rsidR="00847655" w:rsidRPr="0007592F" w:rsidRDefault="00847655" w:rsidP="00847655">
      <w:pPr>
        <w:pStyle w:val="Item"/>
      </w:pPr>
      <w:r w:rsidRPr="0007592F">
        <w:t>Repeal the definition.</w:t>
      </w:r>
    </w:p>
    <w:p w:rsidR="00847655" w:rsidRPr="0007592F" w:rsidRDefault="00847655" w:rsidP="007102F8">
      <w:pPr>
        <w:pStyle w:val="Specialih"/>
      </w:pPr>
      <w:r w:rsidRPr="0007592F">
        <w:t>159AA  Subsection</w:t>
      </w:r>
      <w:r w:rsidR="0007592F" w:rsidRPr="0007592F">
        <w:t> </w:t>
      </w:r>
      <w:r w:rsidRPr="0007592F">
        <w:t>12(2)</w:t>
      </w:r>
    </w:p>
    <w:p w:rsidR="00847655" w:rsidRPr="0007592F" w:rsidRDefault="00847655" w:rsidP="00847655">
      <w:pPr>
        <w:pStyle w:val="Item"/>
      </w:pPr>
      <w:r w:rsidRPr="0007592F">
        <w:t>Insert:</w:t>
      </w:r>
    </w:p>
    <w:p w:rsidR="001A0959" w:rsidRPr="0007592F" w:rsidRDefault="001A0959" w:rsidP="001A0959">
      <w:pPr>
        <w:pStyle w:val="Definition"/>
      </w:pPr>
      <w:r w:rsidRPr="0007592F">
        <w:rPr>
          <w:b/>
          <w:i/>
        </w:rPr>
        <w:lastRenderedPageBreak/>
        <w:t>approved fee</w:t>
      </w:r>
      <w:r w:rsidRPr="0007592F">
        <w:t xml:space="preserve"> has the same meaning as in the </w:t>
      </w:r>
      <w:r w:rsidRPr="0007592F">
        <w:rPr>
          <w:i/>
        </w:rPr>
        <w:t>Local Government Act 1993</w:t>
      </w:r>
      <w:r w:rsidRPr="0007592F">
        <w:t xml:space="preserve"> (NSW) (NI).</w:t>
      </w:r>
    </w:p>
    <w:p w:rsidR="00847655" w:rsidRPr="0007592F" w:rsidRDefault="00847655" w:rsidP="00847655">
      <w:pPr>
        <w:pStyle w:val="Specialih"/>
      </w:pPr>
      <w:r w:rsidRPr="0007592F">
        <w:t>159AB  Subsection</w:t>
      </w:r>
      <w:r w:rsidR="0007592F" w:rsidRPr="0007592F">
        <w:t> </w:t>
      </w:r>
      <w:r w:rsidRPr="0007592F">
        <w:t xml:space="preserve">12(2) (definition of </w:t>
      </w:r>
      <w:r w:rsidRPr="0007592F">
        <w:rPr>
          <w:i/>
        </w:rPr>
        <w:t>calendar year</w:t>
      </w:r>
      <w:r w:rsidRPr="0007592F">
        <w:t>)</w:t>
      </w:r>
    </w:p>
    <w:p w:rsidR="00847655" w:rsidRPr="0007592F" w:rsidRDefault="00847655" w:rsidP="00847655">
      <w:pPr>
        <w:pStyle w:val="Item"/>
      </w:pPr>
      <w:r w:rsidRPr="0007592F">
        <w:t>Repeal the definition.</w:t>
      </w:r>
    </w:p>
    <w:p w:rsidR="001A0959" w:rsidRPr="0007592F" w:rsidRDefault="0046370A" w:rsidP="001A0959">
      <w:pPr>
        <w:pStyle w:val="ItemHead"/>
      </w:pPr>
      <w:r w:rsidRPr="0007592F">
        <w:t>4</w:t>
      </w:r>
      <w:r w:rsidR="001A0959" w:rsidRPr="0007592F">
        <w:t xml:space="preserve">  Item</w:t>
      </w:r>
      <w:r w:rsidR="0007592F" w:rsidRPr="0007592F">
        <w:t> </w:t>
      </w:r>
      <w:r w:rsidR="001A0959" w:rsidRPr="0007592F">
        <w:t>167 of Schedule</w:t>
      </w:r>
      <w:r w:rsidR="0007592F" w:rsidRPr="0007592F">
        <w:t> </w:t>
      </w:r>
      <w:r w:rsidR="001A0959" w:rsidRPr="0007592F">
        <w:t>1 (section</w:t>
      </w:r>
      <w:r w:rsidR="0007592F" w:rsidRPr="0007592F">
        <w:t> </w:t>
      </w:r>
      <w:r w:rsidR="001A0959" w:rsidRPr="0007592F">
        <w:t>12BA)</w:t>
      </w:r>
    </w:p>
    <w:p w:rsidR="001A0959" w:rsidRPr="0007592F" w:rsidRDefault="001A0959" w:rsidP="001A0959">
      <w:pPr>
        <w:pStyle w:val="Item"/>
      </w:pPr>
      <w:r w:rsidRPr="0007592F">
        <w:t>Repeal the section.</w:t>
      </w:r>
    </w:p>
    <w:p w:rsidR="001A0959" w:rsidRPr="0007592F" w:rsidRDefault="001A0959" w:rsidP="001A0959">
      <w:pPr>
        <w:pStyle w:val="ActHead7"/>
        <w:pageBreakBefore/>
      </w:pPr>
      <w:bookmarkStart w:id="11" w:name="_Toc12968999"/>
      <w:r w:rsidRPr="0007592F">
        <w:rPr>
          <w:rStyle w:val="CharAmPartNo"/>
        </w:rPr>
        <w:lastRenderedPageBreak/>
        <w:t>Part</w:t>
      </w:r>
      <w:r w:rsidR="0007592F" w:rsidRPr="0007592F">
        <w:rPr>
          <w:rStyle w:val="CharAmPartNo"/>
        </w:rPr>
        <w:t> </w:t>
      </w:r>
      <w:r w:rsidRPr="0007592F">
        <w:rPr>
          <w:rStyle w:val="CharAmPartNo"/>
        </w:rPr>
        <w:t>2</w:t>
      </w:r>
      <w:r w:rsidRPr="0007592F">
        <w:t>—</w:t>
      </w:r>
      <w:r w:rsidRPr="0007592F">
        <w:rPr>
          <w:rStyle w:val="CharAmPartText"/>
        </w:rPr>
        <w:t>Consequential amendments</w:t>
      </w:r>
      <w:bookmarkEnd w:id="11"/>
    </w:p>
    <w:p w:rsidR="001A0959" w:rsidRPr="0007592F" w:rsidRDefault="001A0959" w:rsidP="001A0959">
      <w:pPr>
        <w:pStyle w:val="ActHead9"/>
      </w:pPr>
      <w:bookmarkStart w:id="12" w:name="_Toc12969000"/>
      <w:r w:rsidRPr="0007592F">
        <w:t>Norfolk Island Continued Laws Ordinance 2015</w:t>
      </w:r>
      <w:bookmarkEnd w:id="12"/>
    </w:p>
    <w:p w:rsidR="001A0959" w:rsidRPr="0007592F" w:rsidRDefault="0046370A" w:rsidP="001A0959">
      <w:pPr>
        <w:pStyle w:val="ItemHead"/>
      </w:pPr>
      <w:r w:rsidRPr="0007592F">
        <w:t>5</w:t>
      </w:r>
      <w:r w:rsidR="001A0959" w:rsidRPr="0007592F">
        <w:t xml:space="preserve">  Item</w:t>
      </w:r>
      <w:r w:rsidR="0007592F" w:rsidRPr="0007592F">
        <w:t> </w:t>
      </w:r>
      <w:r w:rsidR="001A0959" w:rsidRPr="0007592F">
        <w:t>2BA of Schedule</w:t>
      </w:r>
      <w:r w:rsidR="0007592F" w:rsidRPr="0007592F">
        <w:t> </w:t>
      </w:r>
      <w:r w:rsidR="001A0959" w:rsidRPr="0007592F">
        <w:t>1</w:t>
      </w:r>
    </w:p>
    <w:p w:rsidR="001A0959" w:rsidRPr="0007592F" w:rsidRDefault="001A0959" w:rsidP="001A0959">
      <w:pPr>
        <w:pStyle w:val="Item"/>
      </w:pPr>
      <w:r w:rsidRPr="0007592F">
        <w:t>Repeal the item, substitute:</w:t>
      </w:r>
    </w:p>
    <w:p w:rsidR="001A0959" w:rsidRPr="0007592F" w:rsidRDefault="001A0959" w:rsidP="001A0959">
      <w:pPr>
        <w:pStyle w:val="Specialih"/>
      </w:pPr>
      <w:r w:rsidRPr="0007592F">
        <w:t>2BA  Section</w:t>
      </w:r>
      <w:r w:rsidR="0007592F" w:rsidRPr="0007592F">
        <w:t> </w:t>
      </w:r>
      <w:r w:rsidRPr="0007592F">
        <w:t xml:space="preserve">2 (definition of </w:t>
      </w:r>
      <w:r w:rsidRPr="0007592F">
        <w:rPr>
          <w:i/>
        </w:rPr>
        <w:t>charge</w:t>
      </w:r>
      <w:r w:rsidRPr="0007592F">
        <w:t>)</w:t>
      </w:r>
    </w:p>
    <w:p w:rsidR="001A0959" w:rsidRPr="0007592F" w:rsidRDefault="001A0959" w:rsidP="001A0959">
      <w:pPr>
        <w:pStyle w:val="Item"/>
      </w:pPr>
      <w:r w:rsidRPr="0007592F">
        <w:t>Repeal the definition.</w:t>
      </w:r>
    </w:p>
    <w:p w:rsidR="001A0959" w:rsidRPr="0007592F" w:rsidRDefault="001A0959" w:rsidP="001A0959">
      <w:pPr>
        <w:pStyle w:val="Specialih"/>
      </w:pPr>
      <w:r w:rsidRPr="0007592F">
        <w:t>2BB  Section</w:t>
      </w:r>
      <w:r w:rsidR="0007592F" w:rsidRPr="0007592F">
        <w:t> </w:t>
      </w:r>
      <w:r w:rsidRPr="0007592F">
        <w:t xml:space="preserve">2 (definition of </w:t>
      </w:r>
      <w:r w:rsidRPr="0007592F">
        <w:rPr>
          <w:i/>
        </w:rPr>
        <w:t>outstanding amount</w:t>
      </w:r>
      <w:r w:rsidRPr="0007592F">
        <w:t>)</w:t>
      </w:r>
    </w:p>
    <w:p w:rsidR="001A0959" w:rsidRPr="0007592F" w:rsidRDefault="001A0959" w:rsidP="001A0959">
      <w:pPr>
        <w:pStyle w:val="Item"/>
      </w:pPr>
      <w:r w:rsidRPr="0007592F">
        <w:t>Repeal the definition, substitute:</w:t>
      </w:r>
    </w:p>
    <w:p w:rsidR="001A0959" w:rsidRPr="0007592F" w:rsidRDefault="001A0959" w:rsidP="001A0959">
      <w:pPr>
        <w:pStyle w:val="Definition"/>
      </w:pPr>
      <w:r w:rsidRPr="0007592F">
        <w:rPr>
          <w:b/>
          <w:i/>
        </w:rPr>
        <w:t>outstanding amount</w:t>
      </w:r>
      <w:r w:rsidRPr="0007592F">
        <w:t>, in relation to an aircraft, means all approved fees in respect of the aircraft that have become due for payment but have not been paid</w:t>
      </w:r>
      <w:r w:rsidR="00847655" w:rsidRPr="0007592F">
        <w:t>.</w:t>
      </w:r>
    </w:p>
    <w:p w:rsidR="001A0959" w:rsidRPr="0007592F" w:rsidRDefault="001A0959" w:rsidP="001A0959">
      <w:pPr>
        <w:pStyle w:val="Specialih"/>
      </w:pPr>
      <w:r w:rsidRPr="0007592F">
        <w:t>2BC  Sections</w:t>
      </w:r>
      <w:r w:rsidR="0007592F" w:rsidRPr="0007592F">
        <w:t> </w:t>
      </w:r>
      <w:r w:rsidRPr="0007592F">
        <w:t>3, 3A and 3B</w:t>
      </w:r>
    </w:p>
    <w:p w:rsidR="001A0959" w:rsidRPr="0007592F" w:rsidRDefault="001A0959" w:rsidP="001A0959">
      <w:pPr>
        <w:pStyle w:val="Item"/>
      </w:pPr>
      <w:r w:rsidRPr="0007592F">
        <w:t>Repeal the sections, substitute:</w:t>
      </w:r>
    </w:p>
    <w:p w:rsidR="001A0959" w:rsidRPr="0007592F" w:rsidRDefault="001A0959" w:rsidP="001A0959">
      <w:pPr>
        <w:pStyle w:val="ActHead5"/>
      </w:pPr>
      <w:bookmarkStart w:id="13" w:name="_Toc12969001"/>
      <w:r w:rsidRPr="0007592F">
        <w:rPr>
          <w:rStyle w:val="CharSectno"/>
        </w:rPr>
        <w:t>3</w:t>
      </w:r>
      <w:r w:rsidRPr="0007592F">
        <w:t xml:space="preserve">  Approved fees for landing, take</w:t>
      </w:r>
      <w:r w:rsidR="0007592F">
        <w:noBreakHyphen/>
      </w:r>
      <w:r w:rsidRPr="0007592F">
        <w:t>off and movement of aircraft</w:t>
      </w:r>
      <w:bookmarkEnd w:id="13"/>
    </w:p>
    <w:p w:rsidR="001A0959" w:rsidRPr="0007592F" w:rsidRDefault="001A0959" w:rsidP="001A0959">
      <w:pPr>
        <w:pStyle w:val="subsection"/>
      </w:pPr>
      <w:r w:rsidRPr="0007592F">
        <w:tab/>
        <w:t>(1)</w:t>
      </w:r>
      <w:r w:rsidRPr="0007592F">
        <w:tab/>
        <w:t>The approved fees are payable for or in relation to the landing, take</w:t>
      </w:r>
      <w:r w:rsidR="0007592F">
        <w:noBreakHyphen/>
      </w:r>
      <w:r w:rsidRPr="0007592F">
        <w:t>off and movement of aircraft on or from the airport.</w:t>
      </w:r>
    </w:p>
    <w:p w:rsidR="001A0959" w:rsidRPr="0007592F" w:rsidRDefault="001A0959" w:rsidP="001A0959">
      <w:pPr>
        <w:pStyle w:val="subsection"/>
      </w:pPr>
      <w:r w:rsidRPr="0007592F">
        <w:tab/>
        <w:t>(2)</w:t>
      </w:r>
      <w:r w:rsidRPr="0007592F">
        <w:tab/>
        <w:t>The Chief Executive Officer may enter into an arrangement with an aircraft operator for the deposit of an amount, in the form of a cash sum, a bank guarantee or other security, with the Norfolk Island Regional Council to be held by the Council as security for the payment of approved fees for or in relation to the landing, take</w:t>
      </w:r>
      <w:r w:rsidR="0007592F">
        <w:noBreakHyphen/>
      </w:r>
      <w:r w:rsidRPr="0007592F">
        <w:t>off or movement of aircraft on or from the airport.</w:t>
      </w:r>
    </w:p>
    <w:p w:rsidR="001A0959" w:rsidRPr="0007592F" w:rsidRDefault="001A0959" w:rsidP="001A0959">
      <w:pPr>
        <w:pStyle w:val="subsection"/>
      </w:pPr>
      <w:r w:rsidRPr="0007592F">
        <w:tab/>
        <w:t>(3)</w:t>
      </w:r>
      <w:r w:rsidRPr="0007592F">
        <w:tab/>
        <w:t>The Chief Executive Officer may refuse to allow an aircraft to land at the airport if the aircraft operator has not entered into such an arrangement.</w:t>
      </w:r>
    </w:p>
    <w:p w:rsidR="001A0959" w:rsidRPr="0007592F" w:rsidRDefault="001A0959" w:rsidP="001A0959">
      <w:pPr>
        <w:pStyle w:val="Specialih"/>
      </w:pPr>
      <w:r w:rsidRPr="0007592F">
        <w:t>2BD  Subsection</w:t>
      </w:r>
      <w:r w:rsidR="0007592F" w:rsidRPr="0007592F">
        <w:t> </w:t>
      </w:r>
      <w:r w:rsidRPr="0007592F">
        <w:t>3C(1)</w:t>
      </w:r>
    </w:p>
    <w:p w:rsidR="001A0959" w:rsidRPr="0007592F" w:rsidRDefault="001A0959" w:rsidP="001A0959">
      <w:pPr>
        <w:pStyle w:val="Item"/>
      </w:pPr>
      <w:r w:rsidRPr="0007592F">
        <w:t>Omit “a charge”, substitute “an approved fee”.</w:t>
      </w:r>
    </w:p>
    <w:p w:rsidR="001A0959" w:rsidRPr="0007592F" w:rsidRDefault="0046370A" w:rsidP="001A0959">
      <w:pPr>
        <w:pStyle w:val="ItemHead"/>
      </w:pPr>
      <w:r w:rsidRPr="0007592F">
        <w:t>6</w:t>
      </w:r>
      <w:r w:rsidR="001A0959" w:rsidRPr="0007592F">
        <w:t xml:space="preserve">  Item</w:t>
      </w:r>
      <w:r w:rsidR="0007592F" w:rsidRPr="0007592F">
        <w:t> </w:t>
      </w:r>
      <w:r w:rsidR="001A0959" w:rsidRPr="0007592F">
        <w:t>2C of Schedule</w:t>
      </w:r>
      <w:r w:rsidR="0007592F" w:rsidRPr="0007592F">
        <w:t> </w:t>
      </w:r>
      <w:r w:rsidR="001A0959" w:rsidRPr="0007592F">
        <w:t>1 (heading)</w:t>
      </w:r>
    </w:p>
    <w:p w:rsidR="001A0959" w:rsidRPr="0007592F" w:rsidRDefault="001A0959" w:rsidP="001A0959">
      <w:pPr>
        <w:pStyle w:val="Item"/>
      </w:pPr>
      <w:r w:rsidRPr="0007592F">
        <w:t>Omit “</w:t>
      </w:r>
      <w:r w:rsidRPr="0007592F">
        <w:rPr>
          <w:b/>
        </w:rPr>
        <w:t>3B,</w:t>
      </w:r>
      <w:r w:rsidRPr="0007592F">
        <w:t>”.</w:t>
      </w:r>
    </w:p>
    <w:p w:rsidR="001A0959" w:rsidRPr="0007592F" w:rsidRDefault="0046370A" w:rsidP="001A0959">
      <w:pPr>
        <w:pStyle w:val="ItemHead"/>
      </w:pPr>
      <w:r w:rsidRPr="0007592F">
        <w:t>7</w:t>
      </w:r>
      <w:r w:rsidR="001A0959" w:rsidRPr="0007592F">
        <w:t xml:space="preserve">  After item</w:t>
      </w:r>
      <w:r w:rsidR="0007592F" w:rsidRPr="0007592F">
        <w:t> </w:t>
      </w:r>
      <w:r w:rsidR="001A0959" w:rsidRPr="0007592F">
        <w:t>2D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1A0959" w:rsidP="001A0959">
      <w:pPr>
        <w:pStyle w:val="Specialih"/>
      </w:pPr>
      <w:r w:rsidRPr="0007592F">
        <w:t>2E  Paragraph 3G(2)(d)</w:t>
      </w:r>
    </w:p>
    <w:p w:rsidR="001A0959" w:rsidRPr="0007592F" w:rsidRDefault="001A0959" w:rsidP="001A0959">
      <w:pPr>
        <w:pStyle w:val="Item"/>
      </w:pPr>
      <w:r w:rsidRPr="0007592F">
        <w:t>Repeal the paragraph.</w:t>
      </w:r>
    </w:p>
    <w:p w:rsidR="001A0959" w:rsidRPr="0007592F" w:rsidRDefault="001A0959" w:rsidP="001A0959">
      <w:pPr>
        <w:pStyle w:val="Specialih"/>
      </w:pPr>
      <w:r w:rsidRPr="0007592F">
        <w:t>2F  Schedule</w:t>
      </w:r>
      <w:r w:rsidR="0007592F" w:rsidRPr="0007592F">
        <w:t> </w:t>
      </w:r>
      <w:r w:rsidRPr="0007592F">
        <w:t>2</w:t>
      </w:r>
    </w:p>
    <w:p w:rsidR="001A0959" w:rsidRPr="0007592F" w:rsidRDefault="001A0959" w:rsidP="001A0959">
      <w:pPr>
        <w:pStyle w:val="Item"/>
      </w:pPr>
      <w:r w:rsidRPr="0007592F">
        <w:t>Repeal the Schedule.</w:t>
      </w:r>
    </w:p>
    <w:p w:rsidR="001A0959" w:rsidRPr="0007592F" w:rsidRDefault="0046370A" w:rsidP="001A0959">
      <w:pPr>
        <w:pStyle w:val="ItemHead"/>
      </w:pPr>
      <w:r w:rsidRPr="0007592F">
        <w:t>8</w:t>
      </w:r>
      <w:r w:rsidR="001A0959" w:rsidRPr="0007592F">
        <w:t xml:space="preserve">  Items</w:t>
      </w:r>
      <w:r w:rsidR="0007592F" w:rsidRPr="0007592F">
        <w:t> </w:t>
      </w:r>
      <w:r w:rsidR="001A0959" w:rsidRPr="0007592F">
        <w:t>2F to 2R of Schedule</w:t>
      </w:r>
      <w:r w:rsidR="0007592F" w:rsidRPr="0007592F">
        <w:t> </w:t>
      </w:r>
      <w:r w:rsidR="001A0959" w:rsidRPr="0007592F">
        <w:t>1</w:t>
      </w:r>
    </w:p>
    <w:p w:rsidR="001A0959" w:rsidRPr="0007592F" w:rsidRDefault="001A0959" w:rsidP="001A0959">
      <w:pPr>
        <w:pStyle w:val="Item"/>
      </w:pPr>
      <w:r w:rsidRPr="0007592F">
        <w:t>Repeal the items, substitute:</w:t>
      </w:r>
    </w:p>
    <w:p w:rsidR="001A0959" w:rsidRPr="0007592F" w:rsidRDefault="001A0959" w:rsidP="001A0959">
      <w:pPr>
        <w:pStyle w:val="Specialih"/>
      </w:pPr>
      <w:r w:rsidRPr="0007592F">
        <w:lastRenderedPageBreak/>
        <w:t>2G  Part</w:t>
      </w:r>
      <w:r w:rsidR="0007592F" w:rsidRPr="0007592F">
        <w:t> </w:t>
      </w:r>
      <w:r w:rsidRPr="0007592F">
        <w:t>1 (heading)</w:t>
      </w:r>
    </w:p>
    <w:p w:rsidR="001A0959" w:rsidRPr="0007592F" w:rsidRDefault="001A0959" w:rsidP="001A0959">
      <w:pPr>
        <w:pStyle w:val="Item"/>
      </w:pPr>
      <w:r w:rsidRPr="0007592F">
        <w:t>Repeal the heading, substitute:</w:t>
      </w:r>
    </w:p>
    <w:p w:rsidR="001A0959" w:rsidRPr="0007592F" w:rsidRDefault="001A0959" w:rsidP="001A0959">
      <w:pPr>
        <w:pStyle w:val="ActHead2"/>
      </w:pPr>
      <w:bookmarkStart w:id="14" w:name="_Toc12969002"/>
      <w:r w:rsidRPr="0007592F">
        <w:rPr>
          <w:rStyle w:val="CharPartNo"/>
        </w:rPr>
        <w:t>Part</w:t>
      </w:r>
      <w:r w:rsidR="0007592F" w:rsidRPr="0007592F">
        <w:rPr>
          <w:rStyle w:val="CharPartNo"/>
        </w:rPr>
        <w:t> </w:t>
      </w:r>
      <w:r w:rsidRPr="0007592F">
        <w:rPr>
          <w:rStyle w:val="CharPartNo"/>
        </w:rPr>
        <w:t>1</w:t>
      </w:r>
      <w:r w:rsidRPr="0007592F">
        <w:t>—</w:t>
      </w:r>
      <w:r w:rsidRPr="0007592F">
        <w:rPr>
          <w:rStyle w:val="CharPartText"/>
        </w:rPr>
        <w:t>Preliminary</w:t>
      </w:r>
      <w:bookmarkEnd w:id="14"/>
    </w:p>
    <w:p w:rsidR="001A0959" w:rsidRPr="0007592F" w:rsidRDefault="001A0959" w:rsidP="001A0959">
      <w:pPr>
        <w:pStyle w:val="Specialih"/>
      </w:pPr>
      <w:r w:rsidRPr="0007592F">
        <w:t>2H  Regulations</w:t>
      </w:r>
      <w:r w:rsidR="0007592F" w:rsidRPr="0007592F">
        <w:t> </w:t>
      </w:r>
      <w:r w:rsidRPr="0007592F">
        <w:t>3 to 4</w:t>
      </w:r>
    </w:p>
    <w:p w:rsidR="001A0959" w:rsidRPr="0007592F" w:rsidRDefault="001A0959" w:rsidP="001A0959">
      <w:pPr>
        <w:pStyle w:val="Item"/>
      </w:pPr>
      <w:r w:rsidRPr="0007592F">
        <w:t>Repeal the regulations.</w:t>
      </w:r>
    </w:p>
    <w:p w:rsidR="001A0959" w:rsidRPr="0007592F" w:rsidRDefault="001A0959" w:rsidP="001A0959">
      <w:pPr>
        <w:pStyle w:val="Specialih"/>
      </w:pPr>
      <w:r w:rsidRPr="0007592F">
        <w:t>2J  Before regulation</w:t>
      </w:r>
      <w:r w:rsidR="0007592F" w:rsidRPr="0007592F">
        <w:t> </w:t>
      </w:r>
      <w:r w:rsidRPr="0007592F">
        <w:t>4A</w:t>
      </w:r>
    </w:p>
    <w:p w:rsidR="001A0959" w:rsidRPr="0007592F" w:rsidRDefault="001A0959" w:rsidP="001A0959">
      <w:pPr>
        <w:pStyle w:val="Item"/>
      </w:pPr>
      <w:r w:rsidRPr="0007592F">
        <w:t>Insert:</w:t>
      </w:r>
    </w:p>
    <w:p w:rsidR="001A0959" w:rsidRPr="0007592F" w:rsidRDefault="001A0959" w:rsidP="001A0959">
      <w:pPr>
        <w:pStyle w:val="ActHead2"/>
      </w:pPr>
      <w:bookmarkStart w:id="15" w:name="f_Check_Lines_above"/>
      <w:bookmarkStart w:id="16" w:name="_Toc12969003"/>
      <w:bookmarkEnd w:id="15"/>
      <w:r w:rsidRPr="0007592F">
        <w:rPr>
          <w:rStyle w:val="CharPartNo"/>
        </w:rPr>
        <w:t>Part</w:t>
      </w:r>
      <w:r w:rsidR="0007592F" w:rsidRPr="0007592F">
        <w:rPr>
          <w:rStyle w:val="CharPartNo"/>
        </w:rPr>
        <w:t> </w:t>
      </w:r>
      <w:r w:rsidRPr="0007592F">
        <w:rPr>
          <w:rStyle w:val="CharPartNo"/>
        </w:rPr>
        <w:t>1A</w:t>
      </w:r>
      <w:r w:rsidRPr="0007592F">
        <w:t>—</w:t>
      </w:r>
      <w:r w:rsidRPr="0007592F">
        <w:rPr>
          <w:rStyle w:val="CharPartText"/>
        </w:rPr>
        <w:t>Seizure of aircraft</w:t>
      </w:r>
      <w:bookmarkEnd w:id="16"/>
    </w:p>
    <w:p w:rsidR="001A0959" w:rsidRPr="0007592F" w:rsidRDefault="001A0959" w:rsidP="001A0959">
      <w:pPr>
        <w:pStyle w:val="Specialih"/>
      </w:pPr>
      <w:r w:rsidRPr="0007592F">
        <w:t>2K  Regulation</w:t>
      </w:r>
      <w:r w:rsidR="0007592F" w:rsidRPr="0007592F">
        <w:t> </w:t>
      </w:r>
      <w:r w:rsidRPr="0007592F">
        <w:t>4A</w:t>
      </w:r>
    </w:p>
    <w:p w:rsidR="001A0959" w:rsidRPr="0007592F" w:rsidRDefault="001A0959" w:rsidP="001A0959">
      <w:pPr>
        <w:pStyle w:val="Item"/>
      </w:pPr>
      <w:r w:rsidRPr="0007592F">
        <w:t xml:space="preserve">Omit all the words before </w:t>
      </w:r>
      <w:r w:rsidR="0007592F" w:rsidRPr="0007592F">
        <w:t>paragraph (</w:t>
      </w:r>
      <w:r w:rsidRPr="0007592F">
        <w:t>b), substitute:</w:t>
      </w:r>
    </w:p>
    <w:p w:rsidR="001A0959" w:rsidRPr="0007592F" w:rsidRDefault="001A0959" w:rsidP="001A0959">
      <w:pPr>
        <w:pStyle w:val="subsection"/>
      </w:pPr>
      <w:r w:rsidRPr="0007592F">
        <w:tab/>
      </w:r>
      <w:r w:rsidRPr="0007592F">
        <w:tab/>
        <w:t>For the purposes of paragraph</w:t>
      </w:r>
      <w:r w:rsidR="0007592F" w:rsidRPr="0007592F">
        <w:t> </w:t>
      </w:r>
      <w:r w:rsidRPr="0007592F">
        <w:t>3G(2)(da) of the Act, reasonable steps for the purpose of giving notice under subsection</w:t>
      </w:r>
      <w:r w:rsidR="0007592F" w:rsidRPr="0007592F">
        <w:t> </w:t>
      </w:r>
      <w:r w:rsidRPr="0007592F">
        <w:t>3C(2) of the Act about the seizure of an aircraft are taken to have been made if an authorised officer:</w:t>
      </w:r>
    </w:p>
    <w:p w:rsidR="001A0959" w:rsidRPr="0007592F" w:rsidRDefault="001A0959" w:rsidP="001A0959">
      <w:pPr>
        <w:pStyle w:val="paragraph"/>
      </w:pPr>
      <w:r w:rsidRPr="0007592F">
        <w:tab/>
        <w:t>(a)</w:t>
      </w:r>
      <w:r w:rsidRPr="0007592F">
        <w:tab/>
        <w:t xml:space="preserve">gives notice of the seizure to the holder of the </w:t>
      </w:r>
      <w:proofErr w:type="spellStart"/>
      <w:r w:rsidRPr="0007592F">
        <w:t>AOC</w:t>
      </w:r>
      <w:proofErr w:type="spellEnd"/>
      <w:r w:rsidRPr="0007592F">
        <w:t xml:space="preserve"> (within the meaning of the </w:t>
      </w:r>
      <w:r w:rsidRPr="0007592F">
        <w:rPr>
          <w:i/>
        </w:rPr>
        <w:t>Civil Aviation Act 1988</w:t>
      </w:r>
      <w:r w:rsidRPr="0007592F">
        <w:t xml:space="preserve"> of the Commonwealth) that authorises the operation of the aircraft at the last address notified to CASA in respect of that person; and</w:t>
      </w:r>
    </w:p>
    <w:p w:rsidR="001A0959" w:rsidRPr="0007592F" w:rsidRDefault="001A0959" w:rsidP="001A0959">
      <w:pPr>
        <w:pStyle w:val="Specialih"/>
      </w:pPr>
      <w:r w:rsidRPr="0007592F">
        <w:t>2L  Paragraph 4A(b)</w:t>
      </w:r>
    </w:p>
    <w:p w:rsidR="001A0959" w:rsidRPr="0007592F" w:rsidRDefault="001A0959" w:rsidP="001A0959">
      <w:pPr>
        <w:pStyle w:val="Item"/>
      </w:pPr>
      <w:r w:rsidRPr="0007592F">
        <w:t xml:space="preserve">Omit “the </w:t>
      </w:r>
      <w:r w:rsidRPr="0007592F">
        <w:rPr>
          <w:i/>
        </w:rPr>
        <w:t>Civil Aviation Regulations</w:t>
      </w:r>
      <w:r w:rsidR="0007592F" w:rsidRPr="0007592F">
        <w:rPr>
          <w:i/>
        </w:rPr>
        <w:t> </w:t>
      </w:r>
      <w:r w:rsidRPr="0007592F">
        <w:rPr>
          <w:i/>
        </w:rPr>
        <w:t>1988</w:t>
      </w:r>
      <w:r w:rsidRPr="0007592F">
        <w:t>”, substitute “regulations made for the purposes of paragraph</w:t>
      </w:r>
      <w:r w:rsidR="0007592F" w:rsidRPr="0007592F">
        <w:t> </w:t>
      </w:r>
      <w:r w:rsidRPr="0007592F">
        <w:t xml:space="preserve">98(3)(a) of the </w:t>
      </w:r>
      <w:r w:rsidRPr="0007592F">
        <w:rPr>
          <w:i/>
        </w:rPr>
        <w:t>Civil Aviation Act 1988</w:t>
      </w:r>
      <w:r w:rsidRPr="0007592F">
        <w:t>”.</w:t>
      </w:r>
    </w:p>
    <w:p w:rsidR="001A0959" w:rsidRPr="0007592F" w:rsidRDefault="001A0959" w:rsidP="001A0959">
      <w:pPr>
        <w:pStyle w:val="Specialih"/>
      </w:pPr>
      <w:r w:rsidRPr="0007592F">
        <w:t>2M  Subparagraph 4A(d)(</w:t>
      </w:r>
      <w:proofErr w:type="spellStart"/>
      <w:r w:rsidRPr="0007592F">
        <w:t>i</w:t>
      </w:r>
      <w:proofErr w:type="spellEnd"/>
      <w:r w:rsidRPr="0007592F">
        <w:t>)</w:t>
      </w:r>
    </w:p>
    <w:p w:rsidR="001A0959" w:rsidRPr="0007592F" w:rsidRDefault="001A0959" w:rsidP="001A0959">
      <w:pPr>
        <w:pStyle w:val="Item"/>
      </w:pPr>
      <w:r w:rsidRPr="0007592F">
        <w:t xml:space="preserve">Omit “the </w:t>
      </w:r>
      <w:r w:rsidRPr="0007592F">
        <w:rPr>
          <w:i/>
        </w:rPr>
        <w:t>Civil Aviation Regulations</w:t>
      </w:r>
      <w:r w:rsidR="0007592F" w:rsidRPr="0007592F">
        <w:rPr>
          <w:i/>
        </w:rPr>
        <w:t> </w:t>
      </w:r>
      <w:r w:rsidRPr="0007592F">
        <w:rPr>
          <w:i/>
        </w:rPr>
        <w:t>1988</w:t>
      </w:r>
      <w:r w:rsidRPr="0007592F">
        <w:t>”, substitute “regulations made for the purposes of paragraph</w:t>
      </w:r>
      <w:r w:rsidR="0007592F" w:rsidRPr="0007592F">
        <w:t> </w:t>
      </w:r>
      <w:r w:rsidRPr="0007592F">
        <w:t xml:space="preserve">98(3)(a) of the </w:t>
      </w:r>
      <w:r w:rsidRPr="0007592F">
        <w:rPr>
          <w:i/>
        </w:rPr>
        <w:t>Civil Aviation Act 1988</w:t>
      </w:r>
      <w:r w:rsidRPr="0007592F">
        <w:t>”.</w:t>
      </w:r>
    </w:p>
    <w:p w:rsidR="001A0959" w:rsidRPr="0007592F" w:rsidRDefault="001A0959" w:rsidP="001A0959">
      <w:pPr>
        <w:pStyle w:val="Specialih"/>
      </w:pPr>
      <w:r w:rsidRPr="0007592F">
        <w:t>2N  Schedule</w:t>
      </w:r>
    </w:p>
    <w:p w:rsidR="001A0959" w:rsidRPr="0007592F" w:rsidRDefault="001A0959" w:rsidP="001A0959">
      <w:pPr>
        <w:pStyle w:val="Item"/>
      </w:pPr>
      <w:r w:rsidRPr="0007592F">
        <w:t>Repeal the Schedule.</w:t>
      </w:r>
    </w:p>
    <w:p w:rsidR="001A0959" w:rsidRPr="0007592F" w:rsidRDefault="0046370A" w:rsidP="001A0959">
      <w:pPr>
        <w:pStyle w:val="ItemHead"/>
      </w:pPr>
      <w:r w:rsidRPr="0007592F">
        <w:t>9</w:t>
      </w:r>
      <w:r w:rsidR="001A0959" w:rsidRPr="0007592F">
        <w:t xml:space="preserve">  After item</w:t>
      </w:r>
      <w:r w:rsidR="0007592F" w:rsidRPr="0007592F">
        <w:t> </w:t>
      </w:r>
      <w:r w:rsidR="001A0959" w:rsidRPr="0007592F">
        <w:t>2S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8A7B0D" w:rsidP="001A0959">
      <w:pPr>
        <w:pStyle w:val="Specialih"/>
      </w:pPr>
      <w:r w:rsidRPr="0007592F">
        <w:t>2SA</w:t>
      </w:r>
      <w:r w:rsidR="001A0959" w:rsidRPr="0007592F">
        <w:t xml:space="preserve">  Paragraph 7(2)(c)</w:t>
      </w:r>
    </w:p>
    <w:p w:rsidR="001A0959" w:rsidRPr="0007592F" w:rsidRDefault="001A0959" w:rsidP="001A0959">
      <w:pPr>
        <w:pStyle w:val="Item"/>
      </w:pPr>
      <w:r w:rsidRPr="0007592F">
        <w:t>Omit “prescribed fee”, substitute “approved fee”.</w:t>
      </w:r>
    </w:p>
    <w:p w:rsidR="001A0959" w:rsidRPr="0007592F" w:rsidRDefault="0046370A" w:rsidP="001A0959">
      <w:pPr>
        <w:pStyle w:val="ItemHead"/>
      </w:pPr>
      <w:r w:rsidRPr="0007592F">
        <w:t>10</w:t>
      </w:r>
      <w:r w:rsidR="001A0959" w:rsidRPr="0007592F">
        <w:t xml:space="preserve">  After item</w:t>
      </w:r>
      <w:r w:rsidR="0007592F" w:rsidRPr="0007592F">
        <w:t> </w:t>
      </w:r>
      <w:r w:rsidR="001A0959" w:rsidRPr="0007592F">
        <w:t>2T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8A7B0D" w:rsidP="001A0959">
      <w:pPr>
        <w:pStyle w:val="Specialih"/>
      </w:pPr>
      <w:r w:rsidRPr="0007592F">
        <w:t>2U</w:t>
      </w:r>
      <w:r w:rsidR="001A0959" w:rsidRPr="0007592F">
        <w:t xml:space="preserve">  Subsection</w:t>
      </w:r>
      <w:r w:rsidR="0007592F" w:rsidRPr="0007592F">
        <w:t> </w:t>
      </w:r>
      <w:r w:rsidR="001A0959" w:rsidRPr="0007592F">
        <w:t>13(1)</w:t>
      </w:r>
    </w:p>
    <w:p w:rsidR="001A0959" w:rsidRPr="0007592F" w:rsidRDefault="00847655" w:rsidP="001A0959">
      <w:pPr>
        <w:pStyle w:val="Item"/>
      </w:pPr>
      <w:r w:rsidRPr="0007592F">
        <w:t>Omit “(1)</w:t>
      </w:r>
      <w:r w:rsidR="001A0959" w:rsidRPr="0007592F">
        <w:t>”</w:t>
      </w:r>
      <w:r w:rsidRPr="0007592F">
        <w:t>.</w:t>
      </w:r>
    </w:p>
    <w:p w:rsidR="001A0959" w:rsidRPr="0007592F" w:rsidRDefault="008A7B0D" w:rsidP="001A0959">
      <w:pPr>
        <w:pStyle w:val="Specialih"/>
      </w:pPr>
      <w:r w:rsidRPr="0007592F">
        <w:t>2V</w:t>
      </w:r>
      <w:r w:rsidR="001A0959" w:rsidRPr="0007592F">
        <w:t xml:space="preserve">  Subsection</w:t>
      </w:r>
      <w:r w:rsidR="0007592F" w:rsidRPr="0007592F">
        <w:t> </w:t>
      </w:r>
      <w:r w:rsidR="001A0959" w:rsidRPr="0007592F">
        <w:t>13(2)</w:t>
      </w:r>
    </w:p>
    <w:p w:rsidR="001A0959" w:rsidRPr="0007592F" w:rsidRDefault="001A0959" w:rsidP="001A0959">
      <w:pPr>
        <w:pStyle w:val="Item"/>
      </w:pPr>
      <w:r w:rsidRPr="0007592F">
        <w:t>Repeal the subsection.</w:t>
      </w:r>
    </w:p>
    <w:p w:rsidR="001A0959" w:rsidRPr="0007592F" w:rsidRDefault="0046370A" w:rsidP="001A0959">
      <w:pPr>
        <w:pStyle w:val="ItemHead"/>
      </w:pPr>
      <w:r w:rsidRPr="0007592F">
        <w:lastRenderedPageBreak/>
        <w:t>11</w:t>
      </w:r>
      <w:r w:rsidR="001A0959" w:rsidRPr="0007592F">
        <w:t xml:space="preserve">  After item</w:t>
      </w:r>
      <w:r w:rsidR="0007592F" w:rsidRPr="0007592F">
        <w:t> </w:t>
      </w:r>
      <w:r w:rsidR="001A0959" w:rsidRPr="0007592F">
        <w:t>21B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8A7B0D" w:rsidP="001A0959">
      <w:pPr>
        <w:pStyle w:val="Specialih"/>
      </w:pPr>
      <w:r w:rsidRPr="0007592F">
        <w:t>21BA</w:t>
      </w:r>
      <w:r w:rsidR="001A0959" w:rsidRPr="0007592F">
        <w:t xml:space="preserve">  Paragraph 4(1)(a)</w:t>
      </w:r>
    </w:p>
    <w:p w:rsidR="001A0959" w:rsidRPr="0007592F" w:rsidRDefault="001A0959" w:rsidP="001A0959">
      <w:pPr>
        <w:pStyle w:val="Item"/>
      </w:pPr>
      <w:r w:rsidRPr="0007592F">
        <w:t>Omit “prescribed steps”, substitute “steps approved by the Chief Executive Officer”.</w:t>
      </w:r>
    </w:p>
    <w:p w:rsidR="001A0959" w:rsidRPr="0007592F" w:rsidRDefault="008A7B0D" w:rsidP="001A0959">
      <w:pPr>
        <w:pStyle w:val="Specialih"/>
      </w:pPr>
      <w:r w:rsidRPr="0007592F">
        <w:t>21BB</w:t>
      </w:r>
      <w:r w:rsidR="001A0959" w:rsidRPr="0007592F">
        <w:t xml:space="preserve">  Paragraph 4(1)(b)</w:t>
      </w:r>
    </w:p>
    <w:p w:rsidR="001A0959" w:rsidRPr="0007592F" w:rsidRDefault="001A0959" w:rsidP="001A0959">
      <w:pPr>
        <w:pStyle w:val="Item"/>
      </w:pPr>
      <w:r w:rsidRPr="0007592F">
        <w:t>Omit “prescribed manner”, substitute “manner approved by the Chief Executive Officer”.</w:t>
      </w:r>
    </w:p>
    <w:p w:rsidR="001A0959" w:rsidRPr="0007592F" w:rsidRDefault="008A7B0D" w:rsidP="001A0959">
      <w:pPr>
        <w:pStyle w:val="Specialih"/>
      </w:pPr>
      <w:r w:rsidRPr="0007592F">
        <w:t>21BC</w:t>
      </w:r>
      <w:r w:rsidR="001A0959" w:rsidRPr="0007592F">
        <w:t xml:space="preserve">  Subsection</w:t>
      </w:r>
      <w:r w:rsidR="0007592F" w:rsidRPr="0007592F">
        <w:t> </w:t>
      </w:r>
      <w:r w:rsidR="001A0959" w:rsidRPr="0007592F">
        <w:t>12(5)</w:t>
      </w:r>
    </w:p>
    <w:p w:rsidR="001A0959" w:rsidRPr="0007592F" w:rsidRDefault="001A0959" w:rsidP="001A0959">
      <w:pPr>
        <w:pStyle w:val="Item"/>
      </w:pPr>
      <w:r w:rsidRPr="0007592F">
        <w:t>Omit “made to the Minister in accordance with the prescribed form”, substitute “given to the Chief Executive Officer in accordance with a form approved by the Chief Executive Officer”.</w:t>
      </w:r>
    </w:p>
    <w:p w:rsidR="001A0959" w:rsidRPr="0007592F" w:rsidRDefault="008A7B0D" w:rsidP="001A0959">
      <w:pPr>
        <w:pStyle w:val="Specialih"/>
      </w:pPr>
      <w:r w:rsidRPr="0007592F">
        <w:t>21BD</w:t>
      </w:r>
      <w:r w:rsidR="001A0959" w:rsidRPr="0007592F">
        <w:t xml:space="preserve">  Section</w:t>
      </w:r>
      <w:r w:rsidR="0007592F" w:rsidRPr="0007592F">
        <w:t> </w:t>
      </w:r>
      <w:r w:rsidR="001A0959" w:rsidRPr="0007592F">
        <w:t>17</w:t>
      </w:r>
    </w:p>
    <w:p w:rsidR="001A0959" w:rsidRPr="0007592F" w:rsidRDefault="001A0959" w:rsidP="001A0959">
      <w:pPr>
        <w:pStyle w:val="Item"/>
      </w:pPr>
      <w:r w:rsidRPr="0007592F">
        <w:t>Repeal the section.</w:t>
      </w:r>
    </w:p>
    <w:p w:rsidR="001A0959" w:rsidRPr="0007592F" w:rsidRDefault="0046370A" w:rsidP="001A0959">
      <w:pPr>
        <w:pStyle w:val="ItemHead"/>
      </w:pPr>
      <w:r w:rsidRPr="0007592F">
        <w:t>12</w:t>
      </w:r>
      <w:r w:rsidR="001A0959" w:rsidRPr="0007592F">
        <w:t xml:space="preserve">  Item</w:t>
      </w:r>
      <w:r w:rsidR="0007592F" w:rsidRPr="0007592F">
        <w:t> </w:t>
      </w:r>
      <w:r w:rsidR="001A0959" w:rsidRPr="0007592F">
        <w:t>21C of Schedule</w:t>
      </w:r>
      <w:r w:rsidR="0007592F" w:rsidRPr="0007592F">
        <w:t> </w:t>
      </w:r>
      <w:r w:rsidR="001A0959" w:rsidRPr="0007592F">
        <w:t>1 (table item</w:t>
      </w:r>
      <w:r w:rsidR="0007592F" w:rsidRPr="0007592F">
        <w:t> </w:t>
      </w:r>
      <w:r w:rsidR="001A0959" w:rsidRPr="0007592F">
        <w:t>5, column headed “Provision”)</w:t>
      </w:r>
    </w:p>
    <w:p w:rsidR="001A0959" w:rsidRPr="0007592F" w:rsidRDefault="001A0959" w:rsidP="001A0959">
      <w:pPr>
        <w:pStyle w:val="Item"/>
      </w:pPr>
      <w:r w:rsidRPr="0007592F">
        <w:t>Omit “12(5) and (6)”, substitute “12(6)”.</w:t>
      </w:r>
    </w:p>
    <w:p w:rsidR="001A0959" w:rsidRPr="0007592F" w:rsidRDefault="0046370A" w:rsidP="001A0959">
      <w:pPr>
        <w:pStyle w:val="ItemHead"/>
      </w:pPr>
      <w:r w:rsidRPr="0007592F">
        <w:t>13</w:t>
      </w:r>
      <w:r w:rsidR="001A0959" w:rsidRPr="0007592F">
        <w:t xml:space="preserve">  After item</w:t>
      </w:r>
      <w:r w:rsidR="0007592F" w:rsidRPr="0007592F">
        <w:t> </w:t>
      </w:r>
      <w:r w:rsidR="001A0959" w:rsidRPr="0007592F">
        <w:t>21E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8A7B0D" w:rsidP="001A0959">
      <w:pPr>
        <w:pStyle w:val="Specialih"/>
      </w:pPr>
      <w:r w:rsidRPr="0007592F">
        <w:t>21F</w:t>
      </w:r>
      <w:r w:rsidR="001A0959" w:rsidRPr="0007592F">
        <w:t xml:space="preserve">  After section</w:t>
      </w:r>
      <w:r w:rsidR="0007592F" w:rsidRPr="0007592F">
        <w:t> </w:t>
      </w:r>
      <w:r w:rsidR="001A0959" w:rsidRPr="0007592F">
        <w:t>52</w:t>
      </w:r>
    </w:p>
    <w:p w:rsidR="001A0959" w:rsidRPr="0007592F" w:rsidRDefault="001A0959" w:rsidP="001A0959">
      <w:pPr>
        <w:pStyle w:val="Item"/>
      </w:pPr>
      <w:r w:rsidRPr="0007592F">
        <w:t>Insert:</w:t>
      </w:r>
    </w:p>
    <w:p w:rsidR="001A0959" w:rsidRPr="0007592F" w:rsidRDefault="001A0959" w:rsidP="001A0959">
      <w:pPr>
        <w:pStyle w:val="ActHead5"/>
      </w:pPr>
      <w:bookmarkStart w:id="17" w:name="_Toc12969004"/>
      <w:r w:rsidRPr="0007592F">
        <w:rPr>
          <w:rStyle w:val="CharSectno"/>
        </w:rPr>
        <w:t>52A</w:t>
      </w:r>
      <w:r w:rsidRPr="0007592F">
        <w:t xml:space="preserve">  Services for which approved fees may be charged</w:t>
      </w:r>
      <w:bookmarkEnd w:id="17"/>
    </w:p>
    <w:p w:rsidR="001A0959" w:rsidRPr="0007592F" w:rsidRDefault="001A0959" w:rsidP="001A0959">
      <w:pPr>
        <w:pStyle w:val="subsection"/>
      </w:pPr>
      <w:r w:rsidRPr="0007592F">
        <w:tab/>
      </w:r>
      <w:r w:rsidRPr="0007592F">
        <w:tab/>
        <w:t>Approved fees may be charged for the making, giving, publishing, issuing, filing or inspecting of any application, notice, declaration, certificate or other document under this Act or the regulations under this Act.</w:t>
      </w:r>
    </w:p>
    <w:p w:rsidR="001A0959" w:rsidRPr="0007592F" w:rsidRDefault="008A7B0D" w:rsidP="001A0959">
      <w:pPr>
        <w:pStyle w:val="Specialih"/>
      </w:pPr>
      <w:r w:rsidRPr="0007592F">
        <w:t>21G</w:t>
      </w:r>
      <w:r w:rsidR="001A0959" w:rsidRPr="0007592F">
        <w:t xml:space="preserve">  Paragraph 53(g)</w:t>
      </w:r>
    </w:p>
    <w:p w:rsidR="001A0959" w:rsidRPr="0007592F" w:rsidRDefault="001A0959" w:rsidP="001A0959">
      <w:pPr>
        <w:pStyle w:val="Item"/>
      </w:pPr>
      <w:r w:rsidRPr="0007592F">
        <w:t>Repeal the paragraph.</w:t>
      </w:r>
    </w:p>
    <w:p w:rsidR="001A0959" w:rsidRPr="0007592F" w:rsidRDefault="001A0959" w:rsidP="001A0959">
      <w:pPr>
        <w:pStyle w:val="Specialaat"/>
      </w:pPr>
      <w:r w:rsidRPr="0007592F">
        <w:t>Associations Incorporation Regulations</w:t>
      </w:r>
      <w:r w:rsidR="0007592F" w:rsidRPr="0007592F">
        <w:t> </w:t>
      </w:r>
      <w:r w:rsidRPr="0007592F">
        <w:t>2005</w:t>
      </w:r>
      <w:r w:rsidR="007A15C7" w:rsidRPr="0007592F">
        <w:t xml:space="preserve"> (Norfolk Island)</w:t>
      </w:r>
    </w:p>
    <w:p w:rsidR="001A0959" w:rsidRPr="0007592F" w:rsidRDefault="008A7B0D" w:rsidP="001A0959">
      <w:pPr>
        <w:pStyle w:val="Specialih"/>
      </w:pPr>
      <w:r w:rsidRPr="0007592F">
        <w:t>21H</w:t>
      </w:r>
      <w:r w:rsidR="001A0959" w:rsidRPr="0007592F">
        <w:t xml:space="preserve">  </w:t>
      </w:r>
      <w:proofErr w:type="spellStart"/>
      <w:r w:rsidR="001A0959" w:rsidRPr="0007592F">
        <w:t>Subregulations</w:t>
      </w:r>
      <w:proofErr w:type="spellEnd"/>
      <w:r w:rsidR="0007592F" w:rsidRPr="0007592F">
        <w:t> </w:t>
      </w:r>
      <w:r w:rsidR="001A0959" w:rsidRPr="0007592F">
        <w:t>10(1) and (2)</w:t>
      </w:r>
    </w:p>
    <w:p w:rsidR="001A0959" w:rsidRPr="0007592F" w:rsidRDefault="001A0959" w:rsidP="001A0959">
      <w:pPr>
        <w:pStyle w:val="Item"/>
      </w:pPr>
      <w:r w:rsidRPr="0007592F">
        <w:t>Omit “fee specified in Schedule</w:t>
      </w:r>
      <w:r w:rsidR="0007592F" w:rsidRPr="0007592F">
        <w:t> </w:t>
      </w:r>
      <w:r w:rsidRPr="0007592F">
        <w:t>3”, substitute “approved fee”.</w:t>
      </w:r>
    </w:p>
    <w:p w:rsidR="001A0959" w:rsidRPr="0007592F" w:rsidRDefault="008A7B0D" w:rsidP="001A0959">
      <w:pPr>
        <w:pStyle w:val="Specialih"/>
      </w:pPr>
      <w:r w:rsidRPr="0007592F">
        <w:t>21J</w:t>
      </w:r>
      <w:r w:rsidR="001A0959" w:rsidRPr="0007592F">
        <w:t xml:space="preserve">  Regulation</w:t>
      </w:r>
      <w:r w:rsidR="0007592F" w:rsidRPr="0007592F">
        <w:t> </w:t>
      </w:r>
      <w:r w:rsidR="001A0959" w:rsidRPr="0007592F">
        <w:t>11</w:t>
      </w:r>
    </w:p>
    <w:p w:rsidR="001A0959" w:rsidRPr="0007592F" w:rsidRDefault="001A0959" w:rsidP="001A0959">
      <w:pPr>
        <w:pStyle w:val="Item"/>
      </w:pPr>
      <w:r w:rsidRPr="0007592F">
        <w:t xml:space="preserve">Repeal the </w:t>
      </w:r>
      <w:r w:rsidR="007A15C7" w:rsidRPr="0007592F">
        <w:t>regulation</w:t>
      </w:r>
      <w:r w:rsidRPr="0007592F">
        <w:t>.</w:t>
      </w:r>
    </w:p>
    <w:p w:rsidR="001A0959" w:rsidRPr="0007592F" w:rsidRDefault="008A7B0D" w:rsidP="001A0959">
      <w:pPr>
        <w:pStyle w:val="Specialih"/>
      </w:pPr>
      <w:r w:rsidRPr="0007592F">
        <w:t>21K</w:t>
      </w:r>
      <w:r w:rsidR="001A0959" w:rsidRPr="0007592F">
        <w:t xml:space="preserve">  Schedule</w:t>
      </w:r>
      <w:r w:rsidR="0007592F" w:rsidRPr="0007592F">
        <w:t> </w:t>
      </w:r>
      <w:r w:rsidR="001A0959" w:rsidRPr="0007592F">
        <w:t>3</w:t>
      </w:r>
    </w:p>
    <w:p w:rsidR="001A0959" w:rsidRPr="0007592F" w:rsidRDefault="001A0959" w:rsidP="001A0959">
      <w:pPr>
        <w:pStyle w:val="Item"/>
      </w:pPr>
      <w:r w:rsidRPr="0007592F">
        <w:t>Repeal the Schedule.</w:t>
      </w:r>
    </w:p>
    <w:p w:rsidR="001A0959" w:rsidRPr="0007592F" w:rsidRDefault="001A0959" w:rsidP="001A0959">
      <w:pPr>
        <w:pStyle w:val="Specialaat"/>
        <w:rPr>
          <w:i w:val="0"/>
        </w:rPr>
      </w:pPr>
      <w:r w:rsidRPr="0007592F">
        <w:lastRenderedPageBreak/>
        <w:t xml:space="preserve"> Auctioneers Act 1926</w:t>
      </w:r>
      <w:r w:rsidR="007A15C7" w:rsidRPr="0007592F">
        <w:t xml:space="preserve"> (Norfolk Island)</w:t>
      </w:r>
    </w:p>
    <w:p w:rsidR="001A0959" w:rsidRPr="0007592F" w:rsidRDefault="008A7B0D" w:rsidP="001A0959">
      <w:pPr>
        <w:pStyle w:val="Specialih"/>
      </w:pPr>
      <w:r w:rsidRPr="0007592F">
        <w:t>21L</w:t>
      </w:r>
      <w:r w:rsidR="001A0959" w:rsidRPr="0007592F">
        <w:t xml:space="preserve">  Sections</w:t>
      </w:r>
      <w:r w:rsidR="0007592F" w:rsidRPr="0007592F">
        <w:t> </w:t>
      </w:r>
      <w:r w:rsidR="001A0959" w:rsidRPr="0007592F">
        <w:t>12 and 13</w:t>
      </w:r>
    </w:p>
    <w:p w:rsidR="001A0959" w:rsidRPr="0007592F" w:rsidRDefault="001A0959" w:rsidP="001A0959">
      <w:pPr>
        <w:pStyle w:val="Item"/>
      </w:pPr>
      <w:r w:rsidRPr="0007592F">
        <w:t>Omit “prescribed fee”, substitute “approved fee”.</w:t>
      </w:r>
    </w:p>
    <w:p w:rsidR="001A0959" w:rsidRPr="0007592F" w:rsidRDefault="008A7B0D" w:rsidP="001A0959">
      <w:pPr>
        <w:pStyle w:val="Specialih"/>
      </w:pPr>
      <w:r w:rsidRPr="0007592F">
        <w:t>21M</w:t>
      </w:r>
      <w:r w:rsidR="001A0959" w:rsidRPr="0007592F">
        <w:t xml:space="preserve">  Section</w:t>
      </w:r>
      <w:r w:rsidR="0007592F" w:rsidRPr="0007592F">
        <w:t> </w:t>
      </w:r>
      <w:r w:rsidR="001A0959" w:rsidRPr="0007592F">
        <w:t>17</w:t>
      </w:r>
    </w:p>
    <w:p w:rsidR="001A0959" w:rsidRPr="0007592F" w:rsidRDefault="001A0959" w:rsidP="001A0959">
      <w:pPr>
        <w:pStyle w:val="Item"/>
      </w:pPr>
      <w:r w:rsidRPr="0007592F">
        <w:t>Repeal the section, substitute:</w:t>
      </w:r>
    </w:p>
    <w:p w:rsidR="001A0959" w:rsidRPr="0007592F" w:rsidRDefault="001A0959" w:rsidP="001A0959">
      <w:pPr>
        <w:pStyle w:val="ActHead5"/>
      </w:pPr>
      <w:bookmarkStart w:id="18" w:name="_Toc12969005"/>
      <w:r w:rsidRPr="0007592F">
        <w:rPr>
          <w:rStyle w:val="CharSectno"/>
        </w:rPr>
        <w:t>17</w:t>
      </w:r>
      <w:r w:rsidRPr="0007592F">
        <w:t xml:space="preserve">  Approved fee for general licence</w:t>
      </w:r>
      <w:bookmarkEnd w:id="18"/>
    </w:p>
    <w:p w:rsidR="001A0959" w:rsidRPr="0007592F" w:rsidRDefault="001A0959" w:rsidP="001A0959">
      <w:pPr>
        <w:pStyle w:val="subsection"/>
      </w:pPr>
      <w:r w:rsidRPr="0007592F">
        <w:tab/>
      </w:r>
      <w:r w:rsidR="007A15C7" w:rsidRPr="0007592F">
        <w:tab/>
      </w:r>
      <w:r w:rsidRPr="0007592F">
        <w:t>The approved fee is payable for the issue of a general licence.</w:t>
      </w:r>
    </w:p>
    <w:p w:rsidR="001A0959" w:rsidRPr="0007592F" w:rsidRDefault="008A7B0D" w:rsidP="001A0959">
      <w:pPr>
        <w:pStyle w:val="Specialih"/>
      </w:pPr>
      <w:r w:rsidRPr="0007592F">
        <w:t>21N</w:t>
      </w:r>
      <w:r w:rsidR="001A0959" w:rsidRPr="0007592F">
        <w:t xml:space="preserve">  Subsection</w:t>
      </w:r>
      <w:r w:rsidR="0007592F" w:rsidRPr="0007592F">
        <w:t> </w:t>
      </w:r>
      <w:r w:rsidR="001A0959" w:rsidRPr="0007592F">
        <w:t>18(1)</w:t>
      </w:r>
    </w:p>
    <w:p w:rsidR="001A0959" w:rsidRPr="0007592F" w:rsidRDefault="001A0959" w:rsidP="001A0959">
      <w:pPr>
        <w:pStyle w:val="Item"/>
      </w:pPr>
      <w:r w:rsidRPr="0007592F">
        <w:t>Omit “fee mentioned in subsection</w:t>
      </w:r>
      <w:r w:rsidR="0007592F" w:rsidRPr="0007592F">
        <w:t> </w:t>
      </w:r>
      <w:r w:rsidRPr="0007592F">
        <w:t>18(4)”, substitute “approved fee”.</w:t>
      </w:r>
    </w:p>
    <w:p w:rsidR="001A0959" w:rsidRPr="0007592F" w:rsidRDefault="008A7B0D" w:rsidP="001A0959">
      <w:pPr>
        <w:pStyle w:val="Specialih"/>
      </w:pPr>
      <w:r w:rsidRPr="0007592F">
        <w:t>21P</w:t>
      </w:r>
      <w:r w:rsidR="001A0959" w:rsidRPr="0007592F">
        <w:t xml:space="preserve">  Subsection</w:t>
      </w:r>
      <w:r w:rsidR="0007592F" w:rsidRPr="0007592F">
        <w:t> </w:t>
      </w:r>
      <w:r w:rsidR="001A0959" w:rsidRPr="0007592F">
        <w:t>18(4)</w:t>
      </w:r>
    </w:p>
    <w:p w:rsidR="001A0959" w:rsidRPr="0007592F" w:rsidRDefault="001A0959" w:rsidP="001A0959">
      <w:pPr>
        <w:pStyle w:val="Item"/>
      </w:pPr>
      <w:r w:rsidRPr="0007592F">
        <w:t>Repeal the subsection.</w:t>
      </w:r>
    </w:p>
    <w:p w:rsidR="001A0959" w:rsidRPr="0007592F" w:rsidRDefault="0046370A" w:rsidP="001A0959">
      <w:pPr>
        <w:pStyle w:val="ItemHead"/>
      </w:pPr>
      <w:r w:rsidRPr="0007592F">
        <w:t>14</w:t>
      </w:r>
      <w:r w:rsidR="001A0959" w:rsidRPr="0007592F">
        <w:t xml:space="preserve">  Before item</w:t>
      </w:r>
      <w:r w:rsidR="0007592F" w:rsidRPr="0007592F">
        <w:t> </w:t>
      </w:r>
      <w:r w:rsidR="001A0959" w:rsidRPr="0007592F">
        <w:t>24AFA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0624C" w:rsidP="001A0959">
      <w:pPr>
        <w:pStyle w:val="Specialih"/>
      </w:pPr>
      <w:r w:rsidRPr="0007592F">
        <w:t>24AFAA</w:t>
      </w:r>
      <w:r w:rsidR="001A0959" w:rsidRPr="0007592F">
        <w:t xml:space="preserve">  Subsection</w:t>
      </w:r>
      <w:r w:rsidR="0007592F" w:rsidRPr="0007592F">
        <w:t> </w:t>
      </w:r>
      <w:r w:rsidR="001A0959" w:rsidRPr="0007592F">
        <w:t>5(2)</w:t>
      </w:r>
    </w:p>
    <w:p w:rsidR="001A0959" w:rsidRPr="0007592F" w:rsidRDefault="001A0959" w:rsidP="001A0959">
      <w:pPr>
        <w:pStyle w:val="Item"/>
      </w:pPr>
      <w:r w:rsidRPr="0007592F">
        <w:t>Omit “a fee of .50 fee unit”, substitute “the approved fee”.</w:t>
      </w:r>
    </w:p>
    <w:p w:rsidR="001A0959" w:rsidRPr="0007592F" w:rsidRDefault="0030624C" w:rsidP="001A0959">
      <w:pPr>
        <w:pStyle w:val="Specialih"/>
      </w:pPr>
      <w:r w:rsidRPr="0007592F">
        <w:t>24AFAB</w:t>
      </w:r>
      <w:r w:rsidR="001A0959" w:rsidRPr="0007592F">
        <w:t xml:space="preserve">  Subsection</w:t>
      </w:r>
      <w:r w:rsidR="0007592F" w:rsidRPr="0007592F">
        <w:t> </w:t>
      </w:r>
      <w:r w:rsidR="001A0959" w:rsidRPr="0007592F">
        <w:t>6(1)</w:t>
      </w:r>
    </w:p>
    <w:p w:rsidR="001A0959" w:rsidRPr="0007592F" w:rsidRDefault="001A0959" w:rsidP="001A0959">
      <w:pPr>
        <w:pStyle w:val="Item"/>
      </w:pPr>
      <w:r w:rsidRPr="0007592F">
        <w:t>Omit “fee prescribed”, substitute “approved fee”.</w:t>
      </w:r>
    </w:p>
    <w:p w:rsidR="001A0959" w:rsidRPr="0007592F" w:rsidRDefault="0030624C" w:rsidP="001A0959">
      <w:pPr>
        <w:pStyle w:val="Specialih"/>
      </w:pPr>
      <w:r w:rsidRPr="0007592F">
        <w:t>24AFAC</w:t>
      </w:r>
      <w:r w:rsidR="001A0959" w:rsidRPr="0007592F">
        <w:t xml:space="preserve">  Subsection</w:t>
      </w:r>
      <w:r w:rsidR="0007592F" w:rsidRPr="0007592F">
        <w:t> </w:t>
      </w:r>
      <w:r w:rsidR="001A0959" w:rsidRPr="0007592F">
        <w:t>7(1)</w:t>
      </w:r>
    </w:p>
    <w:p w:rsidR="001A0959" w:rsidRPr="0007592F" w:rsidRDefault="001A0959" w:rsidP="001A0959">
      <w:pPr>
        <w:pStyle w:val="Item"/>
      </w:pPr>
      <w:r w:rsidRPr="0007592F">
        <w:t>After “prescribed form”, insert “, accompanied by the approved fee,”.</w:t>
      </w:r>
    </w:p>
    <w:p w:rsidR="001A0959" w:rsidRPr="0007592F" w:rsidRDefault="0030624C" w:rsidP="001A0959">
      <w:pPr>
        <w:pStyle w:val="Specialih"/>
      </w:pPr>
      <w:r w:rsidRPr="0007592F">
        <w:t>24AFAD</w:t>
      </w:r>
      <w:r w:rsidR="001A0959" w:rsidRPr="0007592F">
        <w:t xml:space="preserve">  Paragraph 8(1)(c)</w:t>
      </w:r>
    </w:p>
    <w:p w:rsidR="001A0959" w:rsidRPr="0007592F" w:rsidRDefault="001A0959" w:rsidP="001A0959">
      <w:pPr>
        <w:pStyle w:val="Item"/>
      </w:pPr>
      <w:r w:rsidRPr="0007592F">
        <w:t>After “application”, insert “, accompanied by the approved fee,”.</w:t>
      </w:r>
    </w:p>
    <w:p w:rsidR="001A0959" w:rsidRPr="0007592F" w:rsidRDefault="0046370A" w:rsidP="001A0959">
      <w:pPr>
        <w:pStyle w:val="ItemHead"/>
      </w:pPr>
      <w:r w:rsidRPr="0007592F">
        <w:t>15</w:t>
      </w:r>
      <w:r w:rsidR="001A0959" w:rsidRPr="0007592F">
        <w:t xml:space="preserve">  After item</w:t>
      </w:r>
      <w:r w:rsidR="0007592F" w:rsidRPr="0007592F">
        <w:t> </w:t>
      </w:r>
      <w:r w:rsidR="001A0959" w:rsidRPr="0007592F">
        <w:t>24AFA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0624C" w:rsidP="001A0959">
      <w:pPr>
        <w:pStyle w:val="Specialih"/>
      </w:pPr>
      <w:r w:rsidRPr="0007592F">
        <w:t>24AFB</w:t>
      </w:r>
      <w:r w:rsidR="001A0959" w:rsidRPr="0007592F">
        <w:t xml:space="preserve">  Paragraph 19(b)</w:t>
      </w:r>
    </w:p>
    <w:p w:rsidR="001A0959" w:rsidRPr="0007592F" w:rsidRDefault="001A0959" w:rsidP="001A0959">
      <w:pPr>
        <w:pStyle w:val="Item"/>
      </w:pPr>
      <w:r w:rsidRPr="0007592F">
        <w:t>Repeal the paragraph.</w:t>
      </w:r>
    </w:p>
    <w:p w:rsidR="001A0959" w:rsidRPr="0007592F" w:rsidRDefault="001A0959" w:rsidP="001A0959">
      <w:pPr>
        <w:pStyle w:val="Specialaat"/>
      </w:pPr>
      <w:r w:rsidRPr="0007592F">
        <w:t>Brands and Marks Regulations</w:t>
      </w:r>
      <w:r w:rsidR="007A15C7" w:rsidRPr="0007592F">
        <w:t xml:space="preserve"> (Norfolk Island)</w:t>
      </w:r>
    </w:p>
    <w:p w:rsidR="001A0959" w:rsidRPr="0007592F" w:rsidRDefault="0030624C" w:rsidP="001A0959">
      <w:pPr>
        <w:pStyle w:val="Specialih"/>
      </w:pPr>
      <w:r w:rsidRPr="0007592F">
        <w:t>24AFC</w:t>
      </w:r>
      <w:r w:rsidR="001A0959" w:rsidRPr="0007592F">
        <w:t xml:space="preserve">  Regulation</w:t>
      </w:r>
      <w:r w:rsidR="0007592F" w:rsidRPr="0007592F">
        <w:t> </w:t>
      </w:r>
      <w:r w:rsidR="001A0959" w:rsidRPr="0007592F">
        <w:t>8</w:t>
      </w:r>
    </w:p>
    <w:p w:rsidR="001A0959" w:rsidRPr="0007592F" w:rsidRDefault="001A0959" w:rsidP="001A0959">
      <w:pPr>
        <w:pStyle w:val="Item"/>
      </w:pPr>
      <w:r w:rsidRPr="0007592F">
        <w:t>Repeal the regulation.</w:t>
      </w:r>
    </w:p>
    <w:p w:rsidR="001A0959" w:rsidRPr="0007592F" w:rsidRDefault="0046370A" w:rsidP="001A0959">
      <w:pPr>
        <w:pStyle w:val="ItemHead"/>
      </w:pPr>
      <w:r w:rsidRPr="0007592F">
        <w:t>16</w:t>
      </w:r>
      <w:r w:rsidR="001A0959" w:rsidRPr="0007592F">
        <w:t xml:space="preserve">  After item</w:t>
      </w:r>
      <w:r w:rsidR="0007592F" w:rsidRPr="0007592F">
        <w:t> </w:t>
      </w:r>
      <w:r w:rsidR="001A0959" w:rsidRPr="0007592F">
        <w:t>24A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6E7107" w:rsidP="001A0959">
      <w:pPr>
        <w:pStyle w:val="Specialih"/>
      </w:pPr>
      <w:r w:rsidRPr="0007592F">
        <w:t>24AAA</w:t>
      </w:r>
      <w:r w:rsidR="001A0959" w:rsidRPr="0007592F">
        <w:t xml:space="preserve">  Subsection</w:t>
      </w:r>
      <w:r w:rsidR="0007592F" w:rsidRPr="0007592F">
        <w:t> </w:t>
      </w:r>
      <w:r w:rsidR="001A0959" w:rsidRPr="0007592F">
        <w:t xml:space="preserve">5(1) (definition of </w:t>
      </w:r>
      <w:r w:rsidR="001A0959" w:rsidRPr="0007592F">
        <w:rPr>
          <w:i/>
        </w:rPr>
        <w:t>prescribed fee</w:t>
      </w:r>
      <w:r w:rsidR="001A0959" w:rsidRPr="0007592F">
        <w:t>)</w:t>
      </w:r>
    </w:p>
    <w:p w:rsidR="001A0959" w:rsidRPr="0007592F" w:rsidRDefault="001A0959" w:rsidP="001A0959">
      <w:pPr>
        <w:pStyle w:val="Item"/>
      </w:pPr>
      <w:r w:rsidRPr="0007592F">
        <w:t>Repeal the definition.</w:t>
      </w:r>
    </w:p>
    <w:p w:rsidR="001A0959" w:rsidRPr="0007592F" w:rsidRDefault="006E7107" w:rsidP="001A0959">
      <w:pPr>
        <w:pStyle w:val="Specialih"/>
      </w:pPr>
      <w:r w:rsidRPr="0007592F">
        <w:lastRenderedPageBreak/>
        <w:t>24AAB</w:t>
      </w:r>
      <w:r w:rsidR="001A0959" w:rsidRPr="0007592F">
        <w:t xml:space="preserve">  Paragraph 10(2)(c)</w:t>
      </w:r>
    </w:p>
    <w:p w:rsidR="001A0959" w:rsidRPr="0007592F" w:rsidRDefault="001A0959" w:rsidP="001A0959">
      <w:pPr>
        <w:pStyle w:val="Item"/>
      </w:pPr>
      <w:r w:rsidRPr="0007592F">
        <w:t>Omit “prescribed fee”, substitute “approved fee”.</w:t>
      </w:r>
    </w:p>
    <w:p w:rsidR="001A0959" w:rsidRPr="0007592F" w:rsidRDefault="006E7107" w:rsidP="001A0959">
      <w:pPr>
        <w:pStyle w:val="Specialih"/>
      </w:pPr>
      <w:r w:rsidRPr="0007592F">
        <w:t>24AAC</w:t>
      </w:r>
      <w:r w:rsidR="001A0959" w:rsidRPr="0007592F">
        <w:t xml:space="preserve">  Subsection</w:t>
      </w:r>
      <w:r w:rsidR="0007592F" w:rsidRPr="0007592F">
        <w:t> </w:t>
      </w:r>
      <w:r w:rsidR="001A0959" w:rsidRPr="0007592F">
        <w:t>10(5)</w:t>
      </w:r>
    </w:p>
    <w:p w:rsidR="001A0959" w:rsidRPr="0007592F" w:rsidRDefault="001A0959" w:rsidP="001A0959">
      <w:pPr>
        <w:pStyle w:val="Item"/>
      </w:pPr>
      <w:r w:rsidRPr="0007592F">
        <w:t>Repeal the subsection.</w:t>
      </w:r>
    </w:p>
    <w:p w:rsidR="001A0959" w:rsidRPr="0007592F" w:rsidRDefault="006E7107" w:rsidP="001A0959">
      <w:pPr>
        <w:pStyle w:val="Specialih"/>
      </w:pPr>
      <w:r w:rsidRPr="0007592F">
        <w:t>24AAD</w:t>
      </w:r>
      <w:r w:rsidR="001A0959" w:rsidRPr="0007592F">
        <w:t xml:space="preserve">  Subsection</w:t>
      </w:r>
      <w:r w:rsidR="0007592F" w:rsidRPr="0007592F">
        <w:t> </w:t>
      </w:r>
      <w:r w:rsidR="001A0959" w:rsidRPr="0007592F">
        <w:t>14(2)</w:t>
      </w:r>
    </w:p>
    <w:p w:rsidR="001A0959" w:rsidRPr="0007592F" w:rsidRDefault="001A0959" w:rsidP="001A0959">
      <w:pPr>
        <w:pStyle w:val="Item"/>
      </w:pPr>
      <w:r w:rsidRPr="0007592F">
        <w:t>Omit “prescribed fee”, substitute “approved fee”.</w:t>
      </w:r>
    </w:p>
    <w:p w:rsidR="001A0959" w:rsidRPr="0007592F" w:rsidRDefault="006E7107" w:rsidP="001A0959">
      <w:pPr>
        <w:pStyle w:val="Specialih"/>
      </w:pPr>
      <w:r w:rsidRPr="0007592F">
        <w:t>24AAE</w:t>
      </w:r>
      <w:r w:rsidR="001A0959" w:rsidRPr="0007592F">
        <w:t xml:space="preserve">  Paragraph 24(2)(b)</w:t>
      </w:r>
    </w:p>
    <w:p w:rsidR="001A0959" w:rsidRPr="0007592F" w:rsidRDefault="001A0959" w:rsidP="001A0959">
      <w:pPr>
        <w:pStyle w:val="Item"/>
      </w:pPr>
      <w:r w:rsidRPr="0007592F">
        <w:t>Omit “prescribed fee”, substitute “approved fee”.</w:t>
      </w:r>
    </w:p>
    <w:p w:rsidR="001A0959" w:rsidRPr="0007592F" w:rsidRDefault="006E7107" w:rsidP="001A0959">
      <w:pPr>
        <w:pStyle w:val="Specialih"/>
      </w:pPr>
      <w:r w:rsidRPr="0007592F">
        <w:t>24AAF</w:t>
      </w:r>
      <w:r w:rsidR="001A0959" w:rsidRPr="0007592F">
        <w:t xml:space="preserve">  Subsection</w:t>
      </w:r>
      <w:r w:rsidR="0007592F" w:rsidRPr="0007592F">
        <w:t> </w:t>
      </w:r>
      <w:r w:rsidR="001A0959" w:rsidRPr="0007592F">
        <w:t>25(2)</w:t>
      </w:r>
    </w:p>
    <w:p w:rsidR="001A0959" w:rsidRPr="0007592F" w:rsidRDefault="001A0959" w:rsidP="001A0959">
      <w:pPr>
        <w:pStyle w:val="Item"/>
      </w:pPr>
      <w:r w:rsidRPr="0007592F">
        <w:t>Omit “prescribed fee”, substitute “approved fee”.</w:t>
      </w:r>
    </w:p>
    <w:p w:rsidR="006E7107" w:rsidRPr="0007592F" w:rsidRDefault="0046370A" w:rsidP="001A0959">
      <w:pPr>
        <w:pStyle w:val="ItemHead"/>
      </w:pPr>
      <w:r w:rsidRPr="0007592F">
        <w:t>17</w:t>
      </w:r>
      <w:r w:rsidR="006E7107" w:rsidRPr="0007592F">
        <w:t xml:space="preserve">  Item</w:t>
      </w:r>
      <w:r w:rsidR="0007592F" w:rsidRPr="0007592F">
        <w:t> </w:t>
      </w:r>
      <w:r w:rsidR="006E7107" w:rsidRPr="0007592F">
        <w:t>24AAA of Schedule</w:t>
      </w:r>
      <w:r w:rsidR="0007592F" w:rsidRPr="0007592F">
        <w:t> </w:t>
      </w:r>
      <w:r w:rsidR="006E7107" w:rsidRPr="0007592F">
        <w:t>1</w:t>
      </w:r>
    </w:p>
    <w:p w:rsidR="006E7107" w:rsidRPr="0007592F" w:rsidRDefault="006E7107" w:rsidP="006E7107">
      <w:pPr>
        <w:pStyle w:val="Item"/>
      </w:pPr>
      <w:r w:rsidRPr="0007592F">
        <w:t>Renumber as item</w:t>
      </w:r>
      <w:r w:rsidR="0007592F" w:rsidRPr="0007592F">
        <w:t> </w:t>
      </w:r>
      <w:r w:rsidRPr="0007592F">
        <w:t>24AAG.</w:t>
      </w:r>
    </w:p>
    <w:p w:rsidR="001A0959" w:rsidRPr="0007592F" w:rsidRDefault="0046370A" w:rsidP="001A0959">
      <w:pPr>
        <w:pStyle w:val="ItemHead"/>
      </w:pPr>
      <w:r w:rsidRPr="0007592F">
        <w:t>18</w:t>
      </w:r>
      <w:r w:rsidR="001A0959" w:rsidRPr="0007592F">
        <w:t xml:space="preserve">  After item</w:t>
      </w:r>
      <w:r w:rsidR="0007592F" w:rsidRPr="0007592F">
        <w:t> </w:t>
      </w:r>
      <w:r w:rsidR="001A0959" w:rsidRPr="0007592F">
        <w:t>24B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9247DB" w:rsidP="001A0959">
      <w:pPr>
        <w:pStyle w:val="Specialih"/>
      </w:pPr>
      <w:r w:rsidRPr="0007592F">
        <w:t>24C</w:t>
      </w:r>
      <w:r w:rsidR="001A0959" w:rsidRPr="0007592F">
        <w:t xml:space="preserve">  Subsection</w:t>
      </w:r>
      <w:r w:rsidR="0007592F" w:rsidRPr="0007592F">
        <w:t> </w:t>
      </w:r>
      <w:r w:rsidR="001A0959" w:rsidRPr="0007592F">
        <w:t>64(2)</w:t>
      </w:r>
    </w:p>
    <w:p w:rsidR="001A0959" w:rsidRPr="0007592F" w:rsidRDefault="001A0959" w:rsidP="001A0959">
      <w:pPr>
        <w:pStyle w:val="Item"/>
      </w:pPr>
      <w:r w:rsidRPr="0007592F">
        <w:t>Omit “prescribed fee”, substitute “approved fee”.</w:t>
      </w:r>
    </w:p>
    <w:p w:rsidR="001A0959" w:rsidRPr="0007592F" w:rsidRDefault="001A0959" w:rsidP="001A0959">
      <w:pPr>
        <w:pStyle w:val="Specialaat"/>
      </w:pPr>
      <w:r w:rsidRPr="0007592F">
        <w:t>Building Regulations</w:t>
      </w:r>
      <w:r w:rsidR="0007592F" w:rsidRPr="0007592F">
        <w:t> </w:t>
      </w:r>
      <w:r w:rsidRPr="0007592F">
        <w:t>2004 (Norfolk Island)</w:t>
      </w:r>
    </w:p>
    <w:p w:rsidR="001A0959" w:rsidRPr="0007592F" w:rsidRDefault="009247DB" w:rsidP="001A0959">
      <w:pPr>
        <w:pStyle w:val="Specialih"/>
      </w:pPr>
      <w:r w:rsidRPr="0007592F">
        <w:t>24D</w:t>
      </w:r>
      <w:r w:rsidR="001A0959" w:rsidRPr="0007592F">
        <w:t xml:space="preserve">  Regulations</w:t>
      </w:r>
      <w:r w:rsidR="0007592F" w:rsidRPr="0007592F">
        <w:t> </w:t>
      </w:r>
      <w:r w:rsidR="001A0959" w:rsidRPr="0007592F">
        <w:t>17 and 18</w:t>
      </w:r>
    </w:p>
    <w:p w:rsidR="001A0959" w:rsidRPr="0007592F" w:rsidRDefault="001A0959" w:rsidP="001A0959">
      <w:pPr>
        <w:pStyle w:val="Item"/>
      </w:pPr>
      <w:r w:rsidRPr="0007592F">
        <w:t>Repeal the regulations.</w:t>
      </w:r>
    </w:p>
    <w:p w:rsidR="001A0959" w:rsidRPr="0007592F" w:rsidRDefault="0046370A" w:rsidP="001A0959">
      <w:pPr>
        <w:pStyle w:val="ItemHead"/>
      </w:pPr>
      <w:r w:rsidRPr="0007592F">
        <w:t>19</w:t>
      </w:r>
      <w:r w:rsidR="001A0959" w:rsidRPr="0007592F">
        <w:t xml:space="preserve">  After item</w:t>
      </w:r>
      <w:r w:rsidR="0007592F" w:rsidRPr="0007592F">
        <w:t> </w:t>
      </w:r>
      <w:r w:rsidR="001A0959" w:rsidRPr="0007592F">
        <w:t>70B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9247DB" w:rsidP="001A0959">
      <w:pPr>
        <w:pStyle w:val="Specialih"/>
      </w:pPr>
      <w:r w:rsidRPr="0007592F">
        <w:t>70BA</w:t>
      </w:r>
      <w:r w:rsidR="001A0959" w:rsidRPr="0007592F">
        <w:t xml:space="preserve">  Subsections</w:t>
      </w:r>
      <w:r w:rsidR="0007592F" w:rsidRPr="0007592F">
        <w:t> </w:t>
      </w:r>
      <w:r w:rsidR="001A0959" w:rsidRPr="0007592F">
        <w:t>5(2) and 5C(2)</w:t>
      </w:r>
    </w:p>
    <w:p w:rsidR="001A0959" w:rsidRPr="0007592F" w:rsidRDefault="001A0959" w:rsidP="001A0959">
      <w:pPr>
        <w:pStyle w:val="Item"/>
      </w:pPr>
      <w:r w:rsidRPr="0007592F">
        <w:t>Omit “prescribed fee”, substitute “approved fee”.</w:t>
      </w:r>
    </w:p>
    <w:p w:rsidR="001A0959" w:rsidRPr="0007592F" w:rsidRDefault="009247DB" w:rsidP="001A0959">
      <w:pPr>
        <w:pStyle w:val="Specialih"/>
      </w:pPr>
      <w:r w:rsidRPr="0007592F">
        <w:t>70BB</w:t>
      </w:r>
      <w:r w:rsidR="001A0959" w:rsidRPr="0007592F">
        <w:t xml:space="preserve">  Subsection</w:t>
      </w:r>
      <w:r w:rsidR="0007592F" w:rsidRPr="0007592F">
        <w:t> </w:t>
      </w:r>
      <w:r w:rsidR="001A0959" w:rsidRPr="0007592F">
        <w:t>11(2)</w:t>
      </w:r>
    </w:p>
    <w:p w:rsidR="001A0959" w:rsidRPr="0007592F" w:rsidRDefault="001A0959" w:rsidP="001A0959">
      <w:pPr>
        <w:pStyle w:val="Item"/>
      </w:pPr>
      <w:r w:rsidRPr="0007592F">
        <w:t>Omit “a fee of .50 fee units”, substitute “the approved fee,”.</w:t>
      </w:r>
    </w:p>
    <w:p w:rsidR="001A0959" w:rsidRPr="0007592F" w:rsidRDefault="0046370A" w:rsidP="001A0959">
      <w:pPr>
        <w:pStyle w:val="ItemHead"/>
      </w:pPr>
      <w:r w:rsidRPr="0007592F">
        <w:t>20</w:t>
      </w:r>
      <w:r w:rsidR="001A0959" w:rsidRPr="0007592F">
        <w:t xml:space="preserve">  Before item</w:t>
      </w:r>
      <w:r w:rsidR="0007592F" w:rsidRPr="0007592F">
        <w:t> </w:t>
      </w:r>
      <w:r w:rsidR="001A0959" w:rsidRPr="0007592F">
        <w:t>71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9247DB" w:rsidP="001A0959">
      <w:pPr>
        <w:pStyle w:val="Specialih"/>
      </w:pPr>
      <w:r w:rsidRPr="0007592F">
        <w:t>70D</w:t>
      </w:r>
      <w:r w:rsidR="001A0959" w:rsidRPr="0007592F">
        <w:t xml:space="preserve">  Regulation</w:t>
      </w:r>
      <w:r w:rsidR="0007592F" w:rsidRPr="0007592F">
        <w:t> </w:t>
      </w:r>
      <w:r w:rsidR="001A0959" w:rsidRPr="0007592F">
        <w:t>2</w:t>
      </w:r>
    </w:p>
    <w:p w:rsidR="001A0959" w:rsidRPr="0007592F" w:rsidRDefault="001A0959" w:rsidP="001A0959">
      <w:pPr>
        <w:pStyle w:val="Item"/>
      </w:pPr>
      <w:r w:rsidRPr="0007592F">
        <w:t>Repeal the regulation.</w:t>
      </w:r>
    </w:p>
    <w:p w:rsidR="001A0959" w:rsidRPr="0007592F" w:rsidRDefault="0046370A" w:rsidP="001A0959">
      <w:pPr>
        <w:pStyle w:val="ItemHead"/>
      </w:pPr>
      <w:r w:rsidRPr="0007592F">
        <w:t>21</w:t>
      </w:r>
      <w:r w:rsidR="001A0959" w:rsidRPr="0007592F">
        <w:t xml:space="preserve">  Before item</w:t>
      </w:r>
      <w:r w:rsidR="0007592F" w:rsidRPr="0007592F">
        <w:t> </w:t>
      </w:r>
      <w:r w:rsidR="001A0959" w:rsidRPr="0007592F">
        <w:t>72A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9247DB" w:rsidP="001A0959">
      <w:pPr>
        <w:pStyle w:val="Specialih"/>
      </w:pPr>
      <w:r w:rsidRPr="0007592F">
        <w:t>72AA</w:t>
      </w:r>
      <w:r w:rsidR="001A0959" w:rsidRPr="0007592F">
        <w:t xml:space="preserve">  Subsections</w:t>
      </w:r>
      <w:r w:rsidR="0007592F" w:rsidRPr="0007592F">
        <w:t> </w:t>
      </w:r>
      <w:r w:rsidR="001A0959" w:rsidRPr="0007592F">
        <w:t>9(2) and 10(3)</w:t>
      </w:r>
    </w:p>
    <w:p w:rsidR="001A0959" w:rsidRPr="0007592F" w:rsidRDefault="001A0959" w:rsidP="001A0959">
      <w:pPr>
        <w:pStyle w:val="Item"/>
      </w:pPr>
      <w:r w:rsidRPr="0007592F">
        <w:t>Omit “prescribed fee”, substitute “approved fee”.</w:t>
      </w:r>
    </w:p>
    <w:p w:rsidR="001A0959" w:rsidRPr="0007592F" w:rsidRDefault="009247DB" w:rsidP="001A0959">
      <w:pPr>
        <w:pStyle w:val="Specialih"/>
      </w:pPr>
      <w:r w:rsidRPr="0007592F">
        <w:lastRenderedPageBreak/>
        <w:t>72AB</w:t>
      </w:r>
      <w:r w:rsidR="001A0959" w:rsidRPr="0007592F">
        <w:t xml:space="preserve">  Subsection</w:t>
      </w:r>
      <w:r w:rsidR="0007592F" w:rsidRPr="0007592F">
        <w:t> </w:t>
      </w:r>
      <w:r w:rsidR="001A0959" w:rsidRPr="0007592F">
        <w:t>22(2)</w:t>
      </w:r>
    </w:p>
    <w:p w:rsidR="001A0959" w:rsidRPr="0007592F" w:rsidRDefault="001A0959" w:rsidP="001A0959">
      <w:pPr>
        <w:pStyle w:val="Item"/>
      </w:pPr>
      <w:r w:rsidRPr="0007592F">
        <w:t>Omit all the words from and including “prescribe” to and including “penalties”, substitute “prescribe penalties”.</w:t>
      </w:r>
    </w:p>
    <w:p w:rsidR="001A0959" w:rsidRPr="0007592F" w:rsidRDefault="0046370A" w:rsidP="001A0959">
      <w:pPr>
        <w:pStyle w:val="ItemHead"/>
      </w:pPr>
      <w:r w:rsidRPr="0007592F">
        <w:t>22</w:t>
      </w:r>
      <w:r w:rsidR="001A0959" w:rsidRPr="0007592F">
        <w:t xml:space="preserve">  After item</w:t>
      </w:r>
      <w:r w:rsidR="0007592F" w:rsidRPr="0007592F">
        <w:t> </w:t>
      </w:r>
      <w:r w:rsidR="001A0959" w:rsidRPr="0007592F">
        <w:t>72A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1A0959" w:rsidP="001A0959">
      <w:pPr>
        <w:pStyle w:val="Specialaat"/>
      </w:pPr>
      <w:r w:rsidRPr="0007592F">
        <w:t>Electricity (Licensing and Registration) Regulations</w:t>
      </w:r>
      <w:r w:rsidR="0007592F" w:rsidRPr="0007592F">
        <w:t> </w:t>
      </w:r>
      <w:r w:rsidRPr="0007592F">
        <w:t>1986 (Norfolk Island)</w:t>
      </w:r>
    </w:p>
    <w:p w:rsidR="001A0959" w:rsidRPr="0007592F" w:rsidRDefault="009247DB" w:rsidP="001A0959">
      <w:pPr>
        <w:pStyle w:val="Specialih"/>
      </w:pPr>
      <w:r w:rsidRPr="0007592F">
        <w:t>72AAA</w:t>
      </w:r>
      <w:r w:rsidR="001A0959" w:rsidRPr="0007592F">
        <w:t xml:space="preserve">  Regulation</w:t>
      </w:r>
      <w:r w:rsidR="0007592F" w:rsidRPr="0007592F">
        <w:t> </w:t>
      </w:r>
      <w:r w:rsidR="001A0959" w:rsidRPr="0007592F">
        <w:t>4</w:t>
      </w:r>
    </w:p>
    <w:p w:rsidR="001A0959" w:rsidRPr="0007592F" w:rsidRDefault="001A0959" w:rsidP="001A0959">
      <w:pPr>
        <w:pStyle w:val="Item"/>
      </w:pPr>
      <w:r w:rsidRPr="0007592F">
        <w:t>Repeal the regulation.</w:t>
      </w:r>
    </w:p>
    <w:p w:rsidR="001A0959" w:rsidRPr="0007592F" w:rsidRDefault="009247DB" w:rsidP="001A0959">
      <w:pPr>
        <w:pStyle w:val="Specialih"/>
      </w:pPr>
      <w:r w:rsidRPr="0007592F">
        <w:t>72AAB</w:t>
      </w:r>
      <w:r w:rsidR="001A0959" w:rsidRPr="0007592F">
        <w:t xml:space="preserve">  Subregulation</w:t>
      </w:r>
      <w:r w:rsidR="0007592F" w:rsidRPr="0007592F">
        <w:t> </w:t>
      </w:r>
      <w:r w:rsidR="001A0959" w:rsidRPr="0007592F">
        <w:t>5(2)</w:t>
      </w:r>
    </w:p>
    <w:p w:rsidR="001A0959" w:rsidRPr="0007592F" w:rsidRDefault="001A0959" w:rsidP="001A0959">
      <w:pPr>
        <w:pStyle w:val="Item"/>
      </w:pPr>
      <w:r w:rsidRPr="0007592F">
        <w:t>Omit “prescribed fee”, substitute “approved fee”.</w:t>
      </w:r>
    </w:p>
    <w:p w:rsidR="001A0959" w:rsidRPr="0007592F" w:rsidRDefault="009247DB" w:rsidP="001A0959">
      <w:pPr>
        <w:pStyle w:val="Specialih"/>
      </w:pPr>
      <w:r w:rsidRPr="0007592F">
        <w:t>72AAC</w:t>
      </w:r>
      <w:r w:rsidR="001A0959" w:rsidRPr="0007592F">
        <w:t xml:space="preserve">  Schedule</w:t>
      </w:r>
      <w:r w:rsidR="0007592F" w:rsidRPr="0007592F">
        <w:t> </w:t>
      </w:r>
      <w:r w:rsidR="001A0959" w:rsidRPr="0007592F">
        <w:t>2</w:t>
      </w:r>
    </w:p>
    <w:p w:rsidR="001A0959" w:rsidRPr="0007592F" w:rsidRDefault="001A0959" w:rsidP="001A0959">
      <w:pPr>
        <w:pStyle w:val="Item"/>
      </w:pPr>
      <w:r w:rsidRPr="0007592F">
        <w:t>Repeal the Schedule.</w:t>
      </w:r>
    </w:p>
    <w:p w:rsidR="001A0959" w:rsidRPr="0007592F" w:rsidRDefault="0046370A" w:rsidP="001A0959">
      <w:pPr>
        <w:pStyle w:val="ItemHead"/>
      </w:pPr>
      <w:r w:rsidRPr="0007592F">
        <w:t>23</w:t>
      </w:r>
      <w:r w:rsidR="001A0959" w:rsidRPr="0007592F">
        <w:t xml:space="preserve">  Before item</w:t>
      </w:r>
      <w:r w:rsidR="0007592F" w:rsidRPr="0007592F">
        <w:t> </w:t>
      </w:r>
      <w:r w:rsidR="001A0959" w:rsidRPr="0007592F">
        <w:t>72B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9247DB" w:rsidP="001A0959">
      <w:pPr>
        <w:pStyle w:val="Specialih"/>
      </w:pPr>
      <w:r w:rsidRPr="0007592F">
        <w:t>72AAD</w:t>
      </w:r>
      <w:r w:rsidR="001A0959" w:rsidRPr="0007592F">
        <w:t xml:space="preserve">  Paragraph 11(3)(b)</w:t>
      </w:r>
    </w:p>
    <w:p w:rsidR="001A0959" w:rsidRPr="0007592F" w:rsidRDefault="001A0959" w:rsidP="001A0959">
      <w:pPr>
        <w:pStyle w:val="Item"/>
      </w:pPr>
      <w:r w:rsidRPr="0007592F">
        <w:t>Omit “prescribed fee”, substitute “approved fee”.</w:t>
      </w:r>
    </w:p>
    <w:p w:rsidR="001A0959" w:rsidRPr="0007592F" w:rsidRDefault="009247DB" w:rsidP="001A0959">
      <w:pPr>
        <w:pStyle w:val="Specialih"/>
      </w:pPr>
      <w:r w:rsidRPr="0007592F">
        <w:t>72AAE</w:t>
      </w:r>
      <w:r w:rsidR="001A0959" w:rsidRPr="0007592F">
        <w:t xml:space="preserve">  Subsection</w:t>
      </w:r>
      <w:r w:rsidR="0007592F" w:rsidRPr="0007592F">
        <w:t> </w:t>
      </w:r>
      <w:r w:rsidR="001A0959" w:rsidRPr="0007592F">
        <w:t>11(3A)</w:t>
      </w:r>
    </w:p>
    <w:p w:rsidR="001A0959" w:rsidRPr="0007592F" w:rsidRDefault="001A0959" w:rsidP="001A0959">
      <w:pPr>
        <w:pStyle w:val="Item"/>
      </w:pPr>
      <w:r w:rsidRPr="0007592F">
        <w:t>Omit “for electricity charges”, substitute “in respect of an approved fee for the supply of electricity”.</w:t>
      </w:r>
    </w:p>
    <w:p w:rsidR="001A0959" w:rsidRPr="0007592F" w:rsidRDefault="009247DB" w:rsidP="001A0959">
      <w:pPr>
        <w:pStyle w:val="Specialih"/>
      </w:pPr>
      <w:r w:rsidRPr="0007592F">
        <w:t>72AAF</w:t>
      </w:r>
      <w:r w:rsidR="001A0959" w:rsidRPr="0007592F">
        <w:t xml:space="preserve">  Subsection</w:t>
      </w:r>
      <w:r w:rsidR="0007592F" w:rsidRPr="0007592F">
        <w:t> </w:t>
      </w:r>
      <w:r w:rsidR="001A0959" w:rsidRPr="0007592F">
        <w:t>14(1)</w:t>
      </w:r>
    </w:p>
    <w:p w:rsidR="001A0959" w:rsidRPr="0007592F" w:rsidRDefault="001A0959" w:rsidP="001A0959">
      <w:pPr>
        <w:pStyle w:val="Item"/>
      </w:pPr>
      <w:r w:rsidRPr="0007592F">
        <w:t>Omit “prescribed rental fee”, substitute “approved fee”.</w:t>
      </w:r>
    </w:p>
    <w:p w:rsidR="001A0959" w:rsidRPr="0007592F" w:rsidRDefault="009247DB" w:rsidP="001A0959">
      <w:pPr>
        <w:pStyle w:val="Specialih"/>
      </w:pPr>
      <w:r w:rsidRPr="0007592F">
        <w:t>72AAG</w:t>
      </w:r>
      <w:r w:rsidR="001A0959" w:rsidRPr="0007592F">
        <w:t xml:space="preserve">  Section</w:t>
      </w:r>
      <w:r w:rsidR="0007592F" w:rsidRPr="0007592F">
        <w:t> </w:t>
      </w:r>
      <w:r w:rsidR="001A0959" w:rsidRPr="0007592F">
        <w:t>21</w:t>
      </w:r>
    </w:p>
    <w:p w:rsidR="001A0959" w:rsidRPr="0007592F" w:rsidRDefault="001A0959" w:rsidP="001A0959">
      <w:pPr>
        <w:pStyle w:val="Item"/>
      </w:pPr>
      <w:r w:rsidRPr="0007592F">
        <w:t>Repeal the section, substitute:</w:t>
      </w:r>
    </w:p>
    <w:p w:rsidR="001A0959" w:rsidRPr="0007592F" w:rsidRDefault="001A0959" w:rsidP="001A0959">
      <w:pPr>
        <w:pStyle w:val="ActHead5"/>
      </w:pPr>
      <w:bookmarkStart w:id="19" w:name="_Toc12969006"/>
      <w:r w:rsidRPr="0007592F">
        <w:rPr>
          <w:rStyle w:val="CharSectno"/>
        </w:rPr>
        <w:t>21</w:t>
      </w:r>
      <w:r w:rsidRPr="0007592F">
        <w:t xml:space="preserve">  Approved fee for supply of electricity</w:t>
      </w:r>
      <w:bookmarkEnd w:id="19"/>
    </w:p>
    <w:p w:rsidR="001A0959" w:rsidRPr="0007592F" w:rsidRDefault="001A0959" w:rsidP="001A0959">
      <w:pPr>
        <w:pStyle w:val="subsection"/>
      </w:pPr>
      <w:r w:rsidRPr="0007592F">
        <w:tab/>
        <w:t>(1)</w:t>
      </w:r>
      <w:r w:rsidRPr="0007592F">
        <w:tab/>
        <w:t>The approved fees are payable in relation to the supply of electricity.</w:t>
      </w:r>
    </w:p>
    <w:p w:rsidR="001A0959" w:rsidRPr="0007592F" w:rsidRDefault="001A0959" w:rsidP="001A0959">
      <w:pPr>
        <w:pStyle w:val="subsection"/>
      </w:pPr>
      <w:r w:rsidRPr="0007592F">
        <w:tab/>
        <w:t>(2)</w:t>
      </w:r>
      <w:r w:rsidRPr="0007592F">
        <w:tab/>
        <w:t xml:space="preserve">As soon as practicable after the day (the </w:t>
      </w:r>
      <w:r w:rsidRPr="0007592F">
        <w:rPr>
          <w:b/>
          <w:i/>
        </w:rPr>
        <w:t>new fee day</w:t>
      </w:r>
      <w:r w:rsidRPr="0007592F">
        <w:t xml:space="preserve">) a person becomes liable to pay a new approved fee in an amount different </w:t>
      </w:r>
      <w:r w:rsidR="009377C7" w:rsidRPr="0007592F">
        <w:t>from</w:t>
      </w:r>
      <w:r w:rsidRPr="0007592F">
        <w:t xml:space="preserve"> the previous approved fee, a special reading of the person’s meter must be carried out to work out how much electricity was supplied to the person during the period between the day the meter was last read and the new fee day (unless the meter was required to be read for another provision of this Act).</w:t>
      </w:r>
    </w:p>
    <w:p w:rsidR="001A0959" w:rsidRPr="0007592F" w:rsidRDefault="009247DB" w:rsidP="001A0959">
      <w:pPr>
        <w:pStyle w:val="Specialih"/>
      </w:pPr>
      <w:r w:rsidRPr="0007592F">
        <w:t>72AAH</w:t>
      </w:r>
      <w:r w:rsidR="001A0959" w:rsidRPr="0007592F">
        <w:t xml:space="preserve">  Section</w:t>
      </w:r>
      <w:r w:rsidR="0007592F" w:rsidRPr="0007592F">
        <w:t> </w:t>
      </w:r>
      <w:r w:rsidR="001A0959" w:rsidRPr="0007592F">
        <w:t>23 (heading)</w:t>
      </w:r>
    </w:p>
    <w:p w:rsidR="001A0959" w:rsidRPr="0007592F" w:rsidRDefault="001A0959" w:rsidP="001A0959">
      <w:pPr>
        <w:pStyle w:val="Item"/>
      </w:pPr>
      <w:r w:rsidRPr="0007592F">
        <w:t>Repeal the heading, substitute:</w:t>
      </w:r>
    </w:p>
    <w:p w:rsidR="001A0959" w:rsidRPr="0007592F" w:rsidRDefault="001A0959" w:rsidP="001A0959">
      <w:pPr>
        <w:pStyle w:val="ActHead5"/>
      </w:pPr>
      <w:bookmarkStart w:id="20" w:name="_Toc12969007"/>
      <w:r w:rsidRPr="0007592F">
        <w:rPr>
          <w:rStyle w:val="CharSectno"/>
        </w:rPr>
        <w:lastRenderedPageBreak/>
        <w:t>23</w:t>
      </w:r>
      <w:r w:rsidRPr="0007592F">
        <w:t xml:space="preserve">  Liability for approved fee</w:t>
      </w:r>
      <w:bookmarkEnd w:id="20"/>
    </w:p>
    <w:p w:rsidR="001A0959" w:rsidRPr="0007592F" w:rsidRDefault="009247DB" w:rsidP="001A0959">
      <w:pPr>
        <w:pStyle w:val="Specialih"/>
      </w:pPr>
      <w:r w:rsidRPr="0007592F">
        <w:t>72AAI</w:t>
      </w:r>
      <w:r w:rsidR="001A0959" w:rsidRPr="0007592F">
        <w:t xml:space="preserve">  Subsection</w:t>
      </w:r>
      <w:r w:rsidR="0007592F" w:rsidRPr="0007592F">
        <w:t> </w:t>
      </w:r>
      <w:r w:rsidR="001A0959" w:rsidRPr="0007592F">
        <w:t>23(5)</w:t>
      </w:r>
    </w:p>
    <w:p w:rsidR="001A0959" w:rsidRPr="0007592F" w:rsidRDefault="001A0959" w:rsidP="001A0959">
      <w:pPr>
        <w:pStyle w:val="Item"/>
      </w:pPr>
      <w:r w:rsidRPr="0007592F">
        <w:t>Omit “charges”, substitute “approved fees”.</w:t>
      </w:r>
    </w:p>
    <w:p w:rsidR="007A15C7" w:rsidRPr="0007592F" w:rsidRDefault="007A15C7" w:rsidP="007A15C7">
      <w:pPr>
        <w:pStyle w:val="Specialih"/>
      </w:pPr>
      <w:r w:rsidRPr="0007592F">
        <w:t>72AAJ  Subsection</w:t>
      </w:r>
      <w:r w:rsidR="0007592F" w:rsidRPr="0007592F">
        <w:t> </w:t>
      </w:r>
      <w:r w:rsidRPr="0007592F">
        <w:t>28(2)</w:t>
      </w:r>
    </w:p>
    <w:p w:rsidR="007A15C7" w:rsidRPr="0007592F" w:rsidRDefault="007A15C7" w:rsidP="007A15C7">
      <w:pPr>
        <w:pStyle w:val="Item"/>
      </w:pPr>
      <w:r w:rsidRPr="0007592F">
        <w:t>After “may prescribe”, insert “the following”.</w:t>
      </w:r>
    </w:p>
    <w:p w:rsidR="001A0959" w:rsidRPr="0007592F" w:rsidRDefault="009247DB" w:rsidP="001A0959">
      <w:pPr>
        <w:pStyle w:val="Specialih"/>
      </w:pPr>
      <w:r w:rsidRPr="0007592F">
        <w:t>72AA</w:t>
      </w:r>
      <w:r w:rsidR="00052659" w:rsidRPr="0007592F">
        <w:t>K</w:t>
      </w:r>
      <w:r w:rsidR="001A0959" w:rsidRPr="0007592F">
        <w:t xml:space="preserve">  Paragraph 28(2)(d)</w:t>
      </w:r>
    </w:p>
    <w:p w:rsidR="001A0959" w:rsidRPr="0007592F" w:rsidRDefault="001A0959" w:rsidP="001A0959">
      <w:pPr>
        <w:pStyle w:val="Item"/>
      </w:pPr>
      <w:r w:rsidRPr="0007592F">
        <w:t>Omit “charges”, substitute “approved fee”.</w:t>
      </w:r>
    </w:p>
    <w:p w:rsidR="001A0959" w:rsidRPr="0007592F" w:rsidRDefault="009247DB" w:rsidP="001A0959">
      <w:pPr>
        <w:pStyle w:val="Specialih"/>
      </w:pPr>
      <w:r w:rsidRPr="0007592F">
        <w:t>72AA</w:t>
      </w:r>
      <w:r w:rsidR="007A15C7" w:rsidRPr="0007592F">
        <w:t>L</w:t>
      </w:r>
      <w:r w:rsidR="001A0959" w:rsidRPr="0007592F">
        <w:t xml:space="preserve">  Paragraph 28(2)(e)</w:t>
      </w:r>
    </w:p>
    <w:p w:rsidR="001A0959" w:rsidRPr="0007592F" w:rsidRDefault="001A0959" w:rsidP="001A0959">
      <w:pPr>
        <w:pStyle w:val="Item"/>
      </w:pPr>
      <w:r w:rsidRPr="0007592F">
        <w:t>Omit “</w:t>
      </w:r>
      <w:r w:rsidR="007A15C7" w:rsidRPr="0007592F">
        <w:t xml:space="preserve">a </w:t>
      </w:r>
      <w:r w:rsidRPr="0007592F">
        <w:t>minimum charge”, substitute “</w:t>
      </w:r>
      <w:r w:rsidR="007A15C7" w:rsidRPr="0007592F">
        <w:t xml:space="preserve">an </w:t>
      </w:r>
      <w:r w:rsidRPr="0007592F">
        <w:t>approved fee”.</w:t>
      </w:r>
    </w:p>
    <w:p w:rsidR="001A0959" w:rsidRPr="0007592F" w:rsidRDefault="009247DB" w:rsidP="001A0959">
      <w:pPr>
        <w:pStyle w:val="Specialih"/>
      </w:pPr>
      <w:r w:rsidRPr="0007592F">
        <w:t>72AA</w:t>
      </w:r>
      <w:r w:rsidR="007A15C7" w:rsidRPr="0007592F">
        <w:t>M</w:t>
      </w:r>
      <w:r w:rsidR="001A0959" w:rsidRPr="0007592F">
        <w:t xml:space="preserve">  Paragraph 28(2)(k)</w:t>
      </w:r>
    </w:p>
    <w:p w:rsidR="001A0959" w:rsidRPr="0007592F" w:rsidRDefault="001A0959" w:rsidP="001A0959">
      <w:pPr>
        <w:pStyle w:val="Item"/>
      </w:pPr>
      <w:r w:rsidRPr="0007592F">
        <w:t>Omit “charges”, substitute “approved fees</w:t>
      </w:r>
      <w:r w:rsidR="009377C7" w:rsidRPr="0007592F">
        <w:t>”</w:t>
      </w:r>
      <w:r w:rsidRPr="0007592F">
        <w:t>.</w:t>
      </w:r>
    </w:p>
    <w:p w:rsidR="001A0959" w:rsidRPr="0007592F" w:rsidRDefault="009247DB" w:rsidP="001A0959">
      <w:pPr>
        <w:pStyle w:val="Specialih"/>
      </w:pPr>
      <w:r w:rsidRPr="0007592F">
        <w:t>72AA</w:t>
      </w:r>
      <w:r w:rsidR="007A15C7" w:rsidRPr="0007592F">
        <w:t>N</w:t>
      </w:r>
      <w:r w:rsidR="001A0959" w:rsidRPr="0007592F">
        <w:t xml:space="preserve">  Paragraph 28(2)(m)</w:t>
      </w:r>
    </w:p>
    <w:p w:rsidR="001A0959" w:rsidRPr="0007592F" w:rsidRDefault="001A0959" w:rsidP="001A0959">
      <w:pPr>
        <w:pStyle w:val="Item"/>
      </w:pPr>
      <w:r w:rsidRPr="0007592F">
        <w:t>Repeal the paragraph.</w:t>
      </w:r>
    </w:p>
    <w:p w:rsidR="001A0959" w:rsidRPr="0007592F" w:rsidRDefault="0046370A" w:rsidP="001A0959">
      <w:pPr>
        <w:pStyle w:val="ItemHead"/>
      </w:pPr>
      <w:r w:rsidRPr="0007592F">
        <w:t>24</w:t>
      </w:r>
      <w:r w:rsidR="001A0959" w:rsidRPr="0007592F">
        <w:t xml:space="preserve">  Before item</w:t>
      </w:r>
      <w:r w:rsidR="0007592F" w:rsidRPr="0007592F">
        <w:t> </w:t>
      </w:r>
      <w:r w:rsidR="001A0959" w:rsidRPr="0007592F">
        <w:t>72C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D46FC" w:rsidP="001A0959">
      <w:pPr>
        <w:pStyle w:val="Specialih"/>
      </w:pPr>
      <w:r w:rsidRPr="0007592F">
        <w:t>72BA</w:t>
      </w:r>
      <w:r w:rsidR="001A0959" w:rsidRPr="0007592F">
        <w:t xml:space="preserve">  Paragraph 33(1)(a)</w:t>
      </w:r>
    </w:p>
    <w:p w:rsidR="001A0959" w:rsidRPr="0007592F" w:rsidRDefault="001A0959" w:rsidP="001A0959">
      <w:pPr>
        <w:pStyle w:val="Item"/>
      </w:pPr>
      <w:r w:rsidRPr="0007592F">
        <w:t>Omit “minimum charge”, substitute “approved fee for the charging period”.</w:t>
      </w:r>
    </w:p>
    <w:p w:rsidR="001A0959" w:rsidRPr="0007592F" w:rsidRDefault="003D46FC" w:rsidP="001A0959">
      <w:pPr>
        <w:pStyle w:val="Specialih"/>
      </w:pPr>
      <w:r w:rsidRPr="0007592F">
        <w:t>72BB</w:t>
      </w:r>
      <w:r w:rsidR="001A0959" w:rsidRPr="0007592F">
        <w:t xml:space="preserve">  Paragraph 33(1)(b)</w:t>
      </w:r>
    </w:p>
    <w:p w:rsidR="001A0959" w:rsidRPr="0007592F" w:rsidRDefault="001A0959" w:rsidP="001A0959">
      <w:pPr>
        <w:pStyle w:val="Item"/>
      </w:pPr>
      <w:r w:rsidRPr="0007592F">
        <w:t>Repeal the paragraph, substitute:</w:t>
      </w:r>
    </w:p>
    <w:p w:rsidR="001A0959" w:rsidRPr="0007592F" w:rsidRDefault="001A0959" w:rsidP="001A0959">
      <w:pPr>
        <w:pStyle w:val="paragraph"/>
      </w:pPr>
      <w:r w:rsidRPr="0007592F">
        <w:tab/>
        <w:t>(b)</w:t>
      </w:r>
      <w:r w:rsidRPr="0007592F">
        <w:tab/>
        <w:t>the approved fee per unit of electricity measured by the meter referred to in section</w:t>
      </w:r>
      <w:r w:rsidR="0007592F" w:rsidRPr="0007592F">
        <w:t> </w:t>
      </w:r>
      <w:r w:rsidRPr="0007592F">
        <w:t>14 of the Act;</w:t>
      </w:r>
    </w:p>
    <w:p w:rsidR="001A0959" w:rsidRPr="0007592F" w:rsidRDefault="003D46FC" w:rsidP="001A0959">
      <w:pPr>
        <w:pStyle w:val="Specialih"/>
      </w:pPr>
      <w:r w:rsidRPr="0007592F">
        <w:t>72BC</w:t>
      </w:r>
      <w:r w:rsidR="001A0959" w:rsidRPr="0007592F">
        <w:t xml:space="preserve">  Subregulation</w:t>
      </w:r>
      <w:r w:rsidR="0007592F" w:rsidRPr="0007592F">
        <w:t> </w:t>
      </w:r>
      <w:r w:rsidR="001A0959" w:rsidRPr="0007592F">
        <w:t>34(1)</w:t>
      </w:r>
    </w:p>
    <w:p w:rsidR="001A0959" w:rsidRPr="0007592F" w:rsidRDefault="001A0959" w:rsidP="001A0959">
      <w:pPr>
        <w:pStyle w:val="Item"/>
      </w:pPr>
      <w:r w:rsidRPr="0007592F">
        <w:t>Omit “prescribed fee”, substitute “approved fee”.</w:t>
      </w:r>
    </w:p>
    <w:p w:rsidR="001A0959" w:rsidRPr="0007592F" w:rsidRDefault="003D46FC" w:rsidP="001A0959">
      <w:pPr>
        <w:pStyle w:val="Specialih"/>
      </w:pPr>
      <w:r w:rsidRPr="0007592F">
        <w:t>72BD</w:t>
      </w:r>
      <w:r w:rsidR="001A0959" w:rsidRPr="0007592F">
        <w:t xml:space="preserve">  Subparagraph 34A(1)(b)(ii)</w:t>
      </w:r>
    </w:p>
    <w:p w:rsidR="001A0959" w:rsidRPr="0007592F" w:rsidRDefault="001A0959" w:rsidP="001A0959">
      <w:pPr>
        <w:pStyle w:val="Item"/>
      </w:pPr>
      <w:r w:rsidRPr="0007592F">
        <w:t>Omit “prescribed fees”, substitute “approved fees”.</w:t>
      </w:r>
    </w:p>
    <w:p w:rsidR="001A0959" w:rsidRPr="0007592F" w:rsidRDefault="003D46FC" w:rsidP="001A0959">
      <w:pPr>
        <w:pStyle w:val="Specialih"/>
      </w:pPr>
      <w:r w:rsidRPr="0007592F">
        <w:t>72BE</w:t>
      </w:r>
      <w:r w:rsidR="001A0959" w:rsidRPr="0007592F">
        <w:t xml:space="preserve">  Subregulation</w:t>
      </w:r>
      <w:r w:rsidR="0007592F" w:rsidRPr="0007592F">
        <w:t> </w:t>
      </w:r>
      <w:r w:rsidR="001A0959" w:rsidRPr="0007592F">
        <w:t>34A(3)</w:t>
      </w:r>
    </w:p>
    <w:p w:rsidR="001A0959" w:rsidRPr="0007592F" w:rsidRDefault="001A0959" w:rsidP="001A0959">
      <w:pPr>
        <w:pStyle w:val="Item"/>
      </w:pPr>
      <w:r w:rsidRPr="0007592F">
        <w:t>Omit “charges”, substitute “approved fees”.</w:t>
      </w:r>
    </w:p>
    <w:p w:rsidR="001A0959" w:rsidRPr="0007592F" w:rsidRDefault="003D46FC" w:rsidP="001A0959">
      <w:pPr>
        <w:pStyle w:val="Specialih"/>
      </w:pPr>
      <w:r w:rsidRPr="0007592F">
        <w:t xml:space="preserve">72BF </w:t>
      </w:r>
      <w:r w:rsidR="001A0959" w:rsidRPr="0007592F">
        <w:t xml:space="preserve"> Subregulation</w:t>
      </w:r>
      <w:r w:rsidR="0007592F" w:rsidRPr="0007592F">
        <w:t> </w:t>
      </w:r>
      <w:r w:rsidR="001A0959" w:rsidRPr="0007592F">
        <w:t>34A(5)</w:t>
      </w:r>
    </w:p>
    <w:p w:rsidR="001A0959" w:rsidRPr="0007592F" w:rsidRDefault="001A0959" w:rsidP="001A0959">
      <w:pPr>
        <w:pStyle w:val="Item"/>
      </w:pPr>
      <w:r w:rsidRPr="0007592F">
        <w:t>Repeal the subregulation, substitute:</w:t>
      </w:r>
    </w:p>
    <w:p w:rsidR="001A0959" w:rsidRPr="0007592F" w:rsidRDefault="001A0959" w:rsidP="001A0959">
      <w:pPr>
        <w:pStyle w:val="subsection"/>
      </w:pPr>
      <w:r w:rsidRPr="0007592F">
        <w:tab/>
        <w:t>(5)</w:t>
      </w:r>
      <w:r w:rsidRPr="0007592F">
        <w:tab/>
        <w:t>The approved fee for reading the meter recording the supply of power into the supply mains is payable by the consumer, and may not be offset against any amount payable to the consumer by the Administration.</w:t>
      </w:r>
    </w:p>
    <w:p w:rsidR="001A0959" w:rsidRPr="0007592F" w:rsidRDefault="003D46FC" w:rsidP="001A0959">
      <w:pPr>
        <w:pStyle w:val="Specialih"/>
      </w:pPr>
      <w:r w:rsidRPr="0007592F">
        <w:t>72BG</w:t>
      </w:r>
      <w:r w:rsidR="001A0959" w:rsidRPr="0007592F">
        <w:t xml:space="preserve">  Regulation</w:t>
      </w:r>
      <w:r w:rsidR="0007592F" w:rsidRPr="0007592F">
        <w:t> </w:t>
      </w:r>
      <w:r w:rsidR="001A0959" w:rsidRPr="0007592F">
        <w:t>35</w:t>
      </w:r>
    </w:p>
    <w:p w:rsidR="001A0959" w:rsidRPr="0007592F" w:rsidRDefault="001A0959" w:rsidP="001A0959">
      <w:pPr>
        <w:pStyle w:val="Item"/>
      </w:pPr>
      <w:r w:rsidRPr="0007592F">
        <w:t>Repeal the regulation.</w:t>
      </w:r>
    </w:p>
    <w:p w:rsidR="001A0959" w:rsidRPr="0007592F" w:rsidRDefault="003D46FC" w:rsidP="001A0959">
      <w:pPr>
        <w:pStyle w:val="Specialih"/>
      </w:pPr>
      <w:r w:rsidRPr="0007592F">
        <w:lastRenderedPageBreak/>
        <w:t>72BH</w:t>
      </w:r>
      <w:r w:rsidR="001A0959" w:rsidRPr="0007592F">
        <w:t xml:space="preserve">  Schedule</w:t>
      </w:r>
      <w:r w:rsidR="0007592F" w:rsidRPr="0007592F">
        <w:t> </w:t>
      </w:r>
      <w:r w:rsidR="001A0959" w:rsidRPr="0007592F">
        <w:t>1</w:t>
      </w:r>
    </w:p>
    <w:p w:rsidR="001A0959" w:rsidRPr="0007592F" w:rsidRDefault="001A0959" w:rsidP="001A0959">
      <w:pPr>
        <w:pStyle w:val="Item"/>
      </w:pPr>
      <w:r w:rsidRPr="0007592F">
        <w:t>Repeal the Schedule.</w:t>
      </w:r>
    </w:p>
    <w:p w:rsidR="001A0959" w:rsidRPr="0007592F" w:rsidRDefault="0046370A" w:rsidP="001A0959">
      <w:pPr>
        <w:pStyle w:val="ItemHead"/>
      </w:pPr>
      <w:r w:rsidRPr="0007592F">
        <w:t>25</w:t>
      </w:r>
      <w:r w:rsidR="001A0959" w:rsidRPr="0007592F">
        <w:t xml:space="preserve">  After item</w:t>
      </w:r>
      <w:r w:rsidR="0007592F" w:rsidRPr="0007592F">
        <w:t> </w:t>
      </w:r>
      <w:r w:rsidR="001A0959" w:rsidRPr="0007592F">
        <w:t>76K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D46FC" w:rsidP="001A0959">
      <w:pPr>
        <w:pStyle w:val="Specialih"/>
      </w:pPr>
      <w:r w:rsidRPr="0007592F">
        <w:t>7</w:t>
      </w:r>
      <w:r w:rsidR="00E81DE9" w:rsidRPr="0007592F">
        <w:t>6</w:t>
      </w:r>
      <w:r w:rsidRPr="0007592F">
        <w:t>KA</w:t>
      </w:r>
      <w:r w:rsidR="001A0959" w:rsidRPr="0007592F">
        <w:t xml:space="preserve">  Paragraph 108(2)(c)</w:t>
      </w:r>
    </w:p>
    <w:p w:rsidR="001A0959" w:rsidRPr="0007592F" w:rsidRDefault="001A0959" w:rsidP="001A0959">
      <w:pPr>
        <w:pStyle w:val="Item"/>
      </w:pPr>
      <w:r w:rsidRPr="0007592F">
        <w:t>Repeal the paragraph.</w:t>
      </w:r>
    </w:p>
    <w:p w:rsidR="001A0959" w:rsidRPr="0007592F" w:rsidRDefault="0046370A" w:rsidP="001A0959">
      <w:pPr>
        <w:pStyle w:val="ItemHead"/>
      </w:pPr>
      <w:r w:rsidRPr="0007592F">
        <w:t>26</w:t>
      </w:r>
      <w:r w:rsidR="001A0959" w:rsidRPr="0007592F">
        <w:t xml:space="preserve">  After item</w:t>
      </w:r>
      <w:r w:rsidR="0007592F" w:rsidRPr="0007592F">
        <w:t> </w:t>
      </w:r>
      <w:r w:rsidR="001A0959" w:rsidRPr="0007592F">
        <w:t>82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D46FC" w:rsidP="001A0959">
      <w:pPr>
        <w:pStyle w:val="Specialih"/>
      </w:pPr>
      <w:r w:rsidRPr="0007592F">
        <w:t>82AA</w:t>
      </w:r>
      <w:r w:rsidR="001A0959" w:rsidRPr="0007592F">
        <w:t xml:space="preserve">  Subsection</w:t>
      </w:r>
      <w:r w:rsidR="0007592F" w:rsidRPr="0007592F">
        <w:t> </w:t>
      </w:r>
      <w:r w:rsidR="001A0959" w:rsidRPr="0007592F">
        <w:t>24(3)</w:t>
      </w:r>
    </w:p>
    <w:p w:rsidR="001A0959" w:rsidRPr="0007592F" w:rsidRDefault="001A0959" w:rsidP="001A0959">
      <w:pPr>
        <w:pStyle w:val="Item"/>
      </w:pPr>
      <w:r w:rsidRPr="0007592F">
        <w:t>Omit “fee, if any, prescribed”, substitute “approved fee (if any)”.</w:t>
      </w:r>
    </w:p>
    <w:p w:rsidR="001A0959" w:rsidRPr="0007592F" w:rsidRDefault="0046370A" w:rsidP="001A0959">
      <w:pPr>
        <w:pStyle w:val="ItemHead"/>
      </w:pPr>
      <w:r w:rsidRPr="0007592F">
        <w:t>27</w:t>
      </w:r>
      <w:r w:rsidR="001A0959" w:rsidRPr="0007592F">
        <w:t xml:space="preserve">  After item</w:t>
      </w:r>
      <w:r w:rsidR="0007592F" w:rsidRPr="0007592F">
        <w:t> </w:t>
      </w:r>
      <w:r w:rsidR="001A0959" w:rsidRPr="0007592F">
        <w:t>88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D46FC" w:rsidP="001A0959">
      <w:pPr>
        <w:pStyle w:val="Specialih"/>
      </w:pPr>
      <w:r w:rsidRPr="0007592F">
        <w:t>88</w:t>
      </w:r>
      <w:r w:rsidR="008706EB" w:rsidRPr="0007592F">
        <w:t>A</w:t>
      </w:r>
      <w:r w:rsidR="001A0959" w:rsidRPr="0007592F">
        <w:t xml:space="preserve">  Subsection</w:t>
      </w:r>
      <w:r w:rsidR="0007592F" w:rsidRPr="0007592F">
        <w:t> </w:t>
      </w:r>
      <w:r w:rsidR="001A0959" w:rsidRPr="0007592F">
        <w:t>33(3)</w:t>
      </w:r>
    </w:p>
    <w:p w:rsidR="001A0959" w:rsidRPr="0007592F" w:rsidRDefault="001A0959" w:rsidP="001A0959">
      <w:pPr>
        <w:pStyle w:val="Item"/>
      </w:pPr>
      <w:r w:rsidRPr="0007592F">
        <w:t>Omit “fee, if any, prescribed for development applications of that kind”, substitute “approved fee (if any) for applications of that kind”.</w:t>
      </w:r>
    </w:p>
    <w:p w:rsidR="001A0959" w:rsidRPr="0007592F" w:rsidRDefault="003D46FC" w:rsidP="001A0959">
      <w:pPr>
        <w:pStyle w:val="Specialih"/>
      </w:pPr>
      <w:r w:rsidRPr="0007592F">
        <w:t>88</w:t>
      </w:r>
      <w:r w:rsidR="008706EB" w:rsidRPr="0007592F">
        <w:t>B</w:t>
      </w:r>
      <w:r w:rsidR="001A0959" w:rsidRPr="0007592F">
        <w:t xml:space="preserve">  Subsection</w:t>
      </w:r>
      <w:r w:rsidR="0007592F" w:rsidRPr="0007592F">
        <w:t> </w:t>
      </w:r>
      <w:r w:rsidR="001A0959" w:rsidRPr="0007592F">
        <w:t>98(3)</w:t>
      </w:r>
    </w:p>
    <w:p w:rsidR="001A0959" w:rsidRPr="0007592F" w:rsidRDefault="001A0959" w:rsidP="001A0959">
      <w:pPr>
        <w:pStyle w:val="Item"/>
      </w:pPr>
      <w:r w:rsidRPr="0007592F">
        <w:t>Omit “prescribed fee”, substitute “approved fee”.</w:t>
      </w:r>
    </w:p>
    <w:p w:rsidR="001A0959" w:rsidRPr="0007592F" w:rsidRDefault="003D46FC" w:rsidP="001A0959">
      <w:pPr>
        <w:pStyle w:val="Specialih"/>
      </w:pPr>
      <w:r w:rsidRPr="0007592F">
        <w:t>88</w:t>
      </w:r>
      <w:r w:rsidR="008706EB" w:rsidRPr="0007592F">
        <w:t>C</w:t>
      </w:r>
      <w:r w:rsidR="001A0959" w:rsidRPr="0007592F">
        <w:t xml:space="preserve">  Subsection</w:t>
      </w:r>
      <w:r w:rsidR="0007592F" w:rsidRPr="0007592F">
        <w:t> </w:t>
      </w:r>
      <w:r w:rsidR="001A0959" w:rsidRPr="0007592F">
        <w:t>104(3)</w:t>
      </w:r>
    </w:p>
    <w:p w:rsidR="001A0959" w:rsidRPr="0007592F" w:rsidRDefault="001A0959" w:rsidP="001A0959">
      <w:pPr>
        <w:pStyle w:val="Item"/>
      </w:pPr>
      <w:r w:rsidRPr="0007592F">
        <w:t>Repeal the subsection.</w:t>
      </w:r>
    </w:p>
    <w:p w:rsidR="001A0959" w:rsidRPr="0007592F" w:rsidRDefault="003D46FC" w:rsidP="001A0959">
      <w:pPr>
        <w:pStyle w:val="Specialih"/>
      </w:pPr>
      <w:r w:rsidRPr="0007592F">
        <w:t>88</w:t>
      </w:r>
      <w:r w:rsidR="008706EB" w:rsidRPr="0007592F">
        <w:t>D</w:t>
      </w:r>
      <w:r w:rsidR="001A0959" w:rsidRPr="0007592F">
        <w:t xml:space="preserve">  Subsection</w:t>
      </w:r>
      <w:r w:rsidR="0007592F" w:rsidRPr="0007592F">
        <w:t> </w:t>
      </w:r>
      <w:r w:rsidR="001A0959" w:rsidRPr="0007592F">
        <w:t>110(3)</w:t>
      </w:r>
    </w:p>
    <w:p w:rsidR="001A0959" w:rsidRPr="0007592F" w:rsidRDefault="001A0959" w:rsidP="001A0959">
      <w:pPr>
        <w:pStyle w:val="Item"/>
      </w:pPr>
      <w:r w:rsidRPr="0007592F">
        <w:t>Repeal the subsection.</w:t>
      </w:r>
    </w:p>
    <w:p w:rsidR="008706EB" w:rsidRPr="0007592F" w:rsidRDefault="0046370A" w:rsidP="008706EB">
      <w:pPr>
        <w:pStyle w:val="ItemHead"/>
      </w:pPr>
      <w:r w:rsidRPr="0007592F">
        <w:t>28</w:t>
      </w:r>
      <w:r w:rsidR="008706EB" w:rsidRPr="0007592F">
        <w:t xml:space="preserve">  Item</w:t>
      </w:r>
      <w:r w:rsidR="0007592F" w:rsidRPr="0007592F">
        <w:t> </w:t>
      </w:r>
      <w:r w:rsidR="008706EB" w:rsidRPr="0007592F">
        <w:t>88A of Schedule</w:t>
      </w:r>
      <w:r w:rsidR="0007592F" w:rsidRPr="0007592F">
        <w:t> </w:t>
      </w:r>
      <w:r w:rsidR="008706EB" w:rsidRPr="0007592F">
        <w:t>1</w:t>
      </w:r>
    </w:p>
    <w:p w:rsidR="008706EB" w:rsidRPr="0007592F" w:rsidRDefault="008706EB" w:rsidP="008706EB">
      <w:pPr>
        <w:pStyle w:val="Item"/>
      </w:pPr>
      <w:r w:rsidRPr="0007592F">
        <w:t>Renumber as item</w:t>
      </w:r>
      <w:r w:rsidR="0007592F" w:rsidRPr="0007592F">
        <w:t> </w:t>
      </w:r>
      <w:r w:rsidRPr="0007592F">
        <w:t>88E.</w:t>
      </w:r>
    </w:p>
    <w:p w:rsidR="001A0959" w:rsidRPr="0007592F" w:rsidRDefault="0046370A" w:rsidP="001A0959">
      <w:pPr>
        <w:pStyle w:val="ItemHead"/>
      </w:pPr>
      <w:r w:rsidRPr="0007592F">
        <w:t>29</w:t>
      </w:r>
      <w:r w:rsidR="001A0959" w:rsidRPr="0007592F">
        <w:t xml:space="preserve">  Before item</w:t>
      </w:r>
      <w:r w:rsidR="0007592F" w:rsidRPr="0007592F">
        <w:t> </w:t>
      </w:r>
      <w:r w:rsidR="001A0959" w:rsidRPr="0007592F">
        <w:t>97AANA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D46FC" w:rsidP="001A0959">
      <w:pPr>
        <w:pStyle w:val="Specialih"/>
      </w:pPr>
      <w:r w:rsidRPr="0007592F">
        <w:t>97AANA</w:t>
      </w:r>
      <w:r w:rsidR="001A0959" w:rsidRPr="0007592F">
        <w:t xml:space="preserve">  Section</w:t>
      </w:r>
      <w:r w:rsidR="0007592F" w:rsidRPr="0007592F">
        <w:t> </w:t>
      </w:r>
      <w:r w:rsidR="001A0959" w:rsidRPr="0007592F">
        <w:t>5</w:t>
      </w:r>
    </w:p>
    <w:p w:rsidR="001A0959" w:rsidRPr="0007592F" w:rsidRDefault="001A0959" w:rsidP="001A0959">
      <w:pPr>
        <w:pStyle w:val="Item"/>
      </w:pPr>
      <w:r w:rsidRPr="0007592F">
        <w:t>Omit “A fee of 2 units”, substitute “The approved fee”.</w:t>
      </w:r>
    </w:p>
    <w:p w:rsidR="001A0959" w:rsidRPr="0007592F" w:rsidRDefault="003D46FC" w:rsidP="001A0959">
      <w:pPr>
        <w:pStyle w:val="Specialih"/>
      </w:pPr>
      <w:r w:rsidRPr="0007592F">
        <w:t>97AANB</w:t>
      </w:r>
      <w:r w:rsidR="001A0959" w:rsidRPr="0007592F">
        <w:t xml:space="preserve">  Section</w:t>
      </w:r>
      <w:r w:rsidR="0007592F" w:rsidRPr="0007592F">
        <w:t> </w:t>
      </w:r>
      <w:r w:rsidR="001A0959" w:rsidRPr="0007592F">
        <w:t>7</w:t>
      </w:r>
    </w:p>
    <w:p w:rsidR="001A0959" w:rsidRPr="0007592F" w:rsidRDefault="001A0959" w:rsidP="001A0959">
      <w:pPr>
        <w:pStyle w:val="Item"/>
      </w:pPr>
      <w:r w:rsidRPr="0007592F">
        <w:t>Omit “a fee of 0.50 fee unit”, substitute “the approved fee”.</w:t>
      </w:r>
    </w:p>
    <w:p w:rsidR="003D46FC" w:rsidRPr="0007592F" w:rsidRDefault="0046370A" w:rsidP="003D46FC">
      <w:pPr>
        <w:pStyle w:val="ItemHead"/>
      </w:pPr>
      <w:r w:rsidRPr="0007592F">
        <w:t>30</w:t>
      </w:r>
      <w:r w:rsidR="003D46FC" w:rsidRPr="0007592F">
        <w:t xml:space="preserve">  Item</w:t>
      </w:r>
      <w:r w:rsidR="0007592F" w:rsidRPr="0007592F">
        <w:t> </w:t>
      </w:r>
      <w:r w:rsidR="003D46FC" w:rsidRPr="0007592F">
        <w:t>97AANA of Schedule</w:t>
      </w:r>
      <w:r w:rsidR="0007592F" w:rsidRPr="0007592F">
        <w:t> </w:t>
      </w:r>
      <w:r w:rsidR="003D46FC" w:rsidRPr="0007592F">
        <w:t>1</w:t>
      </w:r>
    </w:p>
    <w:p w:rsidR="003D46FC" w:rsidRPr="0007592F" w:rsidRDefault="003D46FC" w:rsidP="003D46FC">
      <w:pPr>
        <w:pStyle w:val="Item"/>
      </w:pPr>
      <w:r w:rsidRPr="0007592F">
        <w:t>Renumber as item</w:t>
      </w:r>
      <w:r w:rsidR="0007592F" w:rsidRPr="0007592F">
        <w:t> </w:t>
      </w:r>
      <w:r w:rsidRPr="0007592F">
        <w:t>97AANC.</w:t>
      </w:r>
    </w:p>
    <w:p w:rsidR="001A0959" w:rsidRPr="0007592F" w:rsidRDefault="0046370A" w:rsidP="001A0959">
      <w:pPr>
        <w:pStyle w:val="ItemHead"/>
      </w:pPr>
      <w:r w:rsidRPr="0007592F">
        <w:t>31</w:t>
      </w:r>
      <w:r w:rsidR="001A0959" w:rsidRPr="0007592F">
        <w:t xml:space="preserve">  After item</w:t>
      </w:r>
      <w:r w:rsidR="0007592F" w:rsidRPr="0007592F">
        <w:t> </w:t>
      </w:r>
      <w:r w:rsidR="001A0959" w:rsidRPr="0007592F">
        <w:t>107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672346" w:rsidP="001A0959">
      <w:pPr>
        <w:pStyle w:val="Specialih"/>
      </w:pPr>
      <w:r w:rsidRPr="0007592F">
        <w:lastRenderedPageBreak/>
        <w:t>107A</w:t>
      </w:r>
      <w:r w:rsidR="001A0959" w:rsidRPr="0007592F">
        <w:t xml:space="preserve">  Paragraph 25(1)(l)</w:t>
      </w:r>
    </w:p>
    <w:p w:rsidR="001A0959" w:rsidRPr="0007592F" w:rsidRDefault="001A0959" w:rsidP="001A0959">
      <w:pPr>
        <w:pStyle w:val="Item"/>
      </w:pPr>
      <w:r w:rsidRPr="0007592F">
        <w:t>Omit “birds; and”, substitute “birds.”.</w:t>
      </w:r>
    </w:p>
    <w:p w:rsidR="001A0959" w:rsidRPr="0007592F" w:rsidRDefault="00672346" w:rsidP="001A0959">
      <w:pPr>
        <w:pStyle w:val="Specialih"/>
      </w:pPr>
      <w:r w:rsidRPr="0007592F">
        <w:t>107B</w:t>
      </w:r>
      <w:r w:rsidR="001A0959" w:rsidRPr="0007592F">
        <w:t xml:space="preserve">  Paragraph 25(1)(m)</w:t>
      </w:r>
    </w:p>
    <w:p w:rsidR="001A0959" w:rsidRPr="0007592F" w:rsidRDefault="001A0959" w:rsidP="001A0959">
      <w:pPr>
        <w:pStyle w:val="Item"/>
      </w:pPr>
      <w:r w:rsidRPr="0007592F">
        <w:t>Repeal the paragraph.</w:t>
      </w:r>
    </w:p>
    <w:p w:rsidR="001A0959" w:rsidRPr="0007592F" w:rsidRDefault="00672346" w:rsidP="001A0959">
      <w:pPr>
        <w:pStyle w:val="Specialih"/>
      </w:pPr>
      <w:r w:rsidRPr="0007592F">
        <w:t>107C</w:t>
      </w:r>
      <w:r w:rsidR="001A0959" w:rsidRPr="0007592F">
        <w:t xml:space="preserve">  At the end of section</w:t>
      </w:r>
      <w:r w:rsidR="0007592F" w:rsidRPr="0007592F">
        <w:t> </w:t>
      </w:r>
      <w:r w:rsidR="001A0959" w:rsidRPr="0007592F">
        <w:t>25</w:t>
      </w:r>
    </w:p>
    <w:p w:rsidR="001A0959" w:rsidRPr="0007592F" w:rsidRDefault="001A0959" w:rsidP="001A0959">
      <w:pPr>
        <w:pStyle w:val="Item"/>
      </w:pPr>
      <w:r w:rsidRPr="0007592F">
        <w:t>Add:</w:t>
      </w:r>
    </w:p>
    <w:p w:rsidR="001A0959" w:rsidRPr="0007592F" w:rsidRDefault="001A0959" w:rsidP="001A0959">
      <w:pPr>
        <w:pStyle w:val="subsection"/>
      </w:pPr>
      <w:r w:rsidRPr="0007592F">
        <w:tab/>
        <w:t>(5)</w:t>
      </w:r>
      <w:r w:rsidRPr="0007592F">
        <w:tab/>
        <w:t>Approved fees are payable in respect of services provided under the Regulations, including services in relation to applications for approvals and registrations.</w:t>
      </w:r>
    </w:p>
    <w:p w:rsidR="001A0959" w:rsidRPr="0007592F" w:rsidRDefault="0046370A" w:rsidP="001A0959">
      <w:pPr>
        <w:pStyle w:val="ItemHead"/>
      </w:pPr>
      <w:r w:rsidRPr="0007592F">
        <w:t>32</w:t>
      </w:r>
      <w:r w:rsidR="001A0959" w:rsidRPr="0007592F">
        <w:t xml:space="preserve">  After item</w:t>
      </w:r>
      <w:r w:rsidR="0007592F" w:rsidRPr="0007592F">
        <w:t> </w:t>
      </w:r>
      <w:r w:rsidR="001A0959" w:rsidRPr="0007592F">
        <w:t>108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1A0959" w:rsidP="001A0959">
      <w:pPr>
        <w:pStyle w:val="Specialaat"/>
      </w:pPr>
      <w:r w:rsidRPr="0007592F">
        <w:t>Health (Hairdressers) Regulations (Norfolk Island)</w:t>
      </w:r>
    </w:p>
    <w:p w:rsidR="001A0959" w:rsidRPr="0007592F" w:rsidRDefault="00672346" w:rsidP="001A0959">
      <w:pPr>
        <w:pStyle w:val="Specialih"/>
      </w:pPr>
      <w:r w:rsidRPr="0007592F">
        <w:t>108A</w:t>
      </w:r>
      <w:r w:rsidR="001A0959" w:rsidRPr="0007592F">
        <w:t xml:space="preserve">  Paragraph 6(1)(d)</w:t>
      </w:r>
    </w:p>
    <w:p w:rsidR="001A0959" w:rsidRPr="0007592F" w:rsidRDefault="001A0959" w:rsidP="001A0959">
      <w:pPr>
        <w:pStyle w:val="Item"/>
      </w:pPr>
      <w:r w:rsidRPr="0007592F">
        <w:t>Omit “a fee of $1”, substitute “the approved fee”.</w:t>
      </w:r>
    </w:p>
    <w:p w:rsidR="001A0959" w:rsidRPr="0007592F" w:rsidRDefault="0046370A" w:rsidP="001A0959">
      <w:pPr>
        <w:pStyle w:val="ItemHead"/>
      </w:pPr>
      <w:r w:rsidRPr="0007592F">
        <w:t>33</w:t>
      </w:r>
      <w:r w:rsidR="001A0959" w:rsidRPr="0007592F">
        <w:t xml:space="preserve">  After item</w:t>
      </w:r>
      <w:r w:rsidR="0007592F" w:rsidRPr="0007592F">
        <w:t> </w:t>
      </w:r>
      <w:r w:rsidR="001A0959" w:rsidRPr="0007592F">
        <w:t>190G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1A0959" w:rsidP="001A0959">
      <w:pPr>
        <w:pStyle w:val="Specialaat"/>
      </w:pPr>
      <w:r w:rsidRPr="0007592F">
        <w:t>Land Administration Fees Act 1996 (Norfolk Island)</w:t>
      </w:r>
    </w:p>
    <w:p w:rsidR="001A0959" w:rsidRPr="0007592F" w:rsidRDefault="00672346" w:rsidP="001A0959">
      <w:pPr>
        <w:pStyle w:val="Specialih"/>
      </w:pPr>
      <w:r w:rsidRPr="0007592F">
        <w:t>190H</w:t>
      </w:r>
      <w:r w:rsidR="001A0959" w:rsidRPr="0007592F">
        <w:t xml:space="preserve">  Subsection</w:t>
      </w:r>
      <w:r w:rsidR="0007592F" w:rsidRPr="0007592F">
        <w:t> </w:t>
      </w:r>
      <w:r w:rsidR="001A0959" w:rsidRPr="0007592F">
        <w:t xml:space="preserve">3(1) (definition of </w:t>
      </w:r>
      <w:r w:rsidR="001A0959" w:rsidRPr="0007592F">
        <w:rPr>
          <w:i/>
        </w:rPr>
        <w:t>approved form</w:t>
      </w:r>
      <w:r w:rsidR="001A0959" w:rsidRPr="0007592F">
        <w:t>)</w:t>
      </w:r>
    </w:p>
    <w:p w:rsidR="001A0959" w:rsidRPr="0007592F" w:rsidRDefault="001A0959" w:rsidP="001A0959">
      <w:pPr>
        <w:pStyle w:val="Item"/>
      </w:pPr>
      <w:r w:rsidRPr="0007592F">
        <w:t>Omit “Minister”, substitute “Chief Executive Officer”.</w:t>
      </w:r>
    </w:p>
    <w:p w:rsidR="001A0959" w:rsidRPr="0007592F" w:rsidRDefault="00672346" w:rsidP="001A0959">
      <w:pPr>
        <w:pStyle w:val="Specialih"/>
      </w:pPr>
      <w:r w:rsidRPr="0007592F">
        <w:t>190J</w:t>
      </w:r>
      <w:r w:rsidR="001A0959" w:rsidRPr="0007592F">
        <w:t xml:space="preserve">  Subsection</w:t>
      </w:r>
      <w:r w:rsidR="0007592F" w:rsidRPr="0007592F">
        <w:t> </w:t>
      </w:r>
      <w:r w:rsidR="001A0959" w:rsidRPr="0007592F">
        <w:t>4(7)</w:t>
      </w:r>
    </w:p>
    <w:p w:rsidR="001A0959" w:rsidRPr="0007592F" w:rsidRDefault="001A0959" w:rsidP="001A0959">
      <w:pPr>
        <w:pStyle w:val="Item"/>
      </w:pPr>
      <w:r w:rsidRPr="0007592F">
        <w:t>Repeal the subsection.</w:t>
      </w:r>
    </w:p>
    <w:p w:rsidR="001A0959" w:rsidRPr="0007592F" w:rsidRDefault="00672346" w:rsidP="001A0959">
      <w:pPr>
        <w:pStyle w:val="Specialih"/>
      </w:pPr>
      <w:r w:rsidRPr="0007592F">
        <w:t>190K</w:t>
      </w:r>
      <w:r w:rsidR="001A0959" w:rsidRPr="0007592F">
        <w:t xml:space="preserve">  Section</w:t>
      </w:r>
      <w:r w:rsidR="0007592F" w:rsidRPr="0007592F">
        <w:t> </w:t>
      </w:r>
      <w:r w:rsidR="001A0959" w:rsidRPr="0007592F">
        <w:t>5</w:t>
      </w:r>
    </w:p>
    <w:p w:rsidR="001A0959" w:rsidRPr="0007592F" w:rsidRDefault="001A0959" w:rsidP="001A0959">
      <w:pPr>
        <w:pStyle w:val="Item"/>
      </w:pPr>
      <w:r w:rsidRPr="0007592F">
        <w:t>Omit “Minister”, substitute “Chief Executive Officer”.</w:t>
      </w:r>
    </w:p>
    <w:p w:rsidR="001A0959" w:rsidRPr="0007592F" w:rsidRDefault="00672346" w:rsidP="001A0959">
      <w:pPr>
        <w:pStyle w:val="Specialih"/>
      </w:pPr>
      <w:r w:rsidRPr="0007592F">
        <w:t>190L</w:t>
      </w:r>
      <w:r w:rsidR="001A0959" w:rsidRPr="0007592F">
        <w:t xml:space="preserve">  Section</w:t>
      </w:r>
      <w:r w:rsidR="0007592F" w:rsidRPr="0007592F">
        <w:t> </w:t>
      </w:r>
      <w:r w:rsidR="001A0959" w:rsidRPr="0007592F">
        <w:t>6B</w:t>
      </w:r>
    </w:p>
    <w:p w:rsidR="001A0959" w:rsidRPr="0007592F" w:rsidRDefault="001A0959" w:rsidP="001A0959">
      <w:pPr>
        <w:pStyle w:val="Item"/>
      </w:pPr>
      <w:r w:rsidRPr="0007592F">
        <w:t>Repeal the section, substitute:</w:t>
      </w:r>
    </w:p>
    <w:p w:rsidR="001A0959" w:rsidRPr="0007592F" w:rsidRDefault="001A0959" w:rsidP="001A0959">
      <w:pPr>
        <w:pStyle w:val="ActHead5"/>
      </w:pPr>
      <w:bookmarkStart w:id="21" w:name="_Toc12969008"/>
      <w:r w:rsidRPr="0007592F">
        <w:rPr>
          <w:rStyle w:val="CharSectno"/>
        </w:rPr>
        <w:t>6B</w:t>
      </w:r>
      <w:r w:rsidRPr="0007592F">
        <w:t xml:space="preserve">  Registration fee</w:t>
      </w:r>
      <w:bookmarkEnd w:id="21"/>
    </w:p>
    <w:p w:rsidR="001A0959" w:rsidRPr="0007592F" w:rsidRDefault="001A0959" w:rsidP="001A0959">
      <w:pPr>
        <w:pStyle w:val="subsection"/>
      </w:pPr>
      <w:r w:rsidRPr="0007592F">
        <w:tab/>
      </w:r>
      <w:r w:rsidRPr="0007592F">
        <w:tab/>
        <w:t>The approved fees are payable in respect of the registration of instruments under this Act, other than instruments referred to in the following provisions:</w:t>
      </w:r>
    </w:p>
    <w:p w:rsidR="001A0959" w:rsidRPr="0007592F" w:rsidRDefault="001A0959" w:rsidP="001A0959">
      <w:pPr>
        <w:pStyle w:val="paragraph"/>
      </w:pPr>
      <w:r w:rsidRPr="0007592F">
        <w:tab/>
        <w:t>(a)</w:t>
      </w:r>
      <w:r w:rsidRPr="0007592F">
        <w:tab/>
        <w:t>subsection</w:t>
      </w:r>
      <w:r w:rsidR="0007592F" w:rsidRPr="0007592F">
        <w:t> </w:t>
      </w:r>
      <w:r w:rsidRPr="0007592F">
        <w:t>4(1);</w:t>
      </w:r>
    </w:p>
    <w:p w:rsidR="001A0959" w:rsidRPr="0007592F" w:rsidRDefault="001A0959" w:rsidP="001A0959">
      <w:pPr>
        <w:pStyle w:val="paragraph"/>
      </w:pPr>
      <w:r w:rsidRPr="0007592F">
        <w:tab/>
        <w:t>(b)</w:t>
      </w:r>
      <w:r w:rsidRPr="0007592F">
        <w:tab/>
        <w:t>paragraphs 6(a) to (e).</w:t>
      </w:r>
    </w:p>
    <w:p w:rsidR="001A0959" w:rsidRPr="0007592F" w:rsidRDefault="001A0959" w:rsidP="001A0959">
      <w:pPr>
        <w:pStyle w:val="notetext"/>
      </w:pPr>
      <w:r w:rsidRPr="0007592F">
        <w:t>Note:</w:t>
      </w:r>
      <w:r w:rsidRPr="0007592F">
        <w:tab/>
        <w:t>Approved fees are determined by the Norfolk Island Regional Council under Part</w:t>
      </w:r>
      <w:r w:rsidR="0007592F" w:rsidRPr="0007592F">
        <w:t> </w:t>
      </w:r>
      <w:r w:rsidRPr="0007592F">
        <w:t>10 of Chapter</w:t>
      </w:r>
      <w:r w:rsidR="0007592F" w:rsidRPr="0007592F">
        <w:t> </w:t>
      </w:r>
      <w:r w:rsidRPr="0007592F">
        <w:t xml:space="preserve">15 of the </w:t>
      </w:r>
      <w:r w:rsidRPr="0007592F">
        <w:rPr>
          <w:i/>
        </w:rPr>
        <w:t>Local Government Act 1993 (NSW) (NI)</w:t>
      </w:r>
      <w:r w:rsidRPr="0007592F">
        <w:t>.</w:t>
      </w:r>
    </w:p>
    <w:p w:rsidR="001A0959" w:rsidRPr="0007592F" w:rsidRDefault="00672346" w:rsidP="001A0959">
      <w:pPr>
        <w:pStyle w:val="Specialih"/>
      </w:pPr>
      <w:r w:rsidRPr="0007592F">
        <w:t>190M</w:t>
      </w:r>
      <w:r w:rsidR="001A0959" w:rsidRPr="0007592F">
        <w:t xml:space="preserve">  Subsection</w:t>
      </w:r>
      <w:r w:rsidR="0007592F" w:rsidRPr="0007592F">
        <w:t> </w:t>
      </w:r>
      <w:r w:rsidR="001A0959" w:rsidRPr="0007592F">
        <w:t>7(1)</w:t>
      </w:r>
    </w:p>
    <w:p w:rsidR="001A0959" w:rsidRPr="0007592F" w:rsidRDefault="001A0959" w:rsidP="001A0959">
      <w:pPr>
        <w:pStyle w:val="Item"/>
      </w:pPr>
      <w:r w:rsidRPr="0007592F">
        <w:t>Repeal the subsection, substitute:</w:t>
      </w:r>
    </w:p>
    <w:p w:rsidR="001A0959" w:rsidRPr="0007592F" w:rsidRDefault="001A0959" w:rsidP="001A0959">
      <w:pPr>
        <w:pStyle w:val="subsection"/>
      </w:pPr>
      <w:r w:rsidRPr="0007592F">
        <w:lastRenderedPageBreak/>
        <w:tab/>
        <w:t>(1)</w:t>
      </w:r>
      <w:r w:rsidRPr="0007592F">
        <w:tab/>
        <w:t>A person may apply to the Chief Executive Officer for exemption from the fee payable under section</w:t>
      </w:r>
      <w:r w:rsidR="0007592F" w:rsidRPr="0007592F">
        <w:t> </w:t>
      </w:r>
      <w:r w:rsidRPr="0007592F">
        <w:t>4.</w:t>
      </w:r>
    </w:p>
    <w:p w:rsidR="001A0959" w:rsidRPr="0007592F" w:rsidRDefault="00672346" w:rsidP="001A0959">
      <w:pPr>
        <w:pStyle w:val="Specialih"/>
      </w:pPr>
      <w:r w:rsidRPr="0007592F">
        <w:t>190N</w:t>
      </w:r>
      <w:r w:rsidR="001A0959" w:rsidRPr="0007592F">
        <w:t xml:space="preserve">  Subsection</w:t>
      </w:r>
      <w:r w:rsidR="0007592F" w:rsidRPr="0007592F">
        <w:t> </w:t>
      </w:r>
      <w:r w:rsidR="001A0959" w:rsidRPr="0007592F">
        <w:t>7(3)</w:t>
      </w:r>
    </w:p>
    <w:p w:rsidR="001A0959" w:rsidRPr="0007592F" w:rsidRDefault="001A0959" w:rsidP="001A0959">
      <w:pPr>
        <w:pStyle w:val="Item"/>
      </w:pPr>
      <w:r w:rsidRPr="0007592F">
        <w:t>Omit “Minister”, substitute “Chief Executive Officer”.</w:t>
      </w:r>
    </w:p>
    <w:p w:rsidR="001A0959" w:rsidRPr="0007592F" w:rsidRDefault="00672346" w:rsidP="001A0959">
      <w:pPr>
        <w:pStyle w:val="Specialih"/>
      </w:pPr>
      <w:r w:rsidRPr="0007592F">
        <w:t>190P</w:t>
      </w:r>
      <w:r w:rsidR="001A0959" w:rsidRPr="0007592F">
        <w:t xml:space="preserve">  Subsections</w:t>
      </w:r>
      <w:r w:rsidR="0007592F" w:rsidRPr="0007592F">
        <w:t> </w:t>
      </w:r>
      <w:r w:rsidR="001A0959" w:rsidRPr="0007592F">
        <w:t>7(3A) and (4)</w:t>
      </w:r>
    </w:p>
    <w:p w:rsidR="001A0959" w:rsidRPr="0007592F" w:rsidRDefault="001A0959" w:rsidP="001A0959">
      <w:pPr>
        <w:pStyle w:val="Item"/>
      </w:pPr>
      <w:r w:rsidRPr="0007592F">
        <w:t>Repeal the subsections.</w:t>
      </w:r>
    </w:p>
    <w:p w:rsidR="001A0959" w:rsidRPr="0007592F" w:rsidRDefault="00672346" w:rsidP="001A0959">
      <w:pPr>
        <w:pStyle w:val="Specialih"/>
      </w:pPr>
      <w:r w:rsidRPr="0007592F">
        <w:t>190Q</w:t>
      </w:r>
      <w:r w:rsidR="001A0959" w:rsidRPr="0007592F">
        <w:t xml:space="preserve">  Section</w:t>
      </w:r>
      <w:r w:rsidR="0007592F" w:rsidRPr="0007592F">
        <w:t> </w:t>
      </w:r>
      <w:r w:rsidR="001A0959" w:rsidRPr="0007592F">
        <w:t>8A</w:t>
      </w:r>
    </w:p>
    <w:p w:rsidR="001A0959" w:rsidRPr="0007592F" w:rsidRDefault="001A0959" w:rsidP="001A0959">
      <w:pPr>
        <w:pStyle w:val="Item"/>
      </w:pPr>
      <w:r w:rsidRPr="0007592F">
        <w:t>Repeal the section.</w:t>
      </w:r>
    </w:p>
    <w:p w:rsidR="001A0959" w:rsidRPr="0007592F" w:rsidRDefault="00672346" w:rsidP="001A0959">
      <w:pPr>
        <w:pStyle w:val="Specialih"/>
      </w:pPr>
      <w:r w:rsidRPr="0007592F">
        <w:t>190R</w:t>
      </w:r>
      <w:r w:rsidR="001A0959" w:rsidRPr="0007592F">
        <w:t xml:space="preserve">  Subsection</w:t>
      </w:r>
      <w:r w:rsidR="0007592F" w:rsidRPr="0007592F">
        <w:t> </w:t>
      </w:r>
      <w:r w:rsidR="001A0959" w:rsidRPr="0007592F">
        <w:t>9(2)</w:t>
      </w:r>
    </w:p>
    <w:p w:rsidR="001A0959" w:rsidRPr="0007592F" w:rsidRDefault="001A0959" w:rsidP="001A0959">
      <w:pPr>
        <w:pStyle w:val="Item"/>
      </w:pPr>
      <w:r w:rsidRPr="0007592F">
        <w:t xml:space="preserve">Omit “the </w:t>
      </w:r>
      <w:r w:rsidRPr="0007592F">
        <w:rPr>
          <w:i/>
        </w:rPr>
        <w:t>Planning Act 1996</w:t>
      </w:r>
      <w:r w:rsidRPr="0007592F">
        <w:t xml:space="preserve"> and”.</w:t>
      </w:r>
    </w:p>
    <w:p w:rsidR="001A0959" w:rsidRPr="0007592F" w:rsidRDefault="001A0959" w:rsidP="001A0959">
      <w:pPr>
        <w:pStyle w:val="Specialaat"/>
      </w:pPr>
      <w:r w:rsidRPr="0007592F">
        <w:t>Land Administration Fees Regulations</w:t>
      </w:r>
      <w:r w:rsidR="0007592F" w:rsidRPr="0007592F">
        <w:t> </w:t>
      </w:r>
      <w:r w:rsidRPr="0007592F">
        <w:t>1997 (Norfolk Island)</w:t>
      </w:r>
    </w:p>
    <w:p w:rsidR="001A0959" w:rsidRPr="0007592F" w:rsidRDefault="0035212E" w:rsidP="001A0959">
      <w:pPr>
        <w:pStyle w:val="Specialih"/>
      </w:pPr>
      <w:r w:rsidRPr="0007592F">
        <w:t>190RA</w:t>
      </w:r>
      <w:r w:rsidR="001A0959" w:rsidRPr="0007592F">
        <w:t xml:space="preserve">  Regulation</w:t>
      </w:r>
      <w:r w:rsidR="0007592F" w:rsidRPr="0007592F">
        <w:t> </w:t>
      </w:r>
      <w:r w:rsidR="001A0959" w:rsidRPr="0007592F">
        <w:t xml:space="preserve">2 (definitions of </w:t>
      </w:r>
      <w:r w:rsidR="001A0959" w:rsidRPr="0007592F">
        <w:rPr>
          <w:i/>
        </w:rPr>
        <w:t>Land Titles Act</w:t>
      </w:r>
      <w:r w:rsidR="001A0959" w:rsidRPr="0007592F">
        <w:t xml:space="preserve"> and </w:t>
      </w:r>
      <w:r w:rsidR="001A0959" w:rsidRPr="0007592F">
        <w:rPr>
          <w:i/>
        </w:rPr>
        <w:t>Register</w:t>
      </w:r>
      <w:r w:rsidR="001A0959" w:rsidRPr="0007592F">
        <w:t>)</w:t>
      </w:r>
    </w:p>
    <w:p w:rsidR="001A0959" w:rsidRPr="0007592F" w:rsidRDefault="001A0959" w:rsidP="001A0959">
      <w:pPr>
        <w:pStyle w:val="Item"/>
      </w:pPr>
      <w:r w:rsidRPr="0007592F">
        <w:t>Repeal the definitions.</w:t>
      </w:r>
    </w:p>
    <w:p w:rsidR="001A0959" w:rsidRPr="0007592F" w:rsidRDefault="0035212E" w:rsidP="001A0959">
      <w:pPr>
        <w:pStyle w:val="Specialih"/>
      </w:pPr>
      <w:r w:rsidRPr="0007592F">
        <w:t>190RB</w:t>
      </w:r>
      <w:r w:rsidR="001A0959" w:rsidRPr="0007592F">
        <w:t xml:space="preserve">  Regulations</w:t>
      </w:r>
      <w:r w:rsidR="0007592F" w:rsidRPr="0007592F">
        <w:t> </w:t>
      </w:r>
      <w:r w:rsidR="001A0959" w:rsidRPr="0007592F">
        <w:t>3, 4 and 5</w:t>
      </w:r>
    </w:p>
    <w:p w:rsidR="001A0959" w:rsidRPr="0007592F" w:rsidRDefault="001A0959" w:rsidP="001A0959">
      <w:pPr>
        <w:pStyle w:val="Item"/>
      </w:pPr>
      <w:r w:rsidRPr="0007592F">
        <w:t>Repeal the regulations.</w:t>
      </w:r>
    </w:p>
    <w:p w:rsidR="001A0959" w:rsidRPr="0007592F" w:rsidRDefault="0046370A" w:rsidP="001A0959">
      <w:pPr>
        <w:pStyle w:val="ItemHead"/>
      </w:pPr>
      <w:r w:rsidRPr="0007592F">
        <w:t>34</w:t>
      </w:r>
      <w:r w:rsidR="001A0959" w:rsidRPr="0007592F">
        <w:t xml:space="preserve">  Before item</w:t>
      </w:r>
      <w:r w:rsidR="0007592F" w:rsidRPr="0007592F">
        <w:t> </w:t>
      </w:r>
      <w:r w:rsidR="001A0959" w:rsidRPr="0007592F">
        <w:t>190S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1A0959" w:rsidP="001A0959">
      <w:pPr>
        <w:pStyle w:val="Specialih"/>
      </w:pPr>
      <w:r w:rsidRPr="0007592F">
        <w:t>190R</w:t>
      </w:r>
      <w:r w:rsidR="0035212E" w:rsidRPr="0007592F">
        <w:t>C</w:t>
      </w:r>
      <w:r w:rsidRPr="0007592F">
        <w:t xml:space="preserve">  Subsection</w:t>
      </w:r>
      <w:r w:rsidR="0007592F" w:rsidRPr="0007592F">
        <w:t> </w:t>
      </w:r>
      <w:r w:rsidRPr="0007592F">
        <w:t xml:space="preserve">3(1) (definition of </w:t>
      </w:r>
      <w:r w:rsidRPr="0007592F">
        <w:rPr>
          <w:i/>
        </w:rPr>
        <w:t>approved form</w:t>
      </w:r>
      <w:r w:rsidRPr="0007592F">
        <w:t>)</w:t>
      </w:r>
    </w:p>
    <w:p w:rsidR="001A0959" w:rsidRPr="0007592F" w:rsidRDefault="001A0959" w:rsidP="001A0959">
      <w:pPr>
        <w:pStyle w:val="Item"/>
      </w:pPr>
      <w:r w:rsidRPr="0007592F">
        <w:t>Omit “Minister”, substitute “Chief Executive Officer”.</w:t>
      </w:r>
    </w:p>
    <w:p w:rsidR="001A0959" w:rsidRPr="0007592F" w:rsidRDefault="0046370A" w:rsidP="001A0959">
      <w:pPr>
        <w:pStyle w:val="ItemHead"/>
      </w:pPr>
      <w:r w:rsidRPr="0007592F">
        <w:t>35</w:t>
      </w:r>
      <w:r w:rsidR="001A0959" w:rsidRPr="0007592F">
        <w:t xml:space="preserve">  After item</w:t>
      </w:r>
      <w:r w:rsidR="0007592F" w:rsidRPr="0007592F">
        <w:t> </w:t>
      </w:r>
      <w:r w:rsidR="001A0959" w:rsidRPr="0007592F">
        <w:t>190U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190V</w:t>
      </w:r>
      <w:r w:rsidR="001A0959" w:rsidRPr="0007592F">
        <w:t xml:space="preserve">  Section</w:t>
      </w:r>
      <w:r w:rsidR="0007592F" w:rsidRPr="0007592F">
        <w:t> </w:t>
      </w:r>
      <w:r w:rsidR="001A0959" w:rsidRPr="0007592F">
        <w:t>30</w:t>
      </w:r>
    </w:p>
    <w:p w:rsidR="001A0959" w:rsidRPr="0007592F" w:rsidRDefault="001A0959" w:rsidP="001A0959">
      <w:pPr>
        <w:pStyle w:val="Item"/>
      </w:pPr>
      <w:r w:rsidRPr="0007592F">
        <w:t xml:space="preserve">Omit “fee prescribed under the </w:t>
      </w:r>
      <w:r w:rsidRPr="0007592F">
        <w:rPr>
          <w:i/>
        </w:rPr>
        <w:t>Land Administration Fees Act 1996</w:t>
      </w:r>
      <w:r w:rsidRPr="0007592F">
        <w:t>”, substitute “approved fee”.</w:t>
      </w:r>
    </w:p>
    <w:p w:rsidR="001A0959" w:rsidRPr="0007592F" w:rsidRDefault="0035212E" w:rsidP="001A0959">
      <w:pPr>
        <w:pStyle w:val="Specialih"/>
      </w:pPr>
      <w:r w:rsidRPr="0007592F">
        <w:t>190W</w:t>
      </w:r>
      <w:r w:rsidR="001A0959" w:rsidRPr="0007592F">
        <w:t xml:space="preserve">  At the end of section</w:t>
      </w:r>
      <w:r w:rsidR="0007592F" w:rsidRPr="0007592F">
        <w:t> </w:t>
      </w:r>
      <w:r w:rsidR="001A0959" w:rsidRPr="0007592F">
        <w:t>49</w:t>
      </w:r>
    </w:p>
    <w:p w:rsidR="001A0959" w:rsidRPr="0007592F" w:rsidRDefault="001A0959" w:rsidP="001A0959">
      <w:pPr>
        <w:pStyle w:val="Item"/>
      </w:pPr>
      <w:r w:rsidRPr="0007592F">
        <w:t>Add “The Registrar may only register the subdivision proposal on payment of the approved fee (if any) for the registration.”.</w:t>
      </w:r>
    </w:p>
    <w:p w:rsidR="001A0959" w:rsidRPr="0007592F" w:rsidRDefault="0046370A" w:rsidP="001A0959">
      <w:pPr>
        <w:pStyle w:val="ItemHead"/>
      </w:pPr>
      <w:r w:rsidRPr="0007592F">
        <w:t>36</w:t>
      </w:r>
      <w:r w:rsidR="001A0959" w:rsidRPr="0007592F">
        <w:t xml:space="preserve">  After item</w:t>
      </w:r>
      <w:r w:rsidR="0007592F" w:rsidRPr="0007592F">
        <w:t> </w:t>
      </w:r>
      <w:r w:rsidR="001A0959" w:rsidRPr="0007592F">
        <w:t>191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191A</w:t>
      </w:r>
      <w:r w:rsidR="001A0959" w:rsidRPr="0007592F">
        <w:t xml:space="preserve">  Paragraph 133(2)(g)</w:t>
      </w:r>
    </w:p>
    <w:p w:rsidR="001A0959" w:rsidRPr="0007592F" w:rsidRDefault="001A0959" w:rsidP="001A0959">
      <w:pPr>
        <w:pStyle w:val="Item"/>
      </w:pPr>
      <w:r w:rsidRPr="0007592F">
        <w:t xml:space="preserve">Omit “fee prescribed under the </w:t>
      </w:r>
      <w:r w:rsidRPr="0007592F">
        <w:rPr>
          <w:i/>
        </w:rPr>
        <w:t>Land Administration Fees Act 1996</w:t>
      </w:r>
      <w:r w:rsidRPr="0007592F">
        <w:t>”, substitute “approved fee”.</w:t>
      </w:r>
    </w:p>
    <w:p w:rsidR="001A0959" w:rsidRPr="0007592F" w:rsidRDefault="0035212E" w:rsidP="001A0959">
      <w:pPr>
        <w:pStyle w:val="Specialih"/>
      </w:pPr>
      <w:r w:rsidRPr="0007592F">
        <w:lastRenderedPageBreak/>
        <w:t>191B</w:t>
      </w:r>
      <w:r w:rsidR="001A0959" w:rsidRPr="0007592F">
        <w:t xml:space="preserve">  Section</w:t>
      </w:r>
      <w:r w:rsidR="0007592F" w:rsidRPr="0007592F">
        <w:t> </w:t>
      </w:r>
      <w:r w:rsidR="001A0959" w:rsidRPr="0007592F">
        <w:t>148</w:t>
      </w:r>
    </w:p>
    <w:p w:rsidR="001A0959" w:rsidRPr="0007592F" w:rsidRDefault="001A0959" w:rsidP="001A0959">
      <w:pPr>
        <w:pStyle w:val="Item"/>
      </w:pPr>
      <w:r w:rsidRPr="0007592F">
        <w:t xml:space="preserve">Omit “fee prescribed under the </w:t>
      </w:r>
      <w:r w:rsidRPr="0007592F">
        <w:rPr>
          <w:i/>
        </w:rPr>
        <w:t>Land Administration Fees Act 1996</w:t>
      </w:r>
      <w:r w:rsidRPr="0007592F">
        <w:t>”, substitute “approved fee”.</w:t>
      </w:r>
    </w:p>
    <w:p w:rsidR="001A0959" w:rsidRPr="0007592F" w:rsidRDefault="0046370A" w:rsidP="001A0959">
      <w:pPr>
        <w:pStyle w:val="ItemHead"/>
      </w:pPr>
      <w:r w:rsidRPr="0007592F">
        <w:t>37</w:t>
      </w:r>
      <w:r w:rsidR="001A0959" w:rsidRPr="0007592F">
        <w:t xml:space="preserve">  Before item</w:t>
      </w:r>
      <w:r w:rsidR="0007592F" w:rsidRPr="0007592F">
        <w:t> </w:t>
      </w:r>
      <w:r w:rsidR="001A0959" w:rsidRPr="0007592F">
        <w:t>199A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199AA</w:t>
      </w:r>
      <w:r w:rsidR="001A0959" w:rsidRPr="0007592F">
        <w:t xml:space="preserve">  Section</w:t>
      </w:r>
      <w:r w:rsidR="0007592F" w:rsidRPr="0007592F">
        <w:t> </w:t>
      </w:r>
      <w:r w:rsidR="001A0959" w:rsidRPr="0007592F">
        <w:t>5</w:t>
      </w:r>
    </w:p>
    <w:p w:rsidR="001A0959" w:rsidRPr="0007592F" w:rsidRDefault="001A0959" w:rsidP="001A0959">
      <w:pPr>
        <w:pStyle w:val="Item"/>
      </w:pPr>
      <w:r w:rsidRPr="0007592F">
        <w:t>Repeal the section, substitute:</w:t>
      </w:r>
    </w:p>
    <w:p w:rsidR="001A0959" w:rsidRPr="0007592F" w:rsidRDefault="001A0959" w:rsidP="001A0959">
      <w:pPr>
        <w:pStyle w:val="ActHead5"/>
      </w:pPr>
      <w:bookmarkStart w:id="22" w:name="_Toc12969009"/>
      <w:r w:rsidRPr="0007592F">
        <w:rPr>
          <w:rStyle w:val="CharSectno"/>
        </w:rPr>
        <w:t>5</w:t>
      </w:r>
      <w:r w:rsidRPr="0007592F">
        <w:t xml:space="preserve">  Approved fees for </w:t>
      </w:r>
      <w:proofErr w:type="spellStart"/>
      <w:r w:rsidRPr="0007592F">
        <w:t>Lighterage</w:t>
      </w:r>
      <w:proofErr w:type="spellEnd"/>
      <w:r w:rsidRPr="0007592F">
        <w:t xml:space="preserve"> Services</w:t>
      </w:r>
      <w:bookmarkEnd w:id="22"/>
    </w:p>
    <w:p w:rsidR="001A0959" w:rsidRPr="0007592F" w:rsidRDefault="001A0959" w:rsidP="001A0959">
      <w:pPr>
        <w:pStyle w:val="subsection"/>
      </w:pPr>
      <w:r w:rsidRPr="0007592F">
        <w:tab/>
      </w:r>
      <w:r w:rsidRPr="0007592F">
        <w:tab/>
        <w:t xml:space="preserve">Approved fees are payable in relation to the operations of the </w:t>
      </w:r>
      <w:proofErr w:type="spellStart"/>
      <w:r w:rsidRPr="0007592F">
        <w:t>Lighterage</w:t>
      </w:r>
      <w:proofErr w:type="spellEnd"/>
      <w:r w:rsidRPr="0007592F">
        <w:t xml:space="preserve"> Service.</w:t>
      </w:r>
    </w:p>
    <w:p w:rsidR="001A0959" w:rsidRPr="0007592F" w:rsidRDefault="0046370A" w:rsidP="001A0959">
      <w:pPr>
        <w:pStyle w:val="ItemHead"/>
      </w:pPr>
      <w:r w:rsidRPr="0007592F">
        <w:t>38</w:t>
      </w:r>
      <w:r w:rsidR="001A0959" w:rsidRPr="0007592F">
        <w:t xml:space="preserve">  Item</w:t>
      </w:r>
      <w:r w:rsidR="0007592F" w:rsidRPr="0007592F">
        <w:t> </w:t>
      </w:r>
      <w:r w:rsidR="001A0959" w:rsidRPr="0007592F">
        <w:t>199B of Schedule</w:t>
      </w:r>
      <w:r w:rsidR="0007592F" w:rsidRPr="0007592F">
        <w:t> </w:t>
      </w:r>
      <w:r w:rsidR="001A0959" w:rsidRPr="0007592F">
        <w:t>1 (table item</w:t>
      </w:r>
      <w:r w:rsidR="0007592F" w:rsidRPr="0007592F">
        <w:t> </w:t>
      </w:r>
      <w:r w:rsidR="001A0959" w:rsidRPr="0007592F">
        <w:t>1, column headed “Provision”)</w:t>
      </w:r>
    </w:p>
    <w:p w:rsidR="001A0959" w:rsidRPr="0007592F" w:rsidRDefault="001A0959" w:rsidP="001A0959">
      <w:pPr>
        <w:pStyle w:val="Item"/>
      </w:pPr>
      <w:r w:rsidRPr="0007592F">
        <w:t>Omit “and 5(1) and (2)”.</w:t>
      </w:r>
    </w:p>
    <w:p w:rsidR="00371972" w:rsidRPr="0007592F" w:rsidRDefault="0046370A" w:rsidP="001A0959">
      <w:pPr>
        <w:pStyle w:val="ItemHead"/>
      </w:pPr>
      <w:r w:rsidRPr="0007592F">
        <w:t>39</w:t>
      </w:r>
      <w:r w:rsidR="00371972" w:rsidRPr="0007592F">
        <w:t xml:space="preserve">  Item</w:t>
      </w:r>
      <w:r w:rsidR="0007592F" w:rsidRPr="0007592F">
        <w:t> </w:t>
      </w:r>
      <w:r w:rsidR="00371972" w:rsidRPr="0007592F">
        <w:t>200AA of Schedule</w:t>
      </w:r>
      <w:r w:rsidR="0007592F" w:rsidRPr="0007592F">
        <w:t> </w:t>
      </w:r>
      <w:r w:rsidR="00371972" w:rsidRPr="0007592F">
        <w:t>1</w:t>
      </w:r>
    </w:p>
    <w:p w:rsidR="00371972" w:rsidRPr="0007592F" w:rsidRDefault="00371972" w:rsidP="00371972">
      <w:pPr>
        <w:pStyle w:val="Item"/>
      </w:pPr>
      <w:r w:rsidRPr="0007592F">
        <w:t>Renumber as item</w:t>
      </w:r>
      <w:r w:rsidR="0007592F" w:rsidRPr="0007592F">
        <w:t> </w:t>
      </w:r>
      <w:r w:rsidRPr="0007592F">
        <w:t>199C.</w:t>
      </w:r>
    </w:p>
    <w:p w:rsidR="00707351" w:rsidRPr="0007592F" w:rsidRDefault="0046370A" w:rsidP="001A0959">
      <w:pPr>
        <w:pStyle w:val="ItemHead"/>
      </w:pPr>
      <w:r w:rsidRPr="0007592F">
        <w:t>40</w:t>
      </w:r>
      <w:r w:rsidR="00707351" w:rsidRPr="0007592F">
        <w:t xml:space="preserve">  </w:t>
      </w:r>
      <w:r w:rsidR="00371972" w:rsidRPr="0007592F">
        <w:t>Before i</w:t>
      </w:r>
      <w:r w:rsidR="00707351" w:rsidRPr="0007592F">
        <w:t>tem</w:t>
      </w:r>
      <w:r w:rsidR="0007592F" w:rsidRPr="0007592F">
        <w:t> </w:t>
      </w:r>
      <w:r w:rsidR="00707351" w:rsidRPr="0007592F">
        <w:t>200A</w:t>
      </w:r>
      <w:r w:rsidR="00371972" w:rsidRPr="0007592F">
        <w:t>B</w:t>
      </w:r>
      <w:r w:rsidR="00707351" w:rsidRPr="0007592F">
        <w:t xml:space="preserve"> of Schedule</w:t>
      </w:r>
      <w:r w:rsidR="0007592F" w:rsidRPr="0007592F">
        <w:t> </w:t>
      </w:r>
      <w:r w:rsidR="00707351" w:rsidRPr="0007592F">
        <w:t>1</w:t>
      </w:r>
    </w:p>
    <w:p w:rsidR="00707351" w:rsidRPr="0007592F" w:rsidRDefault="00371972" w:rsidP="00707351">
      <w:pPr>
        <w:pStyle w:val="Item"/>
      </w:pPr>
      <w:r w:rsidRPr="0007592F">
        <w:t>Insert</w:t>
      </w:r>
      <w:r w:rsidR="00707351" w:rsidRPr="0007592F">
        <w:t>:</w:t>
      </w:r>
    </w:p>
    <w:p w:rsidR="00707351" w:rsidRPr="0007592F" w:rsidRDefault="00371972" w:rsidP="00707351">
      <w:pPr>
        <w:pStyle w:val="Specialih"/>
      </w:pPr>
      <w:r w:rsidRPr="0007592F">
        <w:t>199D</w:t>
      </w:r>
      <w:r w:rsidR="00707351" w:rsidRPr="0007592F">
        <w:t xml:space="preserve">  Subsection</w:t>
      </w:r>
      <w:r w:rsidR="0007592F" w:rsidRPr="0007592F">
        <w:t> </w:t>
      </w:r>
      <w:r w:rsidRPr="0007592F">
        <w:t>4(1) (definition</w:t>
      </w:r>
      <w:r w:rsidR="00707351" w:rsidRPr="0007592F">
        <w:t xml:space="preserve"> of </w:t>
      </w:r>
      <w:r w:rsidR="00707351" w:rsidRPr="0007592F">
        <w:rPr>
          <w:i/>
        </w:rPr>
        <w:t>approved form</w:t>
      </w:r>
      <w:r w:rsidR="00707351" w:rsidRPr="0007592F">
        <w:t>)</w:t>
      </w:r>
    </w:p>
    <w:p w:rsidR="00707351" w:rsidRPr="0007592F" w:rsidRDefault="00371972" w:rsidP="00707351">
      <w:pPr>
        <w:pStyle w:val="Item"/>
      </w:pPr>
      <w:r w:rsidRPr="0007592F">
        <w:t>Repeal the definition</w:t>
      </w:r>
      <w:r w:rsidR="00707351" w:rsidRPr="0007592F">
        <w:t>, substitute:</w:t>
      </w:r>
    </w:p>
    <w:p w:rsidR="00707351" w:rsidRPr="0007592F" w:rsidRDefault="00707351" w:rsidP="00707351">
      <w:pPr>
        <w:pStyle w:val="Definition"/>
      </w:pPr>
      <w:r w:rsidRPr="0007592F">
        <w:rPr>
          <w:b/>
          <w:i/>
        </w:rPr>
        <w:t>approved form</w:t>
      </w:r>
      <w:r w:rsidRPr="0007592F">
        <w:t xml:space="preserve"> means a form approved by the Registrar.</w:t>
      </w:r>
    </w:p>
    <w:p w:rsidR="001A0959" w:rsidRPr="0007592F" w:rsidRDefault="0046370A" w:rsidP="001A0959">
      <w:pPr>
        <w:pStyle w:val="ItemHead"/>
      </w:pPr>
      <w:r w:rsidRPr="0007592F">
        <w:t>41</w:t>
      </w:r>
      <w:r w:rsidR="001A0959" w:rsidRPr="0007592F">
        <w:t xml:space="preserve">  After item</w:t>
      </w:r>
      <w:r w:rsidR="0007592F" w:rsidRPr="0007592F">
        <w:t> </w:t>
      </w:r>
      <w:r w:rsidR="001A0959" w:rsidRPr="0007592F">
        <w:t>200L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200LA</w:t>
      </w:r>
      <w:r w:rsidR="001A0959" w:rsidRPr="0007592F">
        <w:t xml:space="preserve">  Paragraph 17(2)(a)</w:t>
      </w:r>
    </w:p>
    <w:p w:rsidR="001A0959" w:rsidRPr="0007592F" w:rsidRDefault="001A0959" w:rsidP="001A0959">
      <w:pPr>
        <w:pStyle w:val="Item"/>
      </w:pPr>
      <w:r w:rsidRPr="0007592F">
        <w:t>Omit “prescribed fee”, substitute “approved fee”.</w:t>
      </w:r>
    </w:p>
    <w:p w:rsidR="001A0959" w:rsidRPr="0007592F" w:rsidRDefault="0046370A" w:rsidP="001A0959">
      <w:pPr>
        <w:pStyle w:val="ItemHead"/>
      </w:pPr>
      <w:r w:rsidRPr="0007592F">
        <w:t>42</w:t>
      </w:r>
      <w:r w:rsidR="001A0959" w:rsidRPr="0007592F">
        <w:t xml:space="preserve">  After item</w:t>
      </w:r>
      <w:r w:rsidR="0007592F" w:rsidRPr="0007592F">
        <w:t> </w:t>
      </w:r>
      <w:r w:rsidR="001A0959" w:rsidRPr="0007592F">
        <w:t>201A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201AA</w:t>
      </w:r>
      <w:r w:rsidR="001A0959" w:rsidRPr="0007592F">
        <w:t xml:space="preserve">  Subsection</w:t>
      </w:r>
      <w:r w:rsidR="0007592F" w:rsidRPr="0007592F">
        <w:t> </w:t>
      </w:r>
      <w:r w:rsidR="001A0959" w:rsidRPr="0007592F">
        <w:t>26(3)</w:t>
      </w:r>
    </w:p>
    <w:p w:rsidR="001A0959" w:rsidRPr="0007592F" w:rsidRDefault="001A0959" w:rsidP="001A0959">
      <w:pPr>
        <w:pStyle w:val="Item"/>
      </w:pPr>
      <w:r w:rsidRPr="0007592F">
        <w:t>Omit “prescribed fee”, substitute “approved fee”.</w:t>
      </w:r>
    </w:p>
    <w:p w:rsidR="001A0959" w:rsidRPr="0007592F" w:rsidRDefault="0046370A" w:rsidP="001A0959">
      <w:pPr>
        <w:pStyle w:val="ItemHead"/>
      </w:pPr>
      <w:r w:rsidRPr="0007592F">
        <w:t>43</w:t>
      </w:r>
      <w:r w:rsidR="001A0959" w:rsidRPr="0007592F">
        <w:t xml:space="preserve">  After item</w:t>
      </w:r>
      <w:r w:rsidR="0007592F" w:rsidRPr="0007592F">
        <w:t> </w:t>
      </w:r>
      <w:r w:rsidR="001A0959" w:rsidRPr="0007592F">
        <w:t>201E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201EA</w:t>
      </w:r>
      <w:r w:rsidR="001A0959" w:rsidRPr="0007592F">
        <w:t xml:space="preserve">  Subsection</w:t>
      </w:r>
      <w:r w:rsidR="0007592F" w:rsidRPr="0007592F">
        <w:t> </w:t>
      </w:r>
      <w:r w:rsidR="001A0959" w:rsidRPr="0007592F">
        <w:t>28(2)</w:t>
      </w:r>
    </w:p>
    <w:p w:rsidR="001A0959" w:rsidRPr="0007592F" w:rsidRDefault="001A0959" w:rsidP="001A0959">
      <w:pPr>
        <w:pStyle w:val="Item"/>
      </w:pPr>
      <w:r w:rsidRPr="0007592F">
        <w:t>Omit “prescribed fee”, substitute “approved fee”.</w:t>
      </w:r>
    </w:p>
    <w:p w:rsidR="001A0959" w:rsidRPr="0007592F" w:rsidRDefault="0035212E" w:rsidP="001A0959">
      <w:pPr>
        <w:pStyle w:val="Specialih"/>
      </w:pPr>
      <w:r w:rsidRPr="0007592F">
        <w:t>201EB</w:t>
      </w:r>
      <w:r w:rsidR="001A0959" w:rsidRPr="0007592F">
        <w:t xml:space="preserve">  Paragraph 29(3)(a)</w:t>
      </w:r>
    </w:p>
    <w:p w:rsidR="001A0959" w:rsidRPr="0007592F" w:rsidRDefault="001A0959" w:rsidP="001A0959">
      <w:pPr>
        <w:pStyle w:val="Item"/>
      </w:pPr>
      <w:r w:rsidRPr="0007592F">
        <w:t>Omit “prescribed fee”, substitute “approved fee”.</w:t>
      </w:r>
    </w:p>
    <w:p w:rsidR="001A0959" w:rsidRPr="0007592F" w:rsidRDefault="0046370A" w:rsidP="001A0959">
      <w:pPr>
        <w:pStyle w:val="ItemHead"/>
      </w:pPr>
      <w:r w:rsidRPr="0007592F">
        <w:lastRenderedPageBreak/>
        <w:t>44</w:t>
      </w:r>
      <w:r w:rsidR="001A0959" w:rsidRPr="0007592F">
        <w:t xml:space="preserve">  After item</w:t>
      </w:r>
      <w:r w:rsidR="0007592F" w:rsidRPr="0007592F">
        <w:t> </w:t>
      </w:r>
      <w:r w:rsidR="001A0959" w:rsidRPr="0007592F">
        <w:t>201J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201JA</w:t>
      </w:r>
      <w:r w:rsidR="001A0959" w:rsidRPr="0007592F">
        <w:t xml:space="preserve">  Subsection</w:t>
      </w:r>
      <w:r w:rsidR="0007592F" w:rsidRPr="0007592F">
        <w:t> </w:t>
      </w:r>
      <w:r w:rsidR="001A0959" w:rsidRPr="0007592F">
        <w:t>31(2)</w:t>
      </w:r>
    </w:p>
    <w:p w:rsidR="001A0959" w:rsidRPr="0007592F" w:rsidRDefault="001A0959" w:rsidP="001A0959">
      <w:pPr>
        <w:pStyle w:val="Item"/>
      </w:pPr>
      <w:r w:rsidRPr="0007592F">
        <w:t>Omit “prescribed fee”, substitute “approved fee”.</w:t>
      </w:r>
    </w:p>
    <w:p w:rsidR="001A0959" w:rsidRPr="0007592F" w:rsidRDefault="0046370A" w:rsidP="001A0959">
      <w:pPr>
        <w:pStyle w:val="ItemHead"/>
      </w:pPr>
      <w:r w:rsidRPr="0007592F">
        <w:t>45</w:t>
      </w:r>
      <w:r w:rsidR="001A0959" w:rsidRPr="0007592F">
        <w:t xml:space="preserve">  After item</w:t>
      </w:r>
      <w:r w:rsidR="0007592F" w:rsidRPr="0007592F">
        <w:t> </w:t>
      </w:r>
      <w:r w:rsidR="001A0959" w:rsidRPr="0007592F">
        <w:t>201Q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201QA</w:t>
      </w:r>
      <w:r w:rsidR="001A0959" w:rsidRPr="0007592F">
        <w:t xml:space="preserve">  Paragraph 38(2)(b)</w:t>
      </w:r>
    </w:p>
    <w:p w:rsidR="001A0959" w:rsidRPr="0007592F" w:rsidRDefault="001A0959" w:rsidP="001A0959">
      <w:pPr>
        <w:pStyle w:val="Item"/>
      </w:pPr>
      <w:r w:rsidRPr="0007592F">
        <w:t>Repeal the paragraph, substitute:</w:t>
      </w:r>
    </w:p>
    <w:p w:rsidR="001A0959" w:rsidRPr="0007592F" w:rsidRDefault="001A0959" w:rsidP="001A0959">
      <w:pPr>
        <w:pStyle w:val="paragraph"/>
      </w:pPr>
      <w:r w:rsidRPr="0007592F">
        <w:tab/>
        <w:t>(b)</w:t>
      </w:r>
      <w:r w:rsidRPr="0007592F">
        <w:tab/>
        <w:t>for an application that is not made by a member of the Police Force—accompanied by the approved fee.</w:t>
      </w:r>
    </w:p>
    <w:p w:rsidR="001A0959" w:rsidRPr="0007592F" w:rsidRDefault="0046370A" w:rsidP="001A0959">
      <w:pPr>
        <w:pStyle w:val="ItemHead"/>
      </w:pPr>
      <w:r w:rsidRPr="0007592F">
        <w:t>46</w:t>
      </w:r>
      <w:r w:rsidR="001A0959" w:rsidRPr="0007592F">
        <w:t xml:space="preserve">  After item</w:t>
      </w:r>
      <w:r w:rsidR="0007592F" w:rsidRPr="0007592F">
        <w:t> </w:t>
      </w:r>
      <w:r w:rsidR="001A0959" w:rsidRPr="0007592F">
        <w:t>202AE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202AEA</w:t>
      </w:r>
      <w:r w:rsidR="001A0959" w:rsidRPr="0007592F">
        <w:t xml:space="preserve">  Paragraph 55(2)(b)</w:t>
      </w:r>
    </w:p>
    <w:p w:rsidR="001A0959" w:rsidRPr="0007592F" w:rsidRDefault="001A0959" w:rsidP="001A0959">
      <w:pPr>
        <w:pStyle w:val="Item"/>
      </w:pPr>
      <w:r w:rsidRPr="0007592F">
        <w:t>Omit “prescribed fee”, substitute “approved fee”.</w:t>
      </w:r>
    </w:p>
    <w:p w:rsidR="001A0959" w:rsidRPr="0007592F" w:rsidRDefault="0046370A" w:rsidP="001A0959">
      <w:pPr>
        <w:pStyle w:val="ItemHead"/>
      </w:pPr>
      <w:r w:rsidRPr="0007592F">
        <w:t>47</w:t>
      </w:r>
      <w:r w:rsidR="001A0959" w:rsidRPr="0007592F">
        <w:t xml:space="preserve">  After item</w:t>
      </w:r>
      <w:r w:rsidR="0007592F" w:rsidRPr="0007592F">
        <w:t> </w:t>
      </w:r>
      <w:r w:rsidR="001A0959" w:rsidRPr="0007592F">
        <w:t>202AJ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202AJA</w:t>
      </w:r>
      <w:r w:rsidR="001A0959" w:rsidRPr="0007592F">
        <w:t xml:space="preserve">  Subsection</w:t>
      </w:r>
      <w:r w:rsidR="0007592F" w:rsidRPr="0007592F">
        <w:t> </w:t>
      </w:r>
      <w:r w:rsidR="001A0959" w:rsidRPr="0007592F">
        <w:t>60(5)</w:t>
      </w:r>
    </w:p>
    <w:p w:rsidR="001A0959" w:rsidRPr="0007592F" w:rsidRDefault="001A0959" w:rsidP="001A0959">
      <w:pPr>
        <w:pStyle w:val="Item"/>
      </w:pPr>
      <w:r w:rsidRPr="0007592F">
        <w:t>Omit “prescribed fee”, substitute “approved fee”.</w:t>
      </w:r>
    </w:p>
    <w:p w:rsidR="001A0959" w:rsidRPr="0007592F" w:rsidRDefault="0035212E" w:rsidP="001A0959">
      <w:pPr>
        <w:pStyle w:val="Specialih"/>
      </w:pPr>
      <w:r w:rsidRPr="0007592F">
        <w:t>202AJB</w:t>
      </w:r>
      <w:r w:rsidR="001A0959" w:rsidRPr="0007592F">
        <w:t xml:space="preserve">  Subsection</w:t>
      </w:r>
      <w:r w:rsidR="0007592F" w:rsidRPr="0007592F">
        <w:t> </w:t>
      </w:r>
      <w:r w:rsidR="001A0959" w:rsidRPr="0007592F">
        <w:t>63(2)</w:t>
      </w:r>
    </w:p>
    <w:p w:rsidR="001A0959" w:rsidRPr="0007592F" w:rsidRDefault="001A0959" w:rsidP="001A0959">
      <w:pPr>
        <w:pStyle w:val="Item"/>
      </w:pPr>
      <w:r w:rsidRPr="0007592F">
        <w:t>Omit “(including different fees for different class of permit)”.</w:t>
      </w:r>
    </w:p>
    <w:p w:rsidR="001A0959" w:rsidRPr="0007592F" w:rsidRDefault="0046370A" w:rsidP="001A0959">
      <w:pPr>
        <w:pStyle w:val="ItemHead"/>
      </w:pPr>
      <w:r w:rsidRPr="0007592F">
        <w:t>48</w:t>
      </w:r>
      <w:r w:rsidR="001A0959" w:rsidRPr="0007592F">
        <w:t xml:space="preserve">  Item</w:t>
      </w:r>
      <w:r w:rsidR="0007592F" w:rsidRPr="0007592F">
        <w:t> </w:t>
      </w:r>
      <w:r w:rsidR="001A0959" w:rsidRPr="0007592F">
        <w:t>202AL of Schedule</w:t>
      </w:r>
      <w:r w:rsidR="0007592F" w:rsidRPr="0007592F">
        <w:t> </w:t>
      </w:r>
      <w:r w:rsidR="001A0959" w:rsidRPr="0007592F">
        <w:t>1</w:t>
      </w:r>
    </w:p>
    <w:p w:rsidR="001A0959" w:rsidRPr="0007592F" w:rsidRDefault="001A0959" w:rsidP="001A0959">
      <w:pPr>
        <w:pStyle w:val="Item"/>
      </w:pPr>
      <w:r w:rsidRPr="0007592F">
        <w:t>Repeal the item, substitute:</w:t>
      </w:r>
    </w:p>
    <w:p w:rsidR="001A0959" w:rsidRPr="0007592F" w:rsidRDefault="001A0959" w:rsidP="001A0959">
      <w:pPr>
        <w:pStyle w:val="Specialih"/>
      </w:pPr>
      <w:r w:rsidRPr="0007592F">
        <w:t>202AL  Subsection</w:t>
      </w:r>
      <w:r w:rsidR="0007592F" w:rsidRPr="0007592F">
        <w:t> </w:t>
      </w:r>
      <w:r w:rsidRPr="0007592F">
        <w:t>64(3)</w:t>
      </w:r>
    </w:p>
    <w:p w:rsidR="001A0959" w:rsidRPr="0007592F" w:rsidRDefault="001A0959" w:rsidP="001A0959">
      <w:pPr>
        <w:pStyle w:val="Item"/>
      </w:pPr>
      <w:r w:rsidRPr="0007592F">
        <w:t xml:space="preserve">Omit “of the chief inspector and the prescribed fee”, substitute “mentioned in </w:t>
      </w:r>
      <w:r w:rsidR="0007592F" w:rsidRPr="0007592F">
        <w:t>subsection (</w:t>
      </w:r>
      <w:r w:rsidRPr="0007592F">
        <w:t>2) and the approved fee”.</w:t>
      </w:r>
    </w:p>
    <w:p w:rsidR="001A0959" w:rsidRPr="0007592F" w:rsidRDefault="0046370A" w:rsidP="001A0959">
      <w:pPr>
        <w:pStyle w:val="ItemHead"/>
      </w:pPr>
      <w:r w:rsidRPr="0007592F">
        <w:t>49</w:t>
      </w:r>
      <w:r w:rsidR="001A0959" w:rsidRPr="0007592F">
        <w:t xml:space="preserve">  After item</w:t>
      </w:r>
      <w:r w:rsidR="0007592F" w:rsidRPr="0007592F">
        <w:t> </w:t>
      </w:r>
      <w:r w:rsidR="001A0959" w:rsidRPr="0007592F">
        <w:t>202D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202DAA</w:t>
      </w:r>
      <w:r w:rsidR="001A0959" w:rsidRPr="0007592F">
        <w:t xml:space="preserve">  Subsection</w:t>
      </w:r>
      <w:r w:rsidR="0007592F" w:rsidRPr="0007592F">
        <w:t> </w:t>
      </w:r>
      <w:r w:rsidR="001A0959" w:rsidRPr="0007592F">
        <w:t>99(5)</w:t>
      </w:r>
    </w:p>
    <w:p w:rsidR="001A0959" w:rsidRPr="0007592F" w:rsidRDefault="001A0959" w:rsidP="001A0959">
      <w:pPr>
        <w:pStyle w:val="Item"/>
      </w:pPr>
      <w:r w:rsidRPr="0007592F">
        <w:t>Omit “fees for the purposes of this Act, and”.</w:t>
      </w:r>
    </w:p>
    <w:p w:rsidR="001A0959" w:rsidRPr="0007592F" w:rsidRDefault="0046370A" w:rsidP="001A0959">
      <w:pPr>
        <w:pStyle w:val="ItemHead"/>
      </w:pPr>
      <w:r w:rsidRPr="0007592F">
        <w:t>50</w:t>
      </w:r>
      <w:r w:rsidR="001A0959" w:rsidRPr="0007592F">
        <w:t xml:space="preserve">  Before item</w:t>
      </w:r>
      <w:r w:rsidR="0007592F" w:rsidRPr="0007592F">
        <w:t> </w:t>
      </w:r>
      <w:r w:rsidR="001A0959" w:rsidRPr="0007592F">
        <w:t>202DB of Schedule</w:t>
      </w:r>
      <w:r w:rsidR="0007592F" w:rsidRPr="0007592F">
        <w:t> </w:t>
      </w:r>
      <w:r w:rsidR="001A0959" w:rsidRPr="0007592F">
        <w:t>1</w:t>
      </w:r>
    </w:p>
    <w:p w:rsidR="001A0959" w:rsidRPr="0007592F" w:rsidRDefault="001A0959" w:rsidP="001A0959">
      <w:pPr>
        <w:pStyle w:val="Item"/>
      </w:pPr>
      <w:r w:rsidRPr="0007592F">
        <w:t>Insert:</w:t>
      </w:r>
    </w:p>
    <w:p w:rsidR="00707351" w:rsidRPr="0007592F" w:rsidRDefault="00E81DE9" w:rsidP="001A0959">
      <w:pPr>
        <w:pStyle w:val="Specialih"/>
      </w:pPr>
      <w:r w:rsidRPr="0007592F">
        <w:t>202D</w:t>
      </w:r>
      <w:r w:rsidR="0035212E" w:rsidRPr="0007592F">
        <w:t>AA</w:t>
      </w:r>
      <w:r w:rsidR="006E4C34" w:rsidRPr="0007592F">
        <w:t>A</w:t>
      </w:r>
      <w:r w:rsidR="00707351" w:rsidRPr="0007592F">
        <w:t xml:space="preserve">  Regulation</w:t>
      </w:r>
      <w:r w:rsidR="0007592F" w:rsidRPr="0007592F">
        <w:t> </w:t>
      </w:r>
      <w:r w:rsidR="00707351" w:rsidRPr="0007592F">
        <w:t>2</w:t>
      </w:r>
    </w:p>
    <w:p w:rsidR="00707351" w:rsidRPr="0007592F" w:rsidRDefault="00707351" w:rsidP="00707351">
      <w:pPr>
        <w:pStyle w:val="Item"/>
      </w:pPr>
      <w:r w:rsidRPr="0007592F">
        <w:t>Omit “and a reference to forms is a reference to a form in the Schedule”.</w:t>
      </w:r>
    </w:p>
    <w:p w:rsidR="001A0959" w:rsidRPr="0007592F" w:rsidRDefault="00E81DE9" w:rsidP="001A0959">
      <w:pPr>
        <w:pStyle w:val="Specialih"/>
      </w:pPr>
      <w:r w:rsidRPr="0007592F">
        <w:lastRenderedPageBreak/>
        <w:t>202D</w:t>
      </w:r>
      <w:r w:rsidR="0035212E" w:rsidRPr="0007592F">
        <w:t>AB</w:t>
      </w:r>
      <w:r w:rsidR="001A0959" w:rsidRPr="0007592F">
        <w:t xml:space="preserve">  Part</w:t>
      </w:r>
      <w:r w:rsidR="0007592F" w:rsidRPr="0007592F">
        <w:t> </w:t>
      </w:r>
      <w:r w:rsidR="001A0959" w:rsidRPr="0007592F">
        <w:t>2</w:t>
      </w:r>
    </w:p>
    <w:p w:rsidR="001A0959" w:rsidRPr="0007592F" w:rsidRDefault="001A0959" w:rsidP="001A0959">
      <w:pPr>
        <w:pStyle w:val="Item"/>
      </w:pPr>
      <w:r w:rsidRPr="0007592F">
        <w:t>Repeal the Part</w:t>
      </w:r>
      <w:r w:rsidR="00707351" w:rsidRPr="0007592F">
        <w:t>.</w:t>
      </w:r>
    </w:p>
    <w:p w:rsidR="00AA3EED" w:rsidRPr="0007592F" w:rsidRDefault="0035212E" w:rsidP="00AA3EED">
      <w:pPr>
        <w:pStyle w:val="Specialih"/>
      </w:pPr>
      <w:r w:rsidRPr="0007592F">
        <w:t>202D</w:t>
      </w:r>
      <w:r w:rsidR="0029583B" w:rsidRPr="0007592F">
        <w:t>AC</w:t>
      </w:r>
      <w:r w:rsidR="00AA3EED" w:rsidRPr="0007592F">
        <w:t xml:space="preserve">  Regulation</w:t>
      </w:r>
      <w:r w:rsidR="0007592F" w:rsidRPr="0007592F">
        <w:t> </w:t>
      </w:r>
      <w:r w:rsidR="00AA3EED" w:rsidRPr="0007592F">
        <w:t>14</w:t>
      </w:r>
    </w:p>
    <w:p w:rsidR="00AA3EED" w:rsidRPr="0007592F" w:rsidRDefault="00AA3EED" w:rsidP="00AA3EED">
      <w:pPr>
        <w:pStyle w:val="Item"/>
      </w:pPr>
      <w:r w:rsidRPr="0007592F">
        <w:t>Omit “form of form 3”, substitute “approved form”.</w:t>
      </w:r>
    </w:p>
    <w:p w:rsidR="001A0959" w:rsidRPr="0007592F" w:rsidRDefault="0046370A" w:rsidP="001A0959">
      <w:pPr>
        <w:pStyle w:val="ItemHead"/>
      </w:pPr>
      <w:r w:rsidRPr="0007592F">
        <w:t>51</w:t>
      </w:r>
      <w:r w:rsidR="001A0959" w:rsidRPr="0007592F">
        <w:t xml:space="preserve">  After item</w:t>
      </w:r>
      <w:r w:rsidR="0007592F" w:rsidRPr="0007592F">
        <w:t> </w:t>
      </w:r>
      <w:r w:rsidR="001A0959" w:rsidRPr="0007592F">
        <w:t>202DD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202DDA</w:t>
      </w:r>
      <w:r w:rsidR="001A0959" w:rsidRPr="0007592F">
        <w:t xml:space="preserve">  </w:t>
      </w:r>
      <w:r w:rsidR="00081E9D" w:rsidRPr="0007592F">
        <w:t>Regulation</w:t>
      </w:r>
      <w:r w:rsidR="0007592F" w:rsidRPr="0007592F">
        <w:t> </w:t>
      </w:r>
      <w:r w:rsidR="001A0959" w:rsidRPr="0007592F">
        <w:t>22</w:t>
      </w:r>
    </w:p>
    <w:p w:rsidR="001A0959" w:rsidRPr="0007592F" w:rsidRDefault="00C94187" w:rsidP="001A0959">
      <w:pPr>
        <w:pStyle w:val="Item"/>
      </w:pPr>
      <w:r w:rsidRPr="0007592F">
        <w:t>Repeal the regulation.</w:t>
      </w:r>
    </w:p>
    <w:p w:rsidR="00081E9D" w:rsidRPr="0007592F" w:rsidRDefault="0046370A" w:rsidP="00081E9D">
      <w:pPr>
        <w:pStyle w:val="ItemHead"/>
      </w:pPr>
      <w:r w:rsidRPr="0007592F">
        <w:t>52</w:t>
      </w:r>
      <w:r w:rsidR="00081E9D" w:rsidRPr="0007592F">
        <w:t xml:space="preserve">  Items</w:t>
      </w:r>
      <w:r w:rsidR="0007592F" w:rsidRPr="0007592F">
        <w:t> </w:t>
      </w:r>
      <w:r w:rsidR="00081E9D" w:rsidRPr="0007592F">
        <w:t>202DE and 202DF of Schedule</w:t>
      </w:r>
      <w:r w:rsidR="0007592F" w:rsidRPr="0007592F">
        <w:t> </w:t>
      </w:r>
      <w:r w:rsidR="00081E9D" w:rsidRPr="0007592F">
        <w:t>1</w:t>
      </w:r>
    </w:p>
    <w:p w:rsidR="00081E9D" w:rsidRPr="0007592F" w:rsidRDefault="00081E9D" w:rsidP="00081E9D">
      <w:pPr>
        <w:pStyle w:val="Item"/>
      </w:pPr>
      <w:r w:rsidRPr="0007592F">
        <w:t>Repeal the items, substitute:</w:t>
      </w:r>
    </w:p>
    <w:p w:rsidR="00081E9D" w:rsidRPr="0007592F" w:rsidRDefault="00AA3EED" w:rsidP="00081E9D">
      <w:pPr>
        <w:pStyle w:val="Specialih"/>
      </w:pPr>
      <w:r w:rsidRPr="0007592F">
        <w:t xml:space="preserve">202DE  </w:t>
      </w:r>
      <w:r w:rsidR="00081E9D" w:rsidRPr="0007592F">
        <w:t>Schedule</w:t>
      </w:r>
    </w:p>
    <w:p w:rsidR="00081E9D" w:rsidRPr="0007592F" w:rsidRDefault="00081E9D" w:rsidP="00081E9D">
      <w:pPr>
        <w:pStyle w:val="Item"/>
      </w:pPr>
      <w:r w:rsidRPr="0007592F">
        <w:t>Repeal the Schedule.</w:t>
      </w:r>
    </w:p>
    <w:p w:rsidR="001A0959" w:rsidRPr="0007592F" w:rsidRDefault="0046370A" w:rsidP="001A0959">
      <w:pPr>
        <w:pStyle w:val="ItemHead"/>
      </w:pPr>
      <w:r w:rsidRPr="0007592F">
        <w:t>53</w:t>
      </w:r>
      <w:r w:rsidR="001A0959" w:rsidRPr="0007592F">
        <w:t xml:space="preserve">  After item</w:t>
      </w:r>
      <w:r w:rsidR="0007592F" w:rsidRPr="0007592F">
        <w:t> </w:t>
      </w:r>
      <w:r w:rsidR="001A0959" w:rsidRPr="0007592F">
        <w:t>202DG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1A0959" w:rsidP="001A0959">
      <w:pPr>
        <w:pStyle w:val="Specialaat"/>
      </w:pPr>
      <w:r w:rsidRPr="0007592F">
        <w:t>Lotteries and Fundraising Act 1987 (Norfolk Island)</w:t>
      </w:r>
    </w:p>
    <w:p w:rsidR="001A0959" w:rsidRPr="0007592F" w:rsidRDefault="0035212E" w:rsidP="001A0959">
      <w:pPr>
        <w:pStyle w:val="Specialih"/>
      </w:pPr>
      <w:r w:rsidRPr="0007592F">
        <w:t>202DH</w:t>
      </w:r>
      <w:r w:rsidR="001A0959" w:rsidRPr="0007592F">
        <w:t xml:space="preserve">  Paragraphs 6(3)(c) and 17(2)(b)</w:t>
      </w:r>
    </w:p>
    <w:p w:rsidR="001A0959" w:rsidRPr="0007592F" w:rsidRDefault="001A0959" w:rsidP="001A0959">
      <w:pPr>
        <w:pStyle w:val="Item"/>
      </w:pPr>
      <w:r w:rsidRPr="0007592F">
        <w:t>Omit “prescribed fee”, substitute “approved fee”.</w:t>
      </w:r>
    </w:p>
    <w:p w:rsidR="001A0959" w:rsidRPr="0007592F" w:rsidRDefault="0035212E" w:rsidP="001A0959">
      <w:pPr>
        <w:pStyle w:val="Specialih"/>
      </w:pPr>
      <w:r w:rsidRPr="0007592F">
        <w:t>202DJ</w:t>
      </w:r>
      <w:r w:rsidR="001A0959" w:rsidRPr="0007592F">
        <w:t xml:space="preserve">  Paragraph 32(2)(b)</w:t>
      </w:r>
    </w:p>
    <w:p w:rsidR="001A0959" w:rsidRPr="0007592F" w:rsidRDefault="001A0959" w:rsidP="001A0959">
      <w:pPr>
        <w:pStyle w:val="Item"/>
      </w:pPr>
      <w:r w:rsidRPr="0007592F">
        <w:t>Repeal the paragraph.</w:t>
      </w:r>
    </w:p>
    <w:p w:rsidR="001A0959" w:rsidRPr="0007592F" w:rsidRDefault="001A0959" w:rsidP="001A0959">
      <w:pPr>
        <w:pStyle w:val="Specialaat"/>
      </w:pPr>
      <w:r w:rsidRPr="0007592F">
        <w:t>Lotteries and Fundraising Regulations</w:t>
      </w:r>
      <w:r w:rsidR="0007592F" w:rsidRPr="0007592F">
        <w:t> </w:t>
      </w:r>
      <w:r w:rsidRPr="0007592F">
        <w:t>1987 (Norfolk Island)</w:t>
      </w:r>
    </w:p>
    <w:p w:rsidR="001A0959" w:rsidRPr="0007592F" w:rsidRDefault="0035212E" w:rsidP="001A0959">
      <w:pPr>
        <w:pStyle w:val="Specialih"/>
      </w:pPr>
      <w:r w:rsidRPr="0007592F">
        <w:t>202DK</w:t>
      </w:r>
      <w:r w:rsidR="001A0959" w:rsidRPr="0007592F">
        <w:t xml:space="preserve">  Subregulation</w:t>
      </w:r>
      <w:r w:rsidR="0007592F" w:rsidRPr="0007592F">
        <w:t> </w:t>
      </w:r>
      <w:r w:rsidR="001A0959" w:rsidRPr="0007592F">
        <w:t>4(1)</w:t>
      </w:r>
    </w:p>
    <w:p w:rsidR="001A0959" w:rsidRPr="0007592F" w:rsidRDefault="001A0959" w:rsidP="001A0959">
      <w:pPr>
        <w:pStyle w:val="Item"/>
      </w:pPr>
      <w:r w:rsidRPr="0007592F">
        <w:t>Omit “(1)”.</w:t>
      </w:r>
    </w:p>
    <w:p w:rsidR="001A0959" w:rsidRPr="0007592F" w:rsidRDefault="0035212E" w:rsidP="001A0959">
      <w:pPr>
        <w:pStyle w:val="Specialih"/>
      </w:pPr>
      <w:r w:rsidRPr="0007592F">
        <w:t>202DL</w:t>
      </w:r>
      <w:r w:rsidR="001A0959" w:rsidRPr="0007592F">
        <w:t xml:space="preserve">  Subregulation</w:t>
      </w:r>
      <w:r w:rsidR="0007592F" w:rsidRPr="0007592F">
        <w:t> </w:t>
      </w:r>
      <w:r w:rsidR="001A0959" w:rsidRPr="0007592F">
        <w:t>4(2)</w:t>
      </w:r>
    </w:p>
    <w:p w:rsidR="001A0959" w:rsidRPr="0007592F" w:rsidRDefault="001A0959" w:rsidP="001A0959">
      <w:pPr>
        <w:pStyle w:val="Item"/>
      </w:pPr>
      <w:r w:rsidRPr="0007592F">
        <w:t>Repeal the subregulation.</w:t>
      </w:r>
    </w:p>
    <w:p w:rsidR="001A0959" w:rsidRPr="0007592F" w:rsidRDefault="0035212E" w:rsidP="001A0959">
      <w:pPr>
        <w:pStyle w:val="Specialih"/>
      </w:pPr>
      <w:r w:rsidRPr="0007592F">
        <w:t>202DM</w:t>
      </w:r>
      <w:r w:rsidR="001A0959" w:rsidRPr="0007592F">
        <w:t xml:space="preserve">  Subregulation</w:t>
      </w:r>
      <w:r w:rsidR="0007592F" w:rsidRPr="0007592F">
        <w:t> </w:t>
      </w:r>
      <w:r w:rsidR="001A0959" w:rsidRPr="0007592F">
        <w:t>6(1)</w:t>
      </w:r>
    </w:p>
    <w:p w:rsidR="001A0959" w:rsidRPr="0007592F" w:rsidRDefault="001A0959" w:rsidP="001A0959">
      <w:pPr>
        <w:pStyle w:val="Item"/>
      </w:pPr>
      <w:r w:rsidRPr="0007592F">
        <w:t>Omit “(1)”.</w:t>
      </w:r>
    </w:p>
    <w:p w:rsidR="001A0959" w:rsidRPr="0007592F" w:rsidRDefault="0035212E" w:rsidP="001A0959">
      <w:pPr>
        <w:pStyle w:val="Specialih"/>
      </w:pPr>
      <w:r w:rsidRPr="0007592F">
        <w:t>202DN</w:t>
      </w:r>
      <w:r w:rsidR="001A0959" w:rsidRPr="0007592F">
        <w:t xml:space="preserve">  Subregulation</w:t>
      </w:r>
      <w:r w:rsidR="0007592F" w:rsidRPr="0007592F">
        <w:t> </w:t>
      </w:r>
      <w:r w:rsidR="001A0959" w:rsidRPr="0007592F">
        <w:t>6(2)</w:t>
      </w:r>
    </w:p>
    <w:p w:rsidR="001A0959" w:rsidRPr="0007592F" w:rsidRDefault="001A0959" w:rsidP="001A0959">
      <w:pPr>
        <w:pStyle w:val="Item"/>
      </w:pPr>
      <w:r w:rsidRPr="0007592F">
        <w:t>Repeal the subregulation.</w:t>
      </w:r>
    </w:p>
    <w:p w:rsidR="001A0959" w:rsidRPr="0007592F" w:rsidRDefault="0046370A" w:rsidP="001A0959">
      <w:pPr>
        <w:pStyle w:val="ItemHead"/>
      </w:pPr>
      <w:r w:rsidRPr="0007592F">
        <w:t>54</w:t>
      </w:r>
      <w:r w:rsidR="001A0959" w:rsidRPr="0007592F">
        <w:t xml:space="preserve">  After item</w:t>
      </w:r>
      <w:r w:rsidR="0007592F" w:rsidRPr="0007592F">
        <w:t> </w:t>
      </w:r>
      <w:r w:rsidR="001A0959" w:rsidRPr="0007592F">
        <w:t>202EA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202EAA</w:t>
      </w:r>
      <w:r w:rsidR="001A0959" w:rsidRPr="0007592F">
        <w:t xml:space="preserve">  Section</w:t>
      </w:r>
      <w:r w:rsidR="0007592F" w:rsidRPr="0007592F">
        <w:t> </w:t>
      </w:r>
      <w:r w:rsidR="001A0959" w:rsidRPr="0007592F">
        <w:t>30</w:t>
      </w:r>
    </w:p>
    <w:p w:rsidR="001A0959" w:rsidRPr="0007592F" w:rsidRDefault="001A0959" w:rsidP="001A0959">
      <w:pPr>
        <w:pStyle w:val="Item"/>
      </w:pPr>
      <w:r w:rsidRPr="0007592F">
        <w:t>Repeal the section, substitute:</w:t>
      </w:r>
    </w:p>
    <w:p w:rsidR="001A0959" w:rsidRPr="0007592F" w:rsidRDefault="001A0959" w:rsidP="001A0959">
      <w:pPr>
        <w:pStyle w:val="ActHead5"/>
      </w:pPr>
      <w:bookmarkStart w:id="23" w:name="_Toc12969010"/>
      <w:r w:rsidRPr="0007592F">
        <w:rPr>
          <w:rStyle w:val="CharSectno"/>
        </w:rPr>
        <w:lastRenderedPageBreak/>
        <w:t>30</w:t>
      </w:r>
      <w:r w:rsidRPr="0007592F">
        <w:t xml:space="preserve">  Approved fees for certificates</w:t>
      </w:r>
      <w:bookmarkEnd w:id="23"/>
    </w:p>
    <w:p w:rsidR="001A0959" w:rsidRPr="0007592F" w:rsidRDefault="001A0959" w:rsidP="001A0959">
      <w:pPr>
        <w:pStyle w:val="subsection"/>
      </w:pPr>
      <w:r w:rsidRPr="0007592F">
        <w:tab/>
      </w:r>
      <w:r w:rsidRPr="0007592F">
        <w:tab/>
        <w:t>Applications for certificates must be accompanied by the approved fees.</w:t>
      </w:r>
    </w:p>
    <w:p w:rsidR="001A0959" w:rsidRPr="0007592F" w:rsidRDefault="0035212E" w:rsidP="001A0959">
      <w:pPr>
        <w:pStyle w:val="Specialih"/>
      </w:pPr>
      <w:r w:rsidRPr="0007592F">
        <w:t>202EAB</w:t>
      </w:r>
      <w:r w:rsidR="001A0959" w:rsidRPr="0007592F">
        <w:t xml:space="preserve">  Section</w:t>
      </w:r>
      <w:r w:rsidR="0007592F" w:rsidRPr="0007592F">
        <w:t> </w:t>
      </w:r>
      <w:r w:rsidR="001A0959" w:rsidRPr="0007592F">
        <w:t>32</w:t>
      </w:r>
    </w:p>
    <w:p w:rsidR="001A0959" w:rsidRPr="0007592F" w:rsidRDefault="001A0959" w:rsidP="001A0959">
      <w:pPr>
        <w:pStyle w:val="Item"/>
      </w:pPr>
      <w:r w:rsidRPr="0007592F">
        <w:t>Repeal the section.</w:t>
      </w:r>
    </w:p>
    <w:p w:rsidR="001A0959" w:rsidRPr="0007592F" w:rsidRDefault="0046370A" w:rsidP="001A0959">
      <w:pPr>
        <w:pStyle w:val="ItemHead"/>
      </w:pPr>
      <w:r w:rsidRPr="0007592F">
        <w:t>55</w:t>
      </w:r>
      <w:r w:rsidR="001A0959" w:rsidRPr="0007592F">
        <w:t xml:space="preserve">  After item</w:t>
      </w:r>
      <w:r w:rsidR="0007592F" w:rsidRPr="0007592F">
        <w:t> </w:t>
      </w:r>
      <w:r w:rsidR="001A0959" w:rsidRPr="0007592F">
        <w:t>205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205AA</w:t>
      </w:r>
      <w:r w:rsidR="001A0959" w:rsidRPr="0007592F">
        <w:t xml:space="preserve">  Subsection</w:t>
      </w:r>
      <w:r w:rsidR="0007592F" w:rsidRPr="0007592F">
        <w:t> </w:t>
      </w:r>
      <w:r w:rsidR="001A0959" w:rsidRPr="0007592F">
        <w:t>5(2)</w:t>
      </w:r>
    </w:p>
    <w:p w:rsidR="001A0959" w:rsidRPr="0007592F" w:rsidRDefault="001A0959" w:rsidP="001A0959">
      <w:pPr>
        <w:pStyle w:val="Item"/>
      </w:pPr>
      <w:r w:rsidRPr="0007592F">
        <w:t>Repeal the subsection, substitute:</w:t>
      </w:r>
    </w:p>
    <w:p w:rsidR="001A0959" w:rsidRPr="0007592F" w:rsidRDefault="001A0959" w:rsidP="001A0959">
      <w:pPr>
        <w:pStyle w:val="subsection"/>
      </w:pPr>
      <w:r w:rsidRPr="0007592F">
        <w:tab/>
        <w:t>(2)</w:t>
      </w:r>
      <w:r w:rsidRPr="0007592F">
        <w:tab/>
        <w:t>The Registrar must register the person as a registered mediator if:</w:t>
      </w:r>
    </w:p>
    <w:p w:rsidR="001A0959" w:rsidRPr="0007592F" w:rsidRDefault="001A0959" w:rsidP="001A0959">
      <w:pPr>
        <w:pStyle w:val="paragraph"/>
      </w:pPr>
      <w:r w:rsidRPr="0007592F">
        <w:tab/>
        <w:t>(a)</w:t>
      </w:r>
      <w:r w:rsidRPr="0007592F">
        <w:tab/>
        <w:t>the Registrar is satisfied that the person has been registered by an approved agency; and</w:t>
      </w:r>
    </w:p>
    <w:p w:rsidR="001A0959" w:rsidRPr="0007592F" w:rsidRDefault="001A0959" w:rsidP="001A0959">
      <w:pPr>
        <w:pStyle w:val="paragraph"/>
      </w:pPr>
      <w:r w:rsidRPr="0007592F">
        <w:tab/>
        <w:t>(b)</w:t>
      </w:r>
      <w:r w:rsidRPr="0007592F">
        <w:tab/>
        <w:t>the application is accompanied by the approved fee.</w:t>
      </w:r>
    </w:p>
    <w:p w:rsidR="001A0959" w:rsidRPr="0007592F" w:rsidRDefault="0035212E" w:rsidP="001A0959">
      <w:pPr>
        <w:pStyle w:val="Specialih"/>
      </w:pPr>
      <w:r w:rsidRPr="0007592F">
        <w:t>205AB</w:t>
      </w:r>
      <w:r w:rsidR="001A0959" w:rsidRPr="0007592F">
        <w:t xml:space="preserve">  Subsection</w:t>
      </w:r>
      <w:r w:rsidR="0007592F" w:rsidRPr="0007592F">
        <w:t> </w:t>
      </w:r>
      <w:r w:rsidR="001A0959" w:rsidRPr="0007592F">
        <w:t>7(2)</w:t>
      </w:r>
    </w:p>
    <w:p w:rsidR="001A0959" w:rsidRPr="0007592F" w:rsidRDefault="001A0959" w:rsidP="001A0959">
      <w:pPr>
        <w:pStyle w:val="Item"/>
      </w:pPr>
      <w:r w:rsidRPr="0007592F">
        <w:t>Omit “fee”, substitute “approved fee”.</w:t>
      </w:r>
    </w:p>
    <w:p w:rsidR="001A0959" w:rsidRPr="0007592F" w:rsidRDefault="001A0959" w:rsidP="001A0959">
      <w:pPr>
        <w:pStyle w:val="Specialaat"/>
      </w:pPr>
      <w:r w:rsidRPr="0007592F">
        <w:t>Mediation Regulations</w:t>
      </w:r>
      <w:r w:rsidR="0007592F" w:rsidRPr="0007592F">
        <w:t> </w:t>
      </w:r>
      <w:r w:rsidRPr="0007592F">
        <w:t>2005 (Norfolk Island)</w:t>
      </w:r>
    </w:p>
    <w:p w:rsidR="001A0959" w:rsidRPr="0007592F" w:rsidRDefault="0035212E" w:rsidP="001A0959">
      <w:pPr>
        <w:pStyle w:val="Specialih"/>
      </w:pPr>
      <w:r w:rsidRPr="0007592F">
        <w:t>205AC</w:t>
      </w:r>
      <w:r w:rsidR="001A0959" w:rsidRPr="0007592F">
        <w:t xml:space="preserve">  Regulation</w:t>
      </w:r>
      <w:r w:rsidR="0007592F" w:rsidRPr="0007592F">
        <w:t> </w:t>
      </w:r>
      <w:r w:rsidR="001A0959" w:rsidRPr="0007592F">
        <w:t>8</w:t>
      </w:r>
    </w:p>
    <w:p w:rsidR="001A0959" w:rsidRPr="0007592F" w:rsidRDefault="001A0959" w:rsidP="001A0959">
      <w:pPr>
        <w:pStyle w:val="Item"/>
      </w:pPr>
      <w:r w:rsidRPr="0007592F">
        <w:t>Repeal the regulation.</w:t>
      </w:r>
    </w:p>
    <w:p w:rsidR="001A0959" w:rsidRPr="0007592F" w:rsidRDefault="0035212E" w:rsidP="001A0959">
      <w:pPr>
        <w:pStyle w:val="Specialih"/>
      </w:pPr>
      <w:r w:rsidRPr="0007592F">
        <w:t>205AD</w:t>
      </w:r>
      <w:r w:rsidR="001A0959" w:rsidRPr="0007592F">
        <w:t xml:space="preserve">  Schedule</w:t>
      </w:r>
      <w:r w:rsidR="0007592F" w:rsidRPr="0007592F">
        <w:t> </w:t>
      </w:r>
      <w:r w:rsidR="001A0959" w:rsidRPr="0007592F">
        <w:t>2</w:t>
      </w:r>
    </w:p>
    <w:p w:rsidR="001A0959" w:rsidRPr="0007592F" w:rsidRDefault="001A0959" w:rsidP="001A0959">
      <w:pPr>
        <w:pStyle w:val="Item"/>
      </w:pPr>
      <w:r w:rsidRPr="0007592F">
        <w:t>Repeal the Schedule.</w:t>
      </w:r>
    </w:p>
    <w:p w:rsidR="001A0959" w:rsidRPr="0007592F" w:rsidRDefault="0046370A" w:rsidP="001A0959">
      <w:pPr>
        <w:pStyle w:val="ItemHead"/>
      </w:pPr>
      <w:r w:rsidRPr="0007592F">
        <w:t>56</w:t>
      </w:r>
      <w:r w:rsidR="001A0959" w:rsidRPr="0007592F">
        <w:t xml:space="preserve">  After item</w:t>
      </w:r>
      <w:r w:rsidR="0007592F" w:rsidRPr="0007592F">
        <w:t> </w:t>
      </w:r>
      <w:r w:rsidR="001A0959" w:rsidRPr="0007592F">
        <w:t>206AV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1A0959" w:rsidP="001A0959">
      <w:pPr>
        <w:pStyle w:val="Specialaat"/>
      </w:pPr>
      <w:r w:rsidRPr="0007592F">
        <w:t>Mercantile Law Act 1959 (Norfolk Island)</w:t>
      </w:r>
    </w:p>
    <w:p w:rsidR="001A0959" w:rsidRPr="0007592F" w:rsidRDefault="0035212E" w:rsidP="001A0959">
      <w:pPr>
        <w:pStyle w:val="Specialih"/>
      </w:pPr>
      <w:r w:rsidRPr="0007592F">
        <w:t>206AVA</w:t>
      </w:r>
      <w:r w:rsidR="001A0959" w:rsidRPr="0007592F">
        <w:t xml:space="preserve">  Subsection</w:t>
      </w:r>
      <w:r w:rsidR="0007592F" w:rsidRPr="0007592F">
        <w:t> </w:t>
      </w:r>
      <w:r w:rsidR="001A0959" w:rsidRPr="0007592F">
        <w:t>7(2)</w:t>
      </w:r>
    </w:p>
    <w:p w:rsidR="001A0959" w:rsidRPr="0007592F" w:rsidRDefault="001A0959" w:rsidP="001A0959">
      <w:pPr>
        <w:pStyle w:val="Item"/>
      </w:pPr>
      <w:r w:rsidRPr="0007592F">
        <w:t>Repeal the subsection, substitute:</w:t>
      </w:r>
    </w:p>
    <w:p w:rsidR="001A0959" w:rsidRPr="0007592F" w:rsidRDefault="001A0959" w:rsidP="001A0959">
      <w:pPr>
        <w:pStyle w:val="subsection"/>
      </w:pPr>
      <w:r w:rsidRPr="0007592F">
        <w:tab/>
        <w:t>(2)</w:t>
      </w:r>
      <w:r w:rsidRPr="0007592F">
        <w:tab/>
        <w:t>The approved fee is payable for the registration of a bill of sale.</w:t>
      </w:r>
    </w:p>
    <w:p w:rsidR="001A0959" w:rsidRPr="0007592F" w:rsidRDefault="0035212E" w:rsidP="001A0959">
      <w:pPr>
        <w:pStyle w:val="Specialih"/>
      </w:pPr>
      <w:r w:rsidRPr="0007592F">
        <w:t>206AVB</w:t>
      </w:r>
      <w:r w:rsidR="001A0959" w:rsidRPr="0007592F">
        <w:t xml:space="preserve">  Subsection</w:t>
      </w:r>
      <w:r w:rsidR="0007592F" w:rsidRPr="0007592F">
        <w:t> </w:t>
      </w:r>
      <w:r w:rsidR="001A0959" w:rsidRPr="0007592F">
        <w:t>9(5)</w:t>
      </w:r>
    </w:p>
    <w:p w:rsidR="001A0959" w:rsidRPr="0007592F" w:rsidRDefault="001A0959" w:rsidP="001A0959">
      <w:pPr>
        <w:pStyle w:val="Item"/>
      </w:pPr>
      <w:r w:rsidRPr="0007592F">
        <w:t>Repeal the subsection, substitute:</w:t>
      </w:r>
    </w:p>
    <w:p w:rsidR="001A0959" w:rsidRPr="0007592F" w:rsidRDefault="001A0959" w:rsidP="001A0959">
      <w:pPr>
        <w:pStyle w:val="subsection"/>
      </w:pPr>
      <w:r w:rsidRPr="0007592F">
        <w:tab/>
        <w:t>(2)</w:t>
      </w:r>
      <w:r w:rsidRPr="0007592F">
        <w:tab/>
        <w:t>The approved fee is payable for the renewal of the registration of a bill of sale.</w:t>
      </w:r>
    </w:p>
    <w:p w:rsidR="001A0959" w:rsidRPr="0007592F" w:rsidRDefault="0035212E" w:rsidP="001A0959">
      <w:pPr>
        <w:pStyle w:val="Specialih"/>
      </w:pPr>
      <w:r w:rsidRPr="0007592F">
        <w:t>206AVC</w:t>
      </w:r>
      <w:r w:rsidR="001A0959" w:rsidRPr="0007592F">
        <w:t xml:space="preserve">  Subsection</w:t>
      </w:r>
      <w:r w:rsidR="0007592F" w:rsidRPr="0007592F">
        <w:t> </w:t>
      </w:r>
      <w:r w:rsidR="001A0959" w:rsidRPr="0007592F">
        <w:t>10(1)</w:t>
      </w:r>
    </w:p>
    <w:p w:rsidR="001A0959" w:rsidRPr="0007592F" w:rsidRDefault="001A0959" w:rsidP="001A0959">
      <w:pPr>
        <w:pStyle w:val="Item"/>
      </w:pPr>
      <w:r w:rsidRPr="0007592F">
        <w:t>Omit “a fee of two fee units”, substitute “the approved fee”.</w:t>
      </w:r>
    </w:p>
    <w:p w:rsidR="001A0959" w:rsidRPr="0007592F" w:rsidRDefault="0035212E" w:rsidP="001A0959">
      <w:pPr>
        <w:pStyle w:val="Specialih"/>
      </w:pPr>
      <w:r w:rsidRPr="0007592F">
        <w:t>206AVD</w:t>
      </w:r>
      <w:r w:rsidR="001A0959" w:rsidRPr="0007592F">
        <w:t xml:space="preserve">  Subsection</w:t>
      </w:r>
      <w:r w:rsidR="0007592F" w:rsidRPr="0007592F">
        <w:t> </w:t>
      </w:r>
      <w:r w:rsidR="001A0959" w:rsidRPr="0007592F">
        <w:t>14(3)</w:t>
      </w:r>
    </w:p>
    <w:p w:rsidR="001A0959" w:rsidRPr="0007592F" w:rsidRDefault="001A0959" w:rsidP="001A0959">
      <w:pPr>
        <w:pStyle w:val="Item"/>
      </w:pPr>
      <w:r w:rsidRPr="0007592F">
        <w:t>Repeal the subsection, substitute:</w:t>
      </w:r>
    </w:p>
    <w:p w:rsidR="001A0959" w:rsidRPr="0007592F" w:rsidRDefault="001A0959" w:rsidP="001A0959">
      <w:pPr>
        <w:pStyle w:val="subsection"/>
      </w:pPr>
      <w:r w:rsidRPr="0007592F">
        <w:tab/>
        <w:t>(3)</w:t>
      </w:r>
      <w:r w:rsidRPr="0007592F">
        <w:tab/>
        <w:t>The approved fee is payable for the registration of the grant of a lien on the crop.</w:t>
      </w:r>
    </w:p>
    <w:p w:rsidR="001A0959" w:rsidRPr="0007592F" w:rsidRDefault="0035212E" w:rsidP="001A0959">
      <w:pPr>
        <w:pStyle w:val="Specialih"/>
      </w:pPr>
      <w:r w:rsidRPr="0007592F">
        <w:lastRenderedPageBreak/>
        <w:t>206AVE</w:t>
      </w:r>
      <w:r w:rsidR="001A0959" w:rsidRPr="0007592F">
        <w:t xml:space="preserve">  Subsection</w:t>
      </w:r>
      <w:r w:rsidR="0007592F" w:rsidRPr="0007592F">
        <w:t> </w:t>
      </w:r>
      <w:r w:rsidR="001A0959" w:rsidRPr="0007592F">
        <w:t>23(1)</w:t>
      </w:r>
    </w:p>
    <w:p w:rsidR="001A0959" w:rsidRPr="0007592F" w:rsidRDefault="001A0959" w:rsidP="001A0959">
      <w:pPr>
        <w:pStyle w:val="Item"/>
      </w:pPr>
      <w:r w:rsidRPr="0007592F">
        <w:t>Omit “a fee of .50 fee unit”, substitute “the approved fee”.</w:t>
      </w:r>
    </w:p>
    <w:p w:rsidR="001A0959" w:rsidRPr="0007592F" w:rsidRDefault="0035212E" w:rsidP="001A0959">
      <w:pPr>
        <w:pStyle w:val="Specialih"/>
      </w:pPr>
      <w:r w:rsidRPr="0007592F">
        <w:t>206AVF</w:t>
      </w:r>
      <w:r w:rsidR="001A0959" w:rsidRPr="0007592F">
        <w:t xml:space="preserve">  Subsection</w:t>
      </w:r>
      <w:r w:rsidR="0007592F" w:rsidRPr="0007592F">
        <w:t> </w:t>
      </w:r>
      <w:r w:rsidR="001A0959" w:rsidRPr="0007592F">
        <w:t>23(2)</w:t>
      </w:r>
    </w:p>
    <w:p w:rsidR="001A0959" w:rsidRPr="0007592F" w:rsidRDefault="001A0959" w:rsidP="001A0959">
      <w:pPr>
        <w:pStyle w:val="Item"/>
      </w:pPr>
      <w:r w:rsidRPr="0007592F">
        <w:t>Omit “a fee at the rate of .20 fee unit”, substitute “the approved fee”.</w:t>
      </w:r>
    </w:p>
    <w:p w:rsidR="001A0959" w:rsidRPr="0007592F" w:rsidRDefault="0046370A" w:rsidP="001A0959">
      <w:pPr>
        <w:pStyle w:val="ItemHead"/>
      </w:pPr>
      <w:r w:rsidRPr="0007592F">
        <w:t>57</w:t>
      </w:r>
      <w:r w:rsidR="001A0959" w:rsidRPr="0007592F">
        <w:t xml:space="preserve">  After item</w:t>
      </w:r>
      <w:r w:rsidR="0007592F" w:rsidRPr="0007592F">
        <w:t> </w:t>
      </w:r>
      <w:r w:rsidR="001A0959" w:rsidRPr="0007592F">
        <w:t>206AW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206AWA</w:t>
      </w:r>
      <w:r w:rsidR="001A0959" w:rsidRPr="0007592F">
        <w:t xml:space="preserve">  Section</w:t>
      </w:r>
      <w:r w:rsidR="0007592F" w:rsidRPr="0007592F">
        <w:t> </w:t>
      </w:r>
      <w:r w:rsidR="001A0959" w:rsidRPr="0007592F">
        <w:t>23</w:t>
      </w:r>
    </w:p>
    <w:p w:rsidR="001A0959" w:rsidRPr="0007592F" w:rsidRDefault="001A0959" w:rsidP="001A0959">
      <w:pPr>
        <w:pStyle w:val="Item"/>
      </w:pPr>
      <w:r w:rsidRPr="0007592F">
        <w:t>Omit “A fee of 2 fee units”, substitute “The approved fee”.</w:t>
      </w:r>
    </w:p>
    <w:p w:rsidR="001A0959" w:rsidRPr="0007592F" w:rsidRDefault="0046370A" w:rsidP="001A0959">
      <w:pPr>
        <w:pStyle w:val="ItemHead"/>
      </w:pPr>
      <w:r w:rsidRPr="0007592F">
        <w:t>58</w:t>
      </w:r>
      <w:r w:rsidR="001A0959" w:rsidRPr="0007592F">
        <w:t xml:space="preserve">  Before item</w:t>
      </w:r>
      <w:r w:rsidR="0007592F" w:rsidRPr="0007592F">
        <w:t> </w:t>
      </w:r>
      <w:r w:rsidR="001A0959" w:rsidRPr="0007592F">
        <w:t>210A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210AAA</w:t>
      </w:r>
      <w:r w:rsidR="001A0959" w:rsidRPr="0007592F">
        <w:t xml:space="preserve">  Section</w:t>
      </w:r>
      <w:r w:rsidR="0007592F" w:rsidRPr="0007592F">
        <w:t> </w:t>
      </w:r>
      <w:r w:rsidR="001A0959" w:rsidRPr="0007592F">
        <w:t>5</w:t>
      </w:r>
    </w:p>
    <w:p w:rsidR="001A0959" w:rsidRPr="0007592F" w:rsidRDefault="001A0959" w:rsidP="001A0959">
      <w:pPr>
        <w:pStyle w:val="Item"/>
      </w:pPr>
      <w:r w:rsidRPr="0007592F">
        <w:t>Before “An”, insert “(1)”.</w:t>
      </w:r>
    </w:p>
    <w:p w:rsidR="001A0959" w:rsidRPr="0007592F" w:rsidRDefault="0035212E" w:rsidP="001A0959">
      <w:pPr>
        <w:pStyle w:val="Specialih"/>
      </w:pPr>
      <w:r w:rsidRPr="0007592F">
        <w:t>210AAB</w:t>
      </w:r>
      <w:r w:rsidR="001A0959" w:rsidRPr="0007592F">
        <w:t xml:space="preserve">  At the end of section</w:t>
      </w:r>
      <w:r w:rsidR="0007592F" w:rsidRPr="0007592F">
        <w:t> </w:t>
      </w:r>
      <w:r w:rsidR="001A0959" w:rsidRPr="0007592F">
        <w:t>5</w:t>
      </w:r>
    </w:p>
    <w:p w:rsidR="001A0959" w:rsidRPr="0007592F" w:rsidRDefault="001A0959" w:rsidP="001A0959">
      <w:pPr>
        <w:pStyle w:val="Item"/>
      </w:pPr>
      <w:r w:rsidRPr="0007592F">
        <w:t>Add:</w:t>
      </w:r>
    </w:p>
    <w:p w:rsidR="001A0959" w:rsidRPr="0007592F" w:rsidRDefault="001A0959" w:rsidP="001A0959">
      <w:pPr>
        <w:pStyle w:val="subsection"/>
      </w:pPr>
      <w:r w:rsidRPr="0007592F">
        <w:tab/>
        <w:t>(2)</w:t>
      </w:r>
      <w:r w:rsidRPr="0007592F">
        <w:tab/>
        <w:t>An application for a right of pasturage must be accompanied by the approved fee (if any).</w:t>
      </w:r>
    </w:p>
    <w:p w:rsidR="001A0959" w:rsidRPr="0007592F" w:rsidRDefault="0035212E" w:rsidP="001A0959">
      <w:pPr>
        <w:pStyle w:val="Specialih"/>
      </w:pPr>
      <w:r w:rsidRPr="0007592F">
        <w:t>210AAC</w:t>
      </w:r>
      <w:r w:rsidR="001A0959" w:rsidRPr="0007592F">
        <w:t xml:space="preserve">  Subsection</w:t>
      </w:r>
      <w:r w:rsidR="0007592F" w:rsidRPr="0007592F">
        <w:t> </w:t>
      </w:r>
      <w:r w:rsidR="001A0959" w:rsidRPr="0007592F">
        <w:t>7(4)</w:t>
      </w:r>
    </w:p>
    <w:p w:rsidR="001A0959" w:rsidRPr="0007592F" w:rsidRDefault="001A0959" w:rsidP="001A0959">
      <w:pPr>
        <w:pStyle w:val="Item"/>
      </w:pPr>
      <w:r w:rsidRPr="0007592F">
        <w:t>Omit “Minister the prescribed fee for the issue of a tag and the Minister”, substitute “Chief Executive Officer the approved fee for the issue of a tag and the Chief Executive Officer”.</w:t>
      </w:r>
    </w:p>
    <w:p w:rsidR="001A0959" w:rsidRPr="0007592F" w:rsidRDefault="0046370A" w:rsidP="001A0959">
      <w:pPr>
        <w:pStyle w:val="ItemHead"/>
      </w:pPr>
      <w:r w:rsidRPr="0007592F">
        <w:t>59</w:t>
      </w:r>
      <w:r w:rsidR="001A0959" w:rsidRPr="0007592F">
        <w:t xml:space="preserve">  After item</w:t>
      </w:r>
      <w:r w:rsidR="0007592F" w:rsidRPr="0007592F">
        <w:t> </w:t>
      </w:r>
      <w:r w:rsidR="001A0959" w:rsidRPr="0007592F">
        <w:t>210A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35212E" w:rsidP="001A0959">
      <w:pPr>
        <w:pStyle w:val="Specialih"/>
      </w:pPr>
      <w:r w:rsidRPr="0007592F">
        <w:t>210AA</w:t>
      </w:r>
      <w:r w:rsidR="001A0959" w:rsidRPr="0007592F">
        <w:t xml:space="preserve">  Section</w:t>
      </w:r>
      <w:r w:rsidR="0007592F" w:rsidRPr="0007592F">
        <w:t> </w:t>
      </w:r>
      <w:r w:rsidR="001A0959" w:rsidRPr="0007592F">
        <w:t>13</w:t>
      </w:r>
    </w:p>
    <w:p w:rsidR="001A0959" w:rsidRPr="0007592F" w:rsidRDefault="001A0959" w:rsidP="001A0959">
      <w:pPr>
        <w:pStyle w:val="Item"/>
      </w:pPr>
      <w:r w:rsidRPr="0007592F">
        <w:t>After “and in particular for”, insert “the following”.</w:t>
      </w:r>
    </w:p>
    <w:p w:rsidR="001A0959" w:rsidRPr="0007592F" w:rsidRDefault="0035212E" w:rsidP="001A0959">
      <w:pPr>
        <w:pStyle w:val="Specialih"/>
      </w:pPr>
      <w:r w:rsidRPr="0007592F">
        <w:t>210AB</w:t>
      </w:r>
      <w:r w:rsidR="001A0959" w:rsidRPr="0007592F">
        <w:t xml:space="preserve">  Paragraph 13(e)</w:t>
      </w:r>
    </w:p>
    <w:p w:rsidR="001A0959" w:rsidRPr="0007592F" w:rsidRDefault="001A0959" w:rsidP="001A0959">
      <w:pPr>
        <w:pStyle w:val="Item"/>
      </w:pPr>
      <w:r w:rsidRPr="0007592F">
        <w:t>Repeal the paragraph.</w:t>
      </w:r>
    </w:p>
    <w:p w:rsidR="00E6799C" w:rsidRPr="0007592F" w:rsidRDefault="0046370A" w:rsidP="00E6799C">
      <w:pPr>
        <w:pStyle w:val="ItemHead"/>
      </w:pPr>
      <w:r w:rsidRPr="0007592F">
        <w:t>60</w:t>
      </w:r>
      <w:r w:rsidR="00E6799C" w:rsidRPr="0007592F">
        <w:t xml:space="preserve">  Item</w:t>
      </w:r>
      <w:r w:rsidR="0007592F" w:rsidRPr="0007592F">
        <w:t> </w:t>
      </w:r>
      <w:r w:rsidR="00E6799C" w:rsidRPr="0007592F">
        <w:t>210B of Schedule</w:t>
      </w:r>
      <w:r w:rsidR="0007592F" w:rsidRPr="0007592F">
        <w:t> </w:t>
      </w:r>
      <w:r w:rsidR="00E6799C" w:rsidRPr="0007592F">
        <w:t>1 (table item</w:t>
      </w:r>
      <w:r w:rsidR="0007592F" w:rsidRPr="0007592F">
        <w:t> </w:t>
      </w:r>
      <w:r w:rsidR="00E6799C" w:rsidRPr="0007592F">
        <w:t>1, column headed “Provision”)</w:t>
      </w:r>
    </w:p>
    <w:p w:rsidR="00E6799C" w:rsidRPr="0007592F" w:rsidRDefault="00E6799C" w:rsidP="00E6799C">
      <w:pPr>
        <w:pStyle w:val="Item"/>
      </w:pPr>
      <w:r w:rsidRPr="0007592F">
        <w:t>Omit “Section</w:t>
      </w:r>
      <w:r w:rsidR="0007592F" w:rsidRPr="0007592F">
        <w:t> </w:t>
      </w:r>
      <w:r w:rsidRPr="0007592F">
        <w:t>5”, substitute “Subsection</w:t>
      </w:r>
      <w:r w:rsidR="0007592F" w:rsidRPr="0007592F">
        <w:t> </w:t>
      </w:r>
      <w:r w:rsidRPr="0007592F">
        <w:t>5(1)”.</w:t>
      </w:r>
    </w:p>
    <w:p w:rsidR="001A0959" w:rsidRPr="0007592F" w:rsidRDefault="0046370A" w:rsidP="001A0959">
      <w:pPr>
        <w:pStyle w:val="ItemHead"/>
      </w:pPr>
      <w:r w:rsidRPr="0007592F">
        <w:t>61</w:t>
      </w:r>
      <w:r w:rsidR="001A0959" w:rsidRPr="0007592F">
        <w:t xml:space="preserve">  Item</w:t>
      </w:r>
      <w:r w:rsidR="0007592F" w:rsidRPr="0007592F">
        <w:t> </w:t>
      </w:r>
      <w:r w:rsidR="001A0959" w:rsidRPr="0007592F">
        <w:t>210B of Schedule</w:t>
      </w:r>
      <w:r w:rsidR="0007592F" w:rsidRPr="0007592F">
        <w:t> </w:t>
      </w:r>
      <w:r w:rsidR="001A0959" w:rsidRPr="0007592F">
        <w:t>1 (table item</w:t>
      </w:r>
      <w:r w:rsidR="0007592F" w:rsidRPr="0007592F">
        <w:t> </w:t>
      </w:r>
      <w:r w:rsidR="00E6799C" w:rsidRPr="0007592F">
        <w:t>2</w:t>
      </w:r>
      <w:r w:rsidR="001A0959" w:rsidRPr="0007592F">
        <w:t>, column headed “Provision”)</w:t>
      </w:r>
    </w:p>
    <w:p w:rsidR="001A0959" w:rsidRPr="0007592F" w:rsidRDefault="001A0959" w:rsidP="001A0959">
      <w:pPr>
        <w:pStyle w:val="Item"/>
      </w:pPr>
      <w:r w:rsidRPr="0007592F">
        <w:t>Omit “7(1), (2) and (4)”, substitute “7(1) and (2)”.</w:t>
      </w:r>
    </w:p>
    <w:p w:rsidR="001A0959" w:rsidRPr="0007592F" w:rsidRDefault="0046370A" w:rsidP="001A0959">
      <w:pPr>
        <w:pStyle w:val="ItemHead"/>
      </w:pPr>
      <w:r w:rsidRPr="0007592F">
        <w:t>62</w:t>
      </w:r>
      <w:r w:rsidR="001A0959" w:rsidRPr="0007592F">
        <w:t xml:space="preserve">  Before item</w:t>
      </w:r>
      <w:r w:rsidR="0007592F" w:rsidRPr="0007592F">
        <w:t> </w:t>
      </w:r>
      <w:r w:rsidR="001A0959" w:rsidRPr="0007592F">
        <w:t>201C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BE775E" w:rsidP="001A0959">
      <w:pPr>
        <w:pStyle w:val="Specialih"/>
      </w:pPr>
      <w:r w:rsidRPr="0007592F">
        <w:t>210BA</w:t>
      </w:r>
      <w:r w:rsidR="001A0959" w:rsidRPr="0007592F">
        <w:t xml:space="preserve">  Regulation</w:t>
      </w:r>
      <w:r w:rsidR="0007592F" w:rsidRPr="0007592F">
        <w:t> </w:t>
      </w:r>
      <w:r w:rsidR="001A0959" w:rsidRPr="0007592F">
        <w:t>3</w:t>
      </w:r>
    </w:p>
    <w:p w:rsidR="001A0959" w:rsidRPr="0007592F" w:rsidRDefault="001A0959" w:rsidP="001A0959">
      <w:pPr>
        <w:pStyle w:val="Item"/>
      </w:pPr>
      <w:r w:rsidRPr="0007592F">
        <w:t>Repeal the regulation.</w:t>
      </w:r>
    </w:p>
    <w:p w:rsidR="001A0959" w:rsidRPr="0007592F" w:rsidRDefault="0046370A" w:rsidP="001A0959">
      <w:pPr>
        <w:pStyle w:val="ItemHead"/>
      </w:pPr>
      <w:r w:rsidRPr="0007592F">
        <w:lastRenderedPageBreak/>
        <w:t>63</w:t>
      </w:r>
      <w:r w:rsidR="001A0959" w:rsidRPr="0007592F">
        <w:t xml:space="preserve">  After item</w:t>
      </w:r>
      <w:r w:rsidR="0007592F" w:rsidRPr="0007592F">
        <w:t> </w:t>
      </w:r>
      <w:r w:rsidR="001A0959" w:rsidRPr="0007592F">
        <w:t>214A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BE775E" w:rsidP="001A0959">
      <w:pPr>
        <w:pStyle w:val="Specialih"/>
      </w:pPr>
      <w:r w:rsidRPr="0007592F">
        <w:t>214AA</w:t>
      </w:r>
      <w:r w:rsidR="001A0959" w:rsidRPr="0007592F">
        <w:t xml:space="preserve">  Section</w:t>
      </w:r>
      <w:r w:rsidR="0007592F" w:rsidRPr="0007592F">
        <w:t> </w:t>
      </w:r>
      <w:r w:rsidR="001A0959" w:rsidRPr="0007592F">
        <w:t xml:space="preserve">6 (definition of </w:t>
      </w:r>
      <w:r w:rsidR="001A0959" w:rsidRPr="0007592F">
        <w:rPr>
          <w:i/>
        </w:rPr>
        <w:t>prescribed fee</w:t>
      </w:r>
      <w:r w:rsidR="001A0959" w:rsidRPr="0007592F">
        <w:t>)</w:t>
      </w:r>
    </w:p>
    <w:p w:rsidR="001A0959" w:rsidRPr="0007592F" w:rsidRDefault="001A0959" w:rsidP="001A0959">
      <w:pPr>
        <w:pStyle w:val="Item"/>
      </w:pPr>
      <w:r w:rsidRPr="0007592F">
        <w:t>Repeal the definition.</w:t>
      </w:r>
    </w:p>
    <w:p w:rsidR="001A0959" w:rsidRPr="0007592F" w:rsidRDefault="0046370A" w:rsidP="001A0959">
      <w:pPr>
        <w:pStyle w:val="ItemHead"/>
      </w:pPr>
      <w:r w:rsidRPr="0007592F">
        <w:t>64</w:t>
      </w:r>
      <w:r w:rsidR="001A0959" w:rsidRPr="0007592F">
        <w:t xml:space="preserve">  After item</w:t>
      </w:r>
      <w:r w:rsidR="0007592F" w:rsidRPr="0007592F">
        <w:t> </w:t>
      </w:r>
      <w:r w:rsidR="001A0959" w:rsidRPr="0007592F">
        <w:t>214C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BE775E" w:rsidP="001A0959">
      <w:pPr>
        <w:pStyle w:val="Specialih"/>
      </w:pPr>
      <w:r w:rsidRPr="0007592F">
        <w:t>214</w:t>
      </w:r>
      <w:r w:rsidR="0029583B" w:rsidRPr="0007592F">
        <w:t>D</w:t>
      </w:r>
      <w:r w:rsidR="001A0959" w:rsidRPr="0007592F">
        <w:t xml:space="preserve">  Subsection</w:t>
      </w:r>
      <w:r w:rsidR="0007592F" w:rsidRPr="0007592F">
        <w:t> </w:t>
      </w:r>
      <w:r w:rsidR="001A0959" w:rsidRPr="0007592F">
        <w:t>9(2)</w:t>
      </w:r>
    </w:p>
    <w:p w:rsidR="001A0959" w:rsidRPr="0007592F" w:rsidRDefault="001A0959" w:rsidP="001A0959">
      <w:pPr>
        <w:pStyle w:val="Item"/>
      </w:pPr>
      <w:r w:rsidRPr="0007592F">
        <w:t>Omit “prescribed fee”, substitute “approved fee”.</w:t>
      </w:r>
    </w:p>
    <w:p w:rsidR="001A0959" w:rsidRPr="0007592F" w:rsidRDefault="0046370A" w:rsidP="001A0959">
      <w:pPr>
        <w:pStyle w:val="ItemHead"/>
      </w:pPr>
      <w:r w:rsidRPr="0007592F">
        <w:t>65</w:t>
      </w:r>
      <w:r w:rsidR="001A0959" w:rsidRPr="0007592F">
        <w:t xml:space="preserve">  Item</w:t>
      </w:r>
      <w:r w:rsidR="0007592F" w:rsidRPr="0007592F">
        <w:t> </w:t>
      </w:r>
      <w:r w:rsidR="001A0959" w:rsidRPr="0007592F">
        <w:t>221A of Schedule</w:t>
      </w:r>
      <w:r w:rsidR="0007592F" w:rsidRPr="0007592F">
        <w:t> </w:t>
      </w:r>
      <w:r w:rsidR="001A0959" w:rsidRPr="0007592F">
        <w:t>1 (paragraph</w:t>
      </w:r>
      <w:r w:rsidR="0007592F" w:rsidRPr="0007592F">
        <w:t> </w:t>
      </w:r>
      <w:r w:rsidR="001A0959" w:rsidRPr="0007592F">
        <w:t>28B(2)(b))</w:t>
      </w:r>
    </w:p>
    <w:p w:rsidR="001A0959" w:rsidRPr="0007592F" w:rsidRDefault="001A0959" w:rsidP="001A0959">
      <w:pPr>
        <w:pStyle w:val="Item"/>
      </w:pPr>
      <w:r w:rsidRPr="0007592F">
        <w:t>Omit “prescribed fee”, substitute “approved fee”.</w:t>
      </w:r>
    </w:p>
    <w:p w:rsidR="0034619F" w:rsidRPr="0007592F" w:rsidRDefault="0046370A" w:rsidP="0034619F">
      <w:pPr>
        <w:pStyle w:val="ItemHead"/>
      </w:pPr>
      <w:r w:rsidRPr="0007592F">
        <w:t>66</w:t>
      </w:r>
      <w:r w:rsidR="0034619F" w:rsidRPr="0007592F">
        <w:t xml:space="preserve">  Item</w:t>
      </w:r>
      <w:r w:rsidR="0007592F" w:rsidRPr="0007592F">
        <w:t> </w:t>
      </w:r>
      <w:r w:rsidR="0034619F" w:rsidRPr="0007592F">
        <w:t>221A of Schedule</w:t>
      </w:r>
      <w:r w:rsidR="0007592F" w:rsidRPr="0007592F">
        <w:t> </w:t>
      </w:r>
      <w:r w:rsidR="0034619F" w:rsidRPr="0007592F">
        <w:t>1 (at the end of section</w:t>
      </w:r>
      <w:r w:rsidR="0007592F" w:rsidRPr="0007592F">
        <w:t> </w:t>
      </w:r>
      <w:r w:rsidR="0034619F" w:rsidRPr="0007592F">
        <w:t>28B)</w:t>
      </w:r>
    </w:p>
    <w:p w:rsidR="0034619F" w:rsidRPr="0007592F" w:rsidRDefault="0034619F" w:rsidP="0034619F">
      <w:pPr>
        <w:pStyle w:val="Item"/>
      </w:pPr>
      <w:r w:rsidRPr="0007592F">
        <w:t>Add:</w:t>
      </w:r>
    </w:p>
    <w:p w:rsidR="0034619F" w:rsidRPr="0007592F" w:rsidRDefault="0034619F" w:rsidP="0034619F">
      <w:pPr>
        <w:pStyle w:val="subsection"/>
      </w:pPr>
      <w:r w:rsidRPr="0007592F">
        <w:tab/>
        <w:t>(3)</w:t>
      </w:r>
      <w:r w:rsidRPr="0007592F">
        <w:tab/>
        <w:t>The approved fee less 10% must be refunded if:</w:t>
      </w:r>
    </w:p>
    <w:p w:rsidR="0034619F" w:rsidRPr="0007592F" w:rsidRDefault="0034619F" w:rsidP="0034619F">
      <w:pPr>
        <w:pStyle w:val="paragraph"/>
      </w:pPr>
      <w:r w:rsidRPr="0007592F">
        <w:tab/>
        <w:t>(a)</w:t>
      </w:r>
      <w:r w:rsidRPr="0007592F">
        <w:tab/>
        <w:t>the application is withdrawn; and</w:t>
      </w:r>
    </w:p>
    <w:p w:rsidR="0034619F" w:rsidRPr="0007592F" w:rsidRDefault="0034619F" w:rsidP="0034619F">
      <w:pPr>
        <w:pStyle w:val="paragraph"/>
      </w:pPr>
      <w:r w:rsidRPr="0007592F">
        <w:tab/>
        <w:t>(b)</w:t>
      </w:r>
      <w:r w:rsidRPr="0007592F">
        <w:tab/>
        <w:t>at the time the application is withdrawn, the assessment of the application has not yet commenced.</w:t>
      </w:r>
    </w:p>
    <w:p w:rsidR="0034619F" w:rsidRPr="0007592F" w:rsidRDefault="0034619F" w:rsidP="0034619F">
      <w:pPr>
        <w:pStyle w:val="subsection"/>
      </w:pPr>
      <w:r w:rsidRPr="0007592F">
        <w:tab/>
        <w:t>(4)</w:t>
      </w:r>
      <w:r w:rsidRPr="0007592F">
        <w:tab/>
        <w:t>The approved fee less 50% must be refunded if:</w:t>
      </w:r>
    </w:p>
    <w:p w:rsidR="0034619F" w:rsidRPr="0007592F" w:rsidRDefault="0034619F" w:rsidP="0034619F">
      <w:pPr>
        <w:pStyle w:val="paragraph"/>
      </w:pPr>
      <w:r w:rsidRPr="0007592F">
        <w:tab/>
        <w:t>(a)</w:t>
      </w:r>
      <w:r w:rsidRPr="0007592F">
        <w:tab/>
        <w:t>the application is withdrawn; and</w:t>
      </w:r>
    </w:p>
    <w:p w:rsidR="0034619F" w:rsidRPr="0007592F" w:rsidRDefault="0034619F" w:rsidP="0034619F">
      <w:pPr>
        <w:pStyle w:val="paragraph"/>
      </w:pPr>
      <w:r w:rsidRPr="0007592F">
        <w:tab/>
        <w:t>(b)</w:t>
      </w:r>
      <w:r w:rsidRPr="0007592F">
        <w:tab/>
        <w:t>at the time the application is withdrawn, the assessment of the application has commenced but no recommendation has been made by the Chief Executive Officer.</w:t>
      </w:r>
    </w:p>
    <w:p w:rsidR="001A0959" w:rsidRPr="0007592F" w:rsidRDefault="0046370A" w:rsidP="001A0959">
      <w:pPr>
        <w:pStyle w:val="ItemHead"/>
      </w:pPr>
      <w:r w:rsidRPr="0007592F">
        <w:t>67</w:t>
      </w:r>
      <w:r w:rsidR="001A0959" w:rsidRPr="0007592F">
        <w:t xml:space="preserve">  After item</w:t>
      </w:r>
      <w:r w:rsidR="0007592F" w:rsidRPr="0007592F">
        <w:t> </w:t>
      </w:r>
      <w:r w:rsidR="001A0959" w:rsidRPr="0007592F">
        <w:t>221B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221BA</w:t>
      </w:r>
      <w:r w:rsidR="001A0959" w:rsidRPr="0007592F">
        <w:t xml:space="preserve">  Paragraph 34(2)(d)</w:t>
      </w:r>
    </w:p>
    <w:p w:rsidR="001A0959" w:rsidRPr="0007592F" w:rsidRDefault="001A0959" w:rsidP="001A0959">
      <w:pPr>
        <w:pStyle w:val="Item"/>
      </w:pPr>
      <w:r w:rsidRPr="0007592F">
        <w:t>Omit “prescribed fee”, substitute “approved fee”.</w:t>
      </w:r>
    </w:p>
    <w:p w:rsidR="001A0959" w:rsidRPr="0007592F" w:rsidRDefault="00240329" w:rsidP="001A0959">
      <w:pPr>
        <w:pStyle w:val="Specialih"/>
      </w:pPr>
      <w:r w:rsidRPr="0007592F">
        <w:t>221BC</w:t>
      </w:r>
      <w:r w:rsidR="001A0959" w:rsidRPr="0007592F">
        <w:t xml:space="preserve">  At the end of section</w:t>
      </w:r>
      <w:r w:rsidR="0007592F" w:rsidRPr="0007592F">
        <w:t> </w:t>
      </w:r>
      <w:r w:rsidR="001A0959" w:rsidRPr="0007592F">
        <w:t>34</w:t>
      </w:r>
    </w:p>
    <w:p w:rsidR="001A0959" w:rsidRPr="0007592F" w:rsidRDefault="001A0959" w:rsidP="001A0959">
      <w:pPr>
        <w:pStyle w:val="Item"/>
      </w:pPr>
      <w:r w:rsidRPr="0007592F">
        <w:t>Add:</w:t>
      </w:r>
    </w:p>
    <w:p w:rsidR="001A0959" w:rsidRPr="0007592F" w:rsidRDefault="001A0959" w:rsidP="001A0959">
      <w:pPr>
        <w:pStyle w:val="subsection"/>
      </w:pPr>
      <w:r w:rsidRPr="0007592F">
        <w:tab/>
        <w:t>(5)</w:t>
      </w:r>
      <w:r w:rsidRPr="0007592F">
        <w:tab/>
        <w:t>The approved fee less 10% must be refunded if:</w:t>
      </w:r>
    </w:p>
    <w:p w:rsidR="001A0959" w:rsidRPr="0007592F" w:rsidRDefault="001A0959" w:rsidP="001A0959">
      <w:pPr>
        <w:pStyle w:val="paragraph"/>
      </w:pPr>
      <w:r w:rsidRPr="0007592F">
        <w:tab/>
        <w:t>(a)</w:t>
      </w:r>
      <w:r w:rsidRPr="0007592F">
        <w:tab/>
        <w:t>the application is withdrawn; and</w:t>
      </w:r>
    </w:p>
    <w:p w:rsidR="001A0959" w:rsidRPr="0007592F" w:rsidRDefault="001A0959" w:rsidP="001A0959">
      <w:pPr>
        <w:pStyle w:val="paragraph"/>
      </w:pPr>
      <w:r w:rsidRPr="0007592F">
        <w:tab/>
        <w:t>(b)</w:t>
      </w:r>
      <w:r w:rsidRPr="0007592F">
        <w:tab/>
        <w:t>at the time the application is withdrawn, the assessment of the application has not yet commenced.</w:t>
      </w:r>
    </w:p>
    <w:p w:rsidR="001A0959" w:rsidRPr="0007592F" w:rsidRDefault="001A0959" w:rsidP="001A0959">
      <w:pPr>
        <w:pStyle w:val="subsection"/>
      </w:pPr>
      <w:r w:rsidRPr="0007592F">
        <w:tab/>
        <w:t>(6)</w:t>
      </w:r>
      <w:r w:rsidRPr="0007592F">
        <w:tab/>
        <w:t>The approved fee less 50% must be refunded if:</w:t>
      </w:r>
    </w:p>
    <w:p w:rsidR="001A0959" w:rsidRPr="0007592F" w:rsidRDefault="001A0959" w:rsidP="001A0959">
      <w:pPr>
        <w:pStyle w:val="paragraph"/>
      </w:pPr>
      <w:r w:rsidRPr="0007592F">
        <w:tab/>
        <w:t>(a)</w:t>
      </w:r>
      <w:r w:rsidRPr="0007592F">
        <w:tab/>
        <w:t>the application is withdrawn; and</w:t>
      </w:r>
    </w:p>
    <w:p w:rsidR="001A0959" w:rsidRPr="0007592F" w:rsidRDefault="001A0959" w:rsidP="001A0959">
      <w:pPr>
        <w:pStyle w:val="paragraph"/>
      </w:pPr>
      <w:r w:rsidRPr="0007592F">
        <w:tab/>
        <w:t>(b)</w:t>
      </w:r>
      <w:r w:rsidRPr="0007592F">
        <w:tab/>
        <w:t>at the time the application is withdrawn, the assessment of the application has commenced but no recommendation has been made by the Chief Executive Officer.</w:t>
      </w:r>
    </w:p>
    <w:p w:rsidR="001A0959" w:rsidRPr="0007592F" w:rsidRDefault="0046370A" w:rsidP="001A0959">
      <w:pPr>
        <w:pStyle w:val="ItemHead"/>
      </w:pPr>
      <w:r w:rsidRPr="0007592F">
        <w:lastRenderedPageBreak/>
        <w:t>68</w:t>
      </w:r>
      <w:r w:rsidR="001A0959" w:rsidRPr="0007592F">
        <w:t xml:space="preserve">  After item</w:t>
      </w:r>
      <w:r w:rsidR="0007592F" w:rsidRPr="0007592F">
        <w:t> </w:t>
      </w:r>
      <w:r w:rsidR="001A0959" w:rsidRPr="0007592F">
        <w:t>221D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221DA</w:t>
      </w:r>
      <w:r w:rsidR="001A0959" w:rsidRPr="0007592F">
        <w:t xml:space="preserve">  Subsection</w:t>
      </w:r>
      <w:r w:rsidR="0007592F" w:rsidRPr="0007592F">
        <w:t> </w:t>
      </w:r>
      <w:r w:rsidR="001A0959" w:rsidRPr="0007592F">
        <w:t>39(2)</w:t>
      </w:r>
    </w:p>
    <w:p w:rsidR="001A0959" w:rsidRPr="0007592F" w:rsidRDefault="001A0959" w:rsidP="001A0959">
      <w:pPr>
        <w:pStyle w:val="Item"/>
      </w:pPr>
      <w:r w:rsidRPr="0007592F">
        <w:t>Omit “prescribed fee”, substitute “approved fee”.</w:t>
      </w:r>
    </w:p>
    <w:p w:rsidR="001A0959" w:rsidRPr="0007592F" w:rsidRDefault="0046370A" w:rsidP="001A0959">
      <w:pPr>
        <w:pStyle w:val="ItemHead"/>
      </w:pPr>
      <w:r w:rsidRPr="0007592F">
        <w:t>69</w:t>
      </w:r>
      <w:r w:rsidR="001A0959" w:rsidRPr="0007592F">
        <w:t xml:space="preserve">  After item</w:t>
      </w:r>
      <w:r w:rsidR="0007592F" w:rsidRPr="0007592F">
        <w:t> </w:t>
      </w:r>
      <w:r w:rsidR="001A0959" w:rsidRPr="0007592F">
        <w:t>221P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221</w:t>
      </w:r>
      <w:r w:rsidR="00E81DE9" w:rsidRPr="0007592F">
        <w:t>PA</w:t>
      </w:r>
      <w:r w:rsidR="001A0959" w:rsidRPr="0007592F">
        <w:t xml:space="preserve">  Paragraph 53(3)(c)</w:t>
      </w:r>
    </w:p>
    <w:p w:rsidR="001A0959" w:rsidRPr="0007592F" w:rsidRDefault="001A0959" w:rsidP="001A0959">
      <w:pPr>
        <w:pStyle w:val="Item"/>
      </w:pPr>
      <w:r w:rsidRPr="0007592F">
        <w:t>Omit “prescribed fee”, substitute “approved fee”.</w:t>
      </w:r>
    </w:p>
    <w:p w:rsidR="001A0959" w:rsidRPr="0007592F" w:rsidRDefault="00240329" w:rsidP="001A0959">
      <w:pPr>
        <w:pStyle w:val="Specialih"/>
      </w:pPr>
      <w:r w:rsidRPr="0007592F">
        <w:t>221</w:t>
      </w:r>
      <w:r w:rsidR="00E81DE9" w:rsidRPr="0007592F">
        <w:t>PB</w:t>
      </w:r>
      <w:r w:rsidR="001A0959" w:rsidRPr="0007592F">
        <w:t xml:space="preserve">  At the end of section</w:t>
      </w:r>
      <w:r w:rsidR="0007592F" w:rsidRPr="0007592F">
        <w:t> </w:t>
      </w:r>
      <w:r w:rsidR="001A0959" w:rsidRPr="0007592F">
        <w:t>53</w:t>
      </w:r>
    </w:p>
    <w:p w:rsidR="001A0959" w:rsidRPr="0007592F" w:rsidRDefault="001A0959" w:rsidP="001A0959">
      <w:pPr>
        <w:pStyle w:val="Item"/>
      </w:pPr>
      <w:r w:rsidRPr="0007592F">
        <w:t>Add:</w:t>
      </w:r>
    </w:p>
    <w:p w:rsidR="001A0959" w:rsidRPr="0007592F" w:rsidRDefault="001A0959" w:rsidP="001A0959">
      <w:pPr>
        <w:pStyle w:val="subsection"/>
      </w:pPr>
      <w:r w:rsidRPr="0007592F">
        <w:tab/>
        <w:t>(6)</w:t>
      </w:r>
      <w:r w:rsidRPr="0007592F">
        <w:tab/>
        <w:t>The approved fee less 10% must be refunded if:</w:t>
      </w:r>
    </w:p>
    <w:p w:rsidR="001A0959" w:rsidRPr="0007592F" w:rsidRDefault="001A0959" w:rsidP="001A0959">
      <w:pPr>
        <w:pStyle w:val="paragraph"/>
      </w:pPr>
      <w:r w:rsidRPr="0007592F">
        <w:tab/>
        <w:t>(a)</w:t>
      </w:r>
      <w:r w:rsidRPr="0007592F">
        <w:tab/>
        <w:t>the application is withdrawn; and</w:t>
      </w:r>
    </w:p>
    <w:p w:rsidR="001A0959" w:rsidRPr="0007592F" w:rsidRDefault="001A0959" w:rsidP="001A0959">
      <w:pPr>
        <w:pStyle w:val="paragraph"/>
      </w:pPr>
      <w:r w:rsidRPr="0007592F">
        <w:tab/>
        <w:t>(b)</w:t>
      </w:r>
      <w:r w:rsidRPr="0007592F">
        <w:tab/>
        <w:t>at the time the application is withdrawn, the assessment of the application has not yet commenced.</w:t>
      </w:r>
    </w:p>
    <w:p w:rsidR="001A0959" w:rsidRPr="0007592F" w:rsidRDefault="001A0959" w:rsidP="001A0959">
      <w:pPr>
        <w:pStyle w:val="subsection"/>
      </w:pPr>
      <w:r w:rsidRPr="0007592F">
        <w:tab/>
        <w:t>(7)</w:t>
      </w:r>
      <w:r w:rsidRPr="0007592F">
        <w:tab/>
        <w:t>The approved fee less 50% must be refunded if:</w:t>
      </w:r>
    </w:p>
    <w:p w:rsidR="001A0959" w:rsidRPr="0007592F" w:rsidRDefault="001A0959" w:rsidP="001A0959">
      <w:pPr>
        <w:pStyle w:val="paragraph"/>
      </w:pPr>
      <w:r w:rsidRPr="0007592F">
        <w:tab/>
        <w:t>(a)</w:t>
      </w:r>
      <w:r w:rsidRPr="0007592F">
        <w:tab/>
        <w:t>the application is withdrawn; and</w:t>
      </w:r>
    </w:p>
    <w:p w:rsidR="001A0959" w:rsidRPr="0007592F" w:rsidRDefault="001A0959" w:rsidP="001A0959">
      <w:pPr>
        <w:pStyle w:val="paragraph"/>
      </w:pPr>
      <w:r w:rsidRPr="0007592F">
        <w:tab/>
        <w:t>(b)</w:t>
      </w:r>
      <w:r w:rsidRPr="0007592F">
        <w:tab/>
        <w:t>at the time the application is withdrawn, the assessment of the application has commenced but no recommendation has been made by the Chief Executive Officer.</w:t>
      </w:r>
    </w:p>
    <w:p w:rsidR="001A0959" w:rsidRPr="0007592F" w:rsidRDefault="00240329" w:rsidP="001A0959">
      <w:pPr>
        <w:pStyle w:val="Specialih"/>
      </w:pPr>
      <w:r w:rsidRPr="0007592F">
        <w:t>221</w:t>
      </w:r>
      <w:r w:rsidR="00E81DE9" w:rsidRPr="0007592F">
        <w:t>PC</w:t>
      </w:r>
      <w:r w:rsidR="001A0959" w:rsidRPr="0007592F">
        <w:t xml:space="preserve">  Subsection</w:t>
      </w:r>
      <w:r w:rsidR="0007592F" w:rsidRPr="0007592F">
        <w:t> </w:t>
      </w:r>
      <w:r w:rsidR="001A0959" w:rsidRPr="0007592F">
        <w:t>55(2)</w:t>
      </w:r>
    </w:p>
    <w:p w:rsidR="001A0959" w:rsidRPr="0007592F" w:rsidRDefault="001A0959" w:rsidP="001A0959">
      <w:pPr>
        <w:pStyle w:val="Item"/>
      </w:pPr>
      <w:r w:rsidRPr="0007592F">
        <w:t>Omit “prescribed fee”, substitute “approved fee”.</w:t>
      </w:r>
    </w:p>
    <w:p w:rsidR="001A0959" w:rsidRPr="0007592F" w:rsidRDefault="0046370A" w:rsidP="001A0959">
      <w:pPr>
        <w:pStyle w:val="ItemHead"/>
      </w:pPr>
      <w:r w:rsidRPr="0007592F">
        <w:t>70</w:t>
      </w:r>
      <w:r w:rsidR="001A0959" w:rsidRPr="0007592F">
        <w:t xml:space="preserve">  After item</w:t>
      </w:r>
      <w:r w:rsidR="0007592F" w:rsidRPr="0007592F">
        <w:t> </w:t>
      </w:r>
      <w:r w:rsidR="001A0959" w:rsidRPr="0007592F">
        <w:t>230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230AA</w:t>
      </w:r>
      <w:r w:rsidR="001A0959" w:rsidRPr="0007592F">
        <w:t xml:space="preserve">  Subsections</w:t>
      </w:r>
      <w:r w:rsidR="0007592F" w:rsidRPr="0007592F">
        <w:t> </w:t>
      </w:r>
      <w:r w:rsidR="001A0959" w:rsidRPr="0007592F">
        <w:t>97(2) and 98(2)</w:t>
      </w:r>
    </w:p>
    <w:p w:rsidR="001A0959" w:rsidRPr="0007592F" w:rsidRDefault="001A0959" w:rsidP="001A0959">
      <w:pPr>
        <w:pStyle w:val="Item"/>
      </w:pPr>
      <w:r w:rsidRPr="0007592F">
        <w:t>Omit “prescribed fee”, substitute “approved fee”.</w:t>
      </w:r>
    </w:p>
    <w:p w:rsidR="001A0959" w:rsidRPr="0007592F" w:rsidRDefault="00240329" w:rsidP="001A0959">
      <w:pPr>
        <w:pStyle w:val="Specialih"/>
      </w:pPr>
      <w:r w:rsidRPr="0007592F">
        <w:t>230AB</w:t>
      </w:r>
      <w:r w:rsidR="001A0959" w:rsidRPr="0007592F">
        <w:t xml:space="preserve">  After section</w:t>
      </w:r>
      <w:r w:rsidR="0007592F" w:rsidRPr="0007592F">
        <w:t> </w:t>
      </w:r>
      <w:r w:rsidR="001A0959" w:rsidRPr="0007592F">
        <w:t>99</w:t>
      </w:r>
    </w:p>
    <w:p w:rsidR="001A0959" w:rsidRPr="0007592F" w:rsidRDefault="001A0959" w:rsidP="001A0959">
      <w:pPr>
        <w:pStyle w:val="Item"/>
      </w:pPr>
      <w:r w:rsidRPr="0007592F">
        <w:t>Insert:</w:t>
      </w:r>
    </w:p>
    <w:p w:rsidR="001A0959" w:rsidRPr="0007592F" w:rsidRDefault="001A0959" w:rsidP="001A0959">
      <w:pPr>
        <w:pStyle w:val="ActHead5"/>
      </w:pPr>
      <w:bookmarkStart w:id="24" w:name="_Toc12969011"/>
      <w:r w:rsidRPr="0007592F">
        <w:rPr>
          <w:rStyle w:val="CharSectno"/>
        </w:rPr>
        <w:t>99A</w:t>
      </w:r>
      <w:r w:rsidRPr="0007592F">
        <w:t xml:space="preserve">  Approved fees not payable by Commonwealth etc.</w:t>
      </w:r>
      <w:bookmarkEnd w:id="24"/>
    </w:p>
    <w:p w:rsidR="001A0959" w:rsidRPr="0007592F" w:rsidRDefault="001A0959" w:rsidP="001A0959">
      <w:pPr>
        <w:pStyle w:val="subsection"/>
      </w:pPr>
      <w:r w:rsidRPr="0007592F">
        <w:tab/>
      </w:r>
      <w:r w:rsidRPr="0007592F">
        <w:tab/>
        <w:t>Despite anything in this Act, approved fees are not payable by the Commonwealth, an authority of the Commonwealth, the Norfolk Island Regional Council or a territory instrumentality.</w:t>
      </w:r>
    </w:p>
    <w:p w:rsidR="001A0959" w:rsidRPr="0007592F" w:rsidRDefault="0046370A" w:rsidP="001A0959">
      <w:pPr>
        <w:pStyle w:val="ItemHead"/>
      </w:pPr>
      <w:r w:rsidRPr="0007592F">
        <w:t>71</w:t>
      </w:r>
      <w:r w:rsidR="001A0959" w:rsidRPr="0007592F">
        <w:t xml:space="preserve">  Items</w:t>
      </w:r>
      <w:r w:rsidR="0007592F" w:rsidRPr="0007592F">
        <w:t> </w:t>
      </w:r>
      <w:r w:rsidR="001A0959" w:rsidRPr="0007592F">
        <w:t>232AA and 232AB of Schedule</w:t>
      </w:r>
      <w:r w:rsidR="0007592F" w:rsidRPr="0007592F">
        <w:t> </w:t>
      </w:r>
      <w:r w:rsidR="001A0959" w:rsidRPr="0007592F">
        <w:t>1</w:t>
      </w:r>
    </w:p>
    <w:p w:rsidR="001A0959" w:rsidRPr="0007592F" w:rsidRDefault="001A0959" w:rsidP="001A0959">
      <w:pPr>
        <w:pStyle w:val="Item"/>
      </w:pPr>
      <w:r w:rsidRPr="0007592F">
        <w:t>Repeal the items, substitute:</w:t>
      </w:r>
    </w:p>
    <w:p w:rsidR="001A0959" w:rsidRPr="0007592F" w:rsidRDefault="001A0959" w:rsidP="001A0959">
      <w:pPr>
        <w:pStyle w:val="Specialih"/>
      </w:pPr>
      <w:r w:rsidRPr="0007592F">
        <w:t>232AA  Part</w:t>
      </w:r>
      <w:r w:rsidR="0007592F" w:rsidRPr="0007592F">
        <w:t> </w:t>
      </w:r>
      <w:r w:rsidRPr="0007592F">
        <w:t>9</w:t>
      </w:r>
    </w:p>
    <w:p w:rsidR="001A0959" w:rsidRPr="0007592F" w:rsidRDefault="001A0959" w:rsidP="001A0959">
      <w:pPr>
        <w:pStyle w:val="Item"/>
      </w:pPr>
      <w:r w:rsidRPr="0007592F">
        <w:t>Repeal the Part.</w:t>
      </w:r>
    </w:p>
    <w:p w:rsidR="001A0959" w:rsidRPr="0007592F" w:rsidRDefault="0046370A" w:rsidP="001A0959">
      <w:pPr>
        <w:pStyle w:val="ItemHead"/>
      </w:pPr>
      <w:r w:rsidRPr="0007592F">
        <w:lastRenderedPageBreak/>
        <w:t>72</w:t>
      </w:r>
      <w:r w:rsidR="001A0959" w:rsidRPr="0007592F">
        <w:t xml:space="preserve">  Item</w:t>
      </w:r>
      <w:r w:rsidR="0007592F" w:rsidRPr="0007592F">
        <w:t> </w:t>
      </w:r>
      <w:r w:rsidR="001A0959" w:rsidRPr="0007592F">
        <w:t>232AD of Schedule</w:t>
      </w:r>
      <w:r w:rsidR="0007592F" w:rsidRPr="0007592F">
        <w:t> </w:t>
      </w:r>
      <w:r w:rsidR="001A0959" w:rsidRPr="0007592F">
        <w:t>1</w:t>
      </w:r>
    </w:p>
    <w:p w:rsidR="001A0959" w:rsidRPr="0007592F" w:rsidRDefault="001A0959" w:rsidP="001A0959">
      <w:pPr>
        <w:pStyle w:val="Item"/>
      </w:pPr>
      <w:r w:rsidRPr="0007592F">
        <w:t>Repeal the item, substitute:</w:t>
      </w:r>
    </w:p>
    <w:p w:rsidR="001A0959" w:rsidRPr="0007592F" w:rsidRDefault="001A0959" w:rsidP="001A0959">
      <w:pPr>
        <w:pStyle w:val="Specialih"/>
      </w:pPr>
      <w:r w:rsidRPr="0007592F">
        <w:t>232AD  Schedule</w:t>
      </w:r>
      <w:r w:rsidR="0007592F" w:rsidRPr="0007592F">
        <w:t> </w:t>
      </w:r>
      <w:r w:rsidRPr="0007592F">
        <w:t>3</w:t>
      </w:r>
    </w:p>
    <w:p w:rsidR="001A0959" w:rsidRPr="0007592F" w:rsidRDefault="001A0959" w:rsidP="001A0959">
      <w:pPr>
        <w:pStyle w:val="Item"/>
      </w:pPr>
      <w:r w:rsidRPr="0007592F">
        <w:t>Repeal the Schedule.</w:t>
      </w:r>
    </w:p>
    <w:p w:rsidR="001A0959" w:rsidRPr="0007592F" w:rsidRDefault="0046370A" w:rsidP="001A0959">
      <w:pPr>
        <w:pStyle w:val="ItemHead"/>
      </w:pPr>
      <w:r w:rsidRPr="0007592F">
        <w:t>73</w:t>
      </w:r>
      <w:r w:rsidR="001A0959" w:rsidRPr="0007592F">
        <w:t xml:space="preserve">  After item</w:t>
      </w:r>
      <w:r w:rsidR="0007592F" w:rsidRPr="0007592F">
        <w:t> </w:t>
      </w:r>
      <w:r w:rsidR="001A0959" w:rsidRPr="0007592F">
        <w:t>232AF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232AG</w:t>
      </w:r>
      <w:r w:rsidR="001A0959" w:rsidRPr="0007592F">
        <w:t xml:space="preserve">  Subsection</w:t>
      </w:r>
      <w:r w:rsidR="0007592F" w:rsidRPr="0007592F">
        <w:t> </w:t>
      </w:r>
      <w:r w:rsidR="001A0959" w:rsidRPr="0007592F">
        <w:t>20(1)</w:t>
      </w:r>
    </w:p>
    <w:p w:rsidR="001A0959" w:rsidRPr="0007592F" w:rsidRDefault="001A0959" w:rsidP="001A0959">
      <w:pPr>
        <w:pStyle w:val="Item"/>
      </w:pPr>
      <w:r w:rsidRPr="0007592F">
        <w:t>Omit “The regulations may prescribe the fees”, substitute “The approved fees are”.</w:t>
      </w:r>
    </w:p>
    <w:p w:rsidR="001A0959" w:rsidRPr="0007592F" w:rsidRDefault="00240329" w:rsidP="001A0959">
      <w:pPr>
        <w:pStyle w:val="Specialih"/>
      </w:pPr>
      <w:r w:rsidRPr="0007592F">
        <w:t>232AH</w:t>
      </w:r>
      <w:r w:rsidR="001A0959" w:rsidRPr="0007592F">
        <w:t xml:space="preserve">  Subsection</w:t>
      </w:r>
      <w:r w:rsidR="0007592F" w:rsidRPr="0007592F">
        <w:t> </w:t>
      </w:r>
      <w:r w:rsidR="001A0959" w:rsidRPr="0007592F">
        <w:t>20(3)</w:t>
      </w:r>
    </w:p>
    <w:p w:rsidR="001A0959" w:rsidRPr="0007592F" w:rsidRDefault="001A0959" w:rsidP="001A0959">
      <w:pPr>
        <w:pStyle w:val="Item"/>
      </w:pPr>
      <w:r w:rsidRPr="0007592F">
        <w:t>Repeal the subsection.</w:t>
      </w:r>
    </w:p>
    <w:p w:rsidR="001A0959" w:rsidRPr="0007592F" w:rsidRDefault="0046370A" w:rsidP="001A0959">
      <w:pPr>
        <w:pStyle w:val="ItemHead"/>
      </w:pPr>
      <w:r w:rsidRPr="0007592F">
        <w:t>74</w:t>
      </w:r>
      <w:r w:rsidR="001A0959" w:rsidRPr="0007592F">
        <w:t xml:space="preserve">  After item</w:t>
      </w:r>
      <w:r w:rsidR="0007592F" w:rsidRPr="0007592F">
        <w:t> </w:t>
      </w:r>
      <w:r w:rsidR="001A0959" w:rsidRPr="0007592F">
        <w:t>232B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232BAA</w:t>
      </w:r>
      <w:r w:rsidR="001A0959" w:rsidRPr="0007592F">
        <w:t xml:space="preserve">  Subsections</w:t>
      </w:r>
      <w:r w:rsidR="0007592F" w:rsidRPr="0007592F">
        <w:t> </w:t>
      </w:r>
      <w:r w:rsidR="001A0959" w:rsidRPr="0007592F">
        <w:t>6(1) and (5)</w:t>
      </w:r>
    </w:p>
    <w:p w:rsidR="001A0959" w:rsidRPr="0007592F" w:rsidRDefault="001A0959" w:rsidP="001A0959">
      <w:pPr>
        <w:pStyle w:val="Item"/>
      </w:pPr>
      <w:r w:rsidRPr="0007592F">
        <w:t>Omit “prescribed fee”, substitute “approved fee”.</w:t>
      </w:r>
    </w:p>
    <w:p w:rsidR="001A0959" w:rsidRPr="0007592F" w:rsidRDefault="0046370A" w:rsidP="001A0959">
      <w:pPr>
        <w:pStyle w:val="ItemHead"/>
      </w:pPr>
      <w:r w:rsidRPr="0007592F">
        <w:t>75</w:t>
      </w:r>
      <w:r w:rsidR="001A0959" w:rsidRPr="0007592F">
        <w:t xml:space="preserve">  Before item</w:t>
      </w:r>
      <w:r w:rsidR="0007592F" w:rsidRPr="0007592F">
        <w:t> </w:t>
      </w:r>
      <w:r w:rsidR="001A0959" w:rsidRPr="0007592F">
        <w:t>232BA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232BAB</w:t>
      </w:r>
      <w:r w:rsidR="001A0959" w:rsidRPr="0007592F">
        <w:t xml:space="preserve">  Section</w:t>
      </w:r>
      <w:r w:rsidR="0007592F" w:rsidRPr="0007592F">
        <w:t> </w:t>
      </w:r>
      <w:r w:rsidR="001A0959" w:rsidRPr="0007592F">
        <w:t>9</w:t>
      </w:r>
    </w:p>
    <w:p w:rsidR="001A0959" w:rsidRPr="0007592F" w:rsidRDefault="001A0959" w:rsidP="001A0959">
      <w:pPr>
        <w:pStyle w:val="Item"/>
      </w:pPr>
      <w:r w:rsidRPr="0007592F">
        <w:t>Repeal the section, substitute:</w:t>
      </w:r>
    </w:p>
    <w:p w:rsidR="001A0959" w:rsidRPr="0007592F" w:rsidRDefault="001A0959" w:rsidP="001A0959">
      <w:pPr>
        <w:pStyle w:val="ActHead5"/>
      </w:pPr>
      <w:bookmarkStart w:id="25" w:name="_Toc12969012"/>
      <w:r w:rsidRPr="0007592F">
        <w:rPr>
          <w:rStyle w:val="CharSectno"/>
        </w:rPr>
        <w:t>9</w:t>
      </w:r>
      <w:r w:rsidRPr="0007592F">
        <w:t xml:space="preserve">  Approved fees for impounded stock</w:t>
      </w:r>
      <w:bookmarkEnd w:id="25"/>
    </w:p>
    <w:p w:rsidR="001A0959" w:rsidRPr="0007592F" w:rsidRDefault="001A0959" w:rsidP="001A0959">
      <w:pPr>
        <w:pStyle w:val="subsection"/>
      </w:pPr>
      <w:r w:rsidRPr="0007592F">
        <w:tab/>
      </w:r>
      <w:r w:rsidRPr="0007592F">
        <w:tab/>
        <w:t xml:space="preserve">Approved fees are payable to the </w:t>
      </w:r>
      <w:proofErr w:type="spellStart"/>
      <w:r w:rsidRPr="0007592F">
        <w:t>poundkeeper</w:t>
      </w:r>
      <w:proofErr w:type="spellEnd"/>
      <w:r w:rsidRPr="0007592F">
        <w:t xml:space="preserve"> for stock impounded under the provisions of this Act.</w:t>
      </w:r>
    </w:p>
    <w:p w:rsidR="001A0959" w:rsidRPr="0007592F" w:rsidRDefault="00240329" w:rsidP="001A0959">
      <w:pPr>
        <w:pStyle w:val="Specialih"/>
      </w:pPr>
      <w:r w:rsidRPr="0007592F">
        <w:t>232BAC</w:t>
      </w:r>
      <w:r w:rsidR="001A0959" w:rsidRPr="0007592F">
        <w:t xml:space="preserve">  Section</w:t>
      </w:r>
      <w:r w:rsidR="0007592F" w:rsidRPr="0007592F">
        <w:t> </w:t>
      </w:r>
      <w:r w:rsidR="001A0959" w:rsidRPr="0007592F">
        <w:t>10</w:t>
      </w:r>
    </w:p>
    <w:p w:rsidR="001A0959" w:rsidRPr="0007592F" w:rsidRDefault="001A0959" w:rsidP="001A0959">
      <w:pPr>
        <w:pStyle w:val="Item"/>
      </w:pPr>
      <w:r w:rsidRPr="0007592F">
        <w:t>Omit “</w:t>
      </w:r>
      <w:r w:rsidR="00E6799C" w:rsidRPr="0007592F">
        <w:t xml:space="preserve">any </w:t>
      </w:r>
      <w:r w:rsidRPr="0007592F">
        <w:t>fees or charges”, substitute “any approved fee or other charge”.</w:t>
      </w:r>
    </w:p>
    <w:p w:rsidR="001A0959" w:rsidRPr="0007592F" w:rsidRDefault="00240329" w:rsidP="001A0959">
      <w:pPr>
        <w:pStyle w:val="Specialih"/>
      </w:pPr>
      <w:r w:rsidRPr="0007592F">
        <w:t>232BAD</w:t>
      </w:r>
      <w:r w:rsidR="001A0959" w:rsidRPr="0007592F">
        <w:t xml:space="preserve">  Section</w:t>
      </w:r>
      <w:r w:rsidR="0007592F" w:rsidRPr="0007592F">
        <w:t> </w:t>
      </w:r>
      <w:r w:rsidR="001A0959" w:rsidRPr="0007592F">
        <w:t>11</w:t>
      </w:r>
    </w:p>
    <w:p w:rsidR="001A0959" w:rsidRPr="0007592F" w:rsidRDefault="001A0959" w:rsidP="001A0959">
      <w:pPr>
        <w:pStyle w:val="Item"/>
      </w:pPr>
      <w:r w:rsidRPr="0007592F">
        <w:t>Omit “such amount as would be payable in accordance with or in pursuance of the provisions of this Act as poundage fees”, substitute “the approved fees payable”.</w:t>
      </w:r>
    </w:p>
    <w:p w:rsidR="001A0959" w:rsidRPr="0007592F" w:rsidRDefault="00240329" w:rsidP="001A0959">
      <w:pPr>
        <w:pStyle w:val="Specialih"/>
      </w:pPr>
      <w:r w:rsidRPr="0007592F">
        <w:t>232BAE</w:t>
      </w:r>
      <w:r w:rsidR="001A0959" w:rsidRPr="0007592F">
        <w:t xml:space="preserve">  Section</w:t>
      </w:r>
      <w:r w:rsidR="0007592F" w:rsidRPr="0007592F">
        <w:t> </w:t>
      </w:r>
      <w:r w:rsidR="001A0959" w:rsidRPr="0007592F">
        <w:t>15</w:t>
      </w:r>
    </w:p>
    <w:p w:rsidR="001A0959" w:rsidRPr="0007592F" w:rsidRDefault="001A0959" w:rsidP="001A0959">
      <w:pPr>
        <w:pStyle w:val="Item"/>
      </w:pPr>
      <w:r w:rsidRPr="0007592F">
        <w:t>Omit “poundage fees”, substitute “approved fees”.</w:t>
      </w:r>
    </w:p>
    <w:p w:rsidR="001A0959" w:rsidRPr="0007592F" w:rsidRDefault="00240329" w:rsidP="001A0959">
      <w:pPr>
        <w:pStyle w:val="Specialih"/>
      </w:pPr>
      <w:r w:rsidRPr="0007592F">
        <w:t>232BAF</w:t>
      </w:r>
      <w:r w:rsidR="001A0959" w:rsidRPr="0007592F">
        <w:t xml:space="preserve">  Section</w:t>
      </w:r>
      <w:r w:rsidR="0007592F" w:rsidRPr="0007592F">
        <w:t> </w:t>
      </w:r>
      <w:r w:rsidR="001A0959" w:rsidRPr="0007592F">
        <w:t>22 (heading)</w:t>
      </w:r>
    </w:p>
    <w:p w:rsidR="001A0959" w:rsidRPr="0007592F" w:rsidRDefault="001A0959" w:rsidP="001A0959">
      <w:pPr>
        <w:pStyle w:val="Item"/>
      </w:pPr>
      <w:r w:rsidRPr="0007592F">
        <w:t>Omit “</w:t>
      </w:r>
      <w:r w:rsidRPr="0007592F">
        <w:rPr>
          <w:b/>
        </w:rPr>
        <w:t>poundage fees</w:t>
      </w:r>
      <w:r w:rsidRPr="0007592F">
        <w:t>”, substitute “</w:t>
      </w:r>
      <w:r w:rsidRPr="0007592F">
        <w:rPr>
          <w:b/>
        </w:rPr>
        <w:t>approved fees</w:t>
      </w:r>
      <w:r w:rsidRPr="0007592F">
        <w:t>”.</w:t>
      </w:r>
    </w:p>
    <w:p w:rsidR="001A0959" w:rsidRPr="0007592F" w:rsidRDefault="00240329" w:rsidP="001A0959">
      <w:pPr>
        <w:pStyle w:val="Specialih"/>
      </w:pPr>
      <w:r w:rsidRPr="0007592F">
        <w:t>232BAG</w:t>
      </w:r>
      <w:r w:rsidR="001A0959" w:rsidRPr="0007592F">
        <w:t xml:space="preserve">  Section</w:t>
      </w:r>
      <w:r w:rsidR="0007592F" w:rsidRPr="0007592F">
        <w:t> </w:t>
      </w:r>
      <w:r w:rsidR="001A0959" w:rsidRPr="0007592F">
        <w:t>22</w:t>
      </w:r>
    </w:p>
    <w:p w:rsidR="001A0959" w:rsidRPr="0007592F" w:rsidRDefault="001A0959" w:rsidP="001A0959">
      <w:pPr>
        <w:pStyle w:val="Item"/>
      </w:pPr>
      <w:r w:rsidRPr="0007592F">
        <w:t>Omit “poundage fees”, substitute “approved fees”.</w:t>
      </w:r>
    </w:p>
    <w:p w:rsidR="001A0959" w:rsidRPr="0007592F" w:rsidRDefault="00240329" w:rsidP="001A0959">
      <w:pPr>
        <w:pStyle w:val="Specialih"/>
      </w:pPr>
      <w:r w:rsidRPr="0007592F">
        <w:lastRenderedPageBreak/>
        <w:t>232BAH</w:t>
      </w:r>
      <w:r w:rsidR="001A0959" w:rsidRPr="0007592F">
        <w:t xml:space="preserve">  Section</w:t>
      </w:r>
      <w:r w:rsidR="0007592F" w:rsidRPr="0007592F">
        <w:t> </w:t>
      </w:r>
      <w:r w:rsidR="001A0959" w:rsidRPr="0007592F">
        <w:t>26</w:t>
      </w:r>
    </w:p>
    <w:p w:rsidR="001A0959" w:rsidRPr="0007592F" w:rsidRDefault="001A0959" w:rsidP="001A0959">
      <w:pPr>
        <w:pStyle w:val="Item"/>
      </w:pPr>
      <w:r w:rsidRPr="0007592F">
        <w:t>After “and in particular for prescribing”, insert “the following”.</w:t>
      </w:r>
    </w:p>
    <w:p w:rsidR="001A0959" w:rsidRPr="0007592F" w:rsidRDefault="00240329" w:rsidP="001A0959">
      <w:pPr>
        <w:pStyle w:val="Specialih"/>
      </w:pPr>
      <w:r w:rsidRPr="0007592F">
        <w:t>232BAJ</w:t>
      </w:r>
      <w:r w:rsidR="001A0959" w:rsidRPr="0007592F">
        <w:t xml:space="preserve">  Paragraph 26(c)</w:t>
      </w:r>
    </w:p>
    <w:p w:rsidR="001A0959" w:rsidRPr="0007592F" w:rsidRDefault="001A0959" w:rsidP="001A0959">
      <w:pPr>
        <w:pStyle w:val="Item"/>
      </w:pPr>
      <w:r w:rsidRPr="0007592F">
        <w:t>Repeal the paragraph.</w:t>
      </w:r>
    </w:p>
    <w:p w:rsidR="001A0959" w:rsidRPr="0007592F" w:rsidRDefault="0046370A" w:rsidP="001A0959">
      <w:pPr>
        <w:pStyle w:val="ItemHead"/>
      </w:pPr>
      <w:r w:rsidRPr="0007592F">
        <w:t>76</w:t>
      </w:r>
      <w:r w:rsidR="001A0959" w:rsidRPr="0007592F">
        <w:t xml:space="preserve">  After item</w:t>
      </w:r>
      <w:r w:rsidR="0007592F" w:rsidRPr="0007592F">
        <w:t> </w:t>
      </w:r>
      <w:r w:rsidR="001A0959" w:rsidRPr="0007592F">
        <w:t>232BA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1A0959" w:rsidP="001A0959">
      <w:pPr>
        <w:pStyle w:val="Specialaat"/>
      </w:pPr>
      <w:r w:rsidRPr="0007592F">
        <w:t>Pounds Regulations (Norfolk Island)</w:t>
      </w:r>
    </w:p>
    <w:p w:rsidR="001A0959" w:rsidRPr="0007592F" w:rsidRDefault="00240329" w:rsidP="001A0959">
      <w:pPr>
        <w:pStyle w:val="Specialih"/>
      </w:pPr>
      <w:r w:rsidRPr="0007592F">
        <w:t>232BAAA</w:t>
      </w:r>
      <w:r w:rsidR="001A0959" w:rsidRPr="0007592F">
        <w:t xml:space="preserve">  Regulation</w:t>
      </w:r>
      <w:r w:rsidR="0007592F" w:rsidRPr="0007592F">
        <w:t> </w:t>
      </w:r>
      <w:r w:rsidR="001A0959" w:rsidRPr="0007592F">
        <w:t>4</w:t>
      </w:r>
    </w:p>
    <w:p w:rsidR="001A0959" w:rsidRPr="0007592F" w:rsidRDefault="001A0959" w:rsidP="001A0959">
      <w:pPr>
        <w:pStyle w:val="Item"/>
      </w:pPr>
      <w:r w:rsidRPr="0007592F">
        <w:t>Repeal the regulation.</w:t>
      </w:r>
    </w:p>
    <w:p w:rsidR="001A0959" w:rsidRPr="0007592F" w:rsidRDefault="0046370A" w:rsidP="001A0959">
      <w:pPr>
        <w:pStyle w:val="ItemHead"/>
      </w:pPr>
      <w:r w:rsidRPr="0007592F">
        <w:t>77</w:t>
      </w:r>
      <w:r w:rsidR="001A0959" w:rsidRPr="0007592F">
        <w:t xml:space="preserve">  After item</w:t>
      </w:r>
      <w:r w:rsidR="0007592F" w:rsidRPr="0007592F">
        <w:t> </w:t>
      </w:r>
      <w:r w:rsidR="001A0959" w:rsidRPr="0007592F">
        <w:t>275C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275D</w:t>
      </w:r>
      <w:r w:rsidR="001A0959" w:rsidRPr="0007592F">
        <w:t xml:space="preserve">  Paragraph 25(1)(b)</w:t>
      </w:r>
    </w:p>
    <w:p w:rsidR="001A0959" w:rsidRPr="0007592F" w:rsidRDefault="001A0959" w:rsidP="001A0959">
      <w:pPr>
        <w:pStyle w:val="Item"/>
      </w:pPr>
      <w:r w:rsidRPr="0007592F">
        <w:t>Omit “</w:t>
      </w:r>
      <w:r w:rsidR="00E6799C" w:rsidRPr="0007592F">
        <w:t xml:space="preserve">the </w:t>
      </w:r>
      <w:r w:rsidRPr="0007592F">
        <w:t>fee (if any) prescribed by the Regulations”, substitute “the approved fee (if any)”.</w:t>
      </w:r>
    </w:p>
    <w:p w:rsidR="001A0959" w:rsidRPr="0007592F" w:rsidRDefault="00240329" w:rsidP="001A0959">
      <w:pPr>
        <w:pStyle w:val="Specialih"/>
      </w:pPr>
      <w:r w:rsidRPr="0007592F">
        <w:t>275E</w:t>
      </w:r>
      <w:r w:rsidR="001A0959" w:rsidRPr="0007592F">
        <w:t xml:space="preserve">  Section</w:t>
      </w:r>
      <w:r w:rsidR="0007592F" w:rsidRPr="0007592F">
        <w:t> </w:t>
      </w:r>
      <w:r w:rsidR="001A0959" w:rsidRPr="0007592F">
        <w:t>36C</w:t>
      </w:r>
    </w:p>
    <w:p w:rsidR="001A0959" w:rsidRPr="0007592F" w:rsidRDefault="001A0959" w:rsidP="001A0959">
      <w:pPr>
        <w:pStyle w:val="Item"/>
      </w:pPr>
      <w:r w:rsidRPr="0007592F">
        <w:t>Repeal the section, substitute:</w:t>
      </w:r>
    </w:p>
    <w:p w:rsidR="001A0959" w:rsidRPr="0007592F" w:rsidRDefault="001A0959" w:rsidP="001A0959">
      <w:pPr>
        <w:pStyle w:val="ActHead5"/>
      </w:pPr>
      <w:bookmarkStart w:id="26" w:name="_Toc12969013"/>
      <w:r w:rsidRPr="0007592F">
        <w:rPr>
          <w:rStyle w:val="CharSectno"/>
        </w:rPr>
        <w:t>36C</w:t>
      </w:r>
      <w:r w:rsidRPr="0007592F">
        <w:t xml:space="preserve">  Burial fees</w:t>
      </w:r>
      <w:bookmarkEnd w:id="26"/>
    </w:p>
    <w:p w:rsidR="001A0959" w:rsidRPr="0007592F" w:rsidRDefault="001A0959" w:rsidP="001A0959">
      <w:pPr>
        <w:pStyle w:val="subsection"/>
      </w:pPr>
      <w:r w:rsidRPr="0007592F">
        <w:tab/>
      </w:r>
      <w:r w:rsidRPr="0007592F">
        <w:tab/>
        <w:t>The approved fee is payable for burial and grave digging.</w:t>
      </w:r>
    </w:p>
    <w:p w:rsidR="001A0959" w:rsidRPr="0007592F" w:rsidRDefault="0046370A" w:rsidP="001A0959">
      <w:pPr>
        <w:pStyle w:val="ItemHead"/>
      </w:pPr>
      <w:r w:rsidRPr="0007592F">
        <w:t>78</w:t>
      </w:r>
      <w:r w:rsidR="001A0959" w:rsidRPr="0007592F">
        <w:t xml:space="preserve">  After item</w:t>
      </w:r>
      <w:r w:rsidR="0007592F" w:rsidRPr="0007592F">
        <w:t> </w:t>
      </w:r>
      <w:r w:rsidR="001A0959" w:rsidRPr="0007592F">
        <w:t>276 of Schedule</w:t>
      </w:r>
      <w:r w:rsidR="0007592F" w:rsidRPr="0007592F">
        <w:t> </w:t>
      </w:r>
      <w:r w:rsidR="001A0959" w:rsidRPr="0007592F">
        <w:t>1</w:t>
      </w:r>
    </w:p>
    <w:p w:rsidR="001A0959" w:rsidRPr="0007592F" w:rsidRDefault="001A0959" w:rsidP="001A0959">
      <w:pPr>
        <w:pStyle w:val="Item"/>
      </w:pPr>
      <w:r w:rsidRPr="0007592F">
        <w:t>Insert:</w:t>
      </w:r>
    </w:p>
    <w:p w:rsidR="00E6799C" w:rsidRPr="0007592F" w:rsidRDefault="00E6799C" w:rsidP="00E6799C">
      <w:pPr>
        <w:pStyle w:val="Specialih"/>
      </w:pPr>
      <w:r w:rsidRPr="0007592F">
        <w:t xml:space="preserve">276A  </w:t>
      </w:r>
      <w:r w:rsidR="00FE101C" w:rsidRPr="0007592F">
        <w:t>Subsection</w:t>
      </w:r>
      <w:r w:rsidR="0007592F" w:rsidRPr="0007592F">
        <w:t> </w:t>
      </w:r>
      <w:r w:rsidRPr="0007592F">
        <w:t>54A(</w:t>
      </w:r>
      <w:r w:rsidR="00FE101C" w:rsidRPr="0007592F">
        <w:t>1</w:t>
      </w:r>
      <w:r w:rsidRPr="0007592F">
        <w:t>)</w:t>
      </w:r>
    </w:p>
    <w:p w:rsidR="00E6799C" w:rsidRPr="0007592F" w:rsidRDefault="00FE101C" w:rsidP="00E6799C">
      <w:pPr>
        <w:pStyle w:val="Item"/>
      </w:pPr>
      <w:r w:rsidRPr="0007592F">
        <w:t>Omit “(1)”.</w:t>
      </w:r>
    </w:p>
    <w:p w:rsidR="001A0959" w:rsidRPr="0007592F" w:rsidRDefault="00240329" w:rsidP="001A0959">
      <w:pPr>
        <w:pStyle w:val="Specialih"/>
      </w:pPr>
      <w:r w:rsidRPr="0007592F">
        <w:t>276</w:t>
      </w:r>
      <w:r w:rsidR="00E6799C" w:rsidRPr="0007592F">
        <w:t>B</w:t>
      </w:r>
      <w:r w:rsidR="001A0959" w:rsidRPr="0007592F">
        <w:t xml:space="preserve">  Paragraph 54A(b)</w:t>
      </w:r>
    </w:p>
    <w:p w:rsidR="001A0959" w:rsidRPr="0007592F" w:rsidRDefault="001A0959" w:rsidP="001A0959">
      <w:pPr>
        <w:pStyle w:val="Item"/>
      </w:pPr>
      <w:r w:rsidRPr="0007592F">
        <w:t>Repeal the paragraph.</w:t>
      </w:r>
    </w:p>
    <w:p w:rsidR="001A0959" w:rsidRPr="0007592F" w:rsidRDefault="0046370A" w:rsidP="001A0959">
      <w:pPr>
        <w:pStyle w:val="ItemHead"/>
      </w:pPr>
      <w:r w:rsidRPr="0007592F">
        <w:t>79</w:t>
      </w:r>
      <w:r w:rsidR="001A0959" w:rsidRPr="0007592F">
        <w:t xml:space="preserve">  After item</w:t>
      </w:r>
      <w:r w:rsidR="0007592F" w:rsidRPr="0007592F">
        <w:t> </w:t>
      </w:r>
      <w:r w:rsidR="001A0959" w:rsidRPr="0007592F">
        <w:t>277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1A0959" w:rsidP="001A0959">
      <w:pPr>
        <w:pStyle w:val="Specialaat"/>
      </w:pPr>
      <w:r w:rsidRPr="0007592F">
        <w:t>Registration of Births, Deaths and Marriages Act 1963 (Norfolk Island)</w:t>
      </w:r>
    </w:p>
    <w:p w:rsidR="001A0959" w:rsidRPr="0007592F" w:rsidRDefault="00240329" w:rsidP="001A0959">
      <w:pPr>
        <w:pStyle w:val="Specialih"/>
      </w:pPr>
      <w:r w:rsidRPr="0007592F">
        <w:t>278</w:t>
      </w:r>
      <w:r w:rsidR="001A0959" w:rsidRPr="0007592F">
        <w:t xml:space="preserve">  Subsection</w:t>
      </w:r>
      <w:r w:rsidR="0007592F" w:rsidRPr="0007592F">
        <w:t> </w:t>
      </w:r>
      <w:r w:rsidR="001A0959" w:rsidRPr="0007592F">
        <w:t>22(1)</w:t>
      </w:r>
    </w:p>
    <w:p w:rsidR="001A0959" w:rsidRPr="0007592F" w:rsidRDefault="001A0959" w:rsidP="001A0959">
      <w:pPr>
        <w:pStyle w:val="Item"/>
      </w:pPr>
      <w:r w:rsidRPr="0007592F">
        <w:t>Omit “a fee prescribed by regulation”, substitute “the approved fee”.</w:t>
      </w:r>
    </w:p>
    <w:p w:rsidR="001A0959" w:rsidRPr="0007592F" w:rsidRDefault="00240329" w:rsidP="001A0959">
      <w:pPr>
        <w:pStyle w:val="Specialih"/>
      </w:pPr>
      <w:r w:rsidRPr="0007592F">
        <w:t>279</w:t>
      </w:r>
      <w:r w:rsidR="001A0959" w:rsidRPr="0007592F">
        <w:t xml:space="preserve">  Paragraph 23B(4)(e)</w:t>
      </w:r>
    </w:p>
    <w:p w:rsidR="001A0959" w:rsidRPr="0007592F" w:rsidRDefault="001A0959" w:rsidP="001A0959">
      <w:pPr>
        <w:pStyle w:val="Item"/>
      </w:pPr>
      <w:r w:rsidRPr="0007592F">
        <w:t>Omit “such fee as may be prescribed”, substitute “the approved fee (if any)”.</w:t>
      </w:r>
    </w:p>
    <w:p w:rsidR="001A0959" w:rsidRPr="0007592F" w:rsidRDefault="00240329" w:rsidP="001A0959">
      <w:pPr>
        <w:pStyle w:val="Specialih"/>
      </w:pPr>
      <w:r w:rsidRPr="0007592F">
        <w:lastRenderedPageBreak/>
        <w:t>280</w:t>
      </w:r>
      <w:r w:rsidR="001A0959" w:rsidRPr="0007592F">
        <w:t xml:space="preserve">  Subsection</w:t>
      </w:r>
      <w:r w:rsidR="0007592F" w:rsidRPr="0007592F">
        <w:t> </w:t>
      </w:r>
      <w:r w:rsidR="001A0959" w:rsidRPr="0007592F">
        <w:t>51(3)</w:t>
      </w:r>
    </w:p>
    <w:p w:rsidR="001A0959" w:rsidRPr="0007592F" w:rsidRDefault="001A0959" w:rsidP="001A0959">
      <w:pPr>
        <w:pStyle w:val="Item"/>
      </w:pPr>
      <w:r w:rsidRPr="0007592F">
        <w:t>Omit “prescribed fee”, substitute “approved fee”.</w:t>
      </w:r>
    </w:p>
    <w:p w:rsidR="001A0959" w:rsidRPr="0007592F" w:rsidRDefault="00240329" w:rsidP="001A0959">
      <w:pPr>
        <w:pStyle w:val="Specialih"/>
      </w:pPr>
      <w:r w:rsidRPr="0007592F">
        <w:t>281</w:t>
      </w:r>
      <w:r w:rsidR="001A0959" w:rsidRPr="0007592F">
        <w:t xml:space="preserve">  Subsection</w:t>
      </w:r>
      <w:r w:rsidR="0007592F" w:rsidRPr="0007592F">
        <w:t> </w:t>
      </w:r>
      <w:r w:rsidR="001A0959" w:rsidRPr="0007592F">
        <w:t>52(2)</w:t>
      </w:r>
    </w:p>
    <w:p w:rsidR="001A0959" w:rsidRPr="0007592F" w:rsidRDefault="001A0959" w:rsidP="001A0959">
      <w:pPr>
        <w:pStyle w:val="Item"/>
      </w:pPr>
      <w:r w:rsidRPr="0007592F">
        <w:t>Omit “a fee prescribed by regulation”, substitute “the approved fee”.</w:t>
      </w:r>
    </w:p>
    <w:p w:rsidR="001A0959" w:rsidRPr="0007592F" w:rsidRDefault="00240329" w:rsidP="001A0959">
      <w:pPr>
        <w:pStyle w:val="Specialih"/>
      </w:pPr>
      <w:r w:rsidRPr="0007592F">
        <w:t>282</w:t>
      </w:r>
      <w:r w:rsidR="001A0959" w:rsidRPr="0007592F">
        <w:t xml:space="preserve">  Subsection</w:t>
      </w:r>
      <w:r w:rsidR="0007592F" w:rsidRPr="0007592F">
        <w:t> </w:t>
      </w:r>
      <w:r w:rsidR="001A0959" w:rsidRPr="0007592F">
        <w:t>52(3)</w:t>
      </w:r>
    </w:p>
    <w:p w:rsidR="001A0959" w:rsidRPr="0007592F" w:rsidRDefault="001A0959" w:rsidP="001A0959">
      <w:pPr>
        <w:pStyle w:val="Item"/>
      </w:pPr>
      <w:r w:rsidRPr="0007592F">
        <w:t>Omit “prescribed fee”, substitute “approved fee”.</w:t>
      </w:r>
    </w:p>
    <w:p w:rsidR="001A0959" w:rsidRPr="0007592F" w:rsidRDefault="00240329" w:rsidP="001A0959">
      <w:pPr>
        <w:pStyle w:val="Specialih"/>
      </w:pPr>
      <w:r w:rsidRPr="0007592F">
        <w:t>283</w:t>
      </w:r>
      <w:r w:rsidR="001A0959" w:rsidRPr="0007592F">
        <w:t xml:space="preserve">  Subsection</w:t>
      </w:r>
      <w:r w:rsidR="0007592F" w:rsidRPr="0007592F">
        <w:t> </w:t>
      </w:r>
      <w:r w:rsidR="001A0959" w:rsidRPr="0007592F">
        <w:t>52(4)</w:t>
      </w:r>
    </w:p>
    <w:p w:rsidR="001A0959" w:rsidRPr="0007592F" w:rsidRDefault="001A0959" w:rsidP="001A0959">
      <w:pPr>
        <w:pStyle w:val="Item"/>
      </w:pPr>
      <w:r w:rsidRPr="0007592F">
        <w:t>Repeal the subsection.</w:t>
      </w:r>
    </w:p>
    <w:p w:rsidR="001A0959" w:rsidRPr="0007592F" w:rsidRDefault="00240329" w:rsidP="001A0959">
      <w:pPr>
        <w:pStyle w:val="Specialih"/>
      </w:pPr>
      <w:r w:rsidRPr="0007592F">
        <w:t>284</w:t>
      </w:r>
      <w:r w:rsidR="001A0959" w:rsidRPr="0007592F">
        <w:t xml:space="preserve">  Subsection</w:t>
      </w:r>
      <w:r w:rsidR="0007592F" w:rsidRPr="0007592F">
        <w:t> </w:t>
      </w:r>
      <w:r w:rsidR="001A0959" w:rsidRPr="0007592F">
        <w:t>57(4)</w:t>
      </w:r>
    </w:p>
    <w:p w:rsidR="001A0959" w:rsidRPr="0007592F" w:rsidRDefault="001A0959" w:rsidP="001A0959">
      <w:pPr>
        <w:pStyle w:val="Item"/>
      </w:pPr>
      <w:r w:rsidRPr="0007592F">
        <w:t>Omit “a fee as prescribed by the regulation”, substitute “the approved fee (if any)”.</w:t>
      </w:r>
    </w:p>
    <w:p w:rsidR="001A0959" w:rsidRPr="0007592F" w:rsidRDefault="00240329" w:rsidP="001A0959">
      <w:pPr>
        <w:pStyle w:val="Specialih"/>
      </w:pPr>
      <w:r w:rsidRPr="0007592F">
        <w:t>285</w:t>
      </w:r>
      <w:r w:rsidR="001A0959" w:rsidRPr="0007592F">
        <w:t xml:space="preserve">  Subsection</w:t>
      </w:r>
      <w:r w:rsidR="0007592F" w:rsidRPr="0007592F">
        <w:t> </w:t>
      </w:r>
      <w:r w:rsidR="001A0959" w:rsidRPr="0007592F">
        <w:t>57(7)</w:t>
      </w:r>
    </w:p>
    <w:p w:rsidR="001A0959" w:rsidRPr="0007592F" w:rsidRDefault="001A0959" w:rsidP="001A0959">
      <w:pPr>
        <w:pStyle w:val="Item"/>
      </w:pPr>
      <w:r w:rsidRPr="0007592F">
        <w:t>Omit “a fee prescribed by regulation”, substitute “the approved fee”.</w:t>
      </w:r>
    </w:p>
    <w:p w:rsidR="001A0959" w:rsidRPr="0007592F" w:rsidRDefault="0046370A" w:rsidP="001A0959">
      <w:pPr>
        <w:pStyle w:val="ItemHead"/>
      </w:pPr>
      <w:r w:rsidRPr="0007592F">
        <w:t>80</w:t>
      </w:r>
      <w:r w:rsidR="001A0959" w:rsidRPr="0007592F">
        <w:t xml:space="preserve">  After item</w:t>
      </w:r>
      <w:r w:rsidR="0007592F" w:rsidRPr="0007592F">
        <w:t> </w:t>
      </w:r>
      <w:r w:rsidR="001A0959" w:rsidRPr="0007592F">
        <w:t>294D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294DA</w:t>
      </w:r>
      <w:r w:rsidR="001A0959" w:rsidRPr="0007592F">
        <w:t xml:space="preserve">  Paragraph 4(c)</w:t>
      </w:r>
    </w:p>
    <w:p w:rsidR="001A0959" w:rsidRPr="0007592F" w:rsidRDefault="001A0959" w:rsidP="001A0959">
      <w:pPr>
        <w:pStyle w:val="Item"/>
      </w:pPr>
      <w:r w:rsidRPr="0007592F">
        <w:t>Omit “appropriate fee”, substitute “approved fee”.</w:t>
      </w:r>
    </w:p>
    <w:p w:rsidR="001A0959" w:rsidRPr="0007592F" w:rsidRDefault="0046370A" w:rsidP="001A0959">
      <w:pPr>
        <w:pStyle w:val="ItemHead"/>
      </w:pPr>
      <w:r w:rsidRPr="0007592F">
        <w:t>81</w:t>
      </w:r>
      <w:r w:rsidR="001A0959" w:rsidRPr="0007592F">
        <w:t xml:space="preserve">  Item</w:t>
      </w:r>
      <w:r w:rsidR="0007592F" w:rsidRPr="0007592F">
        <w:t> </w:t>
      </w:r>
      <w:r w:rsidR="001A0959" w:rsidRPr="0007592F">
        <w:t>294E of Schedule</w:t>
      </w:r>
      <w:r w:rsidR="0007592F" w:rsidRPr="0007592F">
        <w:t> </w:t>
      </w:r>
      <w:r w:rsidR="001A0959" w:rsidRPr="0007592F">
        <w:t>1</w:t>
      </w:r>
    </w:p>
    <w:p w:rsidR="001A0959" w:rsidRPr="0007592F" w:rsidRDefault="001A0959" w:rsidP="001A0959">
      <w:pPr>
        <w:pStyle w:val="Item"/>
      </w:pPr>
      <w:r w:rsidRPr="0007592F">
        <w:t>Repeal the item, substitute:</w:t>
      </w:r>
    </w:p>
    <w:p w:rsidR="001A0959" w:rsidRPr="0007592F" w:rsidRDefault="001A0959" w:rsidP="001A0959">
      <w:pPr>
        <w:pStyle w:val="Specialih"/>
      </w:pPr>
      <w:r w:rsidRPr="0007592F">
        <w:t>294E  Subsections</w:t>
      </w:r>
      <w:r w:rsidR="0007592F" w:rsidRPr="0007592F">
        <w:t> </w:t>
      </w:r>
      <w:r w:rsidRPr="0007592F">
        <w:t>5(1) and (2)</w:t>
      </w:r>
    </w:p>
    <w:p w:rsidR="001A0959" w:rsidRPr="0007592F" w:rsidRDefault="001A0959" w:rsidP="001A0959">
      <w:pPr>
        <w:pStyle w:val="Item"/>
      </w:pPr>
      <w:r w:rsidRPr="0007592F">
        <w:t>Omit “Minister” (wherever occurring), substitute “Chief Executive Officer”.</w:t>
      </w:r>
    </w:p>
    <w:p w:rsidR="001A0959" w:rsidRPr="0007592F" w:rsidRDefault="00240329" w:rsidP="001A0959">
      <w:pPr>
        <w:pStyle w:val="Specialih"/>
      </w:pPr>
      <w:r w:rsidRPr="0007592F">
        <w:t>294EA</w:t>
      </w:r>
      <w:r w:rsidR="001A0959" w:rsidRPr="0007592F">
        <w:t xml:space="preserve">  Subsections</w:t>
      </w:r>
      <w:r w:rsidR="0007592F" w:rsidRPr="0007592F">
        <w:t> </w:t>
      </w:r>
      <w:r w:rsidR="001A0959" w:rsidRPr="0007592F">
        <w:t>5(4) and (5)</w:t>
      </w:r>
    </w:p>
    <w:p w:rsidR="001A0959" w:rsidRPr="0007592F" w:rsidRDefault="001A0959" w:rsidP="001A0959">
      <w:pPr>
        <w:pStyle w:val="Item"/>
      </w:pPr>
      <w:r w:rsidRPr="0007592F">
        <w:t>Repeal the subsections, substitute:</w:t>
      </w:r>
    </w:p>
    <w:p w:rsidR="001A0959" w:rsidRPr="0007592F" w:rsidRDefault="001A0959" w:rsidP="001A0959">
      <w:pPr>
        <w:pStyle w:val="subsection"/>
      </w:pPr>
      <w:r w:rsidRPr="0007592F">
        <w:tab/>
        <w:t>(4)</w:t>
      </w:r>
      <w:r w:rsidRPr="0007592F">
        <w:tab/>
        <w:t>The approved fees are payable in relation to the grant and renewal of licences under this Act.</w:t>
      </w:r>
    </w:p>
    <w:p w:rsidR="001A0959" w:rsidRPr="0007592F" w:rsidRDefault="00240329" w:rsidP="001A0959">
      <w:pPr>
        <w:pStyle w:val="Specialih"/>
      </w:pPr>
      <w:r w:rsidRPr="0007592F">
        <w:t>294EB</w:t>
      </w:r>
      <w:r w:rsidR="001A0959" w:rsidRPr="0007592F">
        <w:t xml:space="preserve">  Subsection</w:t>
      </w:r>
      <w:r w:rsidR="0007592F" w:rsidRPr="0007592F">
        <w:t> </w:t>
      </w:r>
      <w:r w:rsidR="001A0959" w:rsidRPr="0007592F">
        <w:t>8(1)</w:t>
      </w:r>
    </w:p>
    <w:p w:rsidR="001A0959" w:rsidRPr="0007592F" w:rsidRDefault="001A0959" w:rsidP="001A0959">
      <w:pPr>
        <w:pStyle w:val="Item"/>
      </w:pPr>
      <w:r w:rsidRPr="0007592F">
        <w:t>Omit “Minister”, substitute “Chief Executive Officer”.</w:t>
      </w:r>
    </w:p>
    <w:p w:rsidR="001A0959" w:rsidRPr="0007592F" w:rsidRDefault="0046370A" w:rsidP="001A0959">
      <w:pPr>
        <w:pStyle w:val="ItemHead"/>
      </w:pPr>
      <w:r w:rsidRPr="0007592F">
        <w:t>82</w:t>
      </w:r>
      <w:r w:rsidR="001A0959" w:rsidRPr="0007592F">
        <w:t xml:space="preserve">  After item</w:t>
      </w:r>
      <w:r w:rsidR="0007592F" w:rsidRPr="0007592F">
        <w:t> </w:t>
      </w:r>
      <w:r w:rsidR="001A0959" w:rsidRPr="0007592F">
        <w:t>295A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295B</w:t>
      </w:r>
      <w:r w:rsidR="001A0959" w:rsidRPr="0007592F">
        <w:t xml:space="preserve">  Paragraph 7(1)(b)</w:t>
      </w:r>
    </w:p>
    <w:p w:rsidR="001A0959" w:rsidRPr="0007592F" w:rsidRDefault="001A0959" w:rsidP="001A0959">
      <w:pPr>
        <w:pStyle w:val="Item"/>
      </w:pPr>
      <w:r w:rsidRPr="0007592F">
        <w:t>Omit “prescribed fee”, substitute “approved fee”.</w:t>
      </w:r>
    </w:p>
    <w:p w:rsidR="001A0959" w:rsidRPr="0007592F" w:rsidRDefault="0046370A" w:rsidP="001A0959">
      <w:pPr>
        <w:pStyle w:val="ItemHead"/>
      </w:pPr>
      <w:r w:rsidRPr="0007592F">
        <w:t>83</w:t>
      </w:r>
      <w:r w:rsidR="001A0959" w:rsidRPr="0007592F">
        <w:t xml:space="preserve">  After item</w:t>
      </w:r>
      <w:r w:rsidR="0007592F" w:rsidRPr="0007592F">
        <w:t> </w:t>
      </w:r>
      <w:r w:rsidR="001A0959" w:rsidRPr="0007592F">
        <w:t>297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lastRenderedPageBreak/>
        <w:t>297AAAA</w:t>
      </w:r>
      <w:r w:rsidR="001A0959" w:rsidRPr="0007592F">
        <w:t xml:space="preserve">  Paragraph 25(2)(d)</w:t>
      </w:r>
    </w:p>
    <w:p w:rsidR="001A0959" w:rsidRPr="0007592F" w:rsidRDefault="001A0959" w:rsidP="001A0959">
      <w:pPr>
        <w:pStyle w:val="Item"/>
      </w:pPr>
      <w:r w:rsidRPr="0007592F">
        <w:t>Repeal the paragraph.</w:t>
      </w:r>
    </w:p>
    <w:p w:rsidR="001A0959" w:rsidRPr="0007592F" w:rsidRDefault="001A0959" w:rsidP="001A0959">
      <w:pPr>
        <w:pStyle w:val="Specialaat"/>
      </w:pPr>
      <w:r w:rsidRPr="0007592F">
        <w:t>Sale of Tobacco Regulations</w:t>
      </w:r>
      <w:r w:rsidR="0007592F" w:rsidRPr="0007592F">
        <w:t> </w:t>
      </w:r>
      <w:r w:rsidRPr="0007592F">
        <w:t>2004 (Norfolk Island)</w:t>
      </w:r>
    </w:p>
    <w:p w:rsidR="001A0959" w:rsidRPr="0007592F" w:rsidRDefault="00240329" w:rsidP="001A0959">
      <w:pPr>
        <w:pStyle w:val="Specialih"/>
      </w:pPr>
      <w:r w:rsidRPr="0007592F">
        <w:t>297AAAB</w:t>
      </w:r>
      <w:r w:rsidR="001A0959" w:rsidRPr="0007592F">
        <w:t xml:space="preserve">  Regulation</w:t>
      </w:r>
      <w:r w:rsidR="0007592F" w:rsidRPr="0007592F">
        <w:t> </w:t>
      </w:r>
      <w:r w:rsidR="001A0959" w:rsidRPr="0007592F">
        <w:t>3</w:t>
      </w:r>
    </w:p>
    <w:p w:rsidR="001A0959" w:rsidRPr="0007592F" w:rsidRDefault="001A0959" w:rsidP="001A0959">
      <w:pPr>
        <w:pStyle w:val="Item"/>
      </w:pPr>
      <w:r w:rsidRPr="0007592F">
        <w:t>Repeal the regulation.</w:t>
      </w:r>
    </w:p>
    <w:p w:rsidR="001A0959" w:rsidRPr="0007592F" w:rsidRDefault="0046370A" w:rsidP="001A0959">
      <w:pPr>
        <w:pStyle w:val="ItemHead"/>
      </w:pPr>
      <w:r w:rsidRPr="0007592F">
        <w:t>84</w:t>
      </w:r>
      <w:r w:rsidR="001A0959" w:rsidRPr="0007592F">
        <w:t xml:space="preserve">  After item</w:t>
      </w:r>
      <w:r w:rsidR="0007592F" w:rsidRPr="0007592F">
        <w:t> </w:t>
      </w:r>
      <w:r w:rsidR="001A0959" w:rsidRPr="0007592F">
        <w:t>299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299A</w:t>
      </w:r>
      <w:r w:rsidR="001A0959" w:rsidRPr="0007592F">
        <w:t xml:space="preserve">  Section</w:t>
      </w:r>
      <w:r w:rsidR="0007592F" w:rsidRPr="0007592F">
        <w:t> </w:t>
      </w:r>
      <w:r w:rsidR="001A0959" w:rsidRPr="0007592F">
        <w:t>5</w:t>
      </w:r>
    </w:p>
    <w:p w:rsidR="001A0959" w:rsidRPr="0007592F" w:rsidRDefault="001A0959" w:rsidP="001A0959">
      <w:pPr>
        <w:pStyle w:val="Item"/>
      </w:pPr>
      <w:r w:rsidRPr="0007592F">
        <w:t>Omit “a fee of 13 fee units”, substitute “the approved fee”.</w:t>
      </w:r>
    </w:p>
    <w:p w:rsidR="001A0959" w:rsidRPr="0007592F" w:rsidRDefault="0046370A" w:rsidP="001A0959">
      <w:pPr>
        <w:pStyle w:val="ItemHead"/>
      </w:pPr>
      <w:r w:rsidRPr="0007592F">
        <w:t>85</w:t>
      </w:r>
      <w:r w:rsidR="001A0959" w:rsidRPr="0007592F">
        <w:t xml:space="preserve">  After item</w:t>
      </w:r>
      <w:r w:rsidR="0007592F" w:rsidRPr="0007592F">
        <w:t> </w:t>
      </w:r>
      <w:r w:rsidR="001A0959" w:rsidRPr="0007592F">
        <w:t>300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300A</w:t>
      </w:r>
      <w:r w:rsidR="001A0959" w:rsidRPr="0007592F">
        <w:t xml:space="preserve">  Subsection</w:t>
      </w:r>
      <w:r w:rsidR="0007592F" w:rsidRPr="0007592F">
        <w:t> </w:t>
      </w:r>
      <w:r w:rsidR="001A0959" w:rsidRPr="0007592F">
        <w:t>10A(3)</w:t>
      </w:r>
    </w:p>
    <w:p w:rsidR="001A0959" w:rsidRPr="0007592F" w:rsidRDefault="001A0959" w:rsidP="001A0959">
      <w:pPr>
        <w:pStyle w:val="Item"/>
      </w:pPr>
      <w:r w:rsidRPr="0007592F">
        <w:t>Repeal the subsection, substitute:</w:t>
      </w:r>
    </w:p>
    <w:p w:rsidR="001A0959" w:rsidRPr="0007592F" w:rsidRDefault="001A0959" w:rsidP="001A0959">
      <w:pPr>
        <w:pStyle w:val="subsection"/>
      </w:pPr>
      <w:r w:rsidRPr="0007592F">
        <w:tab/>
        <w:t>(3)</w:t>
      </w:r>
      <w:r w:rsidRPr="0007592F">
        <w:tab/>
        <w:t>The approved fee is payable for the examination of stock under subsection</w:t>
      </w:r>
      <w:r w:rsidR="0007592F" w:rsidRPr="0007592F">
        <w:t> </w:t>
      </w:r>
      <w:r w:rsidRPr="0007592F">
        <w:t>10A(1).</w:t>
      </w:r>
    </w:p>
    <w:p w:rsidR="001A0959" w:rsidRPr="0007592F" w:rsidRDefault="0046370A" w:rsidP="001A0959">
      <w:pPr>
        <w:pStyle w:val="ItemHead"/>
      </w:pPr>
      <w:r w:rsidRPr="0007592F">
        <w:t>86</w:t>
      </w:r>
      <w:r w:rsidR="001A0959" w:rsidRPr="0007592F">
        <w:t xml:space="preserve">  After item</w:t>
      </w:r>
      <w:r w:rsidR="0007592F" w:rsidRPr="0007592F">
        <w:t> </w:t>
      </w:r>
      <w:r w:rsidR="001A0959" w:rsidRPr="0007592F">
        <w:t>336D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1A0959" w:rsidP="001A0959">
      <w:pPr>
        <w:pStyle w:val="Specialaat"/>
      </w:pPr>
      <w:r w:rsidRPr="0007592F">
        <w:t>Surveys Act 1937 (Norfolk Island)</w:t>
      </w:r>
    </w:p>
    <w:p w:rsidR="001A0959" w:rsidRPr="0007592F" w:rsidRDefault="00240329" w:rsidP="001A0959">
      <w:pPr>
        <w:pStyle w:val="Specialih"/>
      </w:pPr>
      <w:r w:rsidRPr="0007592F">
        <w:t>336E</w:t>
      </w:r>
      <w:r w:rsidR="001A0959" w:rsidRPr="0007592F">
        <w:t xml:space="preserve">  Subsection</w:t>
      </w:r>
      <w:r w:rsidR="0007592F" w:rsidRPr="0007592F">
        <w:t> </w:t>
      </w:r>
      <w:r w:rsidR="001A0959" w:rsidRPr="0007592F">
        <w:t>4(3)</w:t>
      </w:r>
    </w:p>
    <w:p w:rsidR="001A0959" w:rsidRPr="0007592F" w:rsidRDefault="001A0959" w:rsidP="001A0959">
      <w:pPr>
        <w:pStyle w:val="Item"/>
      </w:pPr>
      <w:r w:rsidRPr="0007592F">
        <w:t>Omit “A fee of 7 fee units is”, substitute “The approved fee is”.</w:t>
      </w:r>
    </w:p>
    <w:p w:rsidR="001A0959" w:rsidRPr="0007592F" w:rsidRDefault="0046370A" w:rsidP="001A0959">
      <w:pPr>
        <w:pStyle w:val="ItemHead"/>
      </w:pPr>
      <w:r w:rsidRPr="0007592F">
        <w:t>87</w:t>
      </w:r>
      <w:r w:rsidR="001A0959" w:rsidRPr="0007592F">
        <w:t xml:space="preserve">  After item</w:t>
      </w:r>
      <w:r w:rsidR="0007592F" w:rsidRPr="0007592F">
        <w:t> </w:t>
      </w:r>
      <w:r w:rsidR="001A0959" w:rsidRPr="0007592F">
        <w:t>337AA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337AB</w:t>
      </w:r>
      <w:r w:rsidR="001A0959" w:rsidRPr="0007592F">
        <w:t xml:space="preserve">  Paragraph 2(c)</w:t>
      </w:r>
    </w:p>
    <w:p w:rsidR="001A0959" w:rsidRPr="0007592F" w:rsidRDefault="001A0959" w:rsidP="001A0959">
      <w:pPr>
        <w:pStyle w:val="Item"/>
      </w:pPr>
      <w:r w:rsidRPr="0007592F">
        <w:t>Repeal the paragraph.</w:t>
      </w:r>
    </w:p>
    <w:p w:rsidR="001A0959" w:rsidRPr="0007592F" w:rsidRDefault="0046370A" w:rsidP="001A0959">
      <w:pPr>
        <w:pStyle w:val="ItemHead"/>
      </w:pPr>
      <w:r w:rsidRPr="0007592F">
        <w:t>88</w:t>
      </w:r>
      <w:r w:rsidR="001A0959" w:rsidRPr="0007592F">
        <w:t xml:space="preserve">  </w:t>
      </w:r>
      <w:r w:rsidR="006A5CD0" w:rsidRPr="0007592F">
        <w:t>Items</w:t>
      </w:r>
      <w:r w:rsidR="0007592F" w:rsidRPr="0007592F">
        <w:t> </w:t>
      </w:r>
      <w:r w:rsidR="006A5CD0" w:rsidRPr="0007592F">
        <w:t xml:space="preserve">337 </w:t>
      </w:r>
      <w:r w:rsidR="008A795A" w:rsidRPr="0007592F">
        <w:t>and 338</w:t>
      </w:r>
      <w:r w:rsidR="001A0959" w:rsidRPr="0007592F">
        <w:t xml:space="preserve"> of Schedule</w:t>
      </w:r>
      <w:r w:rsidR="0007592F" w:rsidRPr="0007592F">
        <w:t> </w:t>
      </w:r>
      <w:r w:rsidR="001A0959" w:rsidRPr="0007592F">
        <w:t>1</w:t>
      </w:r>
    </w:p>
    <w:p w:rsidR="001A0959" w:rsidRPr="0007592F" w:rsidRDefault="006A5CD0" w:rsidP="001A0959">
      <w:pPr>
        <w:pStyle w:val="Item"/>
      </w:pPr>
      <w:r w:rsidRPr="0007592F">
        <w:t>Repeal the items, substitute</w:t>
      </w:r>
      <w:r w:rsidR="001A0959" w:rsidRPr="0007592F">
        <w:t>:</w:t>
      </w:r>
    </w:p>
    <w:p w:rsidR="001A0959" w:rsidRPr="0007592F" w:rsidRDefault="00240329" w:rsidP="001A0959">
      <w:pPr>
        <w:pStyle w:val="Specialih"/>
      </w:pPr>
      <w:r w:rsidRPr="0007592F">
        <w:t>33</w:t>
      </w:r>
      <w:r w:rsidR="006A5CD0" w:rsidRPr="0007592F">
        <w:t>7</w:t>
      </w:r>
      <w:r w:rsidR="001A0959" w:rsidRPr="0007592F">
        <w:t xml:space="preserve">  Section</w:t>
      </w:r>
      <w:r w:rsidR="0007592F" w:rsidRPr="0007592F">
        <w:t> </w:t>
      </w:r>
      <w:r w:rsidR="001A0959" w:rsidRPr="0007592F">
        <w:t>3</w:t>
      </w:r>
    </w:p>
    <w:p w:rsidR="006A5CD0" w:rsidRPr="0007592F" w:rsidRDefault="001A0959" w:rsidP="001A0959">
      <w:pPr>
        <w:pStyle w:val="Item"/>
      </w:pPr>
      <w:r w:rsidRPr="0007592F">
        <w:t>Omit</w:t>
      </w:r>
      <w:r w:rsidR="006A5CD0" w:rsidRPr="0007592F">
        <w:t>:</w:t>
      </w:r>
    </w:p>
    <w:p w:rsidR="006A5CD0" w:rsidRPr="0007592F" w:rsidRDefault="006A5CD0" w:rsidP="006A5CD0">
      <w:pPr>
        <w:pStyle w:val="Definition"/>
      </w:pPr>
      <w:r w:rsidRPr="0007592F">
        <w:t>disallowable instrument</w:t>
      </w:r>
    </w:p>
    <w:p w:rsidR="006A5CD0" w:rsidRPr="0007592F" w:rsidRDefault="006A5CD0" w:rsidP="006A5CD0">
      <w:pPr>
        <w:pStyle w:val="Definition"/>
      </w:pPr>
      <w:r w:rsidRPr="0007592F">
        <w:t>employee</w:t>
      </w:r>
    </w:p>
    <w:p w:rsidR="008A795A" w:rsidRPr="0007592F" w:rsidRDefault="0046370A" w:rsidP="008A795A">
      <w:pPr>
        <w:pStyle w:val="ItemHead"/>
      </w:pPr>
      <w:r w:rsidRPr="0007592F">
        <w:t>89</w:t>
      </w:r>
      <w:r w:rsidR="008A795A" w:rsidRPr="0007592F">
        <w:t xml:space="preserve">  Items</w:t>
      </w:r>
      <w:r w:rsidR="0007592F" w:rsidRPr="0007592F">
        <w:t> </w:t>
      </w:r>
      <w:r w:rsidR="008A795A" w:rsidRPr="0007592F">
        <w:t>338AB and 338A of Schedule</w:t>
      </w:r>
      <w:r w:rsidR="0007592F" w:rsidRPr="0007592F">
        <w:t> </w:t>
      </w:r>
      <w:r w:rsidR="008A795A" w:rsidRPr="0007592F">
        <w:t>1</w:t>
      </w:r>
    </w:p>
    <w:p w:rsidR="008A795A" w:rsidRPr="0007592F" w:rsidRDefault="008A795A" w:rsidP="008A795A">
      <w:pPr>
        <w:pStyle w:val="Item"/>
      </w:pPr>
      <w:r w:rsidRPr="0007592F">
        <w:t>Repeal the items, substitute:</w:t>
      </w:r>
    </w:p>
    <w:p w:rsidR="008A795A" w:rsidRPr="0007592F" w:rsidRDefault="008A795A" w:rsidP="008A795A">
      <w:pPr>
        <w:pStyle w:val="Specialih"/>
      </w:pPr>
      <w:r w:rsidRPr="0007592F">
        <w:lastRenderedPageBreak/>
        <w:t>338A  Section</w:t>
      </w:r>
      <w:r w:rsidR="0007592F" w:rsidRPr="0007592F">
        <w:t> </w:t>
      </w:r>
      <w:r w:rsidRPr="0007592F">
        <w:t>3</w:t>
      </w:r>
    </w:p>
    <w:p w:rsidR="008A795A" w:rsidRPr="0007592F" w:rsidRDefault="008A795A" w:rsidP="008A795A">
      <w:pPr>
        <w:pStyle w:val="Item"/>
      </w:pPr>
      <w:r w:rsidRPr="0007592F">
        <w:t>Omit:</w:t>
      </w:r>
    </w:p>
    <w:p w:rsidR="008A795A" w:rsidRPr="0007592F" w:rsidRDefault="008A795A" w:rsidP="006A5CD0">
      <w:pPr>
        <w:pStyle w:val="Definition"/>
      </w:pPr>
      <w:r w:rsidRPr="0007592F">
        <w:t>Principal Police Officer</w:t>
      </w:r>
    </w:p>
    <w:p w:rsidR="006A5CD0" w:rsidRPr="0007592F" w:rsidRDefault="006A5CD0" w:rsidP="006A5CD0">
      <w:pPr>
        <w:pStyle w:val="Definition"/>
      </w:pPr>
      <w:r w:rsidRPr="0007592F">
        <w:t>public payphone</w:t>
      </w:r>
    </w:p>
    <w:p w:rsidR="001A0959" w:rsidRPr="0007592F" w:rsidRDefault="001A0959" w:rsidP="006A5CD0">
      <w:pPr>
        <w:pStyle w:val="Definition"/>
      </w:pPr>
      <w:r w:rsidRPr="0007592F">
        <w:t>telecommunications tariff no</w:t>
      </w:r>
      <w:r w:rsidR="006A5CD0" w:rsidRPr="0007592F">
        <w:t>tice</w:t>
      </w:r>
    </w:p>
    <w:p w:rsidR="001A0959" w:rsidRPr="0007592F" w:rsidRDefault="0046370A" w:rsidP="001A0959">
      <w:pPr>
        <w:pStyle w:val="ItemHead"/>
      </w:pPr>
      <w:r w:rsidRPr="0007592F">
        <w:t>90</w:t>
      </w:r>
      <w:r w:rsidR="001A0959" w:rsidRPr="0007592F">
        <w:t xml:space="preserve">  Items</w:t>
      </w:r>
      <w:r w:rsidR="0007592F" w:rsidRPr="0007592F">
        <w:t> </w:t>
      </w:r>
      <w:r w:rsidR="001A0959" w:rsidRPr="0007592F">
        <w:t>338E to 339AC of Schedule</w:t>
      </w:r>
      <w:r w:rsidR="0007592F" w:rsidRPr="0007592F">
        <w:t> </w:t>
      </w:r>
      <w:r w:rsidR="001A0959" w:rsidRPr="0007592F">
        <w:t>1</w:t>
      </w:r>
    </w:p>
    <w:p w:rsidR="001A0959" w:rsidRPr="0007592F" w:rsidRDefault="001A0959" w:rsidP="001A0959">
      <w:pPr>
        <w:pStyle w:val="Item"/>
      </w:pPr>
      <w:r w:rsidRPr="0007592F">
        <w:t>Repeal the items, substitute:</w:t>
      </w:r>
    </w:p>
    <w:p w:rsidR="001A0959" w:rsidRPr="0007592F" w:rsidRDefault="001A0959" w:rsidP="001A0959">
      <w:pPr>
        <w:pStyle w:val="Specialih"/>
      </w:pPr>
      <w:r w:rsidRPr="0007592F">
        <w:t>338E  Section</w:t>
      </w:r>
      <w:r w:rsidR="0007592F" w:rsidRPr="0007592F">
        <w:t> </w:t>
      </w:r>
      <w:r w:rsidRPr="0007592F">
        <w:t>28</w:t>
      </w:r>
    </w:p>
    <w:p w:rsidR="001A0959" w:rsidRPr="0007592F" w:rsidRDefault="001A0959" w:rsidP="001A0959">
      <w:pPr>
        <w:pStyle w:val="Item"/>
      </w:pPr>
      <w:r w:rsidRPr="0007592F">
        <w:t>Repeal the section, substitute:</w:t>
      </w:r>
    </w:p>
    <w:p w:rsidR="001A0959" w:rsidRPr="0007592F" w:rsidRDefault="001A0959" w:rsidP="001A0959">
      <w:pPr>
        <w:pStyle w:val="ActHead5"/>
      </w:pPr>
      <w:bookmarkStart w:id="27" w:name="_Toc12969014"/>
      <w:r w:rsidRPr="0007592F">
        <w:rPr>
          <w:rStyle w:val="CharSectno"/>
        </w:rPr>
        <w:t>28</w:t>
      </w:r>
      <w:r w:rsidRPr="0007592F">
        <w:t xml:space="preserve">  Approved fees for telecommunications services</w:t>
      </w:r>
      <w:bookmarkEnd w:id="27"/>
    </w:p>
    <w:p w:rsidR="001A0959" w:rsidRPr="0007592F" w:rsidRDefault="001A0959" w:rsidP="001A0959">
      <w:pPr>
        <w:pStyle w:val="subsection"/>
      </w:pPr>
      <w:r w:rsidRPr="0007592F">
        <w:tab/>
      </w:r>
      <w:r w:rsidRPr="0007592F">
        <w:tab/>
        <w:t>The approved fees are payable for telecommunications services provided in accordance with this Act, including for basic carriage services.</w:t>
      </w:r>
    </w:p>
    <w:p w:rsidR="001A0959" w:rsidRPr="0007592F" w:rsidRDefault="001A0959" w:rsidP="001A0959">
      <w:pPr>
        <w:pStyle w:val="Specialih"/>
      </w:pPr>
      <w:r w:rsidRPr="0007592F">
        <w:t>339  Sections</w:t>
      </w:r>
      <w:r w:rsidR="0007592F" w:rsidRPr="0007592F">
        <w:t> </w:t>
      </w:r>
      <w:r w:rsidRPr="0007592F">
        <w:t>30 and 32</w:t>
      </w:r>
    </w:p>
    <w:p w:rsidR="001A0959" w:rsidRPr="0007592F" w:rsidRDefault="001A0959" w:rsidP="001A0959">
      <w:pPr>
        <w:pStyle w:val="Item"/>
      </w:pPr>
      <w:r w:rsidRPr="0007592F">
        <w:t>Repeal the sections.</w:t>
      </w:r>
    </w:p>
    <w:p w:rsidR="001A0959" w:rsidRPr="0007592F" w:rsidRDefault="003B4AF3" w:rsidP="001A0959">
      <w:pPr>
        <w:pStyle w:val="Specialih"/>
      </w:pPr>
      <w:r w:rsidRPr="0007592F">
        <w:t>339AA</w:t>
      </w:r>
      <w:r w:rsidR="001A0959" w:rsidRPr="0007592F">
        <w:t xml:space="preserve">  Subsection</w:t>
      </w:r>
      <w:r w:rsidR="0007592F" w:rsidRPr="0007592F">
        <w:t> </w:t>
      </w:r>
      <w:r w:rsidR="001A0959" w:rsidRPr="0007592F">
        <w:t>33(2)</w:t>
      </w:r>
    </w:p>
    <w:p w:rsidR="001A0959" w:rsidRPr="0007592F" w:rsidRDefault="001A0959" w:rsidP="001A0959">
      <w:pPr>
        <w:pStyle w:val="Item"/>
      </w:pPr>
      <w:r w:rsidRPr="0007592F">
        <w:t>Omit “the charges payable under paragraph</w:t>
      </w:r>
      <w:r w:rsidR="0007592F" w:rsidRPr="0007592F">
        <w:t> </w:t>
      </w:r>
      <w:r w:rsidRPr="0007592F">
        <w:t>32(a)”, substitute “any approved fees payable by the consumers”.</w:t>
      </w:r>
    </w:p>
    <w:p w:rsidR="001A0959" w:rsidRPr="0007592F" w:rsidRDefault="003B4AF3" w:rsidP="001A0959">
      <w:pPr>
        <w:pStyle w:val="Specialih"/>
      </w:pPr>
      <w:r w:rsidRPr="0007592F">
        <w:t>339</w:t>
      </w:r>
      <w:r w:rsidR="002E4C49" w:rsidRPr="0007592F">
        <w:t>A</w:t>
      </w:r>
      <w:r w:rsidR="00240329" w:rsidRPr="0007592F">
        <w:t>B</w:t>
      </w:r>
      <w:r w:rsidR="001A0959" w:rsidRPr="0007592F">
        <w:t xml:space="preserve">  Paragraph 34(a)</w:t>
      </w:r>
    </w:p>
    <w:p w:rsidR="001A0959" w:rsidRPr="0007592F" w:rsidRDefault="001A0959" w:rsidP="001A0959">
      <w:pPr>
        <w:pStyle w:val="Item"/>
      </w:pPr>
      <w:r w:rsidRPr="0007592F">
        <w:t>Omit “the charge paid or payable, under section</w:t>
      </w:r>
      <w:r w:rsidR="0007592F" w:rsidRPr="0007592F">
        <w:t> </w:t>
      </w:r>
      <w:r w:rsidRPr="0007592F">
        <w:t>32,”, substitute “the amount of the approved fee paid or payable”.</w:t>
      </w:r>
    </w:p>
    <w:p w:rsidR="001A0959" w:rsidRPr="0007592F" w:rsidRDefault="0046370A" w:rsidP="001A0959">
      <w:pPr>
        <w:pStyle w:val="ItemHead"/>
      </w:pPr>
      <w:r w:rsidRPr="0007592F">
        <w:t>91</w:t>
      </w:r>
      <w:r w:rsidR="001A0959" w:rsidRPr="0007592F">
        <w:t xml:space="preserve">  </w:t>
      </w:r>
      <w:r w:rsidR="002E4C49" w:rsidRPr="0007592F">
        <w:t>After</w:t>
      </w:r>
      <w:r w:rsidR="001A0959" w:rsidRPr="0007592F">
        <w:t xml:space="preserve"> item</w:t>
      </w:r>
      <w:r w:rsidR="0007592F" w:rsidRPr="0007592F">
        <w:t> </w:t>
      </w:r>
      <w:r w:rsidR="001A0959" w:rsidRPr="0007592F">
        <w:t>339</w:t>
      </w:r>
      <w:r w:rsidR="002E4C49" w:rsidRPr="0007592F">
        <w:t>A</w:t>
      </w:r>
      <w:r w:rsidR="001A0959" w:rsidRPr="0007592F">
        <w:t xml:space="preserve">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339</w:t>
      </w:r>
      <w:r w:rsidR="002E4C49" w:rsidRPr="0007592F">
        <w:t>AAA</w:t>
      </w:r>
      <w:r w:rsidR="001A0959" w:rsidRPr="0007592F">
        <w:t xml:space="preserve">  Paragraph 43(a)</w:t>
      </w:r>
    </w:p>
    <w:p w:rsidR="001A0959" w:rsidRPr="0007592F" w:rsidRDefault="001A0959" w:rsidP="001A0959">
      <w:pPr>
        <w:pStyle w:val="Item"/>
      </w:pPr>
      <w:r w:rsidRPr="0007592F">
        <w:t>Omit “rental, fee or charge properly”, substitute “approved fee”.</w:t>
      </w:r>
    </w:p>
    <w:p w:rsidR="001A0959" w:rsidRPr="0007592F" w:rsidRDefault="00240329" w:rsidP="001A0959">
      <w:pPr>
        <w:pStyle w:val="Specialih"/>
      </w:pPr>
      <w:r w:rsidRPr="0007592F">
        <w:t>339</w:t>
      </w:r>
      <w:r w:rsidR="002E4C49" w:rsidRPr="0007592F">
        <w:t>AAB</w:t>
      </w:r>
      <w:r w:rsidR="001A0959" w:rsidRPr="0007592F">
        <w:t xml:space="preserve">  Paragraph 43(b)</w:t>
      </w:r>
    </w:p>
    <w:p w:rsidR="001A0959" w:rsidRPr="0007592F" w:rsidRDefault="001A0959" w:rsidP="001A0959">
      <w:pPr>
        <w:pStyle w:val="Item"/>
      </w:pPr>
      <w:r w:rsidRPr="0007592F">
        <w:t>Omit “proper rental, fee or charge”, substitute “approved fee for the service”.</w:t>
      </w:r>
    </w:p>
    <w:p w:rsidR="001A0959" w:rsidRPr="0007592F" w:rsidRDefault="0046370A" w:rsidP="001A0959">
      <w:pPr>
        <w:pStyle w:val="ItemHead"/>
      </w:pPr>
      <w:r w:rsidRPr="0007592F">
        <w:t>92</w:t>
      </w:r>
      <w:r w:rsidR="001A0959" w:rsidRPr="0007592F">
        <w:t xml:space="preserve">  After item</w:t>
      </w:r>
      <w:r w:rsidR="0007592F" w:rsidRPr="0007592F">
        <w:t> </w:t>
      </w:r>
      <w:r w:rsidR="001A0959" w:rsidRPr="0007592F">
        <w:t>339D</w:t>
      </w:r>
      <w:r w:rsidR="0032771A" w:rsidRPr="0007592F">
        <w:t>B</w:t>
      </w:r>
      <w:r w:rsidR="001A0959" w:rsidRPr="0007592F">
        <w:t xml:space="preserve">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339D</w:t>
      </w:r>
      <w:r w:rsidR="0032771A" w:rsidRPr="0007592F">
        <w:t>BA</w:t>
      </w:r>
      <w:r w:rsidR="001A0959" w:rsidRPr="0007592F">
        <w:t xml:space="preserve">  Paragraph 49(3)(c)</w:t>
      </w:r>
    </w:p>
    <w:p w:rsidR="001A0959" w:rsidRPr="0007592F" w:rsidRDefault="001A0959" w:rsidP="001A0959">
      <w:pPr>
        <w:pStyle w:val="Item"/>
      </w:pPr>
      <w:r w:rsidRPr="0007592F">
        <w:t>Omit “charges payable under this Act”, substitute “approved fees”.</w:t>
      </w:r>
    </w:p>
    <w:p w:rsidR="001A0959" w:rsidRPr="0007592F" w:rsidRDefault="0046370A" w:rsidP="001A0959">
      <w:pPr>
        <w:pStyle w:val="ItemHead"/>
      </w:pPr>
      <w:r w:rsidRPr="0007592F">
        <w:t>93</w:t>
      </w:r>
      <w:r w:rsidR="001A0959" w:rsidRPr="0007592F">
        <w:t xml:space="preserve">  After item</w:t>
      </w:r>
      <w:r w:rsidR="0007592F" w:rsidRPr="0007592F">
        <w:t> </w:t>
      </w:r>
      <w:r w:rsidR="001A0959" w:rsidRPr="0007592F">
        <w:t>339E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339EA</w:t>
      </w:r>
      <w:r w:rsidR="001A0959" w:rsidRPr="0007592F">
        <w:t xml:space="preserve">  Section</w:t>
      </w:r>
      <w:r w:rsidR="0007592F" w:rsidRPr="0007592F">
        <w:t> </w:t>
      </w:r>
      <w:r w:rsidR="001A0959" w:rsidRPr="0007592F">
        <w:t>59</w:t>
      </w:r>
    </w:p>
    <w:p w:rsidR="001A0959" w:rsidRPr="0007592F" w:rsidRDefault="001A0959" w:rsidP="001A0959">
      <w:pPr>
        <w:pStyle w:val="Item"/>
      </w:pPr>
      <w:r w:rsidRPr="0007592F">
        <w:t>Repeal the section.</w:t>
      </w:r>
    </w:p>
    <w:p w:rsidR="001A0959" w:rsidRPr="0007592F" w:rsidRDefault="0046370A" w:rsidP="001A0959">
      <w:pPr>
        <w:pStyle w:val="ItemHead"/>
      </w:pPr>
      <w:r w:rsidRPr="0007592F">
        <w:lastRenderedPageBreak/>
        <w:t>94</w:t>
      </w:r>
      <w:r w:rsidR="001A0959" w:rsidRPr="0007592F">
        <w:t xml:space="preserve">  After item</w:t>
      </w:r>
      <w:r w:rsidR="0007592F" w:rsidRPr="0007592F">
        <w:t> </w:t>
      </w:r>
      <w:r w:rsidR="001A0959" w:rsidRPr="0007592F">
        <w:t>340</w:t>
      </w:r>
      <w:r w:rsidR="002E4C49" w:rsidRPr="0007592F">
        <w:t>C</w:t>
      </w:r>
      <w:r w:rsidR="001A0959" w:rsidRPr="0007592F">
        <w:t xml:space="preserve">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40329" w:rsidP="001A0959">
      <w:pPr>
        <w:pStyle w:val="Specialih"/>
      </w:pPr>
      <w:r w:rsidRPr="0007592F">
        <w:t>340</w:t>
      </w:r>
      <w:r w:rsidR="00E851D8" w:rsidRPr="0007592F">
        <w:t>D</w:t>
      </w:r>
      <w:r w:rsidR="001A0959" w:rsidRPr="0007592F">
        <w:t xml:space="preserve">  Item</w:t>
      </w:r>
      <w:r w:rsidR="0007592F" w:rsidRPr="0007592F">
        <w:t> </w:t>
      </w:r>
      <w:r w:rsidR="001A0959" w:rsidRPr="0007592F">
        <w:t>2 of Schedule</w:t>
      </w:r>
      <w:r w:rsidR="0007592F" w:rsidRPr="0007592F">
        <w:t> </w:t>
      </w:r>
      <w:r w:rsidR="001A0959" w:rsidRPr="0007592F">
        <w:t xml:space="preserve">1 (definition of </w:t>
      </w:r>
      <w:r w:rsidR="001A0959" w:rsidRPr="0007592F">
        <w:rPr>
          <w:i/>
        </w:rPr>
        <w:t>telecommunications tariff notice</w:t>
      </w:r>
      <w:r w:rsidR="001A0959" w:rsidRPr="0007592F">
        <w:t>)</w:t>
      </w:r>
    </w:p>
    <w:p w:rsidR="001A0959" w:rsidRPr="0007592F" w:rsidRDefault="001A0959" w:rsidP="001A0959">
      <w:pPr>
        <w:pStyle w:val="Item"/>
      </w:pPr>
      <w:r w:rsidRPr="0007592F">
        <w:t>Repeal the definition.</w:t>
      </w:r>
    </w:p>
    <w:p w:rsidR="001A0959" w:rsidRPr="0007592F" w:rsidRDefault="0046370A" w:rsidP="001A0959">
      <w:pPr>
        <w:pStyle w:val="ItemHead"/>
      </w:pPr>
      <w:r w:rsidRPr="0007592F">
        <w:t>95</w:t>
      </w:r>
      <w:r w:rsidR="001A0959" w:rsidRPr="0007592F">
        <w:t xml:space="preserve">  After item</w:t>
      </w:r>
      <w:r w:rsidR="0007592F" w:rsidRPr="0007592F">
        <w:t> </w:t>
      </w:r>
      <w:r w:rsidR="001A0959" w:rsidRPr="0007592F">
        <w:t>341B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B7722F" w:rsidP="001A0959">
      <w:pPr>
        <w:pStyle w:val="Specialih"/>
      </w:pPr>
      <w:r w:rsidRPr="0007592F">
        <w:t>341BA</w:t>
      </w:r>
      <w:r w:rsidR="001A0959" w:rsidRPr="0007592F">
        <w:t xml:space="preserve">  Subsection</w:t>
      </w:r>
      <w:r w:rsidR="0007592F" w:rsidRPr="0007592F">
        <w:t> </w:t>
      </w:r>
      <w:r w:rsidR="001A0959" w:rsidRPr="0007592F">
        <w:t>7(3)</w:t>
      </w:r>
    </w:p>
    <w:p w:rsidR="001A0959" w:rsidRPr="0007592F" w:rsidRDefault="001A0959" w:rsidP="001A0959">
      <w:pPr>
        <w:pStyle w:val="Item"/>
      </w:pPr>
      <w:r w:rsidRPr="0007592F">
        <w:t>Omit “a prescribed fee”, substitute “the approved fee”.</w:t>
      </w:r>
    </w:p>
    <w:p w:rsidR="001A0959" w:rsidRPr="0007592F" w:rsidRDefault="00B7722F" w:rsidP="001A0959">
      <w:pPr>
        <w:pStyle w:val="Specialih"/>
      </w:pPr>
      <w:r w:rsidRPr="0007592F">
        <w:t>341BB</w:t>
      </w:r>
      <w:r w:rsidR="001A0959" w:rsidRPr="0007592F">
        <w:t xml:space="preserve">  Paragraphs 8(1)(c) and 12(3)(b)</w:t>
      </w:r>
    </w:p>
    <w:p w:rsidR="001A0959" w:rsidRPr="0007592F" w:rsidRDefault="001A0959" w:rsidP="001A0959">
      <w:pPr>
        <w:pStyle w:val="Item"/>
      </w:pPr>
      <w:r w:rsidRPr="0007592F">
        <w:t>Omit “prescribed fee”, substitute “approved fee”.</w:t>
      </w:r>
    </w:p>
    <w:p w:rsidR="001A0959" w:rsidRPr="0007592F" w:rsidRDefault="00B7722F" w:rsidP="001A0959">
      <w:pPr>
        <w:pStyle w:val="Specialih"/>
      </w:pPr>
      <w:r w:rsidRPr="0007592F">
        <w:t>341BC</w:t>
      </w:r>
      <w:r w:rsidR="001A0959" w:rsidRPr="0007592F">
        <w:t xml:space="preserve">  Paragraph 13(1)(b)</w:t>
      </w:r>
    </w:p>
    <w:p w:rsidR="001A0959" w:rsidRPr="0007592F" w:rsidRDefault="001A0959" w:rsidP="001A0959">
      <w:pPr>
        <w:pStyle w:val="Item"/>
      </w:pPr>
      <w:r w:rsidRPr="0007592F">
        <w:t>Omit “registration fee paid in respect of the”, substitute “approved fee paid in respect of the registration of the”.</w:t>
      </w:r>
    </w:p>
    <w:p w:rsidR="001A0959" w:rsidRPr="0007592F" w:rsidRDefault="00B7722F" w:rsidP="001A0959">
      <w:pPr>
        <w:pStyle w:val="Specialih"/>
      </w:pPr>
      <w:r w:rsidRPr="0007592F">
        <w:t>341BD</w:t>
      </w:r>
      <w:r w:rsidR="001A0959" w:rsidRPr="0007592F">
        <w:t xml:space="preserve">  Paragraph 13(1)(c)</w:t>
      </w:r>
    </w:p>
    <w:p w:rsidR="001A0959" w:rsidRPr="0007592F" w:rsidRDefault="001A0959" w:rsidP="001A0959">
      <w:pPr>
        <w:pStyle w:val="Item"/>
      </w:pPr>
      <w:r w:rsidRPr="0007592F">
        <w:t>Omit “fee”, substitute “approved fee”.</w:t>
      </w:r>
    </w:p>
    <w:p w:rsidR="001A0959" w:rsidRPr="0007592F" w:rsidRDefault="00B7722F" w:rsidP="001A0959">
      <w:pPr>
        <w:pStyle w:val="Specialih"/>
      </w:pPr>
      <w:r w:rsidRPr="0007592F">
        <w:t>341BE</w:t>
      </w:r>
      <w:r w:rsidR="001A0959" w:rsidRPr="0007592F">
        <w:t xml:space="preserve">  Subsection</w:t>
      </w:r>
      <w:r w:rsidR="0007592F" w:rsidRPr="0007592F">
        <w:t> </w:t>
      </w:r>
      <w:r w:rsidR="001A0959" w:rsidRPr="0007592F">
        <w:t>13(2)</w:t>
      </w:r>
    </w:p>
    <w:p w:rsidR="001A0959" w:rsidRPr="0007592F" w:rsidRDefault="001A0959" w:rsidP="001A0959">
      <w:pPr>
        <w:pStyle w:val="Item"/>
      </w:pPr>
      <w:r w:rsidRPr="0007592F">
        <w:t>Omit “prescribed administration fees”, substitute “approved fees for cancelling the registration”.</w:t>
      </w:r>
    </w:p>
    <w:p w:rsidR="001A0959" w:rsidRPr="0007592F" w:rsidRDefault="00B7722F" w:rsidP="001A0959">
      <w:pPr>
        <w:pStyle w:val="Specialih"/>
      </w:pPr>
      <w:r w:rsidRPr="0007592F">
        <w:t>341BF</w:t>
      </w:r>
      <w:r w:rsidR="001A0959" w:rsidRPr="0007592F">
        <w:t xml:space="preserve">  Section</w:t>
      </w:r>
      <w:r w:rsidR="0007592F" w:rsidRPr="0007592F">
        <w:t> </w:t>
      </w:r>
      <w:r w:rsidR="001A0959" w:rsidRPr="0007592F">
        <w:t>14A</w:t>
      </w:r>
    </w:p>
    <w:p w:rsidR="001A0959" w:rsidRPr="0007592F" w:rsidRDefault="001A0959" w:rsidP="001A0959">
      <w:pPr>
        <w:pStyle w:val="Item"/>
      </w:pPr>
      <w:r w:rsidRPr="0007592F">
        <w:t>Repeal the section.</w:t>
      </w:r>
    </w:p>
    <w:p w:rsidR="001A0959" w:rsidRPr="0007592F" w:rsidRDefault="00B7722F" w:rsidP="001A0959">
      <w:pPr>
        <w:pStyle w:val="Specialih"/>
      </w:pPr>
      <w:r w:rsidRPr="0007592F">
        <w:t>341BG</w:t>
      </w:r>
      <w:r w:rsidR="001A0959" w:rsidRPr="0007592F">
        <w:t xml:space="preserve">  Paragraphs 14C(2)(c) and (d)</w:t>
      </w:r>
    </w:p>
    <w:p w:rsidR="001A0959" w:rsidRPr="0007592F" w:rsidRDefault="001A0959" w:rsidP="001A0959">
      <w:pPr>
        <w:pStyle w:val="Item"/>
      </w:pPr>
      <w:r w:rsidRPr="0007592F">
        <w:t>Repeal the paragraphs, substitute:</w:t>
      </w:r>
    </w:p>
    <w:p w:rsidR="001A0959" w:rsidRPr="0007592F" w:rsidRDefault="001A0959" w:rsidP="001A0959">
      <w:pPr>
        <w:pStyle w:val="paragraph"/>
      </w:pPr>
      <w:r w:rsidRPr="0007592F">
        <w:tab/>
        <w:t>(c)</w:t>
      </w:r>
      <w:r w:rsidRPr="0007592F">
        <w:tab/>
        <w:t>pay the approved fee (if any) for being appointed as an inspector; and</w:t>
      </w:r>
    </w:p>
    <w:p w:rsidR="001A0959" w:rsidRPr="0007592F" w:rsidRDefault="001A0959" w:rsidP="001A0959">
      <w:pPr>
        <w:pStyle w:val="paragraph"/>
      </w:pPr>
      <w:r w:rsidRPr="0007592F">
        <w:tab/>
        <w:t>(d)</w:t>
      </w:r>
      <w:r w:rsidRPr="0007592F">
        <w:tab/>
        <w:t>collect the approved fees (if any) for the issue of certificates of inspection under paragraph</w:t>
      </w:r>
      <w:r w:rsidR="0007592F" w:rsidRPr="0007592F">
        <w:t> </w:t>
      </w:r>
      <w:r w:rsidRPr="0007592F">
        <w:t>8(1)(a).</w:t>
      </w:r>
    </w:p>
    <w:p w:rsidR="001A0959" w:rsidRPr="0007592F" w:rsidRDefault="00B7722F" w:rsidP="001A0959">
      <w:pPr>
        <w:pStyle w:val="Specialih"/>
      </w:pPr>
      <w:r w:rsidRPr="0007592F">
        <w:t>341BH</w:t>
      </w:r>
      <w:r w:rsidR="001A0959" w:rsidRPr="0007592F">
        <w:t xml:space="preserve">  Paragraph 14D(1)(b)</w:t>
      </w:r>
    </w:p>
    <w:p w:rsidR="001A0959" w:rsidRPr="0007592F" w:rsidRDefault="001A0959" w:rsidP="001A0959">
      <w:pPr>
        <w:pStyle w:val="Item"/>
      </w:pPr>
      <w:r w:rsidRPr="0007592F">
        <w:t>Omit “prescribed fee”, substitute “approved fee”.</w:t>
      </w:r>
    </w:p>
    <w:p w:rsidR="001A0959" w:rsidRPr="0007592F" w:rsidRDefault="00B7722F" w:rsidP="001A0959">
      <w:pPr>
        <w:pStyle w:val="Specialih"/>
      </w:pPr>
      <w:r w:rsidRPr="0007592F">
        <w:t>341BI</w:t>
      </w:r>
      <w:r w:rsidR="001A0959" w:rsidRPr="0007592F">
        <w:t xml:space="preserve">  Subsection</w:t>
      </w:r>
      <w:r w:rsidR="0007592F" w:rsidRPr="0007592F">
        <w:t> </w:t>
      </w:r>
      <w:r w:rsidR="001A0959" w:rsidRPr="0007592F">
        <w:t>14D(4)</w:t>
      </w:r>
    </w:p>
    <w:p w:rsidR="001A0959" w:rsidRPr="0007592F" w:rsidRDefault="001A0959" w:rsidP="001A0959">
      <w:pPr>
        <w:pStyle w:val="Item"/>
      </w:pPr>
      <w:r w:rsidRPr="0007592F">
        <w:t>Omit “prescribed administration fee”, substitute “approved fee”.</w:t>
      </w:r>
    </w:p>
    <w:p w:rsidR="001A0959" w:rsidRPr="0007592F" w:rsidRDefault="00B7722F" w:rsidP="001A0959">
      <w:pPr>
        <w:pStyle w:val="Specialih"/>
      </w:pPr>
      <w:r w:rsidRPr="0007592F">
        <w:t>341BJ</w:t>
      </w:r>
      <w:r w:rsidR="001A0959" w:rsidRPr="0007592F">
        <w:t xml:space="preserve">  Paragraph 14D(5)(b)</w:t>
      </w:r>
    </w:p>
    <w:p w:rsidR="001A0959" w:rsidRPr="0007592F" w:rsidRDefault="001A0959" w:rsidP="001A0959">
      <w:pPr>
        <w:pStyle w:val="Item"/>
      </w:pPr>
      <w:r w:rsidRPr="0007592F">
        <w:t>Omit “prescribed fee”, substitute “approved fee”.</w:t>
      </w:r>
    </w:p>
    <w:p w:rsidR="001A0959" w:rsidRPr="0007592F" w:rsidRDefault="00B7722F" w:rsidP="001A0959">
      <w:pPr>
        <w:pStyle w:val="Specialih"/>
      </w:pPr>
      <w:r w:rsidRPr="0007592F">
        <w:t>341BK</w:t>
      </w:r>
      <w:r w:rsidR="001A0959" w:rsidRPr="0007592F">
        <w:t xml:space="preserve">  Subsection</w:t>
      </w:r>
      <w:r w:rsidR="0007592F" w:rsidRPr="0007592F">
        <w:t> </w:t>
      </w:r>
      <w:r w:rsidR="001A0959" w:rsidRPr="0007592F">
        <w:t>14D(7)</w:t>
      </w:r>
    </w:p>
    <w:p w:rsidR="001A0959" w:rsidRPr="0007592F" w:rsidRDefault="001A0959" w:rsidP="001A0959">
      <w:pPr>
        <w:pStyle w:val="Item"/>
      </w:pPr>
      <w:r w:rsidRPr="0007592F">
        <w:t>Omit “prescribed registration fee in respect of the vehicle”, substitute “approved fee in respect of the registration of the vehicle”.</w:t>
      </w:r>
    </w:p>
    <w:p w:rsidR="001A0959" w:rsidRPr="0007592F" w:rsidRDefault="00B7722F" w:rsidP="001A0959">
      <w:pPr>
        <w:pStyle w:val="Specialih"/>
      </w:pPr>
      <w:r w:rsidRPr="0007592F">
        <w:lastRenderedPageBreak/>
        <w:t>341BL</w:t>
      </w:r>
      <w:r w:rsidR="001A0959" w:rsidRPr="0007592F">
        <w:t xml:space="preserve">  Subsection</w:t>
      </w:r>
      <w:r w:rsidR="0007592F" w:rsidRPr="0007592F">
        <w:t> </w:t>
      </w:r>
      <w:r w:rsidR="001A0959" w:rsidRPr="0007592F">
        <w:t>14D(12)</w:t>
      </w:r>
    </w:p>
    <w:p w:rsidR="001A0959" w:rsidRPr="0007592F" w:rsidRDefault="001A0959" w:rsidP="001A0959">
      <w:pPr>
        <w:pStyle w:val="Item"/>
      </w:pPr>
      <w:r w:rsidRPr="0007592F">
        <w:t>Omit “prescribed fee”, substitute “approved fee”.</w:t>
      </w:r>
    </w:p>
    <w:p w:rsidR="001A0959" w:rsidRPr="0007592F" w:rsidRDefault="00B7722F" w:rsidP="001A0959">
      <w:pPr>
        <w:pStyle w:val="Specialih"/>
      </w:pPr>
      <w:r w:rsidRPr="0007592F">
        <w:t>341BM</w:t>
      </w:r>
      <w:r w:rsidR="001A0959" w:rsidRPr="0007592F">
        <w:t xml:space="preserve">  Subsection</w:t>
      </w:r>
      <w:r w:rsidR="0007592F" w:rsidRPr="0007592F">
        <w:t> </w:t>
      </w:r>
      <w:r w:rsidR="001A0959" w:rsidRPr="0007592F">
        <w:t>14F(1)</w:t>
      </w:r>
    </w:p>
    <w:p w:rsidR="001A0959" w:rsidRPr="0007592F" w:rsidRDefault="001A0959" w:rsidP="001A0959">
      <w:pPr>
        <w:pStyle w:val="Item"/>
      </w:pPr>
      <w:r w:rsidRPr="0007592F">
        <w:t>Omit “prescribed fee”, substitute “approved fee”.</w:t>
      </w:r>
    </w:p>
    <w:p w:rsidR="001A0959" w:rsidRPr="0007592F" w:rsidRDefault="00B7722F" w:rsidP="001A0959">
      <w:pPr>
        <w:pStyle w:val="Specialih"/>
      </w:pPr>
      <w:r w:rsidRPr="0007592F">
        <w:t>341BN</w:t>
      </w:r>
      <w:r w:rsidR="001A0959" w:rsidRPr="0007592F">
        <w:t xml:space="preserve">  Paragraphs 16(1)(b), 16A(1)(b) and 17(1)(b)</w:t>
      </w:r>
    </w:p>
    <w:p w:rsidR="001A0959" w:rsidRPr="0007592F" w:rsidRDefault="001A0959" w:rsidP="001A0959">
      <w:pPr>
        <w:pStyle w:val="Item"/>
      </w:pPr>
      <w:r w:rsidRPr="0007592F">
        <w:t>Omit “prescribed fee”, substitute “approved fee”.</w:t>
      </w:r>
    </w:p>
    <w:p w:rsidR="001A0959" w:rsidRPr="0007592F" w:rsidRDefault="00B7722F" w:rsidP="001A0959">
      <w:pPr>
        <w:pStyle w:val="Specialih"/>
      </w:pPr>
      <w:r w:rsidRPr="0007592F">
        <w:t>341BO</w:t>
      </w:r>
      <w:r w:rsidR="001A0959" w:rsidRPr="0007592F">
        <w:t xml:space="preserve">  Subsection</w:t>
      </w:r>
      <w:r w:rsidR="0007592F" w:rsidRPr="0007592F">
        <w:t> </w:t>
      </w:r>
      <w:r w:rsidR="001A0959" w:rsidRPr="0007592F">
        <w:t>17A(3)</w:t>
      </w:r>
    </w:p>
    <w:p w:rsidR="001A0959" w:rsidRPr="0007592F" w:rsidRDefault="001A0959" w:rsidP="001A0959">
      <w:pPr>
        <w:pStyle w:val="Item"/>
      </w:pPr>
      <w:r w:rsidRPr="0007592F">
        <w:t>Omit “a prescribed fee”, substitute “the approved fee”.</w:t>
      </w:r>
    </w:p>
    <w:p w:rsidR="00B7722F" w:rsidRPr="0007592F" w:rsidRDefault="0046370A" w:rsidP="00B7722F">
      <w:pPr>
        <w:pStyle w:val="ItemHead"/>
      </w:pPr>
      <w:r w:rsidRPr="0007592F">
        <w:t>96</w:t>
      </w:r>
      <w:r w:rsidR="00B7722F" w:rsidRPr="0007592F">
        <w:t xml:space="preserve">  Item</w:t>
      </w:r>
      <w:r w:rsidR="0007592F" w:rsidRPr="0007592F">
        <w:t> </w:t>
      </w:r>
      <w:r w:rsidR="00B7722F" w:rsidRPr="0007592F">
        <w:t>341BA of Schedule</w:t>
      </w:r>
      <w:r w:rsidR="0007592F" w:rsidRPr="0007592F">
        <w:t> </w:t>
      </w:r>
      <w:r w:rsidR="00B7722F" w:rsidRPr="0007592F">
        <w:t>1</w:t>
      </w:r>
    </w:p>
    <w:p w:rsidR="00B7722F" w:rsidRPr="0007592F" w:rsidRDefault="00B7722F" w:rsidP="00B7722F">
      <w:pPr>
        <w:pStyle w:val="Item"/>
      </w:pPr>
      <w:r w:rsidRPr="0007592F">
        <w:t>Renumber as item</w:t>
      </w:r>
      <w:r w:rsidR="0007592F" w:rsidRPr="0007592F">
        <w:t> </w:t>
      </w:r>
      <w:r w:rsidRPr="0007592F">
        <w:t>341BP.</w:t>
      </w:r>
    </w:p>
    <w:p w:rsidR="001A0959" w:rsidRPr="0007592F" w:rsidRDefault="0046370A" w:rsidP="001A0959">
      <w:pPr>
        <w:pStyle w:val="ItemHead"/>
      </w:pPr>
      <w:r w:rsidRPr="0007592F">
        <w:t>97</w:t>
      </w:r>
      <w:r w:rsidR="001A0959" w:rsidRPr="0007592F">
        <w:t xml:space="preserve">  After item</w:t>
      </w:r>
      <w:r w:rsidR="0007592F" w:rsidRPr="0007592F">
        <w:t> </w:t>
      </w:r>
      <w:r w:rsidR="001A0959" w:rsidRPr="0007592F">
        <w:t>341C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C32D3E" w:rsidP="001A0959">
      <w:pPr>
        <w:pStyle w:val="Specialih"/>
      </w:pPr>
      <w:r w:rsidRPr="0007592F">
        <w:t>341CA</w:t>
      </w:r>
      <w:r w:rsidR="001A0959" w:rsidRPr="0007592F">
        <w:t xml:space="preserve">  Subsection</w:t>
      </w:r>
      <w:r w:rsidR="0007592F" w:rsidRPr="0007592F">
        <w:t> </w:t>
      </w:r>
      <w:r w:rsidR="001A0959" w:rsidRPr="0007592F">
        <w:t>32(10)</w:t>
      </w:r>
    </w:p>
    <w:p w:rsidR="001A0959" w:rsidRPr="0007592F" w:rsidRDefault="001A0959" w:rsidP="001A0959">
      <w:pPr>
        <w:pStyle w:val="Item"/>
      </w:pPr>
      <w:r w:rsidRPr="0007592F">
        <w:t>Repeal the subsection.</w:t>
      </w:r>
    </w:p>
    <w:p w:rsidR="001A0959" w:rsidRPr="0007592F" w:rsidRDefault="0046370A" w:rsidP="001A0959">
      <w:pPr>
        <w:pStyle w:val="ItemHead"/>
      </w:pPr>
      <w:r w:rsidRPr="0007592F">
        <w:t>98</w:t>
      </w:r>
      <w:r w:rsidR="001A0959" w:rsidRPr="0007592F">
        <w:t xml:space="preserve">  After item</w:t>
      </w:r>
      <w:r w:rsidR="0007592F" w:rsidRPr="0007592F">
        <w:t> </w:t>
      </w:r>
      <w:r w:rsidR="001A0959" w:rsidRPr="0007592F">
        <w:t>341DA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B7722F" w:rsidP="001A0959">
      <w:pPr>
        <w:pStyle w:val="Specialih"/>
      </w:pPr>
      <w:r w:rsidRPr="0007592F">
        <w:t>341DAA</w:t>
      </w:r>
      <w:r w:rsidR="001A0959" w:rsidRPr="0007592F">
        <w:t xml:space="preserve">  Paragraph 47K(1)(c)</w:t>
      </w:r>
    </w:p>
    <w:p w:rsidR="001A0959" w:rsidRPr="0007592F" w:rsidRDefault="001A0959" w:rsidP="001A0959">
      <w:pPr>
        <w:pStyle w:val="Item"/>
      </w:pPr>
      <w:r w:rsidRPr="0007592F">
        <w:t>Omit “fee payable on”, substitute “approved fee for”.</w:t>
      </w:r>
    </w:p>
    <w:p w:rsidR="001A0959" w:rsidRPr="0007592F" w:rsidRDefault="00B7722F" w:rsidP="001A0959">
      <w:pPr>
        <w:pStyle w:val="Specialih"/>
      </w:pPr>
      <w:r w:rsidRPr="0007592F">
        <w:t>341DAB</w:t>
      </w:r>
      <w:r w:rsidR="001A0959" w:rsidRPr="0007592F">
        <w:t xml:space="preserve">  Subsection</w:t>
      </w:r>
      <w:r w:rsidR="0007592F" w:rsidRPr="0007592F">
        <w:t> </w:t>
      </w:r>
      <w:r w:rsidR="001A0959" w:rsidRPr="0007592F">
        <w:t>47L(1)</w:t>
      </w:r>
    </w:p>
    <w:p w:rsidR="001A0959" w:rsidRPr="0007592F" w:rsidRDefault="001A0959" w:rsidP="001A0959">
      <w:pPr>
        <w:pStyle w:val="Item"/>
      </w:pPr>
      <w:r w:rsidRPr="0007592F">
        <w:t>Omit “prescribed fee”, substitute “approved fee”.</w:t>
      </w:r>
    </w:p>
    <w:p w:rsidR="001A0959" w:rsidRPr="0007592F" w:rsidRDefault="00B7722F" w:rsidP="001A0959">
      <w:pPr>
        <w:pStyle w:val="Specialih"/>
      </w:pPr>
      <w:r w:rsidRPr="0007592F">
        <w:t>341DAC</w:t>
      </w:r>
      <w:r w:rsidR="001A0959" w:rsidRPr="0007592F">
        <w:t xml:space="preserve">  Subsection</w:t>
      </w:r>
      <w:r w:rsidR="0007592F" w:rsidRPr="0007592F">
        <w:t> </w:t>
      </w:r>
      <w:r w:rsidR="001A0959" w:rsidRPr="0007592F">
        <w:t>56(1)</w:t>
      </w:r>
    </w:p>
    <w:p w:rsidR="001A0959" w:rsidRPr="0007592F" w:rsidRDefault="001A0959" w:rsidP="001A0959">
      <w:pPr>
        <w:pStyle w:val="Item"/>
      </w:pPr>
      <w:r w:rsidRPr="0007592F">
        <w:t xml:space="preserve">Omit all of the words </w:t>
      </w:r>
      <w:r w:rsidR="00056995" w:rsidRPr="0007592F">
        <w:t>after “particular</w:t>
      </w:r>
      <w:r w:rsidRPr="0007592F">
        <w:t>”, substitute “may prescribe fines not exceeding 6 penalty units in respect of a first offence or 12 penalty units in respect of a second or subsequent offence for offences against the regulations”.</w:t>
      </w:r>
    </w:p>
    <w:p w:rsidR="001A0959" w:rsidRPr="0007592F" w:rsidRDefault="00B7722F" w:rsidP="001A0959">
      <w:pPr>
        <w:pStyle w:val="Specialih"/>
      </w:pPr>
      <w:r w:rsidRPr="0007592F">
        <w:t>341DAD</w:t>
      </w:r>
      <w:r w:rsidR="00056995" w:rsidRPr="0007592F">
        <w:t xml:space="preserve">  Paragraph</w:t>
      </w:r>
      <w:r w:rsidR="001A0959" w:rsidRPr="0007592F">
        <w:t xml:space="preserve"> 56(5)(f)</w:t>
      </w:r>
    </w:p>
    <w:p w:rsidR="001A0959" w:rsidRPr="0007592F" w:rsidRDefault="001A0959" w:rsidP="001A0959">
      <w:pPr>
        <w:pStyle w:val="Item"/>
      </w:pPr>
      <w:r w:rsidRPr="0007592F">
        <w:t>Omit “on payment of such fees as may be prescribed”.</w:t>
      </w:r>
    </w:p>
    <w:p w:rsidR="00056995" w:rsidRPr="0007592F" w:rsidRDefault="00056995" w:rsidP="00056995">
      <w:pPr>
        <w:pStyle w:val="Specialih"/>
      </w:pPr>
      <w:r w:rsidRPr="0007592F">
        <w:t>341DAE  Paragraph</w:t>
      </w:r>
      <w:r w:rsidR="00052659" w:rsidRPr="0007592F">
        <w:t xml:space="preserve"> 56</w:t>
      </w:r>
      <w:r w:rsidRPr="0007592F">
        <w:t>(7)(e)</w:t>
      </w:r>
    </w:p>
    <w:p w:rsidR="00056995" w:rsidRPr="0007592F" w:rsidRDefault="00056995" w:rsidP="00056995">
      <w:pPr>
        <w:pStyle w:val="Item"/>
      </w:pPr>
      <w:r w:rsidRPr="0007592F">
        <w:t>Omit “on payment of such fee as may be prescribed”.</w:t>
      </w:r>
    </w:p>
    <w:p w:rsidR="001A0959" w:rsidRPr="0007592F" w:rsidRDefault="00B7722F" w:rsidP="001A0959">
      <w:pPr>
        <w:pStyle w:val="Specialih"/>
      </w:pPr>
      <w:r w:rsidRPr="0007592F">
        <w:t>341DA</w:t>
      </w:r>
      <w:r w:rsidR="00056995" w:rsidRPr="0007592F">
        <w:t>F</w:t>
      </w:r>
      <w:r w:rsidR="001A0959" w:rsidRPr="0007592F">
        <w:t xml:space="preserve">  Paragraph 56(9)(f)</w:t>
      </w:r>
    </w:p>
    <w:p w:rsidR="001A0959" w:rsidRPr="0007592F" w:rsidRDefault="001A0959" w:rsidP="001A0959">
      <w:pPr>
        <w:pStyle w:val="Item"/>
      </w:pPr>
      <w:r w:rsidRPr="0007592F">
        <w:t>Omit “32;”, substitute “32.”.</w:t>
      </w:r>
    </w:p>
    <w:p w:rsidR="001A0959" w:rsidRPr="0007592F" w:rsidRDefault="00B7722F" w:rsidP="001A0959">
      <w:pPr>
        <w:pStyle w:val="Specialih"/>
      </w:pPr>
      <w:r w:rsidRPr="0007592F">
        <w:t>341DA</w:t>
      </w:r>
      <w:r w:rsidR="00056995" w:rsidRPr="0007592F">
        <w:t>G</w:t>
      </w:r>
      <w:r w:rsidR="001A0959" w:rsidRPr="0007592F">
        <w:t xml:space="preserve">  Paragraph 56(9)(g)</w:t>
      </w:r>
    </w:p>
    <w:p w:rsidR="001A0959" w:rsidRPr="0007592F" w:rsidRDefault="001A0959" w:rsidP="001A0959">
      <w:pPr>
        <w:pStyle w:val="Item"/>
      </w:pPr>
      <w:r w:rsidRPr="0007592F">
        <w:t>Repeal the paragraph.</w:t>
      </w:r>
    </w:p>
    <w:p w:rsidR="001A0959" w:rsidRPr="0007592F" w:rsidRDefault="0046370A" w:rsidP="001A0959">
      <w:pPr>
        <w:pStyle w:val="ItemHead"/>
      </w:pPr>
      <w:r w:rsidRPr="0007592F">
        <w:t>99</w:t>
      </w:r>
      <w:r w:rsidR="001A0959" w:rsidRPr="0007592F">
        <w:t xml:space="preserve">  Item</w:t>
      </w:r>
      <w:r w:rsidR="0007592F" w:rsidRPr="0007592F">
        <w:t> </w:t>
      </w:r>
      <w:r w:rsidR="001A0959" w:rsidRPr="0007592F">
        <w:t>341DB of Schedule</w:t>
      </w:r>
      <w:r w:rsidR="0007592F" w:rsidRPr="0007592F">
        <w:t> </w:t>
      </w:r>
      <w:r w:rsidR="001A0959" w:rsidRPr="0007592F">
        <w:t>1 (table item</w:t>
      </w:r>
      <w:r w:rsidR="0007592F" w:rsidRPr="0007592F">
        <w:t> </w:t>
      </w:r>
      <w:r w:rsidR="001A0959" w:rsidRPr="0007592F">
        <w:t>1, column headed “Provision”)</w:t>
      </w:r>
    </w:p>
    <w:p w:rsidR="001A0959" w:rsidRPr="0007592F" w:rsidRDefault="001A0959" w:rsidP="001A0959">
      <w:pPr>
        <w:pStyle w:val="Item"/>
      </w:pPr>
      <w:r w:rsidRPr="0007592F">
        <w:t>Omit “14A(1),”.</w:t>
      </w:r>
    </w:p>
    <w:p w:rsidR="001A0959" w:rsidRPr="0007592F" w:rsidRDefault="0046370A" w:rsidP="001A0959">
      <w:pPr>
        <w:pStyle w:val="ItemHead"/>
      </w:pPr>
      <w:r w:rsidRPr="0007592F">
        <w:lastRenderedPageBreak/>
        <w:t>100</w:t>
      </w:r>
      <w:r w:rsidR="001A0959" w:rsidRPr="0007592F">
        <w:t xml:space="preserve">  Before item</w:t>
      </w:r>
      <w:r w:rsidR="0007592F" w:rsidRPr="0007592F">
        <w:t> </w:t>
      </w:r>
      <w:r w:rsidR="001A0959" w:rsidRPr="0007592F">
        <w:t>341E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B7722F" w:rsidP="001A0959">
      <w:pPr>
        <w:pStyle w:val="Specialih"/>
      </w:pPr>
      <w:r w:rsidRPr="0007592F">
        <w:t>341DC</w:t>
      </w:r>
      <w:r w:rsidR="001A0959" w:rsidRPr="0007592F">
        <w:t xml:space="preserve">  Subregulation</w:t>
      </w:r>
      <w:r w:rsidR="0007592F" w:rsidRPr="0007592F">
        <w:t> </w:t>
      </w:r>
      <w:r w:rsidR="001A0959" w:rsidRPr="0007592F">
        <w:t>8AB(2)</w:t>
      </w:r>
    </w:p>
    <w:p w:rsidR="001A0959" w:rsidRPr="0007592F" w:rsidRDefault="001A0959" w:rsidP="001A0959">
      <w:pPr>
        <w:pStyle w:val="Item"/>
      </w:pPr>
      <w:r w:rsidRPr="0007592F">
        <w:t>After “he or she may”, insert “, on payment of the approved fee,”.</w:t>
      </w:r>
    </w:p>
    <w:p w:rsidR="001A0959" w:rsidRPr="0007592F" w:rsidRDefault="00B7722F" w:rsidP="001A0959">
      <w:pPr>
        <w:pStyle w:val="Specialih"/>
      </w:pPr>
      <w:r w:rsidRPr="0007592F">
        <w:t>341DD</w:t>
      </w:r>
      <w:r w:rsidR="001A0959" w:rsidRPr="0007592F">
        <w:t xml:space="preserve">  Subregulation</w:t>
      </w:r>
      <w:r w:rsidR="0007592F" w:rsidRPr="0007592F">
        <w:t> </w:t>
      </w:r>
      <w:r w:rsidR="001A0959" w:rsidRPr="0007592F">
        <w:t>8AB(5)</w:t>
      </w:r>
    </w:p>
    <w:p w:rsidR="001A0959" w:rsidRPr="0007592F" w:rsidRDefault="001A0959" w:rsidP="001A0959">
      <w:pPr>
        <w:pStyle w:val="Item"/>
      </w:pPr>
      <w:r w:rsidRPr="0007592F">
        <w:t>Repeal the subregulation.</w:t>
      </w:r>
    </w:p>
    <w:p w:rsidR="001A0959" w:rsidRPr="0007592F" w:rsidRDefault="00B7722F" w:rsidP="001A0959">
      <w:pPr>
        <w:pStyle w:val="Specialih"/>
      </w:pPr>
      <w:r w:rsidRPr="0007592F">
        <w:t>341DE</w:t>
      </w:r>
      <w:r w:rsidR="001A0959" w:rsidRPr="0007592F">
        <w:t xml:space="preserve">  Subregulation</w:t>
      </w:r>
      <w:r w:rsidR="0007592F" w:rsidRPr="0007592F">
        <w:t> </w:t>
      </w:r>
      <w:r w:rsidR="001A0959" w:rsidRPr="0007592F">
        <w:t>8B(6)</w:t>
      </w:r>
    </w:p>
    <w:p w:rsidR="001A0959" w:rsidRPr="0007592F" w:rsidRDefault="001A0959" w:rsidP="001A0959">
      <w:pPr>
        <w:pStyle w:val="Item"/>
      </w:pPr>
      <w:r w:rsidRPr="0007592F">
        <w:t xml:space="preserve">Omit all of the words </w:t>
      </w:r>
      <w:r w:rsidR="00056995" w:rsidRPr="0007592F">
        <w:t>after</w:t>
      </w:r>
      <w:r w:rsidRPr="0007592F">
        <w:t xml:space="preserve"> “Registrar”, substitute “the approved fee for the issue of the authority or duplicate”.</w:t>
      </w:r>
    </w:p>
    <w:p w:rsidR="001A0959" w:rsidRPr="0007592F" w:rsidRDefault="00B7722F" w:rsidP="001A0959">
      <w:pPr>
        <w:pStyle w:val="Specialih"/>
      </w:pPr>
      <w:r w:rsidRPr="0007592F">
        <w:t>341DF</w:t>
      </w:r>
      <w:r w:rsidR="001A0959" w:rsidRPr="0007592F">
        <w:t xml:space="preserve">  Subregulation</w:t>
      </w:r>
      <w:r w:rsidR="0007592F" w:rsidRPr="0007592F">
        <w:t> </w:t>
      </w:r>
      <w:r w:rsidR="001A0959" w:rsidRPr="0007592F">
        <w:t>8B(7)</w:t>
      </w:r>
    </w:p>
    <w:p w:rsidR="001A0959" w:rsidRPr="0007592F" w:rsidRDefault="001A0959" w:rsidP="001A0959">
      <w:pPr>
        <w:pStyle w:val="Item"/>
      </w:pPr>
      <w:r w:rsidRPr="0007592F">
        <w:t>Repeal the subregulation.</w:t>
      </w:r>
    </w:p>
    <w:p w:rsidR="001A0959" w:rsidRPr="0007592F" w:rsidRDefault="00B7722F" w:rsidP="001A0959">
      <w:pPr>
        <w:pStyle w:val="Specialih"/>
      </w:pPr>
      <w:r w:rsidRPr="0007592F">
        <w:t>341DG</w:t>
      </w:r>
      <w:r w:rsidR="001A0959" w:rsidRPr="0007592F">
        <w:t xml:space="preserve">  Subregulation</w:t>
      </w:r>
      <w:r w:rsidR="0007592F" w:rsidRPr="0007592F">
        <w:t> </w:t>
      </w:r>
      <w:r w:rsidR="001A0959" w:rsidRPr="0007592F">
        <w:t>8B(11)</w:t>
      </w:r>
    </w:p>
    <w:p w:rsidR="001A0959" w:rsidRPr="0007592F" w:rsidRDefault="001A0959" w:rsidP="001A0959">
      <w:pPr>
        <w:pStyle w:val="Item"/>
      </w:pPr>
      <w:r w:rsidRPr="0007592F">
        <w:t>Omit “a fee under this Regulation</w:t>
      </w:r>
      <w:r w:rsidR="0007592F" w:rsidRPr="0007592F">
        <w:t> </w:t>
      </w:r>
      <w:r w:rsidRPr="0007592F">
        <w:t>8B”, substitute “an approved fee”.</w:t>
      </w:r>
    </w:p>
    <w:p w:rsidR="001A0959" w:rsidRPr="0007592F" w:rsidRDefault="00B7722F" w:rsidP="001A0959">
      <w:pPr>
        <w:pStyle w:val="Specialih"/>
      </w:pPr>
      <w:r w:rsidRPr="0007592F">
        <w:t>341DH</w:t>
      </w:r>
      <w:r w:rsidR="001A0959" w:rsidRPr="0007592F">
        <w:t xml:space="preserve">  Subregulation</w:t>
      </w:r>
      <w:r w:rsidR="0007592F" w:rsidRPr="0007592F">
        <w:t> </w:t>
      </w:r>
      <w:r w:rsidR="001A0959" w:rsidRPr="0007592F">
        <w:t>8C(8)</w:t>
      </w:r>
    </w:p>
    <w:p w:rsidR="001A0959" w:rsidRPr="0007592F" w:rsidRDefault="001A0959" w:rsidP="001A0959">
      <w:pPr>
        <w:pStyle w:val="Item"/>
      </w:pPr>
      <w:r w:rsidRPr="0007592F">
        <w:t>Omit “applicable prescribed fee for the issue of the authority”, substitute “the approved fee for the issue of the authority or duplicate”.</w:t>
      </w:r>
    </w:p>
    <w:p w:rsidR="001A0959" w:rsidRPr="0007592F" w:rsidRDefault="00B7722F" w:rsidP="001A0959">
      <w:pPr>
        <w:pStyle w:val="Specialih"/>
      </w:pPr>
      <w:r w:rsidRPr="0007592F">
        <w:t>341DI</w:t>
      </w:r>
      <w:r w:rsidR="001A0959" w:rsidRPr="0007592F">
        <w:t xml:space="preserve">  Subregulation</w:t>
      </w:r>
      <w:r w:rsidR="0007592F" w:rsidRPr="0007592F">
        <w:t> </w:t>
      </w:r>
      <w:r w:rsidR="001A0959" w:rsidRPr="0007592F">
        <w:t>8C(9)</w:t>
      </w:r>
    </w:p>
    <w:p w:rsidR="001A0959" w:rsidRPr="0007592F" w:rsidRDefault="001A0959" w:rsidP="001A0959">
      <w:pPr>
        <w:pStyle w:val="Item"/>
      </w:pPr>
      <w:r w:rsidRPr="0007592F">
        <w:t>Repeal the subregulation.</w:t>
      </w:r>
    </w:p>
    <w:p w:rsidR="001A0959" w:rsidRPr="0007592F" w:rsidRDefault="00B7722F" w:rsidP="001A0959">
      <w:pPr>
        <w:pStyle w:val="Specialih"/>
      </w:pPr>
      <w:r w:rsidRPr="0007592F">
        <w:t>341DJ</w:t>
      </w:r>
      <w:r w:rsidR="001A0959" w:rsidRPr="0007592F">
        <w:t xml:space="preserve">  Subregulation</w:t>
      </w:r>
      <w:r w:rsidR="0007592F" w:rsidRPr="0007592F">
        <w:t> </w:t>
      </w:r>
      <w:r w:rsidR="001A0959" w:rsidRPr="0007592F">
        <w:t>8D(4)</w:t>
      </w:r>
    </w:p>
    <w:p w:rsidR="001A0959" w:rsidRPr="0007592F" w:rsidRDefault="001A0959" w:rsidP="001A0959">
      <w:pPr>
        <w:pStyle w:val="Item"/>
      </w:pPr>
      <w:r w:rsidRPr="0007592F">
        <w:t>Omit “a fee of 1 fee unit”, substitute “the approved fee”.</w:t>
      </w:r>
    </w:p>
    <w:p w:rsidR="001A0959" w:rsidRPr="0007592F" w:rsidRDefault="00B7722F" w:rsidP="001A0959">
      <w:pPr>
        <w:pStyle w:val="Specialih"/>
      </w:pPr>
      <w:r w:rsidRPr="0007592F">
        <w:t>341DK</w:t>
      </w:r>
      <w:r w:rsidR="001A0959" w:rsidRPr="0007592F">
        <w:t xml:space="preserve">  Subregulation</w:t>
      </w:r>
      <w:r w:rsidR="0007592F" w:rsidRPr="0007592F">
        <w:t> </w:t>
      </w:r>
      <w:r w:rsidR="001A0959" w:rsidRPr="0007592F">
        <w:t>8E</w:t>
      </w:r>
    </w:p>
    <w:p w:rsidR="001A0959" w:rsidRPr="0007592F" w:rsidRDefault="001A0959" w:rsidP="001A0959">
      <w:pPr>
        <w:pStyle w:val="Item"/>
      </w:pPr>
      <w:r w:rsidRPr="0007592F">
        <w:t>Omit “a fee of 0.5 fee units”, substitute “the approved fee”.</w:t>
      </w:r>
    </w:p>
    <w:p w:rsidR="001A0959" w:rsidRPr="0007592F" w:rsidRDefault="00B7722F" w:rsidP="001A0959">
      <w:pPr>
        <w:pStyle w:val="Specialih"/>
      </w:pPr>
      <w:r w:rsidRPr="0007592F">
        <w:t>341DL</w:t>
      </w:r>
      <w:r w:rsidR="001A0959" w:rsidRPr="0007592F">
        <w:t xml:space="preserve">  Regulations</w:t>
      </w:r>
      <w:r w:rsidR="0007592F" w:rsidRPr="0007592F">
        <w:t> </w:t>
      </w:r>
      <w:r w:rsidR="001A0959" w:rsidRPr="0007592F">
        <w:t>8H and 9D</w:t>
      </w:r>
    </w:p>
    <w:p w:rsidR="001A0959" w:rsidRPr="0007592F" w:rsidRDefault="001A0959" w:rsidP="001A0959">
      <w:pPr>
        <w:pStyle w:val="Item"/>
      </w:pPr>
      <w:r w:rsidRPr="0007592F">
        <w:t>Repeal the regulations.</w:t>
      </w:r>
    </w:p>
    <w:p w:rsidR="001A0959" w:rsidRPr="0007592F" w:rsidRDefault="0046370A" w:rsidP="001A0959">
      <w:pPr>
        <w:pStyle w:val="ItemHead"/>
      </w:pPr>
      <w:r w:rsidRPr="0007592F">
        <w:t>101</w:t>
      </w:r>
      <w:r w:rsidR="001A0959" w:rsidRPr="0007592F">
        <w:t xml:space="preserve">  After item</w:t>
      </w:r>
      <w:r w:rsidR="0007592F" w:rsidRPr="0007592F">
        <w:t> </w:t>
      </w:r>
      <w:r w:rsidR="001A0959" w:rsidRPr="0007592F">
        <w:t>341U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36854" w:rsidP="001A0959">
      <w:pPr>
        <w:pStyle w:val="Specialih"/>
      </w:pPr>
      <w:r w:rsidRPr="0007592F">
        <w:t>341V</w:t>
      </w:r>
      <w:r w:rsidR="001A0959" w:rsidRPr="0007592F">
        <w:t xml:space="preserve">  Paragraphs 6(2)(b) and 10(2)(c)</w:t>
      </w:r>
    </w:p>
    <w:p w:rsidR="001A0959" w:rsidRPr="0007592F" w:rsidRDefault="001A0959" w:rsidP="001A0959">
      <w:pPr>
        <w:pStyle w:val="Item"/>
      </w:pPr>
      <w:r w:rsidRPr="0007592F">
        <w:t>Omit “prescribed fee”, substitute “approved fee”.</w:t>
      </w:r>
    </w:p>
    <w:p w:rsidR="001A0959" w:rsidRPr="0007592F" w:rsidRDefault="0046370A" w:rsidP="001A0959">
      <w:pPr>
        <w:pStyle w:val="ItemHead"/>
      </w:pPr>
      <w:r w:rsidRPr="0007592F">
        <w:t>102</w:t>
      </w:r>
      <w:r w:rsidR="001A0959" w:rsidRPr="0007592F">
        <w:t xml:space="preserve">  After item</w:t>
      </w:r>
      <w:r w:rsidR="0007592F" w:rsidRPr="0007592F">
        <w:t> </w:t>
      </w:r>
      <w:r w:rsidR="001A0959" w:rsidRPr="0007592F">
        <w:t>343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36854" w:rsidP="001A0959">
      <w:pPr>
        <w:pStyle w:val="Specialih"/>
      </w:pPr>
      <w:r w:rsidRPr="0007592F">
        <w:t>343AAA</w:t>
      </w:r>
      <w:r w:rsidR="001A0959" w:rsidRPr="0007592F">
        <w:t xml:space="preserve">  Paragraph 16(3)(b)</w:t>
      </w:r>
    </w:p>
    <w:p w:rsidR="001A0959" w:rsidRPr="0007592F" w:rsidRDefault="001A0959" w:rsidP="001A0959">
      <w:pPr>
        <w:pStyle w:val="Item"/>
      </w:pPr>
      <w:r w:rsidRPr="0007592F">
        <w:t>Omit “prescribed fee”, substitute “approved fee”.</w:t>
      </w:r>
    </w:p>
    <w:p w:rsidR="001A0959" w:rsidRPr="0007592F" w:rsidRDefault="00236854" w:rsidP="001A0959">
      <w:pPr>
        <w:pStyle w:val="Specialih"/>
      </w:pPr>
      <w:r w:rsidRPr="0007592F">
        <w:t>343AAB</w:t>
      </w:r>
      <w:r w:rsidR="001A0959" w:rsidRPr="0007592F">
        <w:t xml:space="preserve">  Section</w:t>
      </w:r>
      <w:r w:rsidR="0007592F" w:rsidRPr="0007592F">
        <w:t> </w:t>
      </w:r>
      <w:r w:rsidR="001A0959" w:rsidRPr="0007592F">
        <w:t>23</w:t>
      </w:r>
    </w:p>
    <w:p w:rsidR="001A0959" w:rsidRPr="0007592F" w:rsidRDefault="001A0959" w:rsidP="001A0959">
      <w:pPr>
        <w:pStyle w:val="Item"/>
      </w:pPr>
      <w:r w:rsidRPr="0007592F">
        <w:t>Omit “prescribed fee”, substitute “approved fee”.</w:t>
      </w:r>
    </w:p>
    <w:p w:rsidR="001A0959" w:rsidRPr="0007592F" w:rsidRDefault="0046370A" w:rsidP="001A0959">
      <w:pPr>
        <w:pStyle w:val="ItemHead"/>
      </w:pPr>
      <w:r w:rsidRPr="0007592F">
        <w:lastRenderedPageBreak/>
        <w:t>103</w:t>
      </w:r>
      <w:r w:rsidR="001A0959" w:rsidRPr="0007592F">
        <w:t xml:space="preserve">  After item</w:t>
      </w:r>
      <w:r w:rsidR="0007592F" w:rsidRPr="0007592F">
        <w:t> </w:t>
      </w:r>
      <w:r w:rsidR="001A0959" w:rsidRPr="0007592F">
        <w:t>343A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E539F" w:rsidP="001A0959">
      <w:pPr>
        <w:pStyle w:val="Specialih"/>
      </w:pPr>
      <w:r w:rsidRPr="0007592F">
        <w:t>343AB</w:t>
      </w:r>
      <w:r w:rsidR="001A0959" w:rsidRPr="0007592F">
        <w:t xml:space="preserve">  Subsection</w:t>
      </w:r>
      <w:r w:rsidR="0007592F" w:rsidRPr="0007592F">
        <w:t> </w:t>
      </w:r>
      <w:r w:rsidR="001A0959" w:rsidRPr="0007592F">
        <w:t>30A(2)</w:t>
      </w:r>
    </w:p>
    <w:p w:rsidR="001A0959" w:rsidRPr="0007592F" w:rsidRDefault="001A0959" w:rsidP="001A0959">
      <w:pPr>
        <w:pStyle w:val="Item"/>
      </w:pPr>
      <w:r w:rsidRPr="0007592F">
        <w:t>Omit “prescribed fee”, substitute “approved fee”.</w:t>
      </w:r>
    </w:p>
    <w:p w:rsidR="001A0959" w:rsidRPr="0007592F" w:rsidRDefault="0046370A" w:rsidP="001A0959">
      <w:pPr>
        <w:pStyle w:val="ItemHead"/>
      </w:pPr>
      <w:r w:rsidRPr="0007592F">
        <w:t>104</w:t>
      </w:r>
      <w:r w:rsidR="001A0959" w:rsidRPr="0007592F">
        <w:t xml:space="preserve">  After item</w:t>
      </w:r>
      <w:r w:rsidR="0007592F" w:rsidRPr="0007592F">
        <w:t> </w:t>
      </w:r>
      <w:r w:rsidR="001A0959" w:rsidRPr="0007592F">
        <w:t>343B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1A0959" w:rsidP="001A0959">
      <w:pPr>
        <w:pStyle w:val="Specialaat"/>
      </w:pPr>
      <w:r w:rsidRPr="0007592F">
        <w:t>Trees Regulations</w:t>
      </w:r>
      <w:r w:rsidR="0007592F" w:rsidRPr="0007592F">
        <w:t> </w:t>
      </w:r>
      <w:r w:rsidRPr="0007592F">
        <w:t>1999 (Norfolk Island)</w:t>
      </w:r>
    </w:p>
    <w:p w:rsidR="001A0959" w:rsidRPr="0007592F" w:rsidRDefault="002E539F" w:rsidP="001A0959">
      <w:pPr>
        <w:pStyle w:val="Specialih"/>
      </w:pPr>
      <w:r w:rsidRPr="0007592F">
        <w:t>343BA</w:t>
      </w:r>
      <w:r w:rsidR="001A0959" w:rsidRPr="0007592F">
        <w:t xml:space="preserve">  Regulations</w:t>
      </w:r>
      <w:r w:rsidR="0007592F" w:rsidRPr="0007592F">
        <w:t> </w:t>
      </w:r>
      <w:r w:rsidR="001A0959" w:rsidRPr="0007592F">
        <w:t>5, 7 and 9</w:t>
      </w:r>
    </w:p>
    <w:p w:rsidR="001A0959" w:rsidRPr="0007592F" w:rsidRDefault="001A0959" w:rsidP="001A0959">
      <w:pPr>
        <w:pStyle w:val="Item"/>
      </w:pPr>
      <w:r w:rsidRPr="0007592F">
        <w:t>Repeal the regulations.</w:t>
      </w:r>
    </w:p>
    <w:p w:rsidR="001A0959" w:rsidRPr="0007592F" w:rsidRDefault="0046370A" w:rsidP="001A0959">
      <w:pPr>
        <w:pStyle w:val="ItemHead"/>
      </w:pPr>
      <w:r w:rsidRPr="0007592F">
        <w:t>105</w:t>
      </w:r>
      <w:r w:rsidR="001A0959" w:rsidRPr="0007592F">
        <w:t xml:space="preserve">  Before item</w:t>
      </w:r>
      <w:r w:rsidR="0007592F" w:rsidRPr="0007592F">
        <w:t> </w:t>
      </w:r>
      <w:r w:rsidR="001A0959" w:rsidRPr="0007592F">
        <w:t>343C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E539F" w:rsidP="001A0959">
      <w:pPr>
        <w:pStyle w:val="Specialih"/>
      </w:pPr>
      <w:r w:rsidRPr="0007592F">
        <w:t>343BB</w:t>
      </w:r>
      <w:r w:rsidR="001A0959" w:rsidRPr="0007592F">
        <w:t xml:space="preserve">  Section</w:t>
      </w:r>
      <w:r w:rsidR="0007592F" w:rsidRPr="0007592F">
        <w:t> </w:t>
      </w:r>
      <w:r w:rsidR="001A0959" w:rsidRPr="0007592F">
        <w:t xml:space="preserve">3 (definition of </w:t>
      </w:r>
      <w:r w:rsidR="001A0959" w:rsidRPr="0007592F">
        <w:rPr>
          <w:i/>
        </w:rPr>
        <w:t>waste disposal fee</w:t>
      </w:r>
      <w:r w:rsidR="001A0959" w:rsidRPr="0007592F">
        <w:t>)</w:t>
      </w:r>
    </w:p>
    <w:p w:rsidR="001A0959" w:rsidRPr="0007592F" w:rsidRDefault="001A0959" w:rsidP="001A0959">
      <w:pPr>
        <w:pStyle w:val="Item"/>
      </w:pPr>
      <w:r w:rsidRPr="0007592F">
        <w:t>Repeal the definition.</w:t>
      </w:r>
    </w:p>
    <w:p w:rsidR="001A0959" w:rsidRPr="0007592F" w:rsidRDefault="002E539F" w:rsidP="001A0959">
      <w:pPr>
        <w:pStyle w:val="Specialih"/>
      </w:pPr>
      <w:r w:rsidRPr="0007592F">
        <w:t>343BC</w:t>
      </w:r>
      <w:r w:rsidR="001A0959" w:rsidRPr="0007592F">
        <w:t xml:space="preserve">  Paragraph 6(2)(d)</w:t>
      </w:r>
    </w:p>
    <w:p w:rsidR="001A0959" w:rsidRPr="0007592F" w:rsidRDefault="001A0959" w:rsidP="001A0959">
      <w:pPr>
        <w:pStyle w:val="Item"/>
      </w:pPr>
      <w:r w:rsidRPr="0007592F">
        <w:t>Omit “prescribed fees”, substitute “approved fees”.</w:t>
      </w:r>
    </w:p>
    <w:p w:rsidR="001A0959" w:rsidRPr="0007592F" w:rsidRDefault="0046370A" w:rsidP="001A0959">
      <w:pPr>
        <w:pStyle w:val="ItemHead"/>
      </w:pPr>
      <w:r w:rsidRPr="0007592F">
        <w:t>106</w:t>
      </w:r>
      <w:r w:rsidR="001A0959" w:rsidRPr="0007592F">
        <w:t xml:space="preserve">  After item</w:t>
      </w:r>
      <w:r w:rsidR="0007592F" w:rsidRPr="0007592F">
        <w:t> </w:t>
      </w:r>
      <w:r w:rsidR="001A0959" w:rsidRPr="0007592F">
        <w:t>343C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E539F" w:rsidP="001A0959">
      <w:pPr>
        <w:pStyle w:val="Specialih"/>
      </w:pPr>
      <w:r w:rsidRPr="0007592F">
        <w:t>343CA</w:t>
      </w:r>
      <w:r w:rsidR="001A0959" w:rsidRPr="0007592F">
        <w:t xml:space="preserve">  Section</w:t>
      </w:r>
      <w:r w:rsidR="0007592F" w:rsidRPr="0007592F">
        <w:t> </w:t>
      </w:r>
      <w:r w:rsidR="001A0959" w:rsidRPr="0007592F">
        <w:t>10</w:t>
      </w:r>
    </w:p>
    <w:p w:rsidR="001A0959" w:rsidRPr="0007592F" w:rsidRDefault="001A0959" w:rsidP="001A0959">
      <w:pPr>
        <w:pStyle w:val="Item"/>
      </w:pPr>
      <w:r w:rsidRPr="0007592F">
        <w:t>Repeal the section, substitute:</w:t>
      </w:r>
    </w:p>
    <w:p w:rsidR="001A0959" w:rsidRPr="0007592F" w:rsidRDefault="001A0959" w:rsidP="001A0959">
      <w:pPr>
        <w:pStyle w:val="ActHead5"/>
      </w:pPr>
      <w:bookmarkStart w:id="28" w:name="_Toc12969015"/>
      <w:r w:rsidRPr="0007592F">
        <w:rPr>
          <w:rStyle w:val="CharSectno"/>
        </w:rPr>
        <w:t>10</w:t>
      </w:r>
      <w:r w:rsidRPr="0007592F">
        <w:t xml:space="preserve">  Approved fees for waste disposal services</w:t>
      </w:r>
      <w:bookmarkEnd w:id="28"/>
    </w:p>
    <w:p w:rsidR="001A0959" w:rsidRPr="0007592F" w:rsidRDefault="001A0959" w:rsidP="001A0959">
      <w:pPr>
        <w:pStyle w:val="subsection"/>
      </w:pPr>
      <w:r w:rsidRPr="0007592F">
        <w:tab/>
      </w:r>
      <w:r w:rsidRPr="0007592F">
        <w:tab/>
        <w:t>The approved fees are payable for the following services provided under this Act:</w:t>
      </w:r>
    </w:p>
    <w:p w:rsidR="001A0959" w:rsidRPr="0007592F" w:rsidRDefault="001A0959" w:rsidP="001A0959">
      <w:pPr>
        <w:pStyle w:val="paragraph"/>
      </w:pPr>
      <w:r w:rsidRPr="0007592F">
        <w:tab/>
        <w:t>(a)</w:t>
      </w:r>
      <w:r w:rsidRPr="0007592F">
        <w:tab/>
        <w:t>the disposal of waste;</w:t>
      </w:r>
    </w:p>
    <w:p w:rsidR="001A0959" w:rsidRPr="0007592F" w:rsidRDefault="001A0959" w:rsidP="001A0959">
      <w:pPr>
        <w:pStyle w:val="paragraph"/>
      </w:pPr>
      <w:r w:rsidRPr="0007592F">
        <w:tab/>
        <w:t>(b)</w:t>
      </w:r>
      <w:r w:rsidRPr="0007592F">
        <w:tab/>
        <w:t>entry to designated places for the purposes of disposing of waste.</w:t>
      </w:r>
    </w:p>
    <w:p w:rsidR="001A0959" w:rsidRPr="0007592F" w:rsidRDefault="002E539F" w:rsidP="001A0959">
      <w:pPr>
        <w:pStyle w:val="Specialih"/>
      </w:pPr>
      <w:r w:rsidRPr="0007592F">
        <w:t>343CB</w:t>
      </w:r>
      <w:r w:rsidR="001A0959" w:rsidRPr="0007592F">
        <w:t xml:space="preserve">  Section</w:t>
      </w:r>
      <w:r w:rsidR="0007592F" w:rsidRPr="0007592F">
        <w:t> </w:t>
      </w:r>
      <w:r w:rsidR="001A0959" w:rsidRPr="0007592F">
        <w:t>11 (heading)</w:t>
      </w:r>
    </w:p>
    <w:p w:rsidR="001A0959" w:rsidRPr="0007592F" w:rsidRDefault="001A0959" w:rsidP="001A0959">
      <w:pPr>
        <w:pStyle w:val="Item"/>
      </w:pPr>
      <w:r w:rsidRPr="0007592F">
        <w:t>Omit “</w:t>
      </w:r>
      <w:r w:rsidRPr="0007592F">
        <w:rPr>
          <w:b/>
        </w:rPr>
        <w:t xml:space="preserve">Fees </w:t>
      </w:r>
      <w:proofErr w:type="spellStart"/>
      <w:r w:rsidRPr="0007592F">
        <w:rPr>
          <w:b/>
        </w:rPr>
        <w:t>etc</w:t>
      </w:r>
      <w:proofErr w:type="spellEnd"/>
      <w:r w:rsidRPr="0007592F">
        <w:rPr>
          <w:b/>
        </w:rPr>
        <w:t>,</w:t>
      </w:r>
      <w:r w:rsidRPr="0007592F">
        <w:t>”, substitute “</w:t>
      </w:r>
      <w:r w:rsidRPr="0007592F">
        <w:rPr>
          <w:b/>
        </w:rPr>
        <w:t>Levies—</w:t>
      </w:r>
      <w:r w:rsidRPr="0007592F">
        <w:t>“.</w:t>
      </w:r>
    </w:p>
    <w:p w:rsidR="001A0959" w:rsidRPr="0007592F" w:rsidRDefault="002E539F" w:rsidP="001A0959">
      <w:pPr>
        <w:pStyle w:val="Specialih"/>
      </w:pPr>
      <w:r w:rsidRPr="0007592F">
        <w:t>343CC</w:t>
      </w:r>
      <w:r w:rsidR="001A0959" w:rsidRPr="0007592F">
        <w:t xml:space="preserve">  Section</w:t>
      </w:r>
      <w:r w:rsidR="0007592F" w:rsidRPr="0007592F">
        <w:t> </w:t>
      </w:r>
      <w:r w:rsidR="001A0959" w:rsidRPr="0007592F">
        <w:t>11</w:t>
      </w:r>
    </w:p>
    <w:p w:rsidR="001A0959" w:rsidRPr="0007592F" w:rsidRDefault="001A0959" w:rsidP="001A0959">
      <w:pPr>
        <w:pStyle w:val="Item"/>
      </w:pPr>
      <w:r w:rsidRPr="0007592F">
        <w:t>Omit “fee or charge”, substitute “levy”</w:t>
      </w:r>
      <w:r w:rsidR="00056995" w:rsidRPr="0007592F">
        <w:t>.</w:t>
      </w:r>
    </w:p>
    <w:p w:rsidR="001A0959" w:rsidRPr="0007592F" w:rsidRDefault="002E539F" w:rsidP="001A0959">
      <w:pPr>
        <w:pStyle w:val="Specialih"/>
      </w:pPr>
      <w:r w:rsidRPr="0007592F">
        <w:t>343CD</w:t>
      </w:r>
      <w:r w:rsidR="001A0959" w:rsidRPr="0007592F">
        <w:t xml:space="preserve">  Paragraph 19(2)(a)</w:t>
      </w:r>
    </w:p>
    <w:p w:rsidR="001A0959" w:rsidRPr="0007592F" w:rsidRDefault="001A0959" w:rsidP="001A0959">
      <w:pPr>
        <w:pStyle w:val="Item"/>
      </w:pPr>
      <w:r w:rsidRPr="0007592F">
        <w:t>Omit “or fees”.</w:t>
      </w:r>
    </w:p>
    <w:p w:rsidR="001A0959" w:rsidRPr="0007592F" w:rsidRDefault="002E539F" w:rsidP="001A0959">
      <w:pPr>
        <w:pStyle w:val="Specialih"/>
      </w:pPr>
      <w:r w:rsidRPr="0007592F">
        <w:t>343CE</w:t>
      </w:r>
      <w:r w:rsidR="001A0959" w:rsidRPr="0007592F">
        <w:t xml:space="preserve">  Paragraph 19(2)(a)</w:t>
      </w:r>
    </w:p>
    <w:p w:rsidR="001A0959" w:rsidRPr="0007592F" w:rsidRDefault="001A0959" w:rsidP="001A0959">
      <w:pPr>
        <w:pStyle w:val="Item"/>
      </w:pPr>
      <w:r w:rsidRPr="0007592F">
        <w:t>Omit “or a surcharge on another fee”.</w:t>
      </w:r>
    </w:p>
    <w:p w:rsidR="001A0959" w:rsidRPr="0007592F" w:rsidRDefault="002E539F" w:rsidP="001A0959">
      <w:pPr>
        <w:pStyle w:val="Specialih"/>
      </w:pPr>
      <w:r w:rsidRPr="0007592F">
        <w:lastRenderedPageBreak/>
        <w:t>343CF</w:t>
      </w:r>
      <w:r w:rsidR="001A0959" w:rsidRPr="0007592F">
        <w:t xml:space="preserve">  Paragraphs 19(2)(b) and (c)</w:t>
      </w:r>
    </w:p>
    <w:p w:rsidR="001A0959" w:rsidRPr="0007592F" w:rsidRDefault="001A0959" w:rsidP="001A0959">
      <w:pPr>
        <w:pStyle w:val="Item"/>
      </w:pPr>
      <w:r w:rsidRPr="0007592F">
        <w:t>Repeal the paragraphs.</w:t>
      </w:r>
    </w:p>
    <w:p w:rsidR="001A0959" w:rsidRPr="0007592F" w:rsidRDefault="0046370A" w:rsidP="001A0959">
      <w:pPr>
        <w:pStyle w:val="ItemHead"/>
      </w:pPr>
      <w:r w:rsidRPr="0007592F">
        <w:t>107</w:t>
      </w:r>
      <w:r w:rsidR="001A0959" w:rsidRPr="0007592F">
        <w:t xml:space="preserve">  </w:t>
      </w:r>
      <w:r w:rsidR="009905DF" w:rsidRPr="0007592F">
        <w:t>At the end of Part</w:t>
      </w:r>
      <w:r w:rsidR="0007592F" w:rsidRPr="0007592F">
        <w:t> </w:t>
      </w:r>
      <w:r w:rsidR="009905DF" w:rsidRPr="0007592F">
        <w:t>1</w:t>
      </w:r>
      <w:r w:rsidR="001A0959" w:rsidRPr="0007592F">
        <w:t xml:space="preserve"> of Schedule</w:t>
      </w:r>
      <w:r w:rsidR="0007592F" w:rsidRPr="0007592F">
        <w:t> </w:t>
      </w:r>
      <w:r w:rsidR="001A0959" w:rsidRPr="0007592F">
        <w:t>1</w:t>
      </w:r>
    </w:p>
    <w:p w:rsidR="001A0959" w:rsidRPr="0007592F" w:rsidRDefault="009905DF" w:rsidP="001A0959">
      <w:pPr>
        <w:pStyle w:val="Item"/>
      </w:pPr>
      <w:r w:rsidRPr="0007592F">
        <w:t>Add</w:t>
      </w:r>
      <w:r w:rsidR="001A0959" w:rsidRPr="0007592F">
        <w:t>:</w:t>
      </w:r>
    </w:p>
    <w:p w:rsidR="001A0959" w:rsidRPr="0007592F" w:rsidRDefault="002E539F" w:rsidP="001A0959">
      <w:pPr>
        <w:pStyle w:val="Specialih"/>
      </w:pPr>
      <w:r w:rsidRPr="0007592F">
        <w:t>343LA</w:t>
      </w:r>
      <w:r w:rsidR="001A0959" w:rsidRPr="0007592F">
        <w:t xml:space="preserve">  Regulation</w:t>
      </w:r>
      <w:r w:rsidR="0007592F" w:rsidRPr="0007592F">
        <w:t> </w:t>
      </w:r>
      <w:r w:rsidR="001A0959" w:rsidRPr="0007592F">
        <w:t>5</w:t>
      </w:r>
    </w:p>
    <w:p w:rsidR="001A0959" w:rsidRPr="0007592F" w:rsidRDefault="001A0959" w:rsidP="001A0959">
      <w:pPr>
        <w:pStyle w:val="Item"/>
      </w:pPr>
      <w:r w:rsidRPr="0007592F">
        <w:t>Repeal the regulation.</w:t>
      </w:r>
    </w:p>
    <w:p w:rsidR="001A0959" w:rsidRPr="0007592F" w:rsidRDefault="002E539F" w:rsidP="001A0959">
      <w:pPr>
        <w:pStyle w:val="Specialih"/>
      </w:pPr>
      <w:r w:rsidRPr="0007592F">
        <w:t>343LB</w:t>
      </w:r>
      <w:r w:rsidR="001A0959" w:rsidRPr="0007592F">
        <w:t xml:space="preserve">  Schedule</w:t>
      </w:r>
      <w:r w:rsidR="0007592F" w:rsidRPr="0007592F">
        <w:t> </w:t>
      </w:r>
      <w:r w:rsidR="001A0959" w:rsidRPr="0007592F">
        <w:t>1</w:t>
      </w:r>
    </w:p>
    <w:p w:rsidR="001A0959" w:rsidRPr="0007592F" w:rsidRDefault="001A0959" w:rsidP="001A0959">
      <w:pPr>
        <w:pStyle w:val="Item"/>
      </w:pPr>
      <w:r w:rsidRPr="0007592F">
        <w:t>Repeal the Schedule.</w:t>
      </w:r>
    </w:p>
    <w:p w:rsidR="001A0959" w:rsidRPr="0007592F" w:rsidRDefault="001A0959" w:rsidP="001A0959">
      <w:pPr>
        <w:pStyle w:val="Specialaat"/>
      </w:pPr>
      <w:r w:rsidRPr="0007592F">
        <w:t>Water Assurance Charges Act 1991 (Norfolk Island)</w:t>
      </w:r>
    </w:p>
    <w:p w:rsidR="001A0959" w:rsidRPr="0007592F" w:rsidRDefault="002E539F" w:rsidP="001A0959">
      <w:pPr>
        <w:pStyle w:val="Specialih"/>
      </w:pPr>
      <w:r w:rsidRPr="0007592F">
        <w:t>343LC</w:t>
      </w:r>
      <w:r w:rsidR="001A0959" w:rsidRPr="0007592F">
        <w:t xml:space="preserve">  Title</w:t>
      </w:r>
    </w:p>
    <w:p w:rsidR="001A0959" w:rsidRPr="0007592F" w:rsidRDefault="001A0959" w:rsidP="001A0959">
      <w:pPr>
        <w:pStyle w:val="Item"/>
      </w:pPr>
      <w:r w:rsidRPr="0007592F">
        <w:t>Omit “to impose charges”, substitute “to assess approved fees”.</w:t>
      </w:r>
    </w:p>
    <w:p w:rsidR="001A0959" w:rsidRPr="0007592F" w:rsidRDefault="002E539F" w:rsidP="001A0959">
      <w:pPr>
        <w:pStyle w:val="Specialih"/>
      </w:pPr>
      <w:r w:rsidRPr="0007592F">
        <w:t>343LD</w:t>
      </w:r>
      <w:r w:rsidR="001A0959" w:rsidRPr="0007592F">
        <w:t xml:space="preserve">  Section</w:t>
      </w:r>
      <w:r w:rsidR="0007592F" w:rsidRPr="0007592F">
        <w:t> </w:t>
      </w:r>
      <w:r w:rsidR="001A0959" w:rsidRPr="0007592F">
        <w:t>1</w:t>
      </w:r>
    </w:p>
    <w:p w:rsidR="001A0959" w:rsidRPr="0007592F" w:rsidRDefault="001A0959" w:rsidP="001A0959">
      <w:pPr>
        <w:pStyle w:val="Item"/>
      </w:pPr>
      <w:r w:rsidRPr="0007592F">
        <w:t>Omit “</w:t>
      </w:r>
      <w:r w:rsidRPr="0007592F">
        <w:rPr>
          <w:i/>
        </w:rPr>
        <w:t>Charges</w:t>
      </w:r>
      <w:r w:rsidRPr="0007592F">
        <w:t>”.</w:t>
      </w:r>
    </w:p>
    <w:p w:rsidR="001A0959" w:rsidRPr="0007592F" w:rsidRDefault="002E539F" w:rsidP="001A0959">
      <w:pPr>
        <w:pStyle w:val="Specialih"/>
      </w:pPr>
      <w:r w:rsidRPr="0007592F">
        <w:t>343LE</w:t>
      </w:r>
      <w:r w:rsidR="001A0959" w:rsidRPr="0007592F">
        <w:t xml:space="preserve">  Subsection</w:t>
      </w:r>
      <w:r w:rsidR="0007592F" w:rsidRPr="0007592F">
        <w:t> </w:t>
      </w:r>
      <w:r w:rsidR="001A0959" w:rsidRPr="0007592F">
        <w:t xml:space="preserve">2(1) (definition of </w:t>
      </w:r>
      <w:r w:rsidR="001A0959" w:rsidRPr="0007592F">
        <w:rPr>
          <w:i/>
        </w:rPr>
        <w:t>assessment</w:t>
      </w:r>
      <w:r w:rsidR="001A0959" w:rsidRPr="0007592F">
        <w:t>)</w:t>
      </w:r>
    </w:p>
    <w:p w:rsidR="001A0959" w:rsidRPr="0007592F" w:rsidRDefault="001A0959" w:rsidP="001A0959">
      <w:pPr>
        <w:pStyle w:val="Item"/>
      </w:pPr>
      <w:r w:rsidRPr="0007592F">
        <w:t>Omit “annual charge”, substitute “approved fee”.</w:t>
      </w:r>
    </w:p>
    <w:p w:rsidR="001A0959" w:rsidRPr="0007592F" w:rsidRDefault="002E539F" w:rsidP="001A0959">
      <w:pPr>
        <w:pStyle w:val="Specialih"/>
      </w:pPr>
      <w:r w:rsidRPr="0007592F">
        <w:t>343LF</w:t>
      </w:r>
      <w:r w:rsidR="001A0959" w:rsidRPr="0007592F">
        <w:t xml:space="preserve">  Subsection</w:t>
      </w:r>
      <w:r w:rsidR="0007592F" w:rsidRPr="0007592F">
        <w:t> </w:t>
      </w:r>
      <w:r w:rsidR="001A0959" w:rsidRPr="0007592F">
        <w:t xml:space="preserve">2(1) (definition of </w:t>
      </w:r>
      <w:r w:rsidR="001A0959" w:rsidRPr="0007592F">
        <w:rPr>
          <w:i/>
        </w:rPr>
        <w:t>scheduled purpose</w:t>
      </w:r>
      <w:r w:rsidR="001A0959" w:rsidRPr="0007592F">
        <w:t>)</w:t>
      </w:r>
    </w:p>
    <w:p w:rsidR="001A0959" w:rsidRPr="0007592F" w:rsidRDefault="001A0959" w:rsidP="001A0959">
      <w:pPr>
        <w:pStyle w:val="Item"/>
      </w:pPr>
      <w:r w:rsidRPr="0007592F">
        <w:t>Omit “column 2 of”.</w:t>
      </w:r>
    </w:p>
    <w:p w:rsidR="001A0959" w:rsidRPr="0007592F" w:rsidRDefault="002E539F" w:rsidP="0085187C">
      <w:pPr>
        <w:pStyle w:val="Specialih"/>
      </w:pPr>
      <w:r w:rsidRPr="0007592F">
        <w:t>343LG</w:t>
      </w:r>
      <w:r w:rsidR="001A0959" w:rsidRPr="0007592F">
        <w:t xml:space="preserve">  After section</w:t>
      </w:r>
      <w:r w:rsidR="0007592F" w:rsidRPr="0007592F">
        <w:t> </w:t>
      </w:r>
      <w:r w:rsidR="001A0959" w:rsidRPr="0007592F">
        <w:t>2</w:t>
      </w:r>
    </w:p>
    <w:p w:rsidR="001A0959" w:rsidRPr="0007592F" w:rsidRDefault="001A0959" w:rsidP="001A0959">
      <w:pPr>
        <w:pStyle w:val="Item"/>
      </w:pPr>
      <w:r w:rsidRPr="0007592F">
        <w:t>Insert:</w:t>
      </w:r>
    </w:p>
    <w:p w:rsidR="001A0959" w:rsidRPr="0007592F" w:rsidRDefault="001A0959" w:rsidP="001A0959">
      <w:pPr>
        <w:pStyle w:val="ActHead5"/>
      </w:pPr>
      <w:bookmarkStart w:id="29" w:name="_Toc12969016"/>
      <w:r w:rsidRPr="0007592F">
        <w:rPr>
          <w:rStyle w:val="CharSectno"/>
        </w:rPr>
        <w:t>2A</w:t>
      </w:r>
      <w:r w:rsidRPr="0007592F">
        <w:t xml:space="preserve">  Approved fees</w:t>
      </w:r>
      <w:bookmarkEnd w:id="29"/>
    </w:p>
    <w:p w:rsidR="001A0959" w:rsidRPr="0007592F" w:rsidRDefault="001A0959" w:rsidP="001A0959">
      <w:pPr>
        <w:pStyle w:val="subsection"/>
      </w:pPr>
      <w:r w:rsidRPr="0007592F">
        <w:tab/>
      </w:r>
      <w:r w:rsidRPr="0007592F">
        <w:tab/>
        <w:t>The approved fees are payable for services provided in accordance with this Act, including services provided in relation to the connection of premises.</w:t>
      </w:r>
    </w:p>
    <w:p w:rsidR="001A0959" w:rsidRPr="0007592F" w:rsidRDefault="001A0959" w:rsidP="001A0959">
      <w:pPr>
        <w:pStyle w:val="notetext"/>
      </w:pPr>
      <w:r w:rsidRPr="0007592F">
        <w:t>Note:</w:t>
      </w:r>
      <w:r w:rsidRPr="0007592F">
        <w:tab/>
        <w:t>See the definition of “connection” in subsection</w:t>
      </w:r>
      <w:r w:rsidR="0007592F" w:rsidRPr="0007592F">
        <w:t> </w:t>
      </w:r>
      <w:r w:rsidRPr="0007592F">
        <w:t>2(1).</w:t>
      </w:r>
    </w:p>
    <w:p w:rsidR="001A0959" w:rsidRPr="0007592F" w:rsidRDefault="002E539F" w:rsidP="001A0959">
      <w:pPr>
        <w:pStyle w:val="Specialih"/>
      </w:pPr>
      <w:r w:rsidRPr="0007592F">
        <w:t>343LH</w:t>
      </w:r>
      <w:r w:rsidR="001A0959" w:rsidRPr="0007592F">
        <w:t xml:space="preserve">  Section</w:t>
      </w:r>
      <w:r w:rsidR="0007592F" w:rsidRPr="0007592F">
        <w:t> </w:t>
      </w:r>
      <w:r w:rsidR="001A0959" w:rsidRPr="0007592F">
        <w:t>3 (heading)</w:t>
      </w:r>
    </w:p>
    <w:p w:rsidR="001A0959" w:rsidRPr="0007592F" w:rsidRDefault="001A0959" w:rsidP="001A0959">
      <w:pPr>
        <w:pStyle w:val="Item"/>
      </w:pPr>
      <w:r w:rsidRPr="0007592F">
        <w:t>Omit “</w:t>
      </w:r>
      <w:r w:rsidRPr="0007592F">
        <w:rPr>
          <w:b/>
        </w:rPr>
        <w:t>charges</w:t>
      </w:r>
      <w:r w:rsidRPr="0007592F">
        <w:t>”, substitute “</w:t>
      </w:r>
      <w:r w:rsidRPr="0007592F">
        <w:rPr>
          <w:b/>
        </w:rPr>
        <w:t>approved fees</w:t>
      </w:r>
      <w:r w:rsidRPr="0007592F">
        <w:t>”.</w:t>
      </w:r>
    </w:p>
    <w:p w:rsidR="001A0959" w:rsidRPr="0007592F" w:rsidRDefault="002E539F" w:rsidP="001A0959">
      <w:pPr>
        <w:pStyle w:val="Specialih"/>
      </w:pPr>
      <w:r w:rsidRPr="0007592F">
        <w:t>343LI</w:t>
      </w:r>
      <w:r w:rsidR="001A0959" w:rsidRPr="0007592F">
        <w:t xml:space="preserve">  Subsections</w:t>
      </w:r>
      <w:r w:rsidR="0007592F" w:rsidRPr="0007592F">
        <w:t> </w:t>
      </w:r>
      <w:r w:rsidR="001A0959" w:rsidRPr="0007592F">
        <w:t>3(1) and (2)</w:t>
      </w:r>
    </w:p>
    <w:p w:rsidR="001A0959" w:rsidRPr="0007592F" w:rsidRDefault="001A0959" w:rsidP="001A0959">
      <w:pPr>
        <w:pStyle w:val="Item"/>
      </w:pPr>
      <w:r w:rsidRPr="0007592F">
        <w:t>Omit “annual charge”, substitute “approved fee”.</w:t>
      </w:r>
    </w:p>
    <w:p w:rsidR="001A0959" w:rsidRPr="0007592F" w:rsidRDefault="002E539F" w:rsidP="001A0959">
      <w:pPr>
        <w:pStyle w:val="Specialih"/>
      </w:pPr>
      <w:r w:rsidRPr="0007592F">
        <w:t>343LJ</w:t>
      </w:r>
      <w:r w:rsidR="001A0959" w:rsidRPr="0007592F">
        <w:t xml:space="preserve">  Subsection</w:t>
      </w:r>
      <w:r w:rsidR="0007592F" w:rsidRPr="0007592F">
        <w:t> </w:t>
      </w:r>
      <w:r w:rsidR="001A0959" w:rsidRPr="0007592F">
        <w:t>4(2)</w:t>
      </w:r>
    </w:p>
    <w:p w:rsidR="001A0959" w:rsidRPr="0007592F" w:rsidRDefault="001A0959" w:rsidP="001A0959">
      <w:pPr>
        <w:pStyle w:val="Item"/>
      </w:pPr>
      <w:r w:rsidRPr="0007592F">
        <w:t>Omit “annual charge payable in relation to the premises, which is not to exceed an amount calculated in accordance with the Schedule”, substitute “approved fee payable in relation to the premises”.</w:t>
      </w:r>
    </w:p>
    <w:p w:rsidR="001A0959" w:rsidRPr="0007592F" w:rsidRDefault="002E539F" w:rsidP="001A0959">
      <w:pPr>
        <w:pStyle w:val="Specialih"/>
      </w:pPr>
      <w:r w:rsidRPr="0007592F">
        <w:t>343LK</w:t>
      </w:r>
      <w:r w:rsidR="001A0959" w:rsidRPr="0007592F">
        <w:t xml:space="preserve">  Subsections</w:t>
      </w:r>
      <w:r w:rsidR="0007592F" w:rsidRPr="0007592F">
        <w:t> </w:t>
      </w:r>
      <w:r w:rsidR="001A0959" w:rsidRPr="0007592F">
        <w:t>5(1) and (2)</w:t>
      </w:r>
    </w:p>
    <w:p w:rsidR="001A0959" w:rsidRPr="0007592F" w:rsidRDefault="001A0959" w:rsidP="001A0959">
      <w:pPr>
        <w:pStyle w:val="Item"/>
      </w:pPr>
      <w:r w:rsidRPr="0007592F">
        <w:t>Repeal the subsections, substitute:</w:t>
      </w:r>
    </w:p>
    <w:p w:rsidR="001A0959" w:rsidRPr="0007592F" w:rsidRDefault="001A0959" w:rsidP="001A0959">
      <w:pPr>
        <w:pStyle w:val="subsection"/>
      </w:pPr>
      <w:r w:rsidRPr="0007592F">
        <w:lastRenderedPageBreak/>
        <w:tab/>
        <w:t>(1)</w:t>
      </w:r>
      <w:r w:rsidRPr="0007592F">
        <w:tab/>
        <w:t>The approved fee is payable for the connection of a house.</w:t>
      </w:r>
    </w:p>
    <w:p w:rsidR="001A0959" w:rsidRPr="0007592F" w:rsidRDefault="001A0959" w:rsidP="001A0959">
      <w:pPr>
        <w:pStyle w:val="subsection"/>
      </w:pPr>
      <w:r w:rsidRPr="0007592F">
        <w:tab/>
        <w:t>(2)</w:t>
      </w:r>
      <w:r w:rsidRPr="0007592F">
        <w:tab/>
        <w:t>If a house is also substantially used for one or more scheduled purposes, an assessment may be made under section</w:t>
      </w:r>
      <w:r w:rsidR="0007592F" w:rsidRPr="0007592F">
        <w:t> </w:t>
      </w:r>
      <w:r w:rsidRPr="0007592F">
        <w:t>4 in relation to that purpose or those purposes.</w:t>
      </w:r>
    </w:p>
    <w:p w:rsidR="001A0959" w:rsidRPr="0007592F" w:rsidRDefault="002E539F" w:rsidP="001A0959">
      <w:pPr>
        <w:pStyle w:val="Specialih"/>
      </w:pPr>
      <w:r w:rsidRPr="0007592F">
        <w:t>343LL</w:t>
      </w:r>
      <w:r w:rsidR="001A0959" w:rsidRPr="0007592F">
        <w:t xml:space="preserve">  Paragraph 6(2)(c)</w:t>
      </w:r>
    </w:p>
    <w:p w:rsidR="001A0959" w:rsidRPr="0007592F" w:rsidRDefault="001A0959" w:rsidP="001A0959">
      <w:pPr>
        <w:pStyle w:val="Item"/>
      </w:pPr>
      <w:r w:rsidRPr="0007592F">
        <w:t>Omit “annual charge”, substitute “approved fee”.</w:t>
      </w:r>
    </w:p>
    <w:p w:rsidR="001A0959" w:rsidRPr="0007592F" w:rsidRDefault="002E539F" w:rsidP="001A0959">
      <w:pPr>
        <w:pStyle w:val="Specialih"/>
      </w:pPr>
      <w:r w:rsidRPr="0007592F">
        <w:t>343LM</w:t>
      </w:r>
      <w:r w:rsidR="001A0959" w:rsidRPr="0007592F">
        <w:t xml:space="preserve">  Section</w:t>
      </w:r>
      <w:r w:rsidR="0007592F" w:rsidRPr="0007592F">
        <w:t> </w:t>
      </w:r>
      <w:r w:rsidR="001A0959" w:rsidRPr="0007592F">
        <w:t>7</w:t>
      </w:r>
    </w:p>
    <w:p w:rsidR="001A0959" w:rsidRPr="0007592F" w:rsidRDefault="001A0959" w:rsidP="001A0959">
      <w:pPr>
        <w:pStyle w:val="Item"/>
      </w:pPr>
      <w:r w:rsidRPr="0007592F">
        <w:t>Repeal the section, substitute:</w:t>
      </w:r>
    </w:p>
    <w:p w:rsidR="001A0959" w:rsidRPr="0007592F" w:rsidRDefault="001A0959" w:rsidP="001A0959">
      <w:pPr>
        <w:pStyle w:val="ActHead5"/>
      </w:pPr>
      <w:bookmarkStart w:id="30" w:name="_Toc12969017"/>
      <w:r w:rsidRPr="0007592F">
        <w:rPr>
          <w:rStyle w:val="CharSectno"/>
        </w:rPr>
        <w:t>7</w:t>
      </w:r>
      <w:r w:rsidRPr="0007592F">
        <w:t xml:space="preserve">  Recovery of approved fee</w:t>
      </w:r>
      <w:bookmarkEnd w:id="30"/>
    </w:p>
    <w:p w:rsidR="001A0959" w:rsidRPr="0007592F" w:rsidRDefault="001A0959" w:rsidP="001A0959">
      <w:pPr>
        <w:pStyle w:val="subsection"/>
      </w:pPr>
      <w:r w:rsidRPr="0007592F">
        <w:tab/>
        <w:t>(1)</w:t>
      </w:r>
      <w:r w:rsidRPr="0007592F">
        <w:tab/>
        <w:t>A notice of assessment of an approved fee for premises must specify that the fee is payable as instalments:</w:t>
      </w:r>
    </w:p>
    <w:p w:rsidR="001A0959" w:rsidRPr="0007592F" w:rsidRDefault="001A0959" w:rsidP="001A0959">
      <w:pPr>
        <w:pStyle w:val="paragraph"/>
      </w:pPr>
      <w:r w:rsidRPr="0007592F">
        <w:tab/>
        <w:t>(a)</w:t>
      </w:r>
      <w:r w:rsidRPr="0007592F">
        <w:tab/>
        <w:t>over 12 equal monthly instalment periods; or</w:t>
      </w:r>
    </w:p>
    <w:p w:rsidR="001A0959" w:rsidRPr="0007592F" w:rsidRDefault="001A0959" w:rsidP="001A0959">
      <w:pPr>
        <w:pStyle w:val="paragraph"/>
      </w:pPr>
      <w:r w:rsidRPr="0007592F">
        <w:tab/>
        <w:t>(b)</w:t>
      </w:r>
      <w:r w:rsidRPr="0007592F">
        <w:tab/>
        <w:t>over 2 equal six</w:t>
      </w:r>
      <w:r w:rsidR="0007592F">
        <w:noBreakHyphen/>
      </w:r>
      <w:r w:rsidRPr="0007592F">
        <w:t>monthly instalment periods.</w:t>
      </w:r>
    </w:p>
    <w:p w:rsidR="001A0959" w:rsidRPr="0007592F" w:rsidRDefault="001A0959" w:rsidP="001A0959">
      <w:pPr>
        <w:pStyle w:val="subsection"/>
      </w:pPr>
      <w:r w:rsidRPr="0007592F">
        <w:tab/>
        <w:t>(2)</w:t>
      </w:r>
      <w:r w:rsidRPr="0007592F">
        <w:tab/>
        <w:t>Each instalment is due before the end of the last day of the applicable instalment period.</w:t>
      </w:r>
    </w:p>
    <w:p w:rsidR="001A0959" w:rsidRPr="0007592F" w:rsidRDefault="001A0959" w:rsidP="001A0959">
      <w:pPr>
        <w:pStyle w:val="subsection"/>
      </w:pPr>
      <w:r w:rsidRPr="0007592F">
        <w:tab/>
        <w:t>(3)</w:t>
      </w:r>
      <w:r w:rsidRPr="0007592F">
        <w:tab/>
        <w:t>The approved fee is payable by the person who is the owner of the premises at the time the fee becomes payable, even if the approved fee was incurred in respect of a period during which the person was not the owner of the premises.</w:t>
      </w:r>
    </w:p>
    <w:p w:rsidR="001A0959" w:rsidRPr="0007592F" w:rsidRDefault="002E539F" w:rsidP="001A0959">
      <w:pPr>
        <w:pStyle w:val="Specialih"/>
      </w:pPr>
      <w:r w:rsidRPr="0007592F">
        <w:t>343LN</w:t>
      </w:r>
      <w:r w:rsidR="001A0959" w:rsidRPr="0007592F">
        <w:t xml:space="preserve">  Sections</w:t>
      </w:r>
      <w:r w:rsidR="0007592F" w:rsidRPr="0007592F">
        <w:t> </w:t>
      </w:r>
      <w:r w:rsidR="001A0959" w:rsidRPr="0007592F">
        <w:t>7A and 11</w:t>
      </w:r>
    </w:p>
    <w:p w:rsidR="001A0959" w:rsidRPr="0007592F" w:rsidRDefault="001A0959" w:rsidP="001A0959">
      <w:pPr>
        <w:pStyle w:val="Item"/>
      </w:pPr>
      <w:r w:rsidRPr="0007592F">
        <w:t>Repeal the sections.</w:t>
      </w:r>
    </w:p>
    <w:p w:rsidR="001A0959" w:rsidRPr="0007592F" w:rsidRDefault="002E539F" w:rsidP="001A0959">
      <w:pPr>
        <w:pStyle w:val="Specialih"/>
      </w:pPr>
      <w:r w:rsidRPr="0007592F">
        <w:t>343LO</w:t>
      </w:r>
      <w:r w:rsidR="001A0959" w:rsidRPr="0007592F">
        <w:t xml:space="preserve">  Schedule</w:t>
      </w:r>
    </w:p>
    <w:p w:rsidR="001A0959" w:rsidRPr="0007592F" w:rsidRDefault="001A0959" w:rsidP="001A0959">
      <w:pPr>
        <w:pStyle w:val="Item"/>
      </w:pPr>
      <w:r w:rsidRPr="0007592F">
        <w:t>Repeal the Schedule, substitute:</w:t>
      </w:r>
    </w:p>
    <w:p w:rsidR="001A0959" w:rsidRPr="0007592F" w:rsidRDefault="001A0959" w:rsidP="001A0959">
      <w:pPr>
        <w:pStyle w:val="ActHead1"/>
      </w:pPr>
      <w:bookmarkStart w:id="31" w:name="_Toc12969018"/>
      <w:r w:rsidRPr="0007592F">
        <w:rPr>
          <w:rStyle w:val="CharChapNo"/>
        </w:rPr>
        <w:t>Schedule</w:t>
      </w:r>
      <w:r w:rsidRPr="0007592F">
        <w:t>—</w:t>
      </w:r>
      <w:r w:rsidRPr="0007592F">
        <w:rPr>
          <w:rStyle w:val="CharChapText"/>
        </w:rPr>
        <w:t>Scheduled purposes</w:t>
      </w:r>
      <w:bookmarkEnd w:id="31"/>
    </w:p>
    <w:p w:rsidR="001A0959" w:rsidRPr="0007592F" w:rsidRDefault="001A0959" w:rsidP="001A0959">
      <w:pPr>
        <w:pStyle w:val="notemargin"/>
      </w:pPr>
      <w:r w:rsidRPr="0007592F">
        <w:t>Note:</w:t>
      </w:r>
      <w:r w:rsidRPr="0007592F">
        <w:tab/>
        <w:t xml:space="preserve">See the definition of </w:t>
      </w:r>
      <w:r w:rsidRPr="0007592F">
        <w:rPr>
          <w:b/>
          <w:i/>
        </w:rPr>
        <w:t>scheduled purpose</w:t>
      </w:r>
      <w:r w:rsidRPr="0007592F">
        <w:t xml:space="preserve"> in subsection</w:t>
      </w:r>
      <w:r w:rsidR="0007592F" w:rsidRPr="0007592F">
        <w:t> </w:t>
      </w:r>
      <w:r w:rsidRPr="0007592F">
        <w:t>2(1).</w:t>
      </w:r>
    </w:p>
    <w:p w:rsidR="0050607A" w:rsidRPr="0007592F" w:rsidRDefault="0050607A" w:rsidP="0050607A">
      <w:pPr>
        <w:pStyle w:val="Header"/>
      </w:pPr>
      <w:r w:rsidRPr="0007592F">
        <w:rPr>
          <w:rStyle w:val="CharPartNo"/>
        </w:rPr>
        <w:t xml:space="preserve"> </w:t>
      </w:r>
      <w:r w:rsidRPr="0007592F">
        <w:rPr>
          <w:rStyle w:val="CharPartText"/>
        </w:rPr>
        <w:t xml:space="preserve"> </w:t>
      </w:r>
    </w:p>
    <w:p w:rsidR="001A0959" w:rsidRPr="0007592F" w:rsidRDefault="001A0959" w:rsidP="001A0959">
      <w:pPr>
        <w:pStyle w:val="ActHead5"/>
      </w:pPr>
      <w:bookmarkStart w:id="32" w:name="_Toc12969019"/>
      <w:r w:rsidRPr="0007592F">
        <w:rPr>
          <w:rStyle w:val="CharSectno"/>
        </w:rPr>
        <w:t>1</w:t>
      </w:r>
      <w:r w:rsidRPr="0007592F">
        <w:t xml:space="preserve">  Schedule purposes</w:t>
      </w:r>
      <w:bookmarkEnd w:id="32"/>
    </w:p>
    <w:p w:rsidR="001A0959" w:rsidRPr="0007592F" w:rsidRDefault="001A0959" w:rsidP="001A0959">
      <w:pPr>
        <w:pStyle w:val="subsection"/>
      </w:pPr>
      <w:r w:rsidRPr="0007592F">
        <w:tab/>
      </w:r>
      <w:r w:rsidRPr="0007592F">
        <w:tab/>
        <w:t>Each of the following are scheduled purposes:</w:t>
      </w:r>
    </w:p>
    <w:p w:rsidR="001A0959" w:rsidRPr="0007592F" w:rsidRDefault="001A0959" w:rsidP="001A0959">
      <w:pPr>
        <w:pStyle w:val="paragraph"/>
      </w:pPr>
      <w:r w:rsidRPr="0007592F">
        <w:tab/>
        <w:t>(a)</w:t>
      </w:r>
      <w:r w:rsidRPr="0007592F">
        <w:tab/>
        <w:t>using premises as a restaurant in which liquor is sold;</w:t>
      </w:r>
    </w:p>
    <w:p w:rsidR="001A0959" w:rsidRPr="0007592F" w:rsidRDefault="001A0959" w:rsidP="001A0959">
      <w:pPr>
        <w:pStyle w:val="paragraph"/>
      </w:pPr>
      <w:r w:rsidRPr="0007592F">
        <w:tab/>
        <w:t>(b)</w:t>
      </w:r>
      <w:r w:rsidRPr="0007592F">
        <w:tab/>
        <w:t>using premises as a restaurant in which liquor is not sold;</w:t>
      </w:r>
    </w:p>
    <w:p w:rsidR="001A0959" w:rsidRPr="0007592F" w:rsidRDefault="001A0959" w:rsidP="001A0959">
      <w:pPr>
        <w:pStyle w:val="paragraph"/>
      </w:pPr>
      <w:r w:rsidRPr="0007592F">
        <w:tab/>
        <w:t>(c)</w:t>
      </w:r>
      <w:r w:rsidRPr="0007592F">
        <w:tab/>
        <w:t>using premises as a bar room (other than a bar room forming part of a restaurant);</w:t>
      </w:r>
    </w:p>
    <w:p w:rsidR="001A0959" w:rsidRPr="0007592F" w:rsidRDefault="001A0959" w:rsidP="001A0959">
      <w:pPr>
        <w:pStyle w:val="paragraph"/>
      </w:pPr>
      <w:r w:rsidRPr="0007592F">
        <w:tab/>
        <w:t>(d)</w:t>
      </w:r>
      <w:r w:rsidRPr="0007592F">
        <w:tab/>
        <w:t>using premises as a food shop;</w:t>
      </w:r>
    </w:p>
    <w:p w:rsidR="001A0959" w:rsidRPr="0007592F" w:rsidRDefault="001A0959" w:rsidP="001A0959">
      <w:pPr>
        <w:pStyle w:val="paragraph"/>
      </w:pPr>
      <w:r w:rsidRPr="0007592F">
        <w:tab/>
        <w:t>(e)</w:t>
      </w:r>
      <w:r w:rsidRPr="0007592F">
        <w:tab/>
        <w:t>using premises as a specialty shop;</w:t>
      </w:r>
    </w:p>
    <w:p w:rsidR="001A0959" w:rsidRPr="0007592F" w:rsidRDefault="001A0959" w:rsidP="001A0959">
      <w:pPr>
        <w:pStyle w:val="paragraph"/>
      </w:pPr>
      <w:r w:rsidRPr="0007592F">
        <w:tab/>
        <w:t>(f)</w:t>
      </w:r>
      <w:r w:rsidRPr="0007592F">
        <w:tab/>
        <w:t>using premises as a shop other than a food shop or specialty shop;</w:t>
      </w:r>
    </w:p>
    <w:p w:rsidR="001A0959" w:rsidRPr="0007592F" w:rsidRDefault="001A0959" w:rsidP="001A0959">
      <w:pPr>
        <w:pStyle w:val="paragraph"/>
      </w:pPr>
      <w:r w:rsidRPr="0007592F">
        <w:tab/>
        <w:t>(g)</w:t>
      </w:r>
      <w:r w:rsidRPr="0007592F">
        <w:tab/>
        <w:t>using premises as a garage or service station;</w:t>
      </w:r>
    </w:p>
    <w:p w:rsidR="001A0959" w:rsidRPr="0007592F" w:rsidRDefault="001A0959" w:rsidP="001A0959">
      <w:pPr>
        <w:pStyle w:val="paragraph"/>
      </w:pPr>
      <w:r w:rsidRPr="0007592F">
        <w:tab/>
        <w:t>(h)</w:t>
      </w:r>
      <w:r w:rsidRPr="0007592F">
        <w:tab/>
        <w:t>using premises as a tourist accommodation house—hotel;</w:t>
      </w:r>
    </w:p>
    <w:p w:rsidR="001A0959" w:rsidRPr="0007592F" w:rsidRDefault="001A0959" w:rsidP="001A0959">
      <w:pPr>
        <w:pStyle w:val="paragraph"/>
      </w:pPr>
      <w:r w:rsidRPr="0007592F">
        <w:tab/>
        <w:t>(</w:t>
      </w:r>
      <w:proofErr w:type="spellStart"/>
      <w:r w:rsidRPr="0007592F">
        <w:t>i</w:t>
      </w:r>
      <w:proofErr w:type="spellEnd"/>
      <w:r w:rsidRPr="0007592F">
        <w:t>)</w:t>
      </w:r>
      <w:r w:rsidRPr="0007592F">
        <w:tab/>
        <w:t>using premises as a tourist accommodation house—staff accommodation;</w:t>
      </w:r>
    </w:p>
    <w:p w:rsidR="001A0959" w:rsidRPr="0007592F" w:rsidRDefault="001A0959" w:rsidP="001A0959">
      <w:pPr>
        <w:pStyle w:val="paragraph"/>
      </w:pPr>
      <w:r w:rsidRPr="0007592F">
        <w:tab/>
        <w:t>(j)</w:t>
      </w:r>
      <w:r w:rsidRPr="0007592F">
        <w:tab/>
        <w:t>using premises as a commercial laundry.</w:t>
      </w:r>
    </w:p>
    <w:p w:rsidR="001A0959" w:rsidRPr="0007592F" w:rsidRDefault="0046370A" w:rsidP="001A0959">
      <w:pPr>
        <w:pStyle w:val="ItemHead"/>
      </w:pPr>
      <w:r w:rsidRPr="0007592F">
        <w:lastRenderedPageBreak/>
        <w:t>108</w:t>
      </w:r>
      <w:r w:rsidR="001A0959" w:rsidRPr="0007592F">
        <w:t xml:space="preserve">  In the appropriate position in item</w:t>
      </w:r>
      <w:r w:rsidR="0007592F" w:rsidRPr="0007592F">
        <w:t> </w:t>
      </w:r>
      <w:r w:rsidR="001A0959" w:rsidRPr="0007592F">
        <w:t>1 of Schedule</w:t>
      </w:r>
      <w:r w:rsidR="0007592F" w:rsidRPr="0007592F">
        <w:t> </w:t>
      </w:r>
      <w:r w:rsidR="001A0959" w:rsidRPr="0007592F">
        <w:t>2</w:t>
      </w:r>
    </w:p>
    <w:p w:rsidR="001A0959" w:rsidRPr="0007592F" w:rsidRDefault="001A0959" w:rsidP="001A0959">
      <w:pPr>
        <w:pStyle w:val="Item"/>
      </w:pPr>
      <w:r w:rsidRPr="0007592F">
        <w:t>Insert:</w:t>
      </w:r>
    </w:p>
    <w:p w:rsidR="001A0959" w:rsidRPr="0007592F" w:rsidRDefault="001A0959" w:rsidP="001A0959">
      <w:pPr>
        <w:pStyle w:val="Specialaat"/>
        <w:rPr>
          <w:i w:val="0"/>
        </w:rPr>
      </w:pPr>
      <w:r w:rsidRPr="0007592F">
        <w:t>Fees Act 1976</w:t>
      </w:r>
    </w:p>
    <w:p w:rsidR="001A0959" w:rsidRPr="0007592F" w:rsidRDefault="0046370A" w:rsidP="001A0959">
      <w:pPr>
        <w:pStyle w:val="ItemHead"/>
      </w:pPr>
      <w:r w:rsidRPr="0007592F">
        <w:t>109</w:t>
      </w:r>
      <w:r w:rsidR="001A0959" w:rsidRPr="0007592F">
        <w:t xml:space="preserve">  In the appropriate position in item</w:t>
      </w:r>
      <w:r w:rsidR="0007592F" w:rsidRPr="0007592F">
        <w:t> </w:t>
      </w:r>
      <w:r w:rsidR="001A0959" w:rsidRPr="0007592F">
        <w:t>2 of Schedule</w:t>
      </w:r>
      <w:r w:rsidR="0007592F" w:rsidRPr="0007592F">
        <w:t> </w:t>
      </w:r>
      <w:r w:rsidR="001A0959" w:rsidRPr="0007592F">
        <w:t>2</w:t>
      </w:r>
    </w:p>
    <w:p w:rsidR="001A0959" w:rsidRPr="0007592F" w:rsidRDefault="001A0959" w:rsidP="001A0959">
      <w:pPr>
        <w:pStyle w:val="Item"/>
      </w:pPr>
      <w:r w:rsidRPr="0007592F">
        <w:t>Insert:</w:t>
      </w:r>
    </w:p>
    <w:p w:rsidR="001A0959" w:rsidRPr="0007592F" w:rsidRDefault="001A0959" w:rsidP="001A0959">
      <w:pPr>
        <w:pStyle w:val="Specialaat"/>
      </w:pPr>
      <w:r w:rsidRPr="0007592F">
        <w:t>Animals (Importation) Regulations</w:t>
      </w:r>
      <w:r w:rsidR="0007592F" w:rsidRPr="0007592F">
        <w:t> </w:t>
      </w:r>
      <w:r w:rsidRPr="0007592F">
        <w:t>1985</w:t>
      </w:r>
    </w:p>
    <w:p w:rsidR="001A0959" w:rsidRPr="0007592F" w:rsidRDefault="001A0959" w:rsidP="001A0959">
      <w:pPr>
        <w:pStyle w:val="Specialaat"/>
      </w:pPr>
      <w:r w:rsidRPr="0007592F">
        <w:t>Apiaries Regulations</w:t>
      </w:r>
      <w:r w:rsidR="0007592F" w:rsidRPr="0007592F">
        <w:t> </w:t>
      </w:r>
      <w:r w:rsidRPr="0007592F">
        <w:t>1976</w:t>
      </w:r>
    </w:p>
    <w:p w:rsidR="001A0959" w:rsidRPr="0007592F" w:rsidRDefault="001A0959" w:rsidP="001A0959">
      <w:pPr>
        <w:pStyle w:val="Specialaat"/>
      </w:pPr>
      <w:r w:rsidRPr="0007592F">
        <w:t>Plant and Fruit Diseases Regulations</w:t>
      </w:r>
    </w:p>
    <w:p w:rsidR="001A0959" w:rsidRPr="0007592F" w:rsidRDefault="001A0959" w:rsidP="001A0959">
      <w:pPr>
        <w:pStyle w:val="Specialaat"/>
      </w:pPr>
      <w:r w:rsidRPr="0007592F">
        <w:t>Poisons and Dangerous Substances Regulations</w:t>
      </w:r>
    </w:p>
    <w:p w:rsidR="001A0959" w:rsidRPr="0007592F" w:rsidRDefault="001A0959" w:rsidP="001A0959">
      <w:pPr>
        <w:pStyle w:val="Specialaat"/>
      </w:pPr>
      <w:r w:rsidRPr="0007592F">
        <w:t>Traffic (Fees) Regulations</w:t>
      </w:r>
    </w:p>
    <w:p w:rsidR="001A0959" w:rsidRPr="0007592F" w:rsidRDefault="001A0959" w:rsidP="001A0959">
      <w:pPr>
        <w:pStyle w:val="ActHead7"/>
        <w:pageBreakBefore/>
      </w:pPr>
      <w:bookmarkStart w:id="33" w:name="_Toc12969020"/>
      <w:r w:rsidRPr="0007592F">
        <w:rPr>
          <w:rStyle w:val="CharAmPartNo"/>
        </w:rPr>
        <w:lastRenderedPageBreak/>
        <w:t>Part</w:t>
      </w:r>
      <w:r w:rsidR="0007592F" w:rsidRPr="0007592F">
        <w:rPr>
          <w:rStyle w:val="CharAmPartNo"/>
        </w:rPr>
        <w:t> </w:t>
      </w:r>
      <w:r w:rsidRPr="0007592F">
        <w:rPr>
          <w:rStyle w:val="CharAmPartNo"/>
        </w:rPr>
        <w:t>3</w:t>
      </w:r>
      <w:r w:rsidRPr="0007592F">
        <w:t>—</w:t>
      </w:r>
      <w:r w:rsidRPr="0007592F">
        <w:rPr>
          <w:rStyle w:val="CharAmPartText"/>
        </w:rPr>
        <w:t>Other amendments</w:t>
      </w:r>
      <w:bookmarkEnd w:id="33"/>
    </w:p>
    <w:p w:rsidR="001A0959" w:rsidRPr="0007592F" w:rsidRDefault="001A0959" w:rsidP="001A0959">
      <w:pPr>
        <w:pStyle w:val="Header"/>
      </w:pPr>
      <w:r w:rsidRPr="0007592F">
        <w:t xml:space="preserve">  </w:t>
      </w:r>
    </w:p>
    <w:p w:rsidR="001A0959" w:rsidRPr="0007592F" w:rsidRDefault="001A0959" w:rsidP="001A0959">
      <w:pPr>
        <w:pStyle w:val="ActHead9"/>
      </w:pPr>
      <w:bookmarkStart w:id="34" w:name="_Toc12969021"/>
      <w:r w:rsidRPr="0007592F">
        <w:t>Norfolk Island Continued Laws Ordinance 2015</w:t>
      </w:r>
      <w:bookmarkEnd w:id="34"/>
    </w:p>
    <w:p w:rsidR="001A0959" w:rsidRPr="0007592F" w:rsidRDefault="0046370A" w:rsidP="001A0959">
      <w:pPr>
        <w:pStyle w:val="ItemHead"/>
      </w:pPr>
      <w:r w:rsidRPr="0007592F">
        <w:t>110</w:t>
      </w:r>
      <w:r w:rsidR="001A0959" w:rsidRPr="0007592F">
        <w:t xml:space="preserve">  After item</w:t>
      </w:r>
      <w:r w:rsidR="0007592F" w:rsidRPr="0007592F">
        <w:t> </w:t>
      </w:r>
      <w:r w:rsidR="001A0959" w:rsidRPr="0007592F">
        <w:t>97R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2E539F" w:rsidP="001A0959">
      <w:pPr>
        <w:pStyle w:val="Specialih"/>
      </w:pPr>
      <w:r w:rsidRPr="0007592F">
        <w:t>97S</w:t>
      </w:r>
      <w:r w:rsidR="001A0959" w:rsidRPr="0007592F">
        <w:t xml:space="preserve">  Subsection</w:t>
      </w:r>
      <w:r w:rsidR="0007592F" w:rsidRPr="0007592F">
        <w:t> </w:t>
      </w:r>
      <w:r w:rsidR="001A0959" w:rsidRPr="0007592F">
        <w:t>16(3)</w:t>
      </w:r>
      <w:r w:rsidR="00056995" w:rsidRPr="0007592F">
        <w:t xml:space="preserve"> (penalty)</w:t>
      </w:r>
    </w:p>
    <w:p w:rsidR="001A0959" w:rsidRPr="0007592F" w:rsidRDefault="00056995" w:rsidP="001A0959">
      <w:pPr>
        <w:pStyle w:val="Item"/>
      </w:pPr>
      <w:r w:rsidRPr="0007592F">
        <w:t>Repeal the penalty</w:t>
      </w:r>
      <w:r w:rsidR="001A0959" w:rsidRPr="0007592F">
        <w:t>, substitute:</w:t>
      </w:r>
    </w:p>
    <w:p w:rsidR="001A0959" w:rsidRPr="0007592F" w:rsidRDefault="001A0959" w:rsidP="001A0959">
      <w:pPr>
        <w:pStyle w:val="Penalty"/>
      </w:pPr>
      <w:r w:rsidRPr="0007592F">
        <w:t>Penalty: 50 penalty units.</w:t>
      </w:r>
    </w:p>
    <w:p w:rsidR="001A0959" w:rsidRPr="0007592F" w:rsidRDefault="0046370A" w:rsidP="001A0959">
      <w:pPr>
        <w:pStyle w:val="ItemHead"/>
      </w:pPr>
      <w:r w:rsidRPr="0007592F">
        <w:t>111</w:t>
      </w:r>
      <w:r w:rsidR="001A0959" w:rsidRPr="0007592F">
        <w:t xml:space="preserve">  Items</w:t>
      </w:r>
      <w:r w:rsidR="0007592F" w:rsidRPr="0007592F">
        <w:t> </w:t>
      </w:r>
      <w:r w:rsidR="001A0959" w:rsidRPr="0007592F">
        <w:t>212 to 213A of Schedule</w:t>
      </w:r>
      <w:r w:rsidR="0007592F" w:rsidRPr="0007592F">
        <w:t> </w:t>
      </w:r>
      <w:r w:rsidR="001A0959" w:rsidRPr="0007592F">
        <w:t>1</w:t>
      </w:r>
    </w:p>
    <w:p w:rsidR="001A0959" w:rsidRPr="0007592F" w:rsidRDefault="001A0959" w:rsidP="001A0959">
      <w:pPr>
        <w:pStyle w:val="Item"/>
      </w:pPr>
      <w:r w:rsidRPr="0007592F">
        <w:t>Repeal the items, substitute:</w:t>
      </w:r>
    </w:p>
    <w:p w:rsidR="001A0959" w:rsidRPr="0007592F" w:rsidRDefault="001A0959" w:rsidP="001A0959">
      <w:pPr>
        <w:pStyle w:val="Specialih"/>
      </w:pPr>
      <w:r w:rsidRPr="0007592F">
        <w:t>212  Section</w:t>
      </w:r>
      <w:r w:rsidR="0007592F" w:rsidRPr="0007592F">
        <w:t> </w:t>
      </w:r>
      <w:r w:rsidRPr="0007592F">
        <w:t xml:space="preserve">6 (definitions of </w:t>
      </w:r>
      <w:r w:rsidRPr="0007592F">
        <w:rPr>
          <w:i/>
        </w:rPr>
        <w:t>approved plan</w:t>
      </w:r>
      <w:r w:rsidRPr="0007592F">
        <w:t xml:space="preserve">, </w:t>
      </w:r>
      <w:r w:rsidRPr="0007592F">
        <w:rPr>
          <w:i/>
        </w:rPr>
        <w:t>approved scheme</w:t>
      </w:r>
      <w:r w:rsidRPr="0007592F">
        <w:t xml:space="preserve">, </w:t>
      </w:r>
      <w:r w:rsidR="00056995" w:rsidRPr="0007592F">
        <w:rPr>
          <w:i/>
        </w:rPr>
        <w:t xml:space="preserve">authorised officer </w:t>
      </w:r>
      <w:r w:rsidR="00056995" w:rsidRPr="0007592F">
        <w:t>and</w:t>
      </w:r>
      <w:r w:rsidR="00056995" w:rsidRPr="0007592F">
        <w:rPr>
          <w:i/>
        </w:rPr>
        <w:t xml:space="preserve"> Board</w:t>
      </w:r>
      <w:r w:rsidRPr="0007592F">
        <w:t>)</w:t>
      </w:r>
    </w:p>
    <w:p w:rsidR="001A0959" w:rsidRPr="0007592F" w:rsidRDefault="001A0959" w:rsidP="001A0959">
      <w:pPr>
        <w:pStyle w:val="Item"/>
      </w:pPr>
      <w:r w:rsidRPr="0007592F">
        <w:t>Repeal the definitions, substitute:</w:t>
      </w:r>
    </w:p>
    <w:p w:rsidR="001A0959" w:rsidRPr="0007592F" w:rsidRDefault="001A0959" w:rsidP="001A0959">
      <w:pPr>
        <w:pStyle w:val="Definition"/>
      </w:pPr>
      <w:r w:rsidRPr="0007592F">
        <w:rPr>
          <w:b/>
          <w:i/>
        </w:rPr>
        <w:t>approved plan</w:t>
      </w:r>
      <w:r w:rsidRPr="0007592F">
        <w:t xml:space="preserve"> means a draft plan that the Minister has approved under section</w:t>
      </w:r>
      <w:r w:rsidR="0007592F" w:rsidRPr="0007592F">
        <w:t> </w:t>
      </w:r>
      <w:r w:rsidRPr="0007592F">
        <w:t>12 (including any alteration so approved).</w:t>
      </w:r>
    </w:p>
    <w:p w:rsidR="001A0959" w:rsidRPr="0007592F" w:rsidRDefault="001A0959" w:rsidP="001A0959">
      <w:pPr>
        <w:pStyle w:val="Definition"/>
      </w:pPr>
      <w:r w:rsidRPr="0007592F">
        <w:rPr>
          <w:b/>
          <w:i/>
        </w:rPr>
        <w:t>approved scheme</w:t>
      </w:r>
      <w:r w:rsidRPr="0007592F">
        <w:t xml:space="preserve"> means a draft development contribution scheme that the Minister has approved under section</w:t>
      </w:r>
      <w:r w:rsidR="0007592F" w:rsidRPr="0007592F">
        <w:t> </w:t>
      </w:r>
      <w:r w:rsidRPr="0007592F">
        <w:t>67 (including any alteration so approved).</w:t>
      </w:r>
    </w:p>
    <w:p w:rsidR="001A0959" w:rsidRPr="0007592F" w:rsidRDefault="001A0959" w:rsidP="001A0959">
      <w:pPr>
        <w:pStyle w:val="Definition"/>
      </w:pPr>
      <w:r w:rsidRPr="0007592F">
        <w:rPr>
          <w:b/>
          <w:i/>
        </w:rPr>
        <w:t>authorised officer</w:t>
      </w:r>
      <w:r w:rsidRPr="0007592F">
        <w:t xml:space="preserve"> means a person appointed under section</w:t>
      </w:r>
      <w:r w:rsidR="0007592F" w:rsidRPr="0007592F">
        <w:t> </w:t>
      </w:r>
      <w:r w:rsidRPr="0007592F">
        <w:t>94 to be an authorised officer.</w:t>
      </w:r>
    </w:p>
    <w:p w:rsidR="001A0959" w:rsidRPr="0007592F" w:rsidRDefault="001A0959" w:rsidP="001A0959">
      <w:pPr>
        <w:pStyle w:val="Definition"/>
      </w:pPr>
      <w:r w:rsidRPr="0007592F">
        <w:rPr>
          <w:b/>
          <w:i/>
        </w:rPr>
        <w:t>Board</w:t>
      </w:r>
      <w:r w:rsidRPr="0007592F">
        <w:t xml:space="preserve"> means the Norfolk Island Regional Council.</w:t>
      </w:r>
    </w:p>
    <w:p w:rsidR="00056995" w:rsidRPr="0007592F" w:rsidRDefault="00056995" w:rsidP="00056995">
      <w:pPr>
        <w:pStyle w:val="Specialih"/>
      </w:pPr>
      <w:r w:rsidRPr="0007592F">
        <w:t>213  Section</w:t>
      </w:r>
      <w:r w:rsidR="0007592F" w:rsidRPr="0007592F">
        <w:t> </w:t>
      </w:r>
      <w:r w:rsidRPr="0007592F">
        <w:t xml:space="preserve">6 (definition of </w:t>
      </w:r>
      <w:r w:rsidRPr="0007592F">
        <w:rPr>
          <w:i/>
        </w:rPr>
        <w:t>Chief Executive Officer</w:t>
      </w:r>
      <w:r w:rsidRPr="0007592F">
        <w:t>)</w:t>
      </w:r>
    </w:p>
    <w:p w:rsidR="00056995" w:rsidRPr="0007592F" w:rsidRDefault="00056995" w:rsidP="00056995">
      <w:pPr>
        <w:pStyle w:val="Item"/>
      </w:pPr>
      <w:r w:rsidRPr="0007592F">
        <w:t>Repeal the definition.</w:t>
      </w:r>
    </w:p>
    <w:p w:rsidR="001A0959" w:rsidRPr="0007592F" w:rsidRDefault="0046370A" w:rsidP="001A0959">
      <w:pPr>
        <w:pStyle w:val="ItemHead"/>
      </w:pPr>
      <w:r w:rsidRPr="0007592F">
        <w:t>112</w:t>
      </w:r>
      <w:r w:rsidR="001A0959" w:rsidRPr="0007592F">
        <w:t xml:space="preserve">  In the appropriate position in item</w:t>
      </w:r>
      <w:r w:rsidR="0007592F" w:rsidRPr="0007592F">
        <w:t> </w:t>
      </w:r>
      <w:r w:rsidR="001A0959" w:rsidRPr="0007592F">
        <w:t>1 of Schedule</w:t>
      </w:r>
      <w:r w:rsidR="0007592F" w:rsidRPr="0007592F">
        <w:t> </w:t>
      </w:r>
      <w:r w:rsidR="001A0959" w:rsidRPr="0007592F">
        <w:t>2</w:t>
      </w:r>
    </w:p>
    <w:p w:rsidR="001A0959" w:rsidRPr="0007592F" w:rsidRDefault="001A0959" w:rsidP="001A0959">
      <w:pPr>
        <w:pStyle w:val="Item"/>
      </w:pPr>
      <w:r w:rsidRPr="0007592F">
        <w:t>Insert:</w:t>
      </w:r>
    </w:p>
    <w:p w:rsidR="001A0959" w:rsidRPr="0007592F" w:rsidRDefault="001A0959" w:rsidP="001A0959">
      <w:pPr>
        <w:pStyle w:val="Specialaat"/>
        <w:rPr>
          <w:i w:val="0"/>
        </w:rPr>
      </w:pPr>
      <w:r w:rsidRPr="0007592F">
        <w:t>Infants’ Maintenance and Protection Act 1913</w:t>
      </w:r>
    </w:p>
    <w:p w:rsidR="001A0959" w:rsidRPr="0007592F" w:rsidRDefault="001A0959" w:rsidP="001A0959">
      <w:pPr>
        <w:pStyle w:val="Specialaat"/>
        <w:rPr>
          <w:i w:val="0"/>
        </w:rPr>
      </w:pPr>
      <w:r w:rsidRPr="0007592F">
        <w:t>Maintenance Orders (Facilities for Enforcement) Act 1960</w:t>
      </w:r>
    </w:p>
    <w:p w:rsidR="001A0959" w:rsidRPr="0007592F" w:rsidRDefault="0046370A" w:rsidP="001A0959">
      <w:pPr>
        <w:pStyle w:val="ItemHead"/>
      </w:pPr>
      <w:r w:rsidRPr="0007592F">
        <w:t>113</w:t>
      </w:r>
      <w:r w:rsidR="001A0959" w:rsidRPr="0007592F">
        <w:t xml:space="preserve">  In the appropriate position in item</w:t>
      </w:r>
      <w:r w:rsidR="0007592F" w:rsidRPr="0007592F">
        <w:t> </w:t>
      </w:r>
      <w:r w:rsidR="001A0959" w:rsidRPr="0007592F">
        <w:t>2 of Schedule</w:t>
      </w:r>
      <w:r w:rsidR="0007592F" w:rsidRPr="0007592F">
        <w:t> </w:t>
      </w:r>
      <w:r w:rsidR="001A0959" w:rsidRPr="0007592F">
        <w:t>2</w:t>
      </w:r>
    </w:p>
    <w:p w:rsidR="001A0959" w:rsidRPr="0007592F" w:rsidRDefault="001A0959" w:rsidP="001A0959">
      <w:pPr>
        <w:pStyle w:val="Item"/>
      </w:pPr>
      <w:r w:rsidRPr="0007592F">
        <w:t>Insert:</w:t>
      </w:r>
    </w:p>
    <w:p w:rsidR="001A0959" w:rsidRPr="0007592F" w:rsidRDefault="001A0959" w:rsidP="001A0959">
      <w:pPr>
        <w:pStyle w:val="Specialaat"/>
      </w:pPr>
      <w:r w:rsidRPr="0007592F">
        <w:t>Maintenance Orders (Faciliti</w:t>
      </w:r>
      <w:r w:rsidR="00056995" w:rsidRPr="0007592F">
        <w:t>es for Enforcement) Regulations</w:t>
      </w:r>
    </w:p>
    <w:p w:rsidR="001A0959" w:rsidRPr="0007592F" w:rsidRDefault="001A0959" w:rsidP="001A0959">
      <w:pPr>
        <w:pStyle w:val="ActHead7"/>
        <w:pageBreakBefore/>
      </w:pPr>
      <w:bookmarkStart w:id="35" w:name="_Toc12969022"/>
      <w:r w:rsidRPr="0007592F">
        <w:rPr>
          <w:rStyle w:val="CharAmPartNo"/>
        </w:rPr>
        <w:lastRenderedPageBreak/>
        <w:t>Part</w:t>
      </w:r>
      <w:r w:rsidR="0007592F" w:rsidRPr="0007592F">
        <w:rPr>
          <w:rStyle w:val="CharAmPartNo"/>
        </w:rPr>
        <w:t> </w:t>
      </w:r>
      <w:r w:rsidRPr="0007592F">
        <w:rPr>
          <w:rStyle w:val="CharAmPartNo"/>
        </w:rPr>
        <w:t>4</w:t>
      </w:r>
      <w:r w:rsidRPr="0007592F">
        <w:t>—</w:t>
      </w:r>
      <w:r w:rsidRPr="0007592F">
        <w:rPr>
          <w:rStyle w:val="CharAmPartText"/>
        </w:rPr>
        <w:t>Transitional, saving and application provisions</w:t>
      </w:r>
      <w:bookmarkEnd w:id="35"/>
    </w:p>
    <w:p w:rsidR="001A0959" w:rsidRPr="0007592F" w:rsidRDefault="001A0959" w:rsidP="001A0959">
      <w:pPr>
        <w:pStyle w:val="Header"/>
      </w:pPr>
      <w:r w:rsidRPr="0007592F">
        <w:t xml:space="preserve">  </w:t>
      </w:r>
    </w:p>
    <w:p w:rsidR="001A0959" w:rsidRPr="0007592F" w:rsidRDefault="001A0959" w:rsidP="001A0959">
      <w:pPr>
        <w:pStyle w:val="ActHead9"/>
      </w:pPr>
      <w:bookmarkStart w:id="36" w:name="_Toc12969023"/>
      <w:r w:rsidRPr="0007592F">
        <w:t>Norfolk Island Continued Laws Ordinance 2015</w:t>
      </w:r>
      <w:bookmarkEnd w:id="36"/>
    </w:p>
    <w:p w:rsidR="001A0959" w:rsidRPr="0007592F" w:rsidRDefault="0046370A" w:rsidP="001A0959">
      <w:pPr>
        <w:pStyle w:val="ItemHead"/>
      </w:pPr>
      <w:r w:rsidRPr="0007592F">
        <w:t>114</w:t>
      </w:r>
      <w:r w:rsidR="001A0959" w:rsidRPr="0007592F">
        <w:t xml:space="preserve">  In the appropriate position in Part</w:t>
      </w:r>
      <w:r w:rsidR="0007592F" w:rsidRPr="0007592F">
        <w:t> </w:t>
      </w:r>
      <w:r w:rsidR="001A0959" w:rsidRPr="0007592F">
        <w:t>2 of Schedule</w:t>
      </w:r>
      <w:r w:rsidR="0007592F" w:rsidRPr="0007592F">
        <w:t> </w:t>
      </w:r>
      <w:r w:rsidR="001A0959" w:rsidRPr="0007592F">
        <w:t>1</w:t>
      </w:r>
    </w:p>
    <w:p w:rsidR="001A0959" w:rsidRPr="0007592F" w:rsidRDefault="001A0959" w:rsidP="001A0959">
      <w:pPr>
        <w:pStyle w:val="Item"/>
      </w:pPr>
      <w:r w:rsidRPr="0007592F">
        <w:t>Insert:</w:t>
      </w:r>
    </w:p>
    <w:p w:rsidR="001A0959" w:rsidRPr="0007592F" w:rsidRDefault="005B4B81" w:rsidP="001A0959">
      <w:pPr>
        <w:pStyle w:val="Specialad"/>
      </w:pPr>
      <w:r w:rsidRPr="0007592F">
        <w:t>Division</w:t>
      </w:r>
      <w:r w:rsidR="0007592F" w:rsidRPr="0007592F">
        <w:t> </w:t>
      </w:r>
      <w:r w:rsidRPr="0007592F">
        <w:t>17</w:t>
      </w:r>
      <w:r w:rsidR="001A0959" w:rsidRPr="0007592F">
        <w:t>—Transitional provisions relating to the Norfolk Island Legislation Amendment (Fees and Other Matters) Ordinance 2019</w:t>
      </w:r>
    </w:p>
    <w:p w:rsidR="001A0959" w:rsidRPr="0007592F" w:rsidRDefault="005B4B81" w:rsidP="001A0959">
      <w:pPr>
        <w:pStyle w:val="Specialtr"/>
      </w:pPr>
      <w:r w:rsidRPr="0007592F">
        <w:t>391</w:t>
      </w:r>
      <w:r w:rsidR="001A0959" w:rsidRPr="0007592F">
        <w:t xml:space="preserve">  Definitions</w:t>
      </w:r>
    </w:p>
    <w:p w:rsidR="001A0959" w:rsidRPr="0007592F" w:rsidRDefault="001A0959" w:rsidP="001A0959">
      <w:pPr>
        <w:pStyle w:val="Item"/>
      </w:pPr>
      <w:r w:rsidRPr="0007592F">
        <w:t>In this Division:</w:t>
      </w:r>
    </w:p>
    <w:p w:rsidR="001A0959" w:rsidRPr="0007592F" w:rsidRDefault="001A0959" w:rsidP="001A0959">
      <w:pPr>
        <w:pStyle w:val="Item"/>
      </w:pPr>
      <w:r w:rsidRPr="0007592F">
        <w:rPr>
          <w:b/>
          <w:i/>
        </w:rPr>
        <w:t>amending Ordinance</w:t>
      </w:r>
      <w:r w:rsidRPr="0007592F">
        <w:t xml:space="preserve"> means the </w:t>
      </w:r>
      <w:r w:rsidRPr="0007592F">
        <w:rPr>
          <w:i/>
        </w:rPr>
        <w:t>Norfolk Island Legislation Amendment (Fees and Other Matters) Ordinance 2019</w:t>
      </w:r>
      <w:r w:rsidRPr="0007592F">
        <w:t>.</w:t>
      </w:r>
    </w:p>
    <w:p w:rsidR="001A0959" w:rsidRPr="0007592F" w:rsidRDefault="001A0959" w:rsidP="001A0959">
      <w:pPr>
        <w:pStyle w:val="Item"/>
      </w:pPr>
      <w:r w:rsidRPr="0007592F">
        <w:rPr>
          <w:b/>
          <w:i/>
        </w:rPr>
        <w:t>commencement time</w:t>
      </w:r>
      <w:r w:rsidRPr="0007592F">
        <w:t xml:space="preserve"> means the time at which</w:t>
      </w:r>
      <w:r w:rsidRPr="0007592F">
        <w:rPr>
          <w:b/>
          <w:i/>
        </w:rPr>
        <w:t xml:space="preserve"> </w:t>
      </w:r>
      <w:r w:rsidRPr="0007592F">
        <w:t>the amending Ordinance commences.</w:t>
      </w:r>
    </w:p>
    <w:p w:rsidR="001A0959" w:rsidRPr="0007592F" w:rsidRDefault="001A0959" w:rsidP="001A0959">
      <w:pPr>
        <w:pStyle w:val="Item"/>
      </w:pPr>
      <w:r w:rsidRPr="0007592F">
        <w:rPr>
          <w:b/>
          <w:i/>
        </w:rPr>
        <w:t>fee provisions</w:t>
      </w:r>
      <w:r w:rsidRPr="0007592F">
        <w:t xml:space="preserve"> means the provisions of enactments that are amended by Part</w:t>
      </w:r>
      <w:r w:rsidR="0007592F" w:rsidRPr="0007592F">
        <w:t> </w:t>
      </w:r>
      <w:r w:rsidRPr="0007592F">
        <w:t>2 of Schedule</w:t>
      </w:r>
      <w:r w:rsidR="0007592F" w:rsidRPr="0007592F">
        <w:t> </w:t>
      </w:r>
      <w:r w:rsidRPr="0007592F">
        <w:t>1 to the amending Ordinance, as in force immediately before the commencement time.</w:t>
      </w:r>
    </w:p>
    <w:p w:rsidR="001A0959" w:rsidRPr="0007592F" w:rsidRDefault="005B4B81" w:rsidP="001A0959">
      <w:pPr>
        <w:pStyle w:val="Specialtr"/>
      </w:pPr>
      <w:r w:rsidRPr="0007592F">
        <w:t>39</w:t>
      </w:r>
      <w:r w:rsidR="003A5A63" w:rsidRPr="0007592F">
        <w:t>2</w:t>
      </w:r>
      <w:r w:rsidR="001A0959" w:rsidRPr="0007592F">
        <w:t xml:space="preserve">  Application of amendments relating to fees—services generally</w:t>
      </w:r>
    </w:p>
    <w:p w:rsidR="001A5BE8" w:rsidRPr="0007592F" w:rsidRDefault="001A5BE8" w:rsidP="001A5BE8">
      <w:pPr>
        <w:pStyle w:val="Subitem"/>
      </w:pPr>
      <w:r w:rsidRPr="0007592F">
        <w:t>(1)</w:t>
      </w:r>
      <w:r w:rsidRPr="0007592F">
        <w:tab/>
        <w:t>Th</w:t>
      </w:r>
      <w:r w:rsidR="00AC4B59" w:rsidRPr="0007592F">
        <w:t>e repeal of section</w:t>
      </w:r>
      <w:r w:rsidR="0007592F" w:rsidRPr="0007592F">
        <w:t> </w:t>
      </w:r>
      <w:r w:rsidR="00AC4B59" w:rsidRPr="0007592F">
        <w:t>12BA of the</w:t>
      </w:r>
      <w:r w:rsidRPr="0007592F">
        <w:t xml:space="preserve"> </w:t>
      </w:r>
      <w:r w:rsidRPr="0007592F">
        <w:rPr>
          <w:i/>
        </w:rPr>
        <w:t>Interpretation Act 1979</w:t>
      </w:r>
      <w:r w:rsidRPr="0007592F">
        <w:t xml:space="preserve"> (Norfolk Island) by the amending Ordinance does not affect the validity at or after the commencement time of anything done before that time.</w:t>
      </w:r>
    </w:p>
    <w:p w:rsidR="00B9445C" w:rsidRPr="0007592F" w:rsidRDefault="001A0959" w:rsidP="001A0959">
      <w:pPr>
        <w:pStyle w:val="Subitem"/>
      </w:pPr>
      <w:r w:rsidRPr="0007592F">
        <w:t>(</w:t>
      </w:r>
      <w:r w:rsidR="001A5BE8" w:rsidRPr="0007592F">
        <w:t>2</w:t>
      </w:r>
      <w:r w:rsidRPr="0007592F">
        <w:t>)</w:t>
      </w:r>
      <w:r w:rsidRPr="0007592F">
        <w:tab/>
      </w:r>
      <w:r w:rsidR="00B9445C" w:rsidRPr="0007592F">
        <w:t>T</w:t>
      </w:r>
      <w:r w:rsidR="007B633F" w:rsidRPr="0007592F">
        <w:t>he</w:t>
      </w:r>
      <w:r w:rsidRPr="0007592F">
        <w:t xml:space="preserve"> amendments of the fee provisions by this Schedule at the commenc</w:t>
      </w:r>
      <w:r w:rsidR="007E49C6" w:rsidRPr="0007592F">
        <w:t>ement time apply in relation to</w:t>
      </w:r>
      <w:r w:rsidR="00B9445C" w:rsidRPr="0007592F">
        <w:t>:</w:t>
      </w:r>
    </w:p>
    <w:p w:rsidR="00B9445C" w:rsidRPr="0007592F" w:rsidRDefault="00B9445C" w:rsidP="0059162B">
      <w:pPr>
        <w:pStyle w:val="paragraph"/>
      </w:pPr>
      <w:r w:rsidRPr="0007592F">
        <w:tab/>
        <w:t>(a)</w:t>
      </w:r>
      <w:r w:rsidRPr="0007592F">
        <w:tab/>
        <w:t xml:space="preserve">in the case of </w:t>
      </w:r>
      <w:r w:rsidR="00770A42" w:rsidRPr="0007592F">
        <w:t>service</w:t>
      </w:r>
      <w:r w:rsidR="00C147F9" w:rsidRPr="0007592F">
        <w:t>s</w:t>
      </w:r>
      <w:r w:rsidRPr="0007592F">
        <w:t xml:space="preserve"> provided</w:t>
      </w:r>
      <w:r w:rsidR="00770A42" w:rsidRPr="0007592F">
        <w:t xml:space="preserve"> </w:t>
      </w:r>
      <w:r w:rsidR="00C147F9" w:rsidRPr="0007592F">
        <w:t xml:space="preserve">for </w:t>
      </w:r>
      <w:r w:rsidR="00770A42" w:rsidRPr="0007592F">
        <w:t>period</w:t>
      </w:r>
      <w:r w:rsidR="00C147F9" w:rsidRPr="0007592F">
        <w:t>s</w:t>
      </w:r>
      <w:r w:rsidR="001B5A9D" w:rsidRPr="0007592F">
        <w:t xml:space="preserve"> beginning, but not ending, before the commencemen</w:t>
      </w:r>
      <w:r w:rsidR="00097EE5" w:rsidRPr="0007592F">
        <w:t>t time in respect of which fees</w:t>
      </w:r>
      <w:r w:rsidR="001B5A9D" w:rsidRPr="0007592F">
        <w:t xml:space="preserve"> have been charged—</w:t>
      </w:r>
      <w:r w:rsidR="0059162B" w:rsidRPr="0007592F">
        <w:t>services provided</w:t>
      </w:r>
      <w:r w:rsidR="00C147F9" w:rsidRPr="0007592F">
        <w:t xml:space="preserve"> </w:t>
      </w:r>
      <w:r w:rsidR="001B5A9D" w:rsidRPr="0007592F">
        <w:t>after the end of the period</w:t>
      </w:r>
      <w:r w:rsidR="0059162B" w:rsidRPr="0007592F">
        <w:t>; and</w:t>
      </w:r>
    </w:p>
    <w:p w:rsidR="0059162B" w:rsidRPr="0007592F" w:rsidRDefault="0059162B" w:rsidP="00B9445C">
      <w:pPr>
        <w:pStyle w:val="paragraph"/>
      </w:pPr>
      <w:r w:rsidRPr="0007592F">
        <w:tab/>
        <w:t>(b)</w:t>
      </w:r>
      <w:r w:rsidRPr="0007592F">
        <w:tab/>
        <w:t>in any other case—services provided on or after the commencement time, including such a service applied for or requested before the commencement time.</w:t>
      </w:r>
    </w:p>
    <w:p w:rsidR="001A0959" w:rsidRPr="0007592F" w:rsidRDefault="005B4B81" w:rsidP="001A0959">
      <w:pPr>
        <w:pStyle w:val="Specialtr"/>
      </w:pPr>
      <w:r w:rsidRPr="0007592F">
        <w:t>39</w:t>
      </w:r>
      <w:r w:rsidR="003A5A63" w:rsidRPr="0007592F">
        <w:t>3</w:t>
      </w:r>
      <w:r w:rsidR="001A0959" w:rsidRPr="0007592F">
        <w:t xml:space="preserve">  Application of amendments relating to fees—aircraft</w:t>
      </w:r>
    </w:p>
    <w:p w:rsidR="001A0959" w:rsidRPr="0007592F" w:rsidRDefault="001A0959" w:rsidP="001A0959">
      <w:pPr>
        <w:pStyle w:val="Subitem"/>
      </w:pPr>
      <w:r w:rsidRPr="0007592F">
        <w:tab/>
        <w:t xml:space="preserve">The reference to approved fees in the definition of </w:t>
      </w:r>
      <w:r w:rsidRPr="0007592F">
        <w:rPr>
          <w:b/>
          <w:i/>
        </w:rPr>
        <w:t>outstanding amount</w:t>
      </w:r>
      <w:r w:rsidRPr="0007592F">
        <w:t xml:space="preserve"> in section</w:t>
      </w:r>
      <w:r w:rsidR="0007592F" w:rsidRPr="0007592F">
        <w:t> </w:t>
      </w:r>
      <w:r w:rsidRPr="0007592F">
        <w:t xml:space="preserve">2 of the </w:t>
      </w:r>
      <w:r w:rsidRPr="0007592F">
        <w:rPr>
          <w:i/>
        </w:rPr>
        <w:t>Airport Act 1991</w:t>
      </w:r>
      <w:r w:rsidRPr="0007592F">
        <w:t xml:space="preserve"> (Norfolk Island) as amended by the amending Ordinance is taken to include a reference to any charges incurred under that Act before the commencement time.</w:t>
      </w:r>
    </w:p>
    <w:p w:rsidR="001A0959" w:rsidRPr="0007592F" w:rsidRDefault="005B4B81" w:rsidP="001A0959">
      <w:pPr>
        <w:pStyle w:val="Specialtr"/>
      </w:pPr>
      <w:r w:rsidRPr="0007592F">
        <w:t>39</w:t>
      </w:r>
      <w:r w:rsidR="003A5A63" w:rsidRPr="0007592F">
        <w:t>4</w:t>
      </w:r>
      <w:r w:rsidR="001A0959" w:rsidRPr="0007592F">
        <w:t xml:space="preserve">  Application of amendments relating to fees—telecommunications</w:t>
      </w:r>
    </w:p>
    <w:p w:rsidR="00197A8F" w:rsidRPr="0007592F" w:rsidRDefault="001A0959" w:rsidP="001A0959">
      <w:pPr>
        <w:pStyle w:val="Subitem"/>
      </w:pPr>
      <w:r w:rsidRPr="0007592F">
        <w:tab/>
        <w:t>The reference to approved fees in paragraph</w:t>
      </w:r>
      <w:r w:rsidR="0007592F" w:rsidRPr="0007592F">
        <w:t> </w:t>
      </w:r>
      <w:r w:rsidRPr="0007592F">
        <w:t xml:space="preserve">49(3)(c) of the </w:t>
      </w:r>
      <w:r w:rsidRPr="0007592F">
        <w:rPr>
          <w:i/>
        </w:rPr>
        <w:t xml:space="preserve">Telecommunications Act 1992 </w:t>
      </w:r>
      <w:r w:rsidRPr="0007592F">
        <w:t>(Norfolk Island) as amended by the amending Ordinance is taken to include a reference to any charges incurred under that Act before the commencement time.</w:t>
      </w:r>
    </w:p>
    <w:p w:rsidR="003A5A63" w:rsidRPr="0007592F" w:rsidRDefault="005C5981" w:rsidP="0043274A">
      <w:pPr>
        <w:pStyle w:val="Specialtr"/>
      </w:pPr>
      <w:r w:rsidRPr="0007592F">
        <w:lastRenderedPageBreak/>
        <w:t>395</w:t>
      </w:r>
      <w:r w:rsidR="003A5A63" w:rsidRPr="0007592F">
        <w:t xml:space="preserve">  Transitional—references to Chief Executive Officer</w:t>
      </w:r>
    </w:p>
    <w:p w:rsidR="003A5A63" w:rsidRPr="0007592F" w:rsidRDefault="003A5A63" w:rsidP="003A5A63">
      <w:pPr>
        <w:pStyle w:val="Subitem"/>
      </w:pPr>
      <w:r w:rsidRPr="0007592F">
        <w:t>(1)</w:t>
      </w:r>
      <w:r w:rsidRPr="0007592F">
        <w:tab/>
        <w:t xml:space="preserve">This item applies if an enactment is amended by the amending Ordinance to substitute a reference to the Minister </w:t>
      </w:r>
      <w:r w:rsidR="00410017" w:rsidRPr="0007592F">
        <w:t>with</w:t>
      </w:r>
      <w:r w:rsidRPr="0007592F">
        <w:t xml:space="preserve"> a reference to the Chief Executive Officer.</w:t>
      </w:r>
    </w:p>
    <w:p w:rsidR="003A5A63" w:rsidRPr="0007592F" w:rsidRDefault="003A5A63" w:rsidP="003A5A63">
      <w:pPr>
        <w:pStyle w:val="Subitem"/>
      </w:pPr>
      <w:r w:rsidRPr="0007592F">
        <w:t>(2)</w:t>
      </w:r>
      <w:r w:rsidRPr="0007592F">
        <w:tab/>
        <w:t>If the exercise of a power, or the performance of a function or duty, by the Chief Executive Officer at or after the commencement time is affected by the doing of anything before that time, the enactment has effect at and after that time as if anything that was done by or in relation to the Minister before that time had been done by or in relation to the Chief Executive Officer.</w:t>
      </w:r>
    </w:p>
    <w:p w:rsidR="00811F8E" w:rsidRPr="0007592F" w:rsidRDefault="005B4B81" w:rsidP="00811F8E">
      <w:pPr>
        <w:pStyle w:val="Specialtr"/>
      </w:pPr>
      <w:r w:rsidRPr="0007592F">
        <w:t>39</w:t>
      </w:r>
      <w:r w:rsidR="00514617" w:rsidRPr="0007592F">
        <w:t>6</w:t>
      </w:r>
      <w:r w:rsidR="00811F8E" w:rsidRPr="0007592F">
        <w:t xml:space="preserve">  </w:t>
      </w:r>
      <w:r w:rsidR="0078311E" w:rsidRPr="0007592F">
        <w:t xml:space="preserve">Application of amendments relating to </w:t>
      </w:r>
      <w:r w:rsidR="009B7E3D" w:rsidRPr="0007592F">
        <w:t>a</w:t>
      </w:r>
      <w:r w:rsidR="00811F8E" w:rsidRPr="0007592F">
        <w:t>pproved forms</w:t>
      </w:r>
    </w:p>
    <w:p w:rsidR="0078311E" w:rsidRPr="0007592F" w:rsidRDefault="009B7E3D" w:rsidP="00CD3538">
      <w:pPr>
        <w:pStyle w:val="Subitem"/>
      </w:pPr>
      <w:r w:rsidRPr="0007592F">
        <w:tab/>
      </w:r>
      <w:r w:rsidR="006554CC" w:rsidRPr="0007592F">
        <w:t>The amendment</w:t>
      </w:r>
      <w:r w:rsidR="00410017" w:rsidRPr="0007592F">
        <w:t>s</w:t>
      </w:r>
      <w:r w:rsidR="0078311E" w:rsidRPr="0007592F">
        <w:t xml:space="preserve"> of </w:t>
      </w:r>
      <w:r w:rsidR="006554CC" w:rsidRPr="0007592F">
        <w:t>the definition</w:t>
      </w:r>
      <w:r w:rsidR="00410017" w:rsidRPr="0007592F">
        <w:t>s</w:t>
      </w:r>
      <w:r w:rsidR="006554CC" w:rsidRPr="0007592F">
        <w:t xml:space="preserve"> of</w:t>
      </w:r>
      <w:r w:rsidR="006554CC" w:rsidRPr="0007592F">
        <w:rPr>
          <w:b/>
          <w:i/>
        </w:rPr>
        <w:t xml:space="preserve"> approved form</w:t>
      </w:r>
      <w:r w:rsidR="006554CC" w:rsidRPr="0007592F">
        <w:t xml:space="preserve"> in </w:t>
      </w:r>
      <w:r w:rsidR="0078311E" w:rsidRPr="0007592F">
        <w:t>subsection</w:t>
      </w:r>
      <w:r w:rsidR="0007592F" w:rsidRPr="0007592F">
        <w:t> </w:t>
      </w:r>
      <w:r w:rsidR="0078311E" w:rsidRPr="0007592F">
        <w:t xml:space="preserve">3(1) of the </w:t>
      </w:r>
      <w:r w:rsidR="0078311E" w:rsidRPr="0007592F">
        <w:rPr>
          <w:i/>
        </w:rPr>
        <w:t>Land Administration Fees Act 1996</w:t>
      </w:r>
      <w:r w:rsidR="0078311E" w:rsidRPr="0007592F">
        <w:t xml:space="preserve"> (Norfolk Island), subsection</w:t>
      </w:r>
      <w:r w:rsidR="0007592F" w:rsidRPr="0007592F">
        <w:t> </w:t>
      </w:r>
      <w:r w:rsidR="0078311E" w:rsidRPr="0007592F">
        <w:t xml:space="preserve">3(1) of the </w:t>
      </w:r>
      <w:r w:rsidR="0078311E" w:rsidRPr="0007592F">
        <w:rPr>
          <w:i/>
        </w:rPr>
        <w:t>Land Titles Act 1996</w:t>
      </w:r>
      <w:r w:rsidR="0078311E" w:rsidRPr="0007592F">
        <w:t xml:space="preserve"> (Norfolk Island) and subsection</w:t>
      </w:r>
      <w:r w:rsidR="0007592F" w:rsidRPr="0007592F">
        <w:t> </w:t>
      </w:r>
      <w:r w:rsidR="0078311E" w:rsidRPr="0007592F">
        <w:t xml:space="preserve">4(1) of the </w:t>
      </w:r>
      <w:r w:rsidR="0078311E" w:rsidRPr="0007592F">
        <w:rPr>
          <w:i/>
        </w:rPr>
        <w:t>Liquor Act 2005</w:t>
      </w:r>
      <w:r w:rsidR="0078311E" w:rsidRPr="0007592F">
        <w:t xml:space="preserve"> (Norfolk Island) by the amending Ordinance </w:t>
      </w:r>
      <w:r w:rsidR="00410017" w:rsidRPr="0007592F">
        <w:t>apply</w:t>
      </w:r>
      <w:r w:rsidR="0078311E" w:rsidRPr="0007592F">
        <w:t xml:space="preserve"> in relation to:</w:t>
      </w:r>
    </w:p>
    <w:p w:rsidR="0078311E" w:rsidRPr="0007592F" w:rsidRDefault="0078311E" w:rsidP="0078311E">
      <w:pPr>
        <w:pStyle w:val="paragraph"/>
      </w:pPr>
      <w:r w:rsidRPr="0007592F">
        <w:tab/>
        <w:t>(a)</w:t>
      </w:r>
      <w:r w:rsidRPr="0007592F">
        <w:tab/>
        <w:t xml:space="preserve">applications made </w:t>
      </w:r>
      <w:r w:rsidR="00410017" w:rsidRPr="0007592F">
        <w:t xml:space="preserve">for the purposes of those enactments </w:t>
      </w:r>
      <w:r w:rsidRPr="0007592F">
        <w:t>after the commencement time; and</w:t>
      </w:r>
    </w:p>
    <w:p w:rsidR="00B1651A" w:rsidRPr="0007592F" w:rsidRDefault="0078311E" w:rsidP="0078311E">
      <w:pPr>
        <w:pStyle w:val="paragraph"/>
      </w:pPr>
      <w:r w:rsidRPr="0007592F">
        <w:tab/>
        <w:t>(b)</w:t>
      </w:r>
      <w:r w:rsidRPr="0007592F">
        <w:tab/>
      </w:r>
      <w:r w:rsidR="006554CC" w:rsidRPr="0007592F">
        <w:t xml:space="preserve">instruments issued </w:t>
      </w:r>
      <w:r w:rsidR="00410017" w:rsidRPr="0007592F">
        <w:t xml:space="preserve">for the purposes of those enactments </w:t>
      </w:r>
      <w:r w:rsidR="006554CC" w:rsidRPr="0007592F">
        <w:t>after the commencement time.</w:t>
      </w:r>
    </w:p>
    <w:sectPr w:rsidR="00B1651A" w:rsidRPr="0007592F" w:rsidSect="00017FFC">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7C7" w:rsidRDefault="009377C7" w:rsidP="0048364F">
      <w:pPr>
        <w:spacing w:line="240" w:lineRule="auto"/>
      </w:pPr>
      <w:r>
        <w:separator/>
      </w:r>
    </w:p>
  </w:endnote>
  <w:endnote w:type="continuationSeparator" w:id="0">
    <w:p w:rsidR="009377C7" w:rsidRDefault="009377C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Pr="00017FFC" w:rsidRDefault="00017FFC" w:rsidP="00017FFC">
    <w:pPr>
      <w:pStyle w:val="Footer"/>
      <w:tabs>
        <w:tab w:val="clear" w:pos="4153"/>
        <w:tab w:val="clear" w:pos="8306"/>
        <w:tab w:val="center" w:pos="4150"/>
        <w:tab w:val="right" w:pos="8307"/>
      </w:tabs>
      <w:spacing w:before="120"/>
      <w:rPr>
        <w:i/>
        <w:sz w:val="18"/>
      </w:rPr>
    </w:pPr>
    <w:r w:rsidRPr="00017FFC">
      <w:rPr>
        <w:i/>
        <w:noProof/>
        <w:sz w:val="18"/>
      </w:rPr>
      <w:t>OPC63725 -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Default="009377C7" w:rsidP="00E97334"/>
  <w:p w:rsidR="009377C7" w:rsidRPr="00017FFC" w:rsidRDefault="00017FFC" w:rsidP="00017FFC">
    <w:pPr>
      <w:rPr>
        <w:rFonts w:cs="Times New Roman"/>
        <w:i/>
        <w:sz w:val="18"/>
      </w:rPr>
    </w:pPr>
    <w:r w:rsidRPr="00017FFC">
      <w:rPr>
        <w:rFonts w:cs="Times New Roman"/>
        <w:i/>
        <w:sz w:val="18"/>
      </w:rPr>
      <w:t>OPC63725 -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Pr="00017FFC" w:rsidRDefault="00017FFC" w:rsidP="00017FFC">
    <w:pPr>
      <w:pStyle w:val="Footer"/>
      <w:tabs>
        <w:tab w:val="clear" w:pos="4153"/>
        <w:tab w:val="clear" w:pos="8306"/>
        <w:tab w:val="center" w:pos="4150"/>
        <w:tab w:val="right" w:pos="8307"/>
      </w:tabs>
      <w:spacing w:before="120"/>
      <w:rPr>
        <w:i/>
        <w:sz w:val="18"/>
      </w:rPr>
    </w:pPr>
    <w:r w:rsidRPr="00017FFC">
      <w:rPr>
        <w:i/>
        <w:sz w:val="18"/>
      </w:rPr>
      <w:t>OPC63725 -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Pr="00E33C1C" w:rsidRDefault="009377C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377C7" w:rsidTr="00D56A0D">
      <w:tc>
        <w:tcPr>
          <w:tcW w:w="709" w:type="dxa"/>
          <w:tcBorders>
            <w:top w:val="nil"/>
            <w:left w:val="nil"/>
            <w:bottom w:val="nil"/>
            <w:right w:val="nil"/>
          </w:tcBorders>
        </w:tcPr>
        <w:p w:rsidR="009377C7" w:rsidRDefault="009377C7" w:rsidP="00F27B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70BE">
            <w:rPr>
              <w:i/>
              <w:noProof/>
              <w:sz w:val="18"/>
            </w:rPr>
            <w:t>xxxiv</w:t>
          </w:r>
          <w:r w:rsidRPr="00ED79B6">
            <w:rPr>
              <w:i/>
              <w:sz w:val="18"/>
            </w:rPr>
            <w:fldChar w:fldCharType="end"/>
          </w:r>
        </w:p>
      </w:tc>
      <w:tc>
        <w:tcPr>
          <w:tcW w:w="6379" w:type="dxa"/>
          <w:tcBorders>
            <w:top w:val="nil"/>
            <w:left w:val="nil"/>
            <w:bottom w:val="nil"/>
            <w:right w:val="nil"/>
          </w:tcBorders>
        </w:tcPr>
        <w:p w:rsidR="009377C7" w:rsidRDefault="009377C7" w:rsidP="00F27B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A0ED8">
            <w:rPr>
              <w:i/>
              <w:sz w:val="18"/>
            </w:rPr>
            <w:t>Norfolk Island Legislation Amendment (Fees and Other Matters) Ordinance 2019</w:t>
          </w:r>
          <w:r w:rsidRPr="007A1328">
            <w:rPr>
              <w:i/>
              <w:sz w:val="18"/>
            </w:rPr>
            <w:fldChar w:fldCharType="end"/>
          </w:r>
        </w:p>
      </w:tc>
      <w:tc>
        <w:tcPr>
          <w:tcW w:w="1383" w:type="dxa"/>
          <w:tcBorders>
            <w:top w:val="nil"/>
            <w:left w:val="nil"/>
            <w:bottom w:val="nil"/>
            <w:right w:val="nil"/>
          </w:tcBorders>
        </w:tcPr>
        <w:p w:rsidR="009377C7" w:rsidRDefault="009377C7" w:rsidP="00F27BF7">
          <w:pPr>
            <w:spacing w:line="0" w:lineRule="atLeast"/>
            <w:jc w:val="right"/>
            <w:rPr>
              <w:sz w:val="18"/>
            </w:rPr>
          </w:pPr>
        </w:p>
      </w:tc>
    </w:tr>
    <w:tr w:rsidR="009377C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377C7" w:rsidRDefault="009377C7" w:rsidP="00F27BF7">
          <w:pPr>
            <w:jc w:val="right"/>
            <w:rPr>
              <w:sz w:val="18"/>
            </w:rPr>
          </w:pPr>
          <w:r>
            <w:rPr>
              <w:i/>
              <w:noProof/>
              <w:sz w:val="18"/>
            </w:rPr>
            <w:t>I18LR110.v18.docx</w:t>
          </w:r>
          <w:r w:rsidRPr="00ED79B6">
            <w:rPr>
              <w:i/>
              <w:sz w:val="18"/>
            </w:rPr>
            <w:t xml:space="preserve"> </w:t>
          </w:r>
          <w:r>
            <w:rPr>
              <w:i/>
              <w:noProof/>
              <w:sz w:val="18"/>
            </w:rPr>
            <w:t>8/3/2019 11:38 AM</w:t>
          </w:r>
        </w:p>
      </w:tc>
    </w:tr>
  </w:tbl>
  <w:p w:rsidR="009377C7" w:rsidRPr="00017FFC" w:rsidRDefault="00017FFC" w:rsidP="00017FFC">
    <w:pPr>
      <w:rPr>
        <w:rFonts w:cs="Times New Roman"/>
        <w:i/>
        <w:sz w:val="18"/>
      </w:rPr>
    </w:pPr>
    <w:r w:rsidRPr="00017FFC">
      <w:rPr>
        <w:rFonts w:cs="Times New Roman"/>
        <w:i/>
        <w:sz w:val="18"/>
      </w:rPr>
      <w:t>OPC63725 -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Pr="00E33C1C" w:rsidRDefault="009377C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377C7" w:rsidTr="0007592F">
      <w:tc>
        <w:tcPr>
          <w:tcW w:w="1383" w:type="dxa"/>
          <w:tcBorders>
            <w:top w:val="nil"/>
            <w:left w:val="nil"/>
            <w:bottom w:val="nil"/>
            <w:right w:val="nil"/>
          </w:tcBorders>
        </w:tcPr>
        <w:p w:rsidR="009377C7" w:rsidRDefault="009377C7" w:rsidP="00F27BF7">
          <w:pPr>
            <w:spacing w:line="0" w:lineRule="atLeast"/>
            <w:rPr>
              <w:sz w:val="18"/>
            </w:rPr>
          </w:pPr>
        </w:p>
      </w:tc>
      <w:tc>
        <w:tcPr>
          <w:tcW w:w="6379" w:type="dxa"/>
          <w:tcBorders>
            <w:top w:val="nil"/>
            <w:left w:val="nil"/>
            <w:bottom w:val="nil"/>
            <w:right w:val="nil"/>
          </w:tcBorders>
        </w:tcPr>
        <w:p w:rsidR="009377C7" w:rsidRDefault="009377C7" w:rsidP="00F27B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A0ED8">
            <w:rPr>
              <w:i/>
              <w:sz w:val="18"/>
            </w:rPr>
            <w:t>Norfolk Island Legislation Amendment (Fees and Other Matters) Ordinance 2019</w:t>
          </w:r>
          <w:r w:rsidRPr="007A1328">
            <w:rPr>
              <w:i/>
              <w:sz w:val="18"/>
            </w:rPr>
            <w:fldChar w:fldCharType="end"/>
          </w:r>
        </w:p>
      </w:tc>
      <w:tc>
        <w:tcPr>
          <w:tcW w:w="710" w:type="dxa"/>
          <w:tcBorders>
            <w:top w:val="nil"/>
            <w:left w:val="nil"/>
            <w:bottom w:val="nil"/>
            <w:right w:val="nil"/>
          </w:tcBorders>
        </w:tcPr>
        <w:p w:rsidR="009377C7" w:rsidRDefault="009377C7" w:rsidP="00F27B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41B8">
            <w:rPr>
              <w:i/>
              <w:noProof/>
              <w:sz w:val="18"/>
            </w:rPr>
            <w:t>i</w:t>
          </w:r>
          <w:r w:rsidRPr="00ED79B6">
            <w:rPr>
              <w:i/>
              <w:sz w:val="18"/>
            </w:rPr>
            <w:fldChar w:fldCharType="end"/>
          </w:r>
        </w:p>
      </w:tc>
    </w:tr>
  </w:tbl>
  <w:p w:rsidR="009377C7" w:rsidRPr="00017FFC" w:rsidRDefault="00017FFC" w:rsidP="00017FFC">
    <w:pPr>
      <w:rPr>
        <w:rFonts w:cs="Times New Roman"/>
        <w:i/>
        <w:sz w:val="18"/>
      </w:rPr>
    </w:pPr>
    <w:r w:rsidRPr="00017FFC">
      <w:rPr>
        <w:rFonts w:cs="Times New Roman"/>
        <w:i/>
        <w:sz w:val="18"/>
      </w:rPr>
      <w:t>OPC63725 -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Pr="00E33C1C" w:rsidRDefault="009377C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377C7" w:rsidTr="00C30955">
      <w:tc>
        <w:tcPr>
          <w:tcW w:w="709" w:type="dxa"/>
          <w:tcBorders>
            <w:top w:val="nil"/>
            <w:left w:val="nil"/>
            <w:bottom w:val="nil"/>
            <w:right w:val="nil"/>
          </w:tcBorders>
        </w:tcPr>
        <w:p w:rsidR="009377C7" w:rsidRDefault="009377C7" w:rsidP="00F27B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41B8">
            <w:rPr>
              <w:i/>
              <w:noProof/>
              <w:sz w:val="18"/>
            </w:rPr>
            <w:t>2</w:t>
          </w:r>
          <w:r w:rsidRPr="00ED79B6">
            <w:rPr>
              <w:i/>
              <w:sz w:val="18"/>
            </w:rPr>
            <w:fldChar w:fldCharType="end"/>
          </w:r>
        </w:p>
      </w:tc>
      <w:tc>
        <w:tcPr>
          <w:tcW w:w="6379" w:type="dxa"/>
          <w:tcBorders>
            <w:top w:val="nil"/>
            <w:left w:val="nil"/>
            <w:bottom w:val="nil"/>
            <w:right w:val="nil"/>
          </w:tcBorders>
        </w:tcPr>
        <w:p w:rsidR="009377C7" w:rsidRDefault="009377C7" w:rsidP="00F27B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A0ED8">
            <w:rPr>
              <w:i/>
              <w:sz w:val="18"/>
            </w:rPr>
            <w:t>Norfolk Island Legislation Amendment (Fees and Other Matters) Ordinance 2019</w:t>
          </w:r>
          <w:r w:rsidRPr="007A1328">
            <w:rPr>
              <w:i/>
              <w:sz w:val="18"/>
            </w:rPr>
            <w:fldChar w:fldCharType="end"/>
          </w:r>
        </w:p>
      </w:tc>
      <w:tc>
        <w:tcPr>
          <w:tcW w:w="1384" w:type="dxa"/>
          <w:tcBorders>
            <w:top w:val="nil"/>
            <w:left w:val="nil"/>
            <w:bottom w:val="nil"/>
            <w:right w:val="nil"/>
          </w:tcBorders>
        </w:tcPr>
        <w:p w:rsidR="009377C7" w:rsidRDefault="009377C7" w:rsidP="00F27BF7">
          <w:pPr>
            <w:spacing w:line="0" w:lineRule="atLeast"/>
            <w:jc w:val="right"/>
            <w:rPr>
              <w:sz w:val="18"/>
            </w:rPr>
          </w:pPr>
        </w:p>
      </w:tc>
    </w:tr>
  </w:tbl>
  <w:p w:rsidR="009377C7" w:rsidRPr="00017FFC" w:rsidRDefault="00017FFC" w:rsidP="00017FFC">
    <w:pPr>
      <w:rPr>
        <w:rFonts w:cs="Times New Roman"/>
        <w:i/>
        <w:sz w:val="18"/>
      </w:rPr>
    </w:pPr>
    <w:r w:rsidRPr="00017FFC">
      <w:rPr>
        <w:rFonts w:cs="Times New Roman"/>
        <w:i/>
        <w:sz w:val="18"/>
      </w:rPr>
      <w:t>OPC63725 -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Pr="00E33C1C" w:rsidRDefault="009377C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377C7" w:rsidTr="00F27BF7">
      <w:tc>
        <w:tcPr>
          <w:tcW w:w="1384" w:type="dxa"/>
          <w:tcBorders>
            <w:top w:val="nil"/>
            <w:left w:val="nil"/>
            <w:bottom w:val="nil"/>
            <w:right w:val="nil"/>
          </w:tcBorders>
        </w:tcPr>
        <w:p w:rsidR="009377C7" w:rsidRDefault="009377C7" w:rsidP="00F27BF7">
          <w:pPr>
            <w:spacing w:line="0" w:lineRule="atLeast"/>
            <w:rPr>
              <w:sz w:val="18"/>
            </w:rPr>
          </w:pPr>
        </w:p>
      </w:tc>
      <w:tc>
        <w:tcPr>
          <w:tcW w:w="6379" w:type="dxa"/>
          <w:tcBorders>
            <w:top w:val="nil"/>
            <w:left w:val="nil"/>
            <w:bottom w:val="nil"/>
            <w:right w:val="nil"/>
          </w:tcBorders>
        </w:tcPr>
        <w:p w:rsidR="009377C7" w:rsidRDefault="009377C7" w:rsidP="00F27B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A0ED8">
            <w:rPr>
              <w:i/>
              <w:sz w:val="18"/>
            </w:rPr>
            <w:t>Norfolk Island Legislation Amendment (Fees and Other Matters) Ordinance 2019</w:t>
          </w:r>
          <w:r w:rsidRPr="007A1328">
            <w:rPr>
              <w:i/>
              <w:sz w:val="18"/>
            </w:rPr>
            <w:fldChar w:fldCharType="end"/>
          </w:r>
        </w:p>
      </w:tc>
      <w:tc>
        <w:tcPr>
          <w:tcW w:w="709" w:type="dxa"/>
          <w:tcBorders>
            <w:top w:val="nil"/>
            <w:left w:val="nil"/>
            <w:bottom w:val="nil"/>
            <w:right w:val="nil"/>
          </w:tcBorders>
        </w:tcPr>
        <w:p w:rsidR="009377C7" w:rsidRDefault="009377C7" w:rsidP="00F27B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41B8">
            <w:rPr>
              <w:i/>
              <w:noProof/>
              <w:sz w:val="18"/>
            </w:rPr>
            <w:t>1</w:t>
          </w:r>
          <w:r w:rsidRPr="00ED79B6">
            <w:rPr>
              <w:i/>
              <w:sz w:val="18"/>
            </w:rPr>
            <w:fldChar w:fldCharType="end"/>
          </w:r>
        </w:p>
      </w:tc>
    </w:tr>
  </w:tbl>
  <w:p w:rsidR="009377C7" w:rsidRPr="00017FFC" w:rsidRDefault="00017FFC" w:rsidP="00017FFC">
    <w:pPr>
      <w:rPr>
        <w:rFonts w:cs="Times New Roman"/>
        <w:i/>
        <w:sz w:val="18"/>
      </w:rPr>
    </w:pPr>
    <w:r w:rsidRPr="00017FFC">
      <w:rPr>
        <w:rFonts w:cs="Times New Roman"/>
        <w:i/>
        <w:sz w:val="18"/>
      </w:rPr>
      <w:t>OPC63725 -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Pr="00E33C1C" w:rsidRDefault="009377C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377C7" w:rsidTr="007A6863">
      <w:tc>
        <w:tcPr>
          <w:tcW w:w="1384" w:type="dxa"/>
          <w:tcBorders>
            <w:top w:val="nil"/>
            <w:left w:val="nil"/>
            <w:bottom w:val="nil"/>
            <w:right w:val="nil"/>
          </w:tcBorders>
        </w:tcPr>
        <w:p w:rsidR="009377C7" w:rsidRDefault="009377C7" w:rsidP="00F27BF7">
          <w:pPr>
            <w:spacing w:line="0" w:lineRule="atLeast"/>
            <w:rPr>
              <w:sz w:val="18"/>
            </w:rPr>
          </w:pPr>
        </w:p>
      </w:tc>
      <w:tc>
        <w:tcPr>
          <w:tcW w:w="6379" w:type="dxa"/>
          <w:tcBorders>
            <w:top w:val="nil"/>
            <w:left w:val="nil"/>
            <w:bottom w:val="nil"/>
            <w:right w:val="nil"/>
          </w:tcBorders>
        </w:tcPr>
        <w:p w:rsidR="009377C7" w:rsidRDefault="009377C7" w:rsidP="00F27B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A0ED8">
            <w:rPr>
              <w:i/>
              <w:sz w:val="18"/>
            </w:rPr>
            <w:t>Norfolk Island Legislation Amendment (Fees and Other Matters) Ordinance 2019</w:t>
          </w:r>
          <w:r w:rsidRPr="007A1328">
            <w:rPr>
              <w:i/>
              <w:sz w:val="18"/>
            </w:rPr>
            <w:fldChar w:fldCharType="end"/>
          </w:r>
        </w:p>
      </w:tc>
      <w:tc>
        <w:tcPr>
          <w:tcW w:w="709" w:type="dxa"/>
          <w:tcBorders>
            <w:top w:val="nil"/>
            <w:left w:val="nil"/>
            <w:bottom w:val="nil"/>
            <w:right w:val="nil"/>
          </w:tcBorders>
        </w:tcPr>
        <w:p w:rsidR="009377C7" w:rsidRDefault="009377C7" w:rsidP="00F27B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70BE">
            <w:rPr>
              <w:i/>
              <w:noProof/>
              <w:sz w:val="18"/>
            </w:rPr>
            <w:t>34</w:t>
          </w:r>
          <w:r w:rsidRPr="00ED79B6">
            <w:rPr>
              <w:i/>
              <w:sz w:val="18"/>
            </w:rPr>
            <w:fldChar w:fldCharType="end"/>
          </w:r>
        </w:p>
      </w:tc>
    </w:tr>
  </w:tbl>
  <w:p w:rsidR="009377C7" w:rsidRPr="00017FFC" w:rsidRDefault="00017FFC" w:rsidP="00017FFC">
    <w:pPr>
      <w:rPr>
        <w:rFonts w:cs="Times New Roman"/>
        <w:i/>
        <w:sz w:val="18"/>
      </w:rPr>
    </w:pPr>
    <w:r w:rsidRPr="00017FFC">
      <w:rPr>
        <w:rFonts w:cs="Times New Roman"/>
        <w:i/>
        <w:sz w:val="18"/>
      </w:rPr>
      <w:t>OPC63725 -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7C7" w:rsidRDefault="009377C7" w:rsidP="0048364F">
      <w:pPr>
        <w:spacing w:line="240" w:lineRule="auto"/>
      </w:pPr>
      <w:r>
        <w:separator/>
      </w:r>
    </w:p>
  </w:footnote>
  <w:footnote w:type="continuationSeparator" w:id="0">
    <w:p w:rsidR="009377C7" w:rsidRDefault="009377C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Pr="005F1388" w:rsidRDefault="009377C7"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Pr="005F1388" w:rsidRDefault="009377C7"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Pr="005F1388" w:rsidRDefault="009377C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Pr="00ED79B6" w:rsidRDefault="009377C7"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Pr="00ED79B6" w:rsidRDefault="009377C7"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Pr="00ED79B6" w:rsidRDefault="009377C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Pr="00A961C4" w:rsidRDefault="009377C7" w:rsidP="0048364F">
    <w:pPr>
      <w:rPr>
        <w:b/>
        <w:sz w:val="20"/>
      </w:rPr>
    </w:pPr>
    <w:r>
      <w:rPr>
        <w:b/>
        <w:sz w:val="20"/>
      </w:rPr>
      <w:fldChar w:fldCharType="begin"/>
    </w:r>
    <w:r>
      <w:rPr>
        <w:b/>
        <w:sz w:val="20"/>
      </w:rPr>
      <w:instrText xml:space="preserve"> STYLEREF CharAmSchNo </w:instrText>
    </w:r>
    <w:r>
      <w:rPr>
        <w:b/>
        <w:sz w:val="20"/>
      </w:rPr>
      <w:fldChar w:fldCharType="separate"/>
    </w:r>
    <w:r w:rsidR="00D741B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741B8">
      <w:rPr>
        <w:noProof/>
        <w:sz w:val="20"/>
      </w:rPr>
      <w:t>Amendments</w:t>
    </w:r>
    <w:r>
      <w:rPr>
        <w:sz w:val="20"/>
      </w:rPr>
      <w:fldChar w:fldCharType="end"/>
    </w:r>
  </w:p>
  <w:p w:rsidR="009377C7" w:rsidRPr="00A961C4" w:rsidRDefault="009377C7" w:rsidP="0048364F">
    <w:pPr>
      <w:rPr>
        <w:b/>
        <w:sz w:val="20"/>
      </w:rPr>
    </w:pPr>
    <w:r>
      <w:rPr>
        <w:b/>
        <w:sz w:val="20"/>
      </w:rPr>
      <w:fldChar w:fldCharType="begin"/>
    </w:r>
    <w:r>
      <w:rPr>
        <w:b/>
        <w:sz w:val="20"/>
      </w:rPr>
      <w:instrText xml:space="preserve"> STYLEREF CharAmPartNo </w:instrText>
    </w:r>
    <w:r>
      <w:rPr>
        <w:b/>
        <w:sz w:val="20"/>
      </w:rPr>
      <w:fldChar w:fldCharType="separate"/>
    </w:r>
    <w:r w:rsidR="00D741B8">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D741B8">
      <w:rPr>
        <w:noProof/>
        <w:sz w:val="20"/>
      </w:rPr>
      <w:t>Main amendments</w:t>
    </w:r>
    <w:r>
      <w:rPr>
        <w:sz w:val="20"/>
      </w:rPr>
      <w:fldChar w:fldCharType="end"/>
    </w:r>
  </w:p>
  <w:p w:rsidR="009377C7" w:rsidRPr="00A961C4" w:rsidRDefault="009377C7"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Pr="00A961C4" w:rsidRDefault="009377C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9377C7" w:rsidRPr="00A961C4" w:rsidRDefault="009377C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377C7" w:rsidRPr="00A961C4" w:rsidRDefault="009377C7"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C7" w:rsidRPr="00A961C4" w:rsidRDefault="009377C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1823325"/>
    <w:multiLevelType w:val="hybridMultilevel"/>
    <w:tmpl w:val="6186A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44EB3342"/>
    <w:multiLevelType w:val="hybridMultilevel"/>
    <w:tmpl w:val="591872E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B6"/>
    <w:rsid w:val="00000263"/>
    <w:rsid w:val="00006B4E"/>
    <w:rsid w:val="000113BC"/>
    <w:rsid w:val="000136AF"/>
    <w:rsid w:val="00017FFC"/>
    <w:rsid w:val="00020927"/>
    <w:rsid w:val="000213B9"/>
    <w:rsid w:val="00022FBA"/>
    <w:rsid w:val="000276CC"/>
    <w:rsid w:val="00030002"/>
    <w:rsid w:val="00037427"/>
    <w:rsid w:val="0004044E"/>
    <w:rsid w:val="00044866"/>
    <w:rsid w:val="0004597C"/>
    <w:rsid w:val="00047FCA"/>
    <w:rsid w:val="0005120E"/>
    <w:rsid w:val="000520D9"/>
    <w:rsid w:val="00052659"/>
    <w:rsid w:val="00054577"/>
    <w:rsid w:val="00056995"/>
    <w:rsid w:val="000614BF"/>
    <w:rsid w:val="000629A3"/>
    <w:rsid w:val="0007169C"/>
    <w:rsid w:val="00073A3D"/>
    <w:rsid w:val="0007592F"/>
    <w:rsid w:val="000773ED"/>
    <w:rsid w:val="00077593"/>
    <w:rsid w:val="00081E9D"/>
    <w:rsid w:val="00082D01"/>
    <w:rsid w:val="00083F48"/>
    <w:rsid w:val="00085D77"/>
    <w:rsid w:val="00085F5B"/>
    <w:rsid w:val="000867E3"/>
    <w:rsid w:val="00090C0F"/>
    <w:rsid w:val="000926B8"/>
    <w:rsid w:val="000947A0"/>
    <w:rsid w:val="00095AB2"/>
    <w:rsid w:val="00097EE5"/>
    <w:rsid w:val="000A54E8"/>
    <w:rsid w:val="000A7DF9"/>
    <w:rsid w:val="000B1F5F"/>
    <w:rsid w:val="000B4B8A"/>
    <w:rsid w:val="000C1C86"/>
    <w:rsid w:val="000C4756"/>
    <w:rsid w:val="000D05EF"/>
    <w:rsid w:val="000D3842"/>
    <w:rsid w:val="000D4877"/>
    <w:rsid w:val="000D5485"/>
    <w:rsid w:val="000D75EF"/>
    <w:rsid w:val="000E72EF"/>
    <w:rsid w:val="000E79FD"/>
    <w:rsid w:val="000F12EF"/>
    <w:rsid w:val="000F1A20"/>
    <w:rsid w:val="000F21C1"/>
    <w:rsid w:val="000F57DF"/>
    <w:rsid w:val="000F5EA8"/>
    <w:rsid w:val="00101557"/>
    <w:rsid w:val="00105D72"/>
    <w:rsid w:val="0010745C"/>
    <w:rsid w:val="00107762"/>
    <w:rsid w:val="001078E7"/>
    <w:rsid w:val="00112860"/>
    <w:rsid w:val="001148C2"/>
    <w:rsid w:val="00117277"/>
    <w:rsid w:val="00117ADA"/>
    <w:rsid w:val="00121D73"/>
    <w:rsid w:val="00130BC2"/>
    <w:rsid w:val="00135019"/>
    <w:rsid w:val="0013722A"/>
    <w:rsid w:val="00141145"/>
    <w:rsid w:val="00141F9A"/>
    <w:rsid w:val="00142858"/>
    <w:rsid w:val="00146D7E"/>
    <w:rsid w:val="0015259D"/>
    <w:rsid w:val="00153939"/>
    <w:rsid w:val="00153E81"/>
    <w:rsid w:val="00157718"/>
    <w:rsid w:val="00157CDE"/>
    <w:rsid w:val="00160BD7"/>
    <w:rsid w:val="00161CBA"/>
    <w:rsid w:val="001643C9"/>
    <w:rsid w:val="00165568"/>
    <w:rsid w:val="001656C9"/>
    <w:rsid w:val="00166082"/>
    <w:rsid w:val="00166C2F"/>
    <w:rsid w:val="001716C9"/>
    <w:rsid w:val="0017333A"/>
    <w:rsid w:val="00184261"/>
    <w:rsid w:val="001863DF"/>
    <w:rsid w:val="00193390"/>
    <w:rsid w:val="00193461"/>
    <w:rsid w:val="001936C8"/>
    <w:rsid w:val="001939E1"/>
    <w:rsid w:val="00193F32"/>
    <w:rsid w:val="00195382"/>
    <w:rsid w:val="00197A8F"/>
    <w:rsid w:val="001A0959"/>
    <w:rsid w:val="001A3B9F"/>
    <w:rsid w:val="001A4935"/>
    <w:rsid w:val="001A5BE8"/>
    <w:rsid w:val="001A65C0"/>
    <w:rsid w:val="001B323B"/>
    <w:rsid w:val="001B5A9D"/>
    <w:rsid w:val="001B6456"/>
    <w:rsid w:val="001B6FA4"/>
    <w:rsid w:val="001B73EF"/>
    <w:rsid w:val="001B7A5D"/>
    <w:rsid w:val="001C3639"/>
    <w:rsid w:val="001C69C4"/>
    <w:rsid w:val="001D22A0"/>
    <w:rsid w:val="001D52E8"/>
    <w:rsid w:val="001E0A8D"/>
    <w:rsid w:val="001E3590"/>
    <w:rsid w:val="001E7407"/>
    <w:rsid w:val="001F3751"/>
    <w:rsid w:val="001F3FBB"/>
    <w:rsid w:val="001F4A3A"/>
    <w:rsid w:val="001F4F62"/>
    <w:rsid w:val="001F5A25"/>
    <w:rsid w:val="001F7886"/>
    <w:rsid w:val="00200248"/>
    <w:rsid w:val="00201D25"/>
    <w:rsid w:val="00201D27"/>
    <w:rsid w:val="0020300C"/>
    <w:rsid w:val="00212DF5"/>
    <w:rsid w:val="00220A0C"/>
    <w:rsid w:val="00223B26"/>
    <w:rsid w:val="00223E4A"/>
    <w:rsid w:val="002302EA"/>
    <w:rsid w:val="00230FE7"/>
    <w:rsid w:val="00235651"/>
    <w:rsid w:val="00236854"/>
    <w:rsid w:val="00240329"/>
    <w:rsid w:val="00240749"/>
    <w:rsid w:val="002468D7"/>
    <w:rsid w:val="00247B1F"/>
    <w:rsid w:val="00251D9F"/>
    <w:rsid w:val="00253DD1"/>
    <w:rsid w:val="00254E62"/>
    <w:rsid w:val="002570C9"/>
    <w:rsid w:val="0026269C"/>
    <w:rsid w:val="0026409A"/>
    <w:rsid w:val="002708E0"/>
    <w:rsid w:val="0027231F"/>
    <w:rsid w:val="0027330F"/>
    <w:rsid w:val="00276A44"/>
    <w:rsid w:val="00285CDD"/>
    <w:rsid w:val="00286BBC"/>
    <w:rsid w:val="0028745F"/>
    <w:rsid w:val="002901C0"/>
    <w:rsid w:val="00291167"/>
    <w:rsid w:val="002941A6"/>
    <w:rsid w:val="0029583B"/>
    <w:rsid w:val="00297ECB"/>
    <w:rsid w:val="002A0ED8"/>
    <w:rsid w:val="002A19AF"/>
    <w:rsid w:val="002A31A0"/>
    <w:rsid w:val="002A704C"/>
    <w:rsid w:val="002A7644"/>
    <w:rsid w:val="002A7AAF"/>
    <w:rsid w:val="002B51F4"/>
    <w:rsid w:val="002B56FB"/>
    <w:rsid w:val="002B5D2F"/>
    <w:rsid w:val="002C1196"/>
    <w:rsid w:val="002C152A"/>
    <w:rsid w:val="002C1C35"/>
    <w:rsid w:val="002C6E7E"/>
    <w:rsid w:val="002D043A"/>
    <w:rsid w:val="002D5D1E"/>
    <w:rsid w:val="002E3067"/>
    <w:rsid w:val="002E47DE"/>
    <w:rsid w:val="002E4C49"/>
    <w:rsid w:val="002E539F"/>
    <w:rsid w:val="002F1DFB"/>
    <w:rsid w:val="002F4674"/>
    <w:rsid w:val="002F527F"/>
    <w:rsid w:val="00302507"/>
    <w:rsid w:val="003052D6"/>
    <w:rsid w:val="0030624C"/>
    <w:rsid w:val="0031570F"/>
    <w:rsid w:val="0031586E"/>
    <w:rsid w:val="00317092"/>
    <w:rsid w:val="0031713F"/>
    <w:rsid w:val="00321913"/>
    <w:rsid w:val="00321CE9"/>
    <w:rsid w:val="00322E9C"/>
    <w:rsid w:val="00324EE6"/>
    <w:rsid w:val="0032771A"/>
    <w:rsid w:val="003316DC"/>
    <w:rsid w:val="00332E0D"/>
    <w:rsid w:val="00334297"/>
    <w:rsid w:val="00337B3C"/>
    <w:rsid w:val="0034048D"/>
    <w:rsid w:val="003415D3"/>
    <w:rsid w:val="00343459"/>
    <w:rsid w:val="00344452"/>
    <w:rsid w:val="0034619F"/>
    <w:rsid w:val="00346335"/>
    <w:rsid w:val="00351862"/>
    <w:rsid w:val="0035212E"/>
    <w:rsid w:val="00352B0F"/>
    <w:rsid w:val="00355AFB"/>
    <w:rsid w:val="003561B0"/>
    <w:rsid w:val="003617DD"/>
    <w:rsid w:val="00367960"/>
    <w:rsid w:val="00371972"/>
    <w:rsid w:val="00372F89"/>
    <w:rsid w:val="003900EA"/>
    <w:rsid w:val="003932D0"/>
    <w:rsid w:val="00395AC5"/>
    <w:rsid w:val="00396884"/>
    <w:rsid w:val="003A15AC"/>
    <w:rsid w:val="003A4A1F"/>
    <w:rsid w:val="003A5601"/>
    <w:rsid w:val="003A56EB"/>
    <w:rsid w:val="003A5A63"/>
    <w:rsid w:val="003A68C1"/>
    <w:rsid w:val="003A6F8F"/>
    <w:rsid w:val="003B0627"/>
    <w:rsid w:val="003B1D6B"/>
    <w:rsid w:val="003B4AF3"/>
    <w:rsid w:val="003B653B"/>
    <w:rsid w:val="003C060C"/>
    <w:rsid w:val="003C2759"/>
    <w:rsid w:val="003C5F2B"/>
    <w:rsid w:val="003D0BFE"/>
    <w:rsid w:val="003D0D2B"/>
    <w:rsid w:val="003D1FAF"/>
    <w:rsid w:val="003D3779"/>
    <w:rsid w:val="003D46FC"/>
    <w:rsid w:val="003D5700"/>
    <w:rsid w:val="003D6945"/>
    <w:rsid w:val="003D750C"/>
    <w:rsid w:val="003E79D6"/>
    <w:rsid w:val="003E7B73"/>
    <w:rsid w:val="003E7E52"/>
    <w:rsid w:val="003F0916"/>
    <w:rsid w:val="003F0F5A"/>
    <w:rsid w:val="003F3FE0"/>
    <w:rsid w:val="003F4E23"/>
    <w:rsid w:val="003F5B0C"/>
    <w:rsid w:val="00400A30"/>
    <w:rsid w:val="00401C28"/>
    <w:rsid w:val="004022CA"/>
    <w:rsid w:val="004072E1"/>
    <w:rsid w:val="00410017"/>
    <w:rsid w:val="004116CD"/>
    <w:rsid w:val="00411902"/>
    <w:rsid w:val="004143F2"/>
    <w:rsid w:val="00414ADE"/>
    <w:rsid w:val="00414BC4"/>
    <w:rsid w:val="00416C7D"/>
    <w:rsid w:val="00424CA9"/>
    <w:rsid w:val="004257BB"/>
    <w:rsid w:val="004261D9"/>
    <w:rsid w:val="00426874"/>
    <w:rsid w:val="0043274A"/>
    <w:rsid w:val="00435DB0"/>
    <w:rsid w:val="00441E70"/>
    <w:rsid w:val="0044291A"/>
    <w:rsid w:val="00442D91"/>
    <w:rsid w:val="0044656A"/>
    <w:rsid w:val="00450172"/>
    <w:rsid w:val="00453B34"/>
    <w:rsid w:val="0045658E"/>
    <w:rsid w:val="00457E0E"/>
    <w:rsid w:val="00460499"/>
    <w:rsid w:val="0046370A"/>
    <w:rsid w:val="00473668"/>
    <w:rsid w:val="00474835"/>
    <w:rsid w:val="004819C7"/>
    <w:rsid w:val="0048364F"/>
    <w:rsid w:val="00490F2E"/>
    <w:rsid w:val="00495144"/>
    <w:rsid w:val="0049648F"/>
    <w:rsid w:val="00496B35"/>
    <w:rsid w:val="00496CF6"/>
    <w:rsid w:val="00496DB3"/>
    <w:rsid w:val="00496F97"/>
    <w:rsid w:val="004A0ACF"/>
    <w:rsid w:val="004A12DF"/>
    <w:rsid w:val="004A3685"/>
    <w:rsid w:val="004A53EA"/>
    <w:rsid w:val="004A70BE"/>
    <w:rsid w:val="004B137A"/>
    <w:rsid w:val="004B4AA1"/>
    <w:rsid w:val="004B52B7"/>
    <w:rsid w:val="004B5DAA"/>
    <w:rsid w:val="004C003A"/>
    <w:rsid w:val="004C79DA"/>
    <w:rsid w:val="004D5FE7"/>
    <w:rsid w:val="004E0AD8"/>
    <w:rsid w:val="004E0F20"/>
    <w:rsid w:val="004E69B3"/>
    <w:rsid w:val="004F1FAC"/>
    <w:rsid w:val="004F326E"/>
    <w:rsid w:val="004F3DB2"/>
    <w:rsid w:val="004F519D"/>
    <w:rsid w:val="004F6277"/>
    <w:rsid w:val="004F676E"/>
    <w:rsid w:val="00501E86"/>
    <w:rsid w:val="0050607A"/>
    <w:rsid w:val="005069C4"/>
    <w:rsid w:val="005121BA"/>
    <w:rsid w:val="00514617"/>
    <w:rsid w:val="00516B8D"/>
    <w:rsid w:val="00521FE3"/>
    <w:rsid w:val="00522509"/>
    <w:rsid w:val="00523116"/>
    <w:rsid w:val="0052686F"/>
    <w:rsid w:val="0052756C"/>
    <w:rsid w:val="00530230"/>
    <w:rsid w:val="00530CC9"/>
    <w:rsid w:val="0053199D"/>
    <w:rsid w:val="005353F0"/>
    <w:rsid w:val="00537CE7"/>
    <w:rsid w:val="00537FBC"/>
    <w:rsid w:val="00541D73"/>
    <w:rsid w:val="00543469"/>
    <w:rsid w:val="0054360A"/>
    <w:rsid w:val="0054509E"/>
    <w:rsid w:val="005452CC"/>
    <w:rsid w:val="00546778"/>
    <w:rsid w:val="00546FA3"/>
    <w:rsid w:val="0055039F"/>
    <w:rsid w:val="00551866"/>
    <w:rsid w:val="00554243"/>
    <w:rsid w:val="0055552E"/>
    <w:rsid w:val="00556985"/>
    <w:rsid w:val="00557C7A"/>
    <w:rsid w:val="00560FE8"/>
    <w:rsid w:val="00562425"/>
    <w:rsid w:val="005629F7"/>
    <w:rsid w:val="00562A58"/>
    <w:rsid w:val="005641F4"/>
    <w:rsid w:val="00565252"/>
    <w:rsid w:val="00565844"/>
    <w:rsid w:val="005659C1"/>
    <w:rsid w:val="00566AEE"/>
    <w:rsid w:val="005702A3"/>
    <w:rsid w:val="005737BE"/>
    <w:rsid w:val="00581211"/>
    <w:rsid w:val="00584811"/>
    <w:rsid w:val="0059162B"/>
    <w:rsid w:val="00593AA6"/>
    <w:rsid w:val="00594161"/>
    <w:rsid w:val="00594749"/>
    <w:rsid w:val="005951D3"/>
    <w:rsid w:val="00597F14"/>
    <w:rsid w:val="005A1240"/>
    <w:rsid w:val="005A134C"/>
    <w:rsid w:val="005A2C62"/>
    <w:rsid w:val="005A2DDD"/>
    <w:rsid w:val="005A482B"/>
    <w:rsid w:val="005A7FA8"/>
    <w:rsid w:val="005B4067"/>
    <w:rsid w:val="005B43AF"/>
    <w:rsid w:val="005B4B81"/>
    <w:rsid w:val="005B583B"/>
    <w:rsid w:val="005B6143"/>
    <w:rsid w:val="005C0A7A"/>
    <w:rsid w:val="005C1C65"/>
    <w:rsid w:val="005C36E0"/>
    <w:rsid w:val="005C3F41"/>
    <w:rsid w:val="005C5981"/>
    <w:rsid w:val="005D168D"/>
    <w:rsid w:val="005D54AA"/>
    <w:rsid w:val="005D5EA1"/>
    <w:rsid w:val="005D68DA"/>
    <w:rsid w:val="005D77C7"/>
    <w:rsid w:val="005E1873"/>
    <w:rsid w:val="005E49B7"/>
    <w:rsid w:val="005E61D3"/>
    <w:rsid w:val="005F2BA4"/>
    <w:rsid w:val="005F541D"/>
    <w:rsid w:val="005F5F4C"/>
    <w:rsid w:val="005F7738"/>
    <w:rsid w:val="00600219"/>
    <w:rsid w:val="006008D3"/>
    <w:rsid w:val="0060328F"/>
    <w:rsid w:val="006136FD"/>
    <w:rsid w:val="00613EAD"/>
    <w:rsid w:val="0061414C"/>
    <w:rsid w:val="00614726"/>
    <w:rsid w:val="006158AC"/>
    <w:rsid w:val="006159D0"/>
    <w:rsid w:val="00617877"/>
    <w:rsid w:val="00620592"/>
    <w:rsid w:val="00626380"/>
    <w:rsid w:val="00626758"/>
    <w:rsid w:val="006336F0"/>
    <w:rsid w:val="00635D39"/>
    <w:rsid w:val="0063676F"/>
    <w:rsid w:val="00636ED5"/>
    <w:rsid w:val="006370E5"/>
    <w:rsid w:val="00640402"/>
    <w:rsid w:val="00640F78"/>
    <w:rsid w:val="00645840"/>
    <w:rsid w:val="0064591B"/>
    <w:rsid w:val="00646E7B"/>
    <w:rsid w:val="006501BA"/>
    <w:rsid w:val="006508D8"/>
    <w:rsid w:val="0065548B"/>
    <w:rsid w:val="006554CC"/>
    <w:rsid w:val="00655D6A"/>
    <w:rsid w:val="0065663E"/>
    <w:rsid w:val="00656DE9"/>
    <w:rsid w:val="006576C7"/>
    <w:rsid w:val="00657A31"/>
    <w:rsid w:val="00664F12"/>
    <w:rsid w:val="00666E2E"/>
    <w:rsid w:val="00670773"/>
    <w:rsid w:val="00672346"/>
    <w:rsid w:val="00675E5E"/>
    <w:rsid w:val="00676BD4"/>
    <w:rsid w:val="00677CC2"/>
    <w:rsid w:val="00685F42"/>
    <w:rsid w:val="006861A6"/>
    <w:rsid w:val="006863B1"/>
    <w:rsid w:val="006866A1"/>
    <w:rsid w:val="0069207B"/>
    <w:rsid w:val="00692582"/>
    <w:rsid w:val="0069773A"/>
    <w:rsid w:val="00697BE1"/>
    <w:rsid w:val="006A1D27"/>
    <w:rsid w:val="006A4309"/>
    <w:rsid w:val="006A5CD0"/>
    <w:rsid w:val="006A7314"/>
    <w:rsid w:val="006B06D1"/>
    <w:rsid w:val="006B0E55"/>
    <w:rsid w:val="006B1189"/>
    <w:rsid w:val="006B3790"/>
    <w:rsid w:val="006B4583"/>
    <w:rsid w:val="006B56E4"/>
    <w:rsid w:val="006B5BD4"/>
    <w:rsid w:val="006B7006"/>
    <w:rsid w:val="006C11DC"/>
    <w:rsid w:val="006C22B5"/>
    <w:rsid w:val="006C25FB"/>
    <w:rsid w:val="006C5F16"/>
    <w:rsid w:val="006C7F8C"/>
    <w:rsid w:val="006D7AB9"/>
    <w:rsid w:val="006E148A"/>
    <w:rsid w:val="006E4C34"/>
    <w:rsid w:val="006E6A75"/>
    <w:rsid w:val="006E7107"/>
    <w:rsid w:val="006F3194"/>
    <w:rsid w:val="00700B2C"/>
    <w:rsid w:val="007052CF"/>
    <w:rsid w:val="00707351"/>
    <w:rsid w:val="00707DEC"/>
    <w:rsid w:val="007102F8"/>
    <w:rsid w:val="00711DC5"/>
    <w:rsid w:val="00712C63"/>
    <w:rsid w:val="00713084"/>
    <w:rsid w:val="007151FB"/>
    <w:rsid w:val="007176BD"/>
    <w:rsid w:val="00720FC2"/>
    <w:rsid w:val="00721E85"/>
    <w:rsid w:val="007255EA"/>
    <w:rsid w:val="00727CD4"/>
    <w:rsid w:val="00731E00"/>
    <w:rsid w:val="00732E9D"/>
    <w:rsid w:val="007335B2"/>
    <w:rsid w:val="0073491A"/>
    <w:rsid w:val="007354E1"/>
    <w:rsid w:val="007374F5"/>
    <w:rsid w:val="00741707"/>
    <w:rsid w:val="007440B7"/>
    <w:rsid w:val="00747993"/>
    <w:rsid w:val="00747C2C"/>
    <w:rsid w:val="007518F5"/>
    <w:rsid w:val="00753CDA"/>
    <w:rsid w:val="00755969"/>
    <w:rsid w:val="007568F5"/>
    <w:rsid w:val="0076123E"/>
    <w:rsid w:val="007634AD"/>
    <w:rsid w:val="007644AA"/>
    <w:rsid w:val="00770A42"/>
    <w:rsid w:val="00770BA7"/>
    <w:rsid w:val="0077111B"/>
    <w:rsid w:val="007715C9"/>
    <w:rsid w:val="00774EDD"/>
    <w:rsid w:val="007757EC"/>
    <w:rsid w:val="00775C96"/>
    <w:rsid w:val="0078311E"/>
    <w:rsid w:val="007832F4"/>
    <w:rsid w:val="007855B5"/>
    <w:rsid w:val="00787729"/>
    <w:rsid w:val="00793AB5"/>
    <w:rsid w:val="00794BB3"/>
    <w:rsid w:val="00797EBE"/>
    <w:rsid w:val="007A0093"/>
    <w:rsid w:val="007A115D"/>
    <w:rsid w:val="007A15C7"/>
    <w:rsid w:val="007A35E6"/>
    <w:rsid w:val="007A6863"/>
    <w:rsid w:val="007B1A7E"/>
    <w:rsid w:val="007B2977"/>
    <w:rsid w:val="007B2BBB"/>
    <w:rsid w:val="007B633F"/>
    <w:rsid w:val="007B6DC5"/>
    <w:rsid w:val="007C135D"/>
    <w:rsid w:val="007C1DF7"/>
    <w:rsid w:val="007C3F9F"/>
    <w:rsid w:val="007C4FA8"/>
    <w:rsid w:val="007C7DCE"/>
    <w:rsid w:val="007D45C1"/>
    <w:rsid w:val="007D55F8"/>
    <w:rsid w:val="007E159C"/>
    <w:rsid w:val="007E49C6"/>
    <w:rsid w:val="007E7D4A"/>
    <w:rsid w:val="007F31C4"/>
    <w:rsid w:val="007F48ED"/>
    <w:rsid w:val="007F7947"/>
    <w:rsid w:val="0080153B"/>
    <w:rsid w:val="00801B0B"/>
    <w:rsid w:val="00807598"/>
    <w:rsid w:val="00811F8E"/>
    <w:rsid w:val="00812F45"/>
    <w:rsid w:val="00817409"/>
    <w:rsid w:val="00822653"/>
    <w:rsid w:val="00822D43"/>
    <w:rsid w:val="00825186"/>
    <w:rsid w:val="0082565F"/>
    <w:rsid w:val="0082659D"/>
    <w:rsid w:val="00826D7A"/>
    <w:rsid w:val="008276A1"/>
    <w:rsid w:val="00827D5C"/>
    <w:rsid w:val="00830D1B"/>
    <w:rsid w:val="00833D76"/>
    <w:rsid w:val="00833E5B"/>
    <w:rsid w:val="00836A06"/>
    <w:rsid w:val="0084172C"/>
    <w:rsid w:val="008422EF"/>
    <w:rsid w:val="00845778"/>
    <w:rsid w:val="00847655"/>
    <w:rsid w:val="0085187C"/>
    <w:rsid w:val="00851BDC"/>
    <w:rsid w:val="00852E68"/>
    <w:rsid w:val="00856A31"/>
    <w:rsid w:val="00857055"/>
    <w:rsid w:val="008706EB"/>
    <w:rsid w:val="00871F3F"/>
    <w:rsid w:val="00872161"/>
    <w:rsid w:val="008751BB"/>
    <w:rsid w:val="008754D0"/>
    <w:rsid w:val="008771F8"/>
    <w:rsid w:val="00877D48"/>
    <w:rsid w:val="008833E7"/>
    <w:rsid w:val="0088345B"/>
    <w:rsid w:val="0089006D"/>
    <w:rsid w:val="00894A67"/>
    <w:rsid w:val="00894C95"/>
    <w:rsid w:val="00897B80"/>
    <w:rsid w:val="008A16A5"/>
    <w:rsid w:val="008A4315"/>
    <w:rsid w:val="008A6A07"/>
    <w:rsid w:val="008A795A"/>
    <w:rsid w:val="008A7B0D"/>
    <w:rsid w:val="008A7D96"/>
    <w:rsid w:val="008B2F11"/>
    <w:rsid w:val="008B568D"/>
    <w:rsid w:val="008C2B5D"/>
    <w:rsid w:val="008C2CC1"/>
    <w:rsid w:val="008C7C6A"/>
    <w:rsid w:val="008D0EE0"/>
    <w:rsid w:val="008D36A7"/>
    <w:rsid w:val="008D5B99"/>
    <w:rsid w:val="008D7A27"/>
    <w:rsid w:val="008E1F6D"/>
    <w:rsid w:val="008E25F1"/>
    <w:rsid w:val="008E2E0A"/>
    <w:rsid w:val="008E3774"/>
    <w:rsid w:val="008E4702"/>
    <w:rsid w:val="008E4FBC"/>
    <w:rsid w:val="008E69AA"/>
    <w:rsid w:val="008F00A9"/>
    <w:rsid w:val="008F4138"/>
    <w:rsid w:val="008F4F1C"/>
    <w:rsid w:val="00903273"/>
    <w:rsid w:val="00906FF8"/>
    <w:rsid w:val="00907961"/>
    <w:rsid w:val="00907C00"/>
    <w:rsid w:val="0091216B"/>
    <w:rsid w:val="009179EE"/>
    <w:rsid w:val="00917D9C"/>
    <w:rsid w:val="009203C6"/>
    <w:rsid w:val="00921E6D"/>
    <w:rsid w:val="00922764"/>
    <w:rsid w:val="00923D49"/>
    <w:rsid w:val="009247DB"/>
    <w:rsid w:val="00927F65"/>
    <w:rsid w:val="00932377"/>
    <w:rsid w:val="00934218"/>
    <w:rsid w:val="009377C7"/>
    <w:rsid w:val="00940B0F"/>
    <w:rsid w:val="009420ED"/>
    <w:rsid w:val="00943102"/>
    <w:rsid w:val="0094523D"/>
    <w:rsid w:val="009462F8"/>
    <w:rsid w:val="009559E6"/>
    <w:rsid w:val="00960EC7"/>
    <w:rsid w:val="00971BDC"/>
    <w:rsid w:val="00972060"/>
    <w:rsid w:val="00973532"/>
    <w:rsid w:val="00976A63"/>
    <w:rsid w:val="00977C02"/>
    <w:rsid w:val="0098127D"/>
    <w:rsid w:val="00983419"/>
    <w:rsid w:val="009905DF"/>
    <w:rsid w:val="009908D7"/>
    <w:rsid w:val="009A0779"/>
    <w:rsid w:val="009A224E"/>
    <w:rsid w:val="009A2523"/>
    <w:rsid w:val="009A2818"/>
    <w:rsid w:val="009A4028"/>
    <w:rsid w:val="009A6E64"/>
    <w:rsid w:val="009B1CE4"/>
    <w:rsid w:val="009B4F95"/>
    <w:rsid w:val="009B55F0"/>
    <w:rsid w:val="009B7B6B"/>
    <w:rsid w:val="009B7E3D"/>
    <w:rsid w:val="009C284F"/>
    <w:rsid w:val="009C2A44"/>
    <w:rsid w:val="009C2B9C"/>
    <w:rsid w:val="009C3431"/>
    <w:rsid w:val="009C5989"/>
    <w:rsid w:val="009C7CA4"/>
    <w:rsid w:val="009D0215"/>
    <w:rsid w:val="009D08DA"/>
    <w:rsid w:val="009D1596"/>
    <w:rsid w:val="009D7093"/>
    <w:rsid w:val="009F186A"/>
    <w:rsid w:val="009F66C3"/>
    <w:rsid w:val="00A00FA3"/>
    <w:rsid w:val="00A03806"/>
    <w:rsid w:val="00A05E02"/>
    <w:rsid w:val="00A06860"/>
    <w:rsid w:val="00A07751"/>
    <w:rsid w:val="00A10F4F"/>
    <w:rsid w:val="00A11350"/>
    <w:rsid w:val="00A11631"/>
    <w:rsid w:val="00A12771"/>
    <w:rsid w:val="00A136F5"/>
    <w:rsid w:val="00A13E47"/>
    <w:rsid w:val="00A14887"/>
    <w:rsid w:val="00A231E2"/>
    <w:rsid w:val="00A2550D"/>
    <w:rsid w:val="00A331ED"/>
    <w:rsid w:val="00A37004"/>
    <w:rsid w:val="00A4169B"/>
    <w:rsid w:val="00A445F2"/>
    <w:rsid w:val="00A47626"/>
    <w:rsid w:val="00A50D55"/>
    <w:rsid w:val="00A5165B"/>
    <w:rsid w:val="00A52FDA"/>
    <w:rsid w:val="00A53CEA"/>
    <w:rsid w:val="00A5796B"/>
    <w:rsid w:val="00A60BCE"/>
    <w:rsid w:val="00A614B6"/>
    <w:rsid w:val="00A64912"/>
    <w:rsid w:val="00A67B84"/>
    <w:rsid w:val="00A70A74"/>
    <w:rsid w:val="00A764AD"/>
    <w:rsid w:val="00A800C3"/>
    <w:rsid w:val="00A82BC9"/>
    <w:rsid w:val="00A8365A"/>
    <w:rsid w:val="00A83842"/>
    <w:rsid w:val="00A91000"/>
    <w:rsid w:val="00AA0343"/>
    <w:rsid w:val="00AA12B3"/>
    <w:rsid w:val="00AA2A5C"/>
    <w:rsid w:val="00AA3EED"/>
    <w:rsid w:val="00AA5532"/>
    <w:rsid w:val="00AA5C19"/>
    <w:rsid w:val="00AB2C90"/>
    <w:rsid w:val="00AB5FE5"/>
    <w:rsid w:val="00AB78E9"/>
    <w:rsid w:val="00AC05CF"/>
    <w:rsid w:val="00AC304E"/>
    <w:rsid w:val="00AC4B59"/>
    <w:rsid w:val="00AC5933"/>
    <w:rsid w:val="00AC5B65"/>
    <w:rsid w:val="00AD3467"/>
    <w:rsid w:val="00AD3738"/>
    <w:rsid w:val="00AD5641"/>
    <w:rsid w:val="00AE0800"/>
    <w:rsid w:val="00AE0F9B"/>
    <w:rsid w:val="00AE4D2C"/>
    <w:rsid w:val="00AF4121"/>
    <w:rsid w:val="00AF55FF"/>
    <w:rsid w:val="00B032D8"/>
    <w:rsid w:val="00B050A0"/>
    <w:rsid w:val="00B107B4"/>
    <w:rsid w:val="00B13A30"/>
    <w:rsid w:val="00B1651A"/>
    <w:rsid w:val="00B16B6C"/>
    <w:rsid w:val="00B22B72"/>
    <w:rsid w:val="00B2387F"/>
    <w:rsid w:val="00B253BA"/>
    <w:rsid w:val="00B30F5B"/>
    <w:rsid w:val="00B3203C"/>
    <w:rsid w:val="00B33B3C"/>
    <w:rsid w:val="00B40D74"/>
    <w:rsid w:val="00B44C21"/>
    <w:rsid w:val="00B45EAC"/>
    <w:rsid w:val="00B47B76"/>
    <w:rsid w:val="00B50831"/>
    <w:rsid w:val="00B52663"/>
    <w:rsid w:val="00B56DCB"/>
    <w:rsid w:val="00B609AB"/>
    <w:rsid w:val="00B640BF"/>
    <w:rsid w:val="00B66143"/>
    <w:rsid w:val="00B66F37"/>
    <w:rsid w:val="00B72B23"/>
    <w:rsid w:val="00B74893"/>
    <w:rsid w:val="00B76273"/>
    <w:rsid w:val="00B76914"/>
    <w:rsid w:val="00B76EDD"/>
    <w:rsid w:val="00B770D2"/>
    <w:rsid w:val="00B7722F"/>
    <w:rsid w:val="00B86006"/>
    <w:rsid w:val="00B940F6"/>
    <w:rsid w:val="00B9445C"/>
    <w:rsid w:val="00BA084E"/>
    <w:rsid w:val="00BA336F"/>
    <w:rsid w:val="00BA47A3"/>
    <w:rsid w:val="00BA4FDC"/>
    <w:rsid w:val="00BA5026"/>
    <w:rsid w:val="00BB1EAB"/>
    <w:rsid w:val="00BB6E79"/>
    <w:rsid w:val="00BB6EF4"/>
    <w:rsid w:val="00BB7BED"/>
    <w:rsid w:val="00BD1252"/>
    <w:rsid w:val="00BD4D53"/>
    <w:rsid w:val="00BD6099"/>
    <w:rsid w:val="00BD622A"/>
    <w:rsid w:val="00BE355E"/>
    <w:rsid w:val="00BE3B31"/>
    <w:rsid w:val="00BE719A"/>
    <w:rsid w:val="00BE720A"/>
    <w:rsid w:val="00BE775E"/>
    <w:rsid w:val="00BE7A44"/>
    <w:rsid w:val="00BF18AC"/>
    <w:rsid w:val="00BF3E60"/>
    <w:rsid w:val="00BF6650"/>
    <w:rsid w:val="00BF6A6D"/>
    <w:rsid w:val="00C0210A"/>
    <w:rsid w:val="00C02297"/>
    <w:rsid w:val="00C03709"/>
    <w:rsid w:val="00C04593"/>
    <w:rsid w:val="00C067E5"/>
    <w:rsid w:val="00C06862"/>
    <w:rsid w:val="00C06921"/>
    <w:rsid w:val="00C12156"/>
    <w:rsid w:val="00C147F9"/>
    <w:rsid w:val="00C164A7"/>
    <w:rsid w:val="00C164CA"/>
    <w:rsid w:val="00C2265E"/>
    <w:rsid w:val="00C22F59"/>
    <w:rsid w:val="00C26FD8"/>
    <w:rsid w:val="00C30955"/>
    <w:rsid w:val="00C32D3E"/>
    <w:rsid w:val="00C32FBA"/>
    <w:rsid w:val="00C42BF8"/>
    <w:rsid w:val="00C4368D"/>
    <w:rsid w:val="00C44EBF"/>
    <w:rsid w:val="00C45F0D"/>
    <w:rsid w:val="00C460AE"/>
    <w:rsid w:val="00C46BEE"/>
    <w:rsid w:val="00C50043"/>
    <w:rsid w:val="00C509C0"/>
    <w:rsid w:val="00C50A0F"/>
    <w:rsid w:val="00C54E56"/>
    <w:rsid w:val="00C5525C"/>
    <w:rsid w:val="00C55A9B"/>
    <w:rsid w:val="00C571B5"/>
    <w:rsid w:val="00C57A5B"/>
    <w:rsid w:val="00C60496"/>
    <w:rsid w:val="00C662CA"/>
    <w:rsid w:val="00C70E2C"/>
    <w:rsid w:val="00C7573B"/>
    <w:rsid w:val="00C76CF3"/>
    <w:rsid w:val="00C774CC"/>
    <w:rsid w:val="00C8616A"/>
    <w:rsid w:val="00C93583"/>
    <w:rsid w:val="00C94187"/>
    <w:rsid w:val="00C955D9"/>
    <w:rsid w:val="00C9565E"/>
    <w:rsid w:val="00C95CC9"/>
    <w:rsid w:val="00C96E62"/>
    <w:rsid w:val="00CA1561"/>
    <w:rsid w:val="00CA50A8"/>
    <w:rsid w:val="00CA549B"/>
    <w:rsid w:val="00CA6F41"/>
    <w:rsid w:val="00CA7844"/>
    <w:rsid w:val="00CB3B18"/>
    <w:rsid w:val="00CB45EF"/>
    <w:rsid w:val="00CB57C1"/>
    <w:rsid w:val="00CB58EF"/>
    <w:rsid w:val="00CC2F30"/>
    <w:rsid w:val="00CC31E2"/>
    <w:rsid w:val="00CC37A6"/>
    <w:rsid w:val="00CC5A96"/>
    <w:rsid w:val="00CC6EBC"/>
    <w:rsid w:val="00CC758A"/>
    <w:rsid w:val="00CD169C"/>
    <w:rsid w:val="00CD3538"/>
    <w:rsid w:val="00CE0E5D"/>
    <w:rsid w:val="00CE672F"/>
    <w:rsid w:val="00CE7D64"/>
    <w:rsid w:val="00CF0BB2"/>
    <w:rsid w:val="00CF3E6B"/>
    <w:rsid w:val="00CF56D2"/>
    <w:rsid w:val="00D01859"/>
    <w:rsid w:val="00D03C08"/>
    <w:rsid w:val="00D064B0"/>
    <w:rsid w:val="00D06D98"/>
    <w:rsid w:val="00D103B6"/>
    <w:rsid w:val="00D125A2"/>
    <w:rsid w:val="00D13441"/>
    <w:rsid w:val="00D243A3"/>
    <w:rsid w:val="00D27457"/>
    <w:rsid w:val="00D3200B"/>
    <w:rsid w:val="00D33440"/>
    <w:rsid w:val="00D35BE4"/>
    <w:rsid w:val="00D418DA"/>
    <w:rsid w:val="00D45459"/>
    <w:rsid w:val="00D47D09"/>
    <w:rsid w:val="00D50232"/>
    <w:rsid w:val="00D5247C"/>
    <w:rsid w:val="00D52EFE"/>
    <w:rsid w:val="00D559CA"/>
    <w:rsid w:val="00D56A0D"/>
    <w:rsid w:val="00D56E83"/>
    <w:rsid w:val="00D57C9B"/>
    <w:rsid w:val="00D63EF6"/>
    <w:rsid w:val="00D66518"/>
    <w:rsid w:val="00D70DFB"/>
    <w:rsid w:val="00D71EEA"/>
    <w:rsid w:val="00D735CD"/>
    <w:rsid w:val="00D741B8"/>
    <w:rsid w:val="00D753F2"/>
    <w:rsid w:val="00D766DF"/>
    <w:rsid w:val="00D849D2"/>
    <w:rsid w:val="00D85D48"/>
    <w:rsid w:val="00D862F9"/>
    <w:rsid w:val="00D95891"/>
    <w:rsid w:val="00D97D4B"/>
    <w:rsid w:val="00DA2CBB"/>
    <w:rsid w:val="00DA334D"/>
    <w:rsid w:val="00DA3B2E"/>
    <w:rsid w:val="00DB340A"/>
    <w:rsid w:val="00DB4573"/>
    <w:rsid w:val="00DB5CB4"/>
    <w:rsid w:val="00DC220E"/>
    <w:rsid w:val="00DC3F16"/>
    <w:rsid w:val="00DC5428"/>
    <w:rsid w:val="00DC5F23"/>
    <w:rsid w:val="00DC6049"/>
    <w:rsid w:val="00DD125E"/>
    <w:rsid w:val="00DD678A"/>
    <w:rsid w:val="00DD69C6"/>
    <w:rsid w:val="00DD7420"/>
    <w:rsid w:val="00DE149E"/>
    <w:rsid w:val="00DE3D53"/>
    <w:rsid w:val="00DE5E4A"/>
    <w:rsid w:val="00DF37C3"/>
    <w:rsid w:val="00DF6E5A"/>
    <w:rsid w:val="00E003B9"/>
    <w:rsid w:val="00E008BB"/>
    <w:rsid w:val="00E04255"/>
    <w:rsid w:val="00E05704"/>
    <w:rsid w:val="00E07375"/>
    <w:rsid w:val="00E12F1A"/>
    <w:rsid w:val="00E158CA"/>
    <w:rsid w:val="00E15D8B"/>
    <w:rsid w:val="00E16CCE"/>
    <w:rsid w:val="00E20AF4"/>
    <w:rsid w:val="00E21CFB"/>
    <w:rsid w:val="00E22935"/>
    <w:rsid w:val="00E30E6B"/>
    <w:rsid w:val="00E34185"/>
    <w:rsid w:val="00E35B56"/>
    <w:rsid w:val="00E35E1E"/>
    <w:rsid w:val="00E35EB1"/>
    <w:rsid w:val="00E35F2A"/>
    <w:rsid w:val="00E40432"/>
    <w:rsid w:val="00E512DE"/>
    <w:rsid w:val="00E54292"/>
    <w:rsid w:val="00E55133"/>
    <w:rsid w:val="00E572F1"/>
    <w:rsid w:val="00E60191"/>
    <w:rsid w:val="00E632A6"/>
    <w:rsid w:val="00E65B25"/>
    <w:rsid w:val="00E6799C"/>
    <w:rsid w:val="00E70000"/>
    <w:rsid w:val="00E718F3"/>
    <w:rsid w:val="00E727F9"/>
    <w:rsid w:val="00E74DC7"/>
    <w:rsid w:val="00E817AC"/>
    <w:rsid w:val="00E81DE9"/>
    <w:rsid w:val="00E82B26"/>
    <w:rsid w:val="00E851D8"/>
    <w:rsid w:val="00E87699"/>
    <w:rsid w:val="00E92E27"/>
    <w:rsid w:val="00E948D1"/>
    <w:rsid w:val="00E9586B"/>
    <w:rsid w:val="00E960CE"/>
    <w:rsid w:val="00E97128"/>
    <w:rsid w:val="00E97334"/>
    <w:rsid w:val="00E978EB"/>
    <w:rsid w:val="00EA0D36"/>
    <w:rsid w:val="00EA10F7"/>
    <w:rsid w:val="00EA63D2"/>
    <w:rsid w:val="00EB74F0"/>
    <w:rsid w:val="00EC031A"/>
    <w:rsid w:val="00EC6616"/>
    <w:rsid w:val="00ED1905"/>
    <w:rsid w:val="00ED4408"/>
    <w:rsid w:val="00ED4928"/>
    <w:rsid w:val="00ED5207"/>
    <w:rsid w:val="00ED5F6E"/>
    <w:rsid w:val="00EE339B"/>
    <w:rsid w:val="00EE6190"/>
    <w:rsid w:val="00EE62D6"/>
    <w:rsid w:val="00EF0029"/>
    <w:rsid w:val="00EF1C81"/>
    <w:rsid w:val="00EF2E3A"/>
    <w:rsid w:val="00EF3421"/>
    <w:rsid w:val="00EF6402"/>
    <w:rsid w:val="00EF71DD"/>
    <w:rsid w:val="00F025DF"/>
    <w:rsid w:val="00F047E2"/>
    <w:rsid w:val="00F04D57"/>
    <w:rsid w:val="00F078DC"/>
    <w:rsid w:val="00F1224D"/>
    <w:rsid w:val="00F13E86"/>
    <w:rsid w:val="00F2170C"/>
    <w:rsid w:val="00F226F6"/>
    <w:rsid w:val="00F24504"/>
    <w:rsid w:val="00F24F0F"/>
    <w:rsid w:val="00F24F3D"/>
    <w:rsid w:val="00F27BF7"/>
    <w:rsid w:val="00F27F65"/>
    <w:rsid w:val="00F30F8B"/>
    <w:rsid w:val="00F32FCB"/>
    <w:rsid w:val="00F4095C"/>
    <w:rsid w:val="00F47678"/>
    <w:rsid w:val="00F5777F"/>
    <w:rsid w:val="00F578D8"/>
    <w:rsid w:val="00F6053D"/>
    <w:rsid w:val="00F63DA3"/>
    <w:rsid w:val="00F6709F"/>
    <w:rsid w:val="00F677A9"/>
    <w:rsid w:val="00F732EA"/>
    <w:rsid w:val="00F82832"/>
    <w:rsid w:val="00F84CF5"/>
    <w:rsid w:val="00F84E21"/>
    <w:rsid w:val="00F8612E"/>
    <w:rsid w:val="00F94765"/>
    <w:rsid w:val="00FA2C78"/>
    <w:rsid w:val="00FA3BB4"/>
    <w:rsid w:val="00FA420B"/>
    <w:rsid w:val="00FB075C"/>
    <w:rsid w:val="00FB15C0"/>
    <w:rsid w:val="00FB4F86"/>
    <w:rsid w:val="00FB66D4"/>
    <w:rsid w:val="00FC1DFD"/>
    <w:rsid w:val="00FD0928"/>
    <w:rsid w:val="00FD2761"/>
    <w:rsid w:val="00FD5ED7"/>
    <w:rsid w:val="00FD6306"/>
    <w:rsid w:val="00FE0781"/>
    <w:rsid w:val="00FE101C"/>
    <w:rsid w:val="00FF39DE"/>
    <w:rsid w:val="00FF4F18"/>
    <w:rsid w:val="00FF5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92F"/>
    <w:pPr>
      <w:spacing w:line="260" w:lineRule="atLeast"/>
    </w:pPr>
    <w:rPr>
      <w:sz w:val="22"/>
    </w:rPr>
  </w:style>
  <w:style w:type="paragraph" w:styleId="Heading1">
    <w:name w:val="heading 1"/>
    <w:basedOn w:val="Normal"/>
    <w:next w:val="Normal"/>
    <w:link w:val="Heading1Char"/>
    <w:uiPriority w:val="9"/>
    <w:qFormat/>
    <w:rsid w:val="0007592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592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592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7592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7592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7592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7592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7592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7592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7592F"/>
  </w:style>
  <w:style w:type="paragraph" w:customStyle="1" w:styleId="OPCParaBase">
    <w:name w:val="OPCParaBase"/>
    <w:link w:val="OPCParaBaseChar"/>
    <w:qFormat/>
    <w:rsid w:val="0007592F"/>
    <w:pPr>
      <w:spacing w:line="260" w:lineRule="atLeast"/>
    </w:pPr>
    <w:rPr>
      <w:rFonts w:eastAsia="Times New Roman" w:cs="Times New Roman"/>
      <w:sz w:val="22"/>
      <w:lang w:eastAsia="en-AU"/>
    </w:rPr>
  </w:style>
  <w:style w:type="paragraph" w:customStyle="1" w:styleId="ShortT">
    <w:name w:val="ShortT"/>
    <w:basedOn w:val="OPCParaBase"/>
    <w:next w:val="Normal"/>
    <w:qFormat/>
    <w:rsid w:val="0007592F"/>
    <w:pPr>
      <w:spacing w:line="240" w:lineRule="auto"/>
    </w:pPr>
    <w:rPr>
      <w:b/>
      <w:sz w:val="40"/>
    </w:rPr>
  </w:style>
  <w:style w:type="paragraph" w:customStyle="1" w:styleId="ActHead1">
    <w:name w:val="ActHead 1"/>
    <w:aliases w:val="c"/>
    <w:basedOn w:val="OPCParaBase"/>
    <w:next w:val="Normal"/>
    <w:qFormat/>
    <w:rsid w:val="000759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0759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759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59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759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59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0759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0759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07592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7592F"/>
  </w:style>
  <w:style w:type="paragraph" w:customStyle="1" w:styleId="Blocks">
    <w:name w:val="Blocks"/>
    <w:aliases w:val="bb"/>
    <w:basedOn w:val="OPCParaBase"/>
    <w:qFormat/>
    <w:rsid w:val="0007592F"/>
    <w:pPr>
      <w:spacing w:line="240" w:lineRule="auto"/>
    </w:pPr>
    <w:rPr>
      <w:sz w:val="24"/>
    </w:rPr>
  </w:style>
  <w:style w:type="paragraph" w:customStyle="1" w:styleId="BoxText">
    <w:name w:val="BoxText"/>
    <w:aliases w:val="bt"/>
    <w:basedOn w:val="OPCParaBase"/>
    <w:qFormat/>
    <w:rsid w:val="000759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592F"/>
    <w:rPr>
      <w:b/>
    </w:rPr>
  </w:style>
  <w:style w:type="paragraph" w:customStyle="1" w:styleId="BoxHeadItalic">
    <w:name w:val="BoxHeadItalic"/>
    <w:aliases w:val="bhi"/>
    <w:basedOn w:val="BoxText"/>
    <w:next w:val="BoxStep"/>
    <w:qFormat/>
    <w:rsid w:val="0007592F"/>
    <w:rPr>
      <w:i/>
    </w:rPr>
  </w:style>
  <w:style w:type="paragraph" w:customStyle="1" w:styleId="BoxList">
    <w:name w:val="BoxList"/>
    <w:aliases w:val="bl"/>
    <w:basedOn w:val="BoxText"/>
    <w:qFormat/>
    <w:rsid w:val="0007592F"/>
    <w:pPr>
      <w:ind w:left="1559" w:hanging="425"/>
    </w:pPr>
  </w:style>
  <w:style w:type="paragraph" w:customStyle="1" w:styleId="BoxNote">
    <w:name w:val="BoxNote"/>
    <w:aliases w:val="bn"/>
    <w:basedOn w:val="BoxText"/>
    <w:qFormat/>
    <w:rsid w:val="0007592F"/>
    <w:pPr>
      <w:tabs>
        <w:tab w:val="left" w:pos="1985"/>
      </w:tabs>
      <w:spacing w:before="122" w:line="198" w:lineRule="exact"/>
      <w:ind w:left="2948" w:hanging="1814"/>
    </w:pPr>
    <w:rPr>
      <w:sz w:val="18"/>
    </w:rPr>
  </w:style>
  <w:style w:type="paragraph" w:customStyle="1" w:styleId="BoxPara">
    <w:name w:val="BoxPara"/>
    <w:aliases w:val="bp"/>
    <w:basedOn w:val="BoxText"/>
    <w:qFormat/>
    <w:rsid w:val="0007592F"/>
    <w:pPr>
      <w:tabs>
        <w:tab w:val="right" w:pos="2268"/>
      </w:tabs>
      <w:ind w:left="2552" w:hanging="1418"/>
    </w:pPr>
  </w:style>
  <w:style w:type="paragraph" w:customStyle="1" w:styleId="BoxStep">
    <w:name w:val="BoxStep"/>
    <w:aliases w:val="bs"/>
    <w:basedOn w:val="BoxText"/>
    <w:qFormat/>
    <w:rsid w:val="0007592F"/>
    <w:pPr>
      <w:ind w:left="1985" w:hanging="851"/>
    </w:pPr>
  </w:style>
  <w:style w:type="character" w:customStyle="1" w:styleId="CharAmPartNo">
    <w:name w:val="CharAmPartNo"/>
    <w:basedOn w:val="OPCCharBase"/>
    <w:qFormat/>
    <w:rsid w:val="0007592F"/>
  </w:style>
  <w:style w:type="character" w:customStyle="1" w:styleId="CharAmPartText">
    <w:name w:val="CharAmPartText"/>
    <w:basedOn w:val="OPCCharBase"/>
    <w:qFormat/>
    <w:rsid w:val="0007592F"/>
  </w:style>
  <w:style w:type="character" w:customStyle="1" w:styleId="CharAmSchNo">
    <w:name w:val="CharAmSchNo"/>
    <w:basedOn w:val="OPCCharBase"/>
    <w:qFormat/>
    <w:rsid w:val="0007592F"/>
  </w:style>
  <w:style w:type="character" w:customStyle="1" w:styleId="CharAmSchText">
    <w:name w:val="CharAmSchText"/>
    <w:basedOn w:val="OPCCharBase"/>
    <w:qFormat/>
    <w:rsid w:val="0007592F"/>
  </w:style>
  <w:style w:type="character" w:customStyle="1" w:styleId="CharBoldItalic">
    <w:name w:val="CharBoldItalic"/>
    <w:basedOn w:val="OPCCharBase"/>
    <w:uiPriority w:val="1"/>
    <w:qFormat/>
    <w:rsid w:val="0007592F"/>
    <w:rPr>
      <w:b/>
      <w:i/>
    </w:rPr>
  </w:style>
  <w:style w:type="character" w:customStyle="1" w:styleId="CharChapNo">
    <w:name w:val="CharChapNo"/>
    <w:basedOn w:val="OPCCharBase"/>
    <w:uiPriority w:val="1"/>
    <w:qFormat/>
    <w:rsid w:val="0007592F"/>
  </w:style>
  <w:style w:type="character" w:customStyle="1" w:styleId="CharChapText">
    <w:name w:val="CharChapText"/>
    <w:basedOn w:val="OPCCharBase"/>
    <w:uiPriority w:val="1"/>
    <w:qFormat/>
    <w:rsid w:val="0007592F"/>
  </w:style>
  <w:style w:type="character" w:customStyle="1" w:styleId="CharDivNo">
    <w:name w:val="CharDivNo"/>
    <w:basedOn w:val="OPCCharBase"/>
    <w:uiPriority w:val="1"/>
    <w:qFormat/>
    <w:rsid w:val="0007592F"/>
  </w:style>
  <w:style w:type="character" w:customStyle="1" w:styleId="CharDivText">
    <w:name w:val="CharDivText"/>
    <w:basedOn w:val="OPCCharBase"/>
    <w:uiPriority w:val="1"/>
    <w:qFormat/>
    <w:rsid w:val="0007592F"/>
  </w:style>
  <w:style w:type="character" w:customStyle="1" w:styleId="CharItalic">
    <w:name w:val="CharItalic"/>
    <w:basedOn w:val="OPCCharBase"/>
    <w:uiPriority w:val="1"/>
    <w:qFormat/>
    <w:rsid w:val="0007592F"/>
    <w:rPr>
      <w:i/>
    </w:rPr>
  </w:style>
  <w:style w:type="character" w:customStyle="1" w:styleId="CharPartNo">
    <w:name w:val="CharPartNo"/>
    <w:basedOn w:val="OPCCharBase"/>
    <w:uiPriority w:val="1"/>
    <w:qFormat/>
    <w:rsid w:val="0007592F"/>
  </w:style>
  <w:style w:type="character" w:customStyle="1" w:styleId="CharPartText">
    <w:name w:val="CharPartText"/>
    <w:basedOn w:val="OPCCharBase"/>
    <w:uiPriority w:val="1"/>
    <w:qFormat/>
    <w:rsid w:val="0007592F"/>
  </w:style>
  <w:style w:type="character" w:customStyle="1" w:styleId="CharSectno">
    <w:name w:val="CharSectno"/>
    <w:basedOn w:val="OPCCharBase"/>
    <w:qFormat/>
    <w:rsid w:val="0007592F"/>
  </w:style>
  <w:style w:type="character" w:customStyle="1" w:styleId="CharSubdNo">
    <w:name w:val="CharSubdNo"/>
    <w:basedOn w:val="OPCCharBase"/>
    <w:uiPriority w:val="1"/>
    <w:qFormat/>
    <w:rsid w:val="0007592F"/>
  </w:style>
  <w:style w:type="character" w:customStyle="1" w:styleId="CharSubdText">
    <w:name w:val="CharSubdText"/>
    <w:basedOn w:val="OPCCharBase"/>
    <w:uiPriority w:val="1"/>
    <w:qFormat/>
    <w:rsid w:val="0007592F"/>
  </w:style>
  <w:style w:type="paragraph" w:customStyle="1" w:styleId="CTA--">
    <w:name w:val="CTA --"/>
    <w:basedOn w:val="OPCParaBase"/>
    <w:next w:val="Normal"/>
    <w:rsid w:val="0007592F"/>
    <w:pPr>
      <w:spacing w:before="60" w:line="240" w:lineRule="atLeast"/>
      <w:ind w:left="142" w:hanging="142"/>
    </w:pPr>
    <w:rPr>
      <w:sz w:val="20"/>
    </w:rPr>
  </w:style>
  <w:style w:type="paragraph" w:customStyle="1" w:styleId="CTA-">
    <w:name w:val="CTA -"/>
    <w:basedOn w:val="OPCParaBase"/>
    <w:rsid w:val="0007592F"/>
    <w:pPr>
      <w:spacing w:before="60" w:line="240" w:lineRule="atLeast"/>
      <w:ind w:left="85" w:hanging="85"/>
    </w:pPr>
    <w:rPr>
      <w:sz w:val="20"/>
    </w:rPr>
  </w:style>
  <w:style w:type="paragraph" w:customStyle="1" w:styleId="CTA---">
    <w:name w:val="CTA ---"/>
    <w:basedOn w:val="OPCParaBase"/>
    <w:next w:val="Normal"/>
    <w:rsid w:val="0007592F"/>
    <w:pPr>
      <w:spacing w:before="60" w:line="240" w:lineRule="atLeast"/>
      <w:ind w:left="198" w:hanging="198"/>
    </w:pPr>
    <w:rPr>
      <w:sz w:val="20"/>
    </w:rPr>
  </w:style>
  <w:style w:type="paragraph" w:customStyle="1" w:styleId="CTA----">
    <w:name w:val="CTA ----"/>
    <w:basedOn w:val="OPCParaBase"/>
    <w:next w:val="Normal"/>
    <w:rsid w:val="0007592F"/>
    <w:pPr>
      <w:spacing w:before="60" w:line="240" w:lineRule="atLeast"/>
      <w:ind w:left="255" w:hanging="255"/>
    </w:pPr>
    <w:rPr>
      <w:sz w:val="20"/>
    </w:rPr>
  </w:style>
  <w:style w:type="paragraph" w:customStyle="1" w:styleId="CTA1a">
    <w:name w:val="CTA 1(a)"/>
    <w:basedOn w:val="OPCParaBase"/>
    <w:rsid w:val="0007592F"/>
    <w:pPr>
      <w:tabs>
        <w:tab w:val="right" w:pos="414"/>
      </w:tabs>
      <w:spacing w:before="40" w:line="240" w:lineRule="atLeast"/>
      <w:ind w:left="675" w:hanging="675"/>
    </w:pPr>
    <w:rPr>
      <w:sz w:val="20"/>
    </w:rPr>
  </w:style>
  <w:style w:type="paragraph" w:customStyle="1" w:styleId="CTA1ai">
    <w:name w:val="CTA 1(a)(i)"/>
    <w:basedOn w:val="OPCParaBase"/>
    <w:rsid w:val="0007592F"/>
    <w:pPr>
      <w:tabs>
        <w:tab w:val="right" w:pos="1004"/>
      </w:tabs>
      <w:spacing w:before="40" w:line="240" w:lineRule="atLeast"/>
      <w:ind w:left="1253" w:hanging="1253"/>
    </w:pPr>
    <w:rPr>
      <w:sz w:val="20"/>
    </w:rPr>
  </w:style>
  <w:style w:type="paragraph" w:customStyle="1" w:styleId="CTA2a">
    <w:name w:val="CTA 2(a)"/>
    <w:basedOn w:val="OPCParaBase"/>
    <w:rsid w:val="0007592F"/>
    <w:pPr>
      <w:tabs>
        <w:tab w:val="right" w:pos="482"/>
      </w:tabs>
      <w:spacing w:before="40" w:line="240" w:lineRule="atLeast"/>
      <w:ind w:left="748" w:hanging="748"/>
    </w:pPr>
    <w:rPr>
      <w:sz w:val="20"/>
    </w:rPr>
  </w:style>
  <w:style w:type="paragraph" w:customStyle="1" w:styleId="CTA2ai">
    <w:name w:val="CTA 2(a)(i)"/>
    <w:basedOn w:val="OPCParaBase"/>
    <w:rsid w:val="0007592F"/>
    <w:pPr>
      <w:tabs>
        <w:tab w:val="right" w:pos="1089"/>
      </w:tabs>
      <w:spacing w:before="40" w:line="240" w:lineRule="atLeast"/>
      <w:ind w:left="1327" w:hanging="1327"/>
    </w:pPr>
    <w:rPr>
      <w:sz w:val="20"/>
    </w:rPr>
  </w:style>
  <w:style w:type="paragraph" w:customStyle="1" w:styleId="CTA3a">
    <w:name w:val="CTA 3(a)"/>
    <w:basedOn w:val="OPCParaBase"/>
    <w:rsid w:val="0007592F"/>
    <w:pPr>
      <w:tabs>
        <w:tab w:val="right" w:pos="556"/>
      </w:tabs>
      <w:spacing w:before="40" w:line="240" w:lineRule="atLeast"/>
      <w:ind w:left="805" w:hanging="805"/>
    </w:pPr>
    <w:rPr>
      <w:sz w:val="20"/>
    </w:rPr>
  </w:style>
  <w:style w:type="paragraph" w:customStyle="1" w:styleId="CTA3ai">
    <w:name w:val="CTA 3(a)(i)"/>
    <w:basedOn w:val="OPCParaBase"/>
    <w:rsid w:val="0007592F"/>
    <w:pPr>
      <w:tabs>
        <w:tab w:val="right" w:pos="1140"/>
      </w:tabs>
      <w:spacing w:before="40" w:line="240" w:lineRule="atLeast"/>
      <w:ind w:left="1361" w:hanging="1361"/>
    </w:pPr>
    <w:rPr>
      <w:sz w:val="20"/>
    </w:rPr>
  </w:style>
  <w:style w:type="paragraph" w:customStyle="1" w:styleId="CTA4a">
    <w:name w:val="CTA 4(a)"/>
    <w:basedOn w:val="OPCParaBase"/>
    <w:rsid w:val="0007592F"/>
    <w:pPr>
      <w:tabs>
        <w:tab w:val="right" w:pos="624"/>
      </w:tabs>
      <w:spacing w:before="40" w:line="240" w:lineRule="atLeast"/>
      <w:ind w:left="873" w:hanging="873"/>
    </w:pPr>
    <w:rPr>
      <w:sz w:val="20"/>
    </w:rPr>
  </w:style>
  <w:style w:type="paragraph" w:customStyle="1" w:styleId="CTA4ai">
    <w:name w:val="CTA 4(a)(i)"/>
    <w:basedOn w:val="OPCParaBase"/>
    <w:rsid w:val="0007592F"/>
    <w:pPr>
      <w:tabs>
        <w:tab w:val="right" w:pos="1213"/>
      </w:tabs>
      <w:spacing w:before="40" w:line="240" w:lineRule="atLeast"/>
      <w:ind w:left="1452" w:hanging="1452"/>
    </w:pPr>
    <w:rPr>
      <w:sz w:val="20"/>
    </w:rPr>
  </w:style>
  <w:style w:type="paragraph" w:customStyle="1" w:styleId="CTACAPS">
    <w:name w:val="CTA CAPS"/>
    <w:basedOn w:val="OPCParaBase"/>
    <w:rsid w:val="0007592F"/>
    <w:pPr>
      <w:spacing w:before="60" w:line="240" w:lineRule="atLeast"/>
    </w:pPr>
    <w:rPr>
      <w:sz w:val="20"/>
    </w:rPr>
  </w:style>
  <w:style w:type="paragraph" w:customStyle="1" w:styleId="CTAright">
    <w:name w:val="CTA right"/>
    <w:basedOn w:val="OPCParaBase"/>
    <w:rsid w:val="0007592F"/>
    <w:pPr>
      <w:spacing w:before="60" w:line="240" w:lineRule="auto"/>
      <w:jc w:val="right"/>
    </w:pPr>
    <w:rPr>
      <w:sz w:val="20"/>
    </w:rPr>
  </w:style>
  <w:style w:type="paragraph" w:customStyle="1" w:styleId="subsection">
    <w:name w:val="subsection"/>
    <w:aliases w:val="ss,Subsection"/>
    <w:basedOn w:val="OPCParaBase"/>
    <w:link w:val="subsectionChar"/>
    <w:rsid w:val="0007592F"/>
    <w:pPr>
      <w:tabs>
        <w:tab w:val="right" w:pos="1021"/>
      </w:tabs>
      <w:spacing w:before="180" w:line="240" w:lineRule="auto"/>
      <w:ind w:left="1134" w:hanging="1134"/>
    </w:pPr>
  </w:style>
  <w:style w:type="paragraph" w:customStyle="1" w:styleId="Definition">
    <w:name w:val="Definition"/>
    <w:aliases w:val="dd"/>
    <w:basedOn w:val="OPCParaBase"/>
    <w:rsid w:val="0007592F"/>
    <w:pPr>
      <w:spacing w:before="180" w:line="240" w:lineRule="auto"/>
      <w:ind w:left="1134"/>
    </w:pPr>
  </w:style>
  <w:style w:type="paragraph" w:customStyle="1" w:styleId="ETAsubitem">
    <w:name w:val="ETA(subitem)"/>
    <w:basedOn w:val="OPCParaBase"/>
    <w:rsid w:val="0007592F"/>
    <w:pPr>
      <w:tabs>
        <w:tab w:val="right" w:pos="340"/>
      </w:tabs>
      <w:spacing w:before="60" w:line="240" w:lineRule="auto"/>
      <w:ind w:left="454" w:hanging="454"/>
    </w:pPr>
    <w:rPr>
      <w:sz w:val="20"/>
    </w:rPr>
  </w:style>
  <w:style w:type="paragraph" w:customStyle="1" w:styleId="ETApara">
    <w:name w:val="ETA(para)"/>
    <w:basedOn w:val="OPCParaBase"/>
    <w:rsid w:val="0007592F"/>
    <w:pPr>
      <w:tabs>
        <w:tab w:val="right" w:pos="754"/>
      </w:tabs>
      <w:spacing w:before="60" w:line="240" w:lineRule="auto"/>
      <w:ind w:left="828" w:hanging="828"/>
    </w:pPr>
    <w:rPr>
      <w:sz w:val="20"/>
    </w:rPr>
  </w:style>
  <w:style w:type="paragraph" w:customStyle="1" w:styleId="ETAsubpara">
    <w:name w:val="ETA(subpara)"/>
    <w:basedOn w:val="OPCParaBase"/>
    <w:rsid w:val="0007592F"/>
    <w:pPr>
      <w:tabs>
        <w:tab w:val="right" w:pos="1083"/>
      </w:tabs>
      <w:spacing w:before="60" w:line="240" w:lineRule="auto"/>
      <w:ind w:left="1191" w:hanging="1191"/>
    </w:pPr>
    <w:rPr>
      <w:sz w:val="20"/>
    </w:rPr>
  </w:style>
  <w:style w:type="paragraph" w:customStyle="1" w:styleId="ETAsub-subpara">
    <w:name w:val="ETA(sub-subpara)"/>
    <w:basedOn w:val="OPCParaBase"/>
    <w:rsid w:val="0007592F"/>
    <w:pPr>
      <w:tabs>
        <w:tab w:val="right" w:pos="1412"/>
      </w:tabs>
      <w:spacing w:before="60" w:line="240" w:lineRule="auto"/>
      <w:ind w:left="1525" w:hanging="1525"/>
    </w:pPr>
    <w:rPr>
      <w:sz w:val="20"/>
    </w:rPr>
  </w:style>
  <w:style w:type="paragraph" w:customStyle="1" w:styleId="Formula">
    <w:name w:val="Formula"/>
    <w:basedOn w:val="OPCParaBase"/>
    <w:rsid w:val="0007592F"/>
    <w:pPr>
      <w:spacing w:line="240" w:lineRule="auto"/>
      <w:ind w:left="1134"/>
    </w:pPr>
    <w:rPr>
      <w:sz w:val="20"/>
    </w:rPr>
  </w:style>
  <w:style w:type="paragraph" w:styleId="Header">
    <w:name w:val="header"/>
    <w:basedOn w:val="OPCParaBase"/>
    <w:link w:val="HeaderChar"/>
    <w:unhideWhenUsed/>
    <w:rsid w:val="0007592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7592F"/>
    <w:rPr>
      <w:rFonts w:eastAsia="Times New Roman" w:cs="Times New Roman"/>
      <w:sz w:val="16"/>
      <w:lang w:eastAsia="en-AU"/>
    </w:rPr>
  </w:style>
  <w:style w:type="paragraph" w:customStyle="1" w:styleId="House">
    <w:name w:val="House"/>
    <w:basedOn w:val="OPCParaBase"/>
    <w:rsid w:val="0007592F"/>
    <w:pPr>
      <w:spacing w:line="240" w:lineRule="auto"/>
    </w:pPr>
    <w:rPr>
      <w:sz w:val="28"/>
    </w:rPr>
  </w:style>
  <w:style w:type="paragraph" w:customStyle="1" w:styleId="Item">
    <w:name w:val="Item"/>
    <w:aliases w:val="i"/>
    <w:basedOn w:val="OPCParaBase"/>
    <w:next w:val="ItemHead"/>
    <w:link w:val="ItemChar"/>
    <w:rsid w:val="0007592F"/>
    <w:pPr>
      <w:keepLines/>
      <w:spacing w:before="80" w:line="240" w:lineRule="auto"/>
      <w:ind w:left="709"/>
    </w:pPr>
  </w:style>
  <w:style w:type="paragraph" w:customStyle="1" w:styleId="ItemHead">
    <w:name w:val="ItemHead"/>
    <w:aliases w:val="ih"/>
    <w:basedOn w:val="OPCParaBase"/>
    <w:next w:val="Item"/>
    <w:link w:val="ItemHeadChar"/>
    <w:rsid w:val="0007592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7592F"/>
    <w:pPr>
      <w:spacing w:line="240" w:lineRule="auto"/>
    </w:pPr>
    <w:rPr>
      <w:b/>
      <w:sz w:val="32"/>
    </w:rPr>
  </w:style>
  <w:style w:type="paragraph" w:customStyle="1" w:styleId="notedraft">
    <w:name w:val="note(draft)"/>
    <w:aliases w:val="nd"/>
    <w:basedOn w:val="OPCParaBase"/>
    <w:rsid w:val="0007592F"/>
    <w:pPr>
      <w:spacing w:before="240" w:line="240" w:lineRule="auto"/>
      <w:ind w:left="284" w:hanging="284"/>
    </w:pPr>
    <w:rPr>
      <w:i/>
      <w:sz w:val="24"/>
    </w:rPr>
  </w:style>
  <w:style w:type="paragraph" w:customStyle="1" w:styleId="notemargin">
    <w:name w:val="note(margin)"/>
    <w:aliases w:val="nm"/>
    <w:basedOn w:val="OPCParaBase"/>
    <w:rsid w:val="0007592F"/>
    <w:pPr>
      <w:tabs>
        <w:tab w:val="left" w:pos="709"/>
      </w:tabs>
      <w:spacing w:before="122" w:line="198" w:lineRule="exact"/>
      <w:ind w:left="709" w:hanging="709"/>
    </w:pPr>
    <w:rPr>
      <w:sz w:val="18"/>
    </w:rPr>
  </w:style>
  <w:style w:type="paragraph" w:customStyle="1" w:styleId="noteToPara">
    <w:name w:val="noteToPara"/>
    <w:aliases w:val="ntp"/>
    <w:basedOn w:val="OPCParaBase"/>
    <w:rsid w:val="0007592F"/>
    <w:pPr>
      <w:spacing w:before="122" w:line="198" w:lineRule="exact"/>
      <w:ind w:left="2353" w:hanging="709"/>
    </w:pPr>
    <w:rPr>
      <w:sz w:val="18"/>
    </w:rPr>
  </w:style>
  <w:style w:type="paragraph" w:customStyle="1" w:styleId="noteParlAmend">
    <w:name w:val="note(ParlAmend)"/>
    <w:aliases w:val="npp"/>
    <w:basedOn w:val="OPCParaBase"/>
    <w:next w:val="ParlAmend"/>
    <w:rsid w:val="0007592F"/>
    <w:pPr>
      <w:spacing w:line="240" w:lineRule="auto"/>
      <w:jc w:val="right"/>
    </w:pPr>
    <w:rPr>
      <w:rFonts w:ascii="Arial" w:hAnsi="Arial"/>
      <w:b/>
      <w:i/>
    </w:rPr>
  </w:style>
  <w:style w:type="paragraph" w:customStyle="1" w:styleId="Page1">
    <w:name w:val="Page1"/>
    <w:basedOn w:val="OPCParaBase"/>
    <w:rsid w:val="0007592F"/>
    <w:pPr>
      <w:spacing w:before="5600" w:line="240" w:lineRule="auto"/>
    </w:pPr>
    <w:rPr>
      <w:b/>
      <w:sz w:val="32"/>
    </w:rPr>
  </w:style>
  <w:style w:type="paragraph" w:customStyle="1" w:styleId="PageBreak">
    <w:name w:val="PageBreak"/>
    <w:aliases w:val="pb"/>
    <w:basedOn w:val="OPCParaBase"/>
    <w:rsid w:val="0007592F"/>
    <w:pPr>
      <w:spacing w:line="240" w:lineRule="auto"/>
    </w:pPr>
    <w:rPr>
      <w:sz w:val="20"/>
    </w:rPr>
  </w:style>
  <w:style w:type="paragraph" w:customStyle="1" w:styleId="paragraphsub">
    <w:name w:val="paragraph(sub)"/>
    <w:aliases w:val="aa"/>
    <w:basedOn w:val="OPCParaBase"/>
    <w:rsid w:val="0007592F"/>
    <w:pPr>
      <w:tabs>
        <w:tab w:val="right" w:pos="1985"/>
      </w:tabs>
      <w:spacing w:before="40" w:line="240" w:lineRule="auto"/>
      <w:ind w:left="2098" w:hanging="2098"/>
    </w:pPr>
  </w:style>
  <w:style w:type="paragraph" w:customStyle="1" w:styleId="paragraphsub-sub">
    <w:name w:val="paragraph(sub-sub)"/>
    <w:aliases w:val="aaa"/>
    <w:basedOn w:val="OPCParaBase"/>
    <w:rsid w:val="0007592F"/>
    <w:pPr>
      <w:tabs>
        <w:tab w:val="right" w:pos="2722"/>
      </w:tabs>
      <w:spacing w:before="40" w:line="240" w:lineRule="auto"/>
      <w:ind w:left="2835" w:hanging="2835"/>
    </w:pPr>
  </w:style>
  <w:style w:type="paragraph" w:customStyle="1" w:styleId="paragraph">
    <w:name w:val="paragraph"/>
    <w:aliases w:val="a"/>
    <w:basedOn w:val="OPCParaBase"/>
    <w:rsid w:val="0007592F"/>
    <w:pPr>
      <w:tabs>
        <w:tab w:val="right" w:pos="1531"/>
      </w:tabs>
      <w:spacing w:before="40" w:line="240" w:lineRule="auto"/>
      <w:ind w:left="1644" w:hanging="1644"/>
    </w:pPr>
  </w:style>
  <w:style w:type="paragraph" w:customStyle="1" w:styleId="ParlAmend">
    <w:name w:val="ParlAmend"/>
    <w:aliases w:val="pp"/>
    <w:basedOn w:val="OPCParaBase"/>
    <w:rsid w:val="0007592F"/>
    <w:pPr>
      <w:spacing w:before="240" w:line="240" w:lineRule="atLeast"/>
      <w:ind w:hanging="567"/>
    </w:pPr>
    <w:rPr>
      <w:sz w:val="24"/>
    </w:rPr>
  </w:style>
  <w:style w:type="paragraph" w:customStyle="1" w:styleId="Penalty">
    <w:name w:val="Penalty"/>
    <w:basedOn w:val="OPCParaBase"/>
    <w:rsid w:val="0007592F"/>
    <w:pPr>
      <w:tabs>
        <w:tab w:val="left" w:pos="2977"/>
      </w:tabs>
      <w:spacing w:before="180" w:line="240" w:lineRule="auto"/>
      <w:ind w:left="1985" w:hanging="851"/>
    </w:pPr>
  </w:style>
  <w:style w:type="paragraph" w:customStyle="1" w:styleId="Portfolio">
    <w:name w:val="Portfolio"/>
    <w:basedOn w:val="OPCParaBase"/>
    <w:rsid w:val="0007592F"/>
    <w:pPr>
      <w:spacing w:line="240" w:lineRule="auto"/>
    </w:pPr>
    <w:rPr>
      <w:i/>
      <w:sz w:val="20"/>
    </w:rPr>
  </w:style>
  <w:style w:type="paragraph" w:customStyle="1" w:styleId="Preamble">
    <w:name w:val="Preamble"/>
    <w:basedOn w:val="OPCParaBase"/>
    <w:next w:val="Normal"/>
    <w:rsid w:val="000759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7592F"/>
    <w:pPr>
      <w:spacing w:line="240" w:lineRule="auto"/>
    </w:pPr>
    <w:rPr>
      <w:i/>
      <w:sz w:val="20"/>
    </w:rPr>
  </w:style>
  <w:style w:type="paragraph" w:customStyle="1" w:styleId="Session">
    <w:name w:val="Session"/>
    <w:basedOn w:val="OPCParaBase"/>
    <w:rsid w:val="0007592F"/>
    <w:pPr>
      <w:spacing w:line="240" w:lineRule="auto"/>
    </w:pPr>
    <w:rPr>
      <w:sz w:val="28"/>
    </w:rPr>
  </w:style>
  <w:style w:type="paragraph" w:customStyle="1" w:styleId="Sponsor">
    <w:name w:val="Sponsor"/>
    <w:basedOn w:val="OPCParaBase"/>
    <w:rsid w:val="0007592F"/>
    <w:pPr>
      <w:spacing w:line="240" w:lineRule="auto"/>
    </w:pPr>
    <w:rPr>
      <w:i/>
    </w:rPr>
  </w:style>
  <w:style w:type="paragraph" w:customStyle="1" w:styleId="Subitem">
    <w:name w:val="Subitem"/>
    <w:aliases w:val="iss"/>
    <w:basedOn w:val="OPCParaBase"/>
    <w:rsid w:val="0007592F"/>
    <w:pPr>
      <w:spacing w:before="180" w:line="240" w:lineRule="auto"/>
      <w:ind w:left="709" w:hanging="709"/>
    </w:pPr>
  </w:style>
  <w:style w:type="paragraph" w:customStyle="1" w:styleId="SubitemHead">
    <w:name w:val="SubitemHead"/>
    <w:aliases w:val="issh"/>
    <w:basedOn w:val="OPCParaBase"/>
    <w:rsid w:val="000759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592F"/>
    <w:pPr>
      <w:spacing w:before="40" w:line="240" w:lineRule="auto"/>
      <w:ind w:left="1134"/>
    </w:pPr>
  </w:style>
  <w:style w:type="paragraph" w:customStyle="1" w:styleId="SubsectionHead">
    <w:name w:val="SubsectionHead"/>
    <w:aliases w:val="ssh"/>
    <w:basedOn w:val="OPCParaBase"/>
    <w:next w:val="subsection"/>
    <w:rsid w:val="0007592F"/>
    <w:pPr>
      <w:keepNext/>
      <w:keepLines/>
      <w:spacing w:before="240" w:line="240" w:lineRule="auto"/>
      <w:ind w:left="1134"/>
    </w:pPr>
    <w:rPr>
      <w:i/>
    </w:rPr>
  </w:style>
  <w:style w:type="paragraph" w:customStyle="1" w:styleId="Tablea">
    <w:name w:val="Table(a)"/>
    <w:aliases w:val="ta"/>
    <w:basedOn w:val="OPCParaBase"/>
    <w:rsid w:val="0007592F"/>
    <w:pPr>
      <w:spacing w:before="60" w:line="240" w:lineRule="auto"/>
      <w:ind w:left="284" w:hanging="284"/>
    </w:pPr>
    <w:rPr>
      <w:sz w:val="20"/>
    </w:rPr>
  </w:style>
  <w:style w:type="paragraph" w:customStyle="1" w:styleId="TableAA">
    <w:name w:val="Table(AA)"/>
    <w:aliases w:val="taaa"/>
    <w:basedOn w:val="OPCParaBase"/>
    <w:rsid w:val="0007592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7592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7592F"/>
    <w:pPr>
      <w:spacing w:before="60" w:line="240" w:lineRule="atLeast"/>
    </w:pPr>
    <w:rPr>
      <w:sz w:val="20"/>
    </w:rPr>
  </w:style>
  <w:style w:type="paragraph" w:customStyle="1" w:styleId="TLPBoxTextnote">
    <w:name w:val="TLPBoxText(note"/>
    <w:aliases w:val="right)"/>
    <w:basedOn w:val="OPCParaBase"/>
    <w:rsid w:val="000759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592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7592F"/>
    <w:pPr>
      <w:spacing w:before="122" w:line="198" w:lineRule="exact"/>
      <w:ind w:left="1985" w:hanging="851"/>
      <w:jc w:val="right"/>
    </w:pPr>
    <w:rPr>
      <w:sz w:val="18"/>
    </w:rPr>
  </w:style>
  <w:style w:type="paragraph" w:customStyle="1" w:styleId="TLPTableBullet">
    <w:name w:val="TLPTableBullet"/>
    <w:aliases w:val="ttb"/>
    <w:basedOn w:val="OPCParaBase"/>
    <w:rsid w:val="0007592F"/>
    <w:pPr>
      <w:spacing w:line="240" w:lineRule="exact"/>
      <w:ind w:left="284" w:hanging="284"/>
    </w:pPr>
    <w:rPr>
      <w:sz w:val="20"/>
    </w:rPr>
  </w:style>
  <w:style w:type="paragraph" w:styleId="TOC1">
    <w:name w:val="toc 1"/>
    <w:basedOn w:val="Normal"/>
    <w:next w:val="Normal"/>
    <w:uiPriority w:val="39"/>
    <w:unhideWhenUsed/>
    <w:rsid w:val="0007592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7592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7592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7592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7592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7592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7592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7592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7592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7592F"/>
    <w:pPr>
      <w:keepLines/>
      <w:spacing w:before="240" w:after="120" w:line="240" w:lineRule="auto"/>
      <w:ind w:left="794"/>
    </w:pPr>
    <w:rPr>
      <w:b/>
      <w:kern w:val="28"/>
      <w:sz w:val="20"/>
    </w:rPr>
  </w:style>
  <w:style w:type="paragraph" w:customStyle="1" w:styleId="TofSectsHeading">
    <w:name w:val="TofSects(Heading)"/>
    <w:basedOn w:val="OPCParaBase"/>
    <w:rsid w:val="0007592F"/>
    <w:pPr>
      <w:spacing w:before="240" w:after="120" w:line="240" w:lineRule="auto"/>
    </w:pPr>
    <w:rPr>
      <w:b/>
      <w:sz w:val="24"/>
    </w:rPr>
  </w:style>
  <w:style w:type="paragraph" w:customStyle="1" w:styleId="TofSectsSection">
    <w:name w:val="TofSects(Section)"/>
    <w:basedOn w:val="OPCParaBase"/>
    <w:rsid w:val="0007592F"/>
    <w:pPr>
      <w:keepLines/>
      <w:spacing w:before="40" w:line="240" w:lineRule="auto"/>
      <w:ind w:left="1588" w:hanging="794"/>
    </w:pPr>
    <w:rPr>
      <w:kern w:val="28"/>
      <w:sz w:val="18"/>
    </w:rPr>
  </w:style>
  <w:style w:type="paragraph" w:customStyle="1" w:styleId="TofSectsSubdiv">
    <w:name w:val="TofSects(Subdiv)"/>
    <w:basedOn w:val="OPCParaBase"/>
    <w:rsid w:val="0007592F"/>
    <w:pPr>
      <w:keepLines/>
      <w:spacing w:before="80" w:line="240" w:lineRule="auto"/>
      <w:ind w:left="1588" w:hanging="794"/>
    </w:pPr>
    <w:rPr>
      <w:kern w:val="28"/>
    </w:rPr>
  </w:style>
  <w:style w:type="paragraph" w:customStyle="1" w:styleId="WRStyle">
    <w:name w:val="WR Style"/>
    <w:aliases w:val="WR"/>
    <w:basedOn w:val="OPCParaBase"/>
    <w:rsid w:val="0007592F"/>
    <w:pPr>
      <w:spacing w:before="240" w:line="240" w:lineRule="auto"/>
      <w:ind w:left="284" w:hanging="284"/>
    </w:pPr>
    <w:rPr>
      <w:b/>
      <w:i/>
      <w:kern w:val="28"/>
      <w:sz w:val="24"/>
    </w:rPr>
  </w:style>
  <w:style w:type="paragraph" w:customStyle="1" w:styleId="notepara">
    <w:name w:val="note(para)"/>
    <w:aliases w:val="na"/>
    <w:basedOn w:val="OPCParaBase"/>
    <w:rsid w:val="0007592F"/>
    <w:pPr>
      <w:spacing w:before="40" w:line="198" w:lineRule="exact"/>
      <w:ind w:left="2354" w:hanging="369"/>
    </w:pPr>
    <w:rPr>
      <w:sz w:val="18"/>
    </w:rPr>
  </w:style>
  <w:style w:type="paragraph" w:styleId="Footer">
    <w:name w:val="footer"/>
    <w:link w:val="FooterChar"/>
    <w:rsid w:val="0007592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7592F"/>
    <w:rPr>
      <w:rFonts w:eastAsia="Times New Roman" w:cs="Times New Roman"/>
      <w:sz w:val="22"/>
      <w:szCs w:val="24"/>
      <w:lang w:eastAsia="en-AU"/>
    </w:rPr>
  </w:style>
  <w:style w:type="character" w:styleId="LineNumber">
    <w:name w:val="line number"/>
    <w:basedOn w:val="OPCCharBase"/>
    <w:uiPriority w:val="99"/>
    <w:unhideWhenUsed/>
    <w:rsid w:val="0007592F"/>
    <w:rPr>
      <w:sz w:val="16"/>
    </w:rPr>
  </w:style>
  <w:style w:type="table" w:customStyle="1" w:styleId="CFlag">
    <w:name w:val="CFlag"/>
    <w:basedOn w:val="TableNormal"/>
    <w:uiPriority w:val="99"/>
    <w:rsid w:val="0007592F"/>
    <w:rPr>
      <w:rFonts w:eastAsia="Times New Roman" w:cs="Times New Roman"/>
      <w:lang w:eastAsia="en-AU"/>
    </w:rPr>
    <w:tblPr/>
  </w:style>
  <w:style w:type="paragraph" w:styleId="BalloonText">
    <w:name w:val="Balloon Text"/>
    <w:basedOn w:val="Normal"/>
    <w:link w:val="BalloonTextChar"/>
    <w:uiPriority w:val="99"/>
    <w:unhideWhenUsed/>
    <w:rsid w:val="000759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7592F"/>
    <w:rPr>
      <w:rFonts w:ascii="Tahoma" w:hAnsi="Tahoma" w:cs="Tahoma"/>
      <w:sz w:val="16"/>
      <w:szCs w:val="16"/>
    </w:rPr>
  </w:style>
  <w:style w:type="table" w:styleId="TableGrid">
    <w:name w:val="Table Grid"/>
    <w:basedOn w:val="TableNormal"/>
    <w:uiPriority w:val="59"/>
    <w:rsid w:val="0007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7592F"/>
    <w:rPr>
      <w:b/>
      <w:sz w:val="28"/>
      <w:szCs w:val="32"/>
    </w:rPr>
  </w:style>
  <w:style w:type="paragraph" w:customStyle="1" w:styleId="LegislationMadeUnder">
    <w:name w:val="LegislationMadeUnder"/>
    <w:basedOn w:val="OPCParaBase"/>
    <w:next w:val="Normal"/>
    <w:rsid w:val="0007592F"/>
    <w:rPr>
      <w:i/>
      <w:sz w:val="32"/>
      <w:szCs w:val="32"/>
    </w:rPr>
  </w:style>
  <w:style w:type="paragraph" w:customStyle="1" w:styleId="SignCoverPageEnd">
    <w:name w:val="SignCoverPageEnd"/>
    <w:basedOn w:val="OPCParaBase"/>
    <w:next w:val="Normal"/>
    <w:rsid w:val="000759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7592F"/>
    <w:pPr>
      <w:pBdr>
        <w:top w:val="single" w:sz="4" w:space="1" w:color="auto"/>
      </w:pBdr>
      <w:spacing w:before="360"/>
      <w:ind w:right="397"/>
      <w:jc w:val="both"/>
    </w:pPr>
  </w:style>
  <w:style w:type="paragraph" w:customStyle="1" w:styleId="NotesHeading1">
    <w:name w:val="NotesHeading 1"/>
    <w:basedOn w:val="OPCParaBase"/>
    <w:next w:val="Normal"/>
    <w:rsid w:val="0007592F"/>
    <w:rPr>
      <w:b/>
      <w:sz w:val="28"/>
      <w:szCs w:val="28"/>
    </w:rPr>
  </w:style>
  <w:style w:type="paragraph" w:customStyle="1" w:styleId="NotesHeading2">
    <w:name w:val="NotesHeading 2"/>
    <w:basedOn w:val="OPCParaBase"/>
    <w:next w:val="Normal"/>
    <w:rsid w:val="0007592F"/>
    <w:rPr>
      <w:b/>
      <w:sz w:val="28"/>
      <w:szCs w:val="28"/>
    </w:rPr>
  </w:style>
  <w:style w:type="paragraph" w:customStyle="1" w:styleId="ENotesText">
    <w:name w:val="ENotesText"/>
    <w:aliases w:val="Ent"/>
    <w:basedOn w:val="OPCParaBase"/>
    <w:next w:val="Normal"/>
    <w:rsid w:val="0007592F"/>
    <w:pPr>
      <w:spacing w:before="120"/>
    </w:pPr>
  </w:style>
  <w:style w:type="paragraph" w:customStyle="1" w:styleId="CompiledActNo">
    <w:name w:val="CompiledActNo"/>
    <w:basedOn w:val="OPCParaBase"/>
    <w:next w:val="Normal"/>
    <w:rsid w:val="0007592F"/>
    <w:rPr>
      <w:b/>
      <w:sz w:val="24"/>
      <w:szCs w:val="24"/>
    </w:rPr>
  </w:style>
  <w:style w:type="paragraph" w:customStyle="1" w:styleId="CompiledMadeUnder">
    <w:name w:val="CompiledMadeUnder"/>
    <w:basedOn w:val="OPCParaBase"/>
    <w:next w:val="Normal"/>
    <w:rsid w:val="0007592F"/>
    <w:rPr>
      <w:i/>
      <w:sz w:val="24"/>
      <w:szCs w:val="24"/>
    </w:rPr>
  </w:style>
  <w:style w:type="paragraph" w:customStyle="1" w:styleId="Paragraphsub-sub-sub">
    <w:name w:val="Paragraph(sub-sub-sub)"/>
    <w:aliases w:val="aaaa"/>
    <w:basedOn w:val="OPCParaBase"/>
    <w:rsid w:val="0007592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759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759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759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7592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7592F"/>
    <w:pPr>
      <w:spacing w:before="60" w:line="240" w:lineRule="auto"/>
    </w:pPr>
    <w:rPr>
      <w:rFonts w:cs="Arial"/>
      <w:sz w:val="20"/>
      <w:szCs w:val="22"/>
    </w:rPr>
  </w:style>
  <w:style w:type="paragraph" w:customStyle="1" w:styleId="NoteToSubpara">
    <w:name w:val="NoteToSubpara"/>
    <w:aliases w:val="nts"/>
    <w:basedOn w:val="OPCParaBase"/>
    <w:rsid w:val="0007592F"/>
    <w:pPr>
      <w:spacing w:before="40" w:line="198" w:lineRule="exact"/>
      <w:ind w:left="2835" w:hanging="709"/>
    </w:pPr>
    <w:rPr>
      <w:sz w:val="18"/>
    </w:rPr>
  </w:style>
  <w:style w:type="paragraph" w:customStyle="1" w:styleId="ENoteTableHeading">
    <w:name w:val="ENoteTableHeading"/>
    <w:aliases w:val="enth"/>
    <w:basedOn w:val="OPCParaBase"/>
    <w:rsid w:val="0007592F"/>
    <w:pPr>
      <w:keepNext/>
      <w:spacing w:before="60" w:line="240" w:lineRule="atLeast"/>
    </w:pPr>
    <w:rPr>
      <w:rFonts w:ascii="Arial" w:hAnsi="Arial"/>
      <w:b/>
      <w:sz w:val="16"/>
    </w:rPr>
  </w:style>
  <w:style w:type="paragraph" w:customStyle="1" w:styleId="ENoteTTi">
    <w:name w:val="ENoteTTi"/>
    <w:aliases w:val="entti"/>
    <w:basedOn w:val="OPCParaBase"/>
    <w:rsid w:val="0007592F"/>
    <w:pPr>
      <w:keepNext/>
      <w:spacing w:before="60" w:line="240" w:lineRule="atLeast"/>
      <w:ind w:left="170"/>
    </w:pPr>
    <w:rPr>
      <w:sz w:val="16"/>
    </w:rPr>
  </w:style>
  <w:style w:type="paragraph" w:customStyle="1" w:styleId="ENotesHeading1">
    <w:name w:val="ENotesHeading 1"/>
    <w:aliases w:val="Enh1"/>
    <w:basedOn w:val="OPCParaBase"/>
    <w:next w:val="Normal"/>
    <w:rsid w:val="0007592F"/>
    <w:pPr>
      <w:spacing w:before="120"/>
      <w:outlineLvl w:val="1"/>
    </w:pPr>
    <w:rPr>
      <w:b/>
      <w:sz w:val="28"/>
      <w:szCs w:val="28"/>
    </w:rPr>
  </w:style>
  <w:style w:type="paragraph" w:customStyle="1" w:styleId="ENotesHeading2">
    <w:name w:val="ENotesHeading 2"/>
    <w:aliases w:val="Enh2"/>
    <w:basedOn w:val="OPCParaBase"/>
    <w:next w:val="Normal"/>
    <w:rsid w:val="0007592F"/>
    <w:pPr>
      <w:spacing w:before="120" w:after="120"/>
      <w:outlineLvl w:val="2"/>
    </w:pPr>
    <w:rPr>
      <w:b/>
      <w:sz w:val="24"/>
      <w:szCs w:val="28"/>
    </w:rPr>
  </w:style>
  <w:style w:type="paragraph" w:customStyle="1" w:styleId="ENoteTTIndentHeading">
    <w:name w:val="ENoteTTIndentHeading"/>
    <w:aliases w:val="enTTHi"/>
    <w:basedOn w:val="OPCParaBase"/>
    <w:rsid w:val="000759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7592F"/>
    <w:pPr>
      <w:spacing w:before="60" w:line="240" w:lineRule="atLeast"/>
    </w:pPr>
    <w:rPr>
      <w:sz w:val="16"/>
    </w:rPr>
  </w:style>
  <w:style w:type="paragraph" w:customStyle="1" w:styleId="MadeunderText">
    <w:name w:val="MadeunderText"/>
    <w:basedOn w:val="OPCParaBase"/>
    <w:next w:val="Normal"/>
    <w:rsid w:val="0007592F"/>
    <w:pPr>
      <w:spacing w:before="240"/>
    </w:pPr>
    <w:rPr>
      <w:sz w:val="24"/>
      <w:szCs w:val="24"/>
    </w:rPr>
  </w:style>
  <w:style w:type="paragraph" w:customStyle="1" w:styleId="ENotesHeading3">
    <w:name w:val="ENotesHeading 3"/>
    <w:aliases w:val="Enh3"/>
    <w:basedOn w:val="OPCParaBase"/>
    <w:next w:val="Normal"/>
    <w:rsid w:val="0007592F"/>
    <w:pPr>
      <w:keepNext/>
      <w:spacing w:before="120" w:line="240" w:lineRule="auto"/>
      <w:outlineLvl w:val="4"/>
    </w:pPr>
    <w:rPr>
      <w:b/>
      <w:szCs w:val="24"/>
    </w:rPr>
  </w:style>
  <w:style w:type="character" w:customStyle="1" w:styleId="CharSubPartTextCASA">
    <w:name w:val="CharSubPartText(CASA)"/>
    <w:basedOn w:val="OPCCharBase"/>
    <w:uiPriority w:val="1"/>
    <w:rsid w:val="0007592F"/>
  </w:style>
  <w:style w:type="character" w:customStyle="1" w:styleId="CharSubPartNoCASA">
    <w:name w:val="CharSubPartNo(CASA)"/>
    <w:basedOn w:val="OPCCharBase"/>
    <w:uiPriority w:val="1"/>
    <w:rsid w:val="0007592F"/>
  </w:style>
  <w:style w:type="paragraph" w:customStyle="1" w:styleId="ENoteTTIndentHeadingSub">
    <w:name w:val="ENoteTTIndentHeadingSub"/>
    <w:aliases w:val="enTTHis"/>
    <w:basedOn w:val="OPCParaBase"/>
    <w:rsid w:val="0007592F"/>
    <w:pPr>
      <w:keepNext/>
      <w:spacing w:before="60" w:line="240" w:lineRule="atLeast"/>
      <w:ind w:left="340"/>
    </w:pPr>
    <w:rPr>
      <w:b/>
      <w:sz w:val="16"/>
    </w:rPr>
  </w:style>
  <w:style w:type="paragraph" w:customStyle="1" w:styleId="ENoteTTiSub">
    <w:name w:val="ENoteTTiSub"/>
    <w:aliases w:val="enttis"/>
    <w:basedOn w:val="OPCParaBase"/>
    <w:rsid w:val="0007592F"/>
    <w:pPr>
      <w:keepNext/>
      <w:spacing w:before="60" w:line="240" w:lineRule="atLeast"/>
      <w:ind w:left="340"/>
    </w:pPr>
    <w:rPr>
      <w:sz w:val="16"/>
    </w:rPr>
  </w:style>
  <w:style w:type="paragraph" w:customStyle="1" w:styleId="SubDivisionMigration">
    <w:name w:val="SubDivisionMigration"/>
    <w:aliases w:val="sdm"/>
    <w:basedOn w:val="OPCParaBase"/>
    <w:rsid w:val="000759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7592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7592F"/>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07592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7592F"/>
    <w:rPr>
      <w:sz w:val="22"/>
    </w:rPr>
  </w:style>
  <w:style w:type="paragraph" w:customStyle="1" w:styleId="SOTextNote">
    <w:name w:val="SO TextNote"/>
    <w:aliases w:val="sont"/>
    <w:basedOn w:val="SOText"/>
    <w:qFormat/>
    <w:rsid w:val="0007592F"/>
    <w:pPr>
      <w:spacing w:before="122" w:line="198" w:lineRule="exact"/>
      <w:ind w:left="1843" w:hanging="709"/>
    </w:pPr>
    <w:rPr>
      <w:sz w:val="18"/>
    </w:rPr>
  </w:style>
  <w:style w:type="paragraph" w:customStyle="1" w:styleId="SOPara">
    <w:name w:val="SO Para"/>
    <w:aliases w:val="soa"/>
    <w:basedOn w:val="SOText"/>
    <w:link w:val="SOParaChar"/>
    <w:qFormat/>
    <w:rsid w:val="0007592F"/>
    <w:pPr>
      <w:tabs>
        <w:tab w:val="right" w:pos="1786"/>
      </w:tabs>
      <w:spacing w:before="40"/>
      <w:ind w:left="2070" w:hanging="936"/>
    </w:pPr>
  </w:style>
  <w:style w:type="character" w:customStyle="1" w:styleId="SOParaChar">
    <w:name w:val="SO Para Char"/>
    <w:aliases w:val="soa Char"/>
    <w:basedOn w:val="DefaultParagraphFont"/>
    <w:link w:val="SOPara"/>
    <w:rsid w:val="0007592F"/>
    <w:rPr>
      <w:sz w:val="22"/>
    </w:rPr>
  </w:style>
  <w:style w:type="paragraph" w:customStyle="1" w:styleId="FileName">
    <w:name w:val="FileName"/>
    <w:basedOn w:val="Normal"/>
    <w:rsid w:val="0007592F"/>
  </w:style>
  <w:style w:type="paragraph" w:customStyle="1" w:styleId="TableHeading">
    <w:name w:val="TableHeading"/>
    <w:aliases w:val="th"/>
    <w:basedOn w:val="OPCParaBase"/>
    <w:next w:val="Tabletext"/>
    <w:rsid w:val="0007592F"/>
    <w:pPr>
      <w:keepNext/>
      <w:spacing w:before="60" w:line="240" w:lineRule="atLeast"/>
    </w:pPr>
    <w:rPr>
      <w:b/>
      <w:sz w:val="20"/>
    </w:rPr>
  </w:style>
  <w:style w:type="paragraph" w:customStyle="1" w:styleId="SOHeadBold">
    <w:name w:val="SO HeadBold"/>
    <w:aliases w:val="sohb"/>
    <w:basedOn w:val="SOText"/>
    <w:next w:val="SOText"/>
    <w:link w:val="SOHeadBoldChar"/>
    <w:qFormat/>
    <w:rsid w:val="0007592F"/>
    <w:rPr>
      <w:b/>
    </w:rPr>
  </w:style>
  <w:style w:type="character" w:customStyle="1" w:styleId="SOHeadBoldChar">
    <w:name w:val="SO HeadBold Char"/>
    <w:aliases w:val="sohb Char"/>
    <w:basedOn w:val="DefaultParagraphFont"/>
    <w:link w:val="SOHeadBold"/>
    <w:rsid w:val="0007592F"/>
    <w:rPr>
      <w:b/>
      <w:sz w:val="22"/>
    </w:rPr>
  </w:style>
  <w:style w:type="paragraph" w:customStyle="1" w:styleId="SOHeadItalic">
    <w:name w:val="SO HeadItalic"/>
    <w:aliases w:val="sohi"/>
    <w:basedOn w:val="SOText"/>
    <w:next w:val="SOText"/>
    <w:link w:val="SOHeadItalicChar"/>
    <w:qFormat/>
    <w:rsid w:val="0007592F"/>
    <w:rPr>
      <w:i/>
    </w:rPr>
  </w:style>
  <w:style w:type="character" w:customStyle="1" w:styleId="SOHeadItalicChar">
    <w:name w:val="SO HeadItalic Char"/>
    <w:aliases w:val="sohi Char"/>
    <w:basedOn w:val="DefaultParagraphFont"/>
    <w:link w:val="SOHeadItalic"/>
    <w:rsid w:val="0007592F"/>
    <w:rPr>
      <w:i/>
      <w:sz w:val="22"/>
    </w:rPr>
  </w:style>
  <w:style w:type="paragraph" w:customStyle="1" w:styleId="SOBullet">
    <w:name w:val="SO Bullet"/>
    <w:aliases w:val="sotb"/>
    <w:basedOn w:val="SOText"/>
    <w:link w:val="SOBulletChar"/>
    <w:qFormat/>
    <w:rsid w:val="0007592F"/>
    <w:pPr>
      <w:ind w:left="1559" w:hanging="425"/>
    </w:pPr>
  </w:style>
  <w:style w:type="character" w:customStyle="1" w:styleId="SOBulletChar">
    <w:name w:val="SO Bullet Char"/>
    <w:aliases w:val="sotb Char"/>
    <w:basedOn w:val="DefaultParagraphFont"/>
    <w:link w:val="SOBullet"/>
    <w:rsid w:val="0007592F"/>
    <w:rPr>
      <w:sz w:val="22"/>
    </w:rPr>
  </w:style>
  <w:style w:type="paragraph" w:customStyle="1" w:styleId="SOBulletNote">
    <w:name w:val="SO BulletNote"/>
    <w:aliases w:val="sonb"/>
    <w:basedOn w:val="SOTextNote"/>
    <w:link w:val="SOBulletNoteChar"/>
    <w:qFormat/>
    <w:rsid w:val="0007592F"/>
    <w:pPr>
      <w:tabs>
        <w:tab w:val="left" w:pos="1560"/>
      </w:tabs>
      <w:ind w:left="2268" w:hanging="1134"/>
    </w:pPr>
  </w:style>
  <w:style w:type="character" w:customStyle="1" w:styleId="SOBulletNoteChar">
    <w:name w:val="SO BulletNote Char"/>
    <w:aliases w:val="sonb Char"/>
    <w:basedOn w:val="DefaultParagraphFont"/>
    <w:link w:val="SOBulletNote"/>
    <w:rsid w:val="0007592F"/>
    <w:rPr>
      <w:sz w:val="18"/>
    </w:rPr>
  </w:style>
  <w:style w:type="paragraph" w:customStyle="1" w:styleId="SOText2">
    <w:name w:val="SO Text2"/>
    <w:aliases w:val="sot2"/>
    <w:basedOn w:val="Normal"/>
    <w:next w:val="SOText"/>
    <w:link w:val="SOText2Char"/>
    <w:rsid w:val="0007592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7592F"/>
    <w:rPr>
      <w:sz w:val="22"/>
    </w:rPr>
  </w:style>
  <w:style w:type="paragraph" w:customStyle="1" w:styleId="SubPartCASA">
    <w:name w:val="SubPart(CASA)"/>
    <w:aliases w:val="csp"/>
    <w:basedOn w:val="OPCParaBase"/>
    <w:next w:val="ActHead3"/>
    <w:rsid w:val="0007592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7592F"/>
    <w:rPr>
      <w:rFonts w:eastAsia="Times New Roman" w:cs="Times New Roman"/>
      <w:sz w:val="22"/>
      <w:lang w:eastAsia="en-AU"/>
    </w:rPr>
  </w:style>
  <w:style w:type="character" w:customStyle="1" w:styleId="notetextChar">
    <w:name w:val="note(text) Char"/>
    <w:aliases w:val="n Char"/>
    <w:basedOn w:val="DefaultParagraphFont"/>
    <w:link w:val="notetext"/>
    <w:rsid w:val="0007592F"/>
    <w:rPr>
      <w:rFonts w:eastAsia="Times New Roman" w:cs="Times New Roman"/>
      <w:sz w:val="18"/>
      <w:lang w:eastAsia="en-AU"/>
    </w:rPr>
  </w:style>
  <w:style w:type="character" w:customStyle="1" w:styleId="Heading1Char">
    <w:name w:val="Heading 1 Char"/>
    <w:basedOn w:val="DefaultParagraphFont"/>
    <w:link w:val="Heading1"/>
    <w:uiPriority w:val="9"/>
    <w:rsid w:val="000759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59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59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759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759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759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759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759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7592F"/>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9D0215"/>
  </w:style>
  <w:style w:type="character" w:customStyle="1" w:styleId="OPCParaBaseChar">
    <w:name w:val="OPCParaBase Char"/>
    <w:basedOn w:val="DefaultParagraphFont"/>
    <w:link w:val="OPCParaBase"/>
    <w:rsid w:val="009D0215"/>
    <w:rPr>
      <w:rFonts w:eastAsia="Times New Roman" w:cs="Times New Roman"/>
      <w:sz w:val="22"/>
      <w:lang w:eastAsia="en-AU"/>
    </w:rPr>
  </w:style>
  <w:style w:type="character" w:customStyle="1" w:styleId="ItemHeadChar">
    <w:name w:val="ItemHead Char"/>
    <w:aliases w:val="ih Char"/>
    <w:basedOn w:val="OPCParaBaseChar"/>
    <w:link w:val="ItemHead"/>
    <w:rsid w:val="009D0215"/>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9D0215"/>
    <w:rPr>
      <w:rFonts w:ascii="Arial" w:eastAsia="Times New Roman" w:hAnsi="Arial" w:cs="Times New Roman"/>
      <w:b/>
      <w:kern w:val="28"/>
      <w:sz w:val="24"/>
      <w:lang w:eastAsia="en-AU"/>
    </w:rPr>
  </w:style>
  <w:style w:type="paragraph" w:customStyle="1" w:styleId="Specialaat">
    <w:name w:val="Special aat"/>
    <w:basedOn w:val="ActHead9"/>
    <w:link w:val="SpecialaatChar"/>
    <w:rsid w:val="00C509C0"/>
    <w:pPr>
      <w:outlineLvl w:val="9"/>
    </w:pPr>
  </w:style>
  <w:style w:type="character" w:customStyle="1" w:styleId="ActHead9Char">
    <w:name w:val="ActHead 9 Char"/>
    <w:aliases w:val="aat Char"/>
    <w:basedOn w:val="OPCParaBaseChar"/>
    <w:link w:val="ActHead9"/>
    <w:rsid w:val="00C509C0"/>
    <w:rPr>
      <w:rFonts w:eastAsia="Times New Roman" w:cs="Times New Roman"/>
      <w:b/>
      <w:i/>
      <w:kern w:val="28"/>
      <w:sz w:val="28"/>
      <w:lang w:eastAsia="en-AU"/>
    </w:rPr>
  </w:style>
  <w:style w:type="character" w:customStyle="1" w:styleId="SpecialaatChar">
    <w:name w:val="Special aat Char"/>
    <w:basedOn w:val="ActHead9Char"/>
    <w:link w:val="Specialaat"/>
    <w:rsid w:val="00C509C0"/>
    <w:rPr>
      <w:rFonts w:eastAsia="Times New Roman" w:cs="Times New Roman"/>
      <w:b/>
      <w:i/>
      <w:kern w:val="28"/>
      <w:sz w:val="28"/>
      <w:lang w:eastAsia="en-AU"/>
    </w:rPr>
  </w:style>
  <w:style w:type="paragraph" w:customStyle="1" w:styleId="Transitional">
    <w:name w:val="Transitional"/>
    <w:aliases w:val="tr"/>
    <w:basedOn w:val="ItemHead"/>
    <w:next w:val="Item"/>
    <w:link w:val="TransitionalChar"/>
    <w:rsid w:val="0007592F"/>
  </w:style>
  <w:style w:type="character" w:customStyle="1" w:styleId="charlegsubtitle1">
    <w:name w:val="charlegsubtitle1"/>
    <w:basedOn w:val="DefaultParagraphFont"/>
    <w:rsid w:val="0007592F"/>
    <w:rPr>
      <w:rFonts w:ascii="Arial" w:hAnsi="Arial" w:cs="Arial" w:hint="default"/>
      <w:b/>
      <w:bCs/>
      <w:sz w:val="28"/>
      <w:szCs w:val="28"/>
    </w:rPr>
  </w:style>
  <w:style w:type="paragraph" w:styleId="Index1">
    <w:name w:val="index 1"/>
    <w:basedOn w:val="Normal"/>
    <w:next w:val="Normal"/>
    <w:autoRedefine/>
    <w:rsid w:val="0007592F"/>
    <w:pPr>
      <w:ind w:left="240" w:hanging="240"/>
    </w:pPr>
  </w:style>
  <w:style w:type="paragraph" w:styleId="Index2">
    <w:name w:val="index 2"/>
    <w:basedOn w:val="Normal"/>
    <w:next w:val="Normal"/>
    <w:autoRedefine/>
    <w:rsid w:val="0007592F"/>
    <w:pPr>
      <w:ind w:left="480" w:hanging="240"/>
    </w:pPr>
  </w:style>
  <w:style w:type="paragraph" w:styleId="Index3">
    <w:name w:val="index 3"/>
    <w:basedOn w:val="Normal"/>
    <w:next w:val="Normal"/>
    <w:autoRedefine/>
    <w:rsid w:val="0007592F"/>
    <w:pPr>
      <w:ind w:left="720" w:hanging="240"/>
    </w:pPr>
  </w:style>
  <w:style w:type="paragraph" w:styleId="Index4">
    <w:name w:val="index 4"/>
    <w:basedOn w:val="Normal"/>
    <w:next w:val="Normal"/>
    <w:autoRedefine/>
    <w:rsid w:val="0007592F"/>
    <w:pPr>
      <w:ind w:left="960" w:hanging="240"/>
    </w:pPr>
  </w:style>
  <w:style w:type="paragraph" w:styleId="Index5">
    <w:name w:val="index 5"/>
    <w:basedOn w:val="Normal"/>
    <w:next w:val="Normal"/>
    <w:autoRedefine/>
    <w:rsid w:val="0007592F"/>
    <w:pPr>
      <w:ind w:left="1200" w:hanging="240"/>
    </w:pPr>
  </w:style>
  <w:style w:type="paragraph" w:styleId="Index6">
    <w:name w:val="index 6"/>
    <w:basedOn w:val="Normal"/>
    <w:next w:val="Normal"/>
    <w:autoRedefine/>
    <w:rsid w:val="0007592F"/>
    <w:pPr>
      <w:ind w:left="1440" w:hanging="240"/>
    </w:pPr>
  </w:style>
  <w:style w:type="paragraph" w:styleId="Index7">
    <w:name w:val="index 7"/>
    <w:basedOn w:val="Normal"/>
    <w:next w:val="Normal"/>
    <w:autoRedefine/>
    <w:rsid w:val="0007592F"/>
    <w:pPr>
      <w:ind w:left="1680" w:hanging="240"/>
    </w:pPr>
  </w:style>
  <w:style w:type="paragraph" w:styleId="Index8">
    <w:name w:val="index 8"/>
    <w:basedOn w:val="Normal"/>
    <w:next w:val="Normal"/>
    <w:autoRedefine/>
    <w:rsid w:val="0007592F"/>
    <w:pPr>
      <w:ind w:left="1920" w:hanging="240"/>
    </w:pPr>
  </w:style>
  <w:style w:type="paragraph" w:styleId="Index9">
    <w:name w:val="index 9"/>
    <w:basedOn w:val="Normal"/>
    <w:next w:val="Normal"/>
    <w:autoRedefine/>
    <w:rsid w:val="0007592F"/>
    <w:pPr>
      <w:ind w:left="2160" w:hanging="240"/>
    </w:pPr>
  </w:style>
  <w:style w:type="paragraph" w:styleId="NormalIndent">
    <w:name w:val="Normal Indent"/>
    <w:basedOn w:val="Normal"/>
    <w:rsid w:val="0007592F"/>
    <w:pPr>
      <w:ind w:left="720"/>
    </w:pPr>
  </w:style>
  <w:style w:type="paragraph" w:styleId="FootnoteText">
    <w:name w:val="footnote text"/>
    <w:basedOn w:val="Normal"/>
    <w:link w:val="FootnoteTextChar"/>
    <w:rsid w:val="0007592F"/>
    <w:rPr>
      <w:sz w:val="20"/>
    </w:rPr>
  </w:style>
  <w:style w:type="character" w:customStyle="1" w:styleId="FootnoteTextChar">
    <w:name w:val="Footnote Text Char"/>
    <w:basedOn w:val="DefaultParagraphFont"/>
    <w:link w:val="FootnoteText"/>
    <w:rsid w:val="0007592F"/>
  </w:style>
  <w:style w:type="paragraph" w:styleId="CommentText">
    <w:name w:val="annotation text"/>
    <w:basedOn w:val="Normal"/>
    <w:link w:val="CommentTextChar"/>
    <w:rsid w:val="0007592F"/>
    <w:rPr>
      <w:sz w:val="20"/>
    </w:rPr>
  </w:style>
  <w:style w:type="character" w:customStyle="1" w:styleId="CommentTextChar">
    <w:name w:val="Comment Text Char"/>
    <w:basedOn w:val="DefaultParagraphFont"/>
    <w:link w:val="CommentText"/>
    <w:rsid w:val="0007592F"/>
  </w:style>
  <w:style w:type="paragraph" w:styleId="IndexHeading">
    <w:name w:val="index heading"/>
    <w:basedOn w:val="Normal"/>
    <w:next w:val="Index1"/>
    <w:rsid w:val="0007592F"/>
    <w:rPr>
      <w:rFonts w:ascii="Arial" w:hAnsi="Arial" w:cs="Arial"/>
      <w:b/>
      <w:bCs/>
    </w:rPr>
  </w:style>
  <w:style w:type="paragraph" w:styleId="Caption">
    <w:name w:val="caption"/>
    <w:basedOn w:val="Normal"/>
    <w:next w:val="Normal"/>
    <w:qFormat/>
    <w:rsid w:val="0007592F"/>
    <w:pPr>
      <w:spacing w:before="120" w:after="120"/>
    </w:pPr>
    <w:rPr>
      <w:b/>
      <w:bCs/>
      <w:sz w:val="20"/>
    </w:rPr>
  </w:style>
  <w:style w:type="paragraph" w:styleId="TableofFigures">
    <w:name w:val="table of figures"/>
    <w:basedOn w:val="Normal"/>
    <w:next w:val="Normal"/>
    <w:rsid w:val="0007592F"/>
    <w:pPr>
      <w:ind w:left="480" w:hanging="480"/>
    </w:pPr>
  </w:style>
  <w:style w:type="paragraph" w:styleId="EnvelopeAddress">
    <w:name w:val="envelope address"/>
    <w:basedOn w:val="Normal"/>
    <w:rsid w:val="0007592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7592F"/>
    <w:rPr>
      <w:rFonts w:ascii="Arial" w:hAnsi="Arial" w:cs="Arial"/>
      <w:sz w:val="20"/>
    </w:rPr>
  </w:style>
  <w:style w:type="character" w:styleId="FootnoteReference">
    <w:name w:val="footnote reference"/>
    <w:basedOn w:val="DefaultParagraphFont"/>
    <w:rsid w:val="0007592F"/>
    <w:rPr>
      <w:rFonts w:ascii="Times New Roman" w:hAnsi="Times New Roman"/>
      <w:sz w:val="20"/>
      <w:vertAlign w:val="superscript"/>
    </w:rPr>
  </w:style>
  <w:style w:type="character" w:styleId="CommentReference">
    <w:name w:val="annotation reference"/>
    <w:basedOn w:val="DefaultParagraphFont"/>
    <w:rsid w:val="0007592F"/>
    <w:rPr>
      <w:sz w:val="16"/>
      <w:szCs w:val="16"/>
    </w:rPr>
  </w:style>
  <w:style w:type="character" w:styleId="PageNumber">
    <w:name w:val="page number"/>
    <w:basedOn w:val="DefaultParagraphFont"/>
    <w:rsid w:val="0007592F"/>
  </w:style>
  <w:style w:type="character" w:styleId="EndnoteReference">
    <w:name w:val="endnote reference"/>
    <w:basedOn w:val="DefaultParagraphFont"/>
    <w:rsid w:val="0007592F"/>
    <w:rPr>
      <w:vertAlign w:val="superscript"/>
    </w:rPr>
  </w:style>
  <w:style w:type="paragraph" w:styleId="EndnoteText">
    <w:name w:val="endnote text"/>
    <w:basedOn w:val="Normal"/>
    <w:link w:val="EndnoteTextChar"/>
    <w:rsid w:val="0007592F"/>
    <w:rPr>
      <w:sz w:val="20"/>
    </w:rPr>
  </w:style>
  <w:style w:type="character" w:customStyle="1" w:styleId="EndnoteTextChar">
    <w:name w:val="Endnote Text Char"/>
    <w:basedOn w:val="DefaultParagraphFont"/>
    <w:link w:val="EndnoteText"/>
    <w:rsid w:val="0007592F"/>
  </w:style>
  <w:style w:type="paragraph" w:styleId="TableofAuthorities">
    <w:name w:val="table of authorities"/>
    <w:basedOn w:val="Normal"/>
    <w:next w:val="Normal"/>
    <w:rsid w:val="0007592F"/>
    <w:pPr>
      <w:ind w:left="240" w:hanging="240"/>
    </w:pPr>
  </w:style>
  <w:style w:type="paragraph" w:styleId="MacroText">
    <w:name w:val="macro"/>
    <w:link w:val="MacroTextChar"/>
    <w:rsid w:val="0007592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7592F"/>
    <w:rPr>
      <w:rFonts w:ascii="Courier New" w:eastAsia="Times New Roman" w:hAnsi="Courier New" w:cs="Courier New"/>
      <w:lang w:eastAsia="en-AU"/>
    </w:rPr>
  </w:style>
  <w:style w:type="paragraph" w:styleId="TOAHeading">
    <w:name w:val="toa heading"/>
    <w:basedOn w:val="Normal"/>
    <w:next w:val="Normal"/>
    <w:rsid w:val="0007592F"/>
    <w:pPr>
      <w:spacing w:before="120"/>
    </w:pPr>
    <w:rPr>
      <w:rFonts w:ascii="Arial" w:hAnsi="Arial" w:cs="Arial"/>
      <w:b/>
      <w:bCs/>
    </w:rPr>
  </w:style>
  <w:style w:type="paragraph" w:styleId="List">
    <w:name w:val="List"/>
    <w:basedOn w:val="Normal"/>
    <w:rsid w:val="0007592F"/>
    <w:pPr>
      <w:ind w:left="283" w:hanging="283"/>
    </w:pPr>
  </w:style>
  <w:style w:type="paragraph" w:styleId="ListBullet">
    <w:name w:val="List Bullet"/>
    <w:basedOn w:val="Normal"/>
    <w:autoRedefine/>
    <w:rsid w:val="0007592F"/>
    <w:pPr>
      <w:tabs>
        <w:tab w:val="num" w:pos="360"/>
      </w:tabs>
      <w:ind w:left="360" w:hanging="360"/>
    </w:pPr>
  </w:style>
  <w:style w:type="paragraph" w:styleId="ListNumber">
    <w:name w:val="List Number"/>
    <w:basedOn w:val="Normal"/>
    <w:rsid w:val="0007592F"/>
    <w:pPr>
      <w:tabs>
        <w:tab w:val="num" w:pos="360"/>
      </w:tabs>
      <w:ind w:left="360" w:hanging="360"/>
    </w:pPr>
  </w:style>
  <w:style w:type="paragraph" w:styleId="List2">
    <w:name w:val="List 2"/>
    <w:basedOn w:val="Normal"/>
    <w:rsid w:val="0007592F"/>
    <w:pPr>
      <w:ind w:left="566" w:hanging="283"/>
    </w:pPr>
  </w:style>
  <w:style w:type="paragraph" w:styleId="List3">
    <w:name w:val="List 3"/>
    <w:basedOn w:val="Normal"/>
    <w:rsid w:val="0007592F"/>
    <w:pPr>
      <w:ind w:left="849" w:hanging="283"/>
    </w:pPr>
  </w:style>
  <w:style w:type="paragraph" w:styleId="List4">
    <w:name w:val="List 4"/>
    <w:basedOn w:val="Normal"/>
    <w:rsid w:val="0007592F"/>
    <w:pPr>
      <w:ind w:left="1132" w:hanging="283"/>
    </w:pPr>
  </w:style>
  <w:style w:type="paragraph" w:styleId="List5">
    <w:name w:val="List 5"/>
    <w:basedOn w:val="Normal"/>
    <w:rsid w:val="0007592F"/>
    <w:pPr>
      <w:ind w:left="1415" w:hanging="283"/>
    </w:pPr>
  </w:style>
  <w:style w:type="paragraph" w:styleId="ListBullet2">
    <w:name w:val="List Bullet 2"/>
    <w:basedOn w:val="Normal"/>
    <w:autoRedefine/>
    <w:rsid w:val="0007592F"/>
    <w:pPr>
      <w:tabs>
        <w:tab w:val="num" w:pos="360"/>
      </w:tabs>
    </w:pPr>
  </w:style>
  <w:style w:type="paragraph" w:styleId="ListBullet3">
    <w:name w:val="List Bullet 3"/>
    <w:basedOn w:val="Normal"/>
    <w:autoRedefine/>
    <w:rsid w:val="0007592F"/>
    <w:pPr>
      <w:tabs>
        <w:tab w:val="num" w:pos="926"/>
      </w:tabs>
      <w:ind w:left="926" w:hanging="360"/>
    </w:pPr>
  </w:style>
  <w:style w:type="paragraph" w:styleId="ListBullet4">
    <w:name w:val="List Bullet 4"/>
    <w:basedOn w:val="Normal"/>
    <w:autoRedefine/>
    <w:rsid w:val="0007592F"/>
    <w:pPr>
      <w:tabs>
        <w:tab w:val="num" w:pos="1209"/>
      </w:tabs>
      <w:ind w:left="1209" w:hanging="360"/>
    </w:pPr>
  </w:style>
  <w:style w:type="paragraph" w:styleId="ListBullet5">
    <w:name w:val="List Bullet 5"/>
    <w:basedOn w:val="Normal"/>
    <w:autoRedefine/>
    <w:rsid w:val="0007592F"/>
    <w:pPr>
      <w:tabs>
        <w:tab w:val="num" w:pos="1492"/>
      </w:tabs>
      <w:ind w:left="1492" w:hanging="360"/>
    </w:pPr>
  </w:style>
  <w:style w:type="paragraph" w:styleId="ListNumber2">
    <w:name w:val="List Number 2"/>
    <w:basedOn w:val="Normal"/>
    <w:rsid w:val="0007592F"/>
    <w:pPr>
      <w:tabs>
        <w:tab w:val="num" w:pos="643"/>
      </w:tabs>
      <w:ind w:left="643" w:hanging="360"/>
    </w:pPr>
  </w:style>
  <w:style w:type="paragraph" w:styleId="ListNumber3">
    <w:name w:val="List Number 3"/>
    <w:basedOn w:val="Normal"/>
    <w:rsid w:val="0007592F"/>
    <w:pPr>
      <w:tabs>
        <w:tab w:val="num" w:pos="926"/>
      </w:tabs>
      <w:ind w:left="926" w:hanging="360"/>
    </w:pPr>
  </w:style>
  <w:style w:type="paragraph" w:styleId="ListNumber4">
    <w:name w:val="List Number 4"/>
    <w:basedOn w:val="Normal"/>
    <w:rsid w:val="0007592F"/>
    <w:pPr>
      <w:tabs>
        <w:tab w:val="num" w:pos="1209"/>
      </w:tabs>
      <w:ind w:left="1209" w:hanging="360"/>
    </w:pPr>
  </w:style>
  <w:style w:type="paragraph" w:styleId="ListNumber5">
    <w:name w:val="List Number 5"/>
    <w:basedOn w:val="Normal"/>
    <w:rsid w:val="0007592F"/>
    <w:pPr>
      <w:tabs>
        <w:tab w:val="num" w:pos="1492"/>
      </w:tabs>
      <w:ind w:left="1492" w:hanging="360"/>
    </w:pPr>
  </w:style>
  <w:style w:type="paragraph" w:styleId="Title">
    <w:name w:val="Title"/>
    <w:basedOn w:val="Normal"/>
    <w:link w:val="TitleChar"/>
    <w:qFormat/>
    <w:rsid w:val="0007592F"/>
    <w:pPr>
      <w:spacing w:before="240" w:after="60"/>
    </w:pPr>
    <w:rPr>
      <w:rFonts w:ascii="Arial" w:hAnsi="Arial" w:cs="Arial"/>
      <w:b/>
      <w:bCs/>
      <w:sz w:val="40"/>
      <w:szCs w:val="40"/>
    </w:rPr>
  </w:style>
  <w:style w:type="character" w:customStyle="1" w:styleId="TitleChar">
    <w:name w:val="Title Char"/>
    <w:basedOn w:val="DefaultParagraphFont"/>
    <w:link w:val="Title"/>
    <w:rsid w:val="0007592F"/>
    <w:rPr>
      <w:rFonts w:ascii="Arial" w:hAnsi="Arial" w:cs="Arial"/>
      <w:b/>
      <w:bCs/>
      <w:sz w:val="40"/>
      <w:szCs w:val="40"/>
    </w:rPr>
  </w:style>
  <w:style w:type="paragraph" w:styleId="Closing">
    <w:name w:val="Closing"/>
    <w:basedOn w:val="Normal"/>
    <w:link w:val="ClosingChar"/>
    <w:rsid w:val="0007592F"/>
    <w:pPr>
      <w:ind w:left="4252"/>
    </w:pPr>
  </w:style>
  <w:style w:type="character" w:customStyle="1" w:styleId="ClosingChar">
    <w:name w:val="Closing Char"/>
    <w:basedOn w:val="DefaultParagraphFont"/>
    <w:link w:val="Closing"/>
    <w:rsid w:val="0007592F"/>
    <w:rPr>
      <w:sz w:val="22"/>
    </w:rPr>
  </w:style>
  <w:style w:type="paragraph" w:styleId="Signature">
    <w:name w:val="Signature"/>
    <w:basedOn w:val="Normal"/>
    <w:link w:val="SignatureChar"/>
    <w:rsid w:val="0007592F"/>
    <w:pPr>
      <w:ind w:left="4252"/>
    </w:pPr>
  </w:style>
  <w:style w:type="character" w:customStyle="1" w:styleId="SignatureChar">
    <w:name w:val="Signature Char"/>
    <w:basedOn w:val="DefaultParagraphFont"/>
    <w:link w:val="Signature"/>
    <w:rsid w:val="0007592F"/>
    <w:rPr>
      <w:sz w:val="22"/>
    </w:rPr>
  </w:style>
  <w:style w:type="paragraph" w:styleId="BodyText">
    <w:name w:val="Body Text"/>
    <w:basedOn w:val="Normal"/>
    <w:link w:val="BodyTextChar"/>
    <w:rsid w:val="0007592F"/>
    <w:pPr>
      <w:spacing w:after="120"/>
    </w:pPr>
  </w:style>
  <w:style w:type="character" w:customStyle="1" w:styleId="BodyTextChar">
    <w:name w:val="Body Text Char"/>
    <w:basedOn w:val="DefaultParagraphFont"/>
    <w:link w:val="BodyText"/>
    <w:rsid w:val="0007592F"/>
    <w:rPr>
      <w:sz w:val="22"/>
    </w:rPr>
  </w:style>
  <w:style w:type="paragraph" w:styleId="BodyTextIndent">
    <w:name w:val="Body Text Indent"/>
    <w:basedOn w:val="Normal"/>
    <w:link w:val="BodyTextIndentChar"/>
    <w:rsid w:val="0007592F"/>
    <w:pPr>
      <w:spacing w:after="120"/>
      <w:ind w:left="283"/>
    </w:pPr>
  </w:style>
  <w:style w:type="character" w:customStyle="1" w:styleId="BodyTextIndentChar">
    <w:name w:val="Body Text Indent Char"/>
    <w:basedOn w:val="DefaultParagraphFont"/>
    <w:link w:val="BodyTextIndent"/>
    <w:rsid w:val="0007592F"/>
    <w:rPr>
      <w:sz w:val="22"/>
    </w:rPr>
  </w:style>
  <w:style w:type="paragraph" w:styleId="ListContinue">
    <w:name w:val="List Continue"/>
    <w:basedOn w:val="Normal"/>
    <w:rsid w:val="0007592F"/>
    <w:pPr>
      <w:spacing w:after="120"/>
      <w:ind w:left="283"/>
    </w:pPr>
  </w:style>
  <w:style w:type="paragraph" w:styleId="ListContinue2">
    <w:name w:val="List Continue 2"/>
    <w:basedOn w:val="Normal"/>
    <w:rsid w:val="0007592F"/>
    <w:pPr>
      <w:spacing w:after="120"/>
      <w:ind w:left="566"/>
    </w:pPr>
  </w:style>
  <w:style w:type="paragraph" w:styleId="ListContinue3">
    <w:name w:val="List Continue 3"/>
    <w:basedOn w:val="Normal"/>
    <w:rsid w:val="0007592F"/>
    <w:pPr>
      <w:spacing w:after="120"/>
      <w:ind w:left="849"/>
    </w:pPr>
  </w:style>
  <w:style w:type="paragraph" w:styleId="ListContinue4">
    <w:name w:val="List Continue 4"/>
    <w:basedOn w:val="Normal"/>
    <w:rsid w:val="0007592F"/>
    <w:pPr>
      <w:spacing w:after="120"/>
      <w:ind w:left="1132"/>
    </w:pPr>
  </w:style>
  <w:style w:type="paragraph" w:styleId="ListContinue5">
    <w:name w:val="List Continue 5"/>
    <w:basedOn w:val="Normal"/>
    <w:rsid w:val="0007592F"/>
    <w:pPr>
      <w:spacing w:after="120"/>
      <w:ind w:left="1415"/>
    </w:pPr>
  </w:style>
  <w:style w:type="paragraph" w:styleId="MessageHeader">
    <w:name w:val="Message Header"/>
    <w:basedOn w:val="Normal"/>
    <w:link w:val="MessageHeaderChar"/>
    <w:rsid w:val="0007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7592F"/>
    <w:rPr>
      <w:rFonts w:ascii="Arial" w:hAnsi="Arial" w:cs="Arial"/>
      <w:sz w:val="22"/>
      <w:shd w:val="pct20" w:color="auto" w:fill="auto"/>
    </w:rPr>
  </w:style>
  <w:style w:type="paragraph" w:styleId="Subtitle">
    <w:name w:val="Subtitle"/>
    <w:basedOn w:val="Normal"/>
    <w:link w:val="SubtitleChar"/>
    <w:qFormat/>
    <w:rsid w:val="0007592F"/>
    <w:pPr>
      <w:spacing w:after="60"/>
      <w:jc w:val="center"/>
      <w:outlineLvl w:val="1"/>
    </w:pPr>
    <w:rPr>
      <w:rFonts w:ascii="Arial" w:hAnsi="Arial" w:cs="Arial"/>
    </w:rPr>
  </w:style>
  <w:style w:type="character" w:customStyle="1" w:styleId="SubtitleChar">
    <w:name w:val="Subtitle Char"/>
    <w:basedOn w:val="DefaultParagraphFont"/>
    <w:link w:val="Subtitle"/>
    <w:rsid w:val="0007592F"/>
    <w:rPr>
      <w:rFonts w:ascii="Arial" w:hAnsi="Arial" w:cs="Arial"/>
      <w:sz w:val="22"/>
    </w:rPr>
  </w:style>
  <w:style w:type="paragraph" w:styleId="Salutation">
    <w:name w:val="Salutation"/>
    <w:basedOn w:val="Normal"/>
    <w:next w:val="Normal"/>
    <w:link w:val="SalutationChar"/>
    <w:rsid w:val="0007592F"/>
  </w:style>
  <w:style w:type="character" w:customStyle="1" w:styleId="SalutationChar">
    <w:name w:val="Salutation Char"/>
    <w:basedOn w:val="DefaultParagraphFont"/>
    <w:link w:val="Salutation"/>
    <w:rsid w:val="0007592F"/>
    <w:rPr>
      <w:sz w:val="22"/>
    </w:rPr>
  </w:style>
  <w:style w:type="paragraph" w:styleId="Date">
    <w:name w:val="Date"/>
    <w:basedOn w:val="Normal"/>
    <w:next w:val="Normal"/>
    <w:link w:val="DateChar"/>
    <w:rsid w:val="0007592F"/>
  </w:style>
  <w:style w:type="character" w:customStyle="1" w:styleId="DateChar">
    <w:name w:val="Date Char"/>
    <w:basedOn w:val="DefaultParagraphFont"/>
    <w:link w:val="Date"/>
    <w:rsid w:val="0007592F"/>
    <w:rPr>
      <w:sz w:val="22"/>
    </w:rPr>
  </w:style>
  <w:style w:type="paragraph" w:styleId="BodyTextFirstIndent">
    <w:name w:val="Body Text First Indent"/>
    <w:basedOn w:val="BodyText"/>
    <w:link w:val="BodyTextFirstIndentChar"/>
    <w:rsid w:val="0007592F"/>
    <w:pPr>
      <w:ind w:firstLine="210"/>
    </w:pPr>
  </w:style>
  <w:style w:type="character" w:customStyle="1" w:styleId="BodyTextFirstIndentChar">
    <w:name w:val="Body Text First Indent Char"/>
    <w:basedOn w:val="BodyTextChar"/>
    <w:link w:val="BodyTextFirstIndent"/>
    <w:rsid w:val="0007592F"/>
    <w:rPr>
      <w:sz w:val="22"/>
    </w:rPr>
  </w:style>
  <w:style w:type="paragraph" w:styleId="BodyTextFirstIndent2">
    <w:name w:val="Body Text First Indent 2"/>
    <w:basedOn w:val="BodyTextIndent"/>
    <w:link w:val="BodyTextFirstIndent2Char"/>
    <w:rsid w:val="0007592F"/>
    <w:pPr>
      <w:ind w:firstLine="210"/>
    </w:pPr>
  </w:style>
  <w:style w:type="character" w:customStyle="1" w:styleId="BodyTextFirstIndent2Char">
    <w:name w:val="Body Text First Indent 2 Char"/>
    <w:basedOn w:val="BodyTextIndentChar"/>
    <w:link w:val="BodyTextFirstIndent2"/>
    <w:rsid w:val="0007592F"/>
    <w:rPr>
      <w:sz w:val="22"/>
    </w:rPr>
  </w:style>
  <w:style w:type="paragraph" w:styleId="BodyText2">
    <w:name w:val="Body Text 2"/>
    <w:basedOn w:val="Normal"/>
    <w:link w:val="BodyText2Char"/>
    <w:rsid w:val="0007592F"/>
    <w:pPr>
      <w:spacing w:after="120" w:line="480" w:lineRule="auto"/>
    </w:pPr>
  </w:style>
  <w:style w:type="character" w:customStyle="1" w:styleId="BodyText2Char">
    <w:name w:val="Body Text 2 Char"/>
    <w:basedOn w:val="DefaultParagraphFont"/>
    <w:link w:val="BodyText2"/>
    <w:rsid w:val="0007592F"/>
    <w:rPr>
      <w:sz w:val="22"/>
    </w:rPr>
  </w:style>
  <w:style w:type="paragraph" w:styleId="BodyText3">
    <w:name w:val="Body Text 3"/>
    <w:basedOn w:val="Normal"/>
    <w:link w:val="BodyText3Char"/>
    <w:rsid w:val="0007592F"/>
    <w:pPr>
      <w:spacing w:after="120"/>
    </w:pPr>
    <w:rPr>
      <w:sz w:val="16"/>
      <w:szCs w:val="16"/>
    </w:rPr>
  </w:style>
  <w:style w:type="character" w:customStyle="1" w:styleId="BodyText3Char">
    <w:name w:val="Body Text 3 Char"/>
    <w:basedOn w:val="DefaultParagraphFont"/>
    <w:link w:val="BodyText3"/>
    <w:rsid w:val="0007592F"/>
    <w:rPr>
      <w:sz w:val="16"/>
      <w:szCs w:val="16"/>
    </w:rPr>
  </w:style>
  <w:style w:type="paragraph" w:styleId="BodyTextIndent2">
    <w:name w:val="Body Text Indent 2"/>
    <w:basedOn w:val="Normal"/>
    <w:link w:val="BodyTextIndent2Char"/>
    <w:rsid w:val="0007592F"/>
    <w:pPr>
      <w:spacing w:after="120" w:line="480" w:lineRule="auto"/>
      <w:ind w:left="283"/>
    </w:pPr>
  </w:style>
  <w:style w:type="character" w:customStyle="1" w:styleId="BodyTextIndent2Char">
    <w:name w:val="Body Text Indent 2 Char"/>
    <w:basedOn w:val="DefaultParagraphFont"/>
    <w:link w:val="BodyTextIndent2"/>
    <w:rsid w:val="0007592F"/>
    <w:rPr>
      <w:sz w:val="22"/>
    </w:rPr>
  </w:style>
  <w:style w:type="paragraph" w:styleId="BodyTextIndent3">
    <w:name w:val="Body Text Indent 3"/>
    <w:basedOn w:val="Normal"/>
    <w:link w:val="BodyTextIndent3Char"/>
    <w:rsid w:val="0007592F"/>
    <w:pPr>
      <w:spacing w:after="120"/>
      <w:ind w:left="283"/>
    </w:pPr>
    <w:rPr>
      <w:sz w:val="16"/>
      <w:szCs w:val="16"/>
    </w:rPr>
  </w:style>
  <w:style w:type="character" w:customStyle="1" w:styleId="BodyTextIndent3Char">
    <w:name w:val="Body Text Indent 3 Char"/>
    <w:basedOn w:val="DefaultParagraphFont"/>
    <w:link w:val="BodyTextIndent3"/>
    <w:rsid w:val="0007592F"/>
    <w:rPr>
      <w:sz w:val="16"/>
      <w:szCs w:val="16"/>
    </w:rPr>
  </w:style>
  <w:style w:type="paragraph" w:styleId="BlockText">
    <w:name w:val="Block Text"/>
    <w:basedOn w:val="Normal"/>
    <w:rsid w:val="0007592F"/>
    <w:pPr>
      <w:spacing w:after="120"/>
      <w:ind w:left="1440" w:right="1440"/>
    </w:pPr>
  </w:style>
  <w:style w:type="character" w:styleId="Hyperlink">
    <w:name w:val="Hyperlink"/>
    <w:basedOn w:val="DefaultParagraphFont"/>
    <w:rsid w:val="0007592F"/>
    <w:rPr>
      <w:color w:val="0000FF"/>
      <w:u w:val="single"/>
    </w:rPr>
  </w:style>
  <w:style w:type="character" w:styleId="FollowedHyperlink">
    <w:name w:val="FollowedHyperlink"/>
    <w:basedOn w:val="DefaultParagraphFont"/>
    <w:rsid w:val="0007592F"/>
    <w:rPr>
      <w:color w:val="800080"/>
      <w:u w:val="single"/>
    </w:rPr>
  </w:style>
  <w:style w:type="character" w:styleId="Strong">
    <w:name w:val="Strong"/>
    <w:basedOn w:val="DefaultParagraphFont"/>
    <w:qFormat/>
    <w:rsid w:val="0007592F"/>
    <w:rPr>
      <w:b/>
      <w:bCs/>
    </w:rPr>
  </w:style>
  <w:style w:type="character" w:styleId="Emphasis">
    <w:name w:val="Emphasis"/>
    <w:basedOn w:val="DefaultParagraphFont"/>
    <w:qFormat/>
    <w:rsid w:val="0007592F"/>
    <w:rPr>
      <w:i/>
      <w:iCs/>
    </w:rPr>
  </w:style>
  <w:style w:type="paragraph" w:styleId="DocumentMap">
    <w:name w:val="Document Map"/>
    <w:basedOn w:val="Normal"/>
    <w:link w:val="DocumentMapChar"/>
    <w:rsid w:val="0007592F"/>
    <w:pPr>
      <w:shd w:val="clear" w:color="auto" w:fill="000080"/>
    </w:pPr>
    <w:rPr>
      <w:rFonts w:ascii="Tahoma" w:hAnsi="Tahoma" w:cs="Tahoma"/>
    </w:rPr>
  </w:style>
  <w:style w:type="character" w:customStyle="1" w:styleId="DocumentMapChar">
    <w:name w:val="Document Map Char"/>
    <w:basedOn w:val="DefaultParagraphFont"/>
    <w:link w:val="DocumentMap"/>
    <w:rsid w:val="0007592F"/>
    <w:rPr>
      <w:rFonts w:ascii="Tahoma" w:hAnsi="Tahoma" w:cs="Tahoma"/>
      <w:sz w:val="22"/>
      <w:shd w:val="clear" w:color="auto" w:fill="000080"/>
    </w:rPr>
  </w:style>
  <w:style w:type="paragraph" w:styleId="PlainText">
    <w:name w:val="Plain Text"/>
    <w:basedOn w:val="Normal"/>
    <w:link w:val="PlainTextChar"/>
    <w:rsid w:val="0007592F"/>
    <w:rPr>
      <w:rFonts w:ascii="Courier New" w:hAnsi="Courier New" w:cs="Courier New"/>
      <w:sz w:val="20"/>
    </w:rPr>
  </w:style>
  <w:style w:type="character" w:customStyle="1" w:styleId="PlainTextChar">
    <w:name w:val="Plain Text Char"/>
    <w:basedOn w:val="DefaultParagraphFont"/>
    <w:link w:val="PlainText"/>
    <w:rsid w:val="0007592F"/>
    <w:rPr>
      <w:rFonts w:ascii="Courier New" w:hAnsi="Courier New" w:cs="Courier New"/>
    </w:rPr>
  </w:style>
  <w:style w:type="paragraph" w:styleId="E-mailSignature">
    <w:name w:val="E-mail Signature"/>
    <w:basedOn w:val="Normal"/>
    <w:link w:val="E-mailSignatureChar"/>
    <w:rsid w:val="0007592F"/>
  </w:style>
  <w:style w:type="character" w:customStyle="1" w:styleId="E-mailSignatureChar">
    <w:name w:val="E-mail Signature Char"/>
    <w:basedOn w:val="DefaultParagraphFont"/>
    <w:link w:val="E-mailSignature"/>
    <w:rsid w:val="0007592F"/>
    <w:rPr>
      <w:sz w:val="22"/>
    </w:rPr>
  </w:style>
  <w:style w:type="paragraph" w:styleId="NormalWeb">
    <w:name w:val="Normal (Web)"/>
    <w:basedOn w:val="Normal"/>
    <w:rsid w:val="0007592F"/>
  </w:style>
  <w:style w:type="character" w:styleId="HTMLAcronym">
    <w:name w:val="HTML Acronym"/>
    <w:basedOn w:val="DefaultParagraphFont"/>
    <w:rsid w:val="0007592F"/>
  </w:style>
  <w:style w:type="paragraph" w:styleId="HTMLAddress">
    <w:name w:val="HTML Address"/>
    <w:basedOn w:val="Normal"/>
    <w:link w:val="HTMLAddressChar"/>
    <w:rsid w:val="0007592F"/>
    <w:rPr>
      <w:i/>
      <w:iCs/>
    </w:rPr>
  </w:style>
  <w:style w:type="character" w:customStyle="1" w:styleId="HTMLAddressChar">
    <w:name w:val="HTML Address Char"/>
    <w:basedOn w:val="DefaultParagraphFont"/>
    <w:link w:val="HTMLAddress"/>
    <w:rsid w:val="0007592F"/>
    <w:rPr>
      <w:i/>
      <w:iCs/>
      <w:sz w:val="22"/>
    </w:rPr>
  </w:style>
  <w:style w:type="character" w:styleId="HTMLCite">
    <w:name w:val="HTML Cite"/>
    <w:basedOn w:val="DefaultParagraphFont"/>
    <w:rsid w:val="0007592F"/>
    <w:rPr>
      <w:i/>
      <w:iCs/>
    </w:rPr>
  </w:style>
  <w:style w:type="character" w:styleId="HTMLCode">
    <w:name w:val="HTML Code"/>
    <w:basedOn w:val="DefaultParagraphFont"/>
    <w:rsid w:val="0007592F"/>
    <w:rPr>
      <w:rFonts w:ascii="Courier New" w:hAnsi="Courier New" w:cs="Courier New"/>
      <w:sz w:val="20"/>
      <w:szCs w:val="20"/>
    </w:rPr>
  </w:style>
  <w:style w:type="character" w:styleId="HTMLDefinition">
    <w:name w:val="HTML Definition"/>
    <w:basedOn w:val="DefaultParagraphFont"/>
    <w:rsid w:val="0007592F"/>
    <w:rPr>
      <w:i/>
      <w:iCs/>
    </w:rPr>
  </w:style>
  <w:style w:type="character" w:styleId="HTMLKeyboard">
    <w:name w:val="HTML Keyboard"/>
    <w:basedOn w:val="DefaultParagraphFont"/>
    <w:rsid w:val="0007592F"/>
    <w:rPr>
      <w:rFonts w:ascii="Courier New" w:hAnsi="Courier New" w:cs="Courier New"/>
      <w:sz w:val="20"/>
      <w:szCs w:val="20"/>
    </w:rPr>
  </w:style>
  <w:style w:type="paragraph" w:styleId="HTMLPreformatted">
    <w:name w:val="HTML Preformatted"/>
    <w:basedOn w:val="Normal"/>
    <w:link w:val="HTMLPreformattedChar"/>
    <w:rsid w:val="0007592F"/>
    <w:rPr>
      <w:rFonts w:ascii="Courier New" w:hAnsi="Courier New" w:cs="Courier New"/>
      <w:sz w:val="20"/>
    </w:rPr>
  </w:style>
  <w:style w:type="character" w:customStyle="1" w:styleId="HTMLPreformattedChar">
    <w:name w:val="HTML Preformatted Char"/>
    <w:basedOn w:val="DefaultParagraphFont"/>
    <w:link w:val="HTMLPreformatted"/>
    <w:rsid w:val="0007592F"/>
    <w:rPr>
      <w:rFonts w:ascii="Courier New" w:hAnsi="Courier New" w:cs="Courier New"/>
    </w:rPr>
  </w:style>
  <w:style w:type="character" w:styleId="HTMLSample">
    <w:name w:val="HTML Sample"/>
    <w:basedOn w:val="DefaultParagraphFont"/>
    <w:rsid w:val="0007592F"/>
    <w:rPr>
      <w:rFonts w:ascii="Courier New" w:hAnsi="Courier New" w:cs="Courier New"/>
    </w:rPr>
  </w:style>
  <w:style w:type="character" w:styleId="HTMLTypewriter">
    <w:name w:val="HTML Typewriter"/>
    <w:basedOn w:val="DefaultParagraphFont"/>
    <w:rsid w:val="0007592F"/>
    <w:rPr>
      <w:rFonts w:ascii="Courier New" w:hAnsi="Courier New" w:cs="Courier New"/>
      <w:sz w:val="20"/>
      <w:szCs w:val="20"/>
    </w:rPr>
  </w:style>
  <w:style w:type="character" w:styleId="HTMLVariable">
    <w:name w:val="HTML Variable"/>
    <w:basedOn w:val="DefaultParagraphFont"/>
    <w:rsid w:val="0007592F"/>
    <w:rPr>
      <w:i/>
      <w:iCs/>
    </w:rPr>
  </w:style>
  <w:style w:type="paragraph" w:styleId="CommentSubject">
    <w:name w:val="annotation subject"/>
    <w:basedOn w:val="CommentText"/>
    <w:next w:val="CommentText"/>
    <w:link w:val="CommentSubjectChar"/>
    <w:rsid w:val="0007592F"/>
    <w:rPr>
      <w:b/>
      <w:bCs/>
    </w:rPr>
  </w:style>
  <w:style w:type="character" w:customStyle="1" w:styleId="CommentSubjectChar">
    <w:name w:val="Comment Subject Char"/>
    <w:basedOn w:val="CommentTextChar"/>
    <w:link w:val="CommentSubject"/>
    <w:rsid w:val="0007592F"/>
    <w:rPr>
      <w:b/>
      <w:bCs/>
    </w:rPr>
  </w:style>
  <w:style w:type="numbering" w:styleId="1ai">
    <w:name w:val="Outline List 1"/>
    <w:basedOn w:val="NoList"/>
    <w:rsid w:val="0007592F"/>
    <w:pPr>
      <w:numPr>
        <w:numId w:val="14"/>
      </w:numPr>
    </w:pPr>
  </w:style>
  <w:style w:type="numbering" w:styleId="111111">
    <w:name w:val="Outline List 2"/>
    <w:basedOn w:val="NoList"/>
    <w:rsid w:val="0007592F"/>
    <w:pPr>
      <w:numPr>
        <w:numId w:val="15"/>
      </w:numPr>
    </w:pPr>
  </w:style>
  <w:style w:type="numbering" w:styleId="ArticleSection">
    <w:name w:val="Outline List 3"/>
    <w:basedOn w:val="NoList"/>
    <w:rsid w:val="0007592F"/>
    <w:pPr>
      <w:numPr>
        <w:numId w:val="17"/>
      </w:numPr>
    </w:pPr>
  </w:style>
  <w:style w:type="table" w:styleId="TableSimple1">
    <w:name w:val="Table Simple 1"/>
    <w:basedOn w:val="TableNormal"/>
    <w:rsid w:val="0007592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7592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759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7592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592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592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592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7592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592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592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7592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592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592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592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592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759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7592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7592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7592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759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759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7592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7592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7592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7592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7592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759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759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7592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7592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7592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7592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7592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7592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7592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7592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759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7592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7592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7592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7592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7592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7592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7592F"/>
    <w:rPr>
      <w:rFonts w:eastAsia="Times New Roman" w:cs="Times New Roman"/>
      <w:b/>
      <w:kern w:val="28"/>
      <w:sz w:val="24"/>
      <w:lang w:eastAsia="en-AU"/>
    </w:rPr>
  </w:style>
  <w:style w:type="paragraph" w:customStyle="1" w:styleId="Specialad">
    <w:name w:val="Special ad"/>
    <w:basedOn w:val="ActHead8"/>
    <w:link w:val="SpecialadChar"/>
    <w:rsid w:val="00A05E02"/>
    <w:pPr>
      <w:outlineLvl w:val="9"/>
    </w:pPr>
  </w:style>
  <w:style w:type="character" w:customStyle="1" w:styleId="ActHead8Char">
    <w:name w:val="ActHead 8 Char"/>
    <w:aliases w:val="ad Char"/>
    <w:basedOn w:val="OPCParaBaseChar"/>
    <w:link w:val="ActHead8"/>
    <w:rsid w:val="00A05E02"/>
    <w:rPr>
      <w:rFonts w:ascii="Arial" w:eastAsia="Times New Roman" w:hAnsi="Arial" w:cs="Times New Roman"/>
      <w:b/>
      <w:kern w:val="28"/>
      <w:sz w:val="26"/>
      <w:lang w:eastAsia="en-AU"/>
    </w:rPr>
  </w:style>
  <w:style w:type="character" w:customStyle="1" w:styleId="SpecialadChar">
    <w:name w:val="Special ad Char"/>
    <w:basedOn w:val="ActHead8Char"/>
    <w:link w:val="Specialad"/>
    <w:rsid w:val="00A05E02"/>
    <w:rPr>
      <w:rFonts w:ascii="Arial" w:eastAsia="Times New Roman" w:hAnsi="Arial" w:cs="Times New Roman"/>
      <w:b/>
      <w:kern w:val="28"/>
      <w:sz w:val="26"/>
      <w:lang w:eastAsia="en-AU"/>
    </w:rPr>
  </w:style>
  <w:style w:type="character" w:customStyle="1" w:styleId="ActHead7Char">
    <w:name w:val="ActHead 7 Char"/>
    <w:aliases w:val="ap Char"/>
    <w:basedOn w:val="OPCParaBaseChar"/>
    <w:link w:val="ActHead7"/>
    <w:rsid w:val="00DE5E4A"/>
    <w:rPr>
      <w:rFonts w:ascii="Arial" w:eastAsia="Times New Roman" w:hAnsi="Arial" w:cs="Times New Roman"/>
      <w:b/>
      <w:kern w:val="28"/>
      <w:sz w:val="28"/>
      <w:lang w:eastAsia="en-AU"/>
    </w:rPr>
  </w:style>
  <w:style w:type="character" w:customStyle="1" w:styleId="ItemChar">
    <w:name w:val="Item Char"/>
    <w:aliases w:val="i Char"/>
    <w:link w:val="Item"/>
    <w:rsid w:val="00852E68"/>
    <w:rPr>
      <w:rFonts w:eastAsia="Times New Roman" w:cs="Times New Roman"/>
      <w:sz w:val="22"/>
      <w:lang w:eastAsia="en-AU"/>
    </w:rPr>
  </w:style>
  <w:style w:type="paragraph" w:customStyle="1" w:styleId="Specialtr">
    <w:name w:val="Special tr"/>
    <w:basedOn w:val="Transitional"/>
    <w:link w:val="SpecialtrChar"/>
    <w:rsid w:val="001D22A0"/>
  </w:style>
  <w:style w:type="character" w:customStyle="1" w:styleId="TransitionalChar">
    <w:name w:val="Transitional Char"/>
    <w:aliases w:val="tr Char"/>
    <w:basedOn w:val="ItemHeadChar"/>
    <w:link w:val="Transitional"/>
    <w:rsid w:val="001D22A0"/>
    <w:rPr>
      <w:rFonts w:ascii="Arial" w:eastAsia="Times New Roman" w:hAnsi="Arial" w:cs="Times New Roman"/>
      <w:b/>
      <w:kern w:val="28"/>
      <w:sz w:val="24"/>
      <w:lang w:eastAsia="en-AU"/>
    </w:rPr>
  </w:style>
  <w:style w:type="character" w:customStyle="1" w:styleId="SpecialtrChar">
    <w:name w:val="Special tr Char"/>
    <w:basedOn w:val="TransitionalChar"/>
    <w:link w:val="Specialtr"/>
    <w:rsid w:val="001D22A0"/>
    <w:rPr>
      <w:rFonts w:ascii="Arial" w:eastAsia="Times New Roman" w:hAnsi="Arial" w:cs="Times New Roman"/>
      <w:b/>
      <w:kern w:val="28"/>
      <w:sz w:val="24"/>
      <w:lang w:eastAsia="en-AU"/>
    </w:rPr>
  </w:style>
  <w:style w:type="character" w:customStyle="1" w:styleId="ActHead2Char">
    <w:name w:val="ActHead 2 Char"/>
    <w:aliases w:val="p Char"/>
    <w:basedOn w:val="OPCParaBaseChar"/>
    <w:link w:val="ActHead2"/>
    <w:rsid w:val="00D56E83"/>
    <w:rPr>
      <w:rFonts w:eastAsia="Times New Roman" w:cs="Times New Roman"/>
      <w:b/>
      <w:kern w:val="28"/>
      <w:sz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92F"/>
    <w:pPr>
      <w:spacing w:line="260" w:lineRule="atLeast"/>
    </w:pPr>
    <w:rPr>
      <w:sz w:val="22"/>
    </w:rPr>
  </w:style>
  <w:style w:type="paragraph" w:styleId="Heading1">
    <w:name w:val="heading 1"/>
    <w:basedOn w:val="Normal"/>
    <w:next w:val="Normal"/>
    <w:link w:val="Heading1Char"/>
    <w:uiPriority w:val="9"/>
    <w:qFormat/>
    <w:rsid w:val="0007592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592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592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7592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7592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7592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7592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7592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7592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7592F"/>
  </w:style>
  <w:style w:type="paragraph" w:customStyle="1" w:styleId="OPCParaBase">
    <w:name w:val="OPCParaBase"/>
    <w:link w:val="OPCParaBaseChar"/>
    <w:qFormat/>
    <w:rsid w:val="0007592F"/>
    <w:pPr>
      <w:spacing w:line="260" w:lineRule="atLeast"/>
    </w:pPr>
    <w:rPr>
      <w:rFonts w:eastAsia="Times New Roman" w:cs="Times New Roman"/>
      <w:sz w:val="22"/>
      <w:lang w:eastAsia="en-AU"/>
    </w:rPr>
  </w:style>
  <w:style w:type="paragraph" w:customStyle="1" w:styleId="ShortT">
    <w:name w:val="ShortT"/>
    <w:basedOn w:val="OPCParaBase"/>
    <w:next w:val="Normal"/>
    <w:qFormat/>
    <w:rsid w:val="0007592F"/>
    <w:pPr>
      <w:spacing w:line="240" w:lineRule="auto"/>
    </w:pPr>
    <w:rPr>
      <w:b/>
      <w:sz w:val="40"/>
    </w:rPr>
  </w:style>
  <w:style w:type="paragraph" w:customStyle="1" w:styleId="ActHead1">
    <w:name w:val="ActHead 1"/>
    <w:aliases w:val="c"/>
    <w:basedOn w:val="OPCParaBase"/>
    <w:next w:val="Normal"/>
    <w:qFormat/>
    <w:rsid w:val="000759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0759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759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59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759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59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0759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0759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07592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7592F"/>
  </w:style>
  <w:style w:type="paragraph" w:customStyle="1" w:styleId="Blocks">
    <w:name w:val="Blocks"/>
    <w:aliases w:val="bb"/>
    <w:basedOn w:val="OPCParaBase"/>
    <w:qFormat/>
    <w:rsid w:val="0007592F"/>
    <w:pPr>
      <w:spacing w:line="240" w:lineRule="auto"/>
    </w:pPr>
    <w:rPr>
      <w:sz w:val="24"/>
    </w:rPr>
  </w:style>
  <w:style w:type="paragraph" w:customStyle="1" w:styleId="BoxText">
    <w:name w:val="BoxText"/>
    <w:aliases w:val="bt"/>
    <w:basedOn w:val="OPCParaBase"/>
    <w:qFormat/>
    <w:rsid w:val="000759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592F"/>
    <w:rPr>
      <w:b/>
    </w:rPr>
  </w:style>
  <w:style w:type="paragraph" w:customStyle="1" w:styleId="BoxHeadItalic">
    <w:name w:val="BoxHeadItalic"/>
    <w:aliases w:val="bhi"/>
    <w:basedOn w:val="BoxText"/>
    <w:next w:val="BoxStep"/>
    <w:qFormat/>
    <w:rsid w:val="0007592F"/>
    <w:rPr>
      <w:i/>
    </w:rPr>
  </w:style>
  <w:style w:type="paragraph" w:customStyle="1" w:styleId="BoxList">
    <w:name w:val="BoxList"/>
    <w:aliases w:val="bl"/>
    <w:basedOn w:val="BoxText"/>
    <w:qFormat/>
    <w:rsid w:val="0007592F"/>
    <w:pPr>
      <w:ind w:left="1559" w:hanging="425"/>
    </w:pPr>
  </w:style>
  <w:style w:type="paragraph" w:customStyle="1" w:styleId="BoxNote">
    <w:name w:val="BoxNote"/>
    <w:aliases w:val="bn"/>
    <w:basedOn w:val="BoxText"/>
    <w:qFormat/>
    <w:rsid w:val="0007592F"/>
    <w:pPr>
      <w:tabs>
        <w:tab w:val="left" w:pos="1985"/>
      </w:tabs>
      <w:spacing w:before="122" w:line="198" w:lineRule="exact"/>
      <w:ind w:left="2948" w:hanging="1814"/>
    </w:pPr>
    <w:rPr>
      <w:sz w:val="18"/>
    </w:rPr>
  </w:style>
  <w:style w:type="paragraph" w:customStyle="1" w:styleId="BoxPara">
    <w:name w:val="BoxPara"/>
    <w:aliases w:val="bp"/>
    <w:basedOn w:val="BoxText"/>
    <w:qFormat/>
    <w:rsid w:val="0007592F"/>
    <w:pPr>
      <w:tabs>
        <w:tab w:val="right" w:pos="2268"/>
      </w:tabs>
      <w:ind w:left="2552" w:hanging="1418"/>
    </w:pPr>
  </w:style>
  <w:style w:type="paragraph" w:customStyle="1" w:styleId="BoxStep">
    <w:name w:val="BoxStep"/>
    <w:aliases w:val="bs"/>
    <w:basedOn w:val="BoxText"/>
    <w:qFormat/>
    <w:rsid w:val="0007592F"/>
    <w:pPr>
      <w:ind w:left="1985" w:hanging="851"/>
    </w:pPr>
  </w:style>
  <w:style w:type="character" w:customStyle="1" w:styleId="CharAmPartNo">
    <w:name w:val="CharAmPartNo"/>
    <w:basedOn w:val="OPCCharBase"/>
    <w:qFormat/>
    <w:rsid w:val="0007592F"/>
  </w:style>
  <w:style w:type="character" w:customStyle="1" w:styleId="CharAmPartText">
    <w:name w:val="CharAmPartText"/>
    <w:basedOn w:val="OPCCharBase"/>
    <w:qFormat/>
    <w:rsid w:val="0007592F"/>
  </w:style>
  <w:style w:type="character" w:customStyle="1" w:styleId="CharAmSchNo">
    <w:name w:val="CharAmSchNo"/>
    <w:basedOn w:val="OPCCharBase"/>
    <w:qFormat/>
    <w:rsid w:val="0007592F"/>
  </w:style>
  <w:style w:type="character" w:customStyle="1" w:styleId="CharAmSchText">
    <w:name w:val="CharAmSchText"/>
    <w:basedOn w:val="OPCCharBase"/>
    <w:qFormat/>
    <w:rsid w:val="0007592F"/>
  </w:style>
  <w:style w:type="character" w:customStyle="1" w:styleId="CharBoldItalic">
    <w:name w:val="CharBoldItalic"/>
    <w:basedOn w:val="OPCCharBase"/>
    <w:uiPriority w:val="1"/>
    <w:qFormat/>
    <w:rsid w:val="0007592F"/>
    <w:rPr>
      <w:b/>
      <w:i/>
    </w:rPr>
  </w:style>
  <w:style w:type="character" w:customStyle="1" w:styleId="CharChapNo">
    <w:name w:val="CharChapNo"/>
    <w:basedOn w:val="OPCCharBase"/>
    <w:uiPriority w:val="1"/>
    <w:qFormat/>
    <w:rsid w:val="0007592F"/>
  </w:style>
  <w:style w:type="character" w:customStyle="1" w:styleId="CharChapText">
    <w:name w:val="CharChapText"/>
    <w:basedOn w:val="OPCCharBase"/>
    <w:uiPriority w:val="1"/>
    <w:qFormat/>
    <w:rsid w:val="0007592F"/>
  </w:style>
  <w:style w:type="character" w:customStyle="1" w:styleId="CharDivNo">
    <w:name w:val="CharDivNo"/>
    <w:basedOn w:val="OPCCharBase"/>
    <w:uiPriority w:val="1"/>
    <w:qFormat/>
    <w:rsid w:val="0007592F"/>
  </w:style>
  <w:style w:type="character" w:customStyle="1" w:styleId="CharDivText">
    <w:name w:val="CharDivText"/>
    <w:basedOn w:val="OPCCharBase"/>
    <w:uiPriority w:val="1"/>
    <w:qFormat/>
    <w:rsid w:val="0007592F"/>
  </w:style>
  <w:style w:type="character" w:customStyle="1" w:styleId="CharItalic">
    <w:name w:val="CharItalic"/>
    <w:basedOn w:val="OPCCharBase"/>
    <w:uiPriority w:val="1"/>
    <w:qFormat/>
    <w:rsid w:val="0007592F"/>
    <w:rPr>
      <w:i/>
    </w:rPr>
  </w:style>
  <w:style w:type="character" w:customStyle="1" w:styleId="CharPartNo">
    <w:name w:val="CharPartNo"/>
    <w:basedOn w:val="OPCCharBase"/>
    <w:uiPriority w:val="1"/>
    <w:qFormat/>
    <w:rsid w:val="0007592F"/>
  </w:style>
  <w:style w:type="character" w:customStyle="1" w:styleId="CharPartText">
    <w:name w:val="CharPartText"/>
    <w:basedOn w:val="OPCCharBase"/>
    <w:uiPriority w:val="1"/>
    <w:qFormat/>
    <w:rsid w:val="0007592F"/>
  </w:style>
  <w:style w:type="character" w:customStyle="1" w:styleId="CharSectno">
    <w:name w:val="CharSectno"/>
    <w:basedOn w:val="OPCCharBase"/>
    <w:qFormat/>
    <w:rsid w:val="0007592F"/>
  </w:style>
  <w:style w:type="character" w:customStyle="1" w:styleId="CharSubdNo">
    <w:name w:val="CharSubdNo"/>
    <w:basedOn w:val="OPCCharBase"/>
    <w:uiPriority w:val="1"/>
    <w:qFormat/>
    <w:rsid w:val="0007592F"/>
  </w:style>
  <w:style w:type="character" w:customStyle="1" w:styleId="CharSubdText">
    <w:name w:val="CharSubdText"/>
    <w:basedOn w:val="OPCCharBase"/>
    <w:uiPriority w:val="1"/>
    <w:qFormat/>
    <w:rsid w:val="0007592F"/>
  </w:style>
  <w:style w:type="paragraph" w:customStyle="1" w:styleId="CTA--">
    <w:name w:val="CTA --"/>
    <w:basedOn w:val="OPCParaBase"/>
    <w:next w:val="Normal"/>
    <w:rsid w:val="0007592F"/>
    <w:pPr>
      <w:spacing w:before="60" w:line="240" w:lineRule="atLeast"/>
      <w:ind w:left="142" w:hanging="142"/>
    </w:pPr>
    <w:rPr>
      <w:sz w:val="20"/>
    </w:rPr>
  </w:style>
  <w:style w:type="paragraph" w:customStyle="1" w:styleId="CTA-">
    <w:name w:val="CTA -"/>
    <w:basedOn w:val="OPCParaBase"/>
    <w:rsid w:val="0007592F"/>
    <w:pPr>
      <w:spacing w:before="60" w:line="240" w:lineRule="atLeast"/>
      <w:ind w:left="85" w:hanging="85"/>
    </w:pPr>
    <w:rPr>
      <w:sz w:val="20"/>
    </w:rPr>
  </w:style>
  <w:style w:type="paragraph" w:customStyle="1" w:styleId="CTA---">
    <w:name w:val="CTA ---"/>
    <w:basedOn w:val="OPCParaBase"/>
    <w:next w:val="Normal"/>
    <w:rsid w:val="0007592F"/>
    <w:pPr>
      <w:spacing w:before="60" w:line="240" w:lineRule="atLeast"/>
      <w:ind w:left="198" w:hanging="198"/>
    </w:pPr>
    <w:rPr>
      <w:sz w:val="20"/>
    </w:rPr>
  </w:style>
  <w:style w:type="paragraph" w:customStyle="1" w:styleId="CTA----">
    <w:name w:val="CTA ----"/>
    <w:basedOn w:val="OPCParaBase"/>
    <w:next w:val="Normal"/>
    <w:rsid w:val="0007592F"/>
    <w:pPr>
      <w:spacing w:before="60" w:line="240" w:lineRule="atLeast"/>
      <w:ind w:left="255" w:hanging="255"/>
    </w:pPr>
    <w:rPr>
      <w:sz w:val="20"/>
    </w:rPr>
  </w:style>
  <w:style w:type="paragraph" w:customStyle="1" w:styleId="CTA1a">
    <w:name w:val="CTA 1(a)"/>
    <w:basedOn w:val="OPCParaBase"/>
    <w:rsid w:val="0007592F"/>
    <w:pPr>
      <w:tabs>
        <w:tab w:val="right" w:pos="414"/>
      </w:tabs>
      <w:spacing w:before="40" w:line="240" w:lineRule="atLeast"/>
      <w:ind w:left="675" w:hanging="675"/>
    </w:pPr>
    <w:rPr>
      <w:sz w:val="20"/>
    </w:rPr>
  </w:style>
  <w:style w:type="paragraph" w:customStyle="1" w:styleId="CTA1ai">
    <w:name w:val="CTA 1(a)(i)"/>
    <w:basedOn w:val="OPCParaBase"/>
    <w:rsid w:val="0007592F"/>
    <w:pPr>
      <w:tabs>
        <w:tab w:val="right" w:pos="1004"/>
      </w:tabs>
      <w:spacing w:before="40" w:line="240" w:lineRule="atLeast"/>
      <w:ind w:left="1253" w:hanging="1253"/>
    </w:pPr>
    <w:rPr>
      <w:sz w:val="20"/>
    </w:rPr>
  </w:style>
  <w:style w:type="paragraph" w:customStyle="1" w:styleId="CTA2a">
    <w:name w:val="CTA 2(a)"/>
    <w:basedOn w:val="OPCParaBase"/>
    <w:rsid w:val="0007592F"/>
    <w:pPr>
      <w:tabs>
        <w:tab w:val="right" w:pos="482"/>
      </w:tabs>
      <w:spacing w:before="40" w:line="240" w:lineRule="atLeast"/>
      <w:ind w:left="748" w:hanging="748"/>
    </w:pPr>
    <w:rPr>
      <w:sz w:val="20"/>
    </w:rPr>
  </w:style>
  <w:style w:type="paragraph" w:customStyle="1" w:styleId="CTA2ai">
    <w:name w:val="CTA 2(a)(i)"/>
    <w:basedOn w:val="OPCParaBase"/>
    <w:rsid w:val="0007592F"/>
    <w:pPr>
      <w:tabs>
        <w:tab w:val="right" w:pos="1089"/>
      </w:tabs>
      <w:spacing w:before="40" w:line="240" w:lineRule="atLeast"/>
      <w:ind w:left="1327" w:hanging="1327"/>
    </w:pPr>
    <w:rPr>
      <w:sz w:val="20"/>
    </w:rPr>
  </w:style>
  <w:style w:type="paragraph" w:customStyle="1" w:styleId="CTA3a">
    <w:name w:val="CTA 3(a)"/>
    <w:basedOn w:val="OPCParaBase"/>
    <w:rsid w:val="0007592F"/>
    <w:pPr>
      <w:tabs>
        <w:tab w:val="right" w:pos="556"/>
      </w:tabs>
      <w:spacing w:before="40" w:line="240" w:lineRule="atLeast"/>
      <w:ind w:left="805" w:hanging="805"/>
    </w:pPr>
    <w:rPr>
      <w:sz w:val="20"/>
    </w:rPr>
  </w:style>
  <w:style w:type="paragraph" w:customStyle="1" w:styleId="CTA3ai">
    <w:name w:val="CTA 3(a)(i)"/>
    <w:basedOn w:val="OPCParaBase"/>
    <w:rsid w:val="0007592F"/>
    <w:pPr>
      <w:tabs>
        <w:tab w:val="right" w:pos="1140"/>
      </w:tabs>
      <w:spacing w:before="40" w:line="240" w:lineRule="atLeast"/>
      <w:ind w:left="1361" w:hanging="1361"/>
    </w:pPr>
    <w:rPr>
      <w:sz w:val="20"/>
    </w:rPr>
  </w:style>
  <w:style w:type="paragraph" w:customStyle="1" w:styleId="CTA4a">
    <w:name w:val="CTA 4(a)"/>
    <w:basedOn w:val="OPCParaBase"/>
    <w:rsid w:val="0007592F"/>
    <w:pPr>
      <w:tabs>
        <w:tab w:val="right" w:pos="624"/>
      </w:tabs>
      <w:spacing w:before="40" w:line="240" w:lineRule="atLeast"/>
      <w:ind w:left="873" w:hanging="873"/>
    </w:pPr>
    <w:rPr>
      <w:sz w:val="20"/>
    </w:rPr>
  </w:style>
  <w:style w:type="paragraph" w:customStyle="1" w:styleId="CTA4ai">
    <w:name w:val="CTA 4(a)(i)"/>
    <w:basedOn w:val="OPCParaBase"/>
    <w:rsid w:val="0007592F"/>
    <w:pPr>
      <w:tabs>
        <w:tab w:val="right" w:pos="1213"/>
      </w:tabs>
      <w:spacing w:before="40" w:line="240" w:lineRule="atLeast"/>
      <w:ind w:left="1452" w:hanging="1452"/>
    </w:pPr>
    <w:rPr>
      <w:sz w:val="20"/>
    </w:rPr>
  </w:style>
  <w:style w:type="paragraph" w:customStyle="1" w:styleId="CTACAPS">
    <w:name w:val="CTA CAPS"/>
    <w:basedOn w:val="OPCParaBase"/>
    <w:rsid w:val="0007592F"/>
    <w:pPr>
      <w:spacing w:before="60" w:line="240" w:lineRule="atLeast"/>
    </w:pPr>
    <w:rPr>
      <w:sz w:val="20"/>
    </w:rPr>
  </w:style>
  <w:style w:type="paragraph" w:customStyle="1" w:styleId="CTAright">
    <w:name w:val="CTA right"/>
    <w:basedOn w:val="OPCParaBase"/>
    <w:rsid w:val="0007592F"/>
    <w:pPr>
      <w:spacing w:before="60" w:line="240" w:lineRule="auto"/>
      <w:jc w:val="right"/>
    </w:pPr>
    <w:rPr>
      <w:sz w:val="20"/>
    </w:rPr>
  </w:style>
  <w:style w:type="paragraph" w:customStyle="1" w:styleId="subsection">
    <w:name w:val="subsection"/>
    <w:aliases w:val="ss,Subsection"/>
    <w:basedOn w:val="OPCParaBase"/>
    <w:link w:val="subsectionChar"/>
    <w:rsid w:val="0007592F"/>
    <w:pPr>
      <w:tabs>
        <w:tab w:val="right" w:pos="1021"/>
      </w:tabs>
      <w:spacing w:before="180" w:line="240" w:lineRule="auto"/>
      <w:ind w:left="1134" w:hanging="1134"/>
    </w:pPr>
  </w:style>
  <w:style w:type="paragraph" w:customStyle="1" w:styleId="Definition">
    <w:name w:val="Definition"/>
    <w:aliases w:val="dd"/>
    <w:basedOn w:val="OPCParaBase"/>
    <w:rsid w:val="0007592F"/>
    <w:pPr>
      <w:spacing w:before="180" w:line="240" w:lineRule="auto"/>
      <w:ind w:left="1134"/>
    </w:pPr>
  </w:style>
  <w:style w:type="paragraph" w:customStyle="1" w:styleId="ETAsubitem">
    <w:name w:val="ETA(subitem)"/>
    <w:basedOn w:val="OPCParaBase"/>
    <w:rsid w:val="0007592F"/>
    <w:pPr>
      <w:tabs>
        <w:tab w:val="right" w:pos="340"/>
      </w:tabs>
      <w:spacing w:before="60" w:line="240" w:lineRule="auto"/>
      <w:ind w:left="454" w:hanging="454"/>
    </w:pPr>
    <w:rPr>
      <w:sz w:val="20"/>
    </w:rPr>
  </w:style>
  <w:style w:type="paragraph" w:customStyle="1" w:styleId="ETApara">
    <w:name w:val="ETA(para)"/>
    <w:basedOn w:val="OPCParaBase"/>
    <w:rsid w:val="0007592F"/>
    <w:pPr>
      <w:tabs>
        <w:tab w:val="right" w:pos="754"/>
      </w:tabs>
      <w:spacing w:before="60" w:line="240" w:lineRule="auto"/>
      <w:ind w:left="828" w:hanging="828"/>
    </w:pPr>
    <w:rPr>
      <w:sz w:val="20"/>
    </w:rPr>
  </w:style>
  <w:style w:type="paragraph" w:customStyle="1" w:styleId="ETAsubpara">
    <w:name w:val="ETA(subpara)"/>
    <w:basedOn w:val="OPCParaBase"/>
    <w:rsid w:val="0007592F"/>
    <w:pPr>
      <w:tabs>
        <w:tab w:val="right" w:pos="1083"/>
      </w:tabs>
      <w:spacing w:before="60" w:line="240" w:lineRule="auto"/>
      <w:ind w:left="1191" w:hanging="1191"/>
    </w:pPr>
    <w:rPr>
      <w:sz w:val="20"/>
    </w:rPr>
  </w:style>
  <w:style w:type="paragraph" w:customStyle="1" w:styleId="ETAsub-subpara">
    <w:name w:val="ETA(sub-subpara)"/>
    <w:basedOn w:val="OPCParaBase"/>
    <w:rsid w:val="0007592F"/>
    <w:pPr>
      <w:tabs>
        <w:tab w:val="right" w:pos="1412"/>
      </w:tabs>
      <w:spacing w:before="60" w:line="240" w:lineRule="auto"/>
      <w:ind w:left="1525" w:hanging="1525"/>
    </w:pPr>
    <w:rPr>
      <w:sz w:val="20"/>
    </w:rPr>
  </w:style>
  <w:style w:type="paragraph" w:customStyle="1" w:styleId="Formula">
    <w:name w:val="Formula"/>
    <w:basedOn w:val="OPCParaBase"/>
    <w:rsid w:val="0007592F"/>
    <w:pPr>
      <w:spacing w:line="240" w:lineRule="auto"/>
      <w:ind w:left="1134"/>
    </w:pPr>
    <w:rPr>
      <w:sz w:val="20"/>
    </w:rPr>
  </w:style>
  <w:style w:type="paragraph" w:styleId="Header">
    <w:name w:val="header"/>
    <w:basedOn w:val="OPCParaBase"/>
    <w:link w:val="HeaderChar"/>
    <w:unhideWhenUsed/>
    <w:rsid w:val="0007592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7592F"/>
    <w:rPr>
      <w:rFonts w:eastAsia="Times New Roman" w:cs="Times New Roman"/>
      <w:sz w:val="16"/>
      <w:lang w:eastAsia="en-AU"/>
    </w:rPr>
  </w:style>
  <w:style w:type="paragraph" w:customStyle="1" w:styleId="House">
    <w:name w:val="House"/>
    <w:basedOn w:val="OPCParaBase"/>
    <w:rsid w:val="0007592F"/>
    <w:pPr>
      <w:spacing w:line="240" w:lineRule="auto"/>
    </w:pPr>
    <w:rPr>
      <w:sz w:val="28"/>
    </w:rPr>
  </w:style>
  <w:style w:type="paragraph" w:customStyle="1" w:styleId="Item">
    <w:name w:val="Item"/>
    <w:aliases w:val="i"/>
    <w:basedOn w:val="OPCParaBase"/>
    <w:next w:val="ItemHead"/>
    <w:link w:val="ItemChar"/>
    <w:rsid w:val="0007592F"/>
    <w:pPr>
      <w:keepLines/>
      <w:spacing w:before="80" w:line="240" w:lineRule="auto"/>
      <w:ind w:left="709"/>
    </w:pPr>
  </w:style>
  <w:style w:type="paragraph" w:customStyle="1" w:styleId="ItemHead">
    <w:name w:val="ItemHead"/>
    <w:aliases w:val="ih"/>
    <w:basedOn w:val="OPCParaBase"/>
    <w:next w:val="Item"/>
    <w:link w:val="ItemHeadChar"/>
    <w:rsid w:val="0007592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7592F"/>
    <w:pPr>
      <w:spacing w:line="240" w:lineRule="auto"/>
    </w:pPr>
    <w:rPr>
      <w:b/>
      <w:sz w:val="32"/>
    </w:rPr>
  </w:style>
  <w:style w:type="paragraph" w:customStyle="1" w:styleId="notedraft">
    <w:name w:val="note(draft)"/>
    <w:aliases w:val="nd"/>
    <w:basedOn w:val="OPCParaBase"/>
    <w:rsid w:val="0007592F"/>
    <w:pPr>
      <w:spacing w:before="240" w:line="240" w:lineRule="auto"/>
      <w:ind w:left="284" w:hanging="284"/>
    </w:pPr>
    <w:rPr>
      <w:i/>
      <w:sz w:val="24"/>
    </w:rPr>
  </w:style>
  <w:style w:type="paragraph" w:customStyle="1" w:styleId="notemargin">
    <w:name w:val="note(margin)"/>
    <w:aliases w:val="nm"/>
    <w:basedOn w:val="OPCParaBase"/>
    <w:rsid w:val="0007592F"/>
    <w:pPr>
      <w:tabs>
        <w:tab w:val="left" w:pos="709"/>
      </w:tabs>
      <w:spacing w:before="122" w:line="198" w:lineRule="exact"/>
      <w:ind w:left="709" w:hanging="709"/>
    </w:pPr>
    <w:rPr>
      <w:sz w:val="18"/>
    </w:rPr>
  </w:style>
  <w:style w:type="paragraph" w:customStyle="1" w:styleId="noteToPara">
    <w:name w:val="noteToPara"/>
    <w:aliases w:val="ntp"/>
    <w:basedOn w:val="OPCParaBase"/>
    <w:rsid w:val="0007592F"/>
    <w:pPr>
      <w:spacing w:before="122" w:line="198" w:lineRule="exact"/>
      <w:ind w:left="2353" w:hanging="709"/>
    </w:pPr>
    <w:rPr>
      <w:sz w:val="18"/>
    </w:rPr>
  </w:style>
  <w:style w:type="paragraph" w:customStyle="1" w:styleId="noteParlAmend">
    <w:name w:val="note(ParlAmend)"/>
    <w:aliases w:val="npp"/>
    <w:basedOn w:val="OPCParaBase"/>
    <w:next w:val="ParlAmend"/>
    <w:rsid w:val="0007592F"/>
    <w:pPr>
      <w:spacing w:line="240" w:lineRule="auto"/>
      <w:jc w:val="right"/>
    </w:pPr>
    <w:rPr>
      <w:rFonts w:ascii="Arial" w:hAnsi="Arial"/>
      <w:b/>
      <w:i/>
    </w:rPr>
  </w:style>
  <w:style w:type="paragraph" w:customStyle="1" w:styleId="Page1">
    <w:name w:val="Page1"/>
    <w:basedOn w:val="OPCParaBase"/>
    <w:rsid w:val="0007592F"/>
    <w:pPr>
      <w:spacing w:before="5600" w:line="240" w:lineRule="auto"/>
    </w:pPr>
    <w:rPr>
      <w:b/>
      <w:sz w:val="32"/>
    </w:rPr>
  </w:style>
  <w:style w:type="paragraph" w:customStyle="1" w:styleId="PageBreak">
    <w:name w:val="PageBreak"/>
    <w:aliases w:val="pb"/>
    <w:basedOn w:val="OPCParaBase"/>
    <w:rsid w:val="0007592F"/>
    <w:pPr>
      <w:spacing w:line="240" w:lineRule="auto"/>
    </w:pPr>
    <w:rPr>
      <w:sz w:val="20"/>
    </w:rPr>
  </w:style>
  <w:style w:type="paragraph" w:customStyle="1" w:styleId="paragraphsub">
    <w:name w:val="paragraph(sub)"/>
    <w:aliases w:val="aa"/>
    <w:basedOn w:val="OPCParaBase"/>
    <w:rsid w:val="0007592F"/>
    <w:pPr>
      <w:tabs>
        <w:tab w:val="right" w:pos="1985"/>
      </w:tabs>
      <w:spacing w:before="40" w:line="240" w:lineRule="auto"/>
      <w:ind w:left="2098" w:hanging="2098"/>
    </w:pPr>
  </w:style>
  <w:style w:type="paragraph" w:customStyle="1" w:styleId="paragraphsub-sub">
    <w:name w:val="paragraph(sub-sub)"/>
    <w:aliases w:val="aaa"/>
    <w:basedOn w:val="OPCParaBase"/>
    <w:rsid w:val="0007592F"/>
    <w:pPr>
      <w:tabs>
        <w:tab w:val="right" w:pos="2722"/>
      </w:tabs>
      <w:spacing w:before="40" w:line="240" w:lineRule="auto"/>
      <w:ind w:left="2835" w:hanging="2835"/>
    </w:pPr>
  </w:style>
  <w:style w:type="paragraph" w:customStyle="1" w:styleId="paragraph">
    <w:name w:val="paragraph"/>
    <w:aliases w:val="a"/>
    <w:basedOn w:val="OPCParaBase"/>
    <w:rsid w:val="0007592F"/>
    <w:pPr>
      <w:tabs>
        <w:tab w:val="right" w:pos="1531"/>
      </w:tabs>
      <w:spacing w:before="40" w:line="240" w:lineRule="auto"/>
      <w:ind w:left="1644" w:hanging="1644"/>
    </w:pPr>
  </w:style>
  <w:style w:type="paragraph" w:customStyle="1" w:styleId="ParlAmend">
    <w:name w:val="ParlAmend"/>
    <w:aliases w:val="pp"/>
    <w:basedOn w:val="OPCParaBase"/>
    <w:rsid w:val="0007592F"/>
    <w:pPr>
      <w:spacing w:before="240" w:line="240" w:lineRule="atLeast"/>
      <w:ind w:hanging="567"/>
    </w:pPr>
    <w:rPr>
      <w:sz w:val="24"/>
    </w:rPr>
  </w:style>
  <w:style w:type="paragraph" w:customStyle="1" w:styleId="Penalty">
    <w:name w:val="Penalty"/>
    <w:basedOn w:val="OPCParaBase"/>
    <w:rsid w:val="0007592F"/>
    <w:pPr>
      <w:tabs>
        <w:tab w:val="left" w:pos="2977"/>
      </w:tabs>
      <w:spacing w:before="180" w:line="240" w:lineRule="auto"/>
      <w:ind w:left="1985" w:hanging="851"/>
    </w:pPr>
  </w:style>
  <w:style w:type="paragraph" w:customStyle="1" w:styleId="Portfolio">
    <w:name w:val="Portfolio"/>
    <w:basedOn w:val="OPCParaBase"/>
    <w:rsid w:val="0007592F"/>
    <w:pPr>
      <w:spacing w:line="240" w:lineRule="auto"/>
    </w:pPr>
    <w:rPr>
      <w:i/>
      <w:sz w:val="20"/>
    </w:rPr>
  </w:style>
  <w:style w:type="paragraph" w:customStyle="1" w:styleId="Preamble">
    <w:name w:val="Preamble"/>
    <w:basedOn w:val="OPCParaBase"/>
    <w:next w:val="Normal"/>
    <w:rsid w:val="000759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7592F"/>
    <w:pPr>
      <w:spacing w:line="240" w:lineRule="auto"/>
    </w:pPr>
    <w:rPr>
      <w:i/>
      <w:sz w:val="20"/>
    </w:rPr>
  </w:style>
  <w:style w:type="paragraph" w:customStyle="1" w:styleId="Session">
    <w:name w:val="Session"/>
    <w:basedOn w:val="OPCParaBase"/>
    <w:rsid w:val="0007592F"/>
    <w:pPr>
      <w:spacing w:line="240" w:lineRule="auto"/>
    </w:pPr>
    <w:rPr>
      <w:sz w:val="28"/>
    </w:rPr>
  </w:style>
  <w:style w:type="paragraph" w:customStyle="1" w:styleId="Sponsor">
    <w:name w:val="Sponsor"/>
    <w:basedOn w:val="OPCParaBase"/>
    <w:rsid w:val="0007592F"/>
    <w:pPr>
      <w:spacing w:line="240" w:lineRule="auto"/>
    </w:pPr>
    <w:rPr>
      <w:i/>
    </w:rPr>
  </w:style>
  <w:style w:type="paragraph" w:customStyle="1" w:styleId="Subitem">
    <w:name w:val="Subitem"/>
    <w:aliases w:val="iss"/>
    <w:basedOn w:val="OPCParaBase"/>
    <w:rsid w:val="0007592F"/>
    <w:pPr>
      <w:spacing w:before="180" w:line="240" w:lineRule="auto"/>
      <w:ind w:left="709" w:hanging="709"/>
    </w:pPr>
  </w:style>
  <w:style w:type="paragraph" w:customStyle="1" w:styleId="SubitemHead">
    <w:name w:val="SubitemHead"/>
    <w:aliases w:val="issh"/>
    <w:basedOn w:val="OPCParaBase"/>
    <w:rsid w:val="000759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592F"/>
    <w:pPr>
      <w:spacing w:before="40" w:line="240" w:lineRule="auto"/>
      <w:ind w:left="1134"/>
    </w:pPr>
  </w:style>
  <w:style w:type="paragraph" w:customStyle="1" w:styleId="SubsectionHead">
    <w:name w:val="SubsectionHead"/>
    <w:aliases w:val="ssh"/>
    <w:basedOn w:val="OPCParaBase"/>
    <w:next w:val="subsection"/>
    <w:rsid w:val="0007592F"/>
    <w:pPr>
      <w:keepNext/>
      <w:keepLines/>
      <w:spacing w:before="240" w:line="240" w:lineRule="auto"/>
      <w:ind w:left="1134"/>
    </w:pPr>
    <w:rPr>
      <w:i/>
    </w:rPr>
  </w:style>
  <w:style w:type="paragraph" w:customStyle="1" w:styleId="Tablea">
    <w:name w:val="Table(a)"/>
    <w:aliases w:val="ta"/>
    <w:basedOn w:val="OPCParaBase"/>
    <w:rsid w:val="0007592F"/>
    <w:pPr>
      <w:spacing w:before="60" w:line="240" w:lineRule="auto"/>
      <w:ind w:left="284" w:hanging="284"/>
    </w:pPr>
    <w:rPr>
      <w:sz w:val="20"/>
    </w:rPr>
  </w:style>
  <w:style w:type="paragraph" w:customStyle="1" w:styleId="TableAA">
    <w:name w:val="Table(AA)"/>
    <w:aliases w:val="taaa"/>
    <w:basedOn w:val="OPCParaBase"/>
    <w:rsid w:val="0007592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7592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7592F"/>
    <w:pPr>
      <w:spacing w:before="60" w:line="240" w:lineRule="atLeast"/>
    </w:pPr>
    <w:rPr>
      <w:sz w:val="20"/>
    </w:rPr>
  </w:style>
  <w:style w:type="paragraph" w:customStyle="1" w:styleId="TLPBoxTextnote">
    <w:name w:val="TLPBoxText(note"/>
    <w:aliases w:val="right)"/>
    <w:basedOn w:val="OPCParaBase"/>
    <w:rsid w:val="000759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592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7592F"/>
    <w:pPr>
      <w:spacing w:before="122" w:line="198" w:lineRule="exact"/>
      <w:ind w:left="1985" w:hanging="851"/>
      <w:jc w:val="right"/>
    </w:pPr>
    <w:rPr>
      <w:sz w:val="18"/>
    </w:rPr>
  </w:style>
  <w:style w:type="paragraph" w:customStyle="1" w:styleId="TLPTableBullet">
    <w:name w:val="TLPTableBullet"/>
    <w:aliases w:val="ttb"/>
    <w:basedOn w:val="OPCParaBase"/>
    <w:rsid w:val="0007592F"/>
    <w:pPr>
      <w:spacing w:line="240" w:lineRule="exact"/>
      <w:ind w:left="284" w:hanging="284"/>
    </w:pPr>
    <w:rPr>
      <w:sz w:val="20"/>
    </w:rPr>
  </w:style>
  <w:style w:type="paragraph" w:styleId="TOC1">
    <w:name w:val="toc 1"/>
    <w:basedOn w:val="Normal"/>
    <w:next w:val="Normal"/>
    <w:uiPriority w:val="39"/>
    <w:unhideWhenUsed/>
    <w:rsid w:val="0007592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7592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7592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7592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7592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7592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7592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7592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7592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7592F"/>
    <w:pPr>
      <w:keepLines/>
      <w:spacing w:before="240" w:after="120" w:line="240" w:lineRule="auto"/>
      <w:ind w:left="794"/>
    </w:pPr>
    <w:rPr>
      <w:b/>
      <w:kern w:val="28"/>
      <w:sz w:val="20"/>
    </w:rPr>
  </w:style>
  <w:style w:type="paragraph" w:customStyle="1" w:styleId="TofSectsHeading">
    <w:name w:val="TofSects(Heading)"/>
    <w:basedOn w:val="OPCParaBase"/>
    <w:rsid w:val="0007592F"/>
    <w:pPr>
      <w:spacing w:before="240" w:after="120" w:line="240" w:lineRule="auto"/>
    </w:pPr>
    <w:rPr>
      <w:b/>
      <w:sz w:val="24"/>
    </w:rPr>
  </w:style>
  <w:style w:type="paragraph" w:customStyle="1" w:styleId="TofSectsSection">
    <w:name w:val="TofSects(Section)"/>
    <w:basedOn w:val="OPCParaBase"/>
    <w:rsid w:val="0007592F"/>
    <w:pPr>
      <w:keepLines/>
      <w:spacing w:before="40" w:line="240" w:lineRule="auto"/>
      <w:ind w:left="1588" w:hanging="794"/>
    </w:pPr>
    <w:rPr>
      <w:kern w:val="28"/>
      <w:sz w:val="18"/>
    </w:rPr>
  </w:style>
  <w:style w:type="paragraph" w:customStyle="1" w:styleId="TofSectsSubdiv">
    <w:name w:val="TofSects(Subdiv)"/>
    <w:basedOn w:val="OPCParaBase"/>
    <w:rsid w:val="0007592F"/>
    <w:pPr>
      <w:keepLines/>
      <w:spacing w:before="80" w:line="240" w:lineRule="auto"/>
      <w:ind w:left="1588" w:hanging="794"/>
    </w:pPr>
    <w:rPr>
      <w:kern w:val="28"/>
    </w:rPr>
  </w:style>
  <w:style w:type="paragraph" w:customStyle="1" w:styleId="WRStyle">
    <w:name w:val="WR Style"/>
    <w:aliases w:val="WR"/>
    <w:basedOn w:val="OPCParaBase"/>
    <w:rsid w:val="0007592F"/>
    <w:pPr>
      <w:spacing w:before="240" w:line="240" w:lineRule="auto"/>
      <w:ind w:left="284" w:hanging="284"/>
    </w:pPr>
    <w:rPr>
      <w:b/>
      <w:i/>
      <w:kern w:val="28"/>
      <w:sz w:val="24"/>
    </w:rPr>
  </w:style>
  <w:style w:type="paragraph" w:customStyle="1" w:styleId="notepara">
    <w:name w:val="note(para)"/>
    <w:aliases w:val="na"/>
    <w:basedOn w:val="OPCParaBase"/>
    <w:rsid w:val="0007592F"/>
    <w:pPr>
      <w:spacing w:before="40" w:line="198" w:lineRule="exact"/>
      <w:ind w:left="2354" w:hanging="369"/>
    </w:pPr>
    <w:rPr>
      <w:sz w:val="18"/>
    </w:rPr>
  </w:style>
  <w:style w:type="paragraph" w:styleId="Footer">
    <w:name w:val="footer"/>
    <w:link w:val="FooterChar"/>
    <w:rsid w:val="0007592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7592F"/>
    <w:rPr>
      <w:rFonts w:eastAsia="Times New Roman" w:cs="Times New Roman"/>
      <w:sz w:val="22"/>
      <w:szCs w:val="24"/>
      <w:lang w:eastAsia="en-AU"/>
    </w:rPr>
  </w:style>
  <w:style w:type="character" w:styleId="LineNumber">
    <w:name w:val="line number"/>
    <w:basedOn w:val="OPCCharBase"/>
    <w:uiPriority w:val="99"/>
    <w:unhideWhenUsed/>
    <w:rsid w:val="0007592F"/>
    <w:rPr>
      <w:sz w:val="16"/>
    </w:rPr>
  </w:style>
  <w:style w:type="table" w:customStyle="1" w:styleId="CFlag">
    <w:name w:val="CFlag"/>
    <w:basedOn w:val="TableNormal"/>
    <w:uiPriority w:val="99"/>
    <w:rsid w:val="0007592F"/>
    <w:rPr>
      <w:rFonts w:eastAsia="Times New Roman" w:cs="Times New Roman"/>
      <w:lang w:eastAsia="en-AU"/>
    </w:rPr>
    <w:tblPr/>
  </w:style>
  <w:style w:type="paragraph" w:styleId="BalloonText">
    <w:name w:val="Balloon Text"/>
    <w:basedOn w:val="Normal"/>
    <w:link w:val="BalloonTextChar"/>
    <w:uiPriority w:val="99"/>
    <w:unhideWhenUsed/>
    <w:rsid w:val="000759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7592F"/>
    <w:rPr>
      <w:rFonts w:ascii="Tahoma" w:hAnsi="Tahoma" w:cs="Tahoma"/>
      <w:sz w:val="16"/>
      <w:szCs w:val="16"/>
    </w:rPr>
  </w:style>
  <w:style w:type="table" w:styleId="TableGrid">
    <w:name w:val="Table Grid"/>
    <w:basedOn w:val="TableNormal"/>
    <w:uiPriority w:val="59"/>
    <w:rsid w:val="0007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7592F"/>
    <w:rPr>
      <w:b/>
      <w:sz w:val="28"/>
      <w:szCs w:val="32"/>
    </w:rPr>
  </w:style>
  <w:style w:type="paragraph" w:customStyle="1" w:styleId="LegislationMadeUnder">
    <w:name w:val="LegislationMadeUnder"/>
    <w:basedOn w:val="OPCParaBase"/>
    <w:next w:val="Normal"/>
    <w:rsid w:val="0007592F"/>
    <w:rPr>
      <w:i/>
      <w:sz w:val="32"/>
      <w:szCs w:val="32"/>
    </w:rPr>
  </w:style>
  <w:style w:type="paragraph" w:customStyle="1" w:styleId="SignCoverPageEnd">
    <w:name w:val="SignCoverPageEnd"/>
    <w:basedOn w:val="OPCParaBase"/>
    <w:next w:val="Normal"/>
    <w:rsid w:val="000759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7592F"/>
    <w:pPr>
      <w:pBdr>
        <w:top w:val="single" w:sz="4" w:space="1" w:color="auto"/>
      </w:pBdr>
      <w:spacing w:before="360"/>
      <w:ind w:right="397"/>
      <w:jc w:val="both"/>
    </w:pPr>
  </w:style>
  <w:style w:type="paragraph" w:customStyle="1" w:styleId="NotesHeading1">
    <w:name w:val="NotesHeading 1"/>
    <w:basedOn w:val="OPCParaBase"/>
    <w:next w:val="Normal"/>
    <w:rsid w:val="0007592F"/>
    <w:rPr>
      <w:b/>
      <w:sz w:val="28"/>
      <w:szCs w:val="28"/>
    </w:rPr>
  </w:style>
  <w:style w:type="paragraph" w:customStyle="1" w:styleId="NotesHeading2">
    <w:name w:val="NotesHeading 2"/>
    <w:basedOn w:val="OPCParaBase"/>
    <w:next w:val="Normal"/>
    <w:rsid w:val="0007592F"/>
    <w:rPr>
      <w:b/>
      <w:sz w:val="28"/>
      <w:szCs w:val="28"/>
    </w:rPr>
  </w:style>
  <w:style w:type="paragraph" w:customStyle="1" w:styleId="ENotesText">
    <w:name w:val="ENotesText"/>
    <w:aliases w:val="Ent"/>
    <w:basedOn w:val="OPCParaBase"/>
    <w:next w:val="Normal"/>
    <w:rsid w:val="0007592F"/>
    <w:pPr>
      <w:spacing w:before="120"/>
    </w:pPr>
  </w:style>
  <w:style w:type="paragraph" w:customStyle="1" w:styleId="CompiledActNo">
    <w:name w:val="CompiledActNo"/>
    <w:basedOn w:val="OPCParaBase"/>
    <w:next w:val="Normal"/>
    <w:rsid w:val="0007592F"/>
    <w:rPr>
      <w:b/>
      <w:sz w:val="24"/>
      <w:szCs w:val="24"/>
    </w:rPr>
  </w:style>
  <w:style w:type="paragraph" w:customStyle="1" w:styleId="CompiledMadeUnder">
    <w:name w:val="CompiledMadeUnder"/>
    <w:basedOn w:val="OPCParaBase"/>
    <w:next w:val="Normal"/>
    <w:rsid w:val="0007592F"/>
    <w:rPr>
      <w:i/>
      <w:sz w:val="24"/>
      <w:szCs w:val="24"/>
    </w:rPr>
  </w:style>
  <w:style w:type="paragraph" w:customStyle="1" w:styleId="Paragraphsub-sub-sub">
    <w:name w:val="Paragraph(sub-sub-sub)"/>
    <w:aliases w:val="aaaa"/>
    <w:basedOn w:val="OPCParaBase"/>
    <w:rsid w:val="0007592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759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759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759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7592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7592F"/>
    <w:pPr>
      <w:spacing w:before="60" w:line="240" w:lineRule="auto"/>
    </w:pPr>
    <w:rPr>
      <w:rFonts w:cs="Arial"/>
      <w:sz w:val="20"/>
      <w:szCs w:val="22"/>
    </w:rPr>
  </w:style>
  <w:style w:type="paragraph" w:customStyle="1" w:styleId="NoteToSubpara">
    <w:name w:val="NoteToSubpara"/>
    <w:aliases w:val="nts"/>
    <w:basedOn w:val="OPCParaBase"/>
    <w:rsid w:val="0007592F"/>
    <w:pPr>
      <w:spacing w:before="40" w:line="198" w:lineRule="exact"/>
      <w:ind w:left="2835" w:hanging="709"/>
    </w:pPr>
    <w:rPr>
      <w:sz w:val="18"/>
    </w:rPr>
  </w:style>
  <w:style w:type="paragraph" w:customStyle="1" w:styleId="ENoteTableHeading">
    <w:name w:val="ENoteTableHeading"/>
    <w:aliases w:val="enth"/>
    <w:basedOn w:val="OPCParaBase"/>
    <w:rsid w:val="0007592F"/>
    <w:pPr>
      <w:keepNext/>
      <w:spacing w:before="60" w:line="240" w:lineRule="atLeast"/>
    </w:pPr>
    <w:rPr>
      <w:rFonts w:ascii="Arial" w:hAnsi="Arial"/>
      <w:b/>
      <w:sz w:val="16"/>
    </w:rPr>
  </w:style>
  <w:style w:type="paragraph" w:customStyle="1" w:styleId="ENoteTTi">
    <w:name w:val="ENoteTTi"/>
    <w:aliases w:val="entti"/>
    <w:basedOn w:val="OPCParaBase"/>
    <w:rsid w:val="0007592F"/>
    <w:pPr>
      <w:keepNext/>
      <w:spacing w:before="60" w:line="240" w:lineRule="atLeast"/>
      <w:ind w:left="170"/>
    </w:pPr>
    <w:rPr>
      <w:sz w:val="16"/>
    </w:rPr>
  </w:style>
  <w:style w:type="paragraph" w:customStyle="1" w:styleId="ENotesHeading1">
    <w:name w:val="ENotesHeading 1"/>
    <w:aliases w:val="Enh1"/>
    <w:basedOn w:val="OPCParaBase"/>
    <w:next w:val="Normal"/>
    <w:rsid w:val="0007592F"/>
    <w:pPr>
      <w:spacing w:before="120"/>
      <w:outlineLvl w:val="1"/>
    </w:pPr>
    <w:rPr>
      <w:b/>
      <w:sz w:val="28"/>
      <w:szCs w:val="28"/>
    </w:rPr>
  </w:style>
  <w:style w:type="paragraph" w:customStyle="1" w:styleId="ENotesHeading2">
    <w:name w:val="ENotesHeading 2"/>
    <w:aliases w:val="Enh2"/>
    <w:basedOn w:val="OPCParaBase"/>
    <w:next w:val="Normal"/>
    <w:rsid w:val="0007592F"/>
    <w:pPr>
      <w:spacing w:before="120" w:after="120"/>
      <w:outlineLvl w:val="2"/>
    </w:pPr>
    <w:rPr>
      <w:b/>
      <w:sz w:val="24"/>
      <w:szCs w:val="28"/>
    </w:rPr>
  </w:style>
  <w:style w:type="paragraph" w:customStyle="1" w:styleId="ENoteTTIndentHeading">
    <w:name w:val="ENoteTTIndentHeading"/>
    <w:aliases w:val="enTTHi"/>
    <w:basedOn w:val="OPCParaBase"/>
    <w:rsid w:val="000759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7592F"/>
    <w:pPr>
      <w:spacing w:before="60" w:line="240" w:lineRule="atLeast"/>
    </w:pPr>
    <w:rPr>
      <w:sz w:val="16"/>
    </w:rPr>
  </w:style>
  <w:style w:type="paragraph" w:customStyle="1" w:styleId="MadeunderText">
    <w:name w:val="MadeunderText"/>
    <w:basedOn w:val="OPCParaBase"/>
    <w:next w:val="Normal"/>
    <w:rsid w:val="0007592F"/>
    <w:pPr>
      <w:spacing w:before="240"/>
    </w:pPr>
    <w:rPr>
      <w:sz w:val="24"/>
      <w:szCs w:val="24"/>
    </w:rPr>
  </w:style>
  <w:style w:type="paragraph" w:customStyle="1" w:styleId="ENotesHeading3">
    <w:name w:val="ENotesHeading 3"/>
    <w:aliases w:val="Enh3"/>
    <w:basedOn w:val="OPCParaBase"/>
    <w:next w:val="Normal"/>
    <w:rsid w:val="0007592F"/>
    <w:pPr>
      <w:keepNext/>
      <w:spacing w:before="120" w:line="240" w:lineRule="auto"/>
      <w:outlineLvl w:val="4"/>
    </w:pPr>
    <w:rPr>
      <w:b/>
      <w:szCs w:val="24"/>
    </w:rPr>
  </w:style>
  <w:style w:type="character" w:customStyle="1" w:styleId="CharSubPartTextCASA">
    <w:name w:val="CharSubPartText(CASA)"/>
    <w:basedOn w:val="OPCCharBase"/>
    <w:uiPriority w:val="1"/>
    <w:rsid w:val="0007592F"/>
  </w:style>
  <w:style w:type="character" w:customStyle="1" w:styleId="CharSubPartNoCASA">
    <w:name w:val="CharSubPartNo(CASA)"/>
    <w:basedOn w:val="OPCCharBase"/>
    <w:uiPriority w:val="1"/>
    <w:rsid w:val="0007592F"/>
  </w:style>
  <w:style w:type="paragraph" w:customStyle="1" w:styleId="ENoteTTIndentHeadingSub">
    <w:name w:val="ENoteTTIndentHeadingSub"/>
    <w:aliases w:val="enTTHis"/>
    <w:basedOn w:val="OPCParaBase"/>
    <w:rsid w:val="0007592F"/>
    <w:pPr>
      <w:keepNext/>
      <w:spacing w:before="60" w:line="240" w:lineRule="atLeast"/>
      <w:ind w:left="340"/>
    </w:pPr>
    <w:rPr>
      <w:b/>
      <w:sz w:val="16"/>
    </w:rPr>
  </w:style>
  <w:style w:type="paragraph" w:customStyle="1" w:styleId="ENoteTTiSub">
    <w:name w:val="ENoteTTiSub"/>
    <w:aliases w:val="enttis"/>
    <w:basedOn w:val="OPCParaBase"/>
    <w:rsid w:val="0007592F"/>
    <w:pPr>
      <w:keepNext/>
      <w:spacing w:before="60" w:line="240" w:lineRule="atLeast"/>
      <w:ind w:left="340"/>
    </w:pPr>
    <w:rPr>
      <w:sz w:val="16"/>
    </w:rPr>
  </w:style>
  <w:style w:type="paragraph" w:customStyle="1" w:styleId="SubDivisionMigration">
    <w:name w:val="SubDivisionMigration"/>
    <w:aliases w:val="sdm"/>
    <w:basedOn w:val="OPCParaBase"/>
    <w:rsid w:val="000759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7592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7592F"/>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07592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7592F"/>
    <w:rPr>
      <w:sz w:val="22"/>
    </w:rPr>
  </w:style>
  <w:style w:type="paragraph" w:customStyle="1" w:styleId="SOTextNote">
    <w:name w:val="SO TextNote"/>
    <w:aliases w:val="sont"/>
    <w:basedOn w:val="SOText"/>
    <w:qFormat/>
    <w:rsid w:val="0007592F"/>
    <w:pPr>
      <w:spacing w:before="122" w:line="198" w:lineRule="exact"/>
      <w:ind w:left="1843" w:hanging="709"/>
    </w:pPr>
    <w:rPr>
      <w:sz w:val="18"/>
    </w:rPr>
  </w:style>
  <w:style w:type="paragraph" w:customStyle="1" w:styleId="SOPara">
    <w:name w:val="SO Para"/>
    <w:aliases w:val="soa"/>
    <w:basedOn w:val="SOText"/>
    <w:link w:val="SOParaChar"/>
    <w:qFormat/>
    <w:rsid w:val="0007592F"/>
    <w:pPr>
      <w:tabs>
        <w:tab w:val="right" w:pos="1786"/>
      </w:tabs>
      <w:spacing w:before="40"/>
      <w:ind w:left="2070" w:hanging="936"/>
    </w:pPr>
  </w:style>
  <w:style w:type="character" w:customStyle="1" w:styleId="SOParaChar">
    <w:name w:val="SO Para Char"/>
    <w:aliases w:val="soa Char"/>
    <w:basedOn w:val="DefaultParagraphFont"/>
    <w:link w:val="SOPara"/>
    <w:rsid w:val="0007592F"/>
    <w:rPr>
      <w:sz w:val="22"/>
    </w:rPr>
  </w:style>
  <w:style w:type="paragraph" w:customStyle="1" w:styleId="FileName">
    <w:name w:val="FileName"/>
    <w:basedOn w:val="Normal"/>
    <w:rsid w:val="0007592F"/>
  </w:style>
  <w:style w:type="paragraph" w:customStyle="1" w:styleId="TableHeading">
    <w:name w:val="TableHeading"/>
    <w:aliases w:val="th"/>
    <w:basedOn w:val="OPCParaBase"/>
    <w:next w:val="Tabletext"/>
    <w:rsid w:val="0007592F"/>
    <w:pPr>
      <w:keepNext/>
      <w:spacing w:before="60" w:line="240" w:lineRule="atLeast"/>
    </w:pPr>
    <w:rPr>
      <w:b/>
      <w:sz w:val="20"/>
    </w:rPr>
  </w:style>
  <w:style w:type="paragraph" w:customStyle="1" w:styleId="SOHeadBold">
    <w:name w:val="SO HeadBold"/>
    <w:aliases w:val="sohb"/>
    <w:basedOn w:val="SOText"/>
    <w:next w:val="SOText"/>
    <w:link w:val="SOHeadBoldChar"/>
    <w:qFormat/>
    <w:rsid w:val="0007592F"/>
    <w:rPr>
      <w:b/>
    </w:rPr>
  </w:style>
  <w:style w:type="character" w:customStyle="1" w:styleId="SOHeadBoldChar">
    <w:name w:val="SO HeadBold Char"/>
    <w:aliases w:val="sohb Char"/>
    <w:basedOn w:val="DefaultParagraphFont"/>
    <w:link w:val="SOHeadBold"/>
    <w:rsid w:val="0007592F"/>
    <w:rPr>
      <w:b/>
      <w:sz w:val="22"/>
    </w:rPr>
  </w:style>
  <w:style w:type="paragraph" w:customStyle="1" w:styleId="SOHeadItalic">
    <w:name w:val="SO HeadItalic"/>
    <w:aliases w:val="sohi"/>
    <w:basedOn w:val="SOText"/>
    <w:next w:val="SOText"/>
    <w:link w:val="SOHeadItalicChar"/>
    <w:qFormat/>
    <w:rsid w:val="0007592F"/>
    <w:rPr>
      <w:i/>
    </w:rPr>
  </w:style>
  <w:style w:type="character" w:customStyle="1" w:styleId="SOHeadItalicChar">
    <w:name w:val="SO HeadItalic Char"/>
    <w:aliases w:val="sohi Char"/>
    <w:basedOn w:val="DefaultParagraphFont"/>
    <w:link w:val="SOHeadItalic"/>
    <w:rsid w:val="0007592F"/>
    <w:rPr>
      <w:i/>
      <w:sz w:val="22"/>
    </w:rPr>
  </w:style>
  <w:style w:type="paragraph" w:customStyle="1" w:styleId="SOBullet">
    <w:name w:val="SO Bullet"/>
    <w:aliases w:val="sotb"/>
    <w:basedOn w:val="SOText"/>
    <w:link w:val="SOBulletChar"/>
    <w:qFormat/>
    <w:rsid w:val="0007592F"/>
    <w:pPr>
      <w:ind w:left="1559" w:hanging="425"/>
    </w:pPr>
  </w:style>
  <w:style w:type="character" w:customStyle="1" w:styleId="SOBulletChar">
    <w:name w:val="SO Bullet Char"/>
    <w:aliases w:val="sotb Char"/>
    <w:basedOn w:val="DefaultParagraphFont"/>
    <w:link w:val="SOBullet"/>
    <w:rsid w:val="0007592F"/>
    <w:rPr>
      <w:sz w:val="22"/>
    </w:rPr>
  </w:style>
  <w:style w:type="paragraph" w:customStyle="1" w:styleId="SOBulletNote">
    <w:name w:val="SO BulletNote"/>
    <w:aliases w:val="sonb"/>
    <w:basedOn w:val="SOTextNote"/>
    <w:link w:val="SOBulletNoteChar"/>
    <w:qFormat/>
    <w:rsid w:val="0007592F"/>
    <w:pPr>
      <w:tabs>
        <w:tab w:val="left" w:pos="1560"/>
      </w:tabs>
      <w:ind w:left="2268" w:hanging="1134"/>
    </w:pPr>
  </w:style>
  <w:style w:type="character" w:customStyle="1" w:styleId="SOBulletNoteChar">
    <w:name w:val="SO BulletNote Char"/>
    <w:aliases w:val="sonb Char"/>
    <w:basedOn w:val="DefaultParagraphFont"/>
    <w:link w:val="SOBulletNote"/>
    <w:rsid w:val="0007592F"/>
    <w:rPr>
      <w:sz w:val="18"/>
    </w:rPr>
  </w:style>
  <w:style w:type="paragraph" w:customStyle="1" w:styleId="SOText2">
    <w:name w:val="SO Text2"/>
    <w:aliases w:val="sot2"/>
    <w:basedOn w:val="Normal"/>
    <w:next w:val="SOText"/>
    <w:link w:val="SOText2Char"/>
    <w:rsid w:val="0007592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7592F"/>
    <w:rPr>
      <w:sz w:val="22"/>
    </w:rPr>
  </w:style>
  <w:style w:type="paragraph" w:customStyle="1" w:styleId="SubPartCASA">
    <w:name w:val="SubPart(CASA)"/>
    <w:aliases w:val="csp"/>
    <w:basedOn w:val="OPCParaBase"/>
    <w:next w:val="ActHead3"/>
    <w:rsid w:val="0007592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7592F"/>
    <w:rPr>
      <w:rFonts w:eastAsia="Times New Roman" w:cs="Times New Roman"/>
      <w:sz w:val="22"/>
      <w:lang w:eastAsia="en-AU"/>
    </w:rPr>
  </w:style>
  <w:style w:type="character" w:customStyle="1" w:styleId="notetextChar">
    <w:name w:val="note(text) Char"/>
    <w:aliases w:val="n Char"/>
    <w:basedOn w:val="DefaultParagraphFont"/>
    <w:link w:val="notetext"/>
    <w:rsid w:val="0007592F"/>
    <w:rPr>
      <w:rFonts w:eastAsia="Times New Roman" w:cs="Times New Roman"/>
      <w:sz w:val="18"/>
      <w:lang w:eastAsia="en-AU"/>
    </w:rPr>
  </w:style>
  <w:style w:type="character" w:customStyle="1" w:styleId="Heading1Char">
    <w:name w:val="Heading 1 Char"/>
    <w:basedOn w:val="DefaultParagraphFont"/>
    <w:link w:val="Heading1"/>
    <w:uiPriority w:val="9"/>
    <w:rsid w:val="000759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59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59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759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759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759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759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759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7592F"/>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9D0215"/>
  </w:style>
  <w:style w:type="character" w:customStyle="1" w:styleId="OPCParaBaseChar">
    <w:name w:val="OPCParaBase Char"/>
    <w:basedOn w:val="DefaultParagraphFont"/>
    <w:link w:val="OPCParaBase"/>
    <w:rsid w:val="009D0215"/>
    <w:rPr>
      <w:rFonts w:eastAsia="Times New Roman" w:cs="Times New Roman"/>
      <w:sz w:val="22"/>
      <w:lang w:eastAsia="en-AU"/>
    </w:rPr>
  </w:style>
  <w:style w:type="character" w:customStyle="1" w:styleId="ItemHeadChar">
    <w:name w:val="ItemHead Char"/>
    <w:aliases w:val="ih Char"/>
    <w:basedOn w:val="OPCParaBaseChar"/>
    <w:link w:val="ItemHead"/>
    <w:rsid w:val="009D0215"/>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9D0215"/>
    <w:rPr>
      <w:rFonts w:ascii="Arial" w:eastAsia="Times New Roman" w:hAnsi="Arial" w:cs="Times New Roman"/>
      <w:b/>
      <w:kern w:val="28"/>
      <w:sz w:val="24"/>
      <w:lang w:eastAsia="en-AU"/>
    </w:rPr>
  </w:style>
  <w:style w:type="paragraph" w:customStyle="1" w:styleId="Specialaat">
    <w:name w:val="Special aat"/>
    <w:basedOn w:val="ActHead9"/>
    <w:link w:val="SpecialaatChar"/>
    <w:rsid w:val="00C509C0"/>
    <w:pPr>
      <w:outlineLvl w:val="9"/>
    </w:pPr>
  </w:style>
  <w:style w:type="character" w:customStyle="1" w:styleId="ActHead9Char">
    <w:name w:val="ActHead 9 Char"/>
    <w:aliases w:val="aat Char"/>
    <w:basedOn w:val="OPCParaBaseChar"/>
    <w:link w:val="ActHead9"/>
    <w:rsid w:val="00C509C0"/>
    <w:rPr>
      <w:rFonts w:eastAsia="Times New Roman" w:cs="Times New Roman"/>
      <w:b/>
      <w:i/>
      <w:kern w:val="28"/>
      <w:sz w:val="28"/>
      <w:lang w:eastAsia="en-AU"/>
    </w:rPr>
  </w:style>
  <w:style w:type="character" w:customStyle="1" w:styleId="SpecialaatChar">
    <w:name w:val="Special aat Char"/>
    <w:basedOn w:val="ActHead9Char"/>
    <w:link w:val="Specialaat"/>
    <w:rsid w:val="00C509C0"/>
    <w:rPr>
      <w:rFonts w:eastAsia="Times New Roman" w:cs="Times New Roman"/>
      <w:b/>
      <w:i/>
      <w:kern w:val="28"/>
      <w:sz w:val="28"/>
      <w:lang w:eastAsia="en-AU"/>
    </w:rPr>
  </w:style>
  <w:style w:type="paragraph" w:customStyle="1" w:styleId="Transitional">
    <w:name w:val="Transitional"/>
    <w:aliases w:val="tr"/>
    <w:basedOn w:val="ItemHead"/>
    <w:next w:val="Item"/>
    <w:link w:val="TransitionalChar"/>
    <w:rsid w:val="0007592F"/>
  </w:style>
  <w:style w:type="character" w:customStyle="1" w:styleId="charlegsubtitle1">
    <w:name w:val="charlegsubtitle1"/>
    <w:basedOn w:val="DefaultParagraphFont"/>
    <w:rsid w:val="0007592F"/>
    <w:rPr>
      <w:rFonts w:ascii="Arial" w:hAnsi="Arial" w:cs="Arial" w:hint="default"/>
      <w:b/>
      <w:bCs/>
      <w:sz w:val="28"/>
      <w:szCs w:val="28"/>
    </w:rPr>
  </w:style>
  <w:style w:type="paragraph" w:styleId="Index1">
    <w:name w:val="index 1"/>
    <w:basedOn w:val="Normal"/>
    <w:next w:val="Normal"/>
    <w:autoRedefine/>
    <w:rsid w:val="0007592F"/>
    <w:pPr>
      <w:ind w:left="240" w:hanging="240"/>
    </w:pPr>
  </w:style>
  <w:style w:type="paragraph" w:styleId="Index2">
    <w:name w:val="index 2"/>
    <w:basedOn w:val="Normal"/>
    <w:next w:val="Normal"/>
    <w:autoRedefine/>
    <w:rsid w:val="0007592F"/>
    <w:pPr>
      <w:ind w:left="480" w:hanging="240"/>
    </w:pPr>
  </w:style>
  <w:style w:type="paragraph" w:styleId="Index3">
    <w:name w:val="index 3"/>
    <w:basedOn w:val="Normal"/>
    <w:next w:val="Normal"/>
    <w:autoRedefine/>
    <w:rsid w:val="0007592F"/>
    <w:pPr>
      <w:ind w:left="720" w:hanging="240"/>
    </w:pPr>
  </w:style>
  <w:style w:type="paragraph" w:styleId="Index4">
    <w:name w:val="index 4"/>
    <w:basedOn w:val="Normal"/>
    <w:next w:val="Normal"/>
    <w:autoRedefine/>
    <w:rsid w:val="0007592F"/>
    <w:pPr>
      <w:ind w:left="960" w:hanging="240"/>
    </w:pPr>
  </w:style>
  <w:style w:type="paragraph" w:styleId="Index5">
    <w:name w:val="index 5"/>
    <w:basedOn w:val="Normal"/>
    <w:next w:val="Normal"/>
    <w:autoRedefine/>
    <w:rsid w:val="0007592F"/>
    <w:pPr>
      <w:ind w:left="1200" w:hanging="240"/>
    </w:pPr>
  </w:style>
  <w:style w:type="paragraph" w:styleId="Index6">
    <w:name w:val="index 6"/>
    <w:basedOn w:val="Normal"/>
    <w:next w:val="Normal"/>
    <w:autoRedefine/>
    <w:rsid w:val="0007592F"/>
    <w:pPr>
      <w:ind w:left="1440" w:hanging="240"/>
    </w:pPr>
  </w:style>
  <w:style w:type="paragraph" w:styleId="Index7">
    <w:name w:val="index 7"/>
    <w:basedOn w:val="Normal"/>
    <w:next w:val="Normal"/>
    <w:autoRedefine/>
    <w:rsid w:val="0007592F"/>
    <w:pPr>
      <w:ind w:left="1680" w:hanging="240"/>
    </w:pPr>
  </w:style>
  <w:style w:type="paragraph" w:styleId="Index8">
    <w:name w:val="index 8"/>
    <w:basedOn w:val="Normal"/>
    <w:next w:val="Normal"/>
    <w:autoRedefine/>
    <w:rsid w:val="0007592F"/>
    <w:pPr>
      <w:ind w:left="1920" w:hanging="240"/>
    </w:pPr>
  </w:style>
  <w:style w:type="paragraph" w:styleId="Index9">
    <w:name w:val="index 9"/>
    <w:basedOn w:val="Normal"/>
    <w:next w:val="Normal"/>
    <w:autoRedefine/>
    <w:rsid w:val="0007592F"/>
    <w:pPr>
      <w:ind w:left="2160" w:hanging="240"/>
    </w:pPr>
  </w:style>
  <w:style w:type="paragraph" w:styleId="NormalIndent">
    <w:name w:val="Normal Indent"/>
    <w:basedOn w:val="Normal"/>
    <w:rsid w:val="0007592F"/>
    <w:pPr>
      <w:ind w:left="720"/>
    </w:pPr>
  </w:style>
  <w:style w:type="paragraph" w:styleId="FootnoteText">
    <w:name w:val="footnote text"/>
    <w:basedOn w:val="Normal"/>
    <w:link w:val="FootnoteTextChar"/>
    <w:rsid w:val="0007592F"/>
    <w:rPr>
      <w:sz w:val="20"/>
    </w:rPr>
  </w:style>
  <w:style w:type="character" w:customStyle="1" w:styleId="FootnoteTextChar">
    <w:name w:val="Footnote Text Char"/>
    <w:basedOn w:val="DefaultParagraphFont"/>
    <w:link w:val="FootnoteText"/>
    <w:rsid w:val="0007592F"/>
  </w:style>
  <w:style w:type="paragraph" w:styleId="CommentText">
    <w:name w:val="annotation text"/>
    <w:basedOn w:val="Normal"/>
    <w:link w:val="CommentTextChar"/>
    <w:rsid w:val="0007592F"/>
    <w:rPr>
      <w:sz w:val="20"/>
    </w:rPr>
  </w:style>
  <w:style w:type="character" w:customStyle="1" w:styleId="CommentTextChar">
    <w:name w:val="Comment Text Char"/>
    <w:basedOn w:val="DefaultParagraphFont"/>
    <w:link w:val="CommentText"/>
    <w:rsid w:val="0007592F"/>
  </w:style>
  <w:style w:type="paragraph" w:styleId="IndexHeading">
    <w:name w:val="index heading"/>
    <w:basedOn w:val="Normal"/>
    <w:next w:val="Index1"/>
    <w:rsid w:val="0007592F"/>
    <w:rPr>
      <w:rFonts w:ascii="Arial" w:hAnsi="Arial" w:cs="Arial"/>
      <w:b/>
      <w:bCs/>
    </w:rPr>
  </w:style>
  <w:style w:type="paragraph" w:styleId="Caption">
    <w:name w:val="caption"/>
    <w:basedOn w:val="Normal"/>
    <w:next w:val="Normal"/>
    <w:qFormat/>
    <w:rsid w:val="0007592F"/>
    <w:pPr>
      <w:spacing w:before="120" w:after="120"/>
    </w:pPr>
    <w:rPr>
      <w:b/>
      <w:bCs/>
      <w:sz w:val="20"/>
    </w:rPr>
  </w:style>
  <w:style w:type="paragraph" w:styleId="TableofFigures">
    <w:name w:val="table of figures"/>
    <w:basedOn w:val="Normal"/>
    <w:next w:val="Normal"/>
    <w:rsid w:val="0007592F"/>
    <w:pPr>
      <w:ind w:left="480" w:hanging="480"/>
    </w:pPr>
  </w:style>
  <w:style w:type="paragraph" w:styleId="EnvelopeAddress">
    <w:name w:val="envelope address"/>
    <w:basedOn w:val="Normal"/>
    <w:rsid w:val="0007592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7592F"/>
    <w:rPr>
      <w:rFonts w:ascii="Arial" w:hAnsi="Arial" w:cs="Arial"/>
      <w:sz w:val="20"/>
    </w:rPr>
  </w:style>
  <w:style w:type="character" w:styleId="FootnoteReference">
    <w:name w:val="footnote reference"/>
    <w:basedOn w:val="DefaultParagraphFont"/>
    <w:rsid w:val="0007592F"/>
    <w:rPr>
      <w:rFonts w:ascii="Times New Roman" w:hAnsi="Times New Roman"/>
      <w:sz w:val="20"/>
      <w:vertAlign w:val="superscript"/>
    </w:rPr>
  </w:style>
  <w:style w:type="character" w:styleId="CommentReference">
    <w:name w:val="annotation reference"/>
    <w:basedOn w:val="DefaultParagraphFont"/>
    <w:rsid w:val="0007592F"/>
    <w:rPr>
      <w:sz w:val="16"/>
      <w:szCs w:val="16"/>
    </w:rPr>
  </w:style>
  <w:style w:type="character" w:styleId="PageNumber">
    <w:name w:val="page number"/>
    <w:basedOn w:val="DefaultParagraphFont"/>
    <w:rsid w:val="0007592F"/>
  </w:style>
  <w:style w:type="character" w:styleId="EndnoteReference">
    <w:name w:val="endnote reference"/>
    <w:basedOn w:val="DefaultParagraphFont"/>
    <w:rsid w:val="0007592F"/>
    <w:rPr>
      <w:vertAlign w:val="superscript"/>
    </w:rPr>
  </w:style>
  <w:style w:type="paragraph" w:styleId="EndnoteText">
    <w:name w:val="endnote text"/>
    <w:basedOn w:val="Normal"/>
    <w:link w:val="EndnoteTextChar"/>
    <w:rsid w:val="0007592F"/>
    <w:rPr>
      <w:sz w:val="20"/>
    </w:rPr>
  </w:style>
  <w:style w:type="character" w:customStyle="1" w:styleId="EndnoteTextChar">
    <w:name w:val="Endnote Text Char"/>
    <w:basedOn w:val="DefaultParagraphFont"/>
    <w:link w:val="EndnoteText"/>
    <w:rsid w:val="0007592F"/>
  </w:style>
  <w:style w:type="paragraph" w:styleId="TableofAuthorities">
    <w:name w:val="table of authorities"/>
    <w:basedOn w:val="Normal"/>
    <w:next w:val="Normal"/>
    <w:rsid w:val="0007592F"/>
    <w:pPr>
      <w:ind w:left="240" w:hanging="240"/>
    </w:pPr>
  </w:style>
  <w:style w:type="paragraph" w:styleId="MacroText">
    <w:name w:val="macro"/>
    <w:link w:val="MacroTextChar"/>
    <w:rsid w:val="0007592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7592F"/>
    <w:rPr>
      <w:rFonts w:ascii="Courier New" w:eastAsia="Times New Roman" w:hAnsi="Courier New" w:cs="Courier New"/>
      <w:lang w:eastAsia="en-AU"/>
    </w:rPr>
  </w:style>
  <w:style w:type="paragraph" w:styleId="TOAHeading">
    <w:name w:val="toa heading"/>
    <w:basedOn w:val="Normal"/>
    <w:next w:val="Normal"/>
    <w:rsid w:val="0007592F"/>
    <w:pPr>
      <w:spacing w:before="120"/>
    </w:pPr>
    <w:rPr>
      <w:rFonts w:ascii="Arial" w:hAnsi="Arial" w:cs="Arial"/>
      <w:b/>
      <w:bCs/>
    </w:rPr>
  </w:style>
  <w:style w:type="paragraph" w:styleId="List">
    <w:name w:val="List"/>
    <w:basedOn w:val="Normal"/>
    <w:rsid w:val="0007592F"/>
    <w:pPr>
      <w:ind w:left="283" w:hanging="283"/>
    </w:pPr>
  </w:style>
  <w:style w:type="paragraph" w:styleId="ListBullet">
    <w:name w:val="List Bullet"/>
    <w:basedOn w:val="Normal"/>
    <w:autoRedefine/>
    <w:rsid w:val="0007592F"/>
    <w:pPr>
      <w:tabs>
        <w:tab w:val="num" w:pos="360"/>
      </w:tabs>
      <w:ind w:left="360" w:hanging="360"/>
    </w:pPr>
  </w:style>
  <w:style w:type="paragraph" w:styleId="ListNumber">
    <w:name w:val="List Number"/>
    <w:basedOn w:val="Normal"/>
    <w:rsid w:val="0007592F"/>
    <w:pPr>
      <w:tabs>
        <w:tab w:val="num" w:pos="360"/>
      </w:tabs>
      <w:ind w:left="360" w:hanging="360"/>
    </w:pPr>
  </w:style>
  <w:style w:type="paragraph" w:styleId="List2">
    <w:name w:val="List 2"/>
    <w:basedOn w:val="Normal"/>
    <w:rsid w:val="0007592F"/>
    <w:pPr>
      <w:ind w:left="566" w:hanging="283"/>
    </w:pPr>
  </w:style>
  <w:style w:type="paragraph" w:styleId="List3">
    <w:name w:val="List 3"/>
    <w:basedOn w:val="Normal"/>
    <w:rsid w:val="0007592F"/>
    <w:pPr>
      <w:ind w:left="849" w:hanging="283"/>
    </w:pPr>
  </w:style>
  <w:style w:type="paragraph" w:styleId="List4">
    <w:name w:val="List 4"/>
    <w:basedOn w:val="Normal"/>
    <w:rsid w:val="0007592F"/>
    <w:pPr>
      <w:ind w:left="1132" w:hanging="283"/>
    </w:pPr>
  </w:style>
  <w:style w:type="paragraph" w:styleId="List5">
    <w:name w:val="List 5"/>
    <w:basedOn w:val="Normal"/>
    <w:rsid w:val="0007592F"/>
    <w:pPr>
      <w:ind w:left="1415" w:hanging="283"/>
    </w:pPr>
  </w:style>
  <w:style w:type="paragraph" w:styleId="ListBullet2">
    <w:name w:val="List Bullet 2"/>
    <w:basedOn w:val="Normal"/>
    <w:autoRedefine/>
    <w:rsid w:val="0007592F"/>
    <w:pPr>
      <w:tabs>
        <w:tab w:val="num" w:pos="360"/>
      </w:tabs>
    </w:pPr>
  </w:style>
  <w:style w:type="paragraph" w:styleId="ListBullet3">
    <w:name w:val="List Bullet 3"/>
    <w:basedOn w:val="Normal"/>
    <w:autoRedefine/>
    <w:rsid w:val="0007592F"/>
    <w:pPr>
      <w:tabs>
        <w:tab w:val="num" w:pos="926"/>
      </w:tabs>
      <w:ind w:left="926" w:hanging="360"/>
    </w:pPr>
  </w:style>
  <w:style w:type="paragraph" w:styleId="ListBullet4">
    <w:name w:val="List Bullet 4"/>
    <w:basedOn w:val="Normal"/>
    <w:autoRedefine/>
    <w:rsid w:val="0007592F"/>
    <w:pPr>
      <w:tabs>
        <w:tab w:val="num" w:pos="1209"/>
      </w:tabs>
      <w:ind w:left="1209" w:hanging="360"/>
    </w:pPr>
  </w:style>
  <w:style w:type="paragraph" w:styleId="ListBullet5">
    <w:name w:val="List Bullet 5"/>
    <w:basedOn w:val="Normal"/>
    <w:autoRedefine/>
    <w:rsid w:val="0007592F"/>
    <w:pPr>
      <w:tabs>
        <w:tab w:val="num" w:pos="1492"/>
      </w:tabs>
      <w:ind w:left="1492" w:hanging="360"/>
    </w:pPr>
  </w:style>
  <w:style w:type="paragraph" w:styleId="ListNumber2">
    <w:name w:val="List Number 2"/>
    <w:basedOn w:val="Normal"/>
    <w:rsid w:val="0007592F"/>
    <w:pPr>
      <w:tabs>
        <w:tab w:val="num" w:pos="643"/>
      </w:tabs>
      <w:ind w:left="643" w:hanging="360"/>
    </w:pPr>
  </w:style>
  <w:style w:type="paragraph" w:styleId="ListNumber3">
    <w:name w:val="List Number 3"/>
    <w:basedOn w:val="Normal"/>
    <w:rsid w:val="0007592F"/>
    <w:pPr>
      <w:tabs>
        <w:tab w:val="num" w:pos="926"/>
      </w:tabs>
      <w:ind w:left="926" w:hanging="360"/>
    </w:pPr>
  </w:style>
  <w:style w:type="paragraph" w:styleId="ListNumber4">
    <w:name w:val="List Number 4"/>
    <w:basedOn w:val="Normal"/>
    <w:rsid w:val="0007592F"/>
    <w:pPr>
      <w:tabs>
        <w:tab w:val="num" w:pos="1209"/>
      </w:tabs>
      <w:ind w:left="1209" w:hanging="360"/>
    </w:pPr>
  </w:style>
  <w:style w:type="paragraph" w:styleId="ListNumber5">
    <w:name w:val="List Number 5"/>
    <w:basedOn w:val="Normal"/>
    <w:rsid w:val="0007592F"/>
    <w:pPr>
      <w:tabs>
        <w:tab w:val="num" w:pos="1492"/>
      </w:tabs>
      <w:ind w:left="1492" w:hanging="360"/>
    </w:pPr>
  </w:style>
  <w:style w:type="paragraph" w:styleId="Title">
    <w:name w:val="Title"/>
    <w:basedOn w:val="Normal"/>
    <w:link w:val="TitleChar"/>
    <w:qFormat/>
    <w:rsid w:val="0007592F"/>
    <w:pPr>
      <w:spacing w:before="240" w:after="60"/>
    </w:pPr>
    <w:rPr>
      <w:rFonts w:ascii="Arial" w:hAnsi="Arial" w:cs="Arial"/>
      <w:b/>
      <w:bCs/>
      <w:sz w:val="40"/>
      <w:szCs w:val="40"/>
    </w:rPr>
  </w:style>
  <w:style w:type="character" w:customStyle="1" w:styleId="TitleChar">
    <w:name w:val="Title Char"/>
    <w:basedOn w:val="DefaultParagraphFont"/>
    <w:link w:val="Title"/>
    <w:rsid w:val="0007592F"/>
    <w:rPr>
      <w:rFonts w:ascii="Arial" w:hAnsi="Arial" w:cs="Arial"/>
      <w:b/>
      <w:bCs/>
      <w:sz w:val="40"/>
      <w:szCs w:val="40"/>
    </w:rPr>
  </w:style>
  <w:style w:type="paragraph" w:styleId="Closing">
    <w:name w:val="Closing"/>
    <w:basedOn w:val="Normal"/>
    <w:link w:val="ClosingChar"/>
    <w:rsid w:val="0007592F"/>
    <w:pPr>
      <w:ind w:left="4252"/>
    </w:pPr>
  </w:style>
  <w:style w:type="character" w:customStyle="1" w:styleId="ClosingChar">
    <w:name w:val="Closing Char"/>
    <w:basedOn w:val="DefaultParagraphFont"/>
    <w:link w:val="Closing"/>
    <w:rsid w:val="0007592F"/>
    <w:rPr>
      <w:sz w:val="22"/>
    </w:rPr>
  </w:style>
  <w:style w:type="paragraph" w:styleId="Signature">
    <w:name w:val="Signature"/>
    <w:basedOn w:val="Normal"/>
    <w:link w:val="SignatureChar"/>
    <w:rsid w:val="0007592F"/>
    <w:pPr>
      <w:ind w:left="4252"/>
    </w:pPr>
  </w:style>
  <w:style w:type="character" w:customStyle="1" w:styleId="SignatureChar">
    <w:name w:val="Signature Char"/>
    <w:basedOn w:val="DefaultParagraphFont"/>
    <w:link w:val="Signature"/>
    <w:rsid w:val="0007592F"/>
    <w:rPr>
      <w:sz w:val="22"/>
    </w:rPr>
  </w:style>
  <w:style w:type="paragraph" w:styleId="BodyText">
    <w:name w:val="Body Text"/>
    <w:basedOn w:val="Normal"/>
    <w:link w:val="BodyTextChar"/>
    <w:rsid w:val="0007592F"/>
    <w:pPr>
      <w:spacing w:after="120"/>
    </w:pPr>
  </w:style>
  <w:style w:type="character" w:customStyle="1" w:styleId="BodyTextChar">
    <w:name w:val="Body Text Char"/>
    <w:basedOn w:val="DefaultParagraphFont"/>
    <w:link w:val="BodyText"/>
    <w:rsid w:val="0007592F"/>
    <w:rPr>
      <w:sz w:val="22"/>
    </w:rPr>
  </w:style>
  <w:style w:type="paragraph" w:styleId="BodyTextIndent">
    <w:name w:val="Body Text Indent"/>
    <w:basedOn w:val="Normal"/>
    <w:link w:val="BodyTextIndentChar"/>
    <w:rsid w:val="0007592F"/>
    <w:pPr>
      <w:spacing w:after="120"/>
      <w:ind w:left="283"/>
    </w:pPr>
  </w:style>
  <w:style w:type="character" w:customStyle="1" w:styleId="BodyTextIndentChar">
    <w:name w:val="Body Text Indent Char"/>
    <w:basedOn w:val="DefaultParagraphFont"/>
    <w:link w:val="BodyTextIndent"/>
    <w:rsid w:val="0007592F"/>
    <w:rPr>
      <w:sz w:val="22"/>
    </w:rPr>
  </w:style>
  <w:style w:type="paragraph" w:styleId="ListContinue">
    <w:name w:val="List Continue"/>
    <w:basedOn w:val="Normal"/>
    <w:rsid w:val="0007592F"/>
    <w:pPr>
      <w:spacing w:after="120"/>
      <w:ind w:left="283"/>
    </w:pPr>
  </w:style>
  <w:style w:type="paragraph" w:styleId="ListContinue2">
    <w:name w:val="List Continue 2"/>
    <w:basedOn w:val="Normal"/>
    <w:rsid w:val="0007592F"/>
    <w:pPr>
      <w:spacing w:after="120"/>
      <w:ind w:left="566"/>
    </w:pPr>
  </w:style>
  <w:style w:type="paragraph" w:styleId="ListContinue3">
    <w:name w:val="List Continue 3"/>
    <w:basedOn w:val="Normal"/>
    <w:rsid w:val="0007592F"/>
    <w:pPr>
      <w:spacing w:after="120"/>
      <w:ind w:left="849"/>
    </w:pPr>
  </w:style>
  <w:style w:type="paragraph" w:styleId="ListContinue4">
    <w:name w:val="List Continue 4"/>
    <w:basedOn w:val="Normal"/>
    <w:rsid w:val="0007592F"/>
    <w:pPr>
      <w:spacing w:after="120"/>
      <w:ind w:left="1132"/>
    </w:pPr>
  </w:style>
  <w:style w:type="paragraph" w:styleId="ListContinue5">
    <w:name w:val="List Continue 5"/>
    <w:basedOn w:val="Normal"/>
    <w:rsid w:val="0007592F"/>
    <w:pPr>
      <w:spacing w:after="120"/>
      <w:ind w:left="1415"/>
    </w:pPr>
  </w:style>
  <w:style w:type="paragraph" w:styleId="MessageHeader">
    <w:name w:val="Message Header"/>
    <w:basedOn w:val="Normal"/>
    <w:link w:val="MessageHeaderChar"/>
    <w:rsid w:val="0007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7592F"/>
    <w:rPr>
      <w:rFonts w:ascii="Arial" w:hAnsi="Arial" w:cs="Arial"/>
      <w:sz w:val="22"/>
      <w:shd w:val="pct20" w:color="auto" w:fill="auto"/>
    </w:rPr>
  </w:style>
  <w:style w:type="paragraph" w:styleId="Subtitle">
    <w:name w:val="Subtitle"/>
    <w:basedOn w:val="Normal"/>
    <w:link w:val="SubtitleChar"/>
    <w:qFormat/>
    <w:rsid w:val="0007592F"/>
    <w:pPr>
      <w:spacing w:after="60"/>
      <w:jc w:val="center"/>
      <w:outlineLvl w:val="1"/>
    </w:pPr>
    <w:rPr>
      <w:rFonts w:ascii="Arial" w:hAnsi="Arial" w:cs="Arial"/>
    </w:rPr>
  </w:style>
  <w:style w:type="character" w:customStyle="1" w:styleId="SubtitleChar">
    <w:name w:val="Subtitle Char"/>
    <w:basedOn w:val="DefaultParagraphFont"/>
    <w:link w:val="Subtitle"/>
    <w:rsid w:val="0007592F"/>
    <w:rPr>
      <w:rFonts w:ascii="Arial" w:hAnsi="Arial" w:cs="Arial"/>
      <w:sz w:val="22"/>
    </w:rPr>
  </w:style>
  <w:style w:type="paragraph" w:styleId="Salutation">
    <w:name w:val="Salutation"/>
    <w:basedOn w:val="Normal"/>
    <w:next w:val="Normal"/>
    <w:link w:val="SalutationChar"/>
    <w:rsid w:val="0007592F"/>
  </w:style>
  <w:style w:type="character" w:customStyle="1" w:styleId="SalutationChar">
    <w:name w:val="Salutation Char"/>
    <w:basedOn w:val="DefaultParagraphFont"/>
    <w:link w:val="Salutation"/>
    <w:rsid w:val="0007592F"/>
    <w:rPr>
      <w:sz w:val="22"/>
    </w:rPr>
  </w:style>
  <w:style w:type="paragraph" w:styleId="Date">
    <w:name w:val="Date"/>
    <w:basedOn w:val="Normal"/>
    <w:next w:val="Normal"/>
    <w:link w:val="DateChar"/>
    <w:rsid w:val="0007592F"/>
  </w:style>
  <w:style w:type="character" w:customStyle="1" w:styleId="DateChar">
    <w:name w:val="Date Char"/>
    <w:basedOn w:val="DefaultParagraphFont"/>
    <w:link w:val="Date"/>
    <w:rsid w:val="0007592F"/>
    <w:rPr>
      <w:sz w:val="22"/>
    </w:rPr>
  </w:style>
  <w:style w:type="paragraph" w:styleId="BodyTextFirstIndent">
    <w:name w:val="Body Text First Indent"/>
    <w:basedOn w:val="BodyText"/>
    <w:link w:val="BodyTextFirstIndentChar"/>
    <w:rsid w:val="0007592F"/>
    <w:pPr>
      <w:ind w:firstLine="210"/>
    </w:pPr>
  </w:style>
  <w:style w:type="character" w:customStyle="1" w:styleId="BodyTextFirstIndentChar">
    <w:name w:val="Body Text First Indent Char"/>
    <w:basedOn w:val="BodyTextChar"/>
    <w:link w:val="BodyTextFirstIndent"/>
    <w:rsid w:val="0007592F"/>
    <w:rPr>
      <w:sz w:val="22"/>
    </w:rPr>
  </w:style>
  <w:style w:type="paragraph" w:styleId="BodyTextFirstIndent2">
    <w:name w:val="Body Text First Indent 2"/>
    <w:basedOn w:val="BodyTextIndent"/>
    <w:link w:val="BodyTextFirstIndent2Char"/>
    <w:rsid w:val="0007592F"/>
    <w:pPr>
      <w:ind w:firstLine="210"/>
    </w:pPr>
  </w:style>
  <w:style w:type="character" w:customStyle="1" w:styleId="BodyTextFirstIndent2Char">
    <w:name w:val="Body Text First Indent 2 Char"/>
    <w:basedOn w:val="BodyTextIndentChar"/>
    <w:link w:val="BodyTextFirstIndent2"/>
    <w:rsid w:val="0007592F"/>
    <w:rPr>
      <w:sz w:val="22"/>
    </w:rPr>
  </w:style>
  <w:style w:type="paragraph" w:styleId="BodyText2">
    <w:name w:val="Body Text 2"/>
    <w:basedOn w:val="Normal"/>
    <w:link w:val="BodyText2Char"/>
    <w:rsid w:val="0007592F"/>
    <w:pPr>
      <w:spacing w:after="120" w:line="480" w:lineRule="auto"/>
    </w:pPr>
  </w:style>
  <w:style w:type="character" w:customStyle="1" w:styleId="BodyText2Char">
    <w:name w:val="Body Text 2 Char"/>
    <w:basedOn w:val="DefaultParagraphFont"/>
    <w:link w:val="BodyText2"/>
    <w:rsid w:val="0007592F"/>
    <w:rPr>
      <w:sz w:val="22"/>
    </w:rPr>
  </w:style>
  <w:style w:type="paragraph" w:styleId="BodyText3">
    <w:name w:val="Body Text 3"/>
    <w:basedOn w:val="Normal"/>
    <w:link w:val="BodyText3Char"/>
    <w:rsid w:val="0007592F"/>
    <w:pPr>
      <w:spacing w:after="120"/>
    </w:pPr>
    <w:rPr>
      <w:sz w:val="16"/>
      <w:szCs w:val="16"/>
    </w:rPr>
  </w:style>
  <w:style w:type="character" w:customStyle="1" w:styleId="BodyText3Char">
    <w:name w:val="Body Text 3 Char"/>
    <w:basedOn w:val="DefaultParagraphFont"/>
    <w:link w:val="BodyText3"/>
    <w:rsid w:val="0007592F"/>
    <w:rPr>
      <w:sz w:val="16"/>
      <w:szCs w:val="16"/>
    </w:rPr>
  </w:style>
  <w:style w:type="paragraph" w:styleId="BodyTextIndent2">
    <w:name w:val="Body Text Indent 2"/>
    <w:basedOn w:val="Normal"/>
    <w:link w:val="BodyTextIndent2Char"/>
    <w:rsid w:val="0007592F"/>
    <w:pPr>
      <w:spacing w:after="120" w:line="480" w:lineRule="auto"/>
      <w:ind w:left="283"/>
    </w:pPr>
  </w:style>
  <w:style w:type="character" w:customStyle="1" w:styleId="BodyTextIndent2Char">
    <w:name w:val="Body Text Indent 2 Char"/>
    <w:basedOn w:val="DefaultParagraphFont"/>
    <w:link w:val="BodyTextIndent2"/>
    <w:rsid w:val="0007592F"/>
    <w:rPr>
      <w:sz w:val="22"/>
    </w:rPr>
  </w:style>
  <w:style w:type="paragraph" w:styleId="BodyTextIndent3">
    <w:name w:val="Body Text Indent 3"/>
    <w:basedOn w:val="Normal"/>
    <w:link w:val="BodyTextIndent3Char"/>
    <w:rsid w:val="0007592F"/>
    <w:pPr>
      <w:spacing w:after="120"/>
      <w:ind w:left="283"/>
    </w:pPr>
    <w:rPr>
      <w:sz w:val="16"/>
      <w:szCs w:val="16"/>
    </w:rPr>
  </w:style>
  <w:style w:type="character" w:customStyle="1" w:styleId="BodyTextIndent3Char">
    <w:name w:val="Body Text Indent 3 Char"/>
    <w:basedOn w:val="DefaultParagraphFont"/>
    <w:link w:val="BodyTextIndent3"/>
    <w:rsid w:val="0007592F"/>
    <w:rPr>
      <w:sz w:val="16"/>
      <w:szCs w:val="16"/>
    </w:rPr>
  </w:style>
  <w:style w:type="paragraph" w:styleId="BlockText">
    <w:name w:val="Block Text"/>
    <w:basedOn w:val="Normal"/>
    <w:rsid w:val="0007592F"/>
    <w:pPr>
      <w:spacing w:after="120"/>
      <w:ind w:left="1440" w:right="1440"/>
    </w:pPr>
  </w:style>
  <w:style w:type="character" w:styleId="Hyperlink">
    <w:name w:val="Hyperlink"/>
    <w:basedOn w:val="DefaultParagraphFont"/>
    <w:rsid w:val="0007592F"/>
    <w:rPr>
      <w:color w:val="0000FF"/>
      <w:u w:val="single"/>
    </w:rPr>
  </w:style>
  <w:style w:type="character" w:styleId="FollowedHyperlink">
    <w:name w:val="FollowedHyperlink"/>
    <w:basedOn w:val="DefaultParagraphFont"/>
    <w:rsid w:val="0007592F"/>
    <w:rPr>
      <w:color w:val="800080"/>
      <w:u w:val="single"/>
    </w:rPr>
  </w:style>
  <w:style w:type="character" w:styleId="Strong">
    <w:name w:val="Strong"/>
    <w:basedOn w:val="DefaultParagraphFont"/>
    <w:qFormat/>
    <w:rsid w:val="0007592F"/>
    <w:rPr>
      <w:b/>
      <w:bCs/>
    </w:rPr>
  </w:style>
  <w:style w:type="character" w:styleId="Emphasis">
    <w:name w:val="Emphasis"/>
    <w:basedOn w:val="DefaultParagraphFont"/>
    <w:qFormat/>
    <w:rsid w:val="0007592F"/>
    <w:rPr>
      <w:i/>
      <w:iCs/>
    </w:rPr>
  </w:style>
  <w:style w:type="paragraph" w:styleId="DocumentMap">
    <w:name w:val="Document Map"/>
    <w:basedOn w:val="Normal"/>
    <w:link w:val="DocumentMapChar"/>
    <w:rsid w:val="0007592F"/>
    <w:pPr>
      <w:shd w:val="clear" w:color="auto" w:fill="000080"/>
    </w:pPr>
    <w:rPr>
      <w:rFonts w:ascii="Tahoma" w:hAnsi="Tahoma" w:cs="Tahoma"/>
    </w:rPr>
  </w:style>
  <w:style w:type="character" w:customStyle="1" w:styleId="DocumentMapChar">
    <w:name w:val="Document Map Char"/>
    <w:basedOn w:val="DefaultParagraphFont"/>
    <w:link w:val="DocumentMap"/>
    <w:rsid w:val="0007592F"/>
    <w:rPr>
      <w:rFonts w:ascii="Tahoma" w:hAnsi="Tahoma" w:cs="Tahoma"/>
      <w:sz w:val="22"/>
      <w:shd w:val="clear" w:color="auto" w:fill="000080"/>
    </w:rPr>
  </w:style>
  <w:style w:type="paragraph" w:styleId="PlainText">
    <w:name w:val="Plain Text"/>
    <w:basedOn w:val="Normal"/>
    <w:link w:val="PlainTextChar"/>
    <w:rsid w:val="0007592F"/>
    <w:rPr>
      <w:rFonts w:ascii="Courier New" w:hAnsi="Courier New" w:cs="Courier New"/>
      <w:sz w:val="20"/>
    </w:rPr>
  </w:style>
  <w:style w:type="character" w:customStyle="1" w:styleId="PlainTextChar">
    <w:name w:val="Plain Text Char"/>
    <w:basedOn w:val="DefaultParagraphFont"/>
    <w:link w:val="PlainText"/>
    <w:rsid w:val="0007592F"/>
    <w:rPr>
      <w:rFonts w:ascii="Courier New" w:hAnsi="Courier New" w:cs="Courier New"/>
    </w:rPr>
  </w:style>
  <w:style w:type="paragraph" w:styleId="E-mailSignature">
    <w:name w:val="E-mail Signature"/>
    <w:basedOn w:val="Normal"/>
    <w:link w:val="E-mailSignatureChar"/>
    <w:rsid w:val="0007592F"/>
  </w:style>
  <w:style w:type="character" w:customStyle="1" w:styleId="E-mailSignatureChar">
    <w:name w:val="E-mail Signature Char"/>
    <w:basedOn w:val="DefaultParagraphFont"/>
    <w:link w:val="E-mailSignature"/>
    <w:rsid w:val="0007592F"/>
    <w:rPr>
      <w:sz w:val="22"/>
    </w:rPr>
  </w:style>
  <w:style w:type="paragraph" w:styleId="NormalWeb">
    <w:name w:val="Normal (Web)"/>
    <w:basedOn w:val="Normal"/>
    <w:rsid w:val="0007592F"/>
  </w:style>
  <w:style w:type="character" w:styleId="HTMLAcronym">
    <w:name w:val="HTML Acronym"/>
    <w:basedOn w:val="DefaultParagraphFont"/>
    <w:rsid w:val="0007592F"/>
  </w:style>
  <w:style w:type="paragraph" w:styleId="HTMLAddress">
    <w:name w:val="HTML Address"/>
    <w:basedOn w:val="Normal"/>
    <w:link w:val="HTMLAddressChar"/>
    <w:rsid w:val="0007592F"/>
    <w:rPr>
      <w:i/>
      <w:iCs/>
    </w:rPr>
  </w:style>
  <w:style w:type="character" w:customStyle="1" w:styleId="HTMLAddressChar">
    <w:name w:val="HTML Address Char"/>
    <w:basedOn w:val="DefaultParagraphFont"/>
    <w:link w:val="HTMLAddress"/>
    <w:rsid w:val="0007592F"/>
    <w:rPr>
      <w:i/>
      <w:iCs/>
      <w:sz w:val="22"/>
    </w:rPr>
  </w:style>
  <w:style w:type="character" w:styleId="HTMLCite">
    <w:name w:val="HTML Cite"/>
    <w:basedOn w:val="DefaultParagraphFont"/>
    <w:rsid w:val="0007592F"/>
    <w:rPr>
      <w:i/>
      <w:iCs/>
    </w:rPr>
  </w:style>
  <w:style w:type="character" w:styleId="HTMLCode">
    <w:name w:val="HTML Code"/>
    <w:basedOn w:val="DefaultParagraphFont"/>
    <w:rsid w:val="0007592F"/>
    <w:rPr>
      <w:rFonts w:ascii="Courier New" w:hAnsi="Courier New" w:cs="Courier New"/>
      <w:sz w:val="20"/>
      <w:szCs w:val="20"/>
    </w:rPr>
  </w:style>
  <w:style w:type="character" w:styleId="HTMLDefinition">
    <w:name w:val="HTML Definition"/>
    <w:basedOn w:val="DefaultParagraphFont"/>
    <w:rsid w:val="0007592F"/>
    <w:rPr>
      <w:i/>
      <w:iCs/>
    </w:rPr>
  </w:style>
  <w:style w:type="character" w:styleId="HTMLKeyboard">
    <w:name w:val="HTML Keyboard"/>
    <w:basedOn w:val="DefaultParagraphFont"/>
    <w:rsid w:val="0007592F"/>
    <w:rPr>
      <w:rFonts w:ascii="Courier New" w:hAnsi="Courier New" w:cs="Courier New"/>
      <w:sz w:val="20"/>
      <w:szCs w:val="20"/>
    </w:rPr>
  </w:style>
  <w:style w:type="paragraph" w:styleId="HTMLPreformatted">
    <w:name w:val="HTML Preformatted"/>
    <w:basedOn w:val="Normal"/>
    <w:link w:val="HTMLPreformattedChar"/>
    <w:rsid w:val="0007592F"/>
    <w:rPr>
      <w:rFonts w:ascii="Courier New" w:hAnsi="Courier New" w:cs="Courier New"/>
      <w:sz w:val="20"/>
    </w:rPr>
  </w:style>
  <w:style w:type="character" w:customStyle="1" w:styleId="HTMLPreformattedChar">
    <w:name w:val="HTML Preformatted Char"/>
    <w:basedOn w:val="DefaultParagraphFont"/>
    <w:link w:val="HTMLPreformatted"/>
    <w:rsid w:val="0007592F"/>
    <w:rPr>
      <w:rFonts w:ascii="Courier New" w:hAnsi="Courier New" w:cs="Courier New"/>
    </w:rPr>
  </w:style>
  <w:style w:type="character" w:styleId="HTMLSample">
    <w:name w:val="HTML Sample"/>
    <w:basedOn w:val="DefaultParagraphFont"/>
    <w:rsid w:val="0007592F"/>
    <w:rPr>
      <w:rFonts w:ascii="Courier New" w:hAnsi="Courier New" w:cs="Courier New"/>
    </w:rPr>
  </w:style>
  <w:style w:type="character" w:styleId="HTMLTypewriter">
    <w:name w:val="HTML Typewriter"/>
    <w:basedOn w:val="DefaultParagraphFont"/>
    <w:rsid w:val="0007592F"/>
    <w:rPr>
      <w:rFonts w:ascii="Courier New" w:hAnsi="Courier New" w:cs="Courier New"/>
      <w:sz w:val="20"/>
      <w:szCs w:val="20"/>
    </w:rPr>
  </w:style>
  <w:style w:type="character" w:styleId="HTMLVariable">
    <w:name w:val="HTML Variable"/>
    <w:basedOn w:val="DefaultParagraphFont"/>
    <w:rsid w:val="0007592F"/>
    <w:rPr>
      <w:i/>
      <w:iCs/>
    </w:rPr>
  </w:style>
  <w:style w:type="paragraph" w:styleId="CommentSubject">
    <w:name w:val="annotation subject"/>
    <w:basedOn w:val="CommentText"/>
    <w:next w:val="CommentText"/>
    <w:link w:val="CommentSubjectChar"/>
    <w:rsid w:val="0007592F"/>
    <w:rPr>
      <w:b/>
      <w:bCs/>
    </w:rPr>
  </w:style>
  <w:style w:type="character" w:customStyle="1" w:styleId="CommentSubjectChar">
    <w:name w:val="Comment Subject Char"/>
    <w:basedOn w:val="CommentTextChar"/>
    <w:link w:val="CommentSubject"/>
    <w:rsid w:val="0007592F"/>
    <w:rPr>
      <w:b/>
      <w:bCs/>
    </w:rPr>
  </w:style>
  <w:style w:type="numbering" w:styleId="1ai">
    <w:name w:val="Outline List 1"/>
    <w:basedOn w:val="NoList"/>
    <w:rsid w:val="0007592F"/>
    <w:pPr>
      <w:numPr>
        <w:numId w:val="14"/>
      </w:numPr>
    </w:pPr>
  </w:style>
  <w:style w:type="numbering" w:styleId="111111">
    <w:name w:val="Outline List 2"/>
    <w:basedOn w:val="NoList"/>
    <w:rsid w:val="0007592F"/>
    <w:pPr>
      <w:numPr>
        <w:numId w:val="15"/>
      </w:numPr>
    </w:pPr>
  </w:style>
  <w:style w:type="numbering" w:styleId="ArticleSection">
    <w:name w:val="Outline List 3"/>
    <w:basedOn w:val="NoList"/>
    <w:rsid w:val="0007592F"/>
    <w:pPr>
      <w:numPr>
        <w:numId w:val="17"/>
      </w:numPr>
    </w:pPr>
  </w:style>
  <w:style w:type="table" w:styleId="TableSimple1">
    <w:name w:val="Table Simple 1"/>
    <w:basedOn w:val="TableNormal"/>
    <w:rsid w:val="0007592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7592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759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7592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592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592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592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7592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592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592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7592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592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592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592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592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759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7592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7592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7592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759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759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7592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7592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7592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7592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7592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759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759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7592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7592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7592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7592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7592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7592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7592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7592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759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7592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7592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7592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7592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7592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7592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7592F"/>
    <w:rPr>
      <w:rFonts w:eastAsia="Times New Roman" w:cs="Times New Roman"/>
      <w:b/>
      <w:kern w:val="28"/>
      <w:sz w:val="24"/>
      <w:lang w:eastAsia="en-AU"/>
    </w:rPr>
  </w:style>
  <w:style w:type="paragraph" w:customStyle="1" w:styleId="Specialad">
    <w:name w:val="Special ad"/>
    <w:basedOn w:val="ActHead8"/>
    <w:link w:val="SpecialadChar"/>
    <w:rsid w:val="00A05E02"/>
    <w:pPr>
      <w:outlineLvl w:val="9"/>
    </w:pPr>
  </w:style>
  <w:style w:type="character" w:customStyle="1" w:styleId="ActHead8Char">
    <w:name w:val="ActHead 8 Char"/>
    <w:aliases w:val="ad Char"/>
    <w:basedOn w:val="OPCParaBaseChar"/>
    <w:link w:val="ActHead8"/>
    <w:rsid w:val="00A05E02"/>
    <w:rPr>
      <w:rFonts w:ascii="Arial" w:eastAsia="Times New Roman" w:hAnsi="Arial" w:cs="Times New Roman"/>
      <w:b/>
      <w:kern w:val="28"/>
      <w:sz w:val="26"/>
      <w:lang w:eastAsia="en-AU"/>
    </w:rPr>
  </w:style>
  <w:style w:type="character" w:customStyle="1" w:styleId="SpecialadChar">
    <w:name w:val="Special ad Char"/>
    <w:basedOn w:val="ActHead8Char"/>
    <w:link w:val="Specialad"/>
    <w:rsid w:val="00A05E02"/>
    <w:rPr>
      <w:rFonts w:ascii="Arial" w:eastAsia="Times New Roman" w:hAnsi="Arial" w:cs="Times New Roman"/>
      <w:b/>
      <w:kern w:val="28"/>
      <w:sz w:val="26"/>
      <w:lang w:eastAsia="en-AU"/>
    </w:rPr>
  </w:style>
  <w:style w:type="character" w:customStyle="1" w:styleId="ActHead7Char">
    <w:name w:val="ActHead 7 Char"/>
    <w:aliases w:val="ap Char"/>
    <w:basedOn w:val="OPCParaBaseChar"/>
    <w:link w:val="ActHead7"/>
    <w:rsid w:val="00DE5E4A"/>
    <w:rPr>
      <w:rFonts w:ascii="Arial" w:eastAsia="Times New Roman" w:hAnsi="Arial" w:cs="Times New Roman"/>
      <w:b/>
      <w:kern w:val="28"/>
      <w:sz w:val="28"/>
      <w:lang w:eastAsia="en-AU"/>
    </w:rPr>
  </w:style>
  <w:style w:type="character" w:customStyle="1" w:styleId="ItemChar">
    <w:name w:val="Item Char"/>
    <w:aliases w:val="i Char"/>
    <w:link w:val="Item"/>
    <w:rsid w:val="00852E68"/>
    <w:rPr>
      <w:rFonts w:eastAsia="Times New Roman" w:cs="Times New Roman"/>
      <w:sz w:val="22"/>
      <w:lang w:eastAsia="en-AU"/>
    </w:rPr>
  </w:style>
  <w:style w:type="paragraph" w:customStyle="1" w:styleId="Specialtr">
    <w:name w:val="Special tr"/>
    <w:basedOn w:val="Transitional"/>
    <w:link w:val="SpecialtrChar"/>
    <w:rsid w:val="001D22A0"/>
  </w:style>
  <w:style w:type="character" w:customStyle="1" w:styleId="TransitionalChar">
    <w:name w:val="Transitional Char"/>
    <w:aliases w:val="tr Char"/>
    <w:basedOn w:val="ItemHeadChar"/>
    <w:link w:val="Transitional"/>
    <w:rsid w:val="001D22A0"/>
    <w:rPr>
      <w:rFonts w:ascii="Arial" w:eastAsia="Times New Roman" w:hAnsi="Arial" w:cs="Times New Roman"/>
      <w:b/>
      <w:kern w:val="28"/>
      <w:sz w:val="24"/>
      <w:lang w:eastAsia="en-AU"/>
    </w:rPr>
  </w:style>
  <w:style w:type="character" w:customStyle="1" w:styleId="SpecialtrChar">
    <w:name w:val="Special tr Char"/>
    <w:basedOn w:val="TransitionalChar"/>
    <w:link w:val="Specialtr"/>
    <w:rsid w:val="001D22A0"/>
    <w:rPr>
      <w:rFonts w:ascii="Arial" w:eastAsia="Times New Roman" w:hAnsi="Arial" w:cs="Times New Roman"/>
      <w:b/>
      <w:kern w:val="28"/>
      <w:sz w:val="24"/>
      <w:lang w:eastAsia="en-AU"/>
    </w:rPr>
  </w:style>
  <w:style w:type="character" w:customStyle="1" w:styleId="ActHead2Char">
    <w:name w:val="ActHead 2 Char"/>
    <w:aliases w:val="p Char"/>
    <w:basedOn w:val="OPCParaBaseChar"/>
    <w:link w:val="ActHead2"/>
    <w:rsid w:val="00D56E83"/>
    <w:rPr>
      <w:rFonts w:eastAsia="Times New Roman" w:cs="Times New Roman"/>
      <w:b/>
      <w:kern w:val="28"/>
      <w:sz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39</Pages>
  <Words>6389</Words>
  <Characters>36420</Characters>
  <Application>Microsoft Office Word</Application>
  <DocSecurity>0</DocSecurity>
  <PresentationFormat/>
  <Lines>303</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2019-06-24T04:13:00Z</cp:lastPrinted>
  <dcterms:created xsi:type="dcterms:W3CDTF">2019-08-08T23:18:00Z</dcterms:created>
  <dcterms:modified xsi:type="dcterms:W3CDTF">2019-08-08T23:19:00Z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Norfolk Island Legislation Amendment (Fees and Other Matters) Ordinance 2019</vt:lpwstr>
  </property>
  <property fmtid="{D5CDD505-2E9C-101B-9397-08002B2CF9AE}" pid="4" name="Class">
    <vt:lpwstr>Ordinance (Territories)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08 August 2019</vt:lpwstr>
  </property>
  <property fmtid="{D5CDD505-2E9C-101B-9397-08002B2CF9AE}" pid="10" name="ID">
    <vt:lpwstr>OPC63725</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08 August 2019</vt:lpwstr>
  </property>
</Properties>
</file>