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453D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36F57C" wp14:editId="6D745E0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BFB" w14:textId="77777777" w:rsidR="00715914" w:rsidRPr="00E500D4" w:rsidRDefault="00715914" w:rsidP="00715914">
      <w:pPr>
        <w:rPr>
          <w:sz w:val="19"/>
        </w:rPr>
      </w:pPr>
    </w:p>
    <w:p w14:paraId="157CBCF4" w14:textId="5E033FA9" w:rsidR="00554826" w:rsidRPr="00E500D4" w:rsidRDefault="00E15EA2" w:rsidP="00554826">
      <w:pPr>
        <w:pStyle w:val="ShortT"/>
      </w:pPr>
      <w:r w:rsidRPr="00E15EA2">
        <w:t xml:space="preserve">National Transmission Network Sale </w:t>
      </w:r>
      <w:r w:rsidR="00554826">
        <w:t>(</w:t>
      </w:r>
      <w:r w:rsidR="00B95463">
        <w:t xml:space="preserve">Exemption </w:t>
      </w:r>
      <w:r w:rsidR="00BD7EA7">
        <w:t xml:space="preserve">from </w:t>
      </w:r>
      <w:r w:rsidR="008E7DA6">
        <w:t xml:space="preserve">Restriction on Transfer of </w:t>
      </w:r>
      <w:r w:rsidR="00B95463">
        <w:t>Asset</w:t>
      </w:r>
      <w:r w:rsidR="008E7DA6">
        <w:t>s—Minor Portions of Land</w:t>
      </w:r>
      <w:r w:rsidR="00554826">
        <w:t xml:space="preserve">) </w:t>
      </w:r>
      <w:r w:rsidRPr="00E15EA2">
        <w:t>Notice</w:t>
      </w:r>
      <w:r w:rsidR="00554826" w:rsidRPr="00E15EA2">
        <w:t xml:space="preserve"> </w:t>
      </w:r>
      <w:r>
        <w:t>201</w:t>
      </w:r>
      <w:r w:rsidR="00BD7EA7">
        <w:t>9</w:t>
      </w:r>
    </w:p>
    <w:p w14:paraId="6D699E46" w14:textId="47753606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85E5C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E15EA2" w:rsidRPr="0079007C">
        <w:rPr>
          <w:szCs w:val="22"/>
        </w:rPr>
        <w:t>Minister for Communications</w:t>
      </w:r>
      <w:r w:rsidR="0000432F" w:rsidRPr="0079007C">
        <w:rPr>
          <w:szCs w:val="22"/>
        </w:rPr>
        <w:t>, Cyber Safety</w:t>
      </w:r>
      <w:r w:rsidR="00E15EA2" w:rsidRPr="0079007C">
        <w:rPr>
          <w:szCs w:val="22"/>
        </w:rPr>
        <w:t xml:space="preserve"> and the Arts</w:t>
      </w:r>
      <w:r w:rsidRPr="0079007C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E15EA2">
        <w:rPr>
          <w:szCs w:val="22"/>
        </w:rPr>
        <w:t>notice</w:t>
      </w:r>
      <w:r w:rsidRPr="00DA182D">
        <w:rPr>
          <w:szCs w:val="22"/>
        </w:rPr>
        <w:t>.</w:t>
      </w:r>
    </w:p>
    <w:p w14:paraId="07E9E822" w14:textId="471EA4A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E5870">
        <w:rPr>
          <w:szCs w:val="22"/>
        </w:rPr>
        <w:t xml:space="preserve">9 September </w:t>
      </w:r>
      <w:r w:rsidR="00BB6DB8">
        <w:rPr>
          <w:szCs w:val="22"/>
        </w:rPr>
        <w:t>2019</w:t>
      </w:r>
    </w:p>
    <w:p w14:paraId="337B07D7" w14:textId="07A68A6B" w:rsidR="00554826" w:rsidRDefault="00B85E5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11E89262" w14:textId="6EC32060" w:rsidR="00554826" w:rsidRPr="008E0027" w:rsidRDefault="00E15EA2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</w:t>
      </w:r>
      <w:r w:rsidRPr="0079007C">
        <w:rPr>
          <w:sz w:val="22"/>
        </w:rPr>
        <w:t>for Communications</w:t>
      </w:r>
      <w:r w:rsidR="003C5EFC" w:rsidRPr="0079007C">
        <w:rPr>
          <w:sz w:val="22"/>
        </w:rPr>
        <w:t>, Cyber Safety</w:t>
      </w:r>
      <w:r w:rsidRPr="0079007C">
        <w:rPr>
          <w:sz w:val="22"/>
        </w:rPr>
        <w:t xml:space="preserve"> and the Arts</w:t>
      </w:r>
      <w:r>
        <w:rPr>
          <w:sz w:val="22"/>
        </w:rPr>
        <w:t xml:space="preserve"> </w:t>
      </w:r>
    </w:p>
    <w:p w14:paraId="224473D3" w14:textId="77777777" w:rsidR="00554826" w:rsidRDefault="00554826" w:rsidP="00554826"/>
    <w:p w14:paraId="371C1E4D" w14:textId="77777777" w:rsidR="00554826" w:rsidRPr="00ED79B6" w:rsidRDefault="00554826" w:rsidP="00554826"/>
    <w:p w14:paraId="4CC32FBC" w14:textId="77777777" w:rsidR="00F6696E" w:rsidRDefault="00F6696E" w:rsidP="00F6696E"/>
    <w:p w14:paraId="770B2F3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03201F3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14EDAB3" w14:textId="77777777" w:rsidR="00AF318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F3180">
        <w:rPr>
          <w:noProof/>
        </w:rPr>
        <w:t>1  Name</w:t>
      </w:r>
      <w:r w:rsidR="00AF3180">
        <w:rPr>
          <w:noProof/>
        </w:rPr>
        <w:tab/>
      </w:r>
      <w:r w:rsidR="00AF3180">
        <w:rPr>
          <w:noProof/>
        </w:rPr>
        <w:fldChar w:fldCharType="begin"/>
      </w:r>
      <w:r w:rsidR="00AF3180">
        <w:rPr>
          <w:noProof/>
        </w:rPr>
        <w:instrText xml:space="preserve"> PAGEREF _Toc8725062 \h </w:instrText>
      </w:r>
      <w:r w:rsidR="00AF3180">
        <w:rPr>
          <w:noProof/>
        </w:rPr>
      </w:r>
      <w:r w:rsidR="00AF3180">
        <w:rPr>
          <w:noProof/>
        </w:rPr>
        <w:fldChar w:fldCharType="separate"/>
      </w:r>
      <w:r w:rsidR="00AF3180">
        <w:rPr>
          <w:noProof/>
        </w:rPr>
        <w:t>1</w:t>
      </w:r>
      <w:r w:rsidR="00AF3180">
        <w:rPr>
          <w:noProof/>
        </w:rPr>
        <w:fldChar w:fldCharType="end"/>
      </w:r>
    </w:p>
    <w:p w14:paraId="4928ADDD" w14:textId="77777777" w:rsidR="00AF3180" w:rsidRDefault="00AF31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A2D0E7" w14:textId="77777777" w:rsidR="00AF3180" w:rsidRDefault="00AF31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34F626" w14:textId="77777777" w:rsidR="00AF3180" w:rsidRDefault="00AF31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D3ED8A" w14:textId="77777777" w:rsidR="00AF3180" w:rsidRDefault="00AF31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4CA9E3" w14:textId="77777777" w:rsidR="00AF3180" w:rsidRDefault="00AF31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Exemption of minor portions of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1E52BC" w14:textId="77777777" w:rsidR="00AF3180" w:rsidRDefault="00AF31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58FE5E" w14:textId="77777777" w:rsidR="00AF3180" w:rsidRDefault="00AF31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 exemption (No. 1 of 2000)</w:t>
      </w:r>
      <w:r w:rsidRPr="009E6DA3">
        <w:rPr>
          <w:i w:val="0"/>
          <w:noProof/>
        </w:rPr>
        <w:t xml:space="preserve"> [F2004B00510]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_Toc8725069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F162058" w14:textId="77777777" w:rsidR="00F6696E" w:rsidRDefault="00B418CB" w:rsidP="00F6696E">
      <w:pPr>
        <w:outlineLvl w:val="0"/>
      </w:pPr>
      <w:r>
        <w:fldChar w:fldCharType="end"/>
      </w:r>
    </w:p>
    <w:p w14:paraId="7EE3AAB4" w14:textId="77777777" w:rsidR="00F6696E" w:rsidRPr="00A802BC" w:rsidRDefault="00F6696E" w:rsidP="00F6696E">
      <w:pPr>
        <w:outlineLvl w:val="0"/>
        <w:rPr>
          <w:sz w:val="20"/>
        </w:rPr>
      </w:pPr>
    </w:p>
    <w:p w14:paraId="7F18BA51" w14:textId="77777777" w:rsidR="00F6696E" w:rsidRDefault="00F6696E" w:rsidP="00F6696E">
      <w:pPr>
        <w:sectPr w:rsidR="00F6696E" w:rsidSect="00281BA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B0AA3C" w14:textId="77777777" w:rsidR="00554826" w:rsidRPr="00554826" w:rsidRDefault="00554826" w:rsidP="00554826">
      <w:pPr>
        <w:pStyle w:val="ActHead5"/>
      </w:pPr>
      <w:bookmarkStart w:id="1" w:name="_Toc8725062"/>
      <w:proofErr w:type="gramStart"/>
      <w:r w:rsidRPr="00554826">
        <w:lastRenderedPageBreak/>
        <w:t>1  Name</w:t>
      </w:r>
      <w:bookmarkEnd w:id="1"/>
      <w:proofErr w:type="gramEnd"/>
    </w:p>
    <w:p w14:paraId="7E7FC6E4" w14:textId="29EE4AD2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15EA2" w:rsidRPr="00E15EA2">
        <w:rPr>
          <w:i/>
        </w:rPr>
        <w:t>National Transmission Network Sale (Exemption from Restrictions on Transfer of Assets</w:t>
      </w:r>
      <w:r w:rsidR="008E7DA6">
        <w:rPr>
          <w:i/>
        </w:rPr>
        <w:t>—</w:t>
      </w:r>
      <w:r w:rsidR="00E15EA2" w:rsidRPr="00E15EA2">
        <w:rPr>
          <w:i/>
        </w:rPr>
        <w:t>Minor Portions of Land) Notice 201</w:t>
      </w:r>
      <w:r w:rsidR="00BD7EA7">
        <w:rPr>
          <w:i/>
        </w:rPr>
        <w:t>9</w:t>
      </w:r>
      <w:r w:rsidRPr="009C2562">
        <w:t>.</w:t>
      </w:r>
    </w:p>
    <w:p w14:paraId="06FE05DA" w14:textId="77777777" w:rsidR="00554826" w:rsidRPr="00554826" w:rsidRDefault="00554826" w:rsidP="00554826">
      <w:pPr>
        <w:pStyle w:val="ActHead5"/>
      </w:pPr>
      <w:bookmarkStart w:id="3" w:name="_Toc8725063"/>
      <w:proofErr w:type="gramStart"/>
      <w:r w:rsidRPr="00554826">
        <w:t>2  Commencement</w:t>
      </w:r>
      <w:bookmarkEnd w:id="3"/>
      <w:proofErr w:type="gramEnd"/>
    </w:p>
    <w:p w14:paraId="5A333AC2" w14:textId="3F0367CB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82641">
        <w:t xml:space="preserve">on </w:t>
      </w:r>
      <w:r w:rsidR="00E15EA2">
        <w:t xml:space="preserve">the day after </w:t>
      </w:r>
      <w:r w:rsidR="00C82641">
        <w:t xml:space="preserve">it </w:t>
      </w:r>
      <w:r w:rsidR="00E15EA2">
        <w:t>is registered</w:t>
      </w:r>
      <w:r>
        <w:t>.</w:t>
      </w:r>
    </w:p>
    <w:p w14:paraId="7A621803" w14:textId="77777777" w:rsidR="00554826" w:rsidRPr="00554826" w:rsidRDefault="00554826" w:rsidP="00554826">
      <w:pPr>
        <w:pStyle w:val="ActHead5"/>
      </w:pPr>
      <w:bookmarkStart w:id="4" w:name="_Toc8725064"/>
      <w:proofErr w:type="gramStart"/>
      <w:r w:rsidRPr="00554826">
        <w:t>3  Authority</w:t>
      </w:r>
      <w:bookmarkEnd w:id="4"/>
      <w:proofErr w:type="gramEnd"/>
    </w:p>
    <w:p w14:paraId="20402EB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15EA2">
        <w:t xml:space="preserve">subsection 18(6) of the </w:t>
      </w:r>
      <w:r w:rsidR="00E15EA2" w:rsidRPr="00E15EA2">
        <w:rPr>
          <w:i/>
        </w:rPr>
        <w:t>National Transmission Network Sale Act 1998</w:t>
      </w:r>
      <w:r w:rsidRPr="009C2562">
        <w:t>.</w:t>
      </w:r>
    </w:p>
    <w:p w14:paraId="594DE80B" w14:textId="77777777" w:rsidR="00554826" w:rsidRPr="00554826" w:rsidRDefault="00554826" w:rsidP="00554826">
      <w:pPr>
        <w:pStyle w:val="ActHead5"/>
      </w:pPr>
      <w:bookmarkStart w:id="5" w:name="_Toc8725065"/>
      <w:proofErr w:type="gramStart"/>
      <w:r w:rsidRPr="00554826">
        <w:t>4  Definitions</w:t>
      </w:r>
      <w:bookmarkEnd w:id="5"/>
      <w:proofErr w:type="gramEnd"/>
    </w:p>
    <w:p w14:paraId="1CCBD09B" w14:textId="77777777" w:rsidR="00554826" w:rsidRPr="00A52C64" w:rsidRDefault="00554826" w:rsidP="00554826">
      <w:pPr>
        <w:pStyle w:val="notetext"/>
      </w:pPr>
      <w:r w:rsidRPr="00A52C64">
        <w:t>Note:</w:t>
      </w:r>
      <w:r w:rsidRPr="00A52C64">
        <w:tab/>
        <w:t xml:space="preserve">A number of expressions used in this instrument are defined in section </w:t>
      </w:r>
      <w:r w:rsidR="00A52C64" w:rsidRPr="00A52C64">
        <w:t xml:space="preserve">3 </w:t>
      </w:r>
      <w:r w:rsidRPr="00A52C64">
        <w:t>of the Act, including the following:</w:t>
      </w:r>
    </w:p>
    <w:p w14:paraId="520E7F48" w14:textId="77777777" w:rsidR="00640B67" w:rsidRDefault="00640B67" w:rsidP="00554826">
      <w:pPr>
        <w:pStyle w:val="notepara"/>
      </w:pPr>
      <w:r>
        <w:t>(a)</w:t>
      </w:r>
      <w:r>
        <w:tab/>
      </w:r>
      <w:proofErr w:type="gramStart"/>
      <w:r>
        <w:t>broadcasting</w:t>
      </w:r>
      <w:proofErr w:type="gramEnd"/>
      <w:r>
        <w:t xml:space="preserve"> service;</w:t>
      </w:r>
    </w:p>
    <w:p w14:paraId="1135D71C" w14:textId="35B92299" w:rsidR="00554826" w:rsidRPr="00A52C64" w:rsidRDefault="00554826" w:rsidP="00554826">
      <w:pPr>
        <w:pStyle w:val="notepara"/>
      </w:pPr>
      <w:r w:rsidRPr="00A52C64">
        <w:t>(</w:t>
      </w:r>
      <w:r w:rsidR="00640B67">
        <w:t>b</w:t>
      </w:r>
      <w:r w:rsidRPr="00A52C64">
        <w:t>)</w:t>
      </w:r>
      <w:r w:rsidRPr="00A52C64">
        <w:tab/>
      </w:r>
      <w:proofErr w:type="gramStart"/>
      <w:r w:rsidR="00E15EA2" w:rsidRPr="00A52C64">
        <w:t>nominated</w:t>
      </w:r>
      <w:proofErr w:type="gramEnd"/>
      <w:r w:rsidR="00E15EA2" w:rsidRPr="00A52C64">
        <w:t xml:space="preserve"> customer</w:t>
      </w:r>
      <w:r w:rsidRPr="00A52C64">
        <w:t>;</w:t>
      </w:r>
    </w:p>
    <w:p w14:paraId="5989FA81" w14:textId="1A7105ED" w:rsidR="00E15EA2" w:rsidRPr="00A52C64" w:rsidRDefault="00554826" w:rsidP="00554826">
      <w:pPr>
        <w:pStyle w:val="notepara"/>
      </w:pPr>
      <w:r w:rsidRPr="00A52C64">
        <w:t>(</w:t>
      </w:r>
      <w:r w:rsidR="00640B67">
        <w:t>c</w:t>
      </w:r>
      <w:r w:rsidRPr="00A52C64">
        <w:t>)</w:t>
      </w:r>
      <w:r w:rsidRPr="00A52C64">
        <w:tab/>
      </w:r>
      <w:proofErr w:type="gramStart"/>
      <w:r w:rsidR="00E15EA2" w:rsidRPr="00A52C64">
        <w:t>original</w:t>
      </w:r>
      <w:proofErr w:type="gramEnd"/>
      <w:r w:rsidR="00E15EA2" w:rsidRPr="00A52C64">
        <w:t xml:space="preserve"> asset;</w:t>
      </w:r>
    </w:p>
    <w:p w14:paraId="1D5BFC95" w14:textId="7CFD0D5E" w:rsidR="00281BA4" w:rsidRDefault="00E15EA2" w:rsidP="00554826">
      <w:pPr>
        <w:pStyle w:val="notepara"/>
      </w:pPr>
      <w:r w:rsidRPr="00A52C64">
        <w:t>(</w:t>
      </w:r>
      <w:r w:rsidR="00640B67">
        <w:t>d</w:t>
      </w:r>
      <w:r w:rsidRPr="00A52C64">
        <w:t>)</w:t>
      </w:r>
      <w:r w:rsidRPr="00A52C64">
        <w:tab/>
      </w:r>
      <w:proofErr w:type="gramStart"/>
      <w:r w:rsidRPr="00A52C64">
        <w:t>replacement</w:t>
      </w:r>
      <w:proofErr w:type="gramEnd"/>
      <w:r w:rsidRPr="00A52C64">
        <w:t xml:space="preserve"> </w:t>
      </w:r>
      <w:r w:rsidR="00A52C64" w:rsidRPr="00A52C64">
        <w:t>asset</w:t>
      </w:r>
    </w:p>
    <w:p w14:paraId="6CF5B22C" w14:textId="77777777" w:rsidR="00554826" w:rsidRPr="009C2562" w:rsidRDefault="00281BA4" w:rsidP="00554826">
      <w:pPr>
        <w:pStyle w:val="notepara"/>
      </w:pPr>
      <w:r>
        <w:t>(e)</w:t>
      </w:r>
      <w:r>
        <w:tab/>
      </w:r>
      <w:proofErr w:type="gramStart"/>
      <w:r>
        <w:t>site</w:t>
      </w:r>
      <w:proofErr w:type="gramEnd"/>
      <w:r w:rsidR="00554826" w:rsidRPr="00A52C64">
        <w:t>.</w:t>
      </w:r>
    </w:p>
    <w:p w14:paraId="28C13E38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87CA41E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15EA2" w:rsidRPr="00E15EA2">
        <w:rPr>
          <w:i/>
        </w:rPr>
        <w:t>National Transmission Network Sale Act 1998</w:t>
      </w:r>
      <w:r>
        <w:t>.</w:t>
      </w:r>
    </w:p>
    <w:p w14:paraId="18F93F93" w14:textId="77777777" w:rsidR="00A52C64" w:rsidRDefault="00A52C64" w:rsidP="00A52C64">
      <w:pPr>
        <w:pStyle w:val="Definition"/>
      </w:pPr>
      <w:proofErr w:type="gramStart"/>
      <w:r>
        <w:rPr>
          <w:b/>
          <w:i/>
        </w:rPr>
        <w:t>broadcasting</w:t>
      </w:r>
      <w:proofErr w:type="gramEnd"/>
      <w:r>
        <w:rPr>
          <w:b/>
          <w:i/>
        </w:rPr>
        <w:t xml:space="preserve"> </w:t>
      </w:r>
      <w:r w:rsidR="00300C69">
        <w:rPr>
          <w:b/>
          <w:i/>
        </w:rPr>
        <w:t>transmission tower</w:t>
      </w:r>
      <w:r w:rsidRPr="00EF7328">
        <w:t xml:space="preserve"> </w:t>
      </w:r>
      <w:r>
        <w:t>has the same meaning as in</w:t>
      </w:r>
      <w:r w:rsidR="00300C69">
        <w:t xml:space="preserve"> Schedule 4 to</w:t>
      </w:r>
      <w:r>
        <w:t xml:space="preserve"> the </w:t>
      </w:r>
      <w:r>
        <w:rPr>
          <w:i/>
        </w:rPr>
        <w:t>Broadcasting Services Act 1992.</w:t>
      </w:r>
    </w:p>
    <w:p w14:paraId="2D08B1BD" w14:textId="77777777" w:rsidR="00554826" w:rsidRDefault="00300C69" w:rsidP="00554826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local government authority</w:t>
      </w:r>
      <w:r w:rsidRPr="00EF7328">
        <w:t>,</w:t>
      </w:r>
      <w:r w:rsidR="00554826" w:rsidRPr="00EF7328">
        <w:t xml:space="preserve"> </w:t>
      </w:r>
      <w:r>
        <w:t>for land in a State or Territory, means an authority of the State or Territory responsible for the local government of the area where the land is located</w:t>
      </w:r>
      <w:r w:rsidR="00554826">
        <w:t>.</w:t>
      </w:r>
    </w:p>
    <w:p w14:paraId="66A378B5" w14:textId="77777777" w:rsidR="00554826" w:rsidRPr="00554826" w:rsidRDefault="00554826" w:rsidP="00554826">
      <w:pPr>
        <w:pStyle w:val="ActHead5"/>
      </w:pPr>
      <w:bookmarkStart w:id="6" w:name="_Toc454781205"/>
      <w:bookmarkStart w:id="7" w:name="_Toc8725066"/>
      <w:proofErr w:type="gramStart"/>
      <w:r w:rsidRPr="00554826">
        <w:t>5  Schedules</w:t>
      </w:r>
      <w:bookmarkEnd w:id="6"/>
      <w:bookmarkEnd w:id="7"/>
      <w:proofErr w:type="gramEnd"/>
    </w:p>
    <w:p w14:paraId="285A9CE9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742525D" w14:textId="77777777" w:rsidR="00554826" w:rsidRPr="00BB6DB8" w:rsidRDefault="00554826" w:rsidP="00554826">
      <w:pPr>
        <w:pStyle w:val="ActHead5"/>
      </w:pPr>
      <w:bookmarkStart w:id="8" w:name="_Toc8725067"/>
      <w:proofErr w:type="gramStart"/>
      <w:r w:rsidRPr="00BB6DB8">
        <w:t xml:space="preserve">6  </w:t>
      </w:r>
      <w:r w:rsidR="00300C69" w:rsidRPr="00BB6DB8">
        <w:t>Exemption</w:t>
      </w:r>
      <w:proofErr w:type="gramEnd"/>
      <w:r w:rsidR="00300C69" w:rsidRPr="00BB6DB8">
        <w:t xml:space="preserve"> of minor portions of land</w:t>
      </w:r>
      <w:bookmarkEnd w:id="8"/>
    </w:p>
    <w:p w14:paraId="2AB85C83" w14:textId="2260410C" w:rsidR="00BB6DB8" w:rsidRPr="00BB6DB8" w:rsidRDefault="00554826" w:rsidP="00A24ECB">
      <w:pPr>
        <w:pStyle w:val="subsection"/>
      </w:pPr>
      <w:r w:rsidRPr="00BB6DB8">
        <w:tab/>
        <w:t>(1)</w:t>
      </w:r>
      <w:r w:rsidRPr="00BB6DB8">
        <w:tab/>
      </w:r>
      <w:r w:rsidR="008E7DA6">
        <w:t>For the purposes of subsection 18(5) of the Act, an</w:t>
      </w:r>
      <w:r w:rsidR="00BB6DB8" w:rsidRPr="00BB6DB8">
        <w:t xml:space="preserve"> asset </w:t>
      </w:r>
      <w:r w:rsidR="008E7DA6">
        <w:t xml:space="preserve">is </w:t>
      </w:r>
      <w:r w:rsidR="00BB6DB8" w:rsidRPr="00BB6DB8">
        <w:t>exempted from the operation of section 18 of the Act</w:t>
      </w:r>
      <w:r w:rsidR="008E7DA6">
        <w:t xml:space="preserve"> if it is </w:t>
      </w:r>
      <w:r w:rsidR="00BB6DB8" w:rsidRPr="00BB6DB8">
        <w:t>minor portions of land forming part of an original asset or a replacement asset (where that asset is a site of a broadcasting transmission tower) that are transferred to a relevant local government authority for the land for the purposes of that authority where the transfer does not jeopardise:</w:t>
      </w:r>
    </w:p>
    <w:p w14:paraId="7DC1D5BE" w14:textId="12B40013" w:rsidR="00BB6DB8" w:rsidRPr="00BB6DB8" w:rsidRDefault="00BB6DB8" w:rsidP="00A24ECB">
      <w:pPr>
        <w:pStyle w:val="paragraph"/>
      </w:pPr>
      <w:r w:rsidRPr="00BB6DB8">
        <w:tab/>
        <w:t>(</w:t>
      </w:r>
      <w:r w:rsidR="008E7DA6">
        <w:t>a</w:t>
      </w:r>
      <w:r w:rsidRPr="00BB6DB8">
        <w:t>)</w:t>
      </w:r>
      <w:r w:rsidRPr="00BB6DB8">
        <w:tab/>
      </w:r>
      <w:proofErr w:type="gramStart"/>
      <w:r w:rsidRPr="00BB6DB8">
        <w:t>the</w:t>
      </w:r>
      <w:proofErr w:type="gramEnd"/>
      <w:r w:rsidRPr="00BB6DB8">
        <w:t xml:space="preserve"> provision of broadcasting services from the site; or</w:t>
      </w:r>
    </w:p>
    <w:p w14:paraId="1031D728" w14:textId="1E739E37" w:rsidR="00BB6DB8" w:rsidRPr="00BB6DB8" w:rsidRDefault="00BB6DB8" w:rsidP="00A24ECB">
      <w:pPr>
        <w:pStyle w:val="paragraph"/>
      </w:pPr>
      <w:r w:rsidRPr="00BB6DB8">
        <w:tab/>
        <w:t>(</w:t>
      </w:r>
      <w:r w:rsidR="008E7DA6">
        <w:t>b</w:t>
      </w:r>
      <w:r w:rsidRPr="00BB6DB8">
        <w:t>)</w:t>
      </w:r>
      <w:r w:rsidRPr="00BB6DB8">
        <w:tab/>
      </w:r>
      <w:proofErr w:type="gramStart"/>
      <w:r w:rsidRPr="00BB6DB8">
        <w:t>continued</w:t>
      </w:r>
      <w:proofErr w:type="gramEnd"/>
      <w:r w:rsidRPr="00BB6DB8">
        <w:t xml:space="preserve"> access to the site by:</w:t>
      </w:r>
    </w:p>
    <w:p w14:paraId="6317DA31" w14:textId="77777777" w:rsidR="00BB6DB8" w:rsidRPr="00BB6DB8" w:rsidRDefault="00640B67" w:rsidP="00A24ECB">
      <w:pPr>
        <w:pStyle w:val="paragraphsub"/>
      </w:pPr>
      <w:r>
        <w:lastRenderedPageBreak/>
        <w:tab/>
        <w:t>(</w:t>
      </w:r>
      <w:proofErr w:type="spellStart"/>
      <w:r w:rsidR="008E7DA6">
        <w:t>i</w:t>
      </w:r>
      <w:proofErr w:type="spellEnd"/>
      <w:r>
        <w:t>)</w:t>
      </w:r>
      <w:r>
        <w:tab/>
      </w:r>
      <w:proofErr w:type="gramStart"/>
      <w:r w:rsidR="00BB6DB8" w:rsidRPr="00BB6DB8">
        <w:t>the</w:t>
      </w:r>
      <w:proofErr w:type="gramEnd"/>
      <w:r w:rsidR="00BB6DB8" w:rsidRPr="00BB6DB8">
        <w:t xml:space="preserve"> owner or occupier of the site; or</w:t>
      </w:r>
    </w:p>
    <w:p w14:paraId="251A80A4" w14:textId="77777777" w:rsidR="00554826" w:rsidRDefault="00084102" w:rsidP="00A24ECB">
      <w:pPr>
        <w:pStyle w:val="paragraphsub"/>
      </w:pPr>
      <w:r>
        <w:tab/>
        <w:t>(</w:t>
      </w:r>
      <w:r w:rsidR="008E7DA6">
        <w:t>ii</w:t>
      </w:r>
      <w:r>
        <w:t>)</w:t>
      </w:r>
      <w:r>
        <w:tab/>
      </w:r>
      <w:proofErr w:type="gramStart"/>
      <w:r w:rsidR="00BB6DB8" w:rsidRPr="00BB6DB8">
        <w:t>a</w:t>
      </w:r>
      <w:proofErr w:type="gramEnd"/>
      <w:r w:rsidR="00BB6DB8" w:rsidRPr="00BB6DB8">
        <w:t xml:space="preserve"> nominated customer.</w:t>
      </w:r>
    </w:p>
    <w:p w14:paraId="32EAF054" w14:textId="5183BF0D" w:rsidR="00BB6DB8" w:rsidRPr="00A52C64" w:rsidRDefault="009806FF" w:rsidP="00EF7328">
      <w:pPr>
        <w:pStyle w:val="subsection"/>
      </w:pPr>
      <w:r>
        <w:tab/>
      </w:r>
      <w:r w:rsidR="00AD2ED6">
        <w:t>(2)</w:t>
      </w:r>
      <w:r w:rsidR="00C82641">
        <w:tab/>
      </w:r>
      <w:r w:rsidR="00BB6DB8">
        <w:t xml:space="preserve">For this </w:t>
      </w:r>
      <w:r w:rsidR="00BB6DB8" w:rsidRPr="00C82641">
        <w:t>instrument</w:t>
      </w:r>
      <w:r w:rsidR="00BB6DB8">
        <w:t>, the purposes of a relevant local government authority include road widening and the creation of footpaths.</w:t>
      </w:r>
    </w:p>
    <w:p w14:paraId="349C3764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805C8C6" w14:textId="77777777" w:rsidR="00D6537E" w:rsidRPr="004E1307" w:rsidRDefault="004E1307" w:rsidP="00D6537E">
      <w:pPr>
        <w:pStyle w:val="ActHead6"/>
      </w:pPr>
      <w:bookmarkStart w:id="9" w:name="_Toc8725068"/>
      <w:r>
        <w:lastRenderedPageBreak/>
        <w:t xml:space="preserve">Schedule </w:t>
      </w:r>
      <w:r w:rsidR="00D6537E" w:rsidRPr="004E1307">
        <w:t>1—Repeals</w:t>
      </w:r>
      <w:bookmarkEnd w:id="9"/>
    </w:p>
    <w:p w14:paraId="40F43EC7" w14:textId="177F2E28" w:rsidR="00D6537E" w:rsidRPr="00EF7328" w:rsidRDefault="00BB6DB8" w:rsidP="00D6537E">
      <w:pPr>
        <w:pStyle w:val="ActHead9"/>
        <w:rPr>
          <w:i w:val="0"/>
        </w:rPr>
      </w:pPr>
      <w:bookmarkStart w:id="10" w:name="_Toc8725069"/>
      <w:r w:rsidRPr="00BB6DB8">
        <w:t>Class exemption (No. 1 of 2000)</w:t>
      </w:r>
      <w:r w:rsidR="00C82641">
        <w:rPr>
          <w:i w:val="0"/>
        </w:rPr>
        <w:t xml:space="preserve"> [F2004B00510]</w:t>
      </w:r>
      <w:bookmarkEnd w:id="10"/>
    </w:p>
    <w:p w14:paraId="751932E1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62C1D2BA" w14:textId="507A8E3D" w:rsidR="004E1307" w:rsidRDefault="00D6537E" w:rsidP="00D6537E">
      <w:pPr>
        <w:pStyle w:val="Item"/>
      </w:pPr>
      <w:r>
        <w:t>Repeal the instrument</w:t>
      </w:r>
      <w:r w:rsidR="007E151B">
        <w:t>.</w:t>
      </w:r>
    </w:p>
    <w:p w14:paraId="40BE267A" w14:textId="77777777" w:rsidR="00554826" w:rsidRPr="00554826" w:rsidRDefault="00554826" w:rsidP="00554826"/>
    <w:p w14:paraId="59D6E84A" w14:textId="76FB3F84" w:rsidR="007E151B" w:rsidRDefault="007E151B" w:rsidP="007E151B">
      <w:pPr>
        <w:spacing w:line="240" w:lineRule="auto"/>
      </w:pPr>
    </w:p>
    <w:sectPr w:rsidR="007E151B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B2AB" w14:textId="77777777" w:rsidR="00856C77" w:rsidRDefault="00856C77" w:rsidP="00715914">
      <w:pPr>
        <w:spacing w:line="240" w:lineRule="auto"/>
      </w:pPr>
      <w:r>
        <w:separator/>
      </w:r>
    </w:p>
  </w:endnote>
  <w:endnote w:type="continuationSeparator" w:id="0">
    <w:p w14:paraId="482F93AD" w14:textId="77777777" w:rsidR="00856C77" w:rsidRDefault="00856C7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F5AA" w14:textId="77777777" w:rsidR="00281BA4" w:rsidRPr="00E33C1C" w:rsidRDefault="00281B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1BA4" w14:paraId="32DD82F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B9696E" w14:textId="77777777" w:rsidR="00281BA4" w:rsidRDefault="00281BA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0E5F4D" w14:textId="77777777" w:rsidR="00281BA4" w:rsidRPr="004E1307" w:rsidRDefault="00281BA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6AEB9C" w14:textId="77777777" w:rsidR="00281BA4" w:rsidRDefault="00281BA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81BA4" w14:paraId="4F1A4AA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F5CF30" w14:textId="77777777" w:rsidR="00281BA4" w:rsidRDefault="00281BA4" w:rsidP="00A369E3">
          <w:pPr>
            <w:jc w:val="right"/>
            <w:rPr>
              <w:sz w:val="18"/>
            </w:rPr>
          </w:pPr>
        </w:p>
      </w:tc>
    </w:tr>
  </w:tbl>
  <w:p w14:paraId="3EAE4620" w14:textId="77777777" w:rsidR="00281BA4" w:rsidRPr="00ED79B6" w:rsidRDefault="00281BA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C9C72" w14:textId="77777777" w:rsidR="00281BA4" w:rsidRPr="00E33C1C" w:rsidRDefault="00281B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1BA4" w14:paraId="53E9A68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A878D" w14:textId="77777777" w:rsidR="00281BA4" w:rsidRDefault="00281B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8EE04C" w14:textId="77777777" w:rsidR="00281BA4" w:rsidRDefault="00281BA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3FA6A9" w14:textId="77777777" w:rsidR="00281BA4" w:rsidRDefault="00281BA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1BA4" w14:paraId="30E38FA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A6F3CB" w14:textId="77777777" w:rsidR="00281BA4" w:rsidRDefault="00281BA4" w:rsidP="00A369E3">
          <w:pPr>
            <w:rPr>
              <w:sz w:val="18"/>
            </w:rPr>
          </w:pPr>
        </w:p>
      </w:tc>
    </w:tr>
  </w:tbl>
  <w:p w14:paraId="250B02DD" w14:textId="77777777" w:rsidR="00281BA4" w:rsidRPr="00ED79B6" w:rsidRDefault="00281BA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02D7" w14:textId="77777777" w:rsidR="00281BA4" w:rsidRPr="00E33C1C" w:rsidRDefault="00281BA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81BA4" w14:paraId="6B7FB1B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2CED4A" w14:textId="77777777" w:rsidR="00281BA4" w:rsidRDefault="00281B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97FB08" w14:textId="77777777" w:rsidR="00281BA4" w:rsidRDefault="00281BA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86693B" w14:textId="77777777" w:rsidR="00281BA4" w:rsidRDefault="00281BA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CD14C37" w14:textId="77777777" w:rsidR="00281BA4" w:rsidRPr="00ED79B6" w:rsidRDefault="00281BA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3E7C" w14:textId="77777777" w:rsidR="00281BA4" w:rsidRPr="002B0EA5" w:rsidRDefault="00281BA4" w:rsidP="00281B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81BA4" w14:paraId="18C49D7C" w14:textId="77777777" w:rsidTr="00281BA4">
      <w:tc>
        <w:tcPr>
          <w:tcW w:w="365" w:type="pct"/>
        </w:tcPr>
        <w:p w14:paraId="63A5096A" w14:textId="77777777" w:rsidR="00281BA4" w:rsidRDefault="00281BA4" w:rsidP="00281B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6716C7" w14:textId="77777777" w:rsidR="00281BA4" w:rsidRDefault="00281BA4" w:rsidP="00281B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E1A005" w14:textId="77777777" w:rsidR="00281BA4" w:rsidRDefault="00281BA4" w:rsidP="00281BA4">
          <w:pPr>
            <w:spacing w:line="0" w:lineRule="atLeast"/>
            <w:jc w:val="right"/>
            <w:rPr>
              <w:sz w:val="18"/>
            </w:rPr>
          </w:pPr>
        </w:p>
      </w:tc>
    </w:tr>
    <w:tr w:rsidR="00281BA4" w14:paraId="5A47D2E4" w14:textId="77777777" w:rsidTr="00281BA4">
      <w:tc>
        <w:tcPr>
          <w:tcW w:w="5000" w:type="pct"/>
          <w:gridSpan w:val="3"/>
        </w:tcPr>
        <w:p w14:paraId="49DA6454" w14:textId="77777777" w:rsidR="00281BA4" w:rsidRDefault="00281BA4" w:rsidP="00281BA4">
          <w:pPr>
            <w:jc w:val="right"/>
            <w:rPr>
              <w:sz w:val="18"/>
            </w:rPr>
          </w:pPr>
        </w:p>
      </w:tc>
    </w:tr>
  </w:tbl>
  <w:p w14:paraId="10724FA5" w14:textId="77777777" w:rsidR="00281BA4" w:rsidRPr="00ED79B6" w:rsidRDefault="00281BA4" w:rsidP="00281BA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F0B7" w14:textId="77777777" w:rsidR="00281BA4" w:rsidRPr="002B0EA5" w:rsidRDefault="00281BA4" w:rsidP="00281B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1BA4" w14:paraId="09CC68F5" w14:textId="77777777" w:rsidTr="00281BA4">
      <w:tc>
        <w:tcPr>
          <w:tcW w:w="947" w:type="pct"/>
        </w:tcPr>
        <w:p w14:paraId="7BAF6F93" w14:textId="77777777" w:rsidR="00281BA4" w:rsidRDefault="00281BA4" w:rsidP="00281BA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58451A" w14:textId="49F9B25D" w:rsidR="00281BA4" w:rsidRDefault="00281BA4" w:rsidP="00281B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5870">
            <w:rPr>
              <w:i/>
              <w:noProof/>
              <w:sz w:val="18"/>
            </w:rPr>
            <w:t>National Transmission Network Sale (Exemption from Restriction on Transfer of Assets—Minor Portions of Land) Notice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95FC31A" w14:textId="2B8557C5" w:rsidR="00281BA4" w:rsidRDefault="00281BA4" w:rsidP="00281B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587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1BA4" w14:paraId="03793158" w14:textId="77777777" w:rsidTr="00281BA4">
      <w:tc>
        <w:tcPr>
          <w:tcW w:w="5000" w:type="pct"/>
          <w:gridSpan w:val="3"/>
        </w:tcPr>
        <w:p w14:paraId="01E32E70" w14:textId="77777777" w:rsidR="00281BA4" w:rsidRDefault="00281BA4" w:rsidP="00281BA4">
          <w:pPr>
            <w:rPr>
              <w:sz w:val="18"/>
            </w:rPr>
          </w:pPr>
        </w:p>
      </w:tc>
    </w:tr>
  </w:tbl>
  <w:p w14:paraId="5B66A85A" w14:textId="77777777" w:rsidR="00281BA4" w:rsidRPr="00ED79B6" w:rsidRDefault="00281BA4" w:rsidP="00281BA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1C65" w14:textId="77777777" w:rsidR="00281BA4" w:rsidRPr="002B0EA5" w:rsidRDefault="00281BA4" w:rsidP="00281B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81BA4" w14:paraId="06111F54" w14:textId="77777777" w:rsidTr="00281BA4">
      <w:tc>
        <w:tcPr>
          <w:tcW w:w="365" w:type="pct"/>
        </w:tcPr>
        <w:p w14:paraId="0B791A26" w14:textId="56FE0684" w:rsidR="00281BA4" w:rsidRDefault="00281BA4" w:rsidP="00281B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58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FECD3E9" w14:textId="1F1FF82E" w:rsidR="00281BA4" w:rsidRDefault="00281BA4" w:rsidP="00281B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5870">
            <w:rPr>
              <w:i/>
              <w:noProof/>
              <w:sz w:val="18"/>
            </w:rPr>
            <w:t>National Transmission Network Sale (Exemption from Restriction on Transfer of Assets—Minor Portions of Land) Notice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8A5CA5" w14:textId="77777777" w:rsidR="00281BA4" w:rsidRDefault="00281BA4" w:rsidP="00281BA4">
          <w:pPr>
            <w:spacing w:line="0" w:lineRule="atLeast"/>
            <w:jc w:val="right"/>
            <w:rPr>
              <w:sz w:val="18"/>
            </w:rPr>
          </w:pPr>
        </w:p>
      </w:tc>
    </w:tr>
    <w:tr w:rsidR="00281BA4" w14:paraId="3E082CE0" w14:textId="77777777" w:rsidTr="00281BA4">
      <w:tc>
        <w:tcPr>
          <w:tcW w:w="5000" w:type="pct"/>
          <w:gridSpan w:val="3"/>
        </w:tcPr>
        <w:p w14:paraId="59EB96E1" w14:textId="77777777" w:rsidR="00281BA4" w:rsidRDefault="00281BA4" w:rsidP="00281BA4">
          <w:pPr>
            <w:jc w:val="right"/>
            <w:rPr>
              <w:sz w:val="18"/>
            </w:rPr>
          </w:pPr>
        </w:p>
      </w:tc>
    </w:tr>
  </w:tbl>
  <w:p w14:paraId="5AAE5FDF" w14:textId="77777777" w:rsidR="00281BA4" w:rsidRPr="00ED79B6" w:rsidRDefault="00281BA4" w:rsidP="00281BA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A8C6" w14:textId="77777777" w:rsidR="00281BA4" w:rsidRPr="002B0EA5" w:rsidRDefault="00281BA4" w:rsidP="00281B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1BA4" w14:paraId="13A58DC3" w14:textId="77777777" w:rsidTr="00281BA4">
      <w:tc>
        <w:tcPr>
          <w:tcW w:w="947" w:type="pct"/>
        </w:tcPr>
        <w:p w14:paraId="3F5683E1" w14:textId="77777777" w:rsidR="00281BA4" w:rsidRDefault="00281BA4" w:rsidP="00281BA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50E214E" w14:textId="0576C0B7" w:rsidR="00281BA4" w:rsidRDefault="00281BA4" w:rsidP="00281B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5870">
            <w:rPr>
              <w:i/>
              <w:noProof/>
              <w:sz w:val="18"/>
            </w:rPr>
            <w:t>National Transmission Network Sale (Exemption from Restriction on Transfer of Assets—Minor Portions of Land) Notice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A20B3FC" w14:textId="25A3116D" w:rsidR="00281BA4" w:rsidRDefault="00281BA4" w:rsidP="00281B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587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1BA4" w14:paraId="0B0BCAA1" w14:textId="77777777" w:rsidTr="00281BA4">
      <w:tc>
        <w:tcPr>
          <w:tcW w:w="5000" w:type="pct"/>
          <w:gridSpan w:val="3"/>
        </w:tcPr>
        <w:p w14:paraId="513C22B1" w14:textId="77777777" w:rsidR="00281BA4" w:rsidRDefault="00281BA4" w:rsidP="00281BA4">
          <w:pPr>
            <w:rPr>
              <w:sz w:val="18"/>
            </w:rPr>
          </w:pPr>
        </w:p>
      </w:tc>
    </w:tr>
  </w:tbl>
  <w:p w14:paraId="5E692C4C" w14:textId="77777777" w:rsidR="00281BA4" w:rsidRPr="00ED79B6" w:rsidRDefault="00281BA4" w:rsidP="00281BA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AB5C" w14:textId="77777777" w:rsidR="00856C77" w:rsidRDefault="00856C77" w:rsidP="00715914">
      <w:pPr>
        <w:spacing w:line="240" w:lineRule="auto"/>
      </w:pPr>
      <w:r>
        <w:separator/>
      </w:r>
    </w:p>
  </w:footnote>
  <w:footnote w:type="continuationSeparator" w:id="0">
    <w:p w14:paraId="0F521F20" w14:textId="77777777" w:rsidR="00856C77" w:rsidRDefault="00856C7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9C33" w14:textId="77777777" w:rsidR="00281BA4" w:rsidRPr="005F1388" w:rsidRDefault="00281BA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0476" w14:textId="77777777" w:rsidR="00281BA4" w:rsidRPr="005F1388" w:rsidRDefault="00281BA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F7C2" w14:textId="77777777" w:rsidR="00281BA4" w:rsidRPr="00ED79B6" w:rsidRDefault="00281BA4" w:rsidP="00281BA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DD1DF" w14:textId="77777777" w:rsidR="00281BA4" w:rsidRPr="00ED79B6" w:rsidRDefault="00281BA4" w:rsidP="00281BA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4B07A" w14:textId="77777777" w:rsidR="00281BA4" w:rsidRPr="00ED79B6" w:rsidRDefault="00281BA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D9A6F" w14:textId="77777777" w:rsidR="00281BA4" w:rsidRDefault="00281BA4" w:rsidP="00715914">
    <w:pPr>
      <w:rPr>
        <w:sz w:val="20"/>
      </w:rPr>
    </w:pPr>
  </w:p>
  <w:p w14:paraId="5A2A5A15" w14:textId="77777777" w:rsidR="00281BA4" w:rsidRDefault="00281BA4" w:rsidP="00715914">
    <w:pPr>
      <w:rPr>
        <w:sz w:val="20"/>
      </w:rPr>
    </w:pPr>
  </w:p>
  <w:p w14:paraId="25CEB597" w14:textId="77777777" w:rsidR="00281BA4" w:rsidRPr="007A1328" w:rsidRDefault="00281BA4" w:rsidP="00715914">
    <w:pPr>
      <w:rPr>
        <w:sz w:val="20"/>
      </w:rPr>
    </w:pPr>
  </w:p>
  <w:p w14:paraId="06193328" w14:textId="77777777" w:rsidR="00281BA4" w:rsidRPr="007A1328" w:rsidRDefault="00281BA4" w:rsidP="00715914">
    <w:pPr>
      <w:rPr>
        <w:b/>
        <w:sz w:val="24"/>
      </w:rPr>
    </w:pPr>
  </w:p>
  <w:p w14:paraId="0FCC3C15" w14:textId="77777777" w:rsidR="00281BA4" w:rsidRPr="007A1328" w:rsidRDefault="00281BA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BEF6" w14:textId="77777777" w:rsidR="00281BA4" w:rsidRPr="007A1328" w:rsidRDefault="00281BA4" w:rsidP="00715914">
    <w:pPr>
      <w:jc w:val="right"/>
      <w:rPr>
        <w:sz w:val="20"/>
      </w:rPr>
    </w:pPr>
  </w:p>
  <w:p w14:paraId="4D92C0F4" w14:textId="77777777" w:rsidR="00281BA4" w:rsidRPr="007A1328" w:rsidRDefault="00281BA4" w:rsidP="00715914">
    <w:pPr>
      <w:jc w:val="right"/>
      <w:rPr>
        <w:sz w:val="20"/>
      </w:rPr>
    </w:pPr>
  </w:p>
  <w:p w14:paraId="12012576" w14:textId="77777777" w:rsidR="00281BA4" w:rsidRPr="007A1328" w:rsidRDefault="00281BA4" w:rsidP="00715914">
    <w:pPr>
      <w:jc w:val="right"/>
      <w:rPr>
        <w:sz w:val="20"/>
      </w:rPr>
    </w:pPr>
  </w:p>
  <w:p w14:paraId="5106EB05" w14:textId="77777777" w:rsidR="00281BA4" w:rsidRPr="007A1328" w:rsidRDefault="00281BA4" w:rsidP="00715914">
    <w:pPr>
      <w:jc w:val="right"/>
      <w:rPr>
        <w:b/>
        <w:sz w:val="24"/>
      </w:rPr>
    </w:pPr>
  </w:p>
  <w:p w14:paraId="1172FFC7" w14:textId="77777777" w:rsidR="00281BA4" w:rsidRPr="007A1328" w:rsidRDefault="00281BA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21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6CD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7C5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18E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B6B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EE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226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7C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C5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6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BD4A27"/>
    <w:multiLevelType w:val="hybridMultilevel"/>
    <w:tmpl w:val="C1BC03FC"/>
    <w:lvl w:ilvl="0" w:tplc="D8F260A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2"/>
    <w:rsid w:val="00004174"/>
    <w:rsid w:val="0000432F"/>
    <w:rsid w:val="00004470"/>
    <w:rsid w:val="000136AF"/>
    <w:rsid w:val="000258B1"/>
    <w:rsid w:val="000308C9"/>
    <w:rsid w:val="00040A89"/>
    <w:rsid w:val="000437C1"/>
    <w:rsid w:val="0004455A"/>
    <w:rsid w:val="0005365D"/>
    <w:rsid w:val="000614BF"/>
    <w:rsid w:val="0006709C"/>
    <w:rsid w:val="00074376"/>
    <w:rsid w:val="00084102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3787D"/>
    <w:rsid w:val="00142B62"/>
    <w:rsid w:val="001441B7"/>
    <w:rsid w:val="00150F09"/>
    <w:rsid w:val="001516CB"/>
    <w:rsid w:val="00152336"/>
    <w:rsid w:val="00156945"/>
    <w:rsid w:val="00157B8B"/>
    <w:rsid w:val="00166C2F"/>
    <w:rsid w:val="001809D7"/>
    <w:rsid w:val="001939E1"/>
    <w:rsid w:val="00194C3E"/>
    <w:rsid w:val="00195382"/>
    <w:rsid w:val="001B2CB6"/>
    <w:rsid w:val="001C3673"/>
    <w:rsid w:val="001C58F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DC6"/>
    <w:rsid w:val="00243018"/>
    <w:rsid w:val="002564A4"/>
    <w:rsid w:val="0026736C"/>
    <w:rsid w:val="00281308"/>
    <w:rsid w:val="00281BA4"/>
    <w:rsid w:val="00284719"/>
    <w:rsid w:val="00297ECB"/>
    <w:rsid w:val="002A7BCF"/>
    <w:rsid w:val="002C3FD1"/>
    <w:rsid w:val="002D043A"/>
    <w:rsid w:val="002D266B"/>
    <w:rsid w:val="002D6224"/>
    <w:rsid w:val="00300C69"/>
    <w:rsid w:val="00304F8B"/>
    <w:rsid w:val="00335BC6"/>
    <w:rsid w:val="00335CAD"/>
    <w:rsid w:val="003415D3"/>
    <w:rsid w:val="00344338"/>
    <w:rsid w:val="00344701"/>
    <w:rsid w:val="00352B0F"/>
    <w:rsid w:val="00360459"/>
    <w:rsid w:val="0038049F"/>
    <w:rsid w:val="003B41BB"/>
    <w:rsid w:val="003C5EFC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63D00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6328"/>
    <w:rsid w:val="005E1C3E"/>
    <w:rsid w:val="00600219"/>
    <w:rsid w:val="00604F2A"/>
    <w:rsid w:val="00620076"/>
    <w:rsid w:val="00627E0A"/>
    <w:rsid w:val="00637FA0"/>
    <w:rsid w:val="00640B67"/>
    <w:rsid w:val="0065488B"/>
    <w:rsid w:val="00670EA1"/>
    <w:rsid w:val="00677CC2"/>
    <w:rsid w:val="0068744B"/>
    <w:rsid w:val="006905DE"/>
    <w:rsid w:val="0069207B"/>
    <w:rsid w:val="006A0333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6CD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007C"/>
    <w:rsid w:val="00793915"/>
    <w:rsid w:val="007C2253"/>
    <w:rsid w:val="007D7911"/>
    <w:rsid w:val="007E151B"/>
    <w:rsid w:val="007E163D"/>
    <w:rsid w:val="007E5870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56C77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E7DA6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06FF"/>
    <w:rsid w:val="00982242"/>
    <w:rsid w:val="009868E9"/>
    <w:rsid w:val="00986B5A"/>
    <w:rsid w:val="009900A3"/>
    <w:rsid w:val="009C3413"/>
    <w:rsid w:val="00A0441E"/>
    <w:rsid w:val="00A12128"/>
    <w:rsid w:val="00A22C98"/>
    <w:rsid w:val="00A231E2"/>
    <w:rsid w:val="00A24ECB"/>
    <w:rsid w:val="00A369E3"/>
    <w:rsid w:val="00A52C64"/>
    <w:rsid w:val="00A57600"/>
    <w:rsid w:val="00A64912"/>
    <w:rsid w:val="00A70A74"/>
    <w:rsid w:val="00A75FE9"/>
    <w:rsid w:val="00AD2ED6"/>
    <w:rsid w:val="00AD53CC"/>
    <w:rsid w:val="00AD5641"/>
    <w:rsid w:val="00AF06CF"/>
    <w:rsid w:val="00AF3180"/>
    <w:rsid w:val="00B07CDB"/>
    <w:rsid w:val="00B13CA6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5E5C"/>
    <w:rsid w:val="00B95463"/>
    <w:rsid w:val="00BA220B"/>
    <w:rsid w:val="00BA3A57"/>
    <w:rsid w:val="00BB1533"/>
    <w:rsid w:val="00BB4E1A"/>
    <w:rsid w:val="00BB6DB8"/>
    <w:rsid w:val="00BC015E"/>
    <w:rsid w:val="00BC76AC"/>
    <w:rsid w:val="00BD0ECB"/>
    <w:rsid w:val="00BD7EA7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2641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64F"/>
    <w:rsid w:val="00DE107C"/>
    <w:rsid w:val="00DF2388"/>
    <w:rsid w:val="00E05704"/>
    <w:rsid w:val="00E15EA2"/>
    <w:rsid w:val="00E338EF"/>
    <w:rsid w:val="00E544BB"/>
    <w:rsid w:val="00E74DC7"/>
    <w:rsid w:val="00E8075A"/>
    <w:rsid w:val="00E940D8"/>
    <w:rsid w:val="00E94D5E"/>
    <w:rsid w:val="00E96FF2"/>
    <w:rsid w:val="00EA7100"/>
    <w:rsid w:val="00EA7F9F"/>
    <w:rsid w:val="00EB1274"/>
    <w:rsid w:val="00EC127C"/>
    <w:rsid w:val="00ED2BB6"/>
    <w:rsid w:val="00ED34E1"/>
    <w:rsid w:val="00ED3B8D"/>
    <w:rsid w:val="00EE5E36"/>
    <w:rsid w:val="00EF2E3A"/>
    <w:rsid w:val="00EF7328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C6E7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4337C1"/>
  <w15:docId w15:val="{3DE4402A-23B0-4EB7-BE30-64EAB42E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15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EA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E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522D9F670C47040B3CDC7C4F8BB3780" ma:contentTypeVersion="" ma:contentTypeDescription="PDMS Document Site Content Type" ma:contentTypeScope="" ma:versionID="fb148b0ebfe08552abf801ce654efa57">
  <xsd:schema xmlns:xsd="http://www.w3.org/2001/XMLSchema" xmlns:xs="http://www.w3.org/2001/XMLSchema" xmlns:p="http://schemas.microsoft.com/office/2006/metadata/properties" xmlns:ns2="87965B91-B652-4CE1-9C43-191D345E1E64" targetNamespace="http://schemas.microsoft.com/office/2006/metadata/properties" ma:root="true" ma:fieldsID="9921fc5e08a48c44bd4c54cc0fd7a741" ns2:_="">
    <xsd:import namespace="87965B91-B652-4CE1-9C43-191D345E1E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5B91-B652-4CE1-9C43-191D345E1E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965B91-B652-4CE1-9C43-191D345E1E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3C12-FD49-4492-B371-369C3428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5B91-B652-4CE1-9C43-191D345E1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29A67-8C04-48F2-8C2A-4C439C6D5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A6706-CE11-4487-B4E2-4BD85D8F1EE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5B91-B652-4CE1-9C43-191D345E1E64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5FBE2C-4273-4F20-A15F-A03D01A4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Melanie</dc:creator>
  <cp:lastModifiedBy>Rolfe, Jacqueline</cp:lastModifiedBy>
  <cp:revision>3</cp:revision>
  <dcterms:created xsi:type="dcterms:W3CDTF">2019-09-16T04:01:00Z</dcterms:created>
  <dcterms:modified xsi:type="dcterms:W3CDTF">2019-09-18T22:28:00Z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0x010100266966F133664895A6EE3632470D45F5001522D9F670C47040B3CDC7C4F8BB3780</vt:lpwstr>
  </property>
  <property fmtid="{D5CDD505-2E9C-101B-9397-08002B2CF9AE}" pid="3" name="TrimRevisionNumber">
    <vt:i4>8</vt:i4>
  </property>
</Properties>
</file>