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EC2B94" w:rsidP="00552432">
      <w:pPr>
        <w:jc w:val="center"/>
        <w:rPr>
          <w:rFonts w:ascii="Times New Roman" w:hAnsi="Times New Roman"/>
          <w:b/>
          <w:sz w:val="26"/>
          <w:szCs w:val="26"/>
        </w:rPr>
      </w:pPr>
      <w:r>
        <w:rPr>
          <w:rFonts w:ascii="Times New Roman" w:hAnsi="Times New Roman"/>
          <w:b/>
          <w:sz w:val="26"/>
          <w:szCs w:val="26"/>
        </w:rPr>
        <w:t>MALIGNANT NEOPLASM OF THE RENAL PELVIS AND URETER</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103E86">
        <w:rPr>
          <w:rFonts w:ascii="Times New Roman" w:hAnsi="Times New Roman"/>
          <w:b/>
          <w:sz w:val="26"/>
          <w:szCs w:val="26"/>
        </w:rPr>
        <w:t>92</w:t>
      </w:r>
      <w:r w:rsidRPr="00552432">
        <w:rPr>
          <w:rFonts w:ascii="Times New Roman" w:hAnsi="Times New Roman"/>
          <w:b/>
          <w:sz w:val="26"/>
          <w:szCs w:val="26"/>
        </w:rPr>
        <w:t xml:space="preserve"> OF </w:t>
      </w:r>
      <w:r w:rsidR="00EC2B94">
        <w:rPr>
          <w:rFonts w:ascii="Times New Roman" w:hAnsi="Times New Roman"/>
          <w:b/>
          <w:sz w:val="26"/>
          <w:szCs w:val="26"/>
        </w:rPr>
        <w:t>2019</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EC2B94">
        <w:rPr>
          <w:b/>
          <w:i/>
        </w:rPr>
        <w:t>malignant neoplasm of the renal pelvis and ureter</w:t>
      </w:r>
      <w:r>
        <w:t xml:space="preserve"> </w:t>
      </w:r>
      <w:r>
        <w:rPr>
          <w:i/>
        </w:rPr>
        <w:t>(Reasonable Hypothesis)</w:t>
      </w:r>
      <w:r>
        <w:t xml:space="preserve"> (No. </w:t>
      </w:r>
      <w:r w:rsidR="00103E86">
        <w:t>92</w:t>
      </w:r>
      <w:r>
        <w:t xml:space="preserve"> of </w:t>
      </w:r>
      <w:r w:rsidR="00EC2B94">
        <w:t>2019</w:t>
      </w:r>
      <w:r>
        <w:t>).</w:t>
      </w:r>
    </w:p>
    <w:p w:rsidR="00EE0E88" w:rsidRDefault="00EE0E88" w:rsidP="00EE0E88">
      <w:pPr>
        <w:pStyle w:val="BodyText"/>
        <w:spacing w:after="120"/>
        <w:ind w:left="567"/>
        <w:rPr>
          <w:rStyle w:val="Strong"/>
        </w:rPr>
      </w:pPr>
      <w:r>
        <w:rPr>
          <w:rStyle w:val="Strong"/>
        </w:rPr>
        <w:t>Background</w:t>
      </w:r>
    </w:p>
    <w:p w:rsidR="004115F5" w:rsidRDefault="004115F5" w:rsidP="00EC2B94">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EC2B94">
        <w:t>98</w:t>
      </w:r>
      <w:r w:rsidR="00874BF8">
        <w:t xml:space="preserve"> of </w:t>
      </w:r>
      <w:r w:rsidR="00EC2B94">
        <w:t>2011</w:t>
      </w:r>
      <w:r w:rsidR="00874BF8">
        <w:t xml:space="preserve"> </w:t>
      </w:r>
      <w:r w:rsidR="006A1546">
        <w:t xml:space="preserve">(Federal Register of Legislation No. </w:t>
      </w:r>
      <w:r w:rsidR="00EC2B94" w:rsidRPr="00EC2B94">
        <w:t>F2011L01733</w:t>
      </w:r>
      <w:r w:rsidR="006A1546">
        <w:t>)</w:t>
      </w:r>
      <w:r w:rsidR="00874BF8">
        <w:t xml:space="preserve"> </w:t>
      </w:r>
      <w:r>
        <w:t xml:space="preserve">determined under </w:t>
      </w:r>
      <w:r w:rsidR="00874BF8">
        <w:t>subsection</w:t>
      </w:r>
      <w:r w:rsidR="00874BF8" w:rsidRPr="00EC2B94">
        <w:t>s</w:t>
      </w:r>
      <w:r w:rsidR="00874BF8">
        <w:t xml:space="preserve"> 196B(</w:t>
      </w:r>
      <w:r w:rsidR="00E451AC">
        <w:t>2</w:t>
      </w:r>
      <w:r w:rsidR="00874BF8">
        <w:t xml:space="preserve">) </w:t>
      </w:r>
      <w:r w:rsidR="00874BF8" w:rsidRPr="00EC2B94">
        <w:t>and (8)</w:t>
      </w:r>
      <w:r w:rsidR="006A1546" w:rsidRPr="00EC2B94">
        <w:t xml:space="preserve"> </w:t>
      </w:r>
      <w:r w:rsidR="00874BF8">
        <w:t>of the VEA</w:t>
      </w:r>
      <w:r>
        <w:t xml:space="preserve"> concerning </w:t>
      </w:r>
      <w:r w:rsidR="00EC2B94">
        <w:rPr>
          <w:b/>
        </w:rPr>
        <w:t>malignant neoplasm of the renal pelvis and ureter</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C2B94">
        <w:rPr>
          <w:b/>
        </w:rPr>
        <w:t>malignant neoplasm of the renal pelvis and ureter</w:t>
      </w:r>
      <w:r>
        <w:t xml:space="preserve"> and</w:t>
      </w:r>
      <w:r>
        <w:rPr>
          <w:b/>
        </w:rPr>
        <w:t xml:space="preserve"> death from </w:t>
      </w:r>
      <w:r w:rsidR="00EC2B94">
        <w:rPr>
          <w:b/>
        </w:rPr>
        <w:t>malignant neoplasm of the renal pelvis and ureter</w:t>
      </w:r>
      <w:r>
        <w:t xml:space="preserve"> can be related to particular kinds of service.  The Authority has therefore determined pursuant to subsection 196B(2) of the VEA a </w:t>
      </w:r>
      <w:r w:rsidR="008D37EF">
        <w:t xml:space="preserve">Statement of Principles concerning </w:t>
      </w:r>
      <w:r w:rsidR="00EC2B94">
        <w:rPr>
          <w:b/>
        </w:rPr>
        <w:t>malignant neoplasm of the renal pelvis and ureter</w:t>
      </w:r>
      <w:r w:rsidR="008D37EF">
        <w:t xml:space="preserve"> </w:t>
      </w:r>
      <w:r w:rsidR="00A535C9">
        <w:t xml:space="preserve">(Reasonable Hypothesis) </w:t>
      </w:r>
      <w:r w:rsidR="008D37EF">
        <w:t xml:space="preserve">(No. </w:t>
      </w:r>
      <w:r w:rsidR="00103E86">
        <w:t>92</w:t>
      </w:r>
      <w:r w:rsidR="008D37EF">
        <w:t xml:space="preserve"> of </w:t>
      </w:r>
      <w:r w:rsidR="00EC2B94">
        <w:t>2019</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EC2B94">
        <w:t>malignant neoplasm of the renal pelvis and ureter</w:t>
      </w:r>
      <w:r>
        <w:t xml:space="preserve"> or death from </w:t>
      </w:r>
      <w:r w:rsidR="00EC2B94">
        <w:t>malignant neoplasm of the renal pelvis and ureter</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EC2B94">
        <w:t>6 November 2018</w:t>
      </w:r>
      <w:r>
        <w:t xml:space="preserve"> concerning </w:t>
      </w:r>
      <w:r w:rsidR="00EC2B94">
        <w:t>malignant neoplasm of the renal pelvis and ureter</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C2B94">
        <w:rPr>
          <w:rFonts w:ascii="Times New Roman" w:hAnsi="Times New Roman"/>
        </w:rPr>
        <w:t>malignant neoplasm of the renal pelvis and ureter</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EC2B94">
        <w:rPr>
          <w:rFonts w:ascii="Times New Roman" w:hAnsi="Times New Roman"/>
        </w:rPr>
        <w:t>1</w:t>
      </w:r>
      <w:r>
        <w:rPr>
          <w:rFonts w:ascii="Times New Roman" w:hAnsi="Times New Roman"/>
        </w:rPr>
        <w:t xml:space="preserve">) concerning </w:t>
      </w:r>
      <w:r w:rsidR="00EC2B94">
        <w:rPr>
          <w:rFonts w:ascii="Times New Roman" w:hAnsi="Times New Roman"/>
        </w:rPr>
        <w:t>smoking;</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&amp; 9(4) concerning polycyclic aromatic hydrocarbons;</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&amp; 9(6) concerning aromatic amines;</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9(7) concerning tetrachloroethylene; </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9(8) concerning diesel engine exhaust;</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9(9) concerning </w:t>
      </w:r>
      <w:r w:rsidR="006B6E67">
        <w:rPr>
          <w:rFonts w:ascii="Times New Roman" w:hAnsi="Times New Roman"/>
        </w:rPr>
        <w:t>lead;</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6B6E67">
        <w:rPr>
          <w:rFonts w:ascii="Times New Roman" w:hAnsi="Times New Roman"/>
        </w:rPr>
        <w:t>11</w:t>
      </w:r>
      <w:r>
        <w:rPr>
          <w:rFonts w:ascii="Times New Roman" w:hAnsi="Times New Roman"/>
        </w:rPr>
        <w:t xml:space="preserve">) concerning </w:t>
      </w:r>
      <w:r w:rsidR="006B6E67">
        <w:rPr>
          <w:rFonts w:ascii="Times New Roman" w:hAnsi="Times New Roman"/>
        </w:rPr>
        <w:t>working as a painter;</w:t>
      </w:r>
    </w:p>
    <w:p w:rsidR="006B6E67" w:rsidRDefault="006B6E67" w:rsidP="006B6E6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9(12) concerning working as a hairdresser</w:t>
      </w:r>
      <w:r w:rsidR="004854D2">
        <w:rPr>
          <w:rFonts w:ascii="Times New Roman" w:hAnsi="Times New Roman"/>
        </w:rPr>
        <w:t xml:space="preserve"> or barber</w:t>
      </w:r>
      <w:r>
        <w:rPr>
          <w:rFonts w:ascii="Times New Roman" w:hAnsi="Times New Roman"/>
        </w:rPr>
        <w:t>;</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6B6E67">
        <w:rPr>
          <w:rFonts w:ascii="Times New Roman" w:hAnsi="Times New Roman"/>
        </w:rPr>
        <w:t>14</w:t>
      </w:r>
      <w:r>
        <w:rPr>
          <w:rFonts w:ascii="Times New Roman" w:hAnsi="Times New Roman"/>
        </w:rPr>
        <w:t xml:space="preserve">) concerning </w:t>
      </w:r>
      <w:r w:rsidR="006B6E67">
        <w:rPr>
          <w:rFonts w:ascii="Times New Roman" w:hAnsi="Times New Roman"/>
        </w:rPr>
        <w:t>hydronephrosis or hydroureter;</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6B6E67">
        <w:rPr>
          <w:rFonts w:ascii="Times New Roman" w:hAnsi="Times New Roman"/>
        </w:rPr>
        <w:t>15</w:t>
      </w:r>
      <w:r>
        <w:rPr>
          <w:rFonts w:ascii="Times New Roman" w:hAnsi="Times New Roman"/>
        </w:rPr>
        <w:t xml:space="preserve">) concerning </w:t>
      </w:r>
      <w:r w:rsidR="006B6E67">
        <w:rPr>
          <w:rFonts w:ascii="Times New Roman" w:hAnsi="Times New Roman"/>
        </w:rPr>
        <w:t>chronic renal failure;</w:t>
      </w:r>
    </w:p>
    <w:p w:rsidR="00EC2B94" w:rsidRDefault="00EC2B94"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6B6E67">
        <w:rPr>
          <w:rFonts w:ascii="Times New Roman" w:hAnsi="Times New Roman"/>
        </w:rPr>
        <w:t>16</w:t>
      </w:r>
      <w:r>
        <w:rPr>
          <w:rFonts w:ascii="Times New Roman" w:hAnsi="Times New Roman"/>
        </w:rPr>
        <w:t xml:space="preserve">) concerning </w:t>
      </w:r>
      <w:r w:rsidR="006B6E67">
        <w:rPr>
          <w:rFonts w:ascii="Times New Roman" w:hAnsi="Times New Roman"/>
        </w:rPr>
        <w:t>aristolochic acid;</w:t>
      </w:r>
    </w:p>
    <w:p w:rsidR="00EC2B94" w:rsidRDefault="006B6E67" w:rsidP="00EC2B9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EC2B94">
        <w:rPr>
          <w:rFonts w:ascii="Times New Roman" w:hAnsi="Times New Roman"/>
        </w:rPr>
        <w:t xml:space="preserve"> factor in subsection 9(</w:t>
      </w:r>
      <w:r>
        <w:rPr>
          <w:rFonts w:ascii="Times New Roman" w:hAnsi="Times New Roman"/>
        </w:rPr>
        <w:t>19</w:t>
      </w:r>
      <w:r w:rsidR="00EC2B94">
        <w:rPr>
          <w:rFonts w:ascii="Times New Roman" w:hAnsi="Times New Roman"/>
        </w:rPr>
        <w:t xml:space="preserve">) concerning </w:t>
      </w:r>
      <w:r>
        <w:rPr>
          <w:rFonts w:ascii="Times New Roman" w:hAnsi="Times New Roman"/>
        </w:rPr>
        <w:t xml:space="preserve">chlornaphazine; </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6B6E67">
        <w:rPr>
          <w:rFonts w:ascii="Times New Roman" w:hAnsi="Times New Roman"/>
        </w:rPr>
        <w:t>20</w:t>
      </w:r>
      <w:r>
        <w:rPr>
          <w:rFonts w:ascii="Times New Roman" w:hAnsi="Times New Roman"/>
        </w:rPr>
        <w:t>) concerning</w:t>
      </w:r>
      <w:r w:rsidR="006B6E67">
        <w:rPr>
          <w:rFonts w:ascii="Times New Roman" w:hAnsi="Times New Roman"/>
        </w:rPr>
        <w:t xml:space="preserve"> pioglitazone, or a medication containing pioglitazone; </w:t>
      </w:r>
    </w:p>
    <w:p w:rsidR="006B6E67" w:rsidRDefault="006B6E67" w:rsidP="006B6E6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9(21) concerning diabetes mellitus;</w:t>
      </w:r>
    </w:p>
    <w:p w:rsidR="006B6E67" w:rsidRDefault="006B6E67" w:rsidP="006B6E6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9(22) concerning infection of the renal pelvis or ureter with </w:t>
      </w:r>
      <w:r w:rsidRPr="006B6E67">
        <w:rPr>
          <w:rFonts w:ascii="Times New Roman" w:hAnsi="Times New Roman"/>
          <w:i/>
        </w:rPr>
        <w:t>Schistosoma haematobium</w:t>
      </w:r>
      <w:r>
        <w:rPr>
          <w:rFonts w:ascii="Times New Roman" w:hAnsi="Times New Roman"/>
        </w:rPr>
        <w:t>;</w:t>
      </w:r>
    </w:p>
    <w:p w:rsidR="006B6E67" w:rsidRDefault="006B6E67" w:rsidP="006B6E6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9(23) concerning indwelling ureteric stent or other foreign body in the ureter;</w:t>
      </w:r>
    </w:p>
    <w:p w:rsidR="006B6E67" w:rsidRDefault="006B6E67" w:rsidP="006B6E6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9(24) concerning neurogenic bladder;</w:t>
      </w:r>
    </w:p>
    <w:p w:rsidR="006B6E67" w:rsidRDefault="006B6E67" w:rsidP="006B6E6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9(25) concerning chronic urinary tract infection;</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6D4C61">
        <w:rPr>
          <w:rFonts w:ascii="Times New Roman" w:hAnsi="Times New Roman"/>
        </w:rPr>
        <w:t xml:space="preserve">'being exposed to lead as specified;, 'being heavily exposed to diesel engine exhaust', 'chronic renal failure', </w:t>
      </w:r>
      <w:r w:rsidR="0072680A">
        <w:rPr>
          <w:rFonts w:ascii="Times New Roman" w:hAnsi="Times New Roman"/>
        </w:rPr>
        <w:t>'</w:t>
      </w:r>
      <w:r w:rsidR="006D4C61">
        <w:rPr>
          <w:rFonts w:ascii="Times New Roman" w:hAnsi="Times New Roman"/>
        </w:rPr>
        <w:t xml:space="preserve">chronic urinary tract infection', </w:t>
      </w:r>
      <w:r w:rsidR="004854D2">
        <w:rPr>
          <w:rFonts w:ascii="Times New Roman" w:hAnsi="Times New Roman"/>
        </w:rPr>
        <w:t xml:space="preserve">'lead risk work as specified', 'MRCA', 'neurogenic bladder', 'soot', 'specified industrial or manufacturing process 1', </w:t>
      </w:r>
      <w:r w:rsidR="0072680A">
        <w:rPr>
          <w:rFonts w:ascii="Times New Roman" w:hAnsi="Times New Roman"/>
        </w:rPr>
        <w:t>'</w:t>
      </w:r>
      <w:r w:rsidR="004854D2">
        <w:rPr>
          <w:rFonts w:ascii="Times New Roman" w:hAnsi="Times New Roman"/>
        </w:rPr>
        <w:t>specified industrial or manufacturing process 2', 'specified list of agents containing high concentrations of polycyclic aromatic hydrocarbons', 'specified list of aromatic amines', 'untreated or mildly treated mineral oils', 'VEA' and 'working as a hairdresser or barber'</w:t>
      </w:r>
      <w:r>
        <w:rPr>
          <w:rFonts w:ascii="Times New Roman" w:hAnsi="Times New Roman"/>
        </w:rPr>
        <w:t xml:space="preserve"> in Schedule 1 - Dictionary;</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00C85609">
        <w:rPr>
          <w:rFonts w:ascii="Times New Roman" w:hAnsi="Times New Roman"/>
        </w:rPr>
        <w:t xml:space="preserve">'ingesting aristolochic acid as specified', </w:t>
      </w:r>
      <w:bookmarkStart w:id="0" w:name="_GoBack"/>
      <w:bookmarkEnd w:id="0"/>
      <w:r w:rsidR="004854D2">
        <w:rPr>
          <w:rFonts w:ascii="Times New Roman" w:hAnsi="Times New Roman"/>
        </w:rPr>
        <w:t>'pack-years of cigarettes, or the equivalent thereof in other tobacco products', 'phenacetin', 'relevant service' and 'working as a painter'</w:t>
      </w:r>
      <w:r>
        <w:rPr>
          <w:rFonts w:ascii="Times New Roman" w:hAnsi="Times New Roman"/>
        </w:rPr>
        <w:t xml:space="preserve"> in Schedule 1 - Dictionary; and</w:t>
      </w:r>
    </w:p>
    <w:p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lastRenderedPageBreak/>
        <w:t xml:space="preserve">deleting the definitions of </w:t>
      </w:r>
      <w:r w:rsidR="000A5B03">
        <w:rPr>
          <w:rFonts w:ascii="Times New Roman" w:hAnsi="Times New Roman"/>
        </w:rPr>
        <w:t>'</w:t>
      </w:r>
      <w:r w:rsidR="000A5B03" w:rsidRPr="000A5B03">
        <w:rPr>
          <w:rFonts w:ascii="Times New Roman" w:hAnsi="Times New Roman"/>
          <w:bCs/>
        </w:rPr>
        <w:t>an aromatic amine from the specified list' and 'in the specified circumstances'</w:t>
      </w:r>
      <w:r>
        <w:rPr>
          <w:rFonts w:ascii="Times New Roman" w:hAnsi="Times New Roman"/>
        </w:rPr>
        <w:t>.</w:t>
      </w:r>
    </w:p>
    <w:p w:rsidR="00385258" w:rsidRPr="00FB75CF" w:rsidRDefault="00385258" w:rsidP="00385258">
      <w:pPr>
        <w:pStyle w:val="BodyText"/>
        <w:spacing w:after="120"/>
        <w:ind w:left="567"/>
        <w:rPr>
          <w:rStyle w:val="Strong"/>
          <w:b w:val="0"/>
        </w:rPr>
      </w:pPr>
      <w:r w:rsidRPr="00FB75CF">
        <w:rPr>
          <w:rStyle w:val="Strong"/>
        </w:rPr>
        <w:t>Incorporation</w:t>
      </w:r>
    </w:p>
    <w:p w:rsidR="00385258" w:rsidRPr="001744EB" w:rsidRDefault="00B74CE2" w:rsidP="00385258">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w:t>
      </w:r>
    </w:p>
    <w:p w:rsidR="00385258" w:rsidRDefault="00385258" w:rsidP="00385258">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C2B94">
        <w:t>malignant neoplasm of the renal pelvis and ureter</w:t>
      </w:r>
      <w:r>
        <w:t xml:space="preserve"> in the Government Notices Gazette of </w:t>
      </w:r>
      <w:r w:rsidR="00EC2B94">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00D41AE6">
        <w:t>Four</w:t>
      </w:r>
      <w:r w:rsidRPr="000A5B03">
        <w:t xml:space="preserve">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C2B94">
        <w:t>malignant neoplasm of the renal pelvis and ureter</w:t>
      </w:r>
      <w:r>
        <w:t xml:space="preserve"> as advertised in the Government Notices Gazette of </w:t>
      </w:r>
      <w:r w:rsidR="00EC2B94">
        <w:t>6 November 2018</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03E86">
        <w:rPr>
          <w:rFonts w:ascii="Times New Roman" w:hAnsi="Times New Roman"/>
          <w:b/>
          <w:szCs w:val="24"/>
        </w:rPr>
        <w:t>92</w:t>
      </w:r>
      <w:r>
        <w:rPr>
          <w:rFonts w:ascii="Times New Roman" w:hAnsi="Times New Roman"/>
          <w:b/>
          <w:szCs w:val="24"/>
        </w:rPr>
        <w:t xml:space="preserve"> of </w:t>
      </w:r>
      <w:r w:rsidR="00EC2B94">
        <w:rPr>
          <w:rFonts w:ascii="Times New Roman" w:hAnsi="Times New Roman"/>
          <w:b/>
          <w:szCs w:val="24"/>
        </w:rPr>
        <w:t>2019</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C2B94">
        <w:rPr>
          <w:rFonts w:ascii="Times New Roman" w:hAnsi="Times New Roman"/>
          <w:b/>
          <w:szCs w:val="24"/>
        </w:rPr>
        <w:t>Malignant neoplasm of the renal pelvis and ureter</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C2B94">
        <w:rPr>
          <w:rFonts w:ascii="Times New Roman" w:hAnsi="Times New Roman"/>
          <w:szCs w:val="24"/>
        </w:rPr>
        <w:t>malignant neoplasm of the renal pelvis and ureter</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C2B94">
        <w:rPr>
          <w:rFonts w:ascii="Times New Roman" w:hAnsi="Times New Roman"/>
          <w:szCs w:val="24"/>
        </w:rPr>
        <w:t>malignant neoplasm of the renal pelvis and ureter</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EC2B94">
        <w:rPr>
          <w:rFonts w:ascii="Times New Roman" w:hAnsi="Times New Roman"/>
          <w:szCs w:val="24"/>
        </w:rPr>
        <w:t>98</w:t>
      </w:r>
      <w:r>
        <w:rPr>
          <w:rFonts w:ascii="Times New Roman" w:hAnsi="Times New Roman"/>
          <w:szCs w:val="24"/>
        </w:rPr>
        <w:t xml:space="preserve"> of </w:t>
      </w:r>
      <w:r w:rsidR="00EC2B94">
        <w:rPr>
          <w:rFonts w:ascii="Times New Roman" w:hAnsi="Times New Roman"/>
          <w:szCs w:val="24"/>
        </w:rPr>
        <w:t>2011</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C2B94">
        <w:rPr>
          <w:rFonts w:ascii="Times New Roman" w:hAnsi="Times New Roman"/>
          <w:szCs w:val="24"/>
        </w:rPr>
        <w:t>malignant neoplasm of the renal pelvis and ureter</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85609">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85609">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51A5B"/>
    <w:rsid w:val="000A5B03"/>
    <w:rsid w:val="00103E86"/>
    <w:rsid w:val="00137482"/>
    <w:rsid w:val="001854A1"/>
    <w:rsid w:val="0020569B"/>
    <w:rsid w:val="00213A14"/>
    <w:rsid w:val="00221667"/>
    <w:rsid w:val="002926C2"/>
    <w:rsid w:val="00312E5D"/>
    <w:rsid w:val="00385258"/>
    <w:rsid w:val="00387ECA"/>
    <w:rsid w:val="003C20E0"/>
    <w:rsid w:val="004115F5"/>
    <w:rsid w:val="004353D0"/>
    <w:rsid w:val="00442A12"/>
    <w:rsid w:val="004668D3"/>
    <w:rsid w:val="004854D2"/>
    <w:rsid w:val="0052591B"/>
    <w:rsid w:val="00552432"/>
    <w:rsid w:val="006A1546"/>
    <w:rsid w:val="006B6E67"/>
    <w:rsid w:val="006D4C61"/>
    <w:rsid w:val="006E7DA2"/>
    <w:rsid w:val="0071220F"/>
    <w:rsid w:val="0072680A"/>
    <w:rsid w:val="007929FE"/>
    <w:rsid w:val="007B4849"/>
    <w:rsid w:val="007F1C26"/>
    <w:rsid w:val="00822B57"/>
    <w:rsid w:val="00874BF8"/>
    <w:rsid w:val="008D37EF"/>
    <w:rsid w:val="008D7B51"/>
    <w:rsid w:val="009130B1"/>
    <w:rsid w:val="009D2BB4"/>
    <w:rsid w:val="00A535C9"/>
    <w:rsid w:val="00AA4CF1"/>
    <w:rsid w:val="00AA7FC0"/>
    <w:rsid w:val="00B74CE2"/>
    <w:rsid w:val="00C22D96"/>
    <w:rsid w:val="00C404EB"/>
    <w:rsid w:val="00C85609"/>
    <w:rsid w:val="00D01CB7"/>
    <w:rsid w:val="00D41AE6"/>
    <w:rsid w:val="00D901CC"/>
    <w:rsid w:val="00E250CA"/>
    <w:rsid w:val="00E451AC"/>
    <w:rsid w:val="00E845D8"/>
    <w:rsid w:val="00EB155D"/>
    <w:rsid w:val="00EC2B94"/>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70D9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2019-09-24T01:44:00Z</dcterms:created>
  <dcterms:modified xsi:type="dcterms:W3CDTF">2019-10-03T22:35:00Z</dcterms:modified>
</cp:coreProperties>
</file>