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991AF2" w:rsidP="00AB5FC7">
      <w:pPr>
        <w:jc w:val="center"/>
        <w:rPr>
          <w:rFonts w:ascii="Times New Roman" w:hAnsi="Times New Roman"/>
          <w:b/>
          <w:sz w:val="26"/>
          <w:szCs w:val="26"/>
        </w:rPr>
      </w:pPr>
      <w:r>
        <w:rPr>
          <w:rFonts w:ascii="Times New Roman" w:hAnsi="Times New Roman"/>
          <w:b/>
          <w:sz w:val="26"/>
          <w:szCs w:val="26"/>
        </w:rPr>
        <w:t>ACOUSTIC NEUROMA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746F4F">
        <w:rPr>
          <w:rFonts w:ascii="Times New Roman" w:hAnsi="Times New Roman"/>
          <w:b/>
          <w:sz w:val="26"/>
          <w:szCs w:val="26"/>
        </w:rPr>
        <w:t>97</w:t>
      </w:r>
      <w:r w:rsidR="00BA4AE9" w:rsidRPr="00AB5FC7">
        <w:rPr>
          <w:rFonts w:ascii="Times New Roman" w:hAnsi="Times New Roman"/>
          <w:b/>
          <w:sz w:val="26"/>
          <w:szCs w:val="26"/>
        </w:rPr>
        <w:t xml:space="preserve"> OF </w:t>
      </w:r>
      <w:r w:rsidR="00991AF2">
        <w:rPr>
          <w:rFonts w:ascii="Times New Roman" w:hAnsi="Times New Roman"/>
          <w:b/>
          <w:sz w:val="26"/>
          <w:szCs w:val="26"/>
        </w:rPr>
        <w:t>2019</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91AF2">
        <w:rPr>
          <w:b/>
          <w:i/>
        </w:rPr>
        <w:t>acoustic neuroma</w:t>
      </w:r>
      <w:r>
        <w:t xml:space="preserve"> </w:t>
      </w:r>
      <w:r>
        <w:rPr>
          <w:i/>
        </w:rPr>
        <w:t>(Balance of Probabilities)</w:t>
      </w:r>
      <w:r>
        <w:t xml:space="preserve"> (No. </w:t>
      </w:r>
      <w:r w:rsidR="00746F4F">
        <w:t>97</w:t>
      </w:r>
      <w:r>
        <w:t xml:space="preserve"> of </w:t>
      </w:r>
      <w:r w:rsidR="00991AF2">
        <w:t>2019</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626A2">
        <w:t xml:space="preserve">repeals Instrument No. </w:t>
      </w:r>
      <w:r w:rsidR="00991AF2">
        <w:t>30</w:t>
      </w:r>
      <w:r w:rsidR="007626A2">
        <w:t xml:space="preserve"> of </w:t>
      </w:r>
      <w:r w:rsidR="00991AF2">
        <w:t>2011</w:t>
      </w:r>
      <w:r w:rsidR="007626A2">
        <w:t xml:space="preserve"> (Federal Register of Legislation No. </w:t>
      </w:r>
      <w:r w:rsidR="004C7282" w:rsidRPr="004C7282">
        <w:t>F</w:t>
      </w:r>
      <w:r w:rsidR="00991AF2">
        <w:t>2011L00736</w:t>
      </w:r>
      <w:r w:rsidR="007626A2">
        <w:t>) determined under subsection</w:t>
      </w:r>
      <w:r w:rsidR="00FF0573">
        <w:t>s</w:t>
      </w:r>
      <w:r w:rsidR="007626A2">
        <w:t xml:space="preserve"> </w:t>
      </w:r>
      <w:proofErr w:type="gramStart"/>
      <w:r w:rsidR="007626A2">
        <w:t>196B(</w:t>
      </w:r>
      <w:proofErr w:type="gramEnd"/>
      <w:r w:rsidR="00CC2243">
        <w:t>3</w:t>
      </w:r>
      <w:r w:rsidR="007626A2">
        <w:t xml:space="preserve">) </w:t>
      </w:r>
      <w:r w:rsidR="00FF0573" w:rsidRPr="00991AF2">
        <w:t>and (8)</w:t>
      </w:r>
      <w:r w:rsidR="00FF0573" w:rsidRPr="00991AF2">
        <w:rPr>
          <w:i/>
        </w:rPr>
        <w:t xml:space="preserve"> </w:t>
      </w:r>
      <w:r>
        <w:t xml:space="preserve">of the VEA concerning </w:t>
      </w:r>
      <w:r w:rsidR="00991AF2">
        <w:rPr>
          <w:b/>
        </w:rPr>
        <w:t>acoustic neuroma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w:t>
      </w:r>
      <w:proofErr w:type="gramStart"/>
      <w:r>
        <w:t>is</w:t>
      </w:r>
      <w:proofErr w:type="gramEnd"/>
      <w:r>
        <w:t xml:space="preserve"> more probable than not that </w:t>
      </w:r>
      <w:r w:rsidR="00991AF2">
        <w:rPr>
          <w:b/>
        </w:rPr>
        <w:t>acoustic neuroma</w:t>
      </w:r>
      <w:r>
        <w:t xml:space="preserve"> and</w:t>
      </w:r>
      <w:r>
        <w:rPr>
          <w:b/>
        </w:rPr>
        <w:t xml:space="preserve"> death from </w:t>
      </w:r>
      <w:r w:rsidR="00991AF2">
        <w:rPr>
          <w:b/>
        </w:rPr>
        <w:t>acoustic neuroma</w:t>
      </w:r>
      <w:r>
        <w:t xml:space="preserve"> can be related to particular kinds of service.</w:t>
      </w:r>
      <w:r w:rsidR="00E378F0">
        <w:t xml:space="preserve">  The Authority has therefore determined pursuant to subsection </w:t>
      </w:r>
      <w:proofErr w:type="gramStart"/>
      <w:r w:rsidR="00E378F0">
        <w:t>196B(</w:t>
      </w:r>
      <w:proofErr w:type="gramEnd"/>
      <w:r w:rsidR="00E378F0">
        <w:t xml:space="preserve">3) of the VEA a Statement of Principles concerning </w:t>
      </w:r>
      <w:r w:rsidR="00991AF2">
        <w:rPr>
          <w:b/>
        </w:rPr>
        <w:t>acoustic neuroma</w:t>
      </w:r>
      <w:r w:rsidR="00E378F0">
        <w:t xml:space="preserve"> </w:t>
      </w:r>
      <w:r w:rsidR="00CD6998">
        <w:t xml:space="preserve">(Balance of Probabilities) </w:t>
      </w:r>
      <w:r w:rsidR="00E378F0">
        <w:t xml:space="preserve">(No. </w:t>
      </w:r>
      <w:r w:rsidR="00746F4F">
        <w:t>97</w:t>
      </w:r>
      <w:r w:rsidR="00E378F0">
        <w:t xml:space="preserve"> of </w:t>
      </w:r>
      <w:r w:rsidR="00991AF2">
        <w:t>2019</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D607FA" w:rsidRDefault="00A77273">
      <w:pPr>
        <w:pStyle w:val="BodyText"/>
        <w:spacing w:after="120"/>
        <w:ind w:left="567"/>
      </w:pPr>
      <w:proofErr w:type="gramStart"/>
      <w:r>
        <w:t>before</w:t>
      </w:r>
      <w:proofErr w:type="gramEnd"/>
      <w:r>
        <w:t xml:space="preserve"> it can be said that, on the balance of probabilities, </w:t>
      </w:r>
      <w:r w:rsidR="00991AF2">
        <w:t>acoustic neuroma</w:t>
      </w:r>
      <w:r>
        <w:t xml:space="preserve"> or death from </w:t>
      </w:r>
      <w:r w:rsidR="00991AF2">
        <w:t>acoustic neuroma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91AF2">
        <w:t>6 November 2018</w:t>
      </w:r>
      <w:r>
        <w:t xml:space="preserve"> concerning </w:t>
      </w:r>
      <w:r w:rsidR="00991AF2">
        <w:t>acoustic neuroma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EF0A6C" w:rsidRDefault="00EF0A6C" w:rsidP="00EF0A6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'acoustic neuroma' in subsection 7(2);</w:t>
      </w:r>
    </w:p>
    <w:p w:rsidR="00EF0A6C" w:rsidRDefault="00EF0A6C" w:rsidP="00EF0A6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F0A6C" w:rsidRDefault="00EF0A6C" w:rsidP="00EF0A6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ionising radiation;</w:t>
      </w:r>
    </w:p>
    <w:p w:rsidR="00EF0A6C" w:rsidRDefault="00EF0A6C" w:rsidP="00EF0A6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and 'VEA' in Schedule 1 - Dictionary; and</w:t>
      </w:r>
    </w:p>
    <w:p w:rsidR="00EF0A6C" w:rsidRPr="0064532A" w:rsidRDefault="00EF0A6C" w:rsidP="00EF0A6C">
      <w:pPr>
        <w:numPr>
          <w:ilvl w:val="0"/>
          <w:numId w:val="18"/>
        </w:numPr>
        <w:tabs>
          <w:tab w:val="clear" w:pos="360"/>
          <w:tab w:val="num" w:pos="1276"/>
        </w:tabs>
        <w:spacing w:after="120"/>
        <w:ind w:left="1276" w:hanging="709"/>
        <w:jc w:val="both"/>
        <w:rPr>
          <w:rFonts w:ascii="Times New Roman" w:hAnsi="Times New Roman"/>
        </w:rPr>
      </w:pPr>
      <w:proofErr w:type="gramStart"/>
      <w:r w:rsidRPr="0064532A">
        <w:rPr>
          <w:rFonts w:ascii="Times New Roman" w:hAnsi="Times New Roman"/>
        </w:rPr>
        <w:t>revising</w:t>
      </w:r>
      <w:proofErr w:type="gramEnd"/>
      <w:r w:rsidRPr="0064532A">
        <w:rPr>
          <w:rFonts w:ascii="Times New Roman" w:hAnsi="Times New Roman"/>
        </w:rPr>
        <w:t xml:space="preserve"> the definition of 'relevant service' in Schedule 1 - Dictionary</w:t>
      </w:r>
      <w:r>
        <w:rPr>
          <w:rFonts w:ascii="Times New Roman" w:hAnsi="Times New Roman"/>
        </w:rPr>
        <w:t>.</w:t>
      </w:r>
    </w:p>
    <w:p w:rsidR="004813BE" w:rsidRPr="00FB75CF" w:rsidRDefault="004813BE" w:rsidP="004813BE">
      <w:pPr>
        <w:pStyle w:val="BodyText"/>
        <w:spacing w:after="120"/>
        <w:ind w:left="567"/>
        <w:rPr>
          <w:rStyle w:val="Strong"/>
          <w:b w:val="0"/>
        </w:rPr>
      </w:pPr>
      <w:r w:rsidRPr="00FB75CF">
        <w:rPr>
          <w:rStyle w:val="Strong"/>
        </w:rPr>
        <w:t>Incorporation</w:t>
      </w:r>
    </w:p>
    <w:p w:rsidR="004813BE" w:rsidRPr="001744EB" w:rsidRDefault="00770CFB" w:rsidP="004813BE">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w:t>
      </w:r>
      <w:proofErr w:type="spellStart"/>
      <w:r w:rsidRPr="00DB6BCC">
        <w:rPr>
          <w:i/>
        </w:rPr>
        <w:t>Cth</w:t>
      </w:r>
      <w:proofErr w:type="spellEnd"/>
      <w:r w:rsidRPr="00DB6BCC">
        <w:rPr>
          <w:i/>
        </w:rPr>
        <w:t>)</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r w:rsidR="004813BE" w:rsidRPr="001744EB">
        <w:t xml:space="preserve">  </w:t>
      </w:r>
    </w:p>
    <w:p w:rsidR="004813BE" w:rsidRDefault="004813BE" w:rsidP="004813BE">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91AF2">
        <w:t>acoustic neuroma</w:t>
      </w:r>
      <w:r>
        <w:t xml:space="preserve"> in the Government Notices Gazette of </w:t>
      </w:r>
      <w:r w:rsidR="00991AF2">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EF0A6C">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91AF2">
        <w:t>acoustic neuroma</w:t>
      </w:r>
      <w:r>
        <w:t xml:space="preserve"> as advertised in the Government Notices Gazette of </w:t>
      </w:r>
      <w:r w:rsidR="00991AF2">
        <w:t>6 November 2018</w:t>
      </w:r>
      <w:r>
        <w:t>.</w:t>
      </w:r>
    </w:p>
    <w:p w:rsidR="00770CFB" w:rsidRDefault="00770CFB">
      <w:pPr>
        <w:rPr>
          <w:rFonts w:ascii="Times New Roman" w:hAnsi="Times New Roman"/>
          <w:b/>
        </w:rPr>
      </w:pPr>
      <w:r>
        <w:rPr>
          <w:b/>
        </w:rPr>
        <w:br w:type="page"/>
      </w:r>
    </w:p>
    <w:p w:rsidR="00882BFE" w:rsidRDefault="00882BFE" w:rsidP="00882BFE">
      <w:pPr>
        <w:pStyle w:val="BodyText"/>
        <w:spacing w:after="120"/>
        <w:ind w:left="567"/>
      </w:pPr>
      <w:bookmarkStart w:id="0" w:name="_GoBack"/>
      <w:bookmarkEnd w:id="0"/>
      <w:r w:rsidRPr="00F430E8">
        <w:rPr>
          <w:b/>
        </w:rPr>
        <w:lastRenderedPageBreak/>
        <w:t>References</w:t>
      </w:r>
    </w:p>
    <w:p w:rsidR="00D607FA" w:rsidRDefault="00A77273">
      <w:pPr>
        <w:pStyle w:val="BodyText"/>
        <w:numPr>
          <w:ilvl w:val="0"/>
          <w:numId w:val="24"/>
        </w:numPr>
        <w:tabs>
          <w:tab w:val="clear" w:pos="360"/>
          <w:tab w:val="num" w:pos="567"/>
        </w:tabs>
        <w:spacing w:after="120"/>
        <w:ind w:left="567" w:hanging="567"/>
      </w:pPr>
      <w:r>
        <w:t xml:space="preserve">A list of references relating to the above condition is available to any person or organisation referred to in subsection </w:t>
      </w:r>
      <w:proofErr w:type="gramStart"/>
      <w:r>
        <w:t>196E(</w:t>
      </w:r>
      <w:proofErr w:type="gramEnd"/>
      <w:r>
        <w:t>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46F4F">
        <w:rPr>
          <w:rFonts w:ascii="Times New Roman" w:hAnsi="Times New Roman"/>
          <w:b/>
          <w:szCs w:val="24"/>
        </w:rPr>
        <w:t>97</w:t>
      </w:r>
      <w:r>
        <w:rPr>
          <w:rFonts w:ascii="Times New Roman" w:hAnsi="Times New Roman"/>
          <w:b/>
          <w:szCs w:val="24"/>
        </w:rPr>
        <w:t xml:space="preserve"> of </w:t>
      </w:r>
      <w:r w:rsidR="00991AF2">
        <w:rPr>
          <w:rFonts w:ascii="Times New Roman" w:hAnsi="Times New Roman"/>
          <w:b/>
          <w:szCs w:val="24"/>
        </w:rPr>
        <w:t>2019</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91AF2">
        <w:rPr>
          <w:rFonts w:ascii="Times New Roman" w:hAnsi="Times New Roman"/>
          <w:b/>
          <w:szCs w:val="24"/>
        </w:rPr>
        <w:t>Acoustic neuroma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91AF2">
        <w:rPr>
          <w:rFonts w:ascii="Times New Roman" w:hAnsi="Times New Roman"/>
          <w:szCs w:val="24"/>
        </w:rPr>
        <w:t>acoustic neuroma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91AF2">
        <w:rPr>
          <w:rFonts w:ascii="Times New Roman" w:hAnsi="Times New Roman"/>
          <w:szCs w:val="24"/>
        </w:rPr>
        <w:t>acoustic neuroma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F0A6C">
        <w:rPr>
          <w:rFonts w:ascii="Times New Roman" w:hAnsi="Times New Roman"/>
          <w:szCs w:val="24"/>
        </w:rPr>
        <w:t>30 of 2011</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991AF2">
        <w:rPr>
          <w:rFonts w:ascii="Times New Roman" w:hAnsi="Times New Roman"/>
          <w:szCs w:val="24"/>
        </w:rPr>
        <w:t>acoustic neuroma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70CFB">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70CFB">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422BF2"/>
    <w:rsid w:val="004813BE"/>
    <w:rsid w:val="004C7282"/>
    <w:rsid w:val="00532B11"/>
    <w:rsid w:val="00540FAC"/>
    <w:rsid w:val="00575E7F"/>
    <w:rsid w:val="00643E4E"/>
    <w:rsid w:val="006C0B4D"/>
    <w:rsid w:val="0071423C"/>
    <w:rsid w:val="00746F4F"/>
    <w:rsid w:val="007626A2"/>
    <w:rsid w:val="00770CFB"/>
    <w:rsid w:val="00825DD9"/>
    <w:rsid w:val="0086152C"/>
    <w:rsid w:val="00882BFE"/>
    <w:rsid w:val="00991AF2"/>
    <w:rsid w:val="009F47BB"/>
    <w:rsid w:val="00A77273"/>
    <w:rsid w:val="00AB5717"/>
    <w:rsid w:val="00AB5FC7"/>
    <w:rsid w:val="00B93E29"/>
    <w:rsid w:val="00BA4AE9"/>
    <w:rsid w:val="00C76B89"/>
    <w:rsid w:val="00CC2243"/>
    <w:rsid w:val="00CD6998"/>
    <w:rsid w:val="00D0044A"/>
    <w:rsid w:val="00D124D6"/>
    <w:rsid w:val="00D607FA"/>
    <w:rsid w:val="00E378F0"/>
    <w:rsid w:val="00E57527"/>
    <w:rsid w:val="00EB654E"/>
    <w:rsid w:val="00EF0A6C"/>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2019-09-24T01:51:00Z</dcterms:created>
  <dcterms:modified xsi:type="dcterms:W3CDTF">2019-10-03T04:50:00Z</dcterms:modified>
</cp:coreProperties>
</file>