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62" w:rsidRDefault="008B5B62" w:rsidP="00BB127F">
      <w:pPr>
        <w:tabs>
          <w:tab w:val="left" w:pos="4536"/>
        </w:tabs>
        <w:rPr>
          <w:sz w:val="24"/>
        </w:rPr>
      </w:pPr>
    </w:p>
    <w:p w:rsidR="007F0C25" w:rsidRPr="00557C28" w:rsidRDefault="00D831A4" w:rsidP="00100D50">
      <w:pPr>
        <w:rPr>
          <w:b/>
          <w:sz w:val="28"/>
          <w:szCs w:val="28"/>
        </w:rPr>
      </w:pPr>
      <w:r w:rsidRPr="00557C28">
        <w:rPr>
          <w:b/>
          <w:noProof/>
          <w:sz w:val="28"/>
          <w:szCs w:val="28"/>
          <w:lang w:eastAsia="en-AU"/>
        </w:rPr>
        <w:drawing>
          <wp:inline distT="0" distB="0" distL="0" distR="0">
            <wp:extent cx="1704975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B62" w:rsidRDefault="008B5B62">
      <w:pPr>
        <w:jc w:val="center"/>
        <w:rPr>
          <w:rFonts w:ascii="Arial" w:hAnsi="Arial"/>
          <w:b/>
          <w:sz w:val="24"/>
        </w:rPr>
      </w:pPr>
    </w:p>
    <w:p w:rsidR="00557C28" w:rsidRDefault="00557C28" w:rsidP="007F0C25">
      <w:pPr>
        <w:rPr>
          <w:rFonts w:ascii="Arial" w:hAnsi="Arial"/>
          <w:i/>
          <w:sz w:val="28"/>
          <w:szCs w:val="28"/>
        </w:rPr>
      </w:pPr>
    </w:p>
    <w:p w:rsidR="007F0C25" w:rsidRPr="00AA4DEE" w:rsidRDefault="007F0C25" w:rsidP="007F0C25">
      <w:pPr>
        <w:rPr>
          <w:rFonts w:ascii="Arial" w:hAnsi="Arial"/>
          <w:i/>
          <w:sz w:val="28"/>
          <w:szCs w:val="28"/>
        </w:rPr>
      </w:pPr>
      <w:r w:rsidRPr="00AA4DEE">
        <w:rPr>
          <w:rFonts w:ascii="Arial" w:hAnsi="Arial"/>
          <w:i/>
          <w:sz w:val="28"/>
          <w:szCs w:val="28"/>
        </w:rPr>
        <w:t>Veterans’ Entitlements Act 1986</w:t>
      </w:r>
    </w:p>
    <w:p w:rsidR="008B5B62" w:rsidRDefault="008B5B62" w:rsidP="007F0C25">
      <w:pPr>
        <w:rPr>
          <w:rFonts w:ascii="Arial" w:hAnsi="Arial"/>
          <w:b/>
          <w:sz w:val="24"/>
        </w:rPr>
      </w:pPr>
    </w:p>
    <w:p w:rsidR="00557C28" w:rsidRDefault="00557C28" w:rsidP="007F0C25">
      <w:pPr>
        <w:rPr>
          <w:rFonts w:ascii="Arial" w:hAnsi="Arial"/>
          <w:b/>
          <w:sz w:val="36"/>
          <w:szCs w:val="36"/>
        </w:rPr>
      </w:pPr>
    </w:p>
    <w:p w:rsidR="00557C28" w:rsidRDefault="00557C28" w:rsidP="007F0C25">
      <w:pPr>
        <w:rPr>
          <w:rFonts w:ascii="Arial" w:hAnsi="Arial"/>
          <w:b/>
          <w:sz w:val="36"/>
          <w:szCs w:val="36"/>
        </w:rPr>
      </w:pPr>
    </w:p>
    <w:p w:rsidR="008B5B62" w:rsidRPr="007F0C25" w:rsidRDefault="008B5B62" w:rsidP="007F0C25">
      <w:pPr>
        <w:rPr>
          <w:rFonts w:ascii="Arial" w:hAnsi="Arial"/>
          <w:b/>
          <w:sz w:val="36"/>
          <w:szCs w:val="36"/>
        </w:rPr>
      </w:pPr>
      <w:r w:rsidRPr="00417480">
        <w:rPr>
          <w:rFonts w:ascii="Arial" w:hAnsi="Arial"/>
          <w:b/>
          <w:sz w:val="36"/>
          <w:szCs w:val="36"/>
        </w:rPr>
        <w:t xml:space="preserve">Veterans’ Entitlements </w:t>
      </w:r>
      <w:r w:rsidR="009F3504" w:rsidRPr="00417480">
        <w:rPr>
          <w:rFonts w:ascii="Arial" w:hAnsi="Arial"/>
          <w:b/>
          <w:sz w:val="36"/>
          <w:szCs w:val="36"/>
        </w:rPr>
        <w:t>(</w:t>
      </w:r>
      <w:r w:rsidRPr="00417480">
        <w:rPr>
          <w:rFonts w:ascii="Arial" w:hAnsi="Arial"/>
          <w:b/>
          <w:sz w:val="36"/>
          <w:szCs w:val="36"/>
        </w:rPr>
        <w:t>Exempt Lump Sum</w:t>
      </w:r>
      <w:r w:rsidR="009F3504" w:rsidRPr="00417480">
        <w:rPr>
          <w:rFonts w:ascii="Arial" w:hAnsi="Arial"/>
          <w:b/>
          <w:sz w:val="36"/>
          <w:szCs w:val="36"/>
        </w:rPr>
        <w:t xml:space="preserve"> –</w:t>
      </w:r>
      <w:r w:rsidR="00695166" w:rsidRPr="00695166">
        <w:rPr>
          <w:i/>
          <w:sz w:val="24"/>
        </w:rPr>
        <w:t xml:space="preserve"> </w:t>
      </w:r>
      <w:r w:rsidR="00695166" w:rsidRPr="00695166">
        <w:rPr>
          <w:rFonts w:ascii="Arial" w:hAnsi="Arial"/>
          <w:b/>
          <w:sz w:val="36"/>
          <w:szCs w:val="36"/>
        </w:rPr>
        <w:t>Compensation Payments by the Commonwealth on Behalf of the ADF for Historical Child Sexual Abuse Claims</w:t>
      </w:r>
      <w:r w:rsidR="00910EEB">
        <w:rPr>
          <w:rFonts w:ascii="Arial" w:hAnsi="Arial"/>
          <w:b/>
          <w:sz w:val="36"/>
          <w:szCs w:val="36"/>
        </w:rPr>
        <w:t xml:space="preserve">) </w:t>
      </w:r>
      <w:r w:rsidR="009F3504" w:rsidRPr="00417480">
        <w:rPr>
          <w:rFonts w:ascii="Arial" w:hAnsi="Arial"/>
          <w:b/>
          <w:sz w:val="36"/>
          <w:szCs w:val="36"/>
        </w:rPr>
        <w:t>Determination</w:t>
      </w:r>
      <w:r w:rsidR="003A22E1" w:rsidRPr="00417480">
        <w:rPr>
          <w:rFonts w:ascii="Arial" w:hAnsi="Arial"/>
          <w:b/>
          <w:sz w:val="36"/>
          <w:szCs w:val="36"/>
        </w:rPr>
        <w:t xml:space="preserve"> 201</w:t>
      </w:r>
      <w:r w:rsidR="00695166">
        <w:rPr>
          <w:rFonts w:ascii="Arial" w:hAnsi="Arial"/>
          <w:b/>
          <w:sz w:val="36"/>
          <w:szCs w:val="36"/>
        </w:rPr>
        <w:t>9</w:t>
      </w:r>
    </w:p>
    <w:p w:rsidR="00557C28" w:rsidRDefault="00557C28" w:rsidP="00EE2FD1">
      <w:pPr>
        <w:pBdr>
          <w:bottom w:val="single" w:sz="6" w:space="1" w:color="auto"/>
        </w:pBdr>
        <w:spacing w:before="120" w:after="120"/>
        <w:rPr>
          <w:rFonts w:ascii="Arial" w:hAnsi="Arial" w:cs="Arial"/>
          <w:lang w:eastAsia="en-AU"/>
        </w:rPr>
      </w:pPr>
    </w:p>
    <w:p w:rsidR="00EE2FD1" w:rsidRDefault="00EE2FD1" w:rsidP="00EE2FD1">
      <w:pPr>
        <w:pBdr>
          <w:bottom w:val="single" w:sz="6" w:space="1" w:color="auto"/>
        </w:pBdr>
        <w:spacing w:before="120" w:after="120"/>
        <w:rPr>
          <w:rFonts w:ascii="Arial" w:hAnsi="Arial" w:cs="Arial"/>
          <w:lang w:eastAsia="en-AU"/>
        </w:rPr>
      </w:pPr>
      <w:r w:rsidRPr="00173402">
        <w:rPr>
          <w:rFonts w:ascii="Arial" w:hAnsi="Arial" w:cs="Arial"/>
          <w:lang w:eastAsia="en-AU"/>
        </w:rPr>
        <w:t>Instrument</w:t>
      </w:r>
      <w:r w:rsidR="00CB2CF6" w:rsidRPr="00173402">
        <w:rPr>
          <w:rFonts w:ascii="Arial" w:hAnsi="Arial" w:cs="Arial"/>
          <w:lang w:eastAsia="en-AU"/>
        </w:rPr>
        <w:t xml:space="preserve"> </w:t>
      </w:r>
      <w:r w:rsidRPr="00173402">
        <w:rPr>
          <w:rFonts w:ascii="Arial" w:hAnsi="Arial" w:cs="Arial"/>
          <w:lang w:eastAsia="en-AU"/>
        </w:rPr>
        <w:t>201</w:t>
      </w:r>
      <w:r w:rsidR="00851D18">
        <w:rPr>
          <w:rFonts w:ascii="Arial" w:hAnsi="Arial" w:cs="Arial"/>
          <w:lang w:eastAsia="en-AU"/>
        </w:rPr>
        <w:t>9</w:t>
      </w:r>
      <w:r w:rsidRPr="00173402">
        <w:rPr>
          <w:rFonts w:ascii="Arial" w:hAnsi="Arial" w:cs="Arial"/>
          <w:lang w:eastAsia="en-AU"/>
        </w:rPr>
        <w:t xml:space="preserve"> No. R</w:t>
      </w:r>
      <w:r w:rsidR="00851D18">
        <w:rPr>
          <w:rFonts w:ascii="Arial" w:hAnsi="Arial" w:cs="Arial"/>
          <w:lang w:eastAsia="en-AU"/>
        </w:rPr>
        <w:t>45</w:t>
      </w:r>
    </w:p>
    <w:p w:rsidR="00557C28" w:rsidRDefault="00557C28">
      <w:pPr>
        <w:rPr>
          <w:sz w:val="24"/>
          <w:szCs w:val="24"/>
        </w:rPr>
      </w:pPr>
    </w:p>
    <w:p w:rsidR="00173402" w:rsidRDefault="00173402">
      <w:pPr>
        <w:rPr>
          <w:sz w:val="24"/>
          <w:szCs w:val="24"/>
        </w:rPr>
      </w:pPr>
    </w:p>
    <w:p w:rsidR="00557C28" w:rsidRDefault="00557C28">
      <w:pPr>
        <w:rPr>
          <w:sz w:val="24"/>
          <w:szCs w:val="24"/>
        </w:rPr>
      </w:pPr>
    </w:p>
    <w:p w:rsidR="008B5B62" w:rsidRPr="00BF2DCF" w:rsidRDefault="008B5B62">
      <w:pPr>
        <w:rPr>
          <w:sz w:val="24"/>
        </w:rPr>
      </w:pPr>
      <w:r w:rsidRPr="00BF2DCF">
        <w:rPr>
          <w:sz w:val="24"/>
          <w:szCs w:val="24"/>
        </w:rPr>
        <w:t xml:space="preserve">I, </w:t>
      </w:r>
      <w:r w:rsidR="00DB5506">
        <w:rPr>
          <w:sz w:val="24"/>
          <w:szCs w:val="24"/>
          <w:u w:val="single"/>
        </w:rPr>
        <w:t>EDEL KAIROUZ</w:t>
      </w:r>
      <w:r w:rsidRPr="00BF2DCF">
        <w:rPr>
          <w:sz w:val="24"/>
          <w:szCs w:val="24"/>
        </w:rPr>
        <w:t xml:space="preserve">, delegate of the Repatriation Commission, </w:t>
      </w:r>
      <w:r w:rsidR="00571EA6">
        <w:rPr>
          <w:sz w:val="24"/>
          <w:szCs w:val="24"/>
        </w:rPr>
        <w:t>make the following</w:t>
      </w:r>
      <w:r w:rsidR="0058592E">
        <w:rPr>
          <w:sz w:val="24"/>
          <w:szCs w:val="24"/>
        </w:rPr>
        <w:t xml:space="preserve"> determination </w:t>
      </w:r>
      <w:r w:rsidR="00A92600">
        <w:rPr>
          <w:sz w:val="24"/>
          <w:szCs w:val="24"/>
        </w:rPr>
        <w:t xml:space="preserve">under </w:t>
      </w:r>
      <w:r w:rsidR="0058592E" w:rsidRPr="00BF2DCF">
        <w:rPr>
          <w:sz w:val="24"/>
          <w:szCs w:val="24"/>
        </w:rPr>
        <w:t>par</w:t>
      </w:r>
      <w:r w:rsidR="004E22EE">
        <w:rPr>
          <w:sz w:val="24"/>
          <w:szCs w:val="24"/>
        </w:rPr>
        <w:t xml:space="preserve">agraph </w:t>
      </w:r>
      <w:r w:rsidR="0058592E" w:rsidRPr="00BF2DCF">
        <w:rPr>
          <w:sz w:val="24"/>
          <w:szCs w:val="24"/>
        </w:rPr>
        <w:t xml:space="preserve">5H(12)(c) of the </w:t>
      </w:r>
      <w:r w:rsidR="0058592E" w:rsidRPr="00BF2DCF">
        <w:rPr>
          <w:i/>
          <w:sz w:val="24"/>
          <w:szCs w:val="24"/>
        </w:rPr>
        <w:t>Veterans’ Entitlements Act 1986</w:t>
      </w:r>
      <w:r w:rsidR="00571EA6">
        <w:rPr>
          <w:sz w:val="24"/>
          <w:szCs w:val="24"/>
        </w:rPr>
        <w:t>.</w:t>
      </w:r>
    </w:p>
    <w:p w:rsidR="003A22E1" w:rsidRPr="00BF2DCF" w:rsidRDefault="003A22E1">
      <w:pPr>
        <w:rPr>
          <w:sz w:val="24"/>
        </w:rPr>
      </w:pPr>
    </w:p>
    <w:p w:rsidR="00F568C1" w:rsidRPr="00BF2DCF" w:rsidRDefault="00F568C1">
      <w:pPr>
        <w:rPr>
          <w:sz w:val="24"/>
        </w:rPr>
      </w:pPr>
    </w:p>
    <w:p w:rsidR="003A22E1" w:rsidRPr="00BF2DCF" w:rsidRDefault="003A22E1">
      <w:pPr>
        <w:rPr>
          <w:sz w:val="24"/>
        </w:rPr>
      </w:pPr>
    </w:p>
    <w:p w:rsidR="003A22E1" w:rsidRPr="00BF2DCF" w:rsidRDefault="003A22E1">
      <w:pPr>
        <w:rPr>
          <w:sz w:val="24"/>
        </w:rPr>
      </w:pPr>
    </w:p>
    <w:p w:rsidR="00C86D06" w:rsidRDefault="00C86D06">
      <w:pPr>
        <w:rPr>
          <w:sz w:val="24"/>
        </w:rPr>
      </w:pPr>
    </w:p>
    <w:p w:rsidR="00C86D06" w:rsidRDefault="00C86D06">
      <w:pPr>
        <w:rPr>
          <w:sz w:val="24"/>
        </w:rPr>
      </w:pPr>
    </w:p>
    <w:p w:rsidR="00C86D06" w:rsidRDefault="00C86D06">
      <w:pPr>
        <w:rPr>
          <w:sz w:val="24"/>
        </w:rPr>
      </w:pPr>
    </w:p>
    <w:p w:rsidR="00C86D06" w:rsidRDefault="00C86D06">
      <w:pPr>
        <w:rPr>
          <w:sz w:val="24"/>
        </w:rPr>
      </w:pPr>
    </w:p>
    <w:p w:rsidR="00C86D06" w:rsidRDefault="00C86D06">
      <w:pPr>
        <w:rPr>
          <w:sz w:val="24"/>
        </w:rPr>
      </w:pPr>
    </w:p>
    <w:p w:rsidR="00C86D06" w:rsidRDefault="00C86D06">
      <w:pPr>
        <w:rPr>
          <w:sz w:val="24"/>
        </w:rPr>
      </w:pPr>
    </w:p>
    <w:p w:rsidR="00C86D06" w:rsidRDefault="00C86D06">
      <w:pPr>
        <w:rPr>
          <w:sz w:val="24"/>
        </w:rPr>
      </w:pPr>
    </w:p>
    <w:p w:rsidR="00C86D06" w:rsidRDefault="00C86D06">
      <w:pPr>
        <w:rPr>
          <w:sz w:val="24"/>
        </w:rPr>
      </w:pPr>
    </w:p>
    <w:p w:rsidR="00C86D06" w:rsidRDefault="00C86D06">
      <w:pPr>
        <w:rPr>
          <w:sz w:val="24"/>
        </w:rPr>
      </w:pPr>
    </w:p>
    <w:p w:rsidR="00C86D06" w:rsidRDefault="00C86D06">
      <w:pPr>
        <w:rPr>
          <w:sz w:val="24"/>
        </w:rPr>
      </w:pPr>
    </w:p>
    <w:p w:rsidR="00C86D06" w:rsidRDefault="00C86D06">
      <w:pPr>
        <w:rPr>
          <w:sz w:val="24"/>
        </w:rPr>
      </w:pPr>
    </w:p>
    <w:p w:rsidR="00C86D06" w:rsidRDefault="00C86D06">
      <w:pPr>
        <w:rPr>
          <w:sz w:val="24"/>
        </w:rPr>
      </w:pPr>
    </w:p>
    <w:p w:rsidR="008B5B62" w:rsidRPr="000D565D" w:rsidRDefault="00016736">
      <w:pPr>
        <w:rPr>
          <w:sz w:val="24"/>
          <w:szCs w:val="24"/>
        </w:rPr>
      </w:pPr>
      <w:r>
        <w:rPr>
          <w:sz w:val="24"/>
          <w:szCs w:val="24"/>
        </w:rPr>
        <w:t xml:space="preserve">Dated this   </w:t>
      </w:r>
      <w:r w:rsidR="00851D18">
        <w:rPr>
          <w:sz w:val="24"/>
          <w:szCs w:val="24"/>
        </w:rPr>
        <w:t xml:space="preserve"> </w:t>
      </w:r>
      <w:r w:rsidR="009D08DB">
        <w:rPr>
          <w:sz w:val="24"/>
          <w:szCs w:val="24"/>
        </w:rPr>
        <w:t>15th</w:t>
      </w:r>
      <w:r w:rsidR="00851D18">
        <w:rPr>
          <w:sz w:val="24"/>
          <w:szCs w:val="24"/>
        </w:rPr>
        <w:t xml:space="preserve">    </w:t>
      </w:r>
      <w:r>
        <w:rPr>
          <w:sz w:val="24"/>
          <w:szCs w:val="24"/>
        </w:rPr>
        <w:t>da</w:t>
      </w:r>
      <w:r w:rsidR="008B5B62" w:rsidRPr="000D565D">
        <w:rPr>
          <w:sz w:val="24"/>
          <w:szCs w:val="24"/>
        </w:rPr>
        <w:t xml:space="preserve">y of </w:t>
      </w:r>
      <w:r w:rsidR="00AC579F">
        <w:rPr>
          <w:sz w:val="24"/>
          <w:szCs w:val="24"/>
        </w:rPr>
        <w:t xml:space="preserve">     </w:t>
      </w:r>
      <w:r w:rsidR="009D08DB">
        <w:rPr>
          <w:sz w:val="24"/>
          <w:szCs w:val="24"/>
        </w:rPr>
        <w:t>October</w:t>
      </w:r>
      <w:r w:rsidR="00AC579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bookmarkStart w:id="0" w:name="_GoBack"/>
      <w:bookmarkEnd w:id="0"/>
      <w:r>
        <w:rPr>
          <w:sz w:val="24"/>
          <w:szCs w:val="24"/>
        </w:rPr>
        <w:t>2019</w:t>
      </w:r>
    </w:p>
    <w:p w:rsidR="008B5B62" w:rsidRPr="00BF2DCF" w:rsidRDefault="008B5B62">
      <w:pPr>
        <w:rPr>
          <w:sz w:val="24"/>
        </w:rPr>
      </w:pPr>
    </w:p>
    <w:p w:rsidR="00634CE7" w:rsidRPr="00016736" w:rsidRDefault="00016736">
      <w:pPr>
        <w:rPr>
          <w:sz w:val="22"/>
          <w:szCs w:val="22"/>
        </w:rPr>
      </w:pPr>
      <w:r w:rsidRPr="00016736">
        <w:rPr>
          <w:sz w:val="22"/>
          <w:szCs w:val="22"/>
        </w:rPr>
        <w:t>…..E Kairouz….</w:t>
      </w:r>
    </w:p>
    <w:p w:rsidR="008B5B62" w:rsidRPr="00016736" w:rsidRDefault="00EF0426">
      <w:pPr>
        <w:rPr>
          <w:b/>
          <w:sz w:val="24"/>
        </w:rPr>
      </w:pPr>
      <w:r w:rsidRPr="00016736">
        <w:rPr>
          <w:b/>
          <w:sz w:val="24"/>
          <w:szCs w:val="24"/>
        </w:rPr>
        <w:t>EDEL KAIROUZ</w:t>
      </w:r>
    </w:p>
    <w:p w:rsidR="00C765C1" w:rsidRPr="00A568BD" w:rsidRDefault="003A22E1" w:rsidP="00571EA6">
      <w:pPr>
        <w:spacing w:before="360" w:after="120"/>
        <w:rPr>
          <w:rFonts w:ascii="Arial" w:hAnsi="Arial"/>
          <w:b/>
          <w:sz w:val="28"/>
          <w:szCs w:val="28"/>
        </w:rPr>
      </w:pPr>
      <w:r w:rsidRPr="00BF2DCF">
        <w:rPr>
          <w:sz w:val="24"/>
        </w:rPr>
        <w:br w:type="page"/>
      </w:r>
      <w:r w:rsidR="00F65A5C">
        <w:rPr>
          <w:rFonts w:ascii="Arial" w:hAnsi="Arial"/>
          <w:b/>
          <w:sz w:val="28"/>
          <w:szCs w:val="28"/>
        </w:rPr>
        <w:lastRenderedPageBreak/>
        <w:t>1</w:t>
      </w:r>
      <w:r w:rsidR="008B5B62" w:rsidRPr="00A568BD">
        <w:rPr>
          <w:rFonts w:ascii="Arial" w:hAnsi="Arial"/>
          <w:b/>
          <w:sz w:val="28"/>
          <w:szCs w:val="28"/>
        </w:rPr>
        <w:tab/>
      </w:r>
      <w:r w:rsidR="00C765C1">
        <w:rPr>
          <w:rFonts w:ascii="Arial" w:hAnsi="Arial"/>
          <w:b/>
          <w:sz w:val="28"/>
          <w:szCs w:val="28"/>
        </w:rPr>
        <w:t xml:space="preserve">Name </w:t>
      </w:r>
    </w:p>
    <w:p w:rsidR="00EE7765" w:rsidRPr="00417480" w:rsidRDefault="00C765C1" w:rsidP="00EE7765">
      <w:pPr>
        <w:spacing w:before="120" w:after="120"/>
        <w:ind w:left="709"/>
        <w:rPr>
          <w:i/>
          <w:sz w:val="24"/>
        </w:rPr>
      </w:pPr>
      <w:r w:rsidRPr="0054518F">
        <w:rPr>
          <w:sz w:val="24"/>
        </w:rPr>
        <w:tab/>
      </w:r>
      <w:r w:rsidR="008B5B62" w:rsidRPr="0054518F">
        <w:rPr>
          <w:sz w:val="24"/>
        </w:rPr>
        <w:t xml:space="preserve">This </w:t>
      </w:r>
      <w:r w:rsidR="00643F90">
        <w:rPr>
          <w:sz w:val="24"/>
        </w:rPr>
        <w:t>determination</w:t>
      </w:r>
      <w:r w:rsidR="008B5B62" w:rsidRPr="0054518F">
        <w:rPr>
          <w:sz w:val="24"/>
        </w:rPr>
        <w:t xml:space="preserve"> is the </w:t>
      </w:r>
      <w:r w:rsidR="00EE7765" w:rsidRPr="0054518F">
        <w:rPr>
          <w:i/>
          <w:sz w:val="24"/>
        </w:rPr>
        <w:t xml:space="preserve">Veterans’ Entitlements (Exempt Lump </w:t>
      </w:r>
      <w:r w:rsidR="00EE7765" w:rsidRPr="00417480">
        <w:rPr>
          <w:i/>
          <w:sz w:val="24"/>
        </w:rPr>
        <w:t>Sum –</w:t>
      </w:r>
      <w:r w:rsidR="00EF0426">
        <w:rPr>
          <w:i/>
          <w:sz w:val="24"/>
        </w:rPr>
        <w:t xml:space="preserve"> </w:t>
      </w:r>
      <w:r w:rsidR="00695166">
        <w:rPr>
          <w:i/>
          <w:sz w:val="24"/>
        </w:rPr>
        <w:t>Compensation Payments by the Commonwealth on Behalf of the ADF for Historical Child Sexual Abuse Claims</w:t>
      </w:r>
      <w:r w:rsidR="002D227B" w:rsidRPr="002D227B">
        <w:rPr>
          <w:i/>
          <w:sz w:val="24"/>
          <w:szCs w:val="24"/>
        </w:rPr>
        <w:t>)</w:t>
      </w:r>
      <w:r w:rsidR="00D033C9">
        <w:rPr>
          <w:i/>
          <w:sz w:val="24"/>
          <w:szCs w:val="24"/>
        </w:rPr>
        <w:t xml:space="preserve"> </w:t>
      </w:r>
      <w:r w:rsidR="00EE7765" w:rsidRPr="00417480">
        <w:rPr>
          <w:i/>
          <w:sz w:val="24"/>
        </w:rPr>
        <w:t>Determination 201</w:t>
      </w:r>
      <w:r w:rsidR="00695166">
        <w:rPr>
          <w:i/>
          <w:sz w:val="24"/>
        </w:rPr>
        <w:t>9.</w:t>
      </w:r>
    </w:p>
    <w:p w:rsidR="00C765C1" w:rsidRPr="00417480" w:rsidRDefault="008B5B62" w:rsidP="003A0B6D">
      <w:pPr>
        <w:spacing w:before="360" w:after="120"/>
        <w:rPr>
          <w:rFonts w:ascii="Arial" w:hAnsi="Arial"/>
          <w:b/>
          <w:sz w:val="28"/>
          <w:szCs w:val="28"/>
        </w:rPr>
      </w:pPr>
      <w:r w:rsidRPr="00417480">
        <w:rPr>
          <w:rFonts w:ascii="Arial" w:hAnsi="Arial"/>
          <w:b/>
          <w:sz w:val="28"/>
          <w:szCs w:val="28"/>
        </w:rPr>
        <w:t>2</w:t>
      </w:r>
      <w:r w:rsidRPr="00417480">
        <w:rPr>
          <w:rFonts w:ascii="Arial" w:hAnsi="Arial"/>
          <w:b/>
          <w:sz w:val="28"/>
          <w:szCs w:val="28"/>
        </w:rPr>
        <w:tab/>
      </w:r>
      <w:r w:rsidR="00C765C1" w:rsidRPr="00417480">
        <w:rPr>
          <w:rFonts w:ascii="Arial" w:hAnsi="Arial"/>
          <w:b/>
          <w:sz w:val="28"/>
          <w:szCs w:val="28"/>
        </w:rPr>
        <w:t xml:space="preserve">Commencement </w:t>
      </w:r>
    </w:p>
    <w:p w:rsidR="00D852DE" w:rsidRPr="006C7F1D" w:rsidRDefault="008B5B62" w:rsidP="006C7F1D">
      <w:pPr>
        <w:spacing w:before="120" w:after="120"/>
        <w:ind w:left="709"/>
        <w:rPr>
          <w:sz w:val="24"/>
        </w:rPr>
      </w:pPr>
      <w:r w:rsidRPr="006C7F1D">
        <w:rPr>
          <w:sz w:val="24"/>
        </w:rPr>
        <w:t xml:space="preserve">This </w:t>
      </w:r>
      <w:r w:rsidR="00643F90" w:rsidRPr="006C7F1D">
        <w:rPr>
          <w:sz w:val="24"/>
        </w:rPr>
        <w:t>determination</w:t>
      </w:r>
      <w:r w:rsidR="00385B0C">
        <w:rPr>
          <w:sz w:val="24"/>
        </w:rPr>
        <w:t xml:space="preserve"> </w:t>
      </w:r>
      <w:r w:rsidR="006C7F1D">
        <w:rPr>
          <w:sz w:val="24"/>
        </w:rPr>
        <w:t xml:space="preserve">is taken to have commenced </w:t>
      </w:r>
      <w:r w:rsidR="002839FC" w:rsidRPr="006C7F1D">
        <w:rPr>
          <w:sz w:val="24"/>
        </w:rPr>
        <w:t>on</w:t>
      </w:r>
      <w:r w:rsidR="001A1624" w:rsidRPr="006C7F1D">
        <w:rPr>
          <w:sz w:val="24"/>
        </w:rPr>
        <w:t xml:space="preserve"> </w:t>
      </w:r>
      <w:r w:rsidR="00385B0C">
        <w:rPr>
          <w:sz w:val="24"/>
        </w:rPr>
        <w:t>1 July </w:t>
      </w:r>
      <w:r w:rsidR="006C7F1D" w:rsidRPr="006C7F1D">
        <w:rPr>
          <w:sz w:val="24"/>
        </w:rPr>
        <w:t xml:space="preserve">2018. </w:t>
      </w:r>
    </w:p>
    <w:p w:rsidR="00571EA6" w:rsidRPr="00571EA6" w:rsidRDefault="00215C07" w:rsidP="00557C28">
      <w:pPr>
        <w:spacing w:before="36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571EA6" w:rsidRPr="00571EA6">
        <w:rPr>
          <w:rFonts w:ascii="Arial" w:hAnsi="Arial" w:cs="Arial"/>
          <w:b/>
          <w:sz w:val="28"/>
          <w:szCs w:val="28"/>
        </w:rPr>
        <w:tab/>
        <w:t>Authority</w:t>
      </w:r>
    </w:p>
    <w:p w:rsidR="00571EA6" w:rsidRDefault="00571EA6" w:rsidP="00571EA6">
      <w:pPr>
        <w:spacing w:before="120" w:after="120"/>
        <w:ind w:left="709"/>
        <w:rPr>
          <w:sz w:val="24"/>
        </w:rPr>
      </w:pPr>
      <w:r>
        <w:rPr>
          <w:sz w:val="24"/>
          <w:szCs w:val="24"/>
        </w:rPr>
        <w:t xml:space="preserve">This </w:t>
      </w:r>
      <w:r w:rsidR="00643F90">
        <w:rPr>
          <w:sz w:val="24"/>
          <w:szCs w:val="24"/>
        </w:rPr>
        <w:t>determination</w:t>
      </w:r>
      <w:r>
        <w:rPr>
          <w:sz w:val="24"/>
          <w:szCs w:val="24"/>
        </w:rPr>
        <w:t xml:space="preserve"> is made </w:t>
      </w:r>
      <w:r w:rsidRPr="00BF2DCF">
        <w:rPr>
          <w:sz w:val="24"/>
          <w:szCs w:val="24"/>
        </w:rPr>
        <w:t xml:space="preserve">under paragraph 5H(12)(c) of the </w:t>
      </w:r>
      <w:r w:rsidRPr="00BF2DCF">
        <w:rPr>
          <w:i/>
          <w:sz w:val="24"/>
          <w:szCs w:val="24"/>
        </w:rPr>
        <w:t>Veterans’ Entitlements Act 1986</w:t>
      </w:r>
      <w:r>
        <w:rPr>
          <w:sz w:val="24"/>
          <w:szCs w:val="24"/>
        </w:rPr>
        <w:t>.</w:t>
      </w:r>
    </w:p>
    <w:p w:rsidR="00C765C1" w:rsidRPr="00417480" w:rsidRDefault="00E035F4" w:rsidP="00557C28">
      <w:pPr>
        <w:spacing w:before="360" w:after="12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4</w:t>
      </w:r>
      <w:r w:rsidR="008B5B62" w:rsidRPr="00417480">
        <w:rPr>
          <w:rFonts w:ascii="Arial" w:hAnsi="Arial"/>
          <w:b/>
          <w:sz w:val="28"/>
          <w:szCs w:val="28"/>
        </w:rPr>
        <w:tab/>
      </w:r>
      <w:r w:rsidR="00647EC0" w:rsidRPr="00417480">
        <w:rPr>
          <w:rFonts w:ascii="Arial" w:hAnsi="Arial"/>
          <w:b/>
          <w:sz w:val="28"/>
          <w:szCs w:val="28"/>
        </w:rPr>
        <w:t>Definition</w:t>
      </w:r>
      <w:r w:rsidR="00215C07">
        <w:rPr>
          <w:rFonts w:ascii="Arial" w:hAnsi="Arial"/>
          <w:b/>
          <w:sz w:val="28"/>
          <w:szCs w:val="28"/>
        </w:rPr>
        <w:t>s</w:t>
      </w:r>
      <w:r w:rsidR="00C765C1" w:rsidRPr="00417480">
        <w:rPr>
          <w:rFonts w:ascii="Arial" w:hAnsi="Arial"/>
          <w:b/>
          <w:sz w:val="28"/>
          <w:szCs w:val="28"/>
        </w:rPr>
        <w:t xml:space="preserve"> </w:t>
      </w:r>
    </w:p>
    <w:p w:rsidR="00C765C1" w:rsidRDefault="00C765C1" w:rsidP="005F2A0E">
      <w:pPr>
        <w:spacing w:after="120"/>
        <w:rPr>
          <w:sz w:val="24"/>
        </w:rPr>
      </w:pPr>
      <w:r w:rsidRPr="00417480">
        <w:rPr>
          <w:rFonts w:ascii="Arial" w:hAnsi="Arial"/>
          <w:sz w:val="24"/>
        </w:rPr>
        <w:tab/>
      </w:r>
      <w:r w:rsidR="008B5B62" w:rsidRPr="00417480">
        <w:rPr>
          <w:sz w:val="24"/>
        </w:rPr>
        <w:t xml:space="preserve">In this </w:t>
      </w:r>
      <w:r w:rsidR="00643F90">
        <w:rPr>
          <w:sz w:val="24"/>
        </w:rPr>
        <w:t>determination</w:t>
      </w:r>
      <w:r w:rsidR="008B5B62" w:rsidRPr="00417480">
        <w:rPr>
          <w:sz w:val="24"/>
        </w:rPr>
        <w:t>:</w:t>
      </w:r>
    </w:p>
    <w:p w:rsidR="00EE7765" w:rsidRDefault="00BF2DCF" w:rsidP="005F2A0E">
      <w:pPr>
        <w:spacing w:after="120"/>
        <w:ind w:left="709"/>
        <w:rPr>
          <w:sz w:val="24"/>
          <w:szCs w:val="24"/>
        </w:rPr>
      </w:pPr>
      <w:r w:rsidRPr="00417480">
        <w:rPr>
          <w:b/>
          <w:i/>
          <w:sz w:val="24"/>
          <w:szCs w:val="24"/>
        </w:rPr>
        <w:t>“income support supplement”</w:t>
      </w:r>
      <w:r w:rsidRPr="00417480">
        <w:rPr>
          <w:sz w:val="24"/>
          <w:szCs w:val="24"/>
        </w:rPr>
        <w:t xml:space="preserve"> means the payment called the income support supplement payable under Part IIIA of the </w:t>
      </w:r>
      <w:r w:rsidRPr="002B5C09">
        <w:rPr>
          <w:i/>
          <w:sz w:val="24"/>
          <w:szCs w:val="24"/>
        </w:rPr>
        <w:t>V</w:t>
      </w:r>
      <w:r w:rsidR="002B5C09" w:rsidRPr="002B5C09">
        <w:rPr>
          <w:i/>
          <w:sz w:val="24"/>
          <w:szCs w:val="24"/>
        </w:rPr>
        <w:t>eterans’ Entitlements Act 1986</w:t>
      </w:r>
      <w:r w:rsidR="00EF0426">
        <w:rPr>
          <w:sz w:val="24"/>
          <w:szCs w:val="24"/>
        </w:rPr>
        <w:t>.</w:t>
      </w:r>
    </w:p>
    <w:p w:rsidR="00643F90" w:rsidRDefault="00350072" w:rsidP="005F2A0E">
      <w:pPr>
        <w:spacing w:after="120"/>
        <w:ind w:left="709"/>
        <w:rPr>
          <w:sz w:val="24"/>
          <w:szCs w:val="24"/>
        </w:rPr>
      </w:pPr>
      <w:r w:rsidRPr="00E9689A">
        <w:rPr>
          <w:b/>
          <w:sz w:val="24"/>
          <w:szCs w:val="24"/>
        </w:rPr>
        <w:t>“</w:t>
      </w:r>
      <w:r w:rsidR="00695166" w:rsidRPr="00695166">
        <w:rPr>
          <w:b/>
          <w:i/>
          <w:sz w:val="24"/>
          <w:szCs w:val="24"/>
        </w:rPr>
        <w:t>compensation</w:t>
      </w:r>
      <w:r w:rsidR="00695166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</w:t>
      </w:r>
      <w:r w:rsidRPr="00246A85">
        <w:rPr>
          <w:b/>
          <w:i/>
          <w:sz w:val="24"/>
          <w:szCs w:val="24"/>
        </w:rPr>
        <w:t>ayment</w:t>
      </w:r>
      <w:r w:rsidR="00695166">
        <w:rPr>
          <w:b/>
          <w:i/>
          <w:sz w:val="24"/>
          <w:szCs w:val="24"/>
        </w:rPr>
        <w:t xml:space="preserve"> </w:t>
      </w:r>
      <w:r w:rsidR="00034D9B">
        <w:rPr>
          <w:b/>
          <w:i/>
          <w:sz w:val="24"/>
          <w:szCs w:val="24"/>
        </w:rPr>
        <w:t>o</w:t>
      </w:r>
      <w:r w:rsidR="00695166">
        <w:rPr>
          <w:b/>
          <w:i/>
          <w:sz w:val="24"/>
          <w:szCs w:val="24"/>
        </w:rPr>
        <w:t>n behalf of the ADF</w:t>
      </w:r>
      <w:r w:rsidRPr="00E9689A">
        <w:rPr>
          <w:b/>
          <w:sz w:val="24"/>
          <w:szCs w:val="24"/>
        </w:rPr>
        <w:t xml:space="preserve">” </w:t>
      </w:r>
      <w:r w:rsidR="00C527EB">
        <w:rPr>
          <w:sz w:val="24"/>
          <w:szCs w:val="24"/>
        </w:rPr>
        <w:t xml:space="preserve">means a payment </w:t>
      </w:r>
      <w:r w:rsidR="00695166">
        <w:rPr>
          <w:sz w:val="24"/>
          <w:szCs w:val="24"/>
        </w:rPr>
        <w:t xml:space="preserve">of compensation </w:t>
      </w:r>
      <w:r w:rsidR="00C527EB">
        <w:rPr>
          <w:sz w:val="24"/>
          <w:szCs w:val="24"/>
        </w:rPr>
        <w:t xml:space="preserve">made </w:t>
      </w:r>
      <w:r w:rsidR="00695166">
        <w:rPr>
          <w:sz w:val="24"/>
          <w:szCs w:val="24"/>
        </w:rPr>
        <w:t xml:space="preserve">by the Commonwealth on behalf of the ADF as the consequence of a claim for compensation for historical child sexual abuse </w:t>
      </w:r>
      <w:r w:rsidR="005F2A0E">
        <w:rPr>
          <w:sz w:val="24"/>
          <w:szCs w:val="24"/>
        </w:rPr>
        <w:t>as a member of the ADF</w:t>
      </w:r>
      <w:r w:rsidR="005E2FC2">
        <w:rPr>
          <w:sz w:val="24"/>
          <w:szCs w:val="24"/>
        </w:rPr>
        <w:t>.</w:t>
      </w:r>
    </w:p>
    <w:p w:rsidR="00643F90" w:rsidRDefault="00BF2DCF" w:rsidP="005F2A0E">
      <w:pPr>
        <w:spacing w:after="120"/>
        <w:ind w:left="709"/>
        <w:rPr>
          <w:sz w:val="24"/>
          <w:szCs w:val="24"/>
        </w:rPr>
      </w:pPr>
      <w:r w:rsidRPr="00BF2DCF">
        <w:rPr>
          <w:b/>
          <w:i/>
          <w:sz w:val="24"/>
          <w:szCs w:val="24"/>
        </w:rPr>
        <w:t>“service pension”</w:t>
      </w:r>
      <w:r w:rsidRPr="00BF2DCF">
        <w:rPr>
          <w:sz w:val="24"/>
          <w:szCs w:val="24"/>
        </w:rPr>
        <w:t xml:space="preserve"> has the </w:t>
      </w:r>
      <w:r w:rsidR="004C1C35">
        <w:rPr>
          <w:sz w:val="24"/>
          <w:szCs w:val="24"/>
        </w:rPr>
        <w:t xml:space="preserve">same </w:t>
      </w:r>
      <w:r w:rsidRPr="00BF2DCF">
        <w:rPr>
          <w:sz w:val="24"/>
          <w:szCs w:val="24"/>
        </w:rPr>
        <w:t xml:space="preserve">meaning </w:t>
      </w:r>
      <w:r w:rsidR="004C1C35">
        <w:rPr>
          <w:sz w:val="24"/>
          <w:szCs w:val="24"/>
        </w:rPr>
        <w:t xml:space="preserve">as it has in </w:t>
      </w:r>
      <w:r w:rsidRPr="00753350">
        <w:rPr>
          <w:sz w:val="24"/>
          <w:szCs w:val="24"/>
        </w:rPr>
        <w:t>subsection</w:t>
      </w:r>
      <w:r w:rsidR="00643F90">
        <w:rPr>
          <w:sz w:val="24"/>
          <w:szCs w:val="24"/>
        </w:rPr>
        <w:t xml:space="preserve"> 5Q(1) of the </w:t>
      </w:r>
      <w:r w:rsidR="002B5C09" w:rsidRPr="002B5C09">
        <w:rPr>
          <w:i/>
          <w:sz w:val="24"/>
          <w:szCs w:val="24"/>
        </w:rPr>
        <w:t>Veterans’ Entitlements Act 1986</w:t>
      </w:r>
      <w:r w:rsidR="00EF0426">
        <w:rPr>
          <w:sz w:val="24"/>
          <w:szCs w:val="24"/>
        </w:rPr>
        <w:t>.</w:t>
      </w:r>
    </w:p>
    <w:p w:rsidR="00A92600" w:rsidRDefault="00A92600" w:rsidP="005F2A0E">
      <w:pPr>
        <w:spacing w:after="120"/>
        <w:ind w:left="709"/>
        <w:rPr>
          <w:sz w:val="24"/>
          <w:szCs w:val="24"/>
        </w:rPr>
      </w:pPr>
      <w:r w:rsidRPr="00A92600">
        <w:rPr>
          <w:b/>
          <w:i/>
          <w:sz w:val="24"/>
          <w:szCs w:val="24"/>
        </w:rPr>
        <w:t>“veteran payment”</w:t>
      </w:r>
      <w:r>
        <w:rPr>
          <w:sz w:val="24"/>
          <w:szCs w:val="24"/>
        </w:rPr>
        <w:t xml:space="preserve"> means </w:t>
      </w:r>
      <w:r w:rsidR="00D5693B">
        <w:rPr>
          <w:sz w:val="24"/>
          <w:szCs w:val="24"/>
        </w:rPr>
        <w:t>the payment called the</w:t>
      </w:r>
      <w:r>
        <w:rPr>
          <w:sz w:val="24"/>
          <w:szCs w:val="24"/>
        </w:rPr>
        <w:t xml:space="preserve"> veteran payment </w:t>
      </w:r>
      <w:r w:rsidR="00D5693B">
        <w:rPr>
          <w:sz w:val="24"/>
          <w:szCs w:val="24"/>
        </w:rPr>
        <w:t xml:space="preserve">payable under </w:t>
      </w:r>
      <w:r>
        <w:rPr>
          <w:sz w:val="24"/>
          <w:szCs w:val="24"/>
        </w:rPr>
        <w:t xml:space="preserve">an instrument made under section 45SB of the </w:t>
      </w:r>
      <w:r w:rsidRPr="002B5C09">
        <w:rPr>
          <w:i/>
          <w:sz w:val="24"/>
          <w:szCs w:val="24"/>
        </w:rPr>
        <w:t>Veterans’ Entitlements Act 1986</w:t>
      </w:r>
      <w:r>
        <w:rPr>
          <w:sz w:val="24"/>
          <w:szCs w:val="24"/>
        </w:rPr>
        <w:t>.</w:t>
      </w:r>
    </w:p>
    <w:p w:rsidR="00E11A24" w:rsidRPr="00E11A24" w:rsidRDefault="00E035F4" w:rsidP="00E11A24">
      <w:pPr>
        <w:spacing w:before="360" w:after="6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5</w:t>
      </w:r>
      <w:r w:rsidR="00571EA6">
        <w:rPr>
          <w:rFonts w:ascii="Arial" w:hAnsi="Arial"/>
          <w:b/>
          <w:sz w:val="28"/>
          <w:szCs w:val="28"/>
        </w:rPr>
        <w:tab/>
        <w:t>E</w:t>
      </w:r>
      <w:r w:rsidR="00971355">
        <w:rPr>
          <w:rFonts w:ascii="Arial" w:hAnsi="Arial"/>
          <w:b/>
          <w:sz w:val="28"/>
          <w:szCs w:val="28"/>
        </w:rPr>
        <w:t>xempt lump sum</w:t>
      </w:r>
    </w:p>
    <w:p w:rsidR="00D1371B" w:rsidRDefault="00972B33" w:rsidP="005F2A0E">
      <w:pPr>
        <w:spacing w:before="120" w:after="120"/>
        <w:ind w:left="720"/>
        <w:rPr>
          <w:sz w:val="24"/>
          <w:lang w:eastAsia="en-AU"/>
        </w:rPr>
      </w:pPr>
      <w:r w:rsidRPr="00972B33">
        <w:rPr>
          <w:sz w:val="24"/>
          <w:lang w:eastAsia="en-AU"/>
        </w:rPr>
        <w:t>If</w:t>
      </w:r>
      <w:r w:rsidR="00D1371B">
        <w:rPr>
          <w:sz w:val="24"/>
          <w:lang w:eastAsia="en-AU"/>
        </w:rPr>
        <w:t>:</w:t>
      </w:r>
    </w:p>
    <w:p w:rsidR="00D1371B" w:rsidRPr="00D1371B" w:rsidRDefault="00972B33" w:rsidP="005F2A0E">
      <w:pPr>
        <w:numPr>
          <w:ilvl w:val="0"/>
          <w:numId w:val="8"/>
        </w:numPr>
        <w:spacing w:after="120"/>
        <w:ind w:left="1077" w:hanging="357"/>
        <w:rPr>
          <w:rFonts w:ascii="Arial" w:hAnsi="Arial"/>
          <w:sz w:val="24"/>
        </w:rPr>
      </w:pPr>
      <w:r w:rsidRPr="0054518F">
        <w:rPr>
          <w:sz w:val="24"/>
          <w:lang w:eastAsia="en-AU"/>
        </w:rPr>
        <w:t>a person</w:t>
      </w:r>
      <w:r w:rsidR="009E2737">
        <w:rPr>
          <w:sz w:val="24"/>
          <w:lang w:eastAsia="en-AU"/>
        </w:rPr>
        <w:t xml:space="preserve"> or </w:t>
      </w:r>
      <w:r w:rsidR="009E2737" w:rsidRPr="00310B5F">
        <w:rPr>
          <w:sz w:val="24"/>
          <w:lang w:eastAsia="en-AU"/>
        </w:rPr>
        <w:t>a person’s partner</w:t>
      </w:r>
      <w:r w:rsidRPr="0054518F">
        <w:rPr>
          <w:sz w:val="24"/>
          <w:lang w:eastAsia="en-AU"/>
        </w:rPr>
        <w:t xml:space="preserve"> </w:t>
      </w:r>
      <w:r w:rsidR="0054518F" w:rsidRPr="00417480">
        <w:rPr>
          <w:sz w:val="24"/>
          <w:lang w:eastAsia="en-AU"/>
        </w:rPr>
        <w:t xml:space="preserve">receives </w:t>
      </w:r>
      <w:r w:rsidRPr="00417480">
        <w:rPr>
          <w:sz w:val="24"/>
          <w:lang w:eastAsia="en-AU"/>
        </w:rPr>
        <w:t>a</w:t>
      </w:r>
      <w:r w:rsidR="00614606">
        <w:rPr>
          <w:sz w:val="24"/>
          <w:lang w:eastAsia="en-AU"/>
        </w:rPr>
        <w:t xml:space="preserve"> </w:t>
      </w:r>
      <w:r w:rsidR="005F2A0E" w:rsidRPr="005F2A0E">
        <w:rPr>
          <w:i/>
          <w:sz w:val="24"/>
          <w:lang w:eastAsia="en-AU"/>
        </w:rPr>
        <w:t xml:space="preserve">compensation payment </w:t>
      </w:r>
      <w:r w:rsidR="00034D9B">
        <w:rPr>
          <w:i/>
          <w:sz w:val="24"/>
          <w:lang w:eastAsia="en-AU"/>
        </w:rPr>
        <w:t>o</w:t>
      </w:r>
      <w:r w:rsidR="005F2A0E" w:rsidRPr="005F2A0E">
        <w:rPr>
          <w:i/>
          <w:sz w:val="24"/>
          <w:lang w:eastAsia="en-AU"/>
        </w:rPr>
        <w:t>n behalf of the ADF</w:t>
      </w:r>
      <w:r w:rsidR="00D1371B">
        <w:rPr>
          <w:sz w:val="24"/>
          <w:lang w:eastAsia="en-AU"/>
        </w:rPr>
        <w:t xml:space="preserve">; </w:t>
      </w:r>
      <w:r w:rsidR="00971355" w:rsidRPr="00417480">
        <w:rPr>
          <w:sz w:val="24"/>
          <w:lang w:eastAsia="en-AU"/>
        </w:rPr>
        <w:t xml:space="preserve">and </w:t>
      </w:r>
    </w:p>
    <w:p w:rsidR="00D5693B" w:rsidRPr="00D5693B" w:rsidRDefault="00D5693B" w:rsidP="005F2A0E">
      <w:pPr>
        <w:numPr>
          <w:ilvl w:val="0"/>
          <w:numId w:val="8"/>
        </w:numPr>
        <w:spacing w:after="120"/>
        <w:rPr>
          <w:rFonts w:ascii="Arial" w:hAnsi="Arial"/>
          <w:sz w:val="24"/>
        </w:rPr>
      </w:pPr>
      <w:r>
        <w:rPr>
          <w:sz w:val="24"/>
          <w:lang w:eastAsia="en-AU"/>
        </w:rPr>
        <w:t>the person is eligible for,</w:t>
      </w:r>
      <w:r w:rsidR="00971355" w:rsidRPr="00417480">
        <w:rPr>
          <w:sz w:val="24"/>
          <w:lang w:eastAsia="en-AU"/>
        </w:rPr>
        <w:t xml:space="preserve"> or in receipt of</w:t>
      </w:r>
      <w:r>
        <w:rPr>
          <w:sz w:val="24"/>
          <w:lang w:eastAsia="en-AU"/>
        </w:rPr>
        <w:t>:</w:t>
      </w:r>
    </w:p>
    <w:p w:rsidR="00C51FD5" w:rsidRDefault="00D5693B" w:rsidP="005F2A0E">
      <w:pPr>
        <w:numPr>
          <w:ilvl w:val="0"/>
          <w:numId w:val="9"/>
        </w:numPr>
        <w:tabs>
          <w:tab w:val="left" w:pos="1701"/>
        </w:tabs>
        <w:spacing w:after="120"/>
        <w:ind w:hanging="666"/>
        <w:rPr>
          <w:sz w:val="24"/>
        </w:rPr>
      </w:pPr>
      <w:r w:rsidRPr="00D5693B">
        <w:rPr>
          <w:sz w:val="24"/>
          <w:lang w:eastAsia="en-AU"/>
        </w:rPr>
        <w:t>an</w:t>
      </w:r>
      <w:r w:rsidR="00971355" w:rsidRPr="00D5693B">
        <w:rPr>
          <w:sz w:val="24"/>
          <w:lang w:eastAsia="en-AU"/>
        </w:rPr>
        <w:t xml:space="preserve"> </w:t>
      </w:r>
      <w:r w:rsidR="00971355" w:rsidRPr="00D5693B">
        <w:rPr>
          <w:i/>
          <w:sz w:val="24"/>
          <w:lang w:eastAsia="en-AU"/>
        </w:rPr>
        <w:t>income support supp</w:t>
      </w:r>
      <w:r w:rsidR="00D1371B" w:rsidRPr="00D5693B">
        <w:rPr>
          <w:i/>
          <w:sz w:val="24"/>
          <w:lang w:eastAsia="en-AU"/>
        </w:rPr>
        <w:t>lement</w:t>
      </w:r>
      <w:r w:rsidR="00D1371B" w:rsidRPr="00D5693B">
        <w:rPr>
          <w:sz w:val="24"/>
          <w:lang w:eastAsia="en-AU"/>
        </w:rPr>
        <w:t>;</w:t>
      </w:r>
      <w:r w:rsidR="00C51FD5">
        <w:rPr>
          <w:sz w:val="24"/>
          <w:lang w:eastAsia="en-AU"/>
        </w:rPr>
        <w:t xml:space="preserve"> or</w:t>
      </w:r>
    </w:p>
    <w:p w:rsidR="00A6685C" w:rsidRPr="00C51FD5" w:rsidRDefault="00A6685C" w:rsidP="005F2A0E">
      <w:pPr>
        <w:numPr>
          <w:ilvl w:val="0"/>
          <w:numId w:val="9"/>
        </w:numPr>
        <w:tabs>
          <w:tab w:val="left" w:pos="1701"/>
        </w:tabs>
        <w:spacing w:after="120"/>
        <w:ind w:hanging="666"/>
        <w:rPr>
          <w:sz w:val="24"/>
        </w:rPr>
      </w:pPr>
      <w:r w:rsidRPr="00C51FD5">
        <w:rPr>
          <w:sz w:val="24"/>
          <w:lang w:eastAsia="en-AU"/>
        </w:rPr>
        <w:t xml:space="preserve">a </w:t>
      </w:r>
      <w:r w:rsidRPr="00C51FD5">
        <w:rPr>
          <w:i/>
          <w:sz w:val="24"/>
          <w:lang w:eastAsia="en-AU"/>
        </w:rPr>
        <w:t>service pension</w:t>
      </w:r>
      <w:r w:rsidRPr="00C51FD5">
        <w:rPr>
          <w:sz w:val="24"/>
          <w:lang w:eastAsia="en-AU"/>
        </w:rPr>
        <w:t>; or</w:t>
      </w:r>
    </w:p>
    <w:p w:rsidR="00D5693B" w:rsidRPr="00D5693B" w:rsidRDefault="00D5693B" w:rsidP="005F2A0E">
      <w:pPr>
        <w:numPr>
          <w:ilvl w:val="0"/>
          <w:numId w:val="9"/>
        </w:numPr>
        <w:tabs>
          <w:tab w:val="left" w:pos="1701"/>
        </w:tabs>
        <w:spacing w:after="120"/>
        <w:ind w:hanging="666"/>
        <w:rPr>
          <w:sz w:val="24"/>
        </w:rPr>
      </w:pPr>
      <w:r w:rsidRPr="00D5693B">
        <w:rPr>
          <w:sz w:val="24"/>
          <w:lang w:eastAsia="en-AU"/>
        </w:rPr>
        <w:t xml:space="preserve">a </w:t>
      </w:r>
      <w:r w:rsidRPr="00A6685C">
        <w:rPr>
          <w:i/>
          <w:sz w:val="24"/>
          <w:lang w:eastAsia="en-AU"/>
        </w:rPr>
        <w:t>veteran payment</w:t>
      </w:r>
      <w:r w:rsidRPr="00D5693B">
        <w:rPr>
          <w:sz w:val="24"/>
          <w:lang w:eastAsia="en-AU"/>
        </w:rPr>
        <w:t>;</w:t>
      </w:r>
    </w:p>
    <w:p w:rsidR="008B5B62" w:rsidRDefault="000C5B12" w:rsidP="005F2A0E">
      <w:pPr>
        <w:spacing w:after="120"/>
        <w:ind w:left="720"/>
        <w:rPr>
          <w:rFonts w:ascii="Arial" w:hAnsi="Arial"/>
          <w:sz w:val="24"/>
        </w:rPr>
      </w:pPr>
      <w:r w:rsidRPr="00D1371B">
        <w:rPr>
          <w:sz w:val="24"/>
          <w:lang w:eastAsia="en-AU"/>
        </w:rPr>
        <w:t>then</w:t>
      </w:r>
      <w:r w:rsidR="00D1371B">
        <w:rPr>
          <w:sz w:val="24"/>
          <w:lang w:eastAsia="en-AU"/>
        </w:rPr>
        <w:t>,</w:t>
      </w:r>
      <w:r w:rsidR="009D08DB">
        <w:rPr>
          <w:sz w:val="24"/>
          <w:lang w:eastAsia="en-AU"/>
        </w:rPr>
        <w:t xml:space="preserve"> </w:t>
      </w:r>
      <w:r w:rsidRPr="00417480">
        <w:rPr>
          <w:sz w:val="24"/>
          <w:lang w:eastAsia="en-AU"/>
        </w:rPr>
        <w:t xml:space="preserve">the amount of the </w:t>
      </w:r>
      <w:r w:rsidR="005F2A0E" w:rsidRPr="005F2A0E">
        <w:rPr>
          <w:i/>
          <w:sz w:val="24"/>
          <w:lang w:eastAsia="en-AU"/>
        </w:rPr>
        <w:t xml:space="preserve">compensation payment </w:t>
      </w:r>
      <w:r w:rsidR="00034D9B">
        <w:rPr>
          <w:i/>
          <w:sz w:val="24"/>
          <w:lang w:eastAsia="en-AU"/>
        </w:rPr>
        <w:t>o</w:t>
      </w:r>
      <w:r w:rsidR="005F2A0E" w:rsidRPr="005F2A0E">
        <w:rPr>
          <w:i/>
          <w:sz w:val="24"/>
          <w:lang w:eastAsia="en-AU"/>
        </w:rPr>
        <w:t xml:space="preserve">n behalf of the ADF </w:t>
      </w:r>
      <w:r w:rsidR="00971355" w:rsidRPr="00417480">
        <w:rPr>
          <w:sz w:val="24"/>
          <w:lang w:eastAsia="en-AU"/>
        </w:rPr>
        <w:t xml:space="preserve">received by the person </w:t>
      </w:r>
      <w:r w:rsidR="009E2737">
        <w:rPr>
          <w:sz w:val="24"/>
          <w:lang w:eastAsia="en-AU"/>
        </w:rPr>
        <w:t xml:space="preserve">or </w:t>
      </w:r>
      <w:r w:rsidR="003B1B9B">
        <w:rPr>
          <w:sz w:val="24"/>
          <w:lang w:eastAsia="en-AU"/>
        </w:rPr>
        <w:t>the</w:t>
      </w:r>
      <w:r w:rsidR="009E2737">
        <w:rPr>
          <w:sz w:val="24"/>
          <w:lang w:eastAsia="en-AU"/>
        </w:rPr>
        <w:t xml:space="preserve"> person’s partner </w:t>
      </w:r>
      <w:r w:rsidR="00971355" w:rsidRPr="00417480">
        <w:rPr>
          <w:sz w:val="24"/>
          <w:lang w:eastAsia="en-AU"/>
        </w:rPr>
        <w:t xml:space="preserve">is an </w:t>
      </w:r>
      <w:r w:rsidR="00971355" w:rsidRPr="001E08A6">
        <w:rPr>
          <w:sz w:val="24"/>
          <w:lang w:eastAsia="en-AU"/>
        </w:rPr>
        <w:t>exempt lump sum.</w:t>
      </w:r>
      <w:r w:rsidR="00971355">
        <w:rPr>
          <w:sz w:val="24"/>
          <w:lang w:eastAsia="en-AU"/>
        </w:rPr>
        <w:t xml:space="preserve"> </w:t>
      </w:r>
    </w:p>
    <w:sectPr w:rsidR="008B5B62" w:rsidSect="009A1C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1C" w:rsidRDefault="00DF7E1C">
      <w:r>
        <w:separator/>
      </w:r>
    </w:p>
  </w:endnote>
  <w:endnote w:type="continuationSeparator" w:id="0">
    <w:p w:rsidR="00DF7E1C" w:rsidRDefault="00DF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9A" w:rsidRDefault="00B01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9A" w:rsidRPr="00977258" w:rsidRDefault="00B01F9A" w:rsidP="009772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9A" w:rsidRDefault="00B01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1C" w:rsidRDefault="00DF7E1C">
      <w:r>
        <w:separator/>
      </w:r>
    </w:p>
  </w:footnote>
  <w:footnote w:type="continuationSeparator" w:id="0">
    <w:p w:rsidR="00DF7E1C" w:rsidRDefault="00DF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9A" w:rsidRDefault="00B01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9A" w:rsidRDefault="00B01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9A" w:rsidRDefault="00B01F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1C77"/>
    <w:multiLevelType w:val="multilevel"/>
    <w:tmpl w:val="6CFA12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0B2942"/>
    <w:multiLevelType w:val="hybridMultilevel"/>
    <w:tmpl w:val="59347388"/>
    <w:lvl w:ilvl="0" w:tplc="B53684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674955"/>
    <w:multiLevelType w:val="multilevel"/>
    <w:tmpl w:val="121AE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8BA01CC"/>
    <w:multiLevelType w:val="hybridMultilevel"/>
    <w:tmpl w:val="4F68AA16"/>
    <w:lvl w:ilvl="0" w:tplc="477A6864">
      <w:start w:val="1"/>
      <w:numFmt w:val="lowerRoman"/>
      <w:lvlText w:val="(%1)"/>
      <w:lvlJc w:val="left"/>
      <w:pPr>
        <w:ind w:left="180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AFC0B87"/>
    <w:multiLevelType w:val="multilevel"/>
    <w:tmpl w:val="BC30FC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501F96"/>
    <w:multiLevelType w:val="multilevel"/>
    <w:tmpl w:val="CA2A2F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04D5CD2"/>
    <w:multiLevelType w:val="multilevel"/>
    <w:tmpl w:val="244264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D26946"/>
    <w:multiLevelType w:val="hybridMultilevel"/>
    <w:tmpl w:val="177C3962"/>
    <w:lvl w:ilvl="0" w:tplc="07885A84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C61A7D"/>
    <w:multiLevelType w:val="singleLevel"/>
    <w:tmpl w:val="F740E262"/>
    <w:lvl w:ilvl="0">
      <w:start w:val="1"/>
      <w:numFmt w:val="lowerLetter"/>
      <w:lvlText w:val="(%1)"/>
      <w:lvlJc w:val="left"/>
      <w:pPr>
        <w:tabs>
          <w:tab w:val="num" w:pos="1247"/>
        </w:tabs>
        <w:ind w:left="1247" w:hanging="6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40"/>
    <w:rsid w:val="00016736"/>
    <w:rsid w:val="00034D9B"/>
    <w:rsid w:val="000551A8"/>
    <w:rsid w:val="000578B2"/>
    <w:rsid w:val="00060372"/>
    <w:rsid w:val="0006455C"/>
    <w:rsid w:val="00067238"/>
    <w:rsid w:val="000A6124"/>
    <w:rsid w:val="000B39AD"/>
    <w:rsid w:val="000C4C02"/>
    <w:rsid w:val="000C5B12"/>
    <w:rsid w:val="000D565D"/>
    <w:rsid w:val="000D573F"/>
    <w:rsid w:val="000E0B8F"/>
    <w:rsid w:val="000E4D8E"/>
    <w:rsid w:val="00100D50"/>
    <w:rsid w:val="00106876"/>
    <w:rsid w:val="001316E7"/>
    <w:rsid w:val="0015409A"/>
    <w:rsid w:val="00160A54"/>
    <w:rsid w:val="00164584"/>
    <w:rsid w:val="00171B8B"/>
    <w:rsid w:val="00173402"/>
    <w:rsid w:val="00175897"/>
    <w:rsid w:val="00177F3B"/>
    <w:rsid w:val="001A1624"/>
    <w:rsid w:val="001A59D4"/>
    <w:rsid w:val="001B026A"/>
    <w:rsid w:val="001D5020"/>
    <w:rsid w:val="001E08A6"/>
    <w:rsid w:val="001E3C91"/>
    <w:rsid w:val="00215C07"/>
    <w:rsid w:val="002259ED"/>
    <w:rsid w:val="00234619"/>
    <w:rsid w:val="0023497D"/>
    <w:rsid w:val="00246A85"/>
    <w:rsid w:val="00250398"/>
    <w:rsid w:val="002571E4"/>
    <w:rsid w:val="00260875"/>
    <w:rsid w:val="00265295"/>
    <w:rsid w:val="002839FC"/>
    <w:rsid w:val="002B5C09"/>
    <w:rsid w:val="002D227B"/>
    <w:rsid w:val="002E0F24"/>
    <w:rsid w:val="002F0878"/>
    <w:rsid w:val="00310B5F"/>
    <w:rsid w:val="00334440"/>
    <w:rsid w:val="00334A9C"/>
    <w:rsid w:val="00350072"/>
    <w:rsid w:val="003501DC"/>
    <w:rsid w:val="0037009A"/>
    <w:rsid w:val="00377173"/>
    <w:rsid w:val="00382B2E"/>
    <w:rsid w:val="00385B0C"/>
    <w:rsid w:val="003865EE"/>
    <w:rsid w:val="00387000"/>
    <w:rsid w:val="003A0B6D"/>
    <w:rsid w:val="003A22E1"/>
    <w:rsid w:val="003B1B9B"/>
    <w:rsid w:val="003C5D0A"/>
    <w:rsid w:val="003D7B0D"/>
    <w:rsid w:val="003E1401"/>
    <w:rsid w:val="003E4460"/>
    <w:rsid w:val="003E74BF"/>
    <w:rsid w:val="00407B3F"/>
    <w:rsid w:val="00417480"/>
    <w:rsid w:val="00431645"/>
    <w:rsid w:val="004373FF"/>
    <w:rsid w:val="00446D92"/>
    <w:rsid w:val="00457A4A"/>
    <w:rsid w:val="00470C48"/>
    <w:rsid w:val="00477312"/>
    <w:rsid w:val="00483264"/>
    <w:rsid w:val="004846D4"/>
    <w:rsid w:val="004A1FF1"/>
    <w:rsid w:val="004A2835"/>
    <w:rsid w:val="004B2C36"/>
    <w:rsid w:val="004C1C35"/>
    <w:rsid w:val="004E22EE"/>
    <w:rsid w:val="004E5ABB"/>
    <w:rsid w:val="004F25FB"/>
    <w:rsid w:val="005350D4"/>
    <w:rsid w:val="005372E8"/>
    <w:rsid w:val="0054518F"/>
    <w:rsid w:val="00550CAF"/>
    <w:rsid w:val="00557C28"/>
    <w:rsid w:val="00571EA6"/>
    <w:rsid w:val="005741E2"/>
    <w:rsid w:val="00583EE6"/>
    <w:rsid w:val="0058592E"/>
    <w:rsid w:val="005934E3"/>
    <w:rsid w:val="00595CF3"/>
    <w:rsid w:val="005A5B77"/>
    <w:rsid w:val="005B534C"/>
    <w:rsid w:val="005C00A8"/>
    <w:rsid w:val="005D163B"/>
    <w:rsid w:val="005D25F5"/>
    <w:rsid w:val="005D2C15"/>
    <w:rsid w:val="005E2FC2"/>
    <w:rsid w:val="005E5A45"/>
    <w:rsid w:val="005F2A0E"/>
    <w:rsid w:val="00606F0E"/>
    <w:rsid w:val="00614606"/>
    <w:rsid w:val="00617857"/>
    <w:rsid w:val="00630A0C"/>
    <w:rsid w:val="00633E40"/>
    <w:rsid w:val="00634CE7"/>
    <w:rsid w:val="00636054"/>
    <w:rsid w:val="006377C0"/>
    <w:rsid w:val="00643F90"/>
    <w:rsid w:val="00647EC0"/>
    <w:rsid w:val="006519D2"/>
    <w:rsid w:val="0065337C"/>
    <w:rsid w:val="00660792"/>
    <w:rsid w:val="006627D8"/>
    <w:rsid w:val="00694E9C"/>
    <w:rsid w:val="00695166"/>
    <w:rsid w:val="006B3CDA"/>
    <w:rsid w:val="006C5467"/>
    <w:rsid w:val="006C7F1D"/>
    <w:rsid w:val="006E08B2"/>
    <w:rsid w:val="006E7D0E"/>
    <w:rsid w:val="0070394D"/>
    <w:rsid w:val="0073179F"/>
    <w:rsid w:val="00731AF5"/>
    <w:rsid w:val="00740559"/>
    <w:rsid w:val="00753350"/>
    <w:rsid w:val="00783795"/>
    <w:rsid w:val="00791C4A"/>
    <w:rsid w:val="007C5297"/>
    <w:rsid w:val="007F0C25"/>
    <w:rsid w:val="007F668B"/>
    <w:rsid w:val="00813327"/>
    <w:rsid w:val="0081461D"/>
    <w:rsid w:val="008174B1"/>
    <w:rsid w:val="00826795"/>
    <w:rsid w:val="0084064F"/>
    <w:rsid w:val="00847228"/>
    <w:rsid w:val="00851D18"/>
    <w:rsid w:val="008565C2"/>
    <w:rsid w:val="00863F0A"/>
    <w:rsid w:val="00866455"/>
    <w:rsid w:val="00874EE0"/>
    <w:rsid w:val="008A5460"/>
    <w:rsid w:val="008B118A"/>
    <w:rsid w:val="008B5B62"/>
    <w:rsid w:val="008C22C3"/>
    <w:rsid w:val="008F4EC5"/>
    <w:rsid w:val="008F5758"/>
    <w:rsid w:val="00910337"/>
    <w:rsid w:val="00910EEB"/>
    <w:rsid w:val="00924335"/>
    <w:rsid w:val="0093480C"/>
    <w:rsid w:val="009409C0"/>
    <w:rsid w:val="009544E5"/>
    <w:rsid w:val="0096325D"/>
    <w:rsid w:val="00971355"/>
    <w:rsid w:val="00972B33"/>
    <w:rsid w:val="00977258"/>
    <w:rsid w:val="009A1C8B"/>
    <w:rsid w:val="009A4338"/>
    <w:rsid w:val="009A7822"/>
    <w:rsid w:val="009D08DB"/>
    <w:rsid w:val="009E2737"/>
    <w:rsid w:val="009F3504"/>
    <w:rsid w:val="00A01654"/>
    <w:rsid w:val="00A15BA4"/>
    <w:rsid w:val="00A568BD"/>
    <w:rsid w:val="00A603B0"/>
    <w:rsid w:val="00A63F87"/>
    <w:rsid w:val="00A6685C"/>
    <w:rsid w:val="00A674E2"/>
    <w:rsid w:val="00A770AE"/>
    <w:rsid w:val="00A85AC4"/>
    <w:rsid w:val="00A92600"/>
    <w:rsid w:val="00AA4DEE"/>
    <w:rsid w:val="00AB3719"/>
    <w:rsid w:val="00AC564A"/>
    <w:rsid w:val="00AC579F"/>
    <w:rsid w:val="00AE0789"/>
    <w:rsid w:val="00AE6BC0"/>
    <w:rsid w:val="00B01F9A"/>
    <w:rsid w:val="00B06B5A"/>
    <w:rsid w:val="00B14196"/>
    <w:rsid w:val="00B149B4"/>
    <w:rsid w:val="00B16C0C"/>
    <w:rsid w:val="00B27CCD"/>
    <w:rsid w:val="00B4675E"/>
    <w:rsid w:val="00B514F5"/>
    <w:rsid w:val="00B560E8"/>
    <w:rsid w:val="00B82EB1"/>
    <w:rsid w:val="00B8516F"/>
    <w:rsid w:val="00B977FF"/>
    <w:rsid w:val="00BB127F"/>
    <w:rsid w:val="00BC1786"/>
    <w:rsid w:val="00BD0693"/>
    <w:rsid w:val="00BE1B03"/>
    <w:rsid w:val="00BE641E"/>
    <w:rsid w:val="00BF2DCF"/>
    <w:rsid w:val="00C0068B"/>
    <w:rsid w:val="00C04F6F"/>
    <w:rsid w:val="00C51FD5"/>
    <w:rsid w:val="00C527EB"/>
    <w:rsid w:val="00C53743"/>
    <w:rsid w:val="00C62BDF"/>
    <w:rsid w:val="00C6557F"/>
    <w:rsid w:val="00C66894"/>
    <w:rsid w:val="00C765C1"/>
    <w:rsid w:val="00C76DDA"/>
    <w:rsid w:val="00C85E52"/>
    <w:rsid w:val="00C86D06"/>
    <w:rsid w:val="00C91CDF"/>
    <w:rsid w:val="00C944C5"/>
    <w:rsid w:val="00CA0B07"/>
    <w:rsid w:val="00CB2CF6"/>
    <w:rsid w:val="00CC5A34"/>
    <w:rsid w:val="00CD7986"/>
    <w:rsid w:val="00D023B2"/>
    <w:rsid w:val="00D033C9"/>
    <w:rsid w:val="00D11E0E"/>
    <w:rsid w:val="00D1371B"/>
    <w:rsid w:val="00D15311"/>
    <w:rsid w:val="00D313D9"/>
    <w:rsid w:val="00D50162"/>
    <w:rsid w:val="00D542C8"/>
    <w:rsid w:val="00D5693B"/>
    <w:rsid w:val="00D749BE"/>
    <w:rsid w:val="00D831A4"/>
    <w:rsid w:val="00D852DE"/>
    <w:rsid w:val="00D856A0"/>
    <w:rsid w:val="00D940D6"/>
    <w:rsid w:val="00D97FCA"/>
    <w:rsid w:val="00DA12F2"/>
    <w:rsid w:val="00DA3222"/>
    <w:rsid w:val="00DA3B80"/>
    <w:rsid w:val="00DB07B0"/>
    <w:rsid w:val="00DB272C"/>
    <w:rsid w:val="00DB5506"/>
    <w:rsid w:val="00DE5AB0"/>
    <w:rsid w:val="00DE6B0C"/>
    <w:rsid w:val="00DE79E4"/>
    <w:rsid w:val="00DF59AF"/>
    <w:rsid w:val="00DF7E1C"/>
    <w:rsid w:val="00E035F4"/>
    <w:rsid w:val="00E10448"/>
    <w:rsid w:val="00E11A24"/>
    <w:rsid w:val="00E267BE"/>
    <w:rsid w:val="00E505EF"/>
    <w:rsid w:val="00E91E84"/>
    <w:rsid w:val="00E948DD"/>
    <w:rsid w:val="00E9689A"/>
    <w:rsid w:val="00EA3741"/>
    <w:rsid w:val="00EA6EE1"/>
    <w:rsid w:val="00EB346A"/>
    <w:rsid w:val="00EB6A25"/>
    <w:rsid w:val="00ED0F49"/>
    <w:rsid w:val="00EE2FD1"/>
    <w:rsid w:val="00EE7765"/>
    <w:rsid w:val="00EF0426"/>
    <w:rsid w:val="00F049F3"/>
    <w:rsid w:val="00F41318"/>
    <w:rsid w:val="00F46DD9"/>
    <w:rsid w:val="00F568C1"/>
    <w:rsid w:val="00F63321"/>
    <w:rsid w:val="00F65A5C"/>
    <w:rsid w:val="00F7196A"/>
    <w:rsid w:val="00F80A46"/>
    <w:rsid w:val="00F96C8C"/>
    <w:rsid w:val="00FD5BC4"/>
    <w:rsid w:val="00FE7195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DAFB6B"/>
  <w15:chartTrackingRefBased/>
  <w15:docId w15:val="{544E2CA2-A613-425C-BBC1-BF0592C3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(W1)" w:hAnsi="Arial (W1)"/>
      <w:strike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Times New (W1)" w:hAnsi="Times New (W1)"/>
      <w:strike/>
      <w:sz w:val="32"/>
    </w:rPr>
  </w:style>
  <w:style w:type="paragraph" w:customStyle="1" w:styleId="zEPMarker">
    <w:name w:val="zEPMarker"/>
    <w:basedOn w:val="Normal"/>
    <w:rPr>
      <w:rFonts w:ascii="Arial" w:hAnsi="Arial"/>
      <w:vanish/>
      <w:color w:val="0000FF"/>
      <w:sz w:val="16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zEPMarkerStyle">
    <w:name w:val="zEPMarkerStyle"/>
    <w:pPr>
      <w:widowControl w:val="0"/>
    </w:pPr>
    <w:rPr>
      <w:rFonts w:ascii="Arial" w:hAnsi="Arial"/>
      <w:snapToGrid w:val="0"/>
      <w:vanish/>
      <w:color w:val="800080"/>
      <w:sz w:val="16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01F9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8BD"/>
    <w:rPr>
      <w:rFonts w:ascii="Tahoma" w:hAnsi="Tahoma" w:cs="Tahoma"/>
      <w:sz w:val="16"/>
      <w:szCs w:val="16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7D0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E7D0E"/>
    <w:rPr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72B3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72B33"/>
    <w:rPr>
      <w:lang w:eastAsia="en-US"/>
    </w:rPr>
  </w:style>
  <w:style w:type="paragraph" w:customStyle="1" w:styleId="Bodyparagraph">
    <w:name w:val="Body paragraph"/>
    <w:basedOn w:val="Normal"/>
    <w:rsid w:val="00BF2DCF"/>
    <w:pPr>
      <w:spacing w:before="120" w:after="120"/>
    </w:pPr>
    <w:rPr>
      <w:sz w:val="24"/>
      <w:lang w:eastAsia="en-AU"/>
    </w:rPr>
  </w:style>
  <w:style w:type="character" w:styleId="CommentReference">
    <w:name w:val="annotation reference"/>
    <w:uiPriority w:val="99"/>
    <w:semiHidden/>
    <w:unhideWhenUsed/>
    <w:rsid w:val="00AB3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719"/>
  </w:style>
  <w:style w:type="character" w:customStyle="1" w:styleId="CommentTextChar">
    <w:name w:val="Comment Text Char"/>
    <w:link w:val="CommentText"/>
    <w:uiPriority w:val="99"/>
    <w:semiHidden/>
    <w:rsid w:val="00AB37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7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3719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A0B07"/>
    <w:pPr>
      <w:spacing w:after="150"/>
    </w:pPr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15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4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9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9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6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1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84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75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22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81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499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9569-7E22-4DBA-A0BA-C9BAC272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299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Australian Government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CCOLLM</dc:creator>
  <cp:keywords/>
  <cp:lastModifiedBy>Downey, Michael</cp:lastModifiedBy>
  <cp:revision>7</cp:revision>
  <cp:lastPrinted>2017-11-30T03:48:00Z</cp:lastPrinted>
  <dcterms:created xsi:type="dcterms:W3CDTF">2019-10-04T01:42:00Z</dcterms:created>
  <dcterms:modified xsi:type="dcterms:W3CDTF">2019-10-30T01:43:00Z</dcterms:modified>
</cp:coreProperties>
</file>