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07" w:rsidRDefault="006F0770">
      <w:pPr>
        <w:spacing w:before="1" w:after="273"/>
        <w:ind w:right="5586"/>
        <w:textAlignment w:val="baseline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1532890" cy="111823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07" w:rsidRDefault="006F0770">
      <w:pPr>
        <w:spacing w:after="334" w:line="460" w:lineRule="exact"/>
        <w:ind w:right="360"/>
        <w:textAlignment w:val="baseline"/>
        <w:rPr>
          <w:rFonts w:eastAsia="Times New Roman"/>
          <w:b/>
          <w:color w:val="000000"/>
          <w:w w:val="95"/>
          <w:sz w:val="40"/>
        </w:rPr>
      </w:pPr>
      <w:r>
        <w:rPr>
          <w:rFonts w:eastAsia="Times New Roman"/>
          <w:b/>
          <w:color w:val="000000"/>
          <w:w w:val="95"/>
          <w:sz w:val="40"/>
        </w:rPr>
        <w:t>Regional Investment Corporation Operating Mandate Amendment (Drought Loans</w:t>
      </w:r>
      <w:r>
        <w:rPr>
          <w:rFonts w:eastAsia="Times New Roman"/>
          <w:b/>
          <w:color w:val="000000"/>
          <w:w w:val="80"/>
          <w:sz w:val="47"/>
        </w:rPr>
        <w:t xml:space="preserve">— </w:t>
      </w:r>
      <w:r>
        <w:rPr>
          <w:rFonts w:eastAsia="Times New Roman"/>
          <w:b/>
          <w:color w:val="000000"/>
          <w:w w:val="95"/>
          <w:sz w:val="40"/>
        </w:rPr>
        <w:t>Interest-free Period) Direction 2019</w:t>
      </w:r>
    </w:p>
    <w:p w:rsidR="009D4F07" w:rsidRDefault="006F0770">
      <w:pPr>
        <w:spacing w:before="30" w:line="262" w:lineRule="exact"/>
        <w:textAlignment w:val="baseline"/>
        <w:rPr>
          <w:rFonts w:eastAsia="Times New Roman"/>
          <w:color w:val="00000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3291840</wp:posOffset>
                </wp:positionV>
                <wp:extent cx="5080635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B93587" id="Line 1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1pt,259.2pt" to="488.15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p0HQIAAEMEAAAOAAAAZHJzL2Uyb0RvYy54bWysU8GO2jAQvVfqP1i+QxI2U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</w:rPr>
        <w:t xml:space="preserve">We, David </w:t>
      </w:r>
      <w:proofErr w:type="spellStart"/>
      <w:r>
        <w:rPr>
          <w:rFonts w:eastAsia="Times New Roman"/>
          <w:color w:val="000000"/>
        </w:rPr>
        <w:t>Littleproud</w:t>
      </w:r>
      <w:proofErr w:type="spellEnd"/>
      <w:r>
        <w:rPr>
          <w:rFonts w:eastAsia="Times New Roman"/>
          <w:color w:val="000000"/>
        </w:rPr>
        <w:t xml:space="preserve">, Minister for Water Resources, Drought, Rural Finance, Natural Disaster and Emergency Management, and Mathias </w:t>
      </w:r>
      <w:proofErr w:type="spellStart"/>
      <w:r>
        <w:rPr>
          <w:rFonts w:eastAsia="Times New Roman"/>
          <w:color w:val="000000"/>
        </w:rPr>
        <w:t>Cormann</w:t>
      </w:r>
      <w:proofErr w:type="spellEnd"/>
      <w:r>
        <w:rPr>
          <w:rFonts w:eastAsia="Times New Roman"/>
          <w:color w:val="000000"/>
        </w:rPr>
        <w:t>, Minister for Finance, make the following direction.</w:t>
      </w:r>
    </w:p>
    <w:p w:rsidR="009D4F07" w:rsidRDefault="006F0770">
      <w:pPr>
        <w:tabs>
          <w:tab w:val="left" w:pos="2952"/>
        </w:tabs>
        <w:spacing w:before="306" w:line="246" w:lineRule="exact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Dated 19th November 2019</w:t>
      </w:r>
    </w:p>
    <w:p w:rsidR="009D4F07" w:rsidRDefault="006F0770">
      <w:pPr>
        <w:spacing w:before="1496" w:line="246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David </w:t>
      </w:r>
      <w:proofErr w:type="spellStart"/>
      <w:r>
        <w:rPr>
          <w:rFonts w:eastAsia="Times New Roman"/>
          <w:color w:val="000000"/>
        </w:rPr>
        <w:t>Littleproud</w:t>
      </w:r>
      <w:proofErr w:type="spellEnd"/>
    </w:p>
    <w:p w:rsidR="009D4F07" w:rsidRDefault="006F0770">
      <w:pPr>
        <w:spacing w:before="52" w:line="246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Minister for Water Resources, Drought, Rural Finance, Natural Disaster and Emergency</w:t>
      </w:r>
    </w:p>
    <w:p w:rsidR="009D4F07" w:rsidRDefault="006F0770">
      <w:pPr>
        <w:spacing w:before="56" w:line="246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Management</w:t>
      </w:r>
    </w:p>
    <w:p w:rsidR="009D4F07" w:rsidRDefault="006F0770">
      <w:pPr>
        <w:spacing w:before="1076" w:after="5360" w:line="302" w:lineRule="exact"/>
        <w:textAlignment w:val="baseline"/>
        <w:rPr>
          <w:rFonts w:eastAsia="Times New Roman"/>
          <w:color w:val="00000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6861175</wp:posOffset>
                </wp:positionV>
                <wp:extent cx="5080635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66E190" id="Lin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1pt,540.25pt" to="488.15pt,5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X/rHQIAAEMEAAAOAAAAZHJzL2Uyb0RvYy54bWysU8GO2jAQvVfqP1i5QxI20BA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</w:rPr>
        <w:t xml:space="preserve">Mathias </w:t>
      </w:r>
      <w:proofErr w:type="spellStart"/>
      <w:r>
        <w:rPr>
          <w:rFonts w:eastAsia="Times New Roman"/>
          <w:color w:val="000000"/>
        </w:rPr>
        <w:t>Cormann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  <w:t>Minister for Finance</w:t>
      </w:r>
    </w:p>
    <w:p w:rsidR="009D4F07" w:rsidRDefault="009D4F07">
      <w:pPr>
        <w:spacing w:before="1076" w:after="5360" w:line="302" w:lineRule="exact"/>
        <w:sectPr w:rsidR="009D4F07">
          <w:pgSz w:w="11909" w:h="16838"/>
          <w:pgMar w:top="1420" w:right="2147" w:bottom="302" w:left="1762" w:header="720" w:footer="720" w:gutter="0"/>
          <w:cols w:space="720"/>
        </w:sectPr>
      </w:pPr>
    </w:p>
    <w:p w:rsidR="009D4F07" w:rsidRDefault="006F0770">
      <w:pPr>
        <w:spacing w:before="4" w:line="194" w:lineRule="exact"/>
        <w:textAlignment w:val="baseline"/>
        <w:rPr>
          <w:rFonts w:eastAsia="Times New Roman"/>
          <w:i/>
          <w:color w:val="000000"/>
          <w:spacing w:val="-8"/>
          <w:sz w:val="18"/>
        </w:rPr>
      </w:pPr>
      <w:r>
        <w:rPr>
          <w:rFonts w:eastAsia="Times New Roman"/>
          <w:i/>
          <w:color w:val="000000"/>
          <w:spacing w:val="-8"/>
          <w:sz w:val="18"/>
        </w:rPr>
        <w:lastRenderedPageBreak/>
        <w:t>OPC64326 - A</w:t>
      </w:r>
    </w:p>
    <w:p w:rsidR="009D4F07" w:rsidRDefault="009D4F07">
      <w:pPr>
        <w:sectPr w:rsidR="009D4F07">
          <w:type w:val="continuous"/>
          <w:pgSz w:w="11909" w:h="16838"/>
          <w:pgMar w:top="1420" w:right="9019" w:bottom="302" w:left="1810" w:header="720" w:footer="720" w:gutter="0"/>
          <w:cols w:space="720"/>
        </w:sectPr>
      </w:pPr>
    </w:p>
    <w:p w:rsidR="009D4F07" w:rsidRDefault="009D4F07"/>
    <w:p w:rsidR="009D4F07" w:rsidRDefault="009D4F07">
      <w:pPr>
        <w:sectPr w:rsidR="009D4F07">
          <w:pgSz w:w="11909" w:h="16838"/>
          <w:pgMar w:top="1152" w:right="1800" w:bottom="1044" w:left="1800" w:header="720" w:footer="720" w:gutter="0"/>
          <w:cols w:space="720"/>
        </w:sectPr>
      </w:pPr>
    </w:p>
    <w:p w:rsidR="009D4F07" w:rsidRDefault="006F0770">
      <w:pPr>
        <w:spacing w:before="123" w:line="409" w:lineRule="exact"/>
        <w:textAlignment w:val="baseline"/>
        <w:rPr>
          <w:rFonts w:eastAsia="Times New Roman"/>
          <w:color w:val="000000"/>
          <w:spacing w:val="-2"/>
          <w:sz w:val="36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1271270</wp:posOffset>
                </wp:positionV>
                <wp:extent cx="532193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596546" id="Line 1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3pt,100.1pt" to="507.3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nWHg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-2"/>
          <w:sz w:val="36"/>
        </w:rPr>
        <w:t>Contents</w:t>
      </w:r>
    </w:p>
    <w:p w:rsidR="009D4F07" w:rsidRDefault="006F0770">
      <w:pPr>
        <w:tabs>
          <w:tab w:val="left" w:pos="2160"/>
          <w:tab w:val="right" w:leader="dot" w:pos="8352"/>
        </w:tabs>
        <w:spacing w:before="44" w:line="207" w:lineRule="exact"/>
        <w:ind w:left="1440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1</w:t>
      </w:r>
      <w:r>
        <w:rPr>
          <w:rFonts w:eastAsia="Times New Roman"/>
          <w:color w:val="000000"/>
          <w:sz w:val="18"/>
        </w:rPr>
        <w:tab/>
        <w:t>Name</w:t>
      </w:r>
      <w:r>
        <w:rPr>
          <w:rFonts w:eastAsia="Times New Roman"/>
          <w:color w:val="000000"/>
          <w:sz w:val="18"/>
        </w:rPr>
        <w:tab/>
        <w:t>1</w:t>
      </w:r>
    </w:p>
    <w:p w:rsidR="009D4F07" w:rsidRDefault="006F0770">
      <w:pPr>
        <w:tabs>
          <w:tab w:val="left" w:pos="2160"/>
          <w:tab w:val="right" w:leader="dot" w:pos="8352"/>
        </w:tabs>
        <w:spacing w:before="38" w:line="207" w:lineRule="exact"/>
        <w:ind w:left="1440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2</w:t>
      </w:r>
      <w:r>
        <w:rPr>
          <w:rFonts w:eastAsia="Times New Roman"/>
          <w:color w:val="000000"/>
          <w:sz w:val="18"/>
        </w:rPr>
        <w:tab/>
        <w:t>Commencement</w:t>
      </w:r>
      <w:r>
        <w:rPr>
          <w:rFonts w:eastAsia="Times New Roman"/>
          <w:color w:val="000000"/>
          <w:sz w:val="18"/>
        </w:rPr>
        <w:tab/>
        <w:t>1</w:t>
      </w:r>
    </w:p>
    <w:p w:rsidR="009D4F07" w:rsidRDefault="006F0770">
      <w:pPr>
        <w:tabs>
          <w:tab w:val="left" w:pos="2160"/>
          <w:tab w:val="right" w:leader="dot" w:pos="8352"/>
        </w:tabs>
        <w:spacing w:before="38" w:line="207" w:lineRule="exact"/>
        <w:ind w:left="1440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3</w:t>
      </w:r>
      <w:r>
        <w:rPr>
          <w:rFonts w:eastAsia="Times New Roman"/>
          <w:color w:val="000000"/>
          <w:sz w:val="18"/>
        </w:rPr>
        <w:tab/>
        <w:t>Authority</w:t>
      </w:r>
      <w:r>
        <w:rPr>
          <w:rFonts w:eastAsia="Times New Roman"/>
          <w:color w:val="000000"/>
          <w:sz w:val="18"/>
        </w:rPr>
        <w:tab/>
        <w:t xml:space="preserve"> 1</w:t>
      </w:r>
    </w:p>
    <w:p w:rsidR="009D4F07" w:rsidRDefault="006F0770">
      <w:pPr>
        <w:tabs>
          <w:tab w:val="left" w:pos="2160"/>
          <w:tab w:val="right" w:leader="dot" w:pos="8352"/>
        </w:tabs>
        <w:spacing w:before="42" w:line="207" w:lineRule="exact"/>
        <w:ind w:left="1440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4</w:t>
      </w:r>
      <w:r>
        <w:rPr>
          <w:rFonts w:eastAsia="Times New Roman"/>
          <w:color w:val="000000"/>
          <w:sz w:val="18"/>
        </w:rPr>
        <w:tab/>
        <w:t>Schedules</w:t>
      </w:r>
      <w:r>
        <w:rPr>
          <w:rFonts w:eastAsia="Times New Roman"/>
          <w:color w:val="000000"/>
          <w:sz w:val="18"/>
        </w:rPr>
        <w:tab/>
        <w:t xml:space="preserve"> 1</w:t>
      </w:r>
    </w:p>
    <w:p w:rsidR="009D4F07" w:rsidRDefault="006F0770">
      <w:pPr>
        <w:tabs>
          <w:tab w:val="right" w:pos="8352"/>
        </w:tabs>
        <w:spacing w:before="156" w:line="246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Schedule 1</w:t>
      </w:r>
      <w:r>
        <w:rPr>
          <w:rFonts w:eastAsia="Times New Roman"/>
          <w:b/>
          <w:color w:val="000000"/>
          <w:sz w:val="27"/>
        </w:rPr>
        <w:t>—</w:t>
      </w:r>
      <w:r>
        <w:rPr>
          <w:rFonts w:eastAsia="Times New Roman"/>
          <w:b/>
          <w:color w:val="000000"/>
          <w:sz w:val="24"/>
        </w:rPr>
        <w:t>Amendments</w:t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color w:val="000000"/>
          <w:sz w:val="18"/>
        </w:rPr>
        <w:t>2</w:t>
      </w:r>
    </w:p>
    <w:p w:rsidR="009D4F07" w:rsidRDefault="006F0770">
      <w:pPr>
        <w:tabs>
          <w:tab w:val="right" w:pos="8352"/>
        </w:tabs>
        <w:spacing w:before="53" w:after="11017" w:line="246" w:lineRule="exact"/>
        <w:ind w:left="864"/>
        <w:textAlignment w:val="baseline"/>
        <w:rPr>
          <w:rFonts w:eastAsia="Times New Roman"/>
          <w:i/>
          <w:color w:val="000000"/>
          <w:sz w:val="20"/>
        </w:rPr>
      </w:pPr>
      <w:r>
        <w:rPr>
          <w:rFonts w:eastAsia="Times New Roman"/>
          <w:i/>
          <w:color w:val="000000"/>
          <w:sz w:val="20"/>
        </w:rPr>
        <w:t>Regional Investment Corporation Operating Mandate Direction 2018</w:t>
      </w:r>
      <w:r>
        <w:rPr>
          <w:rFonts w:eastAsia="Times New Roman"/>
          <w:i/>
          <w:color w:val="000000"/>
          <w:sz w:val="20"/>
        </w:rPr>
        <w:tab/>
      </w:r>
      <w:r>
        <w:rPr>
          <w:rFonts w:eastAsia="Times New Roman"/>
          <w:color w:val="000000"/>
          <w:sz w:val="18"/>
        </w:rPr>
        <w:t>2</w:t>
      </w:r>
    </w:p>
    <w:p w:rsidR="009D4F07" w:rsidRDefault="009D4F07">
      <w:pPr>
        <w:spacing w:before="53" w:after="11017" w:line="246" w:lineRule="exact"/>
        <w:sectPr w:rsidR="009D4F07">
          <w:pgSz w:w="11909" w:h="16838"/>
          <w:pgMar w:top="1980" w:right="1763" w:bottom="282" w:left="1766" w:header="720" w:footer="720" w:gutter="0"/>
          <w:cols w:space="720"/>
        </w:sectPr>
      </w:pPr>
    </w:p>
    <w:p w:rsidR="009D4F07" w:rsidRDefault="006F0770">
      <w:pPr>
        <w:tabs>
          <w:tab w:val="right" w:pos="8352"/>
        </w:tabs>
        <w:spacing w:before="210" w:line="228" w:lineRule="exact"/>
        <w:ind w:left="1440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9680575</wp:posOffset>
                </wp:positionV>
                <wp:extent cx="532193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47FFBA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3pt,762.25pt" to="507.3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4dHgIAAEQ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Regional Investment Corporation Operating Mandate Amendment (Drought Loans</w:t>
      </w:r>
      <w:r>
        <w:rPr>
          <w:rFonts w:eastAsia="Times New Roman"/>
          <w:i/>
          <w:color w:val="000000"/>
        </w:rPr>
        <w:t>—</w:t>
      </w:r>
      <w:r>
        <w:rPr>
          <w:rFonts w:eastAsia="Times New Roman"/>
          <w:i/>
          <w:color w:val="000000"/>
        </w:rPr>
        <w:tab/>
      </w:r>
      <w:proofErr w:type="spellStart"/>
      <w:r>
        <w:rPr>
          <w:rFonts w:eastAsia="Times New Roman"/>
          <w:i/>
          <w:color w:val="000000"/>
          <w:sz w:val="18"/>
        </w:rPr>
        <w:t>i</w:t>
      </w:r>
      <w:proofErr w:type="spellEnd"/>
    </w:p>
    <w:p w:rsidR="009D4F07" w:rsidRDefault="006F0770">
      <w:pPr>
        <w:spacing w:line="205" w:lineRule="exact"/>
        <w:ind w:left="3168"/>
        <w:textAlignment w:val="baseline"/>
        <w:rPr>
          <w:rFonts w:eastAsia="Times New Roman"/>
          <w:i/>
          <w:color w:val="000000"/>
          <w:sz w:val="18"/>
        </w:rPr>
      </w:pPr>
      <w:r>
        <w:rPr>
          <w:rFonts w:eastAsia="Times New Roman"/>
          <w:i/>
          <w:color w:val="000000"/>
          <w:sz w:val="18"/>
        </w:rPr>
        <w:t>Interest-free Period) Direction 2019</w:t>
      </w:r>
    </w:p>
    <w:p w:rsidR="009D4F07" w:rsidRDefault="006F0770">
      <w:pPr>
        <w:spacing w:before="57" w:line="207" w:lineRule="exact"/>
        <w:textAlignment w:val="baseline"/>
        <w:rPr>
          <w:rFonts w:eastAsia="Times New Roman"/>
          <w:i/>
          <w:color w:val="000000"/>
          <w:spacing w:val="-1"/>
          <w:sz w:val="18"/>
        </w:rPr>
      </w:pPr>
      <w:r>
        <w:rPr>
          <w:rFonts w:eastAsia="Times New Roman"/>
          <w:i/>
          <w:color w:val="000000"/>
          <w:spacing w:val="-1"/>
          <w:sz w:val="18"/>
        </w:rPr>
        <w:t>OPC64326 - A</w:t>
      </w:r>
    </w:p>
    <w:p w:rsidR="009D4F07" w:rsidRDefault="009D4F07">
      <w:pPr>
        <w:sectPr w:rsidR="009D4F07">
          <w:type w:val="continuous"/>
          <w:pgSz w:w="11909" w:h="16838"/>
          <w:pgMar w:top="1980" w:right="1763" w:bottom="282" w:left="1766" w:header="720" w:footer="720" w:gutter="0"/>
          <w:cols w:space="720"/>
        </w:sectPr>
      </w:pPr>
    </w:p>
    <w:p w:rsidR="009D4F07" w:rsidRDefault="009D4F07"/>
    <w:p w:rsidR="009D4F07" w:rsidRDefault="009D4F07">
      <w:pPr>
        <w:sectPr w:rsidR="009D4F07">
          <w:pgSz w:w="11909" w:h="16838"/>
          <w:pgMar w:top="1152" w:right="1800" w:bottom="1044" w:left="1800" w:header="720" w:footer="720" w:gutter="0"/>
          <w:cols w:space="720"/>
        </w:sectPr>
      </w:pPr>
    </w:p>
    <w:p w:rsidR="009D4F07" w:rsidRDefault="006F0770">
      <w:pPr>
        <w:spacing w:before="468" w:line="274" w:lineRule="exact"/>
        <w:textAlignment w:val="baseline"/>
        <w:rPr>
          <w:rFonts w:eastAsia="Times New Roman"/>
          <w:b/>
          <w:color w:val="000000"/>
          <w:spacing w:val="5"/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969010</wp:posOffset>
                </wp:positionV>
                <wp:extent cx="534733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C616EC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8pt,76.3pt" to="508.8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NZ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  <w:spacing w:val="5"/>
          <w:sz w:val="24"/>
        </w:rPr>
        <w:t>1 Name</w:t>
      </w:r>
    </w:p>
    <w:p w:rsidR="009D4F07" w:rsidRDefault="006F0770">
      <w:pPr>
        <w:spacing w:before="171" w:line="255" w:lineRule="exact"/>
        <w:ind w:left="115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instrument is the </w:t>
      </w:r>
      <w:r>
        <w:rPr>
          <w:rFonts w:eastAsia="Times New Roman"/>
          <w:i/>
          <w:color w:val="000000"/>
        </w:rPr>
        <w:t>Regional Investment Corporation Operating Mandate</w:t>
      </w:r>
    </w:p>
    <w:p w:rsidR="009D4F07" w:rsidRDefault="006F0770">
      <w:pPr>
        <w:spacing w:before="5" w:line="255" w:lineRule="exact"/>
        <w:ind w:left="1152"/>
        <w:textAlignment w:val="baseline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Amendment (Drought Loans</w:t>
      </w:r>
      <w:r>
        <w:rPr>
          <w:rFonts w:eastAsia="Times New Roman"/>
          <w:i/>
          <w:color w:val="000000"/>
          <w:sz w:val="24"/>
        </w:rPr>
        <w:t>—</w:t>
      </w:r>
      <w:r>
        <w:rPr>
          <w:rFonts w:eastAsia="Times New Roman"/>
          <w:i/>
          <w:color w:val="000000"/>
        </w:rPr>
        <w:t>Interest-free Period) Direction 2019</w:t>
      </w:r>
      <w:r>
        <w:rPr>
          <w:rFonts w:eastAsia="Times New Roman"/>
          <w:color w:val="000000"/>
        </w:rPr>
        <w:t>.</w:t>
      </w:r>
    </w:p>
    <w:p w:rsidR="009D4F07" w:rsidRDefault="006F0770">
      <w:pPr>
        <w:spacing w:before="279" w:line="274" w:lineRule="exact"/>
        <w:textAlignment w:val="baseline"/>
        <w:rPr>
          <w:rFonts w:eastAsia="Times New Roman"/>
          <w:b/>
          <w:color w:val="000000"/>
          <w:spacing w:val="3"/>
          <w:sz w:val="24"/>
        </w:rPr>
      </w:pPr>
      <w:r>
        <w:rPr>
          <w:rFonts w:eastAsia="Times New Roman"/>
          <w:b/>
          <w:color w:val="000000"/>
          <w:spacing w:val="3"/>
          <w:sz w:val="24"/>
        </w:rPr>
        <w:t>2 Commencement</w:t>
      </w:r>
    </w:p>
    <w:p w:rsidR="009D4F07" w:rsidRDefault="006F0770">
      <w:pPr>
        <w:numPr>
          <w:ilvl w:val="0"/>
          <w:numId w:val="1"/>
        </w:numPr>
        <w:tabs>
          <w:tab w:val="clear" w:pos="288"/>
          <w:tab w:val="left" w:pos="1152"/>
        </w:tabs>
        <w:spacing w:before="177" w:after="280" w:line="252" w:lineRule="exact"/>
        <w:ind w:left="1152" w:right="144" w:hanging="288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D4F07" w:rsidRDefault="006F0770">
      <w:pPr>
        <w:spacing w:before="123" w:line="197" w:lineRule="exact"/>
        <w:ind w:left="144"/>
        <w:textAlignment w:val="baseline"/>
        <w:rPr>
          <w:rFonts w:eastAsia="Times New Roman"/>
          <w:b/>
          <w:color w:val="000000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2999105</wp:posOffset>
                </wp:positionV>
                <wp:extent cx="534733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9623CC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8pt,236.15pt" to="508.85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x4IAIAAEQ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" strokeweight="1.7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  <w:sz w:val="20"/>
        </w:rPr>
        <w:t>Commencement information</w:t>
      </w:r>
    </w:p>
    <w:p w:rsidR="009D4F07" w:rsidRDefault="006F0770">
      <w:pPr>
        <w:tabs>
          <w:tab w:val="left" w:pos="2304"/>
          <w:tab w:val="left" w:pos="6696"/>
        </w:tabs>
        <w:spacing w:before="101" w:line="202" w:lineRule="exact"/>
        <w:ind w:left="144"/>
        <w:textAlignment w:val="baseline"/>
        <w:rPr>
          <w:rFonts w:eastAsia="Times New Roman"/>
          <w:b/>
          <w:color w:val="000000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3206750</wp:posOffset>
                </wp:positionV>
                <wp:extent cx="534733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EBF79E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8pt,252.5pt" to="508.85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  <w:sz w:val="20"/>
        </w:rPr>
        <w:t>Column 1</w:t>
      </w:r>
      <w:r>
        <w:rPr>
          <w:rFonts w:eastAsia="Times New Roman"/>
          <w:b/>
          <w:color w:val="000000"/>
          <w:sz w:val="20"/>
        </w:rPr>
        <w:tab/>
        <w:t>Column 2</w:t>
      </w:r>
      <w:r>
        <w:rPr>
          <w:rFonts w:eastAsia="Times New Roman"/>
          <w:b/>
          <w:color w:val="000000"/>
          <w:sz w:val="20"/>
        </w:rPr>
        <w:tab/>
        <w:t>Column 3</w:t>
      </w:r>
    </w:p>
    <w:p w:rsidR="009D4F07" w:rsidRDefault="006F0770">
      <w:pPr>
        <w:tabs>
          <w:tab w:val="left" w:pos="2304"/>
          <w:tab w:val="left" w:pos="6696"/>
        </w:tabs>
        <w:spacing w:before="101" w:line="203" w:lineRule="exact"/>
        <w:ind w:left="144"/>
        <w:textAlignment w:val="baseline"/>
        <w:rPr>
          <w:rFonts w:eastAsia="Times New Roman"/>
          <w:b/>
          <w:color w:val="000000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3407410</wp:posOffset>
                </wp:positionV>
                <wp:extent cx="534733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CAE186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8pt,268.3pt" to="508.85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1THQ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  <w:sz w:val="20"/>
        </w:rPr>
        <w:t>Provisions</w:t>
      </w:r>
      <w:r>
        <w:rPr>
          <w:rFonts w:eastAsia="Times New Roman"/>
          <w:b/>
          <w:color w:val="000000"/>
          <w:sz w:val="20"/>
        </w:rPr>
        <w:tab/>
        <w:t>Commencement</w:t>
      </w:r>
      <w:r>
        <w:rPr>
          <w:rFonts w:eastAsia="Times New Roman"/>
          <w:b/>
          <w:color w:val="000000"/>
          <w:sz w:val="20"/>
        </w:rPr>
        <w:tab/>
        <w:t>Date/Details</w:t>
      </w:r>
    </w:p>
    <w:p w:rsidR="009D4F07" w:rsidRDefault="006F0770">
      <w:pPr>
        <w:tabs>
          <w:tab w:val="left" w:pos="2304"/>
        </w:tabs>
        <w:spacing w:before="85" w:line="242" w:lineRule="exact"/>
        <w:ind w:left="144"/>
        <w:textAlignment w:val="baseline"/>
        <w:rPr>
          <w:rFonts w:eastAsia="Times New Roman"/>
          <w:color w:val="000000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3608705</wp:posOffset>
                </wp:positionV>
                <wp:extent cx="534733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81C0B1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8pt,284.15pt" to="508.85pt,2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HGHQ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" strokeweight="1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20"/>
        </w:rPr>
        <w:t>1. The whole of this</w:t>
      </w:r>
      <w:r>
        <w:rPr>
          <w:rFonts w:eastAsia="Times New Roman"/>
          <w:color w:val="000000"/>
          <w:sz w:val="20"/>
        </w:rPr>
        <w:tab/>
        <w:t xml:space="preserve">The day after this instrument is registered. </w:t>
      </w:r>
      <w:r>
        <w:rPr>
          <w:rFonts w:eastAsia="Times New Roman"/>
          <w:color w:val="000000"/>
          <w:sz w:val="20"/>
        </w:rPr>
        <w:br/>
        <w:t>instrument</w:t>
      </w:r>
    </w:p>
    <w:p w:rsidR="009D4F07" w:rsidRDefault="006F0770">
      <w:pPr>
        <w:tabs>
          <w:tab w:val="left" w:pos="2016"/>
        </w:tabs>
        <w:spacing w:before="166" w:line="206" w:lineRule="exact"/>
        <w:ind w:left="2016" w:right="288" w:hanging="864"/>
        <w:textAlignment w:val="baseline"/>
        <w:rPr>
          <w:rFonts w:eastAsia="Times New Roman"/>
          <w:color w:val="000000"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3971290</wp:posOffset>
                </wp:positionV>
                <wp:extent cx="534733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E8EFBF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8pt,312.7pt" to="508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" strokeweight="1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18"/>
        </w:rPr>
        <w:t>Note:</w:t>
      </w:r>
      <w:r>
        <w:rPr>
          <w:rFonts w:eastAsia="Times New Roman"/>
          <w:color w:val="000000"/>
          <w:sz w:val="18"/>
        </w:rPr>
        <w:tab/>
        <w:t>This table relates only to the provisions of this instrument as originally made. It will not be amended to deal with any later amendments of this instrument.</w:t>
      </w:r>
    </w:p>
    <w:p w:rsidR="009D4F07" w:rsidRDefault="006F0770">
      <w:pPr>
        <w:numPr>
          <w:ilvl w:val="0"/>
          <w:numId w:val="1"/>
        </w:numPr>
        <w:tabs>
          <w:tab w:val="clear" w:pos="288"/>
          <w:tab w:val="left" w:pos="1152"/>
        </w:tabs>
        <w:spacing w:before="180" w:line="252" w:lineRule="exact"/>
        <w:ind w:left="1152" w:right="72" w:hanging="288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Any information in column 3 of the table is not part of this instrument. Information may be inserted in this column, or information in it may be edited, in any published version of this instrument.</w:t>
      </w:r>
    </w:p>
    <w:p w:rsidR="009D4F07" w:rsidRDefault="006F0770">
      <w:pPr>
        <w:spacing w:before="290" w:line="274" w:lineRule="exact"/>
        <w:textAlignment w:val="baseline"/>
        <w:rPr>
          <w:rFonts w:eastAsia="Times New Roman"/>
          <w:b/>
          <w:color w:val="000000"/>
          <w:spacing w:val="5"/>
          <w:sz w:val="24"/>
        </w:rPr>
      </w:pPr>
      <w:r>
        <w:rPr>
          <w:rFonts w:eastAsia="Times New Roman"/>
          <w:b/>
          <w:color w:val="000000"/>
          <w:spacing w:val="5"/>
          <w:sz w:val="24"/>
        </w:rPr>
        <w:t>3 Authority</w:t>
      </w:r>
    </w:p>
    <w:p w:rsidR="009D4F07" w:rsidRDefault="006F0770">
      <w:pPr>
        <w:spacing w:before="171" w:line="255" w:lineRule="exact"/>
        <w:ind w:left="1152" w:right="576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instrument is made under subsection 11(1) of the </w:t>
      </w:r>
      <w:r>
        <w:rPr>
          <w:rFonts w:eastAsia="Times New Roman"/>
          <w:i/>
          <w:color w:val="000000"/>
        </w:rPr>
        <w:t>Regional Investment Corporation Act 2018.</w:t>
      </w:r>
    </w:p>
    <w:p w:rsidR="009D4F07" w:rsidRDefault="006F0770">
      <w:pPr>
        <w:spacing w:before="284" w:line="274" w:lineRule="exact"/>
        <w:textAlignment w:val="baseline"/>
        <w:rPr>
          <w:rFonts w:eastAsia="Times New Roman"/>
          <w:b/>
          <w:color w:val="000000"/>
          <w:spacing w:val="3"/>
          <w:sz w:val="24"/>
        </w:rPr>
      </w:pPr>
      <w:r>
        <w:rPr>
          <w:rFonts w:eastAsia="Times New Roman"/>
          <w:b/>
          <w:color w:val="000000"/>
          <w:spacing w:val="3"/>
          <w:sz w:val="24"/>
        </w:rPr>
        <w:t>4 Schedules</w:t>
      </w:r>
    </w:p>
    <w:p w:rsidR="009D4F07" w:rsidRDefault="006F0770">
      <w:pPr>
        <w:spacing w:before="177" w:after="4734" w:line="252" w:lineRule="exact"/>
        <w:ind w:left="1152" w:right="216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D4F07" w:rsidRDefault="009D4F07">
      <w:pPr>
        <w:spacing w:before="177" w:after="4734" w:line="252" w:lineRule="exact"/>
        <w:sectPr w:rsidR="009D4F07">
          <w:pgSz w:w="11909" w:h="16838"/>
          <w:pgMar w:top="1500" w:right="1733" w:bottom="282" w:left="1756" w:header="720" w:footer="720" w:gutter="0"/>
          <w:cols w:space="720"/>
        </w:sectPr>
      </w:pPr>
    </w:p>
    <w:p w:rsidR="009D4F07" w:rsidRDefault="006F0770">
      <w:pPr>
        <w:tabs>
          <w:tab w:val="right" w:pos="8352"/>
        </w:tabs>
        <w:spacing w:before="210" w:line="228" w:lineRule="exact"/>
        <w:ind w:left="1440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ge">
                  <wp:posOffset>9680575</wp:posOffset>
                </wp:positionV>
                <wp:extent cx="53219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C7B06A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762.25pt" to="507.2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14HQIAAE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Regional Investment Corporation Operating Mandate Amendment (Drought Loans</w:t>
      </w:r>
      <w:r>
        <w:rPr>
          <w:rFonts w:eastAsia="Times New Roman"/>
          <w:i/>
          <w:color w:val="000000"/>
        </w:rPr>
        <w:t>—</w:t>
      </w:r>
      <w:r>
        <w:rPr>
          <w:rFonts w:eastAsia="Times New Roman"/>
          <w:i/>
          <w:color w:val="000000"/>
        </w:rPr>
        <w:tab/>
      </w:r>
      <w:r>
        <w:rPr>
          <w:rFonts w:eastAsia="Times New Roman"/>
          <w:i/>
          <w:color w:val="000000"/>
          <w:sz w:val="18"/>
        </w:rPr>
        <w:t>1</w:t>
      </w:r>
    </w:p>
    <w:p w:rsidR="009D4F07" w:rsidRDefault="006F0770">
      <w:pPr>
        <w:spacing w:line="205" w:lineRule="exact"/>
        <w:ind w:left="3168"/>
        <w:textAlignment w:val="baseline"/>
        <w:rPr>
          <w:rFonts w:eastAsia="Times New Roman"/>
          <w:i/>
          <w:color w:val="000000"/>
          <w:sz w:val="18"/>
        </w:rPr>
      </w:pPr>
      <w:r>
        <w:rPr>
          <w:rFonts w:eastAsia="Times New Roman"/>
          <w:i/>
          <w:color w:val="000000"/>
          <w:sz w:val="18"/>
        </w:rPr>
        <w:t>Interest-free Period) Direction 2019</w:t>
      </w:r>
    </w:p>
    <w:p w:rsidR="009D4F07" w:rsidRDefault="006F0770">
      <w:pPr>
        <w:spacing w:before="57" w:line="207" w:lineRule="exact"/>
        <w:textAlignment w:val="baseline"/>
        <w:rPr>
          <w:rFonts w:eastAsia="Times New Roman"/>
          <w:i/>
          <w:color w:val="000000"/>
          <w:spacing w:val="-1"/>
          <w:sz w:val="18"/>
        </w:rPr>
      </w:pPr>
      <w:r>
        <w:rPr>
          <w:rFonts w:eastAsia="Times New Roman"/>
          <w:i/>
          <w:color w:val="000000"/>
          <w:spacing w:val="-1"/>
          <w:sz w:val="18"/>
        </w:rPr>
        <w:t>OPC64326 - A</w:t>
      </w:r>
    </w:p>
    <w:p w:rsidR="009D4F07" w:rsidRDefault="009D4F07">
      <w:pPr>
        <w:sectPr w:rsidR="009D4F07">
          <w:type w:val="continuous"/>
          <w:pgSz w:w="11909" w:h="16838"/>
          <w:pgMar w:top="1500" w:right="1765" w:bottom="282" w:left="1764" w:header="720" w:footer="720" w:gutter="0"/>
          <w:cols w:space="720"/>
        </w:sectPr>
      </w:pPr>
    </w:p>
    <w:p w:rsidR="009D4F07" w:rsidRDefault="006F0770">
      <w:pPr>
        <w:spacing w:before="17" w:after="530" w:line="225" w:lineRule="exact"/>
        <w:textAlignment w:val="baseline"/>
        <w:rPr>
          <w:rFonts w:eastAsia="Times New Roman"/>
          <w:b/>
          <w:color w:val="000000"/>
          <w:spacing w:val="1"/>
          <w:sz w:val="20"/>
        </w:rPr>
      </w:pPr>
      <w:r>
        <w:rPr>
          <w:rFonts w:eastAsia="Times New Roman"/>
          <w:b/>
          <w:color w:val="000000"/>
          <w:spacing w:val="1"/>
          <w:sz w:val="20"/>
        </w:rPr>
        <w:t xml:space="preserve">Schedule 1 </w:t>
      </w:r>
      <w:r>
        <w:rPr>
          <w:rFonts w:eastAsia="Times New Roman"/>
          <w:color w:val="000000"/>
          <w:spacing w:val="1"/>
          <w:sz w:val="20"/>
        </w:rPr>
        <w:t>Amendments</w:t>
      </w:r>
    </w:p>
    <w:p w:rsidR="009D4F07" w:rsidRDefault="006F0770">
      <w:pPr>
        <w:spacing w:before="167" w:line="366" w:lineRule="exact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ge">
                  <wp:posOffset>969010</wp:posOffset>
                </wp:positionV>
                <wp:extent cx="532193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156BD6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76.3pt" to="507.2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TC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000000"/>
          <w:sz w:val="32"/>
        </w:rPr>
        <w:t>Schedule 1—Amendments</w:t>
      </w:r>
    </w:p>
    <w:p w:rsidR="009D4F07" w:rsidRDefault="006F0770">
      <w:pPr>
        <w:spacing w:before="443" w:line="326" w:lineRule="exact"/>
        <w:jc w:val="center"/>
        <w:textAlignment w:val="baseline"/>
        <w:rPr>
          <w:rFonts w:eastAsia="Times New Roman"/>
          <w:b/>
          <w:i/>
          <w:color w:val="000000"/>
          <w:sz w:val="28"/>
        </w:rPr>
      </w:pPr>
      <w:r>
        <w:rPr>
          <w:rFonts w:eastAsia="Times New Roman"/>
          <w:b/>
          <w:i/>
          <w:color w:val="000000"/>
          <w:sz w:val="28"/>
        </w:rPr>
        <w:t>Regional Investment Corporation Operating Mandate Direction 2018</w:t>
      </w:r>
    </w:p>
    <w:p w:rsidR="009D4F07" w:rsidRDefault="006F0770">
      <w:pPr>
        <w:spacing w:before="215" w:line="274" w:lineRule="exact"/>
        <w:textAlignment w:val="baseline"/>
        <w:rPr>
          <w:rFonts w:ascii="Arial" w:eastAsia="Arial" w:hAnsi="Arial"/>
          <w:b/>
          <w:color w:val="000000"/>
          <w:spacing w:val="4"/>
          <w:sz w:val="24"/>
        </w:rPr>
      </w:pPr>
      <w:r>
        <w:rPr>
          <w:rFonts w:ascii="Arial" w:eastAsia="Arial" w:hAnsi="Arial"/>
          <w:b/>
          <w:color w:val="000000"/>
          <w:spacing w:val="4"/>
          <w:sz w:val="24"/>
        </w:rPr>
        <w:t>1 Section 4</w:t>
      </w:r>
    </w:p>
    <w:p w:rsidR="009D4F07" w:rsidRDefault="006F0770">
      <w:pPr>
        <w:spacing w:before="80" w:line="247" w:lineRule="exact"/>
        <w:ind w:left="792"/>
        <w:textAlignment w:val="baseline"/>
        <w:rPr>
          <w:rFonts w:eastAsia="Times New Roman"/>
          <w:color w:val="000000"/>
          <w:spacing w:val="-8"/>
        </w:rPr>
      </w:pPr>
      <w:r>
        <w:rPr>
          <w:rFonts w:eastAsia="Times New Roman"/>
          <w:color w:val="000000"/>
          <w:spacing w:val="-8"/>
        </w:rPr>
        <w:t>Insert:</w:t>
      </w:r>
    </w:p>
    <w:p w:rsidR="009D4F07" w:rsidRDefault="006F0770">
      <w:pPr>
        <w:spacing w:before="185" w:line="249" w:lineRule="exact"/>
        <w:ind w:left="1224"/>
        <w:textAlignment w:val="baseline"/>
        <w:rPr>
          <w:rFonts w:eastAsia="Times New Roman"/>
          <w:b/>
          <w:i/>
          <w:color w:val="000000"/>
          <w:spacing w:val="-2"/>
        </w:rPr>
      </w:pPr>
      <w:r>
        <w:rPr>
          <w:rFonts w:eastAsia="Times New Roman"/>
          <w:b/>
          <w:i/>
          <w:color w:val="000000"/>
          <w:spacing w:val="-2"/>
        </w:rPr>
        <w:t xml:space="preserve">drought loan </w:t>
      </w:r>
      <w:r>
        <w:rPr>
          <w:rFonts w:eastAsia="Times New Roman"/>
          <w:color w:val="000000"/>
          <w:spacing w:val="-2"/>
        </w:rPr>
        <w:t>means a farm business concessional loan that helps a farm business</w:t>
      </w:r>
    </w:p>
    <w:p w:rsidR="009D4F07" w:rsidRDefault="006F0770">
      <w:pPr>
        <w:spacing w:before="5" w:line="247" w:lineRule="exact"/>
        <w:ind w:left="1224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to prepare for, manage through and recover from periods of drought.</w:t>
      </w:r>
    </w:p>
    <w:p w:rsidR="009D4F07" w:rsidRDefault="006F0770">
      <w:pPr>
        <w:spacing w:before="159" w:line="336" w:lineRule="exact"/>
        <w:ind w:left="792" w:hanging="792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2 After section 19 </w:t>
      </w:r>
      <w:r>
        <w:rPr>
          <w:rFonts w:ascii="Arial" w:eastAsia="Arial" w:hAnsi="Arial"/>
          <w:b/>
          <w:color w:val="000000"/>
          <w:sz w:val="24"/>
        </w:rPr>
        <w:br/>
      </w:r>
      <w:r>
        <w:rPr>
          <w:rFonts w:eastAsia="Times New Roman"/>
          <w:color w:val="000000"/>
        </w:rPr>
        <w:t>Insert:</w:t>
      </w:r>
    </w:p>
    <w:p w:rsidR="009D4F07" w:rsidRDefault="006F0770">
      <w:pPr>
        <w:spacing w:before="298" w:line="358" w:lineRule="exact"/>
        <w:textAlignment w:val="baseline"/>
        <w:rPr>
          <w:rFonts w:eastAsia="Times New Roman"/>
          <w:b/>
          <w:color w:val="000000"/>
          <w:sz w:val="32"/>
        </w:rPr>
      </w:pPr>
      <w:r>
        <w:rPr>
          <w:rFonts w:eastAsia="Times New Roman"/>
          <w:b/>
          <w:color w:val="000000"/>
          <w:sz w:val="32"/>
        </w:rPr>
        <w:t>Part 3—Transitional, application and savings provisions</w:t>
      </w:r>
    </w:p>
    <w:p w:rsidR="009D4F07" w:rsidRDefault="006F0770">
      <w:pPr>
        <w:spacing w:before="439" w:line="276" w:lineRule="exact"/>
        <w:ind w:left="1224" w:right="432" w:hanging="1224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20 </w:t>
      </w:r>
      <w:r>
        <w:rPr>
          <w:rFonts w:eastAsia="Times New Roman"/>
          <w:b/>
          <w:i/>
          <w:color w:val="000000"/>
          <w:sz w:val="24"/>
        </w:rPr>
        <w:t>Regional Investment Corporation Operating Mandate Amendment (Drought Loans</w:t>
      </w:r>
      <w:r>
        <w:rPr>
          <w:rFonts w:eastAsia="Times New Roman"/>
          <w:b/>
          <w:i/>
          <w:color w:val="000000"/>
          <w:sz w:val="27"/>
        </w:rPr>
        <w:t>—</w:t>
      </w:r>
      <w:r>
        <w:rPr>
          <w:rFonts w:eastAsia="Times New Roman"/>
          <w:b/>
          <w:i/>
          <w:color w:val="000000"/>
          <w:sz w:val="24"/>
        </w:rPr>
        <w:t>Interest-free Period) Direction 2019</w:t>
      </w:r>
      <w:r>
        <w:rPr>
          <w:rFonts w:eastAsia="Times New Roman"/>
          <w:b/>
          <w:color w:val="000000"/>
          <w:sz w:val="27"/>
        </w:rPr>
        <w:t>—</w:t>
      </w:r>
      <w:r>
        <w:rPr>
          <w:rFonts w:eastAsia="Times New Roman"/>
          <w:b/>
          <w:color w:val="000000"/>
          <w:sz w:val="24"/>
        </w:rPr>
        <w:t>transitional and application provisions</w:t>
      </w:r>
    </w:p>
    <w:p w:rsidR="009D4F07" w:rsidRDefault="006F0770">
      <w:pPr>
        <w:spacing w:before="235" w:line="253" w:lineRule="exact"/>
        <w:ind w:left="1224"/>
        <w:textAlignment w:val="baseline"/>
        <w:rPr>
          <w:rFonts w:eastAsia="Times New Roman"/>
          <w:i/>
          <w:color w:val="000000"/>
          <w:spacing w:val="-5"/>
        </w:rPr>
      </w:pPr>
      <w:r>
        <w:rPr>
          <w:rFonts w:eastAsia="Times New Roman"/>
          <w:i/>
          <w:color w:val="000000"/>
          <w:spacing w:val="-5"/>
        </w:rPr>
        <w:t>Definitions</w:t>
      </w:r>
    </w:p>
    <w:p w:rsidR="009D4F07" w:rsidRDefault="006F0770">
      <w:pPr>
        <w:numPr>
          <w:ilvl w:val="0"/>
          <w:numId w:val="2"/>
        </w:numPr>
        <w:tabs>
          <w:tab w:val="clear" w:pos="432"/>
          <w:tab w:val="left" w:pos="1224"/>
        </w:tabs>
        <w:spacing w:before="183" w:line="247" w:lineRule="exact"/>
        <w:ind w:left="1224" w:hanging="432"/>
        <w:textAlignment w:val="baseline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-4"/>
        </w:rPr>
        <w:t>In this section:</w:t>
      </w:r>
    </w:p>
    <w:p w:rsidR="009D4F07" w:rsidRDefault="006F0770">
      <w:pPr>
        <w:spacing w:before="179" w:line="253" w:lineRule="exact"/>
        <w:ind w:left="1224" w:right="504"/>
        <w:textAlignment w:val="baseline"/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i/>
          <w:color w:val="000000"/>
        </w:rPr>
        <w:t xml:space="preserve">amendment </w:t>
      </w:r>
      <w:r>
        <w:rPr>
          <w:rFonts w:eastAsia="Times New Roman"/>
          <w:color w:val="000000"/>
        </w:rPr>
        <w:t xml:space="preserve">means the amendment of Schedule 1 made by the </w:t>
      </w:r>
      <w:r>
        <w:rPr>
          <w:rFonts w:eastAsia="Times New Roman"/>
          <w:i/>
          <w:color w:val="000000"/>
        </w:rPr>
        <w:t>Regional Investment Corporation Operating Mandate Amendment (Drought Loans</w:t>
      </w:r>
      <w:r>
        <w:rPr>
          <w:rFonts w:eastAsia="Times New Roman"/>
          <w:i/>
          <w:color w:val="000000"/>
          <w:sz w:val="24"/>
        </w:rPr>
        <w:t xml:space="preserve">— </w:t>
      </w:r>
      <w:r>
        <w:rPr>
          <w:rFonts w:eastAsia="Times New Roman"/>
          <w:i/>
          <w:color w:val="000000"/>
        </w:rPr>
        <w:t>Interest-free Period) Direction 2019</w:t>
      </w:r>
      <w:r>
        <w:rPr>
          <w:rFonts w:eastAsia="Times New Roman"/>
          <w:color w:val="000000"/>
        </w:rPr>
        <w:t>.</w:t>
      </w:r>
    </w:p>
    <w:p w:rsidR="009D4F07" w:rsidRDefault="006F0770">
      <w:pPr>
        <w:spacing w:before="182" w:line="253" w:lineRule="exact"/>
        <w:ind w:left="1224" w:right="432"/>
        <w:textAlignment w:val="baseline"/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i/>
          <w:color w:val="000000"/>
        </w:rPr>
        <w:t xml:space="preserve">commencement </w:t>
      </w:r>
      <w:r>
        <w:rPr>
          <w:rFonts w:eastAsia="Times New Roman"/>
          <w:color w:val="000000"/>
        </w:rPr>
        <w:t xml:space="preserve">means the commencement of the </w:t>
      </w:r>
      <w:r>
        <w:rPr>
          <w:rFonts w:eastAsia="Times New Roman"/>
          <w:i/>
          <w:color w:val="000000"/>
        </w:rPr>
        <w:t>Regional Investment Corporation Operating Mandate Amendment (Drought Loans</w:t>
      </w:r>
      <w:r>
        <w:rPr>
          <w:rFonts w:eastAsia="Times New Roman"/>
          <w:i/>
          <w:color w:val="000000"/>
          <w:sz w:val="24"/>
        </w:rPr>
        <w:t>—</w:t>
      </w:r>
      <w:r>
        <w:rPr>
          <w:rFonts w:eastAsia="Times New Roman"/>
          <w:i/>
          <w:color w:val="000000"/>
        </w:rPr>
        <w:t>Interest-free Period) Direction 2019</w:t>
      </w:r>
      <w:r>
        <w:rPr>
          <w:rFonts w:eastAsia="Times New Roman"/>
          <w:color w:val="000000"/>
        </w:rPr>
        <w:t>.</w:t>
      </w:r>
    </w:p>
    <w:p w:rsidR="009D4F07" w:rsidRDefault="006F0770">
      <w:pPr>
        <w:spacing w:before="241" w:line="253" w:lineRule="exact"/>
        <w:ind w:left="1224"/>
        <w:textAlignment w:val="baseline"/>
        <w:rPr>
          <w:rFonts w:eastAsia="Times New Roman"/>
          <w:i/>
          <w:color w:val="000000"/>
          <w:spacing w:val="-1"/>
        </w:rPr>
      </w:pPr>
      <w:r>
        <w:rPr>
          <w:rFonts w:eastAsia="Times New Roman"/>
          <w:i/>
          <w:color w:val="000000"/>
          <w:spacing w:val="-1"/>
        </w:rPr>
        <w:t>Drought loans offered after commencement</w:t>
      </w:r>
    </w:p>
    <w:p w:rsidR="009D4F07" w:rsidRDefault="006F0770">
      <w:pPr>
        <w:numPr>
          <w:ilvl w:val="0"/>
          <w:numId w:val="2"/>
        </w:numPr>
        <w:tabs>
          <w:tab w:val="clear" w:pos="432"/>
          <w:tab w:val="left" w:pos="1224"/>
        </w:tabs>
        <w:spacing w:before="175" w:line="255" w:lineRule="exact"/>
        <w:ind w:left="1224" w:right="144" w:hanging="43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amendment applies in relation to a drought loan offered by the Corporation after commencement.</w:t>
      </w:r>
    </w:p>
    <w:p w:rsidR="009D4F07" w:rsidRDefault="006F0770">
      <w:pPr>
        <w:spacing w:before="238" w:line="253" w:lineRule="exact"/>
        <w:ind w:left="1224"/>
        <w:textAlignment w:val="baseline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Drought loans offered before commencement but not yet drawn down</w:t>
      </w:r>
    </w:p>
    <w:p w:rsidR="009D4F07" w:rsidRDefault="006F0770">
      <w:pPr>
        <w:numPr>
          <w:ilvl w:val="0"/>
          <w:numId w:val="2"/>
        </w:numPr>
        <w:tabs>
          <w:tab w:val="clear" w:pos="432"/>
          <w:tab w:val="left" w:pos="1224"/>
        </w:tabs>
        <w:spacing w:before="183" w:line="252" w:lineRule="exact"/>
        <w:ind w:left="1224" w:right="72" w:hanging="43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Subject to subsection (5), if a drought loan was offered to a farm business at any time before commencement, but the loan had not been drawn down immediately before commencement:</w:t>
      </w:r>
    </w:p>
    <w:p w:rsidR="009D4F07" w:rsidRDefault="006F0770">
      <w:pPr>
        <w:numPr>
          <w:ilvl w:val="0"/>
          <w:numId w:val="3"/>
        </w:numPr>
        <w:tabs>
          <w:tab w:val="clear" w:pos="360"/>
          <w:tab w:val="left" w:pos="1728"/>
        </w:tabs>
        <w:spacing w:before="46" w:line="247" w:lineRule="exact"/>
        <w:ind w:left="1728" w:hanging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amendment applies in relation to the loan; and</w:t>
      </w:r>
    </w:p>
    <w:p w:rsidR="009D4F07" w:rsidRDefault="006F0770">
      <w:pPr>
        <w:numPr>
          <w:ilvl w:val="0"/>
          <w:numId w:val="3"/>
        </w:numPr>
        <w:tabs>
          <w:tab w:val="clear" w:pos="360"/>
          <w:tab w:val="left" w:pos="1728"/>
        </w:tabs>
        <w:spacing w:before="41" w:line="252" w:lineRule="exact"/>
        <w:ind w:left="1728" w:right="216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despite the actual terms and conditions of the offer, the loan is taken to have been offered on the basis of an initial interest-free period of 2 years, followed by an interest-only period of 3 years; and</w:t>
      </w:r>
    </w:p>
    <w:p w:rsidR="009D4F07" w:rsidRDefault="006F0770">
      <w:pPr>
        <w:numPr>
          <w:ilvl w:val="0"/>
          <w:numId w:val="3"/>
        </w:numPr>
        <w:tabs>
          <w:tab w:val="clear" w:pos="360"/>
          <w:tab w:val="left" w:pos="1728"/>
        </w:tabs>
        <w:spacing w:before="45" w:line="252" w:lineRule="exact"/>
        <w:ind w:left="1728" w:right="144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Corporation must give a written notice to the farm business stating the effects of this subsection and subsection (5) in relation to the particular circumstances of the loan.</w:t>
      </w:r>
    </w:p>
    <w:p w:rsidR="009D4F07" w:rsidRDefault="006F0770">
      <w:pPr>
        <w:tabs>
          <w:tab w:val="left" w:pos="2016"/>
        </w:tabs>
        <w:spacing w:before="132" w:after="97" w:line="206" w:lineRule="exact"/>
        <w:ind w:left="2016" w:right="72" w:hanging="792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Note:</w:t>
      </w:r>
      <w:r>
        <w:rPr>
          <w:rFonts w:eastAsia="Times New Roman"/>
          <w:color w:val="000000"/>
          <w:sz w:val="18"/>
        </w:rPr>
        <w:tab/>
        <w:t>Paragraph (b) does not affect the terms of the offer as they apply in relation to the period of the loan remaining after the end of the interest-only period mentioned in that paragraph.</w:t>
      </w:r>
    </w:p>
    <w:p w:rsidR="009D4F07" w:rsidRDefault="006F0770">
      <w:pPr>
        <w:tabs>
          <w:tab w:val="left" w:pos="720"/>
        </w:tabs>
        <w:spacing w:before="229" w:line="207" w:lineRule="exact"/>
        <w:ind w:left="2520" w:right="1440" w:hanging="2520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ge">
                  <wp:posOffset>9680575</wp:posOffset>
                </wp:positionV>
                <wp:extent cx="53219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988985" id="Line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762.25pt" to="507.2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bFHQ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2</w:t>
      </w:r>
      <w:r>
        <w:rPr>
          <w:rFonts w:eastAsia="Times New Roman"/>
          <w:i/>
          <w:color w:val="000000"/>
          <w:sz w:val="18"/>
        </w:rPr>
        <w:tab/>
        <w:t>Regional Investment Corporation Operating Mandate Amendment (Drought Loans</w:t>
      </w:r>
      <w:r>
        <w:rPr>
          <w:rFonts w:eastAsia="Times New Roman"/>
          <w:i/>
          <w:color w:val="000000"/>
        </w:rPr>
        <w:t xml:space="preserve">— </w:t>
      </w:r>
      <w:r>
        <w:rPr>
          <w:rFonts w:eastAsia="Times New Roman"/>
          <w:i/>
          <w:color w:val="000000"/>
          <w:sz w:val="18"/>
        </w:rPr>
        <w:t>Interest-free Period) Direction 2019</w:t>
      </w:r>
    </w:p>
    <w:p w:rsidR="009D4F07" w:rsidRDefault="006F0770">
      <w:pPr>
        <w:spacing w:before="57" w:line="207" w:lineRule="exact"/>
        <w:textAlignment w:val="baseline"/>
        <w:rPr>
          <w:rFonts w:eastAsia="Times New Roman"/>
          <w:i/>
          <w:color w:val="000000"/>
          <w:spacing w:val="-1"/>
          <w:sz w:val="18"/>
        </w:rPr>
      </w:pPr>
      <w:r>
        <w:rPr>
          <w:rFonts w:eastAsia="Times New Roman"/>
          <w:i/>
          <w:color w:val="000000"/>
          <w:spacing w:val="-1"/>
          <w:sz w:val="18"/>
        </w:rPr>
        <w:t>OPC64326 - A</w:t>
      </w:r>
    </w:p>
    <w:p w:rsidR="009D4F07" w:rsidRDefault="009D4F07">
      <w:pPr>
        <w:sectPr w:rsidR="009D4F07">
          <w:pgSz w:w="11909" w:h="16838"/>
          <w:pgMar w:top="740" w:right="1765" w:bottom="282" w:left="1764" w:header="720" w:footer="720" w:gutter="0"/>
          <w:cols w:space="720"/>
        </w:sectPr>
      </w:pPr>
    </w:p>
    <w:p w:rsidR="009D4F07" w:rsidRDefault="006F0770">
      <w:pPr>
        <w:spacing w:before="17" w:after="530" w:line="225" w:lineRule="exact"/>
        <w:jc w:val="right"/>
        <w:textAlignment w:val="baseline"/>
        <w:rPr>
          <w:rFonts w:eastAsia="Times New Roman"/>
          <w:color w:val="000000"/>
          <w:spacing w:val="1"/>
          <w:sz w:val="20"/>
        </w:rPr>
      </w:pPr>
      <w:r>
        <w:rPr>
          <w:rFonts w:eastAsia="Times New Roman"/>
          <w:color w:val="000000"/>
          <w:spacing w:val="1"/>
          <w:sz w:val="20"/>
        </w:rPr>
        <w:t xml:space="preserve">Amendments </w:t>
      </w:r>
      <w:r>
        <w:rPr>
          <w:rFonts w:eastAsia="Times New Roman"/>
          <w:b/>
          <w:color w:val="000000"/>
          <w:spacing w:val="1"/>
          <w:sz w:val="20"/>
        </w:rPr>
        <w:t>Schedule 1</w:t>
      </w:r>
    </w:p>
    <w:p w:rsidR="009D4F07" w:rsidRDefault="006F0770">
      <w:pPr>
        <w:spacing w:before="167" w:line="249" w:lineRule="exact"/>
        <w:ind w:left="1152"/>
        <w:textAlignment w:val="baseline"/>
        <w:rPr>
          <w:rFonts w:eastAsia="Times New Roman"/>
          <w:i/>
          <w:color w:val="00000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ge">
                  <wp:posOffset>969010</wp:posOffset>
                </wp:positionV>
                <wp:extent cx="53219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31DD15" id="Line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76.3pt" to="507.2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pY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</w:rPr>
        <w:t>Drought loans drawn down before commencement</w:t>
      </w:r>
    </w:p>
    <w:p w:rsidR="009D4F07" w:rsidRDefault="006F0770">
      <w:pPr>
        <w:spacing w:before="177" w:line="254" w:lineRule="exact"/>
        <w:ind w:left="1152" w:right="216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(4) Subject to subsection (5), if a drought loan was drawn down by a farm business at any time before commencement:</w:t>
      </w:r>
    </w:p>
    <w:p w:rsidR="009D4F07" w:rsidRDefault="006F0770">
      <w:pPr>
        <w:spacing w:before="43" w:line="250" w:lineRule="exact"/>
        <w:ind w:left="1728" w:right="144" w:hanging="432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(a) in relation to the 5-year period starting on the day the loan was drawn down, despite the actual terms and conditions of the loan, the loan is taken</w:t>
      </w:r>
    </w:p>
    <w:p w:rsidR="009D4F07" w:rsidRDefault="006F0770">
      <w:pPr>
        <w:spacing w:before="6" w:line="248" w:lineRule="exact"/>
        <w:ind w:left="1728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to have been made upon the basis of the following terms:</w:t>
      </w:r>
    </w:p>
    <w:p w:rsidR="009D4F07" w:rsidRDefault="006F0770">
      <w:pPr>
        <w:numPr>
          <w:ilvl w:val="0"/>
          <w:numId w:val="4"/>
        </w:numPr>
        <w:tabs>
          <w:tab w:val="clear" w:pos="432"/>
          <w:tab w:val="left" w:pos="2160"/>
        </w:tabs>
        <w:spacing w:before="39" w:line="254" w:lineRule="exact"/>
        <w:ind w:left="2160" w:right="216" w:hanging="43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 interest-only period starting on the day the loan was drawn down and ending on 31 December 2019;</w:t>
      </w:r>
    </w:p>
    <w:p w:rsidR="009D4F07" w:rsidRDefault="006F0770">
      <w:pPr>
        <w:numPr>
          <w:ilvl w:val="0"/>
          <w:numId w:val="4"/>
        </w:numPr>
        <w:tabs>
          <w:tab w:val="clear" w:pos="432"/>
          <w:tab w:val="left" w:pos="2160"/>
        </w:tabs>
        <w:spacing w:before="39" w:line="254" w:lineRule="exact"/>
        <w:ind w:left="2160" w:right="576" w:hanging="43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 interest-free period starting on 1 January 2020 and ending on 31 December 2021;</w:t>
      </w:r>
    </w:p>
    <w:p w:rsidR="009D4F07" w:rsidRDefault="006F0770">
      <w:pPr>
        <w:numPr>
          <w:ilvl w:val="0"/>
          <w:numId w:val="4"/>
        </w:numPr>
        <w:tabs>
          <w:tab w:val="clear" w:pos="432"/>
          <w:tab w:val="left" w:pos="2160"/>
        </w:tabs>
        <w:spacing w:before="45" w:line="248" w:lineRule="exact"/>
        <w:ind w:left="2160" w:hanging="43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 interest-only period for the remainder of that 5-year period; and</w:t>
      </w:r>
    </w:p>
    <w:p w:rsidR="009D4F07" w:rsidRDefault="006F0770">
      <w:pPr>
        <w:spacing w:before="41" w:line="252" w:lineRule="exact"/>
        <w:ind w:left="1728" w:right="144" w:hanging="43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(b) the Corporation must give a written notice to the farm business stating the effects of this subsection and subsection (5) in relation to the particular circumstances of the loan.</w:t>
      </w:r>
    </w:p>
    <w:p w:rsidR="009D4F07" w:rsidRDefault="006F0770">
      <w:pPr>
        <w:tabs>
          <w:tab w:val="left" w:pos="2016"/>
        </w:tabs>
        <w:spacing w:before="131" w:line="206" w:lineRule="exact"/>
        <w:ind w:left="2016" w:right="504" w:hanging="864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Note:</w:t>
      </w:r>
      <w:r>
        <w:rPr>
          <w:rFonts w:eastAsia="Times New Roman"/>
          <w:color w:val="000000"/>
          <w:sz w:val="18"/>
        </w:rPr>
        <w:tab/>
        <w:t>Paragraph (a) does not affect the terms of the loan as they apply in relation to the period of the loan remaining after the end of the 5-year period mentioned in that paragraph.</w:t>
      </w:r>
    </w:p>
    <w:p w:rsidR="009D4F07" w:rsidRDefault="006F0770">
      <w:pPr>
        <w:spacing w:before="241" w:line="249" w:lineRule="exact"/>
        <w:ind w:left="1152"/>
        <w:textAlignment w:val="baseline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Election for amendment not to apply</w:t>
      </w:r>
    </w:p>
    <w:p w:rsidR="009D4F07" w:rsidRDefault="006F0770">
      <w:pPr>
        <w:spacing w:before="179" w:line="252" w:lineRule="exact"/>
        <w:ind w:left="1152" w:right="144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(5) If a farm business to which a drought loan has, before commencement, been offered or made gives a written notice to the Corporation before 1 January 2020 electing not to be covered by subsection (3) or (4):</w:t>
      </w:r>
    </w:p>
    <w:p w:rsidR="009D4F07" w:rsidRDefault="006F0770">
      <w:pPr>
        <w:numPr>
          <w:ilvl w:val="0"/>
          <w:numId w:val="5"/>
        </w:numPr>
        <w:tabs>
          <w:tab w:val="clear" w:pos="432"/>
          <w:tab w:val="left" w:pos="1728"/>
        </w:tabs>
        <w:spacing w:before="38" w:line="255" w:lineRule="exact"/>
        <w:ind w:left="1728" w:right="360" w:hanging="43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amendment does not apply in relation to the offer or the loan (as the case may be); and</w:t>
      </w:r>
    </w:p>
    <w:p w:rsidR="009D4F07" w:rsidRDefault="006F0770">
      <w:pPr>
        <w:numPr>
          <w:ilvl w:val="0"/>
          <w:numId w:val="5"/>
        </w:numPr>
        <w:tabs>
          <w:tab w:val="clear" w:pos="432"/>
          <w:tab w:val="left" w:pos="1728"/>
        </w:tabs>
        <w:spacing w:before="37" w:line="255" w:lineRule="exact"/>
        <w:ind w:left="1728" w:right="216" w:hanging="43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farm business is not covered by subsection (3) or (4) (as the case may be).</w:t>
      </w:r>
    </w:p>
    <w:p w:rsidR="009D4F07" w:rsidRDefault="006F0770">
      <w:pPr>
        <w:spacing w:before="223" w:line="274" w:lineRule="exact"/>
        <w:textAlignment w:val="baseline"/>
        <w:rPr>
          <w:rFonts w:ascii="Arial" w:eastAsia="Arial" w:hAnsi="Arial"/>
          <w:b/>
          <w:color w:val="000000"/>
          <w:spacing w:val="2"/>
          <w:sz w:val="24"/>
        </w:rPr>
      </w:pPr>
      <w:r>
        <w:rPr>
          <w:rFonts w:ascii="Arial" w:eastAsia="Arial" w:hAnsi="Arial"/>
          <w:b/>
          <w:color w:val="000000"/>
          <w:spacing w:val="2"/>
          <w:sz w:val="24"/>
        </w:rPr>
        <w:t>3 Schedule 1</w:t>
      </w:r>
    </w:p>
    <w:p w:rsidR="009D4F07" w:rsidRDefault="006F0770">
      <w:pPr>
        <w:spacing w:before="80" w:line="248" w:lineRule="exact"/>
        <w:ind w:left="720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Omit:</w:t>
      </w:r>
    </w:p>
    <w:p w:rsidR="009D4F07" w:rsidRDefault="006F0770">
      <w:pPr>
        <w:numPr>
          <w:ilvl w:val="0"/>
          <w:numId w:val="5"/>
        </w:numPr>
        <w:tabs>
          <w:tab w:val="clear" w:pos="432"/>
          <w:tab w:val="left" w:pos="1728"/>
        </w:tabs>
        <w:spacing w:before="50" w:line="248" w:lineRule="exact"/>
        <w:ind w:left="1728" w:hanging="43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has an initial interest-only period of five years; and</w:t>
      </w:r>
    </w:p>
    <w:p w:rsidR="009D4F07" w:rsidRDefault="006F0770">
      <w:pPr>
        <w:spacing w:before="83" w:line="248" w:lineRule="exact"/>
        <w:ind w:left="720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substitute:</w:t>
      </w:r>
    </w:p>
    <w:p w:rsidR="009D4F07" w:rsidRDefault="006F0770">
      <w:pPr>
        <w:spacing w:before="43" w:line="250" w:lineRule="exact"/>
        <w:ind w:left="1728" w:right="144" w:hanging="432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(c) in the case of a drought loan</w:t>
      </w:r>
      <w:r>
        <w:rPr>
          <w:rFonts w:eastAsia="Times New Roman"/>
          <w:color w:val="000000"/>
          <w:sz w:val="24"/>
        </w:rPr>
        <w:t>—</w:t>
      </w:r>
      <w:r>
        <w:rPr>
          <w:rFonts w:eastAsia="Times New Roman"/>
          <w:color w:val="000000"/>
        </w:rPr>
        <w:t>has an initial interest-free period of 2 years followed by an interest-only period of 3 years;</w:t>
      </w:r>
    </w:p>
    <w:p w:rsidR="009D4F07" w:rsidRDefault="006F0770">
      <w:pPr>
        <w:spacing w:before="47" w:after="3807" w:line="250" w:lineRule="exact"/>
        <w:ind w:left="1728" w:right="144" w:hanging="50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(ca) in the case of a loan other than a drought loan</w:t>
      </w:r>
      <w:r>
        <w:rPr>
          <w:rFonts w:eastAsia="Times New Roman"/>
          <w:color w:val="000000"/>
          <w:sz w:val="24"/>
        </w:rPr>
        <w:t>—</w:t>
      </w:r>
      <w:r>
        <w:rPr>
          <w:rFonts w:eastAsia="Times New Roman"/>
          <w:color w:val="000000"/>
        </w:rPr>
        <w:t>has an initial interest-only period of 5 years; and</w:t>
      </w:r>
    </w:p>
    <w:p w:rsidR="009D4F07" w:rsidRDefault="009D4F07">
      <w:pPr>
        <w:spacing w:before="47" w:after="3807" w:line="250" w:lineRule="exact"/>
        <w:sectPr w:rsidR="009D4F07">
          <w:pgSz w:w="11909" w:h="16838"/>
          <w:pgMar w:top="740" w:right="1765" w:bottom="282" w:left="1764" w:header="720" w:footer="720" w:gutter="0"/>
          <w:cols w:space="720"/>
        </w:sectPr>
      </w:pPr>
    </w:p>
    <w:p w:rsidR="009D4F07" w:rsidRDefault="006F0770">
      <w:pPr>
        <w:tabs>
          <w:tab w:val="right" w:pos="8352"/>
        </w:tabs>
        <w:spacing w:before="210" w:line="228" w:lineRule="exact"/>
        <w:ind w:left="1440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ge">
                  <wp:posOffset>9680575</wp:posOffset>
                </wp:positionV>
                <wp:extent cx="53219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8DC67D" id="Line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762.25pt" to="507.2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Regional Investment Corporation Operating Mandate Amendment (Drought Loans</w:t>
      </w:r>
      <w:r>
        <w:rPr>
          <w:rFonts w:eastAsia="Times New Roman"/>
          <w:i/>
          <w:color w:val="000000"/>
        </w:rPr>
        <w:t>—</w:t>
      </w:r>
      <w:r>
        <w:rPr>
          <w:rFonts w:eastAsia="Times New Roman"/>
          <w:i/>
          <w:color w:val="000000"/>
        </w:rPr>
        <w:tab/>
      </w:r>
      <w:r>
        <w:rPr>
          <w:rFonts w:eastAsia="Times New Roman"/>
          <w:i/>
          <w:color w:val="000000"/>
          <w:sz w:val="18"/>
        </w:rPr>
        <w:t>3</w:t>
      </w:r>
    </w:p>
    <w:p w:rsidR="009D4F07" w:rsidRDefault="006F0770">
      <w:pPr>
        <w:spacing w:line="205" w:lineRule="exact"/>
        <w:ind w:left="3168"/>
        <w:textAlignment w:val="baseline"/>
        <w:rPr>
          <w:rFonts w:eastAsia="Times New Roman"/>
          <w:i/>
          <w:color w:val="000000"/>
          <w:sz w:val="18"/>
        </w:rPr>
      </w:pPr>
      <w:r>
        <w:rPr>
          <w:rFonts w:eastAsia="Times New Roman"/>
          <w:i/>
          <w:color w:val="000000"/>
          <w:sz w:val="18"/>
        </w:rPr>
        <w:t>Interest-free Period) Direction 2019</w:t>
      </w:r>
    </w:p>
    <w:p w:rsidR="009D4F07" w:rsidRDefault="006F0770">
      <w:pPr>
        <w:spacing w:before="57" w:line="207" w:lineRule="exact"/>
        <w:textAlignment w:val="baseline"/>
        <w:rPr>
          <w:rFonts w:eastAsia="Times New Roman"/>
          <w:i/>
          <w:color w:val="000000"/>
          <w:spacing w:val="-1"/>
          <w:sz w:val="18"/>
        </w:rPr>
      </w:pPr>
      <w:r>
        <w:rPr>
          <w:rFonts w:eastAsia="Times New Roman"/>
          <w:i/>
          <w:color w:val="000000"/>
          <w:spacing w:val="-1"/>
          <w:sz w:val="18"/>
        </w:rPr>
        <w:t>OPC64326 - A</w:t>
      </w:r>
    </w:p>
    <w:sectPr w:rsidR="009D4F07">
      <w:type w:val="continuous"/>
      <w:pgSz w:w="11909" w:h="16838"/>
      <w:pgMar w:top="740" w:right="1765" w:bottom="282" w:left="17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64C"/>
    <w:multiLevelType w:val="multilevel"/>
    <w:tmpl w:val="BBEE3808"/>
    <w:lvl w:ilvl="0">
      <w:start w:val="1"/>
      <w:numFmt w:val="decimal"/>
      <w:lvlText w:val="(%1)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DC012E"/>
    <w:multiLevelType w:val="multilevel"/>
    <w:tmpl w:val="CF5C86F8"/>
    <w:lvl w:ilvl="0">
      <w:start w:val="1"/>
      <w:numFmt w:val="lowerLetter"/>
      <w:lvlText w:val="(%1)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DE48F0"/>
    <w:multiLevelType w:val="multilevel"/>
    <w:tmpl w:val="A1FCBFE2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30431B"/>
    <w:multiLevelType w:val="multilevel"/>
    <w:tmpl w:val="43404A62"/>
    <w:lvl w:ilvl="0">
      <w:start w:val="1"/>
      <w:numFmt w:val="decimal"/>
      <w:lvlText w:val="(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C53BD2"/>
    <w:multiLevelType w:val="multilevel"/>
    <w:tmpl w:val="748A5AD8"/>
    <w:lvl w:ilvl="0">
      <w:start w:val="1"/>
      <w:numFmt w:val="lowerRoman"/>
      <w:lvlText w:val="(%1)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07"/>
    <w:rsid w:val="006A6B1C"/>
    <w:rsid w:val="006F0770"/>
    <w:rsid w:val="009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1590</Words>
  <Characters>4502</Characters>
  <Application>Microsoft Office Word</Application>
  <DocSecurity>4</DocSecurity>
  <Lines>1500</Lines>
  <Paragraphs>1218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Katie</dc:creator>
  <cp:lastModifiedBy>Conduit, Nikki</cp:lastModifiedBy>
  <cp:revision>2</cp:revision>
  <dcterms:created xsi:type="dcterms:W3CDTF">2019-11-21T00:09:00Z</dcterms:created>
  <dcterms:modified xsi:type="dcterms:W3CDTF">2019-11-21T00:09:00Z</dcterms:modified>
</cp:coreProperties>
</file>