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A3C" w:rsidRDefault="001D4A3C" w:rsidP="001D4A3C">
      <w:pPr>
        <w:pStyle w:val="Heading2"/>
        <w:ind w:left="0" w:firstLine="0"/>
      </w:pPr>
      <w:r>
        <w:t>Explanatory Statement</w:t>
      </w:r>
    </w:p>
    <w:p w:rsidR="001D4A3C" w:rsidRPr="000576EB" w:rsidRDefault="001D4A3C" w:rsidP="001D4A3C">
      <w:pPr>
        <w:rPr>
          <w:b/>
          <w:lang w:val="en-AU" w:eastAsia="en-GB" w:bidi="ar-SA"/>
        </w:rPr>
      </w:pPr>
      <w:r w:rsidRPr="000576EB">
        <w:rPr>
          <w:b/>
          <w:lang w:val="en-AU" w:eastAsia="en-GB" w:bidi="ar-SA"/>
        </w:rPr>
        <w:t>1.</w:t>
      </w:r>
      <w:r w:rsidRPr="000576EB">
        <w:rPr>
          <w:b/>
          <w:lang w:val="en-AU" w:eastAsia="en-GB" w:bidi="ar-SA"/>
        </w:rPr>
        <w:tab/>
        <w:t>Authority</w:t>
      </w:r>
    </w:p>
    <w:p w:rsidR="001D4A3C" w:rsidRDefault="001D4A3C" w:rsidP="001D4A3C">
      <w:pPr>
        <w:rPr>
          <w:lang w:val="en-AU" w:eastAsia="en-GB" w:bidi="ar-SA"/>
        </w:rPr>
      </w:pPr>
    </w:p>
    <w:p w:rsidR="001D4A3C" w:rsidRPr="00D13E34" w:rsidRDefault="001D4A3C" w:rsidP="001D4A3C">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rsidR="001D4A3C" w:rsidRPr="00D13E34" w:rsidRDefault="001D4A3C" w:rsidP="001D4A3C">
      <w:pPr>
        <w:widowControl/>
        <w:autoSpaceDE w:val="0"/>
        <w:autoSpaceDN w:val="0"/>
        <w:adjustRightInd w:val="0"/>
        <w:rPr>
          <w:rFonts w:eastAsia="Calibri" w:cs="Arial"/>
          <w:bCs/>
          <w:szCs w:val="22"/>
          <w:lang w:val="en-AU" w:bidi="ar-SA"/>
        </w:rPr>
      </w:pPr>
    </w:p>
    <w:p w:rsidR="001D4A3C" w:rsidRPr="00007AA9" w:rsidRDefault="001D4A3C" w:rsidP="001D4A3C">
      <w:pPr>
        <w:widowControl/>
        <w:autoSpaceDE w:val="0"/>
        <w:autoSpaceDN w:val="0"/>
        <w:adjustRightInd w:val="0"/>
        <w:rPr>
          <w:rFonts w:eastAsia="Calibri" w:cs="Arial"/>
          <w:bCs/>
          <w:szCs w:val="22"/>
          <w:lang w:val="en-AU" w:bidi="ar-SA"/>
        </w:rPr>
      </w:pPr>
      <w:r w:rsidRPr="00007AA9">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rsidR="001D4A3C" w:rsidRPr="00007AA9" w:rsidRDefault="001D4A3C" w:rsidP="001D4A3C">
      <w:pPr>
        <w:widowControl/>
        <w:autoSpaceDE w:val="0"/>
        <w:autoSpaceDN w:val="0"/>
        <w:adjustRightInd w:val="0"/>
        <w:rPr>
          <w:rFonts w:eastAsia="Calibri" w:cs="Arial"/>
          <w:bCs/>
          <w:szCs w:val="22"/>
          <w:lang w:val="en-AU" w:bidi="ar-SA"/>
        </w:rPr>
      </w:pPr>
    </w:p>
    <w:p w:rsidR="001D4A3C" w:rsidRPr="00007AA9" w:rsidRDefault="001D4A3C" w:rsidP="001D4A3C">
      <w:pPr>
        <w:widowControl/>
        <w:autoSpaceDE w:val="0"/>
        <w:autoSpaceDN w:val="0"/>
        <w:adjustRightInd w:val="0"/>
        <w:rPr>
          <w:rFonts w:eastAsia="Calibri" w:cs="Arial"/>
          <w:bCs/>
          <w:szCs w:val="22"/>
          <w:lang w:val="en-AU" w:bidi="ar-SA"/>
        </w:rPr>
      </w:pPr>
      <w:r w:rsidRPr="00007AA9">
        <w:rPr>
          <w:rFonts w:eastAsia="Calibri" w:cs="Arial"/>
          <w:bCs/>
          <w:szCs w:val="22"/>
          <w:lang w:val="en-AU" w:bidi="ar-SA"/>
        </w:rPr>
        <w:t xml:space="preserve">The Authority accepted Application A1166 which sought a reduction in minimum alcohol </w:t>
      </w:r>
      <w:r>
        <w:rPr>
          <w:lang w:val="en-AU" w:eastAsia="en-GB" w:bidi="ar-SA"/>
        </w:rPr>
        <w:t xml:space="preserve">content </w:t>
      </w:r>
      <w:r w:rsidRPr="00007AA9">
        <w:rPr>
          <w:lang w:val="en-AU" w:eastAsia="en-GB" w:bidi="ar-SA"/>
        </w:rPr>
        <w:t xml:space="preserve">requirement </w:t>
      </w:r>
      <w:r w:rsidRPr="00007AA9">
        <w:rPr>
          <w:rFonts w:eastAsia="Calibri" w:cs="Arial"/>
          <w:bCs/>
          <w:szCs w:val="22"/>
          <w:lang w:val="en-AU" w:bidi="ar-SA"/>
        </w:rPr>
        <w:t>for Tequila</w:t>
      </w:r>
      <w:r>
        <w:rPr>
          <w:rFonts w:eastAsia="Calibri" w:cs="Arial"/>
          <w:bCs/>
          <w:szCs w:val="22"/>
          <w:lang w:val="en-AU" w:bidi="ar-SA"/>
        </w:rPr>
        <w:t>.</w:t>
      </w:r>
      <w:r w:rsidRPr="00007AA9" w:rsidDel="00007AA9">
        <w:rPr>
          <w:rFonts w:eastAsia="Calibri" w:cs="Arial"/>
          <w:bCs/>
          <w:szCs w:val="22"/>
          <w:lang w:val="en-AU" w:bidi="ar-SA"/>
        </w:rPr>
        <w:t xml:space="preserve"> </w:t>
      </w:r>
      <w:r w:rsidRPr="00007AA9">
        <w:rPr>
          <w:rFonts w:eastAsia="Calibri" w:cs="Arial"/>
          <w:bCs/>
          <w:szCs w:val="22"/>
          <w:lang w:val="en-AU" w:bidi="ar-SA"/>
        </w:rPr>
        <w:t xml:space="preserve">The Authority considered the Application in accordance with Division 1 of Part 3 and has approved a draft </w:t>
      </w:r>
      <w:r>
        <w:rPr>
          <w:rFonts w:eastAsia="Calibri" w:cs="Arial"/>
          <w:bCs/>
          <w:szCs w:val="22"/>
          <w:lang w:val="en-AU" w:bidi="ar-SA"/>
        </w:rPr>
        <w:t xml:space="preserve">variation to a </w:t>
      </w:r>
      <w:r w:rsidRPr="00007AA9">
        <w:rPr>
          <w:rFonts w:eastAsia="Calibri" w:cs="Arial"/>
          <w:bCs/>
          <w:szCs w:val="22"/>
          <w:lang w:val="en-AU" w:bidi="ar-SA"/>
        </w:rPr>
        <w:t xml:space="preserve">Standard. </w:t>
      </w:r>
    </w:p>
    <w:p w:rsidR="001D4A3C" w:rsidRPr="00D13E34" w:rsidRDefault="001D4A3C" w:rsidP="001D4A3C">
      <w:pPr>
        <w:widowControl/>
        <w:autoSpaceDE w:val="0"/>
        <w:autoSpaceDN w:val="0"/>
        <w:adjustRightInd w:val="0"/>
        <w:rPr>
          <w:rFonts w:eastAsia="Calibri" w:cs="Arial"/>
          <w:bCs/>
          <w:szCs w:val="22"/>
          <w:lang w:val="en-AU" w:bidi="ar-SA"/>
        </w:rPr>
      </w:pPr>
    </w:p>
    <w:p w:rsidR="001D4A3C" w:rsidRPr="00D13E34" w:rsidRDefault="001D4A3C" w:rsidP="001D4A3C">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rsidR="001D4A3C" w:rsidRPr="00D13E34" w:rsidRDefault="001D4A3C" w:rsidP="001D4A3C">
      <w:pPr>
        <w:widowControl/>
        <w:autoSpaceDE w:val="0"/>
        <w:autoSpaceDN w:val="0"/>
        <w:adjustRightInd w:val="0"/>
        <w:rPr>
          <w:rFonts w:eastAsia="Calibri" w:cs="Arial"/>
          <w:bCs/>
          <w:szCs w:val="22"/>
          <w:lang w:val="en-AU" w:bidi="ar-SA"/>
        </w:rPr>
      </w:pPr>
    </w:p>
    <w:p w:rsidR="001D4A3C" w:rsidRPr="00D13E34" w:rsidRDefault="001D4A3C" w:rsidP="001D4A3C">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rsidR="001D4A3C" w:rsidRDefault="001D4A3C" w:rsidP="001D4A3C">
      <w:pPr>
        <w:rPr>
          <w:lang w:val="en-AU" w:eastAsia="en-GB" w:bidi="ar-SA"/>
        </w:rPr>
      </w:pPr>
    </w:p>
    <w:p w:rsidR="001D4A3C" w:rsidRDefault="001D4A3C" w:rsidP="001D4A3C">
      <w:pPr>
        <w:rPr>
          <w:b/>
          <w:lang w:val="en-AU" w:eastAsia="en-GB" w:bidi="ar-SA"/>
        </w:rPr>
      </w:pPr>
      <w:r>
        <w:rPr>
          <w:b/>
          <w:lang w:val="en-AU" w:eastAsia="en-GB" w:bidi="ar-SA"/>
        </w:rPr>
        <w:t>2.</w:t>
      </w:r>
      <w:r>
        <w:rPr>
          <w:b/>
          <w:lang w:val="en-AU" w:eastAsia="en-GB" w:bidi="ar-SA"/>
        </w:rPr>
        <w:tab/>
        <w:t xml:space="preserve">Purpose </w:t>
      </w:r>
    </w:p>
    <w:p w:rsidR="001D4A3C" w:rsidRDefault="001D4A3C" w:rsidP="001D4A3C">
      <w:pPr>
        <w:rPr>
          <w:lang w:val="en-AU" w:eastAsia="en-GB" w:bidi="ar-SA"/>
        </w:rPr>
      </w:pPr>
    </w:p>
    <w:p w:rsidR="001D4A3C" w:rsidRDefault="001D4A3C" w:rsidP="001D4A3C">
      <w:pPr>
        <w:rPr>
          <w:lang w:eastAsia="en-GB" w:bidi="ar-SA"/>
        </w:rPr>
      </w:pPr>
      <w:r>
        <w:rPr>
          <w:lang w:val="en-AU" w:eastAsia="en-GB" w:bidi="ar-SA"/>
        </w:rPr>
        <w:t xml:space="preserve">The Authority has approved </w:t>
      </w:r>
      <w:r>
        <w:rPr>
          <w:lang w:eastAsia="en-GB" w:bidi="ar-SA"/>
        </w:rPr>
        <w:t xml:space="preserve">a draft variation </w:t>
      </w:r>
      <w:r>
        <w:rPr>
          <w:lang w:val="en-AU" w:eastAsia="en-GB" w:bidi="ar-SA"/>
        </w:rPr>
        <w:t>to amend section 2.7.5—3</w:t>
      </w:r>
      <w:r w:rsidRPr="002960BA">
        <w:rPr>
          <w:lang w:val="en-AU" w:eastAsia="en-GB" w:bidi="ar-SA"/>
        </w:rPr>
        <w:t xml:space="preserve"> </w:t>
      </w:r>
      <w:r>
        <w:rPr>
          <w:lang w:val="en-AU" w:eastAsia="en-GB" w:bidi="ar-SA"/>
        </w:rPr>
        <w:t>of t</w:t>
      </w:r>
      <w:r w:rsidRPr="002960BA">
        <w:rPr>
          <w:lang w:val="en-AU" w:eastAsia="en-GB" w:bidi="ar-SA"/>
        </w:rPr>
        <w:t>he Code</w:t>
      </w:r>
      <w:r>
        <w:rPr>
          <w:lang w:val="en-AU" w:eastAsia="en-GB" w:bidi="ar-SA"/>
        </w:rPr>
        <w:t xml:space="preserve">. The amendment will </w:t>
      </w:r>
      <w:r w:rsidRPr="000F7557">
        <w:rPr>
          <w:lang w:val="en-AU" w:eastAsia="en-GB" w:bidi="ar-SA"/>
        </w:rPr>
        <w:t xml:space="preserve">lower the minimum alcohol </w:t>
      </w:r>
      <w:r>
        <w:rPr>
          <w:lang w:val="en-AU" w:eastAsia="en-GB" w:bidi="ar-SA"/>
        </w:rPr>
        <w:t>content</w:t>
      </w:r>
      <w:r w:rsidRPr="000F7557">
        <w:rPr>
          <w:lang w:val="en-AU" w:eastAsia="en-GB" w:bidi="ar-SA"/>
        </w:rPr>
        <w:t xml:space="preserve"> </w:t>
      </w:r>
      <w:r>
        <w:rPr>
          <w:lang w:val="en-AU" w:eastAsia="en-GB" w:bidi="ar-SA"/>
        </w:rPr>
        <w:t xml:space="preserve">requirement </w:t>
      </w:r>
      <w:r w:rsidRPr="000F7557">
        <w:rPr>
          <w:lang w:val="en-AU" w:eastAsia="en-GB" w:bidi="ar-SA"/>
        </w:rPr>
        <w:t>for Tequila, from 37% to 35% alc/vol.</w:t>
      </w:r>
    </w:p>
    <w:p w:rsidR="001D4A3C" w:rsidRDefault="001D4A3C" w:rsidP="001D4A3C">
      <w:pPr>
        <w:rPr>
          <w:lang w:val="en-AU" w:eastAsia="en-GB" w:bidi="ar-SA"/>
        </w:rPr>
      </w:pPr>
    </w:p>
    <w:p w:rsidR="001D4A3C" w:rsidRPr="000576EB" w:rsidRDefault="001D4A3C" w:rsidP="001D4A3C">
      <w:pPr>
        <w:rPr>
          <w:b/>
          <w:lang w:val="en-AU" w:eastAsia="en-GB" w:bidi="ar-SA"/>
        </w:rPr>
      </w:pPr>
      <w:r w:rsidRPr="000576EB">
        <w:rPr>
          <w:b/>
          <w:lang w:val="en-AU" w:eastAsia="en-GB" w:bidi="ar-SA"/>
        </w:rPr>
        <w:t>3.</w:t>
      </w:r>
      <w:r w:rsidRPr="000576EB">
        <w:rPr>
          <w:b/>
          <w:lang w:val="en-AU" w:eastAsia="en-GB" w:bidi="ar-SA"/>
        </w:rPr>
        <w:tab/>
        <w:t>Documents incorporated by reference</w:t>
      </w:r>
    </w:p>
    <w:p w:rsidR="001D4A3C" w:rsidRDefault="001D4A3C" w:rsidP="001D4A3C">
      <w:pPr>
        <w:rPr>
          <w:lang w:val="en-AU" w:eastAsia="en-GB" w:bidi="ar-SA"/>
        </w:rPr>
      </w:pPr>
    </w:p>
    <w:p w:rsidR="001D4A3C" w:rsidRPr="00D13E34" w:rsidRDefault="001D4A3C" w:rsidP="001D4A3C">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rsidR="001D4A3C" w:rsidRDefault="001D4A3C" w:rsidP="001D4A3C">
      <w:pPr>
        <w:rPr>
          <w:lang w:val="en-AU" w:eastAsia="en-GB" w:bidi="ar-SA"/>
        </w:rPr>
      </w:pPr>
    </w:p>
    <w:p w:rsidR="001D4A3C" w:rsidRPr="000576EB" w:rsidRDefault="001D4A3C" w:rsidP="001D4A3C">
      <w:pPr>
        <w:rPr>
          <w:b/>
          <w:lang w:val="en-AU" w:eastAsia="en-GB" w:bidi="ar-SA"/>
        </w:rPr>
      </w:pPr>
      <w:r w:rsidRPr="000576EB">
        <w:rPr>
          <w:b/>
          <w:lang w:val="en-AU" w:eastAsia="en-GB" w:bidi="ar-SA"/>
        </w:rPr>
        <w:t>4.</w:t>
      </w:r>
      <w:r w:rsidRPr="000576EB">
        <w:rPr>
          <w:b/>
          <w:lang w:val="en-AU" w:eastAsia="en-GB" w:bidi="ar-SA"/>
        </w:rPr>
        <w:tab/>
        <w:t>Consultation</w:t>
      </w:r>
    </w:p>
    <w:p w:rsidR="001D4A3C" w:rsidRDefault="001D4A3C" w:rsidP="001D4A3C">
      <w:pPr>
        <w:rPr>
          <w:lang w:val="en-AU" w:eastAsia="en-GB" w:bidi="ar-SA"/>
        </w:rPr>
      </w:pPr>
    </w:p>
    <w:p w:rsidR="001D4A3C" w:rsidRPr="001839AD" w:rsidRDefault="001D4A3C" w:rsidP="001D4A3C">
      <w:pPr>
        <w:rPr>
          <w:lang w:val="en-AU"/>
        </w:rPr>
      </w:pPr>
      <w:r w:rsidRPr="001839AD">
        <w:rPr>
          <w:szCs w:val="22"/>
        </w:rPr>
        <w:t xml:space="preserve">In accordance with the procedure in Division 1 of Part 3 of the FSANZ Act, </w:t>
      </w:r>
      <w:r w:rsidRPr="001839AD">
        <w:rPr>
          <w:rFonts w:eastAsia="Calibri" w:cs="Arial"/>
          <w:bCs/>
          <w:szCs w:val="22"/>
          <w:lang w:val="en-AU" w:bidi="ar-SA"/>
        </w:rPr>
        <w:t>the Authority</w:t>
      </w:r>
      <w:r w:rsidRPr="001839AD">
        <w:rPr>
          <w:szCs w:val="22"/>
        </w:rPr>
        <w:t xml:space="preserve">’s consideration of Application A1166 included one round of public consultation following an assessment and the preparation of a draft </w:t>
      </w:r>
      <w:r>
        <w:rPr>
          <w:szCs w:val="22"/>
        </w:rPr>
        <w:t>variation</w:t>
      </w:r>
      <w:r w:rsidRPr="001839AD">
        <w:rPr>
          <w:szCs w:val="22"/>
        </w:rPr>
        <w:t xml:space="preserve"> and associated report</w:t>
      </w:r>
      <w:r>
        <w:rPr>
          <w:szCs w:val="22"/>
        </w:rPr>
        <w:t>.</w:t>
      </w:r>
      <w:r w:rsidRPr="001839AD">
        <w:rPr>
          <w:szCs w:val="22"/>
        </w:rPr>
        <w:t xml:space="preserve"> Submissions were called for on 7 May 2019 for a six-week consultation period. </w:t>
      </w:r>
    </w:p>
    <w:p w:rsidR="001D4A3C" w:rsidRPr="001839AD" w:rsidRDefault="001D4A3C" w:rsidP="001D4A3C">
      <w:pPr>
        <w:rPr>
          <w:rFonts w:eastAsia="Calibri"/>
          <w:szCs w:val="22"/>
          <w:lang w:val="en-AU" w:bidi="ar-SA"/>
        </w:rPr>
      </w:pPr>
    </w:p>
    <w:p w:rsidR="001D4A3C" w:rsidRPr="00201F0E" w:rsidRDefault="001D4A3C" w:rsidP="001D4A3C">
      <w:pPr>
        <w:widowControl/>
        <w:autoSpaceDE w:val="0"/>
        <w:autoSpaceDN w:val="0"/>
        <w:adjustRightInd w:val="0"/>
        <w:rPr>
          <w:rFonts w:cs="Arial"/>
          <w:szCs w:val="22"/>
        </w:rPr>
      </w:pPr>
      <w:r w:rsidRPr="001839AD">
        <w:rPr>
          <w:rFonts w:eastAsia="Calibri" w:cs="Arial"/>
          <w:bCs/>
          <w:szCs w:val="22"/>
          <w:lang w:val="en-AU" w:bidi="ar-SA"/>
        </w:rPr>
        <w:t xml:space="preserve">A Regulation Impact Statement was not required because the </w:t>
      </w:r>
      <w:r>
        <w:rPr>
          <w:rFonts w:eastAsia="Calibri" w:cs="Arial"/>
          <w:bCs/>
          <w:szCs w:val="22"/>
          <w:lang w:val="en-AU" w:bidi="ar-SA"/>
        </w:rPr>
        <w:t>approved</w:t>
      </w:r>
      <w:r w:rsidRPr="001839AD">
        <w:rPr>
          <w:rFonts w:eastAsia="Calibri" w:cs="Arial"/>
          <w:bCs/>
          <w:szCs w:val="22"/>
          <w:lang w:val="en-AU" w:bidi="ar-SA"/>
        </w:rPr>
        <w:t xml:space="preserve"> variation to </w:t>
      </w:r>
      <w:r w:rsidRPr="00201F0E">
        <w:rPr>
          <w:rFonts w:eastAsia="Calibri" w:cs="Arial"/>
          <w:bCs/>
          <w:szCs w:val="22"/>
          <w:lang w:bidi="ar-SA"/>
        </w:rPr>
        <w:t>Standard 2.7.5</w:t>
      </w:r>
      <w:r w:rsidRPr="00201F0E">
        <w:rPr>
          <w:rFonts w:eastAsia="Calibri" w:cs="Arial"/>
          <w:b/>
          <w:bCs/>
          <w:szCs w:val="22"/>
          <w:lang w:bidi="ar-SA"/>
        </w:rPr>
        <w:t xml:space="preserve"> </w:t>
      </w:r>
      <w:r w:rsidRPr="00201F0E">
        <w:t xml:space="preserve">are likely to have a minor impact on business and individuals. </w:t>
      </w:r>
    </w:p>
    <w:p w:rsidR="001D4A3C" w:rsidRPr="00201F0E" w:rsidRDefault="001D4A3C" w:rsidP="001D4A3C">
      <w:pPr>
        <w:rPr>
          <w:lang w:val="en-AU" w:eastAsia="en-GB" w:bidi="ar-SA"/>
        </w:rPr>
      </w:pPr>
    </w:p>
    <w:p w:rsidR="001D4A3C" w:rsidRDefault="001D4A3C" w:rsidP="001D4A3C">
      <w:pPr>
        <w:widowControl/>
        <w:rPr>
          <w:rFonts w:eastAsiaTheme="minorHAnsi" w:cs="Arial"/>
          <w:b/>
          <w:bCs/>
          <w:szCs w:val="22"/>
          <w:lang w:val="en-AU" w:bidi="ar-SA"/>
        </w:rPr>
      </w:pPr>
      <w:r w:rsidRPr="00201F0E">
        <w:rPr>
          <w:rFonts w:eastAsiaTheme="minorHAnsi" w:cs="Arial"/>
          <w:b/>
          <w:bCs/>
          <w:szCs w:val="22"/>
          <w:lang w:val="en-AU" w:bidi="ar-SA"/>
        </w:rPr>
        <w:t>5</w:t>
      </w:r>
      <w:r>
        <w:rPr>
          <w:rFonts w:eastAsiaTheme="minorHAnsi" w:cs="Arial"/>
          <w:b/>
          <w:bCs/>
          <w:szCs w:val="22"/>
          <w:lang w:val="en-AU" w:bidi="ar-SA"/>
        </w:rPr>
        <w:t>.</w:t>
      </w:r>
      <w:r>
        <w:rPr>
          <w:rFonts w:eastAsiaTheme="minorHAnsi" w:cs="Arial"/>
          <w:b/>
          <w:bCs/>
          <w:szCs w:val="22"/>
          <w:lang w:val="en-AU" w:bidi="ar-SA"/>
        </w:rPr>
        <w:tab/>
        <w:t>Statement of compatibility with human rights</w:t>
      </w:r>
    </w:p>
    <w:p w:rsidR="001D4A3C" w:rsidRDefault="001D4A3C" w:rsidP="001D4A3C">
      <w:pPr>
        <w:rPr>
          <w:rFonts w:eastAsiaTheme="minorHAnsi"/>
          <w:lang w:val="en-AU" w:bidi="ar-SA"/>
        </w:rPr>
      </w:pPr>
    </w:p>
    <w:p w:rsidR="001D4A3C" w:rsidRDefault="001D4A3C" w:rsidP="001D4A3C">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rsidR="001D4A3C" w:rsidRDefault="001D4A3C" w:rsidP="001D4A3C">
      <w:pPr>
        <w:widowControl/>
        <w:rPr>
          <w:rFonts w:eastAsiaTheme="minorHAnsi"/>
          <w:lang w:val="en-AU" w:bidi="ar-SA"/>
        </w:rPr>
      </w:pPr>
      <w:r>
        <w:rPr>
          <w:rFonts w:eastAsiaTheme="minorHAnsi"/>
          <w:lang w:val="en-AU" w:bidi="ar-SA"/>
        </w:rPr>
        <w:br w:type="page"/>
      </w:r>
    </w:p>
    <w:p w:rsidR="001D4A3C" w:rsidRPr="00432A42" w:rsidRDefault="001D4A3C" w:rsidP="001D4A3C">
      <w:pPr>
        <w:rPr>
          <w:b/>
          <w:lang w:val="en-AU" w:eastAsia="en-GB" w:bidi="ar-SA"/>
        </w:rPr>
      </w:pPr>
      <w:r w:rsidRPr="00432A42">
        <w:rPr>
          <w:b/>
        </w:rPr>
        <w:lastRenderedPageBreak/>
        <w:t>6.</w:t>
      </w:r>
      <w:r w:rsidRPr="00432A42">
        <w:rPr>
          <w:b/>
        </w:rPr>
        <w:tab/>
      </w:r>
      <w:r>
        <w:rPr>
          <w:b/>
          <w:lang w:val="en-AU" w:eastAsia="en-GB" w:bidi="ar-SA"/>
        </w:rPr>
        <w:t>Variation</w:t>
      </w:r>
    </w:p>
    <w:p w:rsidR="001D4A3C" w:rsidRPr="00432A42" w:rsidRDefault="001D4A3C" w:rsidP="001D4A3C">
      <w:pPr>
        <w:rPr>
          <w:b/>
        </w:rPr>
      </w:pPr>
    </w:p>
    <w:p w:rsidR="001D4A3C" w:rsidRDefault="001D4A3C" w:rsidP="001D4A3C">
      <w:r>
        <w:t xml:space="preserve">Item [1] amends Standard </w:t>
      </w:r>
      <w:r w:rsidRPr="005D2CBD">
        <w:t xml:space="preserve">2.7.5 </w:t>
      </w:r>
      <w:r>
        <w:t xml:space="preserve">of the Code by omitting </w:t>
      </w:r>
      <w:r w:rsidRPr="00487328">
        <w:rPr>
          <w:szCs w:val="22"/>
          <w:lang w:bidi="ar-SA"/>
        </w:rPr>
        <w:t>subsection 2.7.5—3(3)</w:t>
      </w:r>
      <w:r>
        <w:rPr>
          <w:szCs w:val="22"/>
          <w:lang w:bidi="ar-SA"/>
        </w:rPr>
        <w:t xml:space="preserve"> and inserting a new subsection</w:t>
      </w:r>
      <w:r>
        <w:t xml:space="preserve"> The new subsection provides for a l</w:t>
      </w:r>
      <w:r w:rsidRPr="00AB6635">
        <w:t xml:space="preserve">ower minimum alcohol </w:t>
      </w:r>
      <w:r>
        <w:t xml:space="preserve">content </w:t>
      </w:r>
      <w:r w:rsidRPr="00AB6635">
        <w:t>by volume (alc/vol) for Tequila</w:t>
      </w:r>
      <w:r>
        <w:t>.</w:t>
      </w:r>
    </w:p>
    <w:p w:rsidR="001D4A3C" w:rsidRDefault="001D4A3C" w:rsidP="001D4A3C"/>
    <w:p w:rsidR="001D4A3C" w:rsidRDefault="001D4A3C" w:rsidP="001D4A3C">
      <w:r w:rsidRPr="00AB6635">
        <w:t>The effect of</w:t>
      </w:r>
      <w:r>
        <w:t xml:space="preserve"> this amendment will be</w:t>
      </w:r>
      <w:r w:rsidRPr="00AB6635">
        <w:t xml:space="preserve"> to lower the minimum alcohol </w:t>
      </w:r>
      <w:r>
        <w:t xml:space="preserve">content </w:t>
      </w:r>
      <w:r w:rsidRPr="00AB6635">
        <w:t>by volume (alc/vol) for Tequila</w:t>
      </w:r>
      <w:r>
        <w:t>,</w:t>
      </w:r>
      <w:r w:rsidRPr="00AB6635">
        <w:t xml:space="preserve"> specified in </w:t>
      </w:r>
      <w:r>
        <w:t>the Code,</w:t>
      </w:r>
      <w:r w:rsidRPr="00AB6635">
        <w:t xml:space="preserve"> from 37% to 35%.</w:t>
      </w:r>
      <w:r>
        <w:t xml:space="preserve"> </w:t>
      </w:r>
    </w:p>
    <w:p w:rsidR="001D4A3C" w:rsidRDefault="001D4A3C" w:rsidP="001D4A3C"/>
    <w:p w:rsidR="001D4A3C" w:rsidRDefault="001D4A3C" w:rsidP="001D4A3C">
      <w:r>
        <w:t xml:space="preserve">This </w:t>
      </w:r>
      <w:r w:rsidRPr="001E1A7F">
        <w:rPr>
          <w:rFonts w:cs="Arial"/>
        </w:rPr>
        <w:t xml:space="preserve">amendment </w:t>
      </w:r>
      <w:r>
        <w:rPr>
          <w:rFonts w:cs="Arial"/>
        </w:rPr>
        <w:t xml:space="preserve">will </w:t>
      </w:r>
      <w:r w:rsidRPr="001E1A7F">
        <w:rPr>
          <w:rFonts w:cs="Arial"/>
        </w:rPr>
        <w:t xml:space="preserve">ensure that all spirits legally entitled to use the Tequila </w:t>
      </w:r>
      <w:r w:rsidRPr="00DB7768">
        <w:rPr>
          <w:rFonts w:cs="Arial"/>
        </w:rPr>
        <w:t xml:space="preserve">geographical indication </w:t>
      </w:r>
      <w:r>
        <w:rPr>
          <w:rFonts w:cs="Arial"/>
        </w:rPr>
        <w:t>(</w:t>
      </w:r>
      <w:r w:rsidRPr="001E1A7F">
        <w:rPr>
          <w:rFonts w:cs="Arial"/>
        </w:rPr>
        <w:t>GI</w:t>
      </w:r>
      <w:r>
        <w:rPr>
          <w:rFonts w:cs="Arial"/>
        </w:rPr>
        <w:t>)</w:t>
      </w:r>
      <w:r w:rsidRPr="001E1A7F">
        <w:rPr>
          <w:rFonts w:cs="Arial"/>
        </w:rPr>
        <w:t xml:space="preserve"> under the relevant laws of Mexico c</w:t>
      </w:r>
      <w:r>
        <w:rPr>
          <w:rFonts w:cs="Arial"/>
        </w:rPr>
        <w:t>an</w:t>
      </w:r>
      <w:r w:rsidRPr="001E1A7F">
        <w:rPr>
          <w:rFonts w:cs="Arial"/>
        </w:rPr>
        <w:t xml:space="preserve"> be sold in New Zealand and Australia.</w:t>
      </w:r>
    </w:p>
    <w:p w:rsidR="00D5526B" w:rsidRPr="001D4A3C" w:rsidRDefault="00D5526B" w:rsidP="001D4A3C">
      <w:pPr>
        <w:widowControl/>
        <w:rPr>
          <w:rFonts w:cs="Arial"/>
        </w:rPr>
      </w:pPr>
      <w:bookmarkStart w:id="0" w:name="_GoBack"/>
      <w:bookmarkEnd w:id="0"/>
    </w:p>
    <w:sectPr w:rsidR="00D5526B" w:rsidRPr="001D4A3C" w:rsidSect="008E23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4A1" w:rsidRDefault="000104A1" w:rsidP="001D4A3C">
      <w:r>
        <w:separator/>
      </w:r>
    </w:p>
  </w:endnote>
  <w:endnote w:type="continuationSeparator" w:id="0">
    <w:p w:rsidR="000104A1" w:rsidRDefault="000104A1" w:rsidP="001D4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4A1" w:rsidRDefault="000104A1" w:rsidP="001D4A3C">
      <w:r>
        <w:separator/>
      </w:r>
    </w:p>
  </w:footnote>
  <w:footnote w:type="continuationSeparator" w:id="0">
    <w:p w:rsidR="000104A1" w:rsidRDefault="000104A1" w:rsidP="001D4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567"/>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A3C"/>
    <w:rsid w:val="0000542C"/>
    <w:rsid w:val="000104A1"/>
    <w:rsid w:val="00041643"/>
    <w:rsid w:val="000622E7"/>
    <w:rsid w:val="00066854"/>
    <w:rsid w:val="00066D85"/>
    <w:rsid w:val="000A38F8"/>
    <w:rsid w:val="000F2196"/>
    <w:rsid w:val="001734EA"/>
    <w:rsid w:val="00184403"/>
    <w:rsid w:val="00191770"/>
    <w:rsid w:val="001C5126"/>
    <w:rsid w:val="001D4A3C"/>
    <w:rsid w:val="001E696B"/>
    <w:rsid w:val="002232B1"/>
    <w:rsid w:val="00234C31"/>
    <w:rsid w:val="0033021F"/>
    <w:rsid w:val="00341D25"/>
    <w:rsid w:val="003A01FB"/>
    <w:rsid w:val="00404702"/>
    <w:rsid w:val="00441D77"/>
    <w:rsid w:val="00443F05"/>
    <w:rsid w:val="00486619"/>
    <w:rsid w:val="004D3868"/>
    <w:rsid w:val="004E6694"/>
    <w:rsid w:val="0054036E"/>
    <w:rsid w:val="005B578D"/>
    <w:rsid w:val="005C1996"/>
    <w:rsid w:val="006B6900"/>
    <w:rsid w:val="006D473E"/>
    <w:rsid w:val="007201F8"/>
    <w:rsid w:val="00793DE6"/>
    <w:rsid w:val="007F6456"/>
    <w:rsid w:val="00830393"/>
    <w:rsid w:val="00833D5A"/>
    <w:rsid w:val="00860EE7"/>
    <w:rsid w:val="00877A81"/>
    <w:rsid w:val="008931F6"/>
    <w:rsid w:val="008E2339"/>
    <w:rsid w:val="00935023"/>
    <w:rsid w:val="009806A5"/>
    <w:rsid w:val="009E265A"/>
    <w:rsid w:val="00A25B29"/>
    <w:rsid w:val="00A26F82"/>
    <w:rsid w:val="00A808E9"/>
    <w:rsid w:val="00B53154"/>
    <w:rsid w:val="00B7207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A9EB4"/>
  <w15:chartTrackingRefBased/>
  <w15:docId w15:val="{38270D4C-9B17-41C0-9CC8-A43427598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1D4A3C"/>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EC65E9"/>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locked/>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locked/>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locked/>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locked/>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locked/>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locked/>
    <w:rsid w:val="00404702"/>
    <w:pPr>
      <w:widowControl/>
    </w:pPr>
    <w:rPr>
      <w:sz w:val="16"/>
      <w:szCs w:val="20"/>
      <w:lang w:bidi="ar-SA"/>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locked/>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locked/>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locked/>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E54A6-4740-4D97-89E6-0C5F2AF8F8B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C433E5A-C95A-4A1B-A0CA-4562700B5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2577</Characters>
  <Application>Microsoft Office Word</Application>
  <DocSecurity>0</DocSecurity>
  <Lines>21</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Explanatory Statement</vt:lpstr>
    </vt:vector>
  </TitlesOfParts>
  <Company>Food Standards Australia New Zealand</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Richards</dc:creator>
  <cp:keywords/>
  <dc:description/>
  <cp:lastModifiedBy>Joanna Richards</cp:lastModifiedBy>
  <cp:revision>1</cp:revision>
  <dcterms:created xsi:type="dcterms:W3CDTF">2019-12-02T11:07:00Z</dcterms:created>
  <dcterms:modified xsi:type="dcterms:W3CDTF">2019-12-02T11:08:00Z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3306e372-5e24-4de7-aa5e-97d124f9fd7a</vt:lpwstr>
  </property>
  <property fmtid="{D5CDD505-2E9C-101B-9397-08002B2CF9AE}" pid="3"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4" name="bjDocumentLabelXML-0">
    <vt:lpwstr>ames.com/2008/01/sie/internal/label"&gt;&lt;element uid="66ddac19-06c4-4e63-b4dd-d8240d87a23f" value="" /&gt;&lt;/sisl&gt;</vt:lpwstr>
  </property>
  <property fmtid="{D5CDD505-2E9C-101B-9397-08002B2CF9AE}" pid="5" name="bjDocumentSecurityLabel">
    <vt:lpwstr>NO SECURITY CLASSIFICATION REQUIRED</vt:lpwstr>
  </property>
  <property fmtid="{D5CDD505-2E9C-101B-9397-08002B2CF9AE}" pid="6" name="bjSaver">
    <vt:lpwstr>CHMwBx+qyUKWIlrVihdWG0GEK68prPyl</vt:lpwstr>
  </property>
</Properties>
</file>