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00" w:type="dxa"/>
        <w:tblInd w:w="10" w:type="dxa"/>
        <w:tblCellMar>
          <w:left w:w="10" w:type="dxa"/>
          <w:right w:w="10" w:type="dxa"/>
        </w:tblCellMar>
        <w:tblLook w:val="0000" w:firstRow="0" w:lastRow="0" w:firstColumn="0" w:lastColumn="0" w:noHBand="0" w:noVBand="0"/>
      </w:tblPr>
      <w:tblGrid>
        <w:gridCol w:w="15400"/>
      </w:tblGrid>
      <w:tr w:rsidR="001C7DAF">
        <w:tblPrEx>
          <w:tblCellMar>
            <w:top w:w="0" w:type="dxa"/>
            <w:bottom w:w="0" w:type="dxa"/>
          </w:tblCellMar>
        </w:tblPrEx>
        <w:trPr>
          <w:trHeight w:val="30"/>
        </w:trPr>
        <w:tc>
          <w:tcPr>
            <w:tcW w:w="0" w:type="auto"/>
            <w:vAlign w:val="center"/>
          </w:tcPr>
          <w:p w:rsidR="001C7DAF" w:rsidRDefault="00096DB0">
            <w:r>
              <w:rPr>
                <w:rFonts w:ascii="Calibri"/>
                <w:b/>
                <w:sz w:val="36"/>
              </w:rPr>
              <w:t>Schedule</w:t>
            </w:r>
          </w:p>
        </w:tc>
      </w:tr>
      <w:tr w:rsidR="001C7DAF">
        <w:tblPrEx>
          <w:tblCellMar>
            <w:top w:w="0" w:type="dxa"/>
            <w:bottom w:w="0" w:type="dxa"/>
          </w:tblCellMar>
        </w:tblPrEx>
        <w:trPr>
          <w:trHeight w:val="30"/>
        </w:trPr>
        <w:tc>
          <w:tcPr>
            <w:tcW w:w="0" w:type="auto"/>
            <w:vAlign w:val="center"/>
          </w:tcPr>
          <w:p w:rsidR="001C7DAF" w:rsidRDefault="00096DB0">
            <w:r>
              <w:rPr>
                <w:rFonts w:ascii="Calibri"/>
                <w:b/>
              </w:rPr>
              <w:tab/>
              <w:t xml:space="preserve"> </w:t>
            </w:r>
          </w:p>
        </w:tc>
      </w:tr>
      <w:tr w:rsidR="001C7DAF">
        <w:tblPrEx>
          <w:tblCellMar>
            <w:top w:w="0" w:type="dxa"/>
            <w:bottom w:w="0" w:type="dxa"/>
          </w:tblCellMar>
        </w:tblPrEx>
        <w:trPr>
          <w:trHeight w:val="30"/>
        </w:trPr>
        <w:tc>
          <w:tcPr>
            <w:tcW w:w="0" w:type="auto"/>
            <w:vAlign w:val="center"/>
          </w:tcPr>
          <w:p w:rsidR="001C7DAF" w:rsidRDefault="00096DB0">
            <w:r>
              <w:rPr>
                <w:rFonts w:ascii="Calibri"/>
                <w:b/>
                <w:sz w:val="28"/>
              </w:rPr>
              <w:t>Part 3 - Prostheses List - Part C</w:t>
            </w:r>
          </w:p>
        </w:tc>
      </w:tr>
      <w:tr w:rsidR="001C7DAF">
        <w:tblPrEx>
          <w:tblCellMar>
            <w:top w:w="0" w:type="dxa"/>
            <w:bottom w:w="0" w:type="dxa"/>
          </w:tblCellMar>
        </w:tblPrEx>
        <w:trPr>
          <w:trHeight w:val="30"/>
        </w:trPr>
        <w:tc>
          <w:tcPr>
            <w:tcW w:w="0" w:type="auto"/>
            <w:vAlign w:val="center"/>
          </w:tcPr>
          <w:p w:rsidR="001C7DAF" w:rsidRDefault="00096DB0">
            <w:r>
              <w:rPr>
                <w:rFonts w:ascii="Calibri"/>
                <w:b/>
                <w:sz w:val="24"/>
              </w:rPr>
              <w:t xml:space="preserve">3 </w:t>
            </w:r>
            <w:r>
              <w:rPr>
                <w:rFonts w:ascii="Calibri"/>
                <w:b/>
                <w:sz w:val="24"/>
              </w:rPr>
              <w:tab/>
              <w:t>Prostheses List - Part C</w:t>
            </w:r>
          </w:p>
        </w:tc>
      </w:tr>
      <w:tr w:rsidR="001C7DAF">
        <w:tblPrEx>
          <w:tblCellMar>
            <w:top w:w="0" w:type="dxa"/>
            <w:bottom w:w="0" w:type="dxa"/>
          </w:tblCellMar>
        </w:tblPrEx>
        <w:tc>
          <w:tcPr>
            <w:tcW w:w="0" w:type="auto"/>
          </w:tcPr>
          <w:p w:rsidR="001C7DAF" w:rsidRDefault="001C7DAF"/>
        </w:tc>
      </w:tr>
    </w:tbl>
    <w:p w:rsidR="001C7DAF" w:rsidRDefault="00096DB0">
      <w:pPr>
        <w:pStyle w:val="CategoryHeading"/>
        <w:spacing w:before="3" w:after="3"/>
      </w:pPr>
      <w:r>
        <w:rPr>
          <w:rFonts w:ascii="Times New Roman"/>
          <w:b/>
          <w:sz w:val="28"/>
        </w:rPr>
        <w:t>03 - General Miscellaneous</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rPr>
          <w:tblHeader/>
        </w:trPr>
        <w:tc>
          <w:tcPr>
            <w:tcW w:w="1300" w:type="dxa"/>
          </w:tcPr>
          <w:p w:rsidR="001C7DAF" w:rsidRDefault="00096DB0">
            <w:pPr>
              <w:spacing w:before="3" w:after="3"/>
            </w:pPr>
            <w:r>
              <w:rPr>
                <w:rFonts w:ascii="Times New Roman"/>
                <w:b/>
                <w:sz w:val="18"/>
              </w:rPr>
              <w:t>Billing Code</w:t>
            </w:r>
          </w:p>
        </w:tc>
        <w:tc>
          <w:tcPr>
            <w:tcW w:w="3000" w:type="dxa"/>
          </w:tcPr>
          <w:p w:rsidR="001C7DAF" w:rsidRDefault="00096DB0">
            <w:pPr>
              <w:spacing w:before="3" w:after="3"/>
            </w:pPr>
            <w:r>
              <w:rPr>
                <w:rFonts w:ascii="Times New Roman"/>
                <w:b/>
                <w:sz w:val="18"/>
              </w:rPr>
              <w:t>Product Name</w:t>
            </w:r>
          </w:p>
        </w:tc>
        <w:tc>
          <w:tcPr>
            <w:tcW w:w="4700" w:type="dxa"/>
          </w:tcPr>
          <w:p w:rsidR="001C7DAF" w:rsidRDefault="00096DB0">
            <w:pPr>
              <w:spacing w:before="3" w:after="3"/>
            </w:pPr>
            <w:r>
              <w:rPr>
                <w:rFonts w:ascii="Times New Roman"/>
                <w:b/>
                <w:sz w:val="18"/>
              </w:rPr>
              <w:t>Description</w:t>
            </w:r>
          </w:p>
        </w:tc>
        <w:tc>
          <w:tcPr>
            <w:tcW w:w="2900" w:type="dxa"/>
          </w:tcPr>
          <w:p w:rsidR="001C7DAF" w:rsidRDefault="00096DB0">
            <w:pPr>
              <w:spacing w:before="3" w:after="3"/>
            </w:pPr>
            <w:r>
              <w:rPr>
                <w:rFonts w:ascii="Times New Roman"/>
                <w:b/>
                <w:sz w:val="18"/>
              </w:rPr>
              <w:t>Size</w:t>
            </w:r>
          </w:p>
        </w:tc>
        <w:tc>
          <w:tcPr>
            <w:tcW w:w="1500" w:type="dxa"/>
          </w:tcPr>
          <w:p w:rsidR="001C7DAF" w:rsidRDefault="00096DB0">
            <w:pPr>
              <w:spacing w:before="3" w:after="3"/>
              <w:jc w:val="right"/>
            </w:pPr>
            <w:r>
              <w:rPr>
                <w:rFonts w:ascii="Times New Roman"/>
                <w:b/>
                <w:sz w:val="18"/>
              </w:rPr>
              <w:t>Minimum Benefit</w:t>
            </w:r>
          </w:p>
        </w:tc>
        <w:tc>
          <w:tcPr>
            <w:tcW w:w="2000" w:type="dxa"/>
          </w:tcPr>
          <w:p w:rsidR="001C7DAF" w:rsidRDefault="00096DB0">
            <w:pPr>
              <w:spacing w:before="3" w:after="3"/>
              <w:jc w:val="right"/>
            </w:pPr>
            <w:r>
              <w:rPr>
                <w:rFonts w:ascii="Times New Roman"/>
                <w:b/>
                <w:sz w:val="18"/>
              </w:rPr>
              <w:t>Condition</w:t>
            </w:r>
          </w:p>
        </w:tc>
      </w:tr>
    </w:tbl>
    <w:p w:rsidR="001C7DAF" w:rsidRDefault="00096DB0">
      <w:pPr>
        <w:pStyle w:val="Sub-CategoryHeading"/>
        <w:spacing w:before="3" w:after="3"/>
      </w:pPr>
      <w:r>
        <w:rPr>
          <w:rFonts w:ascii="Times New Roman"/>
          <w:b/>
          <w:sz w:val="28"/>
        </w:rPr>
        <w:t>03.02 - DRUG DELIVERY DEVICES</w:t>
      </w:r>
    </w:p>
    <w:p w:rsidR="001C7DAF" w:rsidRDefault="00096DB0">
      <w:pPr>
        <w:pStyle w:val="GroupHeading"/>
        <w:spacing w:before="3" w:after="3"/>
      </w:pPr>
      <w:r>
        <w:rPr>
          <w:rFonts w:ascii="Times New Roman"/>
          <w:b/>
          <w:sz w:val="28"/>
        </w:rPr>
        <w:t>03.02.03 - Infusion Pumps, Battery Powered</w:t>
      </w:r>
    </w:p>
    <w:p w:rsidR="001C7DAF" w:rsidRDefault="00096DB0">
      <w:pPr>
        <w:pStyle w:val="SubGroupHeading"/>
        <w:spacing w:before="3" w:after="3"/>
        <w:ind w:left="180"/>
      </w:pPr>
      <w:r>
        <w:rPr>
          <w:rFonts w:ascii="Times New Roman"/>
          <w:b/>
          <w:sz w:val="24"/>
        </w:rPr>
        <w:t>03.02.03.02 - Insulin infusion pump (as 3.2.3.1) with integral calculator to determine boluses and active insulin</w:t>
      </w:r>
    </w:p>
    <w:p w:rsidR="001C7DAF" w:rsidRDefault="00096DB0">
      <w:pPr>
        <w:pStyle w:val="SuffixHeading"/>
        <w:spacing w:before="3" w:after="3"/>
        <w:ind w:left="360"/>
      </w:pPr>
      <w:r>
        <w:rPr>
          <w:rFonts w:ascii="Times New Roman"/>
          <w:b/>
        </w:rPr>
        <w:t>DE, SS</w:t>
      </w:r>
    </w:p>
    <w:p w:rsidR="001C7DAF" w:rsidRDefault="00096DB0">
      <w:pPr>
        <w:pStyle w:val="SponsorHeading"/>
        <w:spacing w:before="3" w:after="3"/>
        <w:ind w:left="540"/>
      </w:pPr>
      <w:r>
        <w:rPr>
          <w:rFonts w:ascii="Times New Roman"/>
          <w:b/>
        </w:rPr>
        <w:t>Australasian Medical &amp; Scientific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c>
          <w:tcPr>
            <w:tcW w:w="1300" w:type="dxa"/>
          </w:tcPr>
          <w:p w:rsidR="001C7DAF" w:rsidRDefault="00096DB0">
            <w:pPr>
              <w:spacing w:before="3" w:after="3"/>
            </w:pPr>
            <w:r>
              <w:rPr>
                <w:rFonts w:ascii="Times New Roman"/>
                <w:sz w:val="20"/>
              </w:rPr>
              <w:t>AN011</w:t>
            </w:r>
          </w:p>
        </w:tc>
        <w:tc>
          <w:tcPr>
            <w:tcW w:w="3000" w:type="dxa"/>
          </w:tcPr>
          <w:p w:rsidR="001C7DAF" w:rsidRDefault="00096DB0">
            <w:pPr>
              <w:spacing w:before="3" w:after="3"/>
            </w:pPr>
            <w:r>
              <w:rPr>
                <w:rFonts w:ascii="Times New Roman"/>
                <w:sz w:val="20"/>
              </w:rPr>
              <w:t>Animas Vibe/One Touch Vibe Plus Insulin Pump</w:t>
            </w:r>
          </w:p>
        </w:tc>
        <w:tc>
          <w:tcPr>
            <w:tcW w:w="4700" w:type="dxa"/>
          </w:tcPr>
          <w:p w:rsidR="001C7DAF" w:rsidRDefault="00096DB0">
            <w:pPr>
              <w:spacing w:before="3" w:after="3"/>
            </w:pPr>
            <w:r>
              <w:rPr>
                <w:rFonts w:ascii="Times New Roman"/>
                <w:sz w:val="20"/>
              </w:rPr>
              <w:t>Ambulatory insulin infusion pump with real-tim</w:t>
            </w:r>
            <w:r>
              <w:rPr>
                <w:rFonts w:ascii="Times New Roman"/>
                <w:sz w:val="20"/>
              </w:rPr>
              <w:t>e continuous glucose monitoring (CGM) capability</w:t>
            </w:r>
          </w:p>
        </w:tc>
        <w:tc>
          <w:tcPr>
            <w:tcW w:w="2900" w:type="dxa"/>
          </w:tcPr>
          <w:p w:rsidR="001C7DAF" w:rsidRDefault="00096DB0">
            <w:pPr>
              <w:spacing w:before="3" w:after="3"/>
            </w:pPr>
            <w:r>
              <w:rPr>
                <w:rFonts w:ascii="Times New Roman"/>
                <w:sz w:val="20"/>
              </w:rPr>
              <w:t>8.26 x 5.08 x 2.18cm</w:t>
            </w:r>
          </w:p>
        </w:tc>
        <w:tc>
          <w:tcPr>
            <w:tcW w:w="1500" w:type="dxa"/>
          </w:tcPr>
          <w:p w:rsidR="001C7DAF" w:rsidRDefault="00096DB0">
            <w:pPr>
              <w:spacing w:before="3" w:after="3"/>
              <w:jc w:val="right"/>
            </w:pPr>
            <w:r>
              <w:rPr>
                <w:rFonts w:ascii="Times New Roman"/>
                <w:sz w:val="20"/>
              </w:rPr>
              <w:t>$8,077.00</w:t>
            </w:r>
          </w:p>
        </w:tc>
        <w:tc>
          <w:tcPr>
            <w:tcW w:w="2000" w:type="dxa"/>
          </w:tcPr>
          <w:p w:rsidR="001C7DAF" w:rsidRDefault="001C7DAF">
            <w:pPr>
              <w:spacing w:before="3" w:after="3"/>
              <w:jc w:val="right"/>
            </w:pPr>
          </w:p>
        </w:tc>
      </w:tr>
      <w:tr w:rsidR="001C7DAF">
        <w:tblPrEx>
          <w:tblCellMar>
            <w:top w:w="0" w:type="dxa"/>
            <w:bottom w:w="0" w:type="dxa"/>
          </w:tblCellMar>
        </w:tblPrEx>
        <w:tc>
          <w:tcPr>
            <w:tcW w:w="1300" w:type="dxa"/>
          </w:tcPr>
          <w:p w:rsidR="001C7DAF" w:rsidRDefault="00096DB0">
            <w:pPr>
              <w:spacing w:before="3" w:after="3"/>
            </w:pPr>
            <w:r>
              <w:rPr>
                <w:rFonts w:ascii="Times New Roman"/>
                <w:sz w:val="20"/>
              </w:rPr>
              <w:t>AN014</w:t>
            </w:r>
          </w:p>
        </w:tc>
        <w:tc>
          <w:tcPr>
            <w:tcW w:w="3000" w:type="dxa"/>
          </w:tcPr>
          <w:p w:rsidR="001C7DAF" w:rsidRDefault="00096DB0">
            <w:pPr>
              <w:spacing w:before="3" w:after="3"/>
            </w:pPr>
            <w:r>
              <w:rPr>
                <w:rFonts w:ascii="Times New Roman"/>
                <w:sz w:val="20"/>
              </w:rPr>
              <w:t>t:slim X2 Insulin Pump</w:t>
            </w:r>
          </w:p>
        </w:tc>
        <w:tc>
          <w:tcPr>
            <w:tcW w:w="4700" w:type="dxa"/>
          </w:tcPr>
          <w:p w:rsidR="001C7DAF" w:rsidRDefault="00096DB0">
            <w:pPr>
              <w:spacing w:before="3" w:after="3"/>
            </w:pPr>
            <w:r>
              <w:rPr>
                <w:rFonts w:ascii="Times New Roman"/>
                <w:sz w:val="20"/>
              </w:rPr>
              <w:t>Ambulatory insulin infusion pump with real-time continuous glucose monitoring (CGM) capability</w:t>
            </w:r>
          </w:p>
        </w:tc>
        <w:tc>
          <w:tcPr>
            <w:tcW w:w="2900" w:type="dxa"/>
          </w:tcPr>
          <w:p w:rsidR="001C7DAF" w:rsidRDefault="00096DB0">
            <w:pPr>
              <w:spacing w:before="3" w:after="3"/>
            </w:pPr>
            <w:r>
              <w:rPr>
                <w:rFonts w:ascii="Times New Roman"/>
                <w:sz w:val="20"/>
              </w:rPr>
              <w:t>One size only.</w:t>
            </w:r>
          </w:p>
        </w:tc>
        <w:tc>
          <w:tcPr>
            <w:tcW w:w="1500" w:type="dxa"/>
          </w:tcPr>
          <w:p w:rsidR="001C7DAF" w:rsidRDefault="00096DB0">
            <w:pPr>
              <w:spacing w:before="3" w:after="3"/>
              <w:jc w:val="right"/>
            </w:pPr>
            <w:r>
              <w:rPr>
                <w:rFonts w:ascii="Times New Roman"/>
                <w:sz w:val="20"/>
              </w:rPr>
              <w:t>$8,077.00</w:t>
            </w:r>
          </w:p>
        </w:tc>
        <w:tc>
          <w:tcPr>
            <w:tcW w:w="2000" w:type="dxa"/>
          </w:tcPr>
          <w:p w:rsidR="001C7DAF" w:rsidRDefault="001C7DAF">
            <w:pPr>
              <w:spacing w:before="3" w:after="3"/>
              <w:jc w:val="right"/>
            </w:pPr>
          </w:p>
        </w:tc>
      </w:tr>
    </w:tbl>
    <w:p w:rsidR="001C7DAF" w:rsidRDefault="00096DB0">
      <w:pPr>
        <w:pStyle w:val="SponsorHeading"/>
        <w:spacing w:before="3" w:after="3"/>
        <w:ind w:left="540"/>
      </w:pPr>
      <w:r>
        <w:rPr>
          <w:rFonts w:ascii="Times New Roman"/>
          <w:b/>
        </w:rPr>
        <w:t xml:space="preserve">Managing Diabetes Pty </w:t>
      </w:r>
      <w:r>
        <w:rPr>
          <w:rFonts w:ascii="Times New Roman"/>
          <w:b/>
        </w:rPr>
        <w:t>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c>
          <w:tcPr>
            <w:tcW w:w="1300" w:type="dxa"/>
          </w:tcPr>
          <w:p w:rsidR="001C7DAF" w:rsidRDefault="00096DB0">
            <w:pPr>
              <w:spacing w:before="3" w:after="3"/>
            </w:pPr>
            <w:r>
              <w:rPr>
                <w:rFonts w:ascii="Times New Roman"/>
                <w:sz w:val="20"/>
              </w:rPr>
              <w:t>DF002</w:t>
            </w:r>
          </w:p>
        </w:tc>
        <w:tc>
          <w:tcPr>
            <w:tcW w:w="3000" w:type="dxa"/>
          </w:tcPr>
          <w:p w:rsidR="001C7DAF" w:rsidRDefault="00096DB0">
            <w:pPr>
              <w:spacing w:before="3" w:after="3"/>
            </w:pPr>
            <w:r>
              <w:rPr>
                <w:rFonts w:ascii="Times New Roman"/>
                <w:sz w:val="20"/>
              </w:rPr>
              <w:t>DANAR Insulin Pump</w:t>
            </w:r>
          </w:p>
        </w:tc>
        <w:tc>
          <w:tcPr>
            <w:tcW w:w="4700" w:type="dxa"/>
          </w:tcPr>
          <w:p w:rsidR="001C7DAF" w:rsidRDefault="00096DB0">
            <w:pPr>
              <w:spacing w:before="3" w:after="3"/>
            </w:pPr>
            <w:r>
              <w:rPr>
                <w:rFonts w:ascii="Times New Roman"/>
                <w:sz w:val="20"/>
              </w:rPr>
              <w:t>The DANAR Insulin Pump is a small device about the size of a pager. It holds up to 300 units of insulin, which is delivered continuously through a small tube to the patient. The DANAR Insulin Pump also has an integrated blood g</w:t>
            </w:r>
            <w:r>
              <w:rPr>
                <w:rFonts w:ascii="Times New Roman"/>
                <w:sz w:val="20"/>
              </w:rPr>
              <w:t>lucose meter and remote control via bluetooth communication.</w:t>
            </w:r>
          </w:p>
        </w:tc>
        <w:tc>
          <w:tcPr>
            <w:tcW w:w="2900" w:type="dxa"/>
          </w:tcPr>
          <w:p w:rsidR="001C7DAF" w:rsidRDefault="00096DB0">
            <w:pPr>
              <w:spacing w:before="3" w:after="3"/>
            </w:pPr>
            <w:r>
              <w:rPr>
                <w:rFonts w:ascii="Times New Roman"/>
                <w:sz w:val="20"/>
              </w:rPr>
              <w:t>75 x 45 x 19mm, 60grams</w:t>
            </w:r>
          </w:p>
        </w:tc>
        <w:tc>
          <w:tcPr>
            <w:tcW w:w="1500" w:type="dxa"/>
          </w:tcPr>
          <w:p w:rsidR="001C7DAF" w:rsidRDefault="00096DB0">
            <w:pPr>
              <w:spacing w:before="3" w:after="3"/>
              <w:jc w:val="right"/>
            </w:pPr>
            <w:r>
              <w:rPr>
                <w:rFonts w:ascii="Times New Roman"/>
                <w:sz w:val="20"/>
              </w:rPr>
              <w:t>$8,077.00</w:t>
            </w:r>
          </w:p>
        </w:tc>
        <w:tc>
          <w:tcPr>
            <w:tcW w:w="2000" w:type="dxa"/>
          </w:tcPr>
          <w:p w:rsidR="001C7DAF" w:rsidRDefault="001C7DAF">
            <w:pPr>
              <w:spacing w:before="3" w:after="3"/>
              <w:jc w:val="right"/>
            </w:pPr>
          </w:p>
        </w:tc>
      </w:tr>
      <w:tr w:rsidR="001C7DAF">
        <w:tblPrEx>
          <w:tblCellMar>
            <w:top w:w="0" w:type="dxa"/>
            <w:bottom w:w="0" w:type="dxa"/>
          </w:tblCellMar>
        </w:tblPrEx>
        <w:tc>
          <w:tcPr>
            <w:tcW w:w="1300" w:type="dxa"/>
          </w:tcPr>
          <w:p w:rsidR="001C7DAF" w:rsidRDefault="00096DB0">
            <w:pPr>
              <w:spacing w:before="3" w:after="3"/>
            </w:pPr>
            <w:r>
              <w:rPr>
                <w:rFonts w:ascii="Times New Roman"/>
                <w:sz w:val="20"/>
              </w:rPr>
              <w:t>DF003</w:t>
            </w:r>
          </w:p>
        </w:tc>
        <w:tc>
          <w:tcPr>
            <w:tcW w:w="3000" w:type="dxa"/>
          </w:tcPr>
          <w:p w:rsidR="001C7DAF" w:rsidRDefault="00096DB0">
            <w:pPr>
              <w:spacing w:before="3" w:after="3"/>
            </w:pPr>
            <w:r>
              <w:rPr>
                <w:rFonts w:ascii="Times New Roman"/>
                <w:sz w:val="20"/>
              </w:rPr>
              <w:t>DANA RS Diabecare insulin pump</w:t>
            </w:r>
          </w:p>
        </w:tc>
        <w:tc>
          <w:tcPr>
            <w:tcW w:w="4700" w:type="dxa"/>
          </w:tcPr>
          <w:p w:rsidR="001C7DAF" w:rsidRDefault="00096DB0">
            <w:pPr>
              <w:spacing w:before="3" w:after="3"/>
            </w:pPr>
            <w:r>
              <w:rPr>
                <w:rFonts w:ascii="Times New Roman"/>
                <w:sz w:val="20"/>
              </w:rPr>
              <w:t xml:space="preserve">DANA RS insulin pump is a BLE (bluetooth low energy) insulin pump which can be connected to and controlled from a BLE </w:t>
            </w:r>
            <w:r>
              <w:rPr>
                <w:rFonts w:ascii="Times New Roman"/>
                <w:sz w:val="20"/>
              </w:rPr>
              <w:t>Smart Phone.  Smart Phone connection is via a secure (alpha-numeric) pairing code, creating a large easy to read display for set-up and control of the DANA RS insulin pump.</w:t>
            </w:r>
          </w:p>
        </w:tc>
        <w:tc>
          <w:tcPr>
            <w:tcW w:w="2900" w:type="dxa"/>
          </w:tcPr>
          <w:p w:rsidR="001C7DAF" w:rsidRDefault="00096DB0">
            <w:pPr>
              <w:spacing w:before="3" w:after="3"/>
            </w:pPr>
            <w:r>
              <w:rPr>
                <w:rFonts w:ascii="Times New Roman"/>
                <w:sz w:val="20"/>
              </w:rPr>
              <w:t>75mm x 45mm x 19mm (63grams)</w:t>
            </w:r>
          </w:p>
        </w:tc>
        <w:tc>
          <w:tcPr>
            <w:tcW w:w="1500" w:type="dxa"/>
          </w:tcPr>
          <w:p w:rsidR="001C7DAF" w:rsidRDefault="00096DB0">
            <w:pPr>
              <w:spacing w:before="3" w:after="3"/>
              <w:jc w:val="right"/>
            </w:pPr>
            <w:r>
              <w:rPr>
                <w:rFonts w:ascii="Times New Roman"/>
                <w:sz w:val="20"/>
              </w:rPr>
              <w:t>$8,077.00</w:t>
            </w:r>
          </w:p>
        </w:tc>
        <w:tc>
          <w:tcPr>
            <w:tcW w:w="2000" w:type="dxa"/>
          </w:tcPr>
          <w:p w:rsidR="001C7DAF" w:rsidRDefault="001C7DAF">
            <w:pPr>
              <w:spacing w:before="3" w:after="3"/>
              <w:jc w:val="right"/>
            </w:pPr>
          </w:p>
        </w:tc>
      </w:tr>
    </w:tbl>
    <w:p w:rsidR="001C7DAF" w:rsidRDefault="00096DB0">
      <w:pPr>
        <w:pStyle w:val="SponsorHeading"/>
        <w:spacing w:before="3" w:after="3"/>
        <w:ind w:left="540"/>
      </w:pPr>
      <w:r>
        <w:rPr>
          <w:rFonts w:ascii="Times New Roman"/>
          <w:b/>
        </w:rPr>
        <w:t>ROCHE DIABETES CARE AUSTRALIA PTY LIMITED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c>
          <w:tcPr>
            <w:tcW w:w="1300" w:type="dxa"/>
          </w:tcPr>
          <w:p w:rsidR="001C7DAF" w:rsidRDefault="00096DB0">
            <w:pPr>
              <w:spacing w:before="3" w:after="3"/>
            </w:pPr>
            <w:r>
              <w:rPr>
                <w:rFonts w:ascii="Times New Roman"/>
                <w:sz w:val="20"/>
              </w:rPr>
              <w:t>RB001</w:t>
            </w:r>
          </w:p>
        </w:tc>
        <w:tc>
          <w:tcPr>
            <w:tcW w:w="3000" w:type="dxa"/>
          </w:tcPr>
          <w:p w:rsidR="001C7DAF" w:rsidRDefault="00096DB0">
            <w:pPr>
              <w:spacing w:before="3" w:after="3"/>
            </w:pPr>
            <w:r>
              <w:rPr>
                <w:rFonts w:ascii="Times New Roman"/>
                <w:sz w:val="20"/>
              </w:rPr>
              <w:t>Accu-Chek Combo System</w:t>
            </w:r>
          </w:p>
        </w:tc>
        <w:tc>
          <w:tcPr>
            <w:tcW w:w="4700" w:type="dxa"/>
          </w:tcPr>
          <w:p w:rsidR="001C7DAF" w:rsidRDefault="00096DB0">
            <w:pPr>
              <w:spacing w:before="3" w:after="3"/>
            </w:pPr>
            <w:r>
              <w:rPr>
                <w:rFonts w:ascii="Times New Roman"/>
                <w:sz w:val="20"/>
              </w:rPr>
              <w:t xml:space="preserve">Insulin delivery device capable of remotely receiving and acting on information about blood glucose levels, </w:t>
            </w:r>
            <w:r>
              <w:rPr>
                <w:rFonts w:ascii="Times New Roman"/>
                <w:sz w:val="20"/>
              </w:rPr>
              <w:lastRenderedPageBreak/>
              <w:t>performing bolus calculation and bolus advice on additional parameters than what is normally provided.</w:t>
            </w:r>
          </w:p>
        </w:tc>
        <w:tc>
          <w:tcPr>
            <w:tcW w:w="2900" w:type="dxa"/>
          </w:tcPr>
          <w:p w:rsidR="001C7DAF" w:rsidRDefault="00096DB0">
            <w:pPr>
              <w:spacing w:before="3" w:after="3"/>
            </w:pPr>
            <w:r>
              <w:rPr>
                <w:rFonts w:ascii="Times New Roman"/>
                <w:sz w:val="20"/>
              </w:rPr>
              <w:lastRenderedPageBreak/>
              <w:t xml:space="preserve">The Accu-Chek </w:t>
            </w:r>
            <w:r>
              <w:rPr>
                <w:rFonts w:ascii="Times New Roman"/>
                <w:sz w:val="20"/>
              </w:rPr>
              <w:t>Combo System is only available in one size.</w:t>
            </w:r>
          </w:p>
        </w:tc>
        <w:tc>
          <w:tcPr>
            <w:tcW w:w="1500" w:type="dxa"/>
          </w:tcPr>
          <w:p w:rsidR="001C7DAF" w:rsidRDefault="00096DB0">
            <w:pPr>
              <w:spacing w:before="3" w:after="3"/>
              <w:jc w:val="right"/>
            </w:pPr>
            <w:r>
              <w:rPr>
                <w:rFonts w:ascii="Times New Roman"/>
                <w:sz w:val="20"/>
              </w:rPr>
              <w:t>$8,077.00</w:t>
            </w:r>
          </w:p>
        </w:tc>
        <w:tc>
          <w:tcPr>
            <w:tcW w:w="2000" w:type="dxa"/>
          </w:tcPr>
          <w:p w:rsidR="001C7DAF" w:rsidRDefault="001C7DAF">
            <w:pPr>
              <w:spacing w:before="3" w:after="3"/>
              <w:jc w:val="right"/>
            </w:pPr>
          </w:p>
        </w:tc>
      </w:tr>
      <w:tr w:rsidR="001C7DAF">
        <w:tblPrEx>
          <w:tblCellMar>
            <w:top w:w="0" w:type="dxa"/>
            <w:bottom w:w="0" w:type="dxa"/>
          </w:tblCellMar>
        </w:tblPrEx>
        <w:tc>
          <w:tcPr>
            <w:tcW w:w="1300" w:type="dxa"/>
          </w:tcPr>
          <w:p w:rsidR="001C7DAF" w:rsidRDefault="00096DB0">
            <w:pPr>
              <w:spacing w:before="3" w:after="3"/>
            </w:pPr>
            <w:r>
              <w:rPr>
                <w:rFonts w:ascii="Times New Roman"/>
                <w:sz w:val="20"/>
              </w:rPr>
              <w:t>RB002</w:t>
            </w:r>
          </w:p>
        </w:tc>
        <w:tc>
          <w:tcPr>
            <w:tcW w:w="3000" w:type="dxa"/>
          </w:tcPr>
          <w:p w:rsidR="001C7DAF" w:rsidRDefault="00096DB0">
            <w:pPr>
              <w:spacing w:before="3" w:after="3"/>
            </w:pPr>
            <w:r>
              <w:rPr>
                <w:rFonts w:ascii="Times New Roman"/>
                <w:sz w:val="20"/>
              </w:rPr>
              <w:t>ACCU-CHEK Insight System</w:t>
            </w:r>
          </w:p>
        </w:tc>
        <w:tc>
          <w:tcPr>
            <w:tcW w:w="4700" w:type="dxa"/>
          </w:tcPr>
          <w:p w:rsidR="001C7DAF" w:rsidRDefault="00096DB0">
            <w:pPr>
              <w:spacing w:before="3" w:after="3"/>
            </w:pPr>
            <w:r>
              <w:rPr>
                <w:rFonts w:ascii="Times New Roman"/>
                <w:sz w:val="20"/>
              </w:rPr>
              <w:t>Insulin delivery device capable of remotely receiving and acting on information about blood glucose levels, performing bolus calculation and bolus advice on additional p</w:t>
            </w:r>
            <w:r>
              <w:rPr>
                <w:rFonts w:ascii="Times New Roman"/>
                <w:sz w:val="20"/>
              </w:rPr>
              <w:t>arameters than what is normally provided.</w:t>
            </w:r>
          </w:p>
        </w:tc>
        <w:tc>
          <w:tcPr>
            <w:tcW w:w="2900" w:type="dxa"/>
          </w:tcPr>
          <w:p w:rsidR="001C7DAF" w:rsidRDefault="00096DB0">
            <w:pPr>
              <w:spacing w:before="3" w:after="3"/>
            </w:pPr>
            <w:r>
              <w:rPr>
                <w:rFonts w:ascii="Times New Roman"/>
                <w:sz w:val="20"/>
              </w:rPr>
              <w:t>No variable sizes offered. Only one system provided.</w:t>
            </w:r>
          </w:p>
        </w:tc>
        <w:tc>
          <w:tcPr>
            <w:tcW w:w="1500" w:type="dxa"/>
          </w:tcPr>
          <w:p w:rsidR="001C7DAF" w:rsidRDefault="00096DB0">
            <w:pPr>
              <w:spacing w:before="3" w:after="3"/>
              <w:jc w:val="right"/>
            </w:pPr>
            <w:r>
              <w:rPr>
                <w:rFonts w:ascii="Times New Roman"/>
                <w:sz w:val="20"/>
              </w:rPr>
              <w:t>$8,077.00</w:t>
            </w:r>
          </w:p>
        </w:tc>
        <w:tc>
          <w:tcPr>
            <w:tcW w:w="2000" w:type="dxa"/>
          </w:tcPr>
          <w:p w:rsidR="001C7DAF" w:rsidRDefault="001C7DAF">
            <w:pPr>
              <w:spacing w:before="3" w:after="3"/>
              <w:jc w:val="right"/>
            </w:pPr>
          </w:p>
        </w:tc>
      </w:tr>
    </w:tbl>
    <w:p w:rsidR="001C7DAF" w:rsidRDefault="00096DB0">
      <w:pPr>
        <w:pStyle w:val="SuffixHeading"/>
        <w:spacing w:before="3" w:after="3"/>
        <w:ind w:left="360"/>
      </w:pPr>
      <w:r>
        <w:rPr>
          <w:rFonts w:ascii="Times New Roman"/>
          <w:b/>
        </w:rPr>
        <w:t>DE, SS, MP</w:t>
      </w:r>
    </w:p>
    <w:p w:rsidR="001C7DAF" w:rsidRDefault="00096DB0">
      <w:pPr>
        <w:pStyle w:val="SponsorHeading"/>
        <w:spacing w:before="3" w:after="3"/>
        <w:ind w:left="540"/>
      </w:pPr>
      <w:r>
        <w:rPr>
          <w:rFonts w:ascii="Times New Roman"/>
          <w:b/>
        </w:rPr>
        <w:t>ROCHE DIABETES CARE AUSTRALIA PTY LIMITED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c>
          <w:tcPr>
            <w:tcW w:w="1300" w:type="dxa"/>
          </w:tcPr>
          <w:p w:rsidR="001C7DAF" w:rsidRDefault="00096DB0">
            <w:pPr>
              <w:spacing w:before="3" w:after="3"/>
            </w:pPr>
            <w:r>
              <w:rPr>
                <w:rFonts w:ascii="Times New Roman"/>
                <w:sz w:val="20"/>
              </w:rPr>
              <w:t>RB006</w:t>
            </w:r>
          </w:p>
        </w:tc>
        <w:tc>
          <w:tcPr>
            <w:tcW w:w="3000" w:type="dxa"/>
          </w:tcPr>
          <w:p w:rsidR="001C7DAF" w:rsidRDefault="00096DB0">
            <w:pPr>
              <w:spacing w:before="3" w:after="3"/>
            </w:pPr>
            <w:r>
              <w:rPr>
                <w:rFonts w:ascii="Times New Roman"/>
                <w:sz w:val="20"/>
              </w:rPr>
              <w:t>Accu-Chek Solo micropump - starter kit</w:t>
            </w:r>
          </w:p>
        </w:tc>
        <w:tc>
          <w:tcPr>
            <w:tcW w:w="4700" w:type="dxa"/>
          </w:tcPr>
          <w:p w:rsidR="001C7DAF" w:rsidRDefault="00096DB0">
            <w:pPr>
              <w:spacing w:before="3" w:after="3"/>
            </w:pPr>
            <w:r>
              <w:rPr>
                <w:rFonts w:ascii="Times New Roman"/>
                <w:sz w:val="20"/>
              </w:rPr>
              <w:t xml:space="preserve">Starter kit supply of insulin pump system to </w:t>
            </w:r>
            <w:r>
              <w:rPr>
                <w:rFonts w:ascii="Times New Roman"/>
                <w:sz w:val="20"/>
              </w:rPr>
              <w:t>accommodate first year of use of Accu-Chek Solo micropump system. Starter kit includes insulin pump base components, blood glucose monitoring system handset control with integrated insulin bolus advisor (diabetes manager) and accessory pack.</w:t>
            </w:r>
          </w:p>
        </w:tc>
        <w:tc>
          <w:tcPr>
            <w:tcW w:w="2900" w:type="dxa"/>
          </w:tcPr>
          <w:p w:rsidR="001C7DAF" w:rsidRDefault="00096DB0">
            <w:pPr>
              <w:spacing w:before="3" w:after="3"/>
            </w:pPr>
            <w:r>
              <w:rPr>
                <w:rFonts w:ascii="Times New Roman"/>
                <w:sz w:val="20"/>
              </w:rPr>
              <w:t xml:space="preserve">Micropump: 68 </w:t>
            </w:r>
            <w:r>
              <w:rPr>
                <w:rFonts w:ascii="Times New Roman"/>
                <w:sz w:val="20"/>
              </w:rPr>
              <w:t>x 40 x 15 mm  Handset control (diabetes manager): 124 x 64 x 17 mm</w:t>
            </w:r>
          </w:p>
        </w:tc>
        <w:tc>
          <w:tcPr>
            <w:tcW w:w="1500" w:type="dxa"/>
          </w:tcPr>
          <w:p w:rsidR="001C7DAF" w:rsidRDefault="00096DB0">
            <w:pPr>
              <w:spacing w:before="3" w:after="3"/>
              <w:jc w:val="right"/>
            </w:pPr>
            <w:r>
              <w:rPr>
                <w:rFonts w:ascii="Times New Roman"/>
                <w:sz w:val="20"/>
              </w:rPr>
              <w:t>$2,375.00</w:t>
            </w:r>
          </w:p>
        </w:tc>
        <w:tc>
          <w:tcPr>
            <w:tcW w:w="2000" w:type="dxa"/>
          </w:tcPr>
          <w:p w:rsidR="001C7DAF" w:rsidRDefault="001C7DAF">
            <w:pPr>
              <w:spacing w:before="3" w:after="3"/>
              <w:jc w:val="right"/>
            </w:pPr>
          </w:p>
        </w:tc>
      </w:tr>
    </w:tbl>
    <w:p w:rsidR="001C7DAF" w:rsidRDefault="00096DB0">
      <w:pPr>
        <w:pStyle w:val="SuffixHeading"/>
        <w:spacing w:before="3" w:after="3"/>
        <w:ind w:left="360"/>
      </w:pPr>
      <w:r>
        <w:rPr>
          <w:rFonts w:ascii="Times New Roman"/>
          <w:b/>
        </w:rPr>
        <w:t>SS</w:t>
      </w:r>
    </w:p>
    <w:p w:rsidR="001C7DAF" w:rsidRDefault="00096DB0">
      <w:pPr>
        <w:pStyle w:val="SponsorHeading"/>
        <w:spacing w:before="3" w:after="3"/>
        <w:ind w:left="540"/>
      </w:pPr>
      <w:r>
        <w:rPr>
          <w:rFonts w:ascii="Times New Roman"/>
          <w:b/>
        </w:rPr>
        <w:t>YPSOMED AUSTRALIA PTY LIMITED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c>
          <w:tcPr>
            <w:tcW w:w="1300" w:type="dxa"/>
          </w:tcPr>
          <w:p w:rsidR="001C7DAF" w:rsidRDefault="00096DB0">
            <w:pPr>
              <w:spacing w:before="3" w:after="3"/>
            </w:pPr>
            <w:r>
              <w:rPr>
                <w:rFonts w:ascii="Times New Roman"/>
                <w:sz w:val="20"/>
              </w:rPr>
              <w:t>YA001</w:t>
            </w:r>
          </w:p>
        </w:tc>
        <w:tc>
          <w:tcPr>
            <w:tcW w:w="3000" w:type="dxa"/>
          </w:tcPr>
          <w:p w:rsidR="001C7DAF" w:rsidRDefault="00096DB0">
            <w:pPr>
              <w:spacing w:before="3" w:after="3"/>
            </w:pPr>
            <w:r>
              <w:rPr>
                <w:rFonts w:ascii="Times New Roman"/>
                <w:sz w:val="20"/>
              </w:rPr>
              <w:t>mylife</w:t>
            </w:r>
            <w:r>
              <w:rPr>
                <w:rFonts w:ascii="Times New Roman"/>
                <w:sz w:val="20"/>
              </w:rPr>
              <w:t>™</w:t>
            </w:r>
            <w:r>
              <w:rPr>
                <w:rFonts w:ascii="Times New Roman"/>
                <w:sz w:val="20"/>
              </w:rPr>
              <w:t xml:space="preserve"> YpsoPump Insulin Pump System</w:t>
            </w:r>
          </w:p>
        </w:tc>
        <w:tc>
          <w:tcPr>
            <w:tcW w:w="4700" w:type="dxa"/>
          </w:tcPr>
          <w:p w:rsidR="001C7DAF" w:rsidRDefault="00096DB0">
            <w:pPr>
              <w:spacing w:before="3" w:after="3"/>
            </w:pPr>
            <w:r>
              <w:rPr>
                <w:rFonts w:ascii="Times New Roman"/>
                <w:sz w:val="20"/>
              </w:rPr>
              <w:t>Battery-operated, programmable ambulatory insulin infusion pump system</w:t>
            </w:r>
          </w:p>
        </w:tc>
        <w:tc>
          <w:tcPr>
            <w:tcW w:w="2900" w:type="dxa"/>
          </w:tcPr>
          <w:p w:rsidR="001C7DAF" w:rsidRDefault="00096DB0">
            <w:pPr>
              <w:spacing w:before="3" w:after="3"/>
            </w:pPr>
            <w:r>
              <w:rPr>
                <w:rFonts w:ascii="Times New Roman"/>
                <w:sz w:val="20"/>
              </w:rPr>
              <w:t>One size only</w:t>
            </w:r>
          </w:p>
        </w:tc>
        <w:tc>
          <w:tcPr>
            <w:tcW w:w="1500" w:type="dxa"/>
          </w:tcPr>
          <w:p w:rsidR="001C7DAF" w:rsidRDefault="00096DB0">
            <w:pPr>
              <w:spacing w:before="3" w:after="3"/>
              <w:jc w:val="right"/>
            </w:pPr>
            <w:r>
              <w:rPr>
                <w:rFonts w:ascii="Times New Roman"/>
                <w:sz w:val="20"/>
              </w:rPr>
              <w:t>$6,994.00</w:t>
            </w:r>
          </w:p>
        </w:tc>
        <w:tc>
          <w:tcPr>
            <w:tcW w:w="2000" w:type="dxa"/>
          </w:tcPr>
          <w:p w:rsidR="001C7DAF" w:rsidRDefault="001C7DAF">
            <w:pPr>
              <w:spacing w:before="3" w:after="3"/>
              <w:jc w:val="right"/>
            </w:pPr>
          </w:p>
        </w:tc>
      </w:tr>
    </w:tbl>
    <w:p w:rsidR="001C7DAF" w:rsidRDefault="00096DB0">
      <w:pPr>
        <w:pStyle w:val="SubGroupHeading"/>
        <w:spacing w:before="3" w:after="3"/>
        <w:ind w:left="180"/>
      </w:pPr>
      <w:r>
        <w:rPr>
          <w:rFonts w:ascii="Times New Roman"/>
          <w:b/>
          <w:sz w:val="24"/>
        </w:rPr>
        <w:t>03.02.03.03 - Device has capability to automatically adjust the insulin delivery based on continuous glucose monitoring data</w:t>
      </w:r>
    </w:p>
    <w:p w:rsidR="001C7DAF" w:rsidRDefault="00096DB0">
      <w:pPr>
        <w:pStyle w:val="SuffixHeading"/>
        <w:spacing w:before="3" w:after="3"/>
        <w:ind w:left="360"/>
      </w:pPr>
      <w:r>
        <w:rPr>
          <w:rFonts w:ascii="Times New Roman"/>
          <w:b/>
        </w:rPr>
        <w:t>DE, SS</w:t>
      </w:r>
    </w:p>
    <w:p w:rsidR="001C7DAF" w:rsidRDefault="00096DB0">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c>
          <w:tcPr>
            <w:tcW w:w="1300" w:type="dxa"/>
          </w:tcPr>
          <w:p w:rsidR="001C7DAF" w:rsidRDefault="00096DB0">
            <w:pPr>
              <w:spacing w:before="3" w:after="3"/>
            </w:pPr>
            <w:r>
              <w:rPr>
                <w:rFonts w:ascii="Times New Roman"/>
                <w:sz w:val="20"/>
              </w:rPr>
              <w:t>MC839</w:t>
            </w:r>
          </w:p>
        </w:tc>
        <w:tc>
          <w:tcPr>
            <w:tcW w:w="3000" w:type="dxa"/>
          </w:tcPr>
          <w:p w:rsidR="001C7DAF" w:rsidRDefault="00096DB0">
            <w:pPr>
              <w:spacing w:before="3" w:after="3"/>
            </w:pPr>
            <w:r>
              <w:rPr>
                <w:rFonts w:ascii="Times New Roman"/>
                <w:sz w:val="20"/>
              </w:rPr>
              <w:t>Medtronic MiniMed Insulin Infusion Pump</w:t>
            </w:r>
          </w:p>
        </w:tc>
        <w:tc>
          <w:tcPr>
            <w:tcW w:w="4700" w:type="dxa"/>
          </w:tcPr>
          <w:p w:rsidR="001C7DAF" w:rsidRDefault="00096DB0">
            <w:pPr>
              <w:spacing w:before="3" w:after="3"/>
            </w:pPr>
            <w:r>
              <w:rPr>
                <w:rFonts w:ascii="Times New Roman"/>
                <w:sz w:val="20"/>
              </w:rPr>
              <w:t>Paradigm Veo Model MMT-554. 'Smart' Insulin Pump</w:t>
            </w:r>
            <w:r>
              <w:rPr>
                <w:rFonts w:ascii="Times New Roman"/>
                <w:sz w:val="20"/>
              </w:rPr>
              <w:t xml:space="preserve"> with REAL-Time continuous glucose monitoring capability, incorporating a low glucose suspend and with remote control.</w:t>
            </w:r>
          </w:p>
        </w:tc>
        <w:tc>
          <w:tcPr>
            <w:tcW w:w="2900" w:type="dxa"/>
          </w:tcPr>
          <w:p w:rsidR="001C7DAF" w:rsidRDefault="00096DB0">
            <w:pPr>
              <w:spacing w:before="3" w:after="3"/>
            </w:pPr>
            <w:r>
              <w:rPr>
                <w:rFonts w:ascii="Times New Roman"/>
                <w:sz w:val="20"/>
              </w:rPr>
              <w:t>5.1 x 7.6 x 2.0cm</w:t>
            </w:r>
          </w:p>
        </w:tc>
        <w:tc>
          <w:tcPr>
            <w:tcW w:w="1500" w:type="dxa"/>
          </w:tcPr>
          <w:p w:rsidR="001C7DAF" w:rsidRDefault="00096DB0">
            <w:pPr>
              <w:spacing w:before="3" w:after="3"/>
              <w:jc w:val="right"/>
            </w:pPr>
            <w:r>
              <w:rPr>
                <w:rFonts w:ascii="Times New Roman"/>
                <w:sz w:val="20"/>
              </w:rPr>
              <w:t>$8,574.00</w:t>
            </w:r>
          </w:p>
        </w:tc>
        <w:tc>
          <w:tcPr>
            <w:tcW w:w="2000" w:type="dxa"/>
          </w:tcPr>
          <w:p w:rsidR="001C7DAF" w:rsidRDefault="001C7DAF">
            <w:pPr>
              <w:spacing w:before="3" w:after="3"/>
              <w:jc w:val="right"/>
            </w:pPr>
          </w:p>
        </w:tc>
      </w:tr>
      <w:tr w:rsidR="001C7DAF">
        <w:tblPrEx>
          <w:tblCellMar>
            <w:top w:w="0" w:type="dxa"/>
            <w:bottom w:w="0" w:type="dxa"/>
          </w:tblCellMar>
        </w:tblPrEx>
        <w:tc>
          <w:tcPr>
            <w:tcW w:w="1300" w:type="dxa"/>
          </w:tcPr>
          <w:p w:rsidR="001C7DAF" w:rsidRDefault="00096DB0">
            <w:pPr>
              <w:spacing w:before="3" w:after="3"/>
            </w:pPr>
            <w:r>
              <w:rPr>
                <w:rFonts w:ascii="Times New Roman"/>
                <w:sz w:val="20"/>
              </w:rPr>
              <w:t>MC840</w:t>
            </w:r>
          </w:p>
        </w:tc>
        <w:tc>
          <w:tcPr>
            <w:tcW w:w="3000" w:type="dxa"/>
          </w:tcPr>
          <w:p w:rsidR="001C7DAF" w:rsidRDefault="00096DB0">
            <w:pPr>
              <w:spacing w:before="3" w:after="3"/>
            </w:pPr>
            <w:r>
              <w:rPr>
                <w:rFonts w:ascii="Times New Roman"/>
                <w:sz w:val="20"/>
              </w:rPr>
              <w:t>Medtronic MiniMed Insulin Infusion Pump</w:t>
            </w:r>
          </w:p>
        </w:tc>
        <w:tc>
          <w:tcPr>
            <w:tcW w:w="4700" w:type="dxa"/>
          </w:tcPr>
          <w:p w:rsidR="001C7DAF" w:rsidRDefault="00096DB0">
            <w:pPr>
              <w:spacing w:before="3" w:after="3"/>
            </w:pPr>
            <w:r>
              <w:rPr>
                <w:rFonts w:ascii="Times New Roman"/>
                <w:sz w:val="20"/>
              </w:rPr>
              <w:t xml:space="preserve">Paradigm Veo Model MMT-754. 'Smart' Insulin Pump with </w:t>
            </w:r>
            <w:r>
              <w:rPr>
                <w:rFonts w:ascii="Times New Roman"/>
                <w:sz w:val="20"/>
              </w:rPr>
              <w:t>REAL-Time continuous glucose monitoring capability, incorporating a low glucose suspend and with remote control.</w:t>
            </w:r>
          </w:p>
        </w:tc>
        <w:tc>
          <w:tcPr>
            <w:tcW w:w="2900" w:type="dxa"/>
          </w:tcPr>
          <w:p w:rsidR="001C7DAF" w:rsidRDefault="00096DB0">
            <w:pPr>
              <w:spacing w:before="3" w:after="3"/>
            </w:pPr>
            <w:r>
              <w:rPr>
                <w:rFonts w:ascii="Times New Roman"/>
                <w:sz w:val="20"/>
              </w:rPr>
              <w:t>5.1 x 9.4 x 2.0cm</w:t>
            </w:r>
          </w:p>
        </w:tc>
        <w:tc>
          <w:tcPr>
            <w:tcW w:w="1500" w:type="dxa"/>
          </w:tcPr>
          <w:p w:rsidR="001C7DAF" w:rsidRDefault="00096DB0">
            <w:pPr>
              <w:spacing w:before="3" w:after="3"/>
              <w:jc w:val="right"/>
            </w:pPr>
            <w:r>
              <w:rPr>
                <w:rFonts w:ascii="Times New Roman"/>
                <w:sz w:val="20"/>
              </w:rPr>
              <w:t>$8,574.00</w:t>
            </w:r>
          </w:p>
        </w:tc>
        <w:tc>
          <w:tcPr>
            <w:tcW w:w="2000" w:type="dxa"/>
          </w:tcPr>
          <w:p w:rsidR="001C7DAF" w:rsidRDefault="001C7DAF">
            <w:pPr>
              <w:spacing w:before="3" w:after="3"/>
              <w:jc w:val="right"/>
            </w:pPr>
          </w:p>
        </w:tc>
      </w:tr>
      <w:tr w:rsidR="001C7DAF">
        <w:tblPrEx>
          <w:tblCellMar>
            <w:top w:w="0" w:type="dxa"/>
            <w:bottom w:w="0" w:type="dxa"/>
          </w:tblCellMar>
        </w:tblPrEx>
        <w:tc>
          <w:tcPr>
            <w:tcW w:w="1300" w:type="dxa"/>
          </w:tcPr>
          <w:p w:rsidR="001C7DAF" w:rsidRDefault="00096DB0">
            <w:pPr>
              <w:spacing w:before="3" w:after="3"/>
            </w:pPr>
            <w:r>
              <w:rPr>
                <w:rFonts w:ascii="Times New Roman"/>
                <w:sz w:val="20"/>
              </w:rPr>
              <w:t>MI150</w:t>
            </w:r>
          </w:p>
        </w:tc>
        <w:tc>
          <w:tcPr>
            <w:tcW w:w="3000" w:type="dxa"/>
          </w:tcPr>
          <w:p w:rsidR="001C7DAF" w:rsidRDefault="00096DB0">
            <w:pPr>
              <w:spacing w:before="3" w:after="3"/>
            </w:pPr>
            <w:r>
              <w:rPr>
                <w:rFonts w:ascii="Times New Roman"/>
                <w:sz w:val="20"/>
              </w:rPr>
              <w:t>MiniMed 640G Insulin Pump</w:t>
            </w:r>
          </w:p>
        </w:tc>
        <w:tc>
          <w:tcPr>
            <w:tcW w:w="4700" w:type="dxa"/>
          </w:tcPr>
          <w:p w:rsidR="001C7DAF" w:rsidRDefault="00096DB0">
            <w:pPr>
              <w:spacing w:before="3" w:after="3"/>
            </w:pPr>
            <w:r>
              <w:rPr>
                <w:rFonts w:ascii="Times New Roman"/>
                <w:sz w:val="20"/>
              </w:rPr>
              <w:t>MiniMed 640G Insulin Pump with SmartGuard Technology and continuous glucose monit</w:t>
            </w:r>
            <w:r>
              <w:rPr>
                <w:rFonts w:ascii="Times New Roman"/>
                <w:sz w:val="20"/>
              </w:rPr>
              <w:t>oring capability, designed to automatically suspend insulin delivery before dangerous lows occur, and automatically resume after levels recover.</w:t>
            </w:r>
          </w:p>
        </w:tc>
        <w:tc>
          <w:tcPr>
            <w:tcW w:w="2900" w:type="dxa"/>
          </w:tcPr>
          <w:p w:rsidR="001C7DAF" w:rsidRDefault="00096DB0">
            <w:pPr>
              <w:spacing w:before="3" w:after="3"/>
            </w:pPr>
            <w:r>
              <w:rPr>
                <w:rFonts w:ascii="Times New Roman"/>
                <w:sz w:val="20"/>
              </w:rPr>
              <w:t>1.8ml and 3.0ml</w:t>
            </w:r>
          </w:p>
        </w:tc>
        <w:tc>
          <w:tcPr>
            <w:tcW w:w="1500" w:type="dxa"/>
          </w:tcPr>
          <w:p w:rsidR="001C7DAF" w:rsidRDefault="00096DB0">
            <w:pPr>
              <w:spacing w:before="3" w:after="3"/>
              <w:jc w:val="right"/>
            </w:pPr>
            <w:r>
              <w:rPr>
                <w:rFonts w:ascii="Times New Roman"/>
                <w:sz w:val="20"/>
              </w:rPr>
              <w:t>$8,574.00</w:t>
            </w:r>
          </w:p>
        </w:tc>
        <w:tc>
          <w:tcPr>
            <w:tcW w:w="2000" w:type="dxa"/>
          </w:tcPr>
          <w:p w:rsidR="001C7DAF" w:rsidRDefault="001C7DAF">
            <w:pPr>
              <w:spacing w:before="3" w:after="3"/>
              <w:jc w:val="right"/>
            </w:pPr>
          </w:p>
        </w:tc>
      </w:tr>
    </w:tbl>
    <w:p w:rsidR="001C7DAF" w:rsidRDefault="00096DB0">
      <w:pPr>
        <w:pStyle w:val="SuffixHeading"/>
        <w:spacing w:before="3" w:after="3"/>
        <w:ind w:left="360"/>
      </w:pPr>
      <w:r>
        <w:rPr>
          <w:rFonts w:ascii="Times New Roman"/>
          <w:b/>
        </w:rPr>
        <w:t>DE, SS, ABD</w:t>
      </w:r>
    </w:p>
    <w:p w:rsidR="001C7DAF" w:rsidRDefault="00096DB0">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c>
          <w:tcPr>
            <w:tcW w:w="1300" w:type="dxa"/>
          </w:tcPr>
          <w:p w:rsidR="001C7DAF" w:rsidRDefault="00096DB0">
            <w:pPr>
              <w:spacing w:before="3" w:after="3"/>
            </w:pPr>
            <w:r>
              <w:rPr>
                <w:rFonts w:ascii="Times New Roman"/>
                <w:sz w:val="20"/>
              </w:rPr>
              <w:lastRenderedPageBreak/>
              <w:t>MI290</w:t>
            </w:r>
          </w:p>
        </w:tc>
        <w:tc>
          <w:tcPr>
            <w:tcW w:w="3000" w:type="dxa"/>
          </w:tcPr>
          <w:p w:rsidR="001C7DAF" w:rsidRDefault="00096DB0">
            <w:pPr>
              <w:spacing w:before="3" w:after="3"/>
            </w:pPr>
            <w:r>
              <w:rPr>
                <w:rFonts w:ascii="Times New Roman"/>
                <w:sz w:val="20"/>
              </w:rPr>
              <w:t>Medtronic MiniMed 670G Insulin Pump</w:t>
            </w:r>
          </w:p>
        </w:tc>
        <w:tc>
          <w:tcPr>
            <w:tcW w:w="4700" w:type="dxa"/>
          </w:tcPr>
          <w:p w:rsidR="001C7DAF" w:rsidRDefault="00096DB0">
            <w:pPr>
              <w:spacing w:before="3" w:after="3"/>
            </w:pPr>
            <w:r>
              <w:rPr>
                <w:rFonts w:ascii="Times New Roman"/>
                <w:sz w:val="20"/>
              </w:rPr>
              <w:t>MiniMed 670G Insulin Pump with SmartGuard Hybrid Closed Loop (HCL) technology and continuous glucose monitoring (CGM) capability which can be programmed to automatically adjust delivery of basal insulin based on CGM, and can suspend delivery of insulin wh</w:t>
            </w:r>
            <w:r>
              <w:rPr>
                <w:rFonts w:ascii="Times New Roman"/>
                <w:sz w:val="20"/>
              </w:rPr>
              <w:t>en the sensor glucose value falls below or is predicted to fall below predefined threshold values.</w:t>
            </w:r>
          </w:p>
        </w:tc>
        <w:tc>
          <w:tcPr>
            <w:tcW w:w="2900" w:type="dxa"/>
          </w:tcPr>
          <w:p w:rsidR="001C7DAF" w:rsidRDefault="00096DB0">
            <w:pPr>
              <w:spacing w:before="3" w:after="3"/>
            </w:pPr>
            <w:r>
              <w:rPr>
                <w:rFonts w:ascii="Times New Roman"/>
                <w:sz w:val="20"/>
              </w:rPr>
              <w:t>One size only</w:t>
            </w:r>
          </w:p>
        </w:tc>
        <w:tc>
          <w:tcPr>
            <w:tcW w:w="1500" w:type="dxa"/>
          </w:tcPr>
          <w:p w:rsidR="001C7DAF" w:rsidRDefault="00096DB0">
            <w:pPr>
              <w:spacing w:before="3" w:after="3"/>
              <w:jc w:val="right"/>
            </w:pPr>
            <w:r>
              <w:rPr>
                <w:rFonts w:ascii="Times New Roman"/>
                <w:sz w:val="20"/>
              </w:rPr>
              <w:t>$8,574.00</w:t>
            </w:r>
          </w:p>
        </w:tc>
        <w:tc>
          <w:tcPr>
            <w:tcW w:w="2000" w:type="dxa"/>
          </w:tcPr>
          <w:p w:rsidR="001C7DAF" w:rsidRDefault="001C7DAF">
            <w:pPr>
              <w:spacing w:before="3" w:after="3"/>
              <w:jc w:val="right"/>
            </w:pPr>
          </w:p>
        </w:tc>
      </w:tr>
    </w:tbl>
    <w:p w:rsidR="001C7DAF" w:rsidRDefault="00096DB0">
      <w:pPr>
        <w:pStyle w:val="SubGroupHeading"/>
        <w:spacing w:before="3" w:after="3"/>
        <w:ind w:left="180"/>
      </w:pPr>
      <w:r>
        <w:rPr>
          <w:rFonts w:ascii="Times New Roman"/>
          <w:b/>
          <w:sz w:val="24"/>
        </w:rPr>
        <w:t>03.02.03.06 - Insulin Infusion Pump - accessories subsequent annual supply</w:t>
      </w:r>
    </w:p>
    <w:p w:rsidR="001C7DAF" w:rsidRDefault="001C7DAF">
      <w:pPr>
        <w:spacing w:before="3" w:after="3"/>
      </w:pPr>
    </w:p>
    <w:p w:rsidR="001C7DAF" w:rsidRDefault="00096DB0">
      <w:pPr>
        <w:pStyle w:val="SponsorHeading"/>
        <w:spacing w:before="3" w:after="3"/>
        <w:ind w:left="540"/>
      </w:pPr>
      <w:r>
        <w:rPr>
          <w:rFonts w:ascii="Times New Roman"/>
          <w:b/>
        </w:rPr>
        <w:t>ROCHE DIABETES CARE AUSTRALIA PTY LIMITED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c>
          <w:tcPr>
            <w:tcW w:w="1300" w:type="dxa"/>
          </w:tcPr>
          <w:p w:rsidR="001C7DAF" w:rsidRDefault="00096DB0">
            <w:pPr>
              <w:spacing w:before="3" w:after="3"/>
            </w:pPr>
            <w:r>
              <w:rPr>
                <w:rFonts w:ascii="Times New Roman"/>
                <w:sz w:val="20"/>
              </w:rPr>
              <w:t>RB005</w:t>
            </w:r>
          </w:p>
        </w:tc>
        <w:tc>
          <w:tcPr>
            <w:tcW w:w="3000" w:type="dxa"/>
          </w:tcPr>
          <w:p w:rsidR="001C7DAF" w:rsidRDefault="00096DB0">
            <w:pPr>
              <w:spacing w:before="3" w:after="3"/>
            </w:pPr>
            <w:r>
              <w:rPr>
                <w:rFonts w:ascii="Times New Roman"/>
                <w:sz w:val="20"/>
              </w:rPr>
              <w:t>Accu-Chek Solo micropump   subsequent supply</w:t>
            </w:r>
          </w:p>
        </w:tc>
        <w:tc>
          <w:tcPr>
            <w:tcW w:w="4700" w:type="dxa"/>
          </w:tcPr>
          <w:p w:rsidR="001C7DAF" w:rsidRDefault="00096DB0">
            <w:pPr>
              <w:spacing w:before="3" w:after="3"/>
            </w:pPr>
            <w:r>
              <w:rPr>
                <w:rFonts w:ascii="Times New Roman"/>
                <w:sz w:val="20"/>
              </w:rPr>
              <w:t>Subsequent supply of replaceable components of Accu-Chek Solo insulin pump system to accommodate a subsequent year usage after the initial year of use of Accu-Chek Solo (via Accu-Chek Solo micropump   starter ki</w:t>
            </w:r>
            <w:r>
              <w:rPr>
                <w:rFonts w:ascii="Times New Roman"/>
                <w:sz w:val="20"/>
              </w:rPr>
              <w:t>t).</w:t>
            </w:r>
          </w:p>
        </w:tc>
        <w:tc>
          <w:tcPr>
            <w:tcW w:w="2900" w:type="dxa"/>
          </w:tcPr>
          <w:p w:rsidR="001C7DAF" w:rsidRDefault="00096DB0">
            <w:pPr>
              <w:spacing w:before="3" w:after="3"/>
            </w:pPr>
            <w:r>
              <w:rPr>
                <w:rFonts w:ascii="Times New Roman"/>
                <w:sz w:val="20"/>
              </w:rPr>
              <w:t>Micropump: 68 x 40 x 15 mm</w:t>
            </w:r>
          </w:p>
        </w:tc>
        <w:tc>
          <w:tcPr>
            <w:tcW w:w="1500" w:type="dxa"/>
          </w:tcPr>
          <w:p w:rsidR="001C7DAF" w:rsidRDefault="00096DB0">
            <w:pPr>
              <w:spacing w:before="3" w:after="3"/>
              <w:jc w:val="right"/>
            </w:pPr>
            <w:r>
              <w:rPr>
                <w:rFonts w:ascii="Times New Roman"/>
                <w:sz w:val="20"/>
              </w:rPr>
              <w:t>$1,900.00</w:t>
            </w:r>
          </w:p>
        </w:tc>
        <w:tc>
          <w:tcPr>
            <w:tcW w:w="2000" w:type="dxa"/>
          </w:tcPr>
          <w:p w:rsidR="001C7DAF" w:rsidRDefault="001C7DAF">
            <w:pPr>
              <w:spacing w:before="3" w:after="3"/>
              <w:jc w:val="right"/>
            </w:pPr>
          </w:p>
        </w:tc>
      </w:tr>
    </w:tbl>
    <w:p w:rsidR="001C7DAF" w:rsidRDefault="00096DB0">
      <w:pPr>
        <w:pStyle w:val="GroupHeading"/>
        <w:spacing w:before="3" w:after="3"/>
      </w:pPr>
      <w:r>
        <w:rPr>
          <w:rFonts w:ascii="Times New Roman"/>
          <w:b/>
          <w:sz w:val="28"/>
        </w:rPr>
        <w:t>03.02.05 - Infusion Pump Accessories</w:t>
      </w:r>
    </w:p>
    <w:p w:rsidR="001C7DAF" w:rsidRDefault="00096DB0">
      <w:pPr>
        <w:pStyle w:val="SubGroupHeading"/>
        <w:spacing w:before="3" w:after="3"/>
        <w:ind w:left="180"/>
      </w:pPr>
      <w:r>
        <w:rPr>
          <w:rFonts w:ascii="Times New Roman"/>
          <w:b/>
          <w:sz w:val="24"/>
        </w:rPr>
        <w:t>03.02.05.04 - Administration Set</w:t>
      </w:r>
    </w:p>
    <w:p w:rsidR="001C7DAF" w:rsidRDefault="001C7DAF">
      <w:pPr>
        <w:spacing w:before="3" w:after="3"/>
      </w:pPr>
    </w:p>
    <w:p w:rsidR="001C7DAF" w:rsidRDefault="00096DB0">
      <w:pPr>
        <w:pStyle w:val="SponsorHeading"/>
        <w:spacing w:before="3" w:after="3"/>
        <w:ind w:left="540"/>
      </w:pPr>
      <w:r>
        <w:rPr>
          <w:rFonts w:ascii="Times New Roman"/>
          <w:b/>
        </w:rPr>
        <w:t>Australasian Medical &amp; Scientific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c>
          <w:tcPr>
            <w:tcW w:w="1300" w:type="dxa"/>
          </w:tcPr>
          <w:p w:rsidR="001C7DAF" w:rsidRDefault="00096DB0">
            <w:pPr>
              <w:spacing w:before="3" w:after="3"/>
            </w:pPr>
            <w:r>
              <w:rPr>
                <w:rFonts w:ascii="Times New Roman"/>
                <w:sz w:val="20"/>
              </w:rPr>
              <w:t>AN015</w:t>
            </w:r>
          </w:p>
        </w:tc>
        <w:tc>
          <w:tcPr>
            <w:tcW w:w="3000" w:type="dxa"/>
          </w:tcPr>
          <w:p w:rsidR="001C7DAF" w:rsidRDefault="00096DB0">
            <w:pPr>
              <w:spacing w:before="3" w:after="3"/>
            </w:pPr>
            <w:r>
              <w:rPr>
                <w:rFonts w:ascii="Times New Roman"/>
                <w:sz w:val="20"/>
              </w:rPr>
              <w:t>Autosoft, Varisoft, TruSteel Infusion Set</w:t>
            </w:r>
          </w:p>
        </w:tc>
        <w:tc>
          <w:tcPr>
            <w:tcW w:w="4700" w:type="dxa"/>
          </w:tcPr>
          <w:p w:rsidR="001C7DAF" w:rsidRDefault="00096DB0">
            <w:pPr>
              <w:spacing w:before="3" w:after="3"/>
            </w:pPr>
            <w:r>
              <w:rPr>
                <w:rFonts w:ascii="Times New Roman"/>
                <w:sz w:val="20"/>
              </w:rPr>
              <w:t>For use with insulin infusion pump</w:t>
            </w:r>
          </w:p>
        </w:tc>
        <w:tc>
          <w:tcPr>
            <w:tcW w:w="2900" w:type="dxa"/>
          </w:tcPr>
          <w:p w:rsidR="001C7DAF" w:rsidRDefault="00096DB0">
            <w:pPr>
              <w:spacing w:before="3" w:after="3"/>
            </w:pPr>
            <w:r>
              <w:rPr>
                <w:rFonts w:ascii="Times New Roman"/>
                <w:sz w:val="20"/>
              </w:rPr>
              <w:t>6 - 17mm</w:t>
            </w:r>
          </w:p>
        </w:tc>
        <w:tc>
          <w:tcPr>
            <w:tcW w:w="1500" w:type="dxa"/>
          </w:tcPr>
          <w:p w:rsidR="001C7DAF" w:rsidRDefault="00096DB0">
            <w:pPr>
              <w:spacing w:before="3" w:after="3"/>
              <w:jc w:val="right"/>
            </w:pPr>
            <w:r>
              <w:rPr>
                <w:rFonts w:ascii="Times New Roman"/>
                <w:sz w:val="20"/>
              </w:rPr>
              <w:t>$7.00</w:t>
            </w:r>
          </w:p>
        </w:tc>
        <w:tc>
          <w:tcPr>
            <w:tcW w:w="2000" w:type="dxa"/>
          </w:tcPr>
          <w:p w:rsidR="001C7DAF" w:rsidRDefault="001C7DAF">
            <w:pPr>
              <w:spacing w:before="3" w:after="3"/>
              <w:jc w:val="right"/>
            </w:pPr>
          </w:p>
        </w:tc>
      </w:tr>
    </w:tbl>
    <w:p w:rsidR="001C7DAF" w:rsidRDefault="00096DB0">
      <w:pPr>
        <w:pStyle w:val="CategoryHeading"/>
        <w:spacing w:before="3" w:after="3"/>
      </w:pPr>
      <w:r>
        <w:rPr>
          <w:rFonts w:ascii="Times New Roman"/>
          <w:b/>
          <w:sz w:val="28"/>
        </w:rPr>
        <w:t>08 -</w:t>
      </w:r>
      <w:r>
        <w:rPr>
          <w:rFonts w:ascii="Times New Roman"/>
          <w:b/>
          <w:sz w:val="28"/>
        </w:rPr>
        <w:t xml:space="preserve"> Cardiac</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rPr>
          <w:tblHeader/>
        </w:trPr>
        <w:tc>
          <w:tcPr>
            <w:tcW w:w="1300" w:type="dxa"/>
          </w:tcPr>
          <w:p w:rsidR="001C7DAF" w:rsidRDefault="00096DB0">
            <w:pPr>
              <w:spacing w:before="3" w:after="3"/>
              <w:jc w:val="right"/>
            </w:pPr>
            <w:r>
              <w:rPr>
                <w:rFonts w:ascii="Times New Roman"/>
                <w:b/>
                <w:sz w:val="18"/>
              </w:rPr>
              <w:t>Billing Code</w:t>
            </w:r>
          </w:p>
        </w:tc>
        <w:tc>
          <w:tcPr>
            <w:tcW w:w="3000" w:type="dxa"/>
          </w:tcPr>
          <w:p w:rsidR="001C7DAF" w:rsidRDefault="00096DB0">
            <w:pPr>
              <w:spacing w:before="3" w:after="3"/>
              <w:jc w:val="right"/>
            </w:pPr>
            <w:r>
              <w:rPr>
                <w:rFonts w:ascii="Times New Roman"/>
                <w:b/>
                <w:sz w:val="18"/>
              </w:rPr>
              <w:t>Product Name</w:t>
            </w:r>
          </w:p>
        </w:tc>
        <w:tc>
          <w:tcPr>
            <w:tcW w:w="4700" w:type="dxa"/>
          </w:tcPr>
          <w:p w:rsidR="001C7DAF" w:rsidRDefault="00096DB0">
            <w:pPr>
              <w:spacing w:before="3" w:after="3"/>
              <w:jc w:val="right"/>
            </w:pPr>
            <w:r>
              <w:rPr>
                <w:rFonts w:ascii="Times New Roman"/>
                <w:b/>
                <w:sz w:val="18"/>
              </w:rPr>
              <w:t>Description</w:t>
            </w:r>
          </w:p>
        </w:tc>
        <w:tc>
          <w:tcPr>
            <w:tcW w:w="2900" w:type="dxa"/>
          </w:tcPr>
          <w:p w:rsidR="001C7DAF" w:rsidRDefault="00096DB0">
            <w:pPr>
              <w:spacing w:before="3" w:after="3"/>
              <w:jc w:val="right"/>
            </w:pPr>
            <w:r>
              <w:rPr>
                <w:rFonts w:ascii="Times New Roman"/>
                <w:b/>
                <w:sz w:val="18"/>
              </w:rPr>
              <w:t>Size</w:t>
            </w:r>
          </w:p>
        </w:tc>
        <w:tc>
          <w:tcPr>
            <w:tcW w:w="1500" w:type="dxa"/>
          </w:tcPr>
          <w:p w:rsidR="001C7DAF" w:rsidRDefault="00096DB0">
            <w:pPr>
              <w:spacing w:before="3" w:after="3"/>
              <w:jc w:val="right"/>
            </w:pPr>
            <w:r>
              <w:rPr>
                <w:rFonts w:ascii="Times New Roman"/>
                <w:b/>
                <w:sz w:val="18"/>
              </w:rPr>
              <w:t>Minimum Benefit</w:t>
            </w:r>
          </w:p>
        </w:tc>
        <w:tc>
          <w:tcPr>
            <w:tcW w:w="2000" w:type="dxa"/>
          </w:tcPr>
          <w:p w:rsidR="001C7DAF" w:rsidRDefault="00096DB0">
            <w:pPr>
              <w:spacing w:before="3" w:after="3"/>
              <w:jc w:val="right"/>
            </w:pPr>
            <w:r>
              <w:rPr>
                <w:rFonts w:ascii="Times New Roman"/>
                <w:b/>
                <w:sz w:val="18"/>
              </w:rPr>
              <w:t>Condition</w:t>
            </w:r>
          </w:p>
        </w:tc>
      </w:tr>
    </w:tbl>
    <w:p w:rsidR="001C7DAF" w:rsidRDefault="00096DB0">
      <w:pPr>
        <w:pStyle w:val="Sub-CategoryHeading"/>
        <w:spacing w:before="3" w:after="3"/>
      </w:pPr>
      <w:r>
        <w:rPr>
          <w:rFonts w:ascii="Times New Roman"/>
          <w:b/>
          <w:sz w:val="28"/>
        </w:rPr>
        <w:t>08.14 - Implantable Cardiac Event Recorders</w:t>
      </w:r>
    </w:p>
    <w:p w:rsidR="001C7DAF" w:rsidRDefault="00096DB0">
      <w:pPr>
        <w:pStyle w:val="GroupHeading"/>
        <w:spacing w:before="3" w:after="3"/>
      </w:pPr>
      <w:r>
        <w:rPr>
          <w:rFonts w:ascii="Times New Roman"/>
          <w:b/>
          <w:sz w:val="28"/>
        </w:rPr>
        <w:t>08.14.01 - Implantable Cardiac Event Recorders</w:t>
      </w:r>
    </w:p>
    <w:p w:rsidR="001C7DAF" w:rsidRDefault="001C7DAF">
      <w:pPr>
        <w:spacing w:before="3" w:after="3"/>
      </w:pPr>
    </w:p>
    <w:p w:rsidR="001C7DAF" w:rsidRDefault="001C7DAF">
      <w:pPr>
        <w:spacing w:before="3" w:after="3"/>
      </w:pPr>
    </w:p>
    <w:p w:rsidR="001C7DAF" w:rsidRDefault="00096DB0">
      <w:pPr>
        <w:pStyle w:val="SponsorHeading"/>
        <w:spacing w:before="3" w:after="3"/>
        <w:ind w:left="540"/>
      </w:pPr>
      <w:r>
        <w:rPr>
          <w:rFonts w:ascii="Times New Roman"/>
          <w:b/>
        </w:rPr>
        <w:t>ABBOTT MEDICAL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c>
          <w:tcPr>
            <w:tcW w:w="1300" w:type="dxa"/>
          </w:tcPr>
          <w:p w:rsidR="001C7DAF" w:rsidRDefault="00096DB0">
            <w:pPr>
              <w:spacing w:before="3" w:after="3"/>
            </w:pPr>
            <w:r>
              <w:rPr>
                <w:rFonts w:ascii="Times New Roman"/>
                <w:sz w:val="20"/>
              </w:rPr>
              <w:t>SJ152</w:t>
            </w:r>
          </w:p>
        </w:tc>
        <w:tc>
          <w:tcPr>
            <w:tcW w:w="3000" w:type="dxa"/>
          </w:tcPr>
          <w:p w:rsidR="001C7DAF" w:rsidRDefault="00096DB0">
            <w:pPr>
              <w:spacing w:before="3" w:after="3"/>
            </w:pPr>
            <w:r>
              <w:rPr>
                <w:rFonts w:ascii="Times New Roman"/>
                <w:sz w:val="20"/>
              </w:rPr>
              <w:t>SJM Confirm Model DM2102</w:t>
            </w:r>
          </w:p>
        </w:tc>
        <w:tc>
          <w:tcPr>
            <w:tcW w:w="4700" w:type="dxa"/>
          </w:tcPr>
          <w:p w:rsidR="001C7DAF" w:rsidRDefault="00096DB0">
            <w:pPr>
              <w:spacing w:before="3" w:after="3"/>
            </w:pPr>
            <w:r>
              <w:rPr>
                <w:rFonts w:ascii="Times New Roman"/>
                <w:sz w:val="20"/>
              </w:rPr>
              <w:t>Implantable cardiac</w:t>
            </w:r>
            <w:r>
              <w:rPr>
                <w:rFonts w:ascii="Times New Roman"/>
                <w:sz w:val="20"/>
              </w:rPr>
              <w:t xml:space="preserve"> monitor with atrial fibrillation monitoring.</w:t>
            </w:r>
          </w:p>
        </w:tc>
        <w:tc>
          <w:tcPr>
            <w:tcW w:w="2900" w:type="dxa"/>
          </w:tcPr>
          <w:p w:rsidR="001C7DAF" w:rsidRDefault="00096DB0">
            <w:pPr>
              <w:spacing w:before="3" w:after="3"/>
            </w:pPr>
            <w:r>
              <w:rPr>
                <w:rFonts w:ascii="Times New Roman"/>
                <w:sz w:val="20"/>
              </w:rPr>
              <w:t>6.5cc, 12g</w:t>
            </w:r>
          </w:p>
        </w:tc>
        <w:tc>
          <w:tcPr>
            <w:tcW w:w="1500" w:type="dxa"/>
          </w:tcPr>
          <w:p w:rsidR="001C7DAF" w:rsidRDefault="00096DB0">
            <w:pPr>
              <w:spacing w:before="3" w:after="3"/>
              <w:jc w:val="right"/>
            </w:pPr>
            <w:r>
              <w:rPr>
                <w:rFonts w:ascii="Times New Roman"/>
                <w:sz w:val="20"/>
              </w:rPr>
              <w:t>$2,886.00</w:t>
            </w:r>
          </w:p>
        </w:tc>
        <w:tc>
          <w:tcPr>
            <w:tcW w:w="2000" w:type="dxa"/>
          </w:tcPr>
          <w:p w:rsidR="001C7DAF" w:rsidRDefault="001C7DAF">
            <w:pPr>
              <w:spacing w:before="3" w:after="3"/>
              <w:jc w:val="right"/>
            </w:pPr>
          </w:p>
        </w:tc>
      </w:tr>
    </w:tbl>
    <w:p w:rsidR="001C7DAF" w:rsidRDefault="00096DB0">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c>
          <w:tcPr>
            <w:tcW w:w="1300" w:type="dxa"/>
          </w:tcPr>
          <w:p w:rsidR="001C7DAF" w:rsidRDefault="00096DB0">
            <w:pPr>
              <w:spacing w:before="3" w:after="3"/>
            </w:pPr>
            <w:r>
              <w:rPr>
                <w:rFonts w:ascii="Times New Roman"/>
                <w:sz w:val="20"/>
              </w:rPr>
              <w:t>MC763</w:t>
            </w:r>
          </w:p>
        </w:tc>
        <w:tc>
          <w:tcPr>
            <w:tcW w:w="3000" w:type="dxa"/>
          </w:tcPr>
          <w:p w:rsidR="001C7DAF" w:rsidRDefault="00096DB0">
            <w:pPr>
              <w:spacing w:before="3" w:after="3"/>
            </w:pPr>
            <w:r>
              <w:rPr>
                <w:rFonts w:ascii="Times New Roman"/>
                <w:sz w:val="20"/>
              </w:rPr>
              <w:t>Reveal XT</w:t>
            </w:r>
          </w:p>
        </w:tc>
        <w:tc>
          <w:tcPr>
            <w:tcW w:w="4700" w:type="dxa"/>
          </w:tcPr>
          <w:p w:rsidR="001C7DAF" w:rsidRDefault="00096DB0">
            <w:pPr>
              <w:spacing w:before="3" w:after="3"/>
            </w:pPr>
            <w:r>
              <w:rPr>
                <w:rFonts w:ascii="Times New Roman"/>
                <w:sz w:val="20"/>
              </w:rPr>
              <w:t>Reveal XT Insertable Cardiac Monitor</w:t>
            </w:r>
          </w:p>
        </w:tc>
        <w:tc>
          <w:tcPr>
            <w:tcW w:w="2900" w:type="dxa"/>
          </w:tcPr>
          <w:p w:rsidR="001C7DAF" w:rsidRDefault="00096DB0">
            <w:pPr>
              <w:spacing w:before="3" w:after="3"/>
            </w:pPr>
            <w:r>
              <w:rPr>
                <w:rFonts w:ascii="Times New Roman"/>
                <w:sz w:val="20"/>
              </w:rPr>
              <w:t>61 x 19 x 8 mm with a volume of 9cc</w:t>
            </w:r>
          </w:p>
        </w:tc>
        <w:tc>
          <w:tcPr>
            <w:tcW w:w="1500" w:type="dxa"/>
          </w:tcPr>
          <w:p w:rsidR="001C7DAF" w:rsidRDefault="00096DB0">
            <w:pPr>
              <w:spacing w:before="3" w:after="3"/>
              <w:jc w:val="right"/>
            </w:pPr>
            <w:r>
              <w:rPr>
                <w:rFonts w:ascii="Times New Roman"/>
                <w:sz w:val="20"/>
              </w:rPr>
              <w:t>$2,886.00</w:t>
            </w:r>
          </w:p>
        </w:tc>
        <w:tc>
          <w:tcPr>
            <w:tcW w:w="2000" w:type="dxa"/>
          </w:tcPr>
          <w:p w:rsidR="001C7DAF" w:rsidRDefault="001C7DAF">
            <w:pPr>
              <w:spacing w:before="3" w:after="3"/>
              <w:jc w:val="right"/>
            </w:pPr>
          </w:p>
        </w:tc>
      </w:tr>
    </w:tbl>
    <w:p w:rsidR="001C7DAF" w:rsidRDefault="00096DB0">
      <w:pPr>
        <w:pStyle w:val="SuffixHeading"/>
        <w:spacing w:before="3" w:after="3"/>
        <w:ind w:left="360"/>
      </w:pPr>
      <w:r>
        <w:rPr>
          <w:rFonts w:ascii="Times New Roman"/>
          <w:b/>
        </w:rPr>
        <w:t>i</w:t>
      </w:r>
    </w:p>
    <w:p w:rsidR="001C7DAF" w:rsidRDefault="00096DB0">
      <w:pPr>
        <w:pStyle w:val="SponsorHeading"/>
        <w:spacing w:before="3" w:after="3"/>
        <w:ind w:left="540"/>
      </w:pPr>
      <w:r>
        <w:rPr>
          <w:rFonts w:ascii="Times New Roman"/>
          <w:b/>
        </w:rPr>
        <w:t>ABBOTT MEDICAL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c>
          <w:tcPr>
            <w:tcW w:w="1300" w:type="dxa"/>
          </w:tcPr>
          <w:p w:rsidR="001C7DAF" w:rsidRDefault="00096DB0">
            <w:pPr>
              <w:spacing w:before="3" w:after="3"/>
            </w:pPr>
            <w:r>
              <w:rPr>
                <w:rFonts w:ascii="Times New Roman"/>
                <w:sz w:val="20"/>
              </w:rPr>
              <w:lastRenderedPageBreak/>
              <w:t>SJ390</w:t>
            </w:r>
          </w:p>
        </w:tc>
        <w:tc>
          <w:tcPr>
            <w:tcW w:w="3000" w:type="dxa"/>
          </w:tcPr>
          <w:p w:rsidR="001C7DAF" w:rsidRDefault="00096DB0">
            <w:pPr>
              <w:spacing w:before="3" w:after="3"/>
            </w:pPr>
            <w:r>
              <w:rPr>
                <w:rFonts w:ascii="Times New Roman"/>
                <w:sz w:val="20"/>
              </w:rPr>
              <w:t>Confirm RX</w:t>
            </w:r>
          </w:p>
        </w:tc>
        <w:tc>
          <w:tcPr>
            <w:tcW w:w="4700" w:type="dxa"/>
          </w:tcPr>
          <w:p w:rsidR="001C7DAF" w:rsidRDefault="00096DB0">
            <w:pPr>
              <w:spacing w:before="3" w:after="3"/>
            </w:pPr>
            <w:r>
              <w:rPr>
                <w:rFonts w:ascii="Times New Roman"/>
                <w:sz w:val="20"/>
              </w:rPr>
              <w:t>Insertable Cardiac Monitor</w:t>
            </w:r>
          </w:p>
        </w:tc>
        <w:tc>
          <w:tcPr>
            <w:tcW w:w="2900" w:type="dxa"/>
          </w:tcPr>
          <w:p w:rsidR="001C7DAF" w:rsidRDefault="00096DB0">
            <w:pPr>
              <w:spacing w:before="3" w:after="3"/>
            </w:pPr>
            <w:r>
              <w:rPr>
                <w:rFonts w:ascii="Times New Roman"/>
                <w:sz w:val="20"/>
              </w:rPr>
              <w:t>5cm X 0.95cm X 0.33cm</w:t>
            </w:r>
          </w:p>
        </w:tc>
        <w:tc>
          <w:tcPr>
            <w:tcW w:w="1500" w:type="dxa"/>
          </w:tcPr>
          <w:p w:rsidR="001C7DAF" w:rsidRDefault="00096DB0">
            <w:pPr>
              <w:spacing w:before="3" w:after="3"/>
              <w:jc w:val="right"/>
            </w:pPr>
            <w:r>
              <w:rPr>
                <w:rFonts w:ascii="Times New Roman"/>
                <w:sz w:val="20"/>
              </w:rPr>
              <w:t>$2,886.00</w:t>
            </w:r>
          </w:p>
        </w:tc>
        <w:tc>
          <w:tcPr>
            <w:tcW w:w="2000" w:type="dxa"/>
          </w:tcPr>
          <w:p w:rsidR="001C7DAF" w:rsidRDefault="001C7DAF">
            <w:pPr>
              <w:spacing w:before="3" w:after="3"/>
              <w:jc w:val="right"/>
            </w:pPr>
          </w:p>
        </w:tc>
      </w:tr>
    </w:tbl>
    <w:p w:rsidR="001C7DAF" w:rsidRDefault="00096DB0">
      <w:pPr>
        <w:pStyle w:val="SponsorHeading"/>
        <w:spacing w:before="3" w:after="3"/>
        <w:ind w:left="540"/>
      </w:pPr>
      <w:r>
        <w:rPr>
          <w:rFonts w:ascii="Times New Roman"/>
          <w:b/>
        </w:rPr>
        <w:t>Biotronik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c>
          <w:tcPr>
            <w:tcW w:w="1300" w:type="dxa"/>
          </w:tcPr>
          <w:p w:rsidR="001C7DAF" w:rsidRDefault="00096DB0">
            <w:pPr>
              <w:spacing w:before="3" w:after="3"/>
            </w:pPr>
            <w:r>
              <w:rPr>
                <w:rFonts w:ascii="Times New Roman"/>
                <w:sz w:val="20"/>
              </w:rPr>
              <w:t>BT186</w:t>
            </w:r>
          </w:p>
        </w:tc>
        <w:tc>
          <w:tcPr>
            <w:tcW w:w="3000" w:type="dxa"/>
          </w:tcPr>
          <w:p w:rsidR="001C7DAF" w:rsidRDefault="00096DB0">
            <w:pPr>
              <w:spacing w:before="3" w:after="3"/>
            </w:pPr>
            <w:r>
              <w:rPr>
                <w:rFonts w:ascii="Times New Roman"/>
                <w:sz w:val="20"/>
              </w:rPr>
              <w:t>BioMonitor 2-AF  Implantable Cardiac Monitor</w:t>
            </w:r>
          </w:p>
        </w:tc>
        <w:tc>
          <w:tcPr>
            <w:tcW w:w="4700" w:type="dxa"/>
          </w:tcPr>
          <w:p w:rsidR="001C7DAF" w:rsidRDefault="00096DB0">
            <w:pPr>
              <w:spacing w:before="3" w:after="3"/>
            </w:pPr>
            <w:r>
              <w:rPr>
                <w:rFonts w:ascii="Times New Roman"/>
                <w:sz w:val="20"/>
              </w:rPr>
              <w:t xml:space="preserve">Implantable cardiac monitor for continuous remote monitoring of patients with Atrial Fibrillation (AF) or </w:t>
            </w:r>
            <w:r>
              <w:rPr>
                <w:rFonts w:ascii="Times New Roman"/>
                <w:sz w:val="20"/>
              </w:rPr>
              <w:t>unexplained syncope</w:t>
            </w:r>
          </w:p>
        </w:tc>
        <w:tc>
          <w:tcPr>
            <w:tcW w:w="2900" w:type="dxa"/>
          </w:tcPr>
          <w:p w:rsidR="001C7DAF" w:rsidRDefault="00096DB0">
            <w:pPr>
              <w:spacing w:before="3" w:after="3"/>
            </w:pPr>
            <w:r>
              <w:rPr>
                <w:rFonts w:ascii="Times New Roman"/>
                <w:sz w:val="20"/>
              </w:rPr>
              <w:t>88.4 mm x 15.2 mm x 6.2 mm , 10.1g , 5cm3</w:t>
            </w:r>
          </w:p>
        </w:tc>
        <w:tc>
          <w:tcPr>
            <w:tcW w:w="1500" w:type="dxa"/>
          </w:tcPr>
          <w:p w:rsidR="001C7DAF" w:rsidRDefault="00096DB0">
            <w:pPr>
              <w:spacing w:before="3" w:after="3"/>
              <w:jc w:val="right"/>
            </w:pPr>
            <w:r>
              <w:rPr>
                <w:rFonts w:ascii="Times New Roman"/>
                <w:sz w:val="20"/>
              </w:rPr>
              <w:t>$2,886.00</w:t>
            </w:r>
          </w:p>
        </w:tc>
        <w:tc>
          <w:tcPr>
            <w:tcW w:w="2000" w:type="dxa"/>
          </w:tcPr>
          <w:p w:rsidR="001C7DAF" w:rsidRDefault="001C7DAF">
            <w:pPr>
              <w:spacing w:before="3" w:after="3"/>
              <w:jc w:val="right"/>
            </w:pPr>
          </w:p>
        </w:tc>
      </w:tr>
    </w:tbl>
    <w:p w:rsidR="001C7DAF" w:rsidRDefault="00096DB0">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c>
          <w:tcPr>
            <w:tcW w:w="1300" w:type="dxa"/>
          </w:tcPr>
          <w:p w:rsidR="001C7DAF" w:rsidRDefault="00096DB0">
            <w:pPr>
              <w:spacing w:before="3" w:after="3"/>
            </w:pPr>
            <w:r>
              <w:rPr>
                <w:rFonts w:ascii="Times New Roman"/>
                <w:sz w:val="20"/>
              </w:rPr>
              <w:t>MI141</w:t>
            </w:r>
          </w:p>
        </w:tc>
        <w:tc>
          <w:tcPr>
            <w:tcW w:w="3000" w:type="dxa"/>
          </w:tcPr>
          <w:p w:rsidR="001C7DAF" w:rsidRDefault="00096DB0">
            <w:pPr>
              <w:spacing w:before="3" w:after="3"/>
            </w:pPr>
            <w:r>
              <w:rPr>
                <w:rFonts w:ascii="Times New Roman"/>
                <w:sz w:val="20"/>
              </w:rPr>
              <w:t>Reveal LINQ</w:t>
            </w:r>
          </w:p>
        </w:tc>
        <w:tc>
          <w:tcPr>
            <w:tcW w:w="4700" w:type="dxa"/>
          </w:tcPr>
          <w:p w:rsidR="001C7DAF" w:rsidRDefault="00096DB0">
            <w:pPr>
              <w:spacing w:before="3" w:after="3"/>
            </w:pPr>
            <w:r>
              <w:rPr>
                <w:rFonts w:ascii="Times New Roman"/>
                <w:sz w:val="20"/>
              </w:rPr>
              <w:t>Insertable Cardiac Monitor</w:t>
            </w:r>
          </w:p>
        </w:tc>
        <w:tc>
          <w:tcPr>
            <w:tcW w:w="2900" w:type="dxa"/>
          </w:tcPr>
          <w:p w:rsidR="001C7DAF" w:rsidRDefault="00096DB0">
            <w:pPr>
              <w:spacing w:before="3" w:after="3"/>
            </w:pPr>
            <w:r>
              <w:rPr>
                <w:rFonts w:ascii="Times New Roman"/>
                <w:sz w:val="20"/>
              </w:rPr>
              <w:t>45 x 7 x 3.5mm, 1.18cc</w:t>
            </w:r>
          </w:p>
        </w:tc>
        <w:tc>
          <w:tcPr>
            <w:tcW w:w="1500" w:type="dxa"/>
          </w:tcPr>
          <w:p w:rsidR="001C7DAF" w:rsidRDefault="00096DB0">
            <w:pPr>
              <w:spacing w:before="3" w:after="3"/>
              <w:jc w:val="right"/>
            </w:pPr>
            <w:r>
              <w:rPr>
                <w:rFonts w:ascii="Times New Roman"/>
                <w:sz w:val="20"/>
              </w:rPr>
              <w:t>$2,886.00</w:t>
            </w:r>
          </w:p>
        </w:tc>
        <w:tc>
          <w:tcPr>
            <w:tcW w:w="2000" w:type="dxa"/>
          </w:tcPr>
          <w:p w:rsidR="001C7DAF" w:rsidRDefault="001C7DAF">
            <w:pPr>
              <w:spacing w:before="3" w:after="3"/>
              <w:jc w:val="right"/>
            </w:pPr>
          </w:p>
        </w:tc>
      </w:tr>
    </w:tbl>
    <w:p w:rsidR="001C7DAF" w:rsidRDefault="00096DB0">
      <w:pPr>
        <w:pStyle w:val="Sub-CategoryHeading"/>
        <w:spacing w:before="3" w:after="3"/>
      </w:pPr>
      <w:r>
        <w:rPr>
          <w:rFonts w:ascii="Times New Roman"/>
          <w:b/>
          <w:sz w:val="28"/>
        </w:rPr>
        <w:t>08.16 - Remote Monitoring System</w:t>
      </w:r>
    </w:p>
    <w:p w:rsidR="001C7DAF" w:rsidRDefault="00096DB0">
      <w:pPr>
        <w:pStyle w:val="GroupHeading"/>
        <w:spacing w:before="3" w:after="3"/>
      </w:pPr>
      <w:r>
        <w:rPr>
          <w:rFonts w:ascii="Times New Roman"/>
          <w:b/>
          <w:sz w:val="28"/>
        </w:rPr>
        <w:t>08.16.01 - Remote Monitoring System</w:t>
      </w:r>
    </w:p>
    <w:p w:rsidR="001C7DAF" w:rsidRDefault="001C7DAF">
      <w:pPr>
        <w:spacing w:before="3" w:after="3"/>
      </w:pPr>
    </w:p>
    <w:p w:rsidR="001C7DAF" w:rsidRDefault="001C7DAF">
      <w:pPr>
        <w:spacing w:before="3" w:after="3"/>
      </w:pPr>
    </w:p>
    <w:p w:rsidR="001C7DAF" w:rsidRDefault="00096DB0">
      <w:pPr>
        <w:pStyle w:val="SponsorHeading"/>
        <w:spacing w:before="3" w:after="3"/>
        <w:ind w:left="540"/>
      </w:pPr>
      <w:r>
        <w:rPr>
          <w:rFonts w:ascii="Times New Roman"/>
          <w:b/>
        </w:rPr>
        <w:t>ABBOTT MEDICAL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c>
          <w:tcPr>
            <w:tcW w:w="1300" w:type="dxa"/>
          </w:tcPr>
          <w:p w:rsidR="001C7DAF" w:rsidRDefault="00096DB0">
            <w:pPr>
              <w:spacing w:before="3" w:after="3"/>
            </w:pPr>
            <w:r>
              <w:rPr>
                <w:rFonts w:ascii="Times New Roman"/>
                <w:sz w:val="20"/>
              </w:rPr>
              <w:t>SJ369</w:t>
            </w:r>
          </w:p>
        </w:tc>
        <w:tc>
          <w:tcPr>
            <w:tcW w:w="3000" w:type="dxa"/>
          </w:tcPr>
          <w:p w:rsidR="001C7DAF" w:rsidRDefault="00096DB0">
            <w:pPr>
              <w:spacing w:before="3" w:after="3"/>
            </w:pPr>
            <w:r>
              <w:rPr>
                <w:rFonts w:ascii="Times New Roman"/>
                <w:sz w:val="20"/>
              </w:rPr>
              <w:t>Merlin@Home wireless</w:t>
            </w:r>
          </w:p>
        </w:tc>
        <w:tc>
          <w:tcPr>
            <w:tcW w:w="4700" w:type="dxa"/>
          </w:tcPr>
          <w:p w:rsidR="001C7DAF" w:rsidRDefault="00096DB0">
            <w:pPr>
              <w:spacing w:before="3" w:after="3"/>
            </w:pPr>
            <w:r>
              <w:rPr>
                <w:rFonts w:ascii="Times New Roman"/>
                <w:sz w:val="20"/>
              </w:rPr>
              <w:t>Home cardiac monitor (RF) with landline, cellular and broadband connectivity</w:t>
            </w:r>
          </w:p>
        </w:tc>
        <w:tc>
          <w:tcPr>
            <w:tcW w:w="2900" w:type="dxa"/>
          </w:tcPr>
          <w:p w:rsidR="001C7DAF" w:rsidRDefault="00096DB0">
            <w:pPr>
              <w:spacing w:before="3" w:after="3"/>
            </w:pPr>
            <w:r>
              <w:rPr>
                <w:rFonts w:ascii="Times New Roman"/>
                <w:sz w:val="20"/>
              </w:rPr>
              <w:t>one size</w:t>
            </w:r>
          </w:p>
        </w:tc>
        <w:tc>
          <w:tcPr>
            <w:tcW w:w="1500" w:type="dxa"/>
          </w:tcPr>
          <w:p w:rsidR="001C7DAF" w:rsidRDefault="00096DB0">
            <w:pPr>
              <w:spacing w:before="3" w:after="3"/>
              <w:jc w:val="right"/>
            </w:pPr>
            <w:r>
              <w:rPr>
                <w:rFonts w:ascii="Times New Roman"/>
                <w:sz w:val="20"/>
              </w:rPr>
              <w:t>$1,450.00</w:t>
            </w:r>
          </w:p>
        </w:tc>
        <w:tc>
          <w:tcPr>
            <w:tcW w:w="2000" w:type="dxa"/>
          </w:tcPr>
          <w:p w:rsidR="001C7DAF" w:rsidRDefault="001C7DAF">
            <w:pPr>
              <w:spacing w:before="3" w:after="3"/>
              <w:jc w:val="right"/>
            </w:pPr>
          </w:p>
        </w:tc>
      </w:tr>
      <w:tr w:rsidR="001C7DAF">
        <w:tblPrEx>
          <w:tblCellMar>
            <w:top w:w="0" w:type="dxa"/>
            <w:bottom w:w="0" w:type="dxa"/>
          </w:tblCellMar>
        </w:tblPrEx>
        <w:tc>
          <w:tcPr>
            <w:tcW w:w="1300" w:type="dxa"/>
          </w:tcPr>
          <w:p w:rsidR="001C7DAF" w:rsidRDefault="00096DB0">
            <w:pPr>
              <w:spacing w:before="3" w:after="3"/>
            </w:pPr>
            <w:r>
              <w:rPr>
                <w:rFonts w:ascii="Times New Roman"/>
                <w:sz w:val="20"/>
              </w:rPr>
              <w:t>SJ370</w:t>
            </w:r>
          </w:p>
        </w:tc>
        <w:tc>
          <w:tcPr>
            <w:tcW w:w="3000" w:type="dxa"/>
          </w:tcPr>
          <w:p w:rsidR="001C7DAF" w:rsidRDefault="00096DB0">
            <w:pPr>
              <w:spacing w:before="3" w:after="3"/>
            </w:pPr>
            <w:r>
              <w:rPr>
                <w:rFonts w:ascii="Times New Roman"/>
                <w:sz w:val="20"/>
              </w:rPr>
              <w:t>Merlin@Home Inductive</w:t>
            </w:r>
          </w:p>
        </w:tc>
        <w:tc>
          <w:tcPr>
            <w:tcW w:w="4700" w:type="dxa"/>
          </w:tcPr>
          <w:p w:rsidR="001C7DAF" w:rsidRDefault="00096DB0">
            <w:pPr>
              <w:spacing w:before="3" w:after="3"/>
            </w:pPr>
            <w:r>
              <w:rPr>
                <w:rFonts w:ascii="Times New Roman"/>
                <w:sz w:val="20"/>
              </w:rPr>
              <w:t>Home cardiac monitor (inductive) with landline, cellular and broadban</w:t>
            </w:r>
            <w:r>
              <w:rPr>
                <w:rFonts w:ascii="Times New Roman"/>
                <w:sz w:val="20"/>
              </w:rPr>
              <w:t>d connectivity</w:t>
            </w:r>
          </w:p>
        </w:tc>
        <w:tc>
          <w:tcPr>
            <w:tcW w:w="2900" w:type="dxa"/>
          </w:tcPr>
          <w:p w:rsidR="001C7DAF" w:rsidRDefault="00096DB0">
            <w:pPr>
              <w:spacing w:before="3" w:after="3"/>
            </w:pPr>
            <w:r>
              <w:rPr>
                <w:rFonts w:ascii="Times New Roman"/>
                <w:sz w:val="20"/>
              </w:rPr>
              <w:t xml:space="preserve">one size </w:t>
            </w:r>
          </w:p>
        </w:tc>
        <w:tc>
          <w:tcPr>
            <w:tcW w:w="1500" w:type="dxa"/>
          </w:tcPr>
          <w:p w:rsidR="001C7DAF" w:rsidRDefault="00096DB0">
            <w:pPr>
              <w:spacing w:before="3" w:after="3"/>
              <w:jc w:val="right"/>
            </w:pPr>
            <w:r>
              <w:rPr>
                <w:rFonts w:ascii="Times New Roman"/>
                <w:sz w:val="20"/>
              </w:rPr>
              <w:t>$1,450.00</w:t>
            </w:r>
          </w:p>
        </w:tc>
        <w:tc>
          <w:tcPr>
            <w:tcW w:w="2000" w:type="dxa"/>
          </w:tcPr>
          <w:p w:rsidR="001C7DAF" w:rsidRDefault="001C7DAF">
            <w:pPr>
              <w:spacing w:before="3" w:after="3"/>
              <w:jc w:val="right"/>
            </w:pPr>
          </w:p>
        </w:tc>
      </w:tr>
    </w:tbl>
    <w:p w:rsidR="001C7DAF" w:rsidRDefault="00096DB0">
      <w:pPr>
        <w:pStyle w:val="SponsorHeading"/>
        <w:spacing w:before="3" w:after="3"/>
        <w:ind w:left="540"/>
      </w:pPr>
      <w:r>
        <w:rPr>
          <w:rFonts w:ascii="Times New Roman"/>
          <w:b/>
        </w:rPr>
        <w:t>Biotronik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c>
          <w:tcPr>
            <w:tcW w:w="1300" w:type="dxa"/>
          </w:tcPr>
          <w:p w:rsidR="001C7DAF" w:rsidRDefault="00096DB0">
            <w:pPr>
              <w:spacing w:before="3" w:after="3"/>
            </w:pPr>
            <w:r>
              <w:rPr>
                <w:rFonts w:ascii="Times New Roman"/>
                <w:sz w:val="20"/>
              </w:rPr>
              <w:t>BT179</w:t>
            </w:r>
          </w:p>
        </w:tc>
        <w:tc>
          <w:tcPr>
            <w:tcW w:w="3000" w:type="dxa"/>
          </w:tcPr>
          <w:p w:rsidR="001C7DAF" w:rsidRDefault="00096DB0">
            <w:pPr>
              <w:spacing w:before="3" w:after="3"/>
            </w:pPr>
            <w:r>
              <w:rPr>
                <w:rFonts w:ascii="Times New Roman"/>
                <w:sz w:val="20"/>
              </w:rPr>
              <w:t>Cardio Messenger II-S 3G</w:t>
            </w:r>
          </w:p>
        </w:tc>
        <w:tc>
          <w:tcPr>
            <w:tcW w:w="4700" w:type="dxa"/>
          </w:tcPr>
          <w:p w:rsidR="001C7DAF" w:rsidRDefault="00096DB0">
            <w:pPr>
              <w:spacing w:before="3" w:after="3"/>
            </w:pPr>
            <w:r>
              <w:rPr>
                <w:rFonts w:ascii="Times New Roman"/>
                <w:sz w:val="20"/>
              </w:rPr>
              <w:t>Bedside/Remote transmitter w/ ICD device life network access to Biotronik standard home monitoring data management service.</w:t>
            </w:r>
          </w:p>
        </w:tc>
        <w:tc>
          <w:tcPr>
            <w:tcW w:w="2900" w:type="dxa"/>
          </w:tcPr>
          <w:p w:rsidR="001C7DAF" w:rsidRDefault="00096DB0">
            <w:pPr>
              <w:spacing w:before="3" w:after="3"/>
            </w:pPr>
            <w:r>
              <w:rPr>
                <w:rFonts w:ascii="Times New Roman"/>
                <w:sz w:val="20"/>
              </w:rPr>
              <w:t>Bedside Device - 203 x 136mm x 80mm,</w:t>
            </w:r>
            <w:r>
              <w:rPr>
                <w:rFonts w:ascii="Times New Roman"/>
                <w:sz w:val="20"/>
              </w:rPr>
              <w:t xml:space="preserve"> 450 grams</w:t>
            </w:r>
          </w:p>
        </w:tc>
        <w:tc>
          <w:tcPr>
            <w:tcW w:w="1500" w:type="dxa"/>
          </w:tcPr>
          <w:p w:rsidR="001C7DAF" w:rsidRDefault="00096DB0">
            <w:pPr>
              <w:spacing w:before="3" w:after="3"/>
              <w:jc w:val="right"/>
            </w:pPr>
            <w:r>
              <w:rPr>
                <w:rFonts w:ascii="Times New Roman"/>
                <w:sz w:val="20"/>
              </w:rPr>
              <w:t>$1,450.00</w:t>
            </w:r>
          </w:p>
        </w:tc>
        <w:tc>
          <w:tcPr>
            <w:tcW w:w="2000" w:type="dxa"/>
          </w:tcPr>
          <w:p w:rsidR="001C7DAF" w:rsidRDefault="001C7DAF">
            <w:pPr>
              <w:spacing w:before="3" w:after="3"/>
              <w:jc w:val="right"/>
            </w:pPr>
          </w:p>
        </w:tc>
      </w:tr>
      <w:tr w:rsidR="001C7DAF">
        <w:tblPrEx>
          <w:tblCellMar>
            <w:top w:w="0" w:type="dxa"/>
            <w:bottom w:w="0" w:type="dxa"/>
          </w:tblCellMar>
        </w:tblPrEx>
        <w:tc>
          <w:tcPr>
            <w:tcW w:w="1300" w:type="dxa"/>
          </w:tcPr>
          <w:p w:rsidR="001C7DAF" w:rsidRDefault="00096DB0">
            <w:pPr>
              <w:spacing w:before="3" w:after="3"/>
            </w:pPr>
            <w:r>
              <w:rPr>
                <w:rFonts w:ascii="Times New Roman"/>
                <w:sz w:val="20"/>
              </w:rPr>
              <w:t>BT187</w:t>
            </w:r>
          </w:p>
        </w:tc>
        <w:tc>
          <w:tcPr>
            <w:tcW w:w="3000" w:type="dxa"/>
          </w:tcPr>
          <w:p w:rsidR="001C7DAF" w:rsidRDefault="00096DB0">
            <w:pPr>
              <w:spacing w:before="3" w:after="3"/>
            </w:pPr>
            <w:r>
              <w:rPr>
                <w:rFonts w:ascii="Times New Roman"/>
                <w:sz w:val="20"/>
              </w:rPr>
              <w:t>CardioMessenger Smart 3G</w:t>
            </w:r>
          </w:p>
        </w:tc>
        <w:tc>
          <w:tcPr>
            <w:tcW w:w="4700" w:type="dxa"/>
          </w:tcPr>
          <w:p w:rsidR="001C7DAF" w:rsidRDefault="00096DB0">
            <w:pPr>
              <w:spacing w:before="3" w:after="3"/>
            </w:pPr>
            <w:r>
              <w:rPr>
                <w:rFonts w:ascii="Times New Roman"/>
                <w:sz w:val="20"/>
              </w:rPr>
              <w:t>Bedside/Remote transmitter w/ pacemaker/ICD device life network access to Biotronik standard home monitoring data management service.</w:t>
            </w:r>
          </w:p>
        </w:tc>
        <w:tc>
          <w:tcPr>
            <w:tcW w:w="2900" w:type="dxa"/>
          </w:tcPr>
          <w:p w:rsidR="001C7DAF" w:rsidRDefault="00096DB0">
            <w:pPr>
              <w:spacing w:before="3" w:after="3"/>
            </w:pPr>
            <w:r>
              <w:rPr>
                <w:rFonts w:ascii="Times New Roman"/>
                <w:sz w:val="20"/>
              </w:rPr>
              <w:t>Length - 130mm, Width - 65mm,  Height - 13mm        Weight - 75g</w:t>
            </w:r>
          </w:p>
        </w:tc>
        <w:tc>
          <w:tcPr>
            <w:tcW w:w="1500" w:type="dxa"/>
          </w:tcPr>
          <w:p w:rsidR="001C7DAF" w:rsidRDefault="00096DB0">
            <w:pPr>
              <w:spacing w:before="3" w:after="3"/>
              <w:jc w:val="right"/>
            </w:pPr>
            <w:r>
              <w:rPr>
                <w:rFonts w:ascii="Times New Roman"/>
                <w:sz w:val="20"/>
              </w:rPr>
              <w:t>$1,</w:t>
            </w:r>
            <w:r>
              <w:rPr>
                <w:rFonts w:ascii="Times New Roman"/>
                <w:sz w:val="20"/>
              </w:rPr>
              <w:t>450.00</w:t>
            </w:r>
          </w:p>
        </w:tc>
        <w:tc>
          <w:tcPr>
            <w:tcW w:w="2000" w:type="dxa"/>
          </w:tcPr>
          <w:p w:rsidR="001C7DAF" w:rsidRDefault="001C7DAF">
            <w:pPr>
              <w:spacing w:before="3" w:after="3"/>
              <w:jc w:val="right"/>
            </w:pPr>
          </w:p>
        </w:tc>
      </w:tr>
    </w:tbl>
    <w:p w:rsidR="001C7DAF" w:rsidRDefault="00096DB0">
      <w:pPr>
        <w:pStyle w:val="SponsorHeading"/>
        <w:spacing w:before="3" w:after="3"/>
        <w:ind w:left="540"/>
      </w:pPr>
      <w:r>
        <w:rPr>
          <w:rFonts w:ascii="Times New Roman"/>
          <w:b/>
        </w:rPr>
        <w:t>Boston Scientific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c>
          <w:tcPr>
            <w:tcW w:w="1300" w:type="dxa"/>
          </w:tcPr>
          <w:p w:rsidR="001C7DAF" w:rsidRDefault="00096DB0">
            <w:pPr>
              <w:spacing w:before="3" w:after="3"/>
            </w:pPr>
            <w:r>
              <w:rPr>
                <w:rFonts w:ascii="Times New Roman"/>
                <w:sz w:val="20"/>
              </w:rPr>
              <w:t>BS294</w:t>
            </w:r>
          </w:p>
        </w:tc>
        <w:tc>
          <w:tcPr>
            <w:tcW w:w="3000" w:type="dxa"/>
          </w:tcPr>
          <w:p w:rsidR="001C7DAF" w:rsidRDefault="00096DB0">
            <w:pPr>
              <w:spacing w:before="3" w:after="3"/>
            </w:pPr>
            <w:r>
              <w:rPr>
                <w:rFonts w:ascii="Times New Roman"/>
                <w:sz w:val="20"/>
              </w:rPr>
              <w:t>Latitude Communicator</w:t>
            </w:r>
          </w:p>
        </w:tc>
        <w:tc>
          <w:tcPr>
            <w:tcW w:w="4700" w:type="dxa"/>
          </w:tcPr>
          <w:p w:rsidR="001C7DAF" w:rsidRDefault="00096DB0">
            <w:pPr>
              <w:spacing w:before="3" w:after="3"/>
            </w:pPr>
            <w:r>
              <w:rPr>
                <w:rFonts w:ascii="Times New Roman"/>
                <w:sz w:val="20"/>
              </w:rPr>
              <w:t xml:space="preserve">Remote patient management system for implanted cardiac devices </w:t>
            </w:r>
          </w:p>
        </w:tc>
        <w:tc>
          <w:tcPr>
            <w:tcW w:w="2900" w:type="dxa"/>
          </w:tcPr>
          <w:p w:rsidR="001C7DAF" w:rsidRDefault="00096DB0">
            <w:pPr>
              <w:spacing w:before="3" w:after="3"/>
            </w:pPr>
            <w:r>
              <w:rPr>
                <w:rFonts w:ascii="Times New Roman"/>
                <w:sz w:val="20"/>
              </w:rPr>
              <w:t>One size only</w:t>
            </w:r>
          </w:p>
        </w:tc>
        <w:tc>
          <w:tcPr>
            <w:tcW w:w="1500" w:type="dxa"/>
          </w:tcPr>
          <w:p w:rsidR="001C7DAF" w:rsidRDefault="00096DB0">
            <w:pPr>
              <w:spacing w:before="3" w:after="3"/>
              <w:jc w:val="right"/>
            </w:pPr>
            <w:r>
              <w:rPr>
                <w:rFonts w:ascii="Times New Roman"/>
                <w:sz w:val="20"/>
              </w:rPr>
              <w:t>$1,450.00</w:t>
            </w:r>
          </w:p>
        </w:tc>
        <w:tc>
          <w:tcPr>
            <w:tcW w:w="2000" w:type="dxa"/>
          </w:tcPr>
          <w:p w:rsidR="001C7DAF" w:rsidRDefault="001C7DAF">
            <w:pPr>
              <w:spacing w:before="3" w:after="3"/>
              <w:jc w:val="right"/>
            </w:pPr>
          </w:p>
        </w:tc>
      </w:tr>
    </w:tbl>
    <w:p w:rsidR="001C7DAF" w:rsidRDefault="00096DB0">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c>
          <w:tcPr>
            <w:tcW w:w="1300" w:type="dxa"/>
          </w:tcPr>
          <w:p w:rsidR="001C7DAF" w:rsidRDefault="00096DB0">
            <w:pPr>
              <w:spacing w:before="3" w:after="3"/>
            </w:pPr>
            <w:r>
              <w:rPr>
                <w:rFonts w:ascii="Times New Roman"/>
                <w:sz w:val="20"/>
              </w:rPr>
              <w:t>MI180</w:t>
            </w:r>
          </w:p>
        </w:tc>
        <w:tc>
          <w:tcPr>
            <w:tcW w:w="3000" w:type="dxa"/>
          </w:tcPr>
          <w:p w:rsidR="001C7DAF" w:rsidRDefault="00096DB0">
            <w:pPr>
              <w:spacing w:before="3" w:after="3"/>
            </w:pPr>
            <w:r>
              <w:rPr>
                <w:rFonts w:ascii="Times New Roman"/>
                <w:sz w:val="20"/>
              </w:rPr>
              <w:t>MyCareLink Patient Monitor</w:t>
            </w:r>
          </w:p>
        </w:tc>
        <w:tc>
          <w:tcPr>
            <w:tcW w:w="4700" w:type="dxa"/>
          </w:tcPr>
          <w:p w:rsidR="001C7DAF" w:rsidRDefault="00096DB0">
            <w:pPr>
              <w:spacing w:before="3" w:after="3"/>
            </w:pPr>
            <w:r>
              <w:rPr>
                <w:rFonts w:ascii="Times New Roman"/>
                <w:sz w:val="20"/>
              </w:rPr>
              <w:t xml:space="preserve">Electronic cellular patient </w:t>
            </w:r>
            <w:r>
              <w:rPr>
                <w:rFonts w:ascii="Times New Roman"/>
                <w:sz w:val="20"/>
              </w:rPr>
              <w:t>monitor which gathers and transmits cardiac information from an implanted cardiac device (CIED) to your health care professional for assessment.</w:t>
            </w:r>
          </w:p>
        </w:tc>
        <w:tc>
          <w:tcPr>
            <w:tcW w:w="2900" w:type="dxa"/>
          </w:tcPr>
          <w:p w:rsidR="001C7DAF" w:rsidRDefault="00096DB0">
            <w:pPr>
              <w:spacing w:before="3" w:after="3"/>
            </w:pPr>
            <w:r>
              <w:rPr>
                <w:rFonts w:ascii="Times New Roman"/>
                <w:sz w:val="20"/>
              </w:rPr>
              <w:t>One size</w:t>
            </w:r>
          </w:p>
        </w:tc>
        <w:tc>
          <w:tcPr>
            <w:tcW w:w="1500" w:type="dxa"/>
          </w:tcPr>
          <w:p w:rsidR="001C7DAF" w:rsidRDefault="00096DB0">
            <w:pPr>
              <w:spacing w:before="3" w:after="3"/>
              <w:jc w:val="right"/>
            </w:pPr>
            <w:r>
              <w:rPr>
                <w:rFonts w:ascii="Times New Roman"/>
                <w:sz w:val="20"/>
              </w:rPr>
              <w:t>$1,450.00</w:t>
            </w:r>
          </w:p>
        </w:tc>
        <w:tc>
          <w:tcPr>
            <w:tcW w:w="2000" w:type="dxa"/>
          </w:tcPr>
          <w:p w:rsidR="001C7DAF" w:rsidRDefault="001C7DAF">
            <w:pPr>
              <w:spacing w:before="3" w:after="3"/>
              <w:jc w:val="right"/>
            </w:pPr>
          </w:p>
        </w:tc>
      </w:tr>
      <w:tr w:rsidR="001C7DAF">
        <w:tblPrEx>
          <w:tblCellMar>
            <w:top w:w="0" w:type="dxa"/>
            <w:bottom w:w="0" w:type="dxa"/>
          </w:tblCellMar>
        </w:tblPrEx>
        <w:tc>
          <w:tcPr>
            <w:tcW w:w="1300" w:type="dxa"/>
          </w:tcPr>
          <w:p w:rsidR="001C7DAF" w:rsidRDefault="00096DB0">
            <w:pPr>
              <w:spacing w:before="3" w:after="3"/>
            </w:pPr>
            <w:r>
              <w:rPr>
                <w:rFonts w:ascii="Times New Roman"/>
                <w:sz w:val="20"/>
              </w:rPr>
              <w:t>MI196</w:t>
            </w:r>
          </w:p>
        </w:tc>
        <w:tc>
          <w:tcPr>
            <w:tcW w:w="3000" w:type="dxa"/>
          </w:tcPr>
          <w:p w:rsidR="001C7DAF" w:rsidRDefault="00096DB0">
            <w:pPr>
              <w:spacing w:before="3" w:after="3"/>
            </w:pPr>
            <w:r>
              <w:rPr>
                <w:rFonts w:ascii="Times New Roman"/>
                <w:sz w:val="20"/>
              </w:rPr>
              <w:t>MyCareLink Smart Patient Reader</w:t>
            </w:r>
          </w:p>
        </w:tc>
        <w:tc>
          <w:tcPr>
            <w:tcW w:w="4700" w:type="dxa"/>
          </w:tcPr>
          <w:p w:rsidR="001C7DAF" w:rsidRDefault="00096DB0">
            <w:pPr>
              <w:spacing w:before="3" w:after="3"/>
            </w:pPr>
            <w:r>
              <w:rPr>
                <w:rFonts w:ascii="Times New Roman"/>
                <w:sz w:val="20"/>
              </w:rPr>
              <w:t>Electronic cellular patient reader which gathers and</w:t>
            </w:r>
            <w:r>
              <w:rPr>
                <w:rFonts w:ascii="Times New Roman"/>
                <w:sz w:val="20"/>
              </w:rPr>
              <w:t xml:space="preserve"> transmits cardiac information from an implanted cardiac device (CIED) to your health care professional for assessment.</w:t>
            </w:r>
          </w:p>
        </w:tc>
        <w:tc>
          <w:tcPr>
            <w:tcW w:w="2900" w:type="dxa"/>
          </w:tcPr>
          <w:p w:rsidR="001C7DAF" w:rsidRDefault="00096DB0">
            <w:pPr>
              <w:spacing w:before="3" w:after="3"/>
            </w:pPr>
            <w:r>
              <w:rPr>
                <w:rFonts w:ascii="Times New Roman"/>
                <w:sz w:val="20"/>
              </w:rPr>
              <w:t>One size only</w:t>
            </w:r>
          </w:p>
        </w:tc>
        <w:tc>
          <w:tcPr>
            <w:tcW w:w="1500" w:type="dxa"/>
          </w:tcPr>
          <w:p w:rsidR="001C7DAF" w:rsidRDefault="00096DB0">
            <w:pPr>
              <w:spacing w:before="3" w:after="3"/>
              <w:jc w:val="right"/>
            </w:pPr>
            <w:r>
              <w:rPr>
                <w:rFonts w:ascii="Times New Roman"/>
                <w:sz w:val="20"/>
              </w:rPr>
              <w:t>$1,450.00</w:t>
            </w:r>
          </w:p>
        </w:tc>
        <w:tc>
          <w:tcPr>
            <w:tcW w:w="2000" w:type="dxa"/>
          </w:tcPr>
          <w:p w:rsidR="001C7DAF" w:rsidRDefault="001C7DAF">
            <w:pPr>
              <w:spacing w:before="3" w:after="3"/>
              <w:jc w:val="right"/>
            </w:pPr>
          </w:p>
        </w:tc>
      </w:tr>
      <w:tr w:rsidR="001C7DAF">
        <w:tblPrEx>
          <w:tblCellMar>
            <w:top w:w="0" w:type="dxa"/>
            <w:bottom w:w="0" w:type="dxa"/>
          </w:tblCellMar>
        </w:tblPrEx>
        <w:tc>
          <w:tcPr>
            <w:tcW w:w="1300" w:type="dxa"/>
          </w:tcPr>
          <w:p w:rsidR="001C7DAF" w:rsidRDefault="00096DB0">
            <w:pPr>
              <w:spacing w:before="3" w:after="3"/>
            </w:pPr>
            <w:r>
              <w:rPr>
                <w:rFonts w:ascii="Times New Roman"/>
                <w:sz w:val="20"/>
              </w:rPr>
              <w:lastRenderedPageBreak/>
              <w:t>MI296</w:t>
            </w:r>
          </w:p>
        </w:tc>
        <w:tc>
          <w:tcPr>
            <w:tcW w:w="3000" w:type="dxa"/>
          </w:tcPr>
          <w:p w:rsidR="001C7DAF" w:rsidRDefault="00096DB0">
            <w:pPr>
              <w:spacing w:before="3" w:after="3"/>
            </w:pPr>
            <w:r>
              <w:rPr>
                <w:rFonts w:ascii="Times New Roman"/>
                <w:sz w:val="20"/>
              </w:rPr>
              <w:t>MyCareLink Relay Home Communicator</w:t>
            </w:r>
          </w:p>
        </w:tc>
        <w:tc>
          <w:tcPr>
            <w:tcW w:w="4700" w:type="dxa"/>
          </w:tcPr>
          <w:p w:rsidR="001C7DAF" w:rsidRDefault="00096DB0">
            <w:pPr>
              <w:spacing w:before="3" w:after="3"/>
            </w:pPr>
            <w:r>
              <w:rPr>
                <w:rFonts w:ascii="Times New Roman"/>
                <w:sz w:val="20"/>
              </w:rPr>
              <w:t>Electronic cellular (optional wifi) patient monitor which gathers and</w:t>
            </w:r>
            <w:r>
              <w:rPr>
                <w:rFonts w:ascii="Times New Roman"/>
                <w:sz w:val="20"/>
              </w:rPr>
              <w:t xml:space="preserve"> transmits cardiac information from an implanted cardiac device (CIED) to your health care professional for assessment</w:t>
            </w:r>
          </w:p>
        </w:tc>
        <w:tc>
          <w:tcPr>
            <w:tcW w:w="2900" w:type="dxa"/>
          </w:tcPr>
          <w:p w:rsidR="001C7DAF" w:rsidRDefault="00096DB0">
            <w:pPr>
              <w:spacing w:before="3" w:after="3"/>
            </w:pPr>
            <w:r>
              <w:rPr>
                <w:rFonts w:ascii="Times New Roman"/>
                <w:sz w:val="20"/>
              </w:rPr>
              <w:t>One size</w:t>
            </w:r>
          </w:p>
        </w:tc>
        <w:tc>
          <w:tcPr>
            <w:tcW w:w="1500" w:type="dxa"/>
          </w:tcPr>
          <w:p w:rsidR="001C7DAF" w:rsidRDefault="00096DB0">
            <w:pPr>
              <w:spacing w:before="3" w:after="3"/>
              <w:jc w:val="right"/>
            </w:pPr>
            <w:r>
              <w:rPr>
                <w:rFonts w:ascii="Times New Roman"/>
                <w:sz w:val="20"/>
              </w:rPr>
              <w:t>$1,450.00</w:t>
            </w:r>
          </w:p>
        </w:tc>
        <w:tc>
          <w:tcPr>
            <w:tcW w:w="2000" w:type="dxa"/>
          </w:tcPr>
          <w:p w:rsidR="001C7DAF" w:rsidRDefault="001C7DAF">
            <w:pPr>
              <w:spacing w:before="3" w:after="3"/>
              <w:jc w:val="right"/>
            </w:pPr>
          </w:p>
        </w:tc>
      </w:tr>
    </w:tbl>
    <w:p w:rsidR="001C7DAF" w:rsidRDefault="00096DB0">
      <w:pPr>
        <w:pStyle w:val="Sub-CategoryHeading"/>
        <w:spacing w:before="3" w:after="3"/>
      </w:pPr>
      <w:r>
        <w:rPr>
          <w:rFonts w:ascii="Times New Roman"/>
          <w:b/>
          <w:sz w:val="28"/>
        </w:rPr>
        <w:t>08.18 - Cardiac Ablation</w:t>
      </w:r>
    </w:p>
    <w:p w:rsidR="001C7DAF" w:rsidRDefault="00096DB0">
      <w:pPr>
        <w:pStyle w:val="GroupHeading"/>
        <w:spacing w:before="3" w:after="3"/>
      </w:pPr>
      <w:r>
        <w:rPr>
          <w:rFonts w:ascii="Times New Roman"/>
          <w:b/>
          <w:sz w:val="28"/>
        </w:rPr>
        <w:t>08.18.01 - Radio frequency (RF) Ablation</w:t>
      </w:r>
    </w:p>
    <w:p w:rsidR="001C7DAF" w:rsidRDefault="00096DB0">
      <w:pPr>
        <w:pStyle w:val="SubGroupHeading"/>
        <w:spacing w:before="3" w:after="3"/>
        <w:ind w:left="180"/>
      </w:pPr>
      <w:r>
        <w:rPr>
          <w:rFonts w:ascii="Times New Roman"/>
          <w:b/>
          <w:sz w:val="24"/>
        </w:rPr>
        <w:t>08.18.01.01 - Ablation Catheter</w:t>
      </w:r>
    </w:p>
    <w:p w:rsidR="001C7DAF" w:rsidRDefault="00096DB0">
      <w:pPr>
        <w:pStyle w:val="SuffixHeading"/>
        <w:spacing w:before="3" w:after="3"/>
        <w:ind w:left="360"/>
      </w:pPr>
      <w:r>
        <w:rPr>
          <w:rFonts w:ascii="Times New Roman"/>
          <w:b/>
        </w:rPr>
        <w:t>Abbott</w:t>
      </w:r>
    </w:p>
    <w:p w:rsidR="001C7DAF" w:rsidRDefault="00096DB0">
      <w:pPr>
        <w:pStyle w:val="SponsorHeading"/>
        <w:spacing w:before="3" w:after="3"/>
        <w:ind w:left="540"/>
      </w:pPr>
      <w:r>
        <w:rPr>
          <w:rFonts w:ascii="Times New Roman"/>
          <w:b/>
        </w:rPr>
        <w:t xml:space="preserve">ABBOTT </w:t>
      </w:r>
      <w:r>
        <w:rPr>
          <w:rFonts w:ascii="Times New Roman"/>
          <w:b/>
        </w:rPr>
        <w:t>MEDICAL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c>
          <w:tcPr>
            <w:tcW w:w="1300" w:type="dxa"/>
          </w:tcPr>
          <w:p w:rsidR="001C7DAF" w:rsidRDefault="00096DB0">
            <w:pPr>
              <w:spacing w:before="3" w:after="3"/>
            </w:pPr>
            <w:r>
              <w:rPr>
                <w:rFonts w:ascii="Times New Roman"/>
                <w:sz w:val="20"/>
              </w:rPr>
              <w:t>SJ409</w:t>
            </w:r>
          </w:p>
        </w:tc>
        <w:tc>
          <w:tcPr>
            <w:tcW w:w="3000" w:type="dxa"/>
          </w:tcPr>
          <w:p w:rsidR="001C7DAF" w:rsidRDefault="00096DB0">
            <w:pPr>
              <w:spacing w:before="3" w:after="3"/>
            </w:pPr>
            <w:r>
              <w:rPr>
                <w:rFonts w:ascii="Times New Roman"/>
                <w:sz w:val="20"/>
              </w:rPr>
              <w:t>FlexAbility Ablation Catheter</w:t>
            </w:r>
          </w:p>
        </w:tc>
        <w:tc>
          <w:tcPr>
            <w:tcW w:w="4700" w:type="dxa"/>
          </w:tcPr>
          <w:p w:rsidR="001C7DAF" w:rsidRDefault="00096DB0">
            <w:pPr>
              <w:spacing w:before="3" w:after="3"/>
            </w:pPr>
            <w:r>
              <w:rPr>
                <w:rFonts w:ascii="Times New Roman"/>
                <w:sz w:val="20"/>
              </w:rPr>
              <w:t>Sensor Enabled and Non-Sensor Enabled</w:t>
            </w:r>
          </w:p>
        </w:tc>
        <w:tc>
          <w:tcPr>
            <w:tcW w:w="2900" w:type="dxa"/>
          </w:tcPr>
          <w:p w:rsidR="001C7DAF" w:rsidRDefault="00096DB0">
            <w:pPr>
              <w:spacing w:before="3" w:after="3"/>
            </w:pPr>
            <w:r>
              <w:rPr>
                <w:rFonts w:ascii="Times New Roman"/>
                <w:sz w:val="20"/>
              </w:rPr>
              <w:t>D, F, J, D-F, F-J, D-D, F-F, J-J</w:t>
            </w:r>
          </w:p>
        </w:tc>
        <w:tc>
          <w:tcPr>
            <w:tcW w:w="1500" w:type="dxa"/>
          </w:tcPr>
          <w:p w:rsidR="001C7DAF" w:rsidRDefault="00096DB0">
            <w:pPr>
              <w:spacing w:before="3" w:after="3"/>
              <w:jc w:val="right"/>
            </w:pPr>
            <w:r>
              <w:rPr>
                <w:rFonts w:ascii="Times New Roman"/>
                <w:sz w:val="20"/>
              </w:rPr>
              <w:t>$3,500.00</w:t>
            </w:r>
          </w:p>
        </w:tc>
        <w:tc>
          <w:tcPr>
            <w:tcW w:w="2000" w:type="dxa"/>
          </w:tcPr>
          <w:p w:rsidR="001C7DAF" w:rsidRDefault="00096DB0">
            <w:pPr>
              <w:spacing w:before="3" w:after="3"/>
              <w:jc w:val="right"/>
            </w:pPr>
            <w:r>
              <w:rPr>
                <w:rFonts w:ascii="Times New Roman"/>
                <w:sz w:val="20"/>
              </w:rPr>
              <w:t>The prosthesis is only to be used in a surgical procedure described in item 38290 or 38287 in Group T8 of the He</w:t>
            </w:r>
            <w:r>
              <w:rPr>
                <w:rFonts w:ascii="Times New Roman"/>
                <w:sz w:val="20"/>
              </w:rPr>
              <w:t>alth Insurance (General Medical Services Table) Regulations 2018 AND where the procedure is for the treatment of atrial fibrillation.</w:t>
            </w:r>
          </w:p>
        </w:tc>
      </w:tr>
      <w:tr w:rsidR="001C7DAF">
        <w:tblPrEx>
          <w:tblCellMar>
            <w:top w:w="0" w:type="dxa"/>
            <w:bottom w:w="0" w:type="dxa"/>
          </w:tblCellMar>
        </w:tblPrEx>
        <w:tc>
          <w:tcPr>
            <w:tcW w:w="1300" w:type="dxa"/>
          </w:tcPr>
          <w:p w:rsidR="001C7DAF" w:rsidRDefault="00096DB0">
            <w:pPr>
              <w:spacing w:before="3" w:after="3"/>
            </w:pPr>
            <w:r>
              <w:rPr>
                <w:rFonts w:ascii="Times New Roman"/>
                <w:sz w:val="20"/>
              </w:rPr>
              <w:t>SJ410</w:t>
            </w:r>
          </w:p>
        </w:tc>
        <w:tc>
          <w:tcPr>
            <w:tcW w:w="3000" w:type="dxa"/>
          </w:tcPr>
          <w:p w:rsidR="001C7DAF" w:rsidRDefault="00096DB0">
            <w:pPr>
              <w:spacing w:before="3" w:after="3"/>
            </w:pPr>
            <w:r>
              <w:rPr>
                <w:rFonts w:ascii="Times New Roman"/>
                <w:sz w:val="20"/>
              </w:rPr>
              <w:t>TactiCath</w:t>
            </w:r>
            <w:r>
              <w:rPr>
                <w:rFonts w:ascii="Times New Roman"/>
                <w:sz w:val="20"/>
              </w:rPr>
              <w:t>™</w:t>
            </w:r>
            <w:r>
              <w:rPr>
                <w:rFonts w:ascii="Times New Roman"/>
                <w:sz w:val="20"/>
              </w:rPr>
              <w:t xml:space="preserve"> Contact Force Ablation Catheter</w:t>
            </w:r>
          </w:p>
        </w:tc>
        <w:tc>
          <w:tcPr>
            <w:tcW w:w="4700" w:type="dxa"/>
          </w:tcPr>
          <w:p w:rsidR="001C7DAF" w:rsidRDefault="00096DB0">
            <w:pPr>
              <w:spacing w:before="3" w:after="3"/>
            </w:pPr>
            <w:r>
              <w:rPr>
                <w:rFonts w:ascii="Times New Roman"/>
                <w:sz w:val="20"/>
              </w:rPr>
              <w:t>Sensor Enabled and Non-Sensor Enabled catheter</w:t>
            </w:r>
          </w:p>
        </w:tc>
        <w:tc>
          <w:tcPr>
            <w:tcW w:w="2900" w:type="dxa"/>
          </w:tcPr>
          <w:p w:rsidR="001C7DAF" w:rsidRDefault="00096DB0">
            <w:pPr>
              <w:spacing w:before="3" w:after="3"/>
            </w:pPr>
            <w:r>
              <w:rPr>
                <w:rFonts w:ascii="Times New Roman"/>
                <w:sz w:val="20"/>
              </w:rPr>
              <w:t>DD, DF, FF, FJ, JJ, D, F.</w:t>
            </w:r>
          </w:p>
        </w:tc>
        <w:tc>
          <w:tcPr>
            <w:tcW w:w="1500" w:type="dxa"/>
          </w:tcPr>
          <w:p w:rsidR="001C7DAF" w:rsidRDefault="00096DB0">
            <w:pPr>
              <w:spacing w:before="3" w:after="3"/>
              <w:jc w:val="right"/>
            </w:pPr>
            <w:r>
              <w:rPr>
                <w:rFonts w:ascii="Times New Roman"/>
                <w:sz w:val="20"/>
              </w:rPr>
              <w:t>$3,500.00</w:t>
            </w:r>
          </w:p>
        </w:tc>
        <w:tc>
          <w:tcPr>
            <w:tcW w:w="2000" w:type="dxa"/>
          </w:tcPr>
          <w:p w:rsidR="001C7DAF" w:rsidRDefault="00096DB0">
            <w:pPr>
              <w:spacing w:before="3" w:after="3"/>
              <w:jc w:val="right"/>
            </w:pPr>
            <w:r>
              <w:rPr>
                <w:rFonts w:ascii="Times New Roman"/>
                <w:sz w:val="20"/>
              </w:rPr>
              <w:t>The prosthesis is only to be used in a surgical procedure described in item 38290 or 38287 in Group T8 of the Health Insurance (General Medical Services Table) Regulations 2018 AND where the procedure is for the treatment of atrial fibrillation.</w:t>
            </w:r>
          </w:p>
        </w:tc>
      </w:tr>
    </w:tbl>
    <w:p w:rsidR="001C7DAF" w:rsidRDefault="00096DB0">
      <w:pPr>
        <w:pStyle w:val="SuffixHeading"/>
        <w:spacing w:before="3" w:after="3"/>
        <w:ind w:left="360"/>
      </w:pPr>
      <w:r>
        <w:rPr>
          <w:rFonts w:ascii="Times New Roman"/>
          <w:b/>
        </w:rPr>
        <w:t>Biotronik</w:t>
      </w:r>
    </w:p>
    <w:p w:rsidR="001C7DAF" w:rsidRDefault="00096DB0">
      <w:pPr>
        <w:pStyle w:val="SponsorHeading"/>
        <w:spacing w:before="3" w:after="3"/>
        <w:ind w:left="540"/>
      </w:pPr>
      <w:r>
        <w:rPr>
          <w:rFonts w:ascii="Times New Roman"/>
          <w:b/>
        </w:rPr>
        <w:t>Biotronik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c>
          <w:tcPr>
            <w:tcW w:w="1300" w:type="dxa"/>
          </w:tcPr>
          <w:p w:rsidR="001C7DAF" w:rsidRDefault="00096DB0">
            <w:pPr>
              <w:spacing w:before="3" w:after="3"/>
            </w:pPr>
            <w:r>
              <w:rPr>
                <w:rFonts w:ascii="Times New Roman"/>
                <w:sz w:val="20"/>
              </w:rPr>
              <w:t>BT221</w:t>
            </w:r>
          </w:p>
        </w:tc>
        <w:tc>
          <w:tcPr>
            <w:tcW w:w="3000" w:type="dxa"/>
          </w:tcPr>
          <w:p w:rsidR="001C7DAF" w:rsidRDefault="00096DB0">
            <w:pPr>
              <w:spacing w:before="3" w:after="3"/>
            </w:pPr>
            <w:r>
              <w:rPr>
                <w:rFonts w:ascii="Times New Roman"/>
                <w:sz w:val="20"/>
              </w:rPr>
              <w:t>AlCath Force</w:t>
            </w:r>
          </w:p>
        </w:tc>
        <w:tc>
          <w:tcPr>
            <w:tcW w:w="4700" w:type="dxa"/>
          </w:tcPr>
          <w:p w:rsidR="001C7DAF" w:rsidRDefault="00096DB0">
            <w:pPr>
              <w:spacing w:before="3" w:after="3"/>
            </w:pPr>
            <w:r>
              <w:rPr>
                <w:rFonts w:ascii="Times New Roman"/>
                <w:sz w:val="20"/>
              </w:rPr>
              <w:t>Mapping and Ablation Cardiac Catheter, Advanced 3D irrigation (eXtra), Gold Tip(G) High Thermal Conduction Ablation, FullCircle Deflection with Optical Contact Force Sensor</w:t>
            </w:r>
          </w:p>
        </w:tc>
        <w:tc>
          <w:tcPr>
            <w:tcW w:w="2900" w:type="dxa"/>
          </w:tcPr>
          <w:p w:rsidR="001C7DAF" w:rsidRDefault="00096DB0">
            <w:pPr>
              <w:spacing w:before="3" w:after="3"/>
            </w:pPr>
            <w:r>
              <w:rPr>
                <w:rFonts w:ascii="Times New Roman"/>
                <w:sz w:val="20"/>
              </w:rPr>
              <w:t>7F, 110cm , 3.5mm tip</w:t>
            </w:r>
          </w:p>
        </w:tc>
        <w:tc>
          <w:tcPr>
            <w:tcW w:w="1500" w:type="dxa"/>
          </w:tcPr>
          <w:p w:rsidR="001C7DAF" w:rsidRDefault="00096DB0">
            <w:pPr>
              <w:spacing w:before="3" w:after="3"/>
              <w:jc w:val="right"/>
            </w:pPr>
            <w:r>
              <w:rPr>
                <w:rFonts w:ascii="Times New Roman"/>
                <w:sz w:val="20"/>
              </w:rPr>
              <w:t>$3,280.00</w:t>
            </w:r>
          </w:p>
        </w:tc>
        <w:tc>
          <w:tcPr>
            <w:tcW w:w="2000" w:type="dxa"/>
          </w:tcPr>
          <w:p w:rsidR="001C7DAF" w:rsidRDefault="00096DB0">
            <w:pPr>
              <w:spacing w:before="3" w:after="3"/>
              <w:jc w:val="right"/>
            </w:pPr>
            <w:r>
              <w:rPr>
                <w:rFonts w:ascii="Times New Roman"/>
                <w:sz w:val="20"/>
              </w:rPr>
              <w:t xml:space="preserve">The prosthesis is only to be used in a surgical procedure described in item 38290 or 38287 in </w:t>
            </w:r>
            <w:r>
              <w:rPr>
                <w:rFonts w:ascii="Times New Roman"/>
                <w:sz w:val="20"/>
              </w:rPr>
              <w:lastRenderedPageBreak/>
              <w:t>Group T8 of the Health Insurance (General Medical Services Table) Regulations 2018 AND where the procedure is for the treatment of atrial fibrillation.</w:t>
            </w:r>
          </w:p>
        </w:tc>
      </w:tr>
      <w:tr w:rsidR="001C7DAF">
        <w:tblPrEx>
          <w:tblCellMar>
            <w:top w:w="0" w:type="dxa"/>
            <w:bottom w:w="0" w:type="dxa"/>
          </w:tblCellMar>
        </w:tblPrEx>
        <w:tc>
          <w:tcPr>
            <w:tcW w:w="1300" w:type="dxa"/>
          </w:tcPr>
          <w:p w:rsidR="001C7DAF" w:rsidRDefault="00096DB0">
            <w:pPr>
              <w:spacing w:before="3" w:after="3"/>
            </w:pPr>
            <w:r>
              <w:rPr>
                <w:rFonts w:ascii="Times New Roman"/>
                <w:sz w:val="20"/>
              </w:rPr>
              <w:lastRenderedPageBreak/>
              <w:t>BT222</w:t>
            </w:r>
          </w:p>
        </w:tc>
        <w:tc>
          <w:tcPr>
            <w:tcW w:w="3000" w:type="dxa"/>
          </w:tcPr>
          <w:p w:rsidR="001C7DAF" w:rsidRDefault="00096DB0">
            <w:pPr>
              <w:spacing w:before="3" w:after="3"/>
            </w:pPr>
            <w:r>
              <w:rPr>
                <w:rFonts w:ascii="Times New Roman"/>
                <w:sz w:val="20"/>
              </w:rPr>
              <w:t>AlCath G FullCircle</w:t>
            </w:r>
          </w:p>
        </w:tc>
        <w:tc>
          <w:tcPr>
            <w:tcW w:w="4700" w:type="dxa"/>
          </w:tcPr>
          <w:p w:rsidR="001C7DAF" w:rsidRDefault="00096DB0">
            <w:pPr>
              <w:spacing w:before="3" w:after="3"/>
            </w:pPr>
            <w:r>
              <w:rPr>
                <w:rFonts w:ascii="Times New Roman"/>
                <w:sz w:val="20"/>
              </w:rPr>
              <w:t>Mapping and Ablation Cardiac Catheter, Gold Tip(G) High Thermal Conduction Ablation, FullCircle Deflection, Standard or Long Tip.</w:t>
            </w:r>
          </w:p>
        </w:tc>
        <w:tc>
          <w:tcPr>
            <w:tcW w:w="2900" w:type="dxa"/>
          </w:tcPr>
          <w:p w:rsidR="001C7DAF" w:rsidRDefault="00096DB0">
            <w:pPr>
              <w:spacing w:before="3" w:after="3"/>
            </w:pPr>
            <w:r>
              <w:rPr>
                <w:rFonts w:ascii="Times New Roman"/>
                <w:sz w:val="20"/>
              </w:rPr>
              <w:t>7F, 110cm , 4 mm Tip Gold (G) and 8mm (LT) Long Tip Gold(G)</w:t>
            </w:r>
          </w:p>
        </w:tc>
        <w:tc>
          <w:tcPr>
            <w:tcW w:w="1500" w:type="dxa"/>
          </w:tcPr>
          <w:p w:rsidR="001C7DAF" w:rsidRDefault="00096DB0">
            <w:pPr>
              <w:spacing w:before="3" w:after="3"/>
              <w:jc w:val="right"/>
            </w:pPr>
            <w:r>
              <w:rPr>
                <w:rFonts w:ascii="Times New Roman"/>
                <w:sz w:val="20"/>
              </w:rPr>
              <w:t>$3,280.00</w:t>
            </w:r>
          </w:p>
        </w:tc>
        <w:tc>
          <w:tcPr>
            <w:tcW w:w="2000" w:type="dxa"/>
          </w:tcPr>
          <w:p w:rsidR="001C7DAF" w:rsidRDefault="00096DB0">
            <w:pPr>
              <w:spacing w:before="3" w:after="3"/>
              <w:jc w:val="right"/>
            </w:pPr>
            <w:r>
              <w:rPr>
                <w:rFonts w:ascii="Times New Roman"/>
                <w:sz w:val="20"/>
              </w:rPr>
              <w:t xml:space="preserve">The prosthesis is only to be </w:t>
            </w:r>
            <w:r>
              <w:rPr>
                <w:rFonts w:ascii="Times New Roman"/>
                <w:sz w:val="20"/>
              </w:rPr>
              <w:t>used in a surgical procedure described in item 38290 or 38287 in Group T8 of the Health Insurance (General Medical Services Table) Regulations 2018 AND where the procedure is for the treatment of atrial fibrillation.</w:t>
            </w:r>
          </w:p>
        </w:tc>
      </w:tr>
      <w:tr w:rsidR="001C7DAF">
        <w:tblPrEx>
          <w:tblCellMar>
            <w:top w:w="0" w:type="dxa"/>
            <w:bottom w:w="0" w:type="dxa"/>
          </w:tblCellMar>
        </w:tblPrEx>
        <w:tc>
          <w:tcPr>
            <w:tcW w:w="1300" w:type="dxa"/>
          </w:tcPr>
          <w:p w:rsidR="001C7DAF" w:rsidRDefault="00096DB0">
            <w:pPr>
              <w:spacing w:before="3" w:after="3"/>
            </w:pPr>
            <w:r>
              <w:rPr>
                <w:rFonts w:ascii="Times New Roman"/>
                <w:sz w:val="20"/>
              </w:rPr>
              <w:t>BT223</w:t>
            </w:r>
          </w:p>
        </w:tc>
        <w:tc>
          <w:tcPr>
            <w:tcW w:w="3000" w:type="dxa"/>
          </w:tcPr>
          <w:p w:rsidR="001C7DAF" w:rsidRDefault="00096DB0">
            <w:pPr>
              <w:spacing w:before="3" w:after="3"/>
            </w:pPr>
            <w:r>
              <w:rPr>
                <w:rFonts w:ascii="Times New Roman"/>
                <w:sz w:val="20"/>
              </w:rPr>
              <w:t>AlCath Flux G eXtra</w:t>
            </w:r>
          </w:p>
        </w:tc>
        <w:tc>
          <w:tcPr>
            <w:tcW w:w="4700" w:type="dxa"/>
          </w:tcPr>
          <w:p w:rsidR="001C7DAF" w:rsidRDefault="00096DB0">
            <w:pPr>
              <w:spacing w:before="3" w:after="3"/>
            </w:pPr>
            <w:r>
              <w:rPr>
                <w:rFonts w:ascii="Times New Roman"/>
                <w:sz w:val="20"/>
              </w:rPr>
              <w:t xml:space="preserve">Mapping and </w:t>
            </w:r>
            <w:r>
              <w:rPr>
                <w:rFonts w:ascii="Times New Roman"/>
                <w:sz w:val="20"/>
              </w:rPr>
              <w:t>Ablation Cardiac Catheter, Advanced 3D irrigation (eXtra), Gold Tip(G) High Thermal Conduction Ablation, FullCircle Deflection</w:t>
            </w:r>
          </w:p>
        </w:tc>
        <w:tc>
          <w:tcPr>
            <w:tcW w:w="2900" w:type="dxa"/>
          </w:tcPr>
          <w:p w:rsidR="001C7DAF" w:rsidRDefault="00096DB0">
            <w:pPr>
              <w:spacing w:before="3" w:after="3"/>
            </w:pPr>
            <w:r>
              <w:rPr>
                <w:rFonts w:ascii="Times New Roman"/>
                <w:sz w:val="20"/>
              </w:rPr>
              <w:t>7F , 110cm , 3.5mm irrigated gold tip</w:t>
            </w:r>
          </w:p>
        </w:tc>
        <w:tc>
          <w:tcPr>
            <w:tcW w:w="1500" w:type="dxa"/>
          </w:tcPr>
          <w:p w:rsidR="001C7DAF" w:rsidRDefault="00096DB0">
            <w:pPr>
              <w:spacing w:before="3" w:after="3"/>
              <w:jc w:val="right"/>
            </w:pPr>
            <w:r>
              <w:rPr>
                <w:rFonts w:ascii="Times New Roman"/>
                <w:sz w:val="20"/>
              </w:rPr>
              <w:t>$3,280.00</w:t>
            </w:r>
          </w:p>
        </w:tc>
        <w:tc>
          <w:tcPr>
            <w:tcW w:w="2000" w:type="dxa"/>
          </w:tcPr>
          <w:p w:rsidR="001C7DAF" w:rsidRDefault="00096DB0">
            <w:pPr>
              <w:spacing w:before="3" w:after="3"/>
              <w:jc w:val="right"/>
            </w:pPr>
            <w:r>
              <w:rPr>
                <w:rFonts w:ascii="Times New Roman"/>
                <w:sz w:val="20"/>
              </w:rPr>
              <w:t>The prosthesis is only to be used in a surgical procedure described in item 38290</w:t>
            </w:r>
            <w:r>
              <w:rPr>
                <w:rFonts w:ascii="Times New Roman"/>
                <w:sz w:val="20"/>
              </w:rPr>
              <w:t xml:space="preserve"> or 38287 in Group T8 of the Health Insurance (General Medical Services Table) Regulations 2018 AND where the procedure is for the treatment of atrial fibrillation.</w:t>
            </w:r>
          </w:p>
        </w:tc>
      </w:tr>
      <w:tr w:rsidR="001C7DAF">
        <w:tblPrEx>
          <w:tblCellMar>
            <w:top w:w="0" w:type="dxa"/>
            <w:bottom w:w="0" w:type="dxa"/>
          </w:tblCellMar>
        </w:tblPrEx>
        <w:tc>
          <w:tcPr>
            <w:tcW w:w="1300" w:type="dxa"/>
          </w:tcPr>
          <w:p w:rsidR="001C7DAF" w:rsidRDefault="00096DB0">
            <w:pPr>
              <w:spacing w:before="3" w:after="3"/>
            </w:pPr>
            <w:r>
              <w:rPr>
                <w:rFonts w:ascii="Times New Roman"/>
                <w:sz w:val="20"/>
              </w:rPr>
              <w:t>BT224</w:t>
            </w:r>
          </w:p>
        </w:tc>
        <w:tc>
          <w:tcPr>
            <w:tcW w:w="3000" w:type="dxa"/>
          </w:tcPr>
          <w:p w:rsidR="001C7DAF" w:rsidRDefault="00096DB0">
            <w:pPr>
              <w:spacing w:before="3" w:after="3"/>
            </w:pPr>
            <w:r>
              <w:rPr>
                <w:rFonts w:ascii="Times New Roman"/>
                <w:sz w:val="20"/>
              </w:rPr>
              <w:t>AlCath Flutter Flux G eXtra</w:t>
            </w:r>
          </w:p>
        </w:tc>
        <w:tc>
          <w:tcPr>
            <w:tcW w:w="4700" w:type="dxa"/>
          </w:tcPr>
          <w:p w:rsidR="001C7DAF" w:rsidRDefault="00096DB0">
            <w:pPr>
              <w:spacing w:before="3" w:after="3"/>
            </w:pPr>
            <w:r>
              <w:rPr>
                <w:rFonts w:ascii="Times New Roman"/>
                <w:sz w:val="20"/>
              </w:rPr>
              <w:t xml:space="preserve">Mapping and Ablation Cardiac Catheter, Gold Tip(G) High </w:t>
            </w:r>
            <w:r>
              <w:rPr>
                <w:rFonts w:ascii="Times New Roman"/>
                <w:sz w:val="20"/>
              </w:rPr>
              <w:t>Thermal Conduction Ablation, Advanced 3D irrigation (eXtra), FullCircle Deflection, Optimised stability,control &amp; length for flutter</w:t>
            </w:r>
          </w:p>
        </w:tc>
        <w:tc>
          <w:tcPr>
            <w:tcW w:w="2900" w:type="dxa"/>
          </w:tcPr>
          <w:p w:rsidR="001C7DAF" w:rsidRDefault="00096DB0">
            <w:pPr>
              <w:spacing w:before="3" w:after="3"/>
            </w:pPr>
            <w:r>
              <w:rPr>
                <w:rFonts w:ascii="Times New Roman"/>
                <w:sz w:val="20"/>
              </w:rPr>
              <w:t>7F ,95cm , 3.5mm Gold tip</w:t>
            </w:r>
          </w:p>
        </w:tc>
        <w:tc>
          <w:tcPr>
            <w:tcW w:w="1500" w:type="dxa"/>
          </w:tcPr>
          <w:p w:rsidR="001C7DAF" w:rsidRDefault="00096DB0">
            <w:pPr>
              <w:spacing w:before="3" w:after="3"/>
              <w:jc w:val="right"/>
            </w:pPr>
            <w:r>
              <w:rPr>
                <w:rFonts w:ascii="Times New Roman"/>
                <w:sz w:val="20"/>
              </w:rPr>
              <w:t>$3,280.00</w:t>
            </w:r>
          </w:p>
        </w:tc>
        <w:tc>
          <w:tcPr>
            <w:tcW w:w="2000" w:type="dxa"/>
          </w:tcPr>
          <w:p w:rsidR="001C7DAF" w:rsidRDefault="00096DB0">
            <w:pPr>
              <w:spacing w:before="3" w:after="3"/>
              <w:jc w:val="right"/>
            </w:pPr>
            <w:r>
              <w:rPr>
                <w:rFonts w:ascii="Times New Roman"/>
                <w:sz w:val="20"/>
              </w:rPr>
              <w:t>The prosthesis is only to be used in a surgical procedure described in item 38290 or 38</w:t>
            </w:r>
            <w:r>
              <w:rPr>
                <w:rFonts w:ascii="Times New Roman"/>
                <w:sz w:val="20"/>
              </w:rPr>
              <w:t xml:space="preserve">287 in Group T8 of the Health Insurance (General Medical Services Table) Regulations 2018 AND where the procedure is </w:t>
            </w:r>
            <w:r>
              <w:rPr>
                <w:rFonts w:ascii="Times New Roman"/>
                <w:sz w:val="20"/>
              </w:rPr>
              <w:lastRenderedPageBreak/>
              <w:t>for the treatment of atrial fibrillation.</w:t>
            </w:r>
          </w:p>
        </w:tc>
      </w:tr>
      <w:tr w:rsidR="001C7DAF">
        <w:tblPrEx>
          <w:tblCellMar>
            <w:top w:w="0" w:type="dxa"/>
            <w:bottom w:w="0" w:type="dxa"/>
          </w:tblCellMar>
        </w:tblPrEx>
        <w:tc>
          <w:tcPr>
            <w:tcW w:w="1300" w:type="dxa"/>
          </w:tcPr>
          <w:p w:rsidR="001C7DAF" w:rsidRDefault="00096DB0">
            <w:pPr>
              <w:spacing w:before="3" w:after="3"/>
            </w:pPr>
            <w:r>
              <w:rPr>
                <w:rFonts w:ascii="Times New Roman"/>
                <w:sz w:val="20"/>
              </w:rPr>
              <w:lastRenderedPageBreak/>
              <w:t>BT225</w:t>
            </w:r>
          </w:p>
        </w:tc>
        <w:tc>
          <w:tcPr>
            <w:tcW w:w="3000" w:type="dxa"/>
          </w:tcPr>
          <w:p w:rsidR="001C7DAF" w:rsidRDefault="00096DB0">
            <w:pPr>
              <w:spacing w:before="3" w:after="3"/>
            </w:pPr>
            <w:r>
              <w:rPr>
                <w:rFonts w:ascii="Times New Roman"/>
                <w:sz w:val="20"/>
              </w:rPr>
              <w:t>AlCath Flutter LT G</w:t>
            </w:r>
          </w:p>
        </w:tc>
        <w:tc>
          <w:tcPr>
            <w:tcW w:w="4700" w:type="dxa"/>
          </w:tcPr>
          <w:p w:rsidR="001C7DAF" w:rsidRDefault="00096DB0">
            <w:pPr>
              <w:spacing w:before="3" w:after="3"/>
            </w:pPr>
            <w:r>
              <w:rPr>
                <w:rFonts w:ascii="Times New Roman"/>
                <w:sz w:val="20"/>
              </w:rPr>
              <w:t>Mapping and Ablation Cardiac Catheter, Gold Tip(G) High Thermal Conduc</w:t>
            </w:r>
            <w:r>
              <w:rPr>
                <w:rFonts w:ascii="Times New Roman"/>
                <w:sz w:val="20"/>
              </w:rPr>
              <w:t>tion Ablation, FullCircle Deflection, Long 8mm Tip (LT), Optimised stability,control &amp; length for flutter</w:t>
            </w:r>
          </w:p>
        </w:tc>
        <w:tc>
          <w:tcPr>
            <w:tcW w:w="2900" w:type="dxa"/>
          </w:tcPr>
          <w:p w:rsidR="001C7DAF" w:rsidRDefault="00096DB0">
            <w:pPr>
              <w:spacing w:before="3" w:after="3"/>
            </w:pPr>
            <w:r>
              <w:rPr>
                <w:rFonts w:ascii="Times New Roman"/>
                <w:sz w:val="20"/>
              </w:rPr>
              <w:t>7F , 95cm , 8mm(LT) gold tip</w:t>
            </w:r>
          </w:p>
        </w:tc>
        <w:tc>
          <w:tcPr>
            <w:tcW w:w="1500" w:type="dxa"/>
          </w:tcPr>
          <w:p w:rsidR="001C7DAF" w:rsidRDefault="00096DB0">
            <w:pPr>
              <w:spacing w:before="3" w:after="3"/>
              <w:jc w:val="right"/>
            </w:pPr>
            <w:r>
              <w:rPr>
                <w:rFonts w:ascii="Times New Roman"/>
                <w:sz w:val="20"/>
              </w:rPr>
              <w:t>$3,280.00</w:t>
            </w:r>
          </w:p>
        </w:tc>
        <w:tc>
          <w:tcPr>
            <w:tcW w:w="2000" w:type="dxa"/>
          </w:tcPr>
          <w:p w:rsidR="001C7DAF" w:rsidRDefault="00096DB0">
            <w:pPr>
              <w:spacing w:before="3" w:after="3"/>
              <w:jc w:val="right"/>
            </w:pPr>
            <w:r>
              <w:rPr>
                <w:rFonts w:ascii="Times New Roman"/>
                <w:sz w:val="20"/>
              </w:rPr>
              <w:t>The prosthesis is only to be used in a surgical procedure described in item 38290 or 38287 in Group T8 of the H</w:t>
            </w:r>
            <w:r>
              <w:rPr>
                <w:rFonts w:ascii="Times New Roman"/>
                <w:sz w:val="20"/>
              </w:rPr>
              <w:t>ealth Insurance (General Medical Services Table) Regulations 2018 AND where the procedure is for the treatment of atrial fibrillation.</w:t>
            </w:r>
          </w:p>
        </w:tc>
      </w:tr>
    </w:tbl>
    <w:p w:rsidR="001C7DAF" w:rsidRDefault="00096DB0">
      <w:pPr>
        <w:pStyle w:val="SuffixHeading"/>
        <w:spacing w:before="3" w:after="3"/>
        <w:ind w:left="360"/>
      </w:pPr>
      <w:r>
        <w:rPr>
          <w:rFonts w:ascii="Times New Roman"/>
          <w:b/>
        </w:rPr>
        <w:t>Boston Scientific</w:t>
      </w:r>
    </w:p>
    <w:p w:rsidR="001C7DAF" w:rsidRDefault="00096DB0">
      <w:pPr>
        <w:pStyle w:val="SponsorHeading"/>
        <w:spacing w:before="3" w:after="3"/>
        <w:ind w:left="540"/>
      </w:pPr>
      <w:r>
        <w:rPr>
          <w:rFonts w:ascii="Times New Roman"/>
          <w:b/>
        </w:rPr>
        <w:t>Boston Scientific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c>
          <w:tcPr>
            <w:tcW w:w="1300" w:type="dxa"/>
          </w:tcPr>
          <w:p w:rsidR="001C7DAF" w:rsidRDefault="00096DB0">
            <w:pPr>
              <w:spacing w:before="3" w:after="3"/>
            </w:pPr>
            <w:r>
              <w:rPr>
                <w:rFonts w:ascii="Times New Roman"/>
                <w:sz w:val="20"/>
              </w:rPr>
              <w:t>BS361</w:t>
            </w:r>
          </w:p>
        </w:tc>
        <w:tc>
          <w:tcPr>
            <w:tcW w:w="3000" w:type="dxa"/>
          </w:tcPr>
          <w:p w:rsidR="001C7DAF" w:rsidRDefault="00096DB0">
            <w:pPr>
              <w:spacing w:before="3" w:after="3"/>
            </w:pPr>
            <w:r>
              <w:rPr>
                <w:rFonts w:ascii="Times New Roman"/>
                <w:sz w:val="20"/>
              </w:rPr>
              <w:t>IntellaNav</w:t>
            </w:r>
            <w:r>
              <w:rPr>
                <w:rFonts w:ascii="Times New Roman"/>
                <w:sz w:val="20"/>
              </w:rPr>
              <w:t>™</w:t>
            </w:r>
            <w:r>
              <w:rPr>
                <w:rFonts w:ascii="Times New Roman"/>
                <w:sz w:val="20"/>
              </w:rPr>
              <w:t xml:space="preserve"> MiFi</w:t>
            </w:r>
            <w:r>
              <w:rPr>
                <w:rFonts w:ascii="Times New Roman"/>
                <w:sz w:val="20"/>
              </w:rPr>
              <w:t>™</w:t>
            </w:r>
            <w:r>
              <w:rPr>
                <w:rFonts w:ascii="Times New Roman"/>
                <w:sz w:val="20"/>
              </w:rPr>
              <w:t xml:space="preserve"> Open-Irrigated Ablation Catheter</w:t>
            </w:r>
          </w:p>
        </w:tc>
        <w:tc>
          <w:tcPr>
            <w:tcW w:w="4700" w:type="dxa"/>
          </w:tcPr>
          <w:p w:rsidR="001C7DAF" w:rsidRDefault="00096DB0">
            <w:pPr>
              <w:spacing w:before="3" w:after="3"/>
            </w:pPr>
            <w:r>
              <w:rPr>
                <w:rFonts w:ascii="Times New Roman"/>
                <w:sz w:val="20"/>
              </w:rPr>
              <w:t>IntellaNav</w:t>
            </w:r>
            <w:r>
              <w:rPr>
                <w:rFonts w:ascii="Times New Roman"/>
                <w:sz w:val="20"/>
              </w:rPr>
              <w:t>™</w:t>
            </w:r>
            <w:r>
              <w:rPr>
                <w:rFonts w:ascii="Times New Roman"/>
                <w:sz w:val="20"/>
              </w:rPr>
              <w:t xml:space="preserve"> Open-Irrigated, MiFi</w:t>
            </w:r>
            <w:r>
              <w:rPr>
                <w:rFonts w:ascii="Times New Roman"/>
                <w:sz w:val="20"/>
              </w:rPr>
              <w:t>™</w:t>
            </w:r>
            <w:r>
              <w:rPr>
                <w:rFonts w:ascii="Times New Roman"/>
                <w:sz w:val="20"/>
              </w:rPr>
              <w:t xml:space="preserve"> Mini-electrode Technology, Nav-abled</w:t>
            </w:r>
          </w:p>
        </w:tc>
        <w:tc>
          <w:tcPr>
            <w:tcW w:w="2900" w:type="dxa"/>
          </w:tcPr>
          <w:p w:rsidR="001C7DAF" w:rsidRDefault="00096DB0">
            <w:pPr>
              <w:spacing w:before="3" w:after="3"/>
            </w:pPr>
            <w:r>
              <w:rPr>
                <w:rFonts w:ascii="Times New Roman"/>
                <w:sz w:val="20"/>
              </w:rPr>
              <w:t>110cm, shaft size 7.5F</w:t>
            </w:r>
          </w:p>
        </w:tc>
        <w:tc>
          <w:tcPr>
            <w:tcW w:w="1500" w:type="dxa"/>
          </w:tcPr>
          <w:p w:rsidR="001C7DAF" w:rsidRDefault="00096DB0">
            <w:pPr>
              <w:spacing w:before="3" w:after="3"/>
              <w:jc w:val="right"/>
            </w:pPr>
            <w:r>
              <w:rPr>
                <w:rFonts w:ascii="Times New Roman"/>
                <w:sz w:val="20"/>
              </w:rPr>
              <w:t>$2,700.00</w:t>
            </w:r>
          </w:p>
        </w:tc>
        <w:tc>
          <w:tcPr>
            <w:tcW w:w="2000" w:type="dxa"/>
          </w:tcPr>
          <w:p w:rsidR="001C7DAF" w:rsidRDefault="00096DB0">
            <w:pPr>
              <w:spacing w:before="3" w:after="3"/>
              <w:jc w:val="right"/>
            </w:pPr>
            <w:r>
              <w:rPr>
                <w:rFonts w:ascii="Times New Roman"/>
                <w:sz w:val="20"/>
              </w:rPr>
              <w:t>The prosthesis is only to be used in a surgical procedure described in item 38290 or 38287 in Group T8 of the Health Insurance (General Medical Services</w:t>
            </w:r>
            <w:r>
              <w:rPr>
                <w:rFonts w:ascii="Times New Roman"/>
                <w:sz w:val="20"/>
              </w:rPr>
              <w:t xml:space="preserve"> Table) Regulations 2018 AND where the procedure is for the treatment of atrial fibrillation.</w:t>
            </w:r>
          </w:p>
        </w:tc>
      </w:tr>
    </w:tbl>
    <w:p w:rsidR="001C7DAF" w:rsidRDefault="00096DB0">
      <w:pPr>
        <w:pStyle w:val="SuffixHeading"/>
        <w:spacing w:before="3" w:after="3"/>
        <w:ind w:left="360"/>
      </w:pPr>
      <w:r>
        <w:rPr>
          <w:rFonts w:ascii="Times New Roman"/>
          <w:b/>
        </w:rPr>
        <w:t>Johnson and Johnson</w:t>
      </w:r>
    </w:p>
    <w:p w:rsidR="001C7DAF" w:rsidRDefault="00096DB0">
      <w:pPr>
        <w:pStyle w:val="SponsorHeading"/>
        <w:spacing w:before="3" w:after="3"/>
        <w:ind w:left="540"/>
      </w:pPr>
      <w:r>
        <w:rPr>
          <w:rFonts w:ascii="Times New Roman"/>
          <w:b/>
        </w:rPr>
        <w:t>Johnson &amp; Johnson Medical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c>
          <w:tcPr>
            <w:tcW w:w="1300" w:type="dxa"/>
          </w:tcPr>
          <w:p w:rsidR="001C7DAF" w:rsidRDefault="00096DB0">
            <w:pPr>
              <w:spacing w:before="3" w:after="3"/>
            </w:pPr>
            <w:r>
              <w:rPr>
                <w:rFonts w:ascii="Times New Roman"/>
                <w:sz w:val="20"/>
              </w:rPr>
              <w:t>MN238</w:t>
            </w:r>
          </w:p>
        </w:tc>
        <w:tc>
          <w:tcPr>
            <w:tcW w:w="3000" w:type="dxa"/>
          </w:tcPr>
          <w:p w:rsidR="001C7DAF" w:rsidRDefault="00096DB0">
            <w:pPr>
              <w:spacing w:before="3" w:after="3"/>
            </w:pPr>
            <w:r>
              <w:rPr>
                <w:rFonts w:ascii="Times New Roman"/>
                <w:sz w:val="20"/>
              </w:rPr>
              <w:t>CARTO: SMARTTOUCH/ SMARTTOUCH SF</w:t>
            </w:r>
          </w:p>
        </w:tc>
        <w:tc>
          <w:tcPr>
            <w:tcW w:w="4700" w:type="dxa"/>
          </w:tcPr>
          <w:p w:rsidR="001C7DAF" w:rsidRDefault="00096DB0">
            <w:pPr>
              <w:spacing w:before="3" w:after="3"/>
            </w:pPr>
            <w:r>
              <w:rPr>
                <w:rFonts w:ascii="Times New Roman"/>
                <w:sz w:val="20"/>
              </w:rPr>
              <w:t>Contact Force Sensing Catheter: with/without Porous Tip</w:t>
            </w:r>
          </w:p>
        </w:tc>
        <w:tc>
          <w:tcPr>
            <w:tcW w:w="2900" w:type="dxa"/>
          </w:tcPr>
          <w:p w:rsidR="001C7DAF" w:rsidRDefault="00096DB0">
            <w:pPr>
              <w:spacing w:before="3" w:after="3"/>
            </w:pPr>
            <w:r>
              <w:rPr>
                <w:rFonts w:ascii="Times New Roman"/>
                <w:sz w:val="20"/>
              </w:rPr>
              <w:t>One size onl</w:t>
            </w:r>
            <w:r>
              <w:rPr>
                <w:rFonts w:ascii="Times New Roman"/>
                <w:sz w:val="20"/>
              </w:rPr>
              <w:t>y</w:t>
            </w:r>
          </w:p>
        </w:tc>
        <w:tc>
          <w:tcPr>
            <w:tcW w:w="1500" w:type="dxa"/>
          </w:tcPr>
          <w:p w:rsidR="001C7DAF" w:rsidRDefault="00096DB0">
            <w:pPr>
              <w:spacing w:before="3" w:after="3"/>
              <w:jc w:val="right"/>
            </w:pPr>
            <w:r>
              <w:rPr>
                <w:rFonts w:ascii="Times New Roman"/>
                <w:sz w:val="20"/>
              </w:rPr>
              <w:t>$3,700.00</w:t>
            </w:r>
          </w:p>
        </w:tc>
        <w:tc>
          <w:tcPr>
            <w:tcW w:w="2000" w:type="dxa"/>
          </w:tcPr>
          <w:p w:rsidR="001C7DAF" w:rsidRDefault="00096DB0">
            <w:pPr>
              <w:spacing w:before="3" w:after="3"/>
              <w:jc w:val="right"/>
            </w:pPr>
            <w:r>
              <w:rPr>
                <w:rFonts w:ascii="Times New Roman"/>
                <w:sz w:val="20"/>
              </w:rPr>
              <w:t xml:space="preserve">The prosthesis is only to be used in a surgical procedure described in item 38290 or 38287 in Group T8 of the Health Insurance (General Medical Services Table) Regulations 2018 AND where the procedure is </w:t>
            </w:r>
            <w:r>
              <w:rPr>
                <w:rFonts w:ascii="Times New Roman"/>
                <w:sz w:val="20"/>
              </w:rPr>
              <w:lastRenderedPageBreak/>
              <w:t>for the treatment of atrial fibrillation</w:t>
            </w:r>
            <w:r>
              <w:rPr>
                <w:rFonts w:ascii="Times New Roman"/>
                <w:sz w:val="20"/>
              </w:rPr>
              <w:t>.</w:t>
            </w:r>
          </w:p>
        </w:tc>
      </w:tr>
    </w:tbl>
    <w:p w:rsidR="001C7DAF" w:rsidRDefault="00096DB0">
      <w:pPr>
        <w:pStyle w:val="SuffixHeading"/>
        <w:spacing w:before="3" w:after="3"/>
        <w:ind w:left="360"/>
      </w:pPr>
      <w:r>
        <w:rPr>
          <w:rFonts w:ascii="Times New Roman"/>
          <w:b/>
        </w:rPr>
        <w:lastRenderedPageBreak/>
        <w:t>Medtronic, single unit</w:t>
      </w:r>
    </w:p>
    <w:p w:rsidR="001C7DAF" w:rsidRDefault="00096DB0">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c>
          <w:tcPr>
            <w:tcW w:w="1300" w:type="dxa"/>
          </w:tcPr>
          <w:p w:rsidR="001C7DAF" w:rsidRDefault="00096DB0">
            <w:pPr>
              <w:spacing w:before="3" w:after="3"/>
            </w:pPr>
            <w:r>
              <w:rPr>
                <w:rFonts w:ascii="Times New Roman"/>
                <w:sz w:val="20"/>
              </w:rPr>
              <w:t>MI300</w:t>
            </w:r>
          </w:p>
        </w:tc>
        <w:tc>
          <w:tcPr>
            <w:tcW w:w="3000" w:type="dxa"/>
          </w:tcPr>
          <w:p w:rsidR="001C7DAF" w:rsidRDefault="00096DB0">
            <w:pPr>
              <w:spacing w:before="3" w:after="3"/>
            </w:pPr>
            <w:r>
              <w:rPr>
                <w:rFonts w:ascii="Times New Roman"/>
                <w:sz w:val="20"/>
              </w:rPr>
              <w:t>PVAC Gold Phased RF catheter</w:t>
            </w:r>
          </w:p>
        </w:tc>
        <w:tc>
          <w:tcPr>
            <w:tcW w:w="4700" w:type="dxa"/>
          </w:tcPr>
          <w:p w:rsidR="001C7DAF" w:rsidRDefault="00096DB0">
            <w:pPr>
              <w:spacing w:before="3" w:after="3"/>
            </w:pPr>
            <w:r>
              <w:rPr>
                <w:rFonts w:ascii="Times New Roman"/>
                <w:sz w:val="20"/>
              </w:rPr>
              <w:t xml:space="preserve">The Pulmonary Vein Ablation Catheter (PVAC) Gold is a three-dimensional, anatomically designed, multi-electrode phased RF catheter used to map, pace, and ablate the </w:t>
            </w:r>
            <w:r>
              <w:rPr>
                <w:rFonts w:ascii="Times New Roman"/>
                <w:sz w:val="20"/>
              </w:rPr>
              <w:t>pulmonary veins.</w:t>
            </w:r>
          </w:p>
        </w:tc>
        <w:tc>
          <w:tcPr>
            <w:tcW w:w="2900" w:type="dxa"/>
          </w:tcPr>
          <w:p w:rsidR="001C7DAF" w:rsidRDefault="00096DB0">
            <w:pPr>
              <w:spacing w:before="3" w:after="3"/>
            </w:pPr>
            <w:r>
              <w:rPr>
                <w:rFonts w:ascii="Times New Roman"/>
                <w:sz w:val="20"/>
              </w:rPr>
              <w:t>9Fr</w:t>
            </w:r>
          </w:p>
        </w:tc>
        <w:tc>
          <w:tcPr>
            <w:tcW w:w="1500" w:type="dxa"/>
          </w:tcPr>
          <w:p w:rsidR="001C7DAF" w:rsidRDefault="00096DB0">
            <w:pPr>
              <w:spacing w:before="3" w:after="3"/>
              <w:jc w:val="right"/>
            </w:pPr>
            <w:r>
              <w:rPr>
                <w:rFonts w:ascii="Times New Roman"/>
                <w:sz w:val="20"/>
              </w:rPr>
              <w:t>$6,399.00</w:t>
            </w:r>
          </w:p>
        </w:tc>
        <w:tc>
          <w:tcPr>
            <w:tcW w:w="2000" w:type="dxa"/>
          </w:tcPr>
          <w:p w:rsidR="001C7DAF" w:rsidRDefault="00096DB0">
            <w:pPr>
              <w:spacing w:before="3" w:after="3"/>
              <w:jc w:val="right"/>
            </w:pPr>
            <w:r>
              <w:rPr>
                <w:rFonts w:ascii="Times New Roman"/>
                <w:sz w:val="20"/>
              </w:rPr>
              <w:t xml:space="preserve">The prosthesis is only to be used in a surgical procedure described in item 38290 or 38287 in Group T8 of the Health Insurance (General Medical Services Table) Regulations 2018 AND where the procedure is for the treatment of </w:t>
            </w:r>
            <w:r>
              <w:rPr>
                <w:rFonts w:ascii="Times New Roman"/>
                <w:sz w:val="20"/>
              </w:rPr>
              <w:t>atrial fibrillation.</w:t>
            </w:r>
          </w:p>
        </w:tc>
      </w:tr>
    </w:tbl>
    <w:p w:rsidR="001C7DAF" w:rsidRDefault="00096DB0">
      <w:pPr>
        <w:pStyle w:val="SubGroupHeading"/>
        <w:spacing w:before="3" w:after="3"/>
        <w:ind w:left="180"/>
      </w:pPr>
      <w:r>
        <w:rPr>
          <w:rFonts w:ascii="Times New Roman"/>
          <w:b/>
          <w:sz w:val="24"/>
        </w:rPr>
        <w:t>08.18.01.02 - Patch</w:t>
      </w:r>
    </w:p>
    <w:p w:rsidR="001C7DAF" w:rsidRDefault="00096DB0">
      <w:pPr>
        <w:pStyle w:val="SuffixHeading"/>
        <w:spacing w:before="3" w:after="3"/>
        <w:ind w:left="360"/>
      </w:pPr>
      <w:r>
        <w:rPr>
          <w:rFonts w:ascii="Times New Roman"/>
          <w:b/>
        </w:rPr>
        <w:t>Abbott</w:t>
      </w:r>
    </w:p>
    <w:p w:rsidR="001C7DAF" w:rsidRDefault="00096DB0">
      <w:pPr>
        <w:pStyle w:val="SponsorHeading"/>
        <w:spacing w:before="3" w:after="3"/>
        <w:ind w:left="540"/>
      </w:pPr>
      <w:r>
        <w:rPr>
          <w:rFonts w:ascii="Times New Roman"/>
          <w:b/>
        </w:rPr>
        <w:t>ABBOTT MEDICAL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c>
          <w:tcPr>
            <w:tcW w:w="1300" w:type="dxa"/>
          </w:tcPr>
          <w:p w:rsidR="001C7DAF" w:rsidRDefault="00096DB0">
            <w:pPr>
              <w:spacing w:before="3" w:after="3"/>
            </w:pPr>
            <w:r>
              <w:rPr>
                <w:rFonts w:ascii="Times New Roman"/>
                <w:sz w:val="20"/>
              </w:rPr>
              <w:t>SJ408</w:t>
            </w:r>
          </w:p>
        </w:tc>
        <w:tc>
          <w:tcPr>
            <w:tcW w:w="3000" w:type="dxa"/>
          </w:tcPr>
          <w:p w:rsidR="001C7DAF" w:rsidRDefault="00096DB0">
            <w:pPr>
              <w:spacing w:before="3" w:after="3"/>
            </w:pPr>
            <w:r>
              <w:rPr>
                <w:rFonts w:ascii="Times New Roman"/>
                <w:sz w:val="20"/>
              </w:rPr>
              <w:t>EnSite Patch</w:t>
            </w:r>
          </w:p>
        </w:tc>
        <w:tc>
          <w:tcPr>
            <w:tcW w:w="4700" w:type="dxa"/>
          </w:tcPr>
          <w:p w:rsidR="001C7DAF" w:rsidRDefault="00096DB0">
            <w:pPr>
              <w:spacing w:before="3" w:after="3"/>
            </w:pPr>
            <w:r>
              <w:rPr>
                <w:rFonts w:ascii="Times New Roman"/>
                <w:sz w:val="20"/>
              </w:rPr>
              <w:t>Surface Electrodes</w:t>
            </w:r>
          </w:p>
        </w:tc>
        <w:tc>
          <w:tcPr>
            <w:tcW w:w="2900" w:type="dxa"/>
          </w:tcPr>
          <w:p w:rsidR="001C7DAF" w:rsidRDefault="00096DB0">
            <w:pPr>
              <w:spacing w:before="3" w:after="3"/>
            </w:pPr>
            <w:r>
              <w:rPr>
                <w:rFonts w:ascii="Times New Roman"/>
                <w:sz w:val="20"/>
              </w:rPr>
              <w:t>Patch/Kit</w:t>
            </w:r>
          </w:p>
        </w:tc>
        <w:tc>
          <w:tcPr>
            <w:tcW w:w="1500" w:type="dxa"/>
          </w:tcPr>
          <w:p w:rsidR="001C7DAF" w:rsidRDefault="00096DB0">
            <w:pPr>
              <w:spacing w:before="3" w:after="3"/>
              <w:jc w:val="right"/>
            </w:pPr>
            <w:r>
              <w:rPr>
                <w:rFonts w:ascii="Times New Roman"/>
                <w:sz w:val="20"/>
              </w:rPr>
              <w:t>$350.00</w:t>
            </w:r>
          </w:p>
        </w:tc>
        <w:tc>
          <w:tcPr>
            <w:tcW w:w="2000" w:type="dxa"/>
          </w:tcPr>
          <w:p w:rsidR="001C7DAF" w:rsidRDefault="00096DB0">
            <w:pPr>
              <w:spacing w:before="3" w:after="3"/>
              <w:jc w:val="right"/>
            </w:pPr>
            <w:r>
              <w:rPr>
                <w:rFonts w:ascii="Times New Roman"/>
                <w:sz w:val="20"/>
              </w:rPr>
              <w:t xml:space="preserve">The prosthesis is only to be used in a surgical procedure described in item 38290 or 38287 in Group T8 of the Health </w:t>
            </w:r>
            <w:r>
              <w:rPr>
                <w:rFonts w:ascii="Times New Roman"/>
                <w:sz w:val="20"/>
              </w:rPr>
              <w:t>Insurance (General Medical Services Table) Regulations 2018 AND where the procedure is for the treatment of atrial fibrillation.</w:t>
            </w:r>
          </w:p>
        </w:tc>
      </w:tr>
    </w:tbl>
    <w:p w:rsidR="001C7DAF" w:rsidRDefault="00096DB0">
      <w:pPr>
        <w:pStyle w:val="SuffixHeading"/>
        <w:spacing w:before="3" w:after="3"/>
        <w:ind w:left="360"/>
      </w:pPr>
      <w:r>
        <w:rPr>
          <w:rFonts w:ascii="Times New Roman"/>
          <w:b/>
        </w:rPr>
        <w:t>Boston Scientific</w:t>
      </w:r>
    </w:p>
    <w:p w:rsidR="001C7DAF" w:rsidRDefault="00096DB0">
      <w:pPr>
        <w:pStyle w:val="SponsorHeading"/>
        <w:spacing w:before="3" w:after="3"/>
        <w:ind w:left="540"/>
      </w:pPr>
      <w:r>
        <w:rPr>
          <w:rFonts w:ascii="Times New Roman"/>
          <w:b/>
        </w:rPr>
        <w:t>Boston Scientific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c>
          <w:tcPr>
            <w:tcW w:w="1300" w:type="dxa"/>
          </w:tcPr>
          <w:p w:rsidR="001C7DAF" w:rsidRDefault="00096DB0">
            <w:pPr>
              <w:spacing w:before="3" w:after="3"/>
            </w:pPr>
            <w:r>
              <w:rPr>
                <w:rFonts w:ascii="Times New Roman"/>
                <w:sz w:val="20"/>
              </w:rPr>
              <w:t>BS360</w:t>
            </w:r>
          </w:p>
        </w:tc>
        <w:tc>
          <w:tcPr>
            <w:tcW w:w="3000" w:type="dxa"/>
          </w:tcPr>
          <w:p w:rsidR="001C7DAF" w:rsidRDefault="00096DB0">
            <w:pPr>
              <w:spacing w:before="3" w:after="3"/>
            </w:pPr>
            <w:r>
              <w:rPr>
                <w:rFonts w:ascii="Times New Roman"/>
                <w:sz w:val="20"/>
              </w:rPr>
              <w:t>Rhythmia</w:t>
            </w:r>
            <w:r>
              <w:rPr>
                <w:rFonts w:ascii="Times New Roman"/>
                <w:sz w:val="20"/>
              </w:rPr>
              <w:t>™</w:t>
            </w:r>
            <w:r>
              <w:rPr>
                <w:rFonts w:ascii="Times New Roman"/>
                <w:sz w:val="20"/>
              </w:rPr>
              <w:t xml:space="preserve"> Location Reference Patch Kit</w:t>
            </w:r>
          </w:p>
        </w:tc>
        <w:tc>
          <w:tcPr>
            <w:tcW w:w="4700" w:type="dxa"/>
          </w:tcPr>
          <w:p w:rsidR="001C7DAF" w:rsidRDefault="00096DB0">
            <w:pPr>
              <w:spacing w:before="3" w:after="3"/>
            </w:pPr>
            <w:r>
              <w:rPr>
                <w:rFonts w:ascii="Times New Roman"/>
                <w:sz w:val="20"/>
              </w:rPr>
              <w:t>Rhythmia</w:t>
            </w:r>
            <w:r>
              <w:rPr>
                <w:rFonts w:ascii="Times New Roman"/>
                <w:sz w:val="20"/>
              </w:rPr>
              <w:t>™</w:t>
            </w:r>
            <w:r>
              <w:rPr>
                <w:rFonts w:ascii="Times New Roman"/>
                <w:sz w:val="20"/>
              </w:rPr>
              <w:t xml:space="preserve"> Location Referenc</w:t>
            </w:r>
            <w:r>
              <w:rPr>
                <w:rFonts w:ascii="Times New Roman"/>
                <w:sz w:val="20"/>
              </w:rPr>
              <w:t>e Patch Kit (Box of 1)</w:t>
            </w:r>
          </w:p>
        </w:tc>
        <w:tc>
          <w:tcPr>
            <w:tcW w:w="2900" w:type="dxa"/>
          </w:tcPr>
          <w:p w:rsidR="001C7DAF" w:rsidRDefault="00096DB0">
            <w:pPr>
              <w:spacing w:before="3" w:after="3"/>
            </w:pPr>
            <w:r>
              <w:rPr>
                <w:rFonts w:ascii="Times New Roman"/>
                <w:sz w:val="20"/>
              </w:rPr>
              <w:t>50mm diameter</w:t>
            </w:r>
          </w:p>
        </w:tc>
        <w:tc>
          <w:tcPr>
            <w:tcW w:w="1500" w:type="dxa"/>
          </w:tcPr>
          <w:p w:rsidR="001C7DAF" w:rsidRDefault="00096DB0">
            <w:pPr>
              <w:spacing w:before="3" w:after="3"/>
              <w:jc w:val="right"/>
            </w:pPr>
            <w:r>
              <w:rPr>
                <w:rFonts w:ascii="Times New Roman"/>
                <w:sz w:val="20"/>
              </w:rPr>
              <w:t>$299.00</w:t>
            </w:r>
          </w:p>
        </w:tc>
        <w:tc>
          <w:tcPr>
            <w:tcW w:w="2000" w:type="dxa"/>
          </w:tcPr>
          <w:p w:rsidR="001C7DAF" w:rsidRDefault="00096DB0">
            <w:pPr>
              <w:spacing w:before="3" w:after="3"/>
              <w:jc w:val="right"/>
            </w:pPr>
            <w:r>
              <w:rPr>
                <w:rFonts w:ascii="Times New Roman"/>
                <w:sz w:val="20"/>
              </w:rPr>
              <w:t xml:space="preserve">The prosthesis is only to be used in a surgical procedure described in item 38290 or 38287 in Group T8 of the Health Insurance (General Medical Services Table) </w:t>
            </w:r>
            <w:r>
              <w:rPr>
                <w:rFonts w:ascii="Times New Roman"/>
                <w:sz w:val="20"/>
              </w:rPr>
              <w:lastRenderedPageBreak/>
              <w:t>Regulations 2018 AND where the procedure is for the</w:t>
            </w:r>
            <w:r>
              <w:rPr>
                <w:rFonts w:ascii="Times New Roman"/>
                <w:sz w:val="20"/>
              </w:rPr>
              <w:t xml:space="preserve"> treatment of atrial fibrillation.</w:t>
            </w:r>
          </w:p>
        </w:tc>
      </w:tr>
    </w:tbl>
    <w:p w:rsidR="001C7DAF" w:rsidRDefault="00096DB0">
      <w:pPr>
        <w:pStyle w:val="SuffixHeading"/>
        <w:spacing w:before="3" w:after="3"/>
        <w:ind w:left="360"/>
      </w:pPr>
      <w:r>
        <w:rPr>
          <w:rFonts w:ascii="Times New Roman"/>
          <w:b/>
        </w:rPr>
        <w:lastRenderedPageBreak/>
        <w:t>Johnson and Johnson</w:t>
      </w:r>
    </w:p>
    <w:p w:rsidR="001C7DAF" w:rsidRDefault="00096DB0">
      <w:pPr>
        <w:pStyle w:val="SponsorHeading"/>
        <w:spacing w:before="3" w:after="3"/>
        <w:ind w:left="540"/>
      </w:pPr>
      <w:r>
        <w:rPr>
          <w:rFonts w:ascii="Times New Roman"/>
          <w:b/>
        </w:rPr>
        <w:t>Johnson &amp; Johnson Medical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c>
          <w:tcPr>
            <w:tcW w:w="1300" w:type="dxa"/>
          </w:tcPr>
          <w:p w:rsidR="001C7DAF" w:rsidRDefault="00096DB0">
            <w:pPr>
              <w:spacing w:before="3" w:after="3"/>
            </w:pPr>
            <w:r>
              <w:rPr>
                <w:rFonts w:ascii="Times New Roman"/>
                <w:sz w:val="20"/>
              </w:rPr>
              <w:t>MN239</w:t>
            </w:r>
          </w:p>
        </w:tc>
        <w:tc>
          <w:tcPr>
            <w:tcW w:w="3000" w:type="dxa"/>
          </w:tcPr>
          <w:p w:rsidR="001C7DAF" w:rsidRDefault="00096DB0">
            <w:pPr>
              <w:spacing w:before="3" w:after="3"/>
            </w:pPr>
            <w:r>
              <w:rPr>
                <w:rFonts w:ascii="Times New Roman"/>
                <w:sz w:val="20"/>
              </w:rPr>
              <w:t>CARTO Reference</w:t>
            </w:r>
          </w:p>
        </w:tc>
        <w:tc>
          <w:tcPr>
            <w:tcW w:w="4700" w:type="dxa"/>
          </w:tcPr>
          <w:p w:rsidR="001C7DAF" w:rsidRDefault="00096DB0">
            <w:pPr>
              <w:spacing w:before="3" w:after="3"/>
            </w:pPr>
            <w:r>
              <w:rPr>
                <w:rFonts w:ascii="Times New Roman"/>
                <w:sz w:val="20"/>
              </w:rPr>
              <w:t>External Reference</w:t>
            </w:r>
          </w:p>
        </w:tc>
        <w:tc>
          <w:tcPr>
            <w:tcW w:w="2900" w:type="dxa"/>
          </w:tcPr>
          <w:p w:rsidR="001C7DAF" w:rsidRDefault="00096DB0">
            <w:pPr>
              <w:spacing w:before="3" w:after="3"/>
            </w:pPr>
            <w:r>
              <w:rPr>
                <w:rFonts w:ascii="Times New Roman"/>
                <w:sz w:val="20"/>
              </w:rPr>
              <w:t>One size only</w:t>
            </w:r>
          </w:p>
        </w:tc>
        <w:tc>
          <w:tcPr>
            <w:tcW w:w="1500" w:type="dxa"/>
          </w:tcPr>
          <w:p w:rsidR="001C7DAF" w:rsidRDefault="00096DB0">
            <w:pPr>
              <w:spacing w:before="3" w:after="3"/>
              <w:jc w:val="right"/>
            </w:pPr>
            <w:r>
              <w:rPr>
                <w:rFonts w:ascii="Times New Roman"/>
                <w:sz w:val="20"/>
              </w:rPr>
              <w:t>$499.00</w:t>
            </w:r>
          </w:p>
        </w:tc>
        <w:tc>
          <w:tcPr>
            <w:tcW w:w="2000" w:type="dxa"/>
          </w:tcPr>
          <w:p w:rsidR="001C7DAF" w:rsidRDefault="00096DB0">
            <w:pPr>
              <w:spacing w:before="3" w:after="3"/>
              <w:jc w:val="right"/>
            </w:pPr>
            <w:r>
              <w:rPr>
                <w:rFonts w:ascii="Times New Roman"/>
                <w:sz w:val="20"/>
              </w:rPr>
              <w:t xml:space="preserve">The prosthesis is only to be used in a surgical procedure described in item 38290 or 38287 in Group T8 </w:t>
            </w:r>
            <w:r>
              <w:rPr>
                <w:rFonts w:ascii="Times New Roman"/>
                <w:sz w:val="20"/>
              </w:rPr>
              <w:t>of the Health Insurance (General Medical Services Table) Regulations 2018 AND where the procedure is for the treatment of atrial fibrillation.</w:t>
            </w:r>
          </w:p>
        </w:tc>
      </w:tr>
    </w:tbl>
    <w:p w:rsidR="001C7DAF" w:rsidRDefault="00096DB0">
      <w:pPr>
        <w:pStyle w:val="SubGroupHeading"/>
        <w:spacing w:before="3" w:after="3"/>
        <w:ind w:left="180"/>
      </w:pPr>
      <w:r>
        <w:rPr>
          <w:rFonts w:ascii="Times New Roman"/>
          <w:b/>
          <w:sz w:val="24"/>
        </w:rPr>
        <w:t>08.18.01.03 - Mapping Catheter</w:t>
      </w:r>
    </w:p>
    <w:p w:rsidR="001C7DAF" w:rsidRDefault="00096DB0">
      <w:pPr>
        <w:pStyle w:val="SuffixHeading"/>
        <w:spacing w:before="3" w:after="3"/>
        <w:ind w:left="360"/>
      </w:pPr>
      <w:r>
        <w:rPr>
          <w:rFonts w:ascii="Times New Roman"/>
          <w:b/>
        </w:rPr>
        <w:t>Abbott</w:t>
      </w:r>
    </w:p>
    <w:p w:rsidR="001C7DAF" w:rsidRDefault="00096DB0">
      <w:pPr>
        <w:pStyle w:val="SponsorHeading"/>
        <w:spacing w:before="3" w:after="3"/>
        <w:ind w:left="540"/>
      </w:pPr>
      <w:r>
        <w:rPr>
          <w:rFonts w:ascii="Times New Roman"/>
          <w:b/>
        </w:rPr>
        <w:t>ABBOTT MEDICAL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c>
          <w:tcPr>
            <w:tcW w:w="1300" w:type="dxa"/>
          </w:tcPr>
          <w:p w:rsidR="001C7DAF" w:rsidRDefault="00096DB0">
            <w:pPr>
              <w:spacing w:before="3" w:after="3"/>
            </w:pPr>
            <w:r>
              <w:rPr>
                <w:rFonts w:ascii="Times New Roman"/>
                <w:sz w:val="20"/>
              </w:rPr>
              <w:t>SJ404</w:t>
            </w:r>
          </w:p>
        </w:tc>
        <w:tc>
          <w:tcPr>
            <w:tcW w:w="3000" w:type="dxa"/>
          </w:tcPr>
          <w:p w:rsidR="001C7DAF" w:rsidRDefault="00096DB0">
            <w:pPr>
              <w:spacing w:before="3" w:after="3"/>
            </w:pPr>
            <w:r>
              <w:rPr>
                <w:rFonts w:ascii="Times New Roman"/>
                <w:sz w:val="20"/>
              </w:rPr>
              <w:t>Inquiry Optima Diagnostic Catheter</w:t>
            </w:r>
          </w:p>
        </w:tc>
        <w:tc>
          <w:tcPr>
            <w:tcW w:w="4700" w:type="dxa"/>
          </w:tcPr>
          <w:p w:rsidR="001C7DAF" w:rsidRDefault="00096DB0">
            <w:pPr>
              <w:spacing w:before="3" w:after="3"/>
            </w:pPr>
            <w:r>
              <w:rPr>
                <w:rFonts w:ascii="Times New Roman"/>
                <w:sz w:val="20"/>
              </w:rPr>
              <w:t>mapping catheter</w:t>
            </w:r>
          </w:p>
        </w:tc>
        <w:tc>
          <w:tcPr>
            <w:tcW w:w="2900" w:type="dxa"/>
          </w:tcPr>
          <w:p w:rsidR="001C7DAF" w:rsidRDefault="00096DB0">
            <w:pPr>
              <w:spacing w:before="3" w:after="3"/>
            </w:pPr>
            <w:r>
              <w:rPr>
                <w:rFonts w:ascii="Times New Roman"/>
                <w:sz w:val="20"/>
              </w:rPr>
              <w:t>5F-8F</w:t>
            </w:r>
          </w:p>
        </w:tc>
        <w:tc>
          <w:tcPr>
            <w:tcW w:w="1500" w:type="dxa"/>
          </w:tcPr>
          <w:p w:rsidR="001C7DAF" w:rsidRDefault="00096DB0">
            <w:pPr>
              <w:spacing w:before="3" w:after="3"/>
              <w:jc w:val="right"/>
            </w:pPr>
            <w:r>
              <w:rPr>
                <w:rFonts w:ascii="Times New Roman"/>
                <w:sz w:val="20"/>
              </w:rPr>
              <w:t>$2,549.00</w:t>
            </w:r>
          </w:p>
        </w:tc>
        <w:tc>
          <w:tcPr>
            <w:tcW w:w="2000" w:type="dxa"/>
          </w:tcPr>
          <w:p w:rsidR="001C7DAF" w:rsidRDefault="00096DB0">
            <w:pPr>
              <w:spacing w:before="3" w:after="3"/>
              <w:jc w:val="right"/>
            </w:pPr>
            <w:r>
              <w:rPr>
                <w:rFonts w:ascii="Times New Roman"/>
                <w:sz w:val="20"/>
              </w:rPr>
              <w:t xml:space="preserve">The prosthesis is only to be used in a surgical procedure described in item 38290 or 38287 in Group T8 of the Health Insurance (General Medical Services Table) Regulations 2018 AND where the procedure is for the treatment </w:t>
            </w:r>
            <w:r>
              <w:rPr>
                <w:rFonts w:ascii="Times New Roman"/>
                <w:sz w:val="20"/>
              </w:rPr>
              <w:t>of atrial fibrillation.</w:t>
            </w:r>
          </w:p>
        </w:tc>
      </w:tr>
      <w:tr w:rsidR="001C7DAF">
        <w:tblPrEx>
          <w:tblCellMar>
            <w:top w:w="0" w:type="dxa"/>
            <w:bottom w:w="0" w:type="dxa"/>
          </w:tblCellMar>
        </w:tblPrEx>
        <w:tc>
          <w:tcPr>
            <w:tcW w:w="1300" w:type="dxa"/>
          </w:tcPr>
          <w:p w:rsidR="001C7DAF" w:rsidRDefault="00096DB0">
            <w:pPr>
              <w:spacing w:before="3" w:after="3"/>
            </w:pPr>
            <w:r>
              <w:rPr>
                <w:rFonts w:ascii="Times New Roman"/>
                <w:sz w:val="20"/>
              </w:rPr>
              <w:t>SJ405</w:t>
            </w:r>
          </w:p>
        </w:tc>
        <w:tc>
          <w:tcPr>
            <w:tcW w:w="3000" w:type="dxa"/>
          </w:tcPr>
          <w:p w:rsidR="001C7DAF" w:rsidRDefault="00096DB0">
            <w:pPr>
              <w:spacing w:before="3" w:after="3"/>
            </w:pPr>
            <w:r>
              <w:rPr>
                <w:rFonts w:ascii="Times New Roman"/>
                <w:sz w:val="20"/>
              </w:rPr>
              <w:t>Reflexion Spiral Variable Radius Catheter</w:t>
            </w:r>
          </w:p>
        </w:tc>
        <w:tc>
          <w:tcPr>
            <w:tcW w:w="4700" w:type="dxa"/>
          </w:tcPr>
          <w:p w:rsidR="001C7DAF" w:rsidRDefault="00096DB0">
            <w:pPr>
              <w:spacing w:before="3" w:after="3"/>
            </w:pPr>
            <w:r>
              <w:rPr>
                <w:rFonts w:ascii="Times New Roman"/>
                <w:sz w:val="20"/>
              </w:rPr>
              <w:t>mapping catheter</w:t>
            </w:r>
          </w:p>
        </w:tc>
        <w:tc>
          <w:tcPr>
            <w:tcW w:w="2900" w:type="dxa"/>
          </w:tcPr>
          <w:p w:rsidR="001C7DAF" w:rsidRDefault="00096DB0">
            <w:pPr>
              <w:spacing w:before="3" w:after="3"/>
            </w:pPr>
            <w:r>
              <w:rPr>
                <w:rFonts w:ascii="Times New Roman"/>
                <w:sz w:val="20"/>
              </w:rPr>
              <w:t>5F-8F</w:t>
            </w:r>
          </w:p>
        </w:tc>
        <w:tc>
          <w:tcPr>
            <w:tcW w:w="1500" w:type="dxa"/>
          </w:tcPr>
          <w:p w:rsidR="001C7DAF" w:rsidRDefault="00096DB0">
            <w:pPr>
              <w:spacing w:before="3" w:after="3"/>
              <w:jc w:val="right"/>
            </w:pPr>
            <w:r>
              <w:rPr>
                <w:rFonts w:ascii="Times New Roman"/>
                <w:sz w:val="20"/>
              </w:rPr>
              <w:t>$2,549.00</w:t>
            </w:r>
          </w:p>
        </w:tc>
        <w:tc>
          <w:tcPr>
            <w:tcW w:w="2000" w:type="dxa"/>
          </w:tcPr>
          <w:p w:rsidR="001C7DAF" w:rsidRDefault="00096DB0">
            <w:pPr>
              <w:spacing w:before="3" w:after="3"/>
              <w:jc w:val="right"/>
            </w:pPr>
            <w:r>
              <w:rPr>
                <w:rFonts w:ascii="Times New Roman"/>
                <w:sz w:val="20"/>
              </w:rPr>
              <w:t xml:space="preserve">The prosthesis is only to be used in a surgical procedure described in item 38290 or 38287 in Group T8 of the Health Insurance (General Medical </w:t>
            </w:r>
            <w:r>
              <w:rPr>
                <w:rFonts w:ascii="Times New Roman"/>
                <w:sz w:val="20"/>
              </w:rPr>
              <w:t xml:space="preserve">Services Table) </w:t>
            </w:r>
            <w:r>
              <w:rPr>
                <w:rFonts w:ascii="Times New Roman"/>
                <w:sz w:val="20"/>
              </w:rPr>
              <w:lastRenderedPageBreak/>
              <w:t>Regulations 2018 AND where the procedure is for the treatment of atrial fibrillation.</w:t>
            </w:r>
          </w:p>
        </w:tc>
      </w:tr>
      <w:tr w:rsidR="001C7DAF">
        <w:tblPrEx>
          <w:tblCellMar>
            <w:top w:w="0" w:type="dxa"/>
            <w:bottom w:w="0" w:type="dxa"/>
          </w:tblCellMar>
        </w:tblPrEx>
        <w:tc>
          <w:tcPr>
            <w:tcW w:w="1300" w:type="dxa"/>
          </w:tcPr>
          <w:p w:rsidR="001C7DAF" w:rsidRDefault="00096DB0">
            <w:pPr>
              <w:spacing w:before="3" w:after="3"/>
            </w:pPr>
            <w:r>
              <w:rPr>
                <w:rFonts w:ascii="Times New Roman"/>
                <w:sz w:val="20"/>
              </w:rPr>
              <w:lastRenderedPageBreak/>
              <w:t>SJ406</w:t>
            </w:r>
          </w:p>
        </w:tc>
        <w:tc>
          <w:tcPr>
            <w:tcW w:w="3000" w:type="dxa"/>
          </w:tcPr>
          <w:p w:rsidR="001C7DAF" w:rsidRDefault="00096DB0">
            <w:pPr>
              <w:spacing w:before="3" w:after="3"/>
            </w:pPr>
            <w:r>
              <w:rPr>
                <w:rFonts w:ascii="Times New Roman"/>
                <w:sz w:val="20"/>
              </w:rPr>
              <w:t>Advisor mapping catheter</w:t>
            </w:r>
          </w:p>
        </w:tc>
        <w:tc>
          <w:tcPr>
            <w:tcW w:w="4700" w:type="dxa"/>
          </w:tcPr>
          <w:p w:rsidR="001C7DAF" w:rsidRDefault="00096DB0">
            <w:pPr>
              <w:spacing w:before="3" w:after="3"/>
            </w:pPr>
            <w:r>
              <w:rPr>
                <w:rFonts w:ascii="Times New Roman"/>
                <w:sz w:val="20"/>
              </w:rPr>
              <w:t>mapping catheter</w:t>
            </w:r>
          </w:p>
        </w:tc>
        <w:tc>
          <w:tcPr>
            <w:tcW w:w="2900" w:type="dxa"/>
          </w:tcPr>
          <w:p w:rsidR="001C7DAF" w:rsidRDefault="00096DB0">
            <w:pPr>
              <w:spacing w:before="3" w:after="3"/>
            </w:pPr>
            <w:r>
              <w:rPr>
                <w:rFonts w:ascii="Times New Roman"/>
                <w:sz w:val="20"/>
              </w:rPr>
              <w:t>5F-8F</w:t>
            </w:r>
          </w:p>
        </w:tc>
        <w:tc>
          <w:tcPr>
            <w:tcW w:w="1500" w:type="dxa"/>
          </w:tcPr>
          <w:p w:rsidR="001C7DAF" w:rsidRDefault="00096DB0">
            <w:pPr>
              <w:spacing w:before="3" w:after="3"/>
              <w:jc w:val="right"/>
            </w:pPr>
            <w:r>
              <w:rPr>
                <w:rFonts w:ascii="Times New Roman"/>
                <w:sz w:val="20"/>
              </w:rPr>
              <w:t>$2,549.00</w:t>
            </w:r>
          </w:p>
        </w:tc>
        <w:tc>
          <w:tcPr>
            <w:tcW w:w="2000" w:type="dxa"/>
          </w:tcPr>
          <w:p w:rsidR="001C7DAF" w:rsidRDefault="00096DB0">
            <w:pPr>
              <w:spacing w:before="3" w:after="3"/>
              <w:jc w:val="right"/>
            </w:pPr>
            <w:r>
              <w:rPr>
                <w:rFonts w:ascii="Times New Roman"/>
                <w:sz w:val="20"/>
              </w:rPr>
              <w:t>The prosthesis is only to be used in a surgical procedure described in item 38290 or 3828</w:t>
            </w:r>
            <w:r>
              <w:rPr>
                <w:rFonts w:ascii="Times New Roman"/>
                <w:sz w:val="20"/>
              </w:rPr>
              <w:t>7 in Group T8 of the Health Insurance (General Medical Services Table) Regulations 2018 AND where the procedure is for the treatment of atrial fibrillation.</w:t>
            </w:r>
          </w:p>
        </w:tc>
      </w:tr>
      <w:tr w:rsidR="001C7DAF">
        <w:tblPrEx>
          <w:tblCellMar>
            <w:top w:w="0" w:type="dxa"/>
            <w:bottom w:w="0" w:type="dxa"/>
          </w:tblCellMar>
        </w:tblPrEx>
        <w:tc>
          <w:tcPr>
            <w:tcW w:w="1300" w:type="dxa"/>
          </w:tcPr>
          <w:p w:rsidR="001C7DAF" w:rsidRDefault="00096DB0">
            <w:pPr>
              <w:spacing w:before="3" w:after="3"/>
            </w:pPr>
            <w:r>
              <w:rPr>
                <w:rFonts w:ascii="Times New Roman"/>
                <w:sz w:val="20"/>
              </w:rPr>
              <w:t>SJ407</w:t>
            </w:r>
          </w:p>
        </w:tc>
        <w:tc>
          <w:tcPr>
            <w:tcW w:w="3000" w:type="dxa"/>
          </w:tcPr>
          <w:p w:rsidR="001C7DAF" w:rsidRDefault="00096DB0">
            <w:pPr>
              <w:spacing w:before="3" w:after="3"/>
            </w:pPr>
            <w:r>
              <w:rPr>
                <w:rFonts w:ascii="Times New Roman"/>
                <w:sz w:val="20"/>
              </w:rPr>
              <w:t>Afocus II EB Inquiry Steerable Catheter</w:t>
            </w:r>
          </w:p>
        </w:tc>
        <w:tc>
          <w:tcPr>
            <w:tcW w:w="4700" w:type="dxa"/>
          </w:tcPr>
          <w:p w:rsidR="001C7DAF" w:rsidRDefault="00096DB0">
            <w:pPr>
              <w:spacing w:before="3" w:after="3"/>
            </w:pPr>
            <w:r>
              <w:rPr>
                <w:rFonts w:ascii="Times New Roman"/>
                <w:sz w:val="20"/>
              </w:rPr>
              <w:t>mapping catheter</w:t>
            </w:r>
          </w:p>
        </w:tc>
        <w:tc>
          <w:tcPr>
            <w:tcW w:w="2900" w:type="dxa"/>
          </w:tcPr>
          <w:p w:rsidR="001C7DAF" w:rsidRDefault="00096DB0">
            <w:pPr>
              <w:spacing w:before="3" w:after="3"/>
            </w:pPr>
            <w:r>
              <w:rPr>
                <w:rFonts w:ascii="Times New Roman"/>
                <w:sz w:val="20"/>
              </w:rPr>
              <w:t>5F-8F</w:t>
            </w:r>
          </w:p>
        </w:tc>
        <w:tc>
          <w:tcPr>
            <w:tcW w:w="1500" w:type="dxa"/>
          </w:tcPr>
          <w:p w:rsidR="001C7DAF" w:rsidRDefault="00096DB0">
            <w:pPr>
              <w:spacing w:before="3" w:after="3"/>
              <w:jc w:val="right"/>
            </w:pPr>
            <w:r>
              <w:rPr>
                <w:rFonts w:ascii="Times New Roman"/>
                <w:sz w:val="20"/>
              </w:rPr>
              <w:t>$2,549.00</w:t>
            </w:r>
          </w:p>
        </w:tc>
        <w:tc>
          <w:tcPr>
            <w:tcW w:w="2000" w:type="dxa"/>
          </w:tcPr>
          <w:p w:rsidR="001C7DAF" w:rsidRDefault="00096DB0">
            <w:pPr>
              <w:spacing w:before="3" w:after="3"/>
              <w:jc w:val="right"/>
            </w:pPr>
            <w:r>
              <w:rPr>
                <w:rFonts w:ascii="Times New Roman"/>
                <w:sz w:val="20"/>
              </w:rPr>
              <w:t xml:space="preserve">The prosthesis is </w:t>
            </w:r>
            <w:r>
              <w:rPr>
                <w:rFonts w:ascii="Times New Roman"/>
                <w:sz w:val="20"/>
              </w:rPr>
              <w:t>only to be used in a surgical procedure described in item 38290 or 38287 in Group T8 of the Health Insurance (General Medical Services Table) Regulations 2018 AND where the procedure is for the treatment of atrial fibrillation.</w:t>
            </w:r>
          </w:p>
        </w:tc>
      </w:tr>
    </w:tbl>
    <w:p w:rsidR="001C7DAF" w:rsidRDefault="00096DB0">
      <w:pPr>
        <w:pStyle w:val="SuffixHeading"/>
        <w:spacing w:before="3" w:after="3"/>
        <w:ind w:left="360"/>
      </w:pPr>
      <w:r>
        <w:rPr>
          <w:rFonts w:ascii="Times New Roman"/>
          <w:b/>
        </w:rPr>
        <w:t>Boston Scientific</w:t>
      </w:r>
    </w:p>
    <w:p w:rsidR="001C7DAF" w:rsidRDefault="00096DB0">
      <w:pPr>
        <w:pStyle w:val="SponsorHeading"/>
        <w:spacing w:before="3" w:after="3"/>
        <w:ind w:left="540"/>
      </w:pPr>
      <w:r>
        <w:rPr>
          <w:rFonts w:ascii="Times New Roman"/>
          <w:b/>
        </w:rPr>
        <w:t>Boston Sc</w:t>
      </w:r>
      <w:r>
        <w:rPr>
          <w:rFonts w:ascii="Times New Roman"/>
          <w:b/>
        </w:rPr>
        <w:t>ientific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c>
          <w:tcPr>
            <w:tcW w:w="1300" w:type="dxa"/>
          </w:tcPr>
          <w:p w:rsidR="001C7DAF" w:rsidRDefault="00096DB0">
            <w:pPr>
              <w:spacing w:before="3" w:after="3"/>
            </w:pPr>
            <w:r>
              <w:rPr>
                <w:rFonts w:ascii="Times New Roman"/>
                <w:sz w:val="20"/>
              </w:rPr>
              <w:t>BS359</w:t>
            </w:r>
          </w:p>
        </w:tc>
        <w:tc>
          <w:tcPr>
            <w:tcW w:w="3000" w:type="dxa"/>
          </w:tcPr>
          <w:p w:rsidR="001C7DAF" w:rsidRDefault="00096DB0">
            <w:pPr>
              <w:spacing w:before="3" w:after="3"/>
            </w:pPr>
            <w:r>
              <w:rPr>
                <w:rFonts w:ascii="Times New Roman"/>
                <w:sz w:val="20"/>
              </w:rPr>
              <w:t>IntellaMap  Orion High Resolution Mapping Catheter</w:t>
            </w:r>
          </w:p>
        </w:tc>
        <w:tc>
          <w:tcPr>
            <w:tcW w:w="4700" w:type="dxa"/>
          </w:tcPr>
          <w:p w:rsidR="001C7DAF" w:rsidRDefault="00096DB0">
            <w:pPr>
              <w:spacing w:before="3" w:after="3"/>
            </w:pPr>
            <w:r>
              <w:rPr>
                <w:rFonts w:ascii="Times New Roman"/>
                <w:sz w:val="20"/>
              </w:rPr>
              <w:t>High resolution 64-electrode steerable mapping catheter</w:t>
            </w:r>
          </w:p>
        </w:tc>
        <w:tc>
          <w:tcPr>
            <w:tcW w:w="2900" w:type="dxa"/>
          </w:tcPr>
          <w:p w:rsidR="001C7DAF" w:rsidRDefault="00096DB0">
            <w:pPr>
              <w:spacing w:before="3" w:after="3"/>
            </w:pPr>
            <w:r>
              <w:rPr>
                <w:rFonts w:ascii="Times New Roman"/>
                <w:sz w:val="20"/>
              </w:rPr>
              <w:t>8.5F, 115cm</w:t>
            </w:r>
          </w:p>
        </w:tc>
        <w:tc>
          <w:tcPr>
            <w:tcW w:w="1500" w:type="dxa"/>
          </w:tcPr>
          <w:p w:rsidR="001C7DAF" w:rsidRDefault="00096DB0">
            <w:pPr>
              <w:spacing w:before="3" w:after="3"/>
              <w:jc w:val="right"/>
            </w:pPr>
            <w:r>
              <w:rPr>
                <w:rFonts w:ascii="Times New Roman"/>
                <w:sz w:val="20"/>
              </w:rPr>
              <w:t>$3,400.00</w:t>
            </w:r>
          </w:p>
        </w:tc>
        <w:tc>
          <w:tcPr>
            <w:tcW w:w="2000" w:type="dxa"/>
          </w:tcPr>
          <w:p w:rsidR="001C7DAF" w:rsidRDefault="00096DB0">
            <w:pPr>
              <w:spacing w:before="3" w:after="3"/>
              <w:jc w:val="right"/>
            </w:pPr>
            <w:r>
              <w:rPr>
                <w:rFonts w:ascii="Times New Roman"/>
                <w:sz w:val="20"/>
              </w:rPr>
              <w:t xml:space="preserve">The prosthesis is only to be used in a surgical procedure described in item 38290 or 38287 in </w:t>
            </w:r>
            <w:r>
              <w:rPr>
                <w:rFonts w:ascii="Times New Roman"/>
                <w:sz w:val="20"/>
              </w:rPr>
              <w:t xml:space="preserve">Group T8 of the Health Insurance (General Medical Services Table) Regulations 2018 AND where the procedure is </w:t>
            </w:r>
            <w:r>
              <w:rPr>
                <w:rFonts w:ascii="Times New Roman"/>
                <w:sz w:val="20"/>
              </w:rPr>
              <w:lastRenderedPageBreak/>
              <w:t>for the treatment of atrial fibrillation.</w:t>
            </w:r>
          </w:p>
        </w:tc>
      </w:tr>
    </w:tbl>
    <w:p w:rsidR="001C7DAF" w:rsidRDefault="00096DB0">
      <w:pPr>
        <w:pStyle w:val="SuffixHeading"/>
        <w:spacing w:before="3" w:after="3"/>
        <w:ind w:left="360"/>
      </w:pPr>
      <w:r>
        <w:rPr>
          <w:rFonts w:ascii="Times New Roman"/>
          <w:b/>
        </w:rPr>
        <w:lastRenderedPageBreak/>
        <w:t>Johnson and Johnson</w:t>
      </w:r>
    </w:p>
    <w:p w:rsidR="001C7DAF" w:rsidRDefault="00096DB0">
      <w:pPr>
        <w:pStyle w:val="SponsorHeading"/>
        <w:spacing w:before="3" w:after="3"/>
        <w:ind w:left="540"/>
      </w:pPr>
      <w:r>
        <w:rPr>
          <w:rFonts w:ascii="Times New Roman"/>
          <w:b/>
        </w:rPr>
        <w:t>Johnson &amp; Johnson Medical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c>
          <w:tcPr>
            <w:tcW w:w="1300" w:type="dxa"/>
          </w:tcPr>
          <w:p w:rsidR="001C7DAF" w:rsidRDefault="00096DB0">
            <w:pPr>
              <w:spacing w:before="3" w:after="3"/>
            </w:pPr>
            <w:r>
              <w:rPr>
                <w:rFonts w:ascii="Times New Roman"/>
                <w:sz w:val="20"/>
              </w:rPr>
              <w:t>MN240</w:t>
            </w:r>
          </w:p>
        </w:tc>
        <w:tc>
          <w:tcPr>
            <w:tcW w:w="3000" w:type="dxa"/>
          </w:tcPr>
          <w:p w:rsidR="001C7DAF" w:rsidRDefault="00096DB0">
            <w:pPr>
              <w:spacing w:before="3" w:after="3"/>
            </w:pPr>
            <w:r>
              <w:rPr>
                <w:rFonts w:ascii="Times New Roman"/>
                <w:sz w:val="20"/>
              </w:rPr>
              <w:t>LASSO/ PENTARAY</w:t>
            </w:r>
          </w:p>
        </w:tc>
        <w:tc>
          <w:tcPr>
            <w:tcW w:w="4700" w:type="dxa"/>
          </w:tcPr>
          <w:p w:rsidR="001C7DAF" w:rsidRDefault="00096DB0">
            <w:pPr>
              <w:spacing w:before="3" w:after="3"/>
            </w:pPr>
            <w:r>
              <w:rPr>
                <w:rFonts w:ascii="Times New Roman"/>
                <w:sz w:val="20"/>
              </w:rPr>
              <w:t>Circular/High Density</w:t>
            </w:r>
          </w:p>
        </w:tc>
        <w:tc>
          <w:tcPr>
            <w:tcW w:w="2900" w:type="dxa"/>
          </w:tcPr>
          <w:p w:rsidR="001C7DAF" w:rsidRDefault="00096DB0">
            <w:pPr>
              <w:spacing w:before="3" w:after="3"/>
            </w:pPr>
            <w:r>
              <w:rPr>
                <w:rFonts w:ascii="Times New Roman"/>
                <w:sz w:val="20"/>
              </w:rPr>
              <w:t>Various</w:t>
            </w:r>
          </w:p>
        </w:tc>
        <w:tc>
          <w:tcPr>
            <w:tcW w:w="1500" w:type="dxa"/>
          </w:tcPr>
          <w:p w:rsidR="001C7DAF" w:rsidRDefault="00096DB0">
            <w:pPr>
              <w:spacing w:before="3" w:after="3"/>
              <w:jc w:val="right"/>
            </w:pPr>
            <w:r>
              <w:rPr>
                <w:rFonts w:ascii="Times New Roman"/>
                <w:sz w:val="20"/>
              </w:rPr>
              <w:t>$2,200.00</w:t>
            </w:r>
          </w:p>
        </w:tc>
        <w:tc>
          <w:tcPr>
            <w:tcW w:w="2000" w:type="dxa"/>
          </w:tcPr>
          <w:p w:rsidR="001C7DAF" w:rsidRDefault="00096DB0">
            <w:pPr>
              <w:spacing w:before="3" w:after="3"/>
              <w:jc w:val="right"/>
            </w:pPr>
            <w:r>
              <w:rPr>
                <w:rFonts w:ascii="Times New Roman"/>
                <w:sz w:val="20"/>
              </w:rPr>
              <w:t>The prosthesis is only to be used in a surgical procedure described in item 38290 or 38287 in Group T8 of the Health Insurance (General Medical Services Table) Regulations 2018 AND where the procedure is for the treatment of atrial fibril</w:t>
            </w:r>
            <w:r>
              <w:rPr>
                <w:rFonts w:ascii="Times New Roman"/>
                <w:sz w:val="20"/>
              </w:rPr>
              <w:t>lation.</w:t>
            </w:r>
          </w:p>
        </w:tc>
      </w:tr>
    </w:tbl>
    <w:p w:rsidR="001C7DAF" w:rsidRDefault="00096DB0">
      <w:pPr>
        <w:pStyle w:val="GroupHeading"/>
        <w:spacing w:before="3" w:after="3"/>
      </w:pPr>
      <w:r>
        <w:rPr>
          <w:rFonts w:ascii="Times New Roman"/>
          <w:b/>
          <w:sz w:val="28"/>
        </w:rPr>
        <w:t>08.18.02 - Cryoablation</w:t>
      </w:r>
    </w:p>
    <w:p w:rsidR="001C7DAF" w:rsidRDefault="00096DB0">
      <w:pPr>
        <w:pStyle w:val="SubGroupHeading"/>
        <w:spacing w:before="3" w:after="3"/>
        <w:ind w:left="180"/>
      </w:pPr>
      <w:r>
        <w:rPr>
          <w:rFonts w:ascii="Times New Roman"/>
          <w:b/>
          <w:sz w:val="24"/>
        </w:rPr>
        <w:t>08.18.02.01 - Ablation Catheter</w:t>
      </w:r>
    </w:p>
    <w:p w:rsidR="001C7DAF" w:rsidRDefault="001C7DAF">
      <w:pPr>
        <w:spacing w:before="3" w:after="3"/>
      </w:pPr>
    </w:p>
    <w:p w:rsidR="001C7DAF" w:rsidRDefault="00096DB0">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c>
          <w:tcPr>
            <w:tcW w:w="1300" w:type="dxa"/>
          </w:tcPr>
          <w:p w:rsidR="001C7DAF" w:rsidRDefault="00096DB0">
            <w:pPr>
              <w:spacing w:before="3" w:after="3"/>
            </w:pPr>
            <w:r>
              <w:rPr>
                <w:rFonts w:ascii="Times New Roman"/>
                <w:sz w:val="20"/>
              </w:rPr>
              <w:t>MI301</w:t>
            </w:r>
          </w:p>
        </w:tc>
        <w:tc>
          <w:tcPr>
            <w:tcW w:w="3000" w:type="dxa"/>
          </w:tcPr>
          <w:p w:rsidR="001C7DAF" w:rsidRDefault="00096DB0">
            <w:pPr>
              <w:spacing w:before="3" w:after="3"/>
            </w:pPr>
            <w:r>
              <w:rPr>
                <w:rFonts w:ascii="Times New Roman"/>
                <w:sz w:val="20"/>
              </w:rPr>
              <w:t>Arctic Front Advance Cardiac CryoAblation Catheter / Pro</w:t>
            </w:r>
          </w:p>
        </w:tc>
        <w:tc>
          <w:tcPr>
            <w:tcW w:w="4700" w:type="dxa"/>
          </w:tcPr>
          <w:p w:rsidR="001C7DAF" w:rsidRDefault="00096DB0">
            <w:pPr>
              <w:spacing w:before="3" w:after="3"/>
            </w:pPr>
            <w:r>
              <w:rPr>
                <w:rFonts w:ascii="Times New Roman"/>
                <w:sz w:val="20"/>
              </w:rPr>
              <w:t>A flexible, over-the-wire balloon catheter used to ablate cardiac tissue</w:t>
            </w:r>
          </w:p>
        </w:tc>
        <w:tc>
          <w:tcPr>
            <w:tcW w:w="2900" w:type="dxa"/>
          </w:tcPr>
          <w:p w:rsidR="001C7DAF" w:rsidRDefault="00096DB0">
            <w:pPr>
              <w:spacing w:before="3" w:after="3"/>
            </w:pPr>
            <w:r>
              <w:rPr>
                <w:rFonts w:ascii="Times New Roman"/>
                <w:sz w:val="20"/>
              </w:rPr>
              <w:t>23mm, 28mm</w:t>
            </w:r>
          </w:p>
        </w:tc>
        <w:tc>
          <w:tcPr>
            <w:tcW w:w="1500" w:type="dxa"/>
          </w:tcPr>
          <w:p w:rsidR="001C7DAF" w:rsidRDefault="00096DB0">
            <w:pPr>
              <w:spacing w:before="3" w:after="3"/>
              <w:jc w:val="right"/>
            </w:pPr>
            <w:r>
              <w:rPr>
                <w:rFonts w:ascii="Times New Roman"/>
                <w:sz w:val="20"/>
              </w:rPr>
              <w:t>$5,100.00</w:t>
            </w:r>
          </w:p>
        </w:tc>
        <w:tc>
          <w:tcPr>
            <w:tcW w:w="2000" w:type="dxa"/>
          </w:tcPr>
          <w:p w:rsidR="001C7DAF" w:rsidRDefault="00096DB0">
            <w:pPr>
              <w:spacing w:before="3" w:after="3"/>
              <w:jc w:val="right"/>
            </w:pPr>
            <w:r>
              <w:rPr>
                <w:rFonts w:ascii="Times New Roman"/>
                <w:sz w:val="20"/>
              </w:rPr>
              <w:t>The</w:t>
            </w:r>
            <w:r>
              <w:rPr>
                <w:rFonts w:ascii="Times New Roman"/>
                <w:sz w:val="20"/>
              </w:rPr>
              <w:t xml:space="preserve"> prosthesis is only to be used in a surgical procedure described in item 38290 or 38287 in Group T8 of the Health Insurance (General Medical Services Table) Regulations 2018 AND where the procedure is for the treatment of atrial fibrillation.</w:t>
            </w:r>
          </w:p>
        </w:tc>
      </w:tr>
    </w:tbl>
    <w:p w:rsidR="001C7DAF" w:rsidRDefault="00096DB0">
      <w:pPr>
        <w:pStyle w:val="SubGroupHeading"/>
        <w:spacing w:before="3" w:after="3"/>
        <w:ind w:left="180"/>
      </w:pPr>
      <w:r>
        <w:rPr>
          <w:rFonts w:ascii="Times New Roman"/>
          <w:b/>
          <w:sz w:val="24"/>
        </w:rPr>
        <w:t xml:space="preserve">08.18.02.02 </w:t>
      </w:r>
      <w:r>
        <w:rPr>
          <w:rFonts w:ascii="Times New Roman"/>
          <w:b/>
          <w:sz w:val="24"/>
        </w:rPr>
        <w:t>- Mapping Catheter</w:t>
      </w:r>
    </w:p>
    <w:p w:rsidR="001C7DAF" w:rsidRDefault="001C7DAF">
      <w:pPr>
        <w:spacing w:before="3" w:after="3"/>
      </w:pPr>
    </w:p>
    <w:p w:rsidR="001C7DAF" w:rsidRDefault="00096DB0">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c>
          <w:tcPr>
            <w:tcW w:w="1300" w:type="dxa"/>
          </w:tcPr>
          <w:p w:rsidR="001C7DAF" w:rsidRDefault="00096DB0">
            <w:pPr>
              <w:spacing w:before="3" w:after="3"/>
            </w:pPr>
            <w:r>
              <w:rPr>
                <w:rFonts w:ascii="Times New Roman"/>
                <w:sz w:val="20"/>
              </w:rPr>
              <w:t>MI302</w:t>
            </w:r>
          </w:p>
        </w:tc>
        <w:tc>
          <w:tcPr>
            <w:tcW w:w="3000" w:type="dxa"/>
          </w:tcPr>
          <w:p w:rsidR="001C7DAF" w:rsidRDefault="00096DB0">
            <w:pPr>
              <w:spacing w:before="3" w:after="3"/>
            </w:pPr>
            <w:r>
              <w:rPr>
                <w:rFonts w:ascii="Times New Roman"/>
                <w:sz w:val="20"/>
              </w:rPr>
              <w:t>Achieve / Achieve Advance Mapping Catheter</w:t>
            </w:r>
          </w:p>
        </w:tc>
        <w:tc>
          <w:tcPr>
            <w:tcW w:w="4700" w:type="dxa"/>
          </w:tcPr>
          <w:p w:rsidR="001C7DAF" w:rsidRDefault="00096DB0">
            <w:pPr>
              <w:spacing w:before="3" w:after="3"/>
            </w:pPr>
            <w:r>
              <w:rPr>
                <w:rFonts w:ascii="Times New Roman"/>
                <w:sz w:val="20"/>
              </w:rPr>
              <w:t>Intra-cardiac electrophysiology circular mapping catheter</w:t>
            </w:r>
          </w:p>
        </w:tc>
        <w:tc>
          <w:tcPr>
            <w:tcW w:w="2900" w:type="dxa"/>
          </w:tcPr>
          <w:p w:rsidR="001C7DAF" w:rsidRDefault="00096DB0">
            <w:pPr>
              <w:spacing w:before="3" w:after="3"/>
            </w:pPr>
            <w:r>
              <w:rPr>
                <w:rFonts w:ascii="Times New Roman"/>
                <w:sz w:val="20"/>
              </w:rPr>
              <w:t>15mm, 20mm, 25mm</w:t>
            </w:r>
          </w:p>
        </w:tc>
        <w:tc>
          <w:tcPr>
            <w:tcW w:w="1500" w:type="dxa"/>
          </w:tcPr>
          <w:p w:rsidR="001C7DAF" w:rsidRDefault="00096DB0">
            <w:pPr>
              <w:spacing w:before="3" w:after="3"/>
              <w:jc w:val="right"/>
            </w:pPr>
            <w:r>
              <w:rPr>
                <w:rFonts w:ascii="Times New Roman"/>
                <w:sz w:val="20"/>
              </w:rPr>
              <w:t>$1,299.00</w:t>
            </w:r>
          </w:p>
        </w:tc>
        <w:tc>
          <w:tcPr>
            <w:tcW w:w="2000" w:type="dxa"/>
          </w:tcPr>
          <w:p w:rsidR="001C7DAF" w:rsidRDefault="00096DB0">
            <w:pPr>
              <w:spacing w:before="3" w:after="3"/>
              <w:jc w:val="right"/>
            </w:pPr>
            <w:r>
              <w:rPr>
                <w:rFonts w:ascii="Times New Roman"/>
                <w:sz w:val="20"/>
              </w:rPr>
              <w:t>The prosthesis is only to be used in a surgical procedure described in i</w:t>
            </w:r>
            <w:r>
              <w:rPr>
                <w:rFonts w:ascii="Times New Roman"/>
                <w:sz w:val="20"/>
              </w:rPr>
              <w:t xml:space="preserve">tem 38290 or 38287 in </w:t>
            </w:r>
            <w:r>
              <w:rPr>
                <w:rFonts w:ascii="Times New Roman"/>
                <w:sz w:val="20"/>
              </w:rPr>
              <w:lastRenderedPageBreak/>
              <w:t>Group T8 of the Health Insurance (General Medical Services Table) Regulations 2018 AND where the procedure is for the treatment of atrial fibrillation.</w:t>
            </w:r>
          </w:p>
        </w:tc>
      </w:tr>
    </w:tbl>
    <w:p w:rsidR="001C7DAF" w:rsidRDefault="00096DB0">
      <w:pPr>
        <w:pStyle w:val="CategoryHeading"/>
        <w:spacing w:before="3" w:after="3"/>
      </w:pPr>
      <w:r>
        <w:rPr>
          <w:rFonts w:ascii="Times New Roman"/>
          <w:b/>
          <w:sz w:val="28"/>
        </w:rPr>
        <w:lastRenderedPageBreak/>
        <w:t>09 - Cardiothoracic</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rPr>
          <w:tblHeader/>
        </w:trPr>
        <w:tc>
          <w:tcPr>
            <w:tcW w:w="1300" w:type="dxa"/>
          </w:tcPr>
          <w:p w:rsidR="001C7DAF" w:rsidRDefault="00096DB0">
            <w:pPr>
              <w:spacing w:before="3" w:after="3"/>
              <w:jc w:val="right"/>
            </w:pPr>
            <w:r>
              <w:rPr>
                <w:rFonts w:ascii="Times New Roman"/>
                <w:b/>
                <w:sz w:val="18"/>
              </w:rPr>
              <w:t>Billing Code</w:t>
            </w:r>
          </w:p>
        </w:tc>
        <w:tc>
          <w:tcPr>
            <w:tcW w:w="3000" w:type="dxa"/>
          </w:tcPr>
          <w:p w:rsidR="001C7DAF" w:rsidRDefault="00096DB0">
            <w:pPr>
              <w:spacing w:before="3" w:after="3"/>
              <w:jc w:val="right"/>
            </w:pPr>
            <w:r>
              <w:rPr>
                <w:rFonts w:ascii="Times New Roman"/>
                <w:b/>
                <w:sz w:val="18"/>
              </w:rPr>
              <w:t>Product Name</w:t>
            </w:r>
          </w:p>
        </w:tc>
        <w:tc>
          <w:tcPr>
            <w:tcW w:w="4700" w:type="dxa"/>
          </w:tcPr>
          <w:p w:rsidR="001C7DAF" w:rsidRDefault="00096DB0">
            <w:pPr>
              <w:spacing w:before="3" w:after="3"/>
              <w:jc w:val="right"/>
            </w:pPr>
            <w:r>
              <w:rPr>
                <w:rFonts w:ascii="Times New Roman"/>
                <w:b/>
                <w:sz w:val="18"/>
              </w:rPr>
              <w:t>Description</w:t>
            </w:r>
          </w:p>
        </w:tc>
        <w:tc>
          <w:tcPr>
            <w:tcW w:w="2900" w:type="dxa"/>
          </w:tcPr>
          <w:p w:rsidR="001C7DAF" w:rsidRDefault="00096DB0">
            <w:pPr>
              <w:spacing w:before="3" w:after="3"/>
              <w:jc w:val="right"/>
            </w:pPr>
            <w:r>
              <w:rPr>
                <w:rFonts w:ascii="Times New Roman"/>
                <w:b/>
                <w:sz w:val="18"/>
              </w:rPr>
              <w:t>Size</w:t>
            </w:r>
          </w:p>
        </w:tc>
        <w:tc>
          <w:tcPr>
            <w:tcW w:w="1500" w:type="dxa"/>
          </w:tcPr>
          <w:p w:rsidR="001C7DAF" w:rsidRDefault="00096DB0">
            <w:pPr>
              <w:spacing w:before="3" w:after="3"/>
              <w:jc w:val="right"/>
            </w:pPr>
            <w:r>
              <w:rPr>
                <w:rFonts w:ascii="Times New Roman"/>
                <w:b/>
                <w:sz w:val="18"/>
              </w:rPr>
              <w:t>Minimum Benefit</w:t>
            </w:r>
          </w:p>
        </w:tc>
        <w:tc>
          <w:tcPr>
            <w:tcW w:w="2000" w:type="dxa"/>
          </w:tcPr>
          <w:p w:rsidR="001C7DAF" w:rsidRDefault="00096DB0">
            <w:pPr>
              <w:spacing w:before="3" w:after="3"/>
              <w:jc w:val="right"/>
            </w:pPr>
            <w:r>
              <w:rPr>
                <w:rFonts w:ascii="Times New Roman"/>
                <w:b/>
                <w:sz w:val="18"/>
              </w:rPr>
              <w:t>Condition</w:t>
            </w:r>
          </w:p>
        </w:tc>
      </w:tr>
    </w:tbl>
    <w:p w:rsidR="001C7DAF" w:rsidRDefault="00096DB0">
      <w:pPr>
        <w:pStyle w:val="Sub-CategoryHeading"/>
        <w:spacing w:before="3" w:after="3"/>
      </w:pPr>
      <w:r>
        <w:rPr>
          <w:rFonts w:ascii="Times New Roman"/>
          <w:b/>
          <w:sz w:val="28"/>
        </w:rPr>
        <w:t>09.14 - Surgical cardiac ablation</w:t>
      </w:r>
    </w:p>
    <w:p w:rsidR="001C7DAF" w:rsidRDefault="00096DB0">
      <w:pPr>
        <w:pStyle w:val="GroupHeading"/>
        <w:spacing w:before="3" w:after="3"/>
      </w:pPr>
      <w:r>
        <w:rPr>
          <w:rFonts w:ascii="Times New Roman"/>
          <w:b/>
          <w:sz w:val="28"/>
        </w:rPr>
        <w:t>09.14.01 - RF Ablation</w:t>
      </w:r>
    </w:p>
    <w:p w:rsidR="001C7DAF" w:rsidRDefault="00096DB0">
      <w:pPr>
        <w:pStyle w:val="SubGroupHeading"/>
        <w:spacing w:before="3" w:after="3"/>
        <w:ind w:left="180"/>
      </w:pPr>
      <w:r>
        <w:rPr>
          <w:rFonts w:ascii="Times New Roman"/>
          <w:b/>
          <w:sz w:val="24"/>
        </w:rPr>
        <w:t>09.14.01.01 - Monopolar</w:t>
      </w:r>
    </w:p>
    <w:p w:rsidR="001C7DAF" w:rsidRDefault="00096DB0">
      <w:pPr>
        <w:pStyle w:val="SuffixHeading"/>
        <w:spacing w:before="3" w:after="3"/>
        <w:ind w:left="360"/>
      </w:pPr>
      <w:r>
        <w:rPr>
          <w:rFonts w:ascii="Times New Roman"/>
          <w:b/>
        </w:rPr>
        <w:t>Medtronic</w:t>
      </w:r>
    </w:p>
    <w:p w:rsidR="001C7DAF" w:rsidRDefault="00096DB0">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c>
          <w:tcPr>
            <w:tcW w:w="1300" w:type="dxa"/>
          </w:tcPr>
          <w:p w:rsidR="001C7DAF" w:rsidRDefault="00096DB0">
            <w:pPr>
              <w:spacing w:before="3" w:after="3"/>
            </w:pPr>
            <w:r>
              <w:rPr>
                <w:rFonts w:ascii="Times New Roman"/>
                <w:sz w:val="20"/>
              </w:rPr>
              <w:t>MI309</w:t>
            </w:r>
          </w:p>
        </w:tc>
        <w:tc>
          <w:tcPr>
            <w:tcW w:w="3000" w:type="dxa"/>
          </w:tcPr>
          <w:p w:rsidR="001C7DAF" w:rsidRDefault="00096DB0">
            <w:pPr>
              <w:spacing w:before="3" w:after="3"/>
            </w:pPr>
            <w:r>
              <w:rPr>
                <w:rFonts w:ascii="Times New Roman"/>
                <w:sz w:val="20"/>
              </w:rPr>
              <w:t>Cardioblate</w:t>
            </w:r>
            <w:r>
              <w:rPr>
                <w:rFonts w:ascii="Times New Roman"/>
                <w:sz w:val="20"/>
              </w:rPr>
              <w:t>®</w:t>
            </w:r>
            <w:r>
              <w:rPr>
                <w:rFonts w:ascii="Times New Roman"/>
                <w:sz w:val="20"/>
              </w:rPr>
              <w:t xml:space="preserve"> Surgical Ablation Pen XL</w:t>
            </w:r>
          </w:p>
        </w:tc>
        <w:tc>
          <w:tcPr>
            <w:tcW w:w="4700" w:type="dxa"/>
          </w:tcPr>
          <w:p w:rsidR="001C7DAF" w:rsidRDefault="00096DB0">
            <w:pPr>
              <w:spacing w:before="3" w:after="3"/>
            </w:pPr>
            <w:r>
              <w:rPr>
                <w:rFonts w:ascii="Times New Roman"/>
                <w:sz w:val="20"/>
              </w:rPr>
              <w:t>The Cardioblate</w:t>
            </w:r>
            <w:r>
              <w:rPr>
                <w:rFonts w:ascii="Times New Roman"/>
                <w:sz w:val="20"/>
              </w:rPr>
              <w:t>®</w:t>
            </w:r>
            <w:r>
              <w:rPr>
                <w:rFonts w:ascii="Times New Roman"/>
                <w:sz w:val="20"/>
              </w:rPr>
              <w:t xml:space="preserve"> Surgical Ablation Pen XL facilitates cardiac ablation in areas </w:t>
            </w:r>
            <w:r>
              <w:rPr>
                <w:rFonts w:ascii="Times New Roman"/>
                <w:sz w:val="20"/>
              </w:rPr>
              <w:t>that are difficult to ablate with a bipolar device.</w:t>
            </w:r>
          </w:p>
        </w:tc>
        <w:tc>
          <w:tcPr>
            <w:tcW w:w="2900" w:type="dxa"/>
          </w:tcPr>
          <w:p w:rsidR="001C7DAF" w:rsidRDefault="00096DB0">
            <w:pPr>
              <w:spacing w:before="3" w:after="3"/>
            </w:pPr>
            <w:r>
              <w:rPr>
                <w:rFonts w:ascii="Times New Roman"/>
                <w:sz w:val="20"/>
              </w:rPr>
              <w:t>One size only</w:t>
            </w:r>
          </w:p>
        </w:tc>
        <w:tc>
          <w:tcPr>
            <w:tcW w:w="1500" w:type="dxa"/>
          </w:tcPr>
          <w:p w:rsidR="001C7DAF" w:rsidRDefault="00096DB0">
            <w:pPr>
              <w:spacing w:before="3" w:after="3"/>
              <w:jc w:val="right"/>
            </w:pPr>
            <w:r>
              <w:rPr>
                <w:rFonts w:ascii="Times New Roman"/>
                <w:sz w:val="20"/>
              </w:rPr>
              <w:t>$2,876.00</w:t>
            </w:r>
          </w:p>
        </w:tc>
        <w:tc>
          <w:tcPr>
            <w:tcW w:w="2000" w:type="dxa"/>
          </w:tcPr>
          <w:p w:rsidR="001C7DAF" w:rsidRDefault="00096DB0">
            <w:pPr>
              <w:spacing w:before="3" w:after="3"/>
              <w:jc w:val="right"/>
            </w:pPr>
            <w:r>
              <w:rPr>
                <w:rFonts w:ascii="Times New Roman"/>
                <w:sz w:val="20"/>
              </w:rPr>
              <w:t>The prosthesis is only to be used in a surgical procedure described in item 38512 or 38515 in Group T8 of the Health Insurance (General Medical Services Table) Regulations 2018.</w:t>
            </w:r>
          </w:p>
        </w:tc>
      </w:tr>
    </w:tbl>
    <w:p w:rsidR="001C7DAF" w:rsidRDefault="00096DB0">
      <w:pPr>
        <w:pStyle w:val="SubGroupHeading"/>
        <w:spacing w:before="3" w:after="3"/>
        <w:ind w:left="180"/>
      </w:pPr>
      <w:r>
        <w:rPr>
          <w:rFonts w:ascii="Times New Roman"/>
          <w:b/>
          <w:sz w:val="24"/>
        </w:rPr>
        <w:t>09.14.01.02 - Bipolar</w:t>
      </w:r>
    </w:p>
    <w:p w:rsidR="001C7DAF" w:rsidRDefault="00096DB0">
      <w:pPr>
        <w:pStyle w:val="SuffixHeading"/>
        <w:spacing w:before="3" w:after="3"/>
        <w:ind w:left="360"/>
      </w:pPr>
      <w:r>
        <w:rPr>
          <w:rFonts w:ascii="Times New Roman"/>
          <w:b/>
        </w:rPr>
        <w:t>AA-Med - Isolator Synergy</w:t>
      </w:r>
    </w:p>
    <w:p w:rsidR="001C7DAF" w:rsidRDefault="00096DB0">
      <w:pPr>
        <w:pStyle w:val="SponsorHeading"/>
        <w:spacing w:before="3" w:after="3"/>
        <w:ind w:left="540"/>
      </w:pPr>
      <w:r>
        <w:rPr>
          <w:rFonts w:ascii="Times New Roman"/>
          <w:b/>
        </w:rPr>
        <w:t>AA-Med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c>
          <w:tcPr>
            <w:tcW w:w="1300" w:type="dxa"/>
          </w:tcPr>
          <w:p w:rsidR="001C7DAF" w:rsidRDefault="00096DB0">
            <w:pPr>
              <w:spacing w:before="3" w:after="3"/>
            </w:pPr>
            <w:r>
              <w:rPr>
                <w:rFonts w:ascii="Times New Roman"/>
                <w:sz w:val="20"/>
              </w:rPr>
              <w:t>ZZ055</w:t>
            </w:r>
          </w:p>
        </w:tc>
        <w:tc>
          <w:tcPr>
            <w:tcW w:w="3000" w:type="dxa"/>
          </w:tcPr>
          <w:p w:rsidR="001C7DAF" w:rsidRDefault="00096DB0">
            <w:pPr>
              <w:spacing w:before="3" w:after="3"/>
            </w:pPr>
            <w:r>
              <w:rPr>
                <w:rFonts w:ascii="Times New Roman"/>
                <w:sz w:val="20"/>
              </w:rPr>
              <w:t>ATRICURE ISOLATOR SYNERGY RF CLAMPS</w:t>
            </w:r>
          </w:p>
        </w:tc>
        <w:tc>
          <w:tcPr>
            <w:tcW w:w="4700" w:type="dxa"/>
          </w:tcPr>
          <w:p w:rsidR="001C7DAF" w:rsidRDefault="00096DB0">
            <w:pPr>
              <w:spacing w:before="3" w:after="3"/>
            </w:pPr>
            <w:r>
              <w:rPr>
                <w:rFonts w:ascii="Times New Roman"/>
                <w:sz w:val="20"/>
              </w:rPr>
              <w:t>Surgical Radio Frequency (RF) Clamps for Atrial Fibrillation surgery</w:t>
            </w:r>
          </w:p>
        </w:tc>
        <w:tc>
          <w:tcPr>
            <w:tcW w:w="2900" w:type="dxa"/>
          </w:tcPr>
          <w:p w:rsidR="001C7DAF" w:rsidRDefault="00096DB0">
            <w:pPr>
              <w:spacing w:before="3" w:after="3"/>
            </w:pPr>
            <w:r>
              <w:rPr>
                <w:rFonts w:ascii="Times New Roman"/>
                <w:sz w:val="20"/>
              </w:rPr>
              <w:t>Short, Long</w:t>
            </w:r>
          </w:p>
        </w:tc>
        <w:tc>
          <w:tcPr>
            <w:tcW w:w="1500" w:type="dxa"/>
          </w:tcPr>
          <w:p w:rsidR="001C7DAF" w:rsidRDefault="00096DB0">
            <w:pPr>
              <w:spacing w:before="3" w:after="3"/>
              <w:jc w:val="right"/>
            </w:pPr>
            <w:r>
              <w:rPr>
                <w:rFonts w:ascii="Times New Roman"/>
                <w:sz w:val="20"/>
              </w:rPr>
              <w:t>$4,200.00</w:t>
            </w:r>
          </w:p>
        </w:tc>
        <w:tc>
          <w:tcPr>
            <w:tcW w:w="2000" w:type="dxa"/>
          </w:tcPr>
          <w:p w:rsidR="001C7DAF" w:rsidRDefault="00096DB0">
            <w:pPr>
              <w:spacing w:before="3" w:after="3"/>
              <w:jc w:val="right"/>
            </w:pPr>
            <w:r>
              <w:rPr>
                <w:rFonts w:ascii="Times New Roman"/>
                <w:sz w:val="20"/>
              </w:rPr>
              <w:t>The prosthesis is only to be used in a surgical procedure de</w:t>
            </w:r>
            <w:r>
              <w:rPr>
                <w:rFonts w:ascii="Times New Roman"/>
                <w:sz w:val="20"/>
              </w:rPr>
              <w:t>scribed in item 38512 or 38515 in Group T8 of the Health Insurance (General Medical Services Table) Regulations 2018.</w:t>
            </w:r>
          </w:p>
        </w:tc>
      </w:tr>
      <w:tr w:rsidR="001C7DAF">
        <w:tblPrEx>
          <w:tblCellMar>
            <w:top w:w="0" w:type="dxa"/>
            <w:bottom w:w="0" w:type="dxa"/>
          </w:tblCellMar>
        </w:tblPrEx>
        <w:tc>
          <w:tcPr>
            <w:tcW w:w="1300" w:type="dxa"/>
          </w:tcPr>
          <w:p w:rsidR="001C7DAF" w:rsidRDefault="00096DB0">
            <w:pPr>
              <w:spacing w:before="3" w:after="3"/>
            </w:pPr>
            <w:r>
              <w:rPr>
                <w:rFonts w:ascii="Times New Roman"/>
                <w:sz w:val="20"/>
              </w:rPr>
              <w:t>ZZ056</w:t>
            </w:r>
          </w:p>
        </w:tc>
        <w:tc>
          <w:tcPr>
            <w:tcW w:w="3000" w:type="dxa"/>
          </w:tcPr>
          <w:p w:rsidR="001C7DAF" w:rsidRDefault="00096DB0">
            <w:pPr>
              <w:spacing w:before="3" w:after="3"/>
            </w:pPr>
            <w:r>
              <w:rPr>
                <w:rFonts w:ascii="Times New Roman"/>
                <w:sz w:val="20"/>
              </w:rPr>
              <w:t>Isolator Synergy Access</w:t>
            </w:r>
          </w:p>
        </w:tc>
        <w:tc>
          <w:tcPr>
            <w:tcW w:w="4700" w:type="dxa"/>
          </w:tcPr>
          <w:p w:rsidR="001C7DAF" w:rsidRDefault="00096DB0">
            <w:pPr>
              <w:spacing w:before="3" w:after="3"/>
            </w:pPr>
            <w:r>
              <w:rPr>
                <w:rFonts w:ascii="Times New Roman"/>
                <w:sz w:val="20"/>
              </w:rPr>
              <w:t>Articulating Surgical Radio Frequency (RF) Clamp for Atrial Fibrillation Surgery</w:t>
            </w:r>
          </w:p>
        </w:tc>
        <w:tc>
          <w:tcPr>
            <w:tcW w:w="2900" w:type="dxa"/>
          </w:tcPr>
          <w:p w:rsidR="001C7DAF" w:rsidRDefault="00096DB0">
            <w:pPr>
              <w:spacing w:before="3" w:after="3"/>
            </w:pPr>
            <w:r>
              <w:rPr>
                <w:rFonts w:ascii="Times New Roman"/>
                <w:sz w:val="20"/>
              </w:rPr>
              <w:t>One size only</w:t>
            </w:r>
          </w:p>
        </w:tc>
        <w:tc>
          <w:tcPr>
            <w:tcW w:w="1500" w:type="dxa"/>
          </w:tcPr>
          <w:p w:rsidR="001C7DAF" w:rsidRDefault="00096DB0">
            <w:pPr>
              <w:spacing w:before="3" w:after="3"/>
              <w:jc w:val="right"/>
            </w:pPr>
            <w:r>
              <w:rPr>
                <w:rFonts w:ascii="Times New Roman"/>
                <w:sz w:val="20"/>
              </w:rPr>
              <w:t>$4,200.00</w:t>
            </w:r>
          </w:p>
        </w:tc>
        <w:tc>
          <w:tcPr>
            <w:tcW w:w="2000" w:type="dxa"/>
          </w:tcPr>
          <w:p w:rsidR="001C7DAF" w:rsidRDefault="00096DB0">
            <w:pPr>
              <w:spacing w:before="3" w:after="3"/>
              <w:jc w:val="right"/>
            </w:pPr>
            <w:r>
              <w:rPr>
                <w:rFonts w:ascii="Times New Roman"/>
                <w:sz w:val="20"/>
              </w:rPr>
              <w:t xml:space="preserve">The prosthesis is only to be used in a surgical procedure described in item 38512 or 38515 in </w:t>
            </w:r>
            <w:r>
              <w:rPr>
                <w:rFonts w:ascii="Times New Roman"/>
                <w:sz w:val="20"/>
              </w:rPr>
              <w:lastRenderedPageBreak/>
              <w:t>Group T8 of the Health Insurance (General Medical Services Table) Regulations 2018.</w:t>
            </w:r>
          </w:p>
        </w:tc>
      </w:tr>
    </w:tbl>
    <w:p w:rsidR="001C7DAF" w:rsidRDefault="00096DB0">
      <w:pPr>
        <w:pStyle w:val="SuffixHeading"/>
        <w:spacing w:before="3" w:after="3"/>
        <w:ind w:left="360"/>
      </w:pPr>
      <w:r>
        <w:rPr>
          <w:rFonts w:ascii="Times New Roman"/>
          <w:b/>
        </w:rPr>
        <w:lastRenderedPageBreak/>
        <w:t>Medtronic</w:t>
      </w:r>
    </w:p>
    <w:p w:rsidR="001C7DAF" w:rsidRDefault="00096DB0">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c>
          <w:tcPr>
            <w:tcW w:w="1300" w:type="dxa"/>
          </w:tcPr>
          <w:p w:rsidR="001C7DAF" w:rsidRDefault="00096DB0">
            <w:pPr>
              <w:spacing w:before="3" w:after="3"/>
            </w:pPr>
            <w:r>
              <w:rPr>
                <w:rFonts w:ascii="Times New Roman"/>
                <w:sz w:val="20"/>
              </w:rPr>
              <w:t>MI308</w:t>
            </w:r>
          </w:p>
        </w:tc>
        <w:tc>
          <w:tcPr>
            <w:tcW w:w="3000" w:type="dxa"/>
          </w:tcPr>
          <w:p w:rsidR="001C7DAF" w:rsidRDefault="00096DB0">
            <w:pPr>
              <w:spacing w:before="3" w:after="3"/>
            </w:pPr>
            <w:r>
              <w:rPr>
                <w:rFonts w:ascii="Times New Roman"/>
                <w:sz w:val="20"/>
              </w:rPr>
              <w:t>Cardioblate BP2 RF Surgical Abl</w:t>
            </w:r>
            <w:r>
              <w:rPr>
                <w:rFonts w:ascii="Times New Roman"/>
                <w:sz w:val="20"/>
              </w:rPr>
              <w:t>ation Device</w:t>
            </w:r>
          </w:p>
        </w:tc>
        <w:tc>
          <w:tcPr>
            <w:tcW w:w="4700" w:type="dxa"/>
          </w:tcPr>
          <w:p w:rsidR="001C7DAF" w:rsidRDefault="00096DB0">
            <w:pPr>
              <w:spacing w:before="3" w:after="3"/>
            </w:pPr>
            <w:r>
              <w:rPr>
                <w:rFonts w:ascii="Times New Roman"/>
                <w:sz w:val="20"/>
              </w:rPr>
              <w:t>The Cardioblate BP2 RF Surgical Ablation devices feature dual electrodes for the delivery of irrigated RF energy.  iRF technology combines saline to facilitate treatment</w:t>
            </w:r>
          </w:p>
        </w:tc>
        <w:tc>
          <w:tcPr>
            <w:tcW w:w="2900" w:type="dxa"/>
          </w:tcPr>
          <w:p w:rsidR="001C7DAF" w:rsidRDefault="00096DB0">
            <w:pPr>
              <w:spacing w:before="3" w:after="3"/>
            </w:pPr>
            <w:r>
              <w:rPr>
                <w:rFonts w:ascii="Times New Roman"/>
                <w:sz w:val="20"/>
              </w:rPr>
              <w:t>Standard, Low Profile</w:t>
            </w:r>
          </w:p>
        </w:tc>
        <w:tc>
          <w:tcPr>
            <w:tcW w:w="1500" w:type="dxa"/>
          </w:tcPr>
          <w:p w:rsidR="001C7DAF" w:rsidRDefault="00096DB0">
            <w:pPr>
              <w:spacing w:before="3" w:after="3"/>
              <w:jc w:val="right"/>
            </w:pPr>
            <w:r>
              <w:rPr>
                <w:rFonts w:ascii="Times New Roman"/>
                <w:sz w:val="20"/>
              </w:rPr>
              <w:t>$3,523.00</w:t>
            </w:r>
          </w:p>
        </w:tc>
        <w:tc>
          <w:tcPr>
            <w:tcW w:w="2000" w:type="dxa"/>
          </w:tcPr>
          <w:p w:rsidR="001C7DAF" w:rsidRDefault="00096DB0">
            <w:pPr>
              <w:spacing w:before="3" w:after="3"/>
              <w:jc w:val="right"/>
            </w:pPr>
            <w:r>
              <w:rPr>
                <w:rFonts w:ascii="Times New Roman"/>
                <w:sz w:val="20"/>
              </w:rPr>
              <w:t>The prosthesis is only to be used in a su</w:t>
            </w:r>
            <w:r>
              <w:rPr>
                <w:rFonts w:ascii="Times New Roman"/>
                <w:sz w:val="20"/>
              </w:rPr>
              <w:t>rgical procedure described in item 38512 or 38515 in Group T8 of the Health Insurance (General Medical Services Table) Regulations 2018.</w:t>
            </w:r>
          </w:p>
        </w:tc>
      </w:tr>
    </w:tbl>
    <w:p w:rsidR="001C7DAF" w:rsidRDefault="00096DB0">
      <w:pPr>
        <w:pStyle w:val="SubGroupHeading"/>
        <w:spacing w:before="3" w:after="3"/>
        <w:ind w:left="180"/>
      </w:pPr>
      <w:r>
        <w:rPr>
          <w:rFonts w:ascii="Times New Roman"/>
          <w:b/>
          <w:sz w:val="24"/>
        </w:rPr>
        <w:t>09.14.01.03 - System</w:t>
      </w:r>
    </w:p>
    <w:p w:rsidR="001C7DAF" w:rsidRDefault="00096DB0">
      <w:pPr>
        <w:pStyle w:val="SuffixHeading"/>
        <w:spacing w:before="3" w:after="3"/>
        <w:ind w:left="360"/>
      </w:pPr>
      <w:r>
        <w:rPr>
          <w:rFonts w:ascii="Times New Roman"/>
          <w:b/>
        </w:rPr>
        <w:t>Medtronic - Cardioblate BP2</w:t>
      </w:r>
    </w:p>
    <w:p w:rsidR="001C7DAF" w:rsidRDefault="00096DB0">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c>
          <w:tcPr>
            <w:tcW w:w="1300" w:type="dxa"/>
          </w:tcPr>
          <w:p w:rsidR="001C7DAF" w:rsidRDefault="00096DB0">
            <w:pPr>
              <w:spacing w:before="3" w:after="3"/>
            </w:pPr>
            <w:r>
              <w:rPr>
                <w:rFonts w:ascii="Times New Roman"/>
                <w:sz w:val="20"/>
              </w:rPr>
              <w:t>MI312</w:t>
            </w:r>
          </w:p>
        </w:tc>
        <w:tc>
          <w:tcPr>
            <w:tcW w:w="3000" w:type="dxa"/>
          </w:tcPr>
          <w:p w:rsidR="001C7DAF" w:rsidRDefault="00096DB0">
            <w:pPr>
              <w:spacing w:before="3" w:after="3"/>
            </w:pPr>
            <w:r>
              <w:rPr>
                <w:rFonts w:ascii="Times New Roman"/>
                <w:sz w:val="20"/>
              </w:rPr>
              <w:t>Cardioblate</w:t>
            </w:r>
            <w:r>
              <w:rPr>
                <w:rFonts w:ascii="Times New Roman"/>
                <w:sz w:val="20"/>
              </w:rPr>
              <w:t>®</w:t>
            </w:r>
            <w:r>
              <w:rPr>
                <w:rFonts w:ascii="Times New Roman"/>
                <w:sz w:val="20"/>
              </w:rPr>
              <w:t xml:space="preserve"> BP2 RF Surgical </w:t>
            </w:r>
            <w:r>
              <w:rPr>
                <w:rFonts w:ascii="Times New Roman"/>
                <w:sz w:val="20"/>
              </w:rPr>
              <w:t>Ablation System</w:t>
            </w:r>
          </w:p>
        </w:tc>
        <w:tc>
          <w:tcPr>
            <w:tcW w:w="4700" w:type="dxa"/>
          </w:tcPr>
          <w:p w:rsidR="001C7DAF" w:rsidRDefault="00096DB0">
            <w:pPr>
              <w:spacing w:before="3" w:after="3"/>
            </w:pPr>
            <w:r>
              <w:rPr>
                <w:rFonts w:ascii="Times New Roman"/>
                <w:sz w:val="20"/>
              </w:rPr>
              <w:t>The Cardioblate</w:t>
            </w:r>
            <w:r>
              <w:rPr>
                <w:rFonts w:ascii="Times New Roman"/>
                <w:sz w:val="20"/>
              </w:rPr>
              <w:t>®</w:t>
            </w:r>
            <w:r>
              <w:rPr>
                <w:rFonts w:ascii="Times New Roman"/>
                <w:sz w:val="20"/>
              </w:rPr>
              <w:t xml:space="preserve"> BP2 RF Surgical Ablation system features dual electrodes for the delivery of irrigated RF energy.  iRF technology combines saline to facilitate treatment</w:t>
            </w:r>
          </w:p>
        </w:tc>
        <w:tc>
          <w:tcPr>
            <w:tcW w:w="2900" w:type="dxa"/>
          </w:tcPr>
          <w:p w:rsidR="001C7DAF" w:rsidRDefault="00096DB0">
            <w:pPr>
              <w:spacing w:before="3" w:after="3"/>
            </w:pPr>
            <w:r>
              <w:rPr>
                <w:rFonts w:ascii="Times New Roman"/>
                <w:sz w:val="20"/>
              </w:rPr>
              <w:t>One size only</w:t>
            </w:r>
          </w:p>
        </w:tc>
        <w:tc>
          <w:tcPr>
            <w:tcW w:w="1500" w:type="dxa"/>
          </w:tcPr>
          <w:p w:rsidR="001C7DAF" w:rsidRDefault="00096DB0">
            <w:pPr>
              <w:spacing w:before="3" w:after="3"/>
              <w:jc w:val="right"/>
            </w:pPr>
            <w:r>
              <w:rPr>
                <w:rFonts w:ascii="Times New Roman"/>
                <w:sz w:val="20"/>
              </w:rPr>
              <w:t>$4,614.00</w:t>
            </w:r>
          </w:p>
        </w:tc>
        <w:tc>
          <w:tcPr>
            <w:tcW w:w="2000" w:type="dxa"/>
          </w:tcPr>
          <w:p w:rsidR="001C7DAF" w:rsidRDefault="00096DB0">
            <w:pPr>
              <w:spacing w:before="3" w:after="3"/>
              <w:jc w:val="right"/>
            </w:pPr>
            <w:r>
              <w:rPr>
                <w:rFonts w:ascii="Times New Roman"/>
                <w:sz w:val="20"/>
              </w:rPr>
              <w:t>The prosthesis is only to be used in a surgic</w:t>
            </w:r>
            <w:r>
              <w:rPr>
                <w:rFonts w:ascii="Times New Roman"/>
                <w:sz w:val="20"/>
              </w:rPr>
              <w:t>al procedure described in item 38512 or 38515 in Group T8 of the Health Insurance (General Medical Services Table) Regulations 2018.</w:t>
            </w:r>
          </w:p>
        </w:tc>
      </w:tr>
    </w:tbl>
    <w:p w:rsidR="001C7DAF" w:rsidRDefault="00096DB0">
      <w:pPr>
        <w:pStyle w:val="SuffixHeading"/>
        <w:spacing w:before="3" w:after="3"/>
        <w:ind w:left="360"/>
      </w:pPr>
      <w:r>
        <w:rPr>
          <w:rFonts w:ascii="Times New Roman"/>
          <w:b/>
        </w:rPr>
        <w:t>Medtronic - Cardioblate Gemini</w:t>
      </w:r>
    </w:p>
    <w:p w:rsidR="001C7DAF" w:rsidRDefault="00096DB0">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c>
          <w:tcPr>
            <w:tcW w:w="1300" w:type="dxa"/>
          </w:tcPr>
          <w:p w:rsidR="001C7DAF" w:rsidRDefault="00096DB0">
            <w:pPr>
              <w:spacing w:before="3" w:after="3"/>
            </w:pPr>
            <w:r>
              <w:rPr>
                <w:rFonts w:ascii="Times New Roman"/>
                <w:sz w:val="20"/>
              </w:rPr>
              <w:t>MI310</w:t>
            </w:r>
          </w:p>
        </w:tc>
        <w:tc>
          <w:tcPr>
            <w:tcW w:w="3000" w:type="dxa"/>
          </w:tcPr>
          <w:p w:rsidR="001C7DAF" w:rsidRDefault="00096DB0">
            <w:pPr>
              <w:spacing w:before="3" w:after="3"/>
            </w:pPr>
            <w:r>
              <w:rPr>
                <w:rFonts w:ascii="Times New Roman"/>
                <w:sz w:val="20"/>
              </w:rPr>
              <w:t>Cardioblate</w:t>
            </w:r>
            <w:r>
              <w:rPr>
                <w:rFonts w:ascii="Times New Roman"/>
                <w:sz w:val="20"/>
              </w:rPr>
              <w:t>®</w:t>
            </w:r>
            <w:r>
              <w:rPr>
                <w:rFonts w:ascii="Times New Roman"/>
                <w:sz w:val="20"/>
              </w:rPr>
              <w:t xml:space="preserve"> Gemini</w:t>
            </w:r>
            <w:r>
              <w:rPr>
                <w:rFonts w:ascii="Times New Roman"/>
                <w:sz w:val="20"/>
              </w:rPr>
              <w:t>®</w:t>
            </w:r>
            <w:r>
              <w:rPr>
                <w:rFonts w:ascii="Times New Roman"/>
                <w:sz w:val="20"/>
              </w:rPr>
              <w:t xml:space="preserve"> Surgical Ablation System</w:t>
            </w:r>
          </w:p>
        </w:tc>
        <w:tc>
          <w:tcPr>
            <w:tcW w:w="4700" w:type="dxa"/>
          </w:tcPr>
          <w:p w:rsidR="001C7DAF" w:rsidRDefault="00096DB0">
            <w:pPr>
              <w:spacing w:before="3" w:after="3"/>
            </w:pPr>
            <w:r>
              <w:rPr>
                <w:rFonts w:ascii="Times New Roman"/>
                <w:sz w:val="20"/>
              </w:rPr>
              <w:t>The Cardi</w:t>
            </w:r>
            <w:r>
              <w:rPr>
                <w:rFonts w:ascii="Times New Roman"/>
                <w:sz w:val="20"/>
              </w:rPr>
              <w:t>oblate</w:t>
            </w:r>
            <w:r>
              <w:rPr>
                <w:rFonts w:ascii="Times New Roman"/>
                <w:sz w:val="20"/>
              </w:rPr>
              <w:t>®</w:t>
            </w:r>
            <w:r>
              <w:rPr>
                <w:rFonts w:ascii="Times New Roman"/>
                <w:sz w:val="20"/>
              </w:rPr>
              <w:t xml:space="preserve"> Gemini</w:t>
            </w:r>
            <w:r>
              <w:rPr>
                <w:rFonts w:ascii="Times New Roman"/>
                <w:sz w:val="20"/>
              </w:rPr>
              <w:t>®</w:t>
            </w:r>
            <w:r>
              <w:rPr>
                <w:rFonts w:ascii="Times New Roman"/>
                <w:sz w:val="20"/>
              </w:rPr>
              <w:t xml:space="preserve"> Surgical Ablation System is designed for minimally invasive ablation procedures. Gemini-s combines the efficacy of irrigated RF energy through a bipolar jaw, to facilitate deeper energy penetration, with real time measured customised energy</w:t>
            </w:r>
            <w:r>
              <w:rPr>
                <w:rFonts w:ascii="Times New Roman"/>
                <w:sz w:val="20"/>
              </w:rPr>
              <w:t xml:space="preserve"> delivery for greater confidence in achieving transmural cardiac lesions.</w:t>
            </w:r>
          </w:p>
        </w:tc>
        <w:tc>
          <w:tcPr>
            <w:tcW w:w="2900" w:type="dxa"/>
          </w:tcPr>
          <w:p w:rsidR="001C7DAF" w:rsidRDefault="00096DB0">
            <w:pPr>
              <w:spacing w:before="3" w:after="3"/>
            </w:pPr>
            <w:r>
              <w:rPr>
                <w:rFonts w:ascii="Times New Roman"/>
                <w:sz w:val="20"/>
              </w:rPr>
              <w:t>One size only</w:t>
            </w:r>
          </w:p>
        </w:tc>
        <w:tc>
          <w:tcPr>
            <w:tcW w:w="1500" w:type="dxa"/>
          </w:tcPr>
          <w:p w:rsidR="001C7DAF" w:rsidRDefault="00096DB0">
            <w:pPr>
              <w:spacing w:before="3" w:after="3"/>
              <w:jc w:val="right"/>
            </w:pPr>
            <w:r>
              <w:rPr>
                <w:rFonts w:ascii="Times New Roman"/>
                <w:sz w:val="20"/>
              </w:rPr>
              <w:t>$6,040.00</w:t>
            </w:r>
          </w:p>
        </w:tc>
        <w:tc>
          <w:tcPr>
            <w:tcW w:w="2000" w:type="dxa"/>
          </w:tcPr>
          <w:p w:rsidR="001C7DAF" w:rsidRDefault="00096DB0">
            <w:pPr>
              <w:spacing w:before="3" w:after="3"/>
              <w:jc w:val="right"/>
            </w:pPr>
            <w:r>
              <w:rPr>
                <w:rFonts w:ascii="Times New Roman"/>
                <w:sz w:val="20"/>
              </w:rPr>
              <w:t xml:space="preserve">The prosthesis is only to be used in a surgical procedure described in item 38512 or 38515 in Group T8 of the Health Insurance (General Medical Services </w:t>
            </w:r>
            <w:r>
              <w:rPr>
                <w:rFonts w:ascii="Times New Roman"/>
                <w:sz w:val="20"/>
              </w:rPr>
              <w:t>Table) Regulations 2018.</w:t>
            </w:r>
          </w:p>
        </w:tc>
      </w:tr>
    </w:tbl>
    <w:p w:rsidR="001C7DAF" w:rsidRDefault="00096DB0">
      <w:pPr>
        <w:pStyle w:val="GroupHeading"/>
        <w:spacing w:before="3" w:after="3"/>
      </w:pPr>
      <w:r>
        <w:rPr>
          <w:rFonts w:ascii="Times New Roman"/>
          <w:b/>
          <w:sz w:val="28"/>
        </w:rPr>
        <w:t>09.14.02 - Cryoablation</w:t>
      </w:r>
    </w:p>
    <w:p w:rsidR="001C7DAF" w:rsidRDefault="00096DB0">
      <w:pPr>
        <w:pStyle w:val="SubGroupHeading"/>
        <w:spacing w:before="3" w:after="3"/>
        <w:ind w:left="180"/>
      </w:pPr>
      <w:r>
        <w:rPr>
          <w:rFonts w:ascii="Times New Roman"/>
          <w:b/>
          <w:sz w:val="24"/>
        </w:rPr>
        <w:t>09.14.02.01 - Probe</w:t>
      </w:r>
    </w:p>
    <w:p w:rsidR="001C7DAF" w:rsidRDefault="00096DB0">
      <w:pPr>
        <w:pStyle w:val="SuffixHeading"/>
        <w:spacing w:before="3" w:after="3"/>
        <w:ind w:left="360"/>
      </w:pPr>
      <w:r>
        <w:rPr>
          <w:rFonts w:ascii="Times New Roman"/>
          <w:b/>
        </w:rPr>
        <w:lastRenderedPageBreak/>
        <w:t>AA-Med cryoICE</w:t>
      </w:r>
    </w:p>
    <w:p w:rsidR="001C7DAF" w:rsidRDefault="00096DB0">
      <w:pPr>
        <w:pStyle w:val="SponsorHeading"/>
        <w:spacing w:before="3" w:after="3"/>
        <w:ind w:left="540"/>
      </w:pPr>
      <w:r>
        <w:rPr>
          <w:rFonts w:ascii="Times New Roman"/>
          <w:b/>
        </w:rPr>
        <w:t>AA-Med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c>
          <w:tcPr>
            <w:tcW w:w="1300" w:type="dxa"/>
          </w:tcPr>
          <w:p w:rsidR="001C7DAF" w:rsidRDefault="00096DB0">
            <w:pPr>
              <w:spacing w:before="3" w:after="3"/>
            </w:pPr>
            <w:r>
              <w:rPr>
                <w:rFonts w:ascii="Times New Roman"/>
                <w:sz w:val="20"/>
              </w:rPr>
              <w:t>ZZ057</w:t>
            </w:r>
          </w:p>
        </w:tc>
        <w:tc>
          <w:tcPr>
            <w:tcW w:w="3000" w:type="dxa"/>
          </w:tcPr>
          <w:p w:rsidR="001C7DAF" w:rsidRDefault="00096DB0">
            <w:pPr>
              <w:spacing w:before="3" w:after="3"/>
            </w:pPr>
            <w:r>
              <w:rPr>
                <w:rFonts w:ascii="Times New Roman"/>
                <w:sz w:val="20"/>
              </w:rPr>
              <w:t>cryoICE Cryoablation Surgical Probes</w:t>
            </w:r>
          </w:p>
        </w:tc>
        <w:tc>
          <w:tcPr>
            <w:tcW w:w="4700" w:type="dxa"/>
          </w:tcPr>
          <w:p w:rsidR="001C7DAF" w:rsidRDefault="00096DB0">
            <w:pPr>
              <w:spacing w:before="3" w:after="3"/>
            </w:pPr>
            <w:r>
              <w:rPr>
                <w:rFonts w:ascii="Times New Roman"/>
                <w:sz w:val="20"/>
              </w:rPr>
              <w:t>Surgical Cryoablation probes for atrial fibrillation surgery</w:t>
            </w:r>
          </w:p>
        </w:tc>
        <w:tc>
          <w:tcPr>
            <w:tcW w:w="2900" w:type="dxa"/>
          </w:tcPr>
          <w:p w:rsidR="001C7DAF" w:rsidRDefault="00096DB0">
            <w:pPr>
              <w:spacing w:before="3" w:after="3"/>
            </w:pPr>
            <w:r>
              <w:rPr>
                <w:rFonts w:ascii="Times New Roman"/>
                <w:sz w:val="20"/>
              </w:rPr>
              <w:t>One size only</w:t>
            </w:r>
          </w:p>
        </w:tc>
        <w:tc>
          <w:tcPr>
            <w:tcW w:w="1500" w:type="dxa"/>
          </w:tcPr>
          <w:p w:rsidR="001C7DAF" w:rsidRDefault="00096DB0">
            <w:pPr>
              <w:spacing w:before="3" w:after="3"/>
              <w:jc w:val="right"/>
            </w:pPr>
            <w:r>
              <w:rPr>
                <w:rFonts w:ascii="Times New Roman"/>
                <w:sz w:val="20"/>
              </w:rPr>
              <w:t>$3,800.00</w:t>
            </w:r>
          </w:p>
        </w:tc>
        <w:tc>
          <w:tcPr>
            <w:tcW w:w="2000" w:type="dxa"/>
          </w:tcPr>
          <w:p w:rsidR="001C7DAF" w:rsidRDefault="00096DB0">
            <w:pPr>
              <w:spacing w:before="3" w:after="3"/>
              <w:jc w:val="right"/>
            </w:pPr>
            <w:r>
              <w:rPr>
                <w:rFonts w:ascii="Times New Roman"/>
                <w:sz w:val="20"/>
              </w:rPr>
              <w:t>The prosthesis is only to be</w:t>
            </w:r>
            <w:r>
              <w:rPr>
                <w:rFonts w:ascii="Times New Roman"/>
                <w:sz w:val="20"/>
              </w:rPr>
              <w:t xml:space="preserve"> used in a surgical procedure described in item 38512 or 38515 in Group T8 of the Health Insurance (General Medical Services Table) Regulations 2018.</w:t>
            </w:r>
          </w:p>
        </w:tc>
      </w:tr>
    </w:tbl>
    <w:p w:rsidR="001C7DAF" w:rsidRDefault="00096DB0">
      <w:pPr>
        <w:pStyle w:val="SuffixHeading"/>
        <w:spacing w:before="3" w:after="3"/>
        <w:ind w:left="360"/>
      </w:pPr>
      <w:r>
        <w:rPr>
          <w:rFonts w:ascii="Times New Roman"/>
          <w:b/>
        </w:rPr>
        <w:t>Medtronic - CryoFlex</w:t>
      </w:r>
    </w:p>
    <w:p w:rsidR="001C7DAF" w:rsidRDefault="00096DB0">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c>
          <w:tcPr>
            <w:tcW w:w="1300" w:type="dxa"/>
          </w:tcPr>
          <w:p w:rsidR="001C7DAF" w:rsidRDefault="00096DB0">
            <w:pPr>
              <w:spacing w:before="3" w:after="3"/>
            </w:pPr>
            <w:r>
              <w:rPr>
                <w:rFonts w:ascii="Times New Roman"/>
                <w:sz w:val="20"/>
              </w:rPr>
              <w:t>MI311</w:t>
            </w:r>
          </w:p>
        </w:tc>
        <w:tc>
          <w:tcPr>
            <w:tcW w:w="3000" w:type="dxa"/>
          </w:tcPr>
          <w:p w:rsidR="001C7DAF" w:rsidRDefault="00096DB0">
            <w:pPr>
              <w:spacing w:before="3" w:after="3"/>
            </w:pPr>
            <w:r>
              <w:rPr>
                <w:rFonts w:ascii="Times New Roman"/>
                <w:sz w:val="20"/>
              </w:rPr>
              <w:t>CryoFlex</w:t>
            </w:r>
            <w:r>
              <w:rPr>
                <w:rFonts w:ascii="Times New Roman"/>
                <w:sz w:val="20"/>
              </w:rPr>
              <w:t>™</w:t>
            </w:r>
            <w:r>
              <w:rPr>
                <w:rFonts w:ascii="Times New Roman"/>
                <w:sz w:val="20"/>
              </w:rPr>
              <w:t xml:space="preserve"> Surgical Ablation Probe</w:t>
            </w:r>
          </w:p>
        </w:tc>
        <w:tc>
          <w:tcPr>
            <w:tcW w:w="4700" w:type="dxa"/>
          </w:tcPr>
          <w:p w:rsidR="001C7DAF" w:rsidRDefault="00096DB0">
            <w:pPr>
              <w:spacing w:before="3" w:after="3"/>
            </w:pPr>
            <w:r>
              <w:rPr>
                <w:rFonts w:ascii="Times New Roman"/>
                <w:sz w:val="20"/>
              </w:rPr>
              <w:t>The CryoFlex</w:t>
            </w:r>
            <w:r>
              <w:rPr>
                <w:rFonts w:ascii="Times New Roman"/>
                <w:sz w:val="20"/>
              </w:rPr>
              <w:t>™</w:t>
            </w:r>
            <w:r>
              <w:rPr>
                <w:rFonts w:ascii="Times New Roman"/>
                <w:sz w:val="20"/>
              </w:rPr>
              <w:t xml:space="preserve"> </w:t>
            </w:r>
            <w:r>
              <w:rPr>
                <w:rFonts w:ascii="Times New Roman"/>
                <w:sz w:val="20"/>
              </w:rPr>
              <w:t>Surgical Ablation Probe utilises a gas for freezing cells in the surgical treatment of cardiac arrhythmias.</w:t>
            </w:r>
          </w:p>
        </w:tc>
        <w:tc>
          <w:tcPr>
            <w:tcW w:w="2900" w:type="dxa"/>
          </w:tcPr>
          <w:p w:rsidR="001C7DAF" w:rsidRDefault="00096DB0">
            <w:pPr>
              <w:spacing w:before="3" w:after="3"/>
            </w:pPr>
            <w:r>
              <w:rPr>
                <w:rFonts w:ascii="Times New Roman"/>
                <w:sz w:val="20"/>
              </w:rPr>
              <w:t>One size only</w:t>
            </w:r>
          </w:p>
        </w:tc>
        <w:tc>
          <w:tcPr>
            <w:tcW w:w="1500" w:type="dxa"/>
          </w:tcPr>
          <w:p w:rsidR="001C7DAF" w:rsidRDefault="00096DB0">
            <w:pPr>
              <w:spacing w:before="3" w:after="3"/>
              <w:jc w:val="right"/>
            </w:pPr>
            <w:r>
              <w:rPr>
                <w:rFonts w:ascii="Times New Roman"/>
                <w:sz w:val="20"/>
              </w:rPr>
              <w:t>$4,695.00</w:t>
            </w:r>
          </w:p>
        </w:tc>
        <w:tc>
          <w:tcPr>
            <w:tcW w:w="2000" w:type="dxa"/>
          </w:tcPr>
          <w:p w:rsidR="001C7DAF" w:rsidRDefault="00096DB0">
            <w:pPr>
              <w:spacing w:before="3" w:after="3"/>
              <w:jc w:val="right"/>
            </w:pPr>
            <w:r>
              <w:rPr>
                <w:rFonts w:ascii="Times New Roman"/>
                <w:sz w:val="20"/>
              </w:rPr>
              <w:t>The prosthesis is only to be used in a surgical procedure described in item 38512 or 38515 in Group T8 of the Health Insuran</w:t>
            </w:r>
            <w:r>
              <w:rPr>
                <w:rFonts w:ascii="Times New Roman"/>
                <w:sz w:val="20"/>
              </w:rPr>
              <w:t>ce (General Medical Services Table) Regulations 2018.</w:t>
            </w:r>
          </w:p>
        </w:tc>
      </w:tr>
    </w:tbl>
    <w:p w:rsidR="001C7DAF" w:rsidRDefault="00096DB0">
      <w:pPr>
        <w:pStyle w:val="SuffixHeading"/>
        <w:spacing w:before="3" w:after="3"/>
        <w:ind w:left="360"/>
      </w:pPr>
      <w:r>
        <w:rPr>
          <w:rFonts w:ascii="Times New Roman"/>
          <w:b/>
        </w:rPr>
        <w:t>Medtronic - SurgiFrost 10</w:t>
      </w:r>
    </w:p>
    <w:p w:rsidR="001C7DAF" w:rsidRDefault="00096DB0">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c>
          <w:tcPr>
            <w:tcW w:w="1300" w:type="dxa"/>
          </w:tcPr>
          <w:p w:rsidR="001C7DAF" w:rsidRDefault="00096DB0">
            <w:pPr>
              <w:spacing w:before="3" w:after="3"/>
            </w:pPr>
            <w:r>
              <w:rPr>
                <w:rFonts w:ascii="Times New Roman"/>
                <w:sz w:val="20"/>
              </w:rPr>
              <w:t>MI307</w:t>
            </w:r>
          </w:p>
        </w:tc>
        <w:tc>
          <w:tcPr>
            <w:tcW w:w="3000" w:type="dxa"/>
          </w:tcPr>
          <w:p w:rsidR="001C7DAF" w:rsidRDefault="00096DB0">
            <w:pPr>
              <w:spacing w:before="3" w:after="3"/>
            </w:pPr>
            <w:r>
              <w:rPr>
                <w:rFonts w:ascii="Times New Roman"/>
                <w:sz w:val="20"/>
              </w:rPr>
              <w:t>SurgiFrost 10</w:t>
            </w:r>
          </w:p>
        </w:tc>
        <w:tc>
          <w:tcPr>
            <w:tcW w:w="4700" w:type="dxa"/>
          </w:tcPr>
          <w:p w:rsidR="001C7DAF" w:rsidRDefault="00096DB0">
            <w:pPr>
              <w:spacing w:before="3" w:after="3"/>
            </w:pPr>
            <w:r>
              <w:rPr>
                <w:rFonts w:ascii="Times New Roman"/>
                <w:sz w:val="20"/>
              </w:rPr>
              <w:t>SurgiFrost 10 is a malleable, single-use cryosurgical device developed to treat cardiac arrhythmias during heart surgery.  Fr</w:t>
            </w:r>
            <w:r>
              <w:rPr>
                <w:rFonts w:ascii="Times New Roman"/>
                <w:sz w:val="20"/>
              </w:rPr>
              <w:t>eezing preserves tissue integrity. SurgiFrost10 features a malleable shaft and flexible tip with adjustable insulation sleeve.</w:t>
            </w:r>
          </w:p>
        </w:tc>
        <w:tc>
          <w:tcPr>
            <w:tcW w:w="2900" w:type="dxa"/>
          </w:tcPr>
          <w:p w:rsidR="001C7DAF" w:rsidRDefault="00096DB0">
            <w:pPr>
              <w:spacing w:before="3" w:after="3"/>
            </w:pPr>
            <w:r>
              <w:rPr>
                <w:rFonts w:ascii="Times New Roman"/>
                <w:sz w:val="20"/>
              </w:rPr>
              <w:t>One size ony</w:t>
            </w:r>
          </w:p>
        </w:tc>
        <w:tc>
          <w:tcPr>
            <w:tcW w:w="1500" w:type="dxa"/>
          </w:tcPr>
          <w:p w:rsidR="001C7DAF" w:rsidRDefault="00096DB0">
            <w:pPr>
              <w:spacing w:before="3" w:after="3"/>
              <w:jc w:val="right"/>
            </w:pPr>
            <w:r>
              <w:rPr>
                <w:rFonts w:ascii="Times New Roman"/>
                <w:sz w:val="20"/>
              </w:rPr>
              <w:t>$4,095.00</w:t>
            </w:r>
          </w:p>
        </w:tc>
        <w:tc>
          <w:tcPr>
            <w:tcW w:w="2000" w:type="dxa"/>
          </w:tcPr>
          <w:p w:rsidR="001C7DAF" w:rsidRDefault="00096DB0">
            <w:pPr>
              <w:spacing w:before="3" w:after="3"/>
              <w:jc w:val="right"/>
            </w:pPr>
            <w:r>
              <w:rPr>
                <w:rFonts w:ascii="Times New Roman"/>
                <w:sz w:val="20"/>
              </w:rPr>
              <w:t xml:space="preserve">The prosthesis is only to be used in a surgical procedure described in item 38512 or 38515 in Group T8 of </w:t>
            </w:r>
            <w:r>
              <w:rPr>
                <w:rFonts w:ascii="Times New Roman"/>
                <w:sz w:val="20"/>
              </w:rPr>
              <w:t>the Health Insurance (General Medical Services Table) Regulations 2018.</w:t>
            </w:r>
          </w:p>
        </w:tc>
      </w:tr>
    </w:tbl>
    <w:p w:rsidR="001C7DAF" w:rsidRDefault="00096DB0">
      <w:pPr>
        <w:pStyle w:val="SubGroupHeading"/>
        <w:spacing w:before="3" w:after="3"/>
        <w:ind w:left="180"/>
      </w:pPr>
      <w:r>
        <w:rPr>
          <w:rFonts w:ascii="Times New Roman"/>
          <w:b/>
          <w:sz w:val="24"/>
        </w:rPr>
        <w:t>09.14.02.02 - System</w:t>
      </w:r>
    </w:p>
    <w:p w:rsidR="001C7DAF" w:rsidRDefault="00096DB0">
      <w:pPr>
        <w:pStyle w:val="SuffixHeading"/>
        <w:spacing w:before="3" w:after="3"/>
        <w:ind w:left="360"/>
      </w:pPr>
      <w:r>
        <w:rPr>
          <w:rFonts w:ascii="Times New Roman"/>
          <w:b/>
        </w:rPr>
        <w:t>Medtronic</w:t>
      </w:r>
    </w:p>
    <w:p w:rsidR="001C7DAF" w:rsidRDefault="00096DB0">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1C7DAF">
        <w:tblPrEx>
          <w:tblCellMar>
            <w:top w:w="0" w:type="dxa"/>
            <w:bottom w:w="0" w:type="dxa"/>
          </w:tblCellMar>
        </w:tblPrEx>
        <w:tc>
          <w:tcPr>
            <w:tcW w:w="1300" w:type="dxa"/>
          </w:tcPr>
          <w:p w:rsidR="001C7DAF" w:rsidRDefault="00096DB0">
            <w:pPr>
              <w:spacing w:before="3" w:after="3"/>
            </w:pPr>
            <w:r>
              <w:rPr>
                <w:rFonts w:ascii="Times New Roman"/>
                <w:sz w:val="20"/>
              </w:rPr>
              <w:t>MI306</w:t>
            </w:r>
          </w:p>
        </w:tc>
        <w:tc>
          <w:tcPr>
            <w:tcW w:w="3000" w:type="dxa"/>
          </w:tcPr>
          <w:p w:rsidR="001C7DAF" w:rsidRDefault="00096DB0">
            <w:pPr>
              <w:spacing w:before="3" w:after="3"/>
            </w:pPr>
            <w:r>
              <w:rPr>
                <w:rFonts w:ascii="Times New Roman"/>
                <w:sz w:val="20"/>
              </w:rPr>
              <w:t>CryoFlex</w:t>
            </w:r>
            <w:r>
              <w:rPr>
                <w:rFonts w:ascii="Times New Roman"/>
                <w:sz w:val="20"/>
              </w:rPr>
              <w:t>™</w:t>
            </w:r>
            <w:r>
              <w:rPr>
                <w:rFonts w:ascii="Times New Roman"/>
                <w:sz w:val="20"/>
              </w:rPr>
              <w:t xml:space="preserve"> Surgical Clamp and Probe</w:t>
            </w:r>
          </w:p>
        </w:tc>
        <w:tc>
          <w:tcPr>
            <w:tcW w:w="4700" w:type="dxa"/>
          </w:tcPr>
          <w:p w:rsidR="001C7DAF" w:rsidRDefault="00096DB0">
            <w:pPr>
              <w:spacing w:before="3" w:after="3"/>
            </w:pPr>
            <w:r>
              <w:rPr>
                <w:rFonts w:ascii="Times New Roman"/>
                <w:sz w:val="20"/>
              </w:rPr>
              <w:t>The CryoFlex</w:t>
            </w:r>
            <w:r>
              <w:rPr>
                <w:rFonts w:ascii="Times New Roman"/>
                <w:sz w:val="20"/>
              </w:rPr>
              <w:t>™</w:t>
            </w:r>
            <w:r>
              <w:rPr>
                <w:rFonts w:ascii="Times New Roman"/>
                <w:sz w:val="20"/>
              </w:rPr>
              <w:t xml:space="preserve"> Surgical Clamp and Probe combines the utility of the CryoFlex</w:t>
            </w:r>
            <w:r>
              <w:rPr>
                <w:rFonts w:ascii="Times New Roman"/>
                <w:sz w:val="20"/>
              </w:rPr>
              <w:t>™</w:t>
            </w:r>
            <w:r>
              <w:rPr>
                <w:rFonts w:ascii="Times New Roman"/>
                <w:sz w:val="20"/>
              </w:rPr>
              <w:t xml:space="preserve"> </w:t>
            </w:r>
            <w:r>
              <w:rPr>
                <w:rFonts w:ascii="Times New Roman"/>
                <w:sz w:val="20"/>
              </w:rPr>
              <w:t>Probe with the delivery of a clamp.</w:t>
            </w:r>
          </w:p>
        </w:tc>
        <w:tc>
          <w:tcPr>
            <w:tcW w:w="2900" w:type="dxa"/>
          </w:tcPr>
          <w:p w:rsidR="001C7DAF" w:rsidRDefault="00096DB0">
            <w:pPr>
              <w:spacing w:before="3" w:after="3"/>
            </w:pPr>
            <w:r>
              <w:rPr>
                <w:rFonts w:ascii="Times New Roman"/>
                <w:sz w:val="20"/>
              </w:rPr>
              <w:t>One size only</w:t>
            </w:r>
          </w:p>
        </w:tc>
        <w:tc>
          <w:tcPr>
            <w:tcW w:w="1500" w:type="dxa"/>
          </w:tcPr>
          <w:p w:rsidR="001C7DAF" w:rsidRDefault="00096DB0">
            <w:pPr>
              <w:spacing w:before="3" w:after="3"/>
              <w:jc w:val="right"/>
            </w:pPr>
            <w:r>
              <w:rPr>
                <w:rFonts w:ascii="Times New Roman"/>
                <w:sz w:val="20"/>
              </w:rPr>
              <w:t>$5,095.00</w:t>
            </w:r>
          </w:p>
        </w:tc>
        <w:tc>
          <w:tcPr>
            <w:tcW w:w="2000" w:type="dxa"/>
          </w:tcPr>
          <w:p w:rsidR="001C7DAF" w:rsidRDefault="00096DB0">
            <w:pPr>
              <w:spacing w:before="3" w:after="3"/>
              <w:jc w:val="right"/>
            </w:pPr>
            <w:r>
              <w:rPr>
                <w:rFonts w:ascii="Times New Roman"/>
                <w:sz w:val="20"/>
              </w:rPr>
              <w:t xml:space="preserve">The prosthesis is only to be used in a surgical procedure described in item 38512 or 38515 in Group T8 of the Health </w:t>
            </w:r>
            <w:r>
              <w:rPr>
                <w:rFonts w:ascii="Times New Roman"/>
                <w:sz w:val="20"/>
              </w:rPr>
              <w:lastRenderedPageBreak/>
              <w:t>Insurance (General Medical Services Table) Regulations 2018.</w:t>
            </w:r>
          </w:p>
        </w:tc>
      </w:tr>
    </w:tbl>
    <w:p w:rsidR="00000000" w:rsidRDefault="00096DB0" w:rsidP="00096DB0">
      <w:bookmarkStart w:id="0" w:name="_GoBack"/>
      <w:bookmarkEnd w:id="0"/>
    </w:p>
    <w:sectPr w:rsidR="00000000" w:rsidSect="00096DB0">
      <w:footerReference w:type="default" r:id="rId6"/>
      <w:pgSz w:w="16840" w:h="11900"/>
      <w:pgMar w:top="720" w:right="720" w:bottom="1440" w:left="720" w:header="720" w:footer="720" w:gutter="0"/>
      <w:pgNumType w:start="117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DB0" w:rsidRDefault="00096DB0" w:rsidP="00096DB0">
      <w:pPr>
        <w:spacing w:after="0" w:line="240" w:lineRule="auto"/>
      </w:pPr>
      <w:r>
        <w:separator/>
      </w:r>
    </w:p>
  </w:endnote>
  <w:endnote w:type="continuationSeparator" w:id="0">
    <w:p w:rsidR="00096DB0" w:rsidRDefault="00096DB0" w:rsidP="00096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58677"/>
      <w:docPartObj>
        <w:docPartGallery w:val="Page Numbers (Bottom of Page)"/>
        <w:docPartUnique/>
      </w:docPartObj>
    </w:sdtPr>
    <w:sdtEndPr>
      <w:rPr>
        <w:noProof/>
      </w:rPr>
    </w:sdtEndPr>
    <w:sdtContent>
      <w:p w:rsidR="00096DB0" w:rsidRDefault="00096DB0">
        <w:pPr>
          <w:pStyle w:val="Footer"/>
          <w:jc w:val="right"/>
        </w:pPr>
        <w:r>
          <w:fldChar w:fldCharType="begin"/>
        </w:r>
        <w:r>
          <w:instrText xml:space="preserve"> PAGE   \* MERGEFORMAT </w:instrText>
        </w:r>
        <w:r>
          <w:fldChar w:fldCharType="separate"/>
        </w:r>
        <w:r>
          <w:rPr>
            <w:noProof/>
          </w:rPr>
          <w:t>1186</w:t>
        </w:r>
        <w:r>
          <w:rPr>
            <w:noProof/>
          </w:rPr>
          <w:fldChar w:fldCharType="end"/>
        </w:r>
      </w:p>
    </w:sdtContent>
  </w:sdt>
  <w:p w:rsidR="00096DB0" w:rsidRDefault="00096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DB0" w:rsidRDefault="00096DB0" w:rsidP="00096DB0">
      <w:pPr>
        <w:spacing w:after="0" w:line="240" w:lineRule="auto"/>
      </w:pPr>
      <w:r>
        <w:separator/>
      </w:r>
    </w:p>
  </w:footnote>
  <w:footnote w:type="continuationSeparator" w:id="0">
    <w:p w:rsidR="00096DB0" w:rsidRDefault="00096DB0" w:rsidP="00096D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DAF"/>
    <w:rsid w:val="00096DB0"/>
    <w:rsid w:val="00107DC3"/>
    <w:rsid w:val="001C7D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CC31"/>
  <w15:docId w15:val="{3832438E-8BB2-43E0-A3F5-A957D170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tegoryHeading">
    <w:name w:val="Category Heading"/>
    <w:uiPriority w:val="1"/>
    <w:unhideWhenUsed/>
    <w:qFormat/>
    <w:pPr>
      <w:outlineLvl w:val="1"/>
    </w:pPr>
  </w:style>
  <w:style w:type="paragraph" w:customStyle="1" w:styleId="Sub-CategoryHeading">
    <w:name w:val="Sub-Category Heading"/>
    <w:uiPriority w:val="2"/>
    <w:unhideWhenUsed/>
    <w:qFormat/>
    <w:pPr>
      <w:outlineLvl w:val="2"/>
    </w:pPr>
  </w:style>
  <w:style w:type="paragraph" w:customStyle="1" w:styleId="GroupHeading">
    <w:name w:val="Group Heading"/>
    <w:uiPriority w:val="3"/>
    <w:unhideWhenUsed/>
    <w:qFormat/>
    <w:pPr>
      <w:outlineLvl w:val="3"/>
    </w:pPr>
  </w:style>
  <w:style w:type="paragraph" w:customStyle="1" w:styleId="SubGroupHeading">
    <w:name w:val="SubGroup Heading"/>
    <w:uiPriority w:val="4"/>
    <w:unhideWhenUsed/>
    <w:qFormat/>
    <w:pPr>
      <w:outlineLvl w:val="4"/>
    </w:pPr>
  </w:style>
  <w:style w:type="paragraph" w:customStyle="1" w:styleId="SuffixHeading">
    <w:name w:val="Suffix Heading"/>
    <w:uiPriority w:val="5"/>
    <w:unhideWhenUsed/>
    <w:qFormat/>
    <w:pPr>
      <w:outlineLvl w:val="5"/>
    </w:pPr>
  </w:style>
  <w:style w:type="paragraph" w:customStyle="1" w:styleId="SponsorHeading">
    <w:name w:val="Sponsor Heading"/>
    <w:uiPriority w:val="6"/>
    <w:unhideWhenUsed/>
    <w:qFormat/>
    <w:pPr>
      <w:outlineLvl w:val="6"/>
    </w:pPr>
  </w:style>
  <w:style w:type="paragraph" w:styleId="Header">
    <w:name w:val="header"/>
    <w:basedOn w:val="Normal"/>
    <w:link w:val="HeaderChar"/>
    <w:uiPriority w:val="99"/>
    <w:unhideWhenUsed/>
    <w:rsid w:val="00096D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DB0"/>
  </w:style>
  <w:style w:type="paragraph" w:styleId="Footer">
    <w:name w:val="footer"/>
    <w:basedOn w:val="Normal"/>
    <w:link w:val="FooterChar"/>
    <w:uiPriority w:val="99"/>
    <w:unhideWhenUsed/>
    <w:rsid w:val="00096D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FB"/>
    <w:rsid w:val="006818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CC2EF391D640E5B2A1B0BA4800A5B5">
    <w:name w:val="D2CC2EF391D640E5B2A1B0BA4800A5B5"/>
    <w:rsid w:val="006818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3154</Words>
  <Characters>17980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Bond, Claire</cp:lastModifiedBy>
  <cp:revision>3</cp:revision>
  <dcterms:created xsi:type="dcterms:W3CDTF">2019-12-16T23:56:00Z</dcterms:created>
  <dcterms:modified xsi:type="dcterms:W3CDTF">2019-12-17T00:12:00Z</dcterms:modified>
</cp:coreProperties>
</file>