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6F72" w14:textId="77777777" w:rsidR="000F5F55" w:rsidRDefault="000F5F55" w:rsidP="000F5F55">
      <w:pPr>
        <w:spacing w:after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F55">
        <w:rPr>
          <w:rFonts w:ascii="Times New Roman" w:hAnsi="Times New Roman" w:cs="Times New Roman"/>
          <w:b/>
          <w:sz w:val="32"/>
          <w:szCs w:val="32"/>
        </w:rPr>
        <w:t>INTERNATIONAL TAX AGREEMENTS ACT 1953</w:t>
      </w:r>
    </w:p>
    <w:p w14:paraId="665B6F73" w14:textId="1DA23D4C" w:rsidR="000F5F55" w:rsidRDefault="000F5F55" w:rsidP="000F5F55">
      <w:pPr>
        <w:spacing w:after="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NOTICE UNDER SECTION 4A SPECIFYING THE ENTRY INTO FORCE OF THE MULTILATERAL </w:t>
      </w:r>
      <w:r w:rsidR="00662476">
        <w:rPr>
          <w:rFonts w:ascii="Times New Roman" w:hAnsi="Times New Roman" w:cs="Times New Roman"/>
          <w:b/>
          <w:sz w:val="28"/>
          <w:szCs w:val="28"/>
        </w:rPr>
        <w:t>INSTRUMENT</w:t>
      </w:r>
    </w:p>
    <w:p w14:paraId="665B6F74" w14:textId="77777777" w:rsidR="000F5F55" w:rsidRDefault="000F5F55" w:rsidP="000F5F55">
      <w:pPr>
        <w:spacing w:after="960"/>
        <w:rPr>
          <w:rFonts w:ascii="Times New Roman" w:hAnsi="Times New Roman" w:cs="Times New Roman"/>
          <w:sz w:val="28"/>
          <w:szCs w:val="28"/>
        </w:rPr>
      </w:pPr>
      <w:r w:rsidRPr="000F5F5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OTICE is hereby given in pursuance of section 4A of the </w:t>
      </w:r>
      <w:r w:rsidRPr="000F5F55">
        <w:rPr>
          <w:rFonts w:ascii="Times New Roman" w:hAnsi="Times New Roman" w:cs="Times New Roman"/>
          <w:i/>
          <w:sz w:val="28"/>
          <w:szCs w:val="28"/>
        </w:rPr>
        <w:t>International Tax Agreements Act 1953</w:t>
      </w:r>
      <w:r>
        <w:rPr>
          <w:rFonts w:ascii="Times New Roman" w:hAnsi="Times New Roman" w:cs="Times New Roman"/>
          <w:sz w:val="28"/>
          <w:szCs w:val="28"/>
        </w:rPr>
        <w:t xml:space="preserve"> that the </w:t>
      </w:r>
      <w:r w:rsidRPr="000F5F55">
        <w:rPr>
          <w:rFonts w:ascii="Times New Roman" w:hAnsi="Times New Roman" w:cs="Times New Roman"/>
          <w:i/>
          <w:sz w:val="28"/>
          <w:szCs w:val="28"/>
        </w:rPr>
        <w:t>Multilateral Convention to Implement Tax Treaty Related Measures to Prevent Base Erosion and Profit Shifting</w:t>
      </w:r>
      <w:r>
        <w:rPr>
          <w:rFonts w:ascii="Times New Roman" w:hAnsi="Times New Roman" w:cs="Times New Roman"/>
          <w:sz w:val="28"/>
          <w:szCs w:val="28"/>
        </w:rPr>
        <w:t xml:space="preserve"> (the ‘Multilateral Instrument’) entered into force for Australia on 1 January 2019.</w:t>
      </w:r>
    </w:p>
    <w:p w14:paraId="665B6F75" w14:textId="77777777" w:rsidR="000F5F55" w:rsidRDefault="000F5F55" w:rsidP="000F5F55">
      <w:pPr>
        <w:spacing w:after="960"/>
        <w:rPr>
          <w:rFonts w:ascii="Times New Roman" w:hAnsi="Times New Roman" w:cs="Times New Roman"/>
          <w:sz w:val="28"/>
          <w:szCs w:val="28"/>
        </w:rPr>
      </w:pPr>
    </w:p>
    <w:p w14:paraId="665B6F76" w14:textId="2A803A4C" w:rsidR="000F5F55" w:rsidRDefault="000F5F55" w:rsidP="000F5F55">
      <w:pPr>
        <w:spacing w:after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Dated this</w:t>
      </w:r>
      <w:r w:rsidR="00123219">
        <w:rPr>
          <w:rFonts w:ascii="Times New Roman" w:hAnsi="Times New Roman" w:cs="Times New Roman"/>
          <w:sz w:val="28"/>
          <w:szCs w:val="28"/>
        </w:rPr>
        <w:t xml:space="preserve"> 10</w:t>
      </w:r>
      <w:r w:rsidR="00123219" w:rsidRPr="0012321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3219">
        <w:rPr>
          <w:rFonts w:ascii="Times New Roman" w:hAnsi="Times New Roman" w:cs="Times New Roman"/>
          <w:sz w:val="28"/>
          <w:szCs w:val="28"/>
        </w:rPr>
        <w:t xml:space="preserve"> day of January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2019</w:t>
      </w:r>
    </w:p>
    <w:p w14:paraId="665B6F77" w14:textId="77777777" w:rsidR="000F5F55" w:rsidRDefault="000F5F55" w:rsidP="000F5F55">
      <w:pPr>
        <w:spacing w:after="960"/>
        <w:rPr>
          <w:rFonts w:ascii="Times New Roman" w:hAnsi="Times New Roman" w:cs="Times New Roman"/>
          <w:sz w:val="28"/>
          <w:szCs w:val="28"/>
        </w:rPr>
      </w:pPr>
    </w:p>
    <w:p w14:paraId="665B6F78" w14:textId="77777777" w:rsidR="000F5F55" w:rsidRPr="000F5F55" w:rsidRDefault="000F5F55" w:rsidP="000F5F55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0F5F55">
        <w:rPr>
          <w:rFonts w:ascii="Times New Roman" w:hAnsi="Times New Roman" w:cs="Times New Roman"/>
          <w:b/>
          <w:sz w:val="28"/>
          <w:szCs w:val="28"/>
        </w:rPr>
        <w:t>STUART ROBERT</w:t>
      </w:r>
    </w:p>
    <w:p w14:paraId="665B6F79" w14:textId="77777777" w:rsidR="000F5F55" w:rsidRPr="000F5F55" w:rsidRDefault="000F5F55" w:rsidP="000F5F55">
      <w:pPr>
        <w:spacing w:after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Treasurer</w:t>
      </w:r>
    </w:p>
    <w:sectPr w:rsidR="000F5F55" w:rsidRPr="000F5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5"/>
    <w:rsid w:val="000B64B9"/>
    <w:rsid w:val="000D57EC"/>
    <w:rsid w:val="000F5F55"/>
    <w:rsid w:val="00123219"/>
    <w:rsid w:val="00152A2A"/>
    <w:rsid w:val="00662476"/>
    <w:rsid w:val="00C00B75"/>
    <w:rsid w:val="00C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6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2019RG-111-10655</_dlc_DocId>
    <TaxCatchAll xmlns="0f563589-9cf9-4143-b1eb-fb0534803d38">
      <Value>7</Value>
    </TaxCatchAll>
    <_dlc_DocIdUrl xmlns="0f563589-9cf9-4143-b1eb-fb0534803d38">
      <Url>http://tweb/sites/rg/ldp/lmu/_layouts/15/DocIdRedir.aspx?ID=2019RG-111-10655</Url>
      <Description>2019RG-111-10655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7043" ma:contentTypeDescription=" " ma:contentTypeScope="" ma:versionID="a182cf9fe78cbbbc8e568dc143ea538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D4644-BAA9-4C5E-8FBC-7E2E1542B39F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purl.org/dc/terms/"/>
    <ds:schemaRef ds:uri="http://purl.org/dc/dcmitype/"/>
    <ds:schemaRef ds:uri="9f7bc583-7cbe-45b9-a2bd-8bbb6543b37e"/>
    <ds:schemaRef ds:uri="http://www.w3.org/XML/1998/namespace"/>
    <ds:schemaRef ds:uri="http://schemas.microsoft.com/office/infopath/2007/PartnerControls"/>
    <ds:schemaRef ds:uri="0f563589-9cf9-4143-b1eb-fb0534803d3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7887D8-4E43-47CD-BA21-C4A7D39A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BF2D0-8E3D-4102-807C-50AFFB9AD5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58C265-A36E-4CB5-8DD5-70CE1F4580F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23EEF4F-188C-4CB1-8900-56FEA3F45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MS18-004273 Attachment A Draft notifiable instrument (entry into force - MLI)</dc:title>
  <dc:creator>Wood, Greg</dc:creator>
  <cp:lastModifiedBy>Edwards, Sarah</cp:lastModifiedBy>
  <cp:revision>3</cp:revision>
  <cp:lastPrinted>2018-12-18T06:35:00Z</cp:lastPrinted>
  <dcterms:created xsi:type="dcterms:W3CDTF">2018-12-18T06:36:00Z</dcterms:created>
  <dcterms:modified xsi:type="dcterms:W3CDTF">2019-01-15T22:56:00Z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-1851143444</vt:i4>
  </property>
  <property fmtid="{D5CDD505-2E9C-101B-9397-08002B2CF9AE}" pid="3" name="_NewReviewCycle">
    <vt:lpwstr/>
  </property>
  <property fmtid="{D5CDD505-2E9C-101B-9397-08002B2CF9AE}" pid="4" name="_EmailSubject">
    <vt:lpwstr>FRLI lodgement for MLI notifiable instrument (TSY/45/206)</vt:lpwstr>
  </property>
  <property fmtid="{D5CDD505-2E9C-101B-9397-08002B2CF9AE}" pid="5" name="_AuthorEmail">
    <vt:lpwstr>Amy.Wang@treasury.gov.au</vt:lpwstr>
  </property>
  <property fmtid="{D5CDD505-2E9C-101B-9397-08002B2CF9AE}" pid="6" name="_AuthorEmailDisplayName">
    <vt:lpwstr>Wang, Amy</vt:lpwstr>
  </property>
  <property fmtid="{D5CDD505-2E9C-101B-9397-08002B2CF9AE}" pid="7" name="_PreviousAdHocReviewCycleID">
    <vt:i4>-323379243</vt:i4>
  </property>
  <property fmtid="{D5CDD505-2E9C-101B-9397-08002B2CF9AE}" pid="8" name="_dlc_DocIdItemGuid">
    <vt:lpwstr>7251374d-1c6b-416d-ac0f-badec755acc1</vt:lpwstr>
  </property>
  <property fmtid="{D5CDD505-2E9C-101B-9397-08002B2CF9AE}" pid="9" name="ContentTypeId">
    <vt:lpwstr>0x01010036BB8DE7EC542E42A8B2E98CC20CB69700D5C18F41BA18FB44827A222ACD6776F5</vt:lpwstr>
  </property>
  <property fmtid="{D5CDD505-2E9C-101B-9397-08002B2CF9AE}" pid="10" name="TSYRecordClass">
    <vt:lpwstr>11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{7251374d-1c6b-416d-ac0f-badec755acc1}</vt:lpwstr>
  </property>
  <property fmtid="{D5CDD505-2E9C-101B-9397-08002B2CF9AE}" pid="15" name="RecordPoint_ActiveItemWebId">
    <vt:lpwstr>{2602612e-a30f-4de0-b9eb-e01e73dc8005}</vt:lpwstr>
  </property>
  <property fmtid="{D5CDD505-2E9C-101B-9397-08002B2CF9AE}" pid="16" name="Order">
    <vt:r8>4170800</vt:r8>
  </property>
  <property fmtid="{D5CDD505-2E9C-101B-9397-08002B2CF9AE}" pid="17" name="RecordPoint_SubmissionDate">
    <vt:lpwstr/>
  </property>
  <property fmtid="{D5CDD505-2E9C-101B-9397-08002B2CF9AE}" pid="18" name="RecordPoint_RecordNumberSubmitted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/>
  </property>
  <property fmtid="{D5CDD505-2E9C-101B-9397-08002B2CF9AE}" pid="22" name="_ReviewingToolsShownOnce">
    <vt:lpwstr/>
  </property>
</Properties>
</file>