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D6" w:rsidRPr="0036503F" w:rsidRDefault="00DB61E1" w:rsidP="00DB61E1">
      <w:pPr>
        <w:autoSpaceDE w:val="0"/>
        <w:autoSpaceDN w:val="0"/>
        <w:adjustRightInd w:val="0"/>
        <w:spacing w:before="240"/>
        <w:jc w:val="center"/>
        <w:rPr>
          <w:rFonts w:ascii="Times New Roman" w:eastAsia="SimSun" w:hAnsi="Times New Roman" w:cs="Times New Roman"/>
          <w:b/>
          <w:bCs/>
          <w:color w:val="000000"/>
          <w:sz w:val="28"/>
          <w:szCs w:val="23"/>
          <w:lang w:val="en-AU" w:eastAsia="zh-CN"/>
        </w:rPr>
      </w:pPr>
      <w:r w:rsidRPr="0036503F">
        <w:rPr>
          <w:rFonts w:ascii="Times New Roman" w:eastAsia="SimSun" w:hAnsi="Times New Roman" w:cs="Times New Roman"/>
          <w:b/>
          <w:bCs/>
          <w:color w:val="000000"/>
          <w:sz w:val="28"/>
          <w:szCs w:val="23"/>
          <w:lang w:val="en-AU" w:eastAsia="zh-CN"/>
        </w:rPr>
        <w:t>INTERGOVERNMENTAL AGREEMENT</w:t>
      </w:r>
      <w:r>
        <w:rPr>
          <w:rFonts w:ascii="Times New Roman" w:eastAsia="SimSun" w:hAnsi="Times New Roman" w:cs="Times New Roman"/>
          <w:b/>
          <w:bCs/>
          <w:color w:val="000000"/>
          <w:sz w:val="28"/>
          <w:szCs w:val="23"/>
          <w:lang w:val="en-AU" w:eastAsia="zh-CN"/>
        </w:rPr>
        <w:br/>
      </w:r>
      <w:r w:rsidR="00F43C26" w:rsidRPr="0036503F">
        <w:rPr>
          <w:rFonts w:ascii="Times New Roman" w:eastAsia="SimSun" w:hAnsi="Times New Roman" w:cs="Times New Roman"/>
          <w:b/>
          <w:bCs/>
          <w:color w:val="000000"/>
          <w:sz w:val="28"/>
          <w:szCs w:val="23"/>
          <w:lang w:val="en-AU" w:eastAsia="zh-CN"/>
        </w:rPr>
        <w:t>CRIMES AT SEA</w:t>
      </w:r>
    </w:p>
    <w:p w:rsidR="00F43C26" w:rsidRDefault="00F43C26" w:rsidP="00F43C26">
      <w:pPr>
        <w:autoSpaceDE w:val="0"/>
        <w:autoSpaceDN w:val="0"/>
        <w:adjustRightInd w:val="0"/>
        <w:spacing w:before="240"/>
        <w:rPr>
          <w:rFonts w:ascii="Times New Roman" w:eastAsia="SimSun" w:hAnsi="Times New Roman" w:cs="Times New Roman"/>
          <w:b/>
          <w:bCs/>
          <w:color w:val="000000"/>
          <w:sz w:val="23"/>
          <w:szCs w:val="23"/>
          <w:lang w:val="en-AU" w:eastAsia="zh-CN"/>
        </w:rPr>
      </w:pPr>
    </w:p>
    <w:p w:rsidR="007D4917" w:rsidRDefault="007D4917" w:rsidP="00F43C26">
      <w:pPr>
        <w:autoSpaceDE w:val="0"/>
        <w:autoSpaceDN w:val="0"/>
        <w:adjustRightInd w:val="0"/>
        <w:spacing w:before="240"/>
        <w:rPr>
          <w:rFonts w:ascii="Times New Roman" w:eastAsia="SimSun" w:hAnsi="Times New Roman" w:cs="Times New Roman"/>
          <w:b/>
          <w:bCs/>
          <w:color w:val="000000"/>
          <w:sz w:val="23"/>
          <w:szCs w:val="23"/>
          <w:lang w:val="en-AU" w:eastAsia="zh-CN"/>
        </w:rPr>
      </w:pPr>
    </w:p>
    <w:p w:rsidR="00F43C26" w:rsidRDefault="00F43C26" w:rsidP="00F43C26">
      <w:pPr>
        <w:autoSpaceDE w:val="0"/>
        <w:autoSpaceDN w:val="0"/>
        <w:adjustRightInd w:val="0"/>
        <w:spacing w:before="60"/>
        <w:rPr>
          <w:rFonts w:ascii="Times New Roman" w:eastAsia="SimSun" w:hAnsi="Times New Roman" w:cs="Times New Roman"/>
          <w:bCs/>
          <w:color w:val="000000"/>
          <w:sz w:val="28"/>
          <w:szCs w:val="28"/>
          <w:lang w:val="en-AU" w:eastAsia="zh-CN"/>
        </w:rPr>
      </w:pPr>
      <w:r>
        <w:rPr>
          <w:rFonts w:ascii="Times New Roman" w:eastAsia="SimSun" w:hAnsi="Times New Roman" w:cs="Times New Roman"/>
          <w:bCs/>
          <w:color w:val="000000"/>
          <w:sz w:val="28"/>
          <w:szCs w:val="28"/>
          <w:lang w:val="en-AU" w:eastAsia="zh-CN"/>
        </w:rPr>
        <w:t xml:space="preserve">This Agreement is made on </w:t>
      </w:r>
      <w:r w:rsidR="00302473">
        <w:rPr>
          <w:rFonts w:ascii="Times New Roman" w:eastAsia="SimSun" w:hAnsi="Times New Roman" w:cs="Times New Roman"/>
          <w:b/>
          <w:bCs/>
          <w:color w:val="000000"/>
          <w:sz w:val="28"/>
          <w:szCs w:val="28"/>
          <w:lang w:val="en-AU" w:eastAsia="zh-CN"/>
        </w:rPr>
        <w:t>29 November</w:t>
      </w:r>
      <w:r w:rsidRPr="00D7729B">
        <w:rPr>
          <w:rFonts w:ascii="Times New Roman" w:eastAsia="SimSun" w:hAnsi="Times New Roman" w:cs="Times New Roman"/>
          <w:b/>
          <w:bCs/>
          <w:color w:val="000000"/>
          <w:sz w:val="28"/>
          <w:szCs w:val="28"/>
          <w:lang w:val="en-AU" w:eastAsia="zh-CN"/>
        </w:rPr>
        <w:t xml:space="preserve"> 2019</w:t>
      </w:r>
    </w:p>
    <w:p w:rsidR="00F43C26" w:rsidRDefault="00F43C26" w:rsidP="00F43C26">
      <w:pPr>
        <w:autoSpaceDE w:val="0"/>
        <w:autoSpaceDN w:val="0"/>
        <w:adjustRightInd w:val="0"/>
        <w:spacing w:before="60"/>
        <w:ind w:firstLine="720"/>
        <w:rPr>
          <w:rFonts w:ascii="Times New Roman" w:eastAsia="SimSun" w:hAnsi="Times New Roman" w:cs="Times New Roman"/>
          <w:bCs/>
          <w:color w:val="000000"/>
          <w:sz w:val="28"/>
          <w:szCs w:val="28"/>
          <w:lang w:val="en-AU" w:eastAsia="zh-CN"/>
        </w:rPr>
      </w:pPr>
    </w:p>
    <w:p w:rsidR="00F43C26" w:rsidRDefault="00F43C26" w:rsidP="00F43C26">
      <w:pPr>
        <w:autoSpaceDE w:val="0"/>
        <w:autoSpaceDN w:val="0"/>
        <w:adjustRightInd w:val="0"/>
        <w:spacing w:before="60"/>
        <w:rPr>
          <w:rFonts w:ascii="Times New Roman" w:eastAsia="SimSun" w:hAnsi="Times New Roman" w:cs="Times New Roman"/>
          <w:bCs/>
          <w:color w:val="000000"/>
          <w:sz w:val="28"/>
          <w:szCs w:val="28"/>
          <w:lang w:val="en-AU" w:eastAsia="zh-CN"/>
        </w:rPr>
      </w:pPr>
      <w:r>
        <w:rPr>
          <w:rFonts w:ascii="Times New Roman" w:eastAsia="SimSun" w:hAnsi="Times New Roman" w:cs="Times New Roman"/>
          <w:bCs/>
          <w:color w:val="000000"/>
          <w:sz w:val="28"/>
          <w:szCs w:val="28"/>
          <w:lang w:val="en-AU" w:eastAsia="zh-CN"/>
        </w:rPr>
        <w:t>Between</w:t>
      </w:r>
    </w:p>
    <w:p w:rsidR="00E568E9" w:rsidRDefault="00E568E9" w:rsidP="00E568E9">
      <w:pPr>
        <w:autoSpaceDE w:val="0"/>
        <w:autoSpaceDN w:val="0"/>
        <w:adjustRightInd w:val="0"/>
        <w:spacing w:before="60"/>
        <w:rPr>
          <w:rFonts w:ascii="Times New Roman" w:eastAsia="SimSun" w:hAnsi="Times New Roman" w:cs="Times New Roman"/>
          <w:bCs/>
          <w:color w:val="000000"/>
          <w:sz w:val="28"/>
          <w:szCs w:val="28"/>
          <w:lang w:val="en-AU" w:eastAsia="zh-CN"/>
        </w:rPr>
      </w:pPr>
    </w:p>
    <w:p w:rsidR="00F43C26" w:rsidRPr="00E568E9" w:rsidRDefault="00F43C26" w:rsidP="00E568E9">
      <w:pPr>
        <w:autoSpaceDE w:val="0"/>
        <w:autoSpaceDN w:val="0"/>
        <w:adjustRightInd w:val="0"/>
        <w:spacing w:before="60"/>
        <w:rPr>
          <w:rFonts w:ascii="Times New Roman" w:eastAsia="SimSun" w:hAnsi="Times New Roman" w:cs="Times New Roman"/>
          <w:bCs/>
          <w:color w:val="000000"/>
          <w:sz w:val="24"/>
          <w:szCs w:val="28"/>
          <w:lang w:val="en-AU" w:eastAsia="zh-CN"/>
        </w:rPr>
      </w:pPr>
      <w:r w:rsidRPr="00E568E9">
        <w:rPr>
          <w:rFonts w:ascii="Times New Roman" w:eastAsia="SimSun" w:hAnsi="Times New Roman" w:cs="Times New Roman"/>
          <w:bCs/>
          <w:color w:val="000000"/>
          <w:sz w:val="24"/>
          <w:szCs w:val="28"/>
          <w:lang w:val="en-AU" w:eastAsia="zh-CN"/>
        </w:rPr>
        <w:t xml:space="preserve">The Commonwealth of Australia </w:t>
      </w:r>
    </w:p>
    <w:p w:rsidR="00F43C26" w:rsidRPr="00E568E9" w:rsidRDefault="00F43C26" w:rsidP="00F43C26">
      <w:pPr>
        <w:autoSpaceDE w:val="0"/>
        <w:autoSpaceDN w:val="0"/>
        <w:adjustRightInd w:val="0"/>
        <w:spacing w:before="60"/>
        <w:rPr>
          <w:rFonts w:ascii="Times New Roman" w:eastAsia="SimSun" w:hAnsi="Times New Roman" w:cs="Times New Roman"/>
          <w:bCs/>
          <w:color w:val="000000"/>
          <w:sz w:val="24"/>
          <w:szCs w:val="28"/>
          <w:lang w:val="en-AU" w:eastAsia="zh-CN"/>
        </w:rPr>
      </w:pPr>
      <w:r w:rsidRPr="00E568E9">
        <w:rPr>
          <w:rFonts w:ascii="Times New Roman" w:eastAsia="SimSun" w:hAnsi="Times New Roman" w:cs="Times New Roman"/>
          <w:bCs/>
          <w:color w:val="000000"/>
          <w:sz w:val="24"/>
          <w:szCs w:val="28"/>
          <w:lang w:val="en-AU" w:eastAsia="zh-CN"/>
        </w:rPr>
        <w:t xml:space="preserve">The State of New South Wales </w:t>
      </w:r>
    </w:p>
    <w:p w:rsidR="00F43C26" w:rsidRPr="00E568E9" w:rsidRDefault="00F43C26" w:rsidP="00F43C26">
      <w:pPr>
        <w:autoSpaceDE w:val="0"/>
        <w:autoSpaceDN w:val="0"/>
        <w:adjustRightInd w:val="0"/>
        <w:spacing w:before="60"/>
        <w:rPr>
          <w:rFonts w:ascii="Times New Roman" w:eastAsia="SimSun" w:hAnsi="Times New Roman" w:cs="Times New Roman"/>
          <w:bCs/>
          <w:color w:val="000000"/>
          <w:sz w:val="24"/>
          <w:szCs w:val="28"/>
          <w:lang w:val="en-AU" w:eastAsia="zh-CN"/>
        </w:rPr>
      </w:pPr>
      <w:r w:rsidRPr="00E568E9">
        <w:rPr>
          <w:rFonts w:ascii="Times New Roman" w:eastAsia="SimSun" w:hAnsi="Times New Roman" w:cs="Times New Roman"/>
          <w:bCs/>
          <w:color w:val="000000"/>
          <w:sz w:val="24"/>
          <w:szCs w:val="28"/>
          <w:lang w:val="en-AU" w:eastAsia="zh-CN"/>
        </w:rPr>
        <w:t xml:space="preserve">The State of Victoria </w:t>
      </w:r>
    </w:p>
    <w:p w:rsidR="00F43C26" w:rsidRPr="00E568E9" w:rsidRDefault="00F43C26" w:rsidP="00F43C26">
      <w:pPr>
        <w:autoSpaceDE w:val="0"/>
        <w:autoSpaceDN w:val="0"/>
        <w:adjustRightInd w:val="0"/>
        <w:spacing w:before="60"/>
        <w:rPr>
          <w:rFonts w:ascii="Times New Roman" w:eastAsia="SimSun" w:hAnsi="Times New Roman" w:cs="Times New Roman"/>
          <w:bCs/>
          <w:color w:val="000000"/>
          <w:sz w:val="24"/>
          <w:szCs w:val="28"/>
          <w:lang w:val="en-AU" w:eastAsia="zh-CN"/>
        </w:rPr>
      </w:pPr>
      <w:r w:rsidRPr="00E568E9">
        <w:rPr>
          <w:rFonts w:ascii="Times New Roman" w:eastAsia="SimSun" w:hAnsi="Times New Roman" w:cs="Times New Roman"/>
          <w:bCs/>
          <w:color w:val="000000"/>
          <w:sz w:val="24"/>
          <w:szCs w:val="28"/>
          <w:lang w:val="en-AU" w:eastAsia="zh-CN"/>
        </w:rPr>
        <w:t xml:space="preserve">The State of Queensland </w:t>
      </w:r>
    </w:p>
    <w:p w:rsidR="00F43C26" w:rsidRPr="00E568E9" w:rsidRDefault="00F43C26" w:rsidP="00F43C26">
      <w:pPr>
        <w:autoSpaceDE w:val="0"/>
        <w:autoSpaceDN w:val="0"/>
        <w:adjustRightInd w:val="0"/>
        <w:spacing w:before="60"/>
        <w:rPr>
          <w:rFonts w:ascii="Times New Roman" w:eastAsia="SimSun" w:hAnsi="Times New Roman" w:cs="Times New Roman"/>
          <w:bCs/>
          <w:color w:val="000000"/>
          <w:sz w:val="24"/>
          <w:szCs w:val="28"/>
          <w:lang w:val="en-AU" w:eastAsia="zh-CN"/>
        </w:rPr>
      </w:pPr>
      <w:r w:rsidRPr="00E568E9">
        <w:rPr>
          <w:rFonts w:ascii="Times New Roman" w:eastAsia="SimSun" w:hAnsi="Times New Roman" w:cs="Times New Roman"/>
          <w:bCs/>
          <w:color w:val="000000"/>
          <w:sz w:val="24"/>
          <w:szCs w:val="28"/>
          <w:lang w:val="en-AU" w:eastAsia="zh-CN"/>
        </w:rPr>
        <w:t>The State of Western Australia</w:t>
      </w:r>
    </w:p>
    <w:p w:rsidR="00F43C26" w:rsidRPr="00E568E9" w:rsidRDefault="00F43C26" w:rsidP="00F43C26">
      <w:pPr>
        <w:autoSpaceDE w:val="0"/>
        <w:autoSpaceDN w:val="0"/>
        <w:adjustRightInd w:val="0"/>
        <w:spacing w:before="60"/>
        <w:rPr>
          <w:rFonts w:ascii="Times New Roman" w:eastAsia="SimSun" w:hAnsi="Times New Roman" w:cs="Times New Roman"/>
          <w:bCs/>
          <w:color w:val="000000"/>
          <w:sz w:val="24"/>
          <w:szCs w:val="28"/>
          <w:lang w:val="en-AU" w:eastAsia="zh-CN"/>
        </w:rPr>
      </w:pPr>
      <w:r w:rsidRPr="00E568E9">
        <w:rPr>
          <w:rFonts w:ascii="Times New Roman" w:eastAsia="SimSun" w:hAnsi="Times New Roman" w:cs="Times New Roman"/>
          <w:bCs/>
          <w:color w:val="000000"/>
          <w:sz w:val="24"/>
          <w:szCs w:val="28"/>
          <w:lang w:val="en-AU" w:eastAsia="zh-CN"/>
        </w:rPr>
        <w:t xml:space="preserve">The State of South Australia </w:t>
      </w:r>
    </w:p>
    <w:p w:rsidR="00600C00" w:rsidRPr="00E568E9" w:rsidRDefault="00F43C26" w:rsidP="00F43C26">
      <w:pPr>
        <w:autoSpaceDE w:val="0"/>
        <w:autoSpaceDN w:val="0"/>
        <w:adjustRightInd w:val="0"/>
        <w:spacing w:before="60"/>
        <w:rPr>
          <w:rFonts w:ascii="Times New Roman" w:eastAsia="SimSun" w:hAnsi="Times New Roman" w:cs="Times New Roman"/>
          <w:bCs/>
          <w:color w:val="000000"/>
          <w:sz w:val="24"/>
          <w:szCs w:val="28"/>
          <w:lang w:val="en-AU" w:eastAsia="zh-CN"/>
        </w:rPr>
      </w:pPr>
      <w:r w:rsidRPr="00E568E9">
        <w:rPr>
          <w:rFonts w:ascii="Times New Roman" w:eastAsia="SimSun" w:hAnsi="Times New Roman" w:cs="Times New Roman"/>
          <w:bCs/>
          <w:color w:val="000000"/>
          <w:sz w:val="24"/>
          <w:szCs w:val="28"/>
          <w:lang w:val="en-AU" w:eastAsia="zh-CN"/>
        </w:rPr>
        <w:t xml:space="preserve">The State of Tasmania </w:t>
      </w:r>
    </w:p>
    <w:p w:rsidR="00F43C26" w:rsidRPr="00E568E9" w:rsidRDefault="00F43C26" w:rsidP="00F43C26">
      <w:pPr>
        <w:autoSpaceDE w:val="0"/>
        <w:autoSpaceDN w:val="0"/>
        <w:adjustRightInd w:val="0"/>
        <w:spacing w:before="60"/>
        <w:rPr>
          <w:rFonts w:ascii="Times New Roman" w:eastAsia="SimSun" w:hAnsi="Times New Roman" w:cs="Times New Roman"/>
          <w:bCs/>
          <w:color w:val="000000"/>
          <w:sz w:val="24"/>
          <w:szCs w:val="28"/>
          <w:lang w:val="en-AU" w:eastAsia="zh-CN"/>
        </w:rPr>
      </w:pPr>
      <w:r w:rsidRPr="00E568E9">
        <w:rPr>
          <w:rFonts w:ascii="Times New Roman" w:eastAsia="SimSun" w:hAnsi="Times New Roman" w:cs="Times New Roman"/>
          <w:bCs/>
          <w:color w:val="000000"/>
          <w:sz w:val="24"/>
          <w:szCs w:val="28"/>
          <w:lang w:val="en-AU" w:eastAsia="zh-CN"/>
        </w:rPr>
        <w:t>The Northern Territory</w:t>
      </w:r>
    </w:p>
    <w:p w:rsidR="007D4917" w:rsidRDefault="007D4917" w:rsidP="00F43C26">
      <w:pPr>
        <w:autoSpaceDE w:val="0"/>
        <w:autoSpaceDN w:val="0"/>
        <w:adjustRightInd w:val="0"/>
        <w:spacing w:before="240"/>
        <w:rPr>
          <w:rFonts w:ascii="Times New Roman" w:eastAsia="SimSun" w:hAnsi="Times New Roman" w:cs="Times New Roman"/>
          <w:b/>
          <w:bCs/>
          <w:color w:val="000000"/>
          <w:sz w:val="23"/>
          <w:szCs w:val="23"/>
          <w:lang w:val="en-AU" w:eastAsia="zh-CN"/>
        </w:rPr>
      </w:pPr>
    </w:p>
    <w:p w:rsidR="007D4917" w:rsidRDefault="007D4917" w:rsidP="00F43C26">
      <w:pPr>
        <w:autoSpaceDE w:val="0"/>
        <w:autoSpaceDN w:val="0"/>
        <w:adjustRightInd w:val="0"/>
        <w:spacing w:before="240"/>
        <w:rPr>
          <w:rFonts w:ascii="Times New Roman" w:eastAsia="SimSun" w:hAnsi="Times New Roman" w:cs="Times New Roman"/>
          <w:b/>
          <w:bCs/>
          <w:color w:val="000000"/>
          <w:sz w:val="23"/>
          <w:szCs w:val="23"/>
          <w:lang w:val="en-AU" w:eastAsia="zh-CN"/>
        </w:rPr>
      </w:pPr>
    </w:p>
    <w:p w:rsidR="00F43C26" w:rsidRPr="0036503F" w:rsidRDefault="00F43C26" w:rsidP="00E568E9">
      <w:pPr>
        <w:autoSpaceDE w:val="0"/>
        <w:autoSpaceDN w:val="0"/>
        <w:adjustRightInd w:val="0"/>
        <w:spacing w:before="240"/>
        <w:rPr>
          <w:rFonts w:ascii="Times New Roman" w:eastAsia="SimSun" w:hAnsi="Times New Roman" w:cs="Times New Roman"/>
          <w:b/>
          <w:bCs/>
          <w:color w:val="000000"/>
          <w:sz w:val="24"/>
          <w:szCs w:val="28"/>
          <w:lang w:val="en-AU" w:eastAsia="zh-CN"/>
        </w:rPr>
      </w:pPr>
      <w:r w:rsidRPr="0036503F">
        <w:rPr>
          <w:rFonts w:ascii="Times New Roman" w:eastAsia="SimSun" w:hAnsi="Times New Roman" w:cs="Times New Roman"/>
          <w:b/>
          <w:bCs/>
          <w:color w:val="000000"/>
          <w:sz w:val="24"/>
          <w:szCs w:val="28"/>
          <w:lang w:val="en-AU" w:eastAsia="zh-CN"/>
        </w:rPr>
        <w:t>GIVEN THAT</w:t>
      </w:r>
    </w:p>
    <w:p w:rsidR="00E568E9" w:rsidRPr="0036503F" w:rsidRDefault="00050114" w:rsidP="00E568E9">
      <w:pPr>
        <w:pStyle w:val="ListParagraph"/>
        <w:numPr>
          <w:ilvl w:val="0"/>
          <w:numId w:val="9"/>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t</w:t>
      </w:r>
      <w:r w:rsidR="00E568E9" w:rsidRPr="0036503F">
        <w:rPr>
          <w:rFonts w:ascii="Times New Roman" w:eastAsia="SimSun" w:hAnsi="Times New Roman" w:cs="Times New Roman"/>
          <w:bCs/>
          <w:color w:val="000000"/>
          <w:sz w:val="24"/>
          <w:szCs w:val="23"/>
          <w:lang w:val="en-AU" w:eastAsia="zh-CN"/>
        </w:rPr>
        <w:t xml:space="preserve">he Commonwealth and the States have agreed to a cooperative scheme to apply the criminal law of the States extraterritorially in the areas adjacent to the coast of Australia; and </w:t>
      </w:r>
    </w:p>
    <w:p w:rsidR="00E568E9" w:rsidRPr="0036503F" w:rsidRDefault="00050114" w:rsidP="00E568E9">
      <w:pPr>
        <w:pStyle w:val="ListParagraph"/>
        <w:numPr>
          <w:ilvl w:val="0"/>
          <w:numId w:val="9"/>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t</w:t>
      </w:r>
      <w:r w:rsidR="00E568E9" w:rsidRPr="0036503F">
        <w:rPr>
          <w:rFonts w:ascii="Times New Roman" w:eastAsia="SimSun" w:hAnsi="Times New Roman" w:cs="Times New Roman"/>
          <w:bCs/>
          <w:color w:val="000000"/>
          <w:sz w:val="24"/>
          <w:szCs w:val="23"/>
          <w:lang w:val="en-AU" w:eastAsia="zh-CN"/>
        </w:rPr>
        <w:t>he cooperative scheme is given the force of law by the following laws:</w:t>
      </w:r>
    </w:p>
    <w:p w:rsidR="00E568E9" w:rsidRPr="0036503F" w:rsidRDefault="00687EF4" w:rsidP="00E568E9">
      <w:pPr>
        <w:pStyle w:val="ListParagraph"/>
        <w:numPr>
          <w:ilvl w:val="1"/>
          <w:numId w:val="9"/>
        </w:numPr>
        <w:autoSpaceDE w:val="0"/>
        <w:autoSpaceDN w:val="0"/>
        <w:adjustRightInd w:val="0"/>
        <w:spacing w:before="240"/>
        <w:ind w:left="1797" w:hanging="357"/>
        <w:contextualSpacing/>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i/>
          <w:color w:val="000000"/>
          <w:sz w:val="24"/>
          <w:szCs w:val="23"/>
          <w:lang w:val="en-AU" w:eastAsia="zh-CN"/>
        </w:rPr>
        <w:t xml:space="preserve">      </w:t>
      </w:r>
      <w:r w:rsidR="00E568E9" w:rsidRPr="0036503F">
        <w:rPr>
          <w:rFonts w:ascii="Times New Roman" w:eastAsia="SimSun" w:hAnsi="Times New Roman" w:cs="Times New Roman"/>
          <w:bCs/>
          <w:i/>
          <w:color w:val="000000"/>
          <w:sz w:val="24"/>
          <w:szCs w:val="23"/>
          <w:lang w:val="en-AU" w:eastAsia="zh-CN"/>
        </w:rPr>
        <w:t xml:space="preserve">Crimes at Sea Act 2000 </w:t>
      </w:r>
      <w:r w:rsidR="00E568E9" w:rsidRPr="0036503F">
        <w:rPr>
          <w:rFonts w:ascii="Times New Roman" w:eastAsia="SimSun" w:hAnsi="Times New Roman" w:cs="Times New Roman"/>
          <w:bCs/>
          <w:color w:val="000000"/>
          <w:sz w:val="24"/>
          <w:szCs w:val="23"/>
          <w:lang w:val="en-AU" w:eastAsia="zh-CN"/>
        </w:rPr>
        <w:t>(Commonwealth);</w:t>
      </w:r>
    </w:p>
    <w:p w:rsidR="00E568E9" w:rsidRPr="0036503F" w:rsidRDefault="00687EF4" w:rsidP="00E568E9">
      <w:pPr>
        <w:pStyle w:val="ListParagraph"/>
        <w:numPr>
          <w:ilvl w:val="1"/>
          <w:numId w:val="9"/>
        </w:numPr>
        <w:autoSpaceDE w:val="0"/>
        <w:autoSpaceDN w:val="0"/>
        <w:adjustRightInd w:val="0"/>
        <w:spacing w:before="240"/>
        <w:ind w:left="1797" w:hanging="357"/>
        <w:contextualSpacing/>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i/>
          <w:color w:val="000000"/>
          <w:sz w:val="24"/>
          <w:szCs w:val="23"/>
          <w:lang w:val="en-AU" w:eastAsia="zh-CN"/>
        </w:rPr>
        <w:t xml:space="preserve">      </w:t>
      </w:r>
      <w:r w:rsidR="00E568E9" w:rsidRPr="0036503F">
        <w:rPr>
          <w:rFonts w:ascii="Times New Roman" w:eastAsia="SimSun" w:hAnsi="Times New Roman" w:cs="Times New Roman"/>
          <w:bCs/>
          <w:i/>
          <w:color w:val="000000"/>
          <w:sz w:val="24"/>
          <w:szCs w:val="23"/>
          <w:lang w:val="en-AU" w:eastAsia="zh-CN"/>
        </w:rPr>
        <w:t>Crimes at Sea Act 1998</w:t>
      </w:r>
      <w:r w:rsidR="00E568E9" w:rsidRPr="0036503F">
        <w:rPr>
          <w:rFonts w:ascii="Times New Roman" w:eastAsia="SimSun" w:hAnsi="Times New Roman" w:cs="Times New Roman"/>
          <w:bCs/>
          <w:color w:val="000000"/>
          <w:sz w:val="24"/>
          <w:szCs w:val="23"/>
          <w:lang w:val="en-AU" w:eastAsia="zh-CN"/>
        </w:rPr>
        <w:t xml:space="preserve"> (New South Wales);</w:t>
      </w:r>
    </w:p>
    <w:p w:rsidR="00E568E9" w:rsidRPr="0036503F" w:rsidRDefault="00687EF4" w:rsidP="00E568E9">
      <w:pPr>
        <w:pStyle w:val="ListParagraph"/>
        <w:numPr>
          <w:ilvl w:val="1"/>
          <w:numId w:val="9"/>
        </w:numPr>
        <w:autoSpaceDE w:val="0"/>
        <w:autoSpaceDN w:val="0"/>
        <w:adjustRightInd w:val="0"/>
        <w:spacing w:before="240"/>
        <w:ind w:left="1797" w:hanging="357"/>
        <w:contextualSpacing/>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i/>
          <w:color w:val="000000"/>
          <w:sz w:val="24"/>
          <w:szCs w:val="23"/>
          <w:lang w:val="en-AU" w:eastAsia="zh-CN"/>
        </w:rPr>
        <w:t xml:space="preserve">      </w:t>
      </w:r>
      <w:r w:rsidR="00E568E9" w:rsidRPr="0036503F">
        <w:rPr>
          <w:rFonts w:ascii="Times New Roman" w:eastAsia="SimSun" w:hAnsi="Times New Roman" w:cs="Times New Roman"/>
          <w:bCs/>
          <w:i/>
          <w:color w:val="000000"/>
          <w:sz w:val="24"/>
          <w:szCs w:val="23"/>
          <w:lang w:val="en-AU" w:eastAsia="zh-CN"/>
        </w:rPr>
        <w:t xml:space="preserve">Crimes at Sea Act 1999 </w:t>
      </w:r>
      <w:r w:rsidR="00E568E9" w:rsidRPr="0036503F">
        <w:rPr>
          <w:rFonts w:ascii="Times New Roman" w:eastAsia="SimSun" w:hAnsi="Times New Roman" w:cs="Times New Roman"/>
          <w:bCs/>
          <w:color w:val="000000"/>
          <w:sz w:val="24"/>
          <w:szCs w:val="23"/>
          <w:lang w:val="en-AU" w:eastAsia="zh-CN"/>
        </w:rPr>
        <w:t xml:space="preserve">(Victoria); </w:t>
      </w:r>
    </w:p>
    <w:p w:rsidR="00E568E9" w:rsidRPr="0036503F" w:rsidRDefault="00687EF4" w:rsidP="00E568E9">
      <w:pPr>
        <w:pStyle w:val="ListParagraph"/>
        <w:numPr>
          <w:ilvl w:val="1"/>
          <w:numId w:val="9"/>
        </w:numPr>
        <w:autoSpaceDE w:val="0"/>
        <w:autoSpaceDN w:val="0"/>
        <w:adjustRightInd w:val="0"/>
        <w:spacing w:before="240"/>
        <w:ind w:left="1797" w:hanging="357"/>
        <w:contextualSpacing/>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i/>
          <w:color w:val="000000"/>
          <w:sz w:val="24"/>
          <w:szCs w:val="23"/>
          <w:lang w:val="en-AU" w:eastAsia="zh-CN"/>
        </w:rPr>
        <w:t xml:space="preserve">      </w:t>
      </w:r>
      <w:r w:rsidR="00E568E9" w:rsidRPr="0036503F">
        <w:rPr>
          <w:rFonts w:ascii="Times New Roman" w:eastAsia="SimSun" w:hAnsi="Times New Roman" w:cs="Times New Roman"/>
          <w:bCs/>
          <w:i/>
          <w:color w:val="000000"/>
          <w:sz w:val="24"/>
          <w:szCs w:val="23"/>
          <w:lang w:val="en-AU" w:eastAsia="zh-CN"/>
        </w:rPr>
        <w:t>Crimes at Sea Act 200</w:t>
      </w:r>
      <w:r w:rsidR="00EC14F8">
        <w:rPr>
          <w:rFonts w:ascii="Times New Roman" w:eastAsia="SimSun" w:hAnsi="Times New Roman" w:cs="Times New Roman"/>
          <w:bCs/>
          <w:i/>
          <w:color w:val="000000"/>
          <w:sz w:val="24"/>
          <w:szCs w:val="23"/>
          <w:lang w:val="en-AU" w:eastAsia="zh-CN"/>
        </w:rPr>
        <w:t>1</w:t>
      </w:r>
      <w:r w:rsidR="00E568E9" w:rsidRPr="0036503F">
        <w:rPr>
          <w:rFonts w:ascii="Times New Roman" w:eastAsia="SimSun" w:hAnsi="Times New Roman" w:cs="Times New Roman"/>
          <w:bCs/>
          <w:i/>
          <w:color w:val="000000"/>
          <w:sz w:val="24"/>
          <w:szCs w:val="23"/>
          <w:lang w:val="en-AU" w:eastAsia="zh-CN"/>
        </w:rPr>
        <w:t xml:space="preserve"> </w:t>
      </w:r>
      <w:r w:rsidR="00E568E9" w:rsidRPr="0036503F">
        <w:rPr>
          <w:rFonts w:ascii="Times New Roman" w:eastAsia="SimSun" w:hAnsi="Times New Roman" w:cs="Times New Roman"/>
          <w:bCs/>
          <w:color w:val="000000"/>
          <w:sz w:val="24"/>
          <w:szCs w:val="23"/>
          <w:lang w:val="en-AU" w:eastAsia="zh-CN"/>
        </w:rPr>
        <w:t>(Queensland);</w:t>
      </w:r>
    </w:p>
    <w:p w:rsidR="00E568E9" w:rsidRPr="0036503F" w:rsidRDefault="00687EF4" w:rsidP="00E568E9">
      <w:pPr>
        <w:pStyle w:val="ListParagraph"/>
        <w:numPr>
          <w:ilvl w:val="1"/>
          <w:numId w:val="9"/>
        </w:numPr>
        <w:autoSpaceDE w:val="0"/>
        <w:autoSpaceDN w:val="0"/>
        <w:adjustRightInd w:val="0"/>
        <w:spacing w:before="240"/>
        <w:ind w:left="1797" w:hanging="357"/>
        <w:contextualSpacing/>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i/>
          <w:color w:val="000000"/>
          <w:sz w:val="24"/>
          <w:szCs w:val="23"/>
          <w:lang w:val="en-AU" w:eastAsia="zh-CN"/>
        </w:rPr>
        <w:t xml:space="preserve">      </w:t>
      </w:r>
      <w:r w:rsidR="00E568E9" w:rsidRPr="0036503F">
        <w:rPr>
          <w:rFonts w:ascii="Times New Roman" w:eastAsia="SimSun" w:hAnsi="Times New Roman" w:cs="Times New Roman"/>
          <w:bCs/>
          <w:i/>
          <w:color w:val="000000"/>
          <w:sz w:val="24"/>
          <w:szCs w:val="23"/>
          <w:lang w:val="en-AU" w:eastAsia="zh-CN"/>
        </w:rPr>
        <w:t xml:space="preserve">Crimes at Sea Act 2000 </w:t>
      </w:r>
      <w:r w:rsidR="00E568E9" w:rsidRPr="0036503F">
        <w:rPr>
          <w:rFonts w:ascii="Times New Roman" w:eastAsia="SimSun" w:hAnsi="Times New Roman" w:cs="Times New Roman"/>
          <w:bCs/>
          <w:color w:val="000000"/>
          <w:sz w:val="24"/>
          <w:szCs w:val="23"/>
          <w:lang w:val="en-AU" w:eastAsia="zh-CN"/>
        </w:rPr>
        <w:t xml:space="preserve">(Western Australia); </w:t>
      </w:r>
    </w:p>
    <w:p w:rsidR="00E568E9" w:rsidRPr="0036503F" w:rsidRDefault="00687EF4" w:rsidP="00E568E9">
      <w:pPr>
        <w:pStyle w:val="ListParagraph"/>
        <w:numPr>
          <w:ilvl w:val="1"/>
          <w:numId w:val="9"/>
        </w:numPr>
        <w:autoSpaceDE w:val="0"/>
        <w:autoSpaceDN w:val="0"/>
        <w:adjustRightInd w:val="0"/>
        <w:spacing w:before="240"/>
        <w:ind w:left="1797" w:hanging="357"/>
        <w:contextualSpacing/>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i/>
          <w:color w:val="000000"/>
          <w:sz w:val="24"/>
          <w:szCs w:val="23"/>
          <w:lang w:val="en-AU" w:eastAsia="zh-CN"/>
        </w:rPr>
        <w:t xml:space="preserve">      </w:t>
      </w:r>
      <w:r w:rsidR="00E568E9" w:rsidRPr="0036503F">
        <w:rPr>
          <w:rFonts w:ascii="Times New Roman" w:eastAsia="SimSun" w:hAnsi="Times New Roman" w:cs="Times New Roman"/>
          <w:bCs/>
          <w:i/>
          <w:color w:val="000000"/>
          <w:sz w:val="24"/>
          <w:szCs w:val="23"/>
          <w:lang w:val="en-AU" w:eastAsia="zh-CN"/>
        </w:rPr>
        <w:t xml:space="preserve">Crimes at Sea Act 1998 </w:t>
      </w:r>
      <w:r w:rsidR="00E568E9" w:rsidRPr="0036503F">
        <w:rPr>
          <w:rFonts w:ascii="Times New Roman" w:eastAsia="SimSun" w:hAnsi="Times New Roman" w:cs="Times New Roman"/>
          <w:bCs/>
          <w:color w:val="000000"/>
          <w:sz w:val="24"/>
          <w:szCs w:val="23"/>
          <w:lang w:val="en-AU" w:eastAsia="zh-CN"/>
        </w:rPr>
        <w:t xml:space="preserve">(South Australia); </w:t>
      </w:r>
    </w:p>
    <w:p w:rsidR="00E568E9" w:rsidRPr="0036503F" w:rsidRDefault="00E568E9" w:rsidP="00E568E9">
      <w:pPr>
        <w:pStyle w:val="ListParagraph"/>
        <w:numPr>
          <w:ilvl w:val="1"/>
          <w:numId w:val="9"/>
        </w:numPr>
        <w:autoSpaceDE w:val="0"/>
        <w:autoSpaceDN w:val="0"/>
        <w:adjustRightInd w:val="0"/>
        <w:spacing w:before="240"/>
        <w:ind w:left="1797" w:hanging="357"/>
        <w:contextualSpacing/>
        <w:rPr>
          <w:rFonts w:ascii="Times New Roman" w:eastAsia="SimSun" w:hAnsi="Times New Roman" w:cs="Times New Roman"/>
          <w:bCs/>
          <w:color w:val="000000"/>
          <w:sz w:val="24"/>
          <w:szCs w:val="23"/>
          <w:lang w:val="en-AU" w:eastAsia="zh-CN"/>
        </w:rPr>
      </w:pPr>
      <w:r w:rsidRPr="0036503F">
        <w:rPr>
          <w:rFonts w:ascii="Times New Roman" w:eastAsia="SimSun" w:hAnsi="Times New Roman" w:cs="Times New Roman"/>
          <w:bCs/>
          <w:i/>
          <w:color w:val="000000"/>
          <w:sz w:val="24"/>
          <w:szCs w:val="23"/>
          <w:lang w:val="en-AU" w:eastAsia="zh-CN"/>
        </w:rPr>
        <w:t>Crime</w:t>
      </w:r>
      <w:r w:rsidR="007D4917" w:rsidRPr="0036503F">
        <w:rPr>
          <w:rFonts w:ascii="Times New Roman" w:eastAsia="SimSun" w:hAnsi="Times New Roman" w:cs="Times New Roman"/>
          <w:bCs/>
          <w:i/>
          <w:color w:val="000000"/>
          <w:sz w:val="24"/>
          <w:szCs w:val="23"/>
          <w:lang w:val="en-AU" w:eastAsia="zh-CN"/>
        </w:rPr>
        <w:t xml:space="preserve">s at Sea Act 1999 </w:t>
      </w:r>
      <w:r w:rsidR="007D4917" w:rsidRPr="0036503F">
        <w:rPr>
          <w:rFonts w:ascii="Times New Roman" w:eastAsia="SimSun" w:hAnsi="Times New Roman" w:cs="Times New Roman"/>
          <w:bCs/>
          <w:color w:val="000000"/>
          <w:sz w:val="24"/>
          <w:szCs w:val="23"/>
          <w:lang w:val="en-AU" w:eastAsia="zh-CN"/>
        </w:rPr>
        <w:t xml:space="preserve">(Tasmania); </w:t>
      </w:r>
    </w:p>
    <w:p w:rsidR="007D4917" w:rsidRPr="0036503F" w:rsidRDefault="007D4917" w:rsidP="00E568E9">
      <w:pPr>
        <w:pStyle w:val="ListParagraph"/>
        <w:numPr>
          <w:ilvl w:val="1"/>
          <w:numId w:val="9"/>
        </w:numPr>
        <w:autoSpaceDE w:val="0"/>
        <w:autoSpaceDN w:val="0"/>
        <w:adjustRightInd w:val="0"/>
        <w:spacing w:before="240"/>
        <w:ind w:left="1797" w:hanging="357"/>
        <w:contextualSpacing/>
        <w:rPr>
          <w:rFonts w:ascii="Times New Roman" w:eastAsia="SimSun" w:hAnsi="Times New Roman" w:cs="Times New Roman"/>
          <w:bCs/>
          <w:color w:val="000000"/>
          <w:sz w:val="24"/>
          <w:szCs w:val="23"/>
          <w:lang w:val="en-AU" w:eastAsia="zh-CN"/>
        </w:rPr>
      </w:pPr>
      <w:r w:rsidRPr="0036503F">
        <w:rPr>
          <w:rFonts w:ascii="Times New Roman" w:eastAsia="SimSun" w:hAnsi="Times New Roman" w:cs="Times New Roman"/>
          <w:bCs/>
          <w:i/>
          <w:color w:val="000000"/>
          <w:sz w:val="24"/>
          <w:szCs w:val="23"/>
          <w:lang w:val="en-AU" w:eastAsia="zh-CN"/>
        </w:rPr>
        <w:t xml:space="preserve">Crimes at Sea Act 2000 </w:t>
      </w:r>
      <w:r w:rsidR="00050114">
        <w:rPr>
          <w:rFonts w:ascii="Times New Roman" w:eastAsia="SimSun" w:hAnsi="Times New Roman" w:cs="Times New Roman"/>
          <w:bCs/>
          <w:color w:val="000000"/>
          <w:sz w:val="24"/>
          <w:szCs w:val="23"/>
          <w:lang w:val="en-AU" w:eastAsia="zh-CN"/>
        </w:rPr>
        <w:t>(Northern Territory); and</w:t>
      </w:r>
    </w:p>
    <w:p w:rsidR="007D4917" w:rsidRPr="0036503F" w:rsidRDefault="00050114" w:rsidP="007D4917">
      <w:pPr>
        <w:pStyle w:val="ListParagraph"/>
        <w:numPr>
          <w:ilvl w:val="0"/>
          <w:numId w:val="9"/>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c</w:t>
      </w:r>
      <w:r w:rsidR="007D4917" w:rsidRPr="0036503F">
        <w:rPr>
          <w:rFonts w:ascii="Times New Roman" w:eastAsia="SimSun" w:hAnsi="Times New Roman" w:cs="Times New Roman"/>
          <w:bCs/>
          <w:color w:val="000000"/>
          <w:sz w:val="24"/>
          <w:szCs w:val="23"/>
          <w:lang w:val="en-AU" w:eastAsia="zh-CN"/>
        </w:rPr>
        <w:t xml:space="preserve">lause 5 of the cooperative scheme authorises the making of an intergovernmental agreement providing for the division of responsibility for administering and enforcing the law relating to crimes at sea. </w:t>
      </w:r>
    </w:p>
    <w:p w:rsidR="007D4917" w:rsidRDefault="007D4917">
      <w:pPr>
        <w:rPr>
          <w:rFonts w:ascii="Times New Roman" w:eastAsia="SimSun" w:hAnsi="Times New Roman" w:cs="Times New Roman"/>
          <w:bCs/>
          <w:color w:val="000000"/>
          <w:sz w:val="24"/>
          <w:szCs w:val="28"/>
          <w:lang w:val="en-AU" w:eastAsia="zh-CN"/>
        </w:rPr>
      </w:pPr>
      <w:r>
        <w:rPr>
          <w:rFonts w:ascii="Times New Roman" w:eastAsia="SimSun" w:hAnsi="Times New Roman" w:cs="Times New Roman"/>
          <w:bCs/>
          <w:color w:val="000000"/>
          <w:sz w:val="24"/>
          <w:szCs w:val="28"/>
          <w:lang w:val="en-AU" w:eastAsia="zh-CN"/>
        </w:rPr>
        <w:br w:type="page"/>
      </w:r>
    </w:p>
    <w:p w:rsidR="007D4917" w:rsidRPr="00466C85" w:rsidRDefault="007D4917" w:rsidP="007D4917">
      <w:pPr>
        <w:autoSpaceDE w:val="0"/>
        <w:autoSpaceDN w:val="0"/>
        <w:adjustRightInd w:val="0"/>
        <w:spacing w:before="240"/>
        <w:rPr>
          <w:rFonts w:ascii="Times New Roman" w:eastAsia="SimSun" w:hAnsi="Times New Roman" w:cs="Times New Roman"/>
          <w:b/>
          <w:bCs/>
          <w:color w:val="000000"/>
          <w:sz w:val="24"/>
          <w:szCs w:val="28"/>
          <w:lang w:val="en-AU" w:eastAsia="zh-CN"/>
        </w:rPr>
      </w:pPr>
      <w:r w:rsidRPr="00466C85">
        <w:rPr>
          <w:rFonts w:ascii="Times New Roman" w:eastAsia="SimSun" w:hAnsi="Times New Roman" w:cs="Times New Roman"/>
          <w:b/>
          <w:bCs/>
          <w:color w:val="000000"/>
          <w:sz w:val="24"/>
          <w:szCs w:val="28"/>
          <w:lang w:val="en-AU" w:eastAsia="zh-CN"/>
        </w:rPr>
        <w:lastRenderedPageBreak/>
        <w:t>THE COMMONWEALTH AND THE STATES AGREE AS FOLLOWS</w:t>
      </w:r>
    </w:p>
    <w:p w:rsidR="007D4917" w:rsidRDefault="007D4917" w:rsidP="007D4917">
      <w:pPr>
        <w:pStyle w:val="ListParagraph"/>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sidRPr="007D4917">
        <w:rPr>
          <w:rFonts w:ascii="Times New Roman" w:eastAsia="SimSun" w:hAnsi="Times New Roman" w:cs="Times New Roman"/>
          <w:b/>
          <w:bCs/>
          <w:color w:val="000000"/>
          <w:sz w:val="24"/>
          <w:szCs w:val="23"/>
          <w:lang w:val="en-AU" w:eastAsia="zh-CN"/>
        </w:rPr>
        <w:t>Definitions</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In this Agreement: </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sidRPr="007D4917">
        <w:rPr>
          <w:rFonts w:ascii="Times New Roman" w:eastAsia="SimSun" w:hAnsi="Times New Roman" w:cs="Times New Roman"/>
          <w:b/>
          <w:bCs/>
          <w:i/>
          <w:color w:val="000000"/>
          <w:sz w:val="24"/>
          <w:szCs w:val="23"/>
          <w:lang w:val="en-AU" w:eastAsia="zh-CN"/>
        </w:rPr>
        <w:t>adjacent area</w:t>
      </w:r>
      <w:r>
        <w:rPr>
          <w:rFonts w:ascii="Times New Roman" w:eastAsia="SimSun" w:hAnsi="Times New Roman" w:cs="Times New Roman"/>
          <w:bCs/>
          <w:i/>
          <w:color w:val="000000"/>
          <w:sz w:val="24"/>
          <w:szCs w:val="23"/>
          <w:lang w:val="en-AU" w:eastAsia="zh-CN"/>
        </w:rPr>
        <w:t xml:space="preserve"> </w:t>
      </w:r>
      <w:r>
        <w:rPr>
          <w:rFonts w:ascii="Times New Roman" w:eastAsia="SimSun" w:hAnsi="Times New Roman" w:cs="Times New Roman"/>
          <w:bCs/>
          <w:color w:val="000000"/>
          <w:sz w:val="24"/>
          <w:szCs w:val="23"/>
          <w:lang w:val="en-AU" w:eastAsia="zh-CN"/>
        </w:rPr>
        <w:t xml:space="preserve">means an area where the law of a State is applied by Commonwealth law. </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sidRPr="007D4917">
        <w:rPr>
          <w:rFonts w:ascii="Times New Roman" w:eastAsia="SimSun" w:hAnsi="Times New Roman" w:cs="Times New Roman"/>
          <w:b/>
          <w:bCs/>
          <w:i/>
          <w:color w:val="000000"/>
          <w:sz w:val="24"/>
          <w:szCs w:val="23"/>
          <w:lang w:val="en-AU" w:eastAsia="zh-CN"/>
        </w:rPr>
        <w:t>adjacent state,</w:t>
      </w:r>
      <w:r>
        <w:rPr>
          <w:rFonts w:ascii="Times New Roman" w:eastAsia="SimSun" w:hAnsi="Times New Roman" w:cs="Times New Roman"/>
          <w:bCs/>
          <w:i/>
          <w:color w:val="000000"/>
          <w:sz w:val="24"/>
          <w:szCs w:val="23"/>
          <w:lang w:val="en-AU" w:eastAsia="zh-CN"/>
        </w:rPr>
        <w:t xml:space="preserve"> </w:t>
      </w:r>
      <w:r>
        <w:rPr>
          <w:rFonts w:ascii="Times New Roman" w:eastAsia="SimSun" w:hAnsi="Times New Roman" w:cs="Times New Roman"/>
          <w:bCs/>
          <w:color w:val="000000"/>
          <w:sz w:val="24"/>
          <w:szCs w:val="23"/>
          <w:lang w:val="en-AU" w:eastAsia="zh-CN"/>
        </w:rPr>
        <w:t xml:space="preserve">in relation to an adjacent area, means the State whose laws are applied to that area by Commonwealth law. </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sidRPr="007D4917">
        <w:rPr>
          <w:rFonts w:ascii="Times New Roman" w:eastAsia="SimSun" w:hAnsi="Times New Roman" w:cs="Times New Roman"/>
          <w:b/>
          <w:bCs/>
          <w:i/>
          <w:color w:val="000000"/>
          <w:sz w:val="24"/>
          <w:szCs w:val="23"/>
          <w:lang w:val="en-AU" w:eastAsia="zh-CN"/>
        </w:rPr>
        <w:t>applied laws,</w:t>
      </w:r>
      <w:r>
        <w:rPr>
          <w:rFonts w:ascii="Times New Roman" w:eastAsia="SimSun" w:hAnsi="Times New Roman" w:cs="Times New Roman"/>
          <w:bCs/>
          <w:i/>
          <w:color w:val="000000"/>
          <w:sz w:val="24"/>
          <w:szCs w:val="23"/>
          <w:lang w:val="en-AU" w:eastAsia="zh-CN"/>
        </w:rPr>
        <w:t xml:space="preserve"> </w:t>
      </w:r>
      <w:r>
        <w:rPr>
          <w:rFonts w:ascii="Times New Roman" w:eastAsia="SimSun" w:hAnsi="Times New Roman" w:cs="Times New Roman"/>
          <w:bCs/>
          <w:color w:val="000000"/>
          <w:sz w:val="24"/>
          <w:szCs w:val="23"/>
          <w:lang w:val="en-AU" w:eastAsia="zh-CN"/>
        </w:rPr>
        <w:t xml:space="preserve">in relation to a State, means the substantive and procedural laws applied to the State by clauses 2 and 3 of the cooperative scheme. </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sidRPr="007D4917">
        <w:rPr>
          <w:rFonts w:ascii="Times New Roman" w:eastAsia="SimSun" w:hAnsi="Times New Roman" w:cs="Times New Roman"/>
          <w:b/>
          <w:bCs/>
          <w:i/>
          <w:color w:val="000000"/>
          <w:sz w:val="24"/>
          <w:szCs w:val="23"/>
          <w:lang w:val="en-AU" w:eastAsia="zh-CN"/>
        </w:rPr>
        <w:t>arrival State</w:t>
      </w:r>
      <w:r>
        <w:rPr>
          <w:rFonts w:ascii="Times New Roman" w:eastAsia="SimSun" w:hAnsi="Times New Roman" w:cs="Times New Roman"/>
          <w:b/>
          <w:bCs/>
          <w:i/>
          <w:color w:val="000000"/>
          <w:sz w:val="24"/>
          <w:szCs w:val="23"/>
          <w:lang w:val="en-AU" w:eastAsia="zh-CN"/>
        </w:rPr>
        <w:t xml:space="preserve"> </w:t>
      </w:r>
      <w:r>
        <w:rPr>
          <w:rFonts w:ascii="Times New Roman" w:eastAsia="SimSun" w:hAnsi="Times New Roman" w:cs="Times New Roman"/>
          <w:bCs/>
          <w:color w:val="000000"/>
          <w:sz w:val="24"/>
          <w:szCs w:val="23"/>
          <w:lang w:val="en-AU" w:eastAsia="zh-CN"/>
        </w:rPr>
        <w:t xml:space="preserve">means the participating State in which an Australian ship next arrives, with the alleged offender on board, after an offence has been committed on or from that ship within the adjacent area of another participating State. </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
          <w:bCs/>
          <w:i/>
          <w:color w:val="000000"/>
          <w:sz w:val="24"/>
          <w:szCs w:val="23"/>
          <w:lang w:val="en-AU" w:eastAsia="zh-CN"/>
        </w:rPr>
        <w:t xml:space="preserve">Australian ship </w:t>
      </w:r>
      <w:r>
        <w:rPr>
          <w:rFonts w:ascii="Times New Roman" w:eastAsia="SimSun" w:hAnsi="Times New Roman" w:cs="Times New Roman"/>
          <w:bCs/>
          <w:color w:val="000000"/>
          <w:sz w:val="24"/>
          <w:szCs w:val="23"/>
          <w:lang w:val="en-AU" w:eastAsia="zh-CN"/>
        </w:rPr>
        <w:t>has the meaning given by clause 1 of the cooperative scheme.</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
          <w:bCs/>
          <w:i/>
          <w:color w:val="000000"/>
          <w:sz w:val="24"/>
          <w:szCs w:val="23"/>
          <w:lang w:val="en-AU" w:eastAsia="zh-CN"/>
        </w:rPr>
        <w:t xml:space="preserve">authority </w:t>
      </w:r>
      <w:r>
        <w:rPr>
          <w:rFonts w:ascii="Times New Roman" w:eastAsia="SimSun" w:hAnsi="Times New Roman" w:cs="Times New Roman"/>
          <w:bCs/>
          <w:color w:val="000000"/>
          <w:sz w:val="24"/>
          <w:szCs w:val="23"/>
          <w:lang w:val="en-AU" w:eastAsia="zh-CN"/>
        </w:rPr>
        <w:t>has the meaning given in clause 3 of the cooperative scheme.</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
          <w:bCs/>
          <w:i/>
          <w:color w:val="000000"/>
          <w:sz w:val="24"/>
          <w:szCs w:val="23"/>
          <w:lang w:val="en-AU" w:eastAsia="zh-CN"/>
        </w:rPr>
        <w:t xml:space="preserve">Commonwealth </w:t>
      </w:r>
      <w:r>
        <w:rPr>
          <w:rFonts w:ascii="Times New Roman" w:eastAsia="SimSun" w:hAnsi="Times New Roman" w:cs="Times New Roman"/>
          <w:bCs/>
          <w:color w:val="000000"/>
          <w:sz w:val="24"/>
          <w:szCs w:val="23"/>
          <w:lang w:val="en-AU" w:eastAsia="zh-CN"/>
        </w:rPr>
        <w:t>means the Commonwealth of Australia.</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
          <w:bCs/>
          <w:i/>
          <w:color w:val="000000"/>
          <w:sz w:val="24"/>
          <w:szCs w:val="23"/>
          <w:lang w:val="en-AU" w:eastAsia="zh-CN"/>
        </w:rPr>
        <w:t xml:space="preserve">cooperative scheme </w:t>
      </w:r>
      <w:r>
        <w:rPr>
          <w:rFonts w:ascii="Times New Roman" w:eastAsia="SimSun" w:hAnsi="Times New Roman" w:cs="Times New Roman"/>
          <w:bCs/>
          <w:color w:val="000000"/>
          <w:sz w:val="24"/>
          <w:szCs w:val="23"/>
          <w:lang w:val="en-AU" w:eastAsia="zh-CN"/>
        </w:rPr>
        <w:t xml:space="preserve">means the legislative and administrative scheme for applying and enforcing criminal law in the areas adjacent to the coast of Australia, set out in Schedule 1 to the </w:t>
      </w:r>
      <w:r>
        <w:rPr>
          <w:rFonts w:ascii="Times New Roman" w:eastAsia="SimSun" w:hAnsi="Times New Roman" w:cs="Times New Roman"/>
          <w:bCs/>
          <w:i/>
          <w:color w:val="000000"/>
          <w:sz w:val="24"/>
          <w:szCs w:val="23"/>
          <w:lang w:val="en-AU" w:eastAsia="zh-CN"/>
        </w:rPr>
        <w:t xml:space="preserve">Crimes at Sea Act 2000 </w:t>
      </w:r>
      <w:r>
        <w:rPr>
          <w:rFonts w:ascii="Times New Roman" w:eastAsia="SimSun" w:hAnsi="Times New Roman" w:cs="Times New Roman"/>
          <w:bCs/>
          <w:color w:val="000000"/>
          <w:sz w:val="24"/>
          <w:szCs w:val="23"/>
          <w:lang w:val="en-AU" w:eastAsia="zh-CN"/>
        </w:rPr>
        <w:t xml:space="preserve">(Commonwealth). </w:t>
      </w:r>
    </w:p>
    <w:p w:rsid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
          <w:bCs/>
          <w:i/>
          <w:color w:val="000000"/>
          <w:sz w:val="24"/>
          <w:szCs w:val="23"/>
          <w:lang w:val="en-AU" w:eastAsia="zh-CN"/>
        </w:rPr>
        <w:t xml:space="preserve">participating State </w:t>
      </w:r>
      <w:r>
        <w:rPr>
          <w:rFonts w:ascii="Times New Roman" w:eastAsia="SimSun" w:hAnsi="Times New Roman" w:cs="Times New Roman"/>
          <w:bCs/>
          <w:color w:val="000000"/>
          <w:sz w:val="24"/>
          <w:szCs w:val="23"/>
          <w:lang w:val="en-AU" w:eastAsia="zh-CN"/>
        </w:rPr>
        <w:t xml:space="preserve">means a State that is party to the cooperative scheme and this Agreement. </w:t>
      </w:r>
    </w:p>
    <w:p w:rsidR="007D4917" w:rsidRPr="007D4917" w:rsidRDefault="007D4917" w:rsidP="007D4917">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
          <w:bCs/>
          <w:i/>
          <w:color w:val="000000"/>
          <w:sz w:val="24"/>
          <w:szCs w:val="23"/>
          <w:lang w:val="en-AU" w:eastAsia="zh-CN"/>
        </w:rPr>
        <w:t xml:space="preserve">State </w:t>
      </w:r>
      <w:r>
        <w:rPr>
          <w:rFonts w:ascii="Times New Roman" w:eastAsia="SimSun" w:hAnsi="Times New Roman" w:cs="Times New Roman"/>
          <w:bCs/>
          <w:color w:val="000000"/>
          <w:sz w:val="24"/>
          <w:szCs w:val="23"/>
          <w:lang w:val="en-AU" w:eastAsia="zh-CN"/>
        </w:rPr>
        <w:t>has the meaning given by clause 1 of the cooperative scheme.</w:t>
      </w:r>
    </w:p>
    <w:p w:rsidR="00466C85" w:rsidRDefault="00466C85" w:rsidP="00466C85">
      <w:pPr>
        <w:pStyle w:val="ListParagraph"/>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sidRPr="00466C85">
        <w:rPr>
          <w:rFonts w:ascii="Times New Roman" w:eastAsia="SimSun" w:hAnsi="Times New Roman" w:cs="Times New Roman"/>
          <w:b/>
          <w:bCs/>
          <w:color w:val="000000"/>
          <w:sz w:val="24"/>
          <w:szCs w:val="23"/>
          <w:lang w:val="en-AU" w:eastAsia="zh-CN"/>
        </w:rPr>
        <w:t>Duty etc of an authority of an adjacent State</w:t>
      </w:r>
    </w:p>
    <w:p w:rsidR="0036503F" w:rsidRPr="0036503F" w:rsidRDefault="0036503F" w:rsidP="0036503F">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An authority (other than a court) of a State that has a power, duty or function (other than a power, duty or function involving the exercise of judicial power) under a provision of the criminal law of that State that is also an applied law, has a corresponding power, duty or function under the applied law. </w:t>
      </w:r>
    </w:p>
    <w:p w:rsidR="00F32D20" w:rsidRDefault="00F32D20" w:rsidP="00466C85">
      <w:pPr>
        <w:pStyle w:val="ListParagraph"/>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Pr>
          <w:rFonts w:ascii="Times New Roman" w:eastAsia="SimSun" w:hAnsi="Times New Roman" w:cs="Times New Roman"/>
          <w:b/>
          <w:bCs/>
          <w:color w:val="000000"/>
          <w:sz w:val="24"/>
          <w:szCs w:val="23"/>
          <w:lang w:val="en-AU" w:eastAsia="zh-CN"/>
        </w:rPr>
        <w:t>International  obligations to be observed</w:t>
      </w:r>
    </w:p>
    <w:p w:rsidR="00644543" w:rsidRDefault="00644543" w:rsidP="006121D2">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In exercising or performing powers, duties and functions under the cooperative scheme, the parties and their agencies must act so as to avoid any breach by Australia of its international obligations, in particular under the United Nations Convention on the Law of the Sea, having regard especially to the responsibilities of Australia with respect to ships of the Australian flag, and to the rights of other countries in the maritime areas to which the arrangements in this Agreement apply. </w:t>
      </w:r>
    </w:p>
    <w:p w:rsidR="006121D2" w:rsidRDefault="006121D2" w:rsidP="006121D2">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p>
    <w:p w:rsidR="00F32D20" w:rsidRDefault="00F32D20" w:rsidP="006121D2">
      <w:pPr>
        <w:pStyle w:val="ListParagraph"/>
        <w:keepNext/>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Pr>
          <w:rFonts w:ascii="Times New Roman" w:eastAsia="SimSun" w:hAnsi="Times New Roman" w:cs="Times New Roman"/>
          <w:b/>
          <w:bCs/>
          <w:color w:val="000000"/>
          <w:sz w:val="24"/>
          <w:szCs w:val="23"/>
          <w:lang w:val="en-AU" w:eastAsia="zh-CN"/>
        </w:rPr>
        <w:lastRenderedPageBreak/>
        <w:t>Application of primary responsibility</w:t>
      </w:r>
    </w:p>
    <w:p w:rsidR="00644543" w:rsidRDefault="00644543" w:rsidP="006121D2">
      <w:pPr>
        <w:pStyle w:val="ListParagraph"/>
        <w:keepNext/>
        <w:numPr>
          <w:ilvl w:val="0"/>
          <w:numId w:val="12"/>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In respect of an alleged offence in an adjacent area, the adjacent State has primary responsibility for taking investigation and prosecution action under its applied laws in any of the following circumstances:</w:t>
      </w:r>
    </w:p>
    <w:p w:rsidR="00644543" w:rsidRDefault="00644543" w:rsidP="006121D2">
      <w:pPr>
        <w:pStyle w:val="ListParagraph"/>
        <w:keepNext/>
        <w:numPr>
          <w:ilvl w:val="1"/>
          <w:numId w:val="12"/>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the conduct occurs on, from or in relation to, a fixed or floating platform or other installation in that area; </w:t>
      </w:r>
    </w:p>
    <w:p w:rsidR="00644543" w:rsidRDefault="00644543" w:rsidP="006121D2">
      <w:pPr>
        <w:pStyle w:val="ListParagraph"/>
        <w:keepNext/>
        <w:numPr>
          <w:ilvl w:val="1"/>
          <w:numId w:val="12"/>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the conduct occurs on or from an Australian ship and the next place of entry to Australia is, or is intended to be at the time the conduct occurs, within that State;</w:t>
      </w:r>
    </w:p>
    <w:p w:rsidR="00644543" w:rsidRDefault="00644543" w:rsidP="006121D2">
      <w:pPr>
        <w:pStyle w:val="ListParagraph"/>
        <w:keepNext/>
        <w:numPr>
          <w:ilvl w:val="1"/>
          <w:numId w:val="12"/>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the alleged offender is an Australian citizen whose next place of entry to Australia is, </w:t>
      </w:r>
      <w:r w:rsidR="005C371C">
        <w:rPr>
          <w:rFonts w:ascii="Times New Roman" w:eastAsia="SimSun" w:hAnsi="Times New Roman" w:cs="Times New Roman"/>
          <w:bCs/>
          <w:color w:val="000000"/>
          <w:sz w:val="24"/>
          <w:szCs w:val="23"/>
          <w:lang w:val="en-AU" w:eastAsia="zh-CN"/>
        </w:rPr>
        <w:t xml:space="preserve">or is intended to be at the time the conduct occurs, within that State. </w:t>
      </w:r>
    </w:p>
    <w:p w:rsidR="005C371C" w:rsidRDefault="005C371C" w:rsidP="005C371C">
      <w:pPr>
        <w:pStyle w:val="ListParagraph"/>
        <w:numPr>
          <w:ilvl w:val="0"/>
          <w:numId w:val="12"/>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However:</w:t>
      </w:r>
    </w:p>
    <w:p w:rsidR="005C371C" w:rsidRDefault="005B07BF" w:rsidP="005C371C">
      <w:pPr>
        <w:pStyle w:val="ListParagraph"/>
        <w:numPr>
          <w:ilvl w:val="1"/>
          <w:numId w:val="12"/>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t</w:t>
      </w:r>
      <w:r w:rsidR="005C371C">
        <w:rPr>
          <w:rFonts w:ascii="Times New Roman" w:eastAsia="SimSun" w:hAnsi="Times New Roman" w:cs="Times New Roman"/>
          <w:bCs/>
          <w:color w:val="000000"/>
          <w:sz w:val="24"/>
          <w:szCs w:val="23"/>
          <w:lang w:val="en-AU" w:eastAsia="zh-CN"/>
        </w:rPr>
        <w:t xml:space="preserve">he arrival State has primary responsibility for taking investigation and prosecution action if the conduct occurs on or from an Australian ship and the next place of entry to Australia is within that State; and </w:t>
      </w:r>
    </w:p>
    <w:p w:rsidR="005C371C" w:rsidRPr="00644543" w:rsidRDefault="005B07BF" w:rsidP="005C371C">
      <w:pPr>
        <w:pStyle w:val="ListParagraph"/>
        <w:numPr>
          <w:ilvl w:val="1"/>
          <w:numId w:val="12"/>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t</w:t>
      </w:r>
      <w:r w:rsidR="005C371C">
        <w:rPr>
          <w:rFonts w:ascii="Times New Roman" w:eastAsia="SimSun" w:hAnsi="Times New Roman" w:cs="Times New Roman"/>
          <w:bCs/>
          <w:color w:val="000000"/>
          <w:sz w:val="24"/>
          <w:szCs w:val="23"/>
          <w:lang w:val="en-AU" w:eastAsia="zh-CN"/>
        </w:rPr>
        <w:t xml:space="preserve">he Commonwealth has primary responsibility for taking investigation and prosecution action in respect of any alleged offence on or from an Australian Defence Force ship when it is outside the limits of a State. </w:t>
      </w:r>
    </w:p>
    <w:p w:rsidR="00644543" w:rsidRDefault="00F32D20" w:rsidP="00466C85">
      <w:pPr>
        <w:pStyle w:val="ListParagraph"/>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Pr>
          <w:rFonts w:ascii="Times New Roman" w:eastAsia="SimSun" w:hAnsi="Times New Roman" w:cs="Times New Roman"/>
          <w:b/>
          <w:bCs/>
          <w:color w:val="000000"/>
          <w:sz w:val="24"/>
          <w:szCs w:val="23"/>
          <w:lang w:val="en-AU" w:eastAsia="zh-CN"/>
        </w:rPr>
        <w:t>Investigatory etc decision to conform to standard</w:t>
      </w:r>
    </w:p>
    <w:p w:rsidR="00F32D20" w:rsidRPr="005C371C" w:rsidRDefault="005C371C" w:rsidP="005C371C">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A decision of an authority of the State (or the Commonwealth) having primary responsibility under clause 4 whether to investigate, or further investigate, or prosecute or seek extradition, must be taken in the same manner and subject to the same considerations and policies as apply to decisions in relation to other similar alleged offences against the laws of that State or the Commonwealth. </w:t>
      </w:r>
      <w:r w:rsidR="00644543">
        <w:rPr>
          <w:lang w:val="en-AU" w:eastAsia="zh-CN"/>
        </w:rPr>
        <w:tab/>
      </w:r>
    </w:p>
    <w:p w:rsidR="00F32D20" w:rsidRDefault="00F32D20" w:rsidP="00466C85">
      <w:pPr>
        <w:pStyle w:val="ListParagraph"/>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Pr>
          <w:rFonts w:ascii="Times New Roman" w:eastAsia="SimSun" w:hAnsi="Times New Roman" w:cs="Times New Roman"/>
          <w:b/>
          <w:bCs/>
          <w:color w:val="000000"/>
          <w:sz w:val="24"/>
          <w:szCs w:val="23"/>
          <w:lang w:val="en-AU" w:eastAsia="zh-CN"/>
        </w:rPr>
        <w:t>Undertaking to consult</w:t>
      </w:r>
    </w:p>
    <w:p w:rsidR="00C46BA2" w:rsidRDefault="00C46BA2" w:rsidP="00C46BA2">
      <w:pPr>
        <w:pStyle w:val="ListParagraph"/>
        <w:numPr>
          <w:ilvl w:val="0"/>
          <w:numId w:val="13"/>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Where more than one party may take investigation or prosecution action in relation to the same alleged offence, the parties concerned must consult at the request of any of them on how the matter should be dealt with. </w:t>
      </w:r>
    </w:p>
    <w:p w:rsidR="00C46BA2" w:rsidRPr="00C46BA2" w:rsidRDefault="00C46BA2" w:rsidP="00C46BA2">
      <w:pPr>
        <w:pStyle w:val="ListParagraph"/>
        <w:numPr>
          <w:ilvl w:val="0"/>
          <w:numId w:val="13"/>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If, following consultation, it appears that one of those parties may more conveniently take action to investigate or prosecute the alleged offence, it should do so. </w:t>
      </w:r>
    </w:p>
    <w:p w:rsidR="00F32D20" w:rsidRDefault="00F32D20" w:rsidP="00466C85">
      <w:pPr>
        <w:pStyle w:val="ListParagraph"/>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Pr>
          <w:rFonts w:ascii="Times New Roman" w:eastAsia="SimSun" w:hAnsi="Times New Roman" w:cs="Times New Roman"/>
          <w:b/>
          <w:bCs/>
          <w:color w:val="000000"/>
          <w:sz w:val="24"/>
          <w:szCs w:val="23"/>
          <w:lang w:val="en-AU" w:eastAsia="zh-CN"/>
        </w:rPr>
        <w:t>Undertaking to assist other parties</w:t>
      </w:r>
    </w:p>
    <w:p w:rsidR="005B07BF" w:rsidRDefault="005B07BF" w:rsidP="005B07BF">
      <w:pPr>
        <w:pStyle w:val="ListParagraph"/>
        <w:autoSpaceDE w:val="0"/>
        <w:autoSpaceDN w:val="0"/>
        <w:adjustRightInd w:val="0"/>
        <w:spacing w:before="240"/>
        <w:ind w:left="72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Bearing in mind the possible difficulties for any single party of taking action at sea in relation to an alleged offence:</w:t>
      </w:r>
    </w:p>
    <w:p w:rsidR="005B07BF" w:rsidRDefault="005B07BF" w:rsidP="005B07BF">
      <w:pPr>
        <w:pStyle w:val="ListParagraph"/>
        <w:numPr>
          <w:ilvl w:val="0"/>
          <w:numId w:val="14"/>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any other party must, on request, give whatever assistance it considers practicable to the party with primary responsibility in relation to the </w:t>
      </w:r>
      <w:r>
        <w:rPr>
          <w:rFonts w:ascii="Times New Roman" w:eastAsia="SimSun" w:hAnsi="Times New Roman" w:cs="Times New Roman"/>
          <w:bCs/>
          <w:color w:val="000000"/>
          <w:sz w:val="24"/>
          <w:szCs w:val="23"/>
          <w:lang w:val="en-AU" w:eastAsia="zh-CN"/>
        </w:rPr>
        <w:lastRenderedPageBreak/>
        <w:t>alleged offence; and</w:t>
      </w:r>
    </w:p>
    <w:p w:rsidR="005B07BF" w:rsidRDefault="005B07BF" w:rsidP="005B07BF">
      <w:pPr>
        <w:pStyle w:val="ListParagraph"/>
        <w:numPr>
          <w:ilvl w:val="0"/>
          <w:numId w:val="14"/>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the Commonwealth must, on a request for assistance being made to the Attorney</w:t>
      </w:r>
      <w:r>
        <w:rPr>
          <w:rFonts w:ascii="Times New Roman" w:eastAsia="SimSun" w:hAnsi="Times New Roman" w:cs="Times New Roman"/>
          <w:bCs/>
          <w:color w:val="000000"/>
          <w:sz w:val="24"/>
          <w:szCs w:val="23"/>
          <w:lang w:val="en-AU" w:eastAsia="zh-CN"/>
        </w:rPr>
        <w:noBreakHyphen/>
        <w:t>General of the Commonwealth by the Attorney</w:t>
      </w:r>
      <w:r>
        <w:rPr>
          <w:rFonts w:ascii="Times New Roman" w:eastAsia="SimSun" w:hAnsi="Times New Roman" w:cs="Times New Roman"/>
          <w:bCs/>
          <w:color w:val="000000"/>
          <w:sz w:val="24"/>
          <w:szCs w:val="23"/>
          <w:lang w:val="en-AU" w:eastAsia="zh-CN"/>
        </w:rPr>
        <w:noBreakHyphen/>
        <w:t xml:space="preserve">General of the State with primary responsibility in relation to the alleged offence, use its best endeavours to secure that assistance from any relevant Commonwealth department, body or agency (including the Australian Defence Force, the Australian </w:t>
      </w:r>
      <w:r w:rsidR="00AE38E6">
        <w:rPr>
          <w:rFonts w:ascii="Times New Roman" w:eastAsia="SimSun" w:hAnsi="Times New Roman" w:cs="Times New Roman"/>
          <w:bCs/>
          <w:color w:val="000000"/>
          <w:sz w:val="24"/>
          <w:szCs w:val="23"/>
          <w:lang w:val="en-AU" w:eastAsia="zh-CN"/>
        </w:rPr>
        <w:t>Border Force</w:t>
      </w:r>
      <w:r>
        <w:rPr>
          <w:rFonts w:ascii="Times New Roman" w:eastAsia="SimSun" w:hAnsi="Times New Roman" w:cs="Times New Roman"/>
          <w:bCs/>
          <w:color w:val="000000"/>
          <w:sz w:val="24"/>
          <w:szCs w:val="23"/>
          <w:lang w:val="en-AU" w:eastAsia="zh-CN"/>
        </w:rPr>
        <w:t xml:space="preserve"> and the Australian Federal Police), and any such assistance may include:</w:t>
      </w:r>
    </w:p>
    <w:p w:rsidR="005B07BF" w:rsidRDefault="005B07BF" w:rsidP="005B07BF">
      <w:pPr>
        <w:pStyle w:val="ListParagraph"/>
        <w:numPr>
          <w:ilvl w:val="1"/>
          <w:numId w:val="14"/>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the gathering of evidence; or</w:t>
      </w:r>
    </w:p>
    <w:p w:rsidR="005B07BF" w:rsidRDefault="005B07BF" w:rsidP="005B07BF">
      <w:pPr>
        <w:pStyle w:val="ListParagraph"/>
        <w:numPr>
          <w:ilvl w:val="1"/>
          <w:numId w:val="14"/>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the provision of investigating personnel; or</w:t>
      </w:r>
    </w:p>
    <w:p w:rsidR="005B07BF" w:rsidRDefault="005B07BF" w:rsidP="005B07BF">
      <w:pPr>
        <w:pStyle w:val="ListParagraph"/>
        <w:numPr>
          <w:ilvl w:val="1"/>
          <w:numId w:val="14"/>
        </w:num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the provision of transport, communication facilities or information. </w:t>
      </w:r>
    </w:p>
    <w:p w:rsidR="00F32D20" w:rsidRDefault="00F32D20" w:rsidP="001219FF">
      <w:pPr>
        <w:pStyle w:val="ListParagraph"/>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Pr>
          <w:rFonts w:ascii="Times New Roman" w:eastAsia="SimSun" w:hAnsi="Times New Roman" w:cs="Times New Roman"/>
          <w:b/>
          <w:bCs/>
          <w:color w:val="000000"/>
          <w:sz w:val="24"/>
          <w:szCs w:val="23"/>
          <w:lang w:val="en-AU" w:eastAsia="zh-CN"/>
        </w:rPr>
        <w:t>Date of effect</w:t>
      </w:r>
    </w:p>
    <w:p w:rsidR="00E34BCF" w:rsidRDefault="005B07BF" w:rsidP="00E34BCF">
      <w:pPr>
        <w:pStyle w:val="ListParagraph"/>
        <w:numPr>
          <w:ilvl w:val="0"/>
          <w:numId w:val="15"/>
        </w:numPr>
        <w:autoSpaceDE w:val="0"/>
        <w:autoSpaceDN w:val="0"/>
        <w:adjustRightInd w:val="0"/>
        <w:spacing w:before="240"/>
        <w:rPr>
          <w:rFonts w:ascii="Times New Roman" w:eastAsia="SimSun" w:hAnsi="Times New Roman" w:cs="Times New Roman"/>
          <w:bCs/>
          <w:color w:val="000000"/>
          <w:sz w:val="24"/>
          <w:szCs w:val="23"/>
          <w:lang w:val="en-AU" w:eastAsia="zh-CN"/>
        </w:rPr>
      </w:pPr>
      <w:r w:rsidRPr="00E34BCF">
        <w:rPr>
          <w:rFonts w:ascii="Times New Roman" w:eastAsia="SimSun" w:hAnsi="Times New Roman" w:cs="Times New Roman"/>
          <w:bCs/>
          <w:color w:val="000000"/>
          <w:sz w:val="24"/>
          <w:szCs w:val="23"/>
          <w:lang w:val="en-AU" w:eastAsia="zh-CN"/>
        </w:rPr>
        <w:t>This Ag</w:t>
      </w:r>
      <w:r w:rsidR="00D7729B" w:rsidRPr="00E34BCF">
        <w:rPr>
          <w:rFonts w:ascii="Times New Roman" w:eastAsia="SimSun" w:hAnsi="Times New Roman" w:cs="Times New Roman"/>
          <w:bCs/>
          <w:color w:val="000000"/>
          <w:sz w:val="24"/>
          <w:szCs w:val="23"/>
          <w:lang w:val="en-AU" w:eastAsia="zh-CN"/>
        </w:rPr>
        <w:t>reement com</w:t>
      </w:r>
      <w:r w:rsidR="00AE38E6">
        <w:rPr>
          <w:rFonts w:ascii="Times New Roman" w:eastAsia="SimSun" w:hAnsi="Times New Roman" w:cs="Times New Roman"/>
          <w:bCs/>
          <w:color w:val="000000"/>
          <w:sz w:val="24"/>
          <w:szCs w:val="23"/>
          <w:lang w:val="en-AU" w:eastAsia="zh-CN"/>
        </w:rPr>
        <w:t>menc</w:t>
      </w:r>
      <w:r w:rsidR="00D7729B" w:rsidRPr="00E34BCF">
        <w:rPr>
          <w:rFonts w:ascii="Times New Roman" w:eastAsia="SimSun" w:hAnsi="Times New Roman" w:cs="Times New Roman"/>
          <w:bCs/>
          <w:color w:val="000000"/>
          <w:sz w:val="24"/>
          <w:szCs w:val="23"/>
          <w:lang w:val="en-AU" w:eastAsia="zh-CN"/>
        </w:rPr>
        <w:t xml:space="preserve">es </w:t>
      </w:r>
      <w:r w:rsidR="00AE38E6">
        <w:rPr>
          <w:rFonts w:ascii="Times New Roman" w:eastAsia="SimSun" w:hAnsi="Times New Roman" w:cs="Times New Roman"/>
          <w:bCs/>
          <w:color w:val="000000"/>
          <w:sz w:val="24"/>
          <w:szCs w:val="23"/>
          <w:lang w:val="en-AU" w:eastAsia="zh-CN"/>
        </w:rPr>
        <w:t xml:space="preserve">at the start of </w:t>
      </w:r>
      <w:r w:rsidR="00D7729B" w:rsidRPr="00E34BCF">
        <w:rPr>
          <w:rFonts w:ascii="Times New Roman" w:eastAsia="SimSun" w:hAnsi="Times New Roman" w:cs="Times New Roman"/>
          <w:bCs/>
          <w:color w:val="000000"/>
          <w:sz w:val="24"/>
          <w:szCs w:val="23"/>
          <w:lang w:val="en-AU" w:eastAsia="zh-CN"/>
        </w:rPr>
        <w:t>the day after the instrument is registered.</w:t>
      </w:r>
      <w:r w:rsidR="00E34BCF" w:rsidRPr="00E34BCF">
        <w:rPr>
          <w:rFonts w:ascii="Times New Roman" w:eastAsia="SimSun" w:hAnsi="Times New Roman" w:cs="Times New Roman"/>
          <w:bCs/>
          <w:color w:val="000000"/>
          <w:sz w:val="24"/>
          <w:szCs w:val="23"/>
          <w:lang w:val="en-AU" w:eastAsia="zh-CN"/>
        </w:rPr>
        <w:t xml:space="preserve"> </w:t>
      </w:r>
    </w:p>
    <w:p w:rsidR="004635C6" w:rsidRPr="004635C6" w:rsidRDefault="004635C6" w:rsidP="001219FF">
      <w:pPr>
        <w:pStyle w:val="ListParagraph"/>
        <w:numPr>
          <w:ilvl w:val="0"/>
          <w:numId w:val="11"/>
        </w:numPr>
        <w:autoSpaceDE w:val="0"/>
        <w:autoSpaceDN w:val="0"/>
        <w:adjustRightInd w:val="0"/>
        <w:spacing w:before="240"/>
        <w:rPr>
          <w:rFonts w:ascii="Times New Roman" w:eastAsia="SimSun" w:hAnsi="Times New Roman" w:cs="Times New Roman"/>
          <w:b/>
          <w:bCs/>
          <w:color w:val="000000"/>
          <w:sz w:val="24"/>
          <w:szCs w:val="23"/>
          <w:lang w:val="en-AU" w:eastAsia="zh-CN"/>
        </w:rPr>
      </w:pPr>
      <w:r w:rsidRPr="004635C6">
        <w:rPr>
          <w:rFonts w:ascii="Times New Roman" w:eastAsia="SimSun" w:hAnsi="Times New Roman" w:cs="Times New Roman"/>
          <w:b/>
          <w:bCs/>
          <w:color w:val="000000"/>
          <w:sz w:val="24"/>
          <w:szCs w:val="23"/>
          <w:lang w:val="en-AU" w:eastAsia="zh-CN"/>
        </w:rPr>
        <w:t>Agreement supersedes previous Agreement</w:t>
      </w:r>
    </w:p>
    <w:p w:rsidR="00E34BCF" w:rsidRDefault="00E34BCF" w:rsidP="00FD5B47">
      <w:pPr>
        <w:pStyle w:val="ListParagraph"/>
        <w:numPr>
          <w:ilvl w:val="0"/>
          <w:numId w:val="19"/>
        </w:numPr>
        <w:autoSpaceDE w:val="0"/>
        <w:autoSpaceDN w:val="0"/>
        <w:adjustRightInd w:val="0"/>
        <w:spacing w:before="240"/>
        <w:rPr>
          <w:rFonts w:ascii="Times New Roman" w:eastAsia="SimSun" w:hAnsi="Times New Roman" w:cs="Times New Roman"/>
          <w:bCs/>
          <w:color w:val="000000"/>
          <w:sz w:val="24"/>
          <w:szCs w:val="23"/>
          <w:lang w:val="en-AU" w:eastAsia="zh-CN"/>
        </w:rPr>
      </w:pPr>
      <w:r w:rsidRPr="00FD5B47">
        <w:rPr>
          <w:rFonts w:ascii="Times New Roman" w:eastAsia="SimSun" w:hAnsi="Times New Roman" w:cs="Times New Roman"/>
          <w:bCs/>
          <w:color w:val="000000"/>
          <w:sz w:val="24"/>
          <w:szCs w:val="23"/>
          <w:lang w:val="en-AU" w:eastAsia="zh-CN"/>
        </w:rPr>
        <w:t xml:space="preserve">This Agreement supersedes the Intergovernmental Agreement – Crimes at Sea (Commonwealth of Australia Gazette, GN 49, 12 December 2001 at 3596 to 3600). </w:t>
      </w:r>
      <w:r w:rsidR="00D7729B" w:rsidRPr="00FD5B47">
        <w:rPr>
          <w:rFonts w:ascii="Times New Roman" w:eastAsia="SimSun" w:hAnsi="Times New Roman" w:cs="Times New Roman"/>
          <w:bCs/>
          <w:color w:val="000000"/>
          <w:sz w:val="24"/>
          <w:szCs w:val="23"/>
          <w:lang w:val="en-AU" w:eastAsia="zh-CN"/>
        </w:rPr>
        <w:t xml:space="preserve">   </w:t>
      </w:r>
      <w:r w:rsidR="005B07BF" w:rsidRPr="00FD5B47">
        <w:rPr>
          <w:rFonts w:ascii="Times New Roman" w:eastAsia="SimSun" w:hAnsi="Times New Roman" w:cs="Times New Roman"/>
          <w:bCs/>
          <w:color w:val="000000"/>
          <w:sz w:val="24"/>
          <w:szCs w:val="23"/>
          <w:lang w:val="en-AU" w:eastAsia="zh-CN"/>
        </w:rPr>
        <w:t xml:space="preserve"> </w:t>
      </w:r>
    </w:p>
    <w:p w:rsidR="00B97306" w:rsidRDefault="00B97306" w:rsidP="00B97306">
      <w:pPr>
        <w:autoSpaceDE w:val="0"/>
        <w:autoSpaceDN w:val="0"/>
        <w:adjustRightInd w:val="0"/>
        <w:spacing w:before="240"/>
        <w:rPr>
          <w:rFonts w:ascii="Times New Roman" w:eastAsia="SimSun" w:hAnsi="Times New Roman" w:cs="Times New Roman"/>
          <w:bCs/>
          <w:color w:val="000000"/>
          <w:sz w:val="24"/>
          <w:szCs w:val="23"/>
          <w:lang w:val="en-AU" w:eastAsia="zh-CN"/>
        </w:rPr>
      </w:pPr>
      <w:r>
        <w:rPr>
          <w:noProof/>
          <w:lang w:val="en-AU" w:eastAsia="en-AU"/>
        </w:rPr>
        <w:drawing>
          <wp:anchor distT="0" distB="0" distL="114300" distR="114300" simplePos="0" relativeHeight="251666432" behindDoc="1" locked="0" layoutInCell="1" allowOverlap="1" wp14:anchorId="5B328D45" wp14:editId="3D627CDD">
            <wp:simplePos x="0" y="0"/>
            <wp:positionH relativeFrom="page">
              <wp:posOffset>3730625</wp:posOffset>
            </wp:positionH>
            <wp:positionV relativeFrom="paragraph">
              <wp:posOffset>240030</wp:posOffset>
            </wp:positionV>
            <wp:extent cx="3818255" cy="1551940"/>
            <wp:effectExtent l="0" t="0" r="0" b="0"/>
            <wp:wrapTight wrapText="bothSides">
              <wp:wrapPolygon edited="0">
                <wp:start x="0" y="0"/>
                <wp:lineTo x="0" y="21211"/>
                <wp:lineTo x="21446" y="21211"/>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01" r="6495"/>
                    <a:stretch/>
                  </pic:blipFill>
                  <pic:spPr bwMode="auto">
                    <a:xfrm>
                      <a:off x="0" y="0"/>
                      <a:ext cx="3818255" cy="155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7306" w:rsidRDefault="00B97306" w:rsidP="00B97306">
      <w:pPr>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SIGNED by the Honourable Attorney</w:t>
      </w:r>
      <w:r>
        <w:rPr>
          <w:rFonts w:ascii="Times New Roman" w:eastAsia="SimSun" w:hAnsi="Times New Roman" w:cs="Times New Roman"/>
          <w:bCs/>
          <w:color w:val="000000"/>
          <w:sz w:val="24"/>
          <w:szCs w:val="23"/>
          <w:lang w:val="en-AU" w:eastAsia="zh-CN"/>
        </w:rPr>
        <w:noBreakHyphen/>
        <w:t xml:space="preserve">General of the Commonwealth of Australia </w:t>
      </w:r>
    </w:p>
    <w:p w:rsidR="00B97306" w:rsidRDefault="008D6EBB" w:rsidP="00B97306">
      <w:pPr>
        <w:autoSpaceDE w:val="0"/>
        <w:autoSpaceDN w:val="0"/>
        <w:adjustRightInd w:val="0"/>
        <w:rPr>
          <w:rFonts w:ascii="Times New Roman" w:eastAsia="SimSun" w:hAnsi="Times New Roman" w:cs="Times New Roman"/>
          <w:bCs/>
          <w:color w:val="000000"/>
          <w:sz w:val="24"/>
          <w:szCs w:val="23"/>
          <w:lang w:val="en-AU" w:eastAsia="zh-CN"/>
        </w:rPr>
      </w:pPr>
      <w:r>
        <w:rPr>
          <w:noProof/>
          <w:lang w:val="en-AU" w:eastAsia="en-AU"/>
        </w:rPr>
        <w:drawing>
          <wp:anchor distT="0" distB="0" distL="114300" distR="114300" simplePos="0" relativeHeight="251676672" behindDoc="1" locked="0" layoutInCell="1" allowOverlap="1">
            <wp:simplePos x="0" y="0"/>
            <wp:positionH relativeFrom="column">
              <wp:posOffset>232410</wp:posOffset>
            </wp:positionH>
            <wp:positionV relativeFrom="paragraph">
              <wp:posOffset>168275</wp:posOffset>
            </wp:positionV>
            <wp:extent cx="1876425" cy="32385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76425" cy="323850"/>
                    </a:xfrm>
                    <a:prstGeom prst="rect">
                      <a:avLst/>
                    </a:prstGeom>
                  </pic:spPr>
                </pic:pic>
              </a:graphicData>
            </a:graphic>
          </wp:anchor>
        </w:drawing>
      </w:r>
      <w:r w:rsidR="00B97306">
        <w:rPr>
          <w:rFonts w:ascii="Times New Roman" w:eastAsia="SimSun" w:hAnsi="Times New Roman" w:cs="Times New Roman"/>
          <w:bCs/>
          <w:color w:val="000000"/>
          <w:sz w:val="24"/>
          <w:szCs w:val="23"/>
          <w:lang w:val="en-AU" w:eastAsia="zh-CN"/>
        </w:rPr>
        <w:t>in the presence of:</w:t>
      </w:r>
      <w:r w:rsidR="00B97306" w:rsidRPr="00B97306">
        <w:rPr>
          <w:noProof/>
          <w:lang w:val="en-AU" w:eastAsia="en-AU"/>
        </w:rPr>
        <w:t xml:space="preserve"> </w:t>
      </w:r>
    </w:p>
    <w:p w:rsidR="00B97306" w:rsidRDefault="00B97306" w:rsidP="00B97306">
      <w:pPr>
        <w:autoSpaceDE w:val="0"/>
        <w:autoSpaceDN w:val="0"/>
        <w:adjustRightInd w:val="0"/>
        <w:spacing w:before="240" w:line="360" w:lineRule="auto"/>
        <w:rPr>
          <w:rFonts w:ascii="Times New Roman" w:eastAsia="SimSun" w:hAnsi="Times New Roman" w:cs="Times New Roman"/>
          <w:bCs/>
          <w:color w:val="000000"/>
          <w:sz w:val="24"/>
          <w:szCs w:val="23"/>
          <w:lang w:val="en-AU" w:eastAsia="zh-CN"/>
        </w:rPr>
      </w:pPr>
      <w:r w:rsidRPr="00B97306">
        <w:rPr>
          <w:rFonts w:ascii="Times New Roman" w:eastAsia="SimSun" w:hAnsi="Times New Roman" w:cs="Times New Roman"/>
          <w:bCs/>
          <w:noProof/>
          <w:color w:val="000000"/>
          <w:sz w:val="24"/>
          <w:szCs w:val="23"/>
          <w:lang w:val="en-AU" w:eastAsia="en-AU"/>
        </w:rPr>
        <w:drawing>
          <wp:anchor distT="0" distB="0" distL="114300" distR="114300" simplePos="0" relativeHeight="251661312" behindDoc="0" locked="0" layoutInCell="1" allowOverlap="1" wp14:anchorId="2209249C" wp14:editId="53CE47C4">
            <wp:simplePos x="0" y="0"/>
            <wp:positionH relativeFrom="column">
              <wp:posOffset>2678430</wp:posOffset>
            </wp:positionH>
            <wp:positionV relativeFrom="paragraph">
              <wp:posOffset>335753</wp:posOffset>
            </wp:positionV>
            <wp:extent cx="3763852" cy="1054296"/>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3852" cy="10542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306" w:rsidRDefault="008D6EBB" w:rsidP="00B97306">
      <w:pPr>
        <w:autoSpaceDE w:val="0"/>
        <w:autoSpaceDN w:val="0"/>
        <w:adjustRightInd w:val="0"/>
        <w:spacing w:before="240"/>
        <w:rPr>
          <w:rFonts w:ascii="Times New Roman" w:eastAsia="SimSun" w:hAnsi="Times New Roman" w:cs="Times New Roman"/>
          <w:bCs/>
          <w:color w:val="000000"/>
          <w:sz w:val="24"/>
          <w:szCs w:val="23"/>
          <w:lang w:val="en-AU" w:eastAsia="zh-CN"/>
        </w:rPr>
      </w:pPr>
      <w:r>
        <w:rPr>
          <w:noProof/>
          <w:lang w:val="en-AU" w:eastAsia="en-AU"/>
        </w:rPr>
        <w:drawing>
          <wp:anchor distT="0" distB="0" distL="114300" distR="114300" simplePos="0" relativeHeight="251675648" behindDoc="1" locked="0" layoutInCell="1" allowOverlap="1">
            <wp:simplePos x="0" y="0"/>
            <wp:positionH relativeFrom="column">
              <wp:posOffset>1137447</wp:posOffset>
            </wp:positionH>
            <wp:positionV relativeFrom="paragraph">
              <wp:posOffset>556895</wp:posOffset>
            </wp:positionV>
            <wp:extent cx="1162050" cy="4667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62050" cy="466725"/>
                    </a:xfrm>
                    <a:prstGeom prst="rect">
                      <a:avLst/>
                    </a:prstGeom>
                  </pic:spPr>
                </pic:pic>
              </a:graphicData>
            </a:graphic>
            <wp14:sizeRelH relativeFrom="page">
              <wp14:pctWidth>0</wp14:pctWidth>
            </wp14:sizeRelH>
            <wp14:sizeRelV relativeFrom="page">
              <wp14:pctHeight>0</wp14:pctHeight>
            </wp14:sizeRelV>
          </wp:anchor>
        </w:drawing>
      </w:r>
      <w:r w:rsidR="00B97306">
        <w:rPr>
          <w:rFonts w:ascii="Times New Roman" w:eastAsia="SimSun" w:hAnsi="Times New Roman" w:cs="Times New Roman"/>
          <w:bCs/>
          <w:color w:val="000000"/>
          <w:sz w:val="24"/>
          <w:szCs w:val="23"/>
          <w:lang w:val="en-AU" w:eastAsia="zh-CN"/>
        </w:rPr>
        <w:t>SIGNED by the Honourable Attorney</w:t>
      </w:r>
      <w:r w:rsidR="00B97306">
        <w:rPr>
          <w:rFonts w:ascii="Times New Roman" w:eastAsia="SimSun" w:hAnsi="Times New Roman" w:cs="Times New Roman"/>
          <w:bCs/>
          <w:color w:val="000000"/>
          <w:sz w:val="24"/>
          <w:szCs w:val="23"/>
          <w:lang w:val="en-AU" w:eastAsia="zh-CN"/>
        </w:rPr>
        <w:noBreakHyphen/>
        <w:t xml:space="preserve">General of the State of New South Wales, </w:t>
      </w:r>
    </w:p>
    <w:p w:rsidR="00B97306" w:rsidRDefault="00B97306" w:rsidP="00B97306">
      <w:pPr>
        <w:autoSpaceDE w:val="0"/>
        <w:autoSpaceDN w:val="0"/>
        <w:adjustRightInd w:val="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 xml:space="preserve">in the presence of: </w:t>
      </w:r>
    </w:p>
    <w:p w:rsidR="00B97306" w:rsidRDefault="00B97306" w:rsidP="00B97306">
      <w:pPr>
        <w:autoSpaceDE w:val="0"/>
        <w:autoSpaceDN w:val="0"/>
        <w:adjustRightInd w:val="0"/>
        <w:spacing w:before="240" w:line="360" w:lineRule="auto"/>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noProof/>
          <w:color w:val="000000"/>
          <w:sz w:val="24"/>
          <w:szCs w:val="23"/>
          <w:lang w:val="en-AU" w:eastAsia="en-AU"/>
        </w:rPr>
        <w:drawing>
          <wp:anchor distT="0" distB="0" distL="114300" distR="114300" simplePos="0" relativeHeight="251662336" behindDoc="1" locked="0" layoutInCell="1" allowOverlap="1">
            <wp:simplePos x="0" y="0"/>
            <wp:positionH relativeFrom="margin">
              <wp:posOffset>2902585</wp:posOffset>
            </wp:positionH>
            <wp:positionV relativeFrom="paragraph">
              <wp:posOffset>130175</wp:posOffset>
            </wp:positionV>
            <wp:extent cx="3070860" cy="19030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1903095"/>
                    </a:xfrm>
                    <a:prstGeom prst="rect">
                      <a:avLst/>
                    </a:prstGeom>
                    <a:noFill/>
                  </pic:spPr>
                </pic:pic>
              </a:graphicData>
            </a:graphic>
            <wp14:sizeRelH relativeFrom="page">
              <wp14:pctWidth>0</wp14:pctWidth>
            </wp14:sizeRelH>
            <wp14:sizeRelV relativeFrom="page">
              <wp14:pctHeight>0</wp14:pctHeight>
            </wp14:sizeRelV>
          </wp:anchor>
        </w:drawing>
      </w:r>
    </w:p>
    <w:p w:rsidR="00B97306" w:rsidRDefault="008D6EBB" w:rsidP="00B97306">
      <w:pPr>
        <w:autoSpaceDE w:val="0"/>
        <w:autoSpaceDN w:val="0"/>
        <w:adjustRightInd w:val="0"/>
        <w:spacing w:before="240"/>
        <w:rPr>
          <w:rFonts w:ascii="Times New Roman" w:eastAsia="SimSun" w:hAnsi="Times New Roman" w:cs="Times New Roman"/>
          <w:bCs/>
          <w:color w:val="000000"/>
          <w:sz w:val="24"/>
          <w:szCs w:val="23"/>
          <w:lang w:val="en-AU" w:eastAsia="zh-CN"/>
        </w:rPr>
      </w:pPr>
      <w:r>
        <w:rPr>
          <w:noProof/>
          <w:lang w:val="en-AU" w:eastAsia="en-AU"/>
        </w:rPr>
        <w:drawing>
          <wp:anchor distT="0" distB="0" distL="114300" distR="114300" simplePos="0" relativeHeight="251674624" behindDoc="1" locked="0" layoutInCell="1" allowOverlap="1">
            <wp:simplePos x="0" y="0"/>
            <wp:positionH relativeFrom="column">
              <wp:posOffset>1189680</wp:posOffset>
            </wp:positionH>
            <wp:positionV relativeFrom="paragraph">
              <wp:posOffset>383540</wp:posOffset>
            </wp:positionV>
            <wp:extent cx="1076325" cy="4857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76325" cy="485775"/>
                    </a:xfrm>
                    <a:prstGeom prst="rect">
                      <a:avLst/>
                    </a:prstGeom>
                  </pic:spPr>
                </pic:pic>
              </a:graphicData>
            </a:graphic>
          </wp:anchor>
        </w:drawing>
      </w:r>
      <w:r w:rsidR="00B97306">
        <w:rPr>
          <w:rFonts w:ascii="Times New Roman" w:eastAsia="SimSun" w:hAnsi="Times New Roman" w:cs="Times New Roman"/>
          <w:bCs/>
          <w:color w:val="000000"/>
          <w:sz w:val="24"/>
          <w:szCs w:val="23"/>
          <w:lang w:val="en-AU" w:eastAsia="zh-CN"/>
        </w:rPr>
        <w:t>SIGNED by the Honourable Attorney</w:t>
      </w:r>
      <w:r w:rsidR="00B97306">
        <w:rPr>
          <w:rFonts w:ascii="Times New Roman" w:eastAsia="SimSun" w:hAnsi="Times New Roman" w:cs="Times New Roman"/>
          <w:bCs/>
          <w:color w:val="000000"/>
          <w:sz w:val="24"/>
          <w:szCs w:val="23"/>
          <w:lang w:val="en-AU" w:eastAsia="zh-CN"/>
        </w:rPr>
        <w:noBreakHyphen/>
        <w:t xml:space="preserve">General of the State of Victoria, </w:t>
      </w:r>
    </w:p>
    <w:p w:rsidR="00B97306" w:rsidRDefault="00B97306" w:rsidP="00B97306">
      <w:pPr>
        <w:autoSpaceDE w:val="0"/>
        <w:autoSpaceDN w:val="0"/>
        <w:adjustRightInd w:val="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t>in the presence of:</w:t>
      </w:r>
      <w:r w:rsidR="008D6EBB">
        <w:rPr>
          <w:rFonts w:ascii="Times New Roman" w:eastAsia="SimSun" w:hAnsi="Times New Roman" w:cs="Times New Roman"/>
          <w:bCs/>
          <w:color w:val="000000"/>
          <w:sz w:val="24"/>
          <w:szCs w:val="23"/>
          <w:lang w:val="en-AU" w:eastAsia="zh-CN"/>
        </w:rPr>
        <w:t xml:space="preserve"> </w:t>
      </w:r>
    </w:p>
    <w:p w:rsidR="00B97306" w:rsidRDefault="00B97306" w:rsidP="005B07BF">
      <w:pPr>
        <w:autoSpaceDE w:val="0"/>
        <w:autoSpaceDN w:val="0"/>
        <w:adjustRightInd w:val="0"/>
        <w:spacing w:before="240"/>
        <w:rPr>
          <w:rFonts w:ascii="Times New Roman" w:eastAsia="SimSun" w:hAnsi="Times New Roman" w:cs="Times New Roman"/>
          <w:bCs/>
          <w:color w:val="000000"/>
          <w:sz w:val="24"/>
          <w:szCs w:val="23"/>
          <w:lang w:val="en-AU" w:eastAsia="zh-CN"/>
        </w:rPr>
      </w:pPr>
    </w:p>
    <w:p w:rsidR="00B97306" w:rsidRDefault="00B97306" w:rsidP="005B07BF">
      <w:pPr>
        <w:autoSpaceDE w:val="0"/>
        <w:autoSpaceDN w:val="0"/>
        <w:adjustRightInd w:val="0"/>
        <w:spacing w:before="240"/>
        <w:rPr>
          <w:rFonts w:ascii="Times New Roman" w:eastAsia="SimSun" w:hAnsi="Times New Roman" w:cs="Times New Roman"/>
          <w:bCs/>
          <w:color w:val="000000"/>
          <w:sz w:val="24"/>
          <w:szCs w:val="23"/>
          <w:lang w:val="en-AU" w:eastAsia="zh-CN"/>
        </w:rPr>
      </w:pPr>
    </w:p>
    <w:p w:rsidR="008D6EBB" w:rsidRDefault="008D6EBB" w:rsidP="00B97306">
      <w:pPr>
        <w:keepNext/>
        <w:autoSpaceDE w:val="0"/>
        <w:autoSpaceDN w:val="0"/>
        <w:adjustRightInd w:val="0"/>
        <w:spacing w:before="240"/>
        <w:rPr>
          <w:rFonts w:ascii="Times New Roman" w:eastAsia="SimSun" w:hAnsi="Times New Roman" w:cs="Times New Roman"/>
          <w:bCs/>
          <w:color w:val="000000"/>
          <w:sz w:val="24"/>
          <w:szCs w:val="23"/>
          <w:lang w:val="en-AU" w:eastAsia="zh-CN"/>
        </w:rPr>
      </w:pPr>
    </w:p>
    <w:p w:rsidR="00B97306" w:rsidRDefault="003C3228" w:rsidP="00B97306">
      <w:pPr>
        <w:keepNext/>
        <w:autoSpaceDE w:val="0"/>
        <w:autoSpaceDN w:val="0"/>
        <w:adjustRightInd w:val="0"/>
        <w:spacing w:before="240"/>
        <w:rPr>
          <w:rFonts w:ascii="Times New Roman" w:eastAsia="SimSun" w:hAnsi="Times New Roman" w:cs="Times New Roman"/>
          <w:bCs/>
          <w:color w:val="000000"/>
          <w:sz w:val="24"/>
          <w:szCs w:val="23"/>
          <w:lang w:val="en-AU" w:eastAsia="zh-CN"/>
        </w:rPr>
      </w:pPr>
      <w:r>
        <w:rPr>
          <w:noProof/>
          <w:lang w:val="en-AU" w:eastAsia="en-AU"/>
        </w:rPr>
        <w:drawing>
          <wp:anchor distT="0" distB="0" distL="114300" distR="114300" simplePos="0" relativeHeight="251665408" behindDoc="0" locked="0" layoutInCell="1" allowOverlap="1">
            <wp:simplePos x="0" y="0"/>
            <wp:positionH relativeFrom="column">
              <wp:posOffset>2466340</wp:posOffset>
            </wp:positionH>
            <wp:positionV relativeFrom="paragraph">
              <wp:posOffset>171763</wp:posOffset>
            </wp:positionV>
            <wp:extent cx="3742055" cy="23469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42055" cy="2346960"/>
                    </a:xfrm>
                    <a:prstGeom prst="rect">
                      <a:avLst/>
                    </a:prstGeom>
                  </pic:spPr>
                </pic:pic>
              </a:graphicData>
            </a:graphic>
            <wp14:sizeRelH relativeFrom="page">
              <wp14:pctWidth>0</wp14:pctWidth>
            </wp14:sizeRelH>
            <wp14:sizeRelV relativeFrom="page">
              <wp14:pctHeight>0</wp14:pctHeight>
            </wp14:sizeRelV>
          </wp:anchor>
        </w:drawing>
      </w:r>
      <w:r w:rsidR="00B97306">
        <w:rPr>
          <w:rFonts w:ascii="Times New Roman" w:eastAsia="SimSun" w:hAnsi="Times New Roman" w:cs="Times New Roman"/>
          <w:bCs/>
          <w:color w:val="000000"/>
          <w:sz w:val="24"/>
          <w:szCs w:val="23"/>
          <w:lang w:val="en-AU" w:eastAsia="zh-CN"/>
        </w:rPr>
        <w:t>SIGNED by the Honourable Attorney</w:t>
      </w:r>
      <w:r w:rsidR="00B97306">
        <w:rPr>
          <w:rFonts w:ascii="Times New Roman" w:eastAsia="SimSun" w:hAnsi="Times New Roman" w:cs="Times New Roman"/>
          <w:bCs/>
          <w:color w:val="000000"/>
          <w:sz w:val="24"/>
          <w:szCs w:val="23"/>
          <w:lang w:val="en-AU" w:eastAsia="zh-CN"/>
        </w:rPr>
        <w:noBreakHyphen/>
        <w:t xml:space="preserve">General of the State of Queensland, </w:t>
      </w:r>
    </w:p>
    <w:p w:rsidR="00B97306" w:rsidRDefault="008D6EBB" w:rsidP="00B97306">
      <w:pPr>
        <w:keepNext/>
        <w:autoSpaceDE w:val="0"/>
        <w:autoSpaceDN w:val="0"/>
        <w:adjustRightInd w:val="0"/>
        <w:rPr>
          <w:rFonts w:ascii="Times New Roman" w:eastAsia="SimSun" w:hAnsi="Times New Roman" w:cs="Times New Roman"/>
          <w:bCs/>
          <w:color w:val="000000"/>
          <w:sz w:val="24"/>
          <w:szCs w:val="23"/>
          <w:lang w:val="en-AU" w:eastAsia="zh-CN"/>
        </w:rPr>
      </w:pPr>
      <w:r>
        <w:rPr>
          <w:noProof/>
          <w:lang w:val="en-AU" w:eastAsia="en-AU"/>
        </w:rPr>
        <w:drawing>
          <wp:anchor distT="0" distB="0" distL="114300" distR="114300" simplePos="0" relativeHeight="251673600" behindDoc="1" locked="0" layoutInCell="1" allowOverlap="1">
            <wp:simplePos x="0" y="0"/>
            <wp:positionH relativeFrom="column">
              <wp:posOffset>-106680</wp:posOffset>
            </wp:positionH>
            <wp:positionV relativeFrom="paragraph">
              <wp:posOffset>166208</wp:posOffset>
            </wp:positionV>
            <wp:extent cx="1976755" cy="498475"/>
            <wp:effectExtent l="0" t="0" r="444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7799" b="17921"/>
                    <a:stretch/>
                  </pic:blipFill>
                  <pic:spPr bwMode="auto">
                    <a:xfrm>
                      <a:off x="0" y="0"/>
                      <a:ext cx="1976755" cy="498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7306">
        <w:rPr>
          <w:rFonts w:ascii="Times New Roman" w:eastAsia="SimSun" w:hAnsi="Times New Roman" w:cs="Times New Roman"/>
          <w:bCs/>
          <w:color w:val="000000"/>
          <w:sz w:val="24"/>
          <w:szCs w:val="23"/>
          <w:lang w:val="en-AU" w:eastAsia="zh-CN"/>
        </w:rPr>
        <w:t>in the presence of:</w:t>
      </w:r>
      <w:r w:rsidR="00B97306" w:rsidRPr="00B97306">
        <w:rPr>
          <w:rFonts w:ascii="Times New Roman" w:eastAsia="SimSun" w:hAnsi="Times New Roman" w:cs="Times New Roman"/>
          <w:bCs/>
          <w:color w:val="000000"/>
          <w:sz w:val="24"/>
          <w:szCs w:val="23"/>
          <w:lang w:val="en-AU" w:eastAsia="zh-CN"/>
        </w:rPr>
        <w:t xml:space="preserve"> </w:t>
      </w:r>
    </w:p>
    <w:p w:rsidR="008D6EBB" w:rsidRDefault="008D6EBB" w:rsidP="008D6EBB">
      <w:pPr>
        <w:keepNext/>
        <w:autoSpaceDE w:val="0"/>
        <w:autoSpaceDN w:val="0"/>
        <w:adjustRightInd w:val="0"/>
        <w:spacing w:before="240" w:line="360" w:lineRule="auto"/>
        <w:rPr>
          <w:rFonts w:ascii="Times New Roman" w:eastAsia="SimSun" w:hAnsi="Times New Roman" w:cs="Times New Roman"/>
          <w:bCs/>
          <w:color w:val="000000"/>
          <w:sz w:val="24"/>
          <w:szCs w:val="23"/>
          <w:lang w:val="en-AU" w:eastAsia="zh-CN"/>
        </w:rPr>
      </w:pPr>
    </w:p>
    <w:p w:rsidR="00B97306" w:rsidRDefault="00367878" w:rsidP="00B97306">
      <w:pPr>
        <w:keepNext/>
        <w:autoSpaceDE w:val="0"/>
        <w:autoSpaceDN w:val="0"/>
        <w:adjustRightInd w:val="0"/>
        <w:spacing w:before="240"/>
        <w:rPr>
          <w:rFonts w:ascii="Times New Roman" w:eastAsia="SimSun" w:hAnsi="Times New Roman" w:cs="Times New Roman"/>
          <w:bCs/>
          <w:color w:val="000000"/>
          <w:sz w:val="24"/>
          <w:szCs w:val="23"/>
          <w:lang w:val="en-AU" w:eastAsia="zh-CN"/>
        </w:rPr>
      </w:pPr>
      <w:r>
        <w:rPr>
          <w:rFonts w:ascii="Times New Roman" w:eastAsia="SimSun" w:hAnsi="Times New Roman" w:cs="Times New Roman"/>
          <w:bCs/>
          <w:color w:val="000000"/>
          <w:sz w:val="24"/>
          <w:szCs w:val="23"/>
          <w:lang w:val="en-AU" w:eastAsia="zh-CN"/>
        </w:rPr>
        <w:br/>
      </w:r>
      <w:r w:rsidR="00B97306">
        <w:rPr>
          <w:rFonts w:ascii="Times New Roman" w:eastAsia="SimSun" w:hAnsi="Times New Roman" w:cs="Times New Roman"/>
          <w:bCs/>
          <w:color w:val="000000"/>
          <w:sz w:val="24"/>
          <w:szCs w:val="23"/>
          <w:lang w:val="en-AU" w:eastAsia="zh-CN"/>
        </w:rPr>
        <w:t>SIGNED by the Honourable Attorney</w:t>
      </w:r>
      <w:r w:rsidR="00B97306">
        <w:rPr>
          <w:rFonts w:ascii="Times New Roman" w:eastAsia="SimSun" w:hAnsi="Times New Roman" w:cs="Times New Roman"/>
          <w:bCs/>
          <w:color w:val="000000"/>
          <w:sz w:val="24"/>
          <w:szCs w:val="23"/>
          <w:lang w:val="en-AU" w:eastAsia="zh-CN"/>
        </w:rPr>
        <w:noBreakHyphen/>
        <w:t xml:space="preserve">General of the State of </w:t>
      </w:r>
      <w:bookmarkStart w:id="0" w:name="_GoBack"/>
      <w:bookmarkEnd w:id="0"/>
      <w:r w:rsidR="00B97306">
        <w:rPr>
          <w:rFonts w:ascii="Times New Roman" w:eastAsia="SimSun" w:hAnsi="Times New Roman" w:cs="Times New Roman"/>
          <w:bCs/>
          <w:color w:val="000000"/>
          <w:sz w:val="24"/>
          <w:szCs w:val="23"/>
          <w:lang w:val="en-AU" w:eastAsia="zh-CN"/>
        </w:rPr>
        <w:t>Western Australia,</w:t>
      </w:r>
    </w:p>
    <w:p w:rsidR="00B97306" w:rsidRDefault="008D6EBB" w:rsidP="00B97306">
      <w:pPr>
        <w:keepNext/>
        <w:autoSpaceDE w:val="0"/>
        <w:autoSpaceDN w:val="0"/>
        <w:adjustRightInd w:val="0"/>
        <w:rPr>
          <w:rFonts w:ascii="Times New Roman" w:eastAsia="SimSun" w:hAnsi="Times New Roman" w:cs="Times New Roman"/>
          <w:bCs/>
          <w:color w:val="000000"/>
          <w:sz w:val="24"/>
          <w:szCs w:val="23"/>
          <w:lang w:val="en-AU" w:eastAsia="zh-CN"/>
        </w:rPr>
      </w:pPr>
      <w:r>
        <w:rPr>
          <w:noProof/>
          <w:lang w:val="en-AU" w:eastAsia="en-AU"/>
        </w:rPr>
        <w:drawing>
          <wp:anchor distT="0" distB="0" distL="114300" distR="114300" simplePos="0" relativeHeight="251672576" behindDoc="1" locked="0" layoutInCell="1" allowOverlap="1">
            <wp:simplePos x="0" y="0"/>
            <wp:positionH relativeFrom="margin">
              <wp:posOffset>-64297</wp:posOffset>
            </wp:positionH>
            <wp:positionV relativeFrom="paragraph">
              <wp:posOffset>173990</wp:posOffset>
            </wp:positionV>
            <wp:extent cx="2095500" cy="4457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26329"/>
                    <a:stretch/>
                  </pic:blipFill>
                  <pic:spPr bwMode="auto">
                    <a:xfrm>
                      <a:off x="0" y="0"/>
                      <a:ext cx="2095500" cy="445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7306">
        <w:rPr>
          <w:rFonts w:ascii="Times New Roman" w:eastAsia="SimSun" w:hAnsi="Times New Roman" w:cs="Times New Roman"/>
          <w:bCs/>
          <w:color w:val="000000"/>
          <w:sz w:val="24"/>
          <w:szCs w:val="23"/>
          <w:lang w:val="en-AU" w:eastAsia="zh-CN"/>
        </w:rPr>
        <w:t>in the presence of:</w:t>
      </w:r>
    </w:p>
    <w:p w:rsidR="008D6EBB" w:rsidRDefault="003C3228" w:rsidP="008D6EBB">
      <w:pPr>
        <w:autoSpaceDE w:val="0"/>
        <w:autoSpaceDN w:val="0"/>
        <w:adjustRightInd w:val="0"/>
        <w:spacing w:before="240" w:line="360" w:lineRule="auto"/>
        <w:rPr>
          <w:rFonts w:ascii="Times New Roman" w:eastAsia="SimSun" w:hAnsi="Times New Roman" w:cs="Times New Roman"/>
          <w:bCs/>
          <w:color w:val="000000"/>
          <w:sz w:val="23"/>
          <w:szCs w:val="23"/>
          <w:lang w:val="en-AU" w:eastAsia="zh-CN"/>
        </w:rPr>
      </w:pPr>
      <w:r>
        <w:rPr>
          <w:noProof/>
          <w:lang w:val="en-AU" w:eastAsia="en-AU"/>
        </w:rPr>
        <w:drawing>
          <wp:anchor distT="0" distB="0" distL="114300" distR="114300" simplePos="0" relativeHeight="251664384" behindDoc="0" locked="0" layoutInCell="1" allowOverlap="1">
            <wp:simplePos x="0" y="0"/>
            <wp:positionH relativeFrom="column">
              <wp:posOffset>2511425</wp:posOffset>
            </wp:positionH>
            <wp:positionV relativeFrom="paragraph">
              <wp:posOffset>281618</wp:posOffset>
            </wp:positionV>
            <wp:extent cx="3556000" cy="14478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56000" cy="1447800"/>
                    </a:xfrm>
                    <a:prstGeom prst="rect">
                      <a:avLst/>
                    </a:prstGeom>
                  </pic:spPr>
                </pic:pic>
              </a:graphicData>
            </a:graphic>
            <wp14:sizeRelH relativeFrom="page">
              <wp14:pctWidth>0</wp14:pctWidth>
            </wp14:sizeRelH>
            <wp14:sizeRelV relativeFrom="page">
              <wp14:pctHeight>0</wp14:pctHeight>
            </wp14:sizeRelV>
          </wp:anchor>
        </w:drawing>
      </w:r>
    </w:p>
    <w:p w:rsidR="00B97306" w:rsidRPr="003C3228" w:rsidRDefault="007C6DAE" w:rsidP="00B97306">
      <w:pPr>
        <w:autoSpaceDE w:val="0"/>
        <w:autoSpaceDN w:val="0"/>
        <w:adjustRightInd w:val="0"/>
        <w:spacing w:before="240"/>
        <w:rPr>
          <w:rFonts w:ascii="Times New Roman" w:eastAsia="SimSun" w:hAnsi="Times New Roman" w:cs="Times New Roman"/>
          <w:bCs/>
          <w:color w:val="000000"/>
          <w:sz w:val="24"/>
          <w:szCs w:val="24"/>
          <w:lang w:val="en-AU" w:eastAsia="zh-CN"/>
        </w:rPr>
      </w:pPr>
      <w:r>
        <w:rPr>
          <w:rFonts w:ascii="Times New Roman" w:eastAsia="SimSun" w:hAnsi="Times New Roman" w:cs="Times New Roman"/>
          <w:bCs/>
          <w:color w:val="000000"/>
          <w:sz w:val="24"/>
          <w:szCs w:val="24"/>
          <w:lang w:val="en-AU" w:eastAsia="zh-CN"/>
        </w:rPr>
        <w:br/>
      </w:r>
      <w:r w:rsidR="00B97306" w:rsidRPr="003C3228">
        <w:rPr>
          <w:rFonts w:ascii="Times New Roman" w:eastAsia="SimSun" w:hAnsi="Times New Roman" w:cs="Times New Roman"/>
          <w:bCs/>
          <w:color w:val="000000"/>
          <w:sz w:val="24"/>
          <w:szCs w:val="24"/>
          <w:lang w:val="en-AU" w:eastAsia="zh-CN"/>
        </w:rPr>
        <w:t xml:space="preserve">SIGNED by the Honourable Attorney General of the State of South Australia, </w:t>
      </w:r>
    </w:p>
    <w:p w:rsidR="008D6EBB" w:rsidRDefault="003C3228" w:rsidP="003C3228">
      <w:pPr>
        <w:autoSpaceDE w:val="0"/>
        <w:autoSpaceDN w:val="0"/>
        <w:adjustRightInd w:val="0"/>
        <w:rPr>
          <w:rFonts w:ascii="Times New Roman" w:eastAsia="SimSun" w:hAnsi="Times New Roman" w:cs="Times New Roman"/>
          <w:bCs/>
          <w:color w:val="000000"/>
          <w:sz w:val="23"/>
          <w:szCs w:val="23"/>
          <w:lang w:val="en-AU" w:eastAsia="zh-CN"/>
        </w:rPr>
      </w:pPr>
      <w:r>
        <w:rPr>
          <w:noProof/>
          <w:lang w:val="en-AU" w:eastAsia="en-AU"/>
        </w:rPr>
        <w:drawing>
          <wp:anchor distT="0" distB="0" distL="114300" distR="114300" simplePos="0" relativeHeight="251667456" behindDoc="0" locked="0" layoutInCell="1" allowOverlap="1">
            <wp:simplePos x="0" y="0"/>
            <wp:positionH relativeFrom="column">
              <wp:posOffset>2301562</wp:posOffset>
            </wp:positionH>
            <wp:positionV relativeFrom="paragraph">
              <wp:posOffset>628015</wp:posOffset>
            </wp:positionV>
            <wp:extent cx="3952875" cy="13906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952875" cy="1390650"/>
                    </a:xfrm>
                    <a:prstGeom prst="rect">
                      <a:avLst/>
                    </a:prstGeom>
                  </pic:spPr>
                </pic:pic>
              </a:graphicData>
            </a:graphic>
            <wp14:sizeRelH relativeFrom="page">
              <wp14:pctWidth>0</wp14:pctWidth>
            </wp14:sizeRelH>
            <wp14:sizeRelV relativeFrom="page">
              <wp14:pctHeight>0</wp14:pctHeight>
            </wp14:sizeRelV>
          </wp:anchor>
        </w:drawing>
      </w:r>
      <w:r w:rsidR="008D6EBB" w:rsidRPr="003C3228">
        <w:rPr>
          <w:noProof/>
          <w:sz w:val="24"/>
          <w:szCs w:val="24"/>
          <w:lang w:val="en-AU" w:eastAsia="en-AU"/>
        </w:rPr>
        <w:drawing>
          <wp:anchor distT="0" distB="0" distL="114300" distR="114300" simplePos="0" relativeHeight="251671552" behindDoc="0" locked="0" layoutInCell="1" allowOverlap="1">
            <wp:simplePos x="0" y="0"/>
            <wp:positionH relativeFrom="margin">
              <wp:posOffset>-244549</wp:posOffset>
            </wp:positionH>
            <wp:positionV relativeFrom="paragraph">
              <wp:posOffset>192715</wp:posOffset>
            </wp:positionV>
            <wp:extent cx="2378075" cy="444500"/>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10679" b="-1"/>
                    <a:stretch/>
                  </pic:blipFill>
                  <pic:spPr bwMode="auto">
                    <a:xfrm>
                      <a:off x="0" y="0"/>
                      <a:ext cx="2378075"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7306" w:rsidRPr="003C3228">
        <w:rPr>
          <w:rFonts w:ascii="Times New Roman" w:eastAsia="SimSun" w:hAnsi="Times New Roman" w:cs="Times New Roman"/>
          <w:bCs/>
          <w:color w:val="000000"/>
          <w:sz w:val="24"/>
          <w:szCs w:val="24"/>
          <w:lang w:val="en-AU" w:eastAsia="zh-CN"/>
        </w:rPr>
        <w:t>in the presence of:</w:t>
      </w:r>
    </w:p>
    <w:p w:rsidR="00B97306" w:rsidRPr="007C6DAE" w:rsidRDefault="007C6DAE" w:rsidP="00B97306">
      <w:pPr>
        <w:autoSpaceDE w:val="0"/>
        <w:autoSpaceDN w:val="0"/>
        <w:adjustRightInd w:val="0"/>
        <w:spacing w:before="240"/>
        <w:rPr>
          <w:rFonts w:ascii="Times New Roman" w:eastAsia="SimSun" w:hAnsi="Times New Roman" w:cs="Times New Roman"/>
          <w:bCs/>
          <w:color w:val="000000"/>
          <w:sz w:val="24"/>
          <w:szCs w:val="24"/>
          <w:lang w:val="en-AU" w:eastAsia="zh-CN"/>
        </w:rPr>
      </w:pPr>
      <w:r>
        <w:rPr>
          <w:rFonts w:ascii="Times New Roman" w:eastAsia="SimSun" w:hAnsi="Times New Roman" w:cs="Times New Roman"/>
          <w:bCs/>
          <w:color w:val="000000"/>
          <w:sz w:val="24"/>
          <w:szCs w:val="24"/>
          <w:lang w:val="en-AU" w:eastAsia="zh-CN"/>
        </w:rPr>
        <w:br/>
      </w:r>
      <w:r w:rsidR="00B97306" w:rsidRPr="007C6DAE">
        <w:rPr>
          <w:rFonts w:ascii="Times New Roman" w:eastAsia="SimSun" w:hAnsi="Times New Roman" w:cs="Times New Roman"/>
          <w:bCs/>
          <w:color w:val="000000"/>
          <w:sz w:val="24"/>
          <w:szCs w:val="24"/>
          <w:lang w:val="en-AU" w:eastAsia="zh-CN"/>
        </w:rPr>
        <w:t xml:space="preserve">SIGNED by the Honourable Attorney General of the State of Tasmania, </w:t>
      </w:r>
    </w:p>
    <w:p w:rsidR="00B97306" w:rsidRPr="007C6DAE" w:rsidRDefault="008D6EBB" w:rsidP="008D6EBB">
      <w:pPr>
        <w:autoSpaceDE w:val="0"/>
        <w:autoSpaceDN w:val="0"/>
        <w:adjustRightInd w:val="0"/>
        <w:rPr>
          <w:rFonts w:ascii="Times New Roman" w:eastAsia="SimSun" w:hAnsi="Times New Roman" w:cs="Times New Roman"/>
          <w:bCs/>
          <w:color w:val="000000"/>
          <w:sz w:val="24"/>
          <w:szCs w:val="24"/>
          <w:lang w:val="en-AU" w:eastAsia="zh-CN"/>
        </w:rPr>
      </w:pPr>
      <w:r w:rsidRPr="007C6DAE">
        <w:rPr>
          <w:noProof/>
          <w:sz w:val="24"/>
          <w:szCs w:val="24"/>
          <w:lang w:val="en-AU" w:eastAsia="en-AU"/>
        </w:rPr>
        <w:drawing>
          <wp:anchor distT="0" distB="0" distL="114300" distR="114300" simplePos="0" relativeHeight="251670528" behindDoc="0" locked="0" layoutInCell="1" allowOverlap="1">
            <wp:simplePos x="0" y="0"/>
            <wp:positionH relativeFrom="margin">
              <wp:posOffset>-127635</wp:posOffset>
            </wp:positionH>
            <wp:positionV relativeFrom="paragraph">
              <wp:posOffset>197647</wp:posOffset>
            </wp:positionV>
            <wp:extent cx="1752600" cy="33591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15947"/>
                    <a:stretch/>
                  </pic:blipFill>
                  <pic:spPr bwMode="auto">
                    <a:xfrm>
                      <a:off x="0" y="0"/>
                      <a:ext cx="1752600" cy="335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7306" w:rsidRPr="007C6DAE">
        <w:rPr>
          <w:rFonts w:ascii="Times New Roman" w:eastAsia="SimSun" w:hAnsi="Times New Roman" w:cs="Times New Roman"/>
          <w:bCs/>
          <w:color w:val="000000"/>
          <w:sz w:val="24"/>
          <w:szCs w:val="24"/>
          <w:lang w:val="en-AU" w:eastAsia="zh-CN"/>
        </w:rPr>
        <w:t>in the presence of:</w:t>
      </w:r>
      <w:r w:rsidRPr="007C6DAE">
        <w:rPr>
          <w:noProof/>
          <w:sz w:val="24"/>
          <w:szCs w:val="24"/>
          <w:lang w:val="en-AU" w:eastAsia="en-AU"/>
        </w:rPr>
        <w:t xml:space="preserve"> </w:t>
      </w:r>
    </w:p>
    <w:p w:rsidR="00B97306" w:rsidRPr="007C6DAE" w:rsidRDefault="007C6DAE" w:rsidP="007C6DAE">
      <w:pPr>
        <w:autoSpaceDE w:val="0"/>
        <w:autoSpaceDN w:val="0"/>
        <w:adjustRightInd w:val="0"/>
        <w:spacing w:before="240" w:line="360" w:lineRule="auto"/>
        <w:rPr>
          <w:rFonts w:ascii="Times New Roman" w:eastAsia="SimSun" w:hAnsi="Times New Roman" w:cs="Times New Roman"/>
          <w:bCs/>
          <w:color w:val="000000"/>
          <w:sz w:val="23"/>
          <w:szCs w:val="23"/>
          <w:lang w:val="en-AU" w:eastAsia="zh-CN"/>
        </w:rPr>
      </w:pPr>
      <w:r>
        <w:rPr>
          <w:noProof/>
          <w:lang w:val="en-AU" w:eastAsia="en-AU"/>
        </w:rPr>
        <w:drawing>
          <wp:anchor distT="0" distB="0" distL="114300" distR="114300" simplePos="0" relativeHeight="251668480" behindDoc="0" locked="0" layoutInCell="1" allowOverlap="1">
            <wp:simplePos x="0" y="0"/>
            <wp:positionH relativeFrom="column">
              <wp:posOffset>2275205</wp:posOffset>
            </wp:positionH>
            <wp:positionV relativeFrom="paragraph">
              <wp:posOffset>410655</wp:posOffset>
            </wp:positionV>
            <wp:extent cx="3819525" cy="169545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819525" cy="1695450"/>
                    </a:xfrm>
                    <a:prstGeom prst="rect">
                      <a:avLst/>
                    </a:prstGeom>
                  </pic:spPr>
                </pic:pic>
              </a:graphicData>
            </a:graphic>
            <wp14:sizeRelH relativeFrom="page">
              <wp14:pctWidth>0</wp14:pctWidth>
            </wp14:sizeRelH>
            <wp14:sizeRelV relativeFrom="page">
              <wp14:pctHeight>0</wp14:pctHeight>
            </wp14:sizeRelV>
          </wp:anchor>
        </w:drawing>
      </w:r>
      <w:r w:rsidRPr="007C6DAE">
        <w:rPr>
          <w:noProof/>
          <w:sz w:val="24"/>
          <w:szCs w:val="24"/>
          <w:lang w:val="en-AU" w:eastAsia="en-AU"/>
        </w:rPr>
        <w:drawing>
          <wp:anchor distT="0" distB="0" distL="114300" distR="114300" simplePos="0" relativeHeight="251669504" behindDoc="0" locked="0" layoutInCell="1" allowOverlap="1">
            <wp:simplePos x="0" y="0"/>
            <wp:positionH relativeFrom="margin">
              <wp:posOffset>0</wp:posOffset>
            </wp:positionH>
            <wp:positionV relativeFrom="paragraph">
              <wp:posOffset>1761045</wp:posOffset>
            </wp:positionV>
            <wp:extent cx="2066925" cy="84772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66925" cy="8477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SimSun" w:hAnsi="Times New Roman" w:cs="Times New Roman"/>
          <w:bCs/>
          <w:color w:val="000000"/>
          <w:sz w:val="23"/>
          <w:szCs w:val="23"/>
          <w:lang w:val="en-AU" w:eastAsia="zh-CN"/>
        </w:rPr>
        <w:br/>
      </w:r>
      <w:r>
        <w:rPr>
          <w:rFonts w:ascii="Times New Roman" w:eastAsia="SimSun" w:hAnsi="Times New Roman" w:cs="Times New Roman"/>
          <w:bCs/>
          <w:color w:val="000000"/>
          <w:sz w:val="24"/>
          <w:szCs w:val="24"/>
          <w:lang w:val="en-AU" w:eastAsia="zh-CN"/>
        </w:rPr>
        <w:br/>
      </w:r>
      <w:r w:rsidR="00B97306" w:rsidRPr="007C6DAE">
        <w:rPr>
          <w:rFonts w:ascii="Times New Roman" w:eastAsia="SimSun" w:hAnsi="Times New Roman" w:cs="Times New Roman"/>
          <w:bCs/>
          <w:color w:val="000000"/>
          <w:sz w:val="24"/>
          <w:szCs w:val="24"/>
          <w:lang w:val="en-AU" w:eastAsia="zh-CN"/>
        </w:rPr>
        <w:t>SIGNED by the Honourable Attorney Gen</w:t>
      </w:r>
      <w:r w:rsidR="008D6EBB" w:rsidRPr="007C6DAE">
        <w:rPr>
          <w:rFonts w:ascii="Times New Roman" w:eastAsia="SimSun" w:hAnsi="Times New Roman" w:cs="Times New Roman"/>
          <w:bCs/>
          <w:color w:val="000000"/>
          <w:sz w:val="24"/>
          <w:szCs w:val="24"/>
          <w:lang w:val="en-AU" w:eastAsia="zh-CN"/>
        </w:rPr>
        <w:t>eral of the Northern Territory,</w:t>
      </w:r>
      <w:r w:rsidR="008D6EBB" w:rsidRPr="007C6DAE">
        <w:rPr>
          <w:rFonts w:ascii="Times New Roman" w:eastAsia="SimSun" w:hAnsi="Times New Roman" w:cs="Times New Roman"/>
          <w:bCs/>
          <w:color w:val="000000"/>
          <w:sz w:val="24"/>
          <w:szCs w:val="24"/>
          <w:lang w:val="en-AU" w:eastAsia="zh-CN"/>
        </w:rPr>
        <w:br/>
      </w:r>
      <w:r w:rsidR="00B97306" w:rsidRPr="007C6DAE">
        <w:rPr>
          <w:rFonts w:ascii="Times New Roman" w:eastAsia="SimSun" w:hAnsi="Times New Roman" w:cs="Times New Roman"/>
          <w:bCs/>
          <w:color w:val="000000"/>
          <w:sz w:val="24"/>
          <w:szCs w:val="24"/>
          <w:lang w:val="en-AU" w:eastAsia="zh-CN"/>
        </w:rPr>
        <w:t>in the presence of:</w:t>
      </w:r>
      <w:r w:rsidR="008D6EBB" w:rsidRPr="007C6DAE">
        <w:rPr>
          <w:rFonts w:ascii="Times New Roman" w:eastAsia="SimSun" w:hAnsi="Times New Roman" w:cs="Times New Roman"/>
          <w:bCs/>
          <w:color w:val="000000"/>
          <w:sz w:val="24"/>
          <w:szCs w:val="24"/>
          <w:lang w:val="en-AU" w:eastAsia="zh-CN"/>
        </w:rPr>
        <w:t xml:space="preserve"> </w:t>
      </w:r>
    </w:p>
    <w:p w:rsidR="007D4917" w:rsidRPr="00B97306" w:rsidRDefault="007D4917" w:rsidP="00B97306">
      <w:pPr>
        <w:autoSpaceDE w:val="0"/>
        <w:autoSpaceDN w:val="0"/>
        <w:adjustRightInd w:val="0"/>
        <w:spacing w:before="240"/>
        <w:rPr>
          <w:rFonts w:ascii="Times New Roman" w:eastAsia="SimSun" w:hAnsi="Times New Roman" w:cs="Times New Roman"/>
          <w:bCs/>
          <w:color w:val="000000"/>
          <w:sz w:val="23"/>
          <w:szCs w:val="23"/>
          <w:lang w:val="en-AU" w:eastAsia="zh-CN"/>
        </w:rPr>
      </w:pPr>
    </w:p>
    <w:sectPr w:rsidR="007D4917" w:rsidRPr="00B97306" w:rsidSect="00534601">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9E" w:rsidRDefault="002C629E" w:rsidP="00B97306">
      <w:r>
        <w:separator/>
      </w:r>
    </w:p>
  </w:endnote>
  <w:endnote w:type="continuationSeparator" w:id="0">
    <w:p w:rsidR="002C629E" w:rsidRDefault="002C629E" w:rsidP="00B9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9E" w:rsidRDefault="002C629E" w:rsidP="00B97306">
      <w:r>
        <w:separator/>
      </w:r>
    </w:p>
  </w:footnote>
  <w:footnote w:type="continuationSeparator" w:id="0">
    <w:p w:rsidR="002C629E" w:rsidRDefault="002C629E" w:rsidP="00B97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4EEA"/>
    <w:multiLevelType w:val="hybridMultilevel"/>
    <w:tmpl w:val="47FAA330"/>
    <w:lvl w:ilvl="0" w:tplc="FFE6CC36">
      <w:start w:val="1"/>
      <w:numFmt w:val="lowerLetter"/>
      <w:lvlText w:val="(%1)"/>
      <w:lvlJc w:val="left"/>
      <w:pPr>
        <w:ind w:left="2113" w:hanging="392"/>
        <w:jc w:val="right"/>
      </w:pPr>
      <w:rPr>
        <w:rFonts w:ascii="Times New Roman" w:eastAsia="Times New Roman" w:hAnsi="Times New Roman" w:hint="default"/>
        <w:w w:val="106"/>
        <w:sz w:val="18"/>
        <w:szCs w:val="18"/>
      </w:rPr>
    </w:lvl>
    <w:lvl w:ilvl="1" w:tplc="AB4ABA64">
      <w:start w:val="1"/>
      <w:numFmt w:val="lowerRoman"/>
      <w:lvlText w:val="(%2)"/>
      <w:lvlJc w:val="left"/>
      <w:pPr>
        <w:ind w:left="2553" w:hanging="355"/>
      </w:pPr>
      <w:rPr>
        <w:rFonts w:ascii="Times New Roman" w:eastAsia="Times New Roman" w:hAnsi="Times New Roman" w:hint="default"/>
        <w:color w:val="030303"/>
        <w:w w:val="106"/>
        <w:sz w:val="18"/>
        <w:szCs w:val="18"/>
      </w:rPr>
    </w:lvl>
    <w:lvl w:ilvl="2" w:tplc="3CE69B52">
      <w:start w:val="1"/>
      <w:numFmt w:val="bullet"/>
      <w:lvlText w:val="•"/>
      <w:lvlJc w:val="left"/>
      <w:pPr>
        <w:ind w:left="3440" w:hanging="355"/>
      </w:pPr>
      <w:rPr>
        <w:rFonts w:hint="default"/>
      </w:rPr>
    </w:lvl>
    <w:lvl w:ilvl="3" w:tplc="09067D60">
      <w:start w:val="1"/>
      <w:numFmt w:val="bullet"/>
      <w:lvlText w:val="•"/>
      <w:lvlJc w:val="left"/>
      <w:pPr>
        <w:ind w:left="4327" w:hanging="355"/>
      </w:pPr>
      <w:rPr>
        <w:rFonts w:hint="default"/>
      </w:rPr>
    </w:lvl>
    <w:lvl w:ilvl="4" w:tplc="69845B04">
      <w:start w:val="1"/>
      <w:numFmt w:val="bullet"/>
      <w:lvlText w:val="•"/>
      <w:lvlJc w:val="left"/>
      <w:pPr>
        <w:ind w:left="5214" w:hanging="355"/>
      </w:pPr>
      <w:rPr>
        <w:rFonts w:hint="default"/>
      </w:rPr>
    </w:lvl>
    <w:lvl w:ilvl="5" w:tplc="2A5A197E">
      <w:start w:val="1"/>
      <w:numFmt w:val="bullet"/>
      <w:lvlText w:val="•"/>
      <w:lvlJc w:val="left"/>
      <w:pPr>
        <w:ind w:left="6102" w:hanging="355"/>
      </w:pPr>
      <w:rPr>
        <w:rFonts w:hint="default"/>
      </w:rPr>
    </w:lvl>
    <w:lvl w:ilvl="6" w:tplc="3ABE0828">
      <w:start w:val="1"/>
      <w:numFmt w:val="bullet"/>
      <w:lvlText w:val="•"/>
      <w:lvlJc w:val="left"/>
      <w:pPr>
        <w:ind w:left="6989" w:hanging="355"/>
      </w:pPr>
      <w:rPr>
        <w:rFonts w:hint="default"/>
      </w:rPr>
    </w:lvl>
    <w:lvl w:ilvl="7" w:tplc="26169EC8">
      <w:start w:val="1"/>
      <w:numFmt w:val="bullet"/>
      <w:lvlText w:val="•"/>
      <w:lvlJc w:val="left"/>
      <w:pPr>
        <w:ind w:left="7876" w:hanging="355"/>
      </w:pPr>
      <w:rPr>
        <w:rFonts w:hint="default"/>
      </w:rPr>
    </w:lvl>
    <w:lvl w:ilvl="8" w:tplc="D8E8BD8E">
      <w:start w:val="1"/>
      <w:numFmt w:val="bullet"/>
      <w:lvlText w:val="•"/>
      <w:lvlJc w:val="left"/>
      <w:pPr>
        <w:ind w:left="8763" w:hanging="355"/>
      </w:pPr>
      <w:rPr>
        <w:rFonts w:hint="default"/>
      </w:rPr>
    </w:lvl>
  </w:abstractNum>
  <w:abstractNum w:abstractNumId="1" w15:restartNumberingAfterBreak="0">
    <w:nsid w:val="102F16E6"/>
    <w:multiLevelType w:val="hybridMultilevel"/>
    <w:tmpl w:val="31C6E016"/>
    <w:lvl w:ilvl="0" w:tplc="5706ED94">
      <w:start w:val="2"/>
      <w:numFmt w:val="lowerLetter"/>
      <w:lvlText w:val="(%1)"/>
      <w:lvlJc w:val="left"/>
      <w:pPr>
        <w:ind w:left="2452" w:hanging="425"/>
      </w:pPr>
      <w:rPr>
        <w:rFonts w:ascii="Times New Roman" w:eastAsia="Times New Roman" w:hAnsi="Times New Roman" w:hint="default"/>
        <w:color w:val="030303"/>
        <w:w w:val="112"/>
        <w:sz w:val="19"/>
        <w:szCs w:val="19"/>
      </w:rPr>
    </w:lvl>
    <w:lvl w:ilvl="1" w:tplc="E02A64AA">
      <w:start w:val="1"/>
      <w:numFmt w:val="lowerRoman"/>
      <w:lvlText w:val="(%2)"/>
      <w:lvlJc w:val="left"/>
      <w:pPr>
        <w:ind w:left="2939" w:hanging="392"/>
      </w:pPr>
      <w:rPr>
        <w:rFonts w:ascii="Times New Roman" w:eastAsia="Times New Roman" w:hAnsi="Times New Roman" w:hint="default"/>
        <w:color w:val="030303"/>
        <w:w w:val="115"/>
        <w:sz w:val="19"/>
        <w:szCs w:val="19"/>
      </w:rPr>
    </w:lvl>
    <w:lvl w:ilvl="2" w:tplc="47A4E414">
      <w:start w:val="1"/>
      <w:numFmt w:val="bullet"/>
      <w:lvlText w:val="•"/>
      <w:lvlJc w:val="left"/>
      <w:pPr>
        <w:ind w:left="3808" w:hanging="392"/>
      </w:pPr>
      <w:rPr>
        <w:rFonts w:hint="default"/>
      </w:rPr>
    </w:lvl>
    <w:lvl w:ilvl="3" w:tplc="70445A84">
      <w:start w:val="1"/>
      <w:numFmt w:val="bullet"/>
      <w:lvlText w:val="•"/>
      <w:lvlJc w:val="left"/>
      <w:pPr>
        <w:ind w:left="4677" w:hanging="392"/>
      </w:pPr>
      <w:rPr>
        <w:rFonts w:hint="default"/>
      </w:rPr>
    </w:lvl>
    <w:lvl w:ilvl="4" w:tplc="FD32F77C">
      <w:start w:val="1"/>
      <w:numFmt w:val="bullet"/>
      <w:lvlText w:val="•"/>
      <w:lvlJc w:val="left"/>
      <w:pPr>
        <w:ind w:left="5546" w:hanging="392"/>
      </w:pPr>
      <w:rPr>
        <w:rFonts w:hint="default"/>
      </w:rPr>
    </w:lvl>
    <w:lvl w:ilvl="5" w:tplc="E48C4D82">
      <w:start w:val="1"/>
      <w:numFmt w:val="bullet"/>
      <w:lvlText w:val="•"/>
      <w:lvlJc w:val="left"/>
      <w:pPr>
        <w:ind w:left="6415" w:hanging="392"/>
      </w:pPr>
      <w:rPr>
        <w:rFonts w:hint="default"/>
      </w:rPr>
    </w:lvl>
    <w:lvl w:ilvl="6" w:tplc="D2F6C588">
      <w:start w:val="1"/>
      <w:numFmt w:val="bullet"/>
      <w:lvlText w:val="•"/>
      <w:lvlJc w:val="left"/>
      <w:pPr>
        <w:ind w:left="7284" w:hanging="392"/>
      </w:pPr>
      <w:rPr>
        <w:rFonts w:hint="default"/>
      </w:rPr>
    </w:lvl>
    <w:lvl w:ilvl="7" w:tplc="7E724EA8">
      <w:start w:val="1"/>
      <w:numFmt w:val="bullet"/>
      <w:lvlText w:val="•"/>
      <w:lvlJc w:val="left"/>
      <w:pPr>
        <w:ind w:left="8152" w:hanging="392"/>
      </w:pPr>
      <w:rPr>
        <w:rFonts w:hint="default"/>
      </w:rPr>
    </w:lvl>
    <w:lvl w:ilvl="8" w:tplc="F5A69CAA">
      <w:start w:val="1"/>
      <w:numFmt w:val="bullet"/>
      <w:lvlText w:val="•"/>
      <w:lvlJc w:val="left"/>
      <w:pPr>
        <w:ind w:left="9021" w:hanging="392"/>
      </w:pPr>
      <w:rPr>
        <w:rFonts w:hint="default"/>
      </w:rPr>
    </w:lvl>
  </w:abstractNum>
  <w:abstractNum w:abstractNumId="2" w15:restartNumberingAfterBreak="0">
    <w:nsid w:val="22AB2236"/>
    <w:multiLevelType w:val="hybridMultilevel"/>
    <w:tmpl w:val="4AAAAF12"/>
    <w:lvl w:ilvl="0" w:tplc="C0646ADA">
      <w:start w:val="6"/>
      <w:numFmt w:val="lowerRoman"/>
      <w:lvlText w:val="(%1)"/>
      <w:lvlJc w:val="left"/>
      <w:pPr>
        <w:ind w:left="2800" w:hanging="349"/>
        <w:jc w:val="right"/>
      </w:pPr>
      <w:rPr>
        <w:rFonts w:ascii="Times New Roman" w:eastAsia="Times New Roman" w:hAnsi="Times New Roman" w:hint="default"/>
        <w:color w:val="030303"/>
        <w:w w:val="111"/>
        <w:sz w:val="19"/>
        <w:szCs w:val="19"/>
      </w:rPr>
    </w:lvl>
    <w:lvl w:ilvl="1" w:tplc="9E5E288E">
      <w:start w:val="1"/>
      <w:numFmt w:val="bullet"/>
      <w:lvlText w:val="•"/>
      <w:lvlJc w:val="left"/>
      <w:pPr>
        <w:ind w:left="3596" w:hanging="349"/>
      </w:pPr>
      <w:rPr>
        <w:rFonts w:hint="default"/>
      </w:rPr>
    </w:lvl>
    <w:lvl w:ilvl="2" w:tplc="583A0638">
      <w:start w:val="1"/>
      <w:numFmt w:val="bullet"/>
      <w:lvlText w:val="•"/>
      <w:lvlJc w:val="left"/>
      <w:pPr>
        <w:ind w:left="4392" w:hanging="349"/>
      </w:pPr>
      <w:rPr>
        <w:rFonts w:hint="default"/>
      </w:rPr>
    </w:lvl>
    <w:lvl w:ilvl="3" w:tplc="FF98F484">
      <w:start w:val="1"/>
      <w:numFmt w:val="bullet"/>
      <w:lvlText w:val="•"/>
      <w:lvlJc w:val="left"/>
      <w:pPr>
        <w:ind w:left="5188" w:hanging="349"/>
      </w:pPr>
      <w:rPr>
        <w:rFonts w:hint="default"/>
      </w:rPr>
    </w:lvl>
    <w:lvl w:ilvl="4" w:tplc="2B98C70E">
      <w:start w:val="1"/>
      <w:numFmt w:val="bullet"/>
      <w:lvlText w:val="•"/>
      <w:lvlJc w:val="left"/>
      <w:pPr>
        <w:ind w:left="5984" w:hanging="349"/>
      </w:pPr>
      <w:rPr>
        <w:rFonts w:hint="default"/>
      </w:rPr>
    </w:lvl>
    <w:lvl w:ilvl="5" w:tplc="20C44020">
      <w:start w:val="1"/>
      <w:numFmt w:val="bullet"/>
      <w:lvlText w:val="•"/>
      <w:lvlJc w:val="left"/>
      <w:pPr>
        <w:ind w:left="6780" w:hanging="349"/>
      </w:pPr>
      <w:rPr>
        <w:rFonts w:hint="default"/>
      </w:rPr>
    </w:lvl>
    <w:lvl w:ilvl="6" w:tplc="7B307B8C">
      <w:start w:val="1"/>
      <w:numFmt w:val="bullet"/>
      <w:lvlText w:val="•"/>
      <w:lvlJc w:val="left"/>
      <w:pPr>
        <w:ind w:left="7576" w:hanging="349"/>
      </w:pPr>
      <w:rPr>
        <w:rFonts w:hint="default"/>
      </w:rPr>
    </w:lvl>
    <w:lvl w:ilvl="7" w:tplc="1B0A8F80">
      <w:start w:val="1"/>
      <w:numFmt w:val="bullet"/>
      <w:lvlText w:val="•"/>
      <w:lvlJc w:val="left"/>
      <w:pPr>
        <w:ind w:left="8372" w:hanging="349"/>
      </w:pPr>
      <w:rPr>
        <w:rFonts w:hint="default"/>
      </w:rPr>
    </w:lvl>
    <w:lvl w:ilvl="8" w:tplc="B8F4EB8C">
      <w:start w:val="1"/>
      <w:numFmt w:val="bullet"/>
      <w:lvlText w:val="•"/>
      <w:lvlJc w:val="left"/>
      <w:pPr>
        <w:ind w:left="9168" w:hanging="349"/>
      </w:pPr>
      <w:rPr>
        <w:rFonts w:hint="default"/>
      </w:rPr>
    </w:lvl>
  </w:abstractNum>
  <w:abstractNum w:abstractNumId="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4" w15:restartNumberingAfterBreak="0">
    <w:nsid w:val="273129B0"/>
    <w:multiLevelType w:val="hybridMultilevel"/>
    <w:tmpl w:val="00B0A0E0"/>
    <w:lvl w:ilvl="0" w:tplc="4D1CA418">
      <w:start w:val="2"/>
      <w:numFmt w:val="decimal"/>
      <w:lvlText w:val="%1"/>
      <w:lvlJc w:val="left"/>
      <w:pPr>
        <w:ind w:left="2181" w:hanging="753"/>
      </w:pPr>
      <w:rPr>
        <w:rFonts w:ascii="Times New Roman" w:eastAsia="Times New Roman" w:hAnsi="Times New Roman" w:hint="default"/>
        <w:color w:val="030303"/>
        <w:w w:val="110"/>
        <w:sz w:val="20"/>
        <w:szCs w:val="20"/>
      </w:rPr>
    </w:lvl>
    <w:lvl w:ilvl="1" w:tplc="A18E4872">
      <w:start w:val="1"/>
      <w:numFmt w:val="bullet"/>
      <w:lvlText w:val="•"/>
      <w:lvlJc w:val="left"/>
      <w:pPr>
        <w:ind w:left="3009" w:hanging="753"/>
      </w:pPr>
      <w:rPr>
        <w:rFonts w:hint="default"/>
      </w:rPr>
    </w:lvl>
    <w:lvl w:ilvl="2" w:tplc="BFF0E1C6">
      <w:start w:val="1"/>
      <w:numFmt w:val="bullet"/>
      <w:lvlText w:val="•"/>
      <w:lvlJc w:val="left"/>
      <w:pPr>
        <w:ind w:left="3837" w:hanging="753"/>
      </w:pPr>
      <w:rPr>
        <w:rFonts w:hint="default"/>
      </w:rPr>
    </w:lvl>
    <w:lvl w:ilvl="3" w:tplc="22E035DE">
      <w:start w:val="1"/>
      <w:numFmt w:val="bullet"/>
      <w:lvlText w:val="•"/>
      <w:lvlJc w:val="left"/>
      <w:pPr>
        <w:ind w:left="4665" w:hanging="753"/>
      </w:pPr>
      <w:rPr>
        <w:rFonts w:hint="default"/>
      </w:rPr>
    </w:lvl>
    <w:lvl w:ilvl="4" w:tplc="EC3E96B2">
      <w:start w:val="1"/>
      <w:numFmt w:val="bullet"/>
      <w:lvlText w:val="•"/>
      <w:lvlJc w:val="left"/>
      <w:pPr>
        <w:ind w:left="5494" w:hanging="753"/>
      </w:pPr>
      <w:rPr>
        <w:rFonts w:hint="default"/>
      </w:rPr>
    </w:lvl>
    <w:lvl w:ilvl="5" w:tplc="D0AAA71A">
      <w:start w:val="1"/>
      <w:numFmt w:val="bullet"/>
      <w:lvlText w:val="•"/>
      <w:lvlJc w:val="left"/>
      <w:pPr>
        <w:ind w:left="6322" w:hanging="753"/>
      </w:pPr>
      <w:rPr>
        <w:rFonts w:hint="default"/>
      </w:rPr>
    </w:lvl>
    <w:lvl w:ilvl="6" w:tplc="4202D788">
      <w:start w:val="1"/>
      <w:numFmt w:val="bullet"/>
      <w:lvlText w:val="•"/>
      <w:lvlJc w:val="left"/>
      <w:pPr>
        <w:ind w:left="7150" w:hanging="753"/>
      </w:pPr>
      <w:rPr>
        <w:rFonts w:hint="default"/>
      </w:rPr>
    </w:lvl>
    <w:lvl w:ilvl="7" w:tplc="0C243D70">
      <w:start w:val="1"/>
      <w:numFmt w:val="bullet"/>
      <w:lvlText w:val="•"/>
      <w:lvlJc w:val="left"/>
      <w:pPr>
        <w:ind w:left="7978" w:hanging="753"/>
      </w:pPr>
      <w:rPr>
        <w:rFonts w:hint="default"/>
      </w:rPr>
    </w:lvl>
    <w:lvl w:ilvl="8" w:tplc="6FC67796">
      <w:start w:val="1"/>
      <w:numFmt w:val="bullet"/>
      <w:lvlText w:val="•"/>
      <w:lvlJc w:val="left"/>
      <w:pPr>
        <w:ind w:left="8807" w:hanging="753"/>
      </w:pPr>
      <w:rPr>
        <w:rFonts w:hint="default"/>
      </w:rPr>
    </w:lvl>
  </w:abstractNum>
  <w:abstractNum w:abstractNumId="5" w15:restartNumberingAfterBreak="0">
    <w:nsid w:val="31844EEA"/>
    <w:multiLevelType w:val="hybridMultilevel"/>
    <w:tmpl w:val="000C3B0C"/>
    <w:lvl w:ilvl="0" w:tplc="5B9E3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2372AEA"/>
    <w:multiLevelType w:val="hybridMultilevel"/>
    <w:tmpl w:val="A76C8426"/>
    <w:lvl w:ilvl="0" w:tplc="240EB670">
      <w:start w:val="1"/>
      <w:numFmt w:val="decimal"/>
      <w:lvlText w:val="%1"/>
      <w:lvlJc w:val="left"/>
      <w:pPr>
        <w:ind w:left="720" w:hanging="72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3266D97"/>
    <w:multiLevelType w:val="hybridMultilevel"/>
    <w:tmpl w:val="000C3B0C"/>
    <w:lvl w:ilvl="0" w:tplc="5B9E3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41A641C"/>
    <w:multiLevelType w:val="hybridMultilevel"/>
    <w:tmpl w:val="C21C3B20"/>
    <w:lvl w:ilvl="0" w:tplc="32D45AAC">
      <w:start w:val="1"/>
      <w:numFmt w:val="lowerLetter"/>
      <w:lvlText w:val="(%1)"/>
      <w:lvlJc w:val="left"/>
      <w:pPr>
        <w:ind w:left="1035" w:hanging="1035"/>
      </w:pPr>
      <w:rPr>
        <w:rFonts w:hint="default"/>
      </w:rPr>
    </w:lvl>
    <w:lvl w:ilvl="1" w:tplc="E02A64AA">
      <w:start w:val="1"/>
      <w:numFmt w:val="lowerRoman"/>
      <w:lvlText w:val="(%2)"/>
      <w:lvlJc w:val="left"/>
      <w:pPr>
        <w:ind w:left="1058" w:hanging="360"/>
      </w:pPr>
      <w:rPr>
        <w:rFonts w:ascii="Times New Roman" w:eastAsia="Times New Roman" w:hAnsi="Times New Roman" w:hint="default"/>
        <w:color w:val="030303"/>
        <w:w w:val="115"/>
        <w:sz w:val="19"/>
        <w:szCs w:val="19"/>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5C54C2A"/>
    <w:multiLevelType w:val="hybridMultilevel"/>
    <w:tmpl w:val="7B2233BC"/>
    <w:lvl w:ilvl="0" w:tplc="26388774">
      <w:start w:val="6"/>
      <w:numFmt w:val="decimal"/>
      <w:lvlText w:val="%1"/>
      <w:lvlJc w:val="left"/>
      <w:pPr>
        <w:ind w:left="2310" w:hanging="793"/>
      </w:pPr>
      <w:rPr>
        <w:rFonts w:ascii="Arial" w:eastAsia="Arial" w:hAnsi="Arial" w:hint="default"/>
        <w:w w:val="109"/>
        <w:sz w:val="21"/>
        <w:szCs w:val="21"/>
      </w:rPr>
    </w:lvl>
    <w:lvl w:ilvl="1" w:tplc="CCCC4A0E">
      <w:start w:val="1"/>
      <w:numFmt w:val="decimal"/>
      <w:lvlText w:val="(%2)"/>
      <w:lvlJc w:val="left"/>
      <w:pPr>
        <w:ind w:left="2305" w:hanging="359"/>
      </w:pPr>
      <w:rPr>
        <w:rFonts w:ascii="Times New Roman" w:eastAsia="Times New Roman" w:hAnsi="Times New Roman" w:hint="default"/>
        <w:w w:val="111"/>
        <w:sz w:val="18"/>
        <w:szCs w:val="18"/>
      </w:rPr>
    </w:lvl>
    <w:lvl w:ilvl="2" w:tplc="7E1C62A0">
      <w:start w:val="1"/>
      <w:numFmt w:val="bullet"/>
      <w:lvlText w:val="•"/>
      <w:lvlJc w:val="left"/>
      <w:pPr>
        <w:ind w:left="3248" w:hanging="359"/>
      </w:pPr>
      <w:rPr>
        <w:rFonts w:hint="default"/>
      </w:rPr>
    </w:lvl>
    <w:lvl w:ilvl="3" w:tplc="2CD200B8">
      <w:start w:val="1"/>
      <w:numFmt w:val="bullet"/>
      <w:lvlText w:val="•"/>
      <w:lvlJc w:val="left"/>
      <w:pPr>
        <w:ind w:left="4187" w:hanging="359"/>
      </w:pPr>
      <w:rPr>
        <w:rFonts w:hint="default"/>
      </w:rPr>
    </w:lvl>
    <w:lvl w:ilvl="4" w:tplc="E48EA77C">
      <w:start w:val="1"/>
      <w:numFmt w:val="bullet"/>
      <w:lvlText w:val="•"/>
      <w:lvlJc w:val="left"/>
      <w:pPr>
        <w:ind w:left="5126" w:hanging="359"/>
      </w:pPr>
      <w:rPr>
        <w:rFonts w:hint="default"/>
      </w:rPr>
    </w:lvl>
    <w:lvl w:ilvl="5" w:tplc="EA64980A">
      <w:start w:val="1"/>
      <w:numFmt w:val="bullet"/>
      <w:lvlText w:val="•"/>
      <w:lvlJc w:val="left"/>
      <w:pPr>
        <w:ind w:left="6064" w:hanging="359"/>
      </w:pPr>
      <w:rPr>
        <w:rFonts w:hint="default"/>
      </w:rPr>
    </w:lvl>
    <w:lvl w:ilvl="6" w:tplc="63B444B4">
      <w:start w:val="1"/>
      <w:numFmt w:val="bullet"/>
      <w:lvlText w:val="•"/>
      <w:lvlJc w:val="left"/>
      <w:pPr>
        <w:ind w:left="7003" w:hanging="359"/>
      </w:pPr>
      <w:rPr>
        <w:rFonts w:hint="default"/>
      </w:rPr>
    </w:lvl>
    <w:lvl w:ilvl="7" w:tplc="027C8E1A">
      <w:start w:val="1"/>
      <w:numFmt w:val="bullet"/>
      <w:lvlText w:val="•"/>
      <w:lvlJc w:val="left"/>
      <w:pPr>
        <w:ind w:left="7941" w:hanging="359"/>
      </w:pPr>
      <w:rPr>
        <w:rFonts w:hint="default"/>
      </w:rPr>
    </w:lvl>
    <w:lvl w:ilvl="8" w:tplc="08D8CBD8">
      <w:start w:val="1"/>
      <w:numFmt w:val="bullet"/>
      <w:lvlText w:val="•"/>
      <w:lvlJc w:val="left"/>
      <w:pPr>
        <w:ind w:left="8880" w:hanging="359"/>
      </w:pPr>
      <w:rPr>
        <w:rFonts w:hint="default"/>
      </w:rPr>
    </w:lvl>
  </w:abstractNum>
  <w:abstractNum w:abstractNumId="10" w15:restartNumberingAfterBreak="0">
    <w:nsid w:val="4C3A224A"/>
    <w:multiLevelType w:val="hybridMultilevel"/>
    <w:tmpl w:val="000C3B0C"/>
    <w:lvl w:ilvl="0" w:tplc="5B9E3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25B26CE"/>
    <w:multiLevelType w:val="hybridMultilevel"/>
    <w:tmpl w:val="E8BE4CAE"/>
    <w:lvl w:ilvl="0" w:tplc="0FC8C108">
      <w:start w:val="4"/>
      <w:numFmt w:val="decimal"/>
      <w:lvlText w:val="%1"/>
      <w:lvlJc w:val="left"/>
      <w:pPr>
        <w:ind w:left="2329" w:hanging="769"/>
      </w:pPr>
      <w:rPr>
        <w:rFonts w:ascii="Arial" w:eastAsia="Arial" w:hAnsi="Arial" w:hint="default"/>
        <w:w w:val="114"/>
        <w:sz w:val="20"/>
        <w:szCs w:val="20"/>
      </w:rPr>
    </w:lvl>
    <w:lvl w:ilvl="1" w:tplc="047EB0F2">
      <w:start w:val="1"/>
      <w:numFmt w:val="decimal"/>
      <w:lvlText w:val="(%2)"/>
      <w:lvlJc w:val="left"/>
      <w:pPr>
        <w:ind w:left="2324" w:hanging="354"/>
      </w:pPr>
      <w:rPr>
        <w:rFonts w:ascii="Times New Roman" w:eastAsia="Times New Roman" w:hAnsi="Times New Roman" w:hint="default"/>
        <w:w w:val="102"/>
        <w:sz w:val="19"/>
        <w:szCs w:val="19"/>
      </w:rPr>
    </w:lvl>
    <w:lvl w:ilvl="2" w:tplc="B03095CA">
      <w:start w:val="1"/>
      <w:numFmt w:val="lowerLetter"/>
      <w:lvlText w:val="(%3)"/>
      <w:lvlJc w:val="left"/>
      <w:pPr>
        <w:ind w:left="2682" w:hanging="387"/>
      </w:pPr>
      <w:rPr>
        <w:rFonts w:ascii="Times New Roman" w:eastAsia="Times New Roman" w:hAnsi="Times New Roman" w:hint="default"/>
        <w:w w:val="101"/>
        <w:sz w:val="19"/>
        <w:szCs w:val="19"/>
      </w:rPr>
    </w:lvl>
    <w:lvl w:ilvl="3" w:tplc="F5A6A758">
      <w:start w:val="1"/>
      <w:numFmt w:val="bullet"/>
      <w:lvlText w:val="•"/>
      <w:lvlJc w:val="left"/>
      <w:pPr>
        <w:ind w:left="3692" w:hanging="387"/>
      </w:pPr>
      <w:rPr>
        <w:rFonts w:hint="default"/>
      </w:rPr>
    </w:lvl>
    <w:lvl w:ilvl="4" w:tplc="6E4E04F2">
      <w:start w:val="1"/>
      <w:numFmt w:val="bullet"/>
      <w:lvlText w:val="•"/>
      <w:lvlJc w:val="left"/>
      <w:pPr>
        <w:ind w:left="4701" w:hanging="387"/>
      </w:pPr>
      <w:rPr>
        <w:rFonts w:hint="default"/>
      </w:rPr>
    </w:lvl>
    <w:lvl w:ilvl="5" w:tplc="34DC40B2">
      <w:start w:val="1"/>
      <w:numFmt w:val="bullet"/>
      <w:lvlText w:val="•"/>
      <w:lvlJc w:val="left"/>
      <w:pPr>
        <w:ind w:left="5710" w:hanging="387"/>
      </w:pPr>
      <w:rPr>
        <w:rFonts w:hint="default"/>
      </w:rPr>
    </w:lvl>
    <w:lvl w:ilvl="6" w:tplc="81B0C724">
      <w:start w:val="1"/>
      <w:numFmt w:val="bullet"/>
      <w:lvlText w:val="•"/>
      <w:lvlJc w:val="left"/>
      <w:pPr>
        <w:ind w:left="6720" w:hanging="387"/>
      </w:pPr>
      <w:rPr>
        <w:rFonts w:hint="default"/>
      </w:rPr>
    </w:lvl>
    <w:lvl w:ilvl="7" w:tplc="464AE9DE">
      <w:start w:val="1"/>
      <w:numFmt w:val="bullet"/>
      <w:lvlText w:val="•"/>
      <w:lvlJc w:val="left"/>
      <w:pPr>
        <w:ind w:left="7729" w:hanging="387"/>
      </w:pPr>
      <w:rPr>
        <w:rFonts w:hint="default"/>
      </w:rPr>
    </w:lvl>
    <w:lvl w:ilvl="8" w:tplc="91F6EE2A">
      <w:start w:val="1"/>
      <w:numFmt w:val="bullet"/>
      <w:lvlText w:val="•"/>
      <w:lvlJc w:val="left"/>
      <w:pPr>
        <w:ind w:left="8739" w:hanging="387"/>
      </w:pPr>
      <w:rPr>
        <w:rFonts w:hint="default"/>
      </w:rPr>
    </w:lvl>
  </w:abstractNum>
  <w:abstractNum w:abstractNumId="12" w15:restartNumberingAfterBreak="0">
    <w:nsid w:val="54144609"/>
    <w:multiLevelType w:val="hybridMultilevel"/>
    <w:tmpl w:val="18FE282E"/>
    <w:lvl w:ilvl="0" w:tplc="C7523D3E">
      <w:start w:val="2"/>
      <w:numFmt w:val="decimal"/>
      <w:lvlText w:val="(%1)"/>
      <w:lvlJc w:val="left"/>
      <w:pPr>
        <w:ind w:left="2319" w:hanging="359"/>
      </w:pPr>
      <w:rPr>
        <w:rFonts w:ascii="Arial" w:eastAsia="Arial" w:hAnsi="Arial" w:hint="default"/>
        <w:w w:val="111"/>
        <w:sz w:val="18"/>
        <w:szCs w:val="18"/>
      </w:rPr>
    </w:lvl>
    <w:lvl w:ilvl="1" w:tplc="D6D4288C">
      <w:start w:val="1"/>
      <w:numFmt w:val="lowerLetter"/>
      <w:lvlText w:val="(%2)"/>
      <w:lvlJc w:val="left"/>
      <w:pPr>
        <w:ind w:left="2673" w:hanging="382"/>
      </w:pPr>
      <w:rPr>
        <w:rFonts w:ascii="Times New Roman" w:eastAsia="Times New Roman" w:hAnsi="Times New Roman" w:hint="default"/>
        <w:w w:val="101"/>
        <w:sz w:val="19"/>
        <w:szCs w:val="19"/>
      </w:rPr>
    </w:lvl>
    <w:lvl w:ilvl="2" w:tplc="D584B368">
      <w:start w:val="1"/>
      <w:numFmt w:val="bullet"/>
      <w:lvlText w:val="•"/>
      <w:lvlJc w:val="left"/>
      <w:pPr>
        <w:ind w:left="3571" w:hanging="382"/>
      </w:pPr>
      <w:rPr>
        <w:rFonts w:hint="default"/>
      </w:rPr>
    </w:lvl>
    <w:lvl w:ilvl="3" w:tplc="08C4C682">
      <w:start w:val="1"/>
      <w:numFmt w:val="bullet"/>
      <w:lvlText w:val="•"/>
      <w:lvlJc w:val="left"/>
      <w:pPr>
        <w:ind w:left="4469" w:hanging="382"/>
      </w:pPr>
      <w:rPr>
        <w:rFonts w:hint="default"/>
      </w:rPr>
    </w:lvl>
    <w:lvl w:ilvl="4" w:tplc="EE106968">
      <w:start w:val="1"/>
      <w:numFmt w:val="bullet"/>
      <w:lvlText w:val="•"/>
      <w:lvlJc w:val="left"/>
      <w:pPr>
        <w:ind w:left="5368" w:hanging="382"/>
      </w:pPr>
      <w:rPr>
        <w:rFonts w:hint="default"/>
      </w:rPr>
    </w:lvl>
    <w:lvl w:ilvl="5" w:tplc="427E5D16">
      <w:start w:val="1"/>
      <w:numFmt w:val="bullet"/>
      <w:lvlText w:val="•"/>
      <w:lvlJc w:val="left"/>
      <w:pPr>
        <w:ind w:left="6266" w:hanging="382"/>
      </w:pPr>
      <w:rPr>
        <w:rFonts w:hint="default"/>
      </w:rPr>
    </w:lvl>
    <w:lvl w:ilvl="6" w:tplc="91F61F58">
      <w:start w:val="1"/>
      <w:numFmt w:val="bullet"/>
      <w:lvlText w:val="•"/>
      <w:lvlJc w:val="left"/>
      <w:pPr>
        <w:ind w:left="7164" w:hanging="382"/>
      </w:pPr>
      <w:rPr>
        <w:rFonts w:hint="default"/>
      </w:rPr>
    </w:lvl>
    <w:lvl w:ilvl="7" w:tplc="CD82981A">
      <w:start w:val="1"/>
      <w:numFmt w:val="bullet"/>
      <w:lvlText w:val="•"/>
      <w:lvlJc w:val="left"/>
      <w:pPr>
        <w:ind w:left="8062" w:hanging="382"/>
      </w:pPr>
      <w:rPr>
        <w:rFonts w:hint="default"/>
      </w:rPr>
    </w:lvl>
    <w:lvl w:ilvl="8" w:tplc="BB344BBA">
      <w:start w:val="1"/>
      <w:numFmt w:val="bullet"/>
      <w:lvlText w:val="•"/>
      <w:lvlJc w:val="left"/>
      <w:pPr>
        <w:ind w:left="8961" w:hanging="382"/>
      </w:pPr>
      <w:rPr>
        <w:rFonts w:hint="default"/>
      </w:rPr>
    </w:lvl>
  </w:abstractNum>
  <w:abstractNum w:abstractNumId="13" w15:restartNumberingAfterBreak="0">
    <w:nsid w:val="552E0859"/>
    <w:multiLevelType w:val="hybridMultilevel"/>
    <w:tmpl w:val="A04E7B6E"/>
    <w:lvl w:ilvl="0" w:tplc="1E226F04">
      <w:start w:val="1"/>
      <w:numFmt w:val="decimal"/>
      <w:lvlText w:val="(%1)"/>
      <w:lvlJc w:val="left"/>
      <w:pPr>
        <w:ind w:left="1080" w:hanging="360"/>
      </w:pPr>
      <w:rPr>
        <w:rFonts w:hint="default"/>
      </w:rPr>
    </w:lvl>
    <w:lvl w:ilvl="1" w:tplc="BAAABA18">
      <w:start w:val="1"/>
      <w:numFmt w:val="lowerLetter"/>
      <w:lvlText w:val="(%2)"/>
      <w:lvlJc w:val="left"/>
      <w:pPr>
        <w:ind w:left="1800" w:hanging="360"/>
      </w:pPr>
      <w:rPr>
        <w:rFonts w:ascii="Times New Roman" w:eastAsia="Times New Roman" w:hAnsi="Times New Roman" w:hint="default"/>
        <w:w w:val="106"/>
        <w:sz w:val="24"/>
        <w:szCs w:val="18"/>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49C4E96"/>
    <w:multiLevelType w:val="hybridMultilevel"/>
    <w:tmpl w:val="03A64642"/>
    <w:lvl w:ilvl="0" w:tplc="AE2659D0">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877FFA"/>
    <w:multiLevelType w:val="hybridMultilevel"/>
    <w:tmpl w:val="D6F28E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9319A9"/>
    <w:multiLevelType w:val="hybridMultilevel"/>
    <w:tmpl w:val="2B96809C"/>
    <w:lvl w:ilvl="0" w:tplc="3DEA939A">
      <w:start w:val="1"/>
      <w:numFmt w:val="bullet"/>
      <w:lvlText w:val="·"/>
      <w:lvlJc w:val="left"/>
      <w:pPr>
        <w:ind w:left="974" w:hanging="747"/>
      </w:pPr>
      <w:rPr>
        <w:rFonts w:ascii="Arial" w:eastAsia="Arial" w:hAnsi="Arial" w:hint="default"/>
        <w:color w:val="030303"/>
        <w:w w:val="135"/>
        <w:position w:val="4"/>
        <w:sz w:val="14"/>
        <w:szCs w:val="14"/>
      </w:rPr>
    </w:lvl>
    <w:lvl w:ilvl="1" w:tplc="16EA6B6E">
      <w:start w:val="1"/>
      <w:numFmt w:val="bullet"/>
      <w:lvlText w:val="•"/>
      <w:lvlJc w:val="left"/>
      <w:pPr>
        <w:ind w:left="1537" w:hanging="747"/>
      </w:pPr>
      <w:rPr>
        <w:rFonts w:hint="default"/>
      </w:rPr>
    </w:lvl>
    <w:lvl w:ilvl="2" w:tplc="DD9C2D2A">
      <w:start w:val="1"/>
      <w:numFmt w:val="bullet"/>
      <w:lvlText w:val="•"/>
      <w:lvlJc w:val="left"/>
      <w:pPr>
        <w:ind w:left="2539" w:hanging="747"/>
      </w:pPr>
      <w:rPr>
        <w:rFonts w:hint="default"/>
      </w:rPr>
    </w:lvl>
    <w:lvl w:ilvl="3" w:tplc="1940FE3A">
      <w:start w:val="1"/>
      <w:numFmt w:val="bullet"/>
      <w:lvlText w:val="•"/>
      <w:lvlJc w:val="left"/>
      <w:pPr>
        <w:ind w:left="3540" w:hanging="747"/>
      </w:pPr>
      <w:rPr>
        <w:rFonts w:hint="default"/>
      </w:rPr>
    </w:lvl>
    <w:lvl w:ilvl="4" w:tplc="B16278B2">
      <w:start w:val="1"/>
      <w:numFmt w:val="bullet"/>
      <w:lvlText w:val="•"/>
      <w:lvlJc w:val="left"/>
      <w:pPr>
        <w:ind w:left="4542" w:hanging="747"/>
      </w:pPr>
      <w:rPr>
        <w:rFonts w:hint="default"/>
      </w:rPr>
    </w:lvl>
    <w:lvl w:ilvl="5" w:tplc="B5D2D65C">
      <w:start w:val="1"/>
      <w:numFmt w:val="bullet"/>
      <w:lvlText w:val="•"/>
      <w:lvlJc w:val="left"/>
      <w:pPr>
        <w:ind w:left="5543" w:hanging="747"/>
      </w:pPr>
      <w:rPr>
        <w:rFonts w:hint="default"/>
      </w:rPr>
    </w:lvl>
    <w:lvl w:ilvl="6" w:tplc="26D8928A">
      <w:start w:val="1"/>
      <w:numFmt w:val="bullet"/>
      <w:lvlText w:val="•"/>
      <w:lvlJc w:val="left"/>
      <w:pPr>
        <w:ind w:left="6544" w:hanging="747"/>
      </w:pPr>
      <w:rPr>
        <w:rFonts w:hint="default"/>
      </w:rPr>
    </w:lvl>
    <w:lvl w:ilvl="7" w:tplc="3C2A99F4">
      <w:start w:val="1"/>
      <w:numFmt w:val="bullet"/>
      <w:lvlText w:val="•"/>
      <w:lvlJc w:val="left"/>
      <w:pPr>
        <w:ind w:left="7546" w:hanging="747"/>
      </w:pPr>
      <w:rPr>
        <w:rFonts w:hint="default"/>
      </w:rPr>
    </w:lvl>
    <w:lvl w:ilvl="8" w:tplc="CBDC3492">
      <w:start w:val="1"/>
      <w:numFmt w:val="bullet"/>
      <w:lvlText w:val="•"/>
      <w:lvlJc w:val="left"/>
      <w:pPr>
        <w:ind w:left="8547" w:hanging="747"/>
      </w:pPr>
      <w:rPr>
        <w:rFonts w:hint="default"/>
      </w:rPr>
    </w:lvl>
  </w:abstractNum>
  <w:abstractNum w:abstractNumId="17" w15:restartNumberingAfterBreak="0">
    <w:nsid w:val="7D197168"/>
    <w:multiLevelType w:val="hybridMultilevel"/>
    <w:tmpl w:val="11BA803A"/>
    <w:lvl w:ilvl="0" w:tplc="F1CA7A8C">
      <w:start w:val="1"/>
      <w:numFmt w:val="lowerLetter"/>
      <w:lvlText w:val="(%1)"/>
      <w:lvlJc w:val="left"/>
      <w:pPr>
        <w:ind w:left="1800" w:hanging="360"/>
      </w:pPr>
      <w:rPr>
        <w:rFonts w:hint="default"/>
      </w:rPr>
    </w:lvl>
    <w:lvl w:ilvl="1" w:tplc="E02A64AA">
      <w:start w:val="1"/>
      <w:numFmt w:val="lowerRoman"/>
      <w:lvlText w:val="(%2)"/>
      <w:lvlJc w:val="left"/>
      <w:pPr>
        <w:ind w:left="2520" w:hanging="360"/>
      </w:pPr>
      <w:rPr>
        <w:rFonts w:ascii="Times New Roman" w:eastAsia="Times New Roman" w:hAnsi="Times New Roman" w:hint="default"/>
        <w:color w:val="030303"/>
        <w:w w:val="115"/>
        <w:sz w:val="19"/>
        <w:szCs w:val="19"/>
      </w:rPr>
    </w:lvl>
    <w:lvl w:ilvl="2" w:tplc="AB3816A6">
      <w:start w:val="1"/>
      <w:numFmt w:val="decimal"/>
      <w:lvlText w:val="(%3)"/>
      <w:lvlJc w:val="left"/>
      <w:pPr>
        <w:ind w:left="3420"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6"/>
  </w:num>
  <w:num w:numId="2">
    <w:abstractNumId w:val="0"/>
  </w:num>
  <w:num w:numId="3">
    <w:abstractNumId w:val="9"/>
  </w:num>
  <w:num w:numId="4">
    <w:abstractNumId w:val="12"/>
  </w:num>
  <w:num w:numId="5">
    <w:abstractNumId w:val="11"/>
  </w:num>
  <w:num w:numId="6">
    <w:abstractNumId w:val="4"/>
  </w:num>
  <w:num w:numId="7">
    <w:abstractNumId w:val="2"/>
  </w:num>
  <w:num w:numId="8">
    <w:abstractNumId w:val="1"/>
  </w:num>
  <w:num w:numId="9">
    <w:abstractNumId w:val="8"/>
  </w:num>
  <w:num w:numId="10">
    <w:abstractNumId w:val="14"/>
  </w:num>
  <w:num w:numId="11">
    <w:abstractNumId w:val="6"/>
  </w:num>
  <w:num w:numId="12">
    <w:abstractNumId w:val="13"/>
  </w:num>
  <w:num w:numId="13">
    <w:abstractNumId w:val="5"/>
  </w:num>
  <w:num w:numId="14">
    <w:abstractNumId w:val="17"/>
  </w:num>
  <w:num w:numId="15">
    <w:abstractNumId w:val="10"/>
  </w:num>
  <w:num w:numId="16">
    <w:abstractNumId w:val="15"/>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D6"/>
    <w:rsid w:val="00001ED6"/>
    <w:rsid w:val="00050114"/>
    <w:rsid w:val="001219FF"/>
    <w:rsid w:val="0019213C"/>
    <w:rsid w:val="001A5E0C"/>
    <w:rsid w:val="001E1C3A"/>
    <w:rsid w:val="002C629E"/>
    <w:rsid w:val="002D1D86"/>
    <w:rsid w:val="00302473"/>
    <w:rsid w:val="00340078"/>
    <w:rsid w:val="0036503F"/>
    <w:rsid w:val="00367878"/>
    <w:rsid w:val="003C3228"/>
    <w:rsid w:val="003E2638"/>
    <w:rsid w:val="004635C6"/>
    <w:rsid w:val="00466C85"/>
    <w:rsid w:val="004C73A7"/>
    <w:rsid w:val="00510EE7"/>
    <w:rsid w:val="00534601"/>
    <w:rsid w:val="005713C4"/>
    <w:rsid w:val="005B07BF"/>
    <w:rsid w:val="005C371C"/>
    <w:rsid w:val="00600C00"/>
    <w:rsid w:val="006121D2"/>
    <w:rsid w:val="00622C17"/>
    <w:rsid w:val="00644543"/>
    <w:rsid w:val="00687EF4"/>
    <w:rsid w:val="006D2567"/>
    <w:rsid w:val="00705FE1"/>
    <w:rsid w:val="007B6D77"/>
    <w:rsid w:val="007C6DAE"/>
    <w:rsid w:val="007D4917"/>
    <w:rsid w:val="008D6EBB"/>
    <w:rsid w:val="008E7037"/>
    <w:rsid w:val="008F4286"/>
    <w:rsid w:val="009741A0"/>
    <w:rsid w:val="00A057EA"/>
    <w:rsid w:val="00A06D18"/>
    <w:rsid w:val="00A21DFD"/>
    <w:rsid w:val="00A32893"/>
    <w:rsid w:val="00A87421"/>
    <w:rsid w:val="00AE38E6"/>
    <w:rsid w:val="00B97306"/>
    <w:rsid w:val="00BE48D3"/>
    <w:rsid w:val="00C07C65"/>
    <w:rsid w:val="00C156E1"/>
    <w:rsid w:val="00C46BA2"/>
    <w:rsid w:val="00C75448"/>
    <w:rsid w:val="00D279D5"/>
    <w:rsid w:val="00D7729B"/>
    <w:rsid w:val="00D864A3"/>
    <w:rsid w:val="00DB61E1"/>
    <w:rsid w:val="00DD6AF2"/>
    <w:rsid w:val="00E34BCF"/>
    <w:rsid w:val="00E568E9"/>
    <w:rsid w:val="00E90314"/>
    <w:rsid w:val="00EC14F8"/>
    <w:rsid w:val="00F32D20"/>
    <w:rsid w:val="00F43C26"/>
    <w:rsid w:val="00FD5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50AC1-2343-4E03-9D52-9F2114D5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33"/>
      <w:szCs w:val="33"/>
    </w:rPr>
  </w:style>
  <w:style w:type="paragraph" w:styleId="Heading2">
    <w:name w:val="heading 2"/>
    <w:basedOn w:val="Normal"/>
    <w:uiPriority w:val="1"/>
    <w:qFormat/>
    <w:pPr>
      <w:ind w:left="2310" w:hanging="793"/>
      <w:outlineLvl w:val="1"/>
    </w:pPr>
    <w:rPr>
      <w:rFonts w:ascii="Arial" w:eastAsia="Arial" w:hAnsi="Arial"/>
      <w:sz w:val="21"/>
      <w:szCs w:val="21"/>
    </w:rPr>
  </w:style>
  <w:style w:type="paragraph" w:styleId="Heading3">
    <w:name w:val="heading 3"/>
    <w:basedOn w:val="Normal"/>
    <w:uiPriority w:val="1"/>
    <w:qFormat/>
    <w:pPr>
      <w:ind w:left="970"/>
      <w:outlineLvl w:val="2"/>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5"/>
    </w:pPr>
    <w:rPr>
      <w:rFonts w:ascii="Times New Roman" w:eastAsia="Times New Roman" w:hAnsi="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7037"/>
    <w:rPr>
      <w:rFonts w:ascii="Tahoma" w:hAnsi="Tahoma" w:cs="Tahoma"/>
      <w:sz w:val="16"/>
      <w:szCs w:val="16"/>
    </w:rPr>
  </w:style>
  <w:style w:type="character" w:customStyle="1" w:styleId="BalloonTextChar">
    <w:name w:val="Balloon Text Char"/>
    <w:basedOn w:val="DefaultParagraphFont"/>
    <w:link w:val="BalloonText"/>
    <w:uiPriority w:val="99"/>
    <w:semiHidden/>
    <w:rsid w:val="008E7037"/>
    <w:rPr>
      <w:rFonts w:ascii="Tahoma" w:hAnsi="Tahoma" w:cs="Tahoma"/>
      <w:sz w:val="16"/>
      <w:szCs w:val="16"/>
    </w:rPr>
  </w:style>
  <w:style w:type="character" w:styleId="CommentReference">
    <w:name w:val="annotation reference"/>
    <w:basedOn w:val="DefaultParagraphFont"/>
    <w:uiPriority w:val="99"/>
    <w:semiHidden/>
    <w:unhideWhenUsed/>
    <w:rsid w:val="0036503F"/>
    <w:rPr>
      <w:sz w:val="16"/>
      <w:szCs w:val="16"/>
    </w:rPr>
  </w:style>
  <w:style w:type="paragraph" w:styleId="CommentText">
    <w:name w:val="annotation text"/>
    <w:basedOn w:val="Normal"/>
    <w:link w:val="CommentTextChar"/>
    <w:uiPriority w:val="99"/>
    <w:semiHidden/>
    <w:unhideWhenUsed/>
    <w:rsid w:val="0036503F"/>
    <w:rPr>
      <w:sz w:val="20"/>
      <w:szCs w:val="20"/>
    </w:rPr>
  </w:style>
  <w:style w:type="character" w:customStyle="1" w:styleId="CommentTextChar">
    <w:name w:val="Comment Text Char"/>
    <w:basedOn w:val="DefaultParagraphFont"/>
    <w:link w:val="CommentText"/>
    <w:uiPriority w:val="99"/>
    <w:semiHidden/>
    <w:rsid w:val="0036503F"/>
    <w:rPr>
      <w:sz w:val="20"/>
      <w:szCs w:val="20"/>
    </w:rPr>
  </w:style>
  <w:style w:type="paragraph" w:styleId="CommentSubject">
    <w:name w:val="annotation subject"/>
    <w:basedOn w:val="CommentText"/>
    <w:next w:val="CommentText"/>
    <w:link w:val="CommentSubjectChar"/>
    <w:uiPriority w:val="99"/>
    <w:semiHidden/>
    <w:unhideWhenUsed/>
    <w:rsid w:val="0036503F"/>
    <w:rPr>
      <w:b/>
      <w:bCs/>
    </w:rPr>
  </w:style>
  <w:style w:type="character" w:customStyle="1" w:styleId="CommentSubjectChar">
    <w:name w:val="Comment Subject Char"/>
    <w:basedOn w:val="CommentTextChar"/>
    <w:link w:val="CommentSubject"/>
    <w:uiPriority w:val="99"/>
    <w:semiHidden/>
    <w:rsid w:val="0036503F"/>
    <w:rPr>
      <w:b/>
      <w:bCs/>
      <w:sz w:val="20"/>
      <w:szCs w:val="20"/>
    </w:rPr>
  </w:style>
  <w:style w:type="table" w:styleId="TableGrid">
    <w:name w:val="Table Grid"/>
    <w:basedOn w:val="TableNormal"/>
    <w:uiPriority w:val="59"/>
    <w:rsid w:val="005B0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
    <w:name w:val="Quotation"/>
    <w:basedOn w:val="Normal"/>
    <w:uiPriority w:val="9"/>
    <w:semiHidden/>
    <w:rsid w:val="00D279D5"/>
    <w:pPr>
      <w:widowControl/>
      <w:numPr>
        <w:numId w:val="17"/>
      </w:numPr>
      <w:spacing w:after="140" w:line="260" w:lineRule="atLeast"/>
    </w:pPr>
    <w:rPr>
      <w:rFonts w:ascii="Arial" w:eastAsia="Times New Roman" w:hAnsi="Arial" w:cs="Arial"/>
      <w:sz w:val="20"/>
      <w:lang w:val="en-AU" w:eastAsia="en-AU"/>
    </w:rPr>
  </w:style>
  <w:style w:type="paragraph" w:customStyle="1" w:styleId="Quotation1">
    <w:name w:val="Quotation 1"/>
    <w:aliases w:val="&quot;Q&quot;"/>
    <w:basedOn w:val="Normal"/>
    <w:uiPriority w:val="9"/>
    <w:qFormat/>
    <w:rsid w:val="00D279D5"/>
    <w:pPr>
      <w:widowControl/>
      <w:numPr>
        <w:ilvl w:val="1"/>
        <w:numId w:val="17"/>
      </w:numPr>
      <w:spacing w:after="140" w:line="260" w:lineRule="atLeast"/>
    </w:pPr>
    <w:rPr>
      <w:rFonts w:ascii="Arial" w:eastAsia="Times New Roman" w:hAnsi="Arial" w:cs="Arial"/>
      <w:sz w:val="20"/>
      <w:lang w:val="en-AU" w:eastAsia="en-AU"/>
    </w:rPr>
  </w:style>
  <w:style w:type="paragraph" w:customStyle="1" w:styleId="Quotation2">
    <w:name w:val="Quotation 2"/>
    <w:basedOn w:val="Normal"/>
    <w:uiPriority w:val="9"/>
    <w:semiHidden/>
    <w:rsid w:val="00D279D5"/>
    <w:pPr>
      <w:widowControl/>
      <w:numPr>
        <w:ilvl w:val="2"/>
        <w:numId w:val="17"/>
      </w:numPr>
      <w:spacing w:after="140" w:line="260" w:lineRule="atLeast"/>
    </w:pPr>
    <w:rPr>
      <w:rFonts w:ascii="Arial" w:eastAsia="Times New Roman" w:hAnsi="Arial" w:cs="Arial"/>
      <w:sz w:val="20"/>
      <w:lang w:val="en-AU" w:eastAsia="en-AU"/>
    </w:rPr>
  </w:style>
  <w:style w:type="paragraph" w:customStyle="1" w:styleId="Quotation3">
    <w:name w:val="Quotation 3"/>
    <w:basedOn w:val="Normal"/>
    <w:uiPriority w:val="9"/>
    <w:semiHidden/>
    <w:rsid w:val="00D279D5"/>
    <w:pPr>
      <w:widowControl/>
      <w:numPr>
        <w:ilvl w:val="3"/>
        <w:numId w:val="17"/>
      </w:numPr>
      <w:spacing w:after="140" w:line="260" w:lineRule="atLeast"/>
    </w:pPr>
    <w:rPr>
      <w:rFonts w:ascii="Arial" w:eastAsia="Times New Roman" w:hAnsi="Arial" w:cs="Arial"/>
      <w:sz w:val="20"/>
      <w:lang w:val="en-AU" w:eastAsia="en-AU"/>
    </w:rPr>
  </w:style>
  <w:style w:type="paragraph" w:customStyle="1" w:styleId="Quotation4">
    <w:name w:val="Quotation 4"/>
    <w:basedOn w:val="Normal"/>
    <w:uiPriority w:val="9"/>
    <w:semiHidden/>
    <w:rsid w:val="00D279D5"/>
    <w:pPr>
      <w:widowControl/>
      <w:numPr>
        <w:ilvl w:val="4"/>
        <w:numId w:val="17"/>
      </w:numPr>
      <w:spacing w:after="140" w:line="260" w:lineRule="atLeast"/>
    </w:pPr>
    <w:rPr>
      <w:rFonts w:ascii="Arial" w:eastAsia="Times New Roman" w:hAnsi="Arial" w:cs="Arial"/>
      <w:sz w:val="20"/>
      <w:lang w:val="en-AU" w:eastAsia="en-AU"/>
    </w:rPr>
  </w:style>
  <w:style w:type="paragraph" w:customStyle="1" w:styleId="Quotation5">
    <w:name w:val="Quotation 5"/>
    <w:basedOn w:val="Normal"/>
    <w:uiPriority w:val="9"/>
    <w:semiHidden/>
    <w:rsid w:val="00D279D5"/>
    <w:pPr>
      <w:widowControl/>
      <w:numPr>
        <w:ilvl w:val="5"/>
        <w:numId w:val="17"/>
      </w:numPr>
      <w:spacing w:after="140" w:line="260" w:lineRule="atLeast"/>
    </w:pPr>
    <w:rPr>
      <w:rFonts w:ascii="Arial" w:eastAsia="Times New Roman" w:hAnsi="Arial" w:cs="Arial"/>
      <w:sz w:val="20"/>
      <w:lang w:val="en-AU" w:eastAsia="en-AU"/>
    </w:rPr>
  </w:style>
  <w:style w:type="paragraph" w:customStyle="1" w:styleId="Quotation6">
    <w:name w:val="Quotation 6"/>
    <w:basedOn w:val="Normal"/>
    <w:uiPriority w:val="9"/>
    <w:semiHidden/>
    <w:rsid w:val="00D279D5"/>
    <w:pPr>
      <w:widowControl/>
      <w:numPr>
        <w:ilvl w:val="6"/>
        <w:numId w:val="17"/>
      </w:numPr>
      <w:spacing w:after="140" w:line="260" w:lineRule="atLeast"/>
    </w:pPr>
    <w:rPr>
      <w:rFonts w:ascii="Arial" w:eastAsia="Times New Roman" w:hAnsi="Arial" w:cs="Arial"/>
      <w:sz w:val="20"/>
      <w:lang w:val="en-AU" w:eastAsia="en-AU"/>
    </w:rPr>
  </w:style>
  <w:style w:type="paragraph" w:customStyle="1" w:styleId="Quotation7">
    <w:name w:val="Quotation 7"/>
    <w:basedOn w:val="Normal"/>
    <w:uiPriority w:val="9"/>
    <w:semiHidden/>
    <w:rsid w:val="00D279D5"/>
    <w:pPr>
      <w:widowControl/>
      <w:numPr>
        <w:ilvl w:val="7"/>
        <w:numId w:val="17"/>
      </w:numPr>
      <w:spacing w:after="140" w:line="260" w:lineRule="atLeast"/>
    </w:pPr>
    <w:rPr>
      <w:rFonts w:ascii="Arial" w:eastAsia="Times New Roman" w:hAnsi="Arial" w:cs="Arial"/>
      <w:sz w:val="20"/>
      <w:lang w:val="en-AU" w:eastAsia="en-AU"/>
    </w:rPr>
  </w:style>
  <w:style w:type="paragraph" w:customStyle="1" w:styleId="Quotation8">
    <w:name w:val="Quotation 8"/>
    <w:basedOn w:val="Normal"/>
    <w:uiPriority w:val="9"/>
    <w:semiHidden/>
    <w:rsid w:val="00D279D5"/>
    <w:pPr>
      <w:widowControl/>
      <w:numPr>
        <w:ilvl w:val="8"/>
        <w:numId w:val="17"/>
      </w:numPr>
      <w:spacing w:after="140" w:line="260" w:lineRule="atLeast"/>
    </w:pPr>
    <w:rPr>
      <w:rFonts w:ascii="Arial" w:eastAsia="Times New Roman" w:hAnsi="Arial" w:cs="Arial"/>
      <w:sz w:val="20"/>
      <w:lang w:val="en-AU" w:eastAsia="en-AU"/>
    </w:rPr>
  </w:style>
  <w:style w:type="paragraph" w:styleId="Header">
    <w:name w:val="header"/>
    <w:basedOn w:val="Normal"/>
    <w:link w:val="HeaderChar"/>
    <w:uiPriority w:val="99"/>
    <w:unhideWhenUsed/>
    <w:rsid w:val="00B97306"/>
    <w:pPr>
      <w:tabs>
        <w:tab w:val="center" w:pos="4513"/>
        <w:tab w:val="right" w:pos="9026"/>
      </w:tabs>
    </w:pPr>
  </w:style>
  <w:style w:type="character" w:customStyle="1" w:styleId="HeaderChar">
    <w:name w:val="Header Char"/>
    <w:basedOn w:val="DefaultParagraphFont"/>
    <w:link w:val="Header"/>
    <w:uiPriority w:val="99"/>
    <w:rsid w:val="00B97306"/>
  </w:style>
  <w:style w:type="paragraph" w:styleId="Footer">
    <w:name w:val="footer"/>
    <w:basedOn w:val="Normal"/>
    <w:link w:val="FooterChar"/>
    <w:uiPriority w:val="99"/>
    <w:unhideWhenUsed/>
    <w:rsid w:val="00B97306"/>
    <w:pPr>
      <w:tabs>
        <w:tab w:val="center" w:pos="4513"/>
        <w:tab w:val="right" w:pos="9026"/>
      </w:tabs>
    </w:pPr>
  </w:style>
  <w:style w:type="character" w:customStyle="1" w:styleId="FooterChar">
    <w:name w:val="Footer Char"/>
    <w:basedOn w:val="DefaultParagraphFont"/>
    <w:link w:val="Footer"/>
    <w:uiPriority w:val="99"/>
    <w:rsid w:val="00B97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mojson [ PCL0002669 ]</dc:creator>
  <cp:lastModifiedBy>Taylor, Hannah</cp:lastModifiedBy>
  <cp:revision>3</cp:revision>
  <cp:lastPrinted>2019-06-19T00:53:00Z</cp:lastPrinted>
  <dcterms:created xsi:type="dcterms:W3CDTF">2019-12-03T05:35:00Z</dcterms:created>
  <dcterms:modified xsi:type="dcterms:W3CDTF">2019-12-03T05:36:00Z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2009-02-18T00:00:00Z</vt:filetime>
  </property>
  <property fmtid="{D5CDD505-2E9C-101B-9397-08002B2CF9AE}" pid="3" name="LastSaved">
    <vt:filetime>2019-05-01T00:00:00Z</vt:filetime>
  </property>
</Properties>
</file>