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BC0F046" wp14:editId="43CE940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554826" w:rsidRPr="00E500D4" w:rsidRDefault="00E369FD" w:rsidP="00554826">
      <w:pPr>
        <w:pStyle w:val="ShortT"/>
      </w:pPr>
      <w:r w:rsidRPr="00E369FD">
        <w:t xml:space="preserve">Therapeutic Goods </w:t>
      </w:r>
      <w:r w:rsidR="00554826" w:rsidRPr="00E369FD">
        <w:t>(</w:t>
      </w:r>
      <w:r w:rsidR="00EA0CE4">
        <w:t>Medicines and Biologicals—</w:t>
      </w:r>
      <w:r w:rsidR="00980D02">
        <w:t>Ingredient</w:t>
      </w:r>
      <w:r w:rsidR="002C6FCA">
        <w:t>s</w:t>
      </w:r>
      <w:r w:rsidRPr="00E369FD">
        <w:t xml:space="preserve"> </w:t>
      </w:r>
      <w:r w:rsidR="00E16BCC">
        <w:t>and Component</w:t>
      </w:r>
      <w:r w:rsidR="002C6FCA">
        <w:t>s</w:t>
      </w:r>
      <w:r w:rsidR="00E16BCC">
        <w:t xml:space="preserve"> </w:t>
      </w:r>
      <w:r w:rsidRPr="00E369FD">
        <w:t>Information)</w:t>
      </w:r>
      <w:r w:rsidR="00554826" w:rsidRPr="00E369FD">
        <w:t xml:space="preserve"> </w:t>
      </w:r>
      <w:r w:rsidRPr="00E369FD">
        <w:t>Specification 2020</w:t>
      </w: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E369FD">
        <w:rPr>
          <w:szCs w:val="22"/>
        </w:rPr>
        <w:t>Jane Cook</w:t>
      </w:r>
      <w:r w:rsidRPr="00DA182D">
        <w:rPr>
          <w:szCs w:val="22"/>
        </w:rPr>
        <w:t xml:space="preserve">, </w:t>
      </w:r>
      <w:r w:rsidR="00E369FD">
        <w:rPr>
          <w:szCs w:val="22"/>
        </w:rPr>
        <w:t>as delegate of the Minister for Health</w:t>
      </w:r>
      <w:r w:rsidRPr="00DA182D">
        <w:rPr>
          <w:szCs w:val="22"/>
        </w:rPr>
        <w:t xml:space="preserve">, </w:t>
      </w:r>
      <w:r>
        <w:rPr>
          <w:szCs w:val="22"/>
        </w:rPr>
        <w:t>make the following</w:t>
      </w:r>
      <w:r w:rsidR="00E369FD">
        <w:rPr>
          <w:szCs w:val="22"/>
        </w:rPr>
        <w:t xml:space="preserve"> specification.</w:t>
      </w:r>
    </w:p>
    <w:p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81F71">
        <w:rPr>
          <w:szCs w:val="22"/>
        </w:rPr>
        <w:t>Dated</w:t>
      </w:r>
      <w:r w:rsidR="00E369FD" w:rsidRPr="00C81F71">
        <w:rPr>
          <w:szCs w:val="22"/>
        </w:rPr>
        <w:t xml:space="preserve"> </w:t>
      </w:r>
      <w:r w:rsidR="002C6A55" w:rsidRPr="00F36543">
        <w:rPr>
          <w:szCs w:val="22"/>
        </w:rPr>
        <w:t>7</w:t>
      </w:r>
      <w:r w:rsidR="00533551" w:rsidRPr="00F36543">
        <w:rPr>
          <w:szCs w:val="22"/>
        </w:rPr>
        <w:t xml:space="preserve"> February 2020</w:t>
      </w:r>
    </w:p>
    <w:p w:rsidR="00554826" w:rsidRPr="00E369FD" w:rsidRDefault="00604F1F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Dr Jane Cook</w:t>
      </w:r>
    </w:p>
    <w:p w:rsidR="00E369FD" w:rsidRPr="00E369FD" w:rsidRDefault="00E369FD" w:rsidP="00554826">
      <w:pPr>
        <w:pStyle w:val="SignCoverPageEnd"/>
        <w:ind w:right="91"/>
        <w:rPr>
          <w:sz w:val="22"/>
        </w:rPr>
      </w:pPr>
      <w:r w:rsidRPr="00E369FD">
        <w:rPr>
          <w:sz w:val="22"/>
        </w:rPr>
        <w:t>First Assistant S</w:t>
      </w:r>
      <w:r w:rsidR="00474046">
        <w:rPr>
          <w:sz w:val="22"/>
        </w:rPr>
        <w:t>ecretary</w:t>
      </w:r>
    </w:p>
    <w:p w:rsidR="00E369FD" w:rsidRPr="00E369FD" w:rsidRDefault="00474046" w:rsidP="00554826">
      <w:pPr>
        <w:pStyle w:val="SignCoverPageEnd"/>
        <w:ind w:right="91"/>
        <w:rPr>
          <w:sz w:val="22"/>
        </w:rPr>
      </w:pPr>
      <w:r>
        <w:rPr>
          <w:sz w:val="22"/>
        </w:rPr>
        <w:t>Medicines Regulation Division</w:t>
      </w:r>
    </w:p>
    <w:p w:rsidR="00E369FD" w:rsidRPr="00E369FD" w:rsidRDefault="00E369FD" w:rsidP="00554826">
      <w:pPr>
        <w:pStyle w:val="SignCoverPageEnd"/>
        <w:ind w:right="91"/>
        <w:rPr>
          <w:sz w:val="22"/>
        </w:rPr>
      </w:pPr>
      <w:r w:rsidRPr="00E369FD">
        <w:rPr>
          <w:sz w:val="22"/>
        </w:rPr>
        <w:t>Health Products Regulation Group</w:t>
      </w:r>
    </w:p>
    <w:p w:rsidR="00554826" w:rsidRPr="002008D1" w:rsidRDefault="00F05931" w:rsidP="002008D1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F6696E" w:rsidRDefault="00F6696E" w:rsidP="00F6696E"/>
    <w:p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687B3A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87B3A">
        <w:rPr>
          <w:noProof/>
        </w:rPr>
        <w:t>1  Name</w:t>
      </w:r>
      <w:r w:rsidR="00687B3A">
        <w:rPr>
          <w:noProof/>
        </w:rPr>
        <w:tab/>
      </w:r>
      <w:r w:rsidR="00687B3A">
        <w:rPr>
          <w:noProof/>
        </w:rPr>
        <w:fldChar w:fldCharType="begin"/>
      </w:r>
      <w:r w:rsidR="00687B3A">
        <w:rPr>
          <w:noProof/>
        </w:rPr>
        <w:instrText xml:space="preserve"> PAGEREF _Toc31971370 \h </w:instrText>
      </w:r>
      <w:r w:rsidR="00687B3A">
        <w:rPr>
          <w:noProof/>
        </w:rPr>
      </w:r>
      <w:r w:rsidR="00687B3A">
        <w:rPr>
          <w:noProof/>
        </w:rPr>
        <w:fldChar w:fldCharType="separate"/>
      </w:r>
      <w:r w:rsidR="00687B3A">
        <w:rPr>
          <w:noProof/>
        </w:rPr>
        <w:t>1</w:t>
      </w:r>
      <w:r w:rsidR="00687B3A">
        <w:rPr>
          <w:noProof/>
        </w:rPr>
        <w:fldChar w:fldCharType="end"/>
      </w:r>
    </w:p>
    <w:p w:rsidR="00687B3A" w:rsidRDefault="00687B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_Toc31971371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87B3A" w:rsidRDefault="00687B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_Toc31971372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87B3A" w:rsidRDefault="00687B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_Toc31971373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87B3A" w:rsidRDefault="00687B3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_Toc31971374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87B3A" w:rsidRDefault="00687B3A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1—Specified kinds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_Toc31971375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87B3A" w:rsidRDefault="00687B3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1—Medicines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_Toc31971376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87B3A" w:rsidRDefault="00687B3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2—Biologicals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_Toc31971377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6696E" w:rsidRPr="00A802BC" w:rsidRDefault="00B418CB" w:rsidP="00F6696E">
      <w:pPr>
        <w:outlineLvl w:val="0"/>
        <w:rPr>
          <w:sz w:val="20"/>
        </w:rPr>
      </w:pPr>
      <w:r>
        <w:fldChar w:fldCharType="end"/>
      </w:r>
    </w:p>
    <w:p w:rsidR="00F6696E" w:rsidRDefault="00F6696E" w:rsidP="00F6696E">
      <w:pPr>
        <w:sectPr w:rsidR="00F6696E" w:rsidSect="0047404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0" w:name="_Toc31971370"/>
      <w:proofErr w:type="gramStart"/>
      <w:r w:rsidRPr="00554826">
        <w:lastRenderedPageBreak/>
        <w:t>1  Name</w:t>
      </w:r>
      <w:bookmarkEnd w:id="0"/>
      <w:proofErr w:type="gramEnd"/>
    </w:p>
    <w:p w:rsidR="00554826" w:rsidRPr="00474046" w:rsidRDefault="00554826" w:rsidP="00554826">
      <w:pPr>
        <w:pStyle w:val="subsection"/>
      </w:pPr>
      <w:r w:rsidRPr="009C2562">
        <w:tab/>
      </w:r>
      <w:r w:rsidRPr="009C2562">
        <w:tab/>
      </w:r>
      <w:r w:rsidRPr="00474046">
        <w:t>This instrument is the</w:t>
      </w:r>
      <w:bookmarkStart w:id="1" w:name="BKCheck15B_3"/>
      <w:bookmarkEnd w:id="1"/>
      <w:r w:rsidR="00474046" w:rsidRPr="00474046">
        <w:t xml:space="preserve"> </w:t>
      </w:r>
      <w:r w:rsidR="00980D02">
        <w:rPr>
          <w:i/>
        </w:rPr>
        <w:t>Therapeutic Goods (</w:t>
      </w:r>
      <w:r w:rsidR="002C6FCA">
        <w:rPr>
          <w:i/>
        </w:rPr>
        <w:t>Medicines and Biologicals—</w:t>
      </w:r>
      <w:r w:rsidR="00980D02">
        <w:rPr>
          <w:i/>
        </w:rPr>
        <w:t>Ingredient</w:t>
      </w:r>
      <w:r w:rsidR="002C6FCA">
        <w:rPr>
          <w:i/>
        </w:rPr>
        <w:t>s</w:t>
      </w:r>
      <w:r w:rsidR="00474046" w:rsidRPr="00474046">
        <w:rPr>
          <w:i/>
        </w:rPr>
        <w:t xml:space="preserve"> </w:t>
      </w:r>
      <w:r w:rsidR="002C6FCA">
        <w:rPr>
          <w:i/>
        </w:rPr>
        <w:t xml:space="preserve">and Components </w:t>
      </w:r>
      <w:r w:rsidR="00474046" w:rsidRPr="00474046">
        <w:rPr>
          <w:i/>
        </w:rPr>
        <w:t>Information) Specification 2020</w:t>
      </w:r>
      <w:r w:rsidRPr="00474046">
        <w:t>.</w:t>
      </w:r>
    </w:p>
    <w:p w:rsidR="00554826" w:rsidRPr="00554826" w:rsidRDefault="00554826" w:rsidP="00554826">
      <w:pPr>
        <w:pStyle w:val="ActHead5"/>
      </w:pPr>
      <w:bookmarkStart w:id="2" w:name="_Toc31971371"/>
      <w:proofErr w:type="gramStart"/>
      <w:r w:rsidRPr="00474046">
        <w:t>2  Commencement</w:t>
      </w:r>
      <w:bookmarkEnd w:id="2"/>
      <w:proofErr w:type="gramEnd"/>
    </w:p>
    <w:p w:rsidR="003767E2" w:rsidRPr="003422B4" w:rsidRDefault="003767E2" w:rsidP="003767E2">
      <w:pPr>
        <w:pStyle w:val="subsection"/>
      </w:pPr>
      <w:r w:rsidRPr="003422B4">
        <w:tab/>
        <w:t>(1)</w:t>
      </w:r>
      <w:r w:rsidRPr="003422B4">
        <w:tab/>
        <w:t xml:space="preserve">Each provision of this instrument specified in column 1 of the table commences, or </w:t>
      </w:r>
      <w:proofErr w:type="gramStart"/>
      <w:r w:rsidRPr="003422B4">
        <w:t>is taken</w:t>
      </w:r>
      <w:proofErr w:type="gramEnd"/>
      <w:r w:rsidRPr="003422B4">
        <w:t xml:space="preserve"> to have commenced, in accordance with column 2 of the table. Any other statement in column 2 has effect according to its terms.</w:t>
      </w:r>
    </w:p>
    <w:p w:rsidR="003767E2" w:rsidRPr="003422B4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3422B4" w:rsidTr="0047404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474046">
            <w:pPr>
              <w:pStyle w:val="TableHeading"/>
            </w:pPr>
            <w:r w:rsidRPr="003422B4">
              <w:t>Commencement information</w:t>
            </w:r>
          </w:p>
        </w:tc>
      </w:tr>
      <w:tr w:rsidR="003767E2" w:rsidRPr="003422B4" w:rsidTr="004740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474046">
            <w:pPr>
              <w:pStyle w:val="TableHeading"/>
            </w:pPr>
            <w:r w:rsidRPr="003422B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474046">
            <w:pPr>
              <w:pStyle w:val="TableHeading"/>
            </w:pPr>
            <w:r w:rsidRPr="003422B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3767E2" w:rsidRPr="003422B4" w:rsidRDefault="003767E2" w:rsidP="00474046">
            <w:pPr>
              <w:pStyle w:val="TableHeading"/>
            </w:pPr>
            <w:r w:rsidRPr="003422B4">
              <w:t>Column 3</w:t>
            </w:r>
          </w:p>
        </w:tc>
      </w:tr>
      <w:tr w:rsidR="003767E2" w:rsidRPr="003422B4" w:rsidTr="0047404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474046">
            <w:pPr>
              <w:pStyle w:val="TableHeading"/>
            </w:pPr>
            <w:r w:rsidRPr="003422B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474046">
            <w:pPr>
              <w:pStyle w:val="TableHeading"/>
            </w:pPr>
            <w:r w:rsidRPr="003422B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422B4" w:rsidRDefault="003767E2" w:rsidP="00474046">
            <w:pPr>
              <w:pStyle w:val="TableHeading"/>
            </w:pPr>
            <w:r w:rsidRPr="003422B4">
              <w:t>Date/Details</w:t>
            </w:r>
          </w:p>
        </w:tc>
      </w:tr>
      <w:tr w:rsidR="003767E2" w:rsidRPr="003422B4" w:rsidTr="0047404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3A6229" w:rsidRDefault="003767E2" w:rsidP="00474046">
            <w:pPr>
              <w:pStyle w:val="Tabletext"/>
              <w:rPr>
                <w:i/>
              </w:rPr>
            </w:pPr>
            <w:r w:rsidRPr="003422B4">
              <w:t xml:space="preserve">1.  </w:t>
            </w:r>
            <w:r w:rsidR="00474046"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3767E2" w:rsidRPr="00474046" w:rsidRDefault="00474046" w:rsidP="00474046">
            <w:pPr>
              <w:pStyle w:val="Tabletext"/>
            </w:pPr>
            <w:r w:rsidRPr="00474046">
              <w:t>The day after</w:t>
            </w:r>
            <w:r>
              <w:t xml:space="preserve">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3767E2" w:rsidRPr="00474046" w:rsidRDefault="003767E2" w:rsidP="00474046">
            <w:pPr>
              <w:pStyle w:val="Tabletext"/>
            </w:pPr>
          </w:p>
        </w:tc>
      </w:tr>
    </w:tbl>
    <w:p w:rsidR="003767E2" w:rsidRPr="003422B4" w:rsidRDefault="003767E2" w:rsidP="003767E2">
      <w:pPr>
        <w:pStyle w:val="notetext"/>
      </w:pPr>
      <w:r w:rsidRPr="003422B4">
        <w:rPr>
          <w:snapToGrid w:val="0"/>
          <w:lang w:eastAsia="en-US"/>
        </w:rPr>
        <w:t>Note:</w:t>
      </w:r>
      <w:r w:rsidRPr="003422B4">
        <w:rPr>
          <w:snapToGrid w:val="0"/>
          <w:lang w:eastAsia="en-US"/>
        </w:rPr>
        <w:tab/>
        <w:t>This table relates only to the provisions of this instrument</w:t>
      </w:r>
      <w:r w:rsidRPr="003422B4">
        <w:t xml:space="preserve"> </w:t>
      </w:r>
      <w:r w:rsidRPr="003422B4">
        <w:rPr>
          <w:snapToGrid w:val="0"/>
          <w:lang w:eastAsia="en-US"/>
        </w:rPr>
        <w:t xml:space="preserve">as originally made. It </w:t>
      </w:r>
      <w:proofErr w:type="gramStart"/>
      <w:r w:rsidRPr="003422B4">
        <w:rPr>
          <w:snapToGrid w:val="0"/>
          <w:lang w:eastAsia="en-US"/>
        </w:rPr>
        <w:t>will not be amended</w:t>
      </w:r>
      <w:proofErr w:type="gramEnd"/>
      <w:r w:rsidRPr="003422B4">
        <w:rPr>
          <w:snapToGrid w:val="0"/>
          <w:lang w:eastAsia="en-US"/>
        </w:rPr>
        <w:t xml:space="preserve"> to deal with any later amendments of this instrument.</w:t>
      </w:r>
    </w:p>
    <w:p w:rsidR="003767E2" w:rsidRPr="003422B4" w:rsidRDefault="003767E2" w:rsidP="003767E2">
      <w:pPr>
        <w:pStyle w:val="subsection"/>
      </w:pPr>
      <w:r w:rsidRPr="003422B4">
        <w:tab/>
        <w:t>(2)</w:t>
      </w:r>
      <w:r w:rsidRPr="003422B4">
        <w:tab/>
        <w:t xml:space="preserve">Any information in column 3 of the table is not part of this instrument. Information </w:t>
      </w:r>
      <w:proofErr w:type="gramStart"/>
      <w:r w:rsidRPr="003422B4">
        <w:t>may be inserted</w:t>
      </w:r>
      <w:proofErr w:type="gramEnd"/>
      <w:r w:rsidRPr="003422B4">
        <w:t xml:space="preserve">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3" w:name="_Toc31971372"/>
      <w:proofErr w:type="gramStart"/>
      <w:r w:rsidRPr="00554826">
        <w:t>3  Authority</w:t>
      </w:r>
      <w:bookmarkEnd w:id="3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0D29EB">
        <w:t xml:space="preserve">subsection 61(5D) of the </w:t>
      </w:r>
      <w:r w:rsidR="000D29EB" w:rsidRPr="000D29EB">
        <w:rPr>
          <w:i/>
        </w:rPr>
        <w:t>Therapeutic Goods Act 1989</w:t>
      </w:r>
      <w:r w:rsidR="000D29EB">
        <w:t>.</w:t>
      </w:r>
    </w:p>
    <w:p w:rsidR="00554826" w:rsidRPr="00554826" w:rsidRDefault="00554826" w:rsidP="00554826">
      <w:pPr>
        <w:pStyle w:val="ActHead5"/>
      </w:pPr>
      <w:bookmarkStart w:id="4" w:name="_Toc31971373"/>
      <w:proofErr w:type="gramStart"/>
      <w:r w:rsidRPr="00554826">
        <w:t>4  Definitions</w:t>
      </w:r>
      <w:bookmarkEnd w:id="4"/>
      <w:proofErr w:type="gramEnd"/>
    </w:p>
    <w:p w:rsidR="00554826" w:rsidRPr="009C2562" w:rsidRDefault="00554826" w:rsidP="00554826">
      <w:pPr>
        <w:pStyle w:val="notetext"/>
      </w:pPr>
      <w:r w:rsidRPr="009C2562">
        <w:t>Note:</w:t>
      </w:r>
      <w:r w:rsidRPr="009C2562">
        <w:tab/>
        <w:t xml:space="preserve">A number of expressions used in this instrument </w:t>
      </w:r>
      <w:proofErr w:type="gramStart"/>
      <w:r w:rsidRPr="009C2562">
        <w:t>are defined</w:t>
      </w:r>
      <w:proofErr w:type="gramEnd"/>
      <w:r w:rsidRPr="009C2562">
        <w:t xml:space="preserve"> in </w:t>
      </w:r>
      <w:r w:rsidR="00257106">
        <w:t>section 3</w:t>
      </w:r>
      <w:r>
        <w:t xml:space="preserve"> of the Act</w:t>
      </w:r>
      <w:r w:rsidRPr="009C2562">
        <w:t>, including the following:</w:t>
      </w:r>
    </w:p>
    <w:p w:rsidR="00F05931" w:rsidRDefault="00F05931" w:rsidP="00F36543">
      <w:pPr>
        <w:pStyle w:val="notepara"/>
        <w:numPr>
          <w:ilvl w:val="0"/>
          <w:numId w:val="17"/>
        </w:numPr>
      </w:pPr>
      <w:r>
        <w:t>biological</w:t>
      </w:r>
      <w:r w:rsidR="00B35C98">
        <w:t>;</w:t>
      </w:r>
    </w:p>
    <w:p w:rsidR="00044203" w:rsidRDefault="00044203" w:rsidP="00F36543">
      <w:pPr>
        <w:pStyle w:val="notepara"/>
        <w:numPr>
          <w:ilvl w:val="0"/>
          <w:numId w:val="17"/>
        </w:numPr>
      </w:pPr>
      <w:r>
        <w:t>included in the Register;</w:t>
      </w:r>
    </w:p>
    <w:p w:rsidR="00B35C98" w:rsidRDefault="00B35C98" w:rsidP="00B35C98">
      <w:pPr>
        <w:pStyle w:val="notepara"/>
      </w:pPr>
      <w:r>
        <w:t>(</w:t>
      </w:r>
      <w:r w:rsidR="00243F4B">
        <w:t>c</w:t>
      </w:r>
      <w:r>
        <w:t>)</w:t>
      </w:r>
      <w:r>
        <w:tab/>
      </w:r>
      <w:proofErr w:type="gramStart"/>
      <w:r>
        <w:t>medicine</w:t>
      </w:r>
      <w:proofErr w:type="gramEnd"/>
      <w:r>
        <w:t>;</w:t>
      </w:r>
    </w:p>
    <w:p w:rsidR="00673E82" w:rsidRDefault="00673E82" w:rsidP="00B35C98">
      <w:pPr>
        <w:pStyle w:val="notepara"/>
      </w:pPr>
      <w:r>
        <w:t>(d)</w:t>
      </w:r>
      <w:r>
        <w:tab/>
        <w:t>Register; and</w:t>
      </w:r>
    </w:p>
    <w:p w:rsidR="00554826" w:rsidRPr="009C2562" w:rsidRDefault="00F05931" w:rsidP="00554826">
      <w:pPr>
        <w:pStyle w:val="notepara"/>
      </w:pPr>
      <w:r>
        <w:t>(</w:t>
      </w:r>
      <w:r w:rsidR="00673E82">
        <w:t>e</w:t>
      </w:r>
      <w:r>
        <w:t>)</w:t>
      </w:r>
      <w:r>
        <w:tab/>
      </w:r>
      <w:proofErr w:type="gramStart"/>
      <w:r w:rsidR="00EE6B15">
        <w:t>therapeutic</w:t>
      </w:r>
      <w:proofErr w:type="gramEnd"/>
      <w:r w:rsidR="00EE6B15">
        <w:t xml:space="preserve"> goods.</w:t>
      </w:r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474046" w:rsidRPr="00474046">
        <w:rPr>
          <w:i/>
        </w:rPr>
        <w:t>Therapeutic Goods Act 1989</w:t>
      </w:r>
      <w:r w:rsidR="00474046">
        <w:t>.</w:t>
      </w:r>
    </w:p>
    <w:p w:rsidR="00F32C85" w:rsidRDefault="00F32C85" w:rsidP="00554826">
      <w:pPr>
        <w:pStyle w:val="Definition"/>
      </w:pPr>
      <w:proofErr w:type="gramStart"/>
      <w:r>
        <w:rPr>
          <w:b/>
          <w:i/>
        </w:rPr>
        <w:t>active</w:t>
      </w:r>
      <w:proofErr w:type="gramEnd"/>
      <w:r>
        <w:rPr>
          <w:b/>
          <w:i/>
        </w:rPr>
        <w:t xml:space="preserve"> </w:t>
      </w:r>
      <w:r w:rsidRPr="00F32C85">
        <w:rPr>
          <w:b/>
          <w:i/>
        </w:rPr>
        <w:t>component</w:t>
      </w:r>
      <w:r w:rsidRPr="00F32C85">
        <w:t xml:space="preserve">, </w:t>
      </w:r>
      <w:r>
        <w:t xml:space="preserve">in relation to a </w:t>
      </w:r>
      <w:bookmarkStart w:id="5" w:name="_GoBack"/>
      <w:bookmarkEnd w:id="5"/>
      <w:r>
        <w:t xml:space="preserve">biological, means </w:t>
      </w:r>
      <w:r w:rsidR="00604F1F">
        <w:t xml:space="preserve">a </w:t>
      </w:r>
      <w:r>
        <w:t xml:space="preserve">therapeutically active component in the final formulation of </w:t>
      </w:r>
      <w:r w:rsidR="00604F1F">
        <w:t>the</w:t>
      </w:r>
      <w:r>
        <w:t xml:space="preserve"> biological that is responsible for its physiological action.</w:t>
      </w:r>
    </w:p>
    <w:p w:rsidR="003F0FBF" w:rsidRPr="003F0FBF" w:rsidRDefault="003F0FBF" w:rsidP="00554826">
      <w:pPr>
        <w:pStyle w:val="Definition"/>
      </w:pPr>
      <w:proofErr w:type="gramStart"/>
      <w:r w:rsidRPr="00F32C85">
        <w:rPr>
          <w:b/>
          <w:i/>
        </w:rPr>
        <w:t>active</w:t>
      </w:r>
      <w:proofErr w:type="gramEnd"/>
      <w:r w:rsidRPr="00F32C85">
        <w:rPr>
          <w:b/>
          <w:i/>
        </w:rPr>
        <w:t xml:space="preserve"> </w:t>
      </w:r>
      <w:r>
        <w:rPr>
          <w:b/>
          <w:i/>
        </w:rPr>
        <w:t>ingredient</w:t>
      </w:r>
      <w:r>
        <w:t xml:space="preserve"> has the same meaning as in the</w:t>
      </w:r>
      <w:r w:rsidR="00604F1F">
        <w:t xml:space="preserve"> Regulations.</w:t>
      </w:r>
    </w:p>
    <w:p w:rsidR="007C22B5" w:rsidRDefault="00F32C85" w:rsidP="00A00278">
      <w:pPr>
        <w:pStyle w:val="Definition"/>
      </w:pPr>
      <w:proofErr w:type="gramStart"/>
      <w:r>
        <w:rPr>
          <w:b/>
          <w:i/>
        </w:rPr>
        <w:t>other</w:t>
      </w:r>
      <w:proofErr w:type="gramEnd"/>
      <w:r>
        <w:rPr>
          <w:b/>
          <w:i/>
        </w:rPr>
        <w:t xml:space="preserve"> c</w:t>
      </w:r>
      <w:r w:rsidR="007C22B5">
        <w:rPr>
          <w:b/>
          <w:i/>
        </w:rPr>
        <w:t>omponent</w:t>
      </w:r>
      <w:r w:rsidR="00EA0CE4" w:rsidRPr="00F36543">
        <w:t>,</w:t>
      </w:r>
      <w:r w:rsidR="00EA0CE4">
        <w:rPr>
          <w:b/>
        </w:rPr>
        <w:t xml:space="preserve"> </w:t>
      </w:r>
      <w:r w:rsidR="007C22B5">
        <w:t xml:space="preserve">in relation to a </w:t>
      </w:r>
      <w:r w:rsidR="001D14D8">
        <w:t xml:space="preserve">relevant </w:t>
      </w:r>
      <w:r w:rsidR="00673E82">
        <w:t>biological, means a component of</w:t>
      </w:r>
      <w:r w:rsidR="007C22B5">
        <w:t xml:space="preserve"> the biological</w:t>
      </w:r>
      <w:r w:rsidR="00EA0CE4">
        <w:t xml:space="preserve"> other than</w:t>
      </w:r>
      <w:r w:rsidR="007C22B5">
        <w:t>:</w:t>
      </w:r>
    </w:p>
    <w:p w:rsidR="00F32C85" w:rsidRDefault="007C22B5" w:rsidP="007C22B5">
      <w:pPr>
        <w:pStyle w:val="Definition"/>
        <w:spacing w:before="40"/>
        <w:ind w:left="1701" w:hanging="425"/>
      </w:pPr>
      <w:r>
        <w:t>(</w:t>
      </w:r>
      <w:r w:rsidR="00EA0CE4">
        <w:t>a</w:t>
      </w:r>
      <w:r>
        <w:t>)</w:t>
      </w:r>
      <w:r>
        <w:tab/>
      </w:r>
      <w:proofErr w:type="gramStart"/>
      <w:r w:rsidR="00F32C85">
        <w:t>an</w:t>
      </w:r>
      <w:proofErr w:type="gramEnd"/>
      <w:r w:rsidR="00F32C85">
        <w:t xml:space="preserve"> active component;</w:t>
      </w:r>
    </w:p>
    <w:p w:rsidR="007C22B5" w:rsidRDefault="00F32C85" w:rsidP="007C22B5">
      <w:pPr>
        <w:pStyle w:val="Definition"/>
        <w:spacing w:before="40"/>
        <w:ind w:left="1701" w:hanging="425"/>
      </w:pPr>
      <w:r>
        <w:t>(b)</w:t>
      </w:r>
      <w:r>
        <w:tab/>
      </w:r>
      <w:proofErr w:type="gramStart"/>
      <w:r w:rsidR="007C22B5">
        <w:t>a</w:t>
      </w:r>
      <w:proofErr w:type="gramEnd"/>
      <w:r w:rsidR="007C22B5">
        <w:t xml:space="preserve"> proprietary colour;</w:t>
      </w:r>
    </w:p>
    <w:p w:rsidR="007C22B5" w:rsidRDefault="00F32C85" w:rsidP="007C22B5">
      <w:pPr>
        <w:pStyle w:val="Definition"/>
        <w:spacing w:before="40"/>
        <w:ind w:left="1701" w:hanging="425"/>
      </w:pPr>
      <w:r>
        <w:t>(c</w:t>
      </w:r>
      <w:r w:rsidR="007C22B5">
        <w:t>)</w:t>
      </w:r>
      <w:r w:rsidR="007C22B5">
        <w:tab/>
      </w:r>
      <w:proofErr w:type="gramStart"/>
      <w:r w:rsidR="007C22B5" w:rsidRPr="00EE6B15">
        <w:t>a</w:t>
      </w:r>
      <w:proofErr w:type="gramEnd"/>
      <w:r w:rsidR="007C22B5" w:rsidRPr="00EE6B15">
        <w:t xml:space="preserve"> </w:t>
      </w:r>
      <w:r w:rsidR="007C22B5">
        <w:t xml:space="preserve">proprietary flavour; </w:t>
      </w:r>
      <w:r w:rsidR="00F36543">
        <w:t>or</w:t>
      </w:r>
    </w:p>
    <w:p w:rsidR="007C22B5" w:rsidRDefault="00F32C85" w:rsidP="007C22B5">
      <w:pPr>
        <w:pStyle w:val="Definition"/>
        <w:spacing w:before="40"/>
        <w:ind w:left="1701" w:hanging="425"/>
      </w:pPr>
      <w:r>
        <w:t>(d</w:t>
      </w:r>
      <w:r w:rsidR="007C22B5">
        <w:t>)</w:t>
      </w:r>
      <w:r w:rsidR="007C22B5">
        <w:tab/>
      </w:r>
      <w:proofErr w:type="gramStart"/>
      <w:r w:rsidR="007C22B5">
        <w:t>a</w:t>
      </w:r>
      <w:proofErr w:type="gramEnd"/>
      <w:r w:rsidR="007C22B5">
        <w:t xml:space="preserve"> proprietary fragrance.</w:t>
      </w:r>
    </w:p>
    <w:p w:rsidR="00A00278" w:rsidRDefault="00A00278" w:rsidP="00A00278">
      <w:pPr>
        <w:pStyle w:val="Definition"/>
      </w:pPr>
      <w:proofErr w:type="gramStart"/>
      <w:r>
        <w:rPr>
          <w:b/>
          <w:i/>
        </w:rPr>
        <w:t>other</w:t>
      </w:r>
      <w:proofErr w:type="gramEnd"/>
      <w:r>
        <w:rPr>
          <w:b/>
          <w:i/>
        </w:rPr>
        <w:t xml:space="preserve"> ingredient</w:t>
      </w:r>
      <w:r>
        <w:t xml:space="preserve">, in relation to a </w:t>
      </w:r>
      <w:r w:rsidR="001D14D8">
        <w:t xml:space="preserve">relevant </w:t>
      </w:r>
      <w:r w:rsidR="00145EFF">
        <w:t>medicine</w:t>
      </w:r>
      <w:r>
        <w:t>,</w:t>
      </w:r>
      <w:r w:rsidRPr="00B35C98">
        <w:t xml:space="preserve"> </w:t>
      </w:r>
      <w:r w:rsidRPr="00EE6B15">
        <w:t xml:space="preserve">means </w:t>
      </w:r>
      <w:r>
        <w:t>an</w:t>
      </w:r>
      <w:r w:rsidRPr="00EE6B15">
        <w:t xml:space="preserve"> </w:t>
      </w:r>
      <w:r>
        <w:t>ingredient</w:t>
      </w:r>
      <w:r w:rsidRPr="00EE6B15">
        <w:t xml:space="preserve"> in</w:t>
      </w:r>
      <w:r w:rsidR="00956BCD">
        <w:t xml:space="preserve"> </w:t>
      </w:r>
      <w:r w:rsidR="00A018FC">
        <w:t xml:space="preserve">the </w:t>
      </w:r>
      <w:r w:rsidR="00145EFF">
        <w:t xml:space="preserve">medicine </w:t>
      </w:r>
      <w:r w:rsidRPr="00EE6B15">
        <w:t>other than</w:t>
      </w:r>
      <w:r>
        <w:t>:</w:t>
      </w:r>
    </w:p>
    <w:p w:rsidR="00A00278" w:rsidRDefault="00A00278" w:rsidP="00A00278">
      <w:pPr>
        <w:pStyle w:val="Definition"/>
        <w:spacing w:before="40"/>
        <w:ind w:left="1701" w:hanging="425"/>
      </w:pPr>
      <w:r>
        <w:t>(a)</w:t>
      </w:r>
      <w:r>
        <w:tab/>
      </w:r>
      <w:proofErr w:type="gramStart"/>
      <w:r>
        <w:t>an</w:t>
      </w:r>
      <w:proofErr w:type="gramEnd"/>
      <w:r>
        <w:t xml:space="preserve"> active ingredient;</w:t>
      </w:r>
    </w:p>
    <w:p w:rsidR="00A00278" w:rsidRDefault="00A00278" w:rsidP="00A00278">
      <w:pPr>
        <w:pStyle w:val="Definition"/>
        <w:spacing w:before="40"/>
        <w:ind w:left="1701" w:hanging="425"/>
      </w:pPr>
      <w:r>
        <w:t>(b)</w:t>
      </w:r>
      <w:r>
        <w:tab/>
      </w:r>
      <w:proofErr w:type="gramStart"/>
      <w:r>
        <w:t>a</w:t>
      </w:r>
      <w:proofErr w:type="gramEnd"/>
      <w:r>
        <w:t xml:space="preserve"> proprietary colour;</w:t>
      </w:r>
    </w:p>
    <w:p w:rsidR="00A00278" w:rsidRDefault="00A00278" w:rsidP="00A00278">
      <w:pPr>
        <w:pStyle w:val="Definition"/>
        <w:spacing w:before="40"/>
        <w:ind w:left="1701" w:hanging="425"/>
      </w:pPr>
      <w:r>
        <w:t>(c)</w:t>
      </w:r>
      <w:r>
        <w:tab/>
      </w:r>
      <w:proofErr w:type="gramStart"/>
      <w:r w:rsidRPr="00EE6B15">
        <w:t>a</w:t>
      </w:r>
      <w:proofErr w:type="gramEnd"/>
      <w:r w:rsidRPr="00EE6B15">
        <w:t xml:space="preserve"> </w:t>
      </w:r>
      <w:r w:rsidR="00133F12">
        <w:t xml:space="preserve">proprietary flavour; </w:t>
      </w:r>
      <w:r w:rsidR="00F36543">
        <w:t>or</w:t>
      </w:r>
    </w:p>
    <w:p w:rsidR="00A00278" w:rsidRDefault="00A00278" w:rsidP="00A00278">
      <w:pPr>
        <w:pStyle w:val="Definition"/>
        <w:spacing w:before="40"/>
        <w:ind w:left="1701" w:hanging="425"/>
      </w:pPr>
      <w:r>
        <w:t>(d)</w:t>
      </w:r>
      <w:r>
        <w:tab/>
      </w:r>
      <w:proofErr w:type="gramStart"/>
      <w:r>
        <w:t>a</w:t>
      </w:r>
      <w:proofErr w:type="gramEnd"/>
      <w:r>
        <w:t xml:space="preserve"> proprietary fragrance.</w:t>
      </w:r>
    </w:p>
    <w:p w:rsidR="001B5B14" w:rsidRPr="00AD3B7D" w:rsidRDefault="003F0FBF" w:rsidP="000764D4">
      <w:pPr>
        <w:pStyle w:val="Definition"/>
      </w:pPr>
      <w:proofErr w:type="gramStart"/>
      <w:r>
        <w:rPr>
          <w:b/>
          <w:i/>
        </w:rPr>
        <w:t>proprietary</w:t>
      </w:r>
      <w:proofErr w:type="gramEnd"/>
      <w:r>
        <w:rPr>
          <w:b/>
          <w:i/>
        </w:rPr>
        <w:t xml:space="preserve"> </w:t>
      </w:r>
      <w:r w:rsidR="00993395">
        <w:rPr>
          <w:b/>
          <w:i/>
        </w:rPr>
        <w:t>c</w:t>
      </w:r>
      <w:r w:rsidR="00516403">
        <w:rPr>
          <w:b/>
          <w:i/>
        </w:rPr>
        <w:t>olour</w:t>
      </w:r>
      <w:r w:rsidR="00993395">
        <w:t xml:space="preserve"> </w:t>
      </w:r>
      <w:r w:rsidR="001B5B14">
        <w:t xml:space="preserve">means </w:t>
      </w:r>
      <w:r w:rsidR="00CE3185">
        <w:t xml:space="preserve">a </w:t>
      </w:r>
      <w:r w:rsidR="003E2990">
        <w:t xml:space="preserve">formulation </w:t>
      </w:r>
      <w:r w:rsidR="00910274">
        <w:t>that is</w:t>
      </w:r>
      <w:r w:rsidR="000764D4">
        <w:t xml:space="preserve"> identified </w:t>
      </w:r>
      <w:r w:rsidR="00AD3B7D">
        <w:t xml:space="preserve">as a proprietary ingredient </w:t>
      </w:r>
      <w:r w:rsidR="00A00278">
        <w:t>i</w:t>
      </w:r>
      <w:r w:rsidR="00910274">
        <w:t>n TGA Business Services</w:t>
      </w:r>
      <w:r w:rsidR="000764D4">
        <w:t xml:space="preserve"> for the purpose of </w:t>
      </w:r>
      <w:r w:rsidR="002C2134">
        <w:t xml:space="preserve">providing colour to </w:t>
      </w:r>
      <w:r w:rsidR="00A018FC">
        <w:t xml:space="preserve">a </w:t>
      </w:r>
      <w:r w:rsidR="00AD3B7D">
        <w:t xml:space="preserve">therapeutic good, or part of </w:t>
      </w:r>
      <w:r w:rsidR="00A018FC">
        <w:t xml:space="preserve">a </w:t>
      </w:r>
      <w:r w:rsidR="002C2134">
        <w:t>therapeutic good</w:t>
      </w:r>
      <w:r w:rsidR="00AD3B7D">
        <w:t>.</w:t>
      </w:r>
    </w:p>
    <w:p w:rsidR="00335A9B" w:rsidRDefault="003F0FBF" w:rsidP="002C2134">
      <w:pPr>
        <w:pStyle w:val="Definition"/>
      </w:pPr>
      <w:proofErr w:type="gramStart"/>
      <w:r>
        <w:rPr>
          <w:b/>
          <w:i/>
        </w:rPr>
        <w:t>proprietary</w:t>
      </w:r>
      <w:proofErr w:type="gramEnd"/>
      <w:r>
        <w:rPr>
          <w:b/>
          <w:i/>
        </w:rPr>
        <w:t xml:space="preserve"> </w:t>
      </w:r>
      <w:r w:rsidR="00910274">
        <w:rPr>
          <w:b/>
          <w:i/>
        </w:rPr>
        <w:t>flavour</w:t>
      </w:r>
      <w:r w:rsidR="003E2990">
        <w:t xml:space="preserve"> </w:t>
      </w:r>
      <w:r w:rsidR="00EF6FED">
        <w:t>means a formulation that is</w:t>
      </w:r>
      <w:r w:rsidR="000764D4">
        <w:t xml:space="preserve"> identified</w:t>
      </w:r>
      <w:r w:rsidR="002C2134">
        <w:t xml:space="preserve"> </w:t>
      </w:r>
      <w:r w:rsidR="00910274">
        <w:t xml:space="preserve">as a proprietary ingredient </w:t>
      </w:r>
      <w:r w:rsidR="00A00278">
        <w:t>i</w:t>
      </w:r>
      <w:r w:rsidR="00910274">
        <w:t>n TGA Business Servi</w:t>
      </w:r>
      <w:r w:rsidR="002C2134">
        <w:t xml:space="preserve">ces for the purpose of providing flavour to </w:t>
      </w:r>
      <w:r w:rsidR="00EF6FED">
        <w:t>a</w:t>
      </w:r>
      <w:r w:rsidR="00910274">
        <w:t xml:space="preserve"> therapeutic good, or part of </w:t>
      </w:r>
      <w:r w:rsidR="00EF6FED">
        <w:t>a</w:t>
      </w:r>
      <w:r w:rsidR="002C2134">
        <w:t xml:space="preserve"> therapeutic good</w:t>
      </w:r>
      <w:r w:rsidR="00910274">
        <w:t>.</w:t>
      </w:r>
    </w:p>
    <w:p w:rsidR="00335A9B" w:rsidRDefault="003F0FBF" w:rsidP="002C2134">
      <w:pPr>
        <w:pStyle w:val="Definition"/>
      </w:pPr>
      <w:proofErr w:type="gramStart"/>
      <w:r>
        <w:rPr>
          <w:b/>
          <w:i/>
        </w:rPr>
        <w:t>proprietary</w:t>
      </w:r>
      <w:proofErr w:type="gramEnd"/>
      <w:r>
        <w:rPr>
          <w:b/>
          <w:i/>
        </w:rPr>
        <w:t xml:space="preserve"> </w:t>
      </w:r>
      <w:r w:rsidR="00335A9B">
        <w:rPr>
          <w:b/>
          <w:i/>
        </w:rPr>
        <w:t>fragrance</w:t>
      </w:r>
      <w:r w:rsidR="003E2990">
        <w:t xml:space="preserve"> </w:t>
      </w:r>
      <w:r w:rsidR="00EF6FED">
        <w:t>means a formulation that is</w:t>
      </w:r>
      <w:r w:rsidR="000764D4">
        <w:t xml:space="preserve"> identified</w:t>
      </w:r>
      <w:r w:rsidR="002C2134">
        <w:t xml:space="preserve"> </w:t>
      </w:r>
      <w:r w:rsidR="00335A9B">
        <w:t xml:space="preserve">as a proprietary ingredient </w:t>
      </w:r>
      <w:r w:rsidR="00A00278">
        <w:t>i</w:t>
      </w:r>
      <w:r w:rsidR="00335A9B">
        <w:t>n TG</w:t>
      </w:r>
      <w:r w:rsidR="002C2134">
        <w:t xml:space="preserve">A Business Services for the purpose of providing fragrance to </w:t>
      </w:r>
      <w:r w:rsidR="00EF6FED">
        <w:t>a</w:t>
      </w:r>
      <w:r w:rsidR="00335A9B">
        <w:t xml:space="preserve"> therapeutic good, or part of </w:t>
      </w:r>
      <w:r w:rsidR="00EF6FED">
        <w:t>a</w:t>
      </w:r>
      <w:r w:rsidR="00335A9B">
        <w:t xml:space="preserve"> therapeutic good.</w:t>
      </w:r>
    </w:p>
    <w:p w:rsidR="00604F1F" w:rsidRPr="005A313C" w:rsidRDefault="00604F1F" w:rsidP="005349AB">
      <w:pPr>
        <w:pStyle w:val="Definition"/>
      </w:pPr>
      <w:r>
        <w:rPr>
          <w:b/>
          <w:i/>
        </w:rPr>
        <w:t>Regulations</w:t>
      </w:r>
      <w:r>
        <w:t xml:space="preserve"> means the </w:t>
      </w:r>
      <w:r w:rsidRPr="005A313C">
        <w:rPr>
          <w:i/>
        </w:rPr>
        <w:t>Therapeutic Goods Regulations 1990</w:t>
      </w:r>
      <w:r>
        <w:t>.</w:t>
      </w:r>
    </w:p>
    <w:p w:rsidR="00B35C98" w:rsidRDefault="00B35C98" w:rsidP="005349AB">
      <w:pPr>
        <w:pStyle w:val="Definition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</w:t>
      </w:r>
      <w:r w:rsidR="009B239D">
        <w:rPr>
          <w:b/>
          <w:i/>
        </w:rPr>
        <w:t xml:space="preserve">biological </w:t>
      </w:r>
      <w:r>
        <w:t xml:space="preserve">means a </w:t>
      </w:r>
      <w:r w:rsidR="00B8401A">
        <w:t xml:space="preserve">biological </w:t>
      </w:r>
      <w:r>
        <w:t>included in the Register.</w:t>
      </w:r>
    </w:p>
    <w:p w:rsidR="00EA0CE4" w:rsidRDefault="009B239D" w:rsidP="005349AB">
      <w:pPr>
        <w:pStyle w:val="Definition"/>
      </w:pPr>
      <w:proofErr w:type="gramStart"/>
      <w:r>
        <w:rPr>
          <w:b/>
          <w:i/>
        </w:rPr>
        <w:t>relevant</w:t>
      </w:r>
      <w:proofErr w:type="gramEnd"/>
      <w:r>
        <w:rPr>
          <w:b/>
          <w:i/>
        </w:rPr>
        <w:t xml:space="preserve"> medicine </w:t>
      </w:r>
      <w:r>
        <w:t xml:space="preserve">means </w:t>
      </w:r>
      <w:r w:rsidR="00EA0CE4">
        <w:t>a medicine include</w:t>
      </w:r>
      <w:r w:rsidR="00673E82">
        <w:t>d in:</w:t>
      </w:r>
    </w:p>
    <w:p w:rsidR="00EA0CE4" w:rsidRPr="00D101DE" w:rsidRDefault="00EA0CE4" w:rsidP="00F36543">
      <w:pPr>
        <w:pStyle w:val="Definition"/>
        <w:spacing w:before="40"/>
        <w:ind w:left="1701" w:hanging="425"/>
      </w:pPr>
      <w:r>
        <w:t>(a)</w:t>
      </w:r>
      <w:r>
        <w:tab/>
      </w:r>
      <w:proofErr w:type="gramStart"/>
      <w:r w:rsidRPr="00D101DE">
        <w:t>the</w:t>
      </w:r>
      <w:proofErr w:type="gramEnd"/>
      <w:r w:rsidRPr="00D101DE">
        <w:t xml:space="preserve"> part of the Register for goods known as registered goods; or</w:t>
      </w:r>
    </w:p>
    <w:p w:rsidR="009B239D" w:rsidRPr="009B239D" w:rsidRDefault="00EA0CE4" w:rsidP="00F36543">
      <w:pPr>
        <w:pStyle w:val="Definition"/>
        <w:spacing w:before="40"/>
        <w:ind w:left="1701" w:hanging="425"/>
      </w:pPr>
      <w:r>
        <w:t>(b)</w:t>
      </w:r>
      <w:r>
        <w:tab/>
      </w:r>
      <w:proofErr w:type="gramStart"/>
      <w:r w:rsidRPr="00D101DE">
        <w:t>the</w:t>
      </w:r>
      <w:proofErr w:type="gramEnd"/>
      <w:r w:rsidRPr="00D101DE">
        <w:t xml:space="preserve"> part of the Register for</w:t>
      </w:r>
      <w:r>
        <w:t xml:space="preserve"> goods known as listed goods.</w:t>
      </w:r>
    </w:p>
    <w:p w:rsidR="00FC1547" w:rsidRPr="00FC1547" w:rsidRDefault="00FC1547" w:rsidP="005349AB">
      <w:pPr>
        <w:pStyle w:val="Definition"/>
      </w:pPr>
      <w:r>
        <w:rPr>
          <w:b/>
          <w:i/>
        </w:rPr>
        <w:t xml:space="preserve">TGA Business Services </w:t>
      </w:r>
      <w:r>
        <w:t xml:space="preserve">means TGA Business Services on the Therapeutic Goods Administration website </w:t>
      </w:r>
      <w:r w:rsidR="001C4ADF">
        <w:t xml:space="preserve">that </w:t>
      </w:r>
      <w:proofErr w:type="gramStart"/>
      <w:r>
        <w:t>may be accessed</w:t>
      </w:r>
      <w:proofErr w:type="gramEnd"/>
      <w:r>
        <w:t xml:space="preserve"> on the internet at https://business.tga.gov.au.</w:t>
      </w:r>
    </w:p>
    <w:p w:rsidR="000F6481" w:rsidRPr="001B5B14" w:rsidRDefault="000F6481" w:rsidP="000F6481">
      <w:pPr>
        <w:pStyle w:val="Definition"/>
      </w:pPr>
      <w:r>
        <w:rPr>
          <w:b/>
          <w:i/>
        </w:rPr>
        <w:t xml:space="preserve">Therapeutic Goods Administration </w:t>
      </w:r>
      <w:r>
        <w:t>has the same meaning as in the</w:t>
      </w:r>
      <w:r w:rsidR="00604F1F">
        <w:t xml:space="preserve"> Regulations.</w:t>
      </w:r>
    </w:p>
    <w:p w:rsidR="00FC1547" w:rsidRPr="001B5B14" w:rsidRDefault="005349AB" w:rsidP="00FC1547">
      <w:pPr>
        <w:pStyle w:val="Definition"/>
      </w:pPr>
      <w:proofErr w:type="gramStart"/>
      <w:r>
        <w:rPr>
          <w:b/>
          <w:i/>
        </w:rPr>
        <w:t>therapeutic</w:t>
      </w:r>
      <w:proofErr w:type="gramEnd"/>
      <w:r>
        <w:rPr>
          <w:b/>
          <w:i/>
        </w:rPr>
        <w:t xml:space="preserve"> goods information </w:t>
      </w:r>
      <w:r>
        <w:t>has the meaning given by subsection 61(1) of the Act.</w:t>
      </w:r>
    </w:p>
    <w:p w:rsidR="00554826" w:rsidRPr="00257106" w:rsidRDefault="000D29EB" w:rsidP="00554826">
      <w:pPr>
        <w:pStyle w:val="ActHead5"/>
      </w:pPr>
      <w:bookmarkStart w:id="6" w:name="_Toc31971374"/>
      <w:proofErr w:type="gramStart"/>
      <w:r w:rsidRPr="00257106">
        <w:t>5</w:t>
      </w:r>
      <w:r w:rsidR="00554826" w:rsidRPr="00257106">
        <w:t xml:space="preserve">  </w:t>
      </w:r>
      <w:r w:rsidR="00257106" w:rsidRPr="00257106">
        <w:t>Therapeutic</w:t>
      </w:r>
      <w:proofErr w:type="gramEnd"/>
      <w:r w:rsidR="00257106" w:rsidRPr="00257106">
        <w:t xml:space="preserve"> goods information</w:t>
      </w:r>
      <w:bookmarkEnd w:id="6"/>
    </w:p>
    <w:p w:rsidR="002008D1" w:rsidRDefault="00116653" w:rsidP="00F36543">
      <w:pPr>
        <w:pStyle w:val="subsection"/>
      </w:pPr>
      <w:r>
        <w:tab/>
        <w:t>(1)</w:t>
      </w:r>
      <w:r>
        <w:tab/>
      </w:r>
      <w:r w:rsidR="00014E3C">
        <w:t>In relation to a relevant medicine, t</w:t>
      </w:r>
      <w:r w:rsidR="002008D1">
        <w:t>he kinds of therapeutic goods information</w:t>
      </w:r>
      <w:r>
        <w:t xml:space="preserve"> </w:t>
      </w:r>
      <w:r w:rsidR="00673E82">
        <w:t xml:space="preserve">mentioned </w:t>
      </w:r>
      <w:r w:rsidR="002008D1">
        <w:t xml:space="preserve">in column 2 of the table in </w:t>
      </w:r>
      <w:r>
        <w:t xml:space="preserve">Part 1 of </w:t>
      </w:r>
      <w:r w:rsidR="002008D1">
        <w:t xml:space="preserve">Schedule </w:t>
      </w:r>
      <w:r w:rsidR="00A24159">
        <w:t>1</w:t>
      </w:r>
      <w:r w:rsidR="002008D1">
        <w:t>, as described in column 3 of the corresponding item, are specified for the purpose of subsection 61(5C) of the Act.</w:t>
      </w:r>
    </w:p>
    <w:p w:rsidR="00116653" w:rsidRDefault="00116653" w:rsidP="00F36543">
      <w:pPr>
        <w:pStyle w:val="subsection"/>
      </w:pPr>
      <w:r>
        <w:tab/>
        <w:t>(2)</w:t>
      </w:r>
      <w:r>
        <w:tab/>
      </w:r>
      <w:r w:rsidR="00014E3C">
        <w:t>In relation to a relevant biological, t</w:t>
      </w:r>
      <w:r w:rsidRPr="00116653">
        <w:t xml:space="preserve">he kinds of therapeutic goods information mentioned in column 2 of the table in </w:t>
      </w:r>
      <w:r>
        <w:t xml:space="preserve">Part 2 of </w:t>
      </w:r>
      <w:r w:rsidRPr="00116653">
        <w:t>Schedule 1, as described in column 3 of the corresponding item, are specified for the purpose of subsection 61(5C) of the Act.</w:t>
      </w:r>
    </w:p>
    <w:p w:rsidR="009E0661" w:rsidRPr="009E0661" w:rsidRDefault="002008D1" w:rsidP="00F36543">
      <w:pPr>
        <w:pStyle w:val="Definition"/>
        <w:ind w:left="2127" w:hanging="993"/>
        <w:rPr>
          <w:sz w:val="18"/>
          <w:szCs w:val="18"/>
        </w:rPr>
      </w:pPr>
      <w:r w:rsidRPr="008B1ABA">
        <w:rPr>
          <w:sz w:val="18"/>
          <w:szCs w:val="18"/>
        </w:rPr>
        <w:t>Note:</w:t>
      </w:r>
      <w:r w:rsidRPr="008B1ABA">
        <w:rPr>
          <w:sz w:val="18"/>
          <w:szCs w:val="18"/>
        </w:rPr>
        <w:tab/>
        <w:t>Kinds of therapeutic goods information specified under subsection 61(5D) of the Act may be released by the Secretary to the public under subsection 61(5C).</w:t>
      </w:r>
      <w:r w:rsidR="009E0661">
        <w:rPr>
          <w:sz w:val="18"/>
          <w:szCs w:val="18"/>
        </w:rPr>
        <w:br w:type="page"/>
      </w:r>
    </w:p>
    <w:p w:rsidR="009E0661" w:rsidRPr="00DA1731" w:rsidRDefault="009E0661" w:rsidP="009E0661">
      <w:pPr>
        <w:pStyle w:val="ActHead6"/>
        <w:rPr>
          <w:rStyle w:val="CharChapText"/>
        </w:rPr>
      </w:pPr>
      <w:bookmarkStart w:id="7" w:name="_Toc25074043"/>
      <w:bookmarkStart w:id="8" w:name="_Toc31971375"/>
      <w:r>
        <w:rPr>
          <w:rStyle w:val="CharChapText"/>
        </w:rPr>
        <w:t>Schedule 1</w:t>
      </w:r>
      <w:r w:rsidRPr="00DA1731">
        <w:rPr>
          <w:rStyle w:val="CharChapText"/>
        </w:rPr>
        <w:t>—Specified kinds of therapeutic goods information</w:t>
      </w:r>
      <w:bookmarkEnd w:id="7"/>
      <w:bookmarkEnd w:id="8"/>
    </w:p>
    <w:p w:rsidR="009E0661" w:rsidRDefault="009E0661" w:rsidP="009E0661">
      <w:pPr>
        <w:pStyle w:val="notemargin"/>
      </w:pPr>
      <w:r w:rsidRPr="00FC4418">
        <w:t>Note:</w:t>
      </w:r>
      <w:r w:rsidRPr="00FC4418">
        <w:tab/>
        <w:t>See section </w:t>
      </w:r>
      <w:r>
        <w:t>5</w:t>
      </w:r>
      <w:r w:rsidRPr="00FC4418">
        <w:t>.</w:t>
      </w:r>
    </w:p>
    <w:p w:rsidR="009E0661" w:rsidRPr="00116653" w:rsidRDefault="00116653" w:rsidP="00F36543">
      <w:pPr>
        <w:pStyle w:val="ActHead2"/>
        <w:spacing w:before="360" w:after="280"/>
      </w:pPr>
      <w:bookmarkStart w:id="9" w:name="_Toc5717794"/>
      <w:bookmarkStart w:id="10" w:name="_Toc22294723"/>
      <w:bookmarkStart w:id="11" w:name="_Toc25316969"/>
      <w:bookmarkStart w:id="12" w:name="_Toc31971376"/>
      <w:r w:rsidRPr="00F4319E">
        <w:rPr>
          <w:rStyle w:val="CharPartNo"/>
        </w:rPr>
        <w:t>Part 1</w:t>
      </w:r>
      <w:r w:rsidRPr="006A2850">
        <w:rPr>
          <w:rStyle w:val="CharPartText"/>
        </w:rPr>
        <w:t>—</w:t>
      </w:r>
      <w:bookmarkEnd w:id="9"/>
      <w:r>
        <w:rPr>
          <w:rStyle w:val="CharPartText"/>
        </w:rPr>
        <w:t>Medicines</w:t>
      </w:r>
      <w:bookmarkEnd w:id="10"/>
      <w:bookmarkEnd w:id="11"/>
      <w:bookmarkEnd w:id="12"/>
    </w:p>
    <w:tbl>
      <w:tblPr>
        <w:tblW w:w="496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2481"/>
        <w:gridCol w:w="4699"/>
      </w:tblGrid>
      <w:tr w:rsidR="009E0661" w:rsidRPr="00C47ACA" w:rsidTr="00A018FC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9E0661" w:rsidRDefault="009E0661" w:rsidP="00A018FC">
            <w:pPr>
              <w:pStyle w:val="TableHeading"/>
            </w:pPr>
            <w:r>
              <w:t>Kinds of therapeutic goods information</w:t>
            </w:r>
            <w:r w:rsidR="00F36543">
              <w:t xml:space="preserve"> in relation to a relevant medicine</w:t>
            </w:r>
          </w:p>
        </w:tc>
      </w:tr>
      <w:tr w:rsidR="009E0661" w:rsidRPr="00C47ACA" w:rsidTr="00A018FC">
        <w:trPr>
          <w:tblHeader/>
        </w:trPr>
        <w:tc>
          <w:tcPr>
            <w:tcW w:w="6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E0661" w:rsidRDefault="009E0661" w:rsidP="00A018FC">
            <w:pPr>
              <w:pStyle w:val="TableHeading"/>
            </w:pPr>
            <w:r>
              <w:t>Column 1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E0661" w:rsidRPr="00C47ACA" w:rsidRDefault="009E0661" w:rsidP="00A018FC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9E0661" w:rsidRDefault="009E0661" w:rsidP="00A018FC">
            <w:pPr>
              <w:pStyle w:val="TableHeading"/>
            </w:pPr>
            <w:r>
              <w:t>Column 3</w:t>
            </w:r>
          </w:p>
        </w:tc>
      </w:tr>
      <w:tr w:rsidR="009E0661" w:rsidRPr="00C47ACA" w:rsidTr="00A018FC">
        <w:trPr>
          <w:tblHeader/>
        </w:trPr>
        <w:tc>
          <w:tcPr>
            <w:tcW w:w="65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9E0661" w:rsidRPr="00C47ACA" w:rsidRDefault="009E0661" w:rsidP="00A018FC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9E0661" w:rsidRPr="00C47ACA" w:rsidRDefault="002008D1" w:rsidP="00A018FC">
            <w:pPr>
              <w:pStyle w:val="TableHeading"/>
              <w:tabs>
                <w:tab w:val="right" w:pos="2329"/>
              </w:tabs>
            </w:pPr>
            <w:r>
              <w:t>Information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9E0661" w:rsidRPr="00AA7C4F" w:rsidRDefault="002008D1" w:rsidP="00A018FC">
            <w:pPr>
              <w:pStyle w:val="TableHeading"/>
            </w:pPr>
            <w:r>
              <w:t>Description</w:t>
            </w:r>
          </w:p>
        </w:tc>
      </w:tr>
      <w:tr w:rsidR="009E0661" w:rsidRPr="00636A96" w:rsidTr="00A018FC">
        <w:tc>
          <w:tcPr>
            <w:tcW w:w="65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0661" w:rsidRPr="00DA220E" w:rsidRDefault="009E0661" w:rsidP="00A018FC">
            <w:pPr>
              <w:pStyle w:val="Tabletext"/>
            </w:pPr>
            <w:r w:rsidRPr="00DA220E">
              <w:t>1</w:t>
            </w:r>
          </w:p>
        </w:tc>
        <w:tc>
          <w:tcPr>
            <w:tcW w:w="1502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0661" w:rsidRPr="00DA220E" w:rsidRDefault="003F0FBF" w:rsidP="00014E3C">
            <w:pPr>
              <w:pStyle w:val="Tabletext"/>
            </w:pPr>
            <w:r>
              <w:t>active ingredient</w:t>
            </w:r>
            <w:r w:rsidR="00B8401A">
              <w:t>s</w:t>
            </w:r>
          </w:p>
        </w:tc>
        <w:tc>
          <w:tcPr>
            <w:tcW w:w="2845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9E0661" w:rsidRPr="00E5694D" w:rsidRDefault="003F0FBF" w:rsidP="00014E3C">
            <w:pPr>
              <w:pStyle w:val="Tabletext"/>
            </w:pPr>
            <w:r>
              <w:t>the name and amount of each active ingredient</w:t>
            </w:r>
          </w:p>
        </w:tc>
      </w:tr>
      <w:tr w:rsidR="009E0661" w:rsidRPr="00DA220E" w:rsidTr="00A018FC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E0661" w:rsidRPr="00DA220E" w:rsidRDefault="009E0661" w:rsidP="00A018FC">
            <w:pPr>
              <w:pStyle w:val="Tabletext"/>
            </w:pPr>
            <w:r w:rsidRPr="00DA220E">
              <w:t>2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E0661" w:rsidRPr="00DA220E" w:rsidRDefault="003F0FBF" w:rsidP="009B239D">
            <w:pPr>
              <w:pStyle w:val="Tabletext"/>
            </w:pPr>
            <w:r>
              <w:t>other ingredient</w:t>
            </w:r>
            <w:r w:rsidR="00B8401A">
              <w:t>s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E0661" w:rsidRPr="00DA220E" w:rsidRDefault="003F0FBF" w:rsidP="00014E3C">
            <w:pPr>
              <w:pStyle w:val="Tabletext"/>
            </w:pPr>
            <w:r>
              <w:t>the name of each other ingredient</w:t>
            </w:r>
          </w:p>
        </w:tc>
      </w:tr>
      <w:tr w:rsidR="009E0661" w:rsidRPr="00DA220E" w:rsidTr="00A018FC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E0661" w:rsidRPr="00DA220E" w:rsidRDefault="009E0661" w:rsidP="00A018FC">
            <w:pPr>
              <w:pStyle w:val="Tabletext"/>
            </w:pPr>
            <w:r>
              <w:t>3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119EE" w:rsidRPr="009119EE" w:rsidRDefault="00243F4B" w:rsidP="00116653">
            <w:pPr>
              <w:pStyle w:val="Tabletext"/>
            </w:pPr>
            <w:r>
              <w:t xml:space="preserve">the presence of </w:t>
            </w:r>
            <w:r w:rsidR="009119EE">
              <w:t>a proprietary colour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9E0661" w:rsidRPr="00DA220E" w:rsidRDefault="00D70AD3" w:rsidP="00243F4B">
            <w:pPr>
              <w:pStyle w:val="Tabletext"/>
            </w:pPr>
            <w:r>
              <w:t xml:space="preserve">where </w:t>
            </w:r>
            <w:r w:rsidR="00E60992">
              <w:t>the</w:t>
            </w:r>
            <w:r>
              <w:t xml:space="preserve"> </w:t>
            </w:r>
            <w:r w:rsidR="00E16BCC">
              <w:t xml:space="preserve">relevant </w:t>
            </w:r>
            <w:r w:rsidR="00243F4B">
              <w:t xml:space="preserve">medicine </w:t>
            </w:r>
            <w:r>
              <w:t>contains a proprietary colour</w:t>
            </w:r>
            <w:r w:rsidRPr="00F87759">
              <w:t>—</w:t>
            </w:r>
            <w:r w:rsidR="003F0FBF">
              <w:t>the word “colour”</w:t>
            </w:r>
          </w:p>
        </w:tc>
      </w:tr>
      <w:tr w:rsidR="003F0FBF" w:rsidRPr="00DA220E" w:rsidTr="00A018FC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3F0FBF" w:rsidRDefault="003F0FBF" w:rsidP="00A018FC">
            <w:pPr>
              <w:pStyle w:val="Tabletext"/>
            </w:pPr>
            <w:r>
              <w:t>4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3F0FBF" w:rsidRDefault="00243F4B" w:rsidP="00243F4B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the presence of </w:t>
            </w:r>
            <w:r w:rsidR="009119EE">
              <w:rPr>
                <w:szCs w:val="22"/>
              </w:rPr>
              <w:t xml:space="preserve">a </w:t>
            </w:r>
            <w:r w:rsidR="003F0FBF">
              <w:rPr>
                <w:szCs w:val="22"/>
              </w:rPr>
              <w:t>proprietary flavour</w:t>
            </w:r>
            <w:r w:rsidR="009119EE">
              <w:rPr>
                <w:szCs w:val="22"/>
              </w:rPr>
              <w:t xml:space="preserve"> 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3F0FBF" w:rsidRDefault="009119EE" w:rsidP="00243F4B">
            <w:pPr>
              <w:pStyle w:val="Tabletext"/>
            </w:pPr>
            <w:r>
              <w:t>where</w:t>
            </w:r>
            <w:r w:rsidR="00D70AD3">
              <w:t xml:space="preserve"> </w:t>
            </w:r>
            <w:r w:rsidR="00E60992">
              <w:t>the</w:t>
            </w:r>
            <w:r w:rsidR="00D70AD3">
              <w:t xml:space="preserve"> </w:t>
            </w:r>
            <w:r w:rsidR="00E16BCC">
              <w:t xml:space="preserve">relevant </w:t>
            </w:r>
            <w:r w:rsidR="00243F4B">
              <w:t xml:space="preserve">medicine </w:t>
            </w:r>
            <w:r w:rsidR="00D70AD3">
              <w:t>contains a proprietary flavour—</w:t>
            </w:r>
            <w:r w:rsidR="003F0FBF">
              <w:t>the word “flavour”</w:t>
            </w:r>
          </w:p>
        </w:tc>
      </w:tr>
      <w:tr w:rsidR="003F0FBF" w:rsidRPr="00DA220E" w:rsidTr="00A018FC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3F0FBF" w:rsidRDefault="003F0FBF" w:rsidP="00A018FC">
            <w:pPr>
              <w:pStyle w:val="Tabletext"/>
            </w:pPr>
            <w:r>
              <w:t>5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3F0FBF" w:rsidRDefault="00243F4B" w:rsidP="00116653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 xml:space="preserve">the presence of </w:t>
            </w:r>
            <w:r w:rsidR="009119EE">
              <w:rPr>
                <w:szCs w:val="22"/>
              </w:rPr>
              <w:t xml:space="preserve">a </w:t>
            </w:r>
            <w:r w:rsidR="003F0FBF">
              <w:rPr>
                <w:szCs w:val="22"/>
              </w:rPr>
              <w:t>proprietary fragrance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3F0FBF" w:rsidRDefault="003F0FBF" w:rsidP="00243F4B">
            <w:pPr>
              <w:pStyle w:val="Tabletext"/>
            </w:pPr>
            <w:r>
              <w:t xml:space="preserve">where </w:t>
            </w:r>
            <w:r w:rsidR="00E60992">
              <w:t>the</w:t>
            </w:r>
            <w:r>
              <w:t xml:space="preserve"> </w:t>
            </w:r>
            <w:r w:rsidR="00E16BCC">
              <w:t xml:space="preserve">relevant </w:t>
            </w:r>
            <w:r w:rsidR="00243F4B">
              <w:t xml:space="preserve">medicine </w:t>
            </w:r>
            <w:r>
              <w:t xml:space="preserve">contains a </w:t>
            </w:r>
            <w:r w:rsidR="00956BCD">
              <w:t xml:space="preserve">proprietary </w:t>
            </w:r>
            <w:r>
              <w:t>fragrance</w:t>
            </w:r>
            <w:r w:rsidRPr="00F87759">
              <w:t>—</w:t>
            </w:r>
            <w:r>
              <w:t>the word “fragrance”</w:t>
            </w:r>
          </w:p>
        </w:tc>
      </w:tr>
    </w:tbl>
    <w:p w:rsidR="00116653" w:rsidRDefault="00116653">
      <w:pPr>
        <w:spacing w:line="240" w:lineRule="auto"/>
        <w:rPr>
          <w:rFonts w:eastAsia="Times New Roman" w:cs="Times New Roman"/>
          <w:sz w:val="18"/>
          <w:szCs w:val="18"/>
          <w:lang w:eastAsia="en-AU"/>
        </w:rPr>
      </w:pPr>
      <w:r>
        <w:rPr>
          <w:sz w:val="18"/>
          <w:szCs w:val="18"/>
        </w:rPr>
        <w:br w:type="page"/>
      </w:r>
    </w:p>
    <w:p w:rsidR="00116653" w:rsidRPr="000D2D5A" w:rsidRDefault="00116653" w:rsidP="00116653">
      <w:pPr>
        <w:pStyle w:val="ActHead2"/>
        <w:spacing w:after="280"/>
      </w:pPr>
      <w:bookmarkStart w:id="13" w:name="_Toc5717795"/>
      <w:bookmarkStart w:id="14" w:name="_Toc22294724"/>
      <w:bookmarkStart w:id="15" w:name="_Toc25316970"/>
      <w:bookmarkStart w:id="16" w:name="_Toc31971377"/>
      <w:r>
        <w:rPr>
          <w:rStyle w:val="CharPartNo"/>
        </w:rPr>
        <w:t>Part 2</w:t>
      </w:r>
      <w:r w:rsidRPr="003C2596">
        <w:rPr>
          <w:rStyle w:val="CharPartText"/>
        </w:rPr>
        <w:t>—</w:t>
      </w:r>
      <w:bookmarkEnd w:id="13"/>
      <w:bookmarkEnd w:id="14"/>
      <w:bookmarkEnd w:id="15"/>
      <w:r>
        <w:rPr>
          <w:rStyle w:val="CharPartText"/>
        </w:rPr>
        <w:t>Biologicals</w:t>
      </w:r>
      <w:bookmarkEnd w:id="16"/>
    </w:p>
    <w:tbl>
      <w:tblPr>
        <w:tblW w:w="496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8"/>
        <w:gridCol w:w="2481"/>
        <w:gridCol w:w="4699"/>
      </w:tblGrid>
      <w:tr w:rsidR="00116653" w:rsidRPr="00C47ACA" w:rsidTr="00F30AFE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116653" w:rsidRDefault="00116653" w:rsidP="00F30AFE">
            <w:pPr>
              <w:pStyle w:val="TableHeading"/>
            </w:pPr>
            <w:r>
              <w:t>Kinds of therapeutic goods information in relation to a relevant biological</w:t>
            </w:r>
          </w:p>
        </w:tc>
      </w:tr>
      <w:tr w:rsidR="00116653" w:rsidRPr="00C47ACA" w:rsidTr="00F30AFE">
        <w:trPr>
          <w:tblHeader/>
        </w:trPr>
        <w:tc>
          <w:tcPr>
            <w:tcW w:w="65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16653" w:rsidRDefault="00116653" w:rsidP="00F30AFE">
            <w:pPr>
              <w:pStyle w:val="TableHeading"/>
            </w:pPr>
            <w:r>
              <w:t>Column 1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16653" w:rsidRPr="00C47ACA" w:rsidRDefault="00116653" w:rsidP="00F30AFE">
            <w:pPr>
              <w:pStyle w:val="TableHeading"/>
            </w:pPr>
            <w:r w:rsidRPr="00C47ACA">
              <w:t xml:space="preserve">Column </w:t>
            </w:r>
            <w:r>
              <w:t>2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16653" w:rsidRDefault="00116653" w:rsidP="00F30AFE">
            <w:pPr>
              <w:pStyle w:val="TableHeading"/>
            </w:pPr>
            <w:r>
              <w:t>Column 3</w:t>
            </w:r>
          </w:p>
        </w:tc>
      </w:tr>
      <w:tr w:rsidR="00116653" w:rsidRPr="00C47ACA" w:rsidTr="00F30AFE">
        <w:trPr>
          <w:tblHeader/>
        </w:trPr>
        <w:tc>
          <w:tcPr>
            <w:tcW w:w="653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116653" w:rsidRPr="00C47ACA" w:rsidRDefault="00116653" w:rsidP="00F30AFE">
            <w:pPr>
              <w:pStyle w:val="TableHeading"/>
            </w:pPr>
            <w:r w:rsidRPr="00C47ACA">
              <w:t>Item</w:t>
            </w:r>
            <w:r>
              <w:t xml:space="preserve"> 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116653" w:rsidRPr="00C47ACA" w:rsidRDefault="00116653" w:rsidP="00F30AFE">
            <w:pPr>
              <w:pStyle w:val="TableHeading"/>
              <w:tabs>
                <w:tab w:val="right" w:pos="2329"/>
              </w:tabs>
            </w:pPr>
            <w:r>
              <w:t>Information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116653" w:rsidRPr="00AA7C4F" w:rsidRDefault="00116653" w:rsidP="00F30AFE">
            <w:pPr>
              <w:pStyle w:val="TableHeading"/>
            </w:pPr>
            <w:r>
              <w:t>Description</w:t>
            </w:r>
          </w:p>
        </w:tc>
      </w:tr>
      <w:tr w:rsidR="00116653" w:rsidRPr="00DA220E" w:rsidTr="00F32C85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Pr="00DA220E" w:rsidRDefault="00014E3C" w:rsidP="00F30AFE">
            <w:pPr>
              <w:pStyle w:val="Tabletext"/>
            </w:pPr>
            <w:r>
              <w:t>1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116653" w:rsidRPr="00DA220E" w:rsidRDefault="00F32C85" w:rsidP="00F30AFE">
            <w:pPr>
              <w:pStyle w:val="Tabletext"/>
            </w:pPr>
            <w:r>
              <w:t xml:space="preserve">active </w:t>
            </w:r>
            <w:r w:rsidR="00014E3C">
              <w:t>components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Pr="00DA220E" w:rsidRDefault="00116653" w:rsidP="00014E3C">
            <w:pPr>
              <w:pStyle w:val="Tabletext"/>
            </w:pPr>
            <w:r>
              <w:t xml:space="preserve">the name </w:t>
            </w:r>
            <w:r w:rsidR="00F32C85">
              <w:t xml:space="preserve">and amount of each active </w:t>
            </w:r>
            <w:r>
              <w:t>component</w:t>
            </w:r>
          </w:p>
        </w:tc>
      </w:tr>
      <w:tr w:rsidR="00F32C85" w:rsidRPr="00636A96" w:rsidTr="00F32C85">
        <w:tc>
          <w:tcPr>
            <w:tcW w:w="653" w:type="pct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32C85" w:rsidRPr="00DA220E" w:rsidRDefault="00F32C85" w:rsidP="00366E31">
            <w:pPr>
              <w:pStyle w:val="Tabletext"/>
            </w:pPr>
            <w:r>
              <w:t>2</w:t>
            </w:r>
          </w:p>
        </w:tc>
        <w:tc>
          <w:tcPr>
            <w:tcW w:w="150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32C85" w:rsidRPr="00DA220E" w:rsidRDefault="00F32C85">
            <w:pPr>
              <w:pStyle w:val="Tabletext"/>
            </w:pPr>
            <w:r>
              <w:t xml:space="preserve">other </w:t>
            </w:r>
            <w:r w:rsidR="00B72ED7">
              <w:t>components</w:t>
            </w:r>
          </w:p>
        </w:tc>
        <w:tc>
          <w:tcPr>
            <w:tcW w:w="2845" w:type="pct"/>
            <w:tcBorders>
              <w:top w:val="single" w:sz="8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F32C85" w:rsidRPr="00E5694D" w:rsidRDefault="00F32C85">
            <w:pPr>
              <w:pStyle w:val="Tabletext"/>
            </w:pPr>
            <w:r>
              <w:t xml:space="preserve">the name of each other </w:t>
            </w:r>
            <w:r w:rsidR="00B72ED7">
              <w:t>component</w:t>
            </w:r>
          </w:p>
        </w:tc>
      </w:tr>
      <w:tr w:rsidR="00116653" w:rsidRPr="00DA220E" w:rsidTr="00F32C85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Pr="00DA220E" w:rsidRDefault="00F32C85" w:rsidP="00F30AFE">
            <w:pPr>
              <w:pStyle w:val="Tabletext"/>
            </w:pPr>
            <w:r>
              <w:t>3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Pr="009119EE" w:rsidRDefault="00116653" w:rsidP="00014E3C">
            <w:pPr>
              <w:pStyle w:val="Tabletext"/>
            </w:pPr>
            <w:r>
              <w:t>the presence of a proprietary colour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Pr="00DA220E" w:rsidRDefault="00116653" w:rsidP="00F30AFE">
            <w:pPr>
              <w:pStyle w:val="Tabletext"/>
            </w:pPr>
            <w:r>
              <w:t>where the relevant biological contains a proprietary colour</w:t>
            </w:r>
            <w:r w:rsidRPr="00F87759">
              <w:t>—</w:t>
            </w:r>
            <w:r>
              <w:t>the word “colour”</w:t>
            </w:r>
          </w:p>
        </w:tc>
      </w:tr>
      <w:tr w:rsidR="00116653" w:rsidTr="00F30AFE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Default="00F32C85" w:rsidP="00F30AFE">
            <w:pPr>
              <w:pStyle w:val="Tabletext"/>
            </w:pPr>
            <w:r>
              <w:t>4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Default="00116653" w:rsidP="00014E3C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the presence of a proprietary flavour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Default="00116653" w:rsidP="00F30AFE">
            <w:pPr>
              <w:pStyle w:val="Tabletext"/>
            </w:pPr>
            <w:r>
              <w:t>where the relevant biological contains a proprietary flavour—the word “flavour”</w:t>
            </w:r>
          </w:p>
        </w:tc>
      </w:tr>
      <w:tr w:rsidR="00116653" w:rsidTr="00F30AFE">
        <w:tc>
          <w:tcPr>
            <w:tcW w:w="653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Default="00F32C85" w:rsidP="00F30AFE">
            <w:pPr>
              <w:pStyle w:val="Tabletext"/>
            </w:pPr>
            <w:r>
              <w:t>5</w:t>
            </w:r>
          </w:p>
        </w:tc>
        <w:tc>
          <w:tcPr>
            <w:tcW w:w="1502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Default="00116653" w:rsidP="00014E3C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the presence of a proprietary fragrance</w:t>
            </w:r>
          </w:p>
        </w:tc>
        <w:tc>
          <w:tcPr>
            <w:tcW w:w="2845" w:type="pct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116653" w:rsidRDefault="00116653" w:rsidP="00F30AFE">
            <w:pPr>
              <w:pStyle w:val="Tabletext"/>
            </w:pPr>
            <w:r>
              <w:t>where the relevant biological contains a proprietary fragrance</w:t>
            </w:r>
            <w:r w:rsidRPr="00F87759">
              <w:t>—</w:t>
            </w:r>
            <w:r>
              <w:t>the word “fragrance”</w:t>
            </w:r>
          </w:p>
        </w:tc>
      </w:tr>
    </w:tbl>
    <w:p w:rsidR="00A75FE9" w:rsidRPr="00EE6B15" w:rsidRDefault="00A75FE9" w:rsidP="009E0661">
      <w:pPr>
        <w:pStyle w:val="subsection"/>
        <w:ind w:left="0" w:firstLine="0"/>
        <w:rPr>
          <w:sz w:val="18"/>
          <w:szCs w:val="18"/>
        </w:rPr>
      </w:pPr>
    </w:p>
    <w:sectPr w:rsidR="00A75FE9" w:rsidRPr="00EE6B15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F34" w:rsidRDefault="00301F34" w:rsidP="00715914">
      <w:pPr>
        <w:spacing w:line="240" w:lineRule="auto"/>
      </w:pPr>
      <w:r>
        <w:separator/>
      </w:r>
    </w:p>
  </w:endnote>
  <w:endnote w:type="continuationSeparator" w:id="0">
    <w:p w:rsidR="00301F34" w:rsidRDefault="00301F3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E33C1C" w:rsidRDefault="00A018F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018FC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18FC" w:rsidRDefault="00A018F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18FC" w:rsidRPr="004E1307" w:rsidRDefault="00A018F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2134">
            <w:rPr>
              <w:i/>
              <w:noProof/>
              <w:sz w:val="18"/>
            </w:rPr>
            <w:t>Therapeutic Goods (Medicines and Biologicals—Ingredients and Components Information)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018FC" w:rsidRDefault="00A018F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A018FC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018FC" w:rsidRDefault="00A018FC" w:rsidP="00A369E3">
          <w:pPr>
            <w:jc w:val="right"/>
            <w:rPr>
              <w:sz w:val="18"/>
            </w:rPr>
          </w:pPr>
        </w:p>
      </w:tc>
    </w:tr>
  </w:tbl>
  <w:p w:rsidR="00A018FC" w:rsidRPr="00ED79B6" w:rsidRDefault="00A018F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E33C1C" w:rsidRDefault="00A018F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018FC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18FC" w:rsidRDefault="00A018F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18FC" w:rsidRDefault="00A018F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2134">
            <w:rPr>
              <w:i/>
              <w:noProof/>
              <w:sz w:val="18"/>
            </w:rPr>
            <w:t>Therapeutic Goods (Medicines and Biologicals—Ingredients and Components Information)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18FC" w:rsidRDefault="00A018F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18FC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A018FC" w:rsidRDefault="00A018FC" w:rsidP="00A369E3">
          <w:pPr>
            <w:rPr>
              <w:sz w:val="18"/>
            </w:rPr>
          </w:pPr>
        </w:p>
      </w:tc>
    </w:tr>
  </w:tbl>
  <w:p w:rsidR="00A018FC" w:rsidRPr="00ED79B6" w:rsidRDefault="00A018F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E33C1C" w:rsidRDefault="00A018F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A018FC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018FC" w:rsidRDefault="00A018F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018FC" w:rsidRDefault="00A018F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018FC" w:rsidRDefault="00A018F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A018FC" w:rsidRPr="00ED79B6" w:rsidRDefault="00A018F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2B0EA5" w:rsidRDefault="00A018FC" w:rsidP="004740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A018FC" w:rsidTr="00474046">
      <w:tc>
        <w:tcPr>
          <w:tcW w:w="365" w:type="pct"/>
        </w:tcPr>
        <w:p w:rsidR="00A018FC" w:rsidRDefault="00A018FC" w:rsidP="004740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A018FC" w:rsidRDefault="00A018FC" w:rsidP="0047404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C2134">
            <w:rPr>
              <w:i/>
              <w:noProof/>
              <w:sz w:val="18"/>
            </w:rPr>
            <w:t>Therapeutic Goods (Medicines and Biologicals—Ingredients and Components Information)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A018FC" w:rsidRDefault="00A018FC" w:rsidP="00474046">
          <w:pPr>
            <w:spacing w:line="0" w:lineRule="atLeast"/>
            <w:jc w:val="right"/>
            <w:rPr>
              <w:sz w:val="18"/>
            </w:rPr>
          </w:pPr>
        </w:p>
      </w:tc>
    </w:tr>
    <w:tr w:rsidR="00A018FC" w:rsidTr="00474046">
      <w:tc>
        <w:tcPr>
          <w:tcW w:w="5000" w:type="pct"/>
          <w:gridSpan w:val="3"/>
        </w:tcPr>
        <w:p w:rsidR="00A018FC" w:rsidRDefault="00A018FC" w:rsidP="00474046">
          <w:pPr>
            <w:jc w:val="right"/>
            <w:rPr>
              <w:sz w:val="18"/>
            </w:rPr>
          </w:pPr>
        </w:p>
      </w:tc>
    </w:tr>
  </w:tbl>
  <w:p w:rsidR="00A018FC" w:rsidRPr="00ED79B6" w:rsidRDefault="00A018FC" w:rsidP="00474046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2B0EA5" w:rsidRDefault="00A018FC" w:rsidP="004740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179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4"/>
      <w:gridCol w:w="6133"/>
      <w:gridCol w:w="906"/>
      <w:gridCol w:w="298"/>
    </w:tblGrid>
    <w:tr w:rsidR="00A018FC" w:rsidTr="006713D0">
      <w:trPr>
        <w:gridAfter w:val="1"/>
        <w:wAfter w:w="172" w:type="pct"/>
      </w:trPr>
      <w:tc>
        <w:tcPr>
          <w:tcW w:w="740" w:type="pct"/>
        </w:tcPr>
        <w:p w:rsidR="00A018FC" w:rsidRDefault="00A018FC" w:rsidP="00474046">
          <w:pPr>
            <w:spacing w:line="0" w:lineRule="atLeast"/>
            <w:rPr>
              <w:sz w:val="18"/>
            </w:rPr>
          </w:pPr>
        </w:p>
      </w:tc>
      <w:tc>
        <w:tcPr>
          <w:tcW w:w="3561" w:type="pct"/>
        </w:tcPr>
        <w:p w:rsidR="00A018FC" w:rsidRDefault="00A018FC" w:rsidP="0047404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7B3A">
            <w:rPr>
              <w:i/>
              <w:noProof/>
              <w:sz w:val="18"/>
            </w:rPr>
            <w:t>Therapeutic Goods (Medicines and Biologicals—Ingredients and Components Information)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526" w:type="pct"/>
        </w:tcPr>
        <w:p w:rsidR="00A018FC" w:rsidRDefault="00A018FC" w:rsidP="004740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B3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18FC" w:rsidTr="006713D0">
      <w:tc>
        <w:tcPr>
          <w:tcW w:w="5000" w:type="pct"/>
          <w:gridSpan w:val="4"/>
        </w:tcPr>
        <w:p w:rsidR="00A018FC" w:rsidRDefault="00A018FC" w:rsidP="00474046">
          <w:pPr>
            <w:rPr>
              <w:sz w:val="18"/>
            </w:rPr>
          </w:pPr>
        </w:p>
      </w:tc>
    </w:tr>
  </w:tbl>
  <w:p w:rsidR="00A018FC" w:rsidRPr="00ED79B6" w:rsidRDefault="00A018FC" w:rsidP="00474046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2B0EA5" w:rsidRDefault="00A018FC" w:rsidP="004740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55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6805"/>
      <w:gridCol w:w="1575"/>
    </w:tblGrid>
    <w:tr w:rsidR="00A018FC" w:rsidTr="006713D0">
      <w:tc>
        <w:tcPr>
          <w:tcW w:w="461" w:type="pct"/>
        </w:tcPr>
        <w:p w:rsidR="00A018FC" w:rsidRDefault="00A018FC" w:rsidP="00474046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B3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6" w:type="pct"/>
        </w:tcPr>
        <w:p w:rsidR="00A018FC" w:rsidRDefault="00A018FC" w:rsidP="0047404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7B3A">
            <w:rPr>
              <w:i/>
              <w:noProof/>
              <w:sz w:val="18"/>
            </w:rPr>
            <w:t>Therapeutic Goods (Medicines and Biologicals—Ingredients and Components Information)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53" w:type="pct"/>
        </w:tcPr>
        <w:p w:rsidR="00A018FC" w:rsidRDefault="00A018FC" w:rsidP="00474046">
          <w:pPr>
            <w:spacing w:line="0" w:lineRule="atLeast"/>
            <w:jc w:val="right"/>
            <w:rPr>
              <w:sz w:val="18"/>
            </w:rPr>
          </w:pPr>
        </w:p>
      </w:tc>
    </w:tr>
    <w:tr w:rsidR="00A018FC" w:rsidTr="006713D0">
      <w:tc>
        <w:tcPr>
          <w:tcW w:w="5000" w:type="pct"/>
          <w:gridSpan w:val="3"/>
        </w:tcPr>
        <w:p w:rsidR="00A018FC" w:rsidRDefault="00A018FC" w:rsidP="00474046">
          <w:pPr>
            <w:jc w:val="right"/>
            <w:rPr>
              <w:sz w:val="18"/>
            </w:rPr>
          </w:pPr>
        </w:p>
      </w:tc>
    </w:tr>
  </w:tbl>
  <w:p w:rsidR="00A018FC" w:rsidRPr="00ED79B6" w:rsidRDefault="00A018FC" w:rsidP="00474046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2B0EA5" w:rsidRDefault="00A018FC" w:rsidP="00474046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7"/>
      <w:gridCol w:w="5894"/>
      <w:gridCol w:w="1192"/>
    </w:tblGrid>
    <w:tr w:rsidR="00A018FC" w:rsidTr="00F36543">
      <w:tc>
        <w:tcPr>
          <w:tcW w:w="738" w:type="pct"/>
        </w:tcPr>
        <w:p w:rsidR="00A018FC" w:rsidRDefault="00A018FC" w:rsidP="00474046">
          <w:pPr>
            <w:spacing w:line="0" w:lineRule="atLeast"/>
            <w:rPr>
              <w:sz w:val="18"/>
            </w:rPr>
          </w:pPr>
        </w:p>
      </w:tc>
      <w:tc>
        <w:tcPr>
          <w:tcW w:w="3545" w:type="pct"/>
        </w:tcPr>
        <w:p w:rsidR="00A018FC" w:rsidRDefault="00A018FC" w:rsidP="00474046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687B3A">
            <w:rPr>
              <w:i/>
              <w:noProof/>
              <w:sz w:val="18"/>
            </w:rPr>
            <w:t>Therapeutic Goods (Medicines and Biologicals—Ingredients and Components Information) Specification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16" w:type="pct"/>
        </w:tcPr>
        <w:p w:rsidR="00A018FC" w:rsidRDefault="00A018FC" w:rsidP="00474046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87B3A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018FC" w:rsidTr="00F36543">
      <w:tc>
        <w:tcPr>
          <w:tcW w:w="5000" w:type="pct"/>
          <w:gridSpan w:val="3"/>
        </w:tcPr>
        <w:p w:rsidR="00A018FC" w:rsidRDefault="00A018FC" w:rsidP="00474046">
          <w:pPr>
            <w:rPr>
              <w:sz w:val="18"/>
            </w:rPr>
          </w:pPr>
        </w:p>
      </w:tc>
    </w:tr>
  </w:tbl>
  <w:p w:rsidR="00A018FC" w:rsidRPr="00ED79B6" w:rsidRDefault="00A018FC" w:rsidP="00474046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F34" w:rsidRDefault="00301F34" w:rsidP="00715914">
      <w:pPr>
        <w:spacing w:line="240" w:lineRule="auto"/>
      </w:pPr>
      <w:r>
        <w:separator/>
      </w:r>
    </w:p>
  </w:footnote>
  <w:footnote w:type="continuationSeparator" w:id="0">
    <w:p w:rsidR="00301F34" w:rsidRDefault="00301F3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5F1388" w:rsidRDefault="00A018F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5F1388" w:rsidRDefault="00A018F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ED79B6" w:rsidRDefault="00A018FC" w:rsidP="00474046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ED79B6" w:rsidRDefault="00A018FC" w:rsidP="00474046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ED79B6" w:rsidRDefault="00A018FC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Default="00A018FC" w:rsidP="00715914">
    <w:pPr>
      <w:rPr>
        <w:sz w:val="20"/>
      </w:rPr>
    </w:pPr>
  </w:p>
  <w:p w:rsidR="00A018FC" w:rsidRDefault="00A018FC" w:rsidP="00715914">
    <w:pPr>
      <w:rPr>
        <w:sz w:val="20"/>
      </w:rPr>
    </w:pPr>
  </w:p>
  <w:p w:rsidR="00A018FC" w:rsidRPr="007A1328" w:rsidRDefault="00A018FC" w:rsidP="00715914">
    <w:pPr>
      <w:rPr>
        <w:sz w:val="20"/>
      </w:rPr>
    </w:pPr>
  </w:p>
  <w:p w:rsidR="00A018FC" w:rsidRPr="007A1328" w:rsidRDefault="00A018FC" w:rsidP="00715914">
    <w:pPr>
      <w:rPr>
        <w:b/>
        <w:sz w:val="24"/>
      </w:rPr>
    </w:pPr>
  </w:p>
  <w:p w:rsidR="00A018FC" w:rsidRPr="007A1328" w:rsidRDefault="00A018F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8FC" w:rsidRPr="007A1328" w:rsidRDefault="00A018FC" w:rsidP="00715914">
    <w:pPr>
      <w:jc w:val="right"/>
      <w:rPr>
        <w:sz w:val="20"/>
      </w:rPr>
    </w:pPr>
  </w:p>
  <w:p w:rsidR="00A018FC" w:rsidRPr="007A1328" w:rsidRDefault="00A018FC" w:rsidP="00715914">
    <w:pPr>
      <w:jc w:val="right"/>
      <w:rPr>
        <w:sz w:val="20"/>
      </w:rPr>
    </w:pPr>
  </w:p>
  <w:p w:rsidR="00A018FC" w:rsidRPr="007A1328" w:rsidRDefault="00A018FC" w:rsidP="00715914">
    <w:pPr>
      <w:jc w:val="right"/>
      <w:rPr>
        <w:sz w:val="20"/>
      </w:rPr>
    </w:pPr>
  </w:p>
  <w:p w:rsidR="00A018FC" w:rsidRPr="007A1328" w:rsidRDefault="00A018FC" w:rsidP="00715914">
    <w:pPr>
      <w:jc w:val="right"/>
      <w:rPr>
        <w:b/>
        <w:sz w:val="24"/>
      </w:rPr>
    </w:pPr>
  </w:p>
  <w:p w:rsidR="00A018FC" w:rsidRPr="007A1328" w:rsidRDefault="00A018F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86E73"/>
    <w:multiLevelType w:val="hybridMultilevel"/>
    <w:tmpl w:val="80EEA6B0"/>
    <w:lvl w:ilvl="0" w:tplc="1668E27E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EDF083F"/>
    <w:multiLevelType w:val="hybridMultilevel"/>
    <w:tmpl w:val="C450CC7A"/>
    <w:lvl w:ilvl="0" w:tplc="A4C49BFE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3B817A03"/>
    <w:multiLevelType w:val="hybridMultilevel"/>
    <w:tmpl w:val="EABCD520"/>
    <w:lvl w:ilvl="0" w:tplc="2E4ED46C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7A513549"/>
    <w:multiLevelType w:val="hybridMultilevel"/>
    <w:tmpl w:val="F490B978"/>
    <w:lvl w:ilvl="0" w:tplc="870EB310">
      <w:start w:val="1"/>
      <w:numFmt w:val="lowerLetter"/>
      <w:lvlText w:val="(%1)"/>
      <w:lvlJc w:val="left"/>
      <w:pPr>
        <w:ind w:left="165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55" w:hanging="360"/>
      </w:pPr>
    </w:lvl>
    <w:lvl w:ilvl="2" w:tplc="0C09001B" w:tentative="1">
      <w:start w:val="1"/>
      <w:numFmt w:val="lowerRoman"/>
      <w:lvlText w:val="%3."/>
      <w:lvlJc w:val="right"/>
      <w:pPr>
        <w:ind w:left="3075" w:hanging="180"/>
      </w:pPr>
    </w:lvl>
    <w:lvl w:ilvl="3" w:tplc="0C09000F" w:tentative="1">
      <w:start w:val="1"/>
      <w:numFmt w:val="decimal"/>
      <w:lvlText w:val="%4."/>
      <w:lvlJc w:val="left"/>
      <w:pPr>
        <w:ind w:left="3795" w:hanging="360"/>
      </w:pPr>
    </w:lvl>
    <w:lvl w:ilvl="4" w:tplc="0C090019" w:tentative="1">
      <w:start w:val="1"/>
      <w:numFmt w:val="lowerLetter"/>
      <w:lvlText w:val="%5."/>
      <w:lvlJc w:val="left"/>
      <w:pPr>
        <w:ind w:left="4515" w:hanging="360"/>
      </w:pPr>
    </w:lvl>
    <w:lvl w:ilvl="5" w:tplc="0C09001B" w:tentative="1">
      <w:start w:val="1"/>
      <w:numFmt w:val="lowerRoman"/>
      <w:lvlText w:val="%6."/>
      <w:lvlJc w:val="right"/>
      <w:pPr>
        <w:ind w:left="5235" w:hanging="180"/>
      </w:pPr>
    </w:lvl>
    <w:lvl w:ilvl="6" w:tplc="0C09000F" w:tentative="1">
      <w:start w:val="1"/>
      <w:numFmt w:val="decimal"/>
      <w:lvlText w:val="%7."/>
      <w:lvlJc w:val="left"/>
      <w:pPr>
        <w:ind w:left="5955" w:hanging="360"/>
      </w:pPr>
    </w:lvl>
    <w:lvl w:ilvl="7" w:tplc="0C090019" w:tentative="1">
      <w:start w:val="1"/>
      <w:numFmt w:val="lowerLetter"/>
      <w:lvlText w:val="%8."/>
      <w:lvlJc w:val="left"/>
      <w:pPr>
        <w:ind w:left="6675" w:hanging="360"/>
      </w:pPr>
    </w:lvl>
    <w:lvl w:ilvl="8" w:tplc="0C0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6"/>
  </w:num>
  <w:num w:numId="15">
    <w:abstractNumId w:val="13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9F"/>
    <w:rsid w:val="00004174"/>
    <w:rsid w:val="00004470"/>
    <w:rsid w:val="000136AF"/>
    <w:rsid w:val="00014E3C"/>
    <w:rsid w:val="000258B1"/>
    <w:rsid w:val="00040A89"/>
    <w:rsid w:val="000437C1"/>
    <w:rsid w:val="00044203"/>
    <w:rsid w:val="0004455A"/>
    <w:rsid w:val="0005365D"/>
    <w:rsid w:val="000614BF"/>
    <w:rsid w:val="0006709C"/>
    <w:rsid w:val="00074376"/>
    <w:rsid w:val="000764D4"/>
    <w:rsid w:val="00082620"/>
    <w:rsid w:val="000965E1"/>
    <w:rsid w:val="000978F5"/>
    <w:rsid w:val="000B15CD"/>
    <w:rsid w:val="000B35EB"/>
    <w:rsid w:val="000D05EF"/>
    <w:rsid w:val="000D29EB"/>
    <w:rsid w:val="000E2261"/>
    <w:rsid w:val="000E78B7"/>
    <w:rsid w:val="000F21C1"/>
    <w:rsid w:val="000F6481"/>
    <w:rsid w:val="00102DE8"/>
    <w:rsid w:val="0010745C"/>
    <w:rsid w:val="00113E59"/>
    <w:rsid w:val="00116653"/>
    <w:rsid w:val="00132CEB"/>
    <w:rsid w:val="001339B0"/>
    <w:rsid w:val="00133F12"/>
    <w:rsid w:val="00140B5F"/>
    <w:rsid w:val="00142B62"/>
    <w:rsid w:val="001441B7"/>
    <w:rsid w:val="00145EFF"/>
    <w:rsid w:val="001516CB"/>
    <w:rsid w:val="00152336"/>
    <w:rsid w:val="00152EE9"/>
    <w:rsid w:val="00157B8B"/>
    <w:rsid w:val="00161A27"/>
    <w:rsid w:val="00166C2F"/>
    <w:rsid w:val="00171786"/>
    <w:rsid w:val="001809D7"/>
    <w:rsid w:val="001939E1"/>
    <w:rsid w:val="00194C3E"/>
    <w:rsid w:val="00195382"/>
    <w:rsid w:val="001B2CB6"/>
    <w:rsid w:val="001B5B14"/>
    <w:rsid w:val="001C4ADF"/>
    <w:rsid w:val="001C61C5"/>
    <w:rsid w:val="001C69C4"/>
    <w:rsid w:val="001D14D8"/>
    <w:rsid w:val="001D37EF"/>
    <w:rsid w:val="001E3590"/>
    <w:rsid w:val="001E7407"/>
    <w:rsid w:val="001F5D5E"/>
    <w:rsid w:val="001F6219"/>
    <w:rsid w:val="001F6CD4"/>
    <w:rsid w:val="002008D1"/>
    <w:rsid w:val="0020663F"/>
    <w:rsid w:val="00206C4D"/>
    <w:rsid w:val="00215AF1"/>
    <w:rsid w:val="002321E8"/>
    <w:rsid w:val="00232984"/>
    <w:rsid w:val="0024010F"/>
    <w:rsid w:val="00240749"/>
    <w:rsid w:val="00243018"/>
    <w:rsid w:val="00243F4B"/>
    <w:rsid w:val="002564A4"/>
    <w:rsid w:val="00257106"/>
    <w:rsid w:val="0026028E"/>
    <w:rsid w:val="0026736C"/>
    <w:rsid w:val="00274822"/>
    <w:rsid w:val="00281308"/>
    <w:rsid w:val="00284719"/>
    <w:rsid w:val="0028533D"/>
    <w:rsid w:val="00297ECB"/>
    <w:rsid w:val="002A7BCF"/>
    <w:rsid w:val="002B5D42"/>
    <w:rsid w:val="002C2134"/>
    <w:rsid w:val="002C3FD1"/>
    <w:rsid w:val="002C6A55"/>
    <w:rsid w:val="002C6FCA"/>
    <w:rsid w:val="002D043A"/>
    <w:rsid w:val="002D266B"/>
    <w:rsid w:val="002D6224"/>
    <w:rsid w:val="00301F34"/>
    <w:rsid w:val="00304F8B"/>
    <w:rsid w:val="00335A9B"/>
    <w:rsid w:val="00335BC6"/>
    <w:rsid w:val="00336A60"/>
    <w:rsid w:val="003415D3"/>
    <w:rsid w:val="00344338"/>
    <w:rsid w:val="00344701"/>
    <w:rsid w:val="00352B0F"/>
    <w:rsid w:val="00360459"/>
    <w:rsid w:val="003767E2"/>
    <w:rsid w:val="0038049F"/>
    <w:rsid w:val="003C6231"/>
    <w:rsid w:val="003D0BFE"/>
    <w:rsid w:val="003D5700"/>
    <w:rsid w:val="003E2990"/>
    <w:rsid w:val="003E341B"/>
    <w:rsid w:val="003E4D00"/>
    <w:rsid w:val="003F0FBF"/>
    <w:rsid w:val="004116CD"/>
    <w:rsid w:val="00417EB9"/>
    <w:rsid w:val="00424CA9"/>
    <w:rsid w:val="004276DF"/>
    <w:rsid w:val="00431BB7"/>
    <w:rsid w:val="00431E9B"/>
    <w:rsid w:val="004379E3"/>
    <w:rsid w:val="0044015E"/>
    <w:rsid w:val="0044291A"/>
    <w:rsid w:val="00442BC8"/>
    <w:rsid w:val="00467661"/>
    <w:rsid w:val="00472DBE"/>
    <w:rsid w:val="00474046"/>
    <w:rsid w:val="00474A19"/>
    <w:rsid w:val="00477830"/>
    <w:rsid w:val="00483429"/>
    <w:rsid w:val="00487764"/>
    <w:rsid w:val="00496F97"/>
    <w:rsid w:val="00497DF4"/>
    <w:rsid w:val="004B6C48"/>
    <w:rsid w:val="004C4E59"/>
    <w:rsid w:val="004C6809"/>
    <w:rsid w:val="004D75DA"/>
    <w:rsid w:val="004E063A"/>
    <w:rsid w:val="004E1307"/>
    <w:rsid w:val="004E7BEC"/>
    <w:rsid w:val="00505D3D"/>
    <w:rsid w:val="00506AF6"/>
    <w:rsid w:val="00516403"/>
    <w:rsid w:val="00516B8D"/>
    <w:rsid w:val="005303C8"/>
    <w:rsid w:val="00533136"/>
    <w:rsid w:val="00533551"/>
    <w:rsid w:val="005349AB"/>
    <w:rsid w:val="00537FBC"/>
    <w:rsid w:val="00554826"/>
    <w:rsid w:val="00562877"/>
    <w:rsid w:val="00584811"/>
    <w:rsid w:val="00585784"/>
    <w:rsid w:val="00593AA6"/>
    <w:rsid w:val="00594161"/>
    <w:rsid w:val="00594749"/>
    <w:rsid w:val="005A313C"/>
    <w:rsid w:val="005A65D5"/>
    <w:rsid w:val="005B4067"/>
    <w:rsid w:val="005C3F41"/>
    <w:rsid w:val="005D1D92"/>
    <w:rsid w:val="005D2D09"/>
    <w:rsid w:val="00600219"/>
    <w:rsid w:val="00604F1F"/>
    <w:rsid w:val="00604F2A"/>
    <w:rsid w:val="00615C17"/>
    <w:rsid w:val="006168F3"/>
    <w:rsid w:val="00620076"/>
    <w:rsid w:val="00627E0A"/>
    <w:rsid w:val="006416B4"/>
    <w:rsid w:val="0065488B"/>
    <w:rsid w:val="00670EA1"/>
    <w:rsid w:val="006713D0"/>
    <w:rsid w:val="00673E82"/>
    <w:rsid w:val="00677CC2"/>
    <w:rsid w:val="0068744B"/>
    <w:rsid w:val="00687B3A"/>
    <w:rsid w:val="006905DE"/>
    <w:rsid w:val="0069207B"/>
    <w:rsid w:val="006A154F"/>
    <w:rsid w:val="006A437B"/>
    <w:rsid w:val="006B5789"/>
    <w:rsid w:val="006C30C5"/>
    <w:rsid w:val="006C7F8C"/>
    <w:rsid w:val="006D7C57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6A64"/>
    <w:rsid w:val="007C2253"/>
    <w:rsid w:val="007C22B5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438"/>
    <w:rsid w:val="008D0EE0"/>
    <w:rsid w:val="008E0027"/>
    <w:rsid w:val="008E2253"/>
    <w:rsid w:val="008E6067"/>
    <w:rsid w:val="008F54E7"/>
    <w:rsid w:val="00903422"/>
    <w:rsid w:val="00910274"/>
    <w:rsid w:val="009119EE"/>
    <w:rsid w:val="00915649"/>
    <w:rsid w:val="009254C3"/>
    <w:rsid w:val="00932377"/>
    <w:rsid w:val="00941236"/>
    <w:rsid w:val="00943FD5"/>
    <w:rsid w:val="00947D5A"/>
    <w:rsid w:val="009532A5"/>
    <w:rsid w:val="009545BD"/>
    <w:rsid w:val="00956BCD"/>
    <w:rsid w:val="00964CF0"/>
    <w:rsid w:val="00972A76"/>
    <w:rsid w:val="00977806"/>
    <w:rsid w:val="00980D02"/>
    <w:rsid w:val="00982242"/>
    <w:rsid w:val="009868E9"/>
    <w:rsid w:val="009900A3"/>
    <w:rsid w:val="00993395"/>
    <w:rsid w:val="009B0385"/>
    <w:rsid w:val="009B239D"/>
    <w:rsid w:val="009C3413"/>
    <w:rsid w:val="009C4749"/>
    <w:rsid w:val="009E0661"/>
    <w:rsid w:val="00A00278"/>
    <w:rsid w:val="00A018FC"/>
    <w:rsid w:val="00A0441E"/>
    <w:rsid w:val="00A12128"/>
    <w:rsid w:val="00A22C98"/>
    <w:rsid w:val="00A231E2"/>
    <w:rsid w:val="00A24159"/>
    <w:rsid w:val="00A369E3"/>
    <w:rsid w:val="00A57600"/>
    <w:rsid w:val="00A61D00"/>
    <w:rsid w:val="00A64912"/>
    <w:rsid w:val="00A70A74"/>
    <w:rsid w:val="00A75FE9"/>
    <w:rsid w:val="00AA3E9D"/>
    <w:rsid w:val="00AB7BD6"/>
    <w:rsid w:val="00AD3B7D"/>
    <w:rsid w:val="00AD53CC"/>
    <w:rsid w:val="00AD5641"/>
    <w:rsid w:val="00AF06CF"/>
    <w:rsid w:val="00B07CDB"/>
    <w:rsid w:val="00B16A31"/>
    <w:rsid w:val="00B17DFD"/>
    <w:rsid w:val="00B2065A"/>
    <w:rsid w:val="00B25306"/>
    <w:rsid w:val="00B27831"/>
    <w:rsid w:val="00B308FE"/>
    <w:rsid w:val="00B33709"/>
    <w:rsid w:val="00B33B3C"/>
    <w:rsid w:val="00B35C98"/>
    <w:rsid w:val="00B36392"/>
    <w:rsid w:val="00B418CB"/>
    <w:rsid w:val="00B47444"/>
    <w:rsid w:val="00B50ADC"/>
    <w:rsid w:val="00B566B1"/>
    <w:rsid w:val="00B63834"/>
    <w:rsid w:val="00B72ED7"/>
    <w:rsid w:val="00B80199"/>
    <w:rsid w:val="00B8100B"/>
    <w:rsid w:val="00B83204"/>
    <w:rsid w:val="00B8401A"/>
    <w:rsid w:val="00B856E7"/>
    <w:rsid w:val="00BA220B"/>
    <w:rsid w:val="00BA3A57"/>
    <w:rsid w:val="00BA69BA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17C7"/>
    <w:rsid w:val="00BF2465"/>
    <w:rsid w:val="00BF4281"/>
    <w:rsid w:val="00C16619"/>
    <w:rsid w:val="00C20C61"/>
    <w:rsid w:val="00C25E7F"/>
    <w:rsid w:val="00C2746F"/>
    <w:rsid w:val="00C323D6"/>
    <w:rsid w:val="00C324A0"/>
    <w:rsid w:val="00C42BF8"/>
    <w:rsid w:val="00C50043"/>
    <w:rsid w:val="00C7573B"/>
    <w:rsid w:val="00C81F71"/>
    <w:rsid w:val="00C97A54"/>
    <w:rsid w:val="00CA5B23"/>
    <w:rsid w:val="00CB602E"/>
    <w:rsid w:val="00CB7E90"/>
    <w:rsid w:val="00CE051D"/>
    <w:rsid w:val="00CE1335"/>
    <w:rsid w:val="00CE3185"/>
    <w:rsid w:val="00CE493D"/>
    <w:rsid w:val="00CF07FA"/>
    <w:rsid w:val="00CF0BB2"/>
    <w:rsid w:val="00CF3EE8"/>
    <w:rsid w:val="00CF5CD0"/>
    <w:rsid w:val="00D13441"/>
    <w:rsid w:val="00D150E7"/>
    <w:rsid w:val="00D45D93"/>
    <w:rsid w:val="00D52DC2"/>
    <w:rsid w:val="00D53BCC"/>
    <w:rsid w:val="00D54C9E"/>
    <w:rsid w:val="00D6271D"/>
    <w:rsid w:val="00D6537E"/>
    <w:rsid w:val="00D70AD3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2879"/>
    <w:rsid w:val="00DE107C"/>
    <w:rsid w:val="00DF2388"/>
    <w:rsid w:val="00E05704"/>
    <w:rsid w:val="00E16BCC"/>
    <w:rsid w:val="00E338EF"/>
    <w:rsid w:val="00E369FD"/>
    <w:rsid w:val="00E544BB"/>
    <w:rsid w:val="00E60992"/>
    <w:rsid w:val="00E74DC7"/>
    <w:rsid w:val="00E75C32"/>
    <w:rsid w:val="00E8075A"/>
    <w:rsid w:val="00E940D8"/>
    <w:rsid w:val="00E94D5E"/>
    <w:rsid w:val="00EA0CE4"/>
    <w:rsid w:val="00EA7100"/>
    <w:rsid w:val="00EA7F9F"/>
    <w:rsid w:val="00EB1274"/>
    <w:rsid w:val="00EB53B5"/>
    <w:rsid w:val="00ED2BB6"/>
    <w:rsid w:val="00ED34E1"/>
    <w:rsid w:val="00ED3B8D"/>
    <w:rsid w:val="00EE5E36"/>
    <w:rsid w:val="00EE6B15"/>
    <w:rsid w:val="00EF2E3A"/>
    <w:rsid w:val="00EF6FED"/>
    <w:rsid w:val="00F02C7C"/>
    <w:rsid w:val="00F05931"/>
    <w:rsid w:val="00F072A7"/>
    <w:rsid w:val="00F078DC"/>
    <w:rsid w:val="00F32BA8"/>
    <w:rsid w:val="00F32C85"/>
    <w:rsid w:val="00F32EE0"/>
    <w:rsid w:val="00F349F1"/>
    <w:rsid w:val="00F36543"/>
    <w:rsid w:val="00F4350D"/>
    <w:rsid w:val="00F479C4"/>
    <w:rsid w:val="00F53639"/>
    <w:rsid w:val="00F567F7"/>
    <w:rsid w:val="00F6596C"/>
    <w:rsid w:val="00F6696E"/>
    <w:rsid w:val="00F73BD6"/>
    <w:rsid w:val="00F80AEC"/>
    <w:rsid w:val="00F83989"/>
    <w:rsid w:val="00F85099"/>
    <w:rsid w:val="00F9379C"/>
    <w:rsid w:val="00F962A7"/>
    <w:rsid w:val="00F9632C"/>
    <w:rsid w:val="00FA1E52"/>
    <w:rsid w:val="00FB5A08"/>
    <w:rsid w:val="00FC02A4"/>
    <w:rsid w:val="00FC1547"/>
    <w:rsid w:val="00FC40F2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630346C-A6D0-47DE-8F97-E6705EA7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810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00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00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0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00B"/>
    <w:rPr>
      <w:b/>
      <w:bCs/>
    </w:rPr>
  </w:style>
  <w:style w:type="paragraph" w:styleId="Revision">
    <w:name w:val="Revision"/>
    <w:hidden/>
    <w:uiPriority w:val="99"/>
    <w:semiHidden/>
    <w:rsid w:val="00C81F7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D348C-0A08-4CDC-9B40-1B20951C0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Peyrovi, Pasha</dc:creator>
  <cp:lastModifiedBy>Edlington, Mandy</cp:lastModifiedBy>
  <cp:revision>3</cp:revision>
  <cp:lastPrinted>2020-02-06T23:52:00Z</cp:lastPrinted>
  <dcterms:created xsi:type="dcterms:W3CDTF">2020-02-07T01:34:00Z</dcterms:created>
  <dcterms:modified xsi:type="dcterms:W3CDTF">2020-02-07T01:51:00Z</dcterms:modified>
</cp:coreProperties>
</file>