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A202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42EB63A" wp14:editId="3F11C15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AF27B" w14:textId="77777777" w:rsidR="00715914" w:rsidRPr="00E500D4" w:rsidRDefault="00715914" w:rsidP="00715914">
      <w:pPr>
        <w:rPr>
          <w:sz w:val="19"/>
        </w:rPr>
      </w:pPr>
    </w:p>
    <w:p w14:paraId="616524A9" w14:textId="0E81E49B" w:rsidR="00554826" w:rsidRPr="00E500D4" w:rsidRDefault="009841B4" w:rsidP="00554826">
      <w:pPr>
        <w:pStyle w:val="ShortT"/>
      </w:pPr>
      <w:r w:rsidRPr="009841B4">
        <w:t>Health Insurance (</w:t>
      </w:r>
      <w:r w:rsidR="00FF4480">
        <w:t xml:space="preserve">Section 3C </w:t>
      </w:r>
      <w:r w:rsidR="0092546A" w:rsidRPr="0092546A">
        <w:t>Pa</w:t>
      </w:r>
      <w:r w:rsidR="00FF4480" w:rsidRPr="0092546A">
        <w:t>thology Services</w:t>
      </w:r>
      <w:r w:rsidR="0092546A" w:rsidRPr="0092546A">
        <w:t xml:space="preserve"> –</w:t>
      </w:r>
      <w:r w:rsidR="00D96330">
        <w:t xml:space="preserve"> </w:t>
      </w:r>
      <w:r w:rsidR="0092546A" w:rsidRPr="0092546A">
        <w:t>C</w:t>
      </w:r>
      <w:r w:rsidR="00FF7579">
        <w:t>O</w:t>
      </w:r>
      <w:r w:rsidR="0092546A" w:rsidRPr="0092546A">
        <w:t>V</w:t>
      </w:r>
      <w:r w:rsidR="00FF7579">
        <w:t>ID</w:t>
      </w:r>
      <w:r w:rsidR="0092546A" w:rsidRPr="0092546A">
        <w:t>-</w:t>
      </w:r>
      <w:r w:rsidR="00FF7579">
        <w:t>19</w:t>
      </w:r>
      <w:r w:rsidR="006B1337" w:rsidRPr="0092546A">
        <w:t xml:space="preserve">) </w:t>
      </w:r>
      <w:r w:rsidR="006E4395" w:rsidRPr="0092546A">
        <w:t>Determination</w:t>
      </w:r>
      <w:r w:rsidRPr="0092546A">
        <w:t xml:space="preserve"> </w:t>
      </w:r>
      <w:r w:rsidR="00515B3E" w:rsidRPr="0092546A">
        <w:t>20</w:t>
      </w:r>
      <w:r w:rsidR="001D5E7B" w:rsidRPr="0092546A">
        <w:t>20</w:t>
      </w:r>
    </w:p>
    <w:p w14:paraId="003C4848" w14:textId="4FD51E3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E7744">
        <w:rPr>
          <w:szCs w:val="22"/>
        </w:rPr>
        <w:t>DAVID WEISS</w:t>
      </w:r>
      <w:r w:rsidRPr="00DA182D">
        <w:rPr>
          <w:szCs w:val="22"/>
        </w:rPr>
        <w:t xml:space="preserve">, </w:t>
      </w:r>
      <w:r w:rsidR="00FF4480">
        <w:rPr>
          <w:szCs w:val="22"/>
        </w:rPr>
        <w:t xml:space="preserve">delegate of the </w:t>
      </w:r>
      <w:r w:rsidR="009841B4">
        <w:rPr>
          <w:szCs w:val="22"/>
        </w:rPr>
        <w:t xml:space="preserve">Minister for Health, </w:t>
      </w:r>
      <w:r>
        <w:rPr>
          <w:szCs w:val="22"/>
        </w:rPr>
        <w:t xml:space="preserve">make the following </w:t>
      </w:r>
      <w:r w:rsidR="009841B4">
        <w:rPr>
          <w:szCs w:val="22"/>
        </w:rPr>
        <w:t>Determination</w:t>
      </w:r>
      <w:r w:rsidRPr="00DA182D">
        <w:rPr>
          <w:szCs w:val="22"/>
        </w:rPr>
        <w:t>.</w:t>
      </w:r>
    </w:p>
    <w:p w14:paraId="23ADA050" w14:textId="265C1B62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886DE3">
        <w:rPr>
          <w:szCs w:val="22"/>
        </w:rPr>
        <w:t xml:space="preserve"> </w:t>
      </w:r>
      <w:r w:rsidR="004048C1">
        <w:rPr>
          <w:szCs w:val="22"/>
        </w:rPr>
        <w:t>12</w:t>
      </w:r>
      <w:bookmarkStart w:id="0" w:name="_GoBack"/>
      <w:bookmarkEnd w:id="0"/>
      <w:r w:rsidR="00886DE3">
        <w:rPr>
          <w:szCs w:val="22"/>
        </w:rPr>
        <w:t xml:space="preserve"> </w:t>
      </w:r>
      <w:r w:rsidR="001D5E7B">
        <w:rPr>
          <w:szCs w:val="22"/>
        </w:rPr>
        <w:t>March 2020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6EBF2B5" w14:textId="1F71AEB6" w:rsidR="00FF4480" w:rsidRPr="00E16772" w:rsidRDefault="002E7744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David Weiss</w:t>
      </w:r>
    </w:p>
    <w:p w14:paraId="34CAE338" w14:textId="0DE72A28" w:rsidR="00FF4480" w:rsidRPr="00E16772" w:rsidRDefault="002E7744" w:rsidP="00FF4480">
      <w:pPr>
        <w:pStyle w:val="SignCoverPageEnd"/>
        <w:ind w:right="91"/>
        <w:rPr>
          <w:sz w:val="22"/>
        </w:rPr>
      </w:pPr>
      <w:r>
        <w:rPr>
          <w:sz w:val="22"/>
        </w:rPr>
        <w:t>First</w:t>
      </w:r>
      <w:r w:rsidR="00FF4480">
        <w:rPr>
          <w:sz w:val="22"/>
        </w:rPr>
        <w:t xml:space="preserve"> </w:t>
      </w:r>
      <w:r w:rsidR="00FF4480" w:rsidRPr="00E16772">
        <w:rPr>
          <w:sz w:val="22"/>
        </w:rPr>
        <w:t>Assistant Secretary</w:t>
      </w:r>
    </w:p>
    <w:p w14:paraId="323065C4" w14:textId="77777777" w:rsidR="00FF4480" w:rsidRPr="00E16772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Medical Benefits Division</w:t>
      </w:r>
    </w:p>
    <w:p w14:paraId="05BCDC8F" w14:textId="77777777" w:rsidR="00FF4480" w:rsidRPr="00E16772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Health Financing Group</w:t>
      </w:r>
    </w:p>
    <w:p w14:paraId="396610F3" w14:textId="77777777" w:rsidR="00FF4480" w:rsidRPr="008E0027" w:rsidRDefault="00FF4480" w:rsidP="00FF4480">
      <w:pPr>
        <w:pStyle w:val="SignCoverPageEnd"/>
        <w:ind w:right="91"/>
        <w:rPr>
          <w:sz w:val="22"/>
        </w:rPr>
      </w:pPr>
      <w:r w:rsidRPr="00E16772">
        <w:rPr>
          <w:sz w:val="22"/>
        </w:rPr>
        <w:t>Department of Health</w:t>
      </w:r>
    </w:p>
    <w:p w14:paraId="1BA4FA32" w14:textId="77777777" w:rsidR="00554826" w:rsidRDefault="00554826" w:rsidP="00554826"/>
    <w:p w14:paraId="231F0152" w14:textId="77777777" w:rsidR="00554826" w:rsidRPr="00ED79B6" w:rsidRDefault="00554826" w:rsidP="00554826"/>
    <w:p w14:paraId="77826042" w14:textId="77777777" w:rsidR="00F6696E" w:rsidRDefault="00F6696E" w:rsidP="00F6696E"/>
    <w:p w14:paraId="5FB3AA0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8EB7A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E39E3D9" w14:textId="66F17756" w:rsidR="00E41AD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41AD1">
        <w:rPr>
          <w:noProof/>
        </w:rPr>
        <w:t>1.  Name</w:t>
      </w:r>
      <w:r w:rsidR="00E41AD1">
        <w:rPr>
          <w:noProof/>
        </w:rPr>
        <w:tab/>
      </w:r>
      <w:r w:rsidR="00E41AD1">
        <w:rPr>
          <w:noProof/>
        </w:rPr>
        <w:fldChar w:fldCharType="begin"/>
      </w:r>
      <w:r w:rsidR="00E41AD1">
        <w:rPr>
          <w:noProof/>
        </w:rPr>
        <w:instrText xml:space="preserve"> PAGEREF _Toc34828495 \h </w:instrText>
      </w:r>
      <w:r w:rsidR="00E41AD1">
        <w:rPr>
          <w:noProof/>
        </w:rPr>
      </w:r>
      <w:r w:rsidR="00E41AD1">
        <w:rPr>
          <w:noProof/>
        </w:rPr>
        <w:fldChar w:fldCharType="separate"/>
      </w:r>
      <w:r w:rsidR="00E41AD1">
        <w:rPr>
          <w:noProof/>
        </w:rPr>
        <w:t>1</w:t>
      </w:r>
      <w:r w:rsidR="00E41AD1">
        <w:rPr>
          <w:noProof/>
        </w:rPr>
        <w:fldChar w:fldCharType="end"/>
      </w:r>
    </w:p>
    <w:p w14:paraId="4DE6E16F" w14:textId="04BA3DDC" w:rsidR="00E41AD1" w:rsidRDefault="00E41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2.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_Toc34828496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6344DA" w14:textId="34A78448" w:rsidR="00E41AD1" w:rsidRDefault="00E41AD1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3.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_Toc34828497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553DC1" w14:textId="79BDFD85" w:rsidR="00E41AD1" w:rsidRDefault="00E41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4.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_Toc34828498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52EF7CB" w14:textId="7C3A59E1" w:rsidR="00E41AD1" w:rsidRDefault="00E41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5.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_Toc34828499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E5090D" w14:textId="5BE2CD84" w:rsidR="00E41AD1" w:rsidRDefault="00E41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6.  Treatment of relevant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_Toc34828500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991D8D" w14:textId="597500D5" w:rsidR="00E41AD1" w:rsidRDefault="00E41A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7.  Application of provisions of the pathology services 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_Toc34828501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0F7E4A" w14:textId="3CEECAB0" w:rsidR="00E41AD1" w:rsidRDefault="00E41A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 – relevant 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_Toc34828502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800A0CA" w14:textId="0714A63B" w:rsidR="00F6696E" w:rsidRDefault="00B418CB" w:rsidP="00F6696E">
      <w:pPr>
        <w:outlineLvl w:val="0"/>
      </w:pPr>
      <w:r>
        <w:fldChar w:fldCharType="end"/>
      </w:r>
    </w:p>
    <w:p w14:paraId="3B251C75" w14:textId="77777777" w:rsidR="00F6696E" w:rsidRPr="00A802BC" w:rsidRDefault="00F6696E" w:rsidP="00F6696E">
      <w:pPr>
        <w:outlineLvl w:val="0"/>
        <w:rPr>
          <w:sz w:val="20"/>
        </w:rPr>
      </w:pPr>
    </w:p>
    <w:p w14:paraId="19C17B64" w14:textId="77777777" w:rsidR="00F6696E" w:rsidRDefault="00F6696E" w:rsidP="00F6696E">
      <w:pPr>
        <w:sectPr w:rsidR="00F6696E" w:rsidSect="000E05F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EA7585D" w14:textId="70B941AB" w:rsidR="00554826" w:rsidRPr="00554826" w:rsidRDefault="00554826" w:rsidP="00554826">
      <w:pPr>
        <w:pStyle w:val="ActHead5"/>
      </w:pPr>
      <w:bookmarkStart w:id="1" w:name="_Toc34828495"/>
      <w:r w:rsidRPr="00554826">
        <w:lastRenderedPageBreak/>
        <w:t>1</w:t>
      </w:r>
      <w:r w:rsidR="00436932">
        <w:t>.</w:t>
      </w:r>
      <w:r w:rsidRPr="00554826">
        <w:t xml:space="preserve">  Name</w:t>
      </w:r>
      <w:bookmarkEnd w:id="1"/>
    </w:p>
    <w:p w14:paraId="64F5A1A1" w14:textId="4AA8EED0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E790C" w:rsidRPr="00515B3E">
        <w:rPr>
          <w:i/>
        </w:rPr>
        <w:fldChar w:fldCharType="begin"/>
      </w:r>
      <w:r w:rsidR="006E790C" w:rsidRPr="00515B3E">
        <w:rPr>
          <w:i/>
        </w:rPr>
        <w:instrText xml:space="preserve"> STYLEREF  ShortT </w:instrText>
      </w:r>
      <w:r w:rsidR="006E790C" w:rsidRPr="00515B3E">
        <w:rPr>
          <w:i/>
        </w:rPr>
        <w:fldChar w:fldCharType="separate"/>
      </w:r>
      <w:r w:rsidR="009D45F5">
        <w:rPr>
          <w:i/>
          <w:noProof/>
        </w:rPr>
        <w:t>Health Insurance (Section 3C Pathology Services –</w:t>
      </w:r>
      <w:r w:rsidR="00D96330">
        <w:rPr>
          <w:i/>
          <w:noProof/>
        </w:rPr>
        <w:t xml:space="preserve"> </w:t>
      </w:r>
      <w:r w:rsidR="00DD79F5">
        <w:rPr>
          <w:i/>
          <w:noProof/>
        </w:rPr>
        <w:t>C</w:t>
      </w:r>
      <w:r w:rsidR="00FF7579">
        <w:rPr>
          <w:i/>
          <w:noProof/>
        </w:rPr>
        <w:t>O</w:t>
      </w:r>
      <w:r w:rsidR="009D45F5">
        <w:rPr>
          <w:i/>
          <w:noProof/>
        </w:rPr>
        <w:t>V</w:t>
      </w:r>
      <w:r w:rsidR="00FF7579">
        <w:rPr>
          <w:i/>
          <w:noProof/>
        </w:rPr>
        <w:t>ID</w:t>
      </w:r>
      <w:r w:rsidR="009D45F5">
        <w:rPr>
          <w:i/>
          <w:noProof/>
        </w:rPr>
        <w:t>-</w:t>
      </w:r>
      <w:r w:rsidR="00FF7579">
        <w:rPr>
          <w:i/>
          <w:noProof/>
        </w:rPr>
        <w:t>19</w:t>
      </w:r>
      <w:r w:rsidR="009D45F5">
        <w:rPr>
          <w:i/>
          <w:noProof/>
        </w:rPr>
        <w:t>) Determination 2020</w:t>
      </w:r>
      <w:r w:rsidR="006E790C" w:rsidRPr="00515B3E">
        <w:rPr>
          <w:i/>
        </w:rPr>
        <w:fldChar w:fldCharType="end"/>
      </w:r>
    </w:p>
    <w:p w14:paraId="3E468005" w14:textId="5F184C99" w:rsidR="00554826" w:rsidRPr="00554826" w:rsidRDefault="00554826" w:rsidP="00554826">
      <w:pPr>
        <w:pStyle w:val="ActHead5"/>
      </w:pPr>
      <w:bookmarkStart w:id="3" w:name="_Toc34828496"/>
      <w:r w:rsidRPr="00554826">
        <w:t>2</w:t>
      </w:r>
      <w:r w:rsidR="00436932">
        <w:t>.</w:t>
      </w:r>
      <w:r w:rsidRPr="00554826">
        <w:t xml:space="preserve">  Commencement</w:t>
      </w:r>
      <w:bookmarkEnd w:id="3"/>
    </w:p>
    <w:p w14:paraId="76C97A46" w14:textId="71FBB1CE" w:rsidR="00B8446F" w:rsidRPr="00B8446F" w:rsidRDefault="00B8446F" w:rsidP="00B8446F">
      <w:pPr>
        <w:pStyle w:val="ListParagraph"/>
        <w:numPr>
          <w:ilvl w:val="0"/>
          <w:numId w:val="36"/>
        </w:numPr>
        <w:spacing w:before="180" w:line="240" w:lineRule="auto"/>
        <w:rPr>
          <w:rFonts w:eastAsia="Times New Roman"/>
          <w:szCs w:val="22"/>
          <w:lang w:eastAsia="en-AU"/>
        </w:rPr>
      </w:pPr>
      <w:r w:rsidRPr="00B8446F">
        <w:rPr>
          <w:rFonts w:eastAsia="Times New Roman"/>
          <w:szCs w:val="22"/>
          <w:lang w:eastAsia="en-AU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64C42B" w14:textId="77777777" w:rsidR="00B8446F" w:rsidRPr="00ED1937" w:rsidRDefault="00B8446F" w:rsidP="00B8446F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lang w:eastAsia="en-AU"/>
        </w:rPr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B8446F" w:rsidRPr="00ED1937" w14:paraId="3814A38A" w14:textId="77777777" w:rsidTr="000656E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C67F75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B8446F" w:rsidRPr="00ED1937" w14:paraId="37873DA7" w14:textId="77777777" w:rsidTr="000656E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D2BEAD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E9A8A5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F7ABD2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Column 3</w:t>
            </w:r>
          </w:p>
        </w:tc>
      </w:tr>
      <w:tr w:rsidR="00B8446F" w:rsidRPr="00ED1937" w14:paraId="7769FB23" w14:textId="77777777" w:rsidTr="000656E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550981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5A91E7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9BFDF2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b/>
                <w:sz w:val="20"/>
                <w:lang w:eastAsia="en-AU"/>
              </w:rPr>
            </w:pPr>
            <w:r w:rsidRPr="00ED1937">
              <w:rPr>
                <w:rFonts w:eastAsia="Times New Roman"/>
                <w:b/>
                <w:sz w:val="20"/>
                <w:lang w:eastAsia="en-AU"/>
              </w:rPr>
              <w:t>Date/Details</w:t>
            </w:r>
          </w:p>
        </w:tc>
      </w:tr>
      <w:tr w:rsidR="00B8446F" w:rsidRPr="00ED1937" w14:paraId="021F7CF7" w14:textId="77777777" w:rsidTr="000656E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D45FD5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ED1937">
              <w:rPr>
                <w:rFonts w:eastAsia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96D3A6E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13 March</w:t>
            </w:r>
            <w:r w:rsidRPr="00ED1937">
              <w:rPr>
                <w:rFonts w:eastAsia="Times New Roman"/>
                <w:sz w:val="20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6775D0" w14:textId="77777777" w:rsidR="00B8446F" w:rsidRPr="00ED1937" w:rsidRDefault="00B8446F" w:rsidP="000656E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</w:p>
        </w:tc>
      </w:tr>
    </w:tbl>
    <w:p w14:paraId="0D09BF63" w14:textId="77777777" w:rsidR="00B8446F" w:rsidRPr="00ED1937" w:rsidRDefault="00B8446F" w:rsidP="00B8446F">
      <w:pPr>
        <w:tabs>
          <w:tab w:val="left" w:pos="709"/>
          <w:tab w:val="right" w:pos="1021"/>
        </w:tabs>
        <w:spacing w:before="180" w:line="240" w:lineRule="auto"/>
        <w:ind w:left="709" w:hanging="709"/>
        <w:rPr>
          <w:rFonts w:eastAsia="Times New Roman"/>
          <w:sz w:val="18"/>
          <w:szCs w:val="18"/>
          <w:lang w:eastAsia="en-AU"/>
        </w:rPr>
      </w:pPr>
      <w:r w:rsidRPr="00ED1937">
        <w:rPr>
          <w:rFonts w:eastAsia="Times New Roman"/>
          <w:sz w:val="18"/>
          <w:szCs w:val="18"/>
          <w:lang w:eastAsia="en-AU"/>
        </w:rPr>
        <w:tab/>
        <w:t>Note:</w:t>
      </w:r>
      <w:r w:rsidRPr="00ED1937">
        <w:rPr>
          <w:rFonts w:eastAsia="Times New Roman"/>
          <w:sz w:val="18"/>
          <w:szCs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4A000086" w14:textId="1B00901C" w:rsidR="00B8446F" w:rsidRDefault="00B8446F" w:rsidP="00B8446F">
      <w:pPr>
        <w:pStyle w:val="ListParagraph"/>
        <w:numPr>
          <w:ilvl w:val="0"/>
          <w:numId w:val="36"/>
        </w:numPr>
        <w:tabs>
          <w:tab w:val="left" w:pos="709"/>
        </w:tabs>
        <w:spacing w:before="180" w:line="240" w:lineRule="auto"/>
        <w:rPr>
          <w:rFonts w:eastAsia="Times New Roman"/>
          <w:lang w:eastAsia="en-AU"/>
        </w:rPr>
      </w:pPr>
      <w:r w:rsidRPr="00B8446F">
        <w:rPr>
          <w:rFonts w:eastAsia="Times New Roman"/>
          <w:lang w:eastAsia="en-AU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045649E" w14:textId="5AF89F14" w:rsidR="00B8446F" w:rsidRPr="00B8446F" w:rsidRDefault="00B8446F" w:rsidP="00B8446F">
      <w:pPr>
        <w:pStyle w:val="ActHead5"/>
        <w:ind w:left="284" w:hanging="284"/>
        <w:rPr>
          <w:rStyle w:val="CharSectno"/>
        </w:rPr>
      </w:pPr>
      <w:bookmarkStart w:id="4" w:name="_Toc34828497"/>
      <w:r w:rsidRPr="00B8446F">
        <w:rPr>
          <w:rStyle w:val="CharSectno"/>
        </w:rPr>
        <w:t>3</w:t>
      </w:r>
      <w:r w:rsidR="00436932">
        <w:rPr>
          <w:rStyle w:val="CharSectno"/>
        </w:rPr>
        <w:t>.</w:t>
      </w:r>
      <w:r w:rsidRPr="00B8446F">
        <w:rPr>
          <w:rStyle w:val="CharSectno"/>
        </w:rPr>
        <w:tab/>
        <w:t>Cessation</w:t>
      </w:r>
      <w:bookmarkEnd w:id="4"/>
    </w:p>
    <w:p w14:paraId="31320127" w14:textId="77777777" w:rsidR="00B8446F" w:rsidRPr="00B8446F" w:rsidRDefault="00B8446F" w:rsidP="00B8446F">
      <w:pPr>
        <w:keepNext/>
        <w:keepLines/>
        <w:spacing w:line="240" w:lineRule="auto"/>
        <w:ind w:firstLine="709"/>
        <w:outlineLvl w:val="4"/>
        <w:rPr>
          <w:rFonts w:eastAsia="Times New Roman"/>
          <w:kern w:val="28"/>
          <w:lang w:eastAsia="en-AU"/>
        </w:rPr>
      </w:pPr>
      <w:r w:rsidRPr="00B8446F">
        <w:rPr>
          <w:rFonts w:eastAsia="Times New Roman"/>
          <w:kern w:val="28"/>
          <w:lang w:eastAsia="en-AU"/>
        </w:rPr>
        <w:t>Unless earlier revoked this instrument ceases on 30 September 2020.</w:t>
      </w:r>
    </w:p>
    <w:p w14:paraId="47401D14" w14:textId="067B92EF" w:rsidR="00554826" w:rsidRPr="00B8446F" w:rsidRDefault="00B8446F" w:rsidP="00B8446F">
      <w:pPr>
        <w:pStyle w:val="ActHead5"/>
        <w:rPr>
          <w:rStyle w:val="CharSectno"/>
        </w:rPr>
      </w:pPr>
      <w:bookmarkStart w:id="5" w:name="_Toc34828498"/>
      <w:r w:rsidRPr="00B8446F">
        <w:rPr>
          <w:rStyle w:val="CharSectno"/>
        </w:rPr>
        <w:t>4</w:t>
      </w:r>
      <w:r w:rsidR="00436932">
        <w:rPr>
          <w:rStyle w:val="CharSectno"/>
        </w:rPr>
        <w:t>.</w:t>
      </w:r>
      <w:r w:rsidR="00554826" w:rsidRPr="00B8446F">
        <w:rPr>
          <w:rStyle w:val="CharSectno"/>
        </w:rPr>
        <w:t xml:space="preserve">  Authority</w:t>
      </w:r>
      <w:bookmarkEnd w:id="5"/>
    </w:p>
    <w:p w14:paraId="01A86EEC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  <w:r w:rsidRPr="009C2562">
        <w:tab/>
      </w:r>
      <w:r w:rsidRPr="009C2562">
        <w:tab/>
        <w:t xml:space="preserve">This instrument is </w:t>
      </w:r>
      <w:r w:rsidR="00FF4480" w:rsidRPr="009C2562">
        <w:t xml:space="preserve">made under </w:t>
      </w:r>
      <w:r w:rsidR="00FF4480">
        <w:t xml:space="preserve">subsection </w:t>
      </w:r>
      <w:proofErr w:type="gramStart"/>
      <w:r w:rsidR="00FF4480">
        <w:t>3C(</w:t>
      </w:r>
      <w:proofErr w:type="gramEnd"/>
      <w:r w:rsidR="00FF4480">
        <w:t xml:space="preserve">1) of the </w:t>
      </w:r>
      <w:r w:rsidR="00FF4480" w:rsidRPr="00543BE3">
        <w:rPr>
          <w:i/>
        </w:rPr>
        <w:t>Health Insurance Act 1973</w:t>
      </w:r>
      <w:r w:rsidR="009D4587">
        <w:t>.</w:t>
      </w:r>
    </w:p>
    <w:p w14:paraId="35B4015E" w14:textId="0D2C7498" w:rsidR="00620DA3" w:rsidRPr="00393E66" w:rsidRDefault="00B8446F" w:rsidP="00620DA3">
      <w:pPr>
        <w:pStyle w:val="ActHead5"/>
        <w:rPr>
          <w:rStyle w:val="CharSectno"/>
        </w:rPr>
      </w:pPr>
      <w:bookmarkStart w:id="6" w:name="_Toc1478428"/>
      <w:bookmarkStart w:id="7" w:name="_Toc34828499"/>
      <w:r>
        <w:rPr>
          <w:rStyle w:val="CharSectno"/>
        </w:rPr>
        <w:t>5</w:t>
      </w:r>
      <w:r w:rsidR="00436932">
        <w:rPr>
          <w:rStyle w:val="CharSectno"/>
        </w:rPr>
        <w:t>.</w:t>
      </w:r>
      <w:r w:rsidR="00620DA3" w:rsidRPr="00393E66">
        <w:rPr>
          <w:rStyle w:val="CharSectno"/>
        </w:rPr>
        <w:t xml:space="preserve">  Definitions</w:t>
      </w:r>
      <w:bookmarkEnd w:id="6"/>
      <w:bookmarkEnd w:id="7"/>
    </w:p>
    <w:p w14:paraId="55A53E60" w14:textId="77777777" w:rsidR="00620DA3" w:rsidRPr="00393E66" w:rsidRDefault="00620DA3" w:rsidP="00620DA3">
      <w:pPr>
        <w:shd w:val="clear" w:color="auto" w:fill="FFFFFF"/>
        <w:spacing w:before="240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(1)</w:t>
      </w:r>
      <w:r w:rsidRPr="00393E66">
        <w:rPr>
          <w:rFonts w:eastAsia="Times New Roman" w:cs="Times New Roman"/>
          <w:color w:val="000000"/>
          <w:sz w:val="14"/>
          <w:szCs w:val="14"/>
          <w:lang w:eastAsia="en-AU"/>
        </w:rPr>
        <w:tab/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In this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:</w:t>
      </w:r>
    </w:p>
    <w:p w14:paraId="3F56DC44" w14:textId="77777777" w:rsidR="00620DA3" w:rsidRDefault="00620DA3" w:rsidP="00620DA3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93E6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Act 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means the </w:t>
      </w:r>
      <w:r w:rsidRPr="00393E6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Health Insurance Act 1973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024CEC0E" w14:textId="77777777" w:rsidR="00BD5F6B" w:rsidRPr="00164A23" w:rsidRDefault="00BD5F6B" w:rsidP="00620DA3">
      <w:pPr>
        <w:shd w:val="clear" w:color="auto" w:fill="FFFFFF"/>
        <w:spacing w:before="80"/>
        <w:ind w:left="851"/>
        <w:jc w:val="both"/>
        <w:rPr>
          <w:rFonts w:eastAsia="Times New Roman" w:cs="Times New Roman"/>
          <w:iCs/>
          <w:color w:val="000000"/>
          <w:sz w:val="24"/>
          <w:szCs w:val="24"/>
          <w:lang w:eastAsia="en-AU"/>
        </w:rPr>
      </w:pPr>
      <w:proofErr w:type="gramStart"/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en-AU"/>
        </w:rPr>
        <w:t>approved</w:t>
      </w:r>
      <w:proofErr w:type="gramEnd"/>
      <w:r>
        <w:rPr>
          <w:rFonts w:eastAsia="Times New Roman" w:cs="Times New Roman"/>
          <w:b/>
          <w:i/>
          <w:iCs/>
          <w:color w:val="000000"/>
          <w:sz w:val="24"/>
          <w:szCs w:val="24"/>
          <w:lang w:eastAsia="en-AU"/>
        </w:rPr>
        <w:t xml:space="preserve"> collection centre </w:t>
      </w:r>
      <w:r w:rsidRPr="00164A23">
        <w:rPr>
          <w:rFonts w:eastAsia="Times New Roman" w:cs="Times New Roman"/>
          <w:iCs/>
          <w:color w:val="000000"/>
          <w:sz w:val="24"/>
          <w:szCs w:val="24"/>
          <w:lang w:eastAsia="en-AU"/>
        </w:rPr>
        <w:t xml:space="preserve">has the meaning given by subsection 23DA(1) of the </w:t>
      </w:r>
      <w:r w:rsidR="009D45F5" w:rsidRPr="00164A23">
        <w:rPr>
          <w:rFonts w:eastAsia="Times New Roman" w:cs="Times New Roman"/>
          <w:iCs/>
          <w:color w:val="000000"/>
          <w:sz w:val="24"/>
          <w:szCs w:val="24"/>
          <w:lang w:eastAsia="en-AU"/>
        </w:rPr>
        <w:t>Act</w:t>
      </w:r>
      <w:r w:rsidRPr="009D45F5">
        <w:rPr>
          <w:rFonts w:eastAsia="Times New Roman" w:cs="Times New Roman"/>
          <w:iCs/>
          <w:color w:val="000000"/>
          <w:sz w:val="24"/>
          <w:szCs w:val="24"/>
          <w:lang w:eastAsia="en-AU"/>
        </w:rPr>
        <w:t>.</w:t>
      </w:r>
    </w:p>
    <w:p w14:paraId="5C089646" w14:textId="77777777" w:rsidR="00C64E29" w:rsidRPr="00C64E29" w:rsidRDefault="00C64E29" w:rsidP="00C64E29">
      <w:pPr>
        <w:shd w:val="clear" w:color="auto" w:fill="FFFFFF"/>
        <w:spacing w:before="8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val="en-US" w:eastAsia="en-AU"/>
        </w:rPr>
      </w:pPr>
      <w:r w:rsidRPr="00C64E2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bulk</w:t>
      </w:r>
      <w:r w:rsidRPr="00C64E29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noBreakHyphen/>
        <w:t>billed</w:t>
      </w:r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: a pathology service is bulk</w:t>
      </w:r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noBreakHyphen/>
        <w:t>billed if:</w:t>
      </w:r>
    </w:p>
    <w:p w14:paraId="5079D652" w14:textId="77777777" w:rsidR="00C64E29" w:rsidRPr="00C64E29" w:rsidRDefault="00C64E29" w:rsidP="00C64E29">
      <w:pPr>
        <w:shd w:val="clear" w:color="auto" w:fill="FFFFFF"/>
        <w:spacing w:before="80"/>
        <w:ind w:left="993"/>
        <w:jc w:val="both"/>
        <w:rPr>
          <w:rFonts w:eastAsia="Times New Roman" w:cs="Times New Roman"/>
          <w:bCs/>
          <w:iCs/>
          <w:color w:val="000000"/>
          <w:sz w:val="24"/>
          <w:szCs w:val="24"/>
          <w:lang w:val="en-US" w:eastAsia="en-AU"/>
        </w:rPr>
      </w:pPr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(a)  </w:t>
      </w:r>
      <w:proofErr w:type="gramStart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a</w:t>
      </w:r>
      <w:proofErr w:type="gramEnd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 </w:t>
      </w:r>
      <w:proofErr w:type="spellStart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medicare</w:t>
      </w:r>
      <w:proofErr w:type="spellEnd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 benefit is payable to a person in relation to the service; and</w:t>
      </w:r>
    </w:p>
    <w:p w14:paraId="6D1FDEEE" w14:textId="77777777" w:rsidR="00C64E29" w:rsidRPr="00C64E29" w:rsidRDefault="00C64E29" w:rsidP="00C64E29">
      <w:pPr>
        <w:shd w:val="clear" w:color="auto" w:fill="FFFFFF"/>
        <w:spacing w:before="80"/>
        <w:ind w:left="993"/>
        <w:jc w:val="both"/>
        <w:rPr>
          <w:rFonts w:eastAsia="Times New Roman" w:cs="Times New Roman"/>
          <w:bCs/>
          <w:iCs/>
          <w:color w:val="000000"/>
          <w:sz w:val="24"/>
          <w:szCs w:val="24"/>
          <w:lang w:val="en-US" w:eastAsia="en-AU"/>
        </w:rPr>
      </w:pPr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(b)  </w:t>
      </w:r>
      <w:proofErr w:type="gramStart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under</w:t>
      </w:r>
      <w:proofErr w:type="gramEnd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 an agreement entered into under section 20A of the Act:</w:t>
      </w:r>
    </w:p>
    <w:p w14:paraId="7AB833D0" w14:textId="77777777" w:rsidR="00C64E29" w:rsidRPr="00C64E29" w:rsidRDefault="00C64E29" w:rsidP="00C64E29">
      <w:pPr>
        <w:shd w:val="clear" w:color="auto" w:fill="FFFFFF"/>
        <w:spacing w:before="80"/>
        <w:ind w:left="1418" w:hanging="142"/>
        <w:jc w:val="both"/>
        <w:rPr>
          <w:rFonts w:eastAsia="Times New Roman" w:cs="Times New Roman"/>
          <w:bCs/>
          <w:iCs/>
          <w:color w:val="000000"/>
          <w:sz w:val="24"/>
          <w:szCs w:val="24"/>
          <w:lang w:val="en-US" w:eastAsia="en-AU"/>
        </w:rPr>
      </w:pPr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   (</w:t>
      </w:r>
      <w:proofErr w:type="spellStart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</w:t>
      </w:r>
      <w:proofErr w:type="spellEnd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)  </w:t>
      </w:r>
      <w:proofErr w:type="gramStart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the</w:t>
      </w:r>
      <w:proofErr w:type="gramEnd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 person assigns to the practitioner by whom, or on whose behalf, the service is provided, the person’s right to the payment of the </w:t>
      </w:r>
      <w:proofErr w:type="spellStart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medicare</w:t>
      </w:r>
      <w:proofErr w:type="spellEnd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 benefit; and</w:t>
      </w:r>
    </w:p>
    <w:p w14:paraId="07A8AD60" w14:textId="77777777" w:rsidR="00C64E29" w:rsidRPr="00C64E29" w:rsidRDefault="00C64E29" w:rsidP="00C64E29">
      <w:pPr>
        <w:shd w:val="clear" w:color="auto" w:fill="FFFFFF"/>
        <w:spacing w:before="80"/>
        <w:ind w:left="1418" w:hanging="142"/>
        <w:jc w:val="both"/>
        <w:rPr>
          <w:rFonts w:eastAsia="Times New Roman" w:cs="Times New Roman"/>
          <w:bCs/>
          <w:iCs/>
          <w:color w:val="000000"/>
          <w:sz w:val="24"/>
          <w:szCs w:val="24"/>
          <w:lang w:val="en-US" w:eastAsia="en-AU"/>
        </w:rPr>
      </w:pPr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   (ii) </w:t>
      </w:r>
      <w:proofErr w:type="gramStart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the</w:t>
      </w:r>
      <w:proofErr w:type="gramEnd"/>
      <w:r w:rsidRPr="00C64E29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 practitioner accepts the assignment in full payment of the practitioner’s fee for the service provided.</w:t>
      </w:r>
    </w:p>
    <w:p w14:paraId="6D0FE442" w14:textId="77777777" w:rsidR="00620DA3" w:rsidRPr="00393E66" w:rsidRDefault="00620DA3" w:rsidP="00620DA3">
      <w:pPr>
        <w:shd w:val="clear" w:color="auto" w:fill="FFFFFF"/>
        <w:spacing w:before="8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93E6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lastRenderedPageBreak/>
        <w:t>relevant provisions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 means all provisions, of the Act and regulations made under the Act, and the </w:t>
      </w:r>
      <w:r w:rsidRPr="00393E6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 xml:space="preserve">National Health Act 1953 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and regulations made under the</w:t>
      </w:r>
      <w:r w:rsidRPr="00393E66">
        <w:rPr>
          <w:rFonts w:eastAsia="Times New Roman" w:cs="Times New Roman"/>
          <w:i/>
          <w:color w:val="000000"/>
          <w:sz w:val="24"/>
          <w:szCs w:val="24"/>
          <w:lang w:eastAsia="en-AU"/>
        </w:rPr>
        <w:t xml:space="preserve"> National Health Act 1953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, relating to </w:t>
      </w:r>
      <w:r w:rsidR="005921B9">
        <w:rPr>
          <w:rFonts w:eastAsia="Times New Roman" w:cs="Times New Roman"/>
          <w:color w:val="000000"/>
          <w:sz w:val="24"/>
          <w:szCs w:val="24"/>
          <w:lang w:eastAsia="en-AU"/>
        </w:rPr>
        <w:t>pathology</w:t>
      </w:r>
      <w:r w:rsidR="005921B9" w:rsidRPr="00393E6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services, professional services or items.</w:t>
      </w:r>
    </w:p>
    <w:p w14:paraId="15B4B483" w14:textId="77777777" w:rsidR="00620DA3" w:rsidRDefault="00620DA3" w:rsidP="00620DA3">
      <w:pPr>
        <w:shd w:val="clear" w:color="auto" w:fill="FFFFFF"/>
        <w:spacing w:before="120"/>
        <w:ind w:left="851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proofErr w:type="gramStart"/>
      <w:r w:rsidRPr="00393E6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relevant</w:t>
      </w:r>
      <w:proofErr w:type="gramEnd"/>
      <w:r w:rsidRPr="00393E6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service 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means a health service, as defined in subsection 3C(8) of the Act, that is specified in a Schedule.</w:t>
      </w:r>
    </w:p>
    <w:p w14:paraId="507DB4DE" w14:textId="77777777" w:rsidR="009D45F5" w:rsidRPr="00164A23" w:rsidRDefault="009D45F5" w:rsidP="00620DA3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proofErr w:type="gramStart"/>
      <w:r w:rsidRPr="00164A2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pathology</w:t>
      </w:r>
      <w:proofErr w:type="gramEnd"/>
      <w:r w:rsidRPr="00164A23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services table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means the table prescribed under subsection 4A(1) of the Act.</w:t>
      </w:r>
    </w:p>
    <w:p w14:paraId="01909A18" w14:textId="77777777" w:rsidR="00620DA3" w:rsidRPr="00393E66" w:rsidRDefault="00620DA3" w:rsidP="00620DA3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</w:pPr>
      <w:r w:rsidRPr="00393E66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Schedule </w:t>
      </w:r>
      <w:r w:rsidRPr="00393E66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 xml:space="preserve">means a Schedule to this </w:t>
      </w:r>
      <w:r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instrument</w:t>
      </w:r>
      <w:r w:rsidRPr="00393E66">
        <w:rPr>
          <w:rFonts w:eastAsia="Times New Roman" w:cs="Times New Roman"/>
          <w:bCs/>
          <w:iCs/>
          <w:color w:val="000000"/>
          <w:sz w:val="24"/>
          <w:szCs w:val="24"/>
          <w:lang w:eastAsia="en-AU"/>
        </w:rPr>
        <w:t>.</w:t>
      </w:r>
    </w:p>
    <w:p w14:paraId="23743E59" w14:textId="77777777" w:rsidR="00620DA3" w:rsidRPr="00393E66" w:rsidRDefault="00620DA3" w:rsidP="00620DA3">
      <w:pPr>
        <w:shd w:val="clear" w:color="auto" w:fill="FFFFFF"/>
        <w:spacing w:before="120"/>
        <w:ind w:left="851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393E6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Note:</w:t>
      </w:r>
      <w:r w:rsidRPr="00393E6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ab/>
        <w:t>The following terms are defined in subsection 3(1) of the Act:</w:t>
      </w:r>
    </w:p>
    <w:p w14:paraId="3D889594" w14:textId="77777777" w:rsidR="00620DA3" w:rsidRPr="00393E66" w:rsidRDefault="00620DA3" w:rsidP="00620DA3">
      <w:pPr>
        <w:numPr>
          <w:ilvl w:val="0"/>
          <w:numId w:val="18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393E6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clinically relevant service</w:t>
      </w:r>
      <w:r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3BDF2B6A" w14:textId="77777777" w:rsidR="00620DA3" w:rsidRPr="007F403A" w:rsidRDefault="007F403A" w:rsidP="00620DA3">
      <w:pPr>
        <w:numPr>
          <w:ilvl w:val="0"/>
          <w:numId w:val="18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sz w:val="21"/>
          <w:szCs w:val="21"/>
          <w:lang w:eastAsia="en-AU"/>
        </w:rPr>
      </w:pPr>
      <w:r w:rsidRPr="007F403A">
        <w:rPr>
          <w:rFonts w:eastAsia="Times New Roman" w:cs="Times New Roman"/>
          <w:bCs/>
          <w:iCs/>
          <w:sz w:val="21"/>
          <w:szCs w:val="21"/>
          <w:lang w:eastAsia="en-AU"/>
        </w:rPr>
        <w:t xml:space="preserve">pathology </w:t>
      </w:r>
      <w:r w:rsidR="00620DA3" w:rsidRPr="007F403A">
        <w:rPr>
          <w:rFonts w:eastAsia="Times New Roman" w:cs="Times New Roman"/>
          <w:bCs/>
          <w:iCs/>
          <w:sz w:val="21"/>
          <w:szCs w:val="21"/>
          <w:lang w:eastAsia="en-AU"/>
        </w:rPr>
        <w:t>services table;</w:t>
      </w:r>
    </w:p>
    <w:p w14:paraId="7B915F2A" w14:textId="77777777" w:rsidR="00620DA3" w:rsidRPr="00393E66" w:rsidRDefault="00620DA3" w:rsidP="00620DA3">
      <w:pPr>
        <w:numPr>
          <w:ilvl w:val="0"/>
          <w:numId w:val="18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r w:rsidRPr="00393E6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item</w:t>
      </w:r>
      <w:r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;</w:t>
      </w:r>
    </w:p>
    <w:p w14:paraId="12FCD069" w14:textId="77777777" w:rsidR="00620DA3" w:rsidRPr="00393E66" w:rsidRDefault="00620DA3" w:rsidP="00620DA3">
      <w:pPr>
        <w:numPr>
          <w:ilvl w:val="0"/>
          <w:numId w:val="18"/>
        </w:numPr>
        <w:shd w:val="clear" w:color="auto" w:fill="FFFFFF"/>
        <w:autoSpaceDE w:val="0"/>
        <w:autoSpaceDN w:val="0"/>
        <w:spacing w:before="120" w:line="240" w:lineRule="auto"/>
        <w:jc w:val="both"/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</w:pPr>
      <w:proofErr w:type="gramStart"/>
      <w:r w:rsidRPr="00393E6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professional</w:t>
      </w:r>
      <w:proofErr w:type="gramEnd"/>
      <w:r w:rsidRPr="00393E66"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 xml:space="preserve"> service</w:t>
      </w:r>
      <w:r>
        <w:rPr>
          <w:rFonts w:eastAsia="Times New Roman" w:cs="Times New Roman"/>
          <w:bCs/>
          <w:iCs/>
          <w:color w:val="000000"/>
          <w:sz w:val="21"/>
          <w:szCs w:val="21"/>
          <w:lang w:eastAsia="en-AU"/>
        </w:rPr>
        <w:t>.</w:t>
      </w:r>
    </w:p>
    <w:p w14:paraId="07D41341" w14:textId="77777777" w:rsidR="00620DA3" w:rsidRDefault="00620DA3" w:rsidP="00D039B3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393E66" w:rsidDel="006152A2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(2)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ab/>
        <w:t xml:space="preserve">Unless the contrary intention appears, a reference in this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instrument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to a provision of the Act or the </w:t>
      </w:r>
      <w:r w:rsidRPr="00393E6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 or regulations made under the Act or under the </w:t>
      </w:r>
      <w:r w:rsidRPr="00393E66">
        <w:rPr>
          <w:rFonts w:eastAsia="Times New Roman" w:cs="Times New Roman"/>
          <w:i/>
          <w:iCs/>
          <w:color w:val="000000"/>
          <w:sz w:val="24"/>
          <w:szCs w:val="24"/>
          <w:lang w:eastAsia="en-AU"/>
        </w:rPr>
        <w:t>National Health Act 1953</w:t>
      </w:r>
      <w:r w:rsidRPr="00393E66">
        <w:rPr>
          <w:rFonts w:eastAsia="Times New Roman" w:cs="Times New Roman"/>
          <w:color w:val="000000"/>
          <w:sz w:val="24"/>
          <w:szCs w:val="24"/>
          <w:lang w:eastAsia="en-AU"/>
        </w:rPr>
        <w:t> as applied, adopted or incorporated in relation to specifying a matter is a reference to those provisions as in force from time to time and any other reference to provisions of an Act or regulations is a reference to those provisions as in force from time to time.</w:t>
      </w:r>
    </w:p>
    <w:p w14:paraId="6DF3668C" w14:textId="77777777" w:rsidR="00D039B3" w:rsidRDefault="00D039B3" w:rsidP="00D039B3">
      <w:pPr>
        <w:shd w:val="clear" w:color="auto" w:fill="FFFFFF"/>
        <w:spacing w:before="180"/>
        <w:ind w:left="795" w:hanging="510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2DB20312" w14:textId="19F36495" w:rsidR="00620DA3" w:rsidRPr="00393E66" w:rsidRDefault="00436932" w:rsidP="00620DA3">
      <w:pPr>
        <w:pStyle w:val="ActHead5"/>
        <w:spacing w:before="0"/>
        <w:rPr>
          <w:rStyle w:val="CharSectno"/>
        </w:rPr>
      </w:pPr>
      <w:bookmarkStart w:id="8" w:name="_Toc1478429"/>
      <w:bookmarkStart w:id="9" w:name="_Toc34828500"/>
      <w:r>
        <w:rPr>
          <w:rStyle w:val="CharSectno"/>
        </w:rPr>
        <w:t>6</w:t>
      </w:r>
      <w:r w:rsidR="00620DA3">
        <w:rPr>
          <w:rStyle w:val="CharSectno"/>
        </w:rPr>
        <w:t>.</w:t>
      </w:r>
      <w:r w:rsidR="00620DA3" w:rsidRPr="00393E66">
        <w:rPr>
          <w:rStyle w:val="CharSectno"/>
        </w:rPr>
        <w:t xml:space="preserve"> </w:t>
      </w:r>
      <w:r w:rsidR="00620DA3">
        <w:rPr>
          <w:rStyle w:val="CharSectno"/>
        </w:rPr>
        <w:t xml:space="preserve"> </w:t>
      </w:r>
      <w:r w:rsidR="00620DA3" w:rsidRPr="00393E66">
        <w:rPr>
          <w:rStyle w:val="CharSectno"/>
        </w:rPr>
        <w:t>Treatment of relevant services</w:t>
      </w:r>
      <w:bookmarkEnd w:id="8"/>
      <w:bookmarkEnd w:id="9"/>
    </w:p>
    <w:p w14:paraId="212C86E8" w14:textId="77777777" w:rsidR="00620DA3" w:rsidRDefault="00620DA3" w:rsidP="00620DA3">
      <w:pPr>
        <w:shd w:val="clear" w:color="auto" w:fill="FFFFFF"/>
        <w:ind w:left="851" w:hanging="567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</w:p>
    <w:p w14:paraId="4440430E" w14:textId="77777777" w:rsidR="00620DA3" w:rsidRPr="007F403A" w:rsidRDefault="00620DA3" w:rsidP="00620DA3">
      <w:pPr>
        <w:shd w:val="clear" w:color="auto" w:fill="FFFFFF"/>
        <w:ind w:left="851"/>
        <w:jc w:val="both"/>
        <w:rPr>
          <w:rFonts w:eastAsia="Times New Roman" w:cs="Times New Roman"/>
          <w:sz w:val="24"/>
          <w:szCs w:val="24"/>
          <w:lang w:eastAsia="en-AU"/>
        </w:rPr>
      </w:pPr>
      <w:r w:rsidRPr="007F403A">
        <w:rPr>
          <w:rFonts w:eastAsia="Times New Roman" w:cs="Times New Roman"/>
          <w:sz w:val="24"/>
          <w:szCs w:val="24"/>
          <w:lang w:eastAsia="en-AU"/>
        </w:rPr>
        <w:t>For subsection 3C(1) of the Act, a relevant service, provided in accordance with this instrument and as a clinically relevant service, is to be treated, for the relevant provisions, as if:</w:t>
      </w:r>
    </w:p>
    <w:p w14:paraId="70594294" w14:textId="77777777" w:rsidR="00620DA3" w:rsidRPr="007F403A" w:rsidRDefault="00620DA3" w:rsidP="00620DA3">
      <w:pPr>
        <w:numPr>
          <w:ilvl w:val="2"/>
          <w:numId w:val="19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F403A">
        <w:rPr>
          <w:rFonts w:eastAsia="Times New Roman" w:cs="Times New Roman"/>
          <w:sz w:val="24"/>
          <w:szCs w:val="24"/>
          <w:lang w:eastAsia="en-AU"/>
        </w:rPr>
        <w:t>it were both a professional service and a</w:t>
      </w:r>
      <w:r w:rsidR="007F403A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4D479B">
        <w:rPr>
          <w:rFonts w:eastAsia="Times New Roman" w:cs="Times New Roman"/>
          <w:sz w:val="24"/>
          <w:szCs w:val="24"/>
          <w:lang w:eastAsia="en-AU"/>
        </w:rPr>
        <w:t xml:space="preserve">pathology </w:t>
      </w:r>
      <w:r w:rsidRPr="007F403A">
        <w:rPr>
          <w:rFonts w:eastAsia="Times New Roman" w:cs="Times New Roman"/>
          <w:sz w:val="24"/>
          <w:szCs w:val="24"/>
          <w:lang w:eastAsia="en-AU"/>
        </w:rPr>
        <w:t>service; and</w:t>
      </w:r>
    </w:p>
    <w:p w14:paraId="2B5C2772" w14:textId="77777777" w:rsidR="00620DA3" w:rsidRPr="007F403A" w:rsidRDefault="00620DA3" w:rsidP="00620DA3">
      <w:pPr>
        <w:numPr>
          <w:ilvl w:val="2"/>
          <w:numId w:val="19"/>
        </w:numPr>
        <w:shd w:val="clear" w:color="auto" w:fill="FFFFFF"/>
        <w:autoSpaceDE w:val="0"/>
        <w:autoSpaceDN w:val="0"/>
        <w:spacing w:before="120" w:line="240" w:lineRule="auto"/>
        <w:rPr>
          <w:rFonts w:eastAsia="Times New Roman" w:cs="Times New Roman"/>
          <w:sz w:val="24"/>
          <w:szCs w:val="24"/>
          <w:lang w:eastAsia="en-AU"/>
        </w:rPr>
      </w:pPr>
      <w:r w:rsidRPr="007F403A">
        <w:rPr>
          <w:rFonts w:eastAsia="Times New Roman" w:cs="Times New Roman"/>
          <w:sz w:val="24"/>
          <w:szCs w:val="24"/>
          <w:lang w:eastAsia="en-AU"/>
        </w:rPr>
        <w:t xml:space="preserve">there were an item in the </w:t>
      </w:r>
      <w:r w:rsidR="007F403A" w:rsidRPr="007F403A">
        <w:rPr>
          <w:rFonts w:eastAsia="Times New Roman" w:cs="Times New Roman"/>
          <w:sz w:val="24"/>
          <w:szCs w:val="24"/>
          <w:lang w:eastAsia="en-AU"/>
        </w:rPr>
        <w:t>pathology</w:t>
      </w:r>
      <w:r w:rsidRPr="007F403A">
        <w:rPr>
          <w:rFonts w:eastAsia="Times New Roman" w:cs="Times New Roman"/>
          <w:sz w:val="24"/>
          <w:szCs w:val="24"/>
          <w:lang w:eastAsia="en-AU"/>
        </w:rPr>
        <w:t xml:space="preserve"> services table that:</w:t>
      </w:r>
    </w:p>
    <w:p w14:paraId="096207AD" w14:textId="77777777" w:rsidR="00620DA3" w:rsidRPr="007F403A" w:rsidRDefault="00620DA3" w:rsidP="00620DA3">
      <w:pPr>
        <w:pStyle w:val="ListParagraph"/>
        <w:numPr>
          <w:ilvl w:val="2"/>
          <w:numId w:val="20"/>
        </w:numPr>
        <w:autoSpaceDE w:val="0"/>
        <w:autoSpaceDN w:val="0"/>
        <w:spacing w:before="60" w:line="260" w:lineRule="exact"/>
        <w:jc w:val="both"/>
        <w:rPr>
          <w:rFonts w:eastAsia="Times New Roman" w:cs="Times New Roman"/>
          <w:sz w:val="24"/>
          <w:szCs w:val="24"/>
          <w:lang w:eastAsia="en-AU"/>
        </w:rPr>
      </w:pPr>
      <w:r w:rsidRPr="007F403A">
        <w:rPr>
          <w:rFonts w:eastAsia="Times New Roman" w:cs="Times New Roman"/>
          <w:sz w:val="24"/>
          <w:szCs w:val="24"/>
          <w:lang w:eastAsia="en-AU"/>
        </w:rPr>
        <w:t>related to the service; and</w:t>
      </w:r>
    </w:p>
    <w:p w14:paraId="10CD215C" w14:textId="77777777" w:rsidR="0085514A" w:rsidRPr="00C14EB9" w:rsidRDefault="00620DA3" w:rsidP="0085514A">
      <w:pPr>
        <w:pStyle w:val="ListParagraph"/>
        <w:numPr>
          <w:ilvl w:val="2"/>
          <w:numId w:val="20"/>
        </w:numPr>
        <w:autoSpaceDE w:val="0"/>
        <w:autoSpaceDN w:val="0"/>
        <w:spacing w:before="60" w:line="260" w:lineRule="exact"/>
        <w:jc w:val="both"/>
        <w:rPr>
          <w:rFonts w:eastAsia="Times New Roman" w:cs="Times New Roman"/>
          <w:sz w:val="24"/>
          <w:szCs w:val="24"/>
          <w:lang w:eastAsia="en-AU"/>
        </w:rPr>
      </w:pPr>
      <w:proofErr w:type="gramStart"/>
      <w:r w:rsidRPr="007F403A">
        <w:rPr>
          <w:rFonts w:eastAsia="Times New Roman" w:cs="Times New Roman"/>
          <w:sz w:val="24"/>
          <w:szCs w:val="24"/>
          <w:lang w:eastAsia="en-AU"/>
        </w:rPr>
        <w:t>specified</w:t>
      </w:r>
      <w:proofErr w:type="gramEnd"/>
      <w:r w:rsidRPr="007F403A">
        <w:rPr>
          <w:rFonts w:eastAsia="Times New Roman" w:cs="Times New Roman"/>
          <w:sz w:val="24"/>
          <w:szCs w:val="24"/>
          <w:lang w:eastAsia="en-AU"/>
        </w:rPr>
        <w:t xml:space="preserve"> for the service a fee in relation to each State, being the fee specified in the Schedule in relation to the service.</w:t>
      </w:r>
    </w:p>
    <w:p w14:paraId="28859207" w14:textId="68222007" w:rsidR="00620DA3" w:rsidRDefault="00436932" w:rsidP="00620DA3">
      <w:pPr>
        <w:pStyle w:val="ActHead5"/>
        <w:rPr>
          <w:rStyle w:val="CharSectno"/>
          <w:color w:val="FF0000"/>
        </w:rPr>
      </w:pPr>
      <w:bookmarkStart w:id="10" w:name="_Toc1478430"/>
      <w:bookmarkStart w:id="11" w:name="_Toc34828501"/>
      <w:r>
        <w:rPr>
          <w:rStyle w:val="CharSectno"/>
        </w:rPr>
        <w:t>7</w:t>
      </w:r>
      <w:r w:rsidR="00620DA3">
        <w:rPr>
          <w:rStyle w:val="CharSectno"/>
        </w:rPr>
        <w:t xml:space="preserve">.  </w:t>
      </w:r>
      <w:r w:rsidR="00620DA3" w:rsidRPr="00BC3357">
        <w:rPr>
          <w:rStyle w:val="CharSectno"/>
        </w:rPr>
        <w:t xml:space="preserve">Application of provisions of </w:t>
      </w:r>
      <w:r w:rsidR="00620DA3" w:rsidRPr="00D039B3">
        <w:rPr>
          <w:rStyle w:val="CharSectno"/>
        </w:rPr>
        <w:t xml:space="preserve">the </w:t>
      </w:r>
      <w:r w:rsidR="007F403A" w:rsidRPr="00D039B3">
        <w:rPr>
          <w:rStyle w:val="CharSectno"/>
        </w:rPr>
        <w:t>pathology</w:t>
      </w:r>
      <w:r w:rsidR="00620DA3" w:rsidRPr="00D039B3">
        <w:rPr>
          <w:rStyle w:val="CharSectno"/>
        </w:rPr>
        <w:t xml:space="preserve"> services table</w:t>
      </w:r>
      <w:bookmarkEnd w:id="10"/>
      <w:bookmarkEnd w:id="11"/>
    </w:p>
    <w:p w14:paraId="7F674249" w14:textId="41954169" w:rsidR="00241DFD" w:rsidRPr="007546BA" w:rsidRDefault="00834FBF" w:rsidP="007546BA">
      <w:pPr>
        <w:pStyle w:val="subsection"/>
        <w:numPr>
          <w:ilvl w:val="0"/>
          <w:numId w:val="23"/>
        </w:numPr>
        <w:ind w:left="851" w:hanging="425"/>
        <w:rPr>
          <w:sz w:val="24"/>
          <w:szCs w:val="24"/>
        </w:rPr>
      </w:pPr>
      <w:r w:rsidRPr="007546BA">
        <w:rPr>
          <w:sz w:val="24"/>
          <w:szCs w:val="24"/>
        </w:rPr>
        <w:t>Clause 1.7</w:t>
      </w:r>
      <w:r w:rsidR="004D479B" w:rsidRPr="007546BA">
        <w:rPr>
          <w:sz w:val="24"/>
          <w:szCs w:val="24"/>
        </w:rPr>
        <w:t xml:space="preserve"> of the pathology services table shall have effect as </w:t>
      </w:r>
      <w:r w:rsidR="00D4771F" w:rsidRPr="007546BA">
        <w:rPr>
          <w:sz w:val="24"/>
          <w:szCs w:val="24"/>
        </w:rPr>
        <w:t>if</w:t>
      </w:r>
      <w:r w:rsidR="007546BA" w:rsidRPr="007546BA">
        <w:rPr>
          <w:sz w:val="24"/>
          <w:szCs w:val="24"/>
        </w:rPr>
        <w:t xml:space="preserve"> </w:t>
      </w:r>
      <w:r w:rsidR="004D479B" w:rsidRPr="007546BA">
        <w:rPr>
          <w:sz w:val="24"/>
          <w:szCs w:val="24"/>
        </w:rPr>
        <w:t xml:space="preserve">item </w:t>
      </w:r>
      <w:r w:rsidR="00DF69F7" w:rsidRPr="007546BA">
        <w:rPr>
          <w:sz w:val="24"/>
          <w:szCs w:val="24"/>
        </w:rPr>
        <w:t xml:space="preserve">69485 of this Determination was specified in </w:t>
      </w:r>
      <w:r w:rsidR="00FF7579">
        <w:rPr>
          <w:sz w:val="24"/>
          <w:szCs w:val="24"/>
        </w:rPr>
        <w:t>paragraph</w:t>
      </w:r>
      <w:r w:rsidR="00DF69F7" w:rsidRPr="007546BA">
        <w:rPr>
          <w:sz w:val="24"/>
          <w:szCs w:val="24"/>
        </w:rPr>
        <w:t xml:space="preserve"> 1.7(</w:t>
      </w:r>
      <w:r w:rsidR="00FF7579">
        <w:rPr>
          <w:sz w:val="24"/>
          <w:szCs w:val="24"/>
        </w:rPr>
        <w:t>2</w:t>
      </w:r>
      <w:r w:rsidR="00DF69F7" w:rsidRPr="007546BA">
        <w:rPr>
          <w:sz w:val="24"/>
          <w:szCs w:val="24"/>
        </w:rPr>
        <w:t>)</w:t>
      </w:r>
      <w:r w:rsidR="007546BA">
        <w:rPr>
          <w:sz w:val="24"/>
          <w:szCs w:val="24"/>
        </w:rPr>
        <w:t>(</w:t>
      </w:r>
      <w:r w:rsidR="00FF7579">
        <w:rPr>
          <w:sz w:val="24"/>
          <w:szCs w:val="24"/>
        </w:rPr>
        <w:t>a</w:t>
      </w:r>
      <w:r w:rsidR="007546BA">
        <w:rPr>
          <w:sz w:val="24"/>
          <w:szCs w:val="24"/>
        </w:rPr>
        <w:t>)</w:t>
      </w:r>
      <w:r w:rsidR="00DF69F7" w:rsidRPr="007546BA">
        <w:rPr>
          <w:sz w:val="24"/>
          <w:szCs w:val="24"/>
        </w:rPr>
        <w:t xml:space="preserve"> of th</w:t>
      </w:r>
      <w:r w:rsidR="00056A10" w:rsidRPr="007546BA">
        <w:rPr>
          <w:sz w:val="24"/>
          <w:szCs w:val="24"/>
        </w:rPr>
        <w:t>e pathology services table.</w:t>
      </w:r>
    </w:p>
    <w:p w14:paraId="3766DECF" w14:textId="60700D37" w:rsidR="004D479B" w:rsidRPr="007546BA" w:rsidRDefault="004D479B" w:rsidP="007546BA">
      <w:pPr>
        <w:pStyle w:val="subsection"/>
        <w:ind w:left="426" w:firstLine="0"/>
        <w:rPr>
          <w:szCs w:val="24"/>
        </w:rPr>
      </w:pPr>
    </w:p>
    <w:p w14:paraId="007E8172" w14:textId="77777777" w:rsidR="00620DA3" w:rsidRDefault="00620DA3" w:rsidP="00620DA3">
      <w:pPr>
        <w:pStyle w:val="ActHead6"/>
        <w:pageBreakBefore/>
        <w:rPr>
          <w:rStyle w:val="CharAmSchNo"/>
        </w:rPr>
      </w:pPr>
      <w:bookmarkStart w:id="12" w:name="_Toc1478431"/>
      <w:bookmarkStart w:id="13" w:name="_Toc34828502"/>
      <w:r w:rsidRPr="00897F8C">
        <w:rPr>
          <w:rStyle w:val="CharAmSchNo"/>
        </w:rPr>
        <w:lastRenderedPageBreak/>
        <w:t>Schedule </w:t>
      </w:r>
      <w:r w:rsidR="00587351">
        <w:rPr>
          <w:rStyle w:val="CharAmSchNo"/>
        </w:rPr>
        <w:t xml:space="preserve">1 </w:t>
      </w:r>
      <w:r>
        <w:rPr>
          <w:rStyle w:val="CharAmSchNo"/>
        </w:rPr>
        <w:t>– relevant services</w:t>
      </w:r>
      <w:bookmarkEnd w:id="12"/>
      <w:bookmarkEnd w:id="13"/>
    </w:p>
    <w:p w14:paraId="1038A884" w14:textId="77777777" w:rsidR="0066080E" w:rsidRPr="0066080E" w:rsidRDefault="0066080E" w:rsidP="0066080E">
      <w:pPr>
        <w:pStyle w:val="ActHead7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5909"/>
        <w:gridCol w:w="319"/>
        <w:gridCol w:w="906"/>
      </w:tblGrid>
      <w:tr w:rsidR="0066080E" w:rsidRPr="003F5CCE" w14:paraId="48F6CC43" w14:textId="77777777" w:rsidTr="009142FD">
        <w:trPr>
          <w:trHeight w:val="272"/>
        </w:trPr>
        <w:tc>
          <w:tcPr>
            <w:tcW w:w="72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8A588F9" w14:textId="77777777" w:rsidR="0066080E" w:rsidRPr="00037816" w:rsidRDefault="0066080E" w:rsidP="009142FD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</w:pPr>
            <w:r w:rsidRPr="00037816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Group </w:t>
            </w:r>
            <w:r w:rsidR="009142FD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>P3</w:t>
            </w:r>
            <w:r w:rsidRPr="00037816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– </w:t>
            </w:r>
            <w:r w:rsidR="009142FD"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Microbiology </w:t>
            </w:r>
            <w:r>
              <w:rPr>
                <w:rFonts w:eastAsia="Times New Roman" w:cs="Times New Roman"/>
                <w:b/>
                <w:snapToGrid w:val="0"/>
                <w:sz w:val="20"/>
                <w:lang w:eastAsia="en-AU"/>
              </w:rPr>
              <w:t xml:space="preserve"> 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184A691" w14:textId="77777777" w:rsidR="0066080E" w:rsidRPr="003F5CCE" w:rsidRDefault="0066080E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</w:p>
        </w:tc>
      </w:tr>
      <w:tr w:rsidR="0066080E" w:rsidRPr="003F5CCE" w14:paraId="48EC7BDF" w14:textId="77777777" w:rsidTr="009142FD">
        <w:trPr>
          <w:trHeight w:val="272"/>
        </w:trPr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F06FA09" w14:textId="77777777" w:rsidR="0066080E" w:rsidRPr="003F5CCE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</w:rPr>
              <w:t>Column 1</w:t>
            </w:r>
          </w:p>
        </w:tc>
        <w:tc>
          <w:tcPr>
            <w:tcW w:w="5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B300FE" w14:textId="77777777" w:rsidR="0066080E" w:rsidRPr="003F5CCE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</w:rPr>
              <w:t xml:space="preserve">Column 2 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39BBF5" w14:textId="77777777" w:rsidR="0066080E" w:rsidRPr="003F5CCE" w:rsidRDefault="009142FD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9142FD" w:rsidRPr="003F5CCE" w14:paraId="188BFF90" w14:textId="77777777" w:rsidTr="009142FD">
        <w:trPr>
          <w:trHeight w:val="272"/>
        </w:trPr>
        <w:tc>
          <w:tcPr>
            <w:tcW w:w="107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358F9FF" w14:textId="77777777" w:rsidR="009142FD" w:rsidRPr="003F5CCE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 w:rsidRPr="003F5CCE">
              <w:rPr>
                <w:rFonts w:eastAsia="Times New Roman" w:cs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62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7B7942" w14:textId="77777777" w:rsidR="009142FD" w:rsidRPr="003F5CCE" w:rsidRDefault="009142FD" w:rsidP="002611DC">
            <w:pPr>
              <w:spacing w:before="60" w:line="240" w:lineRule="exact"/>
              <w:rPr>
                <w:rFonts w:eastAsia="Times New Roman" w:cs="Times New Roman"/>
                <w:b/>
                <w:snapToGrid w:val="0"/>
                <w:sz w:val="20"/>
              </w:rPr>
            </w:pPr>
            <w:r>
              <w:rPr>
                <w:rFonts w:eastAsia="Times New Roman" w:cs="Times New Roman"/>
                <w:b/>
                <w:snapToGrid w:val="0"/>
                <w:sz w:val="20"/>
              </w:rPr>
              <w:t>Pathology service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E7E012" w14:textId="77777777" w:rsidR="009142FD" w:rsidRPr="003F5CCE" w:rsidRDefault="009142FD" w:rsidP="002611DC">
            <w:pPr>
              <w:spacing w:before="60" w:line="240" w:lineRule="exact"/>
              <w:jc w:val="right"/>
              <w:rPr>
                <w:rFonts w:eastAsia="Times New Roman" w:cs="Times New Roman"/>
                <w:b/>
                <w:sz w:val="20"/>
              </w:rPr>
            </w:pPr>
            <w:r w:rsidRPr="003F5CCE">
              <w:rPr>
                <w:rFonts w:eastAsia="Times New Roman" w:cs="Times New Roman"/>
                <w:b/>
                <w:sz w:val="20"/>
              </w:rPr>
              <w:t>Fee</w:t>
            </w:r>
            <w:r>
              <w:rPr>
                <w:rFonts w:eastAsia="Times New Roman" w:cs="Times New Roman"/>
                <w:b/>
                <w:sz w:val="20"/>
              </w:rPr>
              <w:t xml:space="preserve"> </w:t>
            </w:r>
            <w:r w:rsidRPr="003F5CCE">
              <w:rPr>
                <w:rFonts w:eastAsia="Times New Roman" w:cs="Times New Roman"/>
                <w:b/>
                <w:sz w:val="20"/>
              </w:rPr>
              <w:t>($)</w:t>
            </w:r>
          </w:p>
        </w:tc>
      </w:tr>
      <w:tr w:rsidR="0066080E" w:rsidRPr="003F5CCE" w14:paraId="13A7E59B" w14:textId="77777777" w:rsidTr="009142FD">
        <w:tc>
          <w:tcPr>
            <w:tcW w:w="1071" w:type="dxa"/>
            <w:tcBorders>
              <w:top w:val="single" w:sz="12" w:space="0" w:color="auto"/>
            </w:tcBorders>
            <w:shd w:val="clear" w:color="auto" w:fill="auto"/>
          </w:tcPr>
          <w:p w14:paraId="4DD7F5CD" w14:textId="77777777" w:rsidR="0066080E" w:rsidRPr="00231F19" w:rsidRDefault="0066080E" w:rsidP="002611DC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  <w:r>
              <w:rPr>
                <w:rFonts w:eastAsia="Times New Roman" w:cs="Times New Roman"/>
                <w:snapToGrid w:val="0"/>
                <w:sz w:val="20"/>
              </w:rPr>
              <w:t>69485</w:t>
            </w:r>
          </w:p>
          <w:p w14:paraId="70FDA60B" w14:textId="77777777" w:rsidR="0066080E" w:rsidRPr="00231F19" w:rsidRDefault="0066080E" w:rsidP="002611DC">
            <w:pPr>
              <w:spacing w:before="60" w:after="60" w:line="240" w:lineRule="exact"/>
              <w:rPr>
                <w:rFonts w:eastAsia="Times New Roman" w:cs="Times New Roman"/>
                <w:snapToGrid w:val="0"/>
                <w:sz w:val="20"/>
              </w:rPr>
            </w:pPr>
          </w:p>
        </w:tc>
        <w:tc>
          <w:tcPr>
            <w:tcW w:w="62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C22AF5A" w14:textId="0E4EF8A8" w:rsidR="005216EF" w:rsidRDefault="0066080E" w:rsidP="0085090E">
            <w:pPr>
              <w:rPr>
                <w:sz w:val="20"/>
              </w:rPr>
            </w:pPr>
            <w:r>
              <w:rPr>
                <w:sz w:val="20"/>
              </w:rPr>
              <w:t>Detection of a SARS-C</w:t>
            </w:r>
            <w:r w:rsidR="00940EB0">
              <w:rPr>
                <w:sz w:val="20"/>
              </w:rPr>
              <w:t>o</w:t>
            </w:r>
            <w:r>
              <w:rPr>
                <w:sz w:val="20"/>
              </w:rPr>
              <w:t>V-2 nucleic acid</w:t>
            </w:r>
            <w:r w:rsidR="002F22E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 or more tests </w:t>
            </w:r>
            <w:r w:rsidR="005216EF">
              <w:rPr>
                <w:sz w:val="20"/>
              </w:rPr>
              <w:t>if the service:</w:t>
            </w:r>
          </w:p>
          <w:p w14:paraId="09ADEEDC" w14:textId="4CE0C440" w:rsidR="002F22E9" w:rsidRPr="005216EF" w:rsidRDefault="00C64E29" w:rsidP="00FC55D4">
            <w:pPr>
              <w:pStyle w:val="ListParagraph"/>
              <w:numPr>
                <w:ilvl w:val="8"/>
                <w:numId w:val="19"/>
              </w:numPr>
              <w:rPr>
                <w:sz w:val="20"/>
              </w:rPr>
            </w:pPr>
            <w:r w:rsidRPr="00FC55D4">
              <w:rPr>
                <w:sz w:val="20"/>
              </w:rPr>
              <w:t>is bulk-billed</w:t>
            </w:r>
            <w:r w:rsidR="005216EF" w:rsidRPr="005216EF">
              <w:rPr>
                <w:sz w:val="20"/>
              </w:rPr>
              <w:t>; and</w:t>
            </w:r>
          </w:p>
          <w:p w14:paraId="70B11568" w14:textId="55A4C82C" w:rsidR="0066080E" w:rsidRPr="00FC55D4" w:rsidRDefault="00B8446F" w:rsidP="00B8446F">
            <w:pPr>
              <w:pStyle w:val="ListParagraph"/>
              <w:numPr>
                <w:ilvl w:val="8"/>
                <w:numId w:val="19"/>
              </w:numPr>
              <w:spacing w:line="240" w:lineRule="auto"/>
              <w:ind w:left="357" w:hanging="357"/>
              <w:rPr>
                <w:sz w:val="20"/>
              </w:rPr>
            </w:pP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</w:t>
            </w:r>
            <w:r w:rsidR="00056A10" w:rsidRPr="00FC55D4">
              <w:rPr>
                <w:sz w:val="20"/>
              </w:rPr>
              <w:t xml:space="preserve">in </w:t>
            </w:r>
            <w:r w:rsidR="005216EF">
              <w:rPr>
                <w:sz w:val="20"/>
              </w:rPr>
              <w:t xml:space="preserve">a </w:t>
            </w:r>
            <w:r w:rsidR="002F22E9" w:rsidRPr="00FC55D4">
              <w:rPr>
                <w:sz w:val="20"/>
              </w:rPr>
              <w:t xml:space="preserve">single patient episode </w:t>
            </w:r>
            <w:r w:rsidR="005216EF">
              <w:rPr>
                <w:sz w:val="20"/>
              </w:rPr>
              <w:t xml:space="preserve">with </w:t>
            </w:r>
            <w:r>
              <w:rPr>
                <w:sz w:val="20"/>
              </w:rPr>
              <w:t>a</w:t>
            </w:r>
            <w:r w:rsidR="002F22E9" w:rsidRPr="00FC55D4">
              <w:rPr>
                <w:sz w:val="20"/>
              </w:rPr>
              <w:t xml:space="preserve"> service</w:t>
            </w:r>
            <w:r w:rsidR="00A363AB" w:rsidRPr="00FC55D4">
              <w:rPr>
                <w:sz w:val="20"/>
              </w:rPr>
              <w:t xml:space="preserve"> described in 6949</w:t>
            </w:r>
            <w:r w:rsidR="002F22E9" w:rsidRPr="00FC55D4">
              <w:rPr>
                <w:sz w:val="20"/>
              </w:rPr>
              <w:t>4 or</w:t>
            </w:r>
            <w:r w:rsidR="00A363AB" w:rsidRPr="00FC55D4">
              <w:rPr>
                <w:sz w:val="20"/>
              </w:rPr>
              <w:t xml:space="preserve"> 69495 or</w:t>
            </w:r>
            <w:r w:rsidR="00056A10" w:rsidRPr="00FC55D4">
              <w:rPr>
                <w:sz w:val="20"/>
              </w:rPr>
              <w:t xml:space="preserve"> 69496</w:t>
            </w:r>
            <w:r w:rsidR="002F22E9" w:rsidRPr="00FC55D4">
              <w:rPr>
                <w:sz w:val="20"/>
              </w:rPr>
              <w:t xml:space="preserve"> </w:t>
            </w:r>
            <w:r w:rsidR="005216EF">
              <w:rPr>
                <w:sz w:val="20"/>
              </w:rPr>
              <w:t xml:space="preserve">that </w:t>
            </w:r>
            <w:r>
              <w:rPr>
                <w:sz w:val="20"/>
              </w:rPr>
              <w:t xml:space="preserve">is rendered to test for </w:t>
            </w:r>
            <w:r w:rsidR="005216EF">
              <w:rPr>
                <w:sz w:val="20"/>
              </w:rPr>
              <w:t>other</w:t>
            </w:r>
            <w:r w:rsidR="005216EF" w:rsidRPr="00FC55D4">
              <w:rPr>
                <w:sz w:val="20"/>
              </w:rPr>
              <w:t xml:space="preserve"> </w:t>
            </w:r>
            <w:r w:rsidR="002F22E9" w:rsidRPr="00FC55D4">
              <w:rPr>
                <w:sz w:val="20"/>
              </w:rPr>
              <w:t>respiratory</w:t>
            </w:r>
            <w:r w:rsidR="005216EF" w:rsidRPr="00FC55D4">
              <w:rPr>
                <w:sz w:val="20"/>
              </w:rPr>
              <w:t xml:space="preserve"> viruses</w:t>
            </w:r>
            <w:r w:rsidR="00C64E29" w:rsidRPr="00FC55D4"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</w:tcPr>
          <w:p w14:paraId="548F2C6B" w14:textId="77777777" w:rsidR="0066080E" w:rsidRPr="003F5CCE" w:rsidRDefault="00041B91" w:rsidP="00041B91">
            <w:pPr>
              <w:spacing w:before="60" w:after="60" w:line="240" w:lineRule="exact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28</w:t>
            </w:r>
            <w:r w:rsidR="00DD79F5">
              <w:rPr>
                <w:rFonts w:eastAsia="Times New Roman" w:cs="Times New Roman"/>
                <w:sz w:val="20"/>
              </w:rPr>
              <w:t>.</w:t>
            </w:r>
            <w:r>
              <w:rPr>
                <w:rFonts w:eastAsia="Times New Roman" w:cs="Times New Roman"/>
                <w:sz w:val="20"/>
              </w:rPr>
              <w:t>65</w:t>
            </w:r>
          </w:p>
        </w:tc>
      </w:tr>
    </w:tbl>
    <w:p w14:paraId="2B2031E5" w14:textId="77777777" w:rsidR="00554826" w:rsidRDefault="00554826" w:rsidP="004940C4">
      <w:pPr>
        <w:pStyle w:val="subsection"/>
        <w:tabs>
          <w:tab w:val="clear" w:pos="1021"/>
        </w:tabs>
        <w:ind w:left="709" w:hanging="709"/>
      </w:pPr>
    </w:p>
    <w:p w14:paraId="0D26D5B7" w14:textId="77777777" w:rsidR="0066080E" w:rsidRDefault="0066080E" w:rsidP="007F403A">
      <w:pPr>
        <w:spacing w:line="240" w:lineRule="auto"/>
      </w:pPr>
    </w:p>
    <w:p w14:paraId="25E197D0" w14:textId="77777777" w:rsidR="0066080E" w:rsidRDefault="0066080E" w:rsidP="007F403A">
      <w:pPr>
        <w:spacing w:line="240" w:lineRule="auto"/>
      </w:pPr>
    </w:p>
    <w:p w14:paraId="5A89C13B" w14:textId="77777777" w:rsidR="0066080E" w:rsidRPr="007F403A" w:rsidRDefault="0066080E" w:rsidP="007F403A">
      <w:pPr>
        <w:spacing w:line="240" w:lineRule="auto"/>
        <w:rPr>
          <w:rFonts w:eastAsia="Times New Roman" w:cs="Times New Roman"/>
          <w:lang w:eastAsia="en-AU"/>
        </w:rPr>
      </w:pPr>
    </w:p>
    <w:p w14:paraId="71C6D6E3" w14:textId="77777777" w:rsidR="007141BF" w:rsidRPr="007141BF" w:rsidRDefault="007141BF" w:rsidP="007141BF">
      <w:pPr>
        <w:pStyle w:val="ItemHead"/>
        <w:rPr>
          <w:lang w:eastAsia="en-US"/>
        </w:rPr>
      </w:pPr>
    </w:p>
    <w:sectPr w:rsidR="007141BF" w:rsidRPr="007141BF" w:rsidSect="007F403A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27CD" w14:textId="77777777" w:rsidR="008643D6" w:rsidRDefault="008643D6" w:rsidP="00715914">
      <w:pPr>
        <w:spacing w:line="240" w:lineRule="auto"/>
      </w:pPr>
      <w:r>
        <w:separator/>
      </w:r>
    </w:p>
  </w:endnote>
  <w:endnote w:type="continuationSeparator" w:id="0">
    <w:p w14:paraId="6B46C468" w14:textId="77777777" w:rsidR="008643D6" w:rsidRDefault="008643D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09E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5679447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FC9E74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7BE4D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52C7B0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4FB5DB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545540B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0EAAE062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0115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1FED189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5167C8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0745BD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0B3495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157826F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D41D62" w14:textId="77777777" w:rsidR="005B200C" w:rsidRDefault="005B200C" w:rsidP="00A369E3">
          <w:pPr>
            <w:rPr>
              <w:sz w:val="18"/>
            </w:rPr>
          </w:pPr>
        </w:p>
      </w:tc>
    </w:tr>
  </w:tbl>
  <w:p w14:paraId="3D7BE74A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EB75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52C1A49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8D570F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519FFC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734F9A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9D4AA18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D7F8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78CF124E" w14:textId="77777777" w:rsidTr="000E05F9">
      <w:tc>
        <w:tcPr>
          <w:tcW w:w="365" w:type="pct"/>
        </w:tcPr>
        <w:p w14:paraId="70DD42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34DEB37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458369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46CDA9CF" w14:textId="77777777" w:rsidTr="000E05F9">
      <w:tc>
        <w:tcPr>
          <w:tcW w:w="5000" w:type="pct"/>
          <w:gridSpan w:val="3"/>
        </w:tcPr>
        <w:p w14:paraId="3AFE3F42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5AF83414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4004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2E47EC53" w14:textId="77777777" w:rsidTr="000E05F9">
      <w:tc>
        <w:tcPr>
          <w:tcW w:w="947" w:type="pct"/>
        </w:tcPr>
        <w:p w14:paraId="5FEDA49B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AD0AF44" w14:textId="1C99BFBA" w:rsidR="005B200C" w:rsidRDefault="007F403A" w:rsidP="00834FB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(Section 3C </w:t>
          </w:r>
          <w:r w:rsidR="00834FBF" w:rsidRPr="004E1307">
            <w:rPr>
              <w:i/>
              <w:sz w:val="18"/>
            </w:rPr>
            <w:fldChar w:fldCharType="begin"/>
          </w:r>
          <w:r w:rsidR="00834FBF" w:rsidRPr="004E1307">
            <w:rPr>
              <w:i/>
              <w:sz w:val="18"/>
            </w:rPr>
            <w:instrText xml:space="preserve"> STYLEREF  ShortT </w:instrText>
          </w:r>
          <w:r w:rsidR="00834FBF" w:rsidRPr="004E1307">
            <w:rPr>
              <w:i/>
              <w:sz w:val="18"/>
            </w:rPr>
            <w:fldChar w:fldCharType="separate"/>
          </w:r>
          <w:r w:rsidR="004048C1">
            <w:rPr>
              <w:i/>
              <w:noProof/>
              <w:sz w:val="18"/>
            </w:rPr>
            <w:t>Health Insurance (Section 3C Pathology Services – COVID-19) Determination 2020</w:t>
          </w:r>
          <w:r w:rsidR="00834FBF" w:rsidRPr="004E1307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</w:t>
          </w:r>
        </w:p>
      </w:tc>
      <w:tc>
        <w:tcPr>
          <w:tcW w:w="365" w:type="pct"/>
        </w:tcPr>
        <w:p w14:paraId="72E09F30" w14:textId="7685F9F6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48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35C4CBC7" w14:textId="77777777" w:rsidTr="000E05F9">
      <w:tc>
        <w:tcPr>
          <w:tcW w:w="5000" w:type="pct"/>
          <w:gridSpan w:val="3"/>
        </w:tcPr>
        <w:p w14:paraId="1841F79C" w14:textId="77777777" w:rsidR="005B200C" w:rsidRDefault="005B200C" w:rsidP="000E05F9">
          <w:pPr>
            <w:rPr>
              <w:sz w:val="18"/>
            </w:rPr>
          </w:pPr>
        </w:p>
      </w:tc>
    </w:tr>
  </w:tbl>
  <w:p w14:paraId="59CA5C4C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E04A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2779BEE2" w14:textId="77777777" w:rsidTr="000E05F9">
      <w:tc>
        <w:tcPr>
          <w:tcW w:w="365" w:type="pct"/>
        </w:tcPr>
        <w:p w14:paraId="538147BB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40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A9AA6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D45F5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4FAE041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0A2A2F81" w14:textId="77777777" w:rsidTr="000E05F9">
      <w:tc>
        <w:tcPr>
          <w:tcW w:w="5000" w:type="pct"/>
          <w:gridSpan w:val="3"/>
        </w:tcPr>
        <w:p w14:paraId="049CB075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0F6D27C8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E909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2B58FD62" w14:textId="77777777" w:rsidTr="000E05F9">
      <w:tc>
        <w:tcPr>
          <w:tcW w:w="947" w:type="pct"/>
        </w:tcPr>
        <w:p w14:paraId="20DBBDF6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1348FB" w14:textId="395D1538" w:rsidR="005B200C" w:rsidRDefault="007F403A" w:rsidP="000E05F9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Health Insurance (Section 3C </w:t>
          </w: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048C1">
            <w:rPr>
              <w:i/>
              <w:noProof/>
              <w:sz w:val="18"/>
            </w:rPr>
            <w:t>Health Insurance (Section 3C Pathology Services – COVID-19)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3E38B04" w14:textId="05D82849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48C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07366095" w14:textId="77777777" w:rsidTr="000E05F9">
      <w:tc>
        <w:tcPr>
          <w:tcW w:w="5000" w:type="pct"/>
          <w:gridSpan w:val="3"/>
        </w:tcPr>
        <w:p w14:paraId="0FFD65C8" w14:textId="77777777" w:rsidR="005B200C" w:rsidRDefault="005B200C" w:rsidP="000E05F9">
          <w:pPr>
            <w:rPr>
              <w:sz w:val="18"/>
            </w:rPr>
          </w:pPr>
        </w:p>
      </w:tc>
    </w:tr>
  </w:tbl>
  <w:p w14:paraId="4C23ED13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D569D" w14:textId="77777777" w:rsidR="008643D6" w:rsidRDefault="008643D6" w:rsidP="00715914">
      <w:pPr>
        <w:spacing w:line="240" w:lineRule="auto"/>
      </w:pPr>
      <w:r>
        <w:separator/>
      </w:r>
    </w:p>
  </w:footnote>
  <w:footnote w:type="continuationSeparator" w:id="0">
    <w:p w14:paraId="5AC5A7E2" w14:textId="77777777" w:rsidR="008643D6" w:rsidRDefault="008643D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DBA5D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7C5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B2A3" w14:textId="77777777" w:rsidR="00FF7579" w:rsidRDefault="00FF75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61DE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BF50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DE39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E065" w14:textId="77777777" w:rsidR="005B200C" w:rsidRDefault="005B200C" w:rsidP="00715914">
    <w:pPr>
      <w:rPr>
        <w:sz w:val="20"/>
      </w:rPr>
    </w:pPr>
  </w:p>
  <w:p w14:paraId="18725C02" w14:textId="77777777" w:rsidR="005B200C" w:rsidRDefault="005B200C" w:rsidP="00715914">
    <w:pPr>
      <w:rPr>
        <w:sz w:val="20"/>
      </w:rPr>
    </w:pPr>
  </w:p>
  <w:p w14:paraId="76407FFB" w14:textId="77777777" w:rsidR="005B200C" w:rsidRPr="007A1328" w:rsidRDefault="005B200C" w:rsidP="00715914">
    <w:pPr>
      <w:rPr>
        <w:sz w:val="20"/>
      </w:rPr>
    </w:pPr>
  </w:p>
  <w:p w14:paraId="237AB66C" w14:textId="77777777" w:rsidR="005B200C" w:rsidRPr="007A1328" w:rsidRDefault="005B200C" w:rsidP="00715914">
    <w:pPr>
      <w:rPr>
        <w:b/>
        <w:sz w:val="24"/>
      </w:rPr>
    </w:pPr>
  </w:p>
  <w:p w14:paraId="35B518FD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7E59" w14:textId="77777777" w:rsidR="005B200C" w:rsidRPr="007A1328" w:rsidRDefault="005B200C" w:rsidP="00715914">
    <w:pPr>
      <w:jc w:val="right"/>
      <w:rPr>
        <w:sz w:val="20"/>
      </w:rPr>
    </w:pPr>
  </w:p>
  <w:p w14:paraId="15DBF0EE" w14:textId="77777777" w:rsidR="005B200C" w:rsidRPr="007A1328" w:rsidRDefault="005B200C" w:rsidP="00715914">
    <w:pPr>
      <w:jc w:val="right"/>
      <w:rPr>
        <w:sz w:val="20"/>
      </w:rPr>
    </w:pPr>
  </w:p>
  <w:p w14:paraId="31B690B6" w14:textId="77777777" w:rsidR="005B200C" w:rsidRPr="007A1328" w:rsidRDefault="005B200C" w:rsidP="00715914">
    <w:pPr>
      <w:jc w:val="right"/>
      <w:rPr>
        <w:sz w:val="20"/>
      </w:rPr>
    </w:pPr>
  </w:p>
  <w:p w14:paraId="43DA5D13" w14:textId="77777777" w:rsidR="005B200C" w:rsidRPr="007A1328" w:rsidRDefault="005B200C" w:rsidP="00715914">
    <w:pPr>
      <w:jc w:val="right"/>
      <w:rPr>
        <w:b/>
        <w:sz w:val="24"/>
      </w:rPr>
    </w:pPr>
  </w:p>
  <w:p w14:paraId="2B317C44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AF"/>
    <w:multiLevelType w:val="hybridMultilevel"/>
    <w:tmpl w:val="830600B0"/>
    <w:lvl w:ilvl="0" w:tplc="BA5CD972">
      <w:start w:val="1"/>
      <w:numFmt w:val="decimal"/>
      <w:lvlText w:val="(%1)"/>
      <w:lvlJc w:val="left"/>
      <w:pPr>
        <w:ind w:left="884" w:hanging="360"/>
      </w:pPr>
    </w:lvl>
    <w:lvl w:ilvl="1" w:tplc="0C090019">
      <w:start w:val="1"/>
      <w:numFmt w:val="lowerLetter"/>
      <w:lvlText w:val="%2."/>
      <w:lvlJc w:val="left"/>
      <w:pPr>
        <w:ind w:left="1604" w:hanging="360"/>
      </w:pPr>
    </w:lvl>
    <w:lvl w:ilvl="2" w:tplc="0C09001B">
      <w:start w:val="1"/>
      <w:numFmt w:val="lowerRoman"/>
      <w:lvlText w:val="%3."/>
      <w:lvlJc w:val="right"/>
      <w:pPr>
        <w:ind w:left="2324" w:hanging="180"/>
      </w:pPr>
    </w:lvl>
    <w:lvl w:ilvl="3" w:tplc="0C09000F">
      <w:start w:val="1"/>
      <w:numFmt w:val="decimal"/>
      <w:lvlText w:val="%4."/>
      <w:lvlJc w:val="left"/>
      <w:pPr>
        <w:ind w:left="3044" w:hanging="360"/>
      </w:pPr>
    </w:lvl>
    <w:lvl w:ilvl="4" w:tplc="0C090019">
      <w:start w:val="1"/>
      <w:numFmt w:val="lowerLetter"/>
      <w:lvlText w:val="%5."/>
      <w:lvlJc w:val="left"/>
      <w:pPr>
        <w:ind w:left="3764" w:hanging="360"/>
      </w:pPr>
    </w:lvl>
    <w:lvl w:ilvl="5" w:tplc="0C09001B">
      <w:start w:val="1"/>
      <w:numFmt w:val="lowerRoman"/>
      <w:lvlText w:val="%6."/>
      <w:lvlJc w:val="right"/>
      <w:pPr>
        <w:ind w:left="4484" w:hanging="180"/>
      </w:pPr>
    </w:lvl>
    <w:lvl w:ilvl="6" w:tplc="0C09000F">
      <w:start w:val="1"/>
      <w:numFmt w:val="decimal"/>
      <w:lvlText w:val="%7."/>
      <w:lvlJc w:val="left"/>
      <w:pPr>
        <w:ind w:left="5204" w:hanging="360"/>
      </w:pPr>
    </w:lvl>
    <w:lvl w:ilvl="7" w:tplc="0C090019">
      <w:start w:val="1"/>
      <w:numFmt w:val="lowerLetter"/>
      <w:lvlText w:val="%8."/>
      <w:lvlJc w:val="left"/>
      <w:pPr>
        <w:ind w:left="5924" w:hanging="360"/>
      </w:pPr>
    </w:lvl>
    <w:lvl w:ilvl="8" w:tplc="0C09001B">
      <w:start w:val="1"/>
      <w:numFmt w:val="lowerRoman"/>
      <w:lvlText w:val="%9."/>
      <w:lvlJc w:val="right"/>
      <w:pPr>
        <w:ind w:left="6644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87BE6"/>
    <w:multiLevelType w:val="hybridMultilevel"/>
    <w:tmpl w:val="BEE4A5A2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ED0FF8"/>
    <w:multiLevelType w:val="hybridMultilevel"/>
    <w:tmpl w:val="BEE4A5A2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E970B3"/>
    <w:multiLevelType w:val="hybridMultilevel"/>
    <w:tmpl w:val="BF662E4A"/>
    <w:lvl w:ilvl="0" w:tplc="2C58AA8E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83AD8"/>
    <w:multiLevelType w:val="hybridMultilevel"/>
    <w:tmpl w:val="243A48D0"/>
    <w:lvl w:ilvl="0" w:tplc="4ABA5492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A3652"/>
    <w:multiLevelType w:val="hybridMultilevel"/>
    <w:tmpl w:val="58B6CF1C"/>
    <w:lvl w:ilvl="0" w:tplc="2C58AA8E">
      <w:start w:val="1"/>
      <w:numFmt w:val="lowerLetter"/>
      <w:lvlText w:val="(%1)"/>
      <w:lvlJc w:val="left"/>
      <w:pPr>
        <w:ind w:left="1635" w:hanging="360"/>
      </w:pPr>
    </w:lvl>
    <w:lvl w:ilvl="1" w:tplc="F98E5E82">
      <w:start w:val="1"/>
      <w:numFmt w:val="lowerRoman"/>
      <w:lvlText w:val="(%2)"/>
      <w:lvlJc w:val="left"/>
      <w:pPr>
        <w:ind w:left="235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684AE0"/>
    <w:multiLevelType w:val="hybridMultilevel"/>
    <w:tmpl w:val="6EE6F022"/>
    <w:lvl w:ilvl="0" w:tplc="2C58AA8E">
      <w:start w:val="1"/>
      <w:numFmt w:val="lowerLetter"/>
      <w:lvlText w:val="(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68E1843"/>
    <w:multiLevelType w:val="hybridMultilevel"/>
    <w:tmpl w:val="CE7618FA"/>
    <w:lvl w:ilvl="0" w:tplc="2C58AA8E">
      <w:start w:val="1"/>
      <w:numFmt w:val="lowerLetter"/>
      <w:lvlText w:val="(%1)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516E2E57"/>
    <w:multiLevelType w:val="hybridMultilevel"/>
    <w:tmpl w:val="1ADE052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529E2FF5"/>
    <w:multiLevelType w:val="hybridMultilevel"/>
    <w:tmpl w:val="F7344672"/>
    <w:lvl w:ilvl="0" w:tplc="0C09000F">
      <w:start w:val="1"/>
      <w:numFmt w:val="decimal"/>
      <w:lvlText w:val="%1."/>
      <w:lvlJc w:val="left"/>
      <w:pPr>
        <w:ind w:left="1575" w:hanging="360"/>
      </w:pPr>
    </w:lvl>
    <w:lvl w:ilvl="1" w:tplc="0C090019" w:tentative="1">
      <w:start w:val="1"/>
      <w:numFmt w:val="lowerLetter"/>
      <w:lvlText w:val="%2."/>
      <w:lvlJc w:val="left"/>
      <w:pPr>
        <w:ind w:left="2295" w:hanging="360"/>
      </w:pPr>
    </w:lvl>
    <w:lvl w:ilvl="2" w:tplc="0C09001B" w:tentative="1">
      <w:start w:val="1"/>
      <w:numFmt w:val="lowerRoman"/>
      <w:lvlText w:val="%3."/>
      <w:lvlJc w:val="right"/>
      <w:pPr>
        <w:ind w:left="3015" w:hanging="180"/>
      </w:pPr>
    </w:lvl>
    <w:lvl w:ilvl="3" w:tplc="0C09000F" w:tentative="1">
      <w:start w:val="1"/>
      <w:numFmt w:val="decimal"/>
      <w:lvlText w:val="%4."/>
      <w:lvlJc w:val="left"/>
      <w:pPr>
        <w:ind w:left="3735" w:hanging="360"/>
      </w:pPr>
    </w:lvl>
    <w:lvl w:ilvl="4" w:tplc="0C090019" w:tentative="1">
      <w:start w:val="1"/>
      <w:numFmt w:val="lowerLetter"/>
      <w:lvlText w:val="%5."/>
      <w:lvlJc w:val="left"/>
      <w:pPr>
        <w:ind w:left="4455" w:hanging="360"/>
      </w:pPr>
    </w:lvl>
    <w:lvl w:ilvl="5" w:tplc="0C09001B" w:tentative="1">
      <w:start w:val="1"/>
      <w:numFmt w:val="lowerRoman"/>
      <w:lvlText w:val="%6."/>
      <w:lvlJc w:val="right"/>
      <w:pPr>
        <w:ind w:left="5175" w:hanging="180"/>
      </w:pPr>
    </w:lvl>
    <w:lvl w:ilvl="6" w:tplc="0C09000F" w:tentative="1">
      <w:start w:val="1"/>
      <w:numFmt w:val="decimal"/>
      <w:lvlText w:val="%7."/>
      <w:lvlJc w:val="left"/>
      <w:pPr>
        <w:ind w:left="5895" w:hanging="360"/>
      </w:pPr>
    </w:lvl>
    <w:lvl w:ilvl="7" w:tplc="0C090019" w:tentative="1">
      <w:start w:val="1"/>
      <w:numFmt w:val="lowerLetter"/>
      <w:lvlText w:val="%8."/>
      <w:lvlJc w:val="left"/>
      <w:pPr>
        <w:ind w:left="6615" w:hanging="360"/>
      </w:pPr>
    </w:lvl>
    <w:lvl w:ilvl="8" w:tplc="0C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6" w15:restartNumberingAfterBreak="0">
    <w:nsid w:val="540754E8"/>
    <w:multiLevelType w:val="hybridMultilevel"/>
    <w:tmpl w:val="27926CD2"/>
    <w:lvl w:ilvl="0" w:tplc="2C58AA8E">
      <w:start w:val="1"/>
      <w:numFmt w:val="lowerLetter"/>
      <w:lvlText w:val="(%1)"/>
      <w:lvlJc w:val="left"/>
      <w:pPr>
        <w:ind w:left="143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8144413"/>
    <w:multiLevelType w:val="multilevel"/>
    <w:tmpl w:val="50DC7B06"/>
    <w:lvl w:ilvl="0">
      <w:start w:val="1"/>
      <w:numFmt w:val="decimal"/>
      <w:lvlRestart w:val="0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Letter"/>
      <w:lvlText w:val="(%9)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5D3E4C5F"/>
    <w:multiLevelType w:val="hybridMultilevel"/>
    <w:tmpl w:val="2CB0BA30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1BD8"/>
    <w:multiLevelType w:val="hybridMultilevel"/>
    <w:tmpl w:val="2298A5C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3AD8DCD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921FC"/>
    <w:multiLevelType w:val="hybridMultilevel"/>
    <w:tmpl w:val="033464CA"/>
    <w:lvl w:ilvl="0" w:tplc="2C58AA8E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F28D9"/>
    <w:multiLevelType w:val="hybridMultilevel"/>
    <w:tmpl w:val="B99E6A44"/>
    <w:lvl w:ilvl="0" w:tplc="CB342A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C9127F6"/>
    <w:multiLevelType w:val="hybridMultilevel"/>
    <w:tmpl w:val="324885F6"/>
    <w:lvl w:ilvl="0" w:tplc="2A9C16C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2C58AA8E">
      <w:start w:val="1"/>
      <w:numFmt w:val="lowerLetter"/>
      <w:lvlText w:val="(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11"/>
  </w:num>
  <w:num w:numId="15">
    <w:abstractNumId w:val="20"/>
  </w:num>
  <w:num w:numId="16">
    <w:abstractNumId w:val="14"/>
  </w:num>
  <w:num w:numId="17">
    <w:abstractNumId w:val="33"/>
  </w:num>
  <w:num w:numId="18">
    <w:abstractNumId w:val="2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3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3"/>
  </w:num>
  <w:num w:numId="28">
    <w:abstractNumId w:val="21"/>
  </w:num>
  <w:num w:numId="29">
    <w:abstractNumId w:val="19"/>
  </w:num>
  <w:num w:numId="30">
    <w:abstractNumId w:val="22"/>
  </w:num>
  <w:num w:numId="31">
    <w:abstractNumId w:val="26"/>
  </w:num>
  <w:num w:numId="32">
    <w:abstractNumId w:val="31"/>
  </w:num>
  <w:num w:numId="33">
    <w:abstractNumId w:val="17"/>
  </w:num>
  <w:num w:numId="34">
    <w:abstractNumId w:val="30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0EF6"/>
    <w:rsid w:val="000136AF"/>
    <w:rsid w:val="000258B1"/>
    <w:rsid w:val="00037A04"/>
    <w:rsid w:val="00040A89"/>
    <w:rsid w:val="00041B91"/>
    <w:rsid w:val="000437C1"/>
    <w:rsid w:val="0004455A"/>
    <w:rsid w:val="0005365D"/>
    <w:rsid w:val="0005489D"/>
    <w:rsid w:val="00056A10"/>
    <w:rsid w:val="000614BF"/>
    <w:rsid w:val="0006709C"/>
    <w:rsid w:val="00074376"/>
    <w:rsid w:val="000872E3"/>
    <w:rsid w:val="000978F5"/>
    <w:rsid w:val="000A3FF7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2CEB"/>
    <w:rsid w:val="001339B0"/>
    <w:rsid w:val="00142B62"/>
    <w:rsid w:val="001441B7"/>
    <w:rsid w:val="001516CB"/>
    <w:rsid w:val="00152336"/>
    <w:rsid w:val="00157B8B"/>
    <w:rsid w:val="00164A23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5E7B"/>
    <w:rsid w:val="001E3590"/>
    <w:rsid w:val="001E4239"/>
    <w:rsid w:val="001E7407"/>
    <w:rsid w:val="001E762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1DFD"/>
    <w:rsid w:val="00243018"/>
    <w:rsid w:val="002564A4"/>
    <w:rsid w:val="0026736C"/>
    <w:rsid w:val="00275F58"/>
    <w:rsid w:val="00280E43"/>
    <w:rsid w:val="00281308"/>
    <w:rsid w:val="002836B8"/>
    <w:rsid w:val="00284719"/>
    <w:rsid w:val="00297ECB"/>
    <w:rsid w:val="002A7BCF"/>
    <w:rsid w:val="002C3FD1"/>
    <w:rsid w:val="002C7661"/>
    <w:rsid w:val="002D043A"/>
    <w:rsid w:val="002D266B"/>
    <w:rsid w:val="002D6224"/>
    <w:rsid w:val="002E7744"/>
    <w:rsid w:val="002F22E9"/>
    <w:rsid w:val="00304F8B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B5F4F"/>
    <w:rsid w:val="003C170F"/>
    <w:rsid w:val="003C262A"/>
    <w:rsid w:val="003C6231"/>
    <w:rsid w:val="003D0BFE"/>
    <w:rsid w:val="003D5700"/>
    <w:rsid w:val="003E341B"/>
    <w:rsid w:val="003E4D00"/>
    <w:rsid w:val="0040393C"/>
    <w:rsid w:val="004048C1"/>
    <w:rsid w:val="004116CD"/>
    <w:rsid w:val="00417EB9"/>
    <w:rsid w:val="00424CA9"/>
    <w:rsid w:val="004276DF"/>
    <w:rsid w:val="00431E9B"/>
    <w:rsid w:val="00436932"/>
    <w:rsid w:val="004379E3"/>
    <w:rsid w:val="0044015E"/>
    <w:rsid w:val="0044291A"/>
    <w:rsid w:val="0045222C"/>
    <w:rsid w:val="00467661"/>
    <w:rsid w:val="00472DBE"/>
    <w:rsid w:val="00474A19"/>
    <w:rsid w:val="00477830"/>
    <w:rsid w:val="00487764"/>
    <w:rsid w:val="004940C4"/>
    <w:rsid w:val="00495AF2"/>
    <w:rsid w:val="00496F97"/>
    <w:rsid w:val="004A438A"/>
    <w:rsid w:val="004B5BB2"/>
    <w:rsid w:val="004B6C48"/>
    <w:rsid w:val="004C4E59"/>
    <w:rsid w:val="004C6809"/>
    <w:rsid w:val="004D479B"/>
    <w:rsid w:val="004E063A"/>
    <w:rsid w:val="004E1307"/>
    <w:rsid w:val="004E7BEC"/>
    <w:rsid w:val="00505D3D"/>
    <w:rsid w:val="00506AF6"/>
    <w:rsid w:val="00515B3E"/>
    <w:rsid w:val="00516B8D"/>
    <w:rsid w:val="005216EF"/>
    <w:rsid w:val="005303C8"/>
    <w:rsid w:val="005319FB"/>
    <w:rsid w:val="00537FBC"/>
    <w:rsid w:val="0055289A"/>
    <w:rsid w:val="00554826"/>
    <w:rsid w:val="00562877"/>
    <w:rsid w:val="00584811"/>
    <w:rsid w:val="00585784"/>
    <w:rsid w:val="00587351"/>
    <w:rsid w:val="005921B9"/>
    <w:rsid w:val="00593AA6"/>
    <w:rsid w:val="00594161"/>
    <w:rsid w:val="00594749"/>
    <w:rsid w:val="005A4B62"/>
    <w:rsid w:val="005A65D5"/>
    <w:rsid w:val="005B200C"/>
    <w:rsid w:val="005B3ECF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0DA3"/>
    <w:rsid w:val="00627E0A"/>
    <w:rsid w:val="0065488B"/>
    <w:rsid w:val="0066080E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7F8C"/>
    <w:rsid w:val="006E2E1C"/>
    <w:rsid w:val="006E4395"/>
    <w:rsid w:val="006E6246"/>
    <w:rsid w:val="006E69C2"/>
    <w:rsid w:val="006E6DCC"/>
    <w:rsid w:val="006E790C"/>
    <w:rsid w:val="006F05B8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26081"/>
    <w:rsid w:val="00731E00"/>
    <w:rsid w:val="007440B7"/>
    <w:rsid w:val="007500C8"/>
    <w:rsid w:val="007546BA"/>
    <w:rsid w:val="00756272"/>
    <w:rsid w:val="00762D38"/>
    <w:rsid w:val="00767029"/>
    <w:rsid w:val="007715C9"/>
    <w:rsid w:val="00771613"/>
    <w:rsid w:val="00774EDD"/>
    <w:rsid w:val="007757EC"/>
    <w:rsid w:val="00783E89"/>
    <w:rsid w:val="00793915"/>
    <w:rsid w:val="007B2843"/>
    <w:rsid w:val="007C2253"/>
    <w:rsid w:val="007D7911"/>
    <w:rsid w:val="007E163D"/>
    <w:rsid w:val="007E667A"/>
    <w:rsid w:val="007F28C9"/>
    <w:rsid w:val="007F403A"/>
    <w:rsid w:val="007F51B2"/>
    <w:rsid w:val="008040DD"/>
    <w:rsid w:val="008117E9"/>
    <w:rsid w:val="008120A6"/>
    <w:rsid w:val="0082443C"/>
    <w:rsid w:val="00824498"/>
    <w:rsid w:val="00826BD1"/>
    <w:rsid w:val="00834FBF"/>
    <w:rsid w:val="0085090E"/>
    <w:rsid w:val="00854D0B"/>
    <w:rsid w:val="0085514A"/>
    <w:rsid w:val="00856A31"/>
    <w:rsid w:val="00860B4E"/>
    <w:rsid w:val="008643D6"/>
    <w:rsid w:val="00867B37"/>
    <w:rsid w:val="0087329B"/>
    <w:rsid w:val="008754D0"/>
    <w:rsid w:val="00875D13"/>
    <w:rsid w:val="008855C9"/>
    <w:rsid w:val="00886456"/>
    <w:rsid w:val="00886DE3"/>
    <w:rsid w:val="00896176"/>
    <w:rsid w:val="008A1D2A"/>
    <w:rsid w:val="008A46E1"/>
    <w:rsid w:val="008A4F43"/>
    <w:rsid w:val="008B2706"/>
    <w:rsid w:val="008C2EAC"/>
    <w:rsid w:val="008C71DB"/>
    <w:rsid w:val="008C7F8B"/>
    <w:rsid w:val="008D0EE0"/>
    <w:rsid w:val="008E0027"/>
    <w:rsid w:val="008E6067"/>
    <w:rsid w:val="008F54E7"/>
    <w:rsid w:val="00903422"/>
    <w:rsid w:val="009142FD"/>
    <w:rsid w:val="0092546A"/>
    <w:rsid w:val="009254C3"/>
    <w:rsid w:val="00932377"/>
    <w:rsid w:val="00932591"/>
    <w:rsid w:val="00940EB0"/>
    <w:rsid w:val="00941236"/>
    <w:rsid w:val="00943FD5"/>
    <w:rsid w:val="00947D5A"/>
    <w:rsid w:val="009532A5"/>
    <w:rsid w:val="009545BD"/>
    <w:rsid w:val="00964CF0"/>
    <w:rsid w:val="00977806"/>
    <w:rsid w:val="00982242"/>
    <w:rsid w:val="009841B4"/>
    <w:rsid w:val="009868E9"/>
    <w:rsid w:val="009900A3"/>
    <w:rsid w:val="009A2865"/>
    <w:rsid w:val="009C1523"/>
    <w:rsid w:val="009C3413"/>
    <w:rsid w:val="009D20F9"/>
    <w:rsid w:val="009D4587"/>
    <w:rsid w:val="009D45F5"/>
    <w:rsid w:val="00A0441E"/>
    <w:rsid w:val="00A12128"/>
    <w:rsid w:val="00A22C98"/>
    <w:rsid w:val="00A231E2"/>
    <w:rsid w:val="00A363AB"/>
    <w:rsid w:val="00A369E3"/>
    <w:rsid w:val="00A42093"/>
    <w:rsid w:val="00A57600"/>
    <w:rsid w:val="00A606F0"/>
    <w:rsid w:val="00A64912"/>
    <w:rsid w:val="00A70A74"/>
    <w:rsid w:val="00A75FE9"/>
    <w:rsid w:val="00A82E15"/>
    <w:rsid w:val="00AA7E1D"/>
    <w:rsid w:val="00AD53CC"/>
    <w:rsid w:val="00AD5641"/>
    <w:rsid w:val="00AE7198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10EC"/>
    <w:rsid w:val="00B83204"/>
    <w:rsid w:val="00B8446F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D5F6B"/>
    <w:rsid w:val="00BE2155"/>
    <w:rsid w:val="00BE719A"/>
    <w:rsid w:val="00BE720A"/>
    <w:rsid w:val="00BF0D73"/>
    <w:rsid w:val="00BF2465"/>
    <w:rsid w:val="00C14EB9"/>
    <w:rsid w:val="00C16619"/>
    <w:rsid w:val="00C25E7F"/>
    <w:rsid w:val="00C2746F"/>
    <w:rsid w:val="00C323D6"/>
    <w:rsid w:val="00C324A0"/>
    <w:rsid w:val="00C42BF8"/>
    <w:rsid w:val="00C50043"/>
    <w:rsid w:val="00C53948"/>
    <w:rsid w:val="00C6172E"/>
    <w:rsid w:val="00C64E29"/>
    <w:rsid w:val="00C6549B"/>
    <w:rsid w:val="00C7573B"/>
    <w:rsid w:val="00C97A54"/>
    <w:rsid w:val="00CA12C0"/>
    <w:rsid w:val="00CA5B23"/>
    <w:rsid w:val="00CB602E"/>
    <w:rsid w:val="00CB7E90"/>
    <w:rsid w:val="00CC3C35"/>
    <w:rsid w:val="00CE051D"/>
    <w:rsid w:val="00CE1335"/>
    <w:rsid w:val="00CE493D"/>
    <w:rsid w:val="00CF07FA"/>
    <w:rsid w:val="00CF0BB2"/>
    <w:rsid w:val="00CF3EE8"/>
    <w:rsid w:val="00D039B3"/>
    <w:rsid w:val="00D062B4"/>
    <w:rsid w:val="00D12F33"/>
    <w:rsid w:val="00D13441"/>
    <w:rsid w:val="00D150E7"/>
    <w:rsid w:val="00D26508"/>
    <w:rsid w:val="00D4771F"/>
    <w:rsid w:val="00D50EB1"/>
    <w:rsid w:val="00D52DC2"/>
    <w:rsid w:val="00D53BCC"/>
    <w:rsid w:val="00D54C9E"/>
    <w:rsid w:val="00D6537E"/>
    <w:rsid w:val="00D70DFB"/>
    <w:rsid w:val="00D7295A"/>
    <w:rsid w:val="00D766DF"/>
    <w:rsid w:val="00D8206C"/>
    <w:rsid w:val="00D91F10"/>
    <w:rsid w:val="00D94774"/>
    <w:rsid w:val="00D96330"/>
    <w:rsid w:val="00DA186E"/>
    <w:rsid w:val="00DA4116"/>
    <w:rsid w:val="00DB251C"/>
    <w:rsid w:val="00DB4630"/>
    <w:rsid w:val="00DC4F88"/>
    <w:rsid w:val="00DD397B"/>
    <w:rsid w:val="00DD79F5"/>
    <w:rsid w:val="00DE107C"/>
    <w:rsid w:val="00DE33D1"/>
    <w:rsid w:val="00DF2388"/>
    <w:rsid w:val="00DF69F7"/>
    <w:rsid w:val="00DF6D79"/>
    <w:rsid w:val="00E05704"/>
    <w:rsid w:val="00E144E9"/>
    <w:rsid w:val="00E338EF"/>
    <w:rsid w:val="00E41AD1"/>
    <w:rsid w:val="00E544BB"/>
    <w:rsid w:val="00E70D71"/>
    <w:rsid w:val="00E72953"/>
    <w:rsid w:val="00E748AB"/>
    <w:rsid w:val="00E74DC7"/>
    <w:rsid w:val="00E80056"/>
    <w:rsid w:val="00E8075A"/>
    <w:rsid w:val="00E8079E"/>
    <w:rsid w:val="00E940D8"/>
    <w:rsid w:val="00E94D5E"/>
    <w:rsid w:val="00EA7100"/>
    <w:rsid w:val="00EA7F9F"/>
    <w:rsid w:val="00EB1274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5B95"/>
    <w:rsid w:val="00F9632C"/>
    <w:rsid w:val="00FA1E52"/>
    <w:rsid w:val="00FB5A08"/>
    <w:rsid w:val="00FC55D4"/>
    <w:rsid w:val="00FC6A80"/>
    <w:rsid w:val="00FE4688"/>
    <w:rsid w:val="00FF4480"/>
    <w:rsid w:val="00FF5704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912B2D"/>
  <w15:docId w15:val="{B465B262-2904-41BA-BC7E-0DD8D7FC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character" w:customStyle="1" w:styleId="ActHead5Char">
    <w:name w:val="ActHead 5 Char"/>
    <w:aliases w:val="s Char"/>
    <w:link w:val="ActHead5"/>
    <w:rsid w:val="00620DA3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Murali 3,List Paragraph1,List Paragraph11,Recommendation,First level bullet point,Bullet point,Body Text1,Body text,standard lewis,NAST Quote,Bullets,CV text,Dot pt,F5 List Paragraph,FooterText,L,List Paragraph111,List Paragraph2,列,リスト段落"/>
    <w:basedOn w:val="Normal"/>
    <w:link w:val="ListParagraphChar"/>
    <w:uiPriority w:val="34"/>
    <w:qFormat/>
    <w:rsid w:val="00620DA3"/>
    <w:pPr>
      <w:ind w:left="720"/>
      <w:contextualSpacing/>
    </w:pPr>
  </w:style>
  <w:style w:type="character" w:customStyle="1" w:styleId="ListParagraphChar">
    <w:name w:val="List Paragraph Char"/>
    <w:aliases w:val="Murali 3 Char,List Paragraph1 Char,List Paragraph11 Char,Recommendation Char,First level bullet point Char,Bullet point Char,Body Text1 Char,Body text Char,standard lewis Char,NAST Quote Char,Bullets Char,CV text Char,Dot pt Char"/>
    <w:link w:val="ListParagraph"/>
    <w:uiPriority w:val="34"/>
    <w:qFormat/>
    <w:locked/>
    <w:rsid w:val="0066080E"/>
    <w:rPr>
      <w:sz w:val="22"/>
    </w:rPr>
  </w:style>
  <w:style w:type="paragraph" w:customStyle="1" w:styleId="definition0">
    <w:name w:val="definition"/>
    <w:basedOn w:val="Normal"/>
    <w:rsid w:val="00241D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241D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5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9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3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3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57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40EF-2405-4418-A30B-809F5D54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18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Golkowski, Izabel</cp:lastModifiedBy>
  <cp:revision>14</cp:revision>
  <cp:lastPrinted>2020-03-05T23:44:00Z</cp:lastPrinted>
  <dcterms:created xsi:type="dcterms:W3CDTF">2020-03-10T00:44:00Z</dcterms:created>
  <dcterms:modified xsi:type="dcterms:W3CDTF">2020-03-12T07:46:00Z</dcterms:modified>
</cp:coreProperties>
</file>