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B6D2E" w:rsidRDefault="00DA186E" w:rsidP="00B05CF4">
      <w:pPr>
        <w:rPr>
          <w:sz w:val="28"/>
        </w:rPr>
      </w:pPr>
      <w:bookmarkStart w:id="0" w:name="OPCCaretStart"/>
      <w:bookmarkEnd w:id="0"/>
      <w:r w:rsidRPr="00BB6D2E">
        <w:rPr>
          <w:noProof/>
          <w:lang w:eastAsia="en-AU"/>
        </w:rPr>
        <w:drawing>
          <wp:inline distT="0" distB="0" distL="0" distR="0" wp14:anchorId="10119F88" wp14:editId="0F21E0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B6D2E" w:rsidRDefault="00715914" w:rsidP="00715914">
      <w:pPr>
        <w:rPr>
          <w:sz w:val="19"/>
        </w:rPr>
      </w:pPr>
    </w:p>
    <w:p w:rsidR="00715914" w:rsidRPr="00BB6D2E" w:rsidRDefault="004761C2" w:rsidP="00715914">
      <w:pPr>
        <w:pStyle w:val="ShortT"/>
      </w:pPr>
      <w:r w:rsidRPr="00BB6D2E">
        <w:t xml:space="preserve">Military Rehabilitation and Compensation (Consequential and Transitional Provisions) </w:t>
      </w:r>
      <w:r w:rsidR="00BF3954" w:rsidRPr="00BB6D2E">
        <w:t>Regulations</w:t>
      </w:r>
      <w:r w:rsidR="00BB6D2E" w:rsidRPr="00BB6D2E">
        <w:t> </w:t>
      </w:r>
      <w:r w:rsidR="00BF3954" w:rsidRPr="00BB6D2E">
        <w:t>2</w:t>
      </w:r>
      <w:r w:rsidRPr="00BB6D2E">
        <w:t>020</w:t>
      </w:r>
    </w:p>
    <w:p w:rsidR="004761C2" w:rsidRPr="00BB6D2E" w:rsidRDefault="004761C2" w:rsidP="00BE5B11">
      <w:pPr>
        <w:pStyle w:val="SignCoverPageStart"/>
        <w:spacing w:before="240"/>
        <w:rPr>
          <w:szCs w:val="22"/>
        </w:rPr>
      </w:pPr>
      <w:r w:rsidRPr="00BB6D2E">
        <w:rPr>
          <w:szCs w:val="22"/>
        </w:rPr>
        <w:t>I, General the Honourable David Hurley AC DSC (</w:t>
      </w:r>
      <w:proofErr w:type="spellStart"/>
      <w:r w:rsidRPr="00BB6D2E">
        <w:rPr>
          <w:szCs w:val="22"/>
        </w:rPr>
        <w:t>Retd</w:t>
      </w:r>
      <w:proofErr w:type="spellEnd"/>
      <w:r w:rsidRPr="00BB6D2E">
        <w:rPr>
          <w:szCs w:val="22"/>
        </w:rPr>
        <w:t>), Governor</w:t>
      </w:r>
      <w:r w:rsidR="003D3C10">
        <w:rPr>
          <w:szCs w:val="22"/>
        </w:rPr>
        <w:noBreakHyphen/>
      </w:r>
      <w:r w:rsidRPr="00BB6D2E">
        <w:rPr>
          <w:szCs w:val="22"/>
        </w:rPr>
        <w:t>General of the Commonwealth of Australia, acting with the advice of the Federal Executive Council, make the following regulations.</w:t>
      </w:r>
    </w:p>
    <w:p w:rsidR="004761C2" w:rsidRPr="00BB6D2E" w:rsidRDefault="004761C2" w:rsidP="00BE5B11">
      <w:pPr>
        <w:keepNext/>
        <w:spacing w:before="720" w:line="240" w:lineRule="atLeast"/>
        <w:ind w:right="397"/>
        <w:jc w:val="both"/>
        <w:rPr>
          <w:szCs w:val="22"/>
        </w:rPr>
      </w:pPr>
      <w:r w:rsidRPr="00BB6D2E">
        <w:rPr>
          <w:szCs w:val="22"/>
        </w:rPr>
        <w:t xml:space="preserve">Dated </w:t>
      </w:r>
      <w:bookmarkStart w:id="1" w:name="BKCheck15B_1"/>
      <w:bookmarkEnd w:id="1"/>
      <w:r w:rsidRPr="00BB6D2E">
        <w:rPr>
          <w:szCs w:val="22"/>
        </w:rPr>
        <w:fldChar w:fldCharType="begin"/>
      </w:r>
      <w:r w:rsidRPr="00BB6D2E">
        <w:rPr>
          <w:szCs w:val="22"/>
        </w:rPr>
        <w:instrText xml:space="preserve"> DOCPROPERTY  DateMade </w:instrText>
      </w:r>
      <w:r w:rsidRPr="00BB6D2E">
        <w:rPr>
          <w:szCs w:val="22"/>
        </w:rPr>
        <w:fldChar w:fldCharType="separate"/>
      </w:r>
      <w:r w:rsidR="00AB4E78">
        <w:rPr>
          <w:szCs w:val="22"/>
        </w:rPr>
        <w:t>19 March 2020</w:t>
      </w:r>
      <w:r w:rsidRPr="00BB6D2E">
        <w:rPr>
          <w:szCs w:val="22"/>
        </w:rPr>
        <w:fldChar w:fldCharType="end"/>
      </w:r>
    </w:p>
    <w:p w:rsidR="004761C2" w:rsidRPr="00BB6D2E" w:rsidRDefault="004761C2" w:rsidP="00BE5B1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B6D2E">
        <w:rPr>
          <w:szCs w:val="22"/>
        </w:rPr>
        <w:t>David Hurley</w:t>
      </w:r>
    </w:p>
    <w:p w:rsidR="004761C2" w:rsidRPr="00BB6D2E" w:rsidRDefault="004761C2" w:rsidP="00BE5B1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B6D2E">
        <w:rPr>
          <w:szCs w:val="22"/>
        </w:rPr>
        <w:t>Governor</w:t>
      </w:r>
      <w:r w:rsidR="003D3C10">
        <w:rPr>
          <w:szCs w:val="22"/>
        </w:rPr>
        <w:noBreakHyphen/>
      </w:r>
      <w:r w:rsidRPr="00BB6D2E">
        <w:rPr>
          <w:szCs w:val="22"/>
        </w:rPr>
        <w:t>General</w:t>
      </w:r>
    </w:p>
    <w:p w:rsidR="004761C2" w:rsidRPr="00BB6D2E" w:rsidRDefault="004761C2" w:rsidP="00BE5B1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B6D2E">
        <w:rPr>
          <w:szCs w:val="22"/>
        </w:rPr>
        <w:t>By His Excellency’s Command</w:t>
      </w:r>
    </w:p>
    <w:p w:rsidR="004761C2" w:rsidRPr="00BB6D2E" w:rsidRDefault="004761C2" w:rsidP="00BE5B1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B6D2E">
        <w:rPr>
          <w:szCs w:val="22"/>
        </w:rPr>
        <w:t>Darren Chester</w:t>
      </w:r>
    </w:p>
    <w:p w:rsidR="004761C2" w:rsidRPr="00BB6D2E" w:rsidRDefault="00167091" w:rsidP="00BE5B11">
      <w:pPr>
        <w:pStyle w:val="SignCoverPageEnd"/>
        <w:rPr>
          <w:szCs w:val="22"/>
        </w:rPr>
      </w:pPr>
      <w:r w:rsidRPr="00167091">
        <w:rPr>
          <w:szCs w:val="22"/>
        </w:rPr>
        <w:t>Minister for Veterans’ Affairs</w:t>
      </w:r>
    </w:p>
    <w:p w:rsidR="004761C2" w:rsidRPr="00BB6D2E" w:rsidRDefault="004761C2" w:rsidP="00BE5B11"/>
    <w:p w:rsidR="00715914" w:rsidRPr="00052C56" w:rsidRDefault="00715914" w:rsidP="00715914">
      <w:pPr>
        <w:pStyle w:val="Header"/>
        <w:tabs>
          <w:tab w:val="clear" w:pos="4150"/>
          <w:tab w:val="clear" w:pos="8307"/>
        </w:tabs>
      </w:pPr>
      <w:r w:rsidRPr="00052C56">
        <w:rPr>
          <w:rStyle w:val="CharChapNo"/>
        </w:rPr>
        <w:t xml:space="preserve"> </w:t>
      </w:r>
      <w:r w:rsidRPr="00052C56">
        <w:rPr>
          <w:rStyle w:val="CharChapText"/>
        </w:rPr>
        <w:t xml:space="preserve"> </w:t>
      </w:r>
    </w:p>
    <w:p w:rsidR="00715914" w:rsidRPr="00052C56" w:rsidRDefault="00715914" w:rsidP="00715914">
      <w:pPr>
        <w:pStyle w:val="Header"/>
        <w:tabs>
          <w:tab w:val="clear" w:pos="4150"/>
          <w:tab w:val="clear" w:pos="8307"/>
        </w:tabs>
      </w:pPr>
      <w:r w:rsidRPr="00052C56">
        <w:rPr>
          <w:rStyle w:val="CharPartNo"/>
        </w:rPr>
        <w:t xml:space="preserve"> </w:t>
      </w:r>
      <w:r w:rsidRPr="00052C56">
        <w:rPr>
          <w:rStyle w:val="CharPartText"/>
        </w:rPr>
        <w:t xml:space="preserve"> </w:t>
      </w:r>
    </w:p>
    <w:p w:rsidR="00715914" w:rsidRPr="00052C56" w:rsidRDefault="00715914" w:rsidP="00715914">
      <w:pPr>
        <w:pStyle w:val="Header"/>
        <w:tabs>
          <w:tab w:val="clear" w:pos="4150"/>
          <w:tab w:val="clear" w:pos="8307"/>
        </w:tabs>
      </w:pPr>
      <w:r w:rsidRPr="00052C56">
        <w:rPr>
          <w:rStyle w:val="CharDivNo"/>
        </w:rPr>
        <w:t xml:space="preserve"> </w:t>
      </w:r>
      <w:r w:rsidRPr="00052C56">
        <w:rPr>
          <w:rStyle w:val="CharDivText"/>
        </w:rPr>
        <w:t xml:space="preserve"> </w:t>
      </w:r>
    </w:p>
    <w:p w:rsidR="00715914" w:rsidRPr="00BB6D2E" w:rsidRDefault="00715914" w:rsidP="00715914">
      <w:pPr>
        <w:sectPr w:rsidR="00715914" w:rsidRPr="00BB6D2E" w:rsidSect="008754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B6D2E" w:rsidRDefault="00715914" w:rsidP="00BB6D2E">
      <w:pPr>
        <w:rPr>
          <w:sz w:val="36"/>
        </w:rPr>
      </w:pPr>
      <w:r w:rsidRPr="00BB6D2E">
        <w:rPr>
          <w:sz w:val="36"/>
        </w:rPr>
        <w:lastRenderedPageBreak/>
        <w:t>Contents</w:t>
      </w:r>
    </w:p>
    <w:bookmarkStart w:id="2" w:name="BKCheck15B_2"/>
    <w:bookmarkEnd w:id="2"/>
    <w:p w:rsidR="003D3C10" w:rsidRDefault="003D3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D3C10">
        <w:rPr>
          <w:noProof/>
        </w:rPr>
        <w:tab/>
      </w:r>
      <w:r w:rsidRPr="003D3C10">
        <w:rPr>
          <w:noProof/>
        </w:rPr>
        <w:fldChar w:fldCharType="begin"/>
      </w:r>
      <w:r w:rsidRPr="003D3C10">
        <w:rPr>
          <w:noProof/>
        </w:rPr>
        <w:instrText xml:space="preserve"> PAGEREF _Toc34145593 \h </w:instrText>
      </w:r>
      <w:r w:rsidRPr="003D3C10">
        <w:rPr>
          <w:noProof/>
        </w:rPr>
      </w:r>
      <w:r w:rsidRPr="003D3C10">
        <w:rPr>
          <w:noProof/>
        </w:rPr>
        <w:fldChar w:fldCharType="separate"/>
      </w:r>
      <w:r w:rsidR="00AB4E78">
        <w:rPr>
          <w:noProof/>
        </w:rPr>
        <w:t>1</w:t>
      </w:r>
      <w:r w:rsidRPr="003D3C10">
        <w:rPr>
          <w:noProof/>
        </w:rPr>
        <w:fldChar w:fldCharType="end"/>
      </w:r>
    </w:p>
    <w:p w:rsidR="003D3C10" w:rsidRDefault="003D3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D3C10">
        <w:rPr>
          <w:noProof/>
        </w:rPr>
        <w:tab/>
      </w:r>
      <w:r w:rsidRPr="003D3C10">
        <w:rPr>
          <w:noProof/>
        </w:rPr>
        <w:fldChar w:fldCharType="begin"/>
      </w:r>
      <w:r w:rsidRPr="003D3C10">
        <w:rPr>
          <w:noProof/>
        </w:rPr>
        <w:instrText xml:space="preserve"> PAGEREF _Toc34145594 \h </w:instrText>
      </w:r>
      <w:r w:rsidRPr="003D3C10">
        <w:rPr>
          <w:noProof/>
        </w:rPr>
      </w:r>
      <w:r w:rsidRPr="003D3C10">
        <w:rPr>
          <w:noProof/>
        </w:rPr>
        <w:fldChar w:fldCharType="separate"/>
      </w:r>
      <w:r w:rsidR="00AB4E78">
        <w:rPr>
          <w:noProof/>
        </w:rPr>
        <w:t>1</w:t>
      </w:r>
      <w:r w:rsidRPr="003D3C10">
        <w:rPr>
          <w:noProof/>
        </w:rPr>
        <w:fldChar w:fldCharType="end"/>
      </w:r>
    </w:p>
    <w:p w:rsidR="003D3C10" w:rsidRDefault="003D3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D3C10">
        <w:rPr>
          <w:noProof/>
        </w:rPr>
        <w:tab/>
      </w:r>
      <w:r w:rsidRPr="003D3C10">
        <w:rPr>
          <w:noProof/>
        </w:rPr>
        <w:fldChar w:fldCharType="begin"/>
      </w:r>
      <w:r w:rsidRPr="003D3C10">
        <w:rPr>
          <w:noProof/>
        </w:rPr>
        <w:instrText xml:space="preserve"> PAGEREF _Toc34145595 \h </w:instrText>
      </w:r>
      <w:r w:rsidRPr="003D3C10">
        <w:rPr>
          <w:noProof/>
        </w:rPr>
      </w:r>
      <w:r w:rsidRPr="003D3C10">
        <w:rPr>
          <w:noProof/>
        </w:rPr>
        <w:fldChar w:fldCharType="separate"/>
      </w:r>
      <w:r w:rsidR="00AB4E78">
        <w:rPr>
          <w:noProof/>
        </w:rPr>
        <w:t>1</w:t>
      </w:r>
      <w:r w:rsidRPr="003D3C10">
        <w:rPr>
          <w:noProof/>
        </w:rPr>
        <w:fldChar w:fldCharType="end"/>
      </w:r>
    </w:p>
    <w:p w:rsidR="003D3C10" w:rsidRDefault="003D3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D3C10">
        <w:rPr>
          <w:noProof/>
        </w:rPr>
        <w:tab/>
      </w:r>
      <w:r w:rsidRPr="003D3C10">
        <w:rPr>
          <w:noProof/>
        </w:rPr>
        <w:fldChar w:fldCharType="begin"/>
      </w:r>
      <w:r w:rsidRPr="003D3C10">
        <w:rPr>
          <w:noProof/>
        </w:rPr>
        <w:instrText xml:space="preserve"> PAGEREF _Toc34145596 \h </w:instrText>
      </w:r>
      <w:r w:rsidRPr="003D3C10">
        <w:rPr>
          <w:noProof/>
        </w:rPr>
      </w:r>
      <w:r w:rsidRPr="003D3C10">
        <w:rPr>
          <w:noProof/>
        </w:rPr>
        <w:fldChar w:fldCharType="separate"/>
      </w:r>
      <w:r w:rsidR="00AB4E78">
        <w:rPr>
          <w:noProof/>
        </w:rPr>
        <w:t>1</w:t>
      </w:r>
      <w:r w:rsidRPr="003D3C10">
        <w:rPr>
          <w:noProof/>
        </w:rPr>
        <w:fldChar w:fldCharType="end"/>
      </w:r>
    </w:p>
    <w:p w:rsidR="003D3C10" w:rsidRDefault="003D3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3D3C10">
        <w:rPr>
          <w:noProof/>
        </w:rPr>
        <w:tab/>
      </w:r>
      <w:r w:rsidRPr="003D3C10">
        <w:rPr>
          <w:noProof/>
        </w:rPr>
        <w:fldChar w:fldCharType="begin"/>
      </w:r>
      <w:r w:rsidRPr="003D3C10">
        <w:rPr>
          <w:noProof/>
        </w:rPr>
        <w:instrText xml:space="preserve"> PAGEREF _Toc34145597 \h </w:instrText>
      </w:r>
      <w:r w:rsidRPr="003D3C10">
        <w:rPr>
          <w:noProof/>
        </w:rPr>
      </w:r>
      <w:r w:rsidRPr="003D3C10">
        <w:rPr>
          <w:noProof/>
        </w:rPr>
        <w:fldChar w:fldCharType="separate"/>
      </w:r>
      <w:r w:rsidR="00AB4E78">
        <w:rPr>
          <w:noProof/>
        </w:rPr>
        <w:t>1</w:t>
      </w:r>
      <w:r w:rsidRPr="003D3C10">
        <w:rPr>
          <w:noProof/>
        </w:rPr>
        <w:fldChar w:fldCharType="end"/>
      </w:r>
    </w:p>
    <w:p w:rsidR="003D3C10" w:rsidRDefault="003D3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Method of converting lump sum amounts paid under sections 24, 25 and 27 of DRCA into weekly amounts</w:t>
      </w:r>
      <w:r w:rsidRPr="003D3C10">
        <w:rPr>
          <w:noProof/>
        </w:rPr>
        <w:tab/>
      </w:r>
      <w:r w:rsidRPr="003D3C10">
        <w:rPr>
          <w:noProof/>
        </w:rPr>
        <w:fldChar w:fldCharType="begin"/>
      </w:r>
      <w:r w:rsidRPr="003D3C10">
        <w:rPr>
          <w:noProof/>
        </w:rPr>
        <w:instrText xml:space="preserve"> PAGEREF _Toc34145598 \h </w:instrText>
      </w:r>
      <w:r w:rsidRPr="003D3C10">
        <w:rPr>
          <w:noProof/>
        </w:rPr>
      </w:r>
      <w:r w:rsidRPr="003D3C10">
        <w:rPr>
          <w:noProof/>
        </w:rPr>
        <w:fldChar w:fldCharType="separate"/>
      </w:r>
      <w:r w:rsidR="00AB4E78">
        <w:rPr>
          <w:noProof/>
        </w:rPr>
        <w:t>2</w:t>
      </w:r>
      <w:r w:rsidRPr="003D3C10">
        <w:rPr>
          <w:noProof/>
        </w:rPr>
        <w:fldChar w:fldCharType="end"/>
      </w:r>
    </w:p>
    <w:p w:rsidR="003D3C10" w:rsidRDefault="003D3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Weekly amount to be indexed</w:t>
      </w:r>
      <w:r w:rsidRPr="003D3C10">
        <w:rPr>
          <w:noProof/>
        </w:rPr>
        <w:tab/>
      </w:r>
      <w:r w:rsidRPr="003D3C10">
        <w:rPr>
          <w:noProof/>
        </w:rPr>
        <w:fldChar w:fldCharType="begin"/>
      </w:r>
      <w:r w:rsidRPr="003D3C10">
        <w:rPr>
          <w:noProof/>
        </w:rPr>
        <w:instrText xml:space="preserve"> PAGEREF _Toc34145599 \h </w:instrText>
      </w:r>
      <w:r w:rsidRPr="003D3C10">
        <w:rPr>
          <w:noProof/>
        </w:rPr>
      </w:r>
      <w:r w:rsidRPr="003D3C10">
        <w:rPr>
          <w:noProof/>
        </w:rPr>
        <w:fldChar w:fldCharType="separate"/>
      </w:r>
      <w:r w:rsidR="00AB4E78">
        <w:rPr>
          <w:noProof/>
        </w:rPr>
        <w:t>2</w:t>
      </w:r>
      <w:r w:rsidRPr="003D3C10">
        <w:rPr>
          <w:noProof/>
        </w:rPr>
        <w:fldChar w:fldCharType="end"/>
      </w:r>
    </w:p>
    <w:p w:rsidR="003D3C10" w:rsidRDefault="003D3C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3D3C10">
        <w:rPr>
          <w:b w:val="0"/>
          <w:noProof/>
          <w:sz w:val="18"/>
        </w:rPr>
        <w:tab/>
      </w:r>
      <w:r w:rsidRPr="003D3C10">
        <w:rPr>
          <w:b w:val="0"/>
          <w:noProof/>
          <w:sz w:val="18"/>
        </w:rPr>
        <w:fldChar w:fldCharType="begin"/>
      </w:r>
      <w:r w:rsidRPr="003D3C10">
        <w:rPr>
          <w:b w:val="0"/>
          <w:noProof/>
          <w:sz w:val="18"/>
        </w:rPr>
        <w:instrText xml:space="preserve"> PAGEREF _Toc34145600 \h </w:instrText>
      </w:r>
      <w:r w:rsidRPr="003D3C10">
        <w:rPr>
          <w:b w:val="0"/>
          <w:noProof/>
          <w:sz w:val="18"/>
        </w:rPr>
      </w:r>
      <w:r w:rsidRPr="003D3C10">
        <w:rPr>
          <w:b w:val="0"/>
          <w:noProof/>
          <w:sz w:val="18"/>
        </w:rPr>
        <w:fldChar w:fldCharType="separate"/>
      </w:r>
      <w:r w:rsidR="00AB4E78">
        <w:rPr>
          <w:b w:val="0"/>
          <w:noProof/>
          <w:sz w:val="18"/>
        </w:rPr>
        <w:t>4</w:t>
      </w:r>
      <w:r w:rsidRPr="003D3C10">
        <w:rPr>
          <w:b w:val="0"/>
          <w:noProof/>
          <w:sz w:val="18"/>
        </w:rPr>
        <w:fldChar w:fldCharType="end"/>
      </w:r>
    </w:p>
    <w:p w:rsidR="003D3C10" w:rsidRDefault="003D3C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(Consequential and Transitional Provisions) Regulations 2004</w:t>
      </w:r>
      <w:r w:rsidRPr="003D3C10">
        <w:rPr>
          <w:i w:val="0"/>
          <w:noProof/>
          <w:sz w:val="18"/>
        </w:rPr>
        <w:tab/>
      </w:r>
      <w:r w:rsidRPr="003D3C10">
        <w:rPr>
          <w:i w:val="0"/>
          <w:noProof/>
          <w:sz w:val="18"/>
        </w:rPr>
        <w:fldChar w:fldCharType="begin"/>
      </w:r>
      <w:r w:rsidRPr="003D3C10">
        <w:rPr>
          <w:i w:val="0"/>
          <w:noProof/>
          <w:sz w:val="18"/>
        </w:rPr>
        <w:instrText xml:space="preserve"> PAGEREF _Toc34145601 \h </w:instrText>
      </w:r>
      <w:r w:rsidRPr="003D3C10">
        <w:rPr>
          <w:i w:val="0"/>
          <w:noProof/>
          <w:sz w:val="18"/>
        </w:rPr>
      </w:r>
      <w:r w:rsidRPr="003D3C10">
        <w:rPr>
          <w:i w:val="0"/>
          <w:noProof/>
          <w:sz w:val="18"/>
        </w:rPr>
        <w:fldChar w:fldCharType="separate"/>
      </w:r>
      <w:r w:rsidR="00AB4E78">
        <w:rPr>
          <w:i w:val="0"/>
          <w:noProof/>
          <w:sz w:val="18"/>
        </w:rPr>
        <w:t>4</w:t>
      </w:r>
      <w:r w:rsidRPr="003D3C10">
        <w:rPr>
          <w:i w:val="0"/>
          <w:noProof/>
          <w:sz w:val="18"/>
        </w:rPr>
        <w:fldChar w:fldCharType="end"/>
      </w:r>
    </w:p>
    <w:p w:rsidR="00670EA1" w:rsidRPr="00BB6D2E" w:rsidRDefault="003D3C10" w:rsidP="00715914">
      <w:r>
        <w:fldChar w:fldCharType="end"/>
      </w:r>
    </w:p>
    <w:p w:rsidR="00670EA1" w:rsidRPr="00BB6D2E" w:rsidRDefault="00670EA1" w:rsidP="00715914">
      <w:pPr>
        <w:sectPr w:rsidR="00670EA1" w:rsidRPr="00BB6D2E" w:rsidSect="008754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B6D2E" w:rsidRDefault="00100272" w:rsidP="00715914">
      <w:pPr>
        <w:pStyle w:val="ActHead5"/>
      </w:pPr>
      <w:bookmarkStart w:id="3" w:name="_Toc34145593"/>
      <w:r w:rsidRPr="00052C56">
        <w:rPr>
          <w:rStyle w:val="CharSectno"/>
        </w:rPr>
        <w:lastRenderedPageBreak/>
        <w:t>1</w:t>
      </w:r>
      <w:r w:rsidR="00715914" w:rsidRPr="00BB6D2E">
        <w:t xml:space="preserve">  </w:t>
      </w:r>
      <w:r w:rsidR="00CE493D" w:rsidRPr="00BB6D2E">
        <w:t>Name</w:t>
      </w:r>
      <w:bookmarkEnd w:id="3"/>
    </w:p>
    <w:p w:rsidR="00715914" w:rsidRPr="00BB6D2E" w:rsidRDefault="00715914" w:rsidP="00715914">
      <w:pPr>
        <w:pStyle w:val="subsection"/>
      </w:pPr>
      <w:r w:rsidRPr="00BB6D2E">
        <w:tab/>
      </w:r>
      <w:r w:rsidRPr="00BB6D2E">
        <w:tab/>
      </w:r>
      <w:r w:rsidR="004761C2" w:rsidRPr="00BB6D2E">
        <w:t>This instrument is</w:t>
      </w:r>
      <w:r w:rsidR="00CE493D" w:rsidRPr="00BB6D2E">
        <w:t xml:space="preserve"> the </w:t>
      </w:r>
      <w:bookmarkStart w:id="4" w:name="BKCheck15B_3"/>
      <w:bookmarkEnd w:id="4"/>
      <w:r w:rsidR="00BC76AC" w:rsidRPr="00BB6D2E">
        <w:rPr>
          <w:i/>
        </w:rPr>
        <w:fldChar w:fldCharType="begin"/>
      </w:r>
      <w:r w:rsidR="00BC76AC" w:rsidRPr="00BB6D2E">
        <w:rPr>
          <w:i/>
        </w:rPr>
        <w:instrText xml:space="preserve"> STYLEREF  ShortT </w:instrText>
      </w:r>
      <w:r w:rsidR="00BC76AC" w:rsidRPr="00BB6D2E">
        <w:rPr>
          <w:i/>
        </w:rPr>
        <w:fldChar w:fldCharType="separate"/>
      </w:r>
      <w:r w:rsidR="00AB4E78">
        <w:rPr>
          <w:i/>
          <w:noProof/>
        </w:rPr>
        <w:t>Military Rehabilitation and Compensation (Consequential and Transitional Provisions) Regulations 2020</w:t>
      </w:r>
      <w:r w:rsidR="00BC76AC" w:rsidRPr="00BB6D2E">
        <w:rPr>
          <w:i/>
        </w:rPr>
        <w:fldChar w:fldCharType="end"/>
      </w:r>
      <w:r w:rsidRPr="00BB6D2E">
        <w:t>.</w:t>
      </w:r>
    </w:p>
    <w:p w:rsidR="00715914" w:rsidRPr="00BB6D2E" w:rsidRDefault="00100272" w:rsidP="00715914">
      <w:pPr>
        <w:pStyle w:val="ActHead5"/>
      </w:pPr>
      <w:bookmarkStart w:id="5" w:name="_Toc34145594"/>
      <w:r w:rsidRPr="00052C56">
        <w:rPr>
          <w:rStyle w:val="CharSectno"/>
        </w:rPr>
        <w:t>2</w:t>
      </w:r>
      <w:r w:rsidR="00715914" w:rsidRPr="00BB6D2E">
        <w:t xml:space="preserve">  Commencement</w:t>
      </w:r>
      <w:bookmarkEnd w:id="5"/>
    </w:p>
    <w:p w:rsidR="00AE3652" w:rsidRPr="00BB6D2E" w:rsidRDefault="00807626" w:rsidP="00AE3652">
      <w:pPr>
        <w:pStyle w:val="subsection"/>
      </w:pPr>
      <w:r w:rsidRPr="00BB6D2E">
        <w:tab/>
      </w:r>
      <w:r w:rsidR="00AE3652" w:rsidRPr="00BB6D2E">
        <w:t>(1)</w:t>
      </w:r>
      <w:r w:rsidR="00AE3652" w:rsidRPr="00BB6D2E">
        <w:tab/>
        <w:t xml:space="preserve">Each provision of </w:t>
      </w:r>
      <w:r w:rsidR="004761C2" w:rsidRPr="00BB6D2E">
        <w:t>this instrument</w:t>
      </w:r>
      <w:r w:rsidR="00AE3652" w:rsidRPr="00BB6D2E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BB6D2E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BB6D2E" w:rsidTr="0033625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Heading"/>
            </w:pPr>
            <w:r w:rsidRPr="00BB6D2E">
              <w:t>Commencement information</w:t>
            </w:r>
          </w:p>
        </w:tc>
      </w:tr>
      <w:tr w:rsidR="00AE3652" w:rsidRPr="00BB6D2E" w:rsidTr="0033625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Heading"/>
            </w:pPr>
            <w:r w:rsidRPr="00BB6D2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Heading"/>
            </w:pPr>
            <w:r w:rsidRPr="00BB6D2E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Heading"/>
            </w:pPr>
            <w:r w:rsidRPr="00BB6D2E">
              <w:t>Column 3</w:t>
            </w:r>
          </w:p>
        </w:tc>
      </w:tr>
      <w:tr w:rsidR="00AE3652" w:rsidRPr="00BB6D2E" w:rsidTr="0033625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Heading"/>
            </w:pPr>
            <w:r w:rsidRPr="00BB6D2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Heading"/>
            </w:pPr>
            <w:r w:rsidRPr="00BB6D2E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Heading"/>
            </w:pPr>
            <w:r w:rsidRPr="00BB6D2E">
              <w:t>Date/Details</w:t>
            </w:r>
          </w:p>
        </w:tc>
      </w:tr>
      <w:tr w:rsidR="00AE3652" w:rsidRPr="00BB6D2E" w:rsidTr="00336254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text"/>
            </w:pPr>
            <w:r w:rsidRPr="00BB6D2E">
              <w:t xml:space="preserve">1.  The whole of </w:t>
            </w:r>
            <w:r w:rsidR="004761C2" w:rsidRPr="00BB6D2E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B6D2E" w:rsidRDefault="00AE3652" w:rsidP="00BE5B11">
            <w:pPr>
              <w:pStyle w:val="Tabletext"/>
            </w:pPr>
            <w:r w:rsidRPr="00BB6D2E">
              <w:t xml:space="preserve">The day after </w:t>
            </w:r>
            <w:r w:rsidR="004761C2" w:rsidRPr="00BB6D2E">
              <w:t>this instrument is</w:t>
            </w:r>
            <w:r w:rsidRPr="00BB6D2E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BB6D2E" w:rsidRDefault="008C1D81" w:rsidP="00BE5B11">
            <w:pPr>
              <w:pStyle w:val="Tabletext"/>
            </w:pPr>
            <w:r>
              <w:t>25 March 2020</w:t>
            </w:r>
            <w:bookmarkStart w:id="6" w:name="_GoBack"/>
            <w:bookmarkEnd w:id="6"/>
          </w:p>
        </w:tc>
      </w:tr>
    </w:tbl>
    <w:p w:rsidR="00AE3652" w:rsidRPr="00BB6D2E" w:rsidRDefault="00AE3652" w:rsidP="00AE3652">
      <w:pPr>
        <w:pStyle w:val="notetext"/>
      </w:pPr>
      <w:r w:rsidRPr="00BB6D2E">
        <w:rPr>
          <w:snapToGrid w:val="0"/>
          <w:lang w:eastAsia="en-US"/>
        </w:rPr>
        <w:t>Note:</w:t>
      </w:r>
      <w:r w:rsidRPr="00BB6D2E">
        <w:rPr>
          <w:snapToGrid w:val="0"/>
          <w:lang w:eastAsia="en-US"/>
        </w:rPr>
        <w:tab/>
        <w:t xml:space="preserve">This table relates only to the provisions of </w:t>
      </w:r>
      <w:r w:rsidR="004761C2" w:rsidRPr="00BB6D2E">
        <w:rPr>
          <w:snapToGrid w:val="0"/>
          <w:lang w:eastAsia="en-US"/>
        </w:rPr>
        <w:t>this instrument</w:t>
      </w:r>
      <w:r w:rsidRPr="00BB6D2E">
        <w:t xml:space="preserve"> </w:t>
      </w:r>
      <w:r w:rsidRPr="00BB6D2E">
        <w:rPr>
          <w:snapToGrid w:val="0"/>
          <w:lang w:eastAsia="en-US"/>
        </w:rPr>
        <w:t xml:space="preserve">as originally made. It will not be amended to deal with any later amendments of </w:t>
      </w:r>
      <w:r w:rsidR="004761C2" w:rsidRPr="00BB6D2E">
        <w:rPr>
          <w:snapToGrid w:val="0"/>
          <w:lang w:eastAsia="en-US"/>
        </w:rPr>
        <w:t>this instrument</w:t>
      </w:r>
      <w:r w:rsidRPr="00BB6D2E">
        <w:rPr>
          <w:snapToGrid w:val="0"/>
          <w:lang w:eastAsia="en-US"/>
        </w:rPr>
        <w:t>.</w:t>
      </w:r>
    </w:p>
    <w:p w:rsidR="00807626" w:rsidRPr="00BB6D2E" w:rsidRDefault="00AE3652" w:rsidP="00AE3652">
      <w:pPr>
        <w:pStyle w:val="subsection"/>
      </w:pPr>
      <w:r w:rsidRPr="00BB6D2E">
        <w:tab/>
        <w:t>(2)</w:t>
      </w:r>
      <w:r w:rsidRPr="00BB6D2E">
        <w:tab/>
        <w:t xml:space="preserve">Any information in column 3 of the table is not part of </w:t>
      </w:r>
      <w:r w:rsidR="004761C2" w:rsidRPr="00BB6D2E">
        <w:t>this instrument</w:t>
      </w:r>
      <w:r w:rsidRPr="00BB6D2E">
        <w:t xml:space="preserve">. Information may be inserted in this column, or information in it may be edited, in any published version of </w:t>
      </w:r>
      <w:r w:rsidR="004761C2" w:rsidRPr="00BB6D2E">
        <w:t>this instrument</w:t>
      </w:r>
      <w:r w:rsidRPr="00BB6D2E">
        <w:t>.</w:t>
      </w:r>
    </w:p>
    <w:p w:rsidR="007500C8" w:rsidRPr="00BB6D2E" w:rsidRDefault="00100272" w:rsidP="007500C8">
      <w:pPr>
        <w:pStyle w:val="ActHead5"/>
      </w:pPr>
      <w:bookmarkStart w:id="7" w:name="_Toc34145595"/>
      <w:r w:rsidRPr="00052C56">
        <w:rPr>
          <w:rStyle w:val="CharSectno"/>
        </w:rPr>
        <w:t>3</w:t>
      </w:r>
      <w:r w:rsidR="007500C8" w:rsidRPr="00BB6D2E">
        <w:t xml:space="preserve">  Authority</w:t>
      </w:r>
      <w:bookmarkEnd w:id="7"/>
    </w:p>
    <w:p w:rsidR="00157B8B" w:rsidRPr="00BB6D2E" w:rsidRDefault="007500C8" w:rsidP="007E667A">
      <w:pPr>
        <w:pStyle w:val="subsection"/>
      </w:pPr>
      <w:r w:rsidRPr="00BB6D2E">
        <w:tab/>
      </w:r>
      <w:r w:rsidRPr="00BB6D2E">
        <w:tab/>
      </w:r>
      <w:r w:rsidR="004761C2" w:rsidRPr="00BB6D2E">
        <w:t>This instrument is</w:t>
      </w:r>
      <w:r w:rsidRPr="00BB6D2E">
        <w:t xml:space="preserve"> made under the </w:t>
      </w:r>
      <w:r w:rsidR="004761C2" w:rsidRPr="00BB6D2E">
        <w:rPr>
          <w:i/>
        </w:rPr>
        <w:t>Military Rehabilitation and Compensation (Consequential and Transitional Provisions) Act 2004</w:t>
      </w:r>
      <w:r w:rsidR="00F4350D" w:rsidRPr="00BB6D2E">
        <w:t>.</w:t>
      </w:r>
    </w:p>
    <w:p w:rsidR="00F76A0A" w:rsidRPr="00BB6D2E" w:rsidRDefault="00100272" w:rsidP="00F76A0A">
      <w:pPr>
        <w:pStyle w:val="ActHead5"/>
      </w:pPr>
      <w:bookmarkStart w:id="8" w:name="_Toc34145596"/>
      <w:r w:rsidRPr="00052C56">
        <w:rPr>
          <w:rStyle w:val="CharSectno"/>
        </w:rPr>
        <w:t>4</w:t>
      </w:r>
      <w:r w:rsidR="00F76A0A" w:rsidRPr="00BB6D2E">
        <w:t xml:space="preserve">  Schedules</w:t>
      </w:r>
      <w:bookmarkEnd w:id="8"/>
    </w:p>
    <w:p w:rsidR="00F76A0A" w:rsidRPr="00BB6D2E" w:rsidRDefault="00F76A0A" w:rsidP="00F76A0A">
      <w:pPr>
        <w:pStyle w:val="subsection"/>
      </w:pPr>
      <w:r w:rsidRPr="00BB6D2E">
        <w:tab/>
      </w:r>
      <w:r w:rsidRPr="00BB6D2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761C2" w:rsidRPr="00BB6D2E" w:rsidRDefault="00100272" w:rsidP="004761C2">
      <w:pPr>
        <w:pStyle w:val="ActHead5"/>
      </w:pPr>
      <w:bookmarkStart w:id="9" w:name="_Toc34145597"/>
      <w:r w:rsidRPr="00052C56">
        <w:rPr>
          <w:rStyle w:val="CharSectno"/>
        </w:rPr>
        <w:t>5</w:t>
      </w:r>
      <w:r w:rsidR="004761C2" w:rsidRPr="00BB6D2E">
        <w:t xml:space="preserve">  Definitions</w:t>
      </w:r>
      <w:bookmarkEnd w:id="9"/>
    </w:p>
    <w:p w:rsidR="009F61AD" w:rsidRPr="00BB6D2E" w:rsidRDefault="009F61AD" w:rsidP="009F61AD">
      <w:pPr>
        <w:pStyle w:val="notetext"/>
      </w:pPr>
      <w:r w:rsidRPr="00BB6D2E">
        <w:t>Note 1:</w:t>
      </w:r>
      <w:r w:rsidRPr="00BB6D2E">
        <w:tab/>
        <w:t>A number of expressions used in this instrument are defined in the Act, including the following:</w:t>
      </w:r>
    </w:p>
    <w:p w:rsidR="009F61AD" w:rsidRPr="00BB6D2E" w:rsidRDefault="009F61AD" w:rsidP="009F61AD">
      <w:pPr>
        <w:pStyle w:val="notepara"/>
      </w:pPr>
      <w:r w:rsidRPr="00BB6D2E">
        <w:t>(a)</w:t>
      </w:r>
      <w:r w:rsidRPr="00BB6D2E">
        <w:tab/>
      </w:r>
      <w:proofErr w:type="spellStart"/>
      <w:r w:rsidRPr="00BB6D2E">
        <w:t>DRCA</w:t>
      </w:r>
      <w:proofErr w:type="spellEnd"/>
      <w:r w:rsidRPr="00BB6D2E">
        <w:t>;</w:t>
      </w:r>
    </w:p>
    <w:p w:rsidR="009F61AD" w:rsidRPr="00BB6D2E" w:rsidRDefault="009F61AD" w:rsidP="009F61AD">
      <w:pPr>
        <w:pStyle w:val="notepara"/>
      </w:pPr>
      <w:r w:rsidRPr="00BB6D2E">
        <w:t>(b)</w:t>
      </w:r>
      <w:r w:rsidRPr="00BB6D2E">
        <w:tab/>
      </w:r>
      <w:proofErr w:type="spellStart"/>
      <w:r w:rsidRPr="00BB6D2E">
        <w:t>MRCA</w:t>
      </w:r>
      <w:proofErr w:type="spellEnd"/>
      <w:r w:rsidRPr="00BB6D2E">
        <w:t>.</w:t>
      </w:r>
    </w:p>
    <w:p w:rsidR="009F61AD" w:rsidRPr="00BB6D2E" w:rsidRDefault="009F61AD" w:rsidP="009F61AD">
      <w:pPr>
        <w:pStyle w:val="notetext"/>
      </w:pPr>
      <w:r w:rsidRPr="00BB6D2E">
        <w:rPr>
          <w:iCs/>
        </w:rPr>
        <w:t>Note 2:</w:t>
      </w:r>
      <w:r w:rsidRPr="00BB6D2E">
        <w:rPr>
          <w:iCs/>
        </w:rPr>
        <w:tab/>
      </w:r>
      <w:r w:rsidRPr="00BB6D2E">
        <w:t xml:space="preserve">Expressions used in this instrument that are defined in the </w:t>
      </w:r>
      <w:proofErr w:type="spellStart"/>
      <w:r w:rsidRPr="00BB6D2E">
        <w:t>MRCA</w:t>
      </w:r>
      <w:proofErr w:type="spellEnd"/>
      <w:r w:rsidRPr="00BB6D2E">
        <w:t xml:space="preserve"> have the same meanings as they have in that Act. For example:</w:t>
      </w:r>
    </w:p>
    <w:p w:rsidR="009F61AD" w:rsidRPr="00BB6D2E" w:rsidRDefault="009F61AD" w:rsidP="009F61AD">
      <w:pPr>
        <w:pStyle w:val="notepara"/>
      </w:pPr>
      <w:r w:rsidRPr="00BB6D2E">
        <w:t>(a)</w:t>
      </w:r>
      <w:r w:rsidRPr="00BB6D2E">
        <w:tab/>
        <w:t>compensation</w:t>
      </w:r>
      <w:r w:rsidR="00F86D0E" w:rsidRPr="00BB6D2E">
        <w:t>;</w:t>
      </w:r>
    </w:p>
    <w:p w:rsidR="009F61AD" w:rsidRPr="00BB6D2E" w:rsidRDefault="00F86D0E" w:rsidP="009F61AD">
      <w:pPr>
        <w:pStyle w:val="notepara"/>
      </w:pPr>
      <w:r w:rsidRPr="00BB6D2E">
        <w:t>(b</w:t>
      </w:r>
      <w:r w:rsidR="009F61AD" w:rsidRPr="00BB6D2E">
        <w:t>)</w:t>
      </w:r>
      <w:r w:rsidR="009F61AD" w:rsidRPr="00BB6D2E">
        <w:tab/>
        <w:t>Special Rate Disability Pension.</w:t>
      </w:r>
    </w:p>
    <w:p w:rsidR="004761C2" w:rsidRPr="00BB6D2E" w:rsidRDefault="004761C2" w:rsidP="004761C2">
      <w:pPr>
        <w:pStyle w:val="subsection"/>
      </w:pPr>
      <w:r w:rsidRPr="00BB6D2E">
        <w:tab/>
      </w:r>
      <w:r w:rsidRPr="00BB6D2E">
        <w:tab/>
        <w:t xml:space="preserve">In </w:t>
      </w:r>
      <w:r w:rsidR="00187609" w:rsidRPr="00BB6D2E">
        <w:t>this instrument</w:t>
      </w:r>
      <w:r w:rsidRPr="00BB6D2E">
        <w:t>:</w:t>
      </w:r>
    </w:p>
    <w:p w:rsidR="004761C2" w:rsidRPr="00BB6D2E" w:rsidRDefault="004761C2" w:rsidP="004761C2">
      <w:pPr>
        <w:pStyle w:val="Definition"/>
      </w:pPr>
      <w:r w:rsidRPr="00BB6D2E">
        <w:rPr>
          <w:b/>
          <w:bCs/>
          <w:i/>
        </w:rPr>
        <w:t>Act</w:t>
      </w:r>
      <w:r w:rsidRPr="00BB6D2E">
        <w:rPr>
          <w:b/>
          <w:i/>
        </w:rPr>
        <w:t xml:space="preserve"> </w:t>
      </w:r>
      <w:r w:rsidRPr="00BB6D2E">
        <w:t xml:space="preserve">means the </w:t>
      </w:r>
      <w:r w:rsidRPr="00BB6D2E">
        <w:rPr>
          <w:i/>
        </w:rPr>
        <w:t>Military Rehabilitation and Compensation (Consequential and Transitional Provisions) Act 2004</w:t>
      </w:r>
      <w:r w:rsidRPr="00BB6D2E">
        <w:t>.</w:t>
      </w:r>
    </w:p>
    <w:p w:rsidR="004761C2" w:rsidRPr="00BB6D2E" w:rsidRDefault="00100272" w:rsidP="004761C2">
      <w:pPr>
        <w:pStyle w:val="ActHead5"/>
      </w:pPr>
      <w:bookmarkStart w:id="10" w:name="_Toc34145598"/>
      <w:r w:rsidRPr="00052C56">
        <w:rPr>
          <w:rStyle w:val="CharSectno"/>
        </w:rPr>
        <w:lastRenderedPageBreak/>
        <w:t>6</w:t>
      </w:r>
      <w:r w:rsidR="004761C2" w:rsidRPr="00BB6D2E">
        <w:t xml:space="preserve">  Method of converting lump sum amounts paid under sections</w:t>
      </w:r>
      <w:r w:rsidR="00BB6D2E" w:rsidRPr="00BB6D2E">
        <w:t> </w:t>
      </w:r>
      <w:r w:rsidR="004761C2" w:rsidRPr="00BB6D2E">
        <w:t xml:space="preserve">24, 25 and 27 of </w:t>
      </w:r>
      <w:proofErr w:type="spellStart"/>
      <w:r w:rsidR="004761C2" w:rsidRPr="00BB6D2E">
        <w:t>DRCA</w:t>
      </w:r>
      <w:proofErr w:type="spellEnd"/>
      <w:r w:rsidR="004761C2" w:rsidRPr="00BB6D2E">
        <w:t xml:space="preserve"> into weekly amounts</w:t>
      </w:r>
      <w:bookmarkEnd w:id="10"/>
    </w:p>
    <w:p w:rsidR="004761C2" w:rsidRPr="00BB6D2E" w:rsidRDefault="004761C2" w:rsidP="004761C2">
      <w:pPr>
        <w:pStyle w:val="subsection"/>
      </w:pPr>
      <w:r w:rsidRPr="00BB6D2E">
        <w:tab/>
        <w:t>(1)</w:t>
      </w:r>
      <w:r w:rsidRPr="00BB6D2E">
        <w:tab/>
        <w:t xml:space="preserve">For </w:t>
      </w:r>
      <w:r w:rsidR="00187609" w:rsidRPr="00BB6D2E">
        <w:t xml:space="preserve">the purposes of </w:t>
      </w:r>
      <w:r w:rsidR="00BF3954" w:rsidRPr="00BB6D2E">
        <w:t>paragraph</w:t>
      </w:r>
      <w:r w:rsidR="00BB6D2E" w:rsidRPr="00BB6D2E">
        <w:t> </w:t>
      </w:r>
      <w:r w:rsidR="00BF3954" w:rsidRPr="00BB6D2E">
        <w:t>2</w:t>
      </w:r>
      <w:r w:rsidRPr="00BB6D2E">
        <w:t xml:space="preserve">4(3)(b) of the Act, this </w:t>
      </w:r>
      <w:r w:rsidR="00187609" w:rsidRPr="00BB6D2E">
        <w:t>section</w:t>
      </w:r>
      <w:r w:rsidRPr="00BB6D2E">
        <w:t xml:space="preserve"> sets out the method of converting into a weekly amount the sum of any previous payments of a lump sum to a person under sections</w:t>
      </w:r>
      <w:r w:rsidR="00BB6D2E" w:rsidRPr="00BB6D2E">
        <w:t> </w:t>
      </w:r>
      <w:r w:rsidRPr="00BB6D2E">
        <w:t xml:space="preserve">24, 25 and 27 of the </w:t>
      </w:r>
      <w:proofErr w:type="spellStart"/>
      <w:r w:rsidRPr="00BB6D2E">
        <w:t>DRCA</w:t>
      </w:r>
      <w:proofErr w:type="spellEnd"/>
      <w:r w:rsidRPr="00BB6D2E">
        <w:t>.</w:t>
      </w:r>
    </w:p>
    <w:p w:rsidR="004761C2" w:rsidRPr="00BB6D2E" w:rsidRDefault="004761C2" w:rsidP="004761C2">
      <w:pPr>
        <w:pStyle w:val="notetext"/>
      </w:pPr>
      <w:r w:rsidRPr="00BB6D2E">
        <w:rPr>
          <w:iCs/>
        </w:rPr>
        <w:t>Note:</w:t>
      </w:r>
      <w:r w:rsidRPr="00BB6D2E">
        <w:rPr>
          <w:iCs/>
        </w:rPr>
        <w:tab/>
      </w:r>
      <w:r w:rsidRPr="00BB6D2E">
        <w:t>Subsection</w:t>
      </w:r>
      <w:r w:rsidR="00BB6D2E" w:rsidRPr="00BB6D2E">
        <w:t> </w:t>
      </w:r>
      <w:r w:rsidRPr="00BB6D2E">
        <w:t xml:space="preserve">14(2) of the Act applies regulations made for </w:t>
      </w:r>
      <w:r w:rsidR="00BF3954" w:rsidRPr="00BB6D2E">
        <w:t>paragraph</w:t>
      </w:r>
      <w:bookmarkStart w:id="11" w:name="BK_S3P2L8C73"/>
      <w:bookmarkStart w:id="12" w:name="BK_S3P2L6C73"/>
      <w:bookmarkEnd w:id="11"/>
      <w:bookmarkEnd w:id="12"/>
      <w:r w:rsidR="00BB6D2E" w:rsidRPr="00BB6D2E">
        <w:t> </w:t>
      </w:r>
      <w:r w:rsidR="00BF3954" w:rsidRPr="00BB6D2E">
        <w:t>2</w:t>
      </w:r>
      <w:r w:rsidRPr="00BB6D2E">
        <w:t>4(3)(b) of the Act</w:t>
      </w:r>
      <w:r w:rsidR="006C2C1F" w:rsidRPr="00BB6D2E">
        <w:t xml:space="preserve"> (see section 7 of this instrument)</w:t>
      </w:r>
      <w:r w:rsidRPr="00BB6D2E">
        <w:t>.</w:t>
      </w:r>
    </w:p>
    <w:p w:rsidR="004761C2" w:rsidRPr="00BB6D2E" w:rsidRDefault="004761C2" w:rsidP="004761C2">
      <w:pPr>
        <w:pStyle w:val="subsection"/>
      </w:pPr>
      <w:r w:rsidRPr="00BB6D2E">
        <w:tab/>
        <w:t>(2)</w:t>
      </w:r>
      <w:r w:rsidRPr="00BB6D2E">
        <w:tab/>
        <w:t xml:space="preserve">For </w:t>
      </w:r>
      <w:r w:rsidR="003E6B99" w:rsidRPr="00BB6D2E">
        <w:t xml:space="preserve">the purposes of </w:t>
      </w:r>
      <w:r w:rsidR="00BB6D2E" w:rsidRPr="00BB6D2E">
        <w:t>subsection (</w:t>
      </w:r>
      <w:r w:rsidRPr="00BB6D2E">
        <w:t xml:space="preserve">1), and subject to </w:t>
      </w:r>
      <w:r w:rsidR="00187609" w:rsidRPr="00BB6D2E">
        <w:t>section</w:t>
      </w:r>
      <w:r w:rsidR="00BB6D2E" w:rsidRPr="00BB6D2E">
        <w:t xml:space="preserve"> </w:t>
      </w:r>
      <w:r w:rsidR="00100272" w:rsidRPr="00BB6D2E">
        <w:t>7</w:t>
      </w:r>
      <w:r w:rsidRPr="00BB6D2E">
        <w:t>, the method is:</w:t>
      </w:r>
    </w:p>
    <w:bookmarkStart w:id="13" w:name="BKCheck15B_4"/>
    <w:bookmarkEnd w:id="13"/>
    <w:p w:rsidR="00187609" w:rsidRPr="00BB6D2E" w:rsidRDefault="00187609" w:rsidP="00187609">
      <w:pPr>
        <w:pStyle w:val="subsection2"/>
      </w:pPr>
      <w:r w:rsidRPr="00BB6D2E">
        <w:rPr>
          <w:position w:val="-36"/>
        </w:rPr>
        <w:object w:dxaOrig="2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1.25pt" o:ole="">
            <v:imagedata r:id="rId21" o:title=""/>
          </v:shape>
          <o:OLEObject Type="Embed" ProgID="Equation.DSMT4" ShapeID="_x0000_i1025" DrawAspect="Content" ObjectID="_1646553269" r:id="rId22"/>
        </w:object>
      </w:r>
    </w:p>
    <w:p w:rsidR="004761C2" w:rsidRPr="00BB6D2E" w:rsidRDefault="004761C2" w:rsidP="004761C2">
      <w:pPr>
        <w:pStyle w:val="subsection2"/>
      </w:pPr>
      <w:r w:rsidRPr="00BB6D2E">
        <w:t>where:</w:t>
      </w:r>
    </w:p>
    <w:p w:rsidR="0061016B" w:rsidRPr="00BB6D2E" w:rsidRDefault="0061016B" w:rsidP="0061016B">
      <w:pPr>
        <w:pStyle w:val="Definition"/>
      </w:pPr>
      <w:r w:rsidRPr="00BB6D2E">
        <w:rPr>
          <w:b/>
          <w:bCs/>
          <w:i/>
          <w:iCs/>
        </w:rPr>
        <w:t>aged based number</w:t>
      </w:r>
      <w:r w:rsidRPr="00BB6D2E">
        <w:rPr>
          <w:b/>
          <w:i/>
        </w:rPr>
        <w:t xml:space="preserve"> </w:t>
      </w:r>
      <w:r w:rsidRPr="00BB6D2E">
        <w:t>means</w:t>
      </w:r>
      <w:r w:rsidRPr="00BB6D2E">
        <w:rPr>
          <w:color w:val="000000" w:themeColor="text1"/>
        </w:rPr>
        <w:t xml:space="preserve"> the </w:t>
      </w:r>
      <w:r w:rsidR="00FA4449" w:rsidRPr="00BB6D2E">
        <w:rPr>
          <w:color w:val="000000" w:themeColor="text1"/>
        </w:rPr>
        <w:t xml:space="preserve">person’s </w:t>
      </w:r>
      <w:r w:rsidRPr="00BB6D2E">
        <w:rPr>
          <w:color w:val="000000" w:themeColor="text1"/>
        </w:rPr>
        <w:t>life expectancy (in years)</w:t>
      </w:r>
      <w:r w:rsidR="00FA4449" w:rsidRPr="00BB6D2E">
        <w:rPr>
          <w:color w:val="000000" w:themeColor="text1"/>
        </w:rPr>
        <w:t xml:space="preserve"> worked out using </w:t>
      </w:r>
      <w:r w:rsidRPr="00BB6D2E">
        <w:rPr>
          <w:color w:val="000000" w:themeColor="text1"/>
        </w:rPr>
        <w:t xml:space="preserve">the </w:t>
      </w:r>
      <w:r w:rsidRPr="00BB6D2E">
        <w:rPr>
          <w:i/>
          <w:color w:val="000000" w:themeColor="text1"/>
        </w:rPr>
        <w:t>Australian Life Tables 2015</w:t>
      </w:r>
      <w:r w:rsidR="003D3C10">
        <w:rPr>
          <w:i/>
          <w:color w:val="000000" w:themeColor="text1"/>
        </w:rPr>
        <w:noBreakHyphen/>
      </w:r>
      <w:r w:rsidRPr="00BB6D2E">
        <w:rPr>
          <w:i/>
          <w:color w:val="000000" w:themeColor="text1"/>
        </w:rPr>
        <w:t>17</w:t>
      </w:r>
      <w:r w:rsidRPr="00BB6D2E">
        <w:rPr>
          <w:color w:val="000000" w:themeColor="text1"/>
        </w:rPr>
        <w:t xml:space="preserve"> published b</w:t>
      </w:r>
      <w:r w:rsidRPr="00BB6D2E">
        <w:t>y the Australian Government Actuary</w:t>
      </w:r>
      <w:r w:rsidR="00FA4449" w:rsidRPr="00BB6D2E">
        <w:t xml:space="preserve"> </w:t>
      </w:r>
      <w:r w:rsidRPr="00BB6D2E">
        <w:t>by reference to:</w:t>
      </w:r>
    </w:p>
    <w:p w:rsidR="0061016B" w:rsidRPr="00BB6D2E" w:rsidRDefault="0061016B" w:rsidP="0061016B">
      <w:pPr>
        <w:pStyle w:val="paragraph"/>
      </w:pPr>
      <w:r w:rsidRPr="00BB6D2E">
        <w:tab/>
        <w:t>(a)</w:t>
      </w:r>
      <w:r w:rsidRPr="00BB6D2E">
        <w:tab/>
        <w:t>the person’s age on the day the lump sum amount for the purposes of section</w:t>
      </w:r>
      <w:r w:rsidR="00BB6D2E" w:rsidRPr="00BB6D2E">
        <w:t> </w:t>
      </w:r>
      <w:r w:rsidRPr="00BB6D2E">
        <w:t>24, 25 or 27 of the DRCA was paid to the person; and</w:t>
      </w:r>
    </w:p>
    <w:p w:rsidR="0061016B" w:rsidRPr="00BB6D2E" w:rsidRDefault="0061016B" w:rsidP="0061016B">
      <w:pPr>
        <w:pStyle w:val="paragraph"/>
      </w:pPr>
      <w:r w:rsidRPr="00BB6D2E">
        <w:tab/>
        <w:t>(b)</w:t>
      </w:r>
      <w:r w:rsidRPr="00BB6D2E">
        <w:tab/>
        <w:t>the person’s gender.</w:t>
      </w:r>
    </w:p>
    <w:p w:rsidR="0061016B" w:rsidRPr="00BB6D2E" w:rsidRDefault="0061016B" w:rsidP="0061016B">
      <w:pPr>
        <w:pStyle w:val="notetext"/>
        <w:rPr>
          <w:color w:val="000000" w:themeColor="text1"/>
        </w:rPr>
      </w:pPr>
      <w:r w:rsidRPr="00BB6D2E">
        <w:rPr>
          <w:color w:val="000000" w:themeColor="text1"/>
          <w:szCs w:val="18"/>
        </w:rPr>
        <w:t>Note:</w:t>
      </w:r>
      <w:r w:rsidRPr="00BB6D2E">
        <w:rPr>
          <w:color w:val="000000" w:themeColor="text1"/>
          <w:szCs w:val="18"/>
        </w:rPr>
        <w:tab/>
        <w:t xml:space="preserve">The </w:t>
      </w:r>
      <w:r w:rsidRPr="00BB6D2E">
        <w:rPr>
          <w:i/>
          <w:color w:val="000000" w:themeColor="text1"/>
        </w:rPr>
        <w:t>Australian Life Tables 2015</w:t>
      </w:r>
      <w:r w:rsidR="003D3C10">
        <w:rPr>
          <w:i/>
          <w:color w:val="000000" w:themeColor="text1"/>
        </w:rPr>
        <w:noBreakHyphen/>
      </w:r>
      <w:r w:rsidRPr="00BB6D2E">
        <w:rPr>
          <w:i/>
          <w:color w:val="000000" w:themeColor="text1"/>
        </w:rPr>
        <w:t>17</w:t>
      </w:r>
      <w:r w:rsidRPr="00BB6D2E">
        <w:rPr>
          <w:color w:val="000000" w:themeColor="text1"/>
        </w:rPr>
        <w:t xml:space="preserve"> could in 2020 be viewed on the Australian Government Actuary’s website (http://www.aga.gov.au).</w:t>
      </w:r>
    </w:p>
    <w:p w:rsidR="004761C2" w:rsidRPr="00BB6D2E" w:rsidRDefault="004761C2" w:rsidP="004761C2">
      <w:pPr>
        <w:pStyle w:val="Definition"/>
      </w:pPr>
      <w:r w:rsidRPr="00BB6D2E">
        <w:rPr>
          <w:b/>
          <w:bCs/>
          <w:i/>
          <w:iCs/>
        </w:rPr>
        <w:t>current lump sum amount</w:t>
      </w:r>
      <w:r w:rsidRPr="00BB6D2E">
        <w:rPr>
          <w:b/>
          <w:i/>
        </w:rPr>
        <w:t xml:space="preserve"> </w:t>
      </w:r>
      <w:r w:rsidRPr="00BB6D2E">
        <w:t xml:space="preserve">means the amount worked out in accordance with </w:t>
      </w:r>
      <w:r w:rsidR="00BB6D2E" w:rsidRPr="00BB6D2E">
        <w:t>subsection (</w:t>
      </w:r>
      <w:r w:rsidRPr="00BB6D2E">
        <w:t>3).</w:t>
      </w:r>
    </w:p>
    <w:p w:rsidR="004761C2" w:rsidRPr="00BB6D2E" w:rsidRDefault="004761C2" w:rsidP="004761C2">
      <w:pPr>
        <w:pStyle w:val="subsection"/>
      </w:pPr>
      <w:r w:rsidRPr="00BB6D2E">
        <w:tab/>
        <w:t>(3)</w:t>
      </w:r>
      <w:r w:rsidRPr="00BB6D2E">
        <w:tab/>
        <w:t xml:space="preserve">The </w:t>
      </w:r>
      <w:r w:rsidRPr="00BB6D2E">
        <w:rPr>
          <w:b/>
          <w:bCs/>
          <w:i/>
          <w:iCs/>
        </w:rPr>
        <w:t xml:space="preserve">current lump sum amount </w:t>
      </w:r>
      <w:r w:rsidRPr="00BB6D2E">
        <w:t>means the amount worked out using the following formula:</w:t>
      </w:r>
    </w:p>
    <w:bookmarkStart w:id="14" w:name="BKCheck15B_5"/>
    <w:bookmarkEnd w:id="14"/>
    <w:p w:rsidR="00187609" w:rsidRPr="00BB6D2E" w:rsidRDefault="00187609" w:rsidP="00187609">
      <w:pPr>
        <w:pStyle w:val="subsection2"/>
      </w:pPr>
      <w:r w:rsidRPr="00BB6D2E">
        <w:rPr>
          <w:position w:val="-36"/>
        </w:rPr>
        <w:object w:dxaOrig="6500" w:dyaOrig="800">
          <v:shape id="_x0000_i1026" type="#_x0000_t75" style="width:324.75pt;height:41.25pt" o:ole="">
            <v:imagedata r:id="rId23" o:title=""/>
          </v:shape>
          <o:OLEObject Type="Embed" ProgID="Equation.DSMT4" ShapeID="_x0000_i1026" DrawAspect="Content" ObjectID="_1646553270" r:id="rId24"/>
        </w:object>
      </w:r>
    </w:p>
    <w:p w:rsidR="004761C2" w:rsidRPr="00BB6D2E" w:rsidRDefault="004761C2" w:rsidP="004761C2">
      <w:pPr>
        <w:pStyle w:val="subsection2"/>
      </w:pPr>
      <w:r w:rsidRPr="00BB6D2E">
        <w:t>where:</w:t>
      </w:r>
    </w:p>
    <w:p w:rsidR="004761C2" w:rsidRPr="00BB6D2E" w:rsidRDefault="004761C2" w:rsidP="004761C2">
      <w:pPr>
        <w:pStyle w:val="Definition"/>
      </w:pPr>
      <w:r w:rsidRPr="00BB6D2E">
        <w:rPr>
          <w:b/>
          <w:bCs/>
          <w:i/>
          <w:iCs/>
        </w:rPr>
        <w:t>maximum amount</w:t>
      </w:r>
      <w:r w:rsidRPr="00BB6D2E">
        <w:rPr>
          <w:b/>
          <w:i/>
        </w:rPr>
        <w:t xml:space="preserve"> </w:t>
      </w:r>
      <w:r w:rsidRPr="00BB6D2E">
        <w:t>means the maximum amount specified in subsection</w:t>
      </w:r>
      <w:r w:rsidR="00BB6D2E" w:rsidRPr="00BB6D2E">
        <w:t> </w:t>
      </w:r>
      <w:r w:rsidRPr="00BB6D2E">
        <w:t>24(9) of the DRCA, as indexed in accordance with section</w:t>
      </w:r>
      <w:r w:rsidR="00BB6D2E" w:rsidRPr="00BB6D2E">
        <w:t> </w:t>
      </w:r>
      <w:r w:rsidRPr="00BB6D2E">
        <w:t>13 of that Act.</w:t>
      </w:r>
    </w:p>
    <w:p w:rsidR="004761C2" w:rsidRPr="00BB6D2E" w:rsidRDefault="004761C2" w:rsidP="004761C2">
      <w:pPr>
        <w:pStyle w:val="Definition"/>
      </w:pPr>
      <w:r w:rsidRPr="00BB6D2E">
        <w:rPr>
          <w:b/>
          <w:bCs/>
          <w:i/>
          <w:iCs/>
        </w:rPr>
        <w:t>previous lump sum amount</w:t>
      </w:r>
      <w:r w:rsidRPr="00BB6D2E">
        <w:rPr>
          <w:b/>
          <w:i/>
        </w:rPr>
        <w:t xml:space="preserve"> </w:t>
      </w:r>
      <w:r w:rsidRPr="00BB6D2E">
        <w:t>means the sum of any amounts previously:</w:t>
      </w:r>
    </w:p>
    <w:p w:rsidR="004761C2" w:rsidRPr="00BB6D2E" w:rsidRDefault="004761C2" w:rsidP="004761C2">
      <w:pPr>
        <w:pStyle w:val="paragraph"/>
      </w:pPr>
      <w:r w:rsidRPr="00BB6D2E">
        <w:tab/>
        <w:t>(a)</w:t>
      </w:r>
      <w:r w:rsidRPr="00BB6D2E">
        <w:tab/>
        <w:t>assessed as payable to the person under sections</w:t>
      </w:r>
      <w:r w:rsidR="00BB6D2E" w:rsidRPr="00BB6D2E">
        <w:t> </w:t>
      </w:r>
      <w:r w:rsidRPr="00BB6D2E">
        <w:t>24, 25 and 27 of the DRCA; and</w:t>
      </w:r>
    </w:p>
    <w:p w:rsidR="004761C2" w:rsidRPr="00BB6D2E" w:rsidRDefault="004761C2" w:rsidP="004761C2">
      <w:pPr>
        <w:pStyle w:val="paragraph"/>
      </w:pPr>
      <w:r w:rsidRPr="00BB6D2E">
        <w:tab/>
        <w:t>(b)</w:t>
      </w:r>
      <w:r w:rsidRPr="00BB6D2E">
        <w:tab/>
        <w:t>paid as a lump sum or lump sums.</w:t>
      </w:r>
    </w:p>
    <w:p w:rsidR="004761C2" w:rsidRPr="00BB6D2E" w:rsidRDefault="004761C2" w:rsidP="004761C2">
      <w:pPr>
        <w:pStyle w:val="Definition"/>
      </w:pPr>
      <w:r w:rsidRPr="00BB6D2E">
        <w:rPr>
          <w:b/>
          <w:bCs/>
          <w:i/>
          <w:iCs/>
        </w:rPr>
        <w:t>relevant financial year</w:t>
      </w:r>
      <w:r w:rsidRPr="00BB6D2E">
        <w:rPr>
          <w:b/>
          <w:i/>
        </w:rPr>
        <w:t xml:space="preserve"> </w:t>
      </w:r>
      <w:r w:rsidRPr="00BB6D2E">
        <w:t>means the financial year in which an amount of compensation was paid to the person under section</w:t>
      </w:r>
      <w:r w:rsidR="00BB6D2E" w:rsidRPr="00BB6D2E">
        <w:t> </w:t>
      </w:r>
      <w:r w:rsidRPr="00BB6D2E">
        <w:t>24, 25 or 27 of the DRCA.</w:t>
      </w:r>
    </w:p>
    <w:p w:rsidR="004761C2" w:rsidRPr="00BB6D2E" w:rsidRDefault="00100272" w:rsidP="004761C2">
      <w:pPr>
        <w:pStyle w:val="ActHead5"/>
      </w:pPr>
      <w:bookmarkStart w:id="15" w:name="_Toc34145599"/>
      <w:r w:rsidRPr="00052C56">
        <w:rPr>
          <w:rStyle w:val="CharSectno"/>
        </w:rPr>
        <w:t>7</w:t>
      </w:r>
      <w:r w:rsidR="004761C2" w:rsidRPr="00BB6D2E">
        <w:t xml:space="preserve">  Weekly amount to be indexed</w:t>
      </w:r>
      <w:bookmarkEnd w:id="15"/>
    </w:p>
    <w:p w:rsidR="00827C1F" w:rsidRPr="00BB6D2E" w:rsidRDefault="00827C1F" w:rsidP="00827C1F">
      <w:pPr>
        <w:pStyle w:val="subsection"/>
      </w:pPr>
      <w:r w:rsidRPr="00BB6D2E">
        <w:tab/>
        <w:t>(1)</w:t>
      </w:r>
      <w:r w:rsidRPr="00BB6D2E">
        <w:tab/>
        <w:t>For the purposes of subsection</w:t>
      </w:r>
      <w:r w:rsidR="00BB6D2E" w:rsidRPr="00BB6D2E">
        <w:t> </w:t>
      </w:r>
      <w:r w:rsidRPr="00BB6D2E">
        <w:t xml:space="preserve">14(2) and </w:t>
      </w:r>
      <w:r w:rsidR="00BF3954" w:rsidRPr="00BB6D2E">
        <w:t>paragraph</w:t>
      </w:r>
      <w:r w:rsidR="00BB6D2E" w:rsidRPr="00BB6D2E">
        <w:t> </w:t>
      </w:r>
      <w:r w:rsidR="00BF3954" w:rsidRPr="00BB6D2E">
        <w:t>2</w:t>
      </w:r>
      <w:r w:rsidRPr="00BB6D2E">
        <w:t>4(3)(b) of the Act, the weekly amount worked out under section</w:t>
      </w:r>
      <w:r w:rsidR="00BB6D2E" w:rsidRPr="00BB6D2E">
        <w:t xml:space="preserve"> </w:t>
      </w:r>
      <w:r w:rsidRPr="00BB6D2E">
        <w:t xml:space="preserve">6 of this instrument is the weekly amount by which the maximum weekly amount of a Special Rate Disability </w:t>
      </w:r>
      <w:r w:rsidRPr="00BB6D2E">
        <w:lastRenderedPageBreak/>
        <w:t>Pension (</w:t>
      </w:r>
      <w:r w:rsidRPr="00BB6D2E">
        <w:rPr>
          <w:b/>
          <w:bCs/>
          <w:i/>
          <w:iCs/>
        </w:rPr>
        <w:t>SRDP</w:t>
      </w:r>
      <w:r w:rsidRPr="00BB6D2E">
        <w:t>) must be reduced in the first financial year in which the SRDP is payable.</w:t>
      </w:r>
    </w:p>
    <w:p w:rsidR="004761C2" w:rsidRPr="00BB6D2E" w:rsidRDefault="004761C2" w:rsidP="004761C2">
      <w:pPr>
        <w:pStyle w:val="notetext"/>
      </w:pPr>
      <w:r w:rsidRPr="00BB6D2E">
        <w:rPr>
          <w:iCs/>
        </w:rPr>
        <w:t>Note:</w:t>
      </w:r>
      <w:r w:rsidRPr="00BB6D2E">
        <w:rPr>
          <w:iCs/>
        </w:rPr>
        <w:tab/>
      </w:r>
      <w:r w:rsidRPr="00BB6D2E">
        <w:t>Section</w:t>
      </w:r>
      <w:r w:rsidR="00BB6D2E" w:rsidRPr="00BB6D2E">
        <w:t> </w:t>
      </w:r>
      <w:r w:rsidRPr="00BB6D2E">
        <w:t>203 of the MRCA provides the day from which an S</w:t>
      </w:r>
      <w:bookmarkStart w:id="16" w:name="BK_S3P3L7C63"/>
      <w:bookmarkStart w:id="17" w:name="BK_S3P3L3C63"/>
      <w:bookmarkEnd w:id="16"/>
      <w:bookmarkEnd w:id="17"/>
      <w:r w:rsidRPr="00BB6D2E">
        <w:t>RDP is payable.</w:t>
      </w:r>
    </w:p>
    <w:p w:rsidR="004761C2" w:rsidRPr="00BB6D2E" w:rsidRDefault="004761C2" w:rsidP="004761C2">
      <w:pPr>
        <w:pStyle w:val="subsection"/>
      </w:pPr>
      <w:r w:rsidRPr="00BB6D2E">
        <w:tab/>
        <w:t>(2)</w:t>
      </w:r>
      <w:r w:rsidRPr="00BB6D2E">
        <w:tab/>
        <w:t>In the second and subsequent financial years in which the SRDP is payable, the indexation provisions of section</w:t>
      </w:r>
      <w:r w:rsidR="00BB6D2E" w:rsidRPr="00BB6D2E">
        <w:t> </w:t>
      </w:r>
      <w:r w:rsidRPr="00BB6D2E">
        <w:t xml:space="preserve">404 of the MRCA apply to the weekly amount worked out under </w:t>
      </w:r>
      <w:r w:rsidR="00187609" w:rsidRPr="00BB6D2E">
        <w:t>section</w:t>
      </w:r>
      <w:r w:rsidR="00BB6D2E" w:rsidRPr="00BB6D2E">
        <w:t xml:space="preserve"> </w:t>
      </w:r>
      <w:r w:rsidR="00100272" w:rsidRPr="00BB6D2E">
        <w:t>6</w:t>
      </w:r>
      <w:r w:rsidRPr="00BB6D2E">
        <w:t xml:space="preserve"> </w:t>
      </w:r>
      <w:r w:rsidR="00827C1F" w:rsidRPr="00BB6D2E">
        <w:t xml:space="preserve">of this instrument </w:t>
      </w:r>
      <w:r w:rsidRPr="00BB6D2E">
        <w:t xml:space="preserve">as if a reference to </w:t>
      </w:r>
      <w:r w:rsidRPr="00BB6D2E">
        <w:rPr>
          <w:b/>
          <w:bCs/>
          <w:i/>
          <w:iCs/>
        </w:rPr>
        <w:t>dollar amount</w:t>
      </w:r>
      <w:r w:rsidRPr="00BB6D2E">
        <w:t xml:space="preserve"> in </w:t>
      </w:r>
      <w:r w:rsidR="00827C1F" w:rsidRPr="00BB6D2E">
        <w:t>section</w:t>
      </w:r>
      <w:r w:rsidR="00BB6D2E" w:rsidRPr="00BB6D2E">
        <w:t> </w:t>
      </w:r>
      <w:r w:rsidR="00827C1F" w:rsidRPr="00BB6D2E">
        <w:t>404 of the MRCA were</w:t>
      </w:r>
      <w:r w:rsidRPr="00BB6D2E">
        <w:t xml:space="preserve"> a reference to</w:t>
      </w:r>
      <w:r w:rsidR="00827C1F" w:rsidRPr="00BB6D2E">
        <w:t xml:space="preserve"> that</w:t>
      </w:r>
      <w:r w:rsidRPr="00BB6D2E">
        <w:t xml:space="preserve"> </w:t>
      </w:r>
      <w:r w:rsidRPr="00BB6D2E">
        <w:rPr>
          <w:b/>
          <w:bCs/>
          <w:i/>
          <w:iCs/>
        </w:rPr>
        <w:t>weekly amount</w:t>
      </w:r>
      <w:r w:rsidRPr="00BB6D2E">
        <w:t>.</w:t>
      </w:r>
    </w:p>
    <w:p w:rsidR="00336254" w:rsidRPr="00BB6D2E" w:rsidRDefault="00336254">
      <w:pPr>
        <w:sectPr w:rsidR="00336254" w:rsidRPr="00BB6D2E" w:rsidSect="00875443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36254" w:rsidRPr="00BB6D2E" w:rsidRDefault="00336254" w:rsidP="00336254">
      <w:pPr>
        <w:pStyle w:val="ActHead6"/>
      </w:pPr>
      <w:bookmarkStart w:id="18" w:name="_Toc34145600"/>
      <w:bookmarkStart w:id="19" w:name="opcAmSched"/>
      <w:bookmarkStart w:id="20" w:name="opcCurrentFind"/>
      <w:r w:rsidRPr="00052C56">
        <w:rPr>
          <w:rStyle w:val="CharAmSchNo"/>
        </w:rPr>
        <w:lastRenderedPageBreak/>
        <w:t>Schedule</w:t>
      </w:r>
      <w:r w:rsidR="00BB6D2E" w:rsidRPr="00052C56">
        <w:rPr>
          <w:rStyle w:val="CharAmSchNo"/>
        </w:rPr>
        <w:t> </w:t>
      </w:r>
      <w:r w:rsidRPr="00052C56">
        <w:rPr>
          <w:rStyle w:val="CharAmSchNo"/>
        </w:rPr>
        <w:t>1</w:t>
      </w:r>
      <w:r w:rsidRPr="00BB6D2E">
        <w:t>—</w:t>
      </w:r>
      <w:r w:rsidRPr="00052C56">
        <w:rPr>
          <w:rStyle w:val="CharAmSchText"/>
        </w:rPr>
        <w:t>Repeals</w:t>
      </w:r>
      <w:bookmarkEnd w:id="18"/>
    </w:p>
    <w:bookmarkEnd w:id="19"/>
    <w:bookmarkEnd w:id="20"/>
    <w:p w:rsidR="00336254" w:rsidRPr="00052C56" w:rsidRDefault="00336254" w:rsidP="00336254">
      <w:pPr>
        <w:pStyle w:val="Header"/>
      </w:pPr>
      <w:r w:rsidRPr="00052C56">
        <w:rPr>
          <w:rStyle w:val="CharAmPartNo"/>
        </w:rPr>
        <w:t xml:space="preserve"> </w:t>
      </w:r>
      <w:r w:rsidRPr="00052C56">
        <w:rPr>
          <w:rStyle w:val="CharAmPartText"/>
        </w:rPr>
        <w:t xml:space="preserve"> </w:t>
      </w:r>
    </w:p>
    <w:p w:rsidR="00336254" w:rsidRPr="00BB6D2E" w:rsidRDefault="00336254" w:rsidP="00336254">
      <w:pPr>
        <w:pStyle w:val="ActHead9"/>
      </w:pPr>
      <w:bookmarkStart w:id="21" w:name="_Toc34145601"/>
      <w:r w:rsidRPr="00BB6D2E">
        <w:t xml:space="preserve">Military Rehabilitation and Compensation (Consequential and Transitional Provisions) </w:t>
      </w:r>
      <w:r w:rsidR="00BF3954" w:rsidRPr="00BB6D2E">
        <w:t>Regulations</w:t>
      </w:r>
      <w:r w:rsidR="00BB6D2E" w:rsidRPr="00BB6D2E">
        <w:t> </w:t>
      </w:r>
      <w:r w:rsidR="00BF3954" w:rsidRPr="00BB6D2E">
        <w:t>2</w:t>
      </w:r>
      <w:r w:rsidRPr="00BB6D2E">
        <w:t>004</w:t>
      </w:r>
      <w:bookmarkEnd w:id="21"/>
    </w:p>
    <w:p w:rsidR="00336254" w:rsidRPr="00BB6D2E" w:rsidRDefault="00336254" w:rsidP="00336254">
      <w:pPr>
        <w:pStyle w:val="ItemHead"/>
      </w:pPr>
      <w:r w:rsidRPr="00BB6D2E">
        <w:t>1  The whole of the instrument</w:t>
      </w:r>
    </w:p>
    <w:p w:rsidR="00336254" w:rsidRPr="00BB6D2E" w:rsidRDefault="00336254" w:rsidP="00336254">
      <w:pPr>
        <w:pStyle w:val="Item"/>
      </w:pPr>
      <w:r w:rsidRPr="00BB6D2E">
        <w:t>Repeal the instrument.</w:t>
      </w:r>
    </w:p>
    <w:p w:rsidR="00336254" w:rsidRPr="00BB6D2E" w:rsidRDefault="00336254">
      <w:pPr>
        <w:sectPr w:rsidR="00336254" w:rsidRPr="00BB6D2E" w:rsidSect="00875443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336254" w:rsidRPr="00BB6D2E" w:rsidRDefault="00336254" w:rsidP="0076189A">
      <w:pPr>
        <w:rPr>
          <w:b/>
          <w:i/>
        </w:rPr>
      </w:pPr>
    </w:p>
    <w:sectPr w:rsidR="00336254" w:rsidRPr="00BB6D2E" w:rsidSect="0087544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34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11" w:rsidRDefault="00BE5B11" w:rsidP="00715914">
      <w:pPr>
        <w:spacing w:line="240" w:lineRule="auto"/>
      </w:pPr>
      <w:r>
        <w:separator/>
      </w:r>
    </w:p>
  </w:endnote>
  <w:endnote w:type="continuationSeparator" w:id="0">
    <w:p w:rsidR="00BE5B11" w:rsidRDefault="00BE5B1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43" w:rsidRPr="00875443" w:rsidRDefault="00875443" w:rsidP="00875443">
    <w:pPr>
      <w:pStyle w:val="Footer"/>
      <w:rPr>
        <w:i/>
        <w:sz w:val="18"/>
      </w:rPr>
    </w:pPr>
    <w:r w:rsidRPr="00875443">
      <w:rPr>
        <w:i/>
        <w:sz w:val="18"/>
      </w:rPr>
      <w:t>OPC64361 -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Pr="00D90ABA" w:rsidRDefault="00336254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336254" w:rsidTr="00336254">
      <w:tc>
        <w:tcPr>
          <w:tcW w:w="942" w:type="pct"/>
        </w:tcPr>
        <w:p w:rsidR="00336254" w:rsidRDefault="00336254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336254" w:rsidRDefault="0033625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336254" w:rsidRDefault="00336254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9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6254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Default="00336254">
    <w:pPr>
      <w:pBdr>
        <w:top w:val="single" w:sz="6" w:space="1" w:color="auto"/>
      </w:pBdr>
      <w:rPr>
        <w:sz w:val="18"/>
      </w:rPr>
    </w:pPr>
  </w:p>
  <w:p w:rsidR="00336254" w:rsidRDefault="0033625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B4E78">
      <w:rPr>
        <w:i/>
        <w:noProof/>
        <w:sz w:val="18"/>
      </w:rPr>
      <w:t>Military Rehabilitation and Compensation (Consequential and Transitional Provisions) Regulations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B4E7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B81A9B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336254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33C1C" w:rsidRDefault="00BE5B11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BE5B11" w:rsidTr="0033625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9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right"/>
            <w:rPr>
              <w:sz w:val="18"/>
            </w:rPr>
          </w:pPr>
        </w:p>
      </w:tc>
    </w:tr>
  </w:tbl>
  <w:p w:rsidR="00BE5B11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33C1C" w:rsidRDefault="00BE5B11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BE5B11" w:rsidTr="0033625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9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5B11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33C1C" w:rsidRDefault="00BE5B1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BE5B11" w:rsidTr="0033625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9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5B11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Default="00BE5B11" w:rsidP="00336254">
    <w:pPr>
      <w:pStyle w:val="Footer"/>
      <w:spacing w:before="120"/>
    </w:pPr>
  </w:p>
  <w:p w:rsidR="00BE5B11" w:rsidRPr="00875443" w:rsidRDefault="00875443" w:rsidP="00875443">
    <w:pPr>
      <w:pStyle w:val="Footer"/>
      <w:rPr>
        <w:i/>
        <w:sz w:val="18"/>
      </w:rPr>
    </w:pPr>
    <w:r w:rsidRPr="00875443">
      <w:rPr>
        <w:i/>
        <w:sz w:val="18"/>
      </w:rPr>
      <w:t>OPC64361 -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875443" w:rsidRDefault="00875443" w:rsidP="008754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5443">
      <w:rPr>
        <w:i/>
        <w:sz w:val="18"/>
      </w:rPr>
      <w:t>OPC64361 -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33C1C" w:rsidRDefault="00BE5B11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BE5B11" w:rsidTr="0033625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9B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right"/>
            <w:rPr>
              <w:sz w:val="18"/>
            </w:rPr>
          </w:pPr>
        </w:p>
      </w:tc>
    </w:tr>
  </w:tbl>
  <w:p w:rsidR="00BE5B11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33C1C" w:rsidRDefault="00BE5B11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BE5B11" w:rsidTr="00706EDD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BE5B11" w:rsidRDefault="00BE5B11" w:rsidP="00BE5B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1D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5B11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Pr="00D90ABA" w:rsidRDefault="00336254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36254" w:rsidTr="00336254">
      <w:tc>
        <w:tcPr>
          <w:tcW w:w="365" w:type="pct"/>
        </w:tcPr>
        <w:p w:rsidR="00336254" w:rsidRDefault="00336254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1D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36254" w:rsidRDefault="0033625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36254" w:rsidRDefault="00336254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336254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Pr="00D90ABA" w:rsidRDefault="00336254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36254" w:rsidTr="00336254">
      <w:tc>
        <w:tcPr>
          <w:tcW w:w="947" w:type="pct"/>
        </w:tcPr>
        <w:p w:rsidR="00336254" w:rsidRDefault="00336254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36254" w:rsidRDefault="0033625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36254" w:rsidRDefault="00336254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1D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6254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Pr="00E33C1C" w:rsidRDefault="00336254" w:rsidP="0033625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36254" w:rsidTr="0033625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36254" w:rsidRDefault="00336254" w:rsidP="00C9273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36254" w:rsidRDefault="00336254" w:rsidP="00C92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36254" w:rsidRDefault="00336254" w:rsidP="00C92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9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6254" w:rsidRPr="00ED79B6" w:rsidRDefault="00336254" w:rsidP="00336254">
    <w:pPr>
      <w:rPr>
        <w:i/>
        <w:sz w:val="18"/>
      </w:rPr>
    </w:pPr>
  </w:p>
  <w:p w:rsidR="00336254" w:rsidRPr="00875443" w:rsidRDefault="00875443" w:rsidP="00875443">
    <w:pPr>
      <w:pStyle w:val="Footer"/>
      <w:rPr>
        <w:i/>
        <w:sz w:val="18"/>
      </w:rPr>
    </w:pPr>
    <w:r w:rsidRPr="00875443">
      <w:rPr>
        <w:i/>
        <w:sz w:val="18"/>
      </w:rPr>
      <w:t>OPC64361 -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Pr="00D90ABA" w:rsidRDefault="00336254" w:rsidP="003362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36254" w:rsidTr="00336254">
      <w:tc>
        <w:tcPr>
          <w:tcW w:w="365" w:type="pct"/>
        </w:tcPr>
        <w:p w:rsidR="00336254" w:rsidRDefault="00336254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1D8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36254" w:rsidRDefault="0033625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E78">
            <w:rPr>
              <w:i/>
              <w:sz w:val="18"/>
            </w:rPr>
            <w:t>Military Rehabilitation and Compensation (Consequential and Transitional Provisions)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36254" w:rsidRDefault="00336254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336254" w:rsidRPr="00875443" w:rsidRDefault="00875443" w:rsidP="00875443">
    <w:pPr>
      <w:rPr>
        <w:rFonts w:cs="Times New Roman"/>
        <w:i/>
        <w:sz w:val="18"/>
      </w:rPr>
    </w:pPr>
    <w:r w:rsidRPr="00875443">
      <w:rPr>
        <w:rFonts w:cs="Times New Roman"/>
        <w:i/>
        <w:sz w:val="18"/>
      </w:rPr>
      <w:t>OPC64361 -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11" w:rsidRDefault="00BE5B11" w:rsidP="00715914">
      <w:pPr>
        <w:spacing w:line="240" w:lineRule="auto"/>
      </w:pPr>
      <w:r>
        <w:separator/>
      </w:r>
    </w:p>
  </w:footnote>
  <w:footnote w:type="continuationSeparator" w:id="0">
    <w:p w:rsidR="00BE5B11" w:rsidRDefault="00BE5B1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5F1388" w:rsidRDefault="00BE5B1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Default="0033625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4E7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4E7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36254" w:rsidRDefault="0033625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36254" w:rsidRDefault="00336254" w:rsidP="00336254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Default="0033625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Default="00BE5B1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E5B11" w:rsidRDefault="00BE5B1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BE5B11" w:rsidRPr="007A1328" w:rsidRDefault="00BE5B1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E5B11" w:rsidRPr="007A1328" w:rsidRDefault="00BE5B11" w:rsidP="00715914">
    <w:pPr>
      <w:rPr>
        <w:b/>
        <w:sz w:val="24"/>
      </w:rPr>
    </w:pPr>
  </w:p>
  <w:p w:rsidR="00BE5B11" w:rsidRPr="007A1328" w:rsidRDefault="00BE5B11" w:rsidP="0033625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B4E7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4E7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7A1328" w:rsidRDefault="00BE5B1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E5B11" w:rsidRPr="007A1328" w:rsidRDefault="00BE5B1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BE5B11" w:rsidRPr="007A1328" w:rsidRDefault="00BE5B1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E5B11" w:rsidRPr="007A1328" w:rsidRDefault="00BE5B11" w:rsidP="00715914">
    <w:pPr>
      <w:jc w:val="right"/>
      <w:rPr>
        <w:b/>
        <w:sz w:val="24"/>
      </w:rPr>
    </w:pPr>
  </w:p>
  <w:p w:rsidR="00BE5B11" w:rsidRPr="007A1328" w:rsidRDefault="00BE5B11" w:rsidP="0033625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B4E7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4E7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7A1328" w:rsidRDefault="00BE5B1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5F1388" w:rsidRDefault="00BE5B1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5F1388" w:rsidRDefault="00BE5B1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D79B6" w:rsidRDefault="00BE5B1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D79B6" w:rsidRDefault="00BE5B1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1" w:rsidRPr="00ED79B6" w:rsidRDefault="00BE5B1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Default="0033625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36254" w:rsidRDefault="003362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36254" w:rsidRDefault="0033625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36254" w:rsidRDefault="00336254">
    <w:pPr>
      <w:rPr>
        <w:b/>
        <w:sz w:val="24"/>
      </w:rPr>
    </w:pPr>
  </w:p>
  <w:p w:rsidR="00336254" w:rsidRDefault="00336254" w:rsidP="0033625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C1D81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Default="0033625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36254" w:rsidRDefault="0033625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36254" w:rsidRDefault="0033625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36254" w:rsidRDefault="00336254">
    <w:pPr>
      <w:jc w:val="right"/>
      <w:rPr>
        <w:b/>
        <w:sz w:val="24"/>
      </w:rPr>
    </w:pPr>
  </w:p>
  <w:p w:rsidR="00336254" w:rsidRDefault="00336254" w:rsidP="0033625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C1D8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4" w:rsidRDefault="0033625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1D8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1D81">
      <w:rPr>
        <w:noProof/>
        <w:sz w:val="20"/>
      </w:rPr>
      <w:t>Repeals</w:t>
    </w:r>
    <w:r>
      <w:rPr>
        <w:sz w:val="20"/>
      </w:rPr>
      <w:fldChar w:fldCharType="end"/>
    </w:r>
  </w:p>
  <w:p w:rsidR="00336254" w:rsidRDefault="003362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36254" w:rsidRDefault="00336254" w:rsidP="0033625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C2"/>
    <w:rsid w:val="00004470"/>
    <w:rsid w:val="000136AF"/>
    <w:rsid w:val="000437C1"/>
    <w:rsid w:val="00052C56"/>
    <w:rsid w:val="0005365D"/>
    <w:rsid w:val="000614BF"/>
    <w:rsid w:val="000A7F33"/>
    <w:rsid w:val="000B58FA"/>
    <w:rsid w:val="000B7E30"/>
    <w:rsid w:val="000D05EF"/>
    <w:rsid w:val="000E2261"/>
    <w:rsid w:val="000F21C1"/>
    <w:rsid w:val="00100272"/>
    <w:rsid w:val="0010745C"/>
    <w:rsid w:val="00132CEB"/>
    <w:rsid w:val="00142B62"/>
    <w:rsid w:val="0014539C"/>
    <w:rsid w:val="00153893"/>
    <w:rsid w:val="00157B8B"/>
    <w:rsid w:val="00166C2F"/>
    <w:rsid w:val="00167091"/>
    <w:rsid w:val="001809D7"/>
    <w:rsid w:val="00187609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3147"/>
    <w:rsid w:val="00251B4B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21B06"/>
    <w:rsid w:val="003354D2"/>
    <w:rsid w:val="00335BC6"/>
    <w:rsid w:val="00336254"/>
    <w:rsid w:val="003415D3"/>
    <w:rsid w:val="00344701"/>
    <w:rsid w:val="00352B0F"/>
    <w:rsid w:val="00356690"/>
    <w:rsid w:val="00360459"/>
    <w:rsid w:val="003B77A7"/>
    <w:rsid w:val="003C6231"/>
    <w:rsid w:val="003D0BFE"/>
    <w:rsid w:val="003D3C10"/>
    <w:rsid w:val="003D5700"/>
    <w:rsid w:val="003E341B"/>
    <w:rsid w:val="003E6B99"/>
    <w:rsid w:val="00407D14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761C2"/>
    <w:rsid w:val="004820D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5C07"/>
    <w:rsid w:val="00537FBC"/>
    <w:rsid w:val="00554954"/>
    <w:rsid w:val="005574D1"/>
    <w:rsid w:val="00584811"/>
    <w:rsid w:val="00585784"/>
    <w:rsid w:val="00592B44"/>
    <w:rsid w:val="005936E5"/>
    <w:rsid w:val="00593AA6"/>
    <w:rsid w:val="00594161"/>
    <w:rsid w:val="00594749"/>
    <w:rsid w:val="005B4067"/>
    <w:rsid w:val="005C3F41"/>
    <w:rsid w:val="005D2D09"/>
    <w:rsid w:val="00600219"/>
    <w:rsid w:val="00603DC4"/>
    <w:rsid w:val="0061016B"/>
    <w:rsid w:val="00620076"/>
    <w:rsid w:val="00641432"/>
    <w:rsid w:val="00670EA1"/>
    <w:rsid w:val="00677CC2"/>
    <w:rsid w:val="006905DE"/>
    <w:rsid w:val="0069207B"/>
    <w:rsid w:val="006944A8"/>
    <w:rsid w:val="006B5789"/>
    <w:rsid w:val="006C2C1F"/>
    <w:rsid w:val="006C30C5"/>
    <w:rsid w:val="006C7F8C"/>
    <w:rsid w:val="006E6246"/>
    <w:rsid w:val="006F318F"/>
    <w:rsid w:val="006F4226"/>
    <w:rsid w:val="0070017E"/>
    <w:rsid w:val="00700B2C"/>
    <w:rsid w:val="007050A2"/>
    <w:rsid w:val="00706EDD"/>
    <w:rsid w:val="00713084"/>
    <w:rsid w:val="00714F20"/>
    <w:rsid w:val="0071590F"/>
    <w:rsid w:val="00715914"/>
    <w:rsid w:val="00731E00"/>
    <w:rsid w:val="00734949"/>
    <w:rsid w:val="007440B7"/>
    <w:rsid w:val="007500C8"/>
    <w:rsid w:val="00756272"/>
    <w:rsid w:val="0076189A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08C6"/>
    <w:rsid w:val="007F28C9"/>
    <w:rsid w:val="00803587"/>
    <w:rsid w:val="00807626"/>
    <w:rsid w:val="008117E9"/>
    <w:rsid w:val="00824498"/>
    <w:rsid w:val="00827C1F"/>
    <w:rsid w:val="00856A31"/>
    <w:rsid w:val="00864B24"/>
    <w:rsid w:val="00867B37"/>
    <w:rsid w:val="00875443"/>
    <w:rsid w:val="008754D0"/>
    <w:rsid w:val="008855C9"/>
    <w:rsid w:val="00886456"/>
    <w:rsid w:val="00897F5D"/>
    <w:rsid w:val="008A46E1"/>
    <w:rsid w:val="008A4F43"/>
    <w:rsid w:val="008A63E5"/>
    <w:rsid w:val="008B2706"/>
    <w:rsid w:val="008B3101"/>
    <w:rsid w:val="008C1D81"/>
    <w:rsid w:val="008D0EE0"/>
    <w:rsid w:val="008D7B7B"/>
    <w:rsid w:val="008E6067"/>
    <w:rsid w:val="008F07EE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9F61AD"/>
    <w:rsid w:val="00A079CB"/>
    <w:rsid w:val="00A12128"/>
    <w:rsid w:val="00A22C98"/>
    <w:rsid w:val="00A231E2"/>
    <w:rsid w:val="00A64912"/>
    <w:rsid w:val="00A70A74"/>
    <w:rsid w:val="00AB4E78"/>
    <w:rsid w:val="00AD5641"/>
    <w:rsid w:val="00AD7889"/>
    <w:rsid w:val="00AE3652"/>
    <w:rsid w:val="00AF021B"/>
    <w:rsid w:val="00AF06CF"/>
    <w:rsid w:val="00B03D6C"/>
    <w:rsid w:val="00B05CF4"/>
    <w:rsid w:val="00B07CDB"/>
    <w:rsid w:val="00B16A31"/>
    <w:rsid w:val="00B17DFD"/>
    <w:rsid w:val="00B308FE"/>
    <w:rsid w:val="00B33709"/>
    <w:rsid w:val="00B33B3C"/>
    <w:rsid w:val="00B453F9"/>
    <w:rsid w:val="00B50ADC"/>
    <w:rsid w:val="00B566B1"/>
    <w:rsid w:val="00B63834"/>
    <w:rsid w:val="00B65F8A"/>
    <w:rsid w:val="00B72734"/>
    <w:rsid w:val="00B80199"/>
    <w:rsid w:val="00B81A9B"/>
    <w:rsid w:val="00B83204"/>
    <w:rsid w:val="00BA0C87"/>
    <w:rsid w:val="00BA220B"/>
    <w:rsid w:val="00BA30F1"/>
    <w:rsid w:val="00BA3A57"/>
    <w:rsid w:val="00BA691F"/>
    <w:rsid w:val="00BB4E1A"/>
    <w:rsid w:val="00BB6D2E"/>
    <w:rsid w:val="00BB6E77"/>
    <w:rsid w:val="00BC015E"/>
    <w:rsid w:val="00BC76AC"/>
    <w:rsid w:val="00BD0ECB"/>
    <w:rsid w:val="00BE2155"/>
    <w:rsid w:val="00BE2213"/>
    <w:rsid w:val="00BE5B11"/>
    <w:rsid w:val="00BE719A"/>
    <w:rsid w:val="00BE720A"/>
    <w:rsid w:val="00BF0D73"/>
    <w:rsid w:val="00BF2465"/>
    <w:rsid w:val="00BF3954"/>
    <w:rsid w:val="00C25E7F"/>
    <w:rsid w:val="00C2746F"/>
    <w:rsid w:val="00C324A0"/>
    <w:rsid w:val="00C3300F"/>
    <w:rsid w:val="00C4287B"/>
    <w:rsid w:val="00C42BF8"/>
    <w:rsid w:val="00C50043"/>
    <w:rsid w:val="00C720BB"/>
    <w:rsid w:val="00C7573B"/>
    <w:rsid w:val="00C93C03"/>
    <w:rsid w:val="00CB2C8E"/>
    <w:rsid w:val="00CB455F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3D20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431F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76A0A"/>
    <w:rsid w:val="00F83989"/>
    <w:rsid w:val="00F85099"/>
    <w:rsid w:val="00F86D0E"/>
    <w:rsid w:val="00F9379C"/>
    <w:rsid w:val="00F9632C"/>
    <w:rsid w:val="00FA1E52"/>
    <w:rsid w:val="00FA4449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D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D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D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D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D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6D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6D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6D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6D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6D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6D2E"/>
  </w:style>
  <w:style w:type="paragraph" w:customStyle="1" w:styleId="OPCParaBase">
    <w:name w:val="OPCParaBase"/>
    <w:qFormat/>
    <w:rsid w:val="00BB6D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6D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6D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6D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6D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6D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6D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6D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6D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6D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6D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6D2E"/>
  </w:style>
  <w:style w:type="paragraph" w:customStyle="1" w:styleId="Blocks">
    <w:name w:val="Blocks"/>
    <w:aliases w:val="bb"/>
    <w:basedOn w:val="OPCParaBase"/>
    <w:qFormat/>
    <w:rsid w:val="00BB6D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6D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6D2E"/>
    <w:rPr>
      <w:i/>
    </w:rPr>
  </w:style>
  <w:style w:type="paragraph" w:customStyle="1" w:styleId="BoxList">
    <w:name w:val="BoxList"/>
    <w:aliases w:val="bl"/>
    <w:basedOn w:val="BoxText"/>
    <w:qFormat/>
    <w:rsid w:val="00BB6D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6D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6D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6D2E"/>
    <w:pPr>
      <w:ind w:left="1985" w:hanging="851"/>
    </w:pPr>
  </w:style>
  <w:style w:type="character" w:customStyle="1" w:styleId="CharAmPartNo">
    <w:name w:val="CharAmPartNo"/>
    <w:basedOn w:val="OPCCharBase"/>
    <w:qFormat/>
    <w:rsid w:val="00BB6D2E"/>
  </w:style>
  <w:style w:type="character" w:customStyle="1" w:styleId="CharAmPartText">
    <w:name w:val="CharAmPartText"/>
    <w:basedOn w:val="OPCCharBase"/>
    <w:qFormat/>
    <w:rsid w:val="00BB6D2E"/>
  </w:style>
  <w:style w:type="character" w:customStyle="1" w:styleId="CharAmSchNo">
    <w:name w:val="CharAmSchNo"/>
    <w:basedOn w:val="OPCCharBase"/>
    <w:qFormat/>
    <w:rsid w:val="00BB6D2E"/>
  </w:style>
  <w:style w:type="character" w:customStyle="1" w:styleId="CharAmSchText">
    <w:name w:val="CharAmSchText"/>
    <w:basedOn w:val="OPCCharBase"/>
    <w:qFormat/>
    <w:rsid w:val="00BB6D2E"/>
  </w:style>
  <w:style w:type="character" w:customStyle="1" w:styleId="CharBoldItalic">
    <w:name w:val="CharBoldItalic"/>
    <w:basedOn w:val="OPCCharBase"/>
    <w:uiPriority w:val="1"/>
    <w:qFormat/>
    <w:rsid w:val="00BB6D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6D2E"/>
  </w:style>
  <w:style w:type="character" w:customStyle="1" w:styleId="CharChapText">
    <w:name w:val="CharChapText"/>
    <w:basedOn w:val="OPCCharBase"/>
    <w:uiPriority w:val="1"/>
    <w:qFormat/>
    <w:rsid w:val="00BB6D2E"/>
  </w:style>
  <w:style w:type="character" w:customStyle="1" w:styleId="CharDivNo">
    <w:name w:val="CharDivNo"/>
    <w:basedOn w:val="OPCCharBase"/>
    <w:uiPriority w:val="1"/>
    <w:qFormat/>
    <w:rsid w:val="00BB6D2E"/>
  </w:style>
  <w:style w:type="character" w:customStyle="1" w:styleId="CharDivText">
    <w:name w:val="CharDivText"/>
    <w:basedOn w:val="OPCCharBase"/>
    <w:uiPriority w:val="1"/>
    <w:qFormat/>
    <w:rsid w:val="00BB6D2E"/>
  </w:style>
  <w:style w:type="character" w:customStyle="1" w:styleId="CharItalic">
    <w:name w:val="CharItalic"/>
    <w:basedOn w:val="OPCCharBase"/>
    <w:uiPriority w:val="1"/>
    <w:qFormat/>
    <w:rsid w:val="00BB6D2E"/>
    <w:rPr>
      <w:i/>
    </w:rPr>
  </w:style>
  <w:style w:type="character" w:customStyle="1" w:styleId="CharPartNo">
    <w:name w:val="CharPartNo"/>
    <w:basedOn w:val="OPCCharBase"/>
    <w:uiPriority w:val="1"/>
    <w:qFormat/>
    <w:rsid w:val="00BB6D2E"/>
  </w:style>
  <w:style w:type="character" w:customStyle="1" w:styleId="CharPartText">
    <w:name w:val="CharPartText"/>
    <w:basedOn w:val="OPCCharBase"/>
    <w:uiPriority w:val="1"/>
    <w:qFormat/>
    <w:rsid w:val="00BB6D2E"/>
  </w:style>
  <w:style w:type="character" w:customStyle="1" w:styleId="CharSectno">
    <w:name w:val="CharSectno"/>
    <w:basedOn w:val="OPCCharBase"/>
    <w:qFormat/>
    <w:rsid w:val="00BB6D2E"/>
  </w:style>
  <w:style w:type="character" w:customStyle="1" w:styleId="CharSubdNo">
    <w:name w:val="CharSubdNo"/>
    <w:basedOn w:val="OPCCharBase"/>
    <w:uiPriority w:val="1"/>
    <w:qFormat/>
    <w:rsid w:val="00BB6D2E"/>
  </w:style>
  <w:style w:type="character" w:customStyle="1" w:styleId="CharSubdText">
    <w:name w:val="CharSubdText"/>
    <w:basedOn w:val="OPCCharBase"/>
    <w:uiPriority w:val="1"/>
    <w:qFormat/>
    <w:rsid w:val="00BB6D2E"/>
  </w:style>
  <w:style w:type="paragraph" w:customStyle="1" w:styleId="CTA--">
    <w:name w:val="CTA --"/>
    <w:basedOn w:val="OPCParaBase"/>
    <w:next w:val="Normal"/>
    <w:rsid w:val="00BB6D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6D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6D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6D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6D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6D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6D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6D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6D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6D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6D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6D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6D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6D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6D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6D2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B6D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6D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6D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6D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6D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6D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6D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6D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6D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6D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6D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6D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6D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6D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6D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6D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6D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6D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6D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6D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6D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6D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6D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6D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6D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6D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6D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6D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6D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6D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6D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6D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6D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6D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6D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6D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6D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6D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B6D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B6D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B6D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B6D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B6D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6D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6D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6D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6D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6D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6D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6D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B6D2E"/>
    <w:rPr>
      <w:sz w:val="16"/>
    </w:rPr>
  </w:style>
  <w:style w:type="table" w:customStyle="1" w:styleId="CFlag">
    <w:name w:val="CFlag"/>
    <w:basedOn w:val="TableNormal"/>
    <w:uiPriority w:val="99"/>
    <w:rsid w:val="00BB6D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B6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6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6D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6D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6D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6D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6D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6D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6D2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B6D2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B6D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6D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B6D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6D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6D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6D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6D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6D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6D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6D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B6D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6D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6D2E"/>
  </w:style>
  <w:style w:type="character" w:customStyle="1" w:styleId="CharSubPartNoCASA">
    <w:name w:val="CharSubPartNo(CASA)"/>
    <w:basedOn w:val="OPCCharBase"/>
    <w:uiPriority w:val="1"/>
    <w:rsid w:val="00BB6D2E"/>
  </w:style>
  <w:style w:type="paragraph" w:customStyle="1" w:styleId="ENoteTTIndentHeadingSub">
    <w:name w:val="ENoteTTIndentHeadingSub"/>
    <w:aliases w:val="enTTHis"/>
    <w:basedOn w:val="OPCParaBase"/>
    <w:rsid w:val="00BB6D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6D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6D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6D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6D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3D6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6D2E"/>
    <w:rPr>
      <w:sz w:val="22"/>
    </w:rPr>
  </w:style>
  <w:style w:type="paragraph" w:customStyle="1" w:styleId="SOTextNote">
    <w:name w:val="SO TextNote"/>
    <w:aliases w:val="sont"/>
    <w:basedOn w:val="SOText"/>
    <w:qFormat/>
    <w:rsid w:val="00BB6D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6D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6D2E"/>
    <w:rPr>
      <w:sz w:val="22"/>
    </w:rPr>
  </w:style>
  <w:style w:type="paragraph" w:customStyle="1" w:styleId="FileName">
    <w:name w:val="FileName"/>
    <w:basedOn w:val="Normal"/>
    <w:rsid w:val="00BB6D2E"/>
  </w:style>
  <w:style w:type="paragraph" w:customStyle="1" w:styleId="TableHeading">
    <w:name w:val="TableHeading"/>
    <w:aliases w:val="th"/>
    <w:basedOn w:val="OPCParaBase"/>
    <w:next w:val="Tabletext"/>
    <w:rsid w:val="00BB6D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6D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6D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6D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6D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6D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6D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6D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6D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6D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6D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6D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6D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D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B6D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B6D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B6D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B6D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B6D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B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B6D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B6D2E"/>
    <w:pPr>
      <w:ind w:left="240" w:hanging="240"/>
    </w:pPr>
  </w:style>
  <w:style w:type="paragraph" w:styleId="Index2">
    <w:name w:val="index 2"/>
    <w:basedOn w:val="Normal"/>
    <w:next w:val="Normal"/>
    <w:autoRedefine/>
    <w:rsid w:val="00BB6D2E"/>
    <w:pPr>
      <w:ind w:left="480" w:hanging="240"/>
    </w:pPr>
  </w:style>
  <w:style w:type="paragraph" w:styleId="Index3">
    <w:name w:val="index 3"/>
    <w:basedOn w:val="Normal"/>
    <w:next w:val="Normal"/>
    <w:autoRedefine/>
    <w:rsid w:val="00BB6D2E"/>
    <w:pPr>
      <w:ind w:left="720" w:hanging="240"/>
    </w:pPr>
  </w:style>
  <w:style w:type="paragraph" w:styleId="Index4">
    <w:name w:val="index 4"/>
    <w:basedOn w:val="Normal"/>
    <w:next w:val="Normal"/>
    <w:autoRedefine/>
    <w:rsid w:val="00BB6D2E"/>
    <w:pPr>
      <w:ind w:left="960" w:hanging="240"/>
    </w:pPr>
  </w:style>
  <w:style w:type="paragraph" w:styleId="Index5">
    <w:name w:val="index 5"/>
    <w:basedOn w:val="Normal"/>
    <w:next w:val="Normal"/>
    <w:autoRedefine/>
    <w:rsid w:val="00BB6D2E"/>
    <w:pPr>
      <w:ind w:left="1200" w:hanging="240"/>
    </w:pPr>
  </w:style>
  <w:style w:type="paragraph" w:styleId="Index6">
    <w:name w:val="index 6"/>
    <w:basedOn w:val="Normal"/>
    <w:next w:val="Normal"/>
    <w:autoRedefine/>
    <w:rsid w:val="00BB6D2E"/>
    <w:pPr>
      <w:ind w:left="1440" w:hanging="240"/>
    </w:pPr>
  </w:style>
  <w:style w:type="paragraph" w:styleId="Index7">
    <w:name w:val="index 7"/>
    <w:basedOn w:val="Normal"/>
    <w:next w:val="Normal"/>
    <w:autoRedefine/>
    <w:rsid w:val="00BB6D2E"/>
    <w:pPr>
      <w:ind w:left="1680" w:hanging="240"/>
    </w:pPr>
  </w:style>
  <w:style w:type="paragraph" w:styleId="Index8">
    <w:name w:val="index 8"/>
    <w:basedOn w:val="Normal"/>
    <w:next w:val="Normal"/>
    <w:autoRedefine/>
    <w:rsid w:val="00BB6D2E"/>
    <w:pPr>
      <w:ind w:left="1920" w:hanging="240"/>
    </w:pPr>
  </w:style>
  <w:style w:type="paragraph" w:styleId="Index9">
    <w:name w:val="index 9"/>
    <w:basedOn w:val="Normal"/>
    <w:next w:val="Normal"/>
    <w:autoRedefine/>
    <w:rsid w:val="00BB6D2E"/>
    <w:pPr>
      <w:ind w:left="2160" w:hanging="240"/>
    </w:pPr>
  </w:style>
  <w:style w:type="paragraph" w:styleId="NormalIndent">
    <w:name w:val="Normal Indent"/>
    <w:basedOn w:val="Normal"/>
    <w:rsid w:val="00BB6D2E"/>
    <w:pPr>
      <w:ind w:left="720"/>
    </w:pPr>
  </w:style>
  <w:style w:type="paragraph" w:styleId="FootnoteText">
    <w:name w:val="footnote text"/>
    <w:basedOn w:val="Normal"/>
    <w:link w:val="FootnoteTextChar"/>
    <w:rsid w:val="00BB6D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B6D2E"/>
  </w:style>
  <w:style w:type="paragraph" w:styleId="CommentText">
    <w:name w:val="annotation text"/>
    <w:basedOn w:val="Normal"/>
    <w:link w:val="CommentTextChar"/>
    <w:rsid w:val="00BB6D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6D2E"/>
  </w:style>
  <w:style w:type="paragraph" w:styleId="IndexHeading">
    <w:name w:val="index heading"/>
    <w:basedOn w:val="Normal"/>
    <w:next w:val="Index1"/>
    <w:rsid w:val="00BB6D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B6D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B6D2E"/>
    <w:pPr>
      <w:ind w:left="480" w:hanging="480"/>
    </w:pPr>
  </w:style>
  <w:style w:type="paragraph" w:styleId="EnvelopeAddress">
    <w:name w:val="envelope address"/>
    <w:basedOn w:val="Normal"/>
    <w:rsid w:val="00BB6D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B6D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B6D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B6D2E"/>
    <w:rPr>
      <w:sz w:val="16"/>
      <w:szCs w:val="16"/>
    </w:rPr>
  </w:style>
  <w:style w:type="character" w:styleId="PageNumber">
    <w:name w:val="page number"/>
    <w:basedOn w:val="DefaultParagraphFont"/>
    <w:rsid w:val="00BB6D2E"/>
  </w:style>
  <w:style w:type="character" w:styleId="EndnoteReference">
    <w:name w:val="endnote reference"/>
    <w:basedOn w:val="DefaultParagraphFont"/>
    <w:rsid w:val="00BB6D2E"/>
    <w:rPr>
      <w:vertAlign w:val="superscript"/>
    </w:rPr>
  </w:style>
  <w:style w:type="paragraph" w:styleId="EndnoteText">
    <w:name w:val="endnote text"/>
    <w:basedOn w:val="Normal"/>
    <w:link w:val="EndnoteTextChar"/>
    <w:rsid w:val="00BB6D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6D2E"/>
  </w:style>
  <w:style w:type="paragraph" w:styleId="TableofAuthorities">
    <w:name w:val="table of authorities"/>
    <w:basedOn w:val="Normal"/>
    <w:next w:val="Normal"/>
    <w:rsid w:val="00BB6D2E"/>
    <w:pPr>
      <w:ind w:left="240" w:hanging="240"/>
    </w:pPr>
  </w:style>
  <w:style w:type="paragraph" w:styleId="MacroText">
    <w:name w:val="macro"/>
    <w:link w:val="MacroTextChar"/>
    <w:rsid w:val="00BB6D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B6D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B6D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B6D2E"/>
    <w:pPr>
      <w:ind w:left="283" w:hanging="283"/>
    </w:pPr>
  </w:style>
  <w:style w:type="paragraph" w:styleId="ListBullet">
    <w:name w:val="List Bullet"/>
    <w:basedOn w:val="Normal"/>
    <w:autoRedefine/>
    <w:rsid w:val="00BB6D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B6D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B6D2E"/>
    <w:pPr>
      <w:ind w:left="566" w:hanging="283"/>
    </w:pPr>
  </w:style>
  <w:style w:type="paragraph" w:styleId="List3">
    <w:name w:val="List 3"/>
    <w:basedOn w:val="Normal"/>
    <w:rsid w:val="00BB6D2E"/>
    <w:pPr>
      <w:ind w:left="849" w:hanging="283"/>
    </w:pPr>
  </w:style>
  <w:style w:type="paragraph" w:styleId="List4">
    <w:name w:val="List 4"/>
    <w:basedOn w:val="Normal"/>
    <w:rsid w:val="00BB6D2E"/>
    <w:pPr>
      <w:ind w:left="1132" w:hanging="283"/>
    </w:pPr>
  </w:style>
  <w:style w:type="paragraph" w:styleId="List5">
    <w:name w:val="List 5"/>
    <w:basedOn w:val="Normal"/>
    <w:rsid w:val="00BB6D2E"/>
    <w:pPr>
      <w:ind w:left="1415" w:hanging="283"/>
    </w:pPr>
  </w:style>
  <w:style w:type="paragraph" w:styleId="ListBullet2">
    <w:name w:val="List Bullet 2"/>
    <w:basedOn w:val="Normal"/>
    <w:autoRedefine/>
    <w:rsid w:val="00BB6D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B6D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6D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B6D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B6D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B6D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B6D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B6D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B6D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6D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B6D2E"/>
    <w:pPr>
      <w:ind w:left="4252"/>
    </w:pPr>
  </w:style>
  <w:style w:type="character" w:customStyle="1" w:styleId="ClosingChar">
    <w:name w:val="Closing Char"/>
    <w:basedOn w:val="DefaultParagraphFont"/>
    <w:link w:val="Closing"/>
    <w:rsid w:val="00BB6D2E"/>
    <w:rPr>
      <w:sz w:val="22"/>
    </w:rPr>
  </w:style>
  <w:style w:type="paragraph" w:styleId="Signature">
    <w:name w:val="Signature"/>
    <w:basedOn w:val="Normal"/>
    <w:link w:val="SignatureChar"/>
    <w:rsid w:val="00BB6D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B6D2E"/>
    <w:rPr>
      <w:sz w:val="22"/>
    </w:rPr>
  </w:style>
  <w:style w:type="paragraph" w:styleId="BodyText">
    <w:name w:val="Body Text"/>
    <w:basedOn w:val="Normal"/>
    <w:link w:val="BodyTextChar"/>
    <w:rsid w:val="00BB6D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6D2E"/>
    <w:rPr>
      <w:sz w:val="22"/>
    </w:rPr>
  </w:style>
  <w:style w:type="paragraph" w:styleId="BodyTextIndent">
    <w:name w:val="Body Text Indent"/>
    <w:basedOn w:val="Normal"/>
    <w:link w:val="BodyTextIndentChar"/>
    <w:rsid w:val="00BB6D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6D2E"/>
    <w:rPr>
      <w:sz w:val="22"/>
    </w:rPr>
  </w:style>
  <w:style w:type="paragraph" w:styleId="ListContinue">
    <w:name w:val="List Continue"/>
    <w:basedOn w:val="Normal"/>
    <w:rsid w:val="00BB6D2E"/>
    <w:pPr>
      <w:spacing w:after="120"/>
      <w:ind w:left="283"/>
    </w:pPr>
  </w:style>
  <w:style w:type="paragraph" w:styleId="ListContinue2">
    <w:name w:val="List Continue 2"/>
    <w:basedOn w:val="Normal"/>
    <w:rsid w:val="00BB6D2E"/>
    <w:pPr>
      <w:spacing w:after="120"/>
      <w:ind w:left="566"/>
    </w:pPr>
  </w:style>
  <w:style w:type="paragraph" w:styleId="ListContinue3">
    <w:name w:val="List Continue 3"/>
    <w:basedOn w:val="Normal"/>
    <w:rsid w:val="00BB6D2E"/>
    <w:pPr>
      <w:spacing w:after="120"/>
      <w:ind w:left="849"/>
    </w:pPr>
  </w:style>
  <w:style w:type="paragraph" w:styleId="ListContinue4">
    <w:name w:val="List Continue 4"/>
    <w:basedOn w:val="Normal"/>
    <w:rsid w:val="00BB6D2E"/>
    <w:pPr>
      <w:spacing w:after="120"/>
      <w:ind w:left="1132"/>
    </w:pPr>
  </w:style>
  <w:style w:type="paragraph" w:styleId="ListContinue5">
    <w:name w:val="List Continue 5"/>
    <w:basedOn w:val="Normal"/>
    <w:rsid w:val="00BB6D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B6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B6D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B6D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B6D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B6D2E"/>
  </w:style>
  <w:style w:type="character" w:customStyle="1" w:styleId="SalutationChar">
    <w:name w:val="Salutation Char"/>
    <w:basedOn w:val="DefaultParagraphFont"/>
    <w:link w:val="Salutation"/>
    <w:rsid w:val="00BB6D2E"/>
    <w:rPr>
      <w:sz w:val="22"/>
    </w:rPr>
  </w:style>
  <w:style w:type="paragraph" w:styleId="Date">
    <w:name w:val="Date"/>
    <w:basedOn w:val="Normal"/>
    <w:next w:val="Normal"/>
    <w:link w:val="DateChar"/>
    <w:rsid w:val="00BB6D2E"/>
  </w:style>
  <w:style w:type="character" w:customStyle="1" w:styleId="DateChar">
    <w:name w:val="Date Char"/>
    <w:basedOn w:val="DefaultParagraphFont"/>
    <w:link w:val="Date"/>
    <w:rsid w:val="00BB6D2E"/>
    <w:rPr>
      <w:sz w:val="22"/>
    </w:rPr>
  </w:style>
  <w:style w:type="paragraph" w:styleId="BodyTextFirstIndent">
    <w:name w:val="Body Text First Indent"/>
    <w:basedOn w:val="BodyText"/>
    <w:link w:val="BodyTextFirstIndentChar"/>
    <w:rsid w:val="00BB6D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B6D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B6D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6D2E"/>
    <w:rPr>
      <w:sz w:val="22"/>
    </w:rPr>
  </w:style>
  <w:style w:type="paragraph" w:styleId="BodyText2">
    <w:name w:val="Body Text 2"/>
    <w:basedOn w:val="Normal"/>
    <w:link w:val="BodyText2Char"/>
    <w:rsid w:val="00BB6D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6D2E"/>
    <w:rPr>
      <w:sz w:val="22"/>
    </w:rPr>
  </w:style>
  <w:style w:type="paragraph" w:styleId="BodyText3">
    <w:name w:val="Body Text 3"/>
    <w:basedOn w:val="Normal"/>
    <w:link w:val="BodyText3Char"/>
    <w:rsid w:val="00BB6D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6D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B6D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6D2E"/>
    <w:rPr>
      <w:sz w:val="22"/>
    </w:rPr>
  </w:style>
  <w:style w:type="paragraph" w:styleId="BodyTextIndent3">
    <w:name w:val="Body Text Indent 3"/>
    <w:basedOn w:val="Normal"/>
    <w:link w:val="BodyTextIndent3Char"/>
    <w:rsid w:val="00BB6D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B6D2E"/>
    <w:rPr>
      <w:sz w:val="16"/>
      <w:szCs w:val="16"/>
    </w:rPr>
  </w:style>
  <w:style w:type="paragraph" w:styleId="BlockText">
    <w:name w:val="Block Text"/>
    <w:basedOn w:val="Normal"/>
    <w:rsid w:val="00BB6D2E"/>
    <w:pPr>
      <w:spacing w:after="120"/>
      <w:ind w:left="1440" w:right="1440"/>
    </w:pPr>
  </w:style>
  <w:style w:type="character" w:styleId="Hyperlink">
    <w:name w:val="Hyperlink"/>
    <w:basedOn w:val="DefaultParagraphFont"/>
    <w:rsid w:val="00BB6D2E"/>
    <w:rPr>
      <w:color w:val="0000FF"/>
      <w:u w:val="single"/>
    </w:rPr>
  </w:style>
  <w:style w:type="character" w:styleId="FollowedHyperlink">
    <w:name w:val="FollowedHyperlink"/>
    <w:basedOn w:val="DefaultParagraphFont"/>
    <w:rsid w:val="00BB6D2E"/>
    <w:rPr>
      <w:color w:val="800080"/>
      <w:u w:val="single"/>
    </w:rPr>
  </w:style>
  <w:style w:type="character" w:styleId="Strong">
    <w:name w:val="Strong"/>
    <w:basedOn w:val="DefaultParagraphFont"/>
    <w:qFormat/>
    <w:rsid w:val="00BB6D2E"/>
    <w:rPr>
      <w:b/>
      <w:bCs/>
    </w:rPr>
  </w:style>
  <w:style w:type="character" w:styleId="Emphasis">
    <w:name w:val="Emphasis"/>
    <w:basedOn w:val="DefaultParagraphFont"/>
    <w:qFormat/>
    <w:rsid w:val="00BB6D2E"/>
    <w:rPr>
      <w:i/>
      <w:iCs/>
    </w:rPr>
  </w:style>
  <w:style w:type="paragraph" w:styleId="DocumentMap">
    <w:name w:val="Document Map"/>
    <w:basedOn w:val="Normal"/>
    <w:link w:val="DocumentMapChar"/>
    <w:rsid w:val="00BB6D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B6D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B6D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B6D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B6D2E"/>
  </w:style>
  <w:style w:type="character" w:customStyle="1" w:styleId="E-mailSignatureChar">
    <w:name w:val="E-mail Signature Char"/>
    <w:basedOn w:val="DefaultParagraphFont"/>
    <w:link w:val="E-mailSignature"/>
    <w:rsid w:val="00BB6D2E"/>
    <w:rPr>
      <w:sz w:val="22"/>
    </w:rPr>
  </w:style>
  <w:style w:type="paragraph" w:styleId="NormalWeb">
    <w:name w:val="Normal (Web)"/>
    <w:basedOn w:val="Normal"/>
    <w:rsid w:val="00BB6D2E"/>
  </w:style>
  <w:style w:type="character" w:styleId="HTMLAcronym">
    <w:name w:val="HTML Acronym"/>
    <w:basedOn w:val="DefaultParagraphFont"/>
    <w:rsid w:val="00BB6D2E"/>
  </w:style>
  <w:style w:type="paragraph" w:styleId="HTMLAddress">
    <w:name w:val="HTML Address"/>
    <w:basedOn w:val="Normal"/>
    <w:link w:val="HTMLAddressChar"/>
    <w:rsid w:val="00BB6D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B6D2E"/>
    <w:rPr>
      <w:i/>
      <w:iCs/>
      <w:sz w:val="22"/>
    </w:rPr>
  </w:style>
  <w:style w:type="character" w:styleId="HTMLCite">
    <w:name w:val="HTML Cite"/>
    <w:basedOn w:val="DefaultParagraphFont"/>
    <w:rsid w:val="00BB6D2E"/>
    <w:rPr>
      <w:i/>
      <w:iCs/>
    </w:rPr>
  </w:style>
  <w:style w:type="character" w:styleId="HTMLCode">
    <w:name w:val="HTML Code"/>
    <w:basedOn w:val="DefaultParagraphFont"/>
    <w:rsid w:val="00BB6D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B6D2E"/>
    <w:rPr>
      <w:i/>
      <w:iCs/>
    </w:rPr>
  </w:style>
  <w:style w:type="character" w:styleId="HTMLKeyboard">
    <w:name w:val="HTML Keyboard"/>
    <w:basedOn w:val="DefaultParagraphFont"/>
    <w:rsid w:val="00BB6D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B6D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B6D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B6D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B6D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B6D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B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6D2E"/>
    <w:rPr>
      <w:b/>
      <w:bCs/>
    </w:rPr>
  </w:style>
  <w:style w:type="numbering" w:styleId="1ai">
    <w:name w:val="Outline List 1"/>
    <w:basedOn w:val="NoList"/>
    <w:rsid w:val="00BB6D2E"/>
    <w:pPr>
      <w:numPr>
        <w:numId w:val="14"/>
      </w:numPr>
    </w:pPr>
  </w:style>
  <w:style w:type="numbering" w:styleId="111111">
    <w:name w:val="Outline List 2"/>
    <w:basedOn w:val="NoList"/>
    <w:rsid w:val="00BB6D2E"/>
    <w:pPr>
      <w:numPr>
        <w:numId w:val="15"/>
      </w:numPr>
    </w:pPr>
  </w:style>
  <w:style w:type="numbering" w:styleId="ArticleSection">
    <w:name w:val="Outline List 3"/>
    <w:basedOn w:val="NoList"/>
    <w:rsid w:val="00BB6D2E"/>
    <w:pPr>
      <w:numPr>
        <w:numId w:val="17"/>
      </w:numPr>
    </w:pPr>
  </w:style>
  <w:style w:type="table" w:styleId="TableSimple1">
    <w:name w:val="Table Simple 1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B6D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6D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6D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6D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6D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6D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6D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6D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B6D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B6D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6D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B6D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6D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B6D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B6D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6D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6D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B6D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B6D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B6D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B6D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B6D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B6D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B6D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B6D2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B6D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6D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6D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6D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B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D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D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D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D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D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6D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6D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6D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6D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6D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6D2E"/>
  </w:style>
  <w:style w:type="paragraph" w:customStyle="1" w:styleId="OPCParaBase">
    <w:name w:val="OPCParaBase"/>
    <w:qFormat/>
    <w:rsid w:val="00BB6D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6D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6D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6D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6D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6D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6D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6D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6D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6D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6D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6D2E"/>
  </w:style>
  <w:style w:type="paragraph" w:customStyle="1" w:styleId="Blocks">
    <w:name w:val="Blocks"/>
    <w:aliases w:val="bb"/>
    <w:basedOn w:val="OPCParaBase"/>
    <w:qFormat/>
    <w:rsid w:val="00BB6D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6D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6D2E"/>
    <w:rPr>
      <w:i/>
    </w:rPr>
  </w:style>
  <w:style w:type="paragraph" w:customStyle="1" w:styleId="BoxList">
    <w:name w:val="BoxList"/>
    <w:aliases w:val="bl"/>
    <w:basedOn w:val="BoxText"/>
    <w:qFormat/>
    <w:rsid w:val="00BB6D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6D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6D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6D2E"/>
    <w:pPr>
      <w:ind w:left="1985" w:hanging="851"/>
    </w:pPr>
  </w:style>
  <w:style w:type="character" w:customStyle="1" w:styleId="CharAmPartNo">
    <w:name w:val="CharAmPartNo"/>
    <w:basedOn w:val="OPCCharBase"/>
    <w:qFormat/>
    <w:rsid w:val="00BB6D2E"/>
  </w:style>
  <w:style w:type="character" w:customStyle="1" w:styleId="CharAmPartText">
    <w:name w:val="CharAmPartText"/>
    <w:basedOn w:val="OPCCharBase"/>
    <w:qFormat/>
    <w:rsid w:val="00BB6D2E"/>
  </w:style>
  <w:style w:type="character" w:customStyle="1" w:styleId="CharAmSchNo">
    <w:name w:val="CharAmSchNo"/>
    <w:basedOn w:val="OPCCharBase"/>
    <w:qFormat/>
    <w:rsid w:val="00BB6D2E"/>
  </w:style>
  <w:style w:type="character" w:customStyle="1" w:styleId="CharAmSchText">
    <w:name w:val="CharAmSchText"/>
    <w:basedOn w:val="OPCCharBase"/>
    <w:qFormat/>
    <w:rsid w:val="00BB6D2E"/>
  </w:style>
  <w:style w:type="character" w:customStyle="1" w:styleId="CharBoldItalic">
    <w:name w:val="CharBoldItalic"/>
    <w:basedOn w:val="OPCCharBase"/>
    <w:uiPriority w:val="1"/>
    <w:qFormat/>
    <w:rsid w:val="00BB6D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6D2E"/>
  </w:style>
  <w:style w:type="character" w:customStyle="1" w:styleId="CharChapText">
    <w:name w:val="CharChapText"/>
    <w:basedOn w:val="OPCCharBase"/>
    <w:uiPriority w:val="1"/>
    <w:qFormat/>
    <w:rsid w:val="00BB6D2E"/>
  </w:style>
  <w:style w:type="character" w:customStyle="1" w:styleId="CharDivNo">
    <w:name w:val="CharDivNo"/>
    <w:basedOn w:val="OPCCharBase"/>
    <w:uiPriority w:val="1"/>
    <w:qFormat/>
    <w:rsid w:val="00BB6D2E"/>
  </w:style>
  <w:style w:type="character" w:customStyle="1" w:styleId="CharDivText">
    <w:name w:val="CharDivText"/>
    <w:basedOn w:val="OPCCharBase"/>
    <w:uiPriority w:val="1"/>
    <w:qFormat/>
    <w:rsid w:val="00BB6D2E"/>
  </w:style>
  <w:style w:type="character" w:customStyle="1" w:styleId="CharItalic">
    <w:name w:val="CharItalic"/>
    <w:basedOn w:val="OPCCharBase"/>
    <w:uiPriority w:val="1"/>
    <w:qFormat/>
    <w:rsid w:val="00BB6D2E"/>
    <w:rPr>
      <w:i/>
    </w:rPr>
  </w:style>
  <w:style w:type="character" w:customStyle="1" w:styleId="CharPartNo">
    <w:name w:val="CharPartNo"/>
    <w:basedOn w:val="OPCCharBase"/>
    <w:uiPriority w:val="1"/>
    <w:qFormat/>
    <w:rsid w:val="00BB6D2E"/>
  </w:style>
  <w:style w:type="character" w:customStyle="1" w:styleId="CharPartText">
    <w:name w:val="CharPartText"/>
    <w:basedOn w:val="OPCCharBase"/>
    <w:uiPriority w:val="1"/>
    <w:qFormat/>
    <w:rsid w:val="00BB6D2E"/>
  </w:style>
  <w:style w:type="character" w:customStyle="1" w:styleId="CharSectno">
    <w:name w:val="CharSectno"/>
    <w:basedOn w:val="OPCCharBase"/>
    <w:qFormat/>
    <w:rsid w:val="00BB6D2E"/>
  </w:style>
  <w:style w:type="character" w:customStyle="1" w:styleId="CharSubdNo">
    <w:name w:val="CharSubdNo"/>
    <w:basedOn w:val="OPCCharBase"/>
    <w:uiPriority w:val="1"/>
    <w:qFormat/>
    <w:rsid w:val="00BB6D2E"/>
  </w:style>
  <w:style w:type="character" w:customStyle="1" w:styleId="CharSubdText">
    <w:name w:val="CharSubdText"/>
    <w:basedOn w:val="OPCCharBase"/>
    <w:uiPriority w:val="1"/>
    <w:qFormat/>
    <w:rsid w:val="00BB6D2E"/>
  </w:style>
  <w:style w:type="paragraph" w:customStyle="1" w:styleId="CTA--">
    <w:name w:val="CTA --"/>
    <w:basedOn w:val="OPCParaBase"/>
    <w:next w:val="Normal"/>
    <w:rsid w:val="00BB6D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6D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6D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6D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6D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6D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6D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6D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6D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6D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6D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6D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6D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6D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6D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6D2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B6D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6D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6D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6D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6D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6D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6D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6D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6D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6D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6D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6D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6D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6D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6D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6D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6D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6D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6D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6D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6D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6D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6D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6D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6D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6D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6D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6D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6D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6D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6D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6D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6D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6D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6D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6D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6D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6D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B6D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B6D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B6D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B6D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B6D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B6D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6D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6D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6D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6D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6D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6D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6D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B6D2E"/>
    <w:rPr>
      <w:sz w:val="16"/>
    </w:rPr>
  </w:style>
  <w:style w:type="table" w:customStyle="1" w:styleId="CFlag">
    <w:name w:val="CFlag"/>
    <w:basedOn w:val="TableNormal"/>
    <w:uiPriority w:val="99"/>
    <w:rsid w:val="00BB6D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B6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6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6D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6D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6D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6D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6D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6D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6D2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B6D2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B6D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6D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B6D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6D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6D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6D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6D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6D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6D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6D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B6D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6D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6D2E"/>
  </w:style>
  <w:style w:type="character" w:customStyle="1" w:styleId="CharSubPartNoCASA">
    <w:name w:val="CharSubPartNo(CASA)"/>
    <w:basedOn w:val="OPCCharBase"/>
    <w:uiPriority w:val="1"/>
    <w:rsid w:val="00BB6D2E"/>
  </w:style>
  <w:style w:type="paragraph" w:customStyle="1" w:styleId="ENoteTTIndentHeadingSub">
    <w:name w:val="ENoteTTIndentHeadingSub"/>
    <w:aliases w:val="enTTHis"/>
    <w:basedOn w:val="OPCParaBase"/>
    <w:rsid w:val="00BB6D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6D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6D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6D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6D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3D6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6D2E"/>
    <w:rPr>
      <w:sz w:val="22"/>
    </w:rPr>
  </w:style>
  <w:style w:type="paragraph" w:customStyle="1" w:styleId="SOTextNote">
    <w:name w:val="SO TextNote"/>
    <w:aliases w:val="sont"/>
    <w:basedOn w:val="SOText"/>
    <w:qFormat/>
    <w:rsid w:val="00BB6D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6D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6D2E"/>
    <w:rPr>
      <w:sz w:val="22"/>
    </w:rPr>
  </w:style>
  <w:style w:type="paragraph" w:customStyle="1" w:styleId="FileName">
    <w:name w:val="FileName"/>
    <w:basedOn w:val="Normal"/>
    <w:rsid w:val="00BB6D2E"/>
  </w:style>
  <w:style w:type="paragraph" w:customStyle="1" w:styleId="TableHeading">
    <w:name w:val="TableHeading"/>
    <w:aliases w:val="th"/>
    <w:basedOn w:val="OPCParaBase"/>
    <w:next w:val="Tabletext"/>
    <w:rsid w:val="00BB6D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6D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6D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6D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6D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6D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6D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6D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6D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6D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6D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6D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6D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6D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D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B6D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B6D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B6D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B6D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B6D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B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B6D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B6D2E"/>
    <w:pPr>
      <w:ind w:left="240" w:hanging="240"/>
    </w:pPr>
  </w:style>
  <w:style w:type="paragraph" w:styleId="Index2">
    <w:name w:val="index 2"/>
    <w:basedOn w:val="Normal"/>
    <w:next w:val="Normal"/>
    <w:autoRedefine/>
    <w:rsid w:val="00BB6D2E"/>
    <w:pPr>
      <w:ind w:left="480" w:hanging="240"/>
    </w:pPr>
  </w:style>
  <w:style w:type="paragraph" w:styleId="Index3">
    <w:name w:val="index 3"/>
    <w:basedOn w:val="Normal"/>
    <w:next w:val="Normal"/>
    <w:autoRedefine/>
    <w:rsid w:val="00BB6D2E"/>
    <w:pPr>
      <w:ind w:left="720" w:hanging="240"/>
    </w:pPr>
  </w:style>
  <w:style w:type="paragraph" w:styleId="Index4">
    <w:name w:val="index 4"/>
    <w:basedOn w:val="Normal"/>
    <w:next w:val="Normal"/>
    <w:autoRedefine/>
    <w:rsid w:val="00BB6D2E"/>
    <w:pPr>
      <w:ind w:left="960" w:hanging="240"/>
    </w:pPr>
  </w:style>
  <w:style w:type="paragraph" w:styleId="Index5">
    <w:name w:val="index 5"/>
    <w:basedOn w:val="Normal"/>
    <w:next w:val="Normal"/>
    <w:autoRedefine/>
    <w:rsid w:val="00BB6D2E"/>
    <w:pPr>
      <w:ind w:left="1200" w:hanging="240"/>
    </w:pPr>
  </w:style>
  <w:style w:type="paragraph" w:styleId="Index6">
    <w:name w:val="index 6"/>
    <w:basedOn w:val="Normal"/>
    <w:next w:val="Normal"/>
    <w:autoRedefine/>
    <w:rsid w:val="00BB6D2E"/>
    <w:pPr>
      <w:ind w:left="1440" w:hanging="240"/>
    </w:pPr>
  </w:style>
  <w:style w:type="paragraph" w:styleId="Index7">
    <w:name w:val="index 7"/>
    <w:basedOn w:val="Normal"/>
    <w:next w:val="Normal"/>
    <w:autoRedefine/>
    <w:rsid w:val="00BB6D2E"/>
    <w:pPr>
      <w:ind w:left="1680" w:hanging="240"/>
    </w:pPr>
  </w:style>
  <w:style w:type="paragraph" w:styleId="Index8">
    <w:name w:val="index 8"/>
    <w:basedOn w:val="Normal"/>
    <w:next w:val="Normal"/>
    <w:autoRedefine/>
    <w:rsid w:val="00BB6D2E"/>
    <w:pPr>
      <w:ind w:left="1920" w:hanging="240"/>
    </w:pPr>
  </w:style>
  <w:style w:type="paragraph" w:styleId="Index9">
    <w:name w:val="index 9"/>
    <w:basedOn w:val="Normal"/>
    <w:next w:val="Normal"/>
    <w:autoRedefine/>
    <w:rsid w:val="00BB6D2E"/>
    <w:pPr>
      <w:ind w:left="2160" w:hanging="240"/>
    </w:pPr>
  </w:style>
  <w:style w:type="paragraph" w:styleId="NormalIndent">
    <w:name w:val="Normal Indent"/>
    <w:basedOn w:val="Normal"/>
    <w:rsid w:val="00BB6D2E"/>
    <w:pPr>
      <w:ind w:left="720"/>
    </w:pPr>
  </w:style>
  <w:style w:type="paragraph" w:styleId="FootnoteText">
    <w:name w:val="footnote text"/>
    <w:basedOn w:val="Normal"/>
    <w:link w:val="FootnoteTextChar"/>
    <w:rsid w:val="00BB6D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B6D2E"/>
  </w:style>
  <w:style w:type="paragraph" w:styleId="CommentText">
    <w:name w:val="annotation text"/>
    <w:basedOn w:val="Normal"/>
    <w:link w:val="CommentTextChar"/>
    <w:rsid w:val="00BB6D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6D2E"/>
  </w:style>
  <w:style w:type="paragraph" w:styleId="IndexHeading">
    <w:name w:val="index heading"/>
    <w:basedOn w:val="Normal"/>
    <w:next w:val="Index1"/>
    <w:rsid w:val="00BB6D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B6D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B6D2E"/>
    <w:pPr>
      <w:ind w:left="480" w:hanging="480"/>
    </w:pPr>
  </w:style>
  <w:style w:type="paragraph" w:styleId="EnvelopeAddress">
    <w:name w:val="envelope address"/>
    <w:basedOn w:val="Normal"/>
    <w:rsid w:val="00BB6D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B6D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B6D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B6D2E"/>
    <w:rPr>
      <w:sz w:val="16"/>
      <w:szCs w:val="16"/>
    </w:rPr>
  </w:style>
  <w:style w:type="character" w:styleId="PageNumber">
    <w:name w:val="page number"/>
    <w:basedOn w:val="DefaultParagraphFont"/>
    <w:rsid w:val="00BB6D2E"/>
  </w:style>
  <w:style w:type="character" w:styleId="EndnoteReference">
    <w:name w:val="endnote reference"/>
    <w:basedOn w:val="DefaultParagraphFont"/>
    <w:rsid w:val="00BB6D2E"/>
    <w:rPr>
      <w:vertAlign w:val="superscript"/>
    </w:rPr>
  </w:style>
  <w:style w:type="paragraph" w:styleId="EndnoteText">
    <w:name w:val="endnote text"/>
    <w:basedOn w:val="Normal"/>
    <w:link w:val="EndnoteTextChar"/>
    <w:rsid w:val="00BB6D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6D2E"/>
  </w:style>
  <w:style w:type="paragraph" w:styleId="TableofAuthorities">
    <w:name w:val="table of authorities"/>
    <w:basedOn w:val="Normal"/>
    <w:next w:val="Normal"/>
    <w:rsid w:val="00BB6D2E"/>
    <w:pPr>
      <w:ind w:left="240" w:hanging="240"/>
    </w:pPr>
  </w:style>
  <w:style w:type="paragraph" w:styleId="MacroText">
    <w:name w:val="macro"/>
    <w:link w:val="MacroTextChar"/>
    <w:rsid w:val="00BB6D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B6D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B6D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B6D2E"/>
    <w:pPr>
      <w:ind w:left="283" w:hanging="283"/>
    </w:pPr>
  </w:style>
  <w:style w:type="paragraph" w:styleId="ListBullet">
    <w:name w:val="List Bullet"/>
    <w:basedOn w:val="Normal"/>
    <w:autoRedefine/>
    <w:rsid w:val="00BB6D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B6D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B6D2E"/>
    <w:pPr>
      <w:ind w:left="566" w:hanging="283"/>
    </w:pPr>
  </w:style>
  <w:style w:type="paragraph" w:styleId="List3">
    <w:name w:val="List 3"/>
    <w:basedOn w:val="Normal"/>
    <w:rsid w:val="00BB6D2E"/>
    <w:pPr>
      <w:ind w:left="849" w:hanging="283"/>
    </w:pPr>
  </w:style>
  <w:style w:type="paragraph" w:styleId="List4">
    <w:name w:val="List 4"/>
    <w:basedOn w:val="Normal"/>
    <w:rsid w:val="00BB6D2E"/>
    <w:pPr>
      <w:ind w:left="1132" w:hanging="283"/>
    </w:pPr>
  </w:style>
  <w:style w:type="paragraph" w:styleId="List5">
    <w:name w:val="List 5"/>
    <w:basedOn w:val="Normal"/>
    <w:rsid w:val="00BB6D2E"/>
    <w:pPr>
      <w:ind w:left="1415" w:hanging="283"/>
    </w:pPr>
  </w:style>
  <w:style w:type="paragraph" w:styleId="ListBullet2">
    <w:name w:val="List Bullet 2"/>
    <w:basedOn w:val="Normal"/>
    <w:autoRedefine/>
    <w:rsid w:val="00BB6D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B6D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6D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B6D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B6D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B6D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B6D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B6D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B6D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6D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B6D2E"/>
    <w:pPr>
      <w:ind w:left="4252"/>
    </w:pPr>
  </w:style>
  <w:style w:type="character" w:customStyle="1" w:styleId="ClosingChar">
    <w:name w:val="Closing Char"/>
    <w:basedOn w:val="DefaultParagraphFont"/>
    <w:link w:val="Closing"/>
    <w:rsid w:val="00BB6D2E"/>
    <w:rPr>
      <w:sz w:val="22"/>
    </w:rPr>
  </w:style>
  <w:style w:type="paragraph" w:styleId="Signature">
    <w:name w:val="Signature"/>
    <w:basedOn w:val="Normal"/>
    <w:link w:val="SignatureChar"/>
    <w:rsid w:val="00BB6D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B6D2E"/>
    <w:rPr>
      <w:sz w:val="22"/>
    </w:rPr>
  </w:style>
  <w:style w:type="paragraph" w:styleId="BodyText">
    <w:name w:val="Body Text"/>
    <w:basedOn w:val="Normal"/>
    <w:link w:val="BodyTextChar"/>
    <w:rsid w:val="00BB6D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6D2E"/>
    <w:rPr>
      <w:sz w:val="22"/>
    </w:rPr>
  </w:style>
  <w:style w:type="paragraph" w:styleId="BodyTextIndent">
    <w:name w:val="Body Text Indent"/>
    <w:basedOn w:val="Normal"/>
    <w:link w:val="BodyTextIndentChar"/>
    <w:rsid w:val="00BB6D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6D2E"/>
    <w:rPr>
      <w:sz w:val="22"/>
    </w:rPr>
  </w:style>
  <w:style w:type="paragraph" w:styleId="ListContinue">
    <w:name w:val="List Continue"/>
    <w:basedOn w:val="Normal"/>
    <w:rsid w:val="00BB6D2E"/>
    <w:pPr>
      <w:spacing w:after="120"/>
      <w:ind w:left="283"/>
    </w:pPr>
  </w:style>
  <w:style w:type="paragraph" w:styleId="ListContinue2">
    <w:name w:val="List Continue 2"/>
    <w:basedOn w:val="Normal"/>
    <w:rsid w:val="00BB6D2E"/>
    <w:pPr>
      <w:spacing w:after="120"/>
      <w:ind w:left="566"/>
    </w:pPr>
  </w:style>
  <w:style w:type="paragraph" w:styleId="ListContinue3">
    <w:name w:val="List Continue 3"/>
    <w:basedOn w:val="Normal"/>
    <w:rsid w:val="00BB6D2E"/>
    <w:pPr>
      <w:spacing w:after="120"/>
      <w:ind w:left="849"/>
    </w:pPr>
  </w:style>
  <w:style w:type="paragraph" w:styleId="ListContinue4">
    <w:name w:val="List Continue 4"/>
    <w:basedOn w:val="Normal"/>
    <w:rsid w:val="00BB6D2E"/>
    <w:pPr>
      <w:spacing w:after="120"/>
      <w:ind w:left="1132"/>
    </w:pPr>
  </w:style>
  <w:style w:type="paragraph" w:styleId="ListContinue5">
    <w:name w:val="List Continue 5"/>
    <w:basedOn w:val="Normal"/>
    <w:rsid w:val="00BB6D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B6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B6D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B6D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B6D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B6D2E"/>
  </w:style>
  <w:style w:type="character" w:customStyle="1" w:styleId="SalutationChar">
    <w:name w:val="Salutation Char"/>
    <w:basedOn w:val="DefaultParagraphFont"/>
    <w:link w:val="Salutation"/>
    <w:rsid w:val="00BB6D2E"/>
    <w:rPr>
      <w:sz w:val="22"/>
    </w:rPr>
  </w:style>
  <w:style w:type="paragraph" w:styleId="Date">
    <w:name w:val="Date"/>
    <w:basedOn w:val="Normal"/>
    <w:next w:val="Normal"/>
    <w:link w:val="DateChar"/>
    <w:rsid w:val="00BB6D2E"/>
  </w:style>
  <w:style w:type="character" w:customStyle="1" w:styleId="DateChar">
    <w:name w:val="Date Char"/>
    <w:basedOn w:val="DefaultParagraphFont"/>
    <w:link w:val="Date"/>
    <w:rsid w:val="00BB6D2E"/>
    <w:rPr>
      <w:sz w:val="22"/>
    </w:rPr>
  </w:style>
  <w:style w:type="paragraph" w:styleId="BodyTextFirstIndent">
    <w:name w:val="Body Text First Indent"/>
    <w:basedOn w:val="BodyText"/>
    <w:link w:val="BodyTextFirstIndentChar"/>
    <w:rsid w:val="00BB6D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B6D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B6D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6D2E"/>
    <w:rPr>
      <w:sz w:val="22"/>
    </w:rPr>
  </w:style>
  <w:style w:type="paragraph" w:styleId="BodyText2">
    <w:name w:val="Body Text 2"/>
    <w:basedOn w:val="Normal"/>
    <w:link w:val="BodyText2Char"/>
    <w:rsid w:val="00BB6D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6D2E"/>
    <w:rPr>
      <w:sz w:val="22"/>
    </w:rPr>
  </w:style>
  <w:style w:type="paragraph" w:styleId="BodyText3">
    <w:name w:val="Body Text 3"/>
    <w:basedOn w:val="Normal"/>
    <w:link w:val="BodyText3Char"/>
    <w:rsid w:val="00BB6D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6D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B6D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6D2E"/>
    <w:rPr>
      <w:sz w:val="22"/>
    </w:rPr>
  </w:style>
  <w:style w:type="paragraph" w:styleId="BodyTextIndent3">
    <w:name w:val="Body Text Indent 3"/>
    <w:basedOn w:val="Normal"/>
    <w:link w:val="BodyTextIndent3Char"/>
    <w:rsid w:val="00BB6D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B6D2E"/>
    <w:rPr>
      <w:sz w:val="16"/>
      <w:szCs w:val="16"/>
    </w:rPr>
  </w:style>
  <w:style w:type="paragraph" w:styleId="BlockText">
    <w:name w:val="Block Text"/>
    <w:basedOn w:val="Normal"/>
    <w:rsid w:val="00BB6D2E"/>
    <w:pPr>
      <w:spacing w:after="120"/>
      <w:ind w:left="1440" w:right="1440"/>
    </w:pPr>
  </w:style>
  <w:style w:type="character" w:styleId="Hyperlink">
    <w:name w:val="Hyperlink"/>
    <w:basedOn w:val="DefaultParagraphFont"/>
    <w:rsid w:val="00BB6D2E"/>
    <w:rPr>
      <w:color w:val="0000FF"/>
      <w:u w:val="single"/>
    </w:rPr>
  </w:style>
  <w:style w:type="character" w:styleId="FollowedHyperlink">
    <w:name w:val="FollowedHyperlink"/>
    <w:basedOn w:val="DefaultParagraphFont"/>
    <w:rsid w:val="00BB6D2E"/>
    <w:rPr>
      <w:color w:val="800080"/>
      <w:u w:val="single"/>
    </w:rPr>
  </w:style>
  <w:style w:type="character" w:styleId="Strong">
    <w:name w:val="Strong"/>
    <w:basedOn w:val="DefaultParagraphFont"/>
    <w:qFormat/>
    <w:rsid w:val="00BB6D2E"/>
    <w:rPr>
      <w:b/>
      <w:bCs/>
    </w:rPr>
  </w:style>
  <w:style w:type="character" w:styleId="Emphasis">
    <w:name w:val="Emphasis"/>
    <w:basedOn w:val="DefaultParagraphFont"/>
    <w:qFormat/>
    <w:rsid w:val="00BB6D2E"/>
    <w:rPr>
      <w:i/>
      <w:iCs/>
    </w:rPr>
  </w:style>
  <w:style w:type="paragraph" w:styleId="DocumentMap">
    <w:name w:val="Document Map"/>
    <w:basedOn w:val="Normal"/>
    <w:link w:val="DocumentMapChar"/>
    <w:rsid w:val="00BB6D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B6D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B6D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B6D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B6D2E"/>
  </w:style>
  <w:style w:type="character" w:customStyle="1" w:styleId="E-mailSignatureChar">
    <w:name w:val="E-mail Signature Char"/>
    <w:basedOn w:val="DefaultParagraphFont"/>
    <w:link w:val="E-mailSignature"/>
    <w:rsid w:val="00BB6D2E"/>
    <w:rPr>
      <w:sz w:val="22"/>
    </w:rPr>
  </w:style>
  <w:style w:type="paragraph" w:styleId="NormalWeb">
    <w:name w:val="Normal (Web)"/>
    <w:basedOn w:val="Normal"/>
    <w:rsid w:val="00BB6D2E"/>
  </w:style>
  <w:style w:type="character" w:styleId="HTMLAcronym">
    <w:name w:val="HTML Acronym"/>
    <w:basedOn w:val="DefaultParagraphFont"/>
    <w:rsid w:val="00BB6D2E"/>
  </w:style>
  <w:style w:type="paragraph" w:styleId="HTMLAddress">
    <w:name w:val="HTML Address"/>
    <w:basedOn w:val="Normal"/>
    <w:link w:val="HTMLAddressChar"/>
    <w:rsid w:val="00BB6D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B6D2E"/>
    <w:rPr>
      <w:i/>
      <w:iCs/>
      <w:sz w:val="22"/>
    </w:rPr>
  </w:style>
  <w:style w:type="character" w:styleId="HTMLCite">
    <w:name w:val="HTML Cite"/>
    <w:basedOn w:val="DefaultParagraphFont"/>
    <w:rsid w:val="00BB6D2E"/>
    <w:rPr>
      <w:i/>
      <w:iCs/>
    </w:rPr>
  </w:style>
  <w:style w:type="character" w:styleId="HTMLCode">
    <w:name w:val="HTML Code"/>
    <w:basedOn w:val="DefaultParagraphFont"/>
    <w:rsid w:val="00BB6D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B6D2E"/>
    <w:rPr>
      <w:i/>
      <w:iCs/>
    </w:rPr>
  </w:style>
  <w:style w:type="character" w:styleId="HTMLKeyboard">
    <w:name w:val="HTML Keyboard"/>
    <w:basedOn w:val="DefaultParagraphFont"/>
    <w:rsid w:val="00BB6D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B6D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B6D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B6D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B6D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B6D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B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6D2E"/>
    <w:rPr>
      <w:b/>
      <w:bCs/>
    </w:rPr>
  </w:style>
  <w:style w:type="numbering" w:styleId="1ai">
    <w:name w:val="Outline List 1"/>
    <w:basedOn w:val="NoList"/>
    <w:rsid w:val="00BB6D2E"/>
    <w:pPr>
      <w:numPr>
        <w:numId w:val="14"/>
      </w:numPr>
    </w:pPr>
  </w:style>
  <w:style w:type="numbering" w:styleId="111111">
    <w:name w:val="Outline List 2"/>
    <w:basedOn w:val="NoList"/>
    <w:rsid w:val="00BB6D2E"/>
    <w:pPr>
      <w:numPr>
        <w:numId w:val="15"/>
      </w:numPr>
    </w:pPr>
  </w:style>
  <w:style w:type="numbering" w:styleId="ArticleSection">
    <w:name w:val="Outline List 3"/>
    <w:basedOn w:val="NoList"/>
    <w:rsid w:val="00BB6D2E"/>
    <w:pPr>
      <w:numPr>
        <w:numId w:val="17"/>
      </w:numPr>
    </w:pPr>
  </w:style>
  <w:style w:type="table" w:styleId="TableSimple1">
    <w:name w:val="Table Simple 1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B6D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6D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6D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6D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6D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6D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6D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6D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B6D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B6D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6D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B6D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6D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B6D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B6D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B6D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6D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6D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B6D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B6D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B6D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B6D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B6D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B6D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B6D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B6D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B6D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B6D2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B6D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6D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6D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6D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B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939E-949A-4529-87D8-644851CB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826</Words>
  <Characters>4711</Characters>
  <Application>Microsoft Office Word</Application>
  <DocSecurity>0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2019-12-12T06:28:00Z</cp:lastPrinted>
  <dcterms:created xsi:type="dcterms:W3CDTF">2020-03-23T23:59:00Z</dcterms:created>
  <dcterms:modified xsi:type="dcterms:W3CDTF">2020-03-24T00:07:00Z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Military Rehabilitation and Compensation (Consequential and Transitional Provisions)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19 March 2020</vt:lpwstr>
  </property>
  <property fmtid="{D5CDD505-2E9C-101B-9397-08002B2CF9AE}" pid="10" name="Authority">
    <vt:lpwstr>Unk</vt:lpwstr>
  </property>
  <property fmtid="{D5CDD505-2E9C-101B-9397-08002B2CF9AE}" pid="11" name="ID">
    <vt:lpwstr>OPC64361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19 March 2020</vt:lpwstr>
  </property>
</Properties>
</file>