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0FDE5" w14:textId="77777777" w:rsidR="005222CE" w:rsidRPr="00DE5764" w:rsidRDefault="005222CE" w:rsidP="005222CE">
      <w:pPr>
        <w:keepNext/>
        <w:overflowPunct/>
        <w:autoSpaceDE/>
        <w:autoSpaceDN/>
        <w:adjustRightInd/>
        <w:ind w:left="284"/>
        <w:jc w:val="center"/>
        <w:textAlignment w:val="auto"/>
        <w:outlineLvl w:val="0"/>
        <w:rPr>
          <w:b/>
          <w:szCs w:val="24"/>
          <w:u w:val="single"/>
        </w:rPr>
      </w:pPr>
      <w:r w:rsidRPr="00DE5764">
        <w:rPr>
          <w:b/>
          <w:szCs w:val="24"/>
          <w:u w:val="single"/>
        </w:rPr>
        <w:t>EXPLANATORY STATEMENT</w:t>
      </w:r>
    </w:p>
    <w:p w14:paraId="3CC920D8" w14:textId="77777777" w:rsidR="005222CE" w:rsidRPr="00DE5764" w:rsidRDefault="005222CE" w:rsidP="005222CE">
      <w:pPr>
        <w:keepNext/>
        <w:overflowPunct/>
        <w:autoSpaceDE/>
        <w:autoSpaceDN/>
        <w:adjustRightInd/>
        <w:ind w:left="284"/>
        <w:jc w:val="center"/>
        <w:textAlignment w:val="auto"/>
        <w:outlineLvl w:val="0"/>
        <w:rPr>
          <w:b/>
          <w:szCs w:val="24"/>
          <w:u w:val="single"/>
        </w:rPr>
      </w:pPr>
    </w:p>
    <w:p w14:paraId="0AFDD278" w14:textId="0DF5F0B5" w:rsidR="005222CE" w:rsidRPr="00DE5764" w:rsidRDefault="005222CE" w:rsidP="005222CE">
      <w:pPr>
        <w:keepNext/>
        <w:overflowPunct/>
        <w:autoSpaceDE/>
        <w:autoSpaceDN/>
        <w:adjustRightInd/>
        <w:ind w:left="284"/>
        <w:jc w:val="center"/>
        <w:textAlignment w:val="auto"/>
        <w:outlineLvl w:val="0"/>
        <w:rPr>
          <w:b/>
          <w:szCs w:val="24"/>
        </w:rPr>
      </w:pPr>
      <w:r w:rsidRPr="00DE5764">
        <w:rPr>
          <w:b/>
          <w:szCs w:val="24"/>
        </w:rPr>
        <w:t xml:space="preserve">Issued </w:t>
      </w:r>
      <w:r w:rsidR="00101F1C" w:rsidRPr="00DE5764">
        <w:rPr>
          <w:b/>
          <w:szCs w:val="24"/>
        </w:rPr>
        <w:t>by</w:t>
      </w:r>
      <w:r w:rsidRPr="00DE5764">
        <w:rPr>
          <w:b/>
          <w:szCs w:val="24"/>
        </w:rPr>
        <w:t xml:space="preserve"> the Minister for Health</w:t>
      </w:r>
    </w:p>
    <w:p w14:paraId="467FEA75" w14:textId="77777777" w:rsidR="005222CE" w:rsidRPr="00DE5764" w:rsidRDefault="005222CE" w:rsidP="005222CE">
      <w:pPr>
        <w:overflowPunct/>
        <w:autoSpaceDE/>
        <w:autoSpaceDN/>
        <w:adjustRightInd/>
        <w:textAlignment w:val="auto"/>
        <w:rPr>
          <w:szCs w:val="24"/>
          <w:u w:val="single"/>
        </w:rPr>
      </w:pPr>
    </w:p>
    <w:p w14:paraId="3452726E" w14:textId="77777777" w:rsidR="005222CE" w:rsidRPr="00DE5764" w:rsidRDefault="005222CE" w:rsidP="005222CE">
      <w:pPr>
        <w:widowControl w:val="0"/>
        <w:tabs>
          <w:tab w:val="left" w:pos="993"/>
          <w:tab w:val="left" w:pos="1418"/>
        </w:tabs>
        <w:overflowPunct/>
        <w:autoSpaceDE/>
        <w:autoSpaceDN/>
        <w:adjustRightInd/>
        <w:jc w:val="center"/>
        <w:textAlignment w:val="auto"/>
        <w:rPr>
          <w:i/>
          <w:szCs w:val="24"/>
        </w:rPr>
      </w:pPr>
      <w:r w:rsidRPr="00DE5764">
        <w:rPr>
          <w:i/>
          <w:szCs w:val="24"/>
        </w:rPr>
        <w:t>Medical Indemnity Act 2002</w:t>
      </w:r>
    </w:p>
    <w:p w14:paraId="59FCBD53" w14:textId="77777777" w:rsidR="005222CE" w:rsidRPr="00DE5764" w:rsidRDefault="005222CE" w:rsidP="005222CE">
      <w:pPr>
        <w:overflowPunct/>
        <w:autoSpaceDE/>
        <w:autoSpaceDN/>
        <w:adjustRightInd/>
        <w:jc w:val="center"/>
        <w:textAlignment w:val="auto"/>
        <w:rPr>
          <w:i/>
          <w:szCs w:val="24"/>
        </w:rPr>
      </w:pPr>
    </w:p>
    <w:p w14:paraId="7AC0D770" w14:textId="112FB107" w:rsidR="005222CE" w:rsidRPr="00DE5764" w:rsidRDefault="00E16B23" w:rsidP="005222CE">
      <w:pPr>
        <w:jc w:val="center"/>
        <w:rPr>
          <w:i/>
        </w:rPr>
      </w:pPr>
      <w:r w:rsidRPr="00DE5764">
        <w:rPr>
          <w:i/>
        </w:rPr>
        <w:t>Medical Indemnity Amendment (Eligible Run-off Claims) Regulations 2020</w:t>
      </w:r>
    </w:p>
    <w:p w14:paraId="6DA71722" w14:textId="77777777" w:rsidR="00E16B23" w:rsidRPr="00DE5764" w:rsidRDefault="00E16B23" w:rsidP="005222CE">
      <w:pPr>
        <w:jc w:val="center"/>
        <w:rPr>
          <w:i/>
          <w:szCs w:val="24"/>
        </w:rPr>
      </w:pPr>
    </w:p>
    <w:p w14:paraId="5315CBE9" w14:textId="77777777" w:rsidR="00866485" w:rsidRPr="00DE5764" w:rsidRDefault="00866485" w:rsidP="00866485">
      <w:pPr>
        <w:pStyle w:val="Header"/>
        <w:rPr>
          <w:b/>
          <w:szCs w:val="24"/>
          <w:u w:val="single"/>
        </w:rPr>
      </w:pPr>
      <w:r w:rsidRPr="00DE5764">
        <w:rPr>
          <w:b/>
          <w:szCs w:val="24"/>
          <w:u w:val="single"/>
        </w:rPr>
        <w:t>Authorit</w:t>
      </w:r>
      <w:bookmarkStart w:id="0" w:name="_GoBack"/>
      <w:bookmarkEnd w:id="0"/>
      <w:r w:rsidRPr="00DE5764">
        <w:rPr>
          <w:b/>
          <w:szCs w:val="24"/>
          <w:u w:val="single"/>
        </w:rPr>
        <w:t>y</w:t>
      </w:r>
    </w:p>
    <w:p w14:paraId="063C9CF7" w14:textId="77777777" w:rsidR="00866485" w:rsidRPr="00DE5764" w:rsidRDefault="00866485" w:rsidP="00866485">
      <w:pPr>
        <w:pStyle w:val="Header"/>
        <w:rPr>
          <w:b/>
          <w:szCs w:val="24"/>
        </w:rPr>
      </w:pPr>
    </w:p>
    <w:p w14:paraId="5E5E51BF" w14:textId="77777777" w:rsidR="00866485" w:rsidRPr="00DE5764" w:rsidRDefault="00866485" w:rsidP="00866485">
      <w:pPr>
        <w:pStyle w:val="Header"/>
        <w:rPr>
          <w:szCs w:val="24"/>
        </w:rPr>
      </w:pPr>
      <w:r w:rsidRPr="00DE5764">
        <w:rPr>
          <w:szCs w:val="24"/>
        </w:rPr>
        <w:t xml:space="preserve">Section 79 of the </w:t>
      </w:r>
      <w:r w:rsidRPr="00DE5764">
        <w:rPr>
          <w:i/>
          <w:szCs w:val="24"/>
        </w:rPr>
        <w:t>Medical Indemnity Act 2002</w:t>
      </w:r>
      <w:r w:rsidRPr="00DE5764">
        <w:rPr>
          <w:szCs w:val="24"/>
        </w:rPr>
        <w:t xml:space="preserve"> (the Act) provides that the </w:t>
      </w:r>
      <w:r w:rsidRPr="00DE5764">
        <w:rPr>
          <w:szCs w:val="24"/>
        </w:rPr>
        <w:br/>
        <w:t xml:space="preserve">Governor-General may make regulations prescribing matters which are required or permitted by the Act to be prescribed, or which are necessary or convenient to be prescribed, for carrying out or giving effect to the Act. </w:t>
      </w:r>
    </w:p>
    <w:p w14:paraId="6372F80F" w14:textId="77777777" w:rsidR="00866485" w:rsidRPr="00DE5764" w:rsidRDefault="00866485" w:rsidP="00866485">
      <w:pPr>
        <w:pStyle w:val="Header"/>
        <w:rPr>
          <w:szCs w:val="24"/>
        </w:rPr>
      </w:pPr>
    </w:p>
    <w:p w14:paraId="4CA331F6" w14:textId="77777777" w:rsidR="00866485" w:rsidRPr="00DE5764" w:rsidRDefault="00866485" w:rsidP="00866485">
      <w:pPr>
        <w:rPr>
          <w:szCs w:val="24"/>
          <w:lang w:val="en-US"/>
        </w:rPr>
      </w:pPr>
      <w:r w:rsidRPr="00DE5764">
        <w:rPr>
          <w:szCs w:val="24"/>
          <w:lang w:val="en-US"/>
        </w:rPr>
        <w:t xml:space="preserve">Under subsection 33(3) of the </w:t>
      </w:r>
      <w:r w:rsidRPr="00DE5764">
        <w:rPr>
          <w:i/>
          <w:szCs w:val="24"/>
          <w:lang w:val="en-US"/>
        </w:rPr>
        <w:t>Acts Interpretation Act 1901</w:t>
      </w:r>
      <w:r w:rsidRPr="00DE5764">
        <w:rPr>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BC09464" w14:textId="77777777" w:rsidR="00866485" w:rsidRPr="00DE5764" w:rsidRDefault="00866485" w:rsidP="00866485">
      <w:pPr>
        <w:rPr>
          <w:szCs w:val="24"/>
          <w:lang w:val="en-US"/>
        </w:rPr>
      </w:pPr>
    </w:p>
    <w:p w14:paraId="16099AFF" w14:textId="77777777" w:rsidR="00866485" w:rsidRPr="00DE5764" w:rsidRDefault="00866485" w:rsidP="00866485">
      <w:pPr>
        <w:rPr>
          <w:szCs w:val="24"/>
          <w:lang w:val="en-US"/>
        </w:rPr>
      </w:pPr>
      <w:r w:rsidRPr="00DE5764">
        <w:rPr>
          <w:b/>
          <w:szCs w:val="24"/>
          <w:u w:val="single"/>
        </w:rPr>
        <w:t>Purpose and operation</w:t>
      </w:r>
    </w:p>
    <w:p w14:paraId="098BD3E0" w14:textId="77777777" w:rsidR="00866485" w:rsidRPr="00DE5764" w:rsidRDefault="00866485" w:rsidP="00866485">
      <w:pPr>
        <w:rPr>
          <w:szCs w:val="24"/>
        </w:rPr>
      </w:pPr>
    </w:p>
    <w:p w14:paraId="19E27B79" w14:textId="6B635297" w:rsidR="0001108C" w:rsidRPr="00DE5764" w:rsidRDefault="00F65E12" w:rsidP="0001108C">
      <w:pPr>
        <w:rPr>
          <w:szCs w:val="24"/>
        </w:rPr>
      </w:pPr>
      <w:r w:rsidRPr="00DE5764">
        <w:rPr>
          <w:szCs w:val="24"/>
        </w:rPr>
        <w:t xml:space="preserve">The purpose of the </w:t>
      </w:r>
      <w:r w:rsidRPr="00DE5764">
        <w:rPr>
          <w:i/>
          <w:szCs w:val="24"/>
        </w:rPr>
        <w:t>Medical Indemnity Act 2002</w:t>
      </w:r>
      <w:r w:rsidRPr="00DE5764">
        <w:rPr>
          <w:szCs w:val="24"/>
        </w:rPr>
        <w:t xml:space="preserve"> (the Act) is to support the availability of medical services in Australia by providing Commonwealth assistance to support access by medical practitioners to arrangements that indemnify them for claims arising in relation to their practice of their medical professions.</w:t>
      </w:r>
    </w:p>
    <w:p w14:paraId="5C646C1B" w14:textId="77777777" w:rsidR="00F65E12" w:rsidRPr="00DE5764" w:rsidRDefault="00F65E12" w:rsidP="0001108C">
      <w:pPr>
        <w:rPr>
          <w:szCs w:val="24"/>
          <w:lang w:val="en-US"/>
        </w:rPr>
      </w:pPr>
    </w:p>
    <w:p w14:paraId="5F5227AA" w14:textId="77777777" w:rsidR="00F65E12" w:rsidRPr="00DE5764" w:rsidRDefault="00F65E12" w:rsidP="00F65E12">
      <w:r w:rsidRPr="00DE5764">
        <w:t xml:space="preserve">On 11 March 2020, the World Health Organization (WHO) declared the outbreak of severe acute respiratory syndrome coronavirus (SARS-CoV-2) a pandemic. The international name given by WHO to the disease caused by SARS-CoV-2 is Coronavirus disease 2019 (COVID-19). On 18 March 2020 the Governor-General declared that a human biosecurity emergency exists regarding COVID-19 (section 475 of the Act, </w:t>
      </w:r>
      <w:r w:rsidRPr="00DE5764">
        <w:rPr>
          <w:i/>
          <w:iCs/>
        </w:rPr>
        <w:t>Biosecurity (Human Biosecurity Emergency) (Human Coronavirus with Pandemic Potential) Declaration 2020</w:t>
      </w:r>
      <w:r w:rsidRPr="00DE5764">
        <w:t xml:space="preserve">). </w:t>
      </w:r>
    </w:p>
    <w:p w14:paraId="6DC887A9" w14:textId="77777777" w:rsidR="00F65E12" w:rsidRPr="00DE5764" w:rsidRDefault="00F65E12" w:rsidP="00F65E12">
      <w:pPr>
        <w:rPr>
          <w:szCs w:val="24"/>
          <w:lang w:val="en-US"/>
        </w:rPr>
      </w:pPr>
    </w:p>
    <w:p w14:paraId="4109559B" w14:textId="4B27CEF2" w:rsidR="00F65E12" w:rsidRPr="00DE5764" w:rsidRDefault="00F65E12" w:rsidP="00F65E12">
      <w:pPr>
        <w:rPr>
          <w:szCs w:val="24"/>
        </w:rPr>
      </w:pPr>
      <w:r w:rsidRPr="00DE5764">
        <w:rPr>
          <w:szCs w:val="24"/>
        </w:rPr>
        <w:t>The COVID-19 pandemic is putting increasing pressure on the healthcare system. Currently, it is unclear if the current numbers of doctors and eligible midwives in the workforce will be adequate to ensure the Australian population have access to medi</w:t>
      </w:r>
      <w:r w:rsidR="008B4C3A" w:rsidRPr="00DE5764">
        <w:rPr>
          <w:szCs w:val="24"/>
        </w:rPr>
        <w:t>cal services</w:t>
      </w:r>
      <w:r w:rsidRPr="00DE5764">
        <w:rPr>
          <w:szCs w:val="24"/>
        </w:rPr>
        <w:t xml:space="preserve">. </w:t>
      </w:r>
    </w:p>
    <w:p w14:paraId="5EF02B13" w14:textId="38F6D6B8" w:rsidR="0001108C" w:rsidRPr="00DE5764" w:rsidRDefault="0001108C" w:rsidP="0001108C">
      <w:pPr>
        <w:rPr>
          <w:szCs w:val="24"/>
        </w:rPr>
      </w:pPr>
    </w:p>
    <w:p w14:paraId="3EB17149" w14:textId="28FF3E62" w:rsidR="0001108C" w:rsidRPr="00DE5764" w:rsidRDefault="0001108C" w:rsidP="0001108C">
      <w:pPr>
        <w:rPr>
          <w:szCs w:val="24"/>
        </w:rPr>
      </w:pPr>
      <w:r w:rsidRPr="00DE5764">
        <w:rPr>
          <w:szCs w:val="24"/>
        </w:rPr>
        <w:t xml:space="preserve">The purpose of the </w:t>
      </w:r>
      <w:r w:rsidRPr="00DE5764">
        <w:rPr>
          <w:i/>
          <w:szCs w:val="24"/>
        </w:rPr>
        <w:t>Medical Indemnity Amendment (Eligible Run-off Claims) Regulations 2020</w:t>
      </w:r>
      <w:r w:rsidRPr="00DE5764">
        <w:rPr>
          <w:szCs w:val="24"/>
        </w:rPr>
        <w:t xml:space="preserve"> (the Amending Regulations) is to amend the </w:t>
      </w:r>
      <w:r w:rsidRPr="00DE5764">
        <w:rPr>
          <w:i/>
          <w:szCs w:val="24"/>
        </w:rPr>
        <w:t>Medical Indemnity Regulations 2003</w:t>
      </w:r>
      <w:r w:rsidRPr="00DE5764">
        <w:rPr>
          <w:szCs w:val="24"/>
        </w:rPr>
        <w:t xml:space="preserve"> </w:t>
      </w:r>
      <w:r w:rsidR="00F65E12" w:rsidRPr="00DE5764">
        <w:rPr>
          <w:szCs w:val="24"/>
        </w:rPr>
        <w:t xml:space="preserve">to allow </w:t>
      </w:r>
      <w:r w:rsidR="00677A2D" w:rsidRPr="00DE5764">
        <w:rPr>
          <w:szCs w:val="24"/>
        </w:rPr>
        <w:t>retired doctors</w:t>
      </w:r>
      <w:r w:rsidR="00F65E12" w:rsidRPr="00DE5764">
        <w:rPr>
          <w:szCs w:val="24"/>
        </w:rPr>
        <w:t xml:space="preserve"> to retain their eligibility under the Run-Off Cover scheme (ROCS) for prior practice. This removes a significant impediment to qualified but currently non</w:t>
      </w:r>
      <w:r w:rsidR="00F65E12" w:rsidRPr="00DE5764">
        <w:rPr>
          <w:szCs w:val="24"/>
        </w:rPr>
        <w:noBreakHyphen/>
        <w:t>practicing doctors from re-entering private practice to assist with the delivery of essential health services during the COVID-19 pandemic.</w:t>
      </w:r>
    </w:p>
    <w:p w14:paraId="4B9A29AD" w14:textId="625D3F90" w:rsidR="0001108C" w:rsidRPr="00DE5764" w:rsidRDefault="0001108C" w:rsidP="0001108C">
      <w:pPr>
        <w:rPr>
          <w:szCs w:val="24"/>
        </w:rPr>
      </w:pPr>
    </w:p>
    <w:p w14:paraId="743DAB29" w14:textId="77777777" w:rsidR="0001108C" w:rsidRPr="00DE5764" w:rsidRDefault="0001108C" w:rsidP="0001108C">
      <w:pPr>
        <w:rPr>
          <w:szCs w:val="24"/>
        </w:rPr>
      </w:pPr>
      <w:r w:rsidRPr="00DE5764">
        <w:rPr>
          <w:szCs w:val="24"/>
        </w:rPr>
        <w:t xml:space="preserve">Under the ROCS, a charge known as the ‘ROCS support payment’ is imposed on medical indemnity insurers and subsequently incorporated into each private practising medical practitioner’s annual insurance premium during their working life. Upon </w:t>
      </w:r>
      <w:r w:rsidRPr="00DE5764">
        <w:rPr>
          <w:szCs w:val="24"/>
        </w:rPr>
        <w:lastRenderedPageBreak/>
        <w:t>permanently leaving private practice, ROCS will cover the types of claims that a medical practitioner’s last insurance contract covered without further payment. This is paid for by the Commonwealth.</w:t>
      </w:r>
    </w:p>
    <w:p w14:paraId="7CDC3183" w14:textId="77777777" w:rsidR="0001108C" w:rsidRPr="00DE5764" w:rsidRDefault="0001108C" w:rsidP="0001108C">
      <w:pPr>
        <w:rPr>
          <w:szCs w:val="24"/>
        </w:rPr>
      </w:pPr>
    </w:p>
    <w:p w14:paraId="266464E7" w14:textId="02B35E2D" w:rsidR="0001108C" w:rsidRPr="00DE5764" w:rsidRDefault="0001108C" w:rsidP="0001108C">
      <w:pPr>
        <w:rPr>
          <w:szCs w:val="24"/>
        </w:rPr>
      </w:pPr>
      <w:r w:rsidRPr="00DE5764">
        <w:rPr>
          <w:szCs w:val="24"/>
        </w:rPr>
        <w:t xml:space="preserve">The Amending Regulations amend the </w:t>
      </w:r>
      <w:r w:rsidRPr="00DE5764">
        <w:rPr>
          <w:i/>
          <w:szCs w:val="24"/>
        </w:rPr>
        <w:t>Medical Indemnity Regulations 2003</w:t>
      </w:r>
      <w:r w:rsidRPr="00DE5764">
        <w:rPr>
          <w:szCs w:val="24"/>
        </w:rPr>
        <w:t xml:space="preserve"> by inserting a temporary exemption that </w:t>
      </w:r>
      <w:r w:rsidR="00982738" w:rsidRPr="00DE5764">
        <w:rPr>
          <w:szCs w:val="24"/>
        </w:rPr>
        <w:t>applies</w:t>
      </w:r>
      <w:r w:rsidRPr="00DE5764">
        <w:rPr>
          <w:szCs w:val="24"/>
        </w:rPr>
        <w:t xml:space="preserve"> to any practitioner who is eligible for the ROCS and who returns to private practice. This temporary exemption allow</w:t>
      </w:r>
      <w:r w:rsidR="00982738" w:rsidRPr="00DE5764">
        <w:rPr>
          <w:szCs w:val="24"/>
        </w:rPr>
        <w:t>s</w:t>
      </w:r>
      <w:r w:rsidRPr="00DE5764">
        <w:rPr>
          <w:szCs w:val="24"/>
        </w:rPr>
        <w:t xml:space="preserve"> retired doctors to return to private practice in order to provide treatment during the COVID-19 pandemic without the practitioner losing their eligibility under the ROCS.</w:t>
      </w:r>
    </w:p>
    <w:p w14:paraId="747FC490" w14:textId="77777777" w:rsidR="0001108C" w:rsidRPr="00DE5764" w:rsidRDefault="0001108C" w:rsidP="0001108C">
      <w:pPr>
        <w:rPr>
          <w:szCs w:val="24"/>
        </w:rPr>
      </w:pPr>
    </w:p>
    <w:p w14:paraId="2F0A09E1" w14:textId="30E92B54" w:rsidR="00F65E12" w:rsidRPr="00DE5764" w:rsidRDefault="00F65E12" w:rsidP="00F65E12">
      <w:r w:rsidRPr="00DE5764">
        <w:t>The exemption operate</w:t>
      </w:r>
      <w:r w:rsidR="00982738" w:rsidRPr="00DE5764">
        <w:t>s</w:t>
      </w:r>
      <w:r w:rsidRPr="00DE5764">
        <w:t xml:space="preserve"> on the basis that these practitioners have the requisite registration to practice, and only </w:t>
      </w:r>
      <w:r w:rsidR="00982738" w:rsidRPr="00DE5764">
        <w:t>applies</w:t>
      </w:r>
      <w:r w:rsidRPr="00DE5764">
        <w:t xml:space="preserve"> on a temporary basis for the duration of the declaration of the Human Biosecurity Emergency Declaration and a grace period of one further month. </w:t>
      </w:r>
    </w:p>
    <w:p w14:paraId="706ABC1E" w14:textId="3B8698EE" w:rsidR="00463206" w:rsidRPr="00DE5764" w:rsidRDefault="00463206" w:rsidP="00463206"/>
    <w:p w14:paraId="4894DC78" w14:textId="331BEE92" w:rsidR="000C5BA5" w:rsidRPr="00DE5764" w:rsidRDefault="000C5BA5" w:rsidP="000C5BA5">
      <w:pPr>
        <w:rPr>
          <w:szCs w:val="24"/>
          <w:lang w:val="en-US"/>
        </w:rPr>
      </w:pPr>
      <w:r w:rsidRPr="00DE5764">
        <w:rPr>
          <w:szCs w:val="24"/>
          <w:lang w:val="en-US"/>
        </w:rPr>
        <w:t xml:space="preserve">Details of the </w:t>
      </w:r>
      <w:r w:rsidR="00E16B23" w:rsidRPr="00DE5764">
        <w:rPr>
          <w:szCs w:val="24"/>
          <w:lang w:val="en-US"/>
        </w:rPr>
        <w:t xml:space="preserve">Amending </w:t>
      </w:r>
      <w:r w:rsidRPr="00DE5764">
        <w:rPr>
          <w:szCs w:val="24"/>
          <w:lang w:val="en-US"/>
        </w:rPr>
        <w:t xml:space="preserve">Regulations are set out in </w:t>
      </w:r>
      <w:r w:rsidRPr="00DE5764">
        <w:rPr>
          <w:szCs w:val="24"/>
          <w:u w:val="single"/>
          <w:lang w:val="en-US"/>
        </w:rPr>
        <w:t>Attachment A</w:t>
      </w:r>
      <w:r w:rsidRPr="00DE5764">
        <w:rPr>
          <w:szCs w:val="24"/>
          <w:lang w:val="en-US"/>
        </w:rPr>
        <w:t>.</w:t>
      </w:r>
    </w:p>
    <w:p w14:paraId="11DAB6B9" w14:textId="77777777" w:rsidR="000C5BA5" w:rsidRPr="00DE5764" w:rsidRDefault="000C5BA5" w:rsidP="000C5BA5">
      <w:pPr>
        <w:rPr>
          <w:szCs w:val="24"/>
          <w:lang w:val="en-US"/>
        </w:rPr>
      </w:pPr>
    </w:p>
    <w:p w14:paraId="3EE139A9" w14:textId="08351BEA" w:rsidR="00305B84" w:rsidRPr="00DE5764" w:rsidRDefault="005222CE" w:rsidP="005222CE">
      <w:pPr>
        <w:rPr>
          <w:szCs w:val="24"/>
          <w:lang w:val="en-US"/>
        </w:rPr>
      </w:pPr>
      <w:r w:rsidRPr="00DE5764">
        <w:rPr>
          <w:szCs w:val="24"/>
          <w:lang w:val="en-US"/>
        </w:rPr>
        <w:t xml:space="preserve">The </w:t>
      </w:r>
      <w:r w:rsidR="00E16B23" w:rsidRPr="00DE5764">
        <w:rPr>
          <w:szCs w:val="24"/>
          <w:lang w:val="en-US"/>
        </w:rPr>
        <w:t xml:space="preserve">Amending </w:t>
      </w:r>
      <w:r w:rsidRPr="00DE5764">
        <w:rPr>
          <w:szCs w:val="24"/>
          <w:lang w:val="en-US"/>
        </w:rPr>
        <w:t xml:space="preserve">Regulations is a legislative instrument for the purposes of the </w:t>
      </w:r>
      <w:r w:rsidRPr="00DE5764">
        <w:rPr>
          <w:i/>
          <w:szCs w:val="24"/>
          <w:lang w:val="en-US"/>
        </w:rPr>
        <w:t xml:space="preserve">Legislation Act 2003 </w:t>
      </w:r>
      <w:r w:rsidRPr="00DE5764">
        <w:rPr>
          <w:szCs w:val="24"/>
          <w:lang w:val="en-US"/>
        </w:rPr>
        <w:t>(Legislation Act).</w:t>
      </w:r>
    </w:p>
    <w:p w14:paraId="5147958D" w14:textId="77777777" w:rsidR="000C5BA5" w:rsidRPr="00DE5764" w:rsidRDefault="000C5BA5" w:rsidP="005222CE">
      <w:pPr>
        <w:rPr>
          <w:szCs w:val="24"/>
          <w:lang w:val="en-US"/>
        </w:rPr>
      </w:pPr>
    </w:p>
    <w:p w14:paraId="42412D25" w14:textId="561466BE" w:rsidR="000C5BA5" w:rsidRPr="00DE5764" w:rsidRDefault="000C5BA5" w:rsidP="005222CE">
      <w:pPr>
        <w:rPr>
          <w:szCs w:val="24"/>
          <w:lang w:val="en-US"/>
        </w:rPr>
      </w:pPr>
      <w:r w:rsidRPr="00DE5764">
        <w:rPr>
          <w:szCs w:val="24"/>
          <w:lang w:val="en-US"/>
        </w:rPr>
        <w:t xml:space="preserve">The </w:t>
      </w:r>
      <w:r w:rsidR="00E16B23" w:rsidRPr="00DE5764">
        <w:rPr>
          <w:szCs w:val="24"/>
          <w:lang w:val="en-US"/>
        </w:rPr>
        <w:t xml:space="preserve">Amending </w:t>
      </w:r>
      <w:r w:rsidRPr="00DE5764">
        <w:rPr>
          <w:szCs w:val="24"/>
          <w:lang w:val="en-US"/>
        </w:rPr>
        <w:t xml:space="preserve">Regulations commence </w:t>
      </w:r>
      <w:r w:rsidR="00E16B23" w:rsidRPr="00DE5764">
        <w:t>on the day of registration</w:t>
      </w:r>
      <w:r w:rsidRPr="00DE5764">
        <w:rPr>
          <w:szCs w:val="24"/>
          <w:lang w:val="en-US"/>
        </w:rPr>
        <w:t>.</w:t>
      </w:r>
    </w:p>
    <w:p w14:paraId="596DC5FF" w14:textId="77777777" w:rsidR="005222CE" w:rsidRPr="00DE5764" w:rsidRDefault="005222CE" w:rsidP="005222CE">
      <w:pPr>
        <w:ind w:right="91"/>
        <w:rPr>
          <w:szCs w:val="24"/>
        </w:rPr>
      </w:pPr>
    </w:p>
    <w:p w14:paraId="6351B481" w14:textId="77777777" w:rsidR="000C5BA5" w:rsidRPr="00DE5764" w:rsidRDefault="000C5BA5" w:rsidP="000C5BA5">
      <w:pPr>
        <w:pStyle w:val="Header"/>
        <w:rPr>
          <w:b/>
          <w:szCs w:val="24"/>
          <w:u w:val="single"/>
        </w:rPr>
      </w:pPr>
      <w:r w:rsidRPr="00DE5764">
        <w:rPr>
          <w:b/>
          <w:szCs w:val="24"/>
          <w:u w:val="single"/>
        </w:rPr>
        <w:t xml:space="preserve">Regulation Impact Statement </w:t>
      </w:r>
    </w:p>
    <w:p w14:paraId="5086B625" w14:textId="77777777" w:rsidR="000C5BA5" w:rsidRPr="00DE5764" w:rsidRDefault="000C5BA5" w:rsidP="000C5BA5">
      <w:pPr>
        <w:pStyle w:val="Header"/>
        <w:rPr>
          <w:b/>
          <w:szCs w:val="24"/>
          <w:u w:val="single"/>
        </w:rPr>
      </w:pPr>
    </w:p>
    <w:p w14:paraId="2232467D" w14:textId="7A5BDF08" w:rsidR="000C5BA5" w:rsidRPr="00DE5764" w:rsidRDefault="00F65E12" w:rsidP="000C5BA5">
      <w:r w:rsidRPr="00DE5764">
        <w:t xml:space="preserve">A Regulatory Impact Statement (RIS) is not required because the </w:t>
      </w:r>
      <w:r w:rsidRPr="00DE5764">
        <w:rPr>
          <w:szCs w:val="24"/>
        </w:rPr>
        <w:t>Amending Regulations</w:t>
      </w:r>
      <w:r w:rsidRPr="00DE5764">
        <w:t xml:space="preserve"> is covered by the Prime Minister’s RIS exemption (OBPR ID: 26438).</w:t>
      </w:r>
    </w:p>
    <w:p w14:paraId="105B0551" w14:textId="77777777" w:rsidR="00F65E12" w:rsidRPr="00DE5764" w:rsidRDefault="00F65E12" w:rsidP="000C5BA5">
      <w:pPr>
        <w:rPr>
          <w:szCs w:val="24"/>
        </w:rPr>
      </w:pPr>
    </w:p>
    <w:p w14:paraId="7DC6E905" w14:textId="77777777" w:rsidR="000C5BA5" w:rsidRPr="00DE5764" w:rsidRDefault="000C5BA5" w:rsidP="000C5BA5">
      <w:pPr>
        <w:pStyle w:val="Header"/>
        <w:rPr>
          <w:b/>
          <w:szCs w:val="24"/>
          <w:u w:val="single"/>
        </w:rPr>
      </w:pPr>
      <w:r w:rsidRPr="00DE5764">
        <w:rPr>
          <w:b/>
          <w:szCs w:val="24"/>
          <w:u w:val="single"/>
        </w:rPr>
        <w:t>Consultation</w:t>
      </w:r>
    </w:p>
    <w:p w14:paraId="52E66D2F" w14:textId="77777777" w:rsidR="000C5BA5" w:rsidRPr="00DE5764" w:rsidRDefault="000C5BA5" w:rsidP="000C5BA5">
      <w:pPr>
        <w:pStyle w:val="Header"/>
        <w:rPr>
          <w:szCs w:val="24"/>
          <w:u w:val="single"/>
        </w:rPr>
      </w:pPr>
    </w:p>
    <w:p w14:paraId="26CB080F" w14:textId="77777777" w:rsidR="00F65E12" w:rsidRPr="00DE5764" w:rsidRDefault="00F65E12" w:rsidP="00F65E12">
      <w:pPr>
        <w:rPr>
          <w:snapToGrid w:val="0"/>
          <w:szCs w:val="24"/>
        </w:rPr>
      </w:pPr>
      <w:r w:rsidRPr="00DE5764">
        <w:rPr>
          <w:snapToGrid w:val="0"/>
          <w:szCs w:val="24"/>
        </w:rPr>
        <w:t xml:space="preserve">Due to the nature of the pandemic it was not reasonably practicable to undertake extensive consultation. However, the Department of Health consulted with medical indemnity insurers, who support these changes, and the Australian Health Practitioner Regulation Agency on the proposed changes. In parallel, the Department of Health has also consulted with other Australian Government agencies and stakeholders including the Australian Government Actuary and the Department of Prime Minister and Cabinet. </w:t>
      </w:r>
    </w:p>
    <w:p w14:paraId="6EB33DD0" w14:textId="77777777" w:rsidR="005222CE" w:rsidRPr="00DE5764" w:rsidRDefault="005222CE" w:rsidP="005222CE">
      <w:pPr>
        <w:rPr>
          <w:szCs w:val="24"/>
        </w:rPr>
      </w:pPr>
    </w:p>
    <w:p w14:paraId="6D575716" w14:textId="77777777" w:rsidR="005222CE" w:rsidRPr="00DE5764" w:rsidRDefault="005222CE" w:rsidP="005222CE">
      <w:pPr>
        <w:pStyle w:val="Header"/>
        <w:rPr>
          <w:b/>
          <w:szCs w:val="24"/>
          <w:u w:val="single"/>
        </w:rPr>
      </w:pPr>
      <w:r w:rsidRPr="00DE5764">
        <w:rPr>
          <w:b/>
          <w:szCs w:val="24"/>
          <w:u w:val="single"/>
        </w:rPr>
        <w:t>Statement of Compatibility with human rights</w:t>
      </w:r>
    </w:p>
    <w:p w14:paraId="4AB4D104" w14:textId="77777777" w:rsidR="005222CE" w:rsidRPr="00DE5764" w:rsidRDefault="005222CE" w:rsidP="005222CE">
      <w:pPr>
        <w:rPr>
          <w:szCs w:val="24"/>
        </w:rPr>
      </w:pPr>
    </w:p>
    <w:p w14:paraId="15C36132" w14:textId="77777777" w:rsidR="005222CE" w:rsidRPr="00DE5764" w:rsidRDefault="005222CE" w:rsidP="005222CE">
      <w:pPr>
        <w:rPr>
          <w:szCs w:val="24"/>
        </w:rPr>
      </w:pPr>
      <w:r w:rsidRPr="00DE5764">
        <w:rPr>
          <w:szCs w:val="24"/>
        </w:rPr>
        <w:t xml:space="preserve">Subsection 9(1) of the </w:t>
      </w:r>
      <w:r w:rsidRPr="00DE5764">
        <w:rPr>
          <w:i/>
          <w:szCs w:val="24"/>
        </w:rPr>
        <w:t>Human Rights (Parliamentary Scrutiny) Act 2011</w:t>
      </w:r>
      <w:r w:rsidRPr="00DE5764">
        <w:rPr>
          <w:szCs w:val="24"/>
        </w:rPr>
        <w:t xml:space="preserve"> requires the rule-maker in relation to a legislative instrument to which section 42 (disallowance) of the </w:t>
      </w:r>
      <w:r w:rsidRPr="00DE5764">
        <w:rPr>
          <w:szCs w:val="24"/>
          <w:lang w:val="en-US"/>
        </w:rPr>
        <w:t>Legislation Act</w:t>
      </w:r>
      <w:r w:rsidRPr="00DE5764">
        <w:rPr>
          <w:szCs w:val="24"/>
        </w:rPr>
        <w:t xml:space="preserve"> applies to cause a statement of compatibility to be prepared in respect of that legislative instrument. The Statement of Compatibility has been prepared to meet that requirement. The Statement of Compatibility is included at </w:t>
      </w:r>
      <w:r w:rsidRPr="00DE5764">
        <w:rPr>
          <w:szCs w:val="24"/>
          <w:u w:val="single"/>
        </w:rPr>
        <w:t>Attachment B</w:t>
      </w:r>
      <w:r w:rsidRPr="00DE5764">
        <w:rPr>
          <w:szCs w:val="24"/>
        </w:rPr>
        <w:t>.</w:t>
      </w:r>
    </w:p>
    <w:p w14:paraId="03746D5F" w14:textId="77777777" w:rsidR="005222CE" w:rsidRPr="00DE5764" w:rsidRDefault="005222CE" w:rsidP="005222CE">
      <w:pPr>
        <w:rPr>
          <w:szCs w:val="24"/>
        </w:rPr>
      </w:pPr>
    </w:p>
    <w:p w14:paraId="24947D73" w14:textId="77777777" w:rsidR="005222CE" w:rsidRPr="00DE5764" w:rsidRDefault="005222CE" w:rsidP="005222CE">
      <w:pPr>
        <w:pStyle w:val="Heading2"/>
        <w:keepNext w:val="0"/>
        <w:overflowPunct/>
        <w:autoSpaceDE/>
        <w:autoSpaceDN/>
        <w:adjustRightInd/>
        <w:spacing w:before="0" w:after="0"/>
        <w:textAlignment w:val="auto"/>
        <w:rPr>
          <w:rFonts w:ascii="Times New Roman" w:hAnsi="Times New Roman" w:cs="Times New Roman"/>
          <w:i w:val="0"/>
          <w:szCs w:val="24"/>
        </w:rPr>
      </w:pPr>
    </w:p>
    <w:p w14:paraId="6F9D777F" w14:textId="77777777" w:rsidR="005222CE" w:rsidRPr="00DE5764" w:rsidRDefault="005222CE" w:rsidP="005222CE">
      <w:pPr>
        <w:pStyle w:val="Heading2"/>
        <w:keepNext w:val="0"/>
        <w:overflowPunct/>
        <w:autoSpaceDE/>
        <w:autoSpaceDN/>
        <w:adjustRightInd/>
        <w:spacing w:before="0" w:after="0"/>
        <w:textAlignment w:val="auto"/>
        <w:rPr>
          <w:rFonts w:ascii="Times New Roman" w:hAnsi="Times New Roman" w:cs="Times New Roman"/>
          <w:i w:val="0"/>
          <w:szCs w:val="24"/>
        </w:rPr>
      </w:pPr>
    </w:p>
    <w:p w14:paraId="06FE315C" w14:textId="77777777" w:rsidR="005222CE" w:rsidRPr="00DE5764" w:rsidRDefault="005222CE" w:rsidP="005222CE">
      <w:pPr>
        <w:overflowPunct/>
        <w:autoSpaceDE/>
        <w:autoSpaceDN/>
        <w:adjustRightInd/>
        <w:textAlignment w:val="auto"/>
        <w:rPr>
          <w:b/>
          <w:bCs/>
          <w:iCs/>
          <w:szCs w:val="24"/>
        </w:rPr>
      </w:pPr>
      <w:r w:rsidRPr="00DE5764">
        <w:rPr>
          <w:i/>
          <w:szCs w:val="24"/>
        </w:rPr>
        <w:br w:type="page"/>
      </w:r>
    </w:p>
    <w:p w14:paraId="60B85164" w14:textId="77777777" w:rsidR="005222CE" w:rsidRPr="00DE5764" w:rsidRDefault="005222CE" w:rsidP="005222CE">
      <w:pPr>
        <w:jc w:val="right"/>
        <w:rPr>
          <w:szCs w:val="24"/>
          <w:u w:val="single"/>
        </w:rPr>
      </w:pPr>
      <w:r w:rsidRPr="00DE5764">
        <w:rPr>
          <w:b/>
          <w:szCs w:val="24"/>
          <w:u w:val="single"/>
        </w:rPr>
        <w:lastRenderedPageBreak/>
        <w:t>Attachment A</w:t>
      </w:r>
    </w:p>
    <w:p w14:paraId="1A17414C" w14:textId="77777777" w:rsidR="005222CE" w:rsidRPr="00DE5764" w:rsidRDefault="005222CE" w:rsidP="005222CE">
      <w:pPr>
        <w:pStyle w:val="PlainParagraph"/>
        <w:widowControl w:val="0"/>
        <w:spacing w:before="0" w:after="0" w:line="240" w:lineRule="auto"/>
        <w:ind w:right="-316"/>
        <w:jc w:val="right"/>
        <w:rPr>
          <w:rFonts w:ascii="Times New Roman" w:hAnsi="Times New Roman" w:cs="Times New Roman"/>
          <w:b/>
          <w:sz w:val="24"/>
          <w:szCs w:val="24"/>
          <w:u w:val="single"/>
        </w:rPr>
      </w:pPr>
    </w:p>
    <w:p w14:paraId="0930BD88" w14:textId="1A503EBB" w:rsidR="005222CE" w:rsidRPr="00DE5764" w:rsidRDefault="005222CE" w:rsidP="009D03BD">
      <w:pPr>
        <w:pStyle w:val="PlainParagraph"/>
        <w:widowControl w:val="0"/>
        <w:spacing w:before="0" w:after="0" w:line="240" w:lineRule="auto"/>
        <w:ind w:right="-316"/>
        <w:rPr>
          <w:rFonts w:ascii="Times New Roman" w:hAnsi="Times New Roman" w:cs="Times New Roman"/>
          <w:b/>
          <w:i/>
          <w:sz w:val="24"/>
          <w:szCs w:val="24"/>
          <w:u w:val="single"/>
        </w:rPr>
      </w:pPr>
      <w:r w:rsidRPr="00DE5764">
        <w:rPr>
          <w:rFonts w:ascii="Times New Roman" w:hAnsi="Times New Roman" w:cs="Times New Roman"/>
          <w:b/>
          <w:sz w:val="24"/>
          <w:szCs w:val="24"/>
          <w:u w:val="single"/>
        </w:rPr>
        <w:t xml:space="preserve">Details of the </w:t>
      </w:r>
      <w:r w:rsidR="00E16B23" w:rsidRPr="00DE5764">
        <w:rPr>
          <w:rFonts w:ascii="Times New Roman" w:hAnsi="Times New Roman" w:cs="Times New Roman"/>
          <w:b/>
          <w:i/>
          <w:sz w:val="24"/>
          <w:szCs w:val="24"/>
          <w:u w:val="single"/>
        </w:rPr>
        <w:t>Medical Indemnity Amendment (Eligible Run-off Claims) Regulations 2020</w:t>
      </w:r>
    </w:p>
    <w:p w14:paraId="51FED4EE" w14:textId="77777777" w:rsidR="005222CE" w:rsidRPr="00DE5764" w:rsidRDefault="005222CE" w:rsidP="005222CE">
      <w:pPr>
        <w:pStyle w:val="Header"/>
        <w:rPr>
          <w:szCs w:val="24"/>
        </w:rPr>
      </w:pPr>
      <w:r w:rsidRPr="00DE5764">
        <w:rPr>
          <w:rStyle w:val="CharAmPartNo"/>
          <w:szCs w:val="24"/>
        </w:rPr>
        <w:t xml:space="preserve"> </w:t>
      </w:r>
      <w:r w:rsidRPr="00DE5764">
        <w:rPr>
          <w:rStyle w:val="CharAmPartText"/>
          <w:szCs w:val="24"/>
        </w:rPr>
        <w:t xml:space="preserve"> </w:t>
      </w:r>
    </w:p>
    <w:p w14:paraId="45CA4F00" w14:textId="77777777" w:rsidR="00E16B23" w:rsidRPr="00DE5764" w:rsidRDefault="00E16B23" w:rsidP="00E16B23">
      <w:pPr>
        <w:pStyle w:val="Heading2"/>
        <w:keepNext w:val="0"/>
        <w:overflowPunct/>
        <w:autoSpaceDE/>
        <w:autoSpaceDN/>
        <w:adjustRightInd/>
        <w:spacing w:before="0" w:after="0"/>
        <w:textAlignment w:val="auto"/>
        <w:rPr>
          <w:rFonts w:ascii="Times New Roman" w:hAnsi="Times New Roman" w:cs="Times New Roman"/>
          <w:i w:val="0"/>
          <w:szCs w:val="24"/>
        </w:rPr>
      </w:pPr>
      <w:r w:rsidRPr="00DE5764">
        <w:rPr>
          <w:rFonts w:ascii="Times New Roman" w:hAnsi="Times New Roman" w:cs="Times New Roman"/>
          <w:i w:val="0"/>
          <w:szCs w:val="24"/>
        </w:rPr>
        <w:t>Section 1 – Name</w:t>
      </w:r>
    </w:p>
    <w:p w14:paraId="7D458126" w14:textId="77777777" w:rsidR="00E16B23" w:rsidRPr="00DE5764" w:rsidRDefault="00E16B23" w:rsidP="00E16B23">
      <w:pPr>
        <w:rPr>
          <w:szCs w:val="24"/>
        </w:rPr>
      </w:pPr>
    </w:p>
    <w:p w14:paraId="6E7879F3" w14:textId="476F1218" w:rsidR="00E16B23" w:rsidRPr="00DE5764" w:rsidRDefault="00E16B23" w:rsidP="00E16B23">
      <w:pPr>
        <w:rPr>
          <w:bCs/>
          <w:szCs w:val="24"/>
        </w:rPr>
      </w:pPr>
      <w:r w:rsidRPr="00DE5764">
        <w:rPr>
          <w:bCs/>
          <w:szCs w:val="24"/>
        </w:rPr>
        <w:t xml:space="preserve">This section </w:t>
      </w:r>
      <w:r w:rsidR="00FE6956" w:rsidRPr="00DE5764">
        <w:rPr>
          <w:bCs/>
          <w:szCs w:val="24"/>
        </w:rPr>
        <w:t>provides</w:t>
      </w:r>
      <w:r w:rsidRPr="00DE5764">
        <w:rPr>
          <w:bCs/>
          <w:szCs w:val="24"/>
        </w:rPr>
        <w:t xml:space="preserve"> that the name of the instrument is the </w:t>
      </w:r>
      <w:r w:rsidRPr="00DE5764">
        <w:rPr>
          <w:bCs/>
          <w:i/>
          <w:szCs w:val="24"/>
        </w:rPr>
        <w:t xml:space="preserve">Medical Indemnity Amendment (Eligible Run-off Claims) Regulations 2020 </w:t>
      </w:r>
      <w:r w:rsidRPr="00DE5764">
        <w:rPr>
          <w:bCs/>
          <w:szCs w:val="24"/>
        </w:rPr>
        <w:t>(</w:t>
      </w:r>
      <w:r w:rsidR="00FE6956" w:rsidRPr="00DE5764">
        <w:rPr>
          <w:bCs/>
          <w:szCs w:val="24"/>
        </w:rPr>
        <w:t>the</w:t>
      </w:r>
      <w:r w:rsidRPr="00DE5764">
        <w:rPr>
          <w:bCs/>
          <w:szCs w:val="24"/>
        </w:rPr>
        <w:t xml:space="preserve"> Regulations)</w:t>
      </w:r>
      <w:r w:rsidRPr="00DE5764">
        <w:rPr>
          <w:i/>
          <w:szCs w:val="24"/>
        </w:rPr>
        <w:t>.</w:t>
      </w:r>
    </w:p>
    <w:p w14:paraId="1EEB55E4" w14:textId="77777777" w:rsidR="00E16B23" w:rsidRPr="00DE5764" w:rsidRDefault="00E16B23" w:rsidP="00E16B23">
      <w:pPr>
        <w:rPr>
          <w:szCs w:val="24"/>
        </w:rPr>
      </w:pPr>
    </w:p>
    <w:p w14:paraId="454AD3FC" w14:textId="77777777" w:rsidR="00E16B23" w:rsidRPr="00DE5764" w:rsidRDefault="00E16B23" w:rsidP="00E16B23">
      <w:pPr>
        <w:pStyle w:val="Heading2"/>
        <w:keepNext w:val="0"/>
        <w:overflowPunct/>
        <w:autoSpaceDE/>
        <w:autoSpaceDN/>
        <w:adjustRightInd/>
        <w:spacing w:before="0" w:after="0"/>
        <w:textAlignment w:val="auto"/>
        <w:rPr>
          <w:rFonts w:ascii="Times New Roman" w:hAnsi="Times New Roman" w:cs="Times New Roman"/>
          <w:i w:val="0"/>
          <w:szCs w:val="24"/>
        </w:rPr>
      </w:pPr>
      <w:r w:rsidRPr="00DE5764">
        <w:rPr>
          <w:rFonts w:ascii="Times New Roman" w:hAnsi="Times New Roman" w:cs="Times New Roman"/>
          <w:i w:val="0"/>
          <w:szCs w:val="24"/>
        </w:rPr>
        <w:t>Section 2 – Commencement</w:t>
      </w:r>
    </w:p>
    <w:p w14:paraId="62B34150" w14:textId="77777777" w:rsidR="00E16B23" w:rsidRPr="00DE5764" w:rsidRDefault="00E16B23" w:rsidP="00E16B23">
      <w:pPr>
        <w:rPr>
          <w:szCs w:val="24"/>
        </w:rPr>
      </w:pPr>
    </w:p>
    <w:p w14:paraId="11DD80F1" w14:textId="28727C86" w:rsidR="00E16B23" w:rsidRPr="00DE5764" w:rsidRDefault="00E16B23" w:rsidP="00E16B23">
      <w:pPr>
        <w:rPr>
          <w:szCs w:val="24"/>
        </w:rPr>
      </w:pPr>
      <w:r w:rsidRPr="00DE5764">
        <w:rPr>
          <w:szCs w:val="24"/>
        </w:rPr>
        <w:t xml:space="preserve">This section </w:t>
      </w:r>
      <w:r w:rsidR="00FE6956" w:rsidRPr="00DE5764">
        <w:rPr>
          <w:bCs/>
          <w:szCs w:val="24"/>
        </w:rPr>
        <w:t>provides</w:t>
      </w:r>
      <w:r w:rsidRPr="00DE5764">
        <w:rPr>
          <w:bCs/>
          <w:szCs w:val="24"/>
        </w:rPr>
        <w:t xml:space="preserve"> </w:t>
      </w:r>
      <w:r w:rsidRPr="00DE5764">
        <w:rPr>
          <w:szCs w:val="24"/>
        </w:rPr>
        <w:t xml:space="preserve">that the Regulations commence the day after </w:t>
      </w:r>
      <w:r w:rsidR="00FE6956" w:rsidRPr="00DE5764">
        <w:rPr>
          <w:szCs w:val="24"/>
        </w:rPr>
        <w:t>the</w:t>
      </w:r>
      <w:r w:rsidRPr="00DE5764">
        <w:rPr>
          <w:szCs w:val="24"/>
        </w:rPr>
        <w:t xml:space="preserve"> instrument is registered.  </w:t>
      </w:r>
    </w:p>
    <w:p w14:paraId="79A86015" w14:textId="77777777" w:rsidR="00E16B23" w:rsidRPr="00DE5764" w:rsidRDefault="00E16B23" w:rsidP="00E16B23">
      <w:pPr>
        <w:rPr>
          <w:szCs w:val="24"/>
        </w:rPr>
      </w:pPr>
    </w:p>
    <w:p w14:paraId="4B7B1138" w14:textId="77777777" w:rsidR="00E16B23" w:rsidRPr="00DE5764" w:rsidRDefault="00E16B23" w:rsidP="00E16B23">
      <w:pPr>
        <w:pStyle w:val="Heading2"/>
        <w:keepNext w:val="0"/>
        <w:overflowPunct/>
        <w:autoSpaceDE/>
        <w:autoSpaceDN/>
        <w:adjustRightInd/>
        <w:spacing w:before="0" w:after="0"/>
        <w:textAlignment w:val="auto"/>
        <w:rPr>
          <w:rFonts w:ascii="Times New Roman" w:hAnsi="Times New Roman" w:cs="Times New Roman"/>
          <w:i w:val="0"/>
          <w:szCs w:val="24"/>
        </w:rPr>
      </w:pPr>
      <w:r w:rsidRPr="00DE5764">
        <w:rPr>
          <w:rFonts w:ascii="Times New Roman" w:hAnsi="Times New Roman" w:cs="Times New Roman"/>
          <w:i w:val="0"/>
          <w:szCs w:val="24"/>
        </w:rPr>
        <w:t>Section 3 – Authority</w:t>
      </w:r>
    </w:p>
    <w:p w14:paraId="4B507A78" w14:textId="77777777" w:rsidR="00E16B23" w:rsidRPr="00DE5764" w:rsidRDefault="00E16B23" w:rsidP="00E16B23">
      <w:pPr>
        <w:rPr>
          <w:szCs w:val="24"/>
        </w:rPr>
      </w:pPr>
    </w:p>
    <w:p w14:paraId="6977215D" w14:textId="77C745AD" w:rsidR="00E16B23" w:rsidRPr="00DE5764" w:rsidRDefault="00E16B23" w:rsidP="00E16B23">
      <w:pPr>
        <w:rPr>
          <w:szCs w:val="24"/>
        </w:rPr>
      </w:pPr>
      <w:r w:rsidRPr="00DE5764">
        <w:rPr>
          <w:bCs/>
          <w:szCs w:val="24"/>
        </w:rPr>
        <w:t xml:space="preserve">This section </w:t>
      </w:r>
      <w:r w:rsidR="00FE6956" w:rsidRPr="00DE5764">
        <w:rPr>
          <w:bCs/>
          <w:szCs w:val="24"/>
        </w:rPr>
        <w:t>provides</w:t>
      </w:r>
      <w:r w:rsidRPr="00DE5764">
        <w:rPr>
          <w:bCs/>
          <w:szCs w:val="24"/>
        </w:rPr>
        <w:t xml:space="preserve"> that the Regulations </w:t>
      </w:r>
      <w:r w:rsidR="00FE6956" w:rsidRPr="00DE5764">
        <w:rPr>
          <w:bCs/>
          <w:szCs w:val="24"/>
        </w:rPr>
        <w:t>are</w:t>
      </w:r>
      <w:r w:rsidRPr="00DE5764">
        <w:rPr>
          <w:bCs/>
          <w:szCs w:val="24"/>
        </w:rPr>
        <w:t xml:space="preserve"> made under </w:t>
      </w:r>
      <w:r w:rsidRPr="00DE5764">
        <w:rPr>
          <w:i/>
          <w:szCs w:val="24"/>
        </w:rPr>
        <w:t xml:space="preserve">Medical Indemnity Act 2002 </w:t>
      </w:r>
      <w:r w:rsidRPr="00DE5764">
        <w:rPr>
          <w:szCs w:val="24"/>
        </w:rPr>
        <w:t>(the Act)</w:t>
      </w:r>
      <w:r w:rsidRPr="00DE5764">
        <w:rPr>
          <w:i/>
          <w:szCs w:val="24"/>
        </w:rPr>
        <w:t>.</w:t>
      </w:r>
    </w:p>
    <w:p w14:paraId="1A47C979" w14:textId="77777777" w:rsidR="00E16B23" w:rsidRPr="00DE5764" w:rsidRDefault="00E16B23" w:rsidP="00E16B23">
      <w:pPr>
        <w:rPr>
          <w:szCs w:val="24"/>
        </w:rPr>
      </w:pPr>
    </w:p>
    <w:p w14:paraId="4F08F4E2" w14:textId="77777777" w:rsidR="00E16B23" w:rsidRPr="00DE5764" w:rsidRDefault="00E16B23" w:rsidP="00E16B23">
      <w:pPr>
        <w:pStyle w:val="Heading2"/>
        <w:keepNext w:val="0"/>
        <w:overflowPunct/>
        <w:autoSpaceDE/>
        <w:autoSpaceDN/>
        <w:adjustRightInd/>
        <w:spacing w:before="0" w:after="0"/>
        <w:textAlignment w:val="auto"/>
        <w:rPr>
          <w:rFonts w:ascii="Times New Roman" w:hAnsi="Times New Roman" w:cs="Times New Roman"/>
          <w:i w:val="0"/>
          <w:szCs w:val="24"/>
        </w:rPr>
      </w:pPr>
      <w:r w:rsidRPr="00DE5764">
        <w:rPr>
          <w:rFonts w:ascii="Times New Roman" w:hAnsi="Times New Roman" w:cs="Times New Roman"/>
          <w:i w:val="0"/>
          <w:szCs w:val="24"/>
        </w:rPr>
        <w:t>Section 4 – Schedules</w:t>
      </w:r>
    </w:p>
    <w:p w14:paraId="25A75859" w14:textId="77777777" w:rsidR="00E16B23" w:rsidRPr="00DE5764" w:rsidRDefault="00E16B23" w:rsidP="00E16B23">
      <w:pPr>
        <w:rPr>
          <w:szCs w:val="24"/>
        </w:rPr>
      </w:pPr>
    </w:p>
    <w:p w14:paraId="1FF5046F" w14:textId="187623D1" w:rsidR="00E16B23" w:rsidRPr="00DE5764" w:rsidRDefault="00E16B23" w:rsidP="00E16B23">
      <w:pPr>
        <w:rPr>
          <w:szCs w:val="24"/>
        </w:rPr>
      </w:pPr>
      <w:r w:rsidRPr="00DE5764">
        <w:rPr>
          <w:szCs w:val="24"/>
        </w:rPr>
        <w:t xml:space="preserve">This section </w:t>
      </w:r>
      <w:r w:rsidRPr="00DE5764">
        <w:rPr>
          <w:bCs/>
          <w:szCs w:val="24"/>
        </w:rPr>
        <w:t>provide</w:t>
      </w:r>
      <w:r w:rsidR="00FE6956" w:rsidRPr="00DE5764">
        <w:rPr>
          <w:bCs/>
          <w:szCs w:val="24"/>
        </w:rPr>
        <w:t>s</w:t>
      </w:r>
      <w:r w:rsidRPr="00DE5764">
        <w:rPr>
          <w:bCs/>
          <w:szCs w:val="24"/>
        </w:rPr>
        <w:t xml:space="preserve"> </w:t>
      </w:r>
      <w:r w:rsidRPr="00DE5764">
        <w:rPr>
          <w:szCs w:val="24"/>
        </w:rPr>
        <w:t xml:space="preserve">that each instrument that is specified in a Schedule to this instrument is amended or repealed as set out in the applicable items in the Schedule concerned, and any other item in a Schedule to this instrument has effect according to its terms.   </w:t>
      </w:r>
    </w:p>
    <w:p w14:paraId="15B7CF59" w14:textId="77777777" w:rsidR="00E16B23" w:rsidRPr="00DE5764" w:rsidRDefault="00E16B23" w:rsidP="00E16B23">
      <w:pPr>
        <w:rPr>
          <w:sz w:val="28"/>
          <w:szCs w:val="28"/>
        </w:rPr>
      </w:pPr>
    </w:p>
    <w:p w14:paraId="479A4593" w14:textId="77777777" w:rsidR="00E16B23" w:rsidRPr="00DE5764" w:rsidRDefault="00E16B23" w:rsidP="00E16B23">
      <w:pPr>
        <w:tabs>
          <w:tab w:val="left" w:pos="2835"/>
        </w:tabs>
        <w:ind w:right="91"/>
        <w:rPr>
          <w:b/>
          <w:kern w:val="28"/>
          <w:sz w:val="28"/>
          <w:szCs w:val="28"/>
        </w:rPr>
      </w:pPr>
      <w:bookmarkStart w:id="1" w:name="_Toc36020238"/>
      <w:r w:rsidRPr="00DE5764">
        <w:rPr>
          <w:rStyle w:val="CharPartText"/>
          <w:b/>
          <w:kern w:val="28"/>
          <w:sz w:val="28"/>
          <w:szCs w:val="28"/>
        </w:rPr>
        <w:t>Schedule 1—Amendments</w:t>
      </w:r>
      <w:bookmarkEnd w:id="1"/>
    </w:p>
    <w:p w14:paraId="046BF3BE" w14:textId="77777777" w:rsidR="00E16B23" w:rsidRPr="00DE5764" w:rsidRDefault="00E16B23" w:rsidP="00E16B23">
      <w:pPr>
        <w:pStyle w:val="ActHead9"/>
        <w:rPr>
          <w:sz w:val="24"/>
          <w:szCs w:val="24"/>
        </w:rPr>
      </w:pPr>
      <w:bookmarkStart w:id="2" w:name="_Toc36020239"/>
      <w:r w:rsidRPr="00DE5764">
        <w:rPr>
          <w:sz w:val="24"/>
          <w:szCs w:val="24"/>
        </w:rPr>
        <w:t>Medical Indemnity Regulations 2003</w:t>
      </w:r>
      <w:bookmarkEnd w:id="2"/>
    </w:p>
    <w:p w14:paraId="3C72839C" w14:textId="77777777" w:rsidR="00E16B23" w:rsidRPr="00DE5764" w:rsidRDefault="00E16B23" w:rsidP="00E16B23">
      <w:pPr>
        <w:pStyle w:val="ActHead2"/>
        <w:rPr>
          <w:b w:val="0"/>
          <w:sz w:val="24"/>
          <w:szCs w:val="24"/>
          <w:u w:val="single"/>
        </w:rPr>
      </w:pPr>
      <w:r w:rsidRPr="00DE5764">
        <w:rPr>
          <w:b w:val="0"/>
          <w:sz w:val="24"/>
          <w:szCs w:val="24"/>
          <w:u w:val="single"/>
        </w:rPr>
        <w:t>Item 1: Regulation 3</w:t>
      </w:r>
    </w:p>
    <w:p w14:paraId="102FCB5F" w14:textId="77777777" w:rsidR="00E16B23" w:rsidRPr="00DE5764" w:rsidRDefault="00E16B23" w:rsidP="00E16B23">
      <w:pPr>
        <w:rPr>
          <w:szCs w:val="24"/>
        </w:rPr>
      </w:pPr>
    </w:p>
    <w:p w14:paraId="1499AADF" w14:textId="0C74B1D4" w:rsidR="00E16B23" w:rsidRPr="00DE5764" w:rsidRDefault="00E16B23" w:rsidP="00E16B23">
      <w:pPr>
        <w:rPr>
          <w:szCs w:val="24"/>
        </w:rPr>
      </w:pPr>
      <w:r w:rsidRPr="00DE5764">
        <w:rPr>
          <w:szCs w:val="24"/>
        </w:rPr>
        <w:t>This item insert</w:t>
      </w:r>
      <w:r w:rsidR="00FE6956" w:rsidRPr="00DE5764">
        <w:rPr>
          <w:szCs w:val="24"/>
        </w:rPr>
        <w:t>s</w:t>
      </w:r>
      <w:r w:rsidRPr="00DE5764">
        <w:rPr>
          <w:szCs w:val="24"/>
        </w:rPr>
        <w:t xml:space="preserve"> a definition of the expression </w:t>
      </w:r>
      <w:r w:rsidRPr="00DE5764">
        <w:rPr>
          <w:b/>
          <w:i/>
          <w:szCs w:val="24"/>
        </w:rPr>
        <w:t xml:space="preserve">COVID-19 human biosecurity emergency period </w:t>
      </w:r>
      <w:r w:rsidRPr="00DE5764">
        <w:rPr>
          <w:szCs w:val="24"/>
        </w:rPr>
        <w:t xml:space="preserve">in regulation 3 of the </w:t>
      </w:r>
      <w:r w:rsidRPr="00DE5764">
        <w:rPr>
          <w:i/>
          <w:szCs w:val="24"/>
        </w:rPr>
        <w:t>Medical Indemnity Regulations 2003</w:t>
      </w:r>
      <w:r w:rsidRPr="00DE5764">
        <w:rPr>
          <w:szCs w:val="24"/>
        </w:rPr>
        <w:t>.</w:t>
      </w:r>
    </w:p>
    <w:p w14:paraId="663CD8B1" w14:textId="0B7A9E0D" w:rsidR="00E16B23" w:rsidRPr="00DE5764" w:rsidRDefault="00816B43" w:rsidP="00E16B23">
      <w:pPr>
        <w:pStyle w:val="ActHead2"/>
        <w:rPr>
          <w:b w:val="0"/>
          <w:sz w:val="24"/>
          <w:szCs w:val="24"/>
          <w:u w:val="single"/>
        </w:rPr>
      </w:pPr>
      <w:r w:rsidRPr="00DE5764">
        <w:rPr>
          <w:b w:val="0"/>
          <w:sz w:val="24"/>
          <w:szCs w:val="24"/>
          <w:u w:val="single"/>
        </w:rPr>
        <w:t>Item 2: After regulation 12</w:t>
      </w:r>
    </w:p>
    <w:p w14:paraId="4751FA88" w14:textId="77777777" w:rsidR="00E16B23" w:rsidRPr="00DE5764" w:rsidRDefault="00E16B23" w:rsidP="00E16B23">
      <w:pPr>
        <w:rPr>
          <w:szCs w:val="24"/>
        </w:rPr>
      </w:pPr>
    </w:p>
    <w:p w14:paraId="2A00025B" w14:textId="31ED6C8E" w:rsidR="0001108C" w:rsidRPr="00DE5764" w:rsidRDefault="0001108C" w:rsidP="0001108C">
      <w:r w:rsidRPr="00DE5764">
        <w:rPr>
          <w:szCs w:val="24"/>
        </w:rPr>
        <w:t xml:space="preserve">This item inserts new regulation 12A. </w:t>
      </w:r>
      <w:r w:rsidRPr="00DE5764">
        <w:t>This amendment creates a temporary exemption throughout the duration of the COVID-19 human biosecurity emergency period that will apply to any practitioner who is eligible for the ROCS and who returns to private practice. This temporary exemption allows retired doctors to return to private practice in order to provide treatment during the COVID-19 pandemic without the practitioner losing their eligibility under the ROCS.</w:t>
      </w:r>
    </w:p>
    <w:p w14:paraId="5D672164" w14:textId="77777777" w:rsidR="0001108C" w:rsidRPr="00DE5764" w:rsidRDefault="0001108C" w:rsidP="0001108C"/>
    <w:p w14:paraId="5878EC58" w14:textId="77777777" w:rsidR="0001108C" w:rsidRPr="00DE5764" w:rsidRDefault="0001108C" w:rsidP="0001108C">
      <w:pPr>
        <w:rPr>
          <w:szCs w:val="24"/>
        </w:rPr>
      </w:pPr>
      <w:r w:rsidRPr="00DE5764">
        <w:t xml:space="preserve">This amendment also includes a one-month grace period, which will ensure that medical practitioners who continue to practice for up to one month after the end the </w:t>
      </w:r>
      <w:r w:rsidRPr="00DE5764">
        <w:rPr>
          <w:b/>
          <w:i/>
          <w:szCs w:val="24"/>
        </w:rPr>
        <w:t>COVID-19 human biosecurity emergency period</w:t>
      </w:r>
      <w:r w:rsidRPr="00DE5764">
        <w:t xml:space="preserve"> will not lose their ROCS eligibility.</w:t>
      </w:r>
    </w:p>
    <w:p w14:paraId="320FBED7" w14:textId="77777777" w:rsidR="0001108C" w:rsidRPr="00DE5764" w:rsidRDefault="0001108C" w:rsidP="0001108C">
      <w:pPr>
        <w:rPr>
          <w:szCs w:val="24"/>
        </w:rPr>
      </w:pPr>
    </w:p>
    <w:p w14:paraId="211913E7" w14:textId="184D6171" w:rsidR="0001108C" w:rsidRPr="00DE5764" w:rsidRDefault="0001108C" w:rsidP="0001108C">
      <w:pPr>
        <w:rPr>
          <w:szCs w:val="24"/>
        </w:rPr>
      </w:pPr>
      <w:r w:rsidRPr="00DE5764">
        <w:rPr>
          <w:szCs w:val="24"/>
        </w:rPr>
        <w:lastRenderedPageBreak/>
        <w:t>Subregulation 12A(1) provides that, for the purposes of paragraph 34ZB(2)(f) of the Act, the class of persons to each of whom subregulation (2) applies is specified as persons to whom subsection 34ZB(2) of the Act applies.</w:t>
      </w:r>
    </w:p>
    <w:p w14:paraId="5A1D3791" w14:textId="77777777" w:rsidR="0001108C" w:rsidRPr="00DE5764" w:rsidRDefault="0001108C" w:rsidP="0001108C">
      <w:pPr>
        <w:rPr>
          <w:szCs w:val="24"/>
        </w:rPr>
      </w:pPr>
    </w:p>
    <w:p w14:paraId="2DE9ADCA" w14:textId="5CDEC500" w:rsidR="0001108C" w:rsidRPr="00DE5764" w:rsidRDefault="0001108C" w:rsidP="0001108C">
      <w:pPr>
        <w:spacing w:after="120"/>
        <w:rPr>
          <w:szCs w:val="24"/>
        </w:rPr>
      </w:pPr>
      <w:r w:rsidRPr="00DE5764">
        <w:rPr>
          <w:szCs w:val="24"/>
        </w:rPr>
        <w:t>Subregulation 12A(2) provides that, subject to subregulation (3), this subregulation applies to a person if subsection 34ZB(2) of the Act appl</w:t>
      </w:r>
      <w:r w:rsidR="00982738" w:rsidRPr="00DE5764">
        <w:rPr>
          <w:szCs w:val="24"/>
        </w:rPr>
        <w:t>ies</w:t>
      </w:r>
      <w:r w:rsidRPr="00DE5764">
        <w:rPr>
          <w:szCs w:val="24"/>
        </w:rPr>
        <w:t xml:space="preserve"> to the person (disregarding this regulation) were it not for practice as a medical practitioner that the person begins to engage in:</w:t>
      </w:r>
    </w:p>
    <w:p w14:paraId="78BCD860" w14:textId="77777777" w:rsidR="0001108C" w:rsidRPr="00DE5764" w:rsidRDefault="0001108C" w:rsidP="0001108C">
      <w:pPr>
        <w:pStyle w:val="ListParagraph"/>
        <w:numPr>
          <w:ilvl w:val="0"/>
          <w:numId w:val="48"/>
        </w:numPr>
      </w:pPr>
      <w:r w:rsidRPr="00DE5764">
        <w:t>on or after the commencement of this regulation; and</w:t>
      </w:r>
    </w:p>
    <w:p w14:paraId="7FC5CB57" w14:textId="77777777" w:rsidR="0001108C" w:rsidRPr="00DE5764" w:rsidRDefault="0001108C" w:rsidP="0001108C">
      <w:pPr>
        <w:pStyle w:val="ListParagraph"/>
        <w:numPr>
          <w:ilvl w:val="0"/>
          <w:numId w:val="48"/>
        </w:numPr>
      </w:pPr>
      <w:r w:rsidRPr="00DE5764">
        <w:t>during a COVID-19 human biosecurity emergency period.</w:t>
      </w:r>
    </w:p>
    <w:p w14:paraId="6216BB2B" w14:textId="2E9035E3" w:rsidR="0001108C" w:rsidRPr="00DE5764" w:rsidRDefault="0001108C" w:rsidP="0001108C">
      <w:pPr>
        <w:pStyle w:val="subsection"/>
        <w:ind w:left="0" w:firstLine="0"/>
        <w:rPr>
          <w:sz w:val="24"/>
          <w:szCs w:val="24"/>
        </w:rPr>
      </w:pPr>
      <w:r w:rsidRPr="00DE5764">
        <w:rPr>
          <w:sz w:val="24"/>
          <w:szCs w:val="24"/>
        </w:rPr>
        <w:t xml:space="preserve">Subregulation 12A(3) provides that </w:t>
      </w:r>
      <w:r w:rsidRPr="00DE5764">
        <w:rPr>
          <w:color w:val="000000"/>
          <w:sz w:val="24"/>
          <w:szCs w:val="24"/>
        </w:rPr>
        <w:t xml:space="preserve">if, one month after the end of the </w:t>
      </w:r>
      <w:r w:rsidRPr="00DE5764">
        <w:rPr>
          <w:sz w:val="24"/>
          <w:szCs w:val="24"/>
        </w:rPr>
        <w:t>COVID-19 human biosecurity emergency period, the person is still engaged in practice as a medical practitioner, subregulation (2) ceases to apply to the person at the end of that month.</w:t>
      </w:r>
    </w:p>
    <w:p w14:paraId="1D17567C" w14:textId="0DABB81F" w:rsidR="0001108C" w:rsidRPr="00DE5764" w:rsidRDefault="0001108C" w:rsidP="0001108C">
      <w:pPr>
        <w:pStyle w:val="subsection"/>
        <w:ind w:left="0" w:firstLine="0"/>
        <w:rPr>
          <w:sz w:val="24"/>
          <w:szCs w:val="24"/>
          <w:lang w:eastAsia="en-US"/>
        </w:rPr>
      </w:pPr>
      <w:r w:rsidRPr="00DE5764">
        <w:rPr>
          <w:sz w:val="24"/>
          <w:szCs w:val="24"/>
        </w:rPr>
        <w:t xml:space="preserve">Subregulation 12A(4) provides that a </w:t>
      </w:r>
      <w:r w:rsidRPr="00DE5764">
        <w:rPr>
          <w:b/>
          <w:i/>
          <w:sz w:val="24"/>
          <w:szCs w:val="24"/>
        </w:rPr>
        <w:t>COVID-19 human biosecurity emergency period</w:t>
      </w:r>
      <w:r w:rsidRPr="00DE5764">
        <w:rPr>
          <w:sz w:val="24"/>
          <w:szCs w:val="24"/>
        </w:rPr>
        <w:t xml:space="preserve"> is a human biosecurity emergency period (within the meaning of the </w:t>
      </w:r>
      <w:r w:rsidRPr="00DE5764">
        <w:rPr>
          <w:i/>
          <w:sz w:val="24"/>
          <w:szCs w:val="24"/>
        </w:rPr>
        <w:t>Biosecurity Act 2015</w:t>
      </w:r>
      <w:r w:rsidRPr="00DE5764">
        <w:rPr>
          <w:sz w:val="24"/>
          <w:szCs w:val="24"/>
        </w:rPr>
        <w:t xml:space="preserve">) in relation to which the declaration listed human disease (within the meaning of that Act) is </w:t>
      </w:r>
      <w:r w:rsidRPr="00DE5764">
        <w:rPr>
          <w:color w:val="000000"/>
          <w:sz w:val="24"/>
          <w:szCs w:val="24"/>
        </w:rPr>
        <w:t>human coronavirus with pandemic potential.</w:t>
      </w:r>
    </w:p>
    <w:p w14:paraId="235DA22C" w14:textId="77777777" w:rsidR="0001108C" w:rsidRPr="00DE5764" w:rsidRDefault="0001108C" w:rsidP="0001108C"/>
    <w:p w14:paraId="383B9929" w14:textId="77777777" w:rsidR="005222CE" w:rsidRPr="00DE5764" w:rsidRDefault="005222CE" w:rsidP="005222CE">
      <w:pPr>
        <w:overflowPunct/>
        <w:autoSpaceDE/>
        <w:autoSpaceDN/>
        <w:adjustRightInd/>
        <w:textAlignment w:val="auto"/>
        <w:rPr>
          <w:b/>
          <w:szCs w:val="24"/>
        </w:rPr>
      </w:pPr>
      <w:r w:rsidRPr="00DE5764">
        <w:rPr>
          <w:b/>
          <w:szCs w:val="24"/>
        </w:rPr>
        <w:br w:type="page"/>
      </w:r>
    </w:p>
    <w:p w14:paraId="616F94EE" w14:textId="77777777" w:rsidR="005222CE" w:rsidRPr="00DE5764" w:rsidRDefault="005222CE" w:rsidP="005222CE">
      <w:pPr>
        <w:jc w:val="right"/>
        <w:rPr>
          <w:szCs w:val="24"/>
          <w:u w:val="single"/>
        </w:rPr>
      </w:pPr>
      <w:r w:rsidRPr="00DE5764">
        <w:rPr>
          <w:b/>
          <w:szCs w:val="24"/>
          <w:u w:val="single"/>
        </w:rPr>
        <w:lastRenderedPageBreak/>
        <w:t>Attachment B</w:t>
      </w:r>
    </w:p>
    <w:p w14:paraId="10B162E7" w14:textId="77777777" w:rsidR="005222CE" w:rsidRPr="00DE5764" w:rsidRDefault="005222CE" w:rsidP="005222CE">
      <w:pPr>
        <w:rPr>
          <w:b/>
          <w:szCs w:val="24"/>
          <w:u w:val="single"/>
        </w:rPr>
      </w:pPr>
    </w:p>
    <w:p w14:paraId="317F0184" w14:textId="7A1CF393" w:rsidR="005222CE" w:rsidRPr="00DE5764" w:rsidRDefault="005222CE" w:rsidP="00E16B23">
      <w:pPr>
        <w:spacing w:after="120"/>
        <w:jc w:val="center"/>
        <w:rPr>
          <w:b/>
          <w:szCs w:val="24"/>
        </w:rPr>
      </w:pPr>
      <w:r w:rsidRPr="00DE5764">
        <w:rPr>
          <w:b/>
          <w:szCs w:val="24"/>
        </w:rPr>
        <w:t>Statement of Compatibility with Human Rights</w:t>
      </w:r>
    </w:p>
    <w:p w14:paraId="2E5206F1" w14:textId="73F2EC69" w:rsidR="005222CE" w:rsidRPr="00DE5764" w:rsidRDefault="005222CE" w:rsidP="00E16B23">
      <w:pPr>
        <w:spacing w:after="120"/>
        <w:jc w:val="center"/>
        <w:rPr>
          <w:i/>
          <w:szCs w:val="24"/>
        </w:rPr>
      </w:pPr>
      <w:r w:rsidRPr="00DE5764">
        <w:rPr>
          <w:i/>
          <w:szCs w:val="24"/>
        </w:rPr>
        <w:t>Prepared in accordance with Part 3 of the Human Rights (Parliamentary Scrutiny) Act 2011</w:t>
      </w:r>
    </w:p>
    <w:p w14:paraId="267E4959" w14:textId="560B99E8" w:rsidR="005222CE" w:rsidRPr="00DE5764" w:rsidRDefault="00342379" w:rsidP="005222CE">
      <w:pPr>
        <w:jc w:val="center"/>
        <w:rPr>
          <w:b/>
          <w:i/>
          <w:szCs w:val="24"/>
        </w:rPr>
      </w:pPr>
      <w:r w:rsidRPr="00DE5764">
        <w:rPr>
          <w:b/>
          <w:i/>
          <w:szCs w:val="24"/>
        </w:rPr>
        <w:t>Medical Indemnity Amendment (Eligible Run-off Claims) Regulations 2020</w:t>
      </w:r>
    </w:p>
    <w:p w14:paraId="161C305A" w14:textId="77777777" w:rsidR="00342379" w:rsidRPr="00DE5764" w:rsidRDefault="00342379" w:rsidP="005222CE">
      <w:pPr>
        <w:jc w:val="center"/>
        <w:rPr>
          <w:i/>
          <w:szCs w:val="24"/>
        </w:rPr>
      </w:pPr>
    </w:p>
    <w:p w14:paraId="55D0A523" w14:textId="77777777" w:rsidR="005222CE" w:rsidRPr="00DE5764" w:rsidRDefault="005222CE" w:rsidP="005222CE">
      <w:pPr>
        <w:rPr>
          <w:szCs w:val="24"/>
        </w:rPr>
      </w:pPr>
      <w:r w:rsidRPr="00DE5764">
        <w:rPr>
          <w:szCs w:val="24"/>
        </w:rPr>
        <w:t xml:space="preserve">This Legislative Instrument is compatible with the human rights and freedoms recognised or declared in the international instruments listed in section 3 of the </w:t>
      </w:r>
      <w:r w:rsidRPr="00DE5764">
        <w:rPr>
          <w:i/>
          <w:szCs w:val="24"/>
        </w:rPr>
        <w:t>Human Rights (Parliamentary Scrutiny) Act 2011</w:t>
      </w:r>
      <w:r w:rsidRPr="00DE5764">
        <w:rPr>
          <w:szCs w:val="24"/>
        </w:rPr>
        <w:t>.</w:t>
      </w:r>
    </w:p>
    <w:p w14:paraId="405C0655" w14:textId="77777777" w:rsidR="005222CE" w:rsidRPr="00DE5764" w:rsidRDefault="005222CE" w:rsidP="005222CE">
      <w:pPr>
        <w:rPr>
          <w:szCs w:val="24"/>
        </w:rPr>
      </w:pPr>
    </w:p>
    <w:p w14:paraId="256BC3D2" w14:textId="2DA28E75" w:rsidR="005222CE" w:rsidRPr="00DE5764" w:rsidRDefault="005222CE" w:rsidP="0001108C">
      <w:pPr>
        <w:overflowPunct/>
        <w:autoSpaceDE/>
        <w:autoSpaceDN/>
        <w:adjustRightInd/>
        <w:spacing w:after="160" w:line="259" w:lineRule="auto"/>
        <w:textAlignment w:val="auto"/>
        <w:rPr>
          <w:rFonts w:eastAsiaTheme="minorHAnsi"/>
          <w:b/>
          <w:szCs w:val="24"/>
          <w:lang w:eastAsia="en-US"/>
        </w:rPr>
      </w:pPr>
      <w:r w:rsidRPr="00DE5764">
        <w:rPr>
          <w:rFonts w:eastAsiaTheme="minorHAnsi"/>
          <w:b/>
          <w:szCs w:val="24"/>
          <w:lang w:eastAsia="en-US"/>
        </w:rPr>
        <w:t>Overview of the Legislative Instrument</w:t>
      </w:r>
    </w:p>
    <w:p w14:paraId="3648C918" w14:textId="77777777" w:rsidR="00982738" w:rsidRPr="00DE5764" w:rsidRDefault="00982738" w:rsidP="00982738">
      <w:pPr>
        <w:rPr>
          <w:szCs w:val="24"/>
        </w:rPr>
      </w:pPr>
      <w:r w:rsidRPr="00DE5764">
        <w:rPr>
          <w:szCs w:val="24"/>
        </w:rPr>
        <w:t xml:space="preserve">The purpose of the </w:t>
      </w:r>
      <w:r w:rsidRPr="00DE5764">
        <w:rPr>
          <w:i/>
          <w:szCs w:val="24"/>
        </w:rPr>
        <w:t>Medical Indemnity Act 2002</w:t>
      </w:r>
      <w:r w:rsidRPr="00DE5764">
        <w:rPr>
          <w:szCs w:val="24"/>
        </w:rPr>
        <w:t xml:space="preserve"> (the Act) is to support the availability of medical services in Australia by providing Commonwealth assistance to support access by medical practitioners to arrangements that indemnify them for claims arising in relation to their practice of their medical professions.</w:t>
      </w:r>
    </w:p>
    <w:p w14:paraId="215769EC" w14:textId="77777777" w:rsidR="00982738" w:rsidRPr="00DE5764" w:rsidRDefault="00982738" w:rsidP="00982738">
      <w:pPr>
        <w:rPr>
          <w:szCs w:val="24"/>
          <w:lang w:val="en-US"/>
        </w:rPr>
      </w:pPr>
    </w:p>
    <w:p w14:paraId="31875229" w14:textId="77777777" w:rsidR="00982738" w:rsidRPr="00DE5764" w:rsidRDefault="00982738" w:rsidP="00982738">
      <w:r w:rsidRPr="00DE5764">
        <w:t xml:space="preserve">On 11 March 2020, the World Health Organization (WHO) declared the outbreak of severe acute respiratory syndrome coronavirus (SARS-CoV-2) a pandemic. The international name given by WHO to the disease caused by SARS-CoV-2 is Coronavirus disease 2019 (COVID-19). On 18 March 2020 the Governor-General declared that a human biosecurity emergency exists regarding COVID-19 (section 475 of the Act, </w:t>
      </w:r>
      <w:r w:rsidRPr="00DE5764">
        <w:rPr>
          <w:i/>
          <w:iCs/>
        </w:rPr>
        <w:t>Biosecurity (Human Biosecurity Emergency) (Human Coronavirus with Pandemic Potential) Declaration 2020</w:t>
      </w:r>
      <w:r w:rsidRPr="00DE5764">
        <w:t xml:space="preserve">). </w:t>
      </w:r>
    </w:p>
    <w:p w14:paraId="2F67B70D" w14:textId="77777777" w:rsidR="00982738" w:rsidRPr="00DE5764" w:rsidRDefault="00982738" w:rsidP="00982738">
      <w:pPr>
        <w:rPr>
          <w:szCs w:val="24"/>
          <w:lang w:val="en-US"/>
        </w:rPr>
      </w:pPr>
    </w:p>
    <w:p w14:paraId="38E6447E" w14:textId="62AB3E1E" w:rsidR="00982738" w:rsidRPr="00DE5764" w:rsidRDefault="00982738" w:rsidP="00982738">
      <w:pPr>
        <w:rPr>
          <w:szCs w:val="24"/>
        </w:rPr>
      </w:pPr>
      <w:r w:rsidRPr="00DE5764">
        <w:rPr>
          <w:szCs w:val="24"/>
        </w:rPr>
        <w:t>The COVID-19 pandemic is putting increasing pressure on the healthcare system. Currently, it is unclear if the current numbers of doctors and eligible midwives in the workforce will be adequate to ensure the Australian populati</w:t>
      </w:r>
      <w:r w:rsidR="00832039" w:rsidRPr="00DE5764">
        <w:rPr>
          <w:szCs w:val="24"/>
        </w:rPr>
        <w:t>on have access to medical services</w:t>
      </w:r>
      <w:r w:rsidRPr="00DE5764">
        <w:rPr>
          <w:szCs w:val="24"/>
        </w:rPr>
        <w:t xml:space="preserve">. </w:t>
      </w:r>
    </w:p>
    <w:p w14:paraId="74DE5649" w14:textId="77777777" w:rsidR="00982738" w:rsidRPr="00DE5764" w:rsidRDefault="00982738" w:rsidP="00982738">
      <w:pPr>
        <w:rPr>
          <w:szCs w:val="24"/>
        </w:rPr>
      </w:pPr>
    </w:p>
    <w:p w14:paraId="10A1176C" w14:textId="77777777" w:rsidR="00982738" w:rsidRPr="00DE5764" w:rsidRDefault="00982738" w:rsidP="00982738">
      <w:pPr>
        <w:rPr>
          <w:szCs w:val="24"/>
        </w:rPr>
      </w:pPr>
      <w:r w:rsidRPr="00DE5764">
        <w:rPr>
          <w:szCs w:val="24"/>
        </w:rPr>
        <w:t xml:space="preserve">The purpose of the </w:t>
      </w:r>
      <w:r w:rsidRPr="00DE5764">
        <w:rPr>
          <w:i/>
          <w:szCs w:val="24"/>
        </w:rPr>
        <w:t>Medical Indemnity Amendment (Eligible Run-off Claims) Regulations 2020</w:t>
      </w:r>
      <w:r w:rsidRPr="00DE5764">
        <w:rPr>
          <w:szCs w:val="24"/>
        </w:rPr>
        <w:t xml:space="preserve"> (the Amending Regulations) is to amend the </w:t>
      </w:r>
      <w:r w:rsidRPr="00DE5764">
        <w:rPr>
          <w:i/>
          <w:szCs w:val="24"/>
        </w:rPr>
        <w:t>Medical Indemnity Regulations 2003</w:t>
      </w:r>
      <w:r w:rsidRPr="00DE5764">
        <w:rPr>
          <w:szCs w:val="24"/>
        </w:rPr>
        <w:t xml:space="preserve"> to allow retired doctors to retain their eligibility under the Run-Off Cover scheme (ROCS) for prior practice. This removes a significant impediment to qualified but currently non</w:t>
      </w:r>
      <w:r w:rsidRPr="00DE5764">
        <w:rPr>
          <w:szCs w:val="24"/>
        </w:rPr>
        <w:noBreakHyphen/>
        <w:t>practicing doctors from re-entering private practice to assist with the delivery of essential health services during the COVID-19 pandemic.</w:t>
      </w:r>
    </w:p>
    <w:p w14:paraId="0F0C491A" w14:textId="77777777" w:rsidR="00982738" w:rsidRPr="00DE5764" w:rsidRDefault="00982738" w:rsidP="00982738">
      <w:pPr>
        <w:rPr>
          <w:szCs w:val="24"/>
        </w:rPr>
      </w:pPr>
    </w:p>
    <w:p w14:paraId="655D2D21" w14:textId="77777777" w:rsidR="00982738" w:rsidRPr="00DE5764" w:rsidRDefault="00982738" w:rsidP="00982738">
      <w:pPr>
        <w:rPr>
          <w:szCs w:val="24"/>
        </w:rPr>
      </w:pPr>
      <w:r w:rsidRPr="00DE5764">
        <w:rPr>
          <w:szCs w:val="24"/>
        </w:rPr>
        <w:t>Under the ROCS, a charge known as the ‘ROCS support payment’ is imposed on medical indemnity insurers and subsequently incorporated into each private practising medical practitioner’s annual insurance premium during their working life. Upon permanently leaving private practice, ROCS will cover the types of claims that a medical practitioner’s last insurance contract covered without further payment. This is paid for by the Commonwealth.</w:t>
      </w:r>
    </w:p>
    <w:p w14:paraId="42993E27" w14:textId="77777777" w:rsidR="00982738" w:rsidRPr="00DE5764" w:rsidRDefault="00982738" w:rsidP="00982738">
      <w:pPr>
        <w:rPr>
          <w:szCs w:val="24"/>
        </w:rPr>
      </w:pPr>
    </w:p>
    <w:p w14:paraId="0BF23EFB" w14:textId="77777777" w:rsidR="00982738" w:rsidRPr="00DE5764" w:rsidRDefault="00982738" w:rsidP="00982738">
      <w:pPr>
        <w:rPr>
          <w:szCs w:val="24"/>
        </w:rPr>
      </w:pPr>
      <w:r w:rsidRPr="00DE5764">
        <w:rPr>
          <w:szCs w:val="24"/>
        </w:rPr>
        <w:t xml:space="preserve">The Amending Regulations amend the </w:t>
      </w:r>
      <w:r w:rsidRPr="00DE5764">
        <w:rPr>
          <w:i/>
          <w:szCs w:val="24"/>
        </w:rPr>
        <w:t>Medical Indemnity Regulations 2003</w:t>
      </w:r>
      <w:r w:rsidRPr="00DE5764">
        <w:rPr>
          <w:szCs w:val="24"/>
        </w:rPr>
        <w:t xml:space="preserve"> by inserting a temporary exemption that applies to any practitioner who is eligible for the ROCS and who returns to private practice. This temporary exemption allows retired doctors to return to private practice in order to provide treatment during the COVID-19 pandemic without the practitioner losing their eligibility under the ROCS.</w:t>
      </w:r>
    </w:p>
    <w:p w14:paraId="6766CA5E" w14:textId="77777777" w:rsidR="00982738" w:rsidRPr="00DE5764" w:rsidRDefault="00982738" w:rsidP="00982738">
      <w:pPr>
        <w:rPr>
          <w:szCs w:val="24"/>
        </w:rPr>
      </w:pPr>
    </w:p>
    <w:p w14:paraId="237CFDE4" w14:textId="493C7970" w:rsidR="0001108C" w:rsidRPr="00DE5764" w:rsidRDefault="00982738" w:rsidP="00982738">
      <w:r w:rsidRPr="00DE5764">
        <w:t xml:space="preserve">The exemption operates on the basis that these practitioners have the requisite registration to practice, and only applies on a temporary basis for the duration of the declaration of the Human Biosecurity Emergency Declaration and a grace period of one further month. </w:t>
      </w:r>
    </w:p>
    <w:p w14:paraId="300BA23E" w14:textId="77777777" w:rsidR="00982738" w:rsidRPr="00DE5764" w:rsidRDefault="00982738" w:rsidP="00982738"/>
    <w:p w14:paraId="54FB8FBB" w14:textId="3C36F5B5" w:rsidR="00E16B23" w:rsidRPr="00DE5764" w:rsidRDefault="00E16B23" w:rsidP="00E16B23">
      <w:pPr>
        <w:overflowPunct/>
        <w:autoSpaceDE/>
        <w:autoSpaceDN/>
        <w:adjustRightInd/>
        <w:spacing w:after="160" w:line="259" w:lineRule="auto"/>
        <w:textAlignment w:val="auto"/>
        <w:rPr>
          <w:rFonts w:eastAsiaTheme="minorHAnsi"/>
          <w:b/>
          <w:szCs w:val="24"/>
          <w:lang w:eastAsia="en-US"/>
        </w:rPr>
      </w:pPr>
      <w:r w:rsidRPr="00DE5764">
        <w:rPr>
          <w:rFonts w:eastAsiaTheme="minorHAnsi"/>
          <w:b/>
          <w:szCs w:val="24"/>
          <w:lang w:eastAsia="en-US"/>
        </w:rPr>
        <w:t>Human rights implications</w:t>
      </w:r>
    </w:p>
    <w:p w14:paraId="51C5CF40" w14:textId="77777777" w:rsidR="00E16B23" w:rsidRPr="00DE5764" w:rsidRDefault="00E16B23" w:rsidP="00E16B23">
      <w:pPr>
        <w:overflowPunct/>
        <w:autoSpaceDE/>
        <w:autoSpaceDN/>
        <w:adjustRightInd/>
        <w:spacing w:after="160" w:line="259" w:lineRule="auto"/>
        <w:textAlignment w:val="auto"/>
        <w:rPr>
          <w:rFonts w:eastAsiaTheme="minorHAnsi"/>
          <w:szCs w:val="24"/>
          <w:lang w:eastAsia="en-US"/>
        </w:rPr>
      </w:pPr>
      <w:r w:rsidRPr="00DE5764">
        <w:rPr>
          <w:rFonts w:eastAsiaTheme="minorHAnsi"/>
          <w:szCs w:val="24"/>
          <w:lang w:eastAsia="en-US"/>
        </w:rPr>
        <w:t xml:space="preserve">This Legislative Instrument does not engage any of the applicable rights or freedoms. </w:t>
      </w:r>
    </w:p>
    <w:p w14:paraId="2CACADAE" w14:textId="77777777" w:rsidR="00E16B23" w:rsidRPr="00DE5764" w:rsidRDefault="00E16B23" w:rsidP="00E16B23">
      <w:pPr>
        <w:overflowPunct/>
        <w:autoSpaceDE/>
        <w:autoSpaceDN/>
        <w:adjustRightInd/>
        <w:spacing w:after="160" w:line="259" w:lineRule="auto"/>
        <w:textAlignment w:val="auto"/>
        <w:rPr>
          <w:rFonts w:eastAsiaTheme="minorHAnsi"/>
          <w:b/>
          <w:szCs w:val="24"/>
          <w:lang w:eastAsia="en-US"/>
        </w:rPr>
      </w:pPr>
      <w:r w:rsidRPr="00DE5764">
        <w:rPr>
          <w:rFonts w:eastAsiaTheme="minorHAnsi"/>
          <w:b/>
          <w:szCs w:val="24"/>
          <w:lang w:eastAsia="en-US"/>
        </w:rPr>
        <w:t>Conclusion</w:t>
      </w:r>
    </w:p>
    <w:p w14:paraId="778FC778" w14:textId="77777777" w:rsidR="00E16B23" w:rsidRPr="00DE5764" w:rsidRDefault="00E16B23" w:rsidP="00E16B23">
      <w:pPr>
        <w:overflowPunct/>
        <w:autoSpaceDE/>
        <w:autoSpaceDN/>
        <w:adjustRightInd/>
        <w:spacing w:after="160" w:line="259" w:lineRule="auto"/>
        <w:textAlignment w:val="auto"/>
        <w:rPr>
          <w:rFonts w:eastAsiaTheme="minorHAnsi"/>
          <w:szCs w:val="24"/>
          <w:lang w:eastAsia="en-US"/>
        </w:rPr>
      </w:pPr>
      <w:r w:rsidRPr="00DE5764">
        <w:rPr>
          <w:rFonts w:eastAsiaTheme="minorHAnsi"/>
          <w:szCs w:val="24"/>
          <w:lang w:eastAsia="en-US"/>
        </w:rPr>
        <w:t xml:space="preserve">This Legislative Instrument is compatible with human rights as it does not raise any human rights issues. </w:t>
      </w:r>
    </w:p>
    <w:p w14:paraId="49B5F72F" w14:textId="77777777" w:rsidR="000C5BA5" w:rsidRPr="00DE5764" w:rsidRDefault="000C5BA5" w:rsidP="005222CE">
      <w:pPr>
        <w:rPr>
          <w:szCs w:val="24"/>
        </w:rPr>
      </w:pPr>
    </w:p>
    <w:p w14:paraId="6467B218" w14:textId="01CBA612" w:rsidR="00280050" w:rsidRPr="0077011A" w:rsidRDefault="000C5BA5" w:rsidP="00E16B23">
      <w:pPr>
        <w:jc w:val="center"/>
        <w:rPr>
          <w:szCs w:val="24"/>
        </w:rPr>
      </w:pPr>
      <w:r w:rsidRPr="00DE5764">
        <w:rPr>
          <w:b/>
          <w:bCs/>
          <w:szCs w:val="24"/>
        </w:rPr>
        <w:t>The Hon Greg Hunt MP, Minister for Health</w:t>
      </w:r>
    </w:p>
    <w:sectPr w:rsidR="00280050" w:rsidRPr="0077011A" w:rsidSect="00233675">
      <w:headerReference w:type="default" r:id="rId11"/>
      <w:pgSz w:w="11906" w:h="16838"/>
      <w:pgMar w:top="1440" w:right="1701"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967110" w16cid:durableId="22025BEA"/>
  <w16cid:commentId w16cid:paraId="1179A60F" w16cid:durableId="22024E1D"/>
  <w16cid:commentId w16cid:paraId="5EF69F5F" w16cid:durableId="220239F6"/>
  <w16cid:commentId w16cid:paraId="02B83B11" w16cid:durableId="22023C0D"/>
  <w16cid:commentId w16cid:paraId="72C3C351" w16cid:durableId="22023C71"/>
  <w16cid:commentId w16cid:paraId="1C52F1FC" w16cid:durableId="22023D86"/>
  <w16cid:commentId w16cid:paraId="576F8969" w16cid:durableId="22024E74"/>
  <w16cid:commentId w16cid:paraId="523F1275" w16cid:durableId="22024F6A"/>
  <w16cid:commentId w16cid:paraId="0E9B51AF" w16cid:durableId="22025EEC"/>
  <w16cid:commentId w16cid:paraId="116327BB" w16cid:durableId="2202657D"/>
  <w16cid:commentId w16cid:paraId="4E271FC6" w16cid:durableId="220266FD"/>
  <w16cid:commentId w16cid:paraId="72AAF48F" w16cid:durableId="22027391"/>
  <w16cid:commentId w16cid:paraId="3EECA102" w16cid:durableId="22027597"/>
  <w16cid:commentId w16cid:paraId="33CC5BEB" w16cid:durableId="2202769D"/>
  <w16cid:commentId w16cid:paraId="267B9BB0" w16cid:durableId="22027B19"/>
  <w16cid:commentId w16cid:paraId="3D8AE362" w16cid:durableId="22027D03"/>
  <w16cid:commentId w16cid:paraId="2D216055" w16cid:durableId="22027B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E3E26" w14:textId="77777777" w:rsidR="00202C9A" w:rsidRDefault="00202C9A" w:rsidP="005222CE">
      <w:r>
        <w:separator/>
      </w:r>
    </w:p>
  </w:endnote>
  <w:endnote w:type="continuationSeparator" w:id="0">
    <w:p w14:paraId="17B913E3" w14:textId="77777777" w:rsidR="00202C9A" w:rsidRDefault="00202C9A" w:rsidP="0052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C1E2" w14:textId="77777777" w:rsidR="00202C9A" w:rsidRDefault="00202C9A" w:rsidP="005222CE">
      <w:r>
        <w:separator/>
      </w:r>
    </w:p>
  </w:footnote>
  <w:footnote w:type="continuationSeparator" w:id="0">
    <w:p w14:paraId="6794E7D7" w14:textId="77777777" w:rsidR="00202C9A" w:rsidRDefault="00202C9A" w:rsidP="0052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835532"/>
      <w:docPartObj>
        <w:docPartGallery w:val="Page Numbers (Top of Page)"/>
        <w:docPartUnique/>
      </w:docPartObj>
    </w:sdtPr>
    <w:sdtEndPr>
      <w:rPr>
        <w:noProof/>
      </w:rPr>
    </w:sdtEndPr>
    <w:sdtContent>
      <w:p w14:paraId="0D620B30" w14:textId="5836DA5A" w:rsidR="00202C9A" w:rsidRDefault="00202C9A">
        <w:pPr>
          <w:pStyle w:val="Header"/>
          <w:jc w:val="center"/>
        </w:pPr>
        <w:r>
          <w:fldChar w:fldCharType="begin"/>
        </w:r>
        <w:r>
          <w:instrText xml:space="preserve"> PAGE   \* MERGEFORMAT </w:instrText>
        </w:r>
        <w:r>
          <w:fldChar w:fldCharType="separate"/>
        </w:r>
        <w:r w:rsidR="00DE5764">
          <w:rPr>
            <w:noProof/>
          </w:rPr>
          <w:t>2</w:t>
        </w:r>
        <w:r>
          <w:rPr>
            <w:noProof/>
          </w:rPr>
          <w:fldChar w:fldCharType="end"/>
        </w:r>
      </w:p>
    </w:sdtContent>
  </w:sdt>
  <w:p w14:paraId="0553EA96" w14:textId="77777777" w:rsidR="00202C9A" w:rsidRDefault="00202C9A">
    <w:pPr>
      <w:pStyle w:val="Header"/>
    </w:pPr>
  </w:p>
  <w:p w14:paraId="7F5B2E2B" w14:textId="77777777" w:rsidR="00202C9A" w:rsidRDefault="00202C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69438E"/>
    <w:multiLevelType w:val="hybridMultilevel"/>
    <w:tmpl w:val="78164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FA622A"/>
    <w:multiLevelType w:val="hybridMultilevel"/>
    <w:tmpl w:val="7E02ADA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915D6D"/>
    <w:multiLevelType w:val="hybridMultilevel"/>
    <w:tmpl w:val="B27A6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4446E1"/>
    <w:multiLevelType w:val="hybridMultilevel"/>
    <w:tmpl w:val="DDC68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0873AA8"/>
    <w:multiLevelType w:val="hybridMultilevel"/>
    <w:tmpl w:val="0684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CF0266"/>
    <w:multiLevelType w:val="hybridMultilevel"/>
    <w:tmpl w:val="6CB60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C01EFE"/>
    <w:multiLevelType w:val="hybridMultilevel"/>
    <w:tmpl w:val="E4008766"/>
    <w:lvl w:ilvl="0" w:tplc="1862B4F6">
      <w:start w:val="1"/>
      <w:numFmt w:val="decimal"/>
      <w:lvlText w:val="(%1)"/>
      <w:lvlJc w:val="left"/>
      <w:pPr>
        <w:ind w:left="1440" w:hanging="6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1E002126"/>
    <w:multiLevelType w:val="multilevel"/>
    <w:tmpl w:val="194CC966"/>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2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27E64C1"/>
    <w:multiLevelType w:val="hybridMultilevel"/>
    <w:tmpl w:val="DD302C72"/>
    <w:lvl w:ilvl="0" w:tplc="054455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CE1738"/>
    <w:multiLevelType w:val="hybridMultilevel"/>
    <w:tmpl w:val="CC00D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DE0627"/>
    <w:multiLevelType w:val="hybridMultilevel"/>
    <w:tmpl w:val="7D80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293EF1"/>
    <w:multiLevelType w:val="hybridMultilevel"/>
    <w:tmpl w:val="AB043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D323FF"/>
    <w:multiLevelType w:val="multilevel"/>
    <w:tmpl w:val="4122431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924"/>
        </w:tabs>
        <w:ind w:left="924" w:hanging="924"/>
      </w:pPr>
      <w:rPr>
        <w:rFonts w:hint="default"/>
      </w:rPr>
    </w:lvl>
    <w:lvl w:ilvl="2">
      <w:start w:val="1"/>
      <w:numFmt w:val="decimal"/>
      <w:lvlText w:val="%1.%2.%3"/>
      <w:lvlJc w:val="left"/>
      <w:pPr>
        <w:tabs>
          <w:tab w:val="num" w:pos="1848"/>
        </w:tabs>
        <w:ind w:left="1848" w:hanging="924"/>
      </w:pPr>
      <w:rPr>
        <w:rFonts w:hint="default"/>
      </w:rPr>
    </w:lvl>
    <w:lvl w:ilvl="3">
      <w:start w:val="1"/>
      <w:numFmt w:val="lowerLetter"/>
      <w:lvlText w:val="(%4)"/>
      <w:lvlJc w:val="left"/>
      <w:pPr>
        <w:tabs>
          <w:tab w:val="num" w:pos="2773"/>
        </w:tabs>
        <w:ind w:left="2773" w:hanging="925"/>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B51730C"/>
    <w:multiLevelType w:val="hybridMultilevel"/>
    <w:tmpl w:val="1ECE4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260F4C"/>
    <w:multiLevelType w:val="hybridMultilevel"/>
    <w:tmpl w:val="14264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E13046"/>
    <w:multiLevelType w:val="hybridMultilevel"/>
    <w:tmpl w:val="443E70D0"/>
    <w:lvl w:ilvl="0" w:tplc="20584BA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C816A5D"/>
    <w:multiLevelType w:val="hybridMultilevel"/>
    <w:tmpl w:val="783AE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8D19B4"/>
    <w:multiLevelType w:val="hybridMultilevel"/>
    <w:tmpl w:val="6CE63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40B92D9F"/>
    <w:multiLevelType w:val="hybridMultilevel"/>
    <w:tmpl w:val="CA4ED1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54A5DAF"/>
    <w:multiLevelType w:val="hybridMultilevel"/>
    <w:tmpl w:val="4EAA26EC"/>
    <w:lvl w:ilvl="0" w:tplc="ED5C9E1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6ED3ADE"/>
    <w:multiLevelType w:val="hybridMultilevel"/>
    <w:tmpl w:val="213EC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D8A5A68"/>
    <w:multiLevelType w:val="hybridMultilevel"/>
    <w:tmpl w:val="3BE417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DB66365"/>
    <w:multiLevelType w:val="hybridMultilevel"/>
    <w:tmpl w:val="7F0E9CFE"/>
    <w:lvl w:ilvl="0" w:tplc="63DECEDC">
      <w:start w:val="6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E87216C"/>
    <w:multiLevelType w:val="hybridMultilevel"/>
    <w:tmpl w:val="E5323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E33559"/>
    <w:multiLevelType w:val="hybridMultilevel"/>
    <w:tmpl w:val="CC2E8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C041EA"/>
    <w:multiLevelType w:val="hybridMultilevel"/>
    <w:tmpl w:val="30CEB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9F4AEF"/>
    <w:multiLevelType w:val="hybridMultilevel"/>
    <w:tmpl w:val="CF929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F167656"/>
    <w:multiLevelType w:val="hybridMultilevel"/>
    <w:tmpl w:val="3A08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47652F"/>
    <w:multiLevelType w:val="hybridMultilevel"/>
    <w:tmpl w:val="057EFA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3"/>
  </w:num>
  <w:num w:numId="3">
    <w:abstractNumId w:val="29"/>
  </w:num>
  <w:num w:numId="4">
    <w:abstractNumId w:val="31"/>
  </w:num>
  <w:num w:numId="5">
    <w:abstractNumId w:val="22"/>
  </w:num>
  <w:num w:numId="6">
    <w:abstractNumId w:val="18"/>
  </w:num>
  <w:num w:numId="7">
    <w:abstractNumId w:val="35"/>
  </w:num>
  <w:num w:numId="8">
    <w:abstractNumId w:val="21"/>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5"/>
  </w:num>
  <w:num w:numId="23">
    <w:abstractNumId w:val="10"/>
  </w:num>
  <w:num w:numId="24">
    <w:abstractNumId w:val="34"/>
  </w:num>
  <w:num w:numId="25">
    <w:abstractNumId w:val="16"/>
  </w:num>
  <w:num w:numId="26">
    <w:abstractNumId w:val="24"/>
  </w:num>
  <w:num w:numId="27">
    <w:abstractNumId w:val="32"/>
  </w:num>
  <w:num w:numId="28">
    <w:abstractNumId w:val="30"/>
  </w:num>
  <w:num w:numId="29">
    <w:abstractNumId w:val="44"/>
  </w:num>
  <w:num w:numId="30">
    <w:abstractNumId w:val="39"/>
  </w:num>
  <w:num w:numId="31">
    <w:abstractNumId w:val="46"/>
  </w:num>
  <w:num w:numId="32">
    <w:abstractNumId w:val="38"/>
  </w:num>
  <w:num w:numId="33">
    <w:abstractNumId w:val="43"/>
  </w:num>
  <w:num w:numId="34">
    <w:abstractNumId w:val="28"/>
  </w:num>
  <w:num w:numId="35">
    <w:abstractNumId w:val="14"/>
  </w:num>
  <w:num w:numId="36">
    <w:abstractNumId w:val="36"/>
  </w:num>
  <w:num w:numId="37">
    <w:abstractNumId w:val="12"/>
  </w:num>
  <w:num w:numId="38">
    <w:abstractNumId w:val="19"/>
  </w:num>
  <w:num w:numId="39">
    <w:abstractNumId w:val="26"/>
  </w:num>
  <w:num w:numId="40">
    <w:abstractNumId w:val="17"/>
  </w:num>
  <w:num w:numId="41">
    <w:abstractNumId w:val="37"/>
  </w:num>
  <w:num w:numId="42">
    <w:abstractNumId w:val="42"/>
  </w:num>
  <w:num w:numId="43">
    <w:abstractNumId w:val="20"/>
  </w:num>
  <w:num w:numId="44">
    <w:abstractNumId w:val="40"/>
  </w:num>
  <w:num w:numId="45">
    <w:abstractNumId w:val="23"/>
  </w:num>
  <w:num w:numId="46">
    <w:abstractNumId w:val="45"/>
  </w:num>
  <w:num w:numId="47">
    <w:abstractNumId w:val="3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CE"/>
    <w:rsid w:val="00007491"/>
    <w:rsid w:val="0001108C"/>
    <w:rsid w:val="00011A52"/>
    <w:rsid w:val="00012424"/>
    <w:rsid w:val="00014A7A"/>
    <w:rsid w:val="00036E23"/>
    <w:rsid w:val="0004039F"/>
    <w:rsid w:val="00051E33"/>
    <w:rsid w:val="0005748E"/>
    <w:rsid w:val="000579E5"/>
    <w:rsid w:val="00060D32"/>
    <w:rsid w:val="00070C17"/>
    <w:rsid w:val="0007575F"/>
    <w:rsid w:val="000B5924"/>
    <w:rsid w:val="000B5D6E"/>
    <w:rsid w:val="000B6AD8"/>
    <w:rsid w:val="000C3B90"/>
    <w:rsid w:val="000C5BA5"/>
    <w:rsid w:val="000E36FF"/>
    <w:rsid w:val="000E7D0F"/>
    <w:rsid w:val="000F45B3"/>
    <w:rsid w:val="00101F1C"/>
    <w:rsid w:val="001051D6"/>
    <w:rsid w:val="001329B3"/>
    <w:rsid w:val="00161BA2"/>
    <w:rsid w:val="00171C98"/>
    <w:rsid w:val="001954B7"/>
    <w:rsid w:val="001B20A9"/>
    <w:rsid w:val="001B66DA"/>
    <w:rsid w:val="001C0EEA"/>
    <w:rsid w:val="001C54D6"/>
    <w:rsid w:val="001D7AF6"/>
    <w:rsid w:val="001E769A"/>
    <w:rsid w:val="001F1516"/>
    <w:rsid w:val="001F1D01"/>
    <w:rsid w:val="001F605B"/>
    <w:rsid w:val="00202C9A"/>
    <w:rsid w:val="002139A5"/>
    <w:rsid w:val="002217B7"/>
    <w:rsid w:val="00230E95"/>
    <w:rsid w:val="00233675"/>
    <w:rsid w:val="00236903"/>
    <w:rsid w:val="002406E2"/>
    <w:rsid w:val="002417D7"/>
    <w:rsid w:val="00245BA6"/>
    <w:rsid w:val="00253449"/>
    <w:rsid w:val="002747E9"/>
    <w:rsid w:val="00280050"/>
    <w:rsid w:val="00290261"/>
    <w:rsid w:val="002C44F3"/>
    <w:rsid w:val="002C4580"/>
    <w:rsid w:val="002D179B"/>
    <w:rsid w:val="002E0CC0"/>
    <w:rsid w:val="002F0CAF"/>
    <w:rsid w:val="002F1796"/>
    <w:rsid w:val="00305B84"/>
    <w:rsid w:val="00314679"/>
    <w:rsid w:val="003151E5"/>
    <w:rsid w:val="00332473"/>
    <w:rsid w:val="00342379"/>
    <w:rsid w:val="00342AAF"/>
    <w:rsid w:val="0034343B"/>
    <w:rsid w:val="00353BA8"/>
    <w:rsid w:val="003C5C6E"/>
    <w:rsid w:val="003E1E4E"/>
    <w:rsid w:val="003E6EE1"/>
    <w:rsid w:val="003F3437"/>
    <w:rsid w:val="003F4723"/>
    <w:rsid w:val="00400957"/>
    <w:rsid w:val="00403710"/>
    <w:rsid w:val="00404566"/>
    <w:rsid w:val="004057B7"/>
    <w:rsid w:val="004163A4"/>
    <w:rsid w:val="00452B66"/>
    <w:rsid w:val="004623A1"/>
    <w:rsid w:val="00463206"/>
    <w:rsid w:val="0049453B"/>
    <w:rsid w:val="004A1748"/>
    <w:rsid w:val="004B0930"/>
    <w:rsid w:val="004C3686"/>
    <w:rsid w:val="004C567E"/>
    <w:rsid w:val="004D4254"/>
    <w:rsid w:val="004D768A"/>
    <w:rsid w:val="004F1657"/>
    <w:rsid w:val="00510974"/>
    <w:rsid w:val="005222CE"/>
    <w:rsid w:val="005324D7"/>
    <w:rsid w:val="005326E6"/>
    <w:rsid w:val="00543A96"/>
    <w:rsid w:val="00550733"/>
    <w:rsid w:val="00550DB1"/>
    <w:rsid w:val="00554DE9"/>
    <w:rsid w:val="005A27FE"/>
    <w:rsid w:val="005B246A"/>
    <w:rsid w:val="005C234F"/>
    <w:rsid w:val="005C7A73"/>
    <w:rsid w:val="005D38F9"/>
    <w:rsid w:val="005E66E1"/>
    <w:rsid w:val="005F0FAE"/>
    <w:rsid w:val="00621030"/>
    <w:rsid w:val="00621883"/>
    <w:rsid w:val="006301E8"/>
    <w:rsid w:val="00641F3A"/>
    <w:rsid w:val="00645528"/>
    <w:rsid w:val="00650871"/>
    <w:rsid w:val="00654E44"/>
    <w:rsid w:val="0065745D"/>
    <w:rsid w:val="0066512B"/>
    <w:rsid w:val="00675BBB"/>
    <w:rsid w:val="00677A2D"/>
    <w:rsid w:val="0069216B"/>
    <w:rsid w:val="006A0341"/>
    <w:rsid w:val="006A3737"/>
    <w:rsid w:val="006B0A54"/>
    <w:rsid w:val="006B7AE9"/>
    <w:rsid w:val="006C3CD8"/>
    <w:rsid w:val="006D4AF9"/>
    <w:rsid w:val="006E2EA0"/>
    <w:rsid w:val="006F5578"/>
    <w:rsid w:val="006F57A5"/>
    <w:rsid w:val="007209CC"/>
    <w:rsid w:val="00734D93"/>
    <w:rsid w:val="00755EC0"/>
    <w:rsid w:val="0077011A"/>
    <w:rsid w:val="007734F7"/>
    <w:rsid w:val="007747C3"/>
    <w:rsid w:val="00785F34"/>
    <w:rsid w:val="00790F69"/>
    <w:rsid w:val="00793E20"/>
    <w:rsid w:val="00794996"/>
    <w:rsid w:val="007968C9"/>
    <w:rsid w:val="007A633F"/>
    <w:rsid w:val="007B5426"/>
    <w:rsid w:val="007B705D"/>
    <w:rsid w:val="007C7F88"/>
    <w:rsid w:val="0080360D"/>
    <w:rsid w:val="00806FF5"/>
    <w:rsid w:val="0081276F"/>
    <w:rsid w:val="00816B43"/>
    <w:rsid w:val="00822793"/>
    <w:rsid w:val="00832039"/>
    <w:rsid w:val="00843F87"/>
    <w:rsid w:val="008443C1"/>
    <w:rsid w:val="008547B1"/>
    <w:rsid w:val="00866485"/>
    <w:rsid w:val="00867065"/>
    <w:rsid w:val="00872DE4"/>
    <w:rsid w:val="0088240D"/>
    <w:rsid w:val="0089086F"/>
    <w:rsid w:val="008A2177"/>
    <w:rsid w:val="008B4C3A"/>
    <w:rsid w:val="008C1380"/>
    <w:rsid w:val="008C25CF"/>
    <w:rsid w:val="00911F9F"/>
    <w:rsid w:val="00915AF4"/>
    <w:rsid w:val="00923984"/>
    <w:rsid w:val="009248AC"/>
    <w:rsid w:val="0094272E"/>
    <w:rsid w:val="0095300D"/>
    <w:rsid w:val="00955973"/>
    <w:rsid w:val="00955DAF"/>
    <w:rsid w:val="00970ED1"/>
    <w:rsid w:val="0097278F"/>
    <w:rsid w:val="00973D2E"/>
    <w:rsid w:val="00982738"/>
    <w:rsid w:val="009828BA"/>
    <w:rsid w:val="009957C7"/>
    <w:rsid w:val="00995E05"/>
    <w:rsid w:val="009A0AC1"/>
    <w:rsid w:val="009B1199"/>
    <w:rsid w:val="009B418E"/>
    <w:rsid w:val="009D03BD"/>
    <w:rsid w:val="009E172B"/>
    <w:rsid w:val="009F7F08"/>
    <w:rsid w:val="00A04285"/>
    <w:rsid w:val="00A156BC"/>
    <w:rsid w:val="00A176B5"/>
    <w:rsid w:val="00A211ED"/>
    <w:rsid w:val="00A32C50"/>
    <w:rsid w:val="00A33508"/>
    <w:rsid w:val="00A35636"/>
    <w:rsid w:val="00A41192"/>
    <w:rsid w:val="00A50C73"/>
    <w:rsid w:val="00A50DE3"/>
    <w:rsid w:val="00A60BB1"/>
    <w:rsid w:val="00A60F95"/>
    <w:rsid w:val="00A63B1F"/>
    <w:rsid w:val="00A64E7B"/>
    <w:rsid w:val="00A6534B"/>
    <w:rsid w:val="00A72431"/>
    <w:rsid w:val="00A757F3"/>
    <w:rsid w:val="00A80EC2"/>
    <w:rsid w:val="00A83AC1"/>
    <w:rsid w:val="00A83D09"/>
    <w:rsid w:val="00A855E1"/>
    <w:rsid w:val="00A863A0"/>
    <w:rsid w:val="00AA0FDE"/>
    <w:rsid w:val="00AA32FF"/>
    <w:rsid w:val="00AA5165"/>
    <w:rsid w:val="00AB342D"/>
    <w:rsid w:val="00AC2445"/>
    <w:rsid w:val="00AD3C82"/>
    <w:rsid w:val="00AE33B4"/>
    <w:rsid w:val="00AF6E70"/>
    <w:rsid w:val="00B069EE"/>
    <w:rsid w:val="00B20539"/>
    <w:rsid w:val="00B37CDB"/>
    <w:rsid w:val="00B438AC"/>
    <w:rsid w:val="00B43C15"/>
    <w:rsid w:val="00B4673D"/>
    <w:rsid w:val="00B6083A"/>
    <w:rsid w:val="00B63AAC"/>
    <w:rsid w:val="00B80370"/>
    <w:rsid w:val="00B8085F"/>
    <w:rsid w:val="00B83E69"/>
    <w:rsid w:val="00B87D58"/>
    <w:rsid w:val="00B9296C"/>
    <w:rsid w:val="00BA06A7"/>
    <w:rsid w:val="00BC3145"/>
    <w:rsid w:val="00BD76BC"/>
    <w:rsid w:val="00BE3B47"/>
    <w:rsid w:val="00BE7137"/>
    <w:rsid w:val="00C10CE1"/>
    <w:rsid w:val="00C12D38"/>
    <w:rsid w:val="00C16C69"/>
    <w:rsid w:val="00C33726"/>
    <w:rsid w:val="00C54A16"/>
    <w:rsid w:val="00C73348"/>
    <w:rsid w:val="00C733EA"/>
    <w:rsid w:val="00C83F69"/>
    <w:rsid w:val="00CA3028"/>
    <w:rsid w:val="00CB4152"/>
    <w:rsid w:val="00CB6454"/>
    <w:rsid w:val="00CF2474"/>
    <w:rsid w:val="00D148BE"/>
    <w:rsid w:val="00D14B61"/>
    <w:rsid w:val="00D313FC"/>
    <w:rsid w:val="00D37A84"/>
    <w:rsid w:val="00D42BB0"/>
    <w:rsid w:val="00D46909"/>
    <w:rsid w:val="00D53DB5"/>
    <w:rsid w:val="00D727C9"/>
    <w:rsid w:val="00D754CF"/>
    <w:rsid w:val="00D77A42"/>
    <w:rsid w:val="00D8064F"/>
    <w:rsid w:val="00D81B3F"/>
    <w:rsid w:val="00D86714"/>
    <w:rsid w:val="00D979C8"/>
    <w:rsid w:val="00DA3E8D"/>
    <w:rsid w:val="00DB7815"/>
    <w:rsid w:val="00DC222E"/>
    <w:rsid w:val="00DD0FA1"/>
    <w:rsid w:val="00DE4DCC"/>
    <w:rsid w:val="00DE5764"/>
    <w:rsid w:val="00DF0E81"/>
    <w:rsid w:val="00DF3555"/>
    <w:rsid w:val="00E02792"/>
    <w:rsid w:val="00E11348"/>
    <w:rsid w:val="00E1263D"/>
    <w:rsid w:val="00E16B23"/>
    <w:rsid w:val="00E20E57"/>
    <w:rsid w:val="00E40D59"/>
    <w:rsid w:val="00E56659"/>
    <w:rsid w:val="00E62CA1"/>
    <w:rsid w:val="00E65698"/>
    <w:rsid w:val="00E74F7F"/>
    <w:rsid w:val="00E968E7"/>
    <w:rsid w:val="00E974E3"/>
    <w:rsid w:val="00EA1AD1"/>
    <w:rsid w:val="00ED53E9"/>
    <w:rsid w:val="00F14D6C"/>
    <w:rsid w:val="00F20D11"/>
    <w:rsid w:val="00F2281F"/>
    <w:rsid w:val="00F42552"/>
    <w:rsid w:val="00F501BA"/>
    <w:rsid w:val="00F65E12"/>
    <w:rsid w:val="00F70C36"/>
    <w:rsid w:val="00F77A48"/>
    <w:rsid w:val="00F8049F"/>
    <w:rsid w:val="00FB64A0"/>
    <w:rsid w:val="00FC4270"/>
    <w:rsid w:val="00FE6956"/>
    <w:rsid w:val="00FF1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4E5534F"/>
  <w15:docId w15:val="{582166EC-5314-4ED7-8687-DD5D5878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CE"/>
    <w:pPr>
      <w:overflowPunct w:val="0"/>
      <w:autoSpaceDE w:val="0"/>
      <w:autoSpaceDN w:val="0"/>
      <w:adjustRightInd w:val="0"/>
      <w:spacing w:after="0" w:line="240" w:lineRule="auto"/>
      <w:textAlignment w:val="baseline"/>
    </w:pPr>
    <w:rPr>
      <w:rFonts w:eastAsia="Times New Roman"/>
      <w:szCs w:val="20"/>
      <w:lang w:eastAsia="en-AU"/>
    </w:rPr>
  </w:style>
  <w:style w:type="paragraph" w:styleId="Heading1">
    <w:name w:val="heading 1"/>
    <w:basedOn w:val="Normal"/>
    <w:next w:val="Normal"/>
    <w:link w:val="Heading1Char"/>
    <w:uiPriority w:val="9"/>
    <w:qFormat/>
    <w:rsid w:val="00734D93"/>
    <w:pPr>
      <w:keepNext/>
      <w:keepLines/>
      <w:overflowPunct/>
      <w:autoSpaceDE/>
      <w:autoSpaceDN/>
      <w:adjustRightInd/>
      <w:spacing w:before="480" w:line="260" w:lineRule="atLeast"/>
      <w:textAlignment w:val="auto"/>
      <w:outlineLvl w:val="0"/>
    </w:pPr>
    <w:rPr>
      <w:rFonts w:asciiTheme="majorHAnsi" w:eastAsiaTheme="majorEastAsia" w:hAnsiTheme="majorHAnsi" w:cstheme="majorBidi"/>
      <w:b/>
      <w:bCs/>
      <w:color w:val="2E74B5" w:themeColor="accent1" w:themeShade="BF"/>
      <w:sz w:val="28"/>
      <w:szCs w:val="28"/>
      <w:lang w:eastAsia="en-US"/>
    </w:rPr>
  </w:style>
  <w:style w:type="paragraph" w:styleId="Heading2">
    <w:name w:val="heading 2"/>
    <w:aliases w:val="h2,Contents,- Main,3...,2m,Level 2 Head,h2 main heading,B Sub/Bold,B Sub/Bold1,B Sub/Bold2,B Sub/Bold11,h2 main heading1,h2 main heading2,B Sub/Bold3,B Sub/Bold12,h2 main heading3,B Sub/Bold4,B Sub/Bold13,H2,Para2,SubPara,body,Contents Heading"/>
    <w:basedOn w:val="Normal"/>
    <w:next w:val="Normal"/>
    <w:link w:val="Heading2Char"/>
    <w:uiPriority w:val="9"/>
    <w:qFormat/>
    <w:rsid w:val="005222CE"/>
    <w:pPr>
      <w:keepNext/>
      <w:spacing w:before="240" w:after="60"/>
      <w:outlineLvl w:val="1"/>
    </w:pPr>
    <w:rPr>
      <w:rFonts w:ascii="Arial" w:hAnsi="Arial" w:cs="Arial"/>
      <w:b/>
      <w:bCs/>
      <w:i/>
      <w:iCs/>
      <w:szCs w:val="28"/>
    </w:rPr>
  </w:style>
  <w:style w:type="paragraph" w:styleId="Heading3">
    <w:name w:val="heading 3"/>
    <w:aliases w:val="- Side,H3,C Sub-Sub/Italic,h3 sub heading,Head 3,Head 31,Head 32,C Sub-Sub/Italic1,3,13,h3,Level-3 heading,heading3,Level 1 - 1,Minor,l3,Level 3 Head,Head 33,C Sub-Sub/Italic2,Head 311,Head 321,C Sub-Sub/Italic11,h31,HeadSmall,31,l31"/>
    <w:basedOn w:val="Normal"/>
    <w:next w:val="Normal"/>
    <w:link w:val="Heading3Char"/>
    <w:uiPriority w:val="9"/>
    <w:unhideWhenUsed/>
    <w:qFormat/>
    <w:rsid w:val="00734D93"/>
    <w:pPr>
      <w:keepNext/>
      <w:keepLines/>
      <w:overflowPunct/>
      <w:autoSpaceDE/>
      <w:autoSpaceDN/>
      <w:adjustRightInd/>
      <w:spacing w:before="200" w:line="260" w:lineRule="atLeast"/>
      <w:ind w:left="720" w:hanging="432"/>
      <w:textAlignment w:val="auto"/>
      <w:outlineLvl w:val="2"/>
    </w:pPr>
    <w:rPr>
      <w:rFonts w:asciiTheme="majorHAnsi" w:eastAsiaTheme="majorEastAsia" w:hAnsiTheme="majorHAnsi" w:cstheme="majorBidi"/>
      <w:b/>
      <w:bCs/>
      <w:color w:val="5B9BD5" w:themeColor="accent1"/>
      <w:sz w:val="22"/>
      <w:lang w:eastAsia="en-US"/>
    </w:rPr>
  </w:style>
  <w:style w:type="paragraph" w:styleId="Heading4">
    <w:name w:val="heading 4"/>
    <w:basedOn w:val="Normal"/>
    <w:next w:val="Normal"/>
    <w:link w:val="Heading4Char"/>
    <w:uiPriority w:val="9"/>
    <w:unhideWhenUsed/>
    <w:qFormat/>
    <w:rsid w:val="00734D93"/>
    <w:pPr>
      <w:keepNext/>
      <w:keepLines/>
      <w:overflowPunct/>
      <w:autoSpaceDE/>
      <w:autoSpaceDN/>
      <w:adjustRightInd/>
      <w:spacing w:before="200" w:line="260" w:lineRule="atLeast"/>
      <w:ind w:left="864" w:hanging="144"/>
      <w:textAlignment w:val="auto"/>
      <w:outlineLvl w:val="3"/>
    </w:pPr>
    <w:rPr>
      <w:rFonts w:asciiTheme="majorHAnsi" w:eastAsiaTheme="majorEastAsia" w:hAnsiTheme="majorHAnsi" w:cstheme="majorBidi"/>
      <w:b/>
      <w:bCs/>
      <w:i/>
      <w:iCs/>
      <w:color w:val="5B9BD5" w:themeColor="accent1"/>
      <w:sz w:val="22"/>
      <w:lang w:eastAsia="en-US"/>
    </w:rPr>
  </w:style>
  <w:style w:type="paragraph" w:styleId="Heading5">
    <w:name w:val="heading 5"/>
    <w:basedOn w:val="Normal"/>
    <w:next w:val="Normal"/>
    <w:link w:val="Heading5Char"/>
    <w:uiPriority w:val="9"/>
    <w:unhideWhenUsed/>
    <w:qFormat/>
    <w:rsid w:val="00734D93"/>
    <w:pPr>
      <w:keepNext/>
      <w:keepLines/>
      <w:overflowPunct/>
      <w:autoSpaceDE/>
      <w:autoSpaceDN/>
      <w:adjustRightInd/>
      <w:spacing w:before="200" w:line="260" w:lineRule="atLeast"/>
      <w:ind w:left="1008" w:hanging="432"/>
      <w:textAlignment w:val="auto"/>
      <w:outlineLvl w:val="4"/>
    </w:pPr>
    <w:rPr>
      <w:rFonts w:asciiTheme="majorHAnsi" w:eastAsiaTheme="majorEastAsia" w:hAnsiTheme="majorHAnsi" w:cstheme="majorBidi"/>
      <w:color w:val="1F4D78" w:themeColor="accent1" w:themeShade="7F"/>
      <w:sz w:val="22"/>
      <w:lang w:eastAsia="en-US"/>
    </w:rPr>
  </w:style>
  <w:style w:type="paragraph" w:styleId="Heading6">
    <w:name w:val="heading 6"/>
    <w:basedOn w:val="Normal"/>
    <w:next w:val="Normal"/>
    <w:link w:val="Heading6Char"/>
    <w:uiPriority w:val="9"/>
    <w:unhideWhenUsed/>
    <w:qFormat/>
    <w:rsid w:val="00734D93"/>
    <w:pPr>
      <w:keepNext/>
      <w:keepLines/>
      <w:overflowPunct/>
      <w:autoSpaceDE/>
      <w:autoSpaceDN/>
      <w:adjustRightInd/>
      <w:spacing w:before="200" w:line="260" w:lineRule="atLeast"/>
      <w:ind w:left="1152" w:hanging="432"/>
      <w:textAlignment w:val="auto"/>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unhideWhenUsed/>
    <w:qFormat/>
    <w:rsid w:val="00734D93"/>
    <w:pPr>
      <w:keepNext/>
      <w:keepLines/>
      <w:overflowPunct/>
      <w:autoSpaceDE/>
      <w:autoSpaceDN/>
      <w:adjustRightInd/>
      <w:spacing w:before="200" w:line="260" w:lineRule="atLeast"/>
      <w:ind w:left="1296" w:hanging="288"/>
      <w:textAlignment w:val="auto"/>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unhideWhenUsed/>
    <w:qFormat/>
    <w:rsid w:val="00734D93"/>
    <w:pPr>
      <w:keepNext/>
      <w:keepLines/>
      <w:overflowPunct/>
      <w:autoSpaceDE/>
      <w:autoSpaceDN/>
      <w:adjustRightInd/>
      <w:spacing w:before="200" w:line="260" w:lineRule="atLeast"/>
      <w:ind w:left="1440" w:hanging="432"/>
      <w:textAlignment w:val="auto"/>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rsid w:val="00734D93"/>
    <w:pPr>
      <w:keepNext/>
      <w:keepLines/>
      <w:overflowPunct/>
      <w:autoSpaceDE/>
      <w:autoSpaceDN/>
      <w:adjustRightInd/>
      <w:spacing w:before="200" w:line="260" w:lineRule="atLeast"/>
      <w:ind w:left="1584" w:hanging="144"/>
      <w:textAlignment w:val="auto"/>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Contents Char,- Main Char,3... Char,2m Char,Level 2 Head Char,h2 main heading Char,B Sub/Bold Char,B Sub/Bold1 Char,B Sub/Bold2 Char,B Sub/Bold11 Char,h2 main heading1 Char,h2 main heading2 Char,B Sub/Bold3 Char,B Sub/Bold12 Char"/>
    <w:basedOn w:val="DefaultParagraphFont"/>
    <w:link w:val="Heading2"/>
    <w:uiPriority w:val="9"/>
    <w:rsid w:val="005222CE"/>
    <w:rPr>
      <w:rFonts w:ascii="Arial" w:eastAsia="Times New Roman" w:hAnsi="Arial" w:cs="Arial"/>
      <w:b/>
      <w:bCs/>
      <w:i/>
      <w:iCs/>
      <w:szCs w:val="28"/>
      <w:lang w:eastAsia="en-AU"/>
    </w:rPr>
  </w:style>
  <w:style w:type="character" w:styleId="IntenseReference">
    <w:name w:val="Intense Reference"/>
    <w:basedOn w:val="DefaultParagraphFont"/>
    <w:uiPriority w:val="32"/>
    <w:qFormat/>
    <w:rsid w:val="005222CE"/>
    <w:rPr>
      <w:b/>
      <w:bCs/>
      <w:i/>
      <w:smallCaps/>
      <w:color w:val="ED7D31" w:themeColor="accent2"/>
      <w:spacing w:val="5"/>
      <w:u w:val="none"/>
    </w:rPr>
  </w:style>
  <w:style w:type="paragraph" w:styleId="Header">
    <w:name w:val="header"/>
    <w:basedOn w:val="Normal"/>
    <w:link w:val="HeaderChar"/>
    <w:uiPriority w:val="99"/>
    <w:rsid w:val="005222CE"/>
    <w:pPr>
      <w:tabs>
        <w:tab w:val="center" w:pos="4513"/>
        <w:tab w:val="right" w:pos="9026"/>
      </w:tabs>
    </w:pPr>
  </w:style>
  <w:style w:type="character" w:customStyle="1" w:styleId="HeaderChar">
    <w:name w:val="Header Char"/>
    <w:basedOn w:val="DefaultParagraphFont"/>
    <w:link w:val="Header"/>
    <w:uiPriority w:val="99"/>
    <w:rsid w:val="005222CE"/>
    <w:rPr>
      <w:rFonts w:eastAsia="Times New Roman"/>
      <w:szCs w:val="20"/>
      <w:lang w:eastAsia="en-AU"/>
    </w:rPr>
  </w:style>
  <w:style w:type="paragraph" w:styleId="Footer">
    <w:name w:val="footer"/>
    <w:basedOn w:val="Normal"/>
    <w:link w:val="FooterChar"/>
    <w:uiPriority w:val="99"/>
    <w:rsid w:val="005222CE"/>
    <w:pPr>
      <w:tabs>
        <w:tab w:val="center" w:pos="4513"/>
        <w:tab w:val="right" w:pos="9026"/>
      </w:tabs>
    </w:pPr>
  </w:style>
  <w:style w:type="character" w:customStyle="1" w:styleId="FooterChar">
    <w:name w:val="Footer Char"/>
    <w:basedOn w:val="DefaultParagraphFont"/>
    <w:link w:val="Footer"/>
    <w:uiPriority w:val="99"/>
    <w:rsid w:val="005222CE"/>
    <w:rPr>
      <w:rFonts w:eastAsia="Times New Roman"/>
      <w:szCs w:val="20"/>
      <w:lang w:eastAsia="en-AU"/>
    </w:rPr>
  </w:style>
  <w:style w:type="character" w:customStyle="1" w:styleId="CharAmPartNo">
    <w:name w:val="CharAmPartNo"/>
    <w:basedOn w:val="DefaultParagraphFont"/>
    <w:qFormat/>
    <w:rsid w:val="005222CE"/>
  </w:style>
  <w:style w:type="character" w:customStyle="1" w:styleId="CharAmPartText">
    <w:name w:val="CharAmPartText"/>
    <w:basedOn w:val="DefaultParagraphFont"/>
    <w:qFormat/>
    <w:rsid w:val="005222CE"/>
  </w:style>
  <w:style w:type="character" w:customStyle="1" w:styleId="PlainParagraphChar">
    <w:name w:val="Plain Paragraph Char"/>
    <w:link w:val="PlainParagraph"/>
    <w:locked/>
    <w:rsid w:val="005222CE"/>
    <w:rPr>
      <w:rFonts w:ascii="Arial" w:hAnsi="Arial" w:cs="Arial"/>
      <w:sz w:val="22"/>
      <w:szCs w:val="22"/>
    </w:rPr>
  </w:style>
  <w:style w:type="paragraph" w:customStyle="1" w:styleId="PlainParagraph">
    <w:name w:val="Plain Paragraph"/>
    <w:basedOn w:val="Normal"/>
    <w:link w:val="PlainParagraphChar"/>
    <w:rsid w:val="005222CE"/>
    <w:pPr>
      <w:overflowPunct/>
      <w:autoSpaceDE/>
      <w:autoSpaceDN/>
      <w:adjustRightInd/>
      <w:spacing w:before="140" w:after="140" w:line="280" w:lineRule="atLeast"/>
      <w:textAlignment w:val="auto"/>
    </w:pPr>
    <w:rPr>
      <w:rFonts w:ascii="Arial" w:eastAsiaTheme="minorHAnsi" w:hAnsi="Arial" w:cs="Arial"/>
      <w:sz w:val="22"/>
      <w:szCs w:val="22"/>
      <w:lang w:eastAsia="en-US"/>
    </w:rPr>
  </w:style>
  <w:style w:type="character" w:styleId="Hyperlink">
    <w:name w:val="Hyperlink"/>
    <w:basedOn w:val="DefaultParagraphFont"/>
    <w:uiPriority w:val="99"/>
    <w:rsid w:val="005222CE"/>
    <w:rPr>
      <w:color w:val="0563C1" w:themeColor="hyperlink"/>
      <w:u w:val="single"/>
    </w:rPr>
  </w:style>
  <w:style w:type="paragraph" w:styleId="FootnoteText">
    <w:name w:val="footnote text"/>
    <w:basedOn w:val="Normal"/>
    <w:link w:val="FootnoteTextChar"/>
    <w:uiPriority w:val="99"/>
    <w:rsid w:val="005222CE"/>
    <w:pPr>
      <w:overflowPunct/>
      <w:autoSpaceDE/>
      <w:autoSpaceDN/>
      <w:adjustRightInd/>
      <w:textAlignment w:val="auto"/>
    </w:pPr>
    <w:rPr>
      <w:sz w:val="20"/>
      <w:lang w:val="en-US" w:eastAsia="en-US"/>
    </w:rPr>
  </w:style>
  <w:style w:type="character" w:customStyle="1" w:styleId="FootnoteTextChar">
    <w:name w:val="Footnote Text Char"/>
    <w:basedOn w:val="DefaultParagraphFont"/>
    <w:link w:val="FootnoteText"/>
    <w:uiPriority w:val="99"/>
    <w:rsid w:val="005222CE"/>
    <w:rPr>
      <w:rFonts w:eastAsia="Times New Roman"/>
      <w:sz w:val="20"/>
      <w:szCs w:val="20"/>
      <w:lang w:val="en-US"/>
    </w:rPr>
  </w:style>
  <w:style w:type="character" w:styleId="FootnoteReference">
    <w:name w:val="footnote reference"/>
    <w:basedOn w:val="DefaultParagraphFont"/>
    <w:uiPriority w:val="99"/>
    <w:rsid w:val="005222CE"/>
    <w:rPr>
      <w:vertAlign w:val="superscript"/>
    </w:rPr>
  </w:style>
  <w:style w:type="paragraph" w:customStyle="1" w:styleId="ActHead2">
    <w:name w:val="ActHead 2"/>
    <w:aliases w:val="p"/>
    <w:basedOn w:val="Normal"/>
    <w:next w:val="Normal"/>
    <w:qFormat/>
    <w:rsid w:val="009D03BD"/>
    <w:pPr>
      <w:keepNext/>
      <w:keepLines/>
      <w:overflowPunct/>
      <w:autoSpaceDE/>
      <w:autoSpaceDN/>
      <w:adjustRightInd/>
      <w:spacing w:before="280"/>
      <w:ind w:left="1134" w:hanging="1134"/>
      <w:textAlignment w:val="auto"/>
      <w:outlineLvl w:val="1"/>
    </w:pPr>
    <w:rPr>
      <w:b/>
      <w:kern w:val="28"/>
      <w:sz w:val="32"/>
    </w:rPr>
  </w:style>
  <w:style w:type="character" w:customStyle="1" w:styleId="CharPartNo">
    <w:name w:val="CharPartNo"/>
    <w:basedOn w:val="DefaultParagraphFont"/>
    <w:uiPriority w:val="1"/>
    <w:qFormat/>
    <w:rsid w:val="009D03BD"/>
  </w:style>
  <w:style w:type="character" w:customStyle="1" w:styleId="CharPartText">
    <w:name w:val="CharPartText"/>
    <w:basedOn w:val="DefaultParagraphFont"/>
    <w:uiPriority w:val="1"/>
    <w:qFormat/>
    <w:rsid w:val="009D03BD"/>
  </w:style>
  <w:style w:type="paragraph" w:styleId="ListParagraph">
    <w:name w:val="List Paragraph"/>
    <w:aliases w:val="List Bullet Cab,List Paragraph1,Recommendation,List Paragraph11,L,#List Paragraph,Bullet Level 1,Bullet Point,Bullet point,Bulletr List Paragraph,Content descriptions,FooterText,List Bullet 1,List Paragraph2,List Paragraph21,Listeafsnit1"/>
    <w:basedOn w:val="Normal"/>
    <w:link w:val="ListParagraphChar"/>
    <w:uiPriority w:val="34"/>
    <w:qFormat/>
    <w:rsid w:val="008C1380"/>
    <w:pPr>
      <w:overflowPunct/>
      <w:autoSpaceDE/>
      <w:autoSpaceDN/>
      <w:adjustRightInd/>
      <w:ind w:left="720"/>
      <w:contextualSpacing/>
      <w:textAlignment w:val="auto"/>
    </w:pPr>
    <w:rPr>
      <w:szCs w:val="24"/>
      <w:lang w:eastAsia="en-US"/>
    </w:rPr>
  </w:style>
  <w:style w:type="character" w:customStyle="1" w:styleId="ListParagraphChar">
    <w:name w:val="List Paragraph Char"/>
    <w:aliases w:val="List Bullet Cab Char,List Paragraph1 Char,Recommendation Char,List Paragraph11 Char,L Char,#List Paragraph Char,Bullet Level 1 Char,Bullet Point Char,Bullet point Char,Bulletr List Paragraph Char,Content descriptions Char"/>
    <w:basedOn w:val="DefaultParagraphFont"/>
    <w:link w:val="ListParagraph"/>
    <w:uiPriority w:val="34"/>
    <w:locked/>
    <w:rsid w:val="008C1380"/>
    <w:rPr>
      <w:rFonts w:eastAsia="Times New Roman"/>
    </w:rPr>
  </w:style>
  <w:style w:type="paragraph" w:customStyle="1" w:styleId="Definition">
    <w:name w:val="Definition"/>
    <w:aliases w:val="dd"/>
    <w:basedOn w:val="Normal"/>
    <w:rsid w:val="00C33726"/>
    <w:pPr>
      <w:overflowPunct/>
      <w:autoSpaceDE/>
      <w:autoSpaceDN/>
      <w:adjustRightInd/>
      <w:spacing w:before="180"/>
      <w:ind w:left="1134"/>
      <w:textAlignment w:val="auto"/>
    </w:pPr>
    <w:rPr>
      <w:sz w:val="22"/>
    </w:rPr>
  </w:style>
  <w:style w:type="paragraph" w:customStyle="1" w:styleId="notedraft">
    <w:name w:val="note(draft)"/>
    <w:aliases w:val="nd"/>
    <w:basedOn w:val="Normal"/>
    <w:rsid w:val="00C33726"/>
    <w:pPr>
      <w:overflowPunct/>
      <w:autoSpaceDE/>
      <w:autoSpaceDN/>
      <w:adjustRightInd/>
      <w:spacing w:before="240"/>
      <w:ind w:left="284" w:hanging="284"/>
      <w:textAlignment w:val="auto"/>
    </w:pPr>
    <w:rPr>
      <w:i/>
    </w:rPr>
  </w:style>
  <w:style w:type="paragraph" w:customStyle="1" w:styleId="paragraph">
    <w:name w:val="paragraph"/>
    <w:aliases w:val="a"/>
    <w:basedOn w:val="Normal"/>
    <w:link w:val="paragraphChar"/>
    <w:rsid w:val="00C33726"/>
    <w:pPr>
      <w:tabs>
        <w:tab w:val="right" w:pos="1531"/>
      </w:tabs>
      <w:overflowPunct/>
      <w:autoSpaceDE/>
      <w:autoSpaceDN/>
      <w:adjustRightInd/>
      <w:spacing w:before="40"/>
      <w:ind w:left="1644" w:hanging="1644"/>
      <w:textAlignment w:val="auto"/>
    </w:pPr>
    <w:rPr>
      <w:sz w:val="22"/>
    </w:rPr>
  </w:style>
  <w:style w:type="paragraph" w:customStyle="1" w:styleId="notetext">
    <w:name w:val="note(text)"/>
    <w:aliases w:val="n"/>
    <w:basedOn w:val="Normal"/>
    <w:link w:val="notetextChar"/>
    <w:rsid w:val="00C33726"/>
    <w:pPr>
      <w:overflowPunct/>
      <w:autoSpaceDE/>
      <w:autoSpaceDN/>
      <w:adjustRightInd/>
      <w:spacing w:before="122"/>
      <w:ind w:left="1985" w:hanging="851"/>
      <w:textAlignment w:val="auto"/>
    </w:pPr>
    <w:rPr>
      <w:sz w:val="18"/>
    </w:rPr>
  </w:style>
  <w:style w:type="character" w:customStyle="1" w:styleId="notetextChar">
    <w:name w:val="note(text) Char"/>
    <w:aliases w:val="n Char"/>
    <w:basedOn w:val="DefaultParagraphFont"/>
    <w:link w:val="notetext"/>
    <w:rsid w:val="00C33726"/>
    <w:rPr>
      <w:rFonts w:eastAsia="Times New Roman"/>
      <w:sz w:val="18"/>
      <w:szCs w:val="20"/>
      <w:lang w:eastAsia="en-AU"/>
    </w:rPr>
  </w:style>
  <w:style w:type="character" w:customStyle="1" w:styleId="paragraphChar">
    <w:name w:val="paragraph Char"/>
    <w:aliases w:val="a Char"/>
    <w:link w:val="paragraph"/>
    <w:rsid w:val="00C33726"/>
    <w:rPr>
      <w:rFonts w:eastAsia="Times New Roman"/>
      <w:sz w:val="22"/>
      <w:szCs w:val="20"/>
      <w:lang w:eastAsia="en-AU"/>
    </w:rPr>
  </w:style>
  <w:style w:type="character" w:customStyle="1" w:styleId="Heading1Char">
    <w:name w:val="Heading 1 Char"/>
    <w:basedOn w:val="DefaultParagraphFont"/>
    <w:link w:val="Heading1"/>
    <w:uiPriority w:val="9"/>
    <w:rsid w:val="00734D93"/>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aliases w:val="- Side Char,H3 Char,C Sub-Sub/Italic Char,h3 sub heading Char,Head 3 Char,Head 31 Char,Head 32 Char,C Sub-Sub/Italic1 Char,3 Char,13 Char,h3 Char,Level-3 heading Char,heading3 Char,Level 1 - 1 Char,Minor Char,l3 Char,Level 3 Head Char"/>
    <w:basedOn w:val="DefaultParagraphFont"/>
    <w:link w:val="Heading3"/>
    <w:uiPriority w:val="9"/>
    <w:rsid w:val="00734D93"/>
    <w:rPr>
      <w:rFonts w:asciiTheme="majorHAnsi" w:eastAsiaTheme="majorEastAsia" w:hAnsiTheme="majorHAnsi" w:cstheme="majorBidi"/>
      <w:b/>
      <w:bCs/>
      <w:color w:val="5B9BD5" w:themeColor="accent1"/>
      <w:sz w:val="22"/>
      <w:szCs w:val="20"/>
    </w:rPr>
  </w:style>
  <w:style w:type="character" w:customStyle="1" w:styleId="Heading4Char">
    <w:name w:val="Heading 4 Char"/>
    <w:basedOn w:val="DefaultParagraphFont"/>
    <w:link w:val="Heading4"/>
    <w:uiPriority w:val="9"/>
    <w:rsid w:val="00734D93"/>
    <w:rPr>
      <w:rFonts w:asciiTheme="majorHAnsi" w:eastAsiaTheme="majorEastAsia" w:hAnsiTheme="majorHAnsi" w:cstheme="majorBidi"/>
      <w:b/>
      <w:bCs/>
      <w:i/>
      <w:iCs/>
      <w:color w:val="5B9BD5" w:themeColor="accent1"/>
      <w:sz w:val="22"/>
      <w:szCs w:val="20"/>
    </w:rPr>
  </w:style>
  <w:style w:type="character" w:customStyle="1" w:styleId="Heading5Char">
    <w:name w:val="Heading 5 Char"/>
    <w:basedOn w:val="DefaultParagraphFont"/>
    <w:link w:val="Heading5"/>
    <w:uiPriority w:val="9"/>
    <w:rsid w:val="00734D93"/>
    <w:rPr>
      <w:rFonts w:asciiTheme="majorHAnsi" w:eastAsiaTheme="majorEastAsia" w:hAnsiTheme="majorHAnsi" w:cstheme="majorBidi"/>
      <w:color w:val="1F4D78" w:themeColor="accent1" w:themeShade="7F"/>
      <w:sz w:val="22"/>
      <w:szCs w:val="20"/>
    </w:rPr>
  </w:style>
  <w:style w:type="character" w:customStyle="1" w:styleId="Heading6Char">
    <w:name w:val="Heading 6 Char"/>
    <w:basedOn w:val="DefaultParagraphFont"/>
    <w:link w:val="Heading6"/>
    <w:uiPriority w:val="9"/>
    <w:rsid w:val="00734D93"/>
    <w:rPr>
      <w:rFonts w:asciiTheme="majorHAnsi" w:eastAsiaTheme="majorEastAsia" w:hAnsiTheme="majorHAnsi" w:cstheme="majorBidi"/>
      <w:i/>
      <w:iCs/>
      <w:color w:val="1F4D78" w:themeColor="accent1" w:themeShade="7F"/>
      <w:sz w:val="22"/>
      <w:szCs w:val="20"/>
    </w:rPr>
  </w:style>
  <w:style w:type="character" w:customStyle="1" w:styleId="Heading7Char">
    <w:name w:val="Heading 7 Char"/>
    <w:basedOn w:val="DefaultParagraphFont"/>
    <w:link w:val="Heading7"/>
    <w:uiPriority w:val="9"/>
    <w:rsid w:val="00734D93"/>
    <w:rPr>
      <w:rFonts w:asciiTheme="majorHAnsi" w:eastAsiaTheme="majorEastAsia" w:hAnsiTheme="majorHAnsi" w:cstheme="majorBidi"/>
      <w:i/>
      <w:iCs/>
      <w:color w:val="404040" w:themeColor="text1" w:themeTint="BF"/>
      <w:sz w:val="22"/>
      <w:szCs w:val="20"/>
    </w:rPr>
  </w:style>
  <w:style w:type="character" w:customStyle="1" w:styleId="Heading8Char">
    <w:name w:val="Heading 8 Char"/>
    <w:basedOn w:val="DefaultParagraphFont"/>
    <w:link w:val="Heading8"/>
    <w:uiPriority w:val="9"/>
    <w:rsid w:val="00734D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34D93"/>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734D93"/>
  </w:style>
  <w:style w:type="paragraph" w:customStyle="1" w:styleId="OPCParaBase">
    <w:name w:val="OPCParaBase"/>
    <w:qFormat/>
    <w:rsid w:val="00734D93"/>
    <w:pPr>
      <w:spacing w:after="0" w:line="260" w:lineRule="atLeast"/>
    </w:pPr>
    <w:rPr>
      <w:rFonts w:eastAsia="Times New Roman"/>
      <w:sz w:val="22"/>
      <w:szCs w:val="20"/>
      <w:lang w:eastAsia="en-AU"/>
    </w:rPr>
  </w:style>
  <w:style w:type="paragraph" w:customStyle="1" w:styleId="ShortT">
    <w:name w:val="ShortT"/>
    <w:basedOn w:val="OPCParaBase"/>
    <w:next w:val="Normal"/>
    <w:qFormat/>
    <w:rsid w:val="00734D93"/>
    <w:pPr>
      <w:spacing w:line="240" w:lineRule="auto"/>
    </w:pPr>
    <w:rPr>
      <w:b/>
      <w:sz w:val="40"/>
    </w:rPr>
  </w:style>
  <w:style w:type="paragraph" w:customStyle="1" w:styleId="ActHead1">
    <w:name w:val="ActHead 1"/>
    <w:aliases w:val="c"/>
    <w:basedOn w:val="OPCParaBase"/>
    <w:next w:val="Normal"/>
    <w:qFormat/>
    <w:rsid w:val="00734D93"/>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734D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4D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4D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4D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4D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4D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4D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4D93"/>
  </w:style>
  <w:style w:type="paragraph" w:customStyle="1" w:styleId="Blocks">
    <w:name w:val="Blocks"/>
    <w:aliases w:val="bb"/>
    <w:basedOn w:val="OPCParaBase"/>
    <w:qFormat/>
    <w:rsid w:val="00734D93"/>
    <w:pPr>
      <w:spacing w:line="240" w:lineRule="auto"/>
    </w:pPr>
    <w:rPr>
      <w:sz w:val="24"/>
    </w:rPr>
  </w:style>
  <w:style w:type="paragraph" w:customStyle="1" w:styleId="BoxText">
    <w:name w:val="BoxText"/>
    <w:aliases w:val="bt"/>
    <w:basedOn w:val="OPCParaBase"/>
    <w:qFormat/>
    <w:rsid w:val="00734D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4D93"/>
    <w:rPr>
      <w:b/>
    </w:rPr>
  </w:style>
  <w:style w:type="paragraph" w:customStyle="1" w:styleId="BoxHeadItalic">
    <w:name w:val="BoxHeadItalic"/>
    <w:aliases w:val="bhi"/>
    <w:basedOn w:val="BoxText"/>
    <w:next w:val="BoxStep"/>
    <w:qFormat/>
    <w:rsid w:val="00734D93"/>
    <w:rPr>
      <w:i/>
    </w:rPr>
  </w:style>
  <w:style w:type="paragraph" w:customStyle="1" w:styleId="BoxList">
    <w:name w:val="BoxList"/>
    <w:aliases w:val="bl"/>
    <w:basedOn w:val="BoxText"/>
    <w:qFormat/>
    <w:rsid w:val="00734D93"/>
    <w:pPr>
      <w:ind w:left="1559" w:hanging="425"/>
    </w:pPr>
  </w:style>
  <w:style w:type="paragraph" w:customStyle="1" w:styleId="BoxNote">
    <w:name w:val="BoxNote"/>
    <w:aliases w:val="bn"/>
    <w:basedOn w:val="BoxText"/>
    <w:qFormat/>
    <w:rsid w:val="00734D93"/>
    <w:pPr>
      <w:tabs>
        <w:tab w:val="left" w:pos="1985"/>
      </w:tabs>
      <w:spacing w:before="122" w:line="198" w:lineRule="exact"/>
      <w:ind w:left="2948" w:hanging="1814"/>
    </w:pPr>
    <w:rPr>
      <w:sz w:val="18"/>
    </w:rPr>
  </w:style>
  <w:style w:type="paragraph" w:customStyle="1" w:styleId="BoxPara">
    <w:name w:val="BoxPara"/>
    <w:aliases w:val="bp"/>
    <w:basedOn w:val="BoxText"/>
    <w:qFormat/>
    <w:rsid w:val="00734D93"/>
    <w:pPr>
      <w:tabs>
        <w:tab w:val="right" w:pos="2268"/>
      </w:tabs>
      <w:ind w:left="2552" w:hanging="1418"/>
    </w:pPr>
  </w:style>
  <w:style w:type="paragraph" w:customStyle="1" w:styleId="BoxStep">
    <w:name w:val="BoxStep"/>
    <w:aliases w:val="bs"/>
    <w:basedOn w:val="BoxText"/>
    <w:qFormat/>
    <w:rsid w:val="00734D93"/>
    <w:pPr>
      <w:ind w:left="1985" w:hanging="851"/>
    </w:pPr>
  </w:style>
  <w:style w:type="character" w:customStyle="1" w:styleId="CharAmSchNo">
    <w:name w:val="CharAmSchNo"/>
    <w:basedOn w:val="OPCCharBase"/>
    <w:qFormat/>
    <w:rsid w:val="00734D93"/>
  </w:style>
  <w:style w:type="character" w:customStyle="1" w:styleId="CharAmSchText">
    <w:name w:val="CharAmSchText"/>
    <w:basedOn w:val="OPCCharBase"/>
    <w:qFormat/>
    <w:rsid w:val="00734D93"/>
  </w:style>
  <w:style w:type="character" w:customStyle="1" w:styleId="CharBoldItalic">
    <w:name w:val="CharBoldItalic"/>
    <w:basedOn w:val="OPCCharBase"/>
    <w:uiPriority w:val="1"/>
    <w:qFormat/>
    <w:rsid w:val="00734D93"/>
    <w:rPr>
      <w:b/>
      <w:i/>
    </w:rPr>
  </w:style>
  <w:style w:type="character" w:customStyle="1" w:styleId="CharChapNo">
    <w:name w:val="CharChapNo"/>
    <w:basedOn w:val="OPCCharBase"/>
    <w:uiPriority w:val="1"/>
    <w:qFormat/>
    <w:rsid w:val="00734D93"/>
  </w:style>
  <w:style w:type="character" w:customStyle="1" w:styleId="CharChapText">
    <w:name w:val="CharChapText"/>
    <w:basedOn w:val="OPCCharBase"/>
    <w:uiPriority w:val="1"/>
    <w:qFormat/>
    <w:rsid w:val="00734D93"/>
  </w:style>
  <w:style w:type="character" w:customStyle="1" w:styleId="CharDivNo">
    <w:name w:val="CharDivNo"/>
    <w:basedOn w:val="OPCCharBase"/>
    <w:uiPriority w:val="1"/>
    <w:qFormat/>
    <w:rsid w:val="00734D93"/>
  </w:style>
  <w:style w:type="character" w:customStyle="1" w:styleId="CharDivText">
    <w:name w:val="CharDivText"/>
    <w:basedOn w:val="OPCCharBase"/>
    <w:uiPriority w:val="1"/>
    <w:qFormat/>
    <w:rsid w:val="00734D93"/>
  </w:style>
  <w:style w:type="character" w:customStyle="1" w:styleId="CharItalic">
    <w:name w:val="CharItalic"/>
    <w:basedOn w:val="OPCCharBase"/>
    <w:uiPriority w:val="1"/>
    <w:qFormat/>
    <w:rsid w:val="00734D93"/>
    <w:rPr>
      <w:i/>
    </w:rPr>
  </w:style>
  <w:style w:type="character" w:customStyle="1" w:styleId="CharSectno">
    <w:name w:val="CharSectno"/>
    <w:basedOn w:val="OPCCharBase"/>
    <w:qFormat/>
    <w:rsid w:val="00734D93"/>
  </w:style>
  <w:style w:type="character" w:customStyle="1" w:styleId="CharSubdNo">
    <w:name w:val="CharSubdNo"/>
    <w:basedOn w:val="OPCCharBase"/>
    <w:uiPriority w:val="1"/>
    <w:qFormat/>
    <w:rsid w:val="00734D93"/>
  </w:style>
  <w:style w:type="character" w:customStyle="1" w:styleId="CharSubdText">
    <w:name w:val="CharSubdText"/>
    <w:basedOn w:val="OPCCharBase"/>
    <w:uiPriority w:val="1"/>
    <w:qFormat/>
    <w:rsid w:val="00734D93"/>
  </w:style>
  <w:style w:type="paragraph" w:customStyle="1" w:styleId="CTA--">
    <w:name w:val="CTA --"/>
    <w:basedOn w:val="OPCParaBase"/>
    <w:next w:val="Normal"/>
    <w:rsid w:val="00734D93"/>
    <w:pPr>
      <w:spacing w:before="60" w:line="240" w:lineRule="atLeast"/>
      <w:ind w:left="142" w:hanging="142"/>
    </w:pPr>
    <w:rPr>
      <w:sz w:val="20"/>
    </w:rPr>
  </w:style>
  <w:style w:type="paragraph" w:customStyle="1" w:styleId="CTA-">
    <w:name w:val="CTA -"/>
    <w:basedOn w:val="OPCParaBase"/>
    <w:rsid w:val="00734D93"/>
    <w:pPr>
      <w:spacing w:before="60" w:line="240" w:lineRule="atLeast"/>
      <w:ind w:left="85" w:hanging="85"/>
    </w:pPr>
    <w:rPr>
      <w:sz w:val="20"/>
    </w:rPr>
  </w:style>
  <w:style w:type="paragraph" w:customStyle="1" w:styleId="CTA---">
    <w:name w:val="CTA ---"/>
    <w:basedOn w:val="OPCParaBase"/>
    <w:next w:val="Normal"/>
    <w:rsid w:val="00734D93"/>
    <w:pPr>
      <w:spacing w:before="60" w:line="240" w:lineRule="atLeast"/>
      <w:ind w:left="198" w:hanging="198"/>
    </w:pPr>
    <w:rPr>
      <w:sz w:val="20"/>
    </w:rPr>
  </w:style>
  <w:style w:type="paragraph" w:customStyle="1" w:styleId="CTA----">
    <w:name w:val="CTA ----"/>
    <w:basedOn w:val="OPCParaBase"/>
    <w:next w:val="Normal"/>
    <w:rsid w:val="00734D93"/>
    <w:pPr>
      <w:spacing w:before="60" w:line="240" w:lineRule="atLeast"/>
      <w:ind w:left="255" w:hanging="255"/>
    </w:pPr>
    <w:rPr>
      <w:sz w:val="20"/>
    </w:rPr>
  </w:style>
  <w:style w:type="paragraph" w:customStyle="1" w:styleId="CTA1a">
    <w:name w:val="CTA 1(a)"/>
    <w:basedOn w:val="OPCParaBase"/>
    <w:rsid w:val="00734D93"/>
    <w:pPr>
      <w:tabs>
        <w:tab w:val="right" w:pos="414"/>
      </w:tabs>
      <w:spacing w:before="40" w:line="240" w:lineRule="atLeast"/>
      <w:ind w:left="675" w:hanging="675"/>
    </w:pPr>
    <w:rPr>
      <w:sz w:val="20"/>
    </w:rPr>
  </w:style>
  <w:style w:type="paragraph" w:customStyle="1" w:styleId="CTA1ai">
    <w:name w:val="CTA 1(a)(i)"/>
    <w:basedOn w:val="OPCParaBase"/>
    <w:rsid w:val="00734D93"/>
    <w:pPr>
      <w:tabs>
        <w:tab w:val="right" w:pos="1004"/>
      </w:tabs>
      <w:spacing w:before="40" w:line="240" w:lineRule="atLeast"/>
      <w:ind w:left="1253" w:hanging="1253"/>
    </w:pPr>
    <w:rPr>
      <w:sz w:val="20"/>
    </w:rPr>
  </w:style>
  <w:style w:type="paragraph" w:customStyle="1" w:styleId="CTA2a">
    <w:name w:val="CTA 2(a)"/>
    <w:basedOn w:val="OPCParaBase"/>
    <w:rsid w:val="00734D93"/>
    <w:pPr>
      <w:tabs>
        <w:tab w:val="right" w:pos="482"/>
      </w:tabs>
      <w:spacing w:before="40" w:line="240" w:lineRule="atLeast"/>
      <w:ind w:left="748" w:hanging="748"/>
    </w:pPr>
    <w:rPr>
      <w:sz w:val="20"/>
    </w:rPr>
  </w:style>
  <w:style w:type="paragraph" w:customStyle="1" w:styleId="CTA2ai">
    <w:name w:val="CTA 2(a)(i)"/>
    <w:basedOn w:val="OPCParaBase"/>
    <w:rsid w:val="00734D93"/>
    <w:pPr>
      <w:tabs>
        <w:tab w:val="right" w:pos="1089"/>
      </w:tabs>
      <w:spacing w:before="40" w:line="240" w:lineRule="atLeast"/>
      <w:ind w:left="1327" w:hanging="1327"/>
    </w:pPr>
    <w:rPr>
      <w:sz w:val="20"/>
    </w:rPr>
  </w:style>
  <w:style w:type="paragraph" w:customStyle="1" w:styleId="CTA3a">
    <w:name w:val="CTA 3(a)"/>
    <w:basedOn w:val="OPCParaBase"/>
    <w:rsid w:val="00734D93"/>
    <w:pPr>
      <w:tabs>
        <w:tab w:val="right" w:pos="556"/>
      </w:tabs>
      <w:spacing w:before="40" w:line="240" w:lineRule="atLeast"/>
      <w:ind w:left="805" w:hanging="805"/>
    </w:pPr>
    <w:rPr>
      <w:sz w:val="20"/>
    </w:rPr>
  </w:style>
  <w:style w:type="paragraph" w:customStyle="1" w:styleId="CTA3ai">
    <w:name w:val="CTA 3(a)(i)"/>
    <w:basedOn w:val="OPCParaBase"/>
    <w:rsid w:val="00734D93"/>
    <w:pPr>
      <w:tabs>
        <w:tab w:val="right" w:pos="1140"/>
      </w:tabs>
      <w:spacing w:before="40" w:line="240" w:lineRule="atLeast"/>
      <w:ind w:left="1361" w:hanging="1361"/>
    </w:pPr>
    <w:rPr>
      <w:sz w:val="20"/>
    </w:rPr>
  </w:style>
  <w:style w:type="paragraph" w:customStyle="1" w:styleId="CTA4a">
    <w:name w:val="CTA 4(a)"/>
    <w:basedOn w:val="OPCParaBase"/>
    <w:rsid w:val="00734D93"/>
    <w:pPr>
      <w:tabs>
        <w:tab w:val="right" w:pos="624"/>
      </w:tabs>
      <w:spacing w:before="40" w:line="240" w:lineRule="atLeast"/>
      <w:ind w:left="873" w:hanging="873"/>
    </w:pPr>
    <w:rPr>
      <w:sz w:val="20"/>
    </w:rPr>
  </w:style>
  <w:style w:type="paragraph" w:customStyle="1" w:styleId="CTA4ai">
    <w:name w:val="CTA 4(a)(i)"/>
    <w:basedOn w:val="OPCParaBase"/>
    <w:rsid w:val="00734D93"/>
    <w:pPr>
      <w:tabs>
        <w:tab w:val="right" w:pos="1213"/>
      </w:tabs>
      <w:spacing w:before="40" w:line="240" w:lineRule="atLeast"/>
      <w:ind w:left="1452" w:hanging="1452"/>
    </w:pPr>
    <w:rPr>
      <w:sz w:val="20"/>
    </w:rPr>
  </w:style>
  <w:style w:type="paragraph" w:customStyle="1" w:styleId="CTACAPS">
    <w:name w:val="CTA CAPS"/>
    <w:basedOn w:val="OPCParaBase"/>
    <w:rsid w:val="00734D93"/>
    <w:pPr>
      <w:spacing w:before="60" w:line="240" w:lineRule="atLeast"/>
    </w:pPr>
    <w:rPr>
      <w:sz w:val="20"/>
    </w:rPr>
  </w:style>
  <w:style w:type="paragraph" w:customStyle="1" w:styleId="CTAright">
    <w:name w:val="CTA right"/>
    <w:basedOn w:val="OPCParaBase"/>
    <w:rsid w:val="00734D93"/>
    <w:pPr>
      <w:spacing w:before="60" w:line="240" w:lineRule="auto"/>
      <w:jc w:val="right"/>
    </w:pPr>
    <w:rPr>
      <w:sz w:val="20"/>
    </w:rPr>
  </w:style>
  <w:style w:type="paragraph" w:customStyle="1" w:styleId="subsection">
    <w:name w:val="subsection"/>
    <w:aliases w:val="ss,Subsection"/>
    <w:basedOn w:val="OPCParaBase"/>
    <w:link w:val="subsectionChar"/>
    <w:rsid w:val="00734D93"/>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734D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4D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4D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4D93"/>
    <w:pPr>
      <w:tabs>
        <w:tab w:val="right" w:pos="1412"/>
      </w:tabs>
      <w:spacing w:before="60" w:line="240" w:lineRule="auto"/>
      <w:ind w:left="1525" w:hanging="1525"/>
    </w:pPr>
    <w:rPr>
      <w:sz w:val="20"/>
    </w:rPr>
  </w:style>
  <w:style w:type="paragraph" w:customStyle="1" w:styleId="Formula">
    <w:name w:val="Formula"/>
    <w:basedOn w:val="OPCParaBase"/>
    <w:rsid w:val="00734D93"/>
    <w:pPr>
      <w:spacing w:line="240" w:lineRule="auto"/>
      <w:ind w:left="1134"/>
    </w:pPr>
    <w:rPr>
      <w:sz w:val="20"/>
    </w:rPr>
  </w:style>
  <w:style w:type="paragraph" w:customStyle="1" w:styleId="House">
    <w:name w:val="House"/>
    <w:basedOn w:val="OPCParaBase"/>
    <w:rsid w:val="00734D93"/>
    <w:pPr>
      <w:spacing w:line="240" w:lineRule="auto"/>
    </w:pPr>
    <w:rPr>
      <w:sz w:val="28"/>
    </w:rPr>
  </w:style>
  <w:style w:type="paragraph" w:customStyle="1" w:styleId="Item">
    <w:name w:val="Item"/>
    <w:aliases w:val="i"/>
    <w:basedOn w:val="OPCParaBase"/>
    <w:next w:val="ItemHead"/>
    <w:rsid w:val="00734D93"/>
    <w:pPr>
      <w:keepLines/>
      <w:spacing w:before="80" w:line="240" w:lineRule="auto"/>
      <w:ind w:left="709"/>
    </w:pPr>
  </w:style>
  <w:style w:type="paragraph" w:customStyle="1" w:styleId="ItemHead">
    <w:name w:val="ItemHead"/>
    <w:aliases w:val="ih"/>
    <w:basedOn w:val="OPCParaBase"/>
    <w:next w:val="Item"/>
    <w:rsid w:val="00734D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4D93"/>
    <w:pPr>
      <w:spacing w:line="240" w:lineRule="auto"/>
    </w:pPr>
    <w:rPr>
      <w:b/>
      <w:sz w:val="32"/>
    </w:rPr>
  </w:style>
  <w:style w:type="paragraph" w:customStyle="1" w:styleId="notemargin">
    <w:name w:val="note(margin)"/>
    <w:aliases w:val="nm"/>
    <w:basedOn w:val="OPCParaBase"/>
    <w:rsid w:val="00734D93"/>
    <w:pPr>
      <w:tabs>
        <w:tab w:val="left" w:pos="709"/>
      </w:tabs>
      <w:spacing w:before="122" w:line="198" w:lineRule="exact"/>
      <w:ind w:left="709" w:hanging="709"/>
    </w:pPr>
    <w:rPr>
      <w:sz w:val="18"/>
    </w:rPr>
  </w:style>
  <w:style w:type="paragraph" w:customStyle="1" w:styleId="noteToPara">
    <w:name w:val="noteToPara"/>
    <w:aliases w:val="ntp"/>
    <w:basedOn w:val="OPCParaBase"/>
    <w:rsid w:val="00734D93"/>
    <w:pPr>
      <w:spacing w:before="122" w:line="198" w:lineRule="exact"/>
      <w:ind w:left="2353" w:hanging="709"/>
    </w:pPr>
    <w:rPr>
      <w:sz w:val="18"/>
    </w:rPr>
  </w:style>
  <w:style w:type="paragraph" w:customStyle="1" w:styleId="noteParlAmend">
    <w:name w:val="note(ParlAmend)"/>
    <w:aliases w:val="npp"/>
    <w:basedOn w:val="OPCParaBase"/>
    <w:next w:val="ParlAmend"/>
    <w:rsid w:val="00734D93"/>
    <w:pPr>
      <w:spacing w:line="240" w:lineRule="auto"/>
      <w:jc w:val="right"/>
    </w:pPr>
    <w:rPr>
      <w:rFonts w:ascii="Arial" w:hAnsi="Arial"/>
      <w:b/>
      <w:i/>
    </w:rPr>
  </w:style>
  <w:style w:type="paragraph" w:customStyle="1" w:styleId="Page1">
    <w:name w:val="Page1"/>
    <w:basedOn w:val="OPCParaBase"/>
    <w:rsid w:val="00734D93"/>
    <w:pPr>
      <w:spacing w:before="5600" w:line="240" w:lineRule="auto"/>
    </w:pPr>
    <w:rPr>
      <w:b/>
      <w:sz w:val="32"/>
    </w:rPr>
  </w:style>
  <w:style w:type="paragraph" w:customStyle="1" w:styleId="PageBreak">
    <w:name w:val="PageBreak"/>
    <w:aliases w:val="pb"/>
    <w:basedOn w:val="OPCParaBase"/>
    <w:rsid w:val="00734D93"/>
    <w:pPr>
      <w:spacing w:line="240" w:lineRule="auto"/>
    </w:pPr>
    <w:rPr>
      <w:sz w:val="20"/>
    </w:rPr>
  </w:style>
  <w:style w:type="paragraph" w:customStyle="1" w:styleId="paragraphsub">
    <w:name w:val="paragraph(sub)"/>
    <w:aliases w:val="aa"/>
    <w:basedOn w:val="OPCParaBase"/>
    <w:rsid w:val="00734D93"/>
    <w:pPr>
      <w:tabs>
        <w:tab w:val="right" w:pos="1985"/>
      </w:tabs>
      <w:spacing w:before="40" w:line="240" w:lineRule="auto"/>
      <w:ind w:left="2098" w:hanging="2098"/>
    </w:pPr>
  </w:style>
  <w:style w:type="paragraph" w:customStyle="1" w:styleId="paragraphsub-sub">
    <w:name w:val="paragraph(sub-sub)"/>
    <w:aliases w:val="aaa"/>
    <w:basedOn w:val="OPCParaBase"/>
    <w:rsid w:val="00734D93"/>
    <w:pPr>
      <w:tabs>
        <w:tab w:val="right" w:pos="2722"/>
      </w:tabs>
      <w:spacing w:before="40" w:line="240" w:lineRule="auto"/>
      <w:ind w:left="2835" w:hanging="2835"/>
    </w:pPr>
  </w:style>
  <w:style w:type="paragraph" w:customStyle="1" w:styleId="ParlAmend">
    <w:name w:val="ParlAmend"/>
    <w:aliases w:val="pp"/>
    <w:basedOn w:val="OPCParaBase"/>
    <w:rsid w:val="00734D93"/>
    <w:pPr>
      <w:spacing w:before="240" w:line="240" w:lineRule="atLeast"/>
      <w:ind w:hanging="567"/>
    </w:pPr>
    <w:rPr>
      <w:sz w:val="24"/>
    </w:rPr>
  </w:style>
  <w:style w:type="paragraph" w:customStyle="1" w:styleId="Penalty">
    <w:name w:val="Penalty"/>
    <w:basedOn w:val="OPCParaBase"/>
    <w:rsid w:val="00734D93"/>
    <w:pPr>
      <w:tabs>
        <w:tab w:val="left" w:pos="2977"/>
      </w:tabs>
      <w:spacing w:before="180" w:line="240" w:lineRule="auto"/>
      <w:ind w:left="1985" w:hanging="851"/>
    </w:pPr>
  </w:style>
  <w:style w:type="paragraph" w:customStyle="1" w:styleId="Portfolio">
    <w:name w:val="Portfolio"/>
    <w:basedOn w:val="OPCParaBase"/>
    <w:rsid w:val="00734D93"/>
    <w:pPr>
      <w:spacing w:line="240" w:lineRule="auto"/>
    </w:pPr>
    <w:rPr>
      <w:i/>
      <w:sz w:val="20"/>
    </w:rPr>
  </w:style>
  <w:style w:type="paragraph" w:customStyle="1" w:styleId="Preamble">
    <w:name w:val="Preamble"/>
    <w:basedOn w:val="OPCParaBase"/>
    <w:next w:val="Normal"/>
    <w:rsid w:val="00734D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4D93"/>
    <w:pPr>
      <w:spacing w:line="240" w:lineRule="auto"/>
    </w:pPr>
    <w:rPr>
      <w:i/>
      <w:sz w:val="20"/>
    </w:rPr>
  </w:style>
  <w:style w:type="paragraph" w:customStyle="1" w:styleId="Session">
    <w:name w:val="Session"/>
    <w:basedOn w:val="OPCParaBase"/>
    <w:rsid w:val="00734D93"/>
    <w:pPr>
      <w:spacing w:line="240" w:lineRule="auto"/>
    </w:pPr>
    <w:rPr>
      <w:sz w:val="28"/>
    </w:rPr>
  </w:style>
  <w:style w:type="paragraph" w:customStyle="1" w:styleId="Sponsor">
    <w:name w:val="Sponsor"/>
    <w:basedOn w:val="OPCParaBase"/>
    <w:rsid w:val="00734D93"/>
    <w:pPr>
      <w:spacing w:line="240" w:lineRule="auto"/>
    </w:pPr>
    <w:rPr>
      <w:i/>
    </w:rPr>
  </w:style>
  <w:style w:type="paragraph" w:customStyle="1" w:styleId="Subitem">
    <w:name w:val="Subitem"/>
    <w:aliases w:val="iss"/>
    <w:basedOn w:val="OPCParaBase"/>
    <w:rsid w:val="00734D93"/>
    <w:pPr>
      <w:spacing w:before="180" w:line="240" w:lineRule="auto"/>
      <w:ind w:left="709" w:hanging="709"/>
    </w:pPr>
  </w:style>
  <w:style w:type="paragraph" w:customStyle="1" w:styleId="SubitemHead">
    <w:name w:val="SubitemHead"/>
    <w:aliases w:val="issh"/>
    <w:basedOn w:val="OPCParaBase"/>
    <w:rsid w:val="00734D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4D93"/>
    <w:pPr>
      <w:spacing w:before="40" w:line="240" w:lineRule="auto"/>
      <w:ind w:left="1134"/>
    </w:pPr>
  </w:style>
  <w:style w:type="paragraph" w:customStyle="1" w:styleId="SubsectionHead">
    <w:name w:val="SubsectionHead"/>
    <w:aliases w:val="ssh"/>
    <w:basedOn w:val="OPCParaBase"/>
    <w:next w:val="subsection"/>
    <w:rsid w:val="00734D93"/>
    <w:pPr>
      <w:keepNext/>
      <w:keepLines/>
      <w:spacing w:before="240" w:line="240" w:lineRule="auto"/>
      <w:ind w:left="1134"/>
    </w:pPr>
    <w:rPr>
      <w:i/>
    </w:rPr>
  </w:style>
  <w:style w:type="paragraph" w:customStyle="1" w:styleId="Tablea">
    <w:name w:val="Table(a)"/>
    <w:aliases w:val="ta"/>
    <w:basedOn w:val="OPCParaBase"/>
    <w:rsid w:val="00734D93"/>
    <w:pPr>
      <w:spacing w:before="60" w:line="240" w:lineRule="auto"/>
      <w:ind w:left="284" w:hanging="284"/>
    </w:pPr>
    <w:rPr>
      <w:sz w:val="20"/>
    </w:rPr>
  </w:style>
  <w:style w:type="paragraph" w:customStyle="1" w:styleId="TableAA">
    <w:name w:val="Table(AA)"/>
    <w:aliases w:val="taaa"/>
    <w:basedOn w:val="OPCParaBase"/>
    <w:rsid w:val="00734D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4D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4D93"/>
    <w:pPr>
      <w:spacing w:before="60" w:line="240" w:lineRule="atLeast"/>
    </w:pPr>
    <w:rPr>
      <w:sz w:val="20"/>
    </w:rPr>
  </w:style>
  <w:style w:type="paragraph" w:customStyle="1" w:styleId="TLPBoxTextnote">
    <w:name w:val="TLPBoxText(note"/>
    <w:aliases w:val="right)"/>
    <w:basedOn w:val="OPCParaBase"/>
    <w:rsid w:val="00734D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4D93"/>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4D93"/>
    <w:pPr>
      <w:spacing w:before="122" w:line="198" w:lineRule="exact"/>
      <w:ind w:left="1985" w:hanging="851"/>
      <w:jc w:val="right"/>
    </w:pPr>
    <w:rPr>
      <w:sz w:val="18"/>
    </w:rPr>
  </w:style>
  <w:style w:type="paragraph" w:customStyle="1" w:styleId="TLPTableBullet">
    <w:name w:val="TLPTableBullet"/>
    <w:aliases w:val="ttb"/>
    <w:basedOn w:val="OPCParaBase"/>
    <w:rsid w:val="00734D93"/>
    <w:pPr>
      <w:spacing w:line="240" w:lineRule="exact"/>
      <w:ind w:left="284" w:hanging="284"/>
    </w:pPr>
    <w:rPr>
      <w:sz w:val="20"/>
    </w:rPr>
  </w:style>
  <w:style w:type="paragraph" w:styleId="TOC1">
    <w:name w:val="toc 1"/>
    <w:basedOn w:val="Normal"/>
    <w:next w:val="Normal"/>
    <w:uiPriority w:val="39"/>
    <w:unhideWhenUsed/>
    <w:rsid w:val="00734D93"/>
    <w:pPr>
      <w:keepNext/>
      <w:keepLines/>
      <w:tabs>
        <w:tab w:val="right" w:pos="8278"/>
      </w:tabs>
      <w:overflowPunct/>
      <w:autoSpaceDE/>
      <w:autoSpaceDN/>
      <w:adjustRightInd/>
      <w:spacing w:before="120"/>
      <w:ind w:left="1474" w:right="567" w:hanging="1474"/>
      <w:textAlignment w:val="auto"/>
    </w:pPr>
    <w:rPr>
      <w:b/>
      <w:kern w:val="28"/>
      <w:sz w:val="28"/>
    </w:rPr>
  </w:style>
  <w:style w:type="paragraph" w:styleId="TOC2">
    <w:name w:val="toc 2"/>
    <w:basedOn w:val="Normal"/>
    <w:next w:val="Normal"/>
    <w:uiPriority w:val="39"/>
    <w:unhideWhenUsed/>
    <w:rsid w:val="00734D93"/>
    <w:pPr>
      <w:keepNext/>
      <w:keepLines/>
      <w:tabs>
        <w:tab w:val="right" w:pos="8278"/>
      </w:tabs>
      <w:overflowPunct/>
      <w:autoSpaceDE/>
      <w:autoSpaceDN/>
      <w:adjustRightInd/>
      <w:spacing w:before="120"/>
      <w:ind w:left="879" w:right="567" w:hanging="879"/>
      <w:textAlignment w:val="auto"/>
    </w:pPr>
    <w:rPr>
      <w:b/>
      <w:kern w:val="28"/>
    </w:rPr>
  </w:style>
  <w:style w:type="paragraph" w:styleId="TOC3">
    <w:name w:val="toc 3"/>
    <w:basedOn w:val="Normal"/>
    <w:next w:val="Normal"/>
    <w:uiPriority w:val="39"/>
    <w:unhideWhenUsed/>
    <w:rsid w:val="00734D93"/>
    <w:pPr>
      <w:keepNext/>
      <w:keepLines/>
      <w:tabs>
        <w:tab w:val="right" w:pos="8278"/>
      </w:tabs>
      <w:overflowPunct/>
      <w:autoSpaceDE/>
      <w:autoSpaceDN/>
      <w:adjustRightInd/>
      <w:spacing w:before="80"/>
      <w:ind w:left="1604" w:right="567" w:hanging="1179"/>
      <w:textAlignment w:val="auto"/>
    </w:pPr>
    <w:rPr>
      <w:b/>
      <w:kern w:val="28"/>
      <w:sz w:val="22"/>
    </w:rPr>
  </w:style>
  <w:style w:type="paragraph" w:styleId="TOC4">
    <w:name w:val="toc 4"/>
    <w:basedOn w:val="Normal"/>
    <w:next w:val="Normal"/>
    <w:uiPriority w:val="39"/>
    <w:unhideWhenUsed/>
    <w:rsid w:val="00734D93"/>
    <w:pPr>
      <w:keepLines/>
      <w:tabs>
        <w:tab w:val="right" w:pos="8278"/>
      </w:tabs>
      <w:overflowPunct/>
      <w:autoSpaceDE/>
      <w:autoSpaceDN/>
      <w:adjustRightInd/>
      <w:spacing w:before="80"/>
      <w:ind w:left="2183" w:right="567" w:hanging="1332"/>
      <w:textAlignment w:val="auto"/>
    </w:pPr>
    <w:rPr>
      <w:b/>
      <w:kern w:val="28"/>
      <w:sz w:val="20"/>
    </w:rPr>
  </w:style>
  <w:style w:type="paragraph" w:styleId="TOC5">
    <w:name w:val="toc 5"/>
    <w:basedOn w:val="Normal"/>
    <w:next w:val="Normal"/>
    <w:uiPriority w:val="39"/>
    <w:unhideWhenUsed/>
    <w:rsid w:val="00734D93"/>
    <w:pPr>
      <w:keepLines/>
      <w:tabs>
        <w:tab w:val="right" w:leader="dot" w:pos="8278"/>
      </w:tabs>
      <w:overflowPunct/>
      <w:autoSpaceDE/>
      <w:autoSpaceDN/>
      <w:adjustRightInd/>
      <w:spacing w:before="40"/>
      <w:ind w:left="2835" w:right="567" w:hanging="1417"/>
      <w:textAlignment w:val="auto"/>
    </w:pPr>
    <w:rPr>
      <w:kern w:val="28"/>
      <w:sz w:val="18"/>
    </w:rPr>
  </w:style>
  <w:style w:type="paragraph" w:styleId="TOC6">
    <w:name w:val="toc 6"/>
    <w:basedOn w:val="Normal"/>
    <w:next w:val="Normal"/>
    <w:uiPriority w:val="39"/>
    <w:unhideWhenUsed/>
    <w:rsid w:val="00734D93"/>
    <w:pPr>
      <w:keepLines/>
      <w:tabs>
        <w:tab w:val="right" w:pos="8278"/>
      </w:tabs>
      <w:overflowPunct/>
      <w:autoSpaceDE/>
      <w:autoSpaceDN/>
      <w:adjustRightInd/>
      <w:spacing w:before="120"/>
      <w:ind w:left="1344" w:right="567" w:hanging="1344"/>
      <w:textAlignment w:val="auto"/>
    </w:pPr>
    <w:rPr>
      <w:b/>
      <w:kern w:val="28"/>
    </w:rPr>
  </w:style>
  <w:style w:type="paragraph" w:styleId="TOC7">
    <w:name w:val="toc 7"/>
    <w:basedOn w:val="Normal"/>
    <w:next w:val="Normal"/>
    <w:uiPriority w:val="39"/>
    <w:unhideWhenUsed/>
    <w:rsid w:val="00734D93"/>
    <w:pPr>
      <w:keepLines/>
      <w:tabs>
        <w:tab w:val="right" w:pos="8278"/>
      </w:tabs>
      <w:overflowPunct/>
      <w:autoSpaceDE/>
      <w:autoSpaceDN/>
      <w:adjustRightInd/>
      <w:spacing w:before="120"/>
      <w:ind w:left="1253" w:right="567" w:hanging="828"/>
      <w:textAlignment w:val="auto"/>
    </w:pPr>
    <w:rPr>
      <w:kern w:val="28"/>
    </w:rPr>
  </w:style>
  <w:style w:type="paragraph" w:styleId="TOC8">
    <w:name w:val="toc 8"/>
    <w:basedOn w:val="Normal"/>
    <w:next w:val="Normal"/>
    <w:uiPriority w:val="39"/>
    <w:unhideWhenUsed/>
    <w:rsid w:val="00734D93"/>
    <w:pPr>
      <w:keepLines/>
      <w:tabs>
        <w:tab w:val="right" w:pos="8278"/>
      </w:tabs>
      <w:overflowPunct/>
      <w:autoSpaceDE/>
      <w:autoSpaceDN/>
      <w:adjustRightInd/>
      <w:spacing w:before="80"/>
      <w:ind w:left="1900" w:right="567" w:hanging="1049"/>
      <w:textAlignment w:val="auto"/>
    </w:pPr>
    <w:rPr>
      <w:kern w:val="28"/>
      <w:sz w:val="20"/>
    </w:rPr>
  </w:style>
  <w:style w:type="paragraph" w:styleId="TOC9">
    <w:name w:val="toc 9"/>
    <w:basedOn w:val="Normal"/>
    <w:next w:val="Normal"/>
    <w:uiPriority w:val="39"/>
    <w:unhideWhenUsed/>
    <w:rsid w:val="00734D93"/>
    <w:pPr>
      <w:keepLines/>
      <w:tabs>
        <w:tab w:val="right" w:pos="8278"/>
      </w:tabs>
      <w:overflowPunct/>
      <w:autoSpaceDE/>
      <w:autoSpaceDN/>
      <w:adjustRightInd/>
      <w:spacing w:before="80"/>
      <w:ind w:left="851" w:right="567"/>
      <w:textAlignment w:val="auto"/>
    </w:pPr>
    <w:rPr>
      <w:i/>
      <w:kern w:val="28"/>
      <w:sz w:val="20"/>
    </w:rPr>
  </w:style>
  <w:style w:type="paragraph" w:customStyle="1" w:styleId="TofSectsGroupHeading">
    <w:name w:val="TofSects(GroupHeading)"/>
    <w:basedOn w:val="OPCParaBase"/>
    <w:next w:val="TofSectsSection"/>
    <w:rsid w:val="00734D93"/>
    <w:pPr>
      <w:keepLines/>
      <w:spacing w:before="240" w:after="120" w:line="240" w:lineRule="auto"/>
      <w:ind w:left="794"/>
    </w:pPr>
    <w:rPr>
      <w:b/>
      <w:kern w:val="28"/>
      <w:sz w:val="20"/>
    </w:rPr>
  </w:style>
  <w:style w:type="paragraph" w:customStyle="1" w:styleId="TofSectsHeading">
    <w:name w:val="TofSects(Heading)"/>
    <w:basedOn w:val="OPCParaBase"/>
    <w:rsid w:val="00734D93"/>
    <w:pPr>
      <w:spacing w:before="240" w:after="120" w:line="240" w:lineRule="auto"/>
    </w:pPr>
    <w:rPr>
      <w:b/>
      <w:sz w:val="24"/>
    </w:rPr>
  </w:style>
  <w:style w:type="paragraph" w:customStyle="1" w:styleId="TofSectsSection">
    <w:name w:val="TofSects(Section)"/>
    <w:basedOn w:val="OPCParaBase"/>
    <w:rsid w:val="00734D93"/>
    <w:pPr>
      <w:keepLines/>
      <w:spacing w:before="40" w:line="240" w:lineRule="auto"/>
      <w:ind w:left="1588" w:hanging="794"/>
    </w:pPr>
    <w:rPr>
      <w:kern w:val="28"/>
      <w:sz w:val="18"/>
    </w:rPr>
  </w:style>
  <w:style w:type="paragraph" w:customStyle="1" w:styleId="TofSectsSubdiv">
    <w:name w:val="TofSects(Subdiv)"/>
    <w:basedOn w:val="OPCParaBase"/>
    <w:rsid w:val="00734D93"/>
    <w:pPr>
      <w:keepLines/>
      <w:spacing w:before="80" w:line="240" w:lineRule="auto"/>
      <w:ind w:left="1588" w:hanging="794"/>
    </w:pPr>
    <w:rPr>
      <w:kern w:val="28"/>
    </w:rPr>
  </w:style>
  <w:style w:type="paragraph" w:customStyle="1" w:styleId="WRStyle">
    <w:name w:val="WR Style"/>
    <w:aliases w:val="WR"/>
    <w:basedOn w:val="OPCParaBase"/>
    <w:rsid w:val="00734D93"/>
    <w:pPr>
      <w:spacing w:before="240" w:line="240" w:lineRule="auto"/>
      <w:ind w:left="284" w:hanging="284"/>
    </w:pPr>
    <w:rPr>
      <w:b/>
      <w:i/>
      <w:kern w:val="28"/>
      <w:sz w:val="24"/>
    </w:rPr>
  </w:style>
  <w:style w:type="paragraph" w:customStyle="1" w:styleId="notepara">
    <w:name w:val="note(para)"/>
    <w:aliases w:val="na"/>
    <w:basedOn w:val="OPCParaBase"/>
    <w:rsid w:val="00734D93"/>
    <w:pPr>
      <w:spacing w:before="40" w:line="198" w:lineRule="exact"/>
      <w:ind w:left="2354" w:hanging="369"/>
    </w:pPr>
    <w:rPr>
      <w:sz w:val="18"/>
    </w:rPr>
  </w:style>
  <w:style w:type="character" w:styleId="LineNumber">
    <w:name w:val="line number"/>
    <w:basedOn w:val="OPCCharBase"/>
    <w:uiPriority w:val="99"/>
    <w:unhideWhenUsed/>
    <w:rsid w:val="00734D93"/>
    <w:rPr>
      <w:sz w:val="16"/>
    </w:rPr>
  </w:style>
  <w:style w:type="table" w:customStyle="1" w:styleId="CFlag">
    <w:name w:val="CFlag"/>
    <w:basedOn w:val="TableNormal"/>
    <w:uiPriority w:val="99"/>
    <w:rsid w:val="00734D93"/>
    <w:pPr>
      <w:spacing w:after="0" w:line="240" w:lineRule="auto"/>
    </w:pPr>
    <w:rPr>
      <w:rFonts w:eastAsia="Times New Roman"/>
      <w:sz w:val="20"/>
      <w:szCs w:val="20"/>
      <w:lang w:eastAsia="en-AU"/>
    </w:rPr>
    <w:tblPr/>
  </w:style>
  <w:style w:type="paragraph" w:styleId="BalloonText">
    <w:name w:val="Balloon Text"/>
    <w:basedOn w:val="Normal"/>
    <w:link w:val="BalloonTextChar"/>
    <w:uiPriority w:val="99"/>
    <w:unhideWhenUsed/>
    <w:rsid w:val="00734D93"/>
    <w:pPr>
      <w:overflowPunct/>
      <w:autoSpaceDE/>
      <w:autoSpaceDN/>
      <w:adjustRightInd/>
      <w:textAlignment w:val="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734D93"/>
    <w:rPr>
      <w:rFonts w:ascii="Tahoma" w:hAnsi="Tahoma" w:cs="Tahoma"/>
      <w:sz w:val="16"/>
      <w:szCs w:val="16"/>
    </w:rPr>
  </w:style>
  <w:style w:type="table" w:styleId="TableGrid">
    <w:name w:val="Table Grid"/>
    <w:basedOn w:val="TableNormal"/>
    <w:uiPriority w:val="59"/>
    <w:rsid w:val="00734D93"/>
    <w:pPr>
      <w:spacing w:after="0" w:line="240" w:lineRule="auto"/>
    </w:pPr>
    <w:rPr>
      <w:rFonts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4D93"/>
    <w:rPr>
      <w:b/>
      <w:sz w:val="28"/>
      <w:szCs w:val="32"/>
    </w:rPr>
  </w:style>
  <w:style w:type="paragraph" w:customStyle="1" w:styleId="LegislationMadeUnder">
    <w:name w:val="LegislationMadeUnder"/>
    <w:basedOn w:val="OPCParaBase"/>
    <w:next w:val="Normal"/>
    <w:rsid w:val="00734D93"/>
    <w:rPr>
      <w:i/>
      <w:sz w:val="32"/>
      <w:szCs w:val="32"/>
    </w:rPr>
  </w:style>
  <w:style w:type="paragraph" w:customStyle="1" w:styleId="SignCoverPageEnd">
    <w:name w:val="SignCoverPageEnd"/>
    <w:basedOn w:val="OPCParaBase"/>
    <w:next w:val="Normal"/>
    <w:rsid w:val="00734D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4D93"/>
    <w:pPr>
      <w:pBdr>
        <w:top w:val="single" w:sz="4" w:space="1" w:color="auto"/>
      </w:pBdr>
      <w:spacing w:before="360"/>
      <w:ind w:right="397"/>
      <w:jc w:val="both"/>
    </w:pPr>
  </w:style>
  <w:style w:type="paragraph" w:customStyle="1" w:styleId="NotesHeading1">
    <w:name w:val="NotesHeading 1"/>
    <w:basedOn w:val="OPCParaBase"/>
    <w:next w:val="Normal"/>
    <w:rsid w:val="00734D93"/>
    <w:rPr>
      <w:b/>
      <w:sz w:val="28"/>
      <w:szCs w:val="28"/>
    </w:rPr>
  </w:style>
  <w:style w:type="paragraph" w:customStyle="1" w:styleId="NotesHeading2">
    <w:name w:val="NotesHeading 2"/>
    <w:basedOn w:val="OPCParaBase"/>
    <w:next w:val="Normal"/>
    <w:rsid w:val="00734D93"/>
    <w:rPr>
      <w:b/>
      <w:sz w:val="28"/>
      <w:szCs w:val="28"/>
    </w:rPr>
  </w:style>
  <w:style w:type="paragraph" w:customStyle="1" w:styleId="CompiledActNo">
    <w:name w:val="CompiledActNo"/>
    <w:basedOn w:val="OPCParaBase"/>
    <w:next w:val="Normal"/>
    <w:rsid w:val="00734D93"/>
    <w:rPr>
      <w:b/>
      <w:sz w:val="24"/>
      <w:szCs w:val="24"/>
    </w:rPr>
  </w:style>
  <w:style w:type="paragraph" w:customStyle="1" w:styleId="ENotesText">
    <w:name w:val="ENotesText"/>
    <w:aliases w:val="Ent"/>
    <w:basedOn w:val="OPCParaBase"/>
    <w:next w:val="Normal"/>
    <w:rsid w:val="00734D93"/>
    <w:pPr>
      <w:spacing w:before="120"/>
    </w:pPr>
  </w:style>
  <w:style w:type="paragraph" w:customStyle="1" w:styleId="CompiledMadeUnder">
    <w:name w:val="CompiledMadeUnder"/>
    <w:basedOn w:val="OPCParaBase"/>
    <w:next w:val="Normal"/>
    <w:rsid w:val="00734D93"/>
    <w:rPr>
      <w:i/>
      <w:sz w:val="24"/>
      <w:szCs w:val="24"/>
    </w:rPr>
  </w:style>
  <w:style w:type="paragraph" w:customStyle="1" w:styleId="Paragraphsub-sub-sub">
    <w:name w:val="Paragraph(sub-sub-sub)"/>
    <w:aliases w:val="aaaa"/>
    <w:basedOn w:val="OPCParaBase"/>
    <w:rsid w:val="00734D93"/>
    <w:pPr>
      <w:tabs>
        <w:tab w:val="right" w:pos="3402"/>
      </w:tabs>
      <w:spacing w:before="40" w:line="240" w:lineRule="auto"/>
      <w:ind w:left="3402" w:hanging="3402"/>
    </w:pPr>
  </w:style>
  <w:style w:type="paragraph" w:customStyle="1" w:styleId="TableTextEndNotes">
    <w:name w:val="TableTextEndNotes"/>
    <w:aliases w:val="Tten"/>
    <w:basedOn w:val="Normal"/>
    <w:rsid w:val="00734D93"/>
    <w:pPr>
      <w:overflowPunct/>
      <w:autoSpaceDE/>
      <w:autoSpaceDN/>
      <w:adjustRightInd/>
      <w:spacing w:before="60"/>
      <w:textAlignment w:val="auto"/>
    </w:pPr>
    <w:rPr>
      <w:rFonts w:eastAsiaTheme="minorHAnsi" w:cs="Arial"/>
      <w:sz w:val="20"/>
      <w:szCs w:val="22"/>
      <w:lang w:eastAsia="en-US"/>
    </w:rPr>
  </w:style>
  <w:style w:type="paragraph" w:customStyle="1" w:styleId="NoteToSubpara">
    <w:name w:val="NoteToSubpara"/>
    <w:aliases w:val="nts"/>
    <w:basedOn w:val="OPCParaBase"/>
    <w:rsid w:val="00734D93"/>
    <w:pPr>
      <w:spacing w:before="40" w:line="198" w:lineRule="exact"/>
      <w:ind w:left="2835" w:hanging="709"/>
    </w:pPr>
    <w:rPr>
      <w:sz w:val="18"/>
    </w:rPr>
  </w:style>
  <w:style w:type="paragraph" w:customStyle="1" w:styleId="ENoteTableHeading">
    <w:name w:val="ENoteTableHeading"/>
    <w:aliases w:val="enth"/>
    <w:basedOn w:val="OPCParaBase"/>
    <w:rsid w:val="00734D93"/>
    <w:pPr>
      <w:keepNext/>
      <w:spacing w:before="60" w:line="240" w:lineRule="atLeast"/>
    </w:pPr>
    <w:rPr>
      <w:rFonts w:ascii="Arial" w:hAnsi="Arial"/>
      <w:b/>
      <w:sz w:val="16"/>
    </w:rPr>
  </w:style>
  <w:style w:type="paragraph" w:customStyle="1" w:styleId="ENoteTTi">
    <w:name w:val="ENoteTTi"/>
    <w:aliases w:val="entti"/>
    <w:basedOn w:val="OPCParaBase"/>
    <w:rsid w:val="00734D93"/>
    <w:pPr>
      <w:keepNext/>
      <w:spacing w:before="60" w:line="240" w:lineRule="atLeast"/>
      <w:ind w:left="170"/>
    </w:pPr>
    <w:rPr>
      <w:sz w:val="16"/>
    </w:rPr>
  </w:style>
  <w:style w:type="paragraph" w:customStyle="1" w:styleId="ENotesHeading1">
    <w:name w:val="ENotesHeading 1"/>
    <w:aliases w:val="Enh1"/>
    <w:basedOn w:val="OPCParaBase"/>
    <w:next w:val="Normal"/>
    <w:rsid w:val="00734D93"/>
    <w:pPr>
      <w:spacing w:before="120"/>
      <w:outlineLvl w:val="1"/>
    </w:pPr>
    <w:rPr>
      <w:b/>
      <w:sz w:val="28"/>
      <w:szCs w:val="28"/>
    </w:rPr>
  </w:style>
  <w:style w:type="paragraph" w:customStyle="1" w:styleId="ENotesHeading2">
    <w:name w:val="ENotesHeading 2"/>
    <w:aliases w:val="Enh2"/>
    <w:basedOn w:val="OPCParaBase"/>
    <w:next w:val="Normal"/>
    <w:rsid w:val="00734D93"/>
    <w:pPr>
      <w:spacing w:before="120" w:after="120"/>
      <w:outlineLvl w:val="2"/>
    </w:pPr>
    <w:rPr>
      <w:b/>
      <w:sz w:val="24"/>
      <w:szCs w:val="28"/>
    </w:rPr>
  </w:style>
  <w:style w:type="paragraph" w:customStyle="1" w:styleId="ENoteTTIndentHeading">
    <w:name w:val="ENoteTTIndentHeading"/>
    <w:aliases w:val="enTTHi"/>
    <w:basedOn w:val="OPCParaBase"/>
    <w:rsid w:val="00734D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4D93"/>
    <w:pPr>
      <w:spacing w:before="60" w:line="240" w:lineRule="atLeast"/>
    </w:pPr>
    <w:rPr>
      <w:sz w:val="16"/>
    </w:rPr>
  </w:style>
  <w:style w:type="paragraph" w:customStyle="1" w:styleId="MadeunderText">
    <w:name w:val="MadeunderText"/>
    <w:basedOn w:val="OPCParaBase"/>
    <w:next w:val="Normal"/>
    <w:rsid w:val="00734D93"/>
    <w:pPr>
      <w:spacing w:before="240"/>
    </w:pPr>
    <w:rPr>
      <w:sz w:val="24"/>
      <w:szCs w:val="24"/>
    </w:rPr>
  </w:style>
  <w:style w:type="paragraph" w:customStyle="1" w:styleId="ENotesHeading3">
    <w:name w:val="ENotesHeading 3"/>
    <w:aliases w:val="Enh3"/>
    <w:basedOn w:val="OPCParaBase"/>
    <w:next w:val="Normal"/>
    <w:rsid w:val="00734D93"/>
    <w:pPr>
      <w:keepNext/>
      <w:spacing w:before="120" w:line="240" w:lineRule="auto"/>
      <w:outlineLvl w:val="4"/>
    </w:pPr>
    <w:rPr>
      <w:b/>
      <w:szCs w:val="24"/>
    </w:rPr>
  </w:style>
  <w:style w:type="character" w:customStyle="1" w:styleId="CharSubPartTextCASA">
    <w:name w:val="CharSubPartText(CASA)"/>
    <w:basedOn w:val="OPCCharBase"/>
    <w:uiPriority w:val="1"/>
    <w:rsid w:val="00734D93"/>
  </w:style>
  <w:style w:type="character" w:customStyle="1" w:styleId="CharSubPartNoCASA">
    <w:name w:val="CharSubPartNo(CASA)"/>
    <w:basedOn w:val="OPCCharBase"/>
    <w:uiPriority w:val="1"/>
    <w:rsid w:val="00734D93"/>
  </w:style>
  <w:style w:type="paragraph" w:customStyle="1" w:styleId="ENoteTTIndentHeadingSub">
    <w:name w:val="ENoteTTIndentHeadingSub"/>
    <w:aliases w:val="enTTHis"/>
    <w:basedOn w:val="OPCParaBase"/>
    <w:rsid w:val="00734D93"/>
    <w:pPr>
      <w:keepNext/>
      <w:spacing w:before="60" w:line="240" w:lineRule="atLeast"/>
      <w:ind w:left="340"/>
    </w:pPr>
    <w:rPr>
      <w:b/>
      <w:sz w:val="16"/>
    </w:rPr>
  </w:style>
  <w:style w:type="paragraph" w:customStyle="1" w:styleId="ENoteTTiSub">
    <w:name w:val="ENoteTTiSub"/>
    <w:aliases w:val="enttis"/>
    <w:basedOn w:val="OPCParaBase"/>
    <w:rsid w:val="00734D93"/>
    <w:pPr>
      <w:keepNext/>
      <w:spacing w:before="60" w:line="240" w:lineRule="atLeast"/>
      <w:ind w:left="340"/>
    </w:pPr>
    <w:rPr>
      <w:sz w:val="16"/>
    </w:rPr>
  </w:style>
  <w:style w:type="paragraph" w:customStyle="1" w:styleId="SubDivisionMigration">
    <w:name w:val="SubDivisionMigration"/>
    <w:aliases w:val="sdm"/>
    <w:basedOn w:val="OPCParaBase"/>
    <w:rsid w:val="00734D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4D93"/>
    <w:pPr>
      <w:keepNext/>
      <w:keepLines/>
      <w:spacing w:before="240" w:line="240" w:lineRule="auto"/>
      <w:ind w:left="1134" w:hanging="1134"/>
    </w:pPr>
    <w:rPr>
      <w:b/>
      <w:sz w:val="28"/>
    </w:rPr>
  </w:style>
  <w:style w:type="paragraph" w:customStyle="1" w:styleId="FreeForm">
    <w:name w:val="FreeForm"/>
    <w:rsid w:val="00734D93"/>
    <w:pPr>
      <w:spacing w:after="0" w:line="240" w:lineRule="auto"/>
    </w:pPr>
    <w:rPr>
      <w:rFonts w:ascii="Arial" w:hAnsi="Arial" w:cstheme="minorBidi"/>
      <w:sz w:val="22"/>
      <w:szCs w:val="20"/>
    </w:rPr>
  </w:style>
  <w:style w:type="paragraph" w:customStyle="1" w:styleId="SOText">
    <w:name w:val="SO Text"/>
    <w:aliases w:val="sot"/>
    <w:link w:val="SOTextChar"/>
    <w:rsid w:val="00734D93"/>
    <w:pPr>
      <w:pBdr>
        <w:top w:val="single" w:sz="6" w:space="5" w:color="auto"/>
        <w:left w:val="single" w:sz="6" w:space="5" w:color="auto"/>
        <w:bottom w:val="single" w:sz="6" w:space="5" w:color="auto"/>
        <w:right w:val="single" w:sz="6" w:space="5" w:color="auto"/>
      </w:pBdr>
      <w:spacing w:before="240" w:after="0" w:line="240" w:lineRule="auto"/>
      <w:ind w:left="1134"/>
    </w:pPr>
    <w:rPr>
      <w:rFonts w:cstheme="minorBidi"/>
      <w:sz w:val="22"/>
      <w:szCs w:val="20"/>
    </w:rPr>
  </w:style>
  <w:style w:type="character" w:customStyle="1" w:styleId="SOTextChar">
    <w:name w:val="SO Text Char"/>
    <w:aliases w:val="sot Char"/>
    <w:basedOn w:val="DefaultParagraphFont"/>
    <w:link w:val="SOText"/>
    <w:rsid w:val="00734D93"/>
    <w:rPr>
      <w:rFonts w:cstheme="minorBidi"/>
      <w:sz w:val="22"/>
      <w:szCs w:val="20"/>
    </w:rPr>
  </w:style>
  <w:style w:type="paragraph" w:customStyle="1" w:styleId="SOTextNote">
    <w:name w:val="SO TextNote"/>
    <w:aliases w:val="sont"/>
    <w:basedOn w:val="SOText"/>
    <w:qFormat/>
    <w:rsid w:val="00734D93"/>
    <w:pPr>
      <w:spacing w:before="122" w:line="198" w:lineRule="exact"/>
      <w:ind w:left="1843" w:hanging="709"/>
    </w:pPr>
    <w:rPr>
      <w:sz w:val="18"/>
    </w:rPr>
  </w:style>
  <w:style w:type="paragraph" w:customStyle="1" w:styleId="SOPara">
    <w:name w:val="SO Para"/>
    <w:aliases w:val="soa"/>
    <w:basedOn w:val="SOText"/>
    <w:link w:val="SOParaChar"/>
    <w:qFormat/>
    <w:rsid w:val="00734D93"/>
    <w:pPr>
      <w:tabs>
        <w:tab w:val="right" w:pos="1786"/>
      </w:tabs>
      <w:spacing w:before="40"/>
      <w:ind w:left="2070" w:hanging="936"/>
    </w:pPr>
  </w:style>
  <w:style w:type="character" w:customStyle="1" w:styleId="SOParaChar">
    <w:name w:val="SO Para Char"/>
    <w:aliases w:val="soa Char"/>
    <w:basedOn w:val="DefaultParagraphFont"/>
    <w:link w:val="SOPara"/>
    <w:rsid w:val="00734D93"/>
    <w:rPr>
      <w:rFonts w:cstheme="minorBidi"/>
      <w:sz w:val="22"/>
      <w:szCs w:val="20"/>
    </w:rPr>
  </w:style>
  <w:style w:type="paragraph" w:customStyle="1" w:styleId="FileName">
    <w:name w:val="FileName"/>
    <w:basedOn w:val="Normal"/>
    <w:rsid w:val="00734D93"/>
    <w:pPr>
      <w:overflowPunct/>
      <w:autoSpaceDE/>
      <w:autoSpaceDN/>
      <w:adjustRightInd/>
      <w:spacing w:line="260" w:lineRule="atLeast"/>
      <w:textAlignment w:val="auto"/>
    </w:pPr>
    <w:rPr>
      <w:rFonts w:eastAsiaTheme="minorHAnsi" w:cstheme="minorBidi"/>
      <w:sz w:val="22"/>
      <w:lang w:eastAsia="en-US"/>
    </w:rPr>
  </w:style>
  <w:style w:type="paragraph" w:customStyle="1" w:styleId="TableHeading">
    <w:name w:val="TableHeading"/>
    <w:aliases w:val="th"/>
    <w:basedOn w:val="OPCParaBase"/>
    <w:next w:val="Tabletext"/>
    <w:rsid w:val="00734D93"/>
    <w:pPr>
      <w:keepNext/>
      <w:spacing w:before="60" w:line="240" w:lineRule="atLeast"/>
    </w:pPr>
    <w:rPr>
      <w:b/>
      <w:sz w:val="20"/>
    </w:rPr>
  </w:style>
  <w:style w:type="paragraph" w:customStyle="1" w:styleId="SOHeadBold">
    <w:name w:val="SO HeadBold"/>
    <w:aliases w:val="sohb"/>
    <w:basedOn w:val="SOText"/>
    <w:next w:val="SOText"/>
    <w:link w:val="SOHeadBoldChar"/>
    <w:qFormat/>
    <w:rsid w:val="00734D93"/>
    <w:rPr>
      <w:b/>
    </w:rPr>
  </w:style>
  <w:style w:type="character" w:customStyle="1" w:styleId="SOHeadBoldChar">
    <w:name w:val="SO HeadBold Char"/>
    <w:aliases w:val="sohb Char"/>
    <w:basedOn w:val="DefaultParagraphFont"/>
    <w:link w:val="SOHeadBold"/>
    <w:rsid w:val="00734D93"/>
    <w:rPr>
      <w:rFonts w:cstheme="minorBidi"/>
      <w:b/>
      <w:sz w:val="22"/>
      <w:szCs w:val="20"/>
    </w:rPr>
  </w:style>
  <w:style w:type="paragraph" w:customStyle="1" w:styleId="SOHeadItalic">
    <w:name w:val="SO HeadItalic"/>
    <w:aliases w:val="sohi"/>
    <w:basedOn w:val="SOText"/>
    <w:next w:val="SOText"/>
    <w:link w:val="SOHeadItalicChar"/>
    <w:qFormat/>
    <w:rsid w:val="00734D93"/>
    <w:rPr>
      <w:i/>
    </w:rPr>
  </w:style>
  <w:style w:type="character" w:customStyle="1" w:styleId="SOHeadItalicChar">
    <w:name w:val="SO HeadItalic Char"/>
    <w:aliases w:val="sohi Char"/>
    <w:basedOn w:val="DefaultParagraphFont"/>
    <w:link w:val="SOHeadItalic"/>
    <w:rsid w:val="00734D93"/>
    <w:rPr>
      <w:rFonts w:cstheme="minorBidi"/>
      <w:i/>
      <w:sz w:val="22"/>
      <w:szCs w:val="20"/>
    </w:rPr>
  </w:style>
  <w:style w:type="paragraph" w:customStyle="1" w:styleId="SOBullet">
    <w:name w:val="SO Bullet"/>
    <w:aliases w:val="sotb"/>
    <w:basedOn w:val="SOText"/>
    <w:link w:val="SOBulletChar"/>
    <w:qFormat/>
    <w:rsid w:val="00734D93"/>
    <w:pPr>
      <w:ind w:left="1559" w:hanging="425"/>
    </w:pPr>
  </w:style>
  <w:style w:type="character" w:customStyle="1" w:styleId="SOBulletChar">
    <w:name w:val="SO Bullet Char"/>
    <w:aliases w:val="sotb Char"/>
    <w:basedOn w:val="DefaultParagraphFont"/>
    <w:link w:val="SOBullet"/>
    <w:rsid w:val="00734D93"/>
    <w:rPr>
      <w:rFonts w:cstheme="minorBidi"/>
      <w:sz w:val="22"/>
      <w:szCs w:val="20"/>
    </w:rPr>
  </w:style>
  <w:style w:type="paragraph" w:customStyle="1" w:styleId="SOBulletNote">
    <w:name w:val="SO BulletNote"/>
    <w:aliases w:val="sonb"/>
    <w:basedOn w:val="SOTextNote"/>
    <w:link w:val="SOBulletNoteChar"/>
    <w:qFormat/>
    <w:rsid w:val="00734D93"/>
    <w:pPr>
      <w:tabs>
        <w:tab w:val="left" w:pos="1560"/>
      </w:tabs>
      <w:ind w:left="2268" w:hanging="1134"/>
    </w:pPr>
  </w:style>
  <w:style w:type="character" w:customStyle="1" w:styleId="SOBulletNoteChar">
    <w:name w:val="SO BulletNote Char"/>
    <w:aliases w:val="sonb Char"/>
    <w:basedOn w:val="DefaultParagraphFont"/>
    <w:link w:val="SOBulletNote"/>
    <w:rsid w:val="00734D93"/>
    <w:rPr>
      <w:rFonts w:cstheme="minorBidi"/>
      <w:sz w:val="18"/>
      <w:szCs w:val="20"/>
    </w:rPr>
  </w:style>
  <w:style w:type="paragraph" w:customStyle="1" w:styleId="SOText2">
    <w:name w:val="SO Text2"/>
    <w:aliases w:val="sot2"/>
    <w:basedOn w:val="Normal"/>
    <w:next w:val="SOText"/>
    <w:link w:val="SOText2Char"/>
    <w:rsid w:val="00734D93"/>
    <w:pPr>
      <w:pBdr>
        <w:top w:val="single" w:sz="6" w:space="5" w:color="auto"/>
        <w:left w:val="single" w:sz="6" w:space="5" w:color="auto"/>
        <w:bottom w:val="single" w:sz="6" w:space="5" w:color="auto"/>
        <w:right w:val="single" w:sz="6" w:space="5" w:color="auto"/>
      </w:pBdr>
      <w:overflowPunct/>
      <w:autoSpaceDE/>
      <w:autoSpaceDN/>
      <w:adjustRightInd/>
      <w:spacing w:before="40"/>
      <w:ind w:left="1134"/>
      <w:textAlignment w:val="auto"/>
    </w:pPr>
    <w:rPr>
      <w:rFonts w:eastAsiaTheme="minorHAnsi" w:cstheme="minorBidi"/>
      <w:sz w:val="22"/>
      <w:lang w:eastAsia="en-US"/>
    </w:rPr>
  </w:style>
  <w:style w:type="character" w:customStyle="1" w:styleId="SOText2Char">
    <w:name w:val="SO Text2 Char"/>
    <w:aliases w:val="sot2 Char"/>
    <w:basedOn w:val="DefaultParagraphFont"/>
    <w:link w:val="SOText2"/>
    <w:rsid w:val="00734D93"/>
    <w:rPr>
      <w:rFonts w:cstheme="minorBidi"/>
      <w:sz w:val="22"/>
      <w:szCs w:val="20"/>
    </w:rPr>
  </w:style>
  <w:style w:type="paragraph" w:customStyle="1" w:styleId="SubPartCASA">
    <w:name w:val="SubPart(CASA)"/>
    <w:aliases w:val="csp"/>
    <w:basedOn w:val="OPCParaBase"/>
    <w:next w:val="ActHead3"/>
    <w:rsid w:val="00734D9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4D93"/>
    <w:rPr>
      <w:rFonts w:eastAsia="Times New Roman"/>
      <w:sz w:val="22"/>
      <w:szCs w:val="20"/>
      <w:lang w:eastAsia="en-AU"/>
    </w:rPr>
  </w:style>
  <w:style w:type="character" w:customStyle="1" w:styleId="charlegsubtitle1">
    <w:name w:val="charlegsubtitle1"/>
    <w:basedOn w:val="DefaultParagraphFont"/>
    <w:rsid w:val="00734D93"/>
    <w:rPr>
      <w:rFonts w:ascii="Arial" w:hAnsi="Arial" w:cs="Arial" w:hint="default"/>
      <w:b/>
      <w:bCs/>
      <w:sz w:val="28"/>
      <w:szCs w:val="28"/>
    </w:rPr>
  </w:style>
  <w:style w:type="paragraph" w:styleId="Index1">
    <w:name w:val="index 1"/>
    <w:basedOn w:val="Normal"/>
    <w:next w:val="Normal"/>
    <w:autoRedefine/>
    <w:rsid w:val="00734D93"/>
    <w:pPr>
      <w:overflowPunct/>
      <w:autoSpaceDE/>
      <w:autoSpaceDN/>
      <w:adjustRightInd/>
      <w:spacing w:line="260" w:lineRule="atLeast"/>
      <w:ind w:left="240" w:hanging="240"/>
      <w:textAlignment w:val="auto"/>
    </w:pPr>
    <w:rPr>
      <w:rFonts w:eastAsiaTheme="minorHAnsi" w:cstheme="minorBidi"/>
      <w:sz w:val="22"/>
      <w:lang w:eastAsia="en-US"/>
    </w:rPr>
  </w:style>
  <w:style w:type="paragraph" w:styleId="Index2">
    <w:name w:val="index 2"/>
    <w:basedOn w:val="Normal"/>
    <w:next w:val="Normal"/>
    <w:autoRedefine/>
    <w:rsid w:val="00734D93"/>
    <w:pPr>
      <w:overflowPunct/>
      <w:autoSpaceDE/>
      <w:autoSpaceDN/>
      <w:adjustRightInd/>
      <w:spacing w:line="260" w:lineRule="atLeast"/>
      <w:ind w:left="480" w:hanging="240"/>
      <w:textAlignment w:val="auto"/>
    </w:pPr>
    <w:rPr>
      <w:rFonts w:eastAsiaTheme="minorHAnsi" w:cstheme="minorBidi"/>
      <w:sz w:val="22"/>
      <w:lang w:eastAsia="en-US"/>
    </w:rPr>
  </w:style>
  <w:style w:type="paragraph" w:styleId="Index3">
    <w:name w:val="index 3"/>
    <w:basedOn w:val="Normal"/>
    <w:next w:val="Normal"/>
    <w:autoRedefine/>
    <w:rsid w:val="00734D93"/>
    <w:pPr>
      <w:overflowPunct/>
      <w:autoSpaceDE/>
      <w:autoSpaceDN/>
      <w:adjustRightInd/>
      <w:spacing w:line="260" w:lineRule="atLeast"/>
      <w:ind w:left="720" w:hanging="240"/>
      <w:textAlignment w:val="auto"/>
    </w:pPr>
    <w:rPr>
      <w:rFonts w:eastAsiaTheme="minorHAnsi" w:cstheme="minorBidi"/>
      <w:sz w:val="22"/>
      <w:lang w:eastAsia="en-US"/>
    </w:rPr>
  </w:style>
  <w:style w:type="paragraph" w:styleId="Index4">
    <w:name w:val="index 4"/>
    <w:basedOn w:val="Normal"/>
    <w:next w:val="Normal"/>
    <w:autoRedefine/>
    <w:rsid w:val="00734D93"/>
    <w:pPr>
      <w:overflowPunct/>
      <w:autoSpaceDE/>
      <w:autoSpaceDN/>
      <w:adjustRightInd/>
      <w:spacing w:line="260" w:lineRule="atLeast"/>
      <w:ind w:left="960" w:hanging="240"/>
      <w:textAlignment w:val="auto"/>
    </w:pPr>
    <w:rPr>
      <w:rFonts w:eastAsiaTheme="minorHAnsi" w:cstheme="minorBidi"/>
      <w:sz w:val="22"/>
      <w:lang w:eastAsia="en-US"/>
    </w:rPr>
  </w:style>
  <w:style w:type="paragraph" w:styleId="Index5">
    <w:name w:val="index 5"/>
    <w:basedOn w:val="Normal"/>
    <w:next w:val="Normal"/>
    <w:autoRedefine/>
    <w:rsid w:val="00734D93"/>
    <w:pPr>
      <w:overflowPunct/>
      <w:autoSpaceDE/>
      <w:autoSpaceDN/>
      <w:adjustRightInd/>
      <w:spacing w:line="260" w:lineRule="atLeast"/>
      <w:ind w:left="1200" w:hanging="240"/>
      <w:textAlignment w:val="auto"/>
    </w:pPr>
    <w:rPr>
      <w:rFonts w:eastAsiaTheme="minorHAnsi" w:cstheme="minorBidi"/>
      <w:sz w:val="22"/>
      <w:lang w:eastAsia="en-US"/>
    </w:rPr>
  </w:style>
  <w:style w:type="paragraph" w:styleId="Index6">
    <w:name w:val="index 6"/>
    <w:basedOn w:val="Normal"/>
    <w:next w:val="Normal"/>
    <w:autoRedefine/>
    <w:rsid w:val="00734D93"/>
    <w:pPr>
      <w:overflowPunct/>
      <w:autoSpaceDE/>
      <w:autoSpaceDN/>
      <w:adjustRightInd/>
      <w:spacing w:line="260" w:lineRule="atLeast"/>
      <w:ind w:left="1440" w:hanging="240"/>
      <w:textAlignment w:val="auto"/>
    </w:pPr>
    <w:rPr>
      <w:rFonts w:eastAsiaTheme="minorHAnsi" w:cstheme="minorBidi"/>
      <w:sz w:val="22"/>
      <w:lang w:eastAsia="en-US"/>
    </w:rPr>
  </w:style>
  <w:style w:type="paragraph" w:styleId="Index7">
    <w:name w:val="index 7"/>
    <w:basedOn w:val="Normal"/>
    <w:next w:val="Normal"/>
    <w:autoRedefine/>
    <w:rsid w:val="00734D93"/>
    <w:pPr>
      <w:overflowPunct/>
      <w:autoSpaceDE/>
      <w:autoSpaceDN/>
      <w:adjustRightInd/>
      <w:spacing w:line="260" w:lineRule="atLeast"/>
      <w:ind w:left="1680" w:hanging="240"/>
      <w:textAlignment w:val="auto"/>
    </w:pPr>
    <w:rPr>
      <w:rFonts w:eastAsiaTheme="minorHAnsi" w:cstheme="minorBidi"/>
      <w:sz w:val="22"/>
      <w:lang w:eastAsia="en-US"/>
    </w:rPr>
  </w:style>
  <w:style w:type="paragraph" w:styleId="Index8">
    <w:name w:val="index 8"/>
    <w:basedOn w:val="Normal"/>
    <w:next w:val="Normal"/>
    <w:autoRedefine/>
    <w:rsid w:val="00734D93"/>
    <w:pPr>
      <w:overflowPunct/>
      <w:autoSpaceDE/>
      <w:autoSpaceDN/>
      <w:adjustRightInd/>
      <w:spacing w:line="260" w:lineRule="atLeast"/>
      <w:ind w:left="1920" w:hanging="240"/>
      <w:textAlignment w:val="auto"/>
    </w:pPr>
    <w:rPr>
      <w:rFonts w:eastAsiaTheme="minorHAnsi" w:cstheme="minorBidi"/>
      <w:sz w:val="22"/>
      <w:lang w:eastAsia="en-US"/>
    </w:rPr>
  </w:style>
  <w:style w:type="paragraph" w:styleId="Index9">
    <w:name w:val="index 9"/>
    <w:basedOn w:val="Normal"/>
    <w:next w:val="Normal"/>
    <w:autoRedefine/>
    <w:rsid w:val="00734D93"/>
    <w:pPr>
      <w:overflowPunct/>
      <w:autoSpaceDE/>
      <w:autoSpaceDN/>
      <w:adjustRightInd/>
      <w:spacing w:line="260" w:lineRule="atLeast"/>
      <w:ind w:left="2160" w:hanging="240"/>
      <w:textAlignment w:val="auto"/>
    </w:pPr>
    <w:rPr>
      <w:rFonts w:eastAsiaTheme="minorHAnsi" w:cstheme="minorBidi"/>
      <w:sz w:val="22"/>
      <w:lang w:eastAsia="en-US"/>
    </w:rPr>
  </w:style>
  <w:style w:type="paragraph" w:styleId="NormalIndent">
    <w:name w:val="Normal Indent"/>
    <w:basedOn w:val="Normal"/>
    <w:rsid w:val="00734D93"/>
    <w:pPr>
      <w:overflowPunct/>
      <w:autoSpaceDE/>
      <w:autoSpaceDN/>
      <w:adjustRightInd/>
      <w:spacing w:line="260" w:lineRule="atLeast"/>
      <w:ind w:left="720"/>
      <w:textAlignment w:val="auto"/>
    </w:pPr>
    <w:rPr>
      <w:rFonts w:eastAsiaTheme="minorHAnsi" w:cstheme="minorBidi"/>
      <w:sz w:val="22"/>
      <w:lang w:eastAsia="en-US"/>
    </w:rPr>
  </w:style>
  <w:style w:type="paragraph" w:styleId="CommentText">
    <w:name w:val="annotation text"/>
    <w:basedOn w:val="Normal"/>
    <w:link w:val="CommentTextChar"/>
    <w:uiPriority w:val="99"/>
    <w:rsid w:val="00734D93"/>
    <w:pPr>
      <w:overflowPunct/>
      <w:autoSpaceDE/>
      <w:autoSpaceDN/>
      <w:adjustRightInd/>
      <w:spacing w:line="260" w:lineRule="atLeast"/>
      <w:textAlignment w:val="auto"/>
    </w:pPr>
    <w:rPr>
      <w:rFonts w:eastAsiaTheme="minorHAnsi" w:cstheme="minorBidi"/>
      <w:sz w:val="20"/>
      <w:lang w:eastAsia="en-US"/>
    </w:rPr>
  </w:style>
  <w:style w:type="character" w:customStyle="1" w:styleId="CommentTextChar">
    <w:name w:val="Comment Text Char"/>
    <w:basedOn w:val="DefaultParagraphFont"/>
    <w:link w:val="CommentText"/>
    <w:uiPriority w:val="99"/>
    <w:rsid w:val="00734D93"/>
    <w:rPr>
      <w:rFonts w:cstheme="minorBidi"/>
      <w:sz w:val="20"/>
      <w:szCs w:val="20"/>
    </w:rPr>
  </w:style>
  <w:style w:type="paragraph" w:styleId="IndexHeading">
    <w:name w:val="index heading"/>
    <w:basedOn w:val="Normal"/>
    <w:next w:val="Index1"/>
    <w:rsid w:val="00734D93"/>
    <w:pPr>
      <w:overflowPunct/>
      <w:autoSpaceDE/>
      <w:autoSpaceDN/>
      <w:adjustRightInd/>
      <w:spacing w:line="260" w:lineRule="atLeast"/>
      <w:textAlignment w:val="auto"/>
    </w:pPr>
    <w:rPr>
      <w:rFonts w:ascii="Arial" w:eastAsiaTheme="minorHAnsi" w:hAnsi="Arial" w:cs="Arial"/>
      <w:b/>
      <w:bCs/>
      <w:sz w:val="22"/>
      <w:lang w:eastAsia="en-US"/>
    </w:rPr>
  </w:style>
  <w:style w:type="paragraph" w:styleId="Caption">
    <w:name w:val="caption"/>
    <w:basedOn w:val="Normal"/>
    <w:next w:val="Normal"/>
    <w:qFormat/>
    <w:rsid w:val="00734D93"/>
    <w:pPr>
      <w:overflowPunct/>
      <w:autoSpaceDE/>
      <w:autoSpaceDN/>
      <w:adjustRightInd/>
      <w:spacing w:before="120" w:after="120" w:line="260" w:lineRule="atLeast"/>
      <w:textAlignment w:val="auto"/>
    </w:pPr>
    <w:rPr>
      <w:rFonts w:eastAsiaTheme="minorHAnsi" w:cstheme="minorBidi"/>
      <w:b/>
      <w:bCs/>
      <w:sz w:val="20"/>
      <w:lang w:eastAsia="en-US"/>
    </w:rPr>
  </w:style>
  <w:style w:type="paragraph" w:styleId="TableofFigures">
    <w:name w:val="table of figures"/>
    <w:basedOn w:val="Normal"/>
    <w:next w:val="Normal"/>
    <w:rsid w:val="00734D93"/>
    <w:pPr>
      <w:overflowPunct/>
      <w:autoSpaceDE/>
      <w:autoSpaceDN/>
      <w:adjustRightInd/>
      <w:spacing w:line="260" w:lineRule="atLeast"/>
      <w:ind w:left="480" w:hanging="480"/>
      <w:textAlignment w:val="auto"/>
    </w:pPr>
    <w:rPr>
      <w:rFonts w:eastAsiaTheme="minorHAnsi" w:cstheme="minorBidi"/>
      <w:sz w:val="22"/>
      <w:lang w:eastAsia="en-US"/>
    </w:rPr>
  </w:style>
  <w:style w:type="paragraph" w:styleId="EnvelopeAddress">
    <w:name w:val="envelope address"/>
    <w:basedOn w:val="Normal"/>
    <w:rsid w:val="00734D93"/>
    <w:pPr>
      <w:framePr w:w="7920" w:h="1980" w:hRule="exact" w:hSpace="180" w:wrap="auto" w:hAnchor="page" w:xAlign="center" w:yAlign="bottom"/>
      <w:overflowPunct/>
      <w:autoSpaceDE/>
      <w:autoSpaceDN/>
      <w:adjustRightInd/>
      <w:spacing w:line="260" w:lineRule="atLeast"/>
      <w:ind w:left="2880"/>
      <w:textAlignment w:val="auto"/>
    </w:pPr>
    <w:rPr>
      <w:rFonts w:ascii="Arial" w:eastAsiaTheme="minorHAnsi" w:hAnsi="Arial" w:cs="Arial"/>
      <w:sz w:val="22"/>
      <w:lang w:eastAsia="en-US"/>
    </w:rPr>
  </w:style>
  <w:style w:type="paragraph" w:styleId="EnvelopeReturn">
    <w:name w:val="envelope return"/>
    <w:basedOn w:val="Normal"/>
    <w:rsid w:val="00734D93"/>
    <w:pPr>
      <w:overflowPunct/>
      <w:autoSpaceDE/>
      <w:autoSpaceDN/>
      <w:adjustRightInd/>
      <w:spacing w:line="260" w:lineRule="atLeast"/>
      <w:textAlignment w:val="auto"/>
    </w:pPr>
    <w:rPr>
      <w:rFonts w:ascii="Arial" w:eastAsiaTheme="minorHAnsi" w:hAnsi="Arial" w:cs="Arial"/>
      <w:sz w:val="20"/>
      <w:lang w:eastAsia="en-US"/>
    </w:rPr>
  </w:style>
  <w:style w:type="character" w:styleId="CommentReference">
    <w:name w:val="annotation reference"/>
    <w:basedOn w:val="DefaultParagraphFont"/>
    <w:uiPriority w:val="99"/>
    <w:rsid w:val="00734D93"/>
    <w:rPr>
      <w:sz w:val="16"/>
      <w:szCs w:val="16"/>
    </w:rPr>
  </w:style>
  <w:style w:type="character" w:styleId="PageNumber">
    <w:name w:val="page number"/>
    <w:basedOn w:val="DefaultParagraphFont"/>
    <w:rsid w:val="00734D93"/>
  </w:style>
  <w:style w:type="character" w:styleId="EndnoteReference">
    <w:name w:val="endnote reference"/>
    <w:basedOn w:val="DefaultParagraphFont"/>
    <w:rsid w:val="00734D93"/>
    <w:rPr>
      <w:vertAlign w:val="superscript"/>
    </w:rPr>
  </w:style>
  <w:style w:type="paragraph" w:styleId="EndnoteText">
    <w:name w:val="endnote text"/>
    <w:basedOn w:val="Normal"/>
    <w:link w:val="EndnoteTextChar"/>
    <w:rsid w:val="00734D93"/>
    <w:pPr>
      <w:overflowPunct/>
      <w:autoSpaceDE/>
      <w:autoSpaceDN/>
      <w:adjustRightInd/>
      <w:spacing w:line="260" w:lineRule="atLeast"/>
      <w:textAlignment w:val="auto"/>
    </w:pPr>
    <w:rPr>
      <w:rFonts w:eastAsiaTheme="minorHAnsi" w:cstheme="minorBidi"/>
      <w:sz w:val="20"/>
      <w:lang w:eastAsia="en-US"/>
    </w:rPr>
  </w:style>
  <w:style w:type="character" w:customStyle="1" w:styleId="EndnoteTextChar">
    <w:name w:val="Endnote Text Char"/>
    <w:basedOn w:val="DefaultParagraphFont"/>
    <w:link w:val="EndnoteText"/>
    <w:rsid w:val="00734D93"/>
    <w:rPr>
      <w:rFonts w:cstheme="minorBidi"/>
      <w:sz w:val="20"/>
      <w:szCs w:val="20"/>
    </w:rPr>
  </w:style>
  <w:style w:type="paragraph" w:styleId="TableofAuthorities">
    <w:name w:val="table of authorities"/>
    <w:basedOn w:val="Normal"/>
    <w:next w:val="Normal"/>
    <w:rsid w:val="00734D93"/>
    <w:pPr>
      <w:overflowPunct/>
      <w:autoSpaceDE/>
      <w:autoSpaceDN/>
      <w:adjustRightInd/>
      <w:spacing w:line="260" w:lineRule="atLeast"/>
      <w:ind w:left="240" w:hanging="240"/>
      <w:textAlignment w:val="auto"/>
    </w:pPr>
    <w:rPr>
      <w:rFonts w:eastAsiaTheme="minorHAnsi" w:cstheme="minorBidi"/>
      <w:sz w:val="22"/>
      <w:lang w:eastAsia="en-US"/>
    </w:rPr>
  </w:style>
  <w:style w:type="paragraph" w:styleId="MacroText">
    <w:name w:val="macro"/>
    <w:link w:val="MacroTextChar"/>
    <w:rsid w:val="00734D9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734D93"/>
    <w:rPr>
      <w:rFonts w:ascii="Courier New" w:eastAsia="Times New Roman" w:hAnsi="Courier New" w:cs="Courier New"/>
      <w:sz w:val="20"/>
      <w:szCs w:val="20"/>
      <w:lang w:eastAsia="en-AU"/>
    </w:rPr>
  </w:style>
  <w:style w:type="paragraph" w:styleId="TOAHeading">
    <w:name w:val="toa heading"/>
    <w:basedOn w:val="Normal"/>
    <w:next w:val="Normal"/>
    <w:rsid w:val="00734D93"/>
    <w:pPr>
      <w:overflowPunct/>
      <w:autoSpaceDE/>
      <w:autoSpaceDN/>
      <w:adjustRightInd/>
      <w:spacing w:before="120" w:line="260" w:lineRule="atLeast"/>
      <w:textAlignment w:val="auto"/>
    </w:pPr>
    <w:rPr>
      <w:rFonts w:ascii="Arial" w:eastAsiaTheme="minorHAnsi" w:hAnsi="Arial" w:cs="Arial"/>
      <w:b/>
      <w:bCs/>
      <w:sz w:val="22"/>
      <w:lang w:eastAsia="en-US"/>
    </w:rPr>
  </w:style>
  <w:style w:type="paragraph" w:styleId="List">
    <w:name w:val="List"/>
    <w:basedOn w:val="Normal"/>
    <w:rsid w:val="00734D93"/>
    <w:pPr>
      <w:overflowPunct/>
      <w:autoSpaceDE/>
      <w:autoSpaceDN/>
      <w:adjustRightInd/>
      <w:spacing w:line="260" w:lineRule="atLeast"/>
      <w:ind w:left="283" w:hanging="283"/>
      <w:textAlignment w:val="auto"/>
    </w:pPr>
    <w:rPr>
      <w:rFonts w:eastAsiaTheme="minorHAnsi" w:cstheme="minorBidi"/>
      <w:sz w:val="22"/>
      <w:lang w:eastAsia="en-US"/>
    </w:rPr>
  </w:style>
  <w:style w:type="paragraph" w:styleId="ListBullet">
    <w:name w:val="List Bullet"/>
    <w:basedOn w:val="Normal"/>
    <w:autoRedefine/>
    <w:rsid w:val="00734D93"/>
    <w:pPr>
      <w:tabs>
        <w:tab w:val="num" w:pos="360"/>
      </w:tabs>
      <w:overflowPunct/>
      <w:autoSpaceDE/>
      <w:autoSpaceDN/>
      <w:adjustRightInd/>
      <w:spacing w:line="260" w:lineRule="atLeast"/>
      <w:ind w:left="360" w:hanging="360"/>
      <w:textAlignment w:val="auto"/>
    </w:pPr>
    <w:rPr>
      <w:rFonts w:eastAsiaTheme="minorHAnsi" w:cstheme="minorBidi"/>
      <w:sz w:val="22"/>
      <w:lang w:eastAsia="en-US"/>
    </w:rPr>
  </w:style>
  <w:style w:type="paragraph" w:styleId="ListNumber">
    <w:name w:val="List Number"/>
    <w:basedOn w:val="Normal"/>
    <w:rsid w:val="00734D93"/>
    <w:pPr>
      <w:tabs>
        <w:tab w:val="num" w:pos="360"/>
      </w:tabs>
      <w:overflowPunct/>
      <w:autoSpaceDE/>
      <w:autoSpaceDN/>
      <w:adjustRightInd/>
      <w:spacing w:line="260" w:lineRule="atLeast"/>
      <w:ind w:left="360" w:hanging="360"/>
      <w:textAlignment w:val="auto"/>
    </w:pPr>
    <w:rPr>
      <w:rFonts w:eastAsiaTheme="minorHAnsi" w:cstheme="minorBidi"/>
      <w:sz w:val="22"/>
      <w:lang w:eastAsia="en-US"/>
    </w:rPr>
  </w:style>
  <w:style w:type="paragraph" w:styleId="List2">
    <w:name w:val="List 2"/>
    <w:basedOn w:val="Normal"/>
    <w:rsid w:val="00734D93"/>
    <w:pPr>
      <w:overflowPunct/>
      <w:autoSpaceDE/>
      <w:autoSpaceDN/>
      <w:adjustRightInd/>
      <w:spacing w:line="260" w:lineRule="atLeast"/>
      <w:ind w:left="566" w:hanging="283"/>
      <w:textAlignment w:val="auto"/>
    </w:pPr>
    <w:rPr>
      <w:rFonts w:eastAsiaTheme="minorHAnsi" w:cstheme="minorBidi"/>
      <w:sz w:val="22"/>
      <w:lang w:eastAsia="en-US"/>
    </w:rPr>
  </w:style>
  <w:style w:type="paragraph" w:styleId="List3">
    <w:name w:val="List 3"/>
    <w:basedOn w:val="Normal"/>
    <w:rsid w:val="00734D93"/>
    <w:pPr>
      <w:overflowPunct/>
      <w:autoSpaceDE/>
      <w:autoSpaceDN/>
      <w:adjustRightInd/>
      <w:spacing w:line="260" w:lineRule="atLeast"/>
      <w:ind w:left="849" w:hanging="283"/>
      <w:textAlignment w:val="auto"/>
    </w:pPr>
    <w:rPr>
      <w:rFonts w:eastAsiaTheme="minorHAnsi" w:cstheme="minorBidi"/>
      <w:sz w:val="22"/>
      <w:lang w:eastAsia="en-US"/>
    </w:rPr>
  </w:style>
  <w:style w:type="paragraph" w:styleId="List4">
    <w:name w:val="List 4"/>
    <w:basedOn w:val="Normal"/>
    <w:rsid w:val="00734D93"/>
    <w:pPr>
      <w:overflowPunct/>
      <w:autoSpaceDE/>
      <w:autoSpaceDN/>
      <w:adjustRightInd/>
      <w:spacing w:line="260" w:lineRule="atLeast"/>
      <w:ind w:left="1132" w:hanging="283"/>
      <w:textAlignment w:val="auto"/>
    </w:pPr>
    <w:rPr>
      <w:rFonts w:eastAsiaTheme="minorHAnsi" w:cstheme="minorBidi"/>
      <w:sz w:val="22"/>
      <w:lang w:eastAsia="en-US"/>
    </w:rPr>
  </w:style>
  <w:style w:type="paragraph" w:styleId="List5">
    <w:name w:val="List 5"/>
    <w:basedOn w:val="Normal"/>
    <w:rsid w:val="00734D93"/>
    <w:pPr>
      <w:overflowPunct/>
      <w:autoSpaceDE/>
      <w:autoSpaceDN/>
      <w:adjustRightInd/>
      <w:spacing w:line="260" w:lineRule="atLeast"/>
      <w:ind w:left="1415" w:hanging="283"/>
      <w:textAlignment w:val="auto"/>
    </w:pPr>
    <w:rPr>
      <w:rFonts w:eastAsiaTheme="minorHAnsi" w:cstheme="minorBidi"/>
      <w:sz w:val="22"/>
      <w:lang w:eastAsia="en-US"/>
    </w:rPr>
  </w:style>
  <w:style w:type="paragraph" w:styleId="ListBullet2">
    <w:name w:val="List Bullet 2"/>
    <w:basedOn w:val="Normal"/>
    <w:autoRedefine/>
    <w:rsid w:val="00734D93"/>
    <w:pPr>
      <w:tabs>
        <w:tab w:val="num" w:pos="360"/>
      </w:tabs>
      <w:overflowPunct/>
      <w:autoSpaceDE/>
      <w:autoSpaceDN/>
      <w:adjustRightInd/>
      <w:spacing w:line="260" w:lineRule="atLeast"/>
      <w:textAlignment w:val="auto"/>
    </w:pPr>
    <w:rPr>
      <w:rFonts w:eastAsiaTheme="minorHAnsi" w:cstheme="minorBidi"/>
      <w:sz w:val="22"/>
      <w:lang w:eastAsia="en-US"/>
    </w:rPr>
  </w:style>
  <w:style w:type="paragraph" w:styleId="ListBullet3">
    <w:name w:val="List Bullet 3"/>
    <w:basedOn w:val="Normal"/>
    <w:autoRedefine/>
    <w:rsid w:val="00734D93"/>
    <w:pPr>
      <w:tabs>
        <w:tab w:val="num" w:pos="926"/>
      </w:tabs>
      <w:overflowPunct/>
      <w:autoSpaceDE/>
      <w:autoSpaceDN/>
      <w:adjustRightInd/>
      <w:spacing w:line="260" w:lineRule="atLeast"/>
      <w:ind w:left="926" w:hanging="360"/>
      <w:textAlignment w:val="auto"/>
    </w:pPr>
    <w:rPr>
      <w:rFonts w:eastAsiaTheme="minorHAnsi" w:cstheme="minorBidi"/>
      <w:sz w:val="22"/>
      <w:lang w:eastAsia="en-US"/>
    </w:rPr>
  </w:style>
  <w:style w:type="paragraph" w:styleId="ListBullet4">
    <w:name w:val="List Bullet 4"/>
    <w:basedOn w:val="Normal"/>
    <w:autoRedefine/>
    <w:rsid w:val="00734D93"/>
    <w:pPr>
      <w:tabs>
        <w:tab w:val="num" w:pos="1209"/>
      </w:tabs>
      <w:overflowPunct/>
      <w:autoSpaceDE/>
      <w:autoSpaceDN/>
      <w:adjustRightInd/>
      <w:spacing w:line="260" w:lineRule="atLeast"/>
      <w:ind w:left="1209" w:hanging="360"/>
      <w:textAlignment w:val="auto"/>
    </w:pPr>
    <w:rPr>
      <w:rFonts w:eastAsiaTheme="minorHAnsi" w:cstheme="minorBidi"/>
      <w:sz w:val="22"/>
      <w:lang w:eastAsia="en-US"/>
    </w:rPr>
  </w:style>
  <w:style w:type="paragraph" w:styleId="ListBullet5">
    <w:name w:val="List Bullet 5"/>
    <w:basedOn w:val="Normal"/>
    <w:autoRedefine/>
    <w:rsid w:val="00734D93"/>
    <w:pPr>
      <w:tabs>
        <w:tab w:val="num" w:pos="1492"/>
      </w:tabs>
      <w:overflowPunct/>
      <w:autoSpaceDE/>
      <w:autoSpaceDN/>
      <w:adjustRightInd/>
      <w:spacing w:line="260" w:lineRule="atLeast"/>
      <w:ind w:left="1492" w:hanging="360"/>
      <w:textAlignment w:val="auto"/>
    </w:pPr>
    <w:rPr>
      <w:rFonts w:eastAsiaTheme="minorHAnsi" w:cstheme="minorBidi"/>
      <w:sz w:val="22"/>
      <w:lang w:eastAsia="en-US"/>
    </w:rPr>
  </w:style>
  <w:style w:type="paragraph" w:styleId="ListNumber2">
    <w:name w:val="List Number 2"/>
    <w:basedOn w:val="Normal"/>
    <w:rsid w:val="00734D93"/>
    <w:pPr>
      <w:tabs>
        <w:tab w:val="num" w:pos="643"/>
      </w:tabs>
      <w:overflowPunct/>
      <w:autoSpaceDE/>
      <w:autoSpaceDN/>
      <w:adjustRightInd/>
      <w:spacing w:line="260" w:lineRule="atLeast"/>
      <w:ind w:left="643" w:hanging="360"/>
      <w:textAlignment w:val="auto"/>
    </w:pPr>
    <w:rPr>
      <w:rFonts w:eastAsiaTheme="minorHAnsi" w:cstheme="minorBidi"/>
      <w:sz w:val="22"/>
      <w:lang w:eastAsia="en-US"/>
    </w:rPr>
  </w:style>
  <w:style w:type="paragraph" w:styleId="ListNumber3">
    <w:name w:val="List Number 3"/>
    <w:basedOn w:val="Normal"/>
    <w:rsid w:val="00734D93"/>
    <w:pPr>
      <w:tabs>
        <w:tab w:val="num" w:pos="926"/>
      </w:tabs>
      <w:overflowPunct/>
      <w:autoSpaceDE/>
      <w:autoSpaceDN/>
      <w:adjustRightInd/>
      <w:spacing w:line="260" w:lineRule="atLeast"/>
      <w:ind w:left="926" w:hanging="360"/>
      <w:textAlignment w:val="auto"/>
    </w:pPr>
    <w:rPr>
      <w:rFonts w:eastAsiaTheme="minorHAnsi" w:cstheme="minorBidi"/>
      <w:sz w:val="22"/>
      <w:lang w:eastAsia="en-US"/>
    </w:rPr>
  </w:style>
  <w:style w:type="paragraph" w:styleId="ListNumber4">
    <w:name w:val="List Number 4"/>
    <w:basedOn w:val="Normal"/>
    <w:rsid w:val="00734D93"/>
    <w:pPr>
      <w:tabs>
        <w:tab w:val="num" w:pos="1209"/>
      </w:tabs>
      <w:overflowPunct/>
      <w:autoSpaceDE/>
      <w:autoSpaceDN/>
      <w:adjustRightInd/>
      <w:spacing w:line="260" w:lineRule="atLeast"/>
      <w:ind w:left="1209" w:hanging="360"/>
      <w:textAlignment w:val="auto"/>
    </w:pPr>
    <w:rPr>
      <w:rFonts w:eastAsiaTheme="minorHAnsi" w:cstheme="minorBidi"/>
      <w:sz w:val="22"/>
      <w:lang w:eastAsia="en-US"/>
    </w:rPr>
  </w:style>
  <w:style w:type="paragraph" w:styleId="ListNumber5">
    <w:name w:val="List Number 5"/>
    <w:basedOn w:val="Normal"/>
    <w:rsid w:val="00734D93"/>
    <w:pPr>
      <w:tabs>
        <w:tab w:val="num" w:pos="1492"/>
      </w:tabs>
      <w:overflowPunct/>
      <w:autoSpaceDE/>
      <w:autoSpaceDN/>
      <w:adjustRightInd/>
      <w:spacing w:line="260" w:lineRule="atLeast"/>
      <w:ind w:left="1492" w:hanging="360"/>
      <w:textAlignment w:val="auto"/>
    </w:pPr>
    <w:rPr>
      <w:rFonts w:eastAsiaTheme="minorHAnsi" w:cstheme="minorBidi"/>
      <w:sz w:val="22"/>
      <w:lang w:eastAsia="en-US"/>
    </w:rPr>
  </w:style>
  <w:style w:type="paragraph" w:styleId="Title">
    <w:name w:val="Title"/>
    <w:basedOn w:val="Normal"/>
    <w:link w:val="TitleChar"/>
    <w:qFormat/>
    <w:rsid w:val="00734D93"/>
    <w:pPr>
      <w:overflowPunct/>
      <w:autoSpaceDE/>
      <w:autoSpaceDN/>
      <w:adjustRightInd/>
      <w:spacing w:before="240" w:after="60" w:line="260" w:lineRule="atLeast"/>
      <w:textAlignment w:val="auto"/>
    </w:pPr>
    <w:rPr>
      <w:rFonts w:ascii="Arial" w:eastAsiaTheme="minorHAnsi" w:hAnsi="Arial" w:cs="Arial"/>
      <w:b/>
      <w:bCs/>
      <w:sz w:val="40"/>
      <w:szCs w:val="40"/>
      <w:lang w:eastAsia="en-US"/>
    </w:rPr>
  </w:style>
  <w:style w:type="character" w:customStyle="1" w:styleId="TitleChar">
    <w:name w:val="Title Char"/>
    <w:basedOn w:val="DefaultParagraphFont"/>
    <w:link w:val="Title"/>
    <w:rsid w:val="00734D93"/>
    <w:rPr>
      <w:rFonts w:ascii="Arial" w:hAnsi="Arial" w:cs="Arial"/>
      <w:b/>
      <w:bCs/>
      <w:sz w:val="40"/>
      <w:szCs w:val="40"/>
    </w:rPr>
  </w:style>
  <w:style w:type="paragraph" w:styleId="Closing">
    <w:name w:val="Closing"/>
    <w:basedOn w:val="Normal"/>
    <w:link w:val="ClosingChar"/>
    <w:rsid w:val="00734D93"/>
    <w:pPr>
      <w:overflowPunct/>
      <w:autoSpaceDE/>
      <w:autoSpaceDN/>
      <w:adjustRightInd/>
      <w:spacing w:line="260" w:lineRule="atLeast"/>
      <w:ind w:left="4252"/>
      <w:textAlignment w:val="auto"/>
    </w:pPr>
    <w:rPr>
      <w:rFonts w:eastAsiaTheme="minorHAnsi" w:cstheme="minorBidi"/>
      <w:sz w:val="22"/>
      <w:lang w:eastAsia="en-US"/>
    </w:rPr>
  </w:style>
  <w:style w:type="character" w:customStyle="1" w:styleId="ClosingChar">
    <w:name w:val="Closing Char"/>
    <w:basedOn w:val="DefaultParagraphFont"/>
    <w:link w:val="Closing"/>
    <w:rsid w:val="00734D93"/>
    <w:rPr>
      <w:rFonts w:cstheme="minorBidi"/>
      <w:sz w:val="22"/>
      <w:szCs w:val="20"/>
    </w:rPr>
  </w:style>
  <w:style w:type="paragraph" w:styleId="Signature">
    <w:name w:val="Signature"/>
    <w:basedOn w:val="Normal"/>
    <w:link w:val="SignatureChar"/>
    <w:rsid w:val="00734D93"/>
    <w:pPr>
      <w:overflowPunct/>
      <w:autoSpaceDE/>
      <w:autoSpaceDN/>
      <w:adjustRightInd/>
      <w:spacing w:line="260" w:lineRule="atLeast"/>
      <w:ind w:left="4252"/>
      <w:textAlignment w:val="auto"/>
    </w:pPr>
    <w:rPr>
      <w:rFonts w:eastAsiaTheme="minorHAnsi" w:cstheme="minorBidi"/>
      <w:sz w:val="22"/>
      <w:lang w:eastAsia="en-US"/>
    </w:rPr>
  </w:style>
  <w:style w:type="character" w:customStyle="1" w:styleId="SignatureChar">
    <w:name w:val="Signature Char"/>
    <w:basedOn w:val="DefaultParagraphFont"/>
    <w:link w:val="Signature"/>
    <w:rsid w:val="00734D93"/>
    <w:rPr>
      <w:rFonts w:cstheme="minorBidi"/>
      <w:sz w:val="22"/>
      <w:szCs w:val="20"/>
    </w:rPr>
  </w:style>
  <w:style w:type="paragraph" w:styleId="BodyText">
    <w:name w:val="Body Text"/>
    <w:basedOn w:val="Normal"/>
    <w:link w:val="BodyTextChar"/>
    <w:rsid w:val="00734D93"/>
    <w:pPr>
      <w:overflowPunct/>
      <w:autoSpaceDE/>
      <w:autoSpaceDN/>
      <w:adjustRightInd/>
      <w:spacing w:after="120" w:line="260" w:lineRule="atLeast"/>
      <w:textAlignment w:val="auto"/>
    </w:pPr>
    <w:rPr>
      <w:rFonts w:eastAsiaTheme="minorHAnsi" w:cstheme="minorBidi"/>
      <w:sz w:val="22"/>
      <w:lang w:eastAsia="en-US"/>
    </w:rPr>
  </w:style>
  <w:style w:type="character" w:customStyle="1" w:styleId="BodyTextChar">
    <w:name w:val="Body Text Char"/>
    <w:basedOn w:val="DefaultParagraphFont"/>
    <w:link w:val="BodyText"/>
    <w:rsid w:val="00734D93"/>
    <w:rPr>
      <w:rFonts w:cstheme="minorBidi"/>
      <w:sz w:val="22"/>
      <w:szCs w:val="20"/>
    </w:rPr>
  </w:style>
  <w:style w:type="paragraph" w:styleId="BodyTextIndent">
    <w:name w:val="Body Text Indent"/>
    <w:basedOn w:val="Normal"/>
    <w:link w:val="BodyTextIndentChar"/>
    <w:rsid w:val="00734D93"/>
    <w:pPr>
      <w:overflowPunct/>
      <w:autoSpaceDE/>
      <w:autoSpaceDN/>
      <w:adjustRightInd/>
      <w:spacing w:after="120" w:line="260" w:lineRule="atLeast"/>
      <w:ind w:left="283"/>
      <w:textAlignment w:val="auto"/>
    </w:pPr>
    <w:rPr>
      <w:rFonts w:eastAsiaTheme="minorHAnsi" w:cstheme="minorBidi"/>
      <w:sz w:val="22"/>
      <w:lang w:eastAsia="en-US"/>
    </w:rPr>
  </w:style>
  <w:style w:type="character" w:customStyle="1" w:styleId="BodyTextIndentChar">
    <w:name w:val="Body Text Indent Char"/>
    <w:basedOn w:val="DefaultParagraphFont"/>
    <w:link w:val="BodyTextIndent"/>
    <w:rsid w:val="00734D93"/>
    <w:rPr>
      <w:rFonts w:cstheme="minorBidi"/>
      <w:sz w:val="22"/>
      <w:szCs w:val="20"/>
    </w:rPr>
  </w:style>
  <w:style w:type="paragraph" w:styleId="ListContinue">
    <w:name w:val="List Continue"/>
    <w:basedOn w:val="Normal"/>
    <w:rsid w:val="00734D93"/>
    <w:pPr>
      <w:overflowPunct/>
      <w:autoSpaceDE/>
      <w:autoSpaceDN/>
      <w:adjustRightInd/>
      <w:spacing w:after="120" w:line="260" w:lineRule="atLeast"/>
      <w:ind w:left="283"/>
      <w:textAlignment w:val="auto"/>
    </w:pPr>
    <w:rPr>
      <w:rFonts w:eastAsiaTheme="minorHAnsi" w:cstheme="minorBidi"/>
      <w:sz w:val="22"/>
      <w:lang w:eastAsia="en-US"/>
    </w:rPr>
  </w:style>
  <w:style w:type="paragraph" w:styleId="ListContinue2">
    <w:name w:val="List Continue 2"/>
    <w:basedOn w:val="Normal"/>
    <w:rsid w:val="00734D93"/>
    <w:pPr>
      <w:overflowPunct/>
      <w:autoSpaceDE/>
      <w:autoSpaceDN/>
      <w:adjustRightInd/>
      <w:spacing w:after="120" w:line="260" w:lineRule="atLeast"/>
      <w:ind w:left="566"/>
      <w:textAlignment w:val="auto"/>
    </w:pPr>
    <w:rPr>
      <w:rFonts w:eastAsiaTheme="minorHAnsi" w:cstheme="minorBidi"/>
      <w:sz w:val="22"/>
      <w:lang w:eastAsia="en-US"/>
    </w:rPr>
  </w:style>
  <w:style w:type="paragraph" w:styleId="ListContinue3">
    <w:name w:val="List Continue 3"/>
    <w:basedOn w:val="Normal"/>
    <w:rsid w:val="00734D93"/>
    <w:pPr>
      <w:overflowPunct/>
      <w:autoSpaceDE/>
      <w:autoSpaceDN/>
      <w:adjustRightInd/>
      <w:spacing w:after="120" w:line="260" w:lineRule="atLeast"/>
      <w:ind w:left="849"/>
      <w:textAlignment w:val="auto"/>
    </w:pPr>
    <w:rPr>
      <w:rFonts w:eastAsiaTheme="minorHAnsi" w:cstheme="minorBidi"/>
      <w:sz w:val="22"/>
      <w:lang w:eastAsia="en-US"/>
    </w:rPr>
  </w:style>
  <w:style w:type="paragraph" w:styleId="ListContinue4">
    <w:name w:val="List Continue 4"/>
    <w:basedOn w:val="Normal"/>
    <w:rsid w:val="00734D93"/>
    <w:pPr>
      <w:overflowPunct/>
      <w:autoSpaceDE/>
      <w:autoSpaceDN/>
      <w:adjustRightInd/>
      <w:spacing w:after="120" w:line="260" w:lineRule="atLeast"/>
      <w:ind w:left="1132"/>
      <w:textAlignment w:val="auto"/>
    </w:pPr>
    <w:rPr>
      <w:rFonts w:eastAsiaTheme="minorHAnsi" w:cstheme="minorBidi"/>
      <w:sz w:val="22"/>
      <w:lang w:eastAsia="en-US"/>
    </w:rPr>
  </w:style>
  <w:style w:type="paragraph" w:styleId="ListContinue5">
    <w:name w:val="List Continue 5"/>
    <w:basedOn w:val="Normal"/>
    <w:rsid w:val="00734D93"/>
    <w:pPr>
      <w:overflowPunct/>
      <w:autoSpaceDE/>
      <w:autoSpaceDN/>
      <w:adjustRightInd/>
      <w:spacing w:after="120" w:line="260" w:lineRule="atLeast"/>
      <w:ind w:left="1415"/>
      <w:textAlignment w:val="auto"/>
    </w:pPr>
    <w:rPr>
      <w:rFonts w:eastAsiaTheme="minorHAnsi" w:cstheme="minorBidi"/>
      <w:sz w:val="22"/>
      <w:lang w:eastAsia="en-US"/>
    </w:rPr>
  </w:style>
  <w:style w:type="paragraph" w:styleId="MessageHeader">
    <w:name w:val="Message Header"/>
    <w:basedOn w:val="Normal"/>
    <w:link w:val="MessageHeaderChar"/>
    <w:rsid w:val="00734D93"/>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line="260" w:lineRule="atLeast"/>
      <w:ind w:left="1134" w:hanging="1134"/>
      <w:textAlignment w:val="auto"/>
    </w:pPr>
    <w:rPr>
      <w:rFonts w:ascii="Arial" w:eastAsiaTheme="minorHAnsi" w:hAnsi="Arial" w:cs="Arial"/>
      <w:sz w:val="22"/>
      <w:lang w:eastAsia="en-US"/>
    </w:rPr>
  </w:style>
  <w:style w:type="character" w:customStyle="1" w:styleId="MessageHeaderChar">
    <w:name w:val="Message Header Char"/>
    <w:basedOn w:val="DefaultParagraphFont"/>
    <w:link w:val="MessageHeader"/>
    <w:rsid w:val="00734D93"/>
    <w:rPr>
      <w:rFonts w:ascii="Arial" w:hAnsi="Arial" w:cs="Arial"/>
      <w:sz w:val="22"/>
      <w:szCs w:val="20"/>
      <w:shd w:val="pct20" w:color="auto" w:fill="auto"/>
    </w:rPr>
  </w:style>
  <w:style w:type="paragraph" w:styleId="Subtitle">
    <w:name w:val="Subtitle"/>
    <w:basedOn w:val="Normal"/>
    <w:link w:val="SubtitleChar"/>
    <w:qFormat/>
    <w:rsid w:val="00734D93"/>
    <w:pPr>
      <w:overflowPunct/>
      <w:autoSpaceDE/>
      <w:autoSpaceDN/>
      <w:adjustRightInd/>
      <w:spacing w:after="60" w:line="260" w:lineRule="atLeast"/>
      <w:jc w:val="center"/>
      <w:textAlignment w:val="auto"/>
      <w:outlineLvl w:val="1"/>
    </w:pPr>
    <w:rPr>
      <w:rFonts w:ascii="Arial" w:eastAsiaTheme="minorHAnsi" w:hAnsi="Arial" w:cs="Arial"/>
      <w:sz w:val="22"/>
      <w:lang w:eastAsia="en-US"/>
    </w:rPr>
  </w:style>
  <w:style w:type="character" w:customStyle="1" w:styleId="SubtitleChar">
    <w:name w:val="Subtitle Char"/>
    <w:basedOn w:val="DefaultParagraphFont"/>
    <w:link w:val="Subtitle"/>
    <w:rsid w:val="00734D93"/>
    <w:rPr>
      <w:rFonts w:ascii="Arial" w:hAnsi="Arial" w:cs="Arial"/>
      <w:sz w:val="22"/>
      <w:szCs w:val="20"/>
    </w:rPr>
  </w:style>
  <w:style w:type="paragraph" w:styleId="Salutation">
    <w:name w:val="Salutation"/>
    <w:basedOn w:val="Normal"/>
    <w:next w:val="Normal"/>
    <w:link w:val="SalutationChar"/>
    <w:rsid w:val="00734D93"/>
    <w:pPr>
      <w:overflowPunct/>
      <w:autoSpaceDE/>
      <w:autoSpaceDN/>
      <w:adjustRightInd/>
      <w:spacing w:line="260" w:lineRule="atLeast"/>
      <w:textAlignment w:val="auto"/>
    </w:pPr>
    <w:rPr>
      <w:rFonts w:eastAsiaTheme="minorHAnsi" w:cstheme="minorBidi"/>
      <w:sz w:val="22"/>
      <w:lang w:eastAsia="en-US"/>
    </w:rPr>
  </w:style>
  <w:style w:type="character" w:customStyle="1" w:styleId="SalutationChar">
    <w:name w:val="Salutation Char"/>
    <w:basedOn w:val="DefaultParagraphFont"/>
    <w:link w:val="Salutation"/>
    <w:rsid w:val="00734D93"/>
    <w:rPr>
      <w:rFonts w:cstheme="minorBidi"/>
      <w:sz w:val="22"/>
      <w:szCs w:val="20"/>
    </w:rPr>
  </w:style>
  <w:style w:type="paragraph" w:styleId="Date">
    <w:name w:val="Date"/>
    <w:basedOn w:val="Normal"/>
    <w:next w:val="Normal"/>
    <w:link w:val="DateChar"/>
    <w:rsid w:val="00734D93"/>
    <w:pPr>
      <w:overflowPunct/>
      <w:autoSpaceDE/>
      <w:autoSpaceDN/>
      <w:adjustRightInd/>
      <w:spacing w:line="260" w:lineRule="atLeast"/>
      <w:textAlignment w:val="auto"/>
    </w:pPr>
    <w:rPr>
      <w:rFonts w:eastAsiaTheme="minorHAnsi" w:cstheme="minorBidi"/>
      <w:sz w:val="22"/>
      <w:lang w:eastAsia="en-US"/>
    </w:rPr>
  </w:style>
  <w:style w:type="character" w:customStyle="1" w:styleId="DateChar">
    <w:name w:val="Date Char"/>
    <w:basedOn w:val="DefaultParagraphFont"/>
    <w:link w:val="Date"/>
    <w:rsid w:val="00734D93"/>
    <w:rPr>
      <w:rFonts w:cstheme="minorBidi"/>
      <w:sz w:val="22"/>
      <w:szCs w:val="20"/>
    </w:rPr>
  </w:style>
  <w:style w:type="paragraph" w:styleId="BodyTextFirstIndent">
    <w:name w:val="Body Text First Indent"/>
    <w:basedOn w:val="BodyText"/>
    <w:link w:val="BodyTextFirstIndentChar"/>
    <w:rsid w:val="00734D93"/>
    <w:pPr>
      <w:ind w:firstLine="210"/>
    </w:pPr>
  </w:style>
  <w:style w:type="character" w:customStyle="1" w:styleId="BodyTextFirstIndentChar">
    <w:name w:val="Body Text First Indent Char"/>
    <w:basedOn w:val="BodyTextChar"/>
    <w:link w:val="BodyTextFirstIndent"/>
    <w:rsid w:val="00734D93"/>
    <w:rPr>
      <w:rFonts w:cstheme="minorBidi"/>
      <w:sz w:val="22"/>
      <w:szCs w:val="20"/>
    </w:rPr>
  </w:style>
  <w:style w:type="paragraph" w:styleId="BodyTextFirstIndent2">
    <w:name w:val="Body Text First Indent 2"/>
    <w:basedOn w:val="BodyTextIndent"/>
    <w:link w:val="BodyTextFirstIndent2Char"/>
    <w:rsid w:val="00734D93"/>
    <w:pPr>
      <w:ind w:firstLine="210"/>
    </w:pPr>
  </w:style>
  <w:style w:type="character" w:customStyle="1" w:styleId="BodyTextFirstIndent2Char">
    <w:name w:val="Body Text First Indent 2 Char"/>
    <w:basedOn w:val="BodyTextIndentChar"/>
    <w:link w:val="BodyTextFirstIndent2"/>
    <w:rsid w:val="00734D93"/>
    <w:rPr>
      <w:rFonts w:cstheme="minorBidi"/>
      <w:sz w:val="22"/>
      <w:szCs w:val="20"/>
    </w:rPr>
  </w:style>
  <w:style w:type="paragraph" w:styleId="BodyText2">
    <w:name w:val="Body Text 2"/>
    <w:basedOn w:val="Normal"/>
    <w:link w:val="BodyText2Char"/>
    <w:rsid w:val="00734D93"/>
    <w:pPr>
      <w:overflowPunct/>
      <w:autoSpaceDE/>
      <w:autoSpaceDN/>
      <w:adjustRightInd/>
      <w:spacing w:after="120" w:line="480" w:lineRule="auto"/>
      <w:textAlignment w:val="auto"/>
    </w:pPr>
    <w:rPr>
      <w:rFonts w:eastAsiaTheme="minorHAnsi" w:cstheme="minorBidi"/>
      <w:sz w:val="22"/>
      <w:lang w:eastAsia="en-US"/>
    </w:rPr>
  </w:style>
  <w:style w:type="character" w:customStyle="1" w:styleId="BodyText2Char">
    <w:name w:val="Body Text 2 Char"/>
    <w:basedOn w:val="DefaultParagraphFont"/>
    <w:link w:val="BodyText2"/>
    <w:rsid w:val="00734D93"/>
    <w:rPr>
      <w:rFonts w:cstheme="minorBidi"/>
      <w:sz w:val="22"/>
      <w:szCs w:val="20"/>
    </w:rPr>
  </w:style>
  <w:style w:type="paragraph" w:styleId="BodyText3">
    <w:name w:val="Body Text 3"/>
    <w:basedOn w:val="Normal"/>
    <w:link w:val="BodyText3Char"/>
    <w:rsid w:val="00734D93"/>
    <w:pPr>
      <w:overflowPunct/>
      <w:autoSpaceDE/>
      <w:autoSpaceDN/>
      <w:adjustRightInd/>
      <w:spacing w:after="120" w:line="260" w:lineRule="atLeast"/>
      <w:textAlignment w:val="auto"/>
    </w:pPr>
    <w:rPr>
      <w:rFonts w:eastAsiaTheme="minorHAnsi" w:cstheme="minorBidi"/>
      <w:sz w:val="16"/>
      <w:szCs w:val="16"/>
      <w:lang w:eastAsia="en-US"/>
    </w:rPr>
  </w:style>
  <w:style w:type="character" w:customStyle="1" w:styleId="BodyText3Char">
    <w:name w:val="Body Text 3 Char"/>
    <w:basedOn w:val="DefaultParagraphFont"/>
    <w:link w:val="BodyText3"/>
    <w:rsid w:val="00734D93"/>
    <w:rPr>
      <w:rFonts w:cstheme="minorBidi"/>
      <w:sz w:val="16"/>
      <w:szCs w:val="16"/>
    </w:rPr>
  </w:style>
  <w:style w:type="paragraph" w:styleId="BodyTextIndent2">
    <w:name w:val="Body Text Indent 2"/>
    <w:basedOn w:val="Normal"/>
    <w:link w:val="BodyTextIndent2Char"/>
    <w:rsid w:val="00734D93"/>
    <w:pPr>
      <w:overflowPunct/>
      <w:autoSpaceDE/>
      <w:autoSpaceDN/>
      <w:adjustRightInd/>
      <w:spacing w:after="120" w:line="480" w:lineRule="auto"/>
      <w:ind w:left="283"/>
      <w:textAlignment w:val="auto"/>
    </w:pPr>
    <w:rPr>
      <w:rFonts w:eastAsiaTheme="minorHAnsi" w:cstheme="minorBidi"/>
      <w:sz w:val="22"/>
      <w:lang w:eastAsia="en-US"/>
    </w:rPr>
  </w:style>
  <w:style w:type="character" w:customStyle="1" w:styleId="BodyTextIndent2Char">
    <w:name w:val="Body Text Indent 2 Char"/>
    <w:basedOn w:val="DefaultParagraphFont"/>
    <w:link w:val="BodyTextIndent2"/>
    <w:rsid w:val="00734D93"/>
    <w:rPr>
      <w:rFonts w:cstheme="minorBidi"/>
      <w:sz w:val="22"/>
      <w:szCs w:val="20"/>
    </w:rPr>
  </w:style>
  <w:style w:type="paragraph" w:styleId="BodyTextIndent3">
    <w:name w:val="Body Text Indent 3"/>
    <w:basedOn w:val="Normal"/>
    <w:link w:val="BodyTextIndent3Char"/>
    <w:rsid w:val="00734D93"/>
    <w:pPr>
      <w:overflowPunct/>
      <w:autoSpaceDE/>
      <w:autoSpaceDN/>
      <w:adjustRightInd/>
      <w:spacing w:after="120" w:line="260" w:lineRule="atLeast"/>
      <w:ind w:left="283"/>
      <w:textAlignment w:val="auto"/>
    </w:pPr>
    <w:rPr>
      <w:rFonts w:eastAsiaTheme="minorHAnsi" w:cstheme="minorBidi"/>
      <w:sz w:val="16"/>
      <w:szCs w:val="16"/>
      <w:lang w:eastAsia="en-US"/>
    </w:rPr>
  </w:style>
  <w:style w:type="character" w:customStyle="1" w:styleId="BodyTextIndent3Char">
    <w:name w:val="Body Text Indent 3 Char"/>
    <w:basedOn w:val="DefaultParagraphFont"/>
    <w:link w:val="BodyTextIndent3"/>
    <w:rsid w:val="00734D93"/>
    <w:rPr>
      <w:rFonts w:cstheme="minorBidi"/>
      <w:sz w:val="16"/>
      <w:szCs w:val="16"/>
    </w:rPr>
  </w:style>
  <w:style w:type="paragraph" w:styleId="BlockText">
    <w:name w:val="Block Text"/>
    <w:basedOn w:val="Normal"/>
    <w:rsid w:val="00734D93"/>
    <w:pPr>
      <w:overflowPunct/>
      <w:autoSpaceDE/>
      <w:autoSpaceDN/>
      <w:adjustRightInd/>
      <w:spacing w:after="120" w:line="260" w:lineRule="atLeast"/>
      <w:ind w:left="1440" w:right="1440"/>
      <w:textAlignment w:val="auto"/>
    </w:pPr>
    <w:rPr>
      <w:rFonts w:eastAsiaTheme="minorHAnsi" w:cstheme="minorBidi"/>
      <w:sz w:val="22"/>
      <w:lang w:eastAsia="en-US"/>
    </w:rPr>
  </w:style>
  <w:style w:type="character" w:styleId="FollowedHyperlink">
    <w:name w:val="FollowedHyperlink"/>
    <w:basedOn w:val="DefaultParagraphFont"/>
    <w:rsid w:val="00734D93"/>
    <w:rPr>
      <w:color w:val="800080"/>
      <w:u w:val="single"/>
    </w:rPr>
  </w:style>
  <w:style w:type="character" w:styleId="Strong">
    <w:name w:val="Strong"/>
    <w:basedOn w:val="DefaultParagraphFont"/>
    <w:qFormat/>
    <w:rsid w:val="00734D93"/>
    <w:rPr>
      <w:b/>
      <w:bCs/>
    </w:rPr>
  </w:style>
  <w:style w:type="character" w:styleId="Emphasis">
    <w:name w:val="Emphasis"/>
    <w:basedOn w:val="DefaultParagraphFont"/>
    <w:qFormat/>
    <w:rsid w:val="00734D93"/>
    <w:rPr>
      <w:i/>
      <w:iCs/>
    </w:rPr>
  </w:style>
  <w:style w:type="paragraph" w:styleId="DocumentMap">
    <w:name w:val="Document Map"/>
    <w:basedOn w:val="Normal"/>
    <w:link w:val="DocumentMapChar"/>
    <w:rsid w:val="00734D93"/>
    <w:pPr>
      <w:shd w:val="clear" w:color="auto" w:fill="000080"/>
      <w:overflowPunct/>
      <w:autoSpaceDE/>
      <w:autoSpaceDN/>
      <w:adjustRightInd/>
      <w:spacing w:line="260" w:lineRule="atLeast"/>
      <w:textAlignment w:val="auto"/>
    </w:pPr>
    <w:rPr>
      <w:rFonts w:ascii="Tahoma" w:eastAsiaTheme="minorHAnsi" w:hAnsi="Tahoma" w:cs="Tahoma"/>
      <w:sz w:val="22"/>
      <w:lang w:eastAsia="en-US"/>
    </w:rPr>
  </w:style>
  <w:style w:type="character" w:customStyle="1" w:styleId="DocumentMapChar">
    <w:name w:val="Document Map Char"/>
    <w:basedOn w:val="DefaultParagraphFont"/>
    <w:link w:val="DocumentMap"/>
    <w:rsid w:val="00734D93"/>
    <w:rPr>
      <w:rFonts w:ascii="Tahoma" w:hAnsi="Tahoma" w:cs="Tahoma"/>
      <w:sz w:val="22"/>
      <w:szCs w:val="20"/>
      <w:shd w:val="clear" w:color="auto" w:fill="000080"/>
    </w:rPr>
  </w:style>
  <w:style w:type="paragraph" w:styleId="PlainText">
    <w:name w:val="Plain Text"/>
    <w:basedOn w:val="Normal"/>
    <w:link w:val="PlainTextChar"/>
    <w:rsid w:val="00734D93"/>
    <w:pPr>
      <w:overflowPunct/>
      <w:autoSpaceDE/>
      <w:autoSpaceDN/>
      <w:adjustRightInd/>
      <w:spacing w:line="260" w:lineRule="atLeast"/>
      <w:textAlignment w:val="auto"/>
    </w:pPr>
    <w:rPr>
      <w:rFonts w:ascii="Courier New" w:eastAsiaTheme="minorHAnsi" w:hAnsi="Courier New" w:cs="Courier New"/>
      <w:sz w:val="20"/>
      <w:lang w:eastAsia="en-US"/>
    </w:rPr>
  </w:style>
  <w:style w:type="character" w:customStyle="1" w:styleId="PlainTextChar">
    <w:name w:val="Plain Text Char"/>
    <w:basedOn w:val="DefaultParagraphFont"/>
    <w:link w:val="PlainText"/>
    <w:rsid w:val="00734D93"/>
    <w:rPr>
      <w:rFonts w:ascii="Courier New" w:hAnsi="Courier New" w:cs="Courier New"/>
      <w:sz w:val="20"/>
      <w:szCs w:val="20"/>
    </w:rPr>
  </w:style>
  <w:style w:type="paragraph" w:styleId="E-mailSignature">
    <w:name w:val="E-mail Signature"/>
    <w:basedOn w:val="Normal"/>
    <w:link w:val="E-mailSignatureChar"/>
    <w:rsid w:val="00734D93"/>
    <w:pPr>
      <w:overflowPunct/>
      <w:autoSpaceDE/>
      <w:autoSpaceDN/>
      <w:adjustRightInd/>
      <w:spacing w:line="260" w:lineRule="atLeast"/>
      <w:textAlignment w:val="auto"/>
    </w:pPr>
    <w:rPr>
      <w:rFonts w:eastAsiaTheme="minorHAnsi" w:cstheme="minorBidi"/>
      <w:sz w:val="22"/>
      <w:lang w:eastAsia="en-US"/>
    </w:rPr>
  </w:style>
  <w:style w:type="character" w:customStyle="1" w:styleId="E-mailSignatureChar">
    <w:name w:val="E-mail Signature Char"/>
    <w:basedOn w:val="DefaultParagraphFont"/>
    <w:link w:val="E-mailSignature"/>
    <w:rsid w:val="00734D93"/>
    <w:rPr>
      <w:rFonts w:cstheme="minorBidi"/>
      <w:sz w:val="22"/>
      <w:szCs w:val="20"/>
    </w:rPr>
  </w:style>
  <w:style w:type="paragraph" w:styleId="NormalWeb">
    <w:name w:val="Normal (Web)"/>
    <w:basedOn w:val="Normal"/>
    <w:rsid w:val="00734D93"/>
    <w:pPr>
      <w:overflowPunct/>
      <w:autoSpaceDE/>
      <w:autoSpaceDN/>
      <w:adjustRightInd/>
      <w:spacing w:line="260" w:lineRule="atLeast"/>
      <w:textAlignment w:val="auto"/>
    </w:pPr>
    <w:rPr>
      <w:rFonts w:eastAsiaTheme="minorHAnsi" w:cstheme="minorBidi"/>
      <w:sz w:val="22"/>
      <w:lang w:eastAsia="en-US"/>
    </w:rPr>
  </w:style>
  <w:style w:type="character" w:styleId="HTMLAcronym">
    <w:name w:val="HTML Acronym"/>
    <w:basedOn w:val="DefaultParagraphFont"/>
    <w:rsid w:val="00734D93"/>
  </w:style>
  <w:style w:type="paragraph" w:styleId="HTMLAddress">
    <w:name w:val="HTML Address"/>
    <w:basedOn w:val="Normal"/>
    <w:link w:val="HTMLAddressChar"/>
    <w:rsid w:val="00734D93"/>
    <w:pPr>
      <w:overflowPunct/>
      <w:autoSpaceDE/>
      <w:autoSpaceDN/>
      <w:adjustRightInd/>
      <w:spacing w:line="260" w:lineRule="atLeast"/>
      <w:textAlignment w:val="auto"/>
    </w:pPr>
    <w:rPr>
      <w:rFonts w:eastAsiaTheme="minorHAnsi" w:cstheme="minorBidi"/>
      <w:i/>
      <w:iCs/>
      <w:sz w:val="22"/>
      <w:lang w:eastAsia="en-US"/>
    </w:rPr>
  </w:style>
  <w:style w:type="character" w:customStyle="1" w:styleId="HTMLAddressChar">
    <w:name w:val="HTML Address Char"/>
    <w:basedOn w:val="DefaultParagraphFont"/>
    <w:link w:val="HTMLAddress"/>
    <w:rsid w:val="00734D93"/>
    <w:rPr>
      <w:rFonts w:cstheme="minorBidi"/>
      <w:i/>
      <w:iCs/>
      <w:sz w:val="22"/>
      <w:szCs w:val="20"/>
    </w:rPr>
  </w:style>
  <w:style w:type="character" w:styleId="HTMLCite">
    <w:name w:val="HTML Cite"/>
    <w:basedOn w:val="DefaultParagraphFont"/>
    <w:rsid w:val="00734D93"/>
    <w:rPr>
      <w:i/>
      <w:iCs/>
    </w:rPr>
  </w:style>
  <w:style w:type="character" w:styleId="HTMLCode">
    <w:name w:val="HTML Code"/>
    <w:basedOn w:val="DefaultParagraphFont"/>
    <w:rsid w:val="00734D93"/>
    <w:rPr>
      <w:rFonts w:ascii="Courier New" w:hAnsi="Courier New" w:cs="Courier New"/>
      <w:sz w:val="20"/>
      <w:szCs w:val="20"/>
    </w:rPr>
  </w:style>
  <w:style w:type="character" w:styleId="HTMLDefinition">
    <w:name w:val="HTML Definition"/>
    <w:basedOn w:val="DefaultParagraphFont"/>
    <w:rsid w:val="00734D93"/>
    <w:rPr>
      <w:i/>
      <w:iCs/>
    </w:rPr>
  </w:style>
  <w:style w:type="character" w:styleId="HTMLKeyboard">
    <w:name w:val="HTML Keyboard"/>
    <w:basedOn w:val="DefaultParagraphFont"/>
    <w:rsid w:val="00734D93"/>
    <w:rPr>
      <w:rFonts w:ascii="Courier New" w:hAnsi="Courier New" w:cs="Courier New"/>
      <w:sz w:val="20"/>
      <w:szCs w:val="20"/>
    </w:rPr>
  </w:style>
  <w:style w:type="paragraph" w:styleId="HTMLPreformatted">
    <w:name w:val="HTML Preformatted"/>
    <w:basedOn w:val="Normal"/>
    <w:link w:val="HTMLPreformattedChar"/>
    <w:rsid w:val="00734D93"/>
    <w:pPr>
      <w:overflowPunct/>
      <w:autoSpaceDE/>
      <w:autoSpaceDN/>
      <w:adjustRightInd/>
      <w:spacing w:line="260" w:lineRule="atLeast"/>
      <w:textAlignment w:val="auto"/>
    </w:pPr>
    <w:rPr>
      <w:rFonts w:ascii="Courier New" w:eastAsiaTheme="minorHAnsi" w:hAnsi="Courier New" w:cs="Courier New"/>
      <w:sz w:val="20"/>
      <w:lang w:eastAsia="en-US"/>
    </w:rPr>
  </w:style>
  <w:style w:type="character" w:customStyle="1" w:styleId="HTMLPreformattedChar">
    <w:name w:val="HTML Preformatted Char"/>
    <w:basedOn w:val="DefaultParagraphFont"/>
    <w:link w:val="HTMLPreformatted"/>
    <w:rsid w:val="00734D93"/>
    <w:rPr>
      <w:rFonts w:ascii="Courier New" w:hAnsi="Courier New" w:cs="Courier New"/>
      <w:sz w:val="20"/>
      <w:szCs w:val="20"/>
    </w:rPr>
  </w:style>
  <w:style w:type="character" w:styleId="HTMLSample">
    <w:name w:val="HTML Sample"/>
    <w:basedOn w:val="DefaultParagraphFont"/>
    <w:rsid w:val="00734D93"/>
    <w:rPr>
      <w:rFonts w:ascii="Courier New" w:hAnsi="Courier New" w:cs="Courier New"/>
    </w:rPr>
  </w:style>
  <w:style w:type="character" w:styleId="HTMLTypewriter">
    <w:name w:val="HTML Typewriter"/>
    <w:basedOn w:val="DefaultParagraphFont"/>
    <w:rsid w:val="00734D93"/>
    <w:rPr>
      <w:rFonts w:ascii="Courier New" w:hAnsi="Courier New" w:cs="Courier New"/>
      <w:sz w:val="20"/>
      <w:szCs w:val="20"/>
    </w:rPr>
  </w:style>
  <w:style w:type="character" w:styleId="HTMLVariable">
    <w:name w:val="HTML Variable"/>
    <w:basedOn w:val="DefaultParagraphFont"/>
    <w:rsid w:val="00734D93"/>
    <w:rPr>
      <w:i/>
      <w:iCs/>
    </w:rPr>
  </w:style>
  <w:style w:type="paragraph" w:styleId="CommentSubject">
    <w:name w:val="annotation subject"/>
    <w:basedOn w:val="CommentText"/>
    <w:next w:val="CommentText"/>
    <w:link w:val="CommentSubjectChar"/>
    <w:rsid w:val="00734D93"/>
    <w:rPr>
      <w:b/>
      <w:bCs/>
    </w:rPr>
  </w:style>
  <w:style w:type="character" w:customStyle="1" w:styleId="CommentSubjectChar">
    <w:name w:val="Comment Subject Char"/>
    <w:basedOn w:val="CommentTextChar"/>
    <w:link w:val="CommentSubject"/>
    <w:rsid w:val="00734D93"/>
    <w:rPr>
      <w:rFonts w:cstheme="minorBidi"/>
      <w:b/>
      <w:bCs/>
      <w:sz w:val="20"/>
      <w:szCs w:val="20"/>
    </w:rPr>
  </w:style>
  <w:style w:type="numbering" w:styleId="1ai">
    <w:name w:val="Outline List 1"/>
    <w:basedOn w:val="NoList"/>
    <w:rsid w:val="00734D93"/>
    <w:pPr>
      <w:numPr>
        <w:numId w:val="5"/>
      </w:numPr>
    </w:pPr>
  </w:style>
  <w:style w:type="numbering" w:styleId="111111">
    <w:name w:val="Outline List 2"/>
    <w:basedOn w:val="NoList"/>
    <w:rsid w:val="00734D93"/>
    <w:pPr>
      <w:numPr>
        <w:numId w:val="6"/>
      </w:numPr>
    </w:pPr>
  </w:style>
  <w:style w:type="numbering" w:styleId="ArticleSection">
    <w:name w:val="Outline List 3"/>
    <w:basedOn w:val="NoList"/>
    <w:rsid w:val="00734D93"/>
    <w:pPr>
      <w:numPr>
        <w:numId w:val="7"/>
      </w:numPr>
    </w:pPr>
  </w:style>
  <w:style w:type="table" w:styleId="TableSimple1">
    <w:name w:val="Table Simple 1"/>
    <w:basedOn w:val="TableNormal"/>
    <w:rsid w:val="00734D93"/>
    <w:pPr>
      <w:spacing w:after="0" w:line="240" w:lineRule="auto"/>
    </w:pPr>
    <w:rPr>
      <w:rFonts w:eastAsia="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4D93"/>
    <w:pPr>
      <w:spacing w:after="0" w:line="240" w:lineRule="auto"/>
    </w:pPr>
    <w:rPr>
      <w:rFonts w:eastAsia="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34D93"/>
    <w:pPr>
      <w:spacing w:after="0" w:line="240" w:lineRule="auto"/>
    </w:pPr>
    <w:rPr>
      <w:rFonts w:eastAsia="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4D93"/>
    <w:pPr>
      <w:spacing w:after="0" w:line="240" w:lineRule="auto"/>
    </w:pPr>
    <w:rPr>
      <w:rFonts w:eastAsia="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4D93"/>
    <w:pPr>
      <w:spacing w:after="0" w:line="240" w:lineRule="auto"/>
    </w:pPr>
    <w:rPr>
      <w:rFonts w:eastAsia="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4D93"/>
    <w:pPr>
      <w:spacing w:after="0" w:line="240" w:lineRule="auto"/>
    </w:pPr>
    <w:rPr>
      <w:rFonts w:eastAsia="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4D93"/>
    <w:pPr>
      <w:spacing w:after="0" w:line="240" w:lineRule="auto"/>
    </w:pPr>
    <w:rPr>
      <w:rFonts w:eastAsia="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4D93"/>
    <w:pPr>
      <w:spacing w:after="0" w:line="240" w:lineRule="auto"/>
    </w:pPr>
    <w:rPr>
      <w:rFonts w:eastAsia="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4D93"/>
    <w:pPr>
      <w:spacing w:after="0" w:line="240" w:lineRule="auto"/>
    </w:pPr>
    <w:rPr>
      <w:rFonts w:eastAsia="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4D93"/>
    <w:pPr>
      <w:spacing w:after="0" w:line="240" w:lineRule="auto"/>
    </w:pPr>
    <w:rPr>
      <w:rFonts w:eastAsia="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4D93"/>
    <w:pPr>
      <w:spacing w:after="0" w:line="240" w:lineRule="auto"/>
    </w:pPr>
    <w:rPr>
      <w:rFonts w:eastAsia="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4D93"/>
    <w:pPr>
      <w:spacing w:after="0" w:line="240" w:lineRule="auto"/>
    </w:pPr>
    <w:rPr>
      <w:rFonts w:eastAsia="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4D93"/>
    <w:pPr>
      <w:spacing w:after="0" w:line="240" w:lineRule="auto"/>
    </w:pPr>
    <w:rPr>
      <w:rFonts w:eastAsia="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4D93"/>
    <w:pPr>
      <w:spacing w:after="0" w:line="240" w:lineRule="auto"/>
    </w:pPr>
    <w:rPr>
      <w:rFonts w:eastAsia="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34D93"/>
    <w:pPr>
      <w:spacing w:after="0" w:line="240" w:lineRule="auto"/>
    </w:pPr>
    <w:rPr>
      <w:rFonts w:eastAsia="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4D93"/>
    <w:pPr>
      <w:spacing w:after="0" w:line="240" w:lineRule="auto"/>
    </w:pPr>
    <w:rPr>
      <w:rFonts w:eastAsia="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4D93"/>
    <w:pPr>
      <w:spacing w:after="0" w:line="240" w:lineRule="auto"/>
    </w:pPr>
    <w:rPr>
      <w:rFonts w:eastAsia="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4D93"/>
    <w:pPr>
      <w:spacing w:after="0" w:line="240" w:lineRule="auto"/>
    </w:pPr>
    <w:rPr>
      <w:rFonts w:eastAsia="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4D93"/>
    <w:pPr>
      <w:spacing w:after="0" w:line="240" w:lineRule="auto"/>
    </w:pPr>
    <w:rPr>
      <w:rFonts w:eastAsia="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4D93"/>
    <w:pPr>
      <w:spacing w:after="0" w:line="240" w:lineRule="auto"/>
    </w:pPr>
    <w:rPr>
      <w:rFonts w:eastAsia="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4D93"/>
    <w:pPr>
      <w:spacing w:after="0" w:line="240" w:lineRule="auto"/>
    </w:pPr>
    <w:rPr>
      <w:rFonts w:eastAsia="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4D93"/>
    <w:pPr>
      <w:spacing w:after="0" w:line="240" w:lineRule="auto"/>
    </w:pPr>
    <w:rPr>
      <w:rFonts w:eastAsia="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4D93"/>
    <w:pPr>
      <w:spacing w:after="0" w:line="240" w:lineRule="auto"/>
    </w:pPr>
    <w:rPr>
      <w:rFonts w:eastAsia="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4D93"/>
    <w:pPr>
      <w:spacing w:after="0" w:line="240" w:lineRule="auto"/>
    </w:pPr>
    <w:rPr>
      <w:rFonts w:eastAsia="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4D93"/>
    <w:pPr>
      <w:spacing w:after="0" w:line="240" w:lineRule="auto"/>
    </w:pPr>
    <w:rPr>
      <w:rFonts w:eastAsia="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4D93"/>
    <w:pPr>
      <w:spacing w:after="0" w:line="240" w:lineRule="auto"/>
    </w:pPr>
    <w:rPr>
      <w:rFonts w:eastAsia="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4D93"/>
    <w:pPr>
      <w:spacing w:after="0" w:line="240" w:lineRule="auto"/>
    </w:pPr>
    <w:rPr>
      <w:rFonts w:eastAsia="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34D93"/>
    <w:pPr>
      <w:spacing w:after="0" w:line="240" w:lineRule="auto"/>
    </w:pPr>
    <w:rPr>
      <w:rFonts w:eastAsia="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4D93"/>
    <w:pPr>
      <w:spacing w:after="0" w:line="240" w:lineRule="auto"/>
    </w:pPr>
    <w:rPr>
      <w:rFonts w:eastAsia="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4D93"/>
    <w:pPr>
      <w:spacing w:after="0" w:line="240" w:lineRule="auto"/>
    </w:pPr>
    <w:rPr>
      <w:rFonts w:eastAsia="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34D93"/>
    <w:pPr>
      <w:spacing w:after="0" w:line="240" w:lineRule="auto"/>
    </w:pPr>
    <w:rPr>
      <w:rFonts w:eastAsia="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4D93"/>
    <w:pPr>
      <w:spacing w:after="0" w:line="240" w:lineRule="auto"/>
    </w:pPr>
    <w:rPr>
      <w:rFonts w:eastAsia="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34D93"/>
    <w:pPr>
      <w:spacing w:after="0" w:line="240" w:lineRule="auto"/>
    </w:pPr>
    <w:rPr>
      <w:rFonts w:eastAsia="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4D93"/>
    <w:pPr>
      <w:spacing w:after="0" w:line="240" w:lineRule="auto"/>
    </w:pPr>
    <w:rPr>
      <w:rFonts w:eastAsia="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4D93"/>
    <w:pPr>
      <w:spacing w:after="0" w:line="240" w:lineRule="auto"/>
    </w:pPr>
    <w:rPr>
      <w:rFonts w:eastAsia="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34D93"/>
    <w:pPr>
      <w:spacing w:after="0" w:line="240" w:lineRule="auto"/>
    </w:pPr>
    <w:rPr>
      <w:rFonts w:eastAsia="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4D93"/>
    <w:pPr>
      <w:spacing w:after="0" w:line="240" w:lineRule="auto"/>
    </w:pPr>
    <w:rPr>
      <w:rFonts w:eastAsia="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4D93"/>
    <w:pPr>
      <w:spacing w:after="0" w:line="240" w:lineRule="auto"/>
    </w:pPr>
    <w:rPr>
      <w:rFonts w:eastAsia="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34D93"/>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34D93"/>
    <w:rPr>
      <w:rFonts w:eastAsia="Times New Roman"/>
      <w:b/>
      <w:kern w:val="28"/>
      <w:szCs w:val="20"/>
      <w:lang w:eastAsia="en-AU"/>
    </w:rPr>
  </w:style>
  <w:style w:type="paragraph" w:customStyle="1" w:styleId="ETAsubitem">
    <w:name w:val="ETA(subitem)"/>
    <w:basedOn w:val="OPCParaBase"/>
    <w:rsid w:val="00734D93"/>
    <w:pPr>
      <w:tabs>
        <w:tab w:val="right" w:pos="340"/>
      </w:tabs>
      <w:spacing w:before="60" w:line="240" w:lineRule="auto"/>
      <w:ind w:left="454" w:hanging="454"/>
    </w:pPr>
    <w:rPr>
      <w:sz w:val="20"/>
    </w:rPr>
  </w:style>
  <w:style w:type="paragraph" w:customStyle="1" w:styleId="ETApara">
    <w:name w:val="ETA(para)"/>
    <w:basedOn w:val="OPCParaBase"/>
    <w:rsid w:val="00734D93"/>
    <w:pPr>
      <w:tabs>
        <w:tab w:val="right" w:pos="754"/>
      </w:tabs>
      <w:spacing w:before="60" w:line="240" w:lineRule="auto"/>
      <w:ind w:left="828" w:hanging="828"/>
    </w:pPr>
    <w:rPr>
      <w:sz w:val="20"/>
    </w:rPr>
  </w:style>
  <w:style w:type="paragraph" w:customStyle="1" w:styleId="ETAsubpara">
    <w:name w:val="ETA(subpara)"/>
    <w:basedOn w:val="OPCParaBase"/>
    <w:rsid w:val="00734D93"/>
    <w:pPr>
      <w:tabs>
        <w:tab w:val="right" w:pos="1083"/>
      </w:tabs>
      <w:spacing w:before="60" w:line="240" w:lineRule="auto"/>
      <w:ind w:left="1191" w:hanging="1191"/>
    </w:pPr>
    <w:rPr>
      <w:sz w:val="20"/>
    </w:rPr>
  </w:style>
  <w:style w:type="paragraph" w:customStyle="1" w:styleId="ETAsub-subpara">
    <w:name w:val="ETA(sub-subpara)"/>
    <w:basedOn w:val="OPCParaBase"/>
    <w:rsid w:val="00734D9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34D93"/>
  </w:style>
  <w:style w:type="character" w:customStyle="1" w:styleId="CharENotesHeading">
    <w:name w:val="CharENotesHeading"/>
    <w:basedOn w:val="DefaultParagraphFont"/>
    <w:rsid w:val="00734D93"/>
  </w:style>
  <w:style w:type="paragraph" w:customStyle="1" w:styleId="mpcheading3">
    <w:name w:val="mpc heading 3"/>
    <w:basedOn w:val="Normal"/>
    <w:qFormat/>
    <w:rsid w:val="00645528"/>
    <w:pPr>
      <w:pBdr>
        <w:bottom w:val="single" w:sz="4" w:space="1" w:color="auto"/>
      </w:pBdr>
      <w:overflowPunct/>
      <w:autoSpaceDE/>
      <w:autoSpaceDN/>
      <w:adjustRightInd/>
      <w:contextualSpacing/>
      <w:textAlignment w:val="auto"/>
    </w:pPr>
    <w:rPr>
      <w:rFonts w:asciiTheme="minorHAnsi" w:eastAsiaTheme="minorHAnsi" w:hAnsiTheme="minorHAnsi" w:cstheme="minorBidi"/>
      <w:b/>
      <w:bCs/>
      <w:iCs/>
      <w:szCs w:val="24"/>
      <w:lang w:eastAsia="en-US"/>
    </w:rPr>
  </w:style>
  <w:style w:type="paragraph" w:styleId="Revision">
    <w:name w:val="Revision"/>
    <w:hidden/>
    <w:uiPriority w:val="99"/>
    <w:semiHidden/>
    <w:rsid w:val="004A1748"/>
    <w:pPr>
      <w:spacing w:after="0" w:line="240" w:lineRule="auto"/>
    </w:pPr>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56654-0144-4775-9374-E62C1C263C7F}">
  <ds:schemaRefs>
    <ds:schemaRef ds:uri="http://purl.org/dc/dcmitype/"/>
    <ds:schemaRef ds:uri="CF9931B6-DEB0-461C-AE35-6B4AA476256B"/>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ACA467-55AB-401B-9401-1187E591FDAF}">
  <ds:schemaRefs>
    <ds:schemaRef ds:uri="http://schemas.microsoft.com/sharepoint/v3/contenttype/forms"/>
  </ds:schemaRefs>
</ds:datastoreItem>
</file>

<file path=customXml/itemProps3.xml><?xml version="1.0" encoding="utf-8"?>
<ds:datastoreItem xmlns:ds="http://schemas.openxmlformats.org/officeDocument/2006/customXml" ds:itemID="{4CCC97E3-A645-4535-9BDA-73F5F44A2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87A32-5B92-40E8-9FAA-8EF13BA2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Pedro</dc:creator>
  <cp:lastModifiedBy>NG, Jason</cp:lastModifiedBy>
  <cp:revision>3</cp:revision>
  <cp:lastPrinted>2020-03-10T02:18:00Z</cp:lastPrinted>
  <dcterms:created xsi:type="dcterms:W3CDTF">2020-03-27T06:57:00Z</dcterms:created>
  <dcterms:modified xsi:type="dcterms:W3CDTF">2020-03-30T01:16:00Z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0x010100266966F133664895A6EE3632470D45F5004EA927164838BD4BB90D0ABE7093D2DA</vt:lpwstr>
  </property>
</Properties>
</file>