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9360AE" w:rsidRDefault="00FA6784" w:rsidP="00FA6784">
      <w:pPr>
        <w:pStyle w:val="H3"/>
        <w:jc w:val="center"/>
        <w:rPr>
          <w:sz w:val="24"/>
          <w:szCs w:val="24"/>
        </w:rPr>
      </w:pPr>
      <w:bookmarkStart w:id="0" w:name="_GoBack"/>
      <w:bookmarkEnd w:id="0"/>
      <w:r w:rsidRPr="009360AE">
        <w:rPr>
          <w:sz w:val="24"/>
          <w:szCs w:val="24"/>
        </w:rPr>
        <w:t>EXPLANATORY STATEMENT</w:t>
      </w:r>
    </w:p>
    <w:p w14:paraId="2412D120" w14:textId="77777777" w:rsidR="00FA6784" w:rsidRPr="009360AE" w:rsidRDefault="00FA6784" w:rsidP="00FA6784">
      <w:pPr>
        <w:jc w:val="center"/>
        <w:rPr>
          <w:sz w:val="22"/>
          <w:szCs w:val="22"/>
        </w:rPr>
      </w:pPr>
    </w:p>
    <w:p w14:paraId="2412D121" w14:textId="3A100EC9" w:rsidR="00FA6784" w:rsidRPr="009360AE" w:rsidRDefault="00FA6784" w:rsidP="00FA6784">
      <w:pPr>
        <w:jc w:val="center"/>
      </w:pPr>
      <w:r w:rsidRPr="009360AE">
        <w:t>Issued by the</w:t>
      </w:r>
      <w:r w:rsidR="0089375C" w:rsidRPr="009360AE">
        <w:t xml:space="preserve"> </w:t>
      </w:r>
      <w:r w:rsidRPr="009360AE">
        <w:t>Minister for Health</w:t>
      </w:r>
    </w:p>
    <w:p w14:paraId="2412D122" w14:textId="77777777" w:rsidR="00FA6784" w:rsidRPr="009360AE" w:rsidRDefault="00FA6784" w:rsidP="00FA6784">
      <w:pPr>
        <w:jc w:val="center"/>
        <w:rPr>
          <w:i/>
          <w:iCs/>
          <w:sz w:val="20"/>
        </w:rPr>
      </w:pPr>
    </w:p>
    <w:p w14:paraId="2412D123" w14:textId="77777777" w:rsidR="00FA6784" w:rsidRPr="009360AE" w:rsidRDefault="00FA6784" w:rsidP="00FA6784">
      <w:pPr>
        <w:jc w:val="center"/>
        <w:rPr>
          <w:i/>
          <w:iCs/>
        </w:rPr>
      </w:pPr>
      <w:r w:rsidRPr="009360AE">
        <w:rPr>
          <w:i/>
          <w:iCs/>
        </w:rPr>
        <w:t>Health Insurance Act 1973</w:t>
      </w:r>
    </w:p>
    <w:p w14:paraId="2412D124" w14:textId="77777777" w:rsidR="00A1739A" w:rsidRPr="009360AE" w:rsidRDefault="00A1739A" w:rsidP="00A1739A">
      <w:pPr>
        <w:rPr>
          <w:szCs w:val="24"/>
          <w:u w:val="single"/>
        </w:rPr>
      </w:pPr>
    </w:p>
    <w:p w14:paraId="2838A7B4" w14:textId="48A11BE0" w:rsidR="00FD602D" w:rsidRPr="009360AE" w:rsidRDefault="008B1075" w:rsidP="00961795">
      <w:pPr>
        <w:ind w:right="84"/>
        <w:jc w:val="center"/>
        <w:rPr>
          <w:szCs w:val="24"/>
        </w:rPr>
      </w:pPr>
      <w:r w:rsidRPr="009360AE">
        <w:rPr>
          <w:i/>
          <w:iCs/>
        </w:rPr>
        <w:t xml:space="preserve">Health Insurance (Section 3C Pathology Services – </w:t>
      </w:r>
      <w:r w:rsidR="006D7544" w:rsidRPr="009360AE">
        <w:rPr>
          <w:i/>
          <w:iCs/>
        </w:rPr>
        <w:t>COV</w:t>
      </w:r>
      <w:r w:rsidR="006379FC" w:rsidRPr="009360AE">
        <w:rPr>
          <w:i/>
          <w:iCs/>
        </w:rPr>
        <w:t>ID</w:t>
      </w:r>
      <w:r w:rsidR="006D7544" w:rsidRPr="009360AE">
        <w:rPr>
          <w:i/>
          <w:iCs/>
        </w:rPr>
        <w:t>-19</w:t>
      </w:r>
      <w:r w:rsidRPr="009360AE">
        <w:rPr>
          <w:i/>
          <w:iCs/>
        </w:rPr>
        <w:t xml:space="preserve">) </w:t>
      </w:r>
      <w:r w:rsidR="00906B47" w:rsidRPr="009360AE">
        <w:rPr>
          <w:i/>
          <w:iCs/>
        </w:rPr>
        <w:t xml:space="preserve">Amendment </w:t>
      </w:r>
      <w:r w:rsidR="008C424A">
        <w:rPr>
          <w:i/>
          <w:iCs/>
        </w:rPr>
        <w:t xml:space="preserve">(No. 2) </w:t>
      </w:r>
      <w:r w:rsidRPr="009360AE">
        <w:rPr>
          <w:i/>
          <w:iCs/>
        </w:rPr>
        <w:t>Determination 2020</w:t>
      </w:r>
    </w:p>
    <w:p w14:paraId="052E97C1" w14:textId="77777777" w:rsidR="00164A69" w:rsidRPr="009360AE"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60524C59" w14:textId="77777777" w:rsidR="008C424A"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r w:rsidRPr="009360AE">
        <w:rPr>
          <w:color w:val="000000"/>
          <w:shd w:val="clear" w:color="auto" w:fill="FFFFFF"/>
        </w:rPr>
        <w:t xml:space="preserve">Subsection 3C(1) of the </w:t>
      </w:r>
      <w:r w:rsidRPr="009360AE">
        <w:rPr>
          <w:i/>
          <w:color w:val="000000"/>
          <w:shd w:val="clear" w:color="auto" w:fill="FFFFFF"/>
        </w:rPr>
        <w:t>Health Insurance Act 1973</w:t>
      </w:r>
      <w:r w:rsidRPr="009360AE">
        <w:rPr>
          <w:color w:val="000000"/>
          <w:shd w:val="clear" w:color="auto" w:fill="FFFFFF"/>
        </w:rPr>
        <w:t xml:space="preserve"> (the Act) </w:t>
      </w:r>
      <w:r w:rsidR="00477C74" w:rsidRPr="009360AE">
        <w:rPr>
          <w:color w:val="000000"/>
          <w:shd w:val="clear" w:color="auto" w:fill="FFFFFF"/>
        </w:rPr>
        <w:t>provide</w:t>
      </w:r>
      <w:r w:rsidR="002E5708" w:rsidRPr="009360AE">
        <w:rPr>
          <w:color w:val="000000"/>
          <w:shd w:val="clear" w:color="auto" w:fill="FFFFFF"/>
        </w:rPr>
        <w:t>s</w:t>
      </w:r>
      <w:r w:rsidR="00477C74" w:rsidRPr="009360AE">
        <w:rPr>
          <w:color w:val="000000"/>
          <w:shd w:val="clear" w:color="auto" w:fill="FFFFFF"/>
        </w:rPr>
        <w:t xml:space="preserve"> that</w:t>
      </w:r>
      <w:r w:rsidRPr="009360AE">
        <w:rPr>
          <w:color w:val="000000"/>
          <w:shd w:val="clear" w:color="auto" w:fill="FFFFFF"/>
        </w:rPr>
        <w:t xml:space="preserve"> the Minister </w:t>
      </w:r>
      <w:r w:rsidR="00477C74" w:rsidRPr="009360AE">
        <w:rPr>
          <w:color w:val="000000"/>
          <w:shd w:val="clear" w:color="auto" w:fill="FFFFFF"/>
        </w:rPr>
        <w:t>may</w:t>
      </w:r>
      <w:r w:rsidRPr="009360AE">
        <w:rPr>
          <w:color w:val="000000"/>
          <w:shd w:val="clear" w:color="auto" w:fill="FFFFFF"/>
        </w:rPr>
        <w:t xml:space="preserve">, by legislative instrument, determine that a health service not specified in an item in the </w:t>
      </w:r>
      <w:r w:rsidR="00EF6508" w:rsidRPr="009360AE">
        <w:rPr>
          <w:color w:val="000000"/>
          <w:shd w:val="clear" w:color="auto" w:fill="FFFFFF"/>
        </w:rPr>
        <w:t>p</w:t>
      </w:r>
      <w:r w:rsidR="00B7481E" w:rsidRPr="009360AE">
        <w:rPr>
          <w:color w:val="000000"/>
          <w:shd w:val="clear" w:color="auto" w:fill="FFFFFF"/>
        </w:rPr>
        <w:t>athology</w:t>
      </w:r>
      <w:r w:rsidRPr="009360AE">
        <w:rPr>
          <w:color w:val="000000"/>
          <w:shd w:val="clear" w:color="auto" w:fill="FFFFFF"/>
        </w:rPr>
        <w:t xml:space="preserve"> services table </w:t>
      </w:r>
      <w:r w:rsidR="00D01D5A" w:rsidRPr="009360AE">
        <w:rPr>
          <w:color w:val="000000"/>
          <w:shd w:val="clear" w:color="auto" w:fill="FFFFFF"/>
        </w:rPr>
        <w:t xml:space="preserve">(the Table) </w:t>
      </w:r>
      <w:r w:rsidRPr="009360AE">
        <w:rPr>
          <w:color w:val="000000"/>
          <w:shd w:val="clear" w:color="auto" w:fill="FFFFFF"/>
        </w:rPr>
        <w:t xml:space="preserve">shall, in specified circumstances and for specified statutory provisions, be treated as if it were specified in the </w:t>
      </w:r>
      <w:r w:rsidR="00D01D5A" w:rsidRPr="009360AE">
        <w:rPr>
          <w:color w:val="000000"/>
          <w:shd w:val="clear" w:color="auto" w:fill="FFFFFF"/>
        </w:rPr>
        <w:t>Table.</w:t>
      </w:r>
    </w:p>
    <w:p w14:paraId="7DB18649" w14:textId="77777777" w:rsidR="00841EDA" w:rsidRPr="009360AE"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CD04EE8" w14:textId="4328445C" w:rsidR="00050623" w:rsidRPr="009360AE"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rPr>
      </w:pPr>
      <w:r w:rsidRPr="009360AE">
        <w:t xml:space="preserve">The </w:t>
      </w:r>
      <w:r w:rsidR="00D01D5A" w:rsidRPr="009360AE">
        <w:t>Table</w:t>
      </w:r>
      <w:r w:rsidRPr="009360AE">
        <w:t xml:space="preserve"> is set out in the regulations made under subsection 4A(1) of the Act.  The most recent ve</w:t>
      </w:r>
      <w:r w:rsidR="00316BD9" w:rsidRPr="009360AE">
        <w:t xml:space="preserve">rsion of the regulations is the </w:t>
      </w:r>
      <w:r w:rsidR="00316BD9" w:rsidRPr="009360AE">
        <w:rPr>
          <w:i/>
        </w:rPr>
        <w:t xml:space="preserve">Health Insurance (Pathology Services Table) Regulations 2019. </w:t>
      </w:r>
    </w:p>
    <w:p w14:paraId="7AD365CB" w14:textId="1DB74604" w:rsidR="00753852" w:rsidRPr="009360AE" w:rsidRDefault="00753852"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rPr>
      </w:pPr>
    </w:p>
    <w:p w14:paraId="62E24760" w14:textId="77777777" w:rsidR="00753852" w:rsidRPr="009360AE" w:rsidRDefault="00753852" w:rsidP="0075385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9360AE">
        <w:t xml:space="preserve">This instrument relies on subsection 33(3) of the </w:t>
      </w:r>
      <w:r w:rsidRPr="009360AE">
        <w:rPr>
          <w:i/>
        </w:rPr>
        <w:t>Acts Interpretation Act 1901</w:t>
      </w:r>
      <w:r w:rsidRPr="009360AE">
        <w:t xml:space="preserve"> (AIA).  Subsection 33(3) of the AIA</w:t>
      </w:r>
      <w:r w:rsidRPr="009360AE">
        <w:rPr>
          <w:i/>
        </w:rPr>
        <w:t xml:space="preserve"> </w:t>
      </w:r>
      <w:r w:rsidRPr="009360AE">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E6FE463" w14:textId="77777777" w:rsidR="00050623" w:rsidRPr="009360AE"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70A88F5E" w14:textId="5034D7A6" w:rsidR="00316BD9" w:rsidRPr="009360AE" w:rsidRDefault="00A1739A" w:rsidP="00316BD9">
      <w:pPr>
        <w:rPr>
          <w:b/>
          <w:szCs w:val="24"/>
          <w:lang w:val="en-US" w:eastAsia="en-US"/>
        </w:rPr>
      </w:pPr>
      <w:r w:rsidRPr="009360AE">
        <w:rPr>
          <w:b/>
          <w:szCs w:val="24"/>
          <w:lang w:val="en-US" w:eastAsia="en-US"/>
        </w:rPr>
        <w:t>Purpose</w:t>
      </w:r>
    </w:p>
    <w:p w14:paraId="57E6F844" w14:textId="608208AA" w:rsidR="00EA578C" w:rsidRPr="009360AE" w:rsidRDefault="006D7544" w:rsidP="006D7544">
      <w:pPr>
        <w:rPr>
          <w:szCs w:val="24"/>
          <w:lang w:val="en-US" w:eastAsia="en-US"/>
        </w:rPr>
      </w:pPr>
      <w:r w:rsidRPr="009360AE">
        <w:rPr>
          <w:szCs w:val="24"/>
          <w:lang w:val="en-US" w:eastAsia="en-US"/>
        </w:rPr>
        <w:t>The purpose of the</w:t>
      </w:r>
      <w:r w:rsidRPr="009360AE">
        <w:t xml:space="preserve"> </w:t>
      </w:r>
      <w:r w:rsidRPr="009360AE">
        <w:rPr>
          <w:i/>
          <w:szCs w:val="24"/>
          <w:lang w:val="en-US" w:eastAsia="en-US"/>
        </w:rPr>
        <w:t>Health Insurance (Section 3C Pathology Services – COV</w:t>
      </w:r>
      <w:r w:rsidR="006379FC" w:rsidRPr="009360AE">
        <w:rPr>
          <w:i/>
          <w:szCs w:val="24"/>
          <w:lang w:val="en-US" w:eastAsia="en-US"/>
        </w:rPr>
        <w:t>ID</w:t>
      </w:r>
      <w:r w:rsidRPr="009360AE">
        <w:rPr>
          <w:i/>
          <w:szCs w:val="24"/>
          <w:lang w:val="en-US" w:eastAsia="en-US"/>
        </w:rPr>
        <w:t xml:space="preserve">-19) </w:t>
      </w:r>
      <w:r w:rsidR="00906B47" w:rsidRPr="009360AE">
        <w:rPr>
          <w:i/>
          <w:szCs w:val="24"/>
          <w:lang w:val="en-US" w:eastAsia="en-US"/>
        </w:rPr>
        <w:t xml:space="preserve">Amendment </w:t>
      </w:r>
      <w:r w:rsidR="008C424A">
        <w:rPr>
          <w:i/>
          <w:szCs w:val="24"/>
          <w:lang w:val="en-US" w:eastAsia="en-US"/>
        </w:rPr>
        <w:t xml:space="preserve">(No. 2) </w:t>
      </w:r>
      <w:r w:rsidRPr="009360AE">
        <w:rPr>
          <w:i/>
          <w:szCs w:val="24"/>
          <w:lang w:val="en-US" w:eastAsia="en-US"/>
        </w:rPr>
        <w:t>Determination 2020</w:t>
      </w:r>
      <w:r w:rsidRPr="009360AE">
        <w:rPr>
          <w:szCs w:val="24"/>
          <w:lang w:val="en-US" w:eastAsia="en-US"/>
        </w:rPr>
        <w:t xml:space="preserve"> (the </w:t>
      </w:r>
      <w:r w:rsidR="00906B47" w:rsidRPr="009360AE">
        <w:rPr>
          <w:szCs w:val="24"/>
          <w:lang w:val="en-US" w:eastAsia="en-US"/>
        </w:rPr>
        <w:t xml:space="preserve">Amendment </w:t>
      </w:r>
      <w:r w:rsidRPr="009360AE">
        <w:rPr>
          <w:szCs w:val="24"/>
          <w:lang w:val="en-US" w:eastAsia="en-US"/>
        </w:rPr>
        <w:t>Determination) is to</w:t>
      </w:r>
      <w:r w:rsidR="00906B47" w:rsidRPr="009360AE">
        <w:rPr>
          <w:szCs w:val="24"/>
          <w:lang w:val="en-US" w:eastAsia="en-US"/>
        </w:rPr>
        <w:t xml:space="preserve"> amend the </w:t>
      </w:r>
      <w:r w:rsidR="00906B47" w:rsidRPr="009360AE">
        <w:rPr>
          <w:i/>
          <w:szCs w:val="24"/>
          <w:lang w:val="en-US" w:eastAsia="en-US"/>
        </w:rPr>
        <w:t>Health Insurance (Section 3C Pathology Services – COVID-19) Determination</w:t>
      </w:r>
      <w:r w:rsidR="007D1AEF" w:rsidRPr="009360AE">
        <w:rPr>
          <w:i/>
          <w:szCs w:val="24"/>
          <w:lang w:val="en-US" w:eastAsia="en-US"/>
        </w:rPr>
        <w:t xml:space="preserve"> 2020</w:t>
      </w:r>
      <w:r w:rsidR="007D1AEF" w:rsidRPr="009360AE">
        <w:rPr>
          <w:szCs w:val="24"/>
          <w:lang w:val="en-US" w:eastAsia="en-US"/>
        </w:rPr>
        <w:t xml:space="preserve"> </w:t>
      </w:r>
      <w:r w:rsidR="00906B47" w:rsidRPr="009360AE">
        <w:rPr>
          <w:szCs w:val="24"/>
          <w:lang w:val="en-US" w:eastAsia="en-US"/>
        </w:rPr>
        <w:t>to</w:t>
      </w:r>
      <w:r w:rsidR="00847387">
        <w:rPr>
          <w:szCs w:val="24"/>
          <w:lang w:val="en-US" w:eastAsia="en-US"/>
        </w:rPr>
        <w:t xml:space="preserve"> increase the </w:t>
      </w:r>
      <w:r w:rsidR="00817570">
        <w:rPr>
          <w:szCs w:val="24"/>
          <w:lang w:val="en-US" w:eastAsia="en-US"/>
        </w:rPr>
        <w:t>Medicare benefits paid</w:t>
      </w:r>
      <w:r w:rsidR="00847387">
        <w:rPr>
          <w:szCs w:val="24"/>
          <w:lang w:val="en-US" w:eastAsia="en-US"/>
        </w:rPr>
        <w:t xml:space="preserve"> </w:t>
      </w:r>
      <w:r w:rsidR="00686B98" w:rsidRPr="00686B98">
        <w:rPr>
          <w:szCs w:val="24"/>
          <w:lang w:val="en-US" w:eastAsia="en-US"/>
        </w:rPr>
        <w:t>for SARS-COV-2</w:t>
      </w:r>
      <w:r w:rsidR="00847387" w:rsidRPr="00686B98">
        <w:rPr>
          <w:szCs w:val="24"/>
          <w:lang w:val="en-US" w:eastAsia="en-US"/>
        </w:rPr>
        <w:t xml:space="preserve"> tests</w:t>
      </w:r>
      <w:r w:rsidR="00906B47" w:rsidRPr="009360AE">
        <w:rPr>
          <w:szCs w:val="24"/>
          <w:lang w:val="en-US" w:eastAsia="en-US"/>
        </w:rPr>
        <w:t>.</w:t>
      </w:r>
    </w:p>
    <w:p w14:paraId="3EB9CCA5" w14:textId="77777777" w:rsidR="00EA578C" w:rsidRPr="009360AE" w:rsidRDefault="00EA578C" w:rsidP="006D7544">
      <w:pPr>
        <w:rPr>
          <w:szCs w:val="24"/>
          <w:lang w:val="en-US" w:eastAsia="en-US"/>
        </w:rPr>
      </w:pPr>
    </w:p>
    <w:p w14:paraId="0BFF45E7" w14:textId="44AC9887" w:rsidR="00906B47" w:rsidRPr="009360AE" w:rsidRDefault="009332AD" w:rsidP="006D7544">
      <w:pPr>
        <w:rPr>
          <w:szCs w:val="24"/>
          <w:lang w:val="en-US" w:eastAsia="en-US"/>
        </w:rPr>
      </w:pPr>
      <w:r>
        <w:rPr>
          <w:iCs/>
          <w:szCs w:val="24"/>
          <w:lang w:eastAsia="en-US"/>
        </w:rPr>
        <w:t xml:space="preserve">The Government has decided to increase the Medicare rebate for the SARS-COV-2 test. </w:t>
      </w:r>
      <w:r w:rsidR="008C424A">
        <w:rPr>
          <w:iCs/>
          <w:szCs w:val="24"/>
          <w:lang w:eastAsia="en-US"/>
        </w:rPr>
        <w:t xml:space="preserve"> </w:t>
      </w:r>
      <w:r>
        <w:rPr>
          <w:iCs/>
          <w:szCs w:val="24"/>
          <w:lang w:eastAsia="en-US"/>
        </w:rPr>
        <w:t>The higher Medicare rebate will be payable under new Medicare items.</w:t>
      </w:r>
      <w:r w:rsidR="008C424A">
        <w:rPr>
          <w:iCs/>
          <w:szCs w:val="24"/>
          <w:lang w:eastAsia="en-US"/>
        </w:rPr>
        <w:t xml:space="preserve"> </w:t>
      </w:r>
      <w:r w:rsidR="00C37E4C">
        <w:rPr>
          <w:iCs/>
          <w:szCs w:val="24"/>
          <w:lang w:eastAsia="en-US"/>
        </w:rPr>
        <w:t>New</w:t>
      </w:r>
      <w:r w:rsidR="008C424A">
        <w:rPr>
          <w:iCs/>
          <w:szCs w:val="24"/>
          <w:lang w:eastAsia="en-US"/>
        </w:rPr>
        <w:t xml:space="preserve"> item 694</w:t>
      </w:r>
      <w:r w:rsidR="00847387">
        <w:rPr>
          <w:iCs/>
          <w:szCs w:val="24"/>
          <w:lang w:eastAsia="en-US"/>
        </w:rPr>
        <w:t xml:space="preserve">79 </w:t>
      </w:r>
      <w:r w:rsidR="00C37E4C">
        <w:rPr>
          <w:iCs/>
          <w:szCs w:val="24"/>
          <w:lang w:eastAsia="en-US"/>
        </w:rPr>
        <w:t xml:space="preserve">provides </w:t>
      </w:r>
      <w:r>
        <w:rPr>
          <w:iCs/>
          <w:szCs w:val="24"/>
          <w:lang w:eastAsia="en-US"/>
        </w:rPr>
        <w:t xml:space="preserve">a rebate </w:t>
      </w:r>
      <w:r w:rsidR="00C37E4C">
        <w:rPr>
          <w:iCs/>
          <w:szCs w:val="24"/>
          <w:lang w:eastAsia="en-US"/>
        </w:rPr>
        <w:t xml:space="preserve">for a </w:t>
      </w:r>
      <w:r w:rsidR="008C424A">
        <w:rPr>
          <w:iCs/>
          <w:szCs w:val="24"/>
          <w:lang w:eastAsia="en-US"/>
        </w:rPr>
        <w:t xml:space="preserve">pathology </w:t>
      </w:r>
      <w:r w:rsidR="00C37E4C">
        <w:rPr>
          <w:iCs/>
          <w:szCs w:val="24"/>
          <w:lang w:eastAsia="en-US"/>
        </w:rPr>
        <w:t xml:space="preserve">service undertaken for a private patient in a recognised (public) hospital or by a prescribed laboratory.  New item 69480 provides a </w:t>
      </w:r>
      <w:r>
        <w:rPr>
          <w:iCs/>
          <w:szCs w:val="24"/>
          <w:lang w:eastAsia="en-US"/>
        </w:rPr>
        <w:t xml:space="preserve">rebate for </w:t>
      </w:r>
      <w:r w:rsidR="00C37E4C">
        <w:rPr>
          <w:iCs/>
          <w:szCs w:val="24"/>
          <w:lang w:eastAsia="en-US"/>
        </w:rPr>
        <w:t xml:space="preserve">undertaking the pathology test for any other patient. Old item 69485 has accordingly been replaced.  </w:t>
      </w:r>
      <w:r w:rsidR="00686B98" w:rsidRPr="00686B98">
        <w:rPr>
          <w:iCs/>
          <w:szCs w:val="24"/>
          <w:lang w:eastAsia="en-US"/>
        </w:rPr>
        <w:t>T</w:t>
      </w:r>
      <w:r w:rsidR="001019EA" w:rsidRPr="00686B98">
        <w:rPr>
          <w:iCs/>
          <w:szCs w:val="24"/>
          <w:lang w:eastAsia="en-US"/>
        </w:rPr>
        <w:t xml:space="preserve">wo supplementary Medicare items </w:t>
      </w:r>
      <w:r w:rsidR="00F576AF" w:rsidRPr="00686B98">
        <w:rPr>
          <w:iCs/>
          <w:szCs w:val="24"/>
          <w:lang w:eastAsia="en-US"/>
        </w:rPr>
        <w:t xml:space="preserve">will </w:t>
      </w:r>
      <w:r w:rsidR="00817570">
        <w:rPr>
          <w:iCs/>
          <w:szCs w:val="24"/>
          <w:lang w:eastAsia="en-US"/>
        </w:rPr>
        <w:t xml:space="preserve">also </w:t>
      </w:r>
      <w:r w:rsidR="00F576AF" w:rsidRPr="00686B98">
        <w:rPr>
          <w:iCs/>
          <w:szCs w:val="24"/>
          <w:lang w:eastAsia="en-US"/>
        </w:rPr>
        <w:t xml:space="preserve">be </w:t>
      </w:r>
      <w:r w:rsidR="00817570">
        <w:rPr>
          <w:iCs/>
          <w:szCs w:val="24"/>
          <w:lang w:eastAsia="en-US"/>
        </w:rPr>
        <w:t xml:space="preserve">created </w:t>
      </w:r>
      <w:r w:rsidR="001019EA" w:rsidRPr="00686B98">
        <w:rPr>
          <w:iCs/>
          <w:szCs w:val="24"/>
          <w:lang w:eastAsia="en-US"/>
        </w:rPr>
        <w:t xml:space="preserve">so that </w:t>
      </w:r>
      <w:r w:rsidR="00854F4E" w:rsidRPr="00686B98">
        <w:rPr>
          <w:iCs/>
          <w:szCs w:val="24"/>
          <w:lang w:eastAsia="en-US"/>
        </w:rPr>
        <w:t>SARS-CoV-2 tests provided</w:t>
      </w:r>
      <w:r w:rsidR="00F576AF" w:rsidRPr="00686B98">
        <w:rPr>
          <w:iCs/>
          <w:szCs w:val="24"/>
          <w:lang w:eastAsia="en-US"/>
        </w:rPr>
        <w:t xml:space="preserve"> between 13 March 2020 and </w:t>
      </w:r>
      <w:r w:rsidR="00817570">
        <w:rPr>
          <w:iCs/>
          <w:szCs w:val="24"/>
          <w:lang w:eastAsia="en-US"/>
        </w:rPr>
        <w:t xml:space="preserve">31 March 2020 can claim an additional amount </w:t>
      </w:r>
      <w:r w:rsidR="00686B98" w:rsidRPr="00686B98">
        <w:rPr>
          <w:iCs/>
          <w:szCs w:val="24"/>
          <w:lang w:eastAsia="en-US"/>
        </w:rPr>
        <w:t xml:space="preserve">equivalent to the difference between the fee for </w:t>
      </w:r>
      <w:r w:rsidR="001019EA" w:rsidRPr="00686B98">
        <w:rPr>
          <w:iCs/>
          <w:szCs w:val="24"/>
          <w:lang w:eastAsia="en-US"/>
        </w:rPr>
        <w:t xml:space="preserve">69485 </w:t>
      </w:r>
      <w:r w:rsidR="00F576AF" w:rsidRPr="00686B98">
        <w:rPr>
          <w:iCs/>
          <w:szCs w:val="24"/>
          <w:lang w:eastAsia="en-US"/>
        </w:rPr>
        <w:t xml:space="preserve">and the new fees </w:t>
      </w:r>
      <w:r w:rsidR="001019EA" w:rsidRPr="00686B98">
        <w:rPr>
          <w:iCs/>
          <w:szCs w:val="24"/>
          <w:lang w:eastAsia="en-US"/>
        </w:rPr>
        <w:t xml:space="preserve">for items 69479 and 69480. </w:t>
      </w:r>
      <w:r w:rsidR="00F576AF" w:rsidRPr="00686B98">
        <w:rPr>
          <w:iCs/>
          <w:szCs w:val="24"/>
          <w:lang w:eastAsia="en-US"/>
        </w:rPr>
        <w:t xml:space="preserve"> </w:t>
      </w:r>
      <w:r w:rsidR="00F576AF">
        <w:rPr>
          <w:iCs/>
          <w:szCs w:val="24"/>
          <w:lang w:eastAsia="en-US"/>
        </w:rPr>
        <w:t>There is no retrospective imposition on the public</w:t>
      </w:r>
      <w:r w:rsidR="0006159D">
        <w:rPr>
          <w:iCs/>
          <w:szCs w:val="24"/>
          <w:lang w:eastAsia="en-US"/>
        </w:rPr>
        <w:t>,</w:t>
      </w:r>
      <w:r w:rsidR="00F576AF">
        <w:rPr>
          <w:iCs/>
          <w:szCs w:val="24"/>
          <w:lang w:eastAsia="en-US"/>
        </w:rPr>
        <w:t xml:space="preserve"> only upon the Commonwealth.</w:t>
      </w:r>
    </w:p>
    <w:p w14:paraId="2412D131" w14:textId="62F78DE8" w:rsidR="001865F8" w:rsidRPr="009360AE" w:rsidRDefault="00A1739A" w:rsidP="00D46EB9">
      <w:pPr>
        <w:shd w:val="clear" w:color="auto" w:fill="FFFFFF"/>
        <w:spacing w:before="100" w:beforeAutospacing="1"/>
        <w:rPr>
          <w:rFonts w:ascii="Helvetica Neue" w:hAnsi="Helvetica Neue"/>
          <w:szCs w:val="24"/>
          <w:lang w:val="en-US"/>
        </w:rPr>
      </w:pPr>
      <w:r w:rsidRPr="009360AE">
        <w:rPr>
          <w:b/>
        </w:rPr>
        <w:t>Consultation</w:t>
      </w:r>
    </w:p>
    <w:p w14:paraId="02264A85" w14:textId="593402C9" w:rsidR="007708B3" w:rsidRPr="009360AE" w:rsidRDefault="006D7544" w:rsidP="002806A1">
      <w:pPr>
        <w:shd w:val="clear" w:color="auto" w:fill="FFFFFF"/>
        <w:rPr>
          <w:szCs w:val="24"/>
        </w:rPr>
      </w:pPr>
      <w:r w:rsidRPr="009360AE">
        <w:rPr>
          <w:szCs w:val="24"/>
        </w:rPr>
        <w:t xml:space="preserve">Consultation on </w:t>
      </w:r>
      <w:r w:rsidR="00847387">
        <w:rPr>
          <w:szCs w:val="24"/>
        </w:rPr>
        <w:t>these items</w:t>
      </w:r>
      <w:r w:rsidRPr="009360AE">
        <w:rPr>
          <w:szCs w:val="24"/>
        </w:rPr>
        <w:t xml:space="preserve"> was undertaken with the Royal College of Pathologists </w:t>
      </w:r>
      <w:r w:rsidR="00C1502A" w:rsidRPr="009360AE">
        <w:rPr>
          <w:szCs w:val="24"/>
        </w:rPr>
        <w:t xml:space="preserve">of Australasia </w:t>
      </w:r>
      <w:r w:rsidRPr="009360AE">
        <w:rPr>
          <w:szCs w:val="24"/>
        </w:rPr>
        <w:t>and Australian Pathology.</w:t>
      </w:r>
    </w:p>
    <w:p w14:paraId="5766AF18" w14:textId="77777777" w:rsidR="006D7544" w:rsidRPr="009360AE" w:rsidRDefault="006D7544" w:rsidP="002806A1">
      <w:pPr>
        <w:shd w:val="clear" w:color="auto" w:fill="FFFFFF"/>
        <w:rPr>
          <w:color w:val="000000"/>
          <w:szCs w:val="24"/>
        </w:rPr>
      </w:pPr>
    </w:p>
    <w:p w14:paraId="2412D134" w14:textId="538CEC3E" w:rsidR="00967E51" w:rsidRPr="009360AE" w:rsidRDefault="00A1739A" w:rsidP="000337CB">
      <w:pPr>
        <w:rPr>
          <w:szCs w:val="24"/>
        </w:rPr>
      </w:pPr>
      <w:r w:rsidRPr="009360AE">
        <w:rPr>
          <w:szCs w:val="24"/>
        </w:rPr>
        <w:t xml:space="preserve">Details of the </w:t>
      </w:r>
      <w:r w:rsidR="007D1AEF" w:rsidRPr="009360AE">
        <w:rPr>
          <w:szCs w:val="24"/>
        </w:rPr>
        <w:t xml:space="preserve">Amendment </w:t>
      </w:r>
      <w:r w:rsidR="00574E71" w:rsidRPr="009360AE">
        <w:rPr>
          <w:szCs w:val="24"/>
        </w:rPr>
        <w:t>Determination</w:t>
      </w:r>
      <w:r w:rsidRPr="009360AE">
        <w:rPr>
          <w:szCs w:val="24"/>
        </w:rPr>
        <w:t xml:space="preserve"> are set out in the </w:t>
      </w:r>
      <w:r w:rsidRPr="009360AE">
        <w:rPr>
          <w:szCs w:val="24"/>
          <w:u w:val="single"/>
        </w:rPr>
        <w:t>Attachment</w:t>
      </w:r>
      <w:r w:rsidRPr="009360AE">
        <w:rPr>
          <w:szCs w:val="24"/>
        </w:rPr>
        <w:t>.</w:t>
      </w:r>
    </w:p>
    <w:p w14:paraId="2412D139" w14:textId="05947C00" w:rsidR="00A1739A" w:rsidRPr="009360AE" w:rsidRDefault="00297AD0" w:rsidP="00D65CCF">
      <w:pPr>
        <w:tabs>
          <w:tab w:val="left" w:pos="567"/>
        </w:tabs>
        <w:spacing w:before="240"/>
        <w:rPr>
          <w:szCs w:val="24"/>
        </w:rPr>
      </w:pPr>
      <w:r w:rsidRPr="009360AE">
        <w:rPr>
          <w:szCs w:val="24"/>
        </w:rPr>
        <w:t xml:space="preserve">The </w:t>
      </w:r>
      <w:r w:rsidR="007D1AEF" w:rsidRPr="009360AE">
        <w:rPr>
          <w:szCs w:val="24"/>
        </w:rPr>
        <w:t xml:space="preserve">Amendment </w:t>
      </w:r>
      <w:r w:rsidR="00967E51" w:rsidRPr="009360AE">
        <w:rPr>
          <w:szCs w:val="24"/>
        </w:rPr>
        <w:t>Determination</w:t>
      </w:r>
      <w:r w:rsidRPr="009360AE">
        <w:rPr>
          <w:szCs w:val="24"/>
        </w:rPr>
        <w:t xml:space="preserve"> </w:t>
      </w:r>
      <w:r w:rsidR="007524B0" w:rsidRPr="009360AE">
        <w:rPr>
          <w:szCs w:val="24"/>
        </w:rPr>
        <w:t xml:space="preserve">commences </w:t>
      </w:r>
      <w:r w:rsidR="00753852" w:rsidRPr="009360AE">
        <w:rPr>
          <w:szCs w:val="24"/>
        </w:rPr>
        <w:t xml:space="preserve">on </w:t>
      </w:r>
      <w:r w:rsidR="008B6D64">
        <w:rPr>
          <w:szCs w:val="24"/>
        </w:rPr>
        <w:t>1 April</w:t>
      </w:r>
      <w:r w:rsidR="007D1AEF" w:rsidRPr="009360AE">
        <w:rPr>
          <w:i/>
          <w:szCs w:val="24"/>
          <w:lang w:val="en-US" w:eastAsia="en-US"/>
        </w:rPr>
        <w:t xml:space="preserve"> </w:t>
      </w:r>
      <w:r w:rsidR="007D1AEF" w:rsidRPr="008C424A">
        <w:rPr>
          <w:szCs w:val="24"/>
          <w:lang w:val="en-US" w:eastAsia="en-US"/>
        </w:rPr>
        <w:t>2020</w:t>
      </w:r>
      <w:r w:rsidR="007D1AEF" w:rsidRPr="009360AE">
        <w:rPr>
          <w:i/>
          <w:szCs w:val="24"/>
          <w:lang w:val="en-US" w:eastAsia="en-US"/>
        </w:rPr>
        <w:t>.</w:t>
      </w:r>
      <w:r w:rsidR="00D65CCF" w:rsidRPr="009360AE">
        <w:rPr>
          <w:szCs w:val="24"/>
        </w:rPr>
        <w:t xml:space="preserve"> </w:t>
      </w:r>
      <w:r w:rsidR="0002728B" w:rsidRPr="009360AE">
        <w:rPr>
          <w:szCs w:val="24"/>
        </w:rPr>
        <w:t>T</w:t>
      </w:r>
      <w:r w:rsidR="00574E71" w:rsidRPr="009360AE">
        <w:rPr>
          <w:szCs w:val="24"/>
        </w:rPr>
        <w:t xml:space="preserve">he Determination is </w:t>
      </w:r>
      <w:r w:rsidR="004417A2" w:rsidRPr="009360AE">
        <w:rPr>
          <w:szCs w:val="24"/>
        </w:rPr>
        <w:t xml:space="preserve">a </w:t>
      </w:r>
      <w:r w:rsidR="00574E71" w:rsidRPr="009360AE">
        <w:rPr>
          <w:szCs w:val="24"/>
        </w:rPr>
        <w:t xml:space="preserve">legislative instrument for the purposes of the </w:t>
      </w:r>
      <w:r w:rsidR="00574E71" w:rsidRPr="009360AE">
        <w:rPr>
          <w:i/>
        </w:rPr>
        <w:t>Legislation Act 2003</w:t>
      </w:r>
      <w:r w:rsidR="00574E71" w:rsidRPr="009360AE">
        <w:rPr>
          <w:szCs w:val="24"/>
        </w:rPr>
        <w:t>.</w:t>
      </w:r>
    </w:p>
    <w:p w14:paraId="36CE4E03" w14:textId="77777777" w:rsidR="00C00862" w:rsidRDefault="00C00862" w:rsidP="000337CB">
      <w:pPr>
        <w:ind w:left="6663" w:hanging="3119"/>
        <w:rPr>
          <w:szCs w:val="24"/>
          <w:u w:val="single"/>
        </w:rPr>
      </w:pPr>
    </w:p>
    <w:p w14:paraId="2412D13A" w14:textId="22B9390C" w:rsidR="00A1739A" w:rsidRPr="009360AE" w:rsidRDefault="00A1739A" w:rsidP="000337CB">
      <w:pPr>
        <w:ind w:left="6663" w:hanging="3119"/>
        <w:rPr>
          <w:szCs w:val="24"/>
        </w:rPr>
      </w:pPr>
      <w:r w:rsidRPr="009360AE">
        <w:rPr>
          <w:szCs w:val="24"/>
          <w:u w:val="single"/>
        </w:rPr>
        <w:lastRenderedPageBreak/>
        <w:t>Authority</w:t>
      </w:r>
      <w:r w:rsidR="00967E51" w:rsidRPr="009360AE">
        <w:rPr>
          <w:szCs w:val="24"/>
        </w:rPr>
        <w:t xml:space="preserve">:     Subsection </w:t>
      </w:r>
      <w:r w:rsidRPr="009360AE">
        <w:rPr>
          <w:szCs w:val="24"/>
        </w:rPr>
        <w:t>3</w:t>
      </w:r>
      <w:r w:rsidR="00967E51" w:rsidRPr="009360AE">
        <w:rPr>
          <w:szCs w:val="24"/>
        </w:rPr>
        <w:t>C</w:t>
      </w:r>
      <w:r w:rsidRPr="009360AE">
        <w:rPr>
          <w:szCs w:val="24"/>
        </w:rPr>
        <w:t xml:space="preserve">(1) of the </w:t>
      </w:r>
    </w:p>
    <w:p w14:paraId="2412D13B" w14:textId="0596CD30" w:rsidR="00A1739A" w:rsidRPr="009360AE" w:rsidRDefault="00A1739A" w:rsidP="000337CB">
      <w:pPr>
        <w:tabs>
          <w:tab w:val="left" w:pos="4820"/>
        </w:tabs>
        <w:rPr>
          <w:szCs w:val="24"/>
        </w:rPr>
        <w:sectPr w:rsidR="00A1739A" w:rsidRPr="009360AE" w:rsidSect="00235B6C">
          <w:headerReference w:type="default" r:id="rId11"/>
          <w:pgSz w:w="11906" w:h="16838"/>
          <w:pgMar w:top="1440" w:right="1800" w:bottom="1135" w:left="1800" w:header="708" w:footer="708" w:gutter="0"/>
          <w:pgNumType w:start="1"/>
          <w:cols w:space="708"/>
          <w:docGrid w:linePitch="360"/>
        </w:sectPr>
      </w:pPr>
      <w:r w:rsidRPr="009360AE">
        <w:rPr>
          <w:i/>
          <w:szCs w:val="24"/>
        </w:rPr>
        <w:tab/>
        <w:t>Health Insurance Act 1973</w:t>
      </w:r>
    </w:p>
    <w:p w14:paraId="2412D13D" w14:textId="77777777" w:rsidR="006D5816" w:rsidRPr="009360AE" w:rsidRDefault="006D5816" w:rsidP="000337CB">
      <w:pPr>
        <w:pStyle w:val="BodyText"/>
        <w:jc w:val="right"/>
        <w:rPr>
          <w:szCs w:val="24"/>
        </w:rPr>
      </w:pPr>
      <w:r w:rsidRPr="009360AE">
        <w:rPr>
          <w:szCs w:val="24"/>
        </w:rPr>
        <w:lastRenderedPageBreak/>
        <w:t>ATTACHMENT</w:t>
      </w:r>
    </w:p>
    <w:p w14:paraId="2412D13E" w14:textId="77777777" w:rsidR="006D5816" w:rsidRPr="009360AE" w:rsidRDefault="006D5816" w:rsidP="000337CB">
      <w:pPr>
        <w:pStyle w:val="BodyText"/>
        <w:rPr>
          <w:szCs w:val="24"/>
          <w:u w:val="single"/>
        </w:rPr>
      </w:pPr>
    </w:p>
    <w:p w14:paraId="5B0C808A" w14:textId="0FC10A60" w:rsidR="00215191" w:rsidRPr="009360AE" w:rsidRDefault="00A41364" w:rsidP="00186752">
      <w:pPr>
        <w:pStyle w:val="BodyText"/>
        <w:rPr>
          <w:i/>
          <w:iCs/>
        </w:rPr>
      </w:pPr>
      <w:r w:rsidRPr="009360AE">
        <w:rPr>
          <w:szCs w:val="24"/>
        </w:rPr>
        <w:t xml:space="preserve">Details of the </w:t>
      </w:r>
      <w:r w:rsidR="00316BD9" w:rsidRPr="009360AE">
        <w:rPr>
          <w:i/>
          <w:iCs/>
        </w:rPr>
        <w:t xml:space="preserve">Health Insurance (Section 3C Pathology Services </w:t>
      </w:r>
      <w:r w:rsidR="00072CF6" w:rsidRPr="009360AE">
        <w:rPr>
          <w:i/>
          <w:iCs/>
        </w:rPr>
        <w:t>– C</w:t>
      </w:r>
      <w:r w:rsidR="006D7544" w:rsidRPr="009360AE">
        <w:rPr>
          <w:i/>
          <w:iCs/>
        </w:rPr>
        <w:t>O</w:t>
      </w:r>
      <w:r w:rsidR="00072CF6" w:rsidRPr="009360AE">
        <w:rPr>
          <w:i/>
          <w:iCs/>
        </w:rPr>
        <w:t>V</w:t>
      </w:r>
      <w:r w:rsidR="006379FC" w:rsidRPr="009360AE">
        <w:rPr>
          <w:i/>
          <w:iCs/>
        </w:rPr>
        <w:t>ID</w:t>
      </w:r>
      <w:r w:rsidR="00072CF6" w:rsidRPr="009360AE">
        <w:rPr>
          <w:i/>
          <w:iCs/>
        </w:rPr>
        <w:t>-</w:t>
      </w:r>
      <w:r w:rsidR="006D7544" w:rsidRPr="009360AE">
        <w:rPr>
          <w:i/>
          <w:iCs/>
        </w:rPr>
        <w:t>19</w:t>
      </w:r>
      <w:r w:rsidR="00072CF6" w:rsidRPr="009360AE">
        <w:rPr>
          <w:i/>
          <w:iCs/>
        </w:rPr>
        <w:t xml:space="preserve">) </w:t>
      </w:r>
      <w:r w:rsidR="0018515D" w:rsidRPr="009360AE">
        <w:rPr>
          <w:i/>
          <w:iCs/>
        </w:rPr>
        <w:t xml:space="preserve">Amendment </w:t>
      </w:r>
      <w:r w:rsidR="002C1019">
        <w:rPr>
          <w:i/>
          <w:iCs/>
        </w:rPr>
        <w:t xml:space="preserve">(No. 2) </w:t>
      </w:r>
      <w:r w:rsidR="00072CF6" w:rsidRPr="009360AE">
        <w:rPr>
          <w:i/>
          <w:iCs/>
        </w:rPr>
        <w:t>Determination 2020</w:t>
      </w:r>
    </w:p>
    <w:p w14:paraId="7BBEB147" w14:textId="720F9678" w:rsidR="00E70355" w:rsidRPr="009360AE" w:rsidRDefault="00E70355" w:rsidP="000337CB">
      <w:pPr>
        <w:pStyle w:val="BodyText"/>
        <w:rPr>
          <w:b w:val="0"/>
          <w:i/>
          <w:szCs w:val="24"/>
        </w:rPr>
      </w:pPr>
    </w:p>
    <w:p w14:paraId="2412D141" w14:textId="7C34D5F4" w:rsidR="00FE02C2" w:rsidRPr="009360AE" w:rsidRDefault="001B0111" w:rsidP="000337CB">
      <w:pPr>
        <w:pStyle w:val="BodyText"/>
        <w:rPr>
          <w:b w:val="0"/>
          <w:szCs w:val="24"/>
          <w:u w:val="single"/>
        </w:rPr>
      </w:pPr>
      <w:r w:rsidRPr="009360AE">
        <w:rPr>
          <w:b w:val="0"/>
          <w:szCs w:val="24"/>
          <w:u w:val="single"/>
        </w:rPr>
        <w:t>Section 1 – Name</w:t>
      </w:r>
    </w:p>
    <w:p w14:paraId="2412D142" w14:textId="77777777" w:rsidR="00FE02C2" w:rsidRPr="009360AE" w:rsidRDefault="00FE02C2" w:rsidP="000337CB">
      <w:pPr>
        <w:pStyle w:val="BodyText"/>
        <w:rPr>
          <w:b w:val="0"/>
          <w:szCs w:val="24"/>
          <w:u w:val="single"/>
        </w:rPr>
      </w:pPr>
    </w:p>
    <w:p w14:paraId="2412D144" w14:textId="44815D0B" w:rsidR="00F83B6F" w:rsidRPr="009360AE" w:rsidRDefault="00BC7397" w:rsidP="00C67BC7">
      <w:pPr>
        <w:pStyle w:val="BodyText"/>
        <w:rPr>
          <w:i/>
          <w:iCs/>
        </w:rPr>
      </w:pPr>
      <w:r w:rsidRPr="009360AE">
        <w:rPr>
          <w:b w:val="0"/>
          <w:szCs w:val="24"/>
        </w:rPr>
        <w:t>S</w:t>
      </w:r>
      <w:r w:rsidR="00FE02C2" w:rsidRPr="009360AE">
        <w:rPr>
          <w:b w:val="0"/>
          <w:szCs w:val="24"/>
        </w:rPr>
        <w:t xml:space="preserve">ection </w:t>
      </w:r>
      <w:r w:rsidRPr="009360AE">
        <w:rPr>
          <w:b w:val="0"/>
          <w:szCs w:val="24"/>
        </w:rPr>
        <w:t xml:space="preserve">1 </w:t>
      </w:r>
      <w:r w:rsidR="00FE02C2" w:rsidRPr="009360AE">
        <w:rPr>
          <w:b w:val="0"/>
          <w:szCs w:val="24"/>
        </w:rPr>
        <w:t>provides</w:t>
      </w:r>
      <w:r w:rsidR="008B683E" w:rsidRPr="009360AE">
        <w:rPr>
          <w:b w:val="0"/>
          <w:szCs w:val="24"/>
        </w:rPr>
        <w:t xml:space="preserve"> for the </w:t>
      </w:r>
      <w:r w:rsidR="009C39CE" w:rsidRPr="009360AE">
        <w:rPr>
          <w:b w:val="0"/>
          <w:szCs w:val="24"/>
        </w:rPr>
        <w:t xml:space="preserve">Amendment </w:t>
      </w:r>
      <w:r w:rsidR="008B2094" w:rsidRPr="009360AE">
        <w:rPr>
          <w:b w:val="0"/>
          <w:szCs w:val="24"/>
        </w:rPr>
        <w:t>Determination</w:t>
      </w:r>
      <w:r w:rsidR="00FE02C2" w:rsidRPr="009360AE">
        <w:rPr>
          <w:b w:val="0"/>
          <w:szCs w:val="24"/>
        </w:rPr>
        <w:t xml:space="preserve"> to be referred to as the </w:t>
      </w:r>
      <w:r w:rsidR="00072CF6" w:rsidRPr="009360AE">
        <w:rPr>
          <w:b w:val="0"/>
          <w:i/>
          <w:szCs w:val="24"/>
        </w:rPr>
        <w:t>Health Insurance (Section 3C Pathology Services –</w:t>
      </w:r>
      <w:r w:rsidR="0064106D" w:rsidRPr="009360AE">
        <w:rPr>
          <w:b w:val="0"/>
          <w:i/>
          <w:szCs w:val="24"/>
        </w:rPr>
        <w:t xml:space="preserve"> </w:t>
      </w:r>
      <w:r w:rsidR="00072CF6" w:rsidRPr="009360AE">
        <w:rPr>
          <w:b w:val="0"/>
          <w:i/>
          <w:szCs w:val="24"/>
        </w:rPr>
        <w:t>C</w:t>
      </w:r>
      <w:r w:rsidR="006D7544" w:rsidRPr="009360AE">
        <w:rPr>
          <w:b w:val="0"/>
          <w:i/>
          <w:szCs w:val="24"/>
        </w:rPr>
        <w:t>O</w:t>
      </w:r>
      <w:r w:rsidR="00072CF6" w:rsidRPr="009360AE">
        <w:rPr>
          <w:b w:val="0"/>
          <w:i/>
          <w:szCs w:val="24"/>
        </w:rPr>
        <w:t>V</w:t>
      </w:r>
      <w:r w:rsidR="006379FC" w:rsidRPr="009360AE">
        <w:rPr>
          <w:b w:val="0"/>
          <w:i/>
          <w:szCs w:val="24"/>
        </w:rPr>
        <w:t>ID</w:t>
      </w:r>
      <w:r w:rsidR="00072CF6" w:rsidRPr="009360AE">
        <w:rPr>
          <w:b w:val="0"/>
          <w:i/>
          <w:szCs w:val="24"/>
        </w:rPr>
        <w:t>-</w:t>
      </w:r>
      <w:r w:rsidR="006D7544" w:rsidRPr="009360AE">
        <w:rPr>
          <w:b w:val="0"/>
          <w:i/>
          <w:szCs w:val="24"/>
        </w:rPr>
        <w:t>19</w:t>
      </w:r>
      <w:r w:rsidR="00072CF6" w:rsidRPr="009360AE">
        <w:rPr>
          <w:b w:val="0"/>
          <w:i/>
          <w:szCs w:val="24"/>
        </w:rPr>
        <w:t xml:space="preserve">) </w:t>
      </w:r>
      <w:r w:rsidR="0018515D" w:rsidRPr="009360AE">
        <w:rPr>
          <w:b w:val="0"/>
          <w:i/>
          <w:szCs w:val="24"/>
        </w:rPr>
        <w:t>Amendment</w:t>
      </w:r>
      <w:r w:rsidR="008C424A">
        <w:rPr>
          <w:b w:val="0"/>
          <w:i/>
          <w:szCs w:val="24"/>
        </w:rPr>
        <w:t xml:space="preserve"> (No. 2)</w:t>
      </w:r>
      <w:r w:rsidR="0018515D" w:rsidRPr="009360AE">
        <w:rPr>
          <w:b w:val="0"/>
          <w:i/>
          <w:szCs w:val="24"/>
        </w:rPr>
        <w:t xml:space="preserve"> </w:t>
      </w:r>
      <w:r w:rsidR="00072CF6" w:rsidRPr="009360AE">
        <w:rPr>
          <w:b w:val="0"/>
          <w:i/>
          <w:szCs w:val="24"/>
        </w:rPr>
        <w:t>Determination 2020</w:t>
      </w:r>
      <w:r w:rsidR="00753852" w:rsidRPr="009360AE">
        <w:rPr>
          <w:b w:val="0"/>
          <w:i/>
          <w:szCs w:val="24"/>
        </w:rPr>
        <w:t xml:space="preserve"> </w:t>
      </w:r>
    </w:p>
    <w:p w14:paraId="68DAA207" w14:textId="77777777" w:rsidR="00FD602D" w:rsidRPr="009360AE" w:rsidRDefault="00FD602D" w:rsidP="00FD602D"/>
    <w:p w14:paraId="49D1E050" w14:textId="77777777" w:rsidR="007A4089" w:rsidRPr="009360AE" w:rsidRDefault="00FE02C2" w:rsidP="000337CB">
      <w:pPr>
        <w:pStyle w:val="BodyText"/>
        <w:rPr>
          <w:b w:val="0"/>
          <w:szCs w:val="24"/>
          <w:u w:val="single"/>
        </w:rPr>
      </w:pPr>
      <w:r w:rsidRPr="009360AE">
        <w:rPr>
          <w:b w:val="0"/>
          <w:szCs w:val="24"/>
          <w:u w:val="single"/>
        </w:rPr>
        <w:t xml:space="preserve">Section 2 – Commencement </w:t>
      </w:r>
    </w:p>
    <w:p w14:paraId="2DCE2ED0" w14:textId="77777777" w:rsidR="007A4089" w:rsidRPr="009360AE" w:rsidRDefault="007A4089" w:rsidP="000337CB">
      <w:pPr>
        <w:pStyle w:val="BodyText"/>
        <w:rPr>
          <w:b w:val="0"/>
          <w:szCs w:val="24"/>
          <w:u w:val="single"/>
        </w:rPr>
      </w:pPr>
    </w:p>
    <w:p w14:paraId="125A5D86" w14:textId="679F30CE" w:rsidR="00F2761A" w:rsidRDefault="00510A4F" w:rsidP="000337CB">
      <w:pPr>
        <w:pStyle w:val="BodyText"/>
        <w:rPr>
          <w:b w:val="0"/>
          <w:szCs w:val="24"/>
        </w:rPr>
      </w:pPr>
      <w:r w:rsidRPr="009360AE">
        <w:rPr>
          <w:b w:val="0"/>
          <w:szCs w:val="24"/>
        </w:rPr>
        <w:t xml:space="preserve">Section 2 </w:t>
      </w:r>
      <w:r w:rsidR="00404F11" w:rsidRPr="009360AE">
        <w:rPr>
          <w:b w:val="0"/>
          <w:szCs w:val="24"/>
        </w:rPr>
        <w:t xml:space="preserve">provides that the </w:t>
      </w:r>
      <w:r w:rsidR="009C39CE" w:rsidRPr="009360AE">
        <w:rPr>
          <w:b w:val="0"/>
          <w:szCs w:val="24"/>
        </w:rPr>
        <w:t xml:space="preserve">Amendment </w:t>
      </w:r>
      <w:r w:rsidR="008B2094" w:rsidRPr="009360AE">
        <w:rPr>
          <w:b w:val="0"/>
          <w:szCs w:val="24"/>
        </w:rPr>
        <w:t xml:space="preserve">Determination </w:t>
      </w:r>
      <w:r w:rsidR="00404F11" w:rsidRPr="009360AE">
        <w:rPr>
          <w:b w:val="0"/>
          <w:szCs w:val="24"/>
        </w:rPr>
        <w:t xml:space="preserve">commences </w:t>
      </w:r>
      <w:r w:rsidR="00E61DFB" w:rsidRPr="009360AE">
        <w:rPr>
          <w:b w:val="0"/>
          <w:szCs w:val="24"/>
        </w:rPr>
        <w:t xml:space="preserve">on </w:t>
      </w:r>
      <w:r w:rsidR="001019EA">
        <w:rPr>
          <w:b w:val="0"/>
          <w:szCs w:val="24"/>
        </w:rPr>
        <w:t xml:space="preserve">1 April </w:t>
      </w:r>
      <w:r w:rsidR="00E61DFB" w:rsidRPr="009360AE">
        <w:rPr>
          <w:b w:val="0"/>
          <w:szCs w:val="24"/>
        </w:rPr>
        <w:t xml:space="preserve"> 2020</w:t>
      </w:r>
      <w:r w:rsidR="00A45058" w:rsidRPr="009360AE">
        <w:rPr>
          <w:b w:val="0"/>
          <w:szCs w:val="24"/>
        </w:rPr>
        <w:t>.</w:t>
      </w:r>
    </w:p>
    <w:p w14:paraId="16C03200" w14:textId="77777777" w:rsidR="007E0017" w:rsidRPr="009360AE" w:rsidRDefault="007E0017" w:rsidP="000337CB">
      <w:pPr>
        <w:pStyle w:val="BodyText"/>
        <w:rPr>
          <w:b w:val="0"/>
          <w:szCs w:val="24"/>
        </w:rPr>
      </w:pPr>
    </w:p>
    <w:p w14:paraId="39C9256D" w14:textId="679C2ADB" w:rsidR="009C39CE" w:rsidRPr="009360AE" w:rsidRDefault="00FE02C2" w:rsidP="000337CB">
      <w:pPr>
        <w:pStyle w:val="BodyText"/>
        <w:rPr>
          <w:b w:val="0"/>
          <w:szCs w:val="24"/>
          <w:u w:val="single"/>
        </w:rPr>
      </w:pPr>
      <w:r w:rsidRPr="009360AE">
        <w:rPr>
          <w:b w:val="0"/>
          <w:szCs w:val="24"/>
          <w:u w:val="single"/>
        </w:rPr>
        <w:t xml:space="preserve">Section 3 – </w:t>
      </w:r>
      <w:r w:rsidR="009C39CE" w:rsidRPr="009360AE">
        <w:rPr>
          <w:b w:val="0"/>
          <w:szCs w:val="24"/>
          <w:u w:val="single"/>
        </w:rPr>
        <w:t xml:space="preserve">Amendment of </w:t>
      </w:r>
      <w:r w:rsidR="009C39CE" w:rsidRPr="009360AE">
        <w:rPr>
          <w:b w:val="0"/>
          <w:i/>
          <w:szCs w:val="24"/>
          <w:u w:val="single"/>
        </w:rPr>
        <w:t>Health Insurance (Section</w:t>
      </w:r>
      <w:r w:rsidR="00FD4C24" w:rsidRPr="009360AE">
        <w:rPr>
          <w:b w:val="0"/>
          <w:i/>
          <w:szCs w:val="24"/>
          <w:u w:val="single"/>
        </w:rPr>
        <w:t xml:space="preserve"> </w:t>
      </w:r>
      <w:r w:rsidR="009C39CE" w:rsidRPr="009360AE">
        <w:rPr>
          <w:b w:val="0"/>
          <w:i/>
          <w:szCs w:val="24"/>
          <w:u w:val="single"/>
        </w:rPr>
        <w:t>3C Pathology Services – COVID-19) Determination 2020</w:t>
      </w:r>
    </w:p>
    <w:p w14:paraId="2CAE282F" w14:textId="534B0385" w:rsidR="009C39CE" w:rsidRPr="009360AE" w:rsidRDefault="009C39CE" w:rsidP="000337CB">
      <w:pPr>
        <w:pStyle w:val="BodyText"/>
        <w:rPr>
          <w:b w:val="0"/>
          <w:szCs w:val="24"/>
          <w:u w:val="single"/>
        </w:rPr>
      </w:pPr>
    </w:p>
    <w:p w14:paraId="7FD2D556" w14:textId="37C7E54B" w:rsidR="009C39CE" w:rsidRPr="009360AE" w:rsidRDefault="009C39CE" w:rsidP="000337CB">
      <w:pPr>
        <w:pStyle w:val="BodyText"/>
        <w:rPr>
          <w:b w:val="0"/>
          <w:szCs w:val="24"/>
        </w:rPr>
      </w:pPr>
      <w:r w:rsidRPr="009360AE">
        <w:rPr>
          <w:b w:val="0"/>
          <w:szCs w:val="24"/>
        </w:rPr>
        <w:t xml:space="preserve">Section 3 provides that Schedule 1 of the Amendment Determination amends the </w:t>
      </w:r>
      <w:r w:rsidRPr="009360AE">
        <w:rPr>
          <w:b w:val="0"/>
          <w:i/>
          <w:szCs w:val="24"/>
        </w:rPr>
        <w:t>Health Insurance (Section 3C Pathology Services – COVID-19) Determination 2020</w:t>
      </w:r>
      <w:r w:rsidRPr="009360AE">
        <w:rPr>
          <w:b w:val="0"/>
          <w:szCs w:val="24"/>
        </w:rPr>
        <w:t>.</w:t>
      </w:r>
    </w:p>
    <w:p w14:paraId="4C1BDF9A" w14:textId="77777777" w:rsidR="009C39CE" w:rsidRPr="009360AE" w:rsidRDefault="009C39CE" w:rsidP="000337CB">
      <w:pPr>
        <w:pStyle w:val="BodyText"/>
        <w:rPr>
          <w:b w:val="0"/>
          <w:szCs w:val="24"/>
          <w:u w:val="single"/>
        </w:rPr>
      </w:pPr>
    </w:p>
    <w:p w14:paraId="005D5660" w14:textId="0A7A1D46" w:rsidR="007A4089" w:rsidRPr="009360AE" w:rsidRDefault="009C39CE" w:rsidP="000337CB">
      <w:pPr>
        <w:pStyle w:val="BodyText"/>
        <w:rPr>
          <w:b w:val="0"/>
          <w:szCs w:val="24"/>
          <w:u w:val="single"/>
        </w:rPr>
      </w:pPr>
      <w:r w:rsidRPr="009360AE">
        <w:rPr>
          <w:b w:val="0"/>
          <w:szCs w:val="24"/>
          <w:u w:val="single"/>
        </w:rPr>
        <w:t xml:space="preserve">Section 4 - </w:t>
      </w:r>
      <w:r w:rsidR="00E5798A" w:rsidRPr="009360AE">
        <w:rPr>
          <w:b w:val="0"/>
          <w:szCs w:val="24"/>
          <w:u w:val="single"/>
        </w:rPr>
        <w:t>Authority</w:t>
      </w:r>
    </w:p>
    <w:p w14:paraId="53BFA098" w14:textId="77777777" w:rsidR="007A4089" w:rsidRPr="009360AE" w:rsidRDefault="007A4089" w:rsidP="000337CB">
      <w:pPr>
        <w:pStyle w:val="BodyText"/>
        <w:rPr>
          <w:b w:val="0"/>
          <w:szCs w:val="24"/>
          <w:u w:val="single"/>
        </w:rPr>
      </w:pPr>
    </w:p>
    <w:p w14:paraId="2412D14B" w14:textId="4CD09DEE" w:rsidR="00FE02C2" w:rsidRPr="009360AE" w:rsidRDefault="009C39CE" w:rsidP="000337CB">
      <w:pPr>
        <w:pStyle w:val="BodyText"/>
        <w:rPr>
          <w:b w:val="0"/>
        </w:rPr>
      </w:pPr>
      <w:r w:rsidRPr="009360AE">
        <w:rPr>
          <w:b w:val="0"/>
        </w:rPr>
        <w:t>Section 4</w:t>
      </w:r>
      <w:r w:rsidR="00F83B6F" w:rsidRPr="009360AE">
        <w:rPr>
          <w:b w:val="0"/>
        </w:rPr>
        <w:t xml:space="preserve"> provides that the </w:t>
      </w:r>
      <w:r w:rsidR="008B2094" w:rsidRPr="009360AE">
        <w:rPr>
          <w:b w:val="0"/>
          <w:szCs w:val="24"/>
        </w:rPr>
        <w:t xml:space="preserve">Determination </w:t>
      </w:r>
      <w:r w:rsidR="00E5798A" w:rsidRPr="009360AE">
        <w:rPr>
          <w:b w:val="0"/>
        </w:rPr>
        <w:t xml:space="preserve">is made under </w:t>
      </w:r>
      <w:r w:rsidR="00367440" w:rsidRPr="009360AE">
        <w:rPr>
          <w:b w:val="0"/>
        </w:rPr>
        <w:t xml:space="preserve">subsection </w:t>
      </w:r>
      <w:r w:rsidR="00E5798A" w:rsidRPr="009360AE">
        <w:rPr>
          <w:b w:val="0"/>
        </w:rPr>
        <w:t xml:space="preserve">3C(1) of the </w:t>
      </w:r>
      <w:r w:rsidR="00E5798A" w:rsidRPr="009360AE">
        <w:rPr>
          <w:b w:val="0"/>
          <w:i/>
        </w:rPr>
        <w:t>Health Insurance Act 1973</w:t>
      </w:r>
      <w:r w:rsidR="00E5798A" w:rsidRPr="009360AE">
        <w:rPr>
          <w:b w:val="0"/>
        </w:rPr>
        <w:t>.</w:t>
      </w:r>
    </w:p>
    <w:p w14:paraId="4A7E879A" w14:textId="26DC79FB" w:rsidR="004C383B" w:rsidRPr="009360AE" w:rsidRDefault="004C383B" w:rsidP="00C63FDC">
      <w:pPr>
        <w:pStyle w:val="Header"/>
        <w:tabs>
          <w:tab w:val="num" w:pos="1080"/>
        </w:tabs>
        <w:rPr>
          <w:szCs w:val="24"/>
          <w:u w:val="single"/>
        </w:rPr>
      </w:pPr>
    </w:p>
    <w:p w14:paraId="768D340E" w14:textId="686374A3" w:rsidR="00C63FDC" w:rsidRPr="009360AE" w:rsidRDefault="00014737" w:rsidP="00C63FDC">
      <w:pPr>
        <w:pStyle w:val="Header"/>
        <w:tabs>
          <w:tab w:val="num" w:pos="1080"/>
        </w:tabs>
        <w:rPr>
          <w:szCs w:val="24"/>
          <w:u w:val="single"/>
        </w:rPr>
      </w:pPr>
      <w:r w:rsidRPr="009360AE">
        <w:rPr>
          <w:szCs w:val="24"/>
          <w:u w:val="single"/>
        </w:rPr>
        <w:t>Schedule – Relevant</w:t>
      </w:r>
      <w:r w:rsidR="00517CF3" w:rsidRPr="009360AE">
        <w:rPr>
          <w:szCs w:val="24"/>
          <w:u w:val="single"/>
        </w:rPr>
        <w:t xml:space="preserve"> services</w:t>
      </w:r>
    </w:p>
    <w:p w14:paraId="2212E577" w14:textId="590C4887" w:rsidR="00C63FDC" w:rsidRDefault="00C63FDC" w:rsidP="00C63FDC">
      <w:pPr>
        <w:pStyle w:val="Header"/>
        <w:tabs>
          <w:tab w:val="num" w:pos="1080"/>
        </w:tabs>
        <w:rPr>
          <w:szCs w:val="24"/>
          <w:u w:val="single"/>
        </w:rPr>
      </w:pPr>
    </w:p>
    <w:p w14:paraId="4747541C" w14:textId="1F37F645" w:rsidR="002C1019" w:rsidRDefault="002C1019" w:rsidP="00C63FDC">
      <w:pPr>
        <w:pStyle w:val="Header"/>
        <w:tabs>
          <w:tab w:val="num" w:pos="1080"/>
        </w:tabs>
        <w:rPr>
          <w:szCs w:val="24"/>
        </w:rPr>
      </w:pPr>
      <w:r w:rsidRPr="00847387">
        <w:rPr>
          <w:szCs w:val="24"/>
        </w:rPr>
        <w:t>The Schedule incorporates the new item</w:t>
      </w:r>
      <w:r w:rsidR="00686B98">
        <w:rPr>
          <w:szCs w:val="24"/>
        </w:rPr>
        <w:t>s</w:t>
      </w:r>
      <w:r w:rsidRPr="00847387">
        <w:rPr>
          <w:szCs w:val="24"/>
        </w:rPr>
        <w:t xml:space="preserve"> into section 7 to specify both the existing item and the new item</w:t>
      </w:r>
      <w:r w:rsidR="00686B98">
        <w:rPr>
          <w:szCs w:val="24"/>
        </w:rPr>
        <w:t>s</w:t>
      </w:r>
      <w:r w:rsidRPr="00847387">
        <w:rPr>
          <w:szCs w:val="24"/>
        </w:rPr>
        <w:t xml:space="preserve"> in clause 1.7(2)(a) </w:t>
      </w:r>
      <w:r w:rsidR="00637C87" w:rsidRPr="00847387">
        <w:rPr>
          <w:szCs w:val="24"/>
        </w:rPr>
        <w:t xml:space="preserve">to exclude each test from being within </w:t>
      </w:r>
      <w:r w:rsidRPr="00847387">
        <w:rPr>
          <w:szCs w:val="24"/>
        </w:rPr>
        <w:t>a set of pathology services.</w:t>
      </w:r>
    </w:p>
    <w:p w14:paraId="3C47928D" w14:textId="77777777" w:rsidR="002C1019" w:rsidRPr="002C1019" w:rsidRDefault="002C1019" w:rsidP="00C63FDC">
      <w:pPr>
        <w:pStyle w:val="Header"/>
        <w:tabs>
          <w:tab w:val="num" w:pos="1080"/>
        </w:tabs>
        <w:rPr>
          <w:szCs w:val="24"/>
        </w:rPr>
      </w:pPr>
    </w:p>
    <w:p w14:paraId="06D32A96" w14:textId="6E6618F6" w:rsidR="002C1019" w:rsidRDefault="00517CF3" w:rsidP="00C63FDC">
      <w:pPr>
        <w:pStyle w:val="Header"/>
        <w:tabs>
          <w:tab w:val="num" w:pos="1080"/>
        </w:tabs>
        <w:rPr>
          <w:szCs w:val="24"/>
        </w:rPr>
      </w:pPr>
      <w:r w:rsidRPr="009360AE">
        <w:rPr>
          <w:szCs w:val="24"/>
        </w:rPr>
        <w:t xml:space="preserve">The Schedule </w:t>
      </w:r>
      <w:r w:rsidR="002C1019">
        <w:rPr>
          <w:szCs w:val="24"/>
        </w:rPr>
        <w:t xml:space="preserve">further </w:t>
      </w:r>
      <w:r w:rsidRPr="009360AE">
        <w:rPr>
          <w:szCs w:val="24"/>
        </w:rPr>
        <w:t>specifies the</w:t>
      </w:r>
      <w:r w:rsidR="000A7DD2" w:rsidRPr="009360AE">
        <w:rPr>
          <w:szCs w:val="24"/>
        </w:rPr>
        <w:t xml:space="preserve"> amended</w:t>
      </w:r>
      <w:r w:rsidRPr="009360AE">
        <w:rPr>
          <w:szCs w:val="24"/>
        </w:rPr>
        <w:t xml:space="preserve"> service and the associated fee for item</w:t>
      </w:r>
      <w:r w:rsidR="002C1019">
        <w:rPr>
          <w:szCs w:val="24"/>
        </w:rPr>
        <w:t>s</w:t>
      </w:r>
      <w:r w:rsidR="00385A36" w:rsidRPr="009360AE">
        <w:rPr>
          <w:szCs w:val="24"/>
        </w:rPr>
        <w:t xml:space="preserve"> 694</w:t>
      </w:r>
      <w:r w:rsidR="00847387">
        <w:rPr>
          <w:szCs w:val="24"/>
        </w:rPr>
        <w:t>79</w:t>
      </w:r>
      <w:r w:rsidR="002C1019">
        <w:rPr>
          <w:szCs w:val="24"/>
        </w:rPr>
        <w:t xml:space="preserve"> and existing item 6948</w:t>
      </w:r>
      <w:r w:rsidR="00847387">
        <w:rPr>
          <w:szCs w:val="24"/>
        </w:rPr>
        <w:t>0, whilst removing the current item 69485.</w:t>
      </w:r>
    </w:p>
    <w:p w14:paraId="21DF9DDC" w14:textId="1767E1F1" w:rsidR="00331752" w:rsidRPr="009360AE" w:rsidRDefault="00331752">
      <w:pPr>
        <w:spacing w:after="200" w:line="276" w:lineRule="auto"/>
        <w:rPr>
          <w:szCs w:val="24"/>
          <w:u w:val="single"/>
        </w:rPr>
      </w:pPr>
      <w:r w:rsidRPr="009360AE">
        <w:rPr>
          <w:szCs w:val="24"/>
          <w:u w:val="single"/>
        </w:rPr>
        <w:br w:type="page"/>
      </w:r>
    </w:p>
    <w:p w14:paraId="2412D14E" w14:textId="632B4BE9" w:rsidR="00A17F2C" w:rsidRPr="009360AE" w:rsidRDefault="00A17F2C" w:rsidP="008D136F">
      <w:pPr>
        <w:pStyle w:val="Header"/>
        <w:tabs>
          <w:tab w:val="num" w:pos="1080"/>
        </w:tabs>
        <w:jc w:val="center"/>
        <w:rPr>
          <w:b/>
          <w:sz w:val="28"/>
          <w:szCs w:val="28"/>
        </w:rPr>
      </w:pPr>
      <w:r w:rsidRPr="009360AE">
        <w:rPr>
          <w:b/>
          <w:sz w:val="28"/>
          <w:szCs w:val="28"/>
        </w:rPr>
        <w:t>Statement of Compatibility with Human Rights</w:t>
      </w:r>
    </w:p>
    <w:p w14:paraId="2412D14F" w14:textId="77777777" w:rsidR="00A17F2C" w:rsidRPr="009360AE" w:rsidRDefault="00A17F2C" w:rsidP="000337CB">
      <w:pPr>
        <w:spacing w:before="120" w:after="120"/>
        <w:jc w:val="center"/>
        <w:rPr>
          <w:szCs w:val="24"/>
        </w:rPr>
      </w:pPr>
      <w:r w:rsidRPr="009360AE">
        <w:rPr>
          <w:i/>
          <w:szCs w:val="24"/>
        </w:rPr>
        <w:t>Prepared in accordance with Part 3 of the Human Rights (Parliamentary Scrutiny) Act 2011</w:t>
      </w:r>
    </w:p>
    <w:p w14:paraId="751DE726" w14:textId="77777777" w:rsidR="002A6C77" w:rsidRPr="009360AE" w:rsidRDefault="002A6C77" w:rsidP="000337CB">
      <w:pPr>
        <w:tabs>
          <w:tab w:val="left" w:pos="1418"/>
        </w:tabs>
        <w:ind w:left="851"/>
        <w:jc w:val="center"/>
        <w:rPr>
          <w:b/>
          <w:i/>
          <w:iCs/>
        </w:rPr>
      </w:pPr>
    </w:p>
    <w:p w14:paraId="70120009" w14:textId="02C95A5D" w:rsidR="00385A36" w:rsidRPr="009360AE" w:rsidRDefault="00385A36" w:rsidP="00385A36">
      <w:pPr>
        <w:ind w:right="84"/>
        <w:jc w:val="center"/>
        <w:rPr>
          <w:szCs w:val="24"/>
        </w:rPr>
      </w:pPr>
      <w:r w:rsidRPr="009360AE">
        <w:rPr>
          <w:i/>
          <w:iCs/>
        </w:rPr>
        <w:t xml:space="preserve">Health Insurance (Section 3C Pathology Services – </w:t>
      </w:r>
      <w:r w:rsidR="006379FC" w:rsidRPr="009360AE">
        <w:rPr>
          <w:i/>
          <w:iCs/>
        </w:rPr>
        <w:t>COVID</w:t>
      </w:r>
      <w:r w:rsidRPr="009360AE">
        <w:rPr>
          <w:i/>
          <w:iCs/>
        </w:rPr>
        <w:t>-</w:t>
      </w:r>
      <w:r w:rsidR="006379FC" w:rsidRPr="009360AE">
        <w:rPr>
          <w:i/>
          <w:iCs/>
        </w:rPr>
        <w:t>19</w:t>
      </w:r>
      <w:r w:rsidRPr="009360AE">
        <w:rPr>
          <w:i/>
          <w:iCs/>
        </w:rPr>
        <w:t xml:space="preserve">) </w:t>
      </w:r>
      <w:r w:rsidR="00753852" w:rsidRPr="009360AE">
        <w:rPr>
          <w:i/>
          <w:iCs/>
        </w:rPr>
        <w:t xml:space="preserve">Amendment </w:t>
      </w:r>
      <w:r w:rsidR="00637C87">
        <w:rPr>
          <w:i/>
          <w:iCs/>
        </w:rPr>
        <w:t xml:space="preserve">(No. 2) </w:t>
      </w:r>
      <w:r w:rsidRPr="009360AE">
        <w:rPr>
          <w:i/>
          <w:iCs/>
        </w:rPr>
        <w:t>Determination 2020</w:t>
      </w:r>
    </w:p>
    <w:p w14:paraId="1BF56C38" w14:textId="77777777" w:rsidR="007708B3" w:rsidRPr="009360AE" w:rsidRDefault="007708B3" w:rsidP="000337CB">
      <w:pPr>
        <w:tabs>
          <w:tab w:val="left" w:pos="1418"/>
        </w:tabs>
        <w:ind w:left="851"/>
        <w:jc w:val="center"/>
        <w:rPr>
          <w:b/>
          <w:i/>
          <w:szCs w:val="24"/>
        </w:rPr>
      </w:pPr>
    </w:p>
    <w:p w14:paraId="2412D153" w14:textId="7AFD921D" w:rsidR="00A17F2C" w:rsidRPr="009360AE" w:rsidRDefault="00A17F2C" w:rsidP="000337CB">
      <w:pPr>
        <w:jc w:val="center"/>
        <w:rPr>
          <w:szCs w:val="24"/>
        </w:rPr>
      </w:pPr>
      <w:r w:rsidRPr="009360AE">
        <w:rPr>
          <w:szCs w:val="24"/>
        </w:rPr>
        <w:t xml:space="preserve">This </w:t>
      </w:r>
      <w:r w:rsidR="0046022A" w:rsidRPr="009360AE">
        <w:rPr>
          <w:szCs w:val="24"/>
        </w:rPr>
        <w:t>instrument</w:t>
      </w:r>
      <w:r w:rsidRPr="009360AE">
        <w:rPr>
          <w:szCs w:val="24"/>
        </w:rPr>
        <w:t xml:space="preserve"> is compatible with the human rights and freedoms recognised or declared in the international instruments listed in section 3 of the </w:t>
      </w:r>
      <w:r w:rsidRPr="009360AE">
        <w:rPr>
          <w:i/>
          <w:szCs w:val="24"/>
        </w:rPr>
        <w:t>Human Rights (Parliamentary Scrutiny) Act 2011</w:t>
      </w:r>
      <w:r w:rsidRPr="009360AE">
        <w:rPr>
          <w:szCs w:val="24"/>
        </w:rPr>
        <w:t>.</w:t>
      </w:r>
    </w:p>
    <w:p w14:paraId="7EDA9098" w14:textId="306A78E1" w:rsidR="006E6BBF" w:rsidRPr="009360AE" w:rsidRDefault="006E6BBF" w:rsidP="008734F5">
      <w:pPr>
        <w:spacing w:before="120" w:after="120"/>
        <w:rPr>
          <w:b/>
          <w:szCs w:val="24"/>
        </w:rPr>
      </w:pPr>
      <w:r w:rsidRPr="009360AE">
        <w:rPr>
          <w:b/>
          <w:szCs w:val="24"/>
        </w:rPr>
        <w:t xml:space="preserve">Overview of the </w:t>
      </w:r>
      <w:r w:rsidR="00B86A9F" w:rsidRPr="009360AE">
        <w:rPr>
          <w:b/>
          <w:szCs w:val="24"/>
        </w:rPr>
        <w:t>Determination</w:t>
      </w:r>
    </w:p>
    <w:p w14:paraId="7436311A" w14:textId="7AB6D85B" w:rsidR="00F01D6C" w:rsidRPr="009360AE" w:rsidRDefault="00F01D6C" w:rsidP="00F01D6C">
      <w:pPr>
        <w:rPr>
          <w:szCs w:val="24"/>
          <w:lang w:val="en-US" w:eastAsia="en-US"/>
        </w:rPr>
      </w:pPr>
      <w:r w:rsidRPr="009360AE">
        <w:rPr>
          <w:szCs w:val="24"/>
          <w:lang w:val="en-US" w:eastAsia="en-US"/>
        </w:rPr>
        <w:t>The purpose of the</w:t>
      </w:r>
      <w:r w:rsidRPr="009360AE">
        <w:t xml:space="preserve"> </w:t>
      </w:r>
      <w:r w:rsidRPr="009360AE">
        <w:rPr>
          <w:i/>
          <w:szCs w:val="24"/>
          <w:lang w:val="en-US" w:eastAsia="en-US"/>
        </w:rPr>
        <w:t xml:space="preserve">Health Insurance (Section 3C Pathology Services – COVID-19) Amendment </w:t>
      </w:r>
      <w:r w:rsidR="00637C87">
        <w:rPr>
          <w:i/>
          <w:szCs w:val="24"/>
          <w:lang w:val="en-US" w:eastAsia="en-US"/>
        </w:rPr>
        <w:t xml:space="preserve">(No.2) </w:t>
      </w:r>
      <w:r w:rsidRPr="009360AE">
        <w:rPr>
          <w:i/>
          <w:szCs w:val="24"/>
          <w:lang w:val="en-US" w:eastAsia="en-US"/>
        </w:rPr>
        <w:t>Determination 2020</w:t>
      </w:r>
      <w:r w:rsidRPr="009360AE">
        <w:rPr>
          <w:szCs w:val="24"/>
          <w:lang w:val="en-US" w:eastAsia="en-US"/>
        </w:rPr>
        <w:t xml:space="preserve"> (the Amendment Determination) is to amend the </w:t>
      </w:r>
      <w:r w:rsidRPr="009360AE">
        <w:rPr>
          <w:i/>
          <w:szCs w:val="24"/>
          <w:lang w:val="en-US" w:eastAsia="en-US"/>
        </w:rPr>
        <w:t>Health Insurance (Section 3C Pathology Services – COVID-19) Determination 2020</w:t>
      </w:r>
      <w:r w:rsidRPr="009360AE">
        <w:rPr>
          <w:szCs w:val="24"/>
          <w:lang w:val="en-US" w:eastAsia="en-US"/>
        </w:rPr>
        <w:t xml:space="preserve"> to </w:t>
      </w:r>
      <w:r w:rsidR="00847387">
        <w:rPr>
          <w:szCs w:val="24"/>
          <w:lang w:val="en-US" w:eastAsia="en-US"/>
        </w:rPr>
        <w:t xml:space="preserve">replace one item with 2 new items for </w:t>
      </w:r>
      <w:r w:rsidRPr="009360AE">
        <w:rPr>
          <w:szCs w:val="24"/>
          <w:lang w:val="en-US" w:eastAsia="en-US"/>
        </w:rPr>
        <w:t>test</w:t>
      </w:r>
      <w:r w:rsidR="00847387">
        <w:rPr>
          <w:szCs w:val="24"/>
          <w:lang w:val="en-US" w:eastAsia="en-US"/>
        </w:rPr>
        <w:t>ing for</w:t>
      </w:r>
      <w:r w:rsidRPr="009360AE">
        <w:rPr>
          <w:szCs w:val="24"/>
          <w:lang w:val="en-US" w:eastAsia="en-US"/>
        </w:rPr>
        <w:t xml:space="preserve"> SARS-COV-2.</w:t>
      </w:r>
    </w:p>
    <w:p w14:paraId="5E06A1F0" w14:textId="77777777" w:rsidR="00F01D6C" w:rsidRPr="009360AE" w:rsidRDefault="00F01D6C" w:rsidP="00F01D6C">
      <w:pPr>
        <w:rPr>
          <w:szCs w:val="24"/>
          <w:lang w:val="en-US" w:eastAsia="en-US"/>
        </w:rPr>
      </w:pPr>
    </w:p>
    <w:p w14:paraId="0F388BA1" w14:textId="6BD428F9" w:rsidR="00F01D6C" w:rsidRPr="009360AE" w:rsidRDefault="00637C87" w:rsidP="00F01D6C">
      <w:pPr>
        <w:rPr>
          <w:szCs w:val="24"/>
          <w:lang w:val="en-US" w:eastAsia="en-US"/>
        </w:rPr>
      </w:pPr>
      <w:r>
        <w:rPr>
          <w:szCs w:val="24"/>
          <w:lang w:val="en-US" w:eastAsia="en-US"/>
        </w:rPr>
        <w:t>The new item</w:t>
      </w:r>
      <w:r w:rsidR="00847387">
        <w:rPr>
          <w:szCs w:val="24"/>
          <w:lang w:val="en-US" w:eastAsia="en-US"/>
        </w:rPr>
        <w:t>s</w:t>
      </w:r>
      <w:r w:rsidR="00F01D6C" w:rsidRPr="009360AE">
        <w:rPr>
          <w:szCs w:val="24"/>
          <w:lang w:val="en-US" w:eastAsia="en-US"/>
        </w:rPr>
        <w:t xml:space="preserve"> will </w:t>
      </w:r>
      <w:r w:rsidR="00E61DFB" w:rsidRPr="009360AE">
        <w:rPr>
          <w:szCs w:val="24"/>
          <w:lang w:val="en-US" w:eastAsia="en-US"/>
        </w:rPr>
        <w:t>commence on</w:t>
      </w:r>
      <w:r w:rsidR="00F01D6C" w:rsidRPr="009360AE">
        <w:rPr>
          <w:szCs w:val="24"/>
          <w:lang w:val="en-US" w:eastAsia="en-US"/>
        </w:rPr>
        <w:t xml:space="preserve"> </w:t>
      </w:r>
      <w:r>
        <w:rPr>
          <w:szCs w:val="24"/>
          <w:lang w:val="en-US" w:eastAsia="en-US"/>
        </w:rPr>
        <w:t>30</w:t>
      </w:r>
      <w:r w:rsidR="00F01D6C" w:rsidRPr="009360AE">
        <w:rPr>
          <w:szCs w:val="24"/>
          <w:lang w:val="en-US" w:eastAsia="en-US"/>
        </w:rPr>
        <w:t xml:space="preserve"> March 2020. </w:t>
      </w:r>
    </w:p>
    <w:p w14:paraId="075156F0" w14:textId="77777777" w:rsidR="00F01D6C" w:rsidRPr="009360AE" w:rsidRDefault="00F01D6C" w:rsidP="00F01D6C">
      <w:pPr>
        <w:rPr>
          <w:szCs w:val="24"/>
          <w:lang w:val="en-US" w:eastAsia="en-US"/>
        </w:rPr>
      </w:pPr>
    </w:p>
    <w:p w14:paraId="5680F88C" w14:textId="1642D734" w:rsidR="00F01D6C" w:rsidRPr="009360AE" w:rsidRDefault="00F01D6C" w:rsidP="00F01D6C">
      <w:pPr>
        <w:rPr>
          <w:szCs w:val="24"/>
          <w:lang w:val="en-US" w:eastAsia="en-US"/>
        </w:rPr>
      </w:pPr>
      <w:r w:rsidRPr="009360AE">
        <w:rPr>
          <w:szCs w:val="24"/>
          <w:lang w:val="en-US" w:eastAsia="en-US"/>
        </w:rPr>
        <w:t xml:space="preserve">Medical practitioners and pathologists </w:t>
      </w:r>
      <w:r w:rsidR="00637C87">
        <w:rPr>
          <w:szCs w:val="24"/>
          <w:lang w:val="en-US" w:eastAsia="en-US"/>
        </w:rPr>
        <w:t xml:space="preserve">have </w:t>
      </w:r>
      <w:r w:rsidRPr="009360AE">
        <w:rPr>
          <w:szCs w:val="24"/>
          <w:lang w:val="en-US" w:eastAsia="en-US"/>
        </w:rPr>
        <w:t xml:space="preserve">the ability to test for SARS-COV-2 and other respiratory viruses in the same </w:t>
      </w:r>
      <w:r w:rsidR="00753852" w:rsidRPr="009360AE">
        <w:rPr>
          <w:szCs w:val="24"/>
          <w:lang w:val="en-US" w:eastAsia="en-US"/>
        </w:rPr>
        <w:t xml:space="preserve">single </w:t>
      </w:r>
      <w:r w:rsidRPr="009360AE">
        <w:rPr>
          <w:szCs w:val="24"/>
          <w:lang w:val="en-US" w:eastAsia="en-US"/>
        </w:rPr>
        <w:t>patient episode if, in their medical opinion, it is appropriate to do so.</w:t>
      </w:r>
    </w:p>
    <w:p w14:paraId="31515278" w14:textId="28FBF7FC" w:rsidR="007708B3" w:rsidRPr="009360AE" w:rsidRDefault="007708B3" w:rsidP="002A6C77">
      <w:pPr>
        <w:ind w:right="-482"/>
        <w:rPr>
          <w:iCs/>
        </w:rPr>
      </w:pPr>
    </w:p>
    <w:p w14:paraId="2412D15C" w14:textId="50D38E8B" w:rsidR="00A17F2C" w:rsidRPr="009360AE" w:rsidRDefault="00A17F2C" w:rsidP="002A6C77">
      <w:pPr>
        <w:ind w:right="-482"/>
        <w:rPr>
          <w:b/>
          <w:szCs w:val="24"/>
        </w:rPr>
      </w:pPr>
      <w:r w:rsidRPr="009360AE">
        <w:rPr>
          <w:b/>
          <w:szCs w:val="24"/>
        </w:rPr>
        <w:t>Human rights implications</w:t>
      </w:r>
    </w:p>
    <w:p w14:paraId="449665F0" w14:textId="2ED3F54B" w:rsidR="00806020" w:rsidRPr="009360AE" w:rsidRDefault="00806020" w:rsidP="00806020">
      <w:pPr>
        <w:spacing w:before="120" w:after="120"/>
        <w:rPr>
          <w:szCs w:val="24"/>
        </w:rPr>
      </w:pPr>
      <w:r w:rsidRPr="009360AE">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9360AE" w:rsidRDefault="00A17F2C" w:rsidP="00806020">
      <w:pPr>
        <w:spacing w:before="120" w:after="120"/>
        <w:rPr>
          <w:i/>
          <w:szCs w:val="24"/>
        </w:rPr>
      </w:pPr>
      <w:r w:rsidRPr="009360AE">
        <w:rPr>
          <w:i/>
          <w:szCs w:val="24"/>
        </w:rPr>
        <w:t>The Right to Health</w:t>
      </w:r>
    </w:p>
    <w:p w14:paraId="2412D15F" w14:textId="77777777" w:rsidR="00A17F2C" w:rsidRPr="009360AE" w:rsidRDefault="00A17F2C" w:rsidP="000337CB">
      <w:pPr>
        <w:spacing w:before="120" w:after="120"/>
        <w:rPr>
          <w:szCs w:val="24"/>
        </w:rPr>
      </w:pPr>
      <w:r w:rsidRPr="009360AE">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9360AE" w:rsidRDefault="00A17F2C" w:rsidP="000337CB">
      <w:pPr>
        <w:spacing w:before="120" w:after="120"/>
        <w:rPr>
          <w:szCs w:val="24"/>
        </w:rPr>
      </w:pPr>
      <w:r w:rsidRPr="009360AE">
        <w:rPr>
          <w:szCs w:val="24"/>
        </w:rPr>
        <w:t xml:space="preserve">The Committee reports that the </w:t>
      </w:r>
      <w:r w:rsidRPr="009360AE">
        <w:rPr>
          <w:i/>
          <w:szCs w:val="24"/>
        </w:rPr>
        <w:t>‘highest attainable standard of health’</w:t>
      </w:r>
      <w:r w:rsidRPr="009360AE">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9360AE" w:rsidRDefault="00A17F2C" w:rsidP="000337CB">
      <w:pPr>
        <w:spacing w:before="120" w:after="120"/>
        <w:rPr>
          <w:i/>
          <w:szCs w:val="24"/>
        </w:rPr>
      </w:pPr>
      <w:r w:rsidRPr="009360AE">
        <w:rPr>
          <w:i/>
          <w:szCs w:val="24"/>
        </w:rPr>
        <w:t xml:space="preserve">The Right to Social Security </w:t>
      </w:r>
    </w:p>
    <w:p w14:paraId="2412D162" w14:textId="77777777" w:rsidR="00A17F2C" w:rsidRPr="009360AE" w:rsidRDefault="00A17F2C" w:rsidP="000337CB">
      <w:pPr>
        <w:spacing w:before="120" w:after="120"/>
        <w:rPr>
          <w:szCs w:val="24"/>
        </w:rPr>
      </w:pPr>
      <w:r w:rsidRPr="009360AE">
        <w:rPr>
          <w:szCs w:val="24"/>
        </w:rPr>
        <w:t>The right to social security is contained in Article 9 of the ICESCR. It requires that a country must, within its maximum available resources, ensure access to a social security scheme that</w:t>
      </w:r>
      <w:r w:rsidR="00BA69CB" w:rsidRPr="009360AE">
        <w:rPr>
          <w:szCs w:val="24"/>
        </w:rPr>
        <w:t xml:space="preserve"> </w:t>
      </w:r>
      <w:r w:rsidRPr="009360AE">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9360AE" w:rsidRDefault="00A17F2C" w:rsidP="000337CB">
      <w:pPr>
        <w:spacing w:before="120" w:after="120"/>
        <w:rPr>
          <w:szCs w:val="24"/>
        </w:rPr>
      </w:pPr>
      <w:r w:rsidRPr="009360AE">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1BF78036" w:rsidR="00A17F2C" w:rsidRPr="009360AE" w:rsidRDefault="00A17F2C" w:rsidP="000337CB">
      <w:pPr>
        <w:spacing w:before="120" w:after="120"/>
        <w:rPr>
          <w:szCs w:val="24"/>
          <w:u w:val="single"/>
        </w:rPr>
      </w:pPr>
      <w:r w:rsidRPr="009360AE">
        <w:rPr>
          <w:szCs w:val="24"/>
          <w:u w:val="single"/>
        </w:rPr>
        <w:t xml:space="preserve">Analysis </w:t>
      </w:r>
    </w:p>
    <w:p w14:paraId="2A0C6633" w14:textId="3276B982" w:rsidR="00D21FE8" w:rsidRPr="009360AE" w:rsidRDefault="00D21FE8" w:rsidP="00302F5C">
      <w:pPr>
        <w:rPr>
          <w:szCs w:val="24"/>
        </w:rPr>
      </w:pPr>
      <w:r w:rsidRPr="009360AE">
        <w:rPr>
          <w:szCs w:val="24"/>
        </w:rPr>
        <w:t xml:space="preserve">This instrument advances the right to health and the right to social security by ensuring people who may have been affected by </w:t>
      </w:r>
      <w:r w:rsidR="006D7544" w:rsidRPr="009360AE">
        <w:rPr>
          <w:szCs w:val="24"/>
        </w:rPr>
        <w:t xml:space="preserve">COVID-19 </w:t>
      </w:r>
      <w:r w:rsidRPr="009360AE">
        <w:rPr>
          <w:szCs w:val="24"/>
        </w:rPr>
        <w:t>can access pathology services for specific testing of the virus, which are clinically effective, safe and cost-effective.</w:t>
      </w:r>
    </w:p>
    <w:p w14:paraId="2412D166" w14:textId="23C786EB" w:rsidR="00A17F2C" w:rsidRPr="009360AE" w:rsidRDefault="00A17F2C" w:rsidP="004B7CB9">
      <w:pPr>
        <w:spacing w:before="120" w:after="120" w:line="276" w:lineRule="auto"/>
        <w:rPr>
          <w:rFonts w:eastAsia="Calibri"/>
          <w:b/>
          <w:szCs w:val="24"/>
          <w:lang w:eastAsia="en-US"/>
        </w:rPr>
      </w:pPr>
      <w:r w:rsidRPr="009360AE">
        <w:rPr>
          <w:rFonts w:eastAsia="Calibri"/>
          <w:b/>
          <w:szCs w:val="24"/>
          <w:lang w:eastAsia="en-US"/>
        </w:rPr>
        <w:t xml:space="preserve">Conclusion </w:t>
      </w:r>
    </w:p>
    <w:p w14:paraId="2412D168" w14:textId="15233DF7" w:rsidR="00F15284" w:rsidRPr="009360AE" w:rsidRDefault="006E6BBF" w:rsidP="000337CB">
      <w:pPr>
        <w:rPr>
          <w:rFonts w:eastAsia="Calibri"/>
          <w:szCs w:val="24"/>
          <w:lang w:eastAsia="en-US"/>
        </w:rPr>
      </w:pPr>
      <w:r w:rsidRPr="009360AE">
        <w:rPr>
          <w:szCs w:val="24"/>
        </w:rPr>
        <w:t xml:space="preserve">This </w:t>
      </w:r>
      <w:r w:rsidR="0046022A" w:rsidRPr="009360AE">
        <w:rPr>
          <w:szCs w:val="24"/>
        </w:rPr>
        <w:t>instrument</w:t>
      </w:r>
      <w:r w:rsidRPr="009360AE">
        <w:rPr>
          <w:szCs w:val="24"/>
        </w:rPr>
        <w:t xml:space="preserve"> </w:t>
      </w:r>
      <w:r w:rsidR="00F15284" w:rsidRPr="009360AE">
        <w:rPr>
          <w:szCs w:val="24"/>
        </w:rPr>
        <w:t xml:space="preserve">is compatible with human rights as it </w:t>
      </w:r>
      <w:r w:rsidR="007C7403" w:rsidRPr="009360AE">
        <w:rPr>
          <w:szCs w:val="24"/>
        </w:rPr>
        <w:t xml:space="preserve">maintains the </w:t>
      </w:r>
      <w:r w:rsidR="00910EF6" w:rsidRPr="009360AE">
        <w:rPr>
          <w:szCs w:val="24"/>
        </w:rPr>
        <w:t xml:space="preserve">right to health and the right to social security. </w:t>
      </w:r>
    </w:p>
    <w:p w14:paraId="1968ED29" w14:textId="160F69E6" w:rsidR="00D21FE8" w:rsidRPr="00C5724B" w:rsidRDefault="00D21FE8" w:rsidP="00D21FE8">
      <w:pPr>
        <w:jc w:val="center"/>
        <w:rPr>
          <w:b/>
        </w:rPr>
      </w:pPr>
    </w:p>
    <w:p w14:paraId="30035515" w14:textId="322D8288" w:rsidR="008E57DC" w:rsidRPr="008E57DC" w:rsidRDefault="00686B98" w:rsidP="00F74C63">
      <w:pPr>
        <w:keepNext/>
        <w:tabs>
          <w:tab w:val="left" w:pos="3402"/>
        </w:tabs>
        <w:spacing w:line="300" w:lineRule="atLeast"/>
        <w:ind w:right="397"/>
        <w:jc w:val="center"/>
        <w:rPr>
          <w:rFonts w:eastAsia="Calibri"/>
          <w:b/>
          <w:sz w:val="22"/>
          <w:lang w:eastAsia="en-US"/>
        </w:rPr>
      </w:pPr>
      <w:r>
        <w:rPr>
          <w:rFonts w:eastAsia="Calibri"/>
          <w:b/>
          <w:sz w:val="22"/>
          <w:lang w:eastAsia="en-US"/>
        </w:rPr>
        <w:t>David Weiss</w:t>
      </w:r>
    </w:p>
    <w:p w14:paraId="0AE3D695" w14:textId="565DE177" w:rsidR="008E57DC" w:rsidRPr="008E57DC" w:rsidRDefault="00686B98" w:rsidP="00F74C63">
      <w:pPr>
        <w:keepNext/>
        <w:pBdr>
          <w:bottom w:val="single" w:sz="4" w:space="21" w:color="auto"/>
        </w:pBdr>
        <w:tabs>
          <w:tab w:val="left" w:pos="3402"/>
        </w:tabs>
        <w:spacing w:line="300" w:lineRule="atLeast"/>
        <w:ind w:right="91"/>
        <w:jc w:val="center"/>
        <w:rPr>
          <w:b/>
          <w:sz w:val="22"/>
        </w:rPr>
      </w:pPr>
      <w:r>
        <w:rPr>
          <w:b/>
          <w:sz w:val="22"/>
        </w:rPr>
        <w:t>First</w:t>
      </w:r>
      <w:r w:rsidR="008E57DC" w:rsidRPr="008E57DC">
        <w:rPr>
          <w:b/>
          <w:sz w:val="22"/>
        </w:rPr>
        <w:t xml:space="preserve"> Assistant Secretary</w:t>
      </w:r>
    </w:p>
    <w:p w14:paraId="14B1C987" w14:textId="77777777" w:rsidR="008E57DC" w:rsidRPr="008E57DC" w:rsidRDefault="008E57DC" w:rsidP="00F74C63">
      <w:pPr>
        <w:keepNext/>
        <w:pBdr>
          <w:bottom w:val="single" w:sz="4" w:space="21" w:color="auto"/>
        </w:pBdr>
        <w:tabs>
          <w:tab w:val="left" w:pos="3402"/>
        </w:tabs>
        <w:spacing w:line="300" w:lineRule="atLeast"/>
        <w:ind w:right="91"/>
        <w:jc w:val="center"/>
        <w:rPr>
          <w:sz w:val="22"/>
        </w:rPr>
      </w:pPr>
      <w:r w:rsidRPr="008E57DC">
        <w:rPr>
          <w:sz w:val="22"/>
        </w:rPr>
        <w:t>Medical Benefits Division</w:t>
      </w:r>
    </w:p>
    <w:p w14:paraId="038D032F" w14:textId="77777777" w:rsidR="008E57DC" w:rsidRPr="008E57DC" w:rsidRDefault="008E57DC" w:rsidP="00F74C63">
      <w:pPr>
        <w:keepNext/>
        <w:pBdr>
          <w:bottom w:val="single" w:sz="4" w:space="21" w:color="auto"/>
        </w:pBdr>
        <w:tabs>
          <w:tab w:val="left" w:pos="3402"/>
        </w:tabs>
        <w:spacing w:line="300" w:lineRule="atLeast"/>
        <w:ind w:right="91"/>
        <w:jc w:val="center"/>
        <w:rPr>
          <w:sz w:val="22"/>
        </w:rPr>
      </w:pPr>
      <w:r w:rsidRPr="008E57DC">
        <w:t>Health Financing Group</w:t>
      </w:r>
    </w:p>
    <w:p w14:paraId="2412D16E" w14:textId="300028F7" w:rsidR="00636C51" w:rsidRPr="0020245D" w:rsidRDefault="008E57DC" w:rsidP="00F74C63">
      <w:pPr>
        <w:keepNext/>
        <w:pBdr>
          <w:bottom w:val="single" w:sz="4" w:space="21" w:color="auto"/>
        </w:pBdr>
        <w:tabs>
          <w:tab w:val="left" w:pos="3402"/>
        </w:tabs>
        <w:spacing w:line="300" w:lineRule="atLeast"/>
        <w:ind w:right="91"/>
        <w:jc w:val="center"/>
        <w:rPr>
          <w:rFonts w:eastAsia="Calibri"/>
          <w:szCs w:val="24"/>
          <w:lang w:eastAsia="en-US"/>
        </w:rPr>
      </w:pPr>
      <w:r w:rsidRPr="008E57DC">
        <w:rPr>
          <w:sz w:val="22"/>
        </w:rPr>
        <w:t>Department of Health</w:t>
      </w:r>
    </w:p>
    <w:sectPr w:rsidR="00636C51" w:rsidRPr="0020245D"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7E2363ED" w:rsidR="00A1739A" w:rsidRDefault="00A1739A" w:rsidP="00BD6F5F">
    <w:pPr>
      <w:pStyle w:val="Header"/>
      <w:jc w:val="center"/>
    </w:pPr>
    <w:r>
      <w:fldChar w:fldCharType="begin"/>
    </w:r>
    <w:r>
      <w:instrText xml:space="preserve"> PAGE  \* Arabic  \* MERGEFORMAT </w:instrText>
    </w:r>
    <w:r>
      <w:fldChar w:fldCharType="separate"/>
    </w:r>
    <w:r w:rsidR="006C5930">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480E4316" w:rsidR="00E23B6B" w:rsidRDefault="00E23B6B">
        <w:pPr>
          <w:pStyle w:val="Header"/>
          <w:jc w:val="center"/>
        </w:pPr>
        <w:r>
          <w:fldChar w:fldCharType="begin"/>
        </w:r>
        <w:r>
          <w:instrText xml:space="preserve"> PAGE   \* MERGEFORMAT </w:instrText>
        </w:r>
        <w:r>
          <w:fldChar w:fldCharType="separate"/>
        </w:r>
        <w:r w:rsidR="0006159D">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1E2C5F2B" w:rsidR="00E23B6B" w:rsidRDefault="00E23B6B">
        <w:pPr>
          <w:pStyle w:val="Header"/>
          <w:jc w:val="center"/>
        </w:pPr>
        <w:r>
          <w:fldChar w:fldCharType="begin"/>
        </w:r>
        <w:r>
          <w:instrText xml:space="preserve"> PAGE   \* MERGEFORMAT </w:instrText>
        </w:r>
        <w:r>
          <w:fldChar w:fldCharType="separate"/>
        </w:r>
        <w:r w:rsidR="0006159D">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9"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6"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
  </w:num>
  <w:num w:numId="4">
    <w:abstractNumId w:val="11"/>
  </w:num>
  <w:num w:numId="5">
    <w:abstractNumId w:val="17"/>
  </w:num>
  <w:num w:numId="6">
    <w:abstractNumId w:val="9"/>
  </w:num>
  <w:num w:numId="7">
    <w:abstractNumId w:val="28"/>
  </w:num>
  <w:num w:numId="8">
    <w:abstractNumId w:val="6"/>
  </w:num>
  <w:num w:numId="9">
    <w:abstractNumId w:val="5"/>
  </w:num>
  <w:num w:numId="10">
    <w:abstractNumId w:val="30"/>
  </w:num>
  <w:num w:numId="11">
    <w:abstractNumId w:val="27"/>
  </w:num>
  <w:num w:numId="12">
    <w:abstractNumId w:val="12"/>
  </w:num>
  <w:num w:numId="13">
    <w:abstractNumId w:val="14"/>
  </w:num>
  <w:num w:numId="14">
    <w:abstractNumId w:val="25"/>
  </w:num>
  <w:num w:numId="15">
    <w:abstractNumId w:val="7"/>
  </w:num>
  <w:num w:numId="16">
    <w:abstractNumId w:val="19"/>
  </w:num>
  <w:num w:numId="17">
    <w:abstractNumId w:val="22"/>
  </w:num>
  <w:num w:numId="18">
    <w:abstractNumId w:val="20"/>
  </w:num>
  <w:num w:numId="19">
    <w:abstractNumId w:val="3"/>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1"/>
  </w:num>
  <w:num w:numId="25">
    <w:abstractNumId w:val="8"/>
  </w:num>
  <w:num w:numId="26">
    <w:abstractNumId w:val="4"/>
  </w:num>
  <w:num w:numId="27">
    <w:abstractNumId w:val="15"/>
  </w:num>
  <w:num w:numId="28">
    <w:abstractNumId w:val="29"/>
  </w:num>
  <w:num w:numId="29">
    <w:abstractNumId w:val="16"/>
  </w:num>
  <w:num w:numId="30">
    <w:abstractNumId w:val="26"/>
  </w:num>
  <w:num w:numId="31">
    <w:abstractNumId w:val="13"/>
  </w:num>
  <w:num w:numId="3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307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737"/>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159D"/>
    <w:rsid w:val="00063242"/>
    <w:rsid w:val="000640CF"/>
    <w:rsid w:val="00064BA4"/>
    <w:rsid w:val="00067F59"/>
    <w:rsid w:val="000710DD"/>
    <w:rsid w:val="0007187A"/>
    <w:rsid w:val="0007236F"/>
    <w:rsid w:val="000727E0"/>
    <w:rsid w:val="00072A65"/>
    <w:rsid w:val="00072CF6"/>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A7DD2"/>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19EA"/>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515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44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2417"/>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019"/>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577"/>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6BD9"/>
    <w:rsid w:val="00317B55"/>
    <w:rsid w:val="0032155B"/>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5A36"/>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383B"/>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17CF3"/>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C69B0"/>
    <w:rsid w:val="005D3575"/>
    <w:rsid w:val="005D3CED"/>
    <w:rsid w:val="005D538F"/>
    <w:rsid w:val="005D63D9"/>
    <w:rsid w:val="005D68D1"/>
    <w:rsid w:val="005E26C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379FC"/>
    <w:rsid w:val="00637C87"/>
    <w:rsid w:val="006407FA"/>
    <w:rsid w:val="0064106D"/>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5515"/>
    <w:rsid w:val="0068642A"/>
    <w:rsid w:val="00686B98"/>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5930"/>
    <w:rsid w:val="006C6821"/>
    <w:rsid w:val="006C7491"/>
    <w:rsid w:val="006C761B"/>
    <w:rsid w:val="006C76B5"/>
    <w:rsid w:val="006D03ED"/>
    <w:rsid w:val="006D2B37"/>
    <w:rsid w:val="006D3D81"/>
    <w:rsid w:val="006D46A1"/>
    <w:rsid w:val="006D4AA4"/>
    <w:rsid w:val="006D54FB"/>
    <w:rsid w:val="006D5816"/>
    <w:rsid w:val="006D627E"/>
    <w:rsid w:val="006D62D4"/>
    <w:rsid w:val="006D754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3852"/>
    <w:rsid w:val="00756FEA"/>
    <w:rsid w:val="00757618"/>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A76A3"/>
    <w:rsid w:val="007B08D1"/>
    <w:rsid w:val="007B161A"/>
    <w:rsid w:val="007B29C6"/>
    <w:rsid w:val="007B37E0"/>
    <w:rsid w:val="007B4EAA"/>
    <w:rsid w:val="007B790F"/>
    <w:rsid w:val="007C20FA"/>
    <w:rsid w:val="007C27D3"/>
    <w:rsid w:val="007C2C95"/>
    <w:rsid w:val="007C6927"/>
    <w:rsid w:val="007C7403"/>
    <w:rsid w:val="007C767F"/>
    <w:rsid w:val="007C79FB"/>
    <w:rsid w:val="007D1AEF"/>
    <w:rsid w:val="007D3891"/>
    <w:rsid w:val="007D4584"/>
    <w:rsid w:val="007D4A14"/>
    <w:rsid w:val="007E0017"/>
    <w:rsid w:val="007E0D9D"/>
    <w:rsid w:val="007E4B14"/>
    <w:rsid w:val="007E4B4C"/>
    <w:rsid w:val="007E4C3E"/>
    <w:rsid w:val="007E7ABF"/>
    <w:rsid w:val="007F00D1"/>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570"/>
    <w:rsid w:val="00817A12"/>
    <w:rsid w:val="0082437E"/>
    <w:rsid w:val="008259FD"/>
    <w:rsid w:val="00825B2C"/>
    <w:rsid w:val="00825D46"/>
    <w:rsid w:val="00825D67"/>
    <w:rsid w:val="00826C1C"/>
    <w:rsid w:val="00830914"/>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387"/>
    <w:rsid w:val="008478EE"/>
    <w:rsid w:val="00852FB1"/>
    <w:rsid w:val="0085475F"/>
    <w:rsid w:val="00854F4E"/>
    <w:rsid w:val="00855C39"/>
    <w:rsid w:val="00856225"/>
    <w:rsid w:val="0085681C"/>
    <w:rsid w:val="008604B1"/>
    <w:rsid w:val="008609B1"/>
    <w:rsid w:val="00863DB6"/>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0A3D"/>
    <w:rsid w:val="008A153F"/>
    <w:rsid w:val="008A54A9"/>
    <w:rsid w:val="008A6188"/>
    <w:rsid w:val="008A79C6"/>
    <w:rsid w:val="008B1075"/>
    <w:rsid w:val="008B2094"/>
    <w:rsid w:val="008B28F2"/>
    <w:rsid w:val="008B444F"/>
    <w:rsid w:val="008B683E"/>
    <w:rsid w:val="008B6D64"/>
    <w:rsid w:val="008C0EF7"/>
    <w:rsid w:val="008C11A2"/>
    <w:rsid w:val="008C20F7"/>
    <w:rsid w:val="008C424A"/>
    <w:rsid w:val="008C5F1C"/>
    <w:rsid w:val="008D06D8"/>
    <w:rsid w:val="008D136F"/>
    <w:rsid w:val="008D1B01"/>
    <w:rsid w:val="008D25D7"/>
    <w:rsid w:val="008D2A83"/>
    <w:rsid w:val="008D2D7B"/>
    <w:rsid w:val="008D2D98"/>
    <w:rsid w:val="008D44EB"/>
    <w:rsid w:val="008D6051"/>
    <w:rsid w:val="008D7A4F"/>
    <w:rsid w:val="008E3E1A"/>
    <w:rsid w:val="008E4039"/>
    <w:rsid w:val="008E57DC"/>
    <w:rsid w:val="008F1AA9"/>
    <w:rsid w:val="008F7C5B"/>
    <w:rsid w:val="00901C4E"/>
    <w:rsid w:val="00904502"/>
    <w:rsid w:val="009049C0"/>
    <w:rsid w:val="00906257"/>
    <w:rsid w:val="009069D6"/>
    <w:rsid w:val="00906B47"/>
    <w:rsid w:val="00910EF6"/>
    <w:rsid w:val="00912380"/>
    <w:rsid w:val="009124F6"/>
    <w:rsid w:val="00912BC1"/>
    <w:rsid w:val="00913B67"/>
    <w:rsid w:val="0091520D"/>
    <w:rsid w:val="00915B08"/>
    <w:rsid w:val="00921DD1"/>
    <w:rsid w:val="009225FE"/>
    <w:rsid w:val="00923262"/>
    <w:rsid w:val="00923D31"/>
    <w:rsid w:val="00923F94"/>
    <w:rsid w:val="00926DD3"/>
    <w:rsid w:val="009332AD"/>
    <w:rsid w:val="00935308"/>
    <w:rsid w:val="009360AE"/>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9C7"/>
    <w:rsid w:val="00987A99"/>
    <w:rsid w:val="009902F7"/>
    <w:rsid w:val="0099448D"/>
    <w:rsid w:val="00995A06"/>
    <w:rsid w:val="00996BF2"/>
    <w:rsid w:val="009A222A"/>
    <w:rsid w:val="009A26CA"/>
    <w:rsid w:val="009A6FE7"/>
    <w:rsid w:val="009B1BCA"/>
    <w:rsid w:val="009B1FD2"/>
    <w:rsid w:val="009B2404"/>
    <w:rsid w:val="009B3AEB"/>
    <w:rsid w:val="009B7AE2"/>
    <w:rsid w:val="009C175A"/>
    <w:rsid w:val="009C39CE"/>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E6683"/>
    <w:rsid w:val="009F0715"/>
    <w:rsid w:val="009F1615"/>
    <w:rsid w:val="009F4352"/>
    <w:rsid w:val="009F45FE"/>
    <w:rsid w:val="009F4E4E"/>
    <w:rsid w:val="009F6717"/>
    <w:rsid w:val="00A01F6A"/>
    <w:rsid w:val="00A0321B"/>
    <w:rsid w:val="00A045CA"/>
    <w:rsid w:val="00A04DC3"/>
    <w:rsid w:val="00A0597B"/>
    <w:rsid w:val="00A05DAD"/>
    <w:rsid w:val="00A06FB4"/>
    <w:rsid w:val="00A11B79"/>
    <w:rsid w:val="00A14878"/>
    <w:rsid w:val="00A1707B"/>
    <w:rsid w:val="00A1739A"/>
    <w:rsid w:val="00A17694"/>
    <w:rsid w:val="00A17F2C"/>
    <w:rsid w:val="00A232B9"/>
    <w:rsid w:val="00A24F4B"/>
    <w:rsid w:val="00A3185E"/>
    <w:rsid w:val="00A33893"/>
    <w:rsid w:val="00A34C9A"/>
    <w:rsid w:val="00A34D89"/>
    <w:rsid w:val="00A3611E"/>
    <w:rsid w:val="00A36697"/>
    <w:rsid w:val="00A41364"/>
    <w:rsid w:val="00A41F72"/>
    <w:rsid w:val="00A4278E"/>
    <w:rsid w:val="00A4292D"/>
    <w:rsid w:val="00A44A25"/>
    <w:rsid w:val="00A45058"/>
    <w:rsid w:val="00A54891"/>
    <w:rsid w:val="00A54C65"/>
    <w:rsid w:val="00A54CA1"/>
    <w:rsid w:val="00A56516"/>
    <w:rsid w:val="00A62031"/>
    <w:rsid w:val="00A65D80"/>
    <w:rsid w:val="00A66849"/>
    <w:rsid w:val="00A672A7"/>
    <w:rsid w:val="00A714DD"/>
    <w:rsid w:val="00A73044"/>
    <w:rsid w:val="00A7379C"/>
    <w:rsid w:val="00A73CF1"/>
    <w:rsid w:val="00A75C9A"/>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2A1A"/>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4B0"/>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762"/>
    <w:rsid w:val="00B56E4F"/>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862"/>
    <w:rsid w:val="00C00FC7"/>
    <w:rsid w:val="00C00FD8"/>
    <w:rsid w:val="00C05E84"/>
    <w:rsid w:val="00C073E4"/>
    <w:rsid w:val="00C07C34"/>
    <w:rsid w:val="00C13962"/>
    <w:rsid w:val="00C1502A"/>
    <w:rsid w:val="00C154E6"/>
    <w:rsid w:val="00C158B5"/>
    <w:rsid w:val="00C16E23"/>
    <w:rsid w:val="00C17ED8"/>
    <w:rsid w:val="00C2082B"/>
    <w:rsid w:val="00C20DBA"/>
    <w:rsid w:val="00C23920"/>
    <w:rsid w:val="00C33771"/>
    <w:rsid w:val="00C3411B"/>
    <w:rsid w:val="00C34230"/>
    <w:rsid w:val="00C3661B"/>
    <w:rsid w:val="00C37E4C"/>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03DC"/>
    <w:rsid w:val="00CC12A0"/>
    <w:rsid w:val="00CC26A8"/>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1FE8"/>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CCF"/>
    <w:rsid w:val="00D65F8F"/>
    <w:rsid w:val="00D664A9"/>
    <w:rsid w:val="00D66520"/>
    <w:rsid w:val="00D66C5B"/>
    <w:rsid w:val="00D671E2"/>
    <w:rsid w:val="00D67E0A"/>
    <w:rsid w:val="00D712E9"/>
    <w:rsid w:val="00D7566A"/>
    <w:rsid w:val="00D85008"/>
    <w:rsid w:val="00D87426"/>
    <w:rsid w:val="00D8754D"/>
    <w:rsid w:val="00D922AE"/>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1DDE"/>
    <w:rsid w:val="00E34BF8"/>
    <w:rsid w:val="00E35B1E"/>
    <w:rsid w:val="00E4250F"/>
    <w:rsid w:val="00E44A7E"/>
    <w:rsid w:val="00E46A7E"/>
    <w:rsid w:val="00E46CE8"/>
    <w:rsid w:val="00E51559"/>
    <w:rsid w:val="00E548DB"/>
    <w:rsid w:val="00E552BD"/>
    <w:rsid w:val="00E55649"/>
    <w:rsid w:val="00E56A50"/>
    <w:rsid w:val="00E5798A"/>
    <w:rsid w:val="00E57A3E"/>
    <w:rsid w:val="00E61DFB"/>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78C"/>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1D6C"/>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2761A"/>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6AF"/>
    <w:rsid w:val="00F57A71"/>
    <w:rsid w:val="00F61C28"/>
    <w:rsid w:val="00F61E69"/>
    <w:rsid w:val="00F633B7"/>
    <w:rsid w:val="00F645F1"/>
    <w:rsid w:val="00F6591A"/>
    <w:rsid w:val="00F70D35"/>
    <w:rsid w:val="00F74C63"/>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4C2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307201"/>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2.xml><?xml version="1.0" encoding="utf-8"?>
<ds:datastoreItem xmlns:ds="http://schemas.openxmlformats.org/officeDocument/2006/customXml" ds:itemID="{2B13C29E-D991-4DB9-A13E-7C1AA632889D}">
  <ds:schemaRefs>
    <ds:schemaRef ds:uri="http://schemas.microsoft.com/office/2006/documentManagement/types"/>
    <ds:schemaRef ds:uri="http://schemas.openxmlformats.org/package/2006/metadata/core-properties"/>
    <ds:schemaRef ds:uri="8bd9498f-fa43-4ae2-8bb2-4c55a71680ad"/>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B8FD73-3EE5-4431-90CE-452357792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1144</Words>
  <Characters>6525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Golkowski, Izabel</cp:lastModifiedBy>
  <cp:revision>2</cp:revision>
  <cp:lastPrinted>2020-03-30T23:29:00Z</cp:lastPrinted>
  <dcterms:created xsi:type="dcterms:W3CDTF">2020-03-31T05:25:00Z</dcterms:created>
  <dcterms:modified xsi:type="dcterms:W3CDTF">2020-03-31T05:25:00Z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