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47B4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BAB0F22" wp14:editId="3C70383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AA45E" w14:textId="77777777" w:rsidR="005E317F" w:rsidRDefault="005E317F" w:rsidP="005E317F">
      <w:pPr>
        <w:rPr>
          <w:sz w:val="19"/>
        </w:rPr>
      </w:pPr>
    </w:p>
    <w:p w14:paraId="229085DD" w14:textId="6062B370" w:rsidR="005E317F" w:rsidRPr="008E6F33" w:rsidRDefault="008E6F33" w:rsidP="005E317F">
      <w:pPr>
        <w:pStyle w:val="ShortT"/>
      </w:pPr>
      <w:r w:rsidRPr="008E6F33">
        <w:t>Poisons Standard</w:t>
      </w:r>
      <w:r w:rsidR="005E317F" w:rsidRPr="008E6F33">
        <w:t xml:space="preserve"> Amendment (</w:t>
      </w:r>
      <w:proofErr w:type="spellStart"/>
      <w:r w:rsidR="00DB2DC3">
        <w:t>Hydroxychloroquine</w:t>
      </w:r>
      <w:proofErr w:type="spellEnd"/>
      <w:r w:rsidR="005E317F" w:rsidRPr="008E6F33">
        <w:t xml:space="preserve">) Instrument </w:t>
      </w:r>
      <w:r w:rsidRPr="008E6F33">
        <w:t>2020</w:t>
      </w:r>
    </w:p>
    <w:p w14:paraId="1D6C3AD1" w14:textId="1B8C8BE9" w:rsidR="005E317F" w:rsidRPr="008E6F33" w:rsidRDefault="005E317F" w:rsidP="005E317F">
      <w:pPr>
        <w:pStyle w:val="SignCoverPageStart"/>
        <w:spacing w:before="240"/>
        <w:ind w:right="91"/>
        <w:rPr>
          <w:szCs w:val="22"/>
        </w:rPr>
      </w:pPr>
      <w:r w:rsidRPr="008E6F33">
        <w:rPr>
          <w:szCs w:val="22"/>
        </w:rPr>
        <w:t xml:space="preserve">I, </w:t>
      </w:r>
      <w:r w:rsidR="00930632">
        <w:rPr>
          <w:szCs w:val="22"/>
        </w:rPr>
        <w:t>Tony Gill</w:t>
      </w:r>
      <w:r w:rsidRPr="008E6F33">
        <w:rPr>
          <w:szCs w:val="22"/>
        </w:rPr>
        <w:t xml:space="preserve">, </w:t>
      </w:r>
      <w:r w:rsidR="008E6F33" w:rsidRPr="008E6F33">
        <w:rPr>
          <w:szCs w:val="22"/>
        </w:rPr>
        <w:t xml:space="preserve">as delegate of the Secretary </w:t>
      </w:r>
      <w:r w:rsidR="00A27400">
        <w:rPr>
          <w:szCs w:val="22"/>
        </w:rPr>
        <w:t>of</w:t>
      </w:r>
      <w:r w:rsidR="00A27400" w:rsidRPr="008E6F33">
        <w:rPr>
          <w:szCs w:val="22"/>
        </w:rPr>
        <w:t xml:space="preserve"> </w:t>
      </w:r>
      <w:r w:rsidR="008E6F33" w:rsidRPr="008E6F33">
        <w:rPr>
          <w:szCs w:val="22"/>
        </w:rPr>
        <w:t>the Department of Health</w:t>
      </w:r>
      <w:r w:rsidRPr="008E6F33">
        <w:rPr>
          <w:szCs w:val="22"/>
        </w:rPr>
        <w:t xml:space="preserve">, make the following </w:t>
      </w:r>
      <w:r w:rsidR="008E6F33" w:rsidRPr="008E6F33">
        <w:rPr>
          <w:szCs w:val="22"/>
        </w:rPr>
        <w:t>instrument</w:t>
      </w:r>
      <w:r w:rsidRPr="008E6F33">
        <w:rPr>
          <w:szCs w:val="22"/>
        </w:rPr>
        <w:t>.</w:t>
      </w:r>
    </w:p>
    <w:p w14:paraId="5C191AFF" w14:textId="4E7015FF" w:rsidR="005E317F" w:rsidRPr="008E6F3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8E6F33">
        <w:rPr>
          <w:szCs w:val="22"/>
        </w:rPr>
        <w:t>Dated</w:t>
      </w:r>
      <w:r w:rsidR="00702E41">
        <w:rPr>
          <w:szCs w:val="22"/>
        </w:rPr>
        <w:t xml:space="preserve"> 2</w:t>
      </w:r>
      <w:r w:rsidR="00D929B8">
        <w:rPr>
          <w:szCs w:val="22"/>
        </w:rPr>
        <w:t xml:space="preserve"> </w:t>
      </w:r>
      <w:r w:rsidR="003B3358">
        <w:rPr>
          <w:szCs w:val="22"/>
        </w:rPr>
        <w:t>April</w:t>
      </w:r>
      <w:r w:rsidR="00400C8B">
        <w:rPr>
          <w:szCs w:val="22"/>
        </w:rPr>
        <w:t xml:space="preserve"> 2020</w:t>
      </w:r>
    </w:p>
    <w:p w14:paraId="4A2D95E2" w14:textId="7830CD21" w:rsidR="008E6F33" w:rsidRPr="008E6F33" w:rsidRDefault="00930632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Tony Gill</w:t>
      </w:r>
    </w:p>
    <w:p w14:paraId="51DBD27F" w14:textId="21DD1E0D" w:rsidR="008E6F33" w:rsidRPr="008E6F33" w:rsidRDefault="00930632" w:rsidP="008E6F3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 xml:space="preserve">Principal Medical </w:t>
      </w:r>
      <w:r w:rsidR="00F71195">
        <w:rPr>
          <w:szCs w:val="22"/>
        </w:rPr>
        <w:t>Adviser</w:t>
      </w:r>
    </w:p>
    <w:p w14:paraId="79273257" w14:textId="6F26C728" w:rsidR="005E317F" w:rsidRPr="008E6F33" w:rsidRDefault="00930632" w:rsidP="008E6F33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>
        <w:rPr>
          <w:szCs w:val="22"/>
        </w:rPr>
        <w:t>Prescription Medicines Authorisation</w:t>
      </w:r>
      <w:r w:rsidR="00804F93">
        <w:rPr>
          <w:szCs w:val="22"/>
        </w:rPr>
        <w:t xml:space="preserve"> Branch</w:t>
      </w:r>
    </w:p>
    <w:p w14:paraId="6FC33C7F" w14:textId="77777777" w:rsidR="008E6F33" w:rsidRPr="008E6F33" w:rsidRDefault="008E6F33" w:rsidP="008E6F3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8E6F33">
        <w:rPr>
          <w:szCs w:val="22"/>
        </w:rPr>
        <w:t>Health Products Regulation Group</w:t>
      </w:r>
    </w:p>
    <w:p w14:paraId="2FF4CEF2" w14:textId="77777777" w:rsidR="005E317F" w:rsidRPr="000D3FB9" w:rsidRDefault="008E6F33" w:rsidP="005E317F">
      <w:pPr>
        <w:pStyle w:val="SignCoverPageEnd"/>
        <w:ind w:right="91"/>
        <w:rPr>
          <w:sz w:val="22"/>
        </w:rPr>
      </w:pPr>
      <w:r w:rsidRPr="008E6F33">
        <w:rPr>
          <w:sz w:val="22"/>
        </w:rPr>
        <w:t>Department of Health</w:t>
      </w:r>
    </w:p>
    <w:p w14:paraId="5DB3E8AA" w14:textId="77777777" w:rsidR="00B20990" w:rsidRDefault="00B20990" w:rsidP="00B20990"/>
    <w:p w14:paraId="59F197ED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45E349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3F88F27F" w14:textId="619B2E37" w:rsidR="001C61B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1C61B0">
        <w:rPr>
          <w:noProof/>
        </w:rPr>
        <w:t>1  Name</w:t>
      </w:r>
      <w:r w:rsidR="001C61B0">
        <w:rPr>
          <w:noProof/>
        </w:rPr>
        <w:tab/>
      </w:r>
      <w:r w:rsidR="001C61B0">
        <w:rPr>
          <w:noProof/>
        </w:rPr>
        <w:fldChar w:fldCharType="begin"/>
      </w:r>
      <w:r w:rsidR="001C61B0">
        <w:rPr>
          <w:noProof/>
        </w:rPr>
        <w:instrText xml:space="preserve"> PAGEREF _Toc36713972 \h </w:instrText>
      </w:r>
      <w:r w:rsidR="001C61B0">
        <w:rPr>
          <w:noProof/>
        </w:rPr>
      </w:r>
      <w:r w:rsidR="001C61B0">
        <w:rPr>
          <w:noProof/>
        </w:rPr>
        <w:fldChar w:fldCharType="separate"/>
      </w:r>
      <w:r w:rsidR="001C61B0">
        <w:rPr>
          <w:noProof/>
        </w:rPr>
        <w:t>1</w:t>
      </w:r>
      <w:r w:rsidR="001C61B0">
        <w:rPr>
          <w:noProof/>
        </w:rPr>
        <w:fldChar w:fldCharType="end"/>
      </w:r>
    </w:p>
    <w:p w14:paraId="03CBC71C" w14:textId="52B9D852" w:rsidR="001C61B0" w:rsidRDefault="001C6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_Toc36713973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BA22FE6" w14:textId="153DC40C" w:rsidR="001C61B0" w:rsidRDefault="001C6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_Toc36713974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8146345" w14:textId="7C7FD09D" w:rsidR="001C61B0" w:rsidRDefault="001C61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_Toc36713975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1312A4E" w14:textId="544F33EE" w:rsidR="001C61B0" w:rsidRDefault="001C61B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_Toc36713976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630BCD0" w14:textId="2B7F8D6F" w:rsidR="001C61B0" w:rsidRDefault="001C61B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Poisons Standard February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_Toc36713977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8B51570" w14:textId="0F9E1B45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36043E48" w14:textId="77777777" w:rsidR="00B20990" w:rsidRDefault="00B20990" w:rsidP="00B20990"/>
    <w:p w14:paraId="5BD62CC4" w14:textId="77777777" w:rsidR="00B20990" w:rsidRDefault="00B20990" w:rsidP="00B20990">
      <w:pPr>
        <w:sectPr w:rsidR="00B20990" w:rsidSect="00C6510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2804886" w14:textId="77777777" w:rsidR="005E317F" w:rsidRPr="009C2562" w:rsidRDefault="005E317F" w:rsidP="005E317F">
      <w:pPr>
        <w:pStyle w:val="ActHead5"/>
      </w:pPr>
      <w:bookmarkStart w:id="1" w:name="_Toc3671397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4E6B170B" w14:textId="23D7B5F8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8E6F33" w:rsidRPr="007D199A">
        <w:rPr>
          <w:i/>
        </w:rPr>
        <w:t>Poisons Standard</w:t>
      </w:r>
      <w:r w:rsidR="007838F3">
        <w:rPr>
          <w:i/>
        </w:rPr>
        <w:t xml:space="preserve"> Amendment (</w:t>
      </w:r>
      <w:proofErr w:type="spellStart"/>
      <w:r w:rsidR="00DB2DC3">
        <w:rPr>
          <w:i/>
        </w:rPr>
        <w:t>Hydroxychloroquine</w:t>
      </w:r>
      <w:proofErr w:type="spellEnd"/>
      <w:r w:rsidR="008E6F33">
        <w:rPr>
          <w:i/>
        </w:rPr>
        <w:t>) Instrument 2020</w:t>
      </w:r>
      <w:r w:rsidRPr="009C2562">
        <w:t>.</w:t>
      </w:r>
    </w:p>
    <w:p w14:paraId="7D5FDD14" w14:textId="77777777" w:rsidR="005E317F" w:rsidRDefault="005E317F" w:rsidP="005E317F">
      <w:pPr>
        <w:pStyle w:val="ActHead5"/>
      </w:pPr>
      <w:bookmarkStart w:id="3" w:name="_Toc3671397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61B15188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 xml:space="preserve">Each provision of this instrument specified in column 1 of the table commences, or </w:t>
      </w:r>
      <w:proofErr w:type="gramStart"/>
      <w:r w:rsidRPr="003422B4">
        <w:t>is taken</w:t>
      </w:r>
      <w:proofErr w:type="gramEnd"/>
      <w:r w:rsidRPr="003422B4">
        <w:t xml:space="preserve"> to have commenced, in accordance with column 2 of the table. Any other statement in column 2 has effect according to its terms.</w:t>
      </w:r>
    </w:p>
    <w:p w14:paraId="6A91C59D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293B4E7B" w14:textId="77777777" w:rsidTr="00C6510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55717DC" w14:textId="77777777" w:rsidR="00002BCC" w:rsidRPr="003422B4" w:rsidRDefault="00002BCC" w:rsidP="00C6510E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048D333A" w14:textId="77777777" w:rsidTr="00C6510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3E8C63" w14:textId="77777777" w:rsidR="00002BCC" w:rsidRPr="003422B4" w:rsidRDefault="00002BCC" w:rsidP="00C6510E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9CABA5" w14:textId="77777777" w:rsidR="00002BCC" w:rsidRPr="003422B4" w:rsidRDefault="00002BCC" w:rsidP="00C6510E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71D88C" w14:textId="77777777" w:rsidR="00002BCC" w:rsidRPr="003422B4" w:rsidRDefault="00002BCC" w:rsidP="00C6510E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1BCDE861" w14:textId="77777777" w:rsidTr="00C6510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F2ECAC" w14:textId="77777777" w:rsidR="00002BCC" w:rsidRPr="003422B4" w:rsidRDefault="00002BCC" w:rsidP="00C6510E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6E4997" w14:textId="77777777" w:rsidR="00002BCC" w:rsidRPr="003422B4" w:rsidRDefault="00002BCC" w:rsidP="00C6510E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0A0E29" w14:textId="77777777" w:rsidR="00002BCC" w:rsidRPr="003422B4" w:rsidRDefault="00002BCC" w:rsidP="00C6510E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7F78D5BC" w14:textId="77777777" w:rsidTr="00C6510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5588E88" w14:textId="77777777" w:rsidR="00002BCC" w:rsidRPr="003A6229" w:rsidRDefault="007D199A" w:rsidP="00C6510E">
            <w:pPr>
              <w:pStyle w:val="Tabletext"/>
              <w:rPr>
                <w:i/>
              </w:rPr>
            </w:pPr>
            <w:r>
              <w:t>1.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60C135" w14:textId="77777777" w:rsidR="00002BCC" w:rsidRPr="006C3A6A" w:rsidRDefault="00647948" w:rsidP="00C6510E">
            <w:pPr>
              <w:pStyle w:val="Tabletext"/>
            </w:pPr>
            <w:r>
              <w:t>The day after this instrument is registered</w:t>
            </w:r>
            <w:r w:rsidR="00002BCC" w:rsidRPr="006C3A6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E10B3C" w14:textId="5DE610C4" w:rsidR="00002BCC" w:rsidRPr="006C3A6A" w:rsidRDefault="00213F14" w:rsidP="00C6510E">
            <w:pPr>
              <w:pStyle w:val="Tabletext"/>
            </w:pPr>
            <w:r>
              <w:t>3 April 2020</w:t>
            </w:r>
            <w:bookmarkStart w:id="4" w:name="_GoBack"/>
            <w:bookmarkEnd w:id="4"/>
          </w:p>
        </w:tc>
      </w:tr>
    </w:tbl>
    <w:p w14:paraId="59AC7E70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 xml:space="preserve">as originally made. It </w:t>
      </w:r>
      <w:proofErr w:type="gramStart"/>
      <w:r w:rsidRPr="003422B4">
        <w:rPr>
          <w:snapToGrid w:val="0"/>
          <w:lang w:eastAsia="en-US"/>
        </w:rPr>
        <w:t>will not be amended</w:t>
      </w:r>
      <w:proofErr w:type="gramEnd"/>
      <w:r w:rsidRPr="003422B4">
        <w:rPr>
          <w:snapToGrid w:val="0"/>
          <w:lang w:eastAsia="en-US"/>
        </w:rPr>
        <w:t xml:space="preserve"> to deal with any later amendments of this instrument.</w:t>
      </w:r>
    </w:p>
    <w:p w14:paraId="497B7351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 xml:space="preserve">Any information in column 3 of the table is not part of this instrument. Information </w:t>
      </w:r>
      <w:proofErr w:type="gramStart"/>
      <w:r w:rsidRPr="003422B4">
        <w:t>may be inserted</w:t>
      </w:r>
      <w:proofErr w:type="gramEnd"/>
      <w:r w:rsidRPr="003422B4">
        <w:t xml:space="preserve"> in this column, or information in it may be edited, in any published version of this instrument.</w:t>
      </w:r>
    </w:p>
    <w:p w14:paraId="2003C218" w14:textId="77777777" w:rsidR="005E317F" w:rsidRPr="009C2562" w:rsidRDefault="005E317F" w:rsidP="005E317F">
      <w:pPr>
        <w:pStyle w:val="ActHead5"/>
      </w:pPr>
      <w:bookmarkStart w:id="5" w:name="_Toc3671397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4B39DA20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D199A">
        <w:t xml:space="preserve">paragraph </w:t>
      </w:r>
      <w:proofErr w:type="gramStart"/>
      <w:r w:rsidR="007D199A">
        <w:t>52D(</w:t>
      </w:r>
      <w:proofErr w:type="gramEnd"/>
      <w:r w:rsidR="007D199A">
        <w:t xml:space="preserve">2)(a) of the </w:t>
      </w:r>
      <w:r w:rsidR="007D199A" w:rsidRPr="007D199A">
        <w:rPr>
          <w:i/>
        </w:rPr>
        <w:t>Therapeutic Goods Act 1989</w:t>
      </w:r>
      <w:r w:rsidRPr="009C2562">
        <w:t>.</w:t>
      </w:r>
    </w:p>
    <w:p w14:paraId="0571DB70" w14:textId="77777777" w:rsidR="005E317F" w:rsidRPr="006065DA" w:rsidRDefault="005E317F" w:rsidP="005E317F">
      <w:pPr>
        <w:pStyle w:val="ActHead5"/>
      </w:pPr>
      <w:bookmarkStart w:id="6" w:name="_Toc36713975"/>
      <w:proofErr w:type="gramStart"/>
      <w:r w:rsidRPr="006065DA">
        <w:t>4  Schedules</w:t>
      </w:r>
      <w:bookmarkEnd w:id="6"/>
      <w:proofErr w:type="gramEnd"/>
    </w:p>
    <w:p w14:paraId="7BFC1B0B" w14:textId="5C0F461B" w:rsidR="005E317F" w:rsidRDefault="005E317F" w:rsidP="005E317F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Schedule</w:t>
      </w:r>
      <w:r w:rsidR="00573875">
        <w:t xml:space="preserve"> 1 </w:t>
      </w:r>
      <w:r w:rsidRPr="006065DA">
        <w:t>is amended or repealed as set out in the applicable items in th</w:t>
      </w:r>
      <w:r w:rsidR="00573875">
        <w:t>at</w:t>
      </w:r>
      <w:r w:rsidRPr="006065DA">
        <w:t xml:space="preserve"> Schedule, and any other item has effect according to its terms.</w:t>
      </w:r>
    </w:p>
    <w:p w14:paraId="11A68084" w14:textId="77777777" w:rsidR="005E317F" w:rsidRDefault="005E317F" w:rsidP="005E317F">
      <w:pPr>
        <w:pStyle w:val="ActHead6"/>
        <w:pageBreakBefore/>
        <w:rPr>
          <w:rStyle w:val="CharAmSchText"/>
        </w:rPr>
      </w:pPr>
      <w:bookmarkStart w:id="7" w:name="_Toc3671397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11A86E27" w14:textId="77777777" w:rsidR="00347A5B" w:rsidRDefault="00347A5B" w:rsidP="00347A5B">
      <w:pPr>
        <w:pStyle w:val="ActHead9"/>
      </w:pPr>
      <w:bookmarkStart w:id="8" w:name="_Toc36713977"/>
      <w:r w:rsidRPr="00431FCA">
        <w:t>Poisons Standard February 2020</w:t>
      </w:r>
      <w:bookmarkEnd w:id="8"/>
    </w:p>
    <w:p w14:paraId="55D6C770" w14:textId="45A20262" w:rsidR="00A67567" w:rsidRDefault="001A34D2" w:rsidP="00A67567">
      <w:pPr>
        <w:pStyle w:val="ItemHead"/>
      </w:pPr>
      <w:proofErr w:type="gramStart"/>
      <w:r>
        <w:t>1</w:t>
      </w:r>
      <w:r w:rsidR="00A67567">
        <w:t xml:space="preserve">  Appendix</w:t>
      </w:r>
      <w:proofErr w:type="gramEnd"/>
      <w:r w:rsidR="00A67567">
        <w:t xml:space="preserve"> D of Part 5 of Schedule 2</w:t>
      </w:r>
      <w:r w:rsidR="008803FD">
        <w:t xml:space="preserve"> (item 8)</w:t>
      </w:r>
    </w:p>
    <w:p w14:paraId="2BADE729" w14:textId="11D8625A" w:rsidR="00A67567" w:rsidRDefault="00A67567" w:rsidP="00A67567">
      <w:pPr>
        <w:pStyle w:val="ItemHead"/>
        <w:spacing w:after="12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 w:rsidR="001D516B">
        <w:rPr>
          <w:rFonts w:ascii="Times New Roman" w:hAnsi="Times New Roman"/>
          <w:b w:val="0"/>
          <w:sz w:val="22"/>
          <w:szCs w:val="22"/>
        </w:rPr>
        <w:t xml:space="preserve">Repeal </w:t>
      </w:r>
      <w:r w:rsidR="008803FD">
        <w:rPr>
          <w:rFonts w:ascii="Times New Roman" w:hAnsi="Times New Roman"/>
          <w:b w:val="0"/>
          <w:sz w:val="22"/>
          <w:szCs w:val="22"/>
        </w:rPr>
        <w:t xml:space="preserve">the </w:t>
      </w:r>
      <w:r w:rsidR="001D516B">
        <w:rPr>
          <w:rFonts w:ascii="Times New Roman" w:hAnsi="Times New Roman"/>
          <w:b w:val="0"/>
          <w:sz w:val="22"/>
          <w:szCs w:val="22"/>
        </w:rPr>
        <w:t>item, substitute:</w:t>
      </w:r>
    </w:p>
    <w:p w14:paraId="4989D0B5" w14:textId="77777777" w:rsidR="00A67567" w:rsidRPr="001C61B0" w:rsidRDefault="00A67567" w:rsidP="001C61B0">
      <w:pPr>
        <w:spacing w:before="240" w:after="240" w:line="240" w:lineRule="atLeast"/>
        <w:rPr>
          <w:rFonts w:eastAsia="Cambria" w:cs="Times New Roman"/>
        </w:rPr>
      </w:pPr>
    </w:p>
    <w:tbl>
      <w:tblPr>
        <w:tblStyle w:val="TableGrid"/>
        <w:tblW w:w="0" w:type="auto"/>
        <w:tblBorders>
          <w:top w:val="single" w:sz="4" w:space="0" w:color="F2DBDB" w:themeColor="accent2" w:themeTint="33"/>
          <w:left w:val="single" w:sz="4" w:space="0" w:color="F2DBDB" w:themeColor="accent2" w:themeTint="33"/>
          <w:bottom w:val="single" w:sz="4" w:space="0" w:color="F2DBDB" w:themeColor="accent2" w:themeTint="33"/>
          <w:right w:val="single" w:sz="4" w:space="0" w:color="F2DBDB" w:themeColor="accent2" w:themeTint="33"/>
          <w:insideH w:val="single" w:sz="4" w:space="0" w:color="F2DBDB" w:themeColor="accent2" w:themeTint="33"/>
          <w:insideV w:val="single" w:sz="4" w:space="0" w:color="F2DBDB" w:themeColor="accent2" w:themeTint="33"/>
        </w:tblBorders>
        <w:tblLook w:val="04A0" w:firstRow="1" w:lastRow="0" w:firstColumn="1" w:lastColumn="0" w:noHBand="0" w:noVBand="1"/>
      </w:tblPr>
      <w:tblGrid>
        <w:gridCol w:w="663"/>
        <w:gridCol w:w="750"/>
        <w:gridCol w:w="7081"/>
      </w:tblGrid>
      <w:tr w:rsidR="00A67567" w:rsidRPr="001E2829" w14:paraId="4825932F" w14:textId="77777777" w:rsidTr="008803FD">
        <w:tc>
          <w:tcPr>
            <w:tcW w:w="663" w:type="dxa"/>
          </w:tcPr>
          <w:p w14:paraId="47188E2A" w14:textId="77777777" w:rsidR="00A67567" w:rsidRPr="001E2829" w:rsidRDefault="00A67567" w:rsidP="00C6510E">
            <w:pPr>
              <w:spacing w:before="240" w:after="240" w:line="240" w:lineRule="atLeast"/>
              <w:rPr>
                <w:b/>
              </w:rPr>
            </w:pPr>
            <w:r>
              <w:rPr>
                <w:rFonts w:eastAsia="Cambria" w:cs="Times New Roman"/>
                <w:b/>
              </w:rPr>
              <w:t>8</w:t>
            </w:r>
            <w:r w:rsidRPr="00181D9E">
              <w:rPr>
                <w:rFonts w:eastAsia="Cambria" w:cs="Times New Roman"/>
                <w:b/>
              </w:rPr>
              <w:t>.</w:t>
            </w:r>
          </w:p>
        </w:tc>
        <w:tc>
          <w:tcPr>
            <w:tcW w:w="7831" w:type="dxa"/>
            <w:gridSpan w:val="2"/>
          </w:tcPr>
          <w:p w14:paraId="7CEDC182" w14:textId="26EF5C21" w:rsidR="00A67567" w:rsidRPr="00181D9E" w:rsidRDefault="00A67567" w:rsidP="003B3A4E">
            <w:pPr>
              <w:pStyle w:val="ItemHead"/>
              <w:spacing w:before="240" w:after="60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81D9E">
              <w:rPr>
                <w:rFonts w:ascii="Times New Roman" w:hAnsi="Times New Roman"/>
                <w:sz w:val="22"/>
                <w:szCs w:val="22"/>
              </w:rPr>
              <w:t xml:space="preserve">Poisons for which </w:t>
            </w:r>
            <w:r w:rsidR="00EC7F90">
              <w:rPr>
                <w:rFonts w:ascii="Times New Roman" w:hAnsi="Times New Roman"/>
                <w:sz w:val="22"/>
                <w:szCs w:val="22"/>
              </w:rPr>
              <w:t xml:space="preserve">the initial treatment of a patient </w:t>
            </w:r>
            <w:r w:rsidR="003B3A4E">
              <w:rPr>
                <w:rFonts w:ascii="Times New Roman" w:hAnsi="Times New Roman"/>
                <w:sz w:val="22"/>
                <w:szCs w:val="22"/>
              </w:rPr>
              <w:t xml:space="preserve">must be </w:t>
            </w:r>
            <w:r w:rsidRPr="00181D9E">
              <w:rPr>
                <w:rFonts w:ascii="Times New Roman" w:hAnsi="Times New Roman"/>
                <w:sz w:val="22"/>
                <w:szCs w:val="22"/>
              </w:rPr>
              <w:t>authorised</w:t>
            </w:r>
            <w:r w:rsidR="008803FD">
              <w:rPr>
                <w:rFonts w:ascii="Times New Roman" w:hAnsi="Times New Roman"/>
                <w:sz w:val="22"/>
                <w:szCs w:val="22"/>
              </w:rPr>
              <w:t xml:space="preserve"> by one of the following specialist</w:t>
            </w:r>
            <w:r w:rsidR="001B0FC2">
              <w:rPr>
                <w:rFonts w:ascii="Times New Roman" w:hAnsi="Times New Roman"/>
                <w:sz w:val="22"/>
                <w:szCs w:val="22"/>
              </w:rPr>
              <w:t xml:space="preserve"> health practitioner</w:t>
            </w:r>
            <w:r w:rsidR="008803FD">
              <w:rPr>
                <w:rFonts w:ascii="Times New Roman" w:hAnsi="Times New Roman"/>
                <w:sz w:val="22"/>
                <w:szCs w:val="22"/>
              </w:rPr>
              <w:t>s:</w:t>
            </w:r>
          </w:p>
        </w:tc>
      </w:tr>
      <w:tr w:rsidR="008803FD" w:rsidRPr="001E2829" w14:paraId="1C393D1F" w14:textId="77777777" w:rsidTr="008803FD">
        <w:tc>
          <w:tcPr>
            <w:tcW w:w="663" w:type="dxa"/>
          </w:tcPr>
          <w:p w14:paraId="7C320930" w14:textId="77777777" w:rsidR="008803FD" w:rsidRPr="001E2829" w:rsidRDefault="008803FD" w:rsidP="00C6510E"/>
        </w:tc>
        <w:tc>
          <w:tcPr>
            <w:tcW w:w="750" w:type="dxa"/>
          </w:tcPr>
          <w:p w14:paraId="7BB91362" w14:textId="15F8AC02" w:rsidR="008803FD" w:rsidRPr="00B11E67" w:rsidRDefault="008803FD" w:rsidP="00A76243">
            <w:pPr>
              <w:spacing w:before="240" w:after="240" w:line="240" w:lineRule="atLeast"/>
              <w:rPr>
                <w:szCs w:val="22"/>
              </w:rPr>
            </w:pPr>
            <w:r>
              <w:rPr>
                <w:szCs w:val="22"/>
              </w:rPr>
              <w:t>(1)</w:t>
            </w:r>
          </w:p>
        </w:tc>
        <w:tc>
          <w:tcPr>
            <w:tcW w:w="7081" w:type="dxa"/>
          </w:tcPr>
          <w:p w14:paraId="53B233B0" w14:textId="3973EB10" w:rsidR="008803FD" w:rsidRPr="008803FD" w:rsidRDefault="008803FD" w:rsidP="008803FD">
            <w:pPr>
              <w:pStyle w:val="ItemHead"/>
              <w:spacing w:before="240" w:after="60"/>
              <w:ind w:left="0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803FD">
              <w:rPr>
                <w:rFonts w:ascii="Times New Roman" w:hAnsi="Times New Roman"/>
                <w:b w:val="0"/>
                <w:sz w:val="22"/>
                <w:szCs w:val="22"/>
              </w:rPr>
              <w:t xml:space="preserve">following the commencement of the </w:t>
            </w:r>
            <w:r w:rsidRPr="008803FD">
              <w:rPr>
                <w:rFonts w:ascii="Times New Roman" w:hAnsi="Times New Roman"/>
                <w:b w:val="0"/>
                <w:i/>
                <w:sz w:val="22"/>
                <w:szCs w:val="22"/>
              </w:rPr>
              <w:t>Poisons Standard Amendment (</w:t>
            </w:r>
            <w:proofErr w:type="spellStart"/>
            <w:r w:rsidRPr="008803FD">
              <w:rPr>
                <w:rFonts w:ascii="Times New Roman" w:hAnsi="Times New Roman"/>
                <w:b w:val="0"/>
                <w:i/>
                <w:sz w:val="22"/>
                <w:szCs w:val="22"/>
              </w:rPr>
              <w:t>Hydroxychloroquine</w:t>
            </w:r>
            <w:proofErr w:type="spellEnd"/>
            <w:r w:rsidRPr="008803FD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and Salbutamol) Instrument 2020</w:t>
            </w:r>
            <w:r w:rsidRPr="008803FD">
              <w:rPr>
                <w:rFonts w:ascii="Times New Roman" w:hAnsi="Times New Roman"/>
                <w:b w:val="0"/>
                <w:sz w:val="22"/>
                <w:szCs w:val="22"/>
              </w:rPr>
              <w:t xml:space="preserve">—a medical practitioner </w:t>
            </w:r>
            <w:r w:rsidR="0023098A">
              <w:rPr>
                <w:rFonts w:ascii="Times New Roman" w:hAnsi="Times New Roman"/>
                <w:b w:val="0"/>
                <w:sz w:val="22"/>
                <w:szCs w:val="22"/>
              </w:rPr>
              <w:t xml:space="preserve">registered </w:t>
            </w:r>
            <w:r w:rsidRPr="008803FD">
              <w:rPr>
                <w:rFonts w:ascii="Times New Roman" w:hAnsi="Times New Roman"/>
                <w:b w:val="0"/>
                <w:sz w:val="22"/>
                <w:szCs w:val="22"/>
              </w:rPr>
              <w:t xml:space="preserve">under State or Territory legislation that forms part of the Health Practitioner Regulation National Law, as a specialist in any of the following </w:t>
            </w:r>
            <w:r w:rsidR="0072037A">
              <w:rPr>
                <w:rFonts w:ascii="Times New Roman" w:hAnsi="Times New Roman"/>
                <w:b w:val="0"/>
                <w:sz w:val="22"/>
                <w:szCs w:val="22"/>
              </w:rPr>
              <w:t xml:space="preserve">recognised </w:t>
            </w:r>
            <w:r w:rsidRPr="008803FD">
              <w:rPr>
                <w:rFonts w:ascii="Times New Roman" w:hAnsi="Times New Roman"/>
                <w:b w:val="0"/>
                <w:sz w:val="22"/>
                <w:szCs w:val="22"/>
              </w:rPr>
              <w:t>specialties:</w:t>
            </w:r>
          </w:p>
          <w:p w14:paraId="7675BA2E" w14:textId="77777777" w:rsidR="008803FD" w:rsidRPr="003B3A4E" w:rsidRDefault="008803FD" w:rsidP="008803FD">
            <w:pPr>
              <w:pStyle w:val="ItemHead"/>
              <w:spacing w:before="120" w:after="1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803FD">
              <w:rPr>
                <w:rFonts w:ascii="Times New Roman" w:hAnsi="Times New Roman"/>
                <w:b w:val="0"/>
                <w:sz w:val="22"/>
                <w:szCs w:val="22"/>
              </w:rPr>
              <w:t>(a) dermatology;</w:t>
            </w:r>
          </w:p>
          <w:p w14:paraId="1D746F59" w14:textId="4DE7CF6C" w:rsidR="008803FD" w:rsidRPr="008803FD" w:rsidRDefault="008803FD" w:rsidP="008803FD">
            <w:pPr>
              <w:pStyle w:val="ItemHead"/>
              <w:spacing w:before="120" w:after="1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803FD">
              <w:rPr>
                <w:rFonts w:ascii="Times New Roman" w:hAnsi="Times New Roman"/>
                <w:b w:val="0"/>
                <w:sz w:val="22"/>
                <w:szCs w:val="22"/>
              </w:rPr>
              <w:t>(b</w:t>
            </w:r>
            <w:r w:rsidRPr="005C3071">
              <w:rPr>
                <w:rFonts w:ascii="Times New Roman" w:hAnsi="Times New Roman"/>
                <w:b w:val="0"/>
                <w:sz w:val="22"/>
                <w:szCs w:val="22"/>
              </w:rPr>
              <w:t xml:space="preserve">) </w:t>
            </w:r>
            <w:r w:rsidR="00A35055" w:rsidRPr="005C3071">
              <w:rPr>
                <w:rFonts w:ascii="Times New Roman" w:hAnsi="Times New Roman"/>
                <w:b w:val="0"/>
                <w:sz w:val="22"/>
                <w:szCs w:val="22"/>
              </w:rPr>
              <w:t>emergency medicine</w:t>
            </w:r>
            <w:r w:rsidRPr="005C3071">
              <w:rPr>
                <w:rFonts w:ascii="Times New Roman" w:hAnsi="Times New Roman"/>
                <w:b w:val="0"/>
                <w:sz w:val="22"/>
                <w:szCs w:val="22"/>
              </w:rPr>
              <w:t>;</w:t>
            </w:r>
          </w:p>
          <w:p w14:paraId="16E06DE5" w14:textId="41D53BB5" w:rsidR="008803FD" w:rsidRPr="003B3A4E" w:rsidRDefault="008803FD" w:rsidP="008803FD">
            <w:pPr>
              <w:pStyle w:val="ItemHead"/>
              <w:spacing w:before="120" w:after="1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803FD">
              <w:rPr>
                <w:rFonts w:ascii="Times New Roman" w:hAnsi="Times New Roman"/>
                <w:b w:val="0"/>
                <w:sz w:val="22"/>
                <w:szCs w:val="22"/>
              </w:rPr>
              <w:t xml:space="preserve">(c) </w:t>
            </w:r>
            <w:r w:rsidR="00A35055" w:rsidRPr="008803FD">
              <w:rPr>
                <w:rFonts w:ascii="Times New Roman" w:hAnsi="Times New Roman"/>
                <w:b w:val="0"/>
                <w:sz w:val="22"/>
                <w:szCs w:val="22"/>
              </w:rPr>
              <w:t>intensive care medicine</w:t>
            </w:r>
            <w:r w:rsidRPr="008803FD">
              <w:rPr>
                <w:rFonts w:ascii="Times New Roman" w:hAnsi="Times New Roman"/>
                <w:b w:val="0"/>
                <w:sz w:val="22"/>
                <w:szCs w:val="22"/>
              </w:rPr>
              <w:t>;</w:t>
            </w:r>
          </w:p>
          <w:p w14:paraId="3FDED83A" w14:textId="657CE8C7" w:rsidR="008803FD" w:rsidRPr="008803FD" w:rsidRDefault="008803FD" w:rsidP="008803FD">
            <w:pPr>
              <w:pStyle w:val="ItemHead"/>
              <w:spacing w:before="120" w:after="1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803FD">
              <w:rPr>
                <w:rFonts w:ascii="Times New Roman" w:hAnsi="Times New Roman"/>
                <w:b w:val="0"/>
                <w:sz w:val="22"/>
                <w:szCs w:val="22"/>
              </w:rPr>
              <w:t>(d)</w:t>
            </w:r>
            <w:r w:rsidR="00A3505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A35055" w:rsidRPr="008803FD">
              <w:rPr>
                <w:rFonts w:ascii="Times New Roman" w:hAnsi="Times New Roman"/>
                <w:b w:val="0"/>
                <w:sz w:val="22"/>
                <w:szCs w:val="22"/>
              </w:rPr>
              <w:t>paediatrics and child health</w:t>
            </w:r>
            <w:r w:rsidRPr="008803FD">
              <w:rPr>
                <w:rFonts w:ascii="Times New Roman" w:hAnsi="Times New Roman"/>
                <w:b w:val="0"/>
                <w:sz w:val="22"/>
                <w:szCs w:val="22"/>
              </w:rPr>
              <w:t>;</w:t>
            </w:r>
          </w:p>
          <w:p w14:paraId="26977A3D" w14:textId="63BF4D3F" w:rsidR="008803FD" w:rsidRPr="008803FD" w:rsidRDefault="008803FD" w:rsidP="00A35055">
            <w:pPr>
              <w:pStyle w:val="ItemHead"/>
              <w:spacing w:before="120" w:after="120"/>
              <w:rPr>
                <w:b w:val="0"/>
                <w:szCs w:val="22"/>
              </w:rPr>
            </w:pPr>
            <w:r w:rsidRPr="008803FD">
              <w:rPr>
                <w:rFonts w:ascii="Times New Roman" w:hAnsi="Times New Roman"/>
                <w:b w:val="0"/>
                <w:sz w:val="22"/>
                <w:szCs w:val="22"/>
              </w:rPr>
              <w:t xml:space="preserve">(e) </w:t>
            </w:r>
            <w:r w:rsidR="00A35055" w:rsidRPr="008803FD">
              <w:rPr>
                <w:rFonts w:ascii="Times New Roman" w:hAnsi="Times New Roman"/>
                <w:b w:val="0"/>
                <w:sz w:val="22"/>
                <w:szCs w:val="22"/>
              </w:rPr>
              <w:t>physician</w:t>
            </w:r>
            <w:r w:rsidR="005C3071">
              <w:rPr>
                <w:rFonts w:ascii="Times New Roman" w:hAnsi="Times New Roman"/>
                <w:b w:val="0"/>
                <w:sz w:val="22"/>
                <w:szCs w:val="22"/>
              </w:rPr>
              <w:t>;</w:t>
            </w:r>
          </w:p>
        </w:tc>
      </w:tr>
      <w:tr w:rsidR="008803FD" w:rsidRPr="001E2829" w14:paraId="25A9FBFF" w14:textId="77777777" w:rsidTr="008803FD">
        <w:tc>
          <w:tcPr>
            <w:tcW w:w="663" w:type="dxa"/>
          </w:tcPr>
          <w:p w14:paraId="5DF9092A" w14:textId="77777777" w:rsidR="008803FD" w:rsidRPr="001E2829" w:rsidRDefault="008803FD" w:rsidP="00C6510E"/>
        </w:tc>
        <w:tc>
          <w:tcPr>
            <w:tcW w:w="750" w:type="dxa"/>
          </w:tcPr>
          <w:p w14:paraId="7F589C34" w14:textId="5117BC5C" w:rsidR="008803FD" w:rsidRPr="00B11E67" w:rsidRDefault="008803FD" w:rsidP="00A76243">
            <w:pPr>
              <w:spacing w:before="240" w:after="240" w:line="240" w:lineRule="atLeast"/>
              <w:rPr>
                <w:szCs w:val="22"/>
              </w:rPr>
            </w:pPr>
            <w:r>
              <w:rPr>
                <w:szCs w:val="22"/>
              </w:rPr>
              <w:t>(2)</w:t>
            </w:r>
          </w:p>
        </w:tc>
        <w:tc>
          <w:tcPr>
            <w:tcW w:w="7081" w:type="dxa"/>
          </w:tcPr>
          <w:p w14:paraId="35E17749" w14:textId="6F30349E" w:rsidR="008803FD" w:rsidRPr="00B11E67" w:rsidRDefault="003E6095" w:rsidP="007D58E7">
            <w:pPr>
              <w:spacing w:before="240" w:after="240" w:line="240" w:lineRule="atLeast"/>
              <w:rPr>
                <w:szCs w:val="22"/>
              </w:rPr>
            </w:pPr>
            <w:proofErr w:type="gramStart"/>
            <w:r w:rsidRPr="003E6095">
              <w:rPr>
                <w:szCs w:val="22"/>
              </w:rPr>
              <w:t>following</w:t>
            </w:r>
            <w:proofErr w:type="gramEnd"/>
            <w:r w:rsidRPr="003E6095">
              <w:rPr>
                <w:szCs w:val="22"/>
              </w:rPr>
              <w:t xml:space="preserve"> the commencement of the </w:t>
            </w:r>
            <w:r w:rsidRPr="003E6095">
              <w:rPr>
                <w:i/>
                <w:szCs w:val="22"/>
              </w:rPr>
              <w:t>Poisons Standard Amendment (</w:t>
            </w:r>
            <w:proofErr w:type="spellStart"/>
            <w:r w:rsidRPr="003E6095">
              <w:rPr>
                <w:i/>
                <w:szCs w:val="22"/>
              </w:rPr>
              <w:t>Hydroxychloroquine</w:t>
            </w:r>
            <w:proofErr w:type="spellEnd"/>
            <w:r w:rsidRPr="003E6095">
              <w:rPr>
                <w:i/>
                <w:szCs w:val="22"/>
              </w:rPr>
              <w:t>) Instrument 2020</w:t>
            </w:r>
            <w:r w:rsidRPr="003E6095">
              <w:rPr>
                <w:szCs w:val="22"/>
              </w:rPr>
              <w:t xml:space="preserve">—a </w:t>
            </w:r>
            <w:r>
              <w:rPr>
                <w:szCs w:val="22"/>
              </w:rPr>
              <w:t>dental</w:t>
            </w:r>
            <w:r w:rsidRPr="003E6095">
              <w:rPr>
                <w:szCs w:val="22"/>
              </w:rPr>
              <w:t xml:space="preserve"> practitioner</w:t>
            </w:r>
            <w:r w:rsidR="001B0FC2" w:rsidRPr="001B0FC2">
              <w:rPr>
                <w:szCs w:val="22"/>
              </w:rPr>
              <w:t xml:space="preserve"> </w:t>
            </w:r>
            <w:r w:rsidR="0023098A">
              <w:rPr>
                <w:szCs w:val="22"/>
              </w:rPr>
              <w:t xml:space="preserve">registered </w:t>
            </w:r>
            <w:r w:rsidR="001B0FC2" w:rsidRPr="001B0FC2">
              <w:rPr>
                <w:szCs w:val="22"/>
              </w:rPr>
              <w:t xml:space="preserve">under State or Territory legislation that forms part of the Health Practitioner Regulation National Law, as a specialist </w:t>
            </w:r>
            <w:r w:rsidR="001B0FC2">
              <w:rPr>
                <w:szCs w:val="22"/>
              </w:rPr>
              <w:t>in</w:t>
            </w:r>
            <w:r>
              <w:rPr>
                <w:szCs w:val="22"/>
              </w:rPr>
              <w:t xml:space="preserve"> </w:t>
            </w:r>
            <w:r w:rsidR="00B177AE">
              <w:rPr>
                <w:szCs w:val="22"/>
              </w:rPr>
              <w:t xml:space="preserve">the </w:t>
            </w:r>
            <w:r w:rsidR="0072037A">
              <w:rPr>
                <w:szCs w:val="22"/>
              </w:rPr>
              <w:t xml:space="preserve">recognised </w:t>
            </w:r>
            <w:r w:rsidR="00B177AE">
              <w:rPr>
                <w:szCs w:val="22"/>
              </w:rPr>
              <w:t xml:space="preserve">specialty of </w:t>
            </w:r>
            <w:r>
              <w:rPr>
                <w:szCs w:val="22"/>
              </w:rPr>
              <w:t>oral medicine</w:t>
            </w:r>
            <w:r w:rsidR="005C3071">
              <w:rPr>
                <w:szCs w:val="22"/>
              </w:rPr>
              <w:t>.</w:t>
            </w:r>
          </w:p>
        </w:tc>
      </w:tr>
      <w:tr w:rsidR="00A67567" w:rsidRPr="001E2829" w14:paraId="7011A171" w14:textId="77777777" w:rsidTr="008803FD">
        <w:tc>
          <w:tcPr>
            <w:tcW w:w="663" w:type="dxa"/>
          </w:tcPr>
          <w:p w14:paraId="648C4EC2" w14:textId="77777777" w:rsidR="00A67567" w:rsidRPr="001E2829" w:rsidRDefault="00A67567" w:rsidP="00C6510E"/>
        </w:tc>
        <w:tc>
          <w:tcPr>
            <w:tcW w:w="7831" w:type="dxa"/>
            <w:gridSpan w:val="2"/>
          </w:tcPr>
          <w:p w14:paraId="75B65CC3" w14:textId="77777777" w:rsidR="00A67567" w:rsidRPr="001E2829" w:rsidRDefault="00EC7F90" w:rsidP="00A76243">
            <w:pPr>
              <w:spacing w:before="240" w:after="240" w:line="240" w:lineRule="atLeast"/>
            </w:pPr>
            <w:r w:rsidRPr="00B11E67">
              <w:rPr>
                <w:szCs w:val="22"/>
              </w:rPr>
              <w:t>HYDROXYCHLOROQUINE</w:t>
            </w:r>
            <w:r w:rsidR="00A67567" w:rsidRPr="00181D9E">
              <w:rPr>
                <w:rFonts w:eastAsia="Cambria" w:cs="Times New Roman"/>
              </w:rPr>
              <w:t>.</w:t>
            </w:r>
          </w:p>
        </w:tc>
      </w:tr>
    </w:tbl>
    <w:p w14:paraId="5F480883" w14:textId="192D2C4A" w:rsidR="007D6AF4" w:rsidRDefault="007D6AF4" w:rsidP="001A34D2">
      <w:pPr>
        <w:pStyle w:val="Numberbullet2"/>
        <w:numPr>
          <w:ilvl w:val="0"/>
          <w:numId w:val="0"/>
        </w:numPr>
        <w:ind w:left="567"/>
        <w:rPr>
          <w:b/>
          <w:szCs w:val="22"/>
        </w:rPr>
      </w:pPr>
    </w:p>
    <w:sectPr w:rsidR="007D6AF4" w:rsidSect="0038323B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6" w:h="16838" w:code="9"/>
      <w:pgMar w:top="1522" w:right="1701" w:bottom="567" w:left="1701" w:header="907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1D400" w14:textId="77777777" w:rsidR="00C6510E" w:rsidRDefault="00C6510E" w:rsidP="0048364F">
      <w:pPr>
        <w:spacing w:line="240" w:lineRule="auto"/>
      </w:pPr>
      <w:r>
        <w:separator/>
      </w:r>
    </w:p>
  </w:endnote>
  <w:endnote w:type="continuationSeparator" w:id="0">
    <w:p w14:paraId="4BEE57F3" w14:textId="77777777" w:rsidR="00C6510E" w:rsidRDefault="00C6510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Light">
    <w:altName w:val="DINO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3A493906" w14:textId="77777777" w:rsidTr="00C6510E">
      <w:tc>
        <w:tcPr>
          <w:tcW w:w="5000" w:type="pct"/>
        </w:tcPr>
        <w:p w14:paraId="55D07C9B" w14:textId="77777777" w:rsidR="009278C1" w:rsidRDefault="009278C1" w:rsidP="00C6510E">
          <w:pPr>
            <w:rPr>
              <w:sz w:val="18"/>
            </w:rPr>
          </w:pPr>
        </w:p>
      </w:tc>
    </w:tr>
  </w:tbl>
  <w:p w14:paraId="261D788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24E263A" w14:textId="77777777" w:rsidTr="00C6510E">
      <w:tc>
        <w:tcPr>
          <w:tcW w:w="5000" w:type="pct"/>
        </w:tcPr>
        <w:p w14:paraId="29028FAA" w14:textId="77777777" w:rsidR="00B20990" w:rsidRDefault="00B20990" w:rsidP="00C6510E">
          <w:pPr>
            <w:rPr>
              <w:sz w:val="18"/>
            </w:rPr>
          </w:pPr>
        </w:p>
      </w:tc>
    </w:tr>
  </w:tbl>
  <w:p w14:paraId="6B1D651F" w14:textId="77777777" w:rsidR="00B20990" w:rsidRPr="006D3667" w:rsidRDefault="00B20990" w:rsidP="00C651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2EF4" w14:textId="77777777" w:rsidR="00B20990" w:rsidRDefault="00B20990" w:rsidP="00C6510E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BD237B2" w14:textId="77777777" w:rsidTr="00C6510E">
      <w:tc>
        <w:tcPr>
          <w:tcW w:w="5000" w:type="pct"/>
        </w:tcPr>
        <w:p w14:paraId="48994AAA" w14:textId="77777777" w:rsidR="00B20990" w:rsidRDefault="00B20990" w:rsidP="00C6510E">
          <w:pPr>
            <w:rPr>
              <w:sz w:val="18"/>
            </w:rPr>
          </w:pPr>
        </w:p>
      </w:tc>
    </w:tr>
  </w:tbl>
  <w:p w14:paraId="0AAF7CA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1DB3" w14:textId="77777777" w:rsidR="00B20990" w:rsidRPr="00E33C1C" w:rsidRDefault="00B20990" w:rsidP="00C651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0"/>
      <w:gridCol w:w="6273"/>
      <w:gridCol w:w="1611"/>
    </w:tblGrid>
    <w:tr w:rsidR="00B20990" w14:paraId="79300280" w14:textId="77777777" w:rsidTr="00C6510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11E0430" w14:textId="77777777" w:rsidR="00B20990" w:rsidRDefault="00B20990" w:rsidP="00C6510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206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7938D10" w14:textId="77777777" w:rsidR="00B20990" w:rsidRDefault="00B20990" w:rsidP="00C6510E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25C73">
            <w:rPr>
              <w:i/>
              <w:noProof/>
              <w:sz w:val="18"/>
            </w:rPr>
            <w:t>Poisons Standard Amendment (Hydroxychloroquine and Salbutamol)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29780AC" w14:textId="77777777" w:rsidR="00B20990" w:rsidRDefault="00B20990" w:rsidP="00C6510E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FEF948F" w14:textId="77777777" w:rsidTr="00C6510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1DCD54C" w14:textId="77777777" w:rsidR="00B20990" w:rsidRDefault="00B20990" w:rsidP="00C6510E">
          <w:pPr>
            <w:jc w:val="right"/>
            <w:rPr>
              <w:sz w:val="18"/>
            </w:rPr>
          </w:pPr>
        </w:p>
      </w:tc>
    </w:tr>
  </w:tbl>
  <w:p w14:paraId="35230485" w14:textId="77777777" w:rsidR="00B20990" w:rsidRPr="00ED79B6" w:rsidRDefault="00B20990" w:rsidP="00C6510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D114" w14:textId="77777777" w:rsidR="00B20990" w:rsidRPr="00E33C1C" w:rsidRDefault="00B20990" w:rsidP="00C651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64"/>
      <w:gridCol w:w="5339"/>
      <w:gridCol w:w="1410"/>
    </w:tblGrid>
    <w:tr w:rsidR="00B20990" w14:paraId="4AE87FFD" w14:textId="77777777" w:rsidTr="00B11E67">
      <w:tc>
        <w:tcPr>
          <w:tcW w:w="941" w:type="pct"/>
          <w:tcBorders>
            <w:top w:val="nil"/>
            <w:left w:val="nil"/>
            <w:bottom w:val="nil"/>
            <w:right w:val="nil"/>
          </w:tcBorders>
        </w:tcPr>
        <w:p w14:paraId="30A5E2E1" w14:textId="77777777" w:rsidR="00B20990" w:rsidRDefault="00B20990" w:rsidP="00C6510E">
          <w:pPr>
            <w:spacing w:line="0" w:lineRule="atLeast"/>
            <w:rPr>
              <w:sz w:val="18"/>
            </w:rPr>
          </w:pPr>
        </w:p>
      </w:tc>
      <w:tc>
        <w:tcPr>
          <w:tcW w:w="3211" w:type="pct"/>
          <w:tcBorders>
            <w:top w:val="nil"/>
            <w:left w:val="nil"/>
            <w:bottom w:val="nil"/>
            <w:right w:val="nil"/>
          </w:tcBorders>
        </w:tcPr>
        <w:p w14:paraId="66FD99D1" w14:textId="22E9C0A5" w:rsidR="00B20990" w:rsidRPr="00B20990" w:rsidRDefault="00B20990" w:rsidP="00C6510E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13F14">
            <w:rPr>
              <w:i/>
              <w:noProof/>
              <w:sz w:val="18"/>
            </w:rPr>
            <w:t>Poisons Standard Amendment (Hydroxychloroquine)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48" w:type="pct"/>
          <w:tcBorders>
            <w:top w:val="nil"/>
            <w:left w:val="nil"/>
            <w:bottom w:val="nil"/>
            <w:right w:val="nil"/>
          </w:tcBorders>
        </w:tcPr>
        <w:p w14:paraId="2A02DD17" w14:textId="4319C8CF" w:rsidR="00B20990" w:rsidRDefault="00B20990" w:rsidP="00C6510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3F1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208C32" w14:textId="77777777" w:rsidR="00B20990" w:rsidRPr="008C38F7" w:rsidRDefault="00B20990" w:rsidP="008C38F7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B30D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4" w:type="dxa"/>
      <w:tblLayout w:type="fixed"/>
      <w:tblLook w:val="04A0" w:firstRow="1" w:lastRow="0" w:firstColumn="1" w:lastColumn="0" w:noHBand="0" w:noVBand="1"/>
    </w:tblPr>
    <w:tblGrid>
      <w:gridCol w:w="1418"/>
      <w:gridCol w:w="5670"/>
      <w:gridCol w:w="1386"/>
    </w:tblGrid>
    <w:tr w:rsidR="00EE57E8" w14:paraId="6F454017" w14:textId="77777777" w:rsidTr="008C38F7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374D4ACC" w14:textId="779D095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3F1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670" w:type="dxa"/>
          <w:tcBorders>
            <w:top w:val="nil"/>
            <w:left w:val="nil"/>
            <w:bottom w:val="nil"/>
            <w:right w:val="nil"/>
          </w:tcBorders>
        </w:tcPr>
        <w:p w14:paraId="2B3B51C5" w14:textId="607B1D4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13F14">
            <w:rPr>
              <w:i/>
              <w:noProof/>
              <w:sz w:val="18"/>
            </w:rPr>
            <w:t>Poisons Standard Amendment (Hydroxychloroquine)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14:paraId="1DBCCE5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</w:tbl>
  <w:p w14:paraId="0B0DC712" w14:textId="77777777" w:rsidR="00EE57E8" w:rsidRPr="008C38F7" w:rsidRDefault="00EE57E8" w:rsidP="008C38F7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752A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505" w:type="dxa"/>
      <w:tblLayout w:type="fixed"/>
      <w:tblLook w:val="04A0" w:firstRow="1" w:lastRow="0" w:firstColumn="1" w:lastColumn="0" w:noHBand="0" w:noVBand="1"/>
    </w:tblPr>
    <w:tblGrid>
      <w:gridCol w:w="1384"/>
      <w:gridCol w:w="5704"/>
      <w:gridCol w:w="1417"/>
    </w:tblGrid>
    <w:tr w:rsidR="00EE57E8" w14:paraId="41209093" w14:textId="77777777" w:rsidTr="00B11E6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B9714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5704" w:type="dxa"/>
          <w:tcBorders>
            <w:top w:val="nil"/>
            <w:left w:val="nil"/>
            <w:bottom w:val="nil"/>
            <w:right w:val="nil"/>
          </w:tcBorders>
        </w:tcPr>
        <w:p w14:paraId="583CAB7B" w14:textId="1F05EFB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13F14">
            <w:rPr>
              <w:i/>
              <w:noProof/>
              <w:sz w:val="18"/>
            </w:rPr>
            <w:t>Poisons Standard Amendment (Hydroxychloroquine)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2A8B67F9" w14:textId="01796D9F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3F1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4FC94F" w14:textId="77777777" w:rsidR="00EE57E8" w:rsidRPr="008C38F7" w:rsidRDefault="00EE57E8" w:rsidP="008C38F7">
    <w:pPr>
      <w:jc w:val="center"/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78543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FD908D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B012E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D3527D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5C7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103BF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744683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34C3B2" w14:textId="38BA988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25C73">
            <w:rPr>
              <w:i/>
              <w:noProof/>
              <w:sz w:val="18"/>
            </w:rPr>
            <w:t>U:\Documents\Poisons Standard Amdt Salbutamol\DRAFT Poisons Standard Amendment (Hydroxychloroquine and Salbutamol) Instrument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B3A4E">
            <w:rPr>
              <w:i/>
              <w:noProof/>
              <w:sz w:val="18"/>
            </w:rPr>
            <w:t>2/4/2020 3:19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5EFD0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3CF92" w14:textId="77777777" w:rsidR="00C6510E" w:rsidRDefault="00C6510E" w:rsidP="0048364F">
      <w:pPr>
        <w:spacing w:line="240" w:lineRule="auto"/>
      </w:pPr>
      <w:r>
        <w:separator/>
      </w:r>
    </w:p>
  </w:footnote>
  <w:footnote w:type="continuationSeparator" w:id="0">
    <w:p w14:paraId="22ED1CC7" w14:textId="77777777" w:rsidR="00C6510E" w:rsidRDefault="00C6510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90AE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4CF5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FCD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B9543" w14:textId="77777777" w:rsidR="00B20990" w:rsidRPr="00ED79B6" w:rsidRDefault="00B20990" w:rsidP="00C6510E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1411B" w14:textId="77777777" w:rsidR="00B20990" w:rsidRPr="00ED79B6" w:rsidRDefault="00B20990" w:rsidP="00C6510E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ED5C6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D8F23" w14:textId="77777777" w:rsidR="00EE57E8" w:rsidRPr="00A961C4" w:rsidRDefault="00EE57E8" w:rsidP="0048364F">
    <w:pPr>
      <w:rPr>
        <w:b/>
        <w:sz w:val="20"/>
      </w:rPr>
    </w:pPr>
  </w:p>
  <w:p w14:paraId="342929FA" w14:textId="77777777" w:rsidR="00EE57E8" w:rsidRPr="00A961C4" w:rsidRDefault="00EE57E8" w:rsidP="0048364F">
    <w:pPr>
      <w:rPr>
        <w:b/>
        <w:sz w:val="20"/>
      </w:rPr>
    </w:pPr>
  </w:p>
  <w:p w14:paraId="2A3C23C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297B2" w14:textId="77777777" w:rsidR="00EE57E8" w:rsidRPr="00A961C4" w:rsidRDefault="00EE57E8" w:rsidP="0048364F">
    <w:pPr>
      <w:jc w:val="right"/>
      <w:rPr>
        <w:sz w:val="20"/>
      </w:rPr>
    </w:pPr>
  </w:p>
  <w:p w14:paraId="45526F71" w14:textId="77777777" w:rsidR="00EE57E8" w:rsidRPr="00A961C4" w:rsidRDefault="00EE57E8" w:rsidP="0048364F">
    <w:pPr>
      <w:jc w:val="right"/>
      <w:rPr>
        <w:b/>
        <w:sz w:val="20"/>
      </w:rPr>
    </w:pPr>
  </w:p>
  <w:p w14:paraId="068A0B7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60B8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B01F1C"/>
    <w:multiLevelType w:val="hybridMultilevel"/>
    <w:tmpl w:val="184205D0"/>
    <w:lvl w:ilvl="0" w:tplc="473404E4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7B2E6678"/>
    <w:multiLevelType w:val="hybridMultilevel"/>
    <w:tmpl w:val="9D92735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33"/>
    <w:rsid w:val="00000263"/>
    <w:rsid w:val="00002BCC"/>
    <w:rsid w:val="000113BC"/>
    <w:rsid w:val="000136AF"/>
    <w:rsid w:val="000216EA"/>
    <w:rsid w:val="0004044E"/>
    <w:rsid w:val="0005120E"/>
    <w:rsid w:val="0005403A"/>
    <w:rsid w:val="00054577"/>
    <w:rsid w:val="000614BF"/>
    <w:rsid w:val="00070CF5"/>
    <w:rsid w:val="0007169C"/>
    <w:rsid w:val="00077593"/>
    <w:rsid w:val="00080B40"/>
    <w:rsid w:val="00083F48"/>
    <w:rsid w:val="000A479A"/>
    <w:rsid w:val="000A7DF9"/>
    <w:rsid w:val="000C7AFC"/>
    <w:rsid w:val="000D05EF"/>
    <w:rsid w:val="000D3FB9"/>
    <w:rsid w:val="000D5485"/>
    <w:rsid w:val="000E598E"/>
    <w:rsid w:val="000E5A3D"/>
    <w:rsid w:val="000F0ADA"/>
    <w:rsid w:val="000F21C1"/>
    <w:rsid w:val="00104F67"/>
    <w:rsid w:val="0010745C"/>
    <w:rsid w:val="00107D7C"/>
    <w:rsid w:val="001122FF"/>
    <w:rsid w:val="00135224"/>
    <w:rsid w:val="00160BD7"/>
    <w:rsid w:val="001643C9"/>
    <w:rsid w:val="00165568"/>
    <w:rsid w:val="00166082"/>
    <w:rsid w:val="00166C2F"/>
    <w:rsid w:val="001716C9"/>
    <w:rsid w:val="00184261"/>
    <w:rsid w:val="00184BAE"/>
    <w:rsid w:val="00193461"/>
    <w:rsid w:val="00193487"/>
    <w:rsid w:val="001939E1"/>
    <w:rsid w:val="0019452E"/>
    <w:rsid w:val="00195382"/>
    <w:rsid w:val="001A34D2"/>
    <w:rsid w:val="001A3B9F"/>
    <w:rsid w:val="001A5520"/>
    <w:rsid w:val="001A65C0"/>
    <w:rsid w:val="001B0FC2"/>
    <w:rsid w:val="001B7A5D"/>
    <w:rsid w:val="001C61B0"/>
    <w:rsid w:val="001C69C4"/>
    <w:rsid w:val="001C6D73"/>
    <w:rsid w:val="001D516B"/>
    <w:rsid w:val="001E0A8D"/>
    <w:rsid w:val="001E3590"/>
    <w:rsid w:val="001E7407"/>
    <w:rsid w:val="001F1A46"/>
    <w:rsid w:val="00201D27"/>
    <w:rsid w:val="0021153A"/>
    <w:rsid w:val="00213F14"/>
    <w:rsid w:val="00223A39"/>
    <w:rsid w:val="002245A6"/>
    <w:rsid w:val="002302EA"/>
    <w:rsid w:val="0023098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5873"/>
    <w:rsid w:val="002B6171"/>
    <w:rsid w:val="002C152A"/>
    <w:rsid w:val="002C6F5D"/>
    <w:rsid w:val="002C7691"/>
    <w:rsid w:val="002D043A"/>
    <w:rsid w:val="002D6661"/>
    <w:rsid w:val="002F3585"/>
    <w:rsid w:val="0031713F"/>
    <w:rsid w:val="003222D1"/>
    <w:rsid w:val="0032750F"/>
    <w:rsid w:val="003415D3"/>
    <w:rsid w:val="003442F6"/>
    <w:rsid w:val="00346335"/>
    <w:rsid w:val="00347A5B"/>
    <w:rsid w:val="00352B0F"/>
    <w:rsid w:val="003561B0"/>
    <w:rsid w:val="0038323B"/>
    <w:rsid w:val="00397893"/>
    <w:rsid w:val="003A15AC"/>
    <w:rsid w:val="003B0627"/>
    <w:rsid w:val="003B3358"/>
    <w:rsid w:val="003B3A4E"/>
    <w:rsid w:val="003C5F2B"/>
    <w:rsid w:val="003C7D35"/>
    <w:rsid w:val="003D0BFE"/>
    <w:rsid w:val="003D5700"/>
    <w:rsid w:val="003E6095"/>
    <w:rsid w:val="003F6F52"/>
    <w:rsid w:val="00400C8B"/>
    <w:rsid w:val="004022CA"/>
    <w:rsid w:val="004116CD"/>
    <w:rsid w:val="00414ADE"/>
    <w:rsid w:val="00424CA9"/>
    <w:rsid w:val="004257BB"/>
    <w:rsid w:val="00431FCA"/>
    <w:rsid w:val="0044291A"/>
    <w:rsid w:val="004600B0"/>
    <w:rsid w:val="00460499"/>
    <w:rsid w:val="00460FBA"/>
    <w:rsid w:val="004628DF"/>
    <w:rsid w:val="004731CE"/>
    <w:rsid w:val="00474835"/>
    <w:rsid w:val="004819C7"/>
    <w:rsid w:val="0048364F"/>
    <w:rsid w:val="004877FC"/>
    <w:rsid w:val="00490533"/>
    <w:rsid w:val="00490F2E"/>
    <w:rsid w:val="00496F97"/>
    <w:rsid w:val="004A53EA"/>
    <w:rsid w:val="004B35E7"/>
    <w:rsid w:val="004C24E2"/>
    <w:rsid w:val="004D7DE2"/>
    <w:rsid w:val="004F1FAC"/>
    <w:rsid w:val="004F676E"/>
    <w:rsid w:val="004F71C0"/>
    <w:rsid w:val="004F7CBF"/>
    <w:rsid w:val="00516B8D"/>
    <w:rsid w:val="005271B3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2C03"/>
    <w:rsid w:val="00564AA9"/>
    <w:rsid w:val="0056541A"/>
    <w:rsid w:val="00573875"/>
    <w:rsid w:val="00581211"/>
    <w:rsid w:val="0058383E"/>
    <w:rsid w:val="00584811"/>
    <w:rsid w:val="005933F2"/>
    <w:rsid w:val="00593AA6"/>
    <w:rsid w:val="00594161"/>
    <w:rsid w:val="00594749"/>
    <w:rsid w:val="00594956"/>
    <w:rsid w:val="005978F4"/>
    <w:rsid w:val="005A0475"/>
    <w:rsid w:val="005B1555"/>
    <w:rsid w:val="005B4067"/>
    <w:rsid w:val="005C1762"/>
    <w:rsid w:val="005C3071"/>
    <w:rsid w:val="005C3F41"/>
    <w:rsid w:val="005C4EF0"/>
    <w:rsid w:val="005D5EA1"/>
    <w:rsid w:val="005E098C"/>
    <w:rsid w:val="005E1F8D"/>
    <w:rsid w:val="005E317F"/>
    <w:rsid w:val="005E61D3"/>
    <w:rsid w:val="00600219"/>
    <w:rsid w:val="006057D1"/>
    <w:rsid w:val="0060584E"/>
    <w:rsid w:val="006065DA"/>
    <w:rsid w:val="00606AA4"/>
    <w:rsid w:val="00620766"/>
    <w:rsid w:val="00635DD3"/>
    <w:rsid w:val="00640402"/>
    <w:rsid w:val="00640F78"/>
    <w:rsid w:val="006446C9"/>
    <w:rsid w:val="00647948"/>
    <w:rsid w:val="00650A9F"/>
    <w:rsid w:val="00655D6A"/>
    <w:rsid w:val="00656DE9"/>
    <w:rsid w:val="00665F4F"/>
    <w:rsid w:val="00672876"/>
    <w:rsid w:val="00677CC2"/>
    <w:rsid w:val="00685F42"/>
    <w:rsid w:val="0069207B"/>
    <w:rsid w:val="006A304E"/>
    <w:rsid w:val="006B7006"/>
    <w:rsid w:val="006C3A6A"/>
    <w:rsid w:val="006C7F8C"/>
    <w:rsid w:val="006D7AB9"/>
    <w:rsid w:val="00700B2C"/>
    <w:rsid w:val="00702E41"/>
    <w:rsid w:val="00713084"/>
    <w:rsid w:val="00717463"/>
    <w:rsid w:val="0072037A"/>
    <w:rsid w:val="00720FC2"/>
    <w:rsid w:val="00722E89"/>
    <w:rsid w:val="00731E00"/>
    <w:rsid w:val="007339C7"/>
    <w:rsid w:val="007440B7"/>
    <w:rsid w:val="00747993"/>
    <w:rsid w:val="007634AD"/>
    <w:rsid w:val="00767A67"/>
    <w:rsid w:val="007715C9"/>
    <w:rsid w:val="00772A6D"/>
    <w:rsid w:val="00774EDD"/>
    <w:rsid w:val="007757EC"/>
    <w:rsid w:val="007838F3"/>
    <w:rsid w:val="00784066"/>
    <w:rsid w:val="007A2408"/>
    <w:rsid w:val="007A6863"/>
    <w:rsid w:val="007C78B4"/>
    <w:rsid w:val="007D199A"/>
    <w:rsid w:val="007D58E7"/>
    <w:rsid w:val="007D6AF4"/>
    <w:rsid w:val="007E32B6"/>
    <w:rsid w:val="007E486B"/>
    <w:rsid w:val="007E7D4A"/>
    <w:rsid w:val="007F48ED"/>
    <w:rsid w:val="007F5E3F"/>
    <w:rsid w:val="00803B5D"/>
    <w:rsid w:val="00804F93"/>
    <w:rsid w:val="00812F45"/>
    <w:rsid w:val="0082176B"/>
    <w:rsid w:val="00836FE9"/>
    <w:rsid w:val="0084172C"/>
    <w:rsid w:val="0085175E"/>
    <w:rsid w:val="00856A31"/>
    <w:rsid w:val="008754D0"/>
    <w:rsid w:val="00877C69"/>
    <w:rsid w:val="00877D48"/>
    <w:rsid w:val="008803FD"/>
    <w:rsid w:val="0088345B"/>
    <w:rsid w:val="008A16A5"/>
    <w:rsid w:val="008A5C57"/>
    <w:rsid w:val="008B4884"/>
    <w:rsid w:val="008C0629"/>
    <w:rsid w:val="008C38F7"/>
    <w:rsid w:val="008D0EE0"/>
    <w:rsid w:val="008D7A27"/>
    <w:rsid w:val="008E4702"/>
    <w:rsid w:val="008E69AA"/>
    <w:rsid w:val="008E6F33"/>
    <w:rsid w:val="008F4F1C"/>
    <w:rsid w:val="008F7D3B"/>
    <w:rsid w:val="009069AD"/>
    <w:rsid w:val="00910E64"/>
    <w:rsid w:val="00922764"/>
    <w:rsid w:val="009278C1"/>
    <w:rsid w:val="00930632"/>
    <w:rsid w:val="00932377"/>
    <w:rsid w:val="009346E3"/>
    <w:rsid w:val="0094523D"/>
    <w:rsid w:val="00963FFA"/>
    <w:rsid w:val="00966C5F"/>
    <w:rsid w:val="00976A63"/>
    <w:rsid w:val="00981F73"/>
    <w:rsid w:val="009824F9"/>
    <w:rsid w:val="009B2490"/>
    <w:rsid w:val="009B50E5"/>
    <w:rsid w:val="009C3431"/>
    <w:rsid w:val="009C5989"/>
    <w:rsid w:val="009C6A32"/>
    <w:rsid w:val="009D08DA"/>
    <w:rsid w:val="009E2D2B"/>
    <w:rsid w:val="009E4893"/>
    <w:rsid w:val="00A06860"/>
    <w:rsid w:val="00A136F5"/>
    <w:rsid w:val="00A20E61"/>
    <w:rsid w:val="00A231E2"/>
    <w:rsid w:val="00A2550D"/>
    <w:rsid w:val="00A27400"/>
    <w:rsid w:val="00A35055"/>
    <w:rsid w:val="00A379BB"/>
    <w:rsid w:val="00A4169B"/>
    <w:rsid w:val="00A50D55"/>
    <w:rsid w:val="00A52FDA"/>
    <w:rsid w:val="00A64912"/>
    <w:rsid w:val="00A67567"/>
    <w:rsid w:val="00A70A74"/>
    <w:rsid w:val="00A76243"/>
    <w:rsid w:val="00A81F51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2129"/>
    <w:rsid w:val="00B032D8"/>
    <w:rsid w:val="00B05D72"/>
    <w:rsid w:val="00B11E67"/>
    <w:rsid w:val="00B1206A"/>
    <w:rsid w:val="00B177AE"/>
    <w:rsid w:val="00B20990"/>
    <w:rsid w:val="00B23FAF"/>
    <w:rsid w:val="00B33B3C"/>
    <w:rsid w:val="00B36CE8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4875"/>
    <w:rsid w:val="00BE719A"/>
    <w:rsid w:val="00BE720A"/>
    <w:rsid w:val="00BF0723"/>
    <w:rsid w:val="00BF6650"/>
    <w:rsid w:val="00C04658"/>
    <w:rsid w:val="00C067E5"/>
    <w:rsid w:val="00C1578E"/>
    <w:rsid w:val="00C164CA"/>
    <w:rsid w:val="00C26051"/>
    <w:rsid w:val="00C37F14"/>
    <w:rsid w:val="00C42BF8"/>
    <w:rsid w:val="00C460AE"/>
    <w:rsid w:val="00C50043"/>
    <w:rsid w:val="00C5015F"/>
    <w:rsid w:val="00C50A0F"/>
    <w:rsid w:val="00C50F4A"/>
    <w:rsid w:val="00C54E90"/>
    <w:rsid w:val="00C6510E"/>
    <w:rsid w:val="00C72D10"/>
    <w:rsid w:val="00C7573B"/>
    <w:rsid w:val="00C76CF3"/>
    <w:rsid w:val="00C907E2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1206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29B8"/>
    <w:rsid w:val="00DA2439"/>
    <w:rsid w:val="00DA6F05"/>
    <w:rsid w:val="00DB2DC3"/>
    <w:rsid w:val="00DB64FC"/>
    <w:rsid w:val="00DE149E"/>
    <w:rsid w:val="00DE23C3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55E"/>
    <w:rsid w:val="00E9586B"/>
    <w:rsid w:val="00E97334"/>
    <w:rsid w:val="00EB3A99"/>
    <w:rsid w:val="00EB3EDF"/>
    <w:rsid w:val="00EB5745"/>
    <w:rsid w:val="00EB65F8"/>
    <w:rsid w:val="00EC7F90"/>
    <w:rsid w:val="00ED28FC"/>
    <w:rsid w:val="00ED4928"/>
    <w:rsid w:val="00EE3FFE"/>
    <w:rsid w:val="00EE57E8"/>
    <w:rsid w:val="00EE6190"/>
    <w:rsid w:val="00EF2E3A"/>
    <w:rsid w:val="00EF6402"/>
    <w:rsid w:val="00EF79D4"/>
    <w:rsid w:val="00F047E2"/>
    <w:rsid w:val="00F04D57"/>
    <w:rsid w:val="00F078DC"/>
    <w:rsid w:val="00F12291"/>
    <w:rsid w:val="00F13E86"/>
    <w:rsid w:val="00F20B52"/>
    <w:rsid w:val="00F25C73"/>
    <w:rsid w:val="00F32FCB"/>
    <w:rsid w:val="00F33523"/>
    <w:rsid w:val="00F56FB4"/>
    <w:rsid w:val="00F63EFA"/>
    <w:rsid w:val="00F677A9"/>
    <w:rsid w:val="00F71195"/>
    <w:rsid w:val="00F8121C"/>
    <w:rsid w:val="00F84CF5"/>
    <w:rsid w:val="00F8612E"/>
    <w:rsid w:val="00F94583"/>
    <w:rsid w:val="00FA420B"/>
    <w:rsid w:val="00FB262E"/>
    <w:rsid w:val="00FB6AEE"/>
    <w:rsid w:val="00FB7DD5"/>
    <w:rsid w:val="00FC3EAC"/>
    <w:rsid w:val="00FC685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22EDE63D"/>
  <w15:docId w15:val="{31AD95BE-C2DC-4487-8E65-4ECBAC80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35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DD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D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DD3"/>
    <w:rPr>
      <w:b/>
      <w:bCs/>
    </w:rPr>
  </w:style>
  <w:style w:type="paragraph" w:customStyle="1" w:styleId="Numberbullet2">
    <w:name w:val="Number bullet 2"/>
    <w:basedOn w:val="ListBullet2"/>
    <w:qFormat/>
    <w:rsid w:val="007D6AF4"/>
    <w:pPr>
      <w:spacing w:after="120" w:line="240" w:lineRule="auto"/>
      <w:ind w:left="927"/>
      <w:contextualSpacing w:val="0"/>
    </w:pPr>
    <w:rPr>
      <w:rFonts w:eastAsia="Cambria" w:cs="Times New Roman"/>
    </w:rPr>
  </w:style>
  <w:style w:type="paragraph" w:styleId="ListBullet2">
    <w:name w:val="List Bullet 2"/>
    <w:basedOn w:val="Normal"/>
    <w:uiPriority w:val="99"/>
    <w:semiHidden/>
    <w:unhideWhenUsed/>
    <w:rsid w:val="007D6AF4"/>
    <w:pPr>
      <w:numPr>
        <w:numId w:val="2"/>
      </w:numPr>
      <w:contextualSpacing/>
    </w:pPr>
  </w:style>
  <w:style w:type="paragraph" w:styleId="Revision">
    <w:name w:val="Revision"/>
    <w:hidden/>
    <w:uiPriority w:val="99"/>
    <w:semiHidden/>
    <w:rsid w:val="00930632"/>
    <w:rPr>
      <w:sz w:val="22"/>
    </w:rPr>
  </w:style>
  <w:style w:type="paragraph" w:customStyle="1" w:styleId="Default">
    <w:name w:val="Default"/>
    <w:rsid w:val="009E4893"/>
    <w:pPr>
      <w:autoSpaceDE w:val="0"/>
      <w:autoSpaceDN w:val="0"/>
      <w:adjustRightInd w:val="0"/>
    </w:pPr>
    <w:rPr>
      <w:rFonts w:ascii="DINOT-Light" w:hAnsi="DINOT-Light" w:cs="DINOT-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4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1FA5B-776A-4AE7-AD75-45BFD754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Freebairn, Will</dc:creator>
  <cp:keywords/>
  <dc:description/>
  <cp:lastModifiedBy>Edlington, Mandy</cp:lastModifiedBy>
  <cp:revision>3</cp:revision>
  <cp:lastPrinted>2020-03-23T01:38:00Z</cp:lastPrinted>
  <dcterms:created xsi:type="dcterms:W3CDTF">2020-04-02T04:31:00Z</dcterms:created>
  <dcterms:modified xsi:type="dcterms:W3CDTF">2020-04-02T04:31:00Z</dcterms:modified>
</cp:coreProperties>
</file>