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B442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5B3F015F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61214DDE960345B9BF66F39665468292"/>
          </w:placeholder>
          <w:dropDownList>
            <w:listItem w:value="Choose an item."/>
            <w:listItem w:displayText="Treasurer" w:value="Treasurer"/>
            <w:listItem w:displayText="Assistant Treasurer" w:value="Assistant Treasurer"/>
            <w:listItem w:displayText="Assistant Minister for Treasury and Finance" w:value="Assistant Minister for Treasury and Finance"/>
          </w:dropDownList>
        </w:sdtPr>
        <w:sdtEndPr/>
        <w:sdtContent>
          <w:r w:rsidR="0000691F">
            <w:rPr>
              <w:sz w:val="24"/>
              <w:szCs w:val="24"/>
            </w:rPr>
            <w:t>Treasurer</w:t>
          </w:r>
        </w:sdtContent>
      </w:sdt>
    </w:p>
    <w:p w14:paraId="1B247899" w14:textId="3FC885AE" w:rsidR="00F109D4" w:rsidRDefault="005B405F" w:rsidP="003C7907">
      <w:pPr>
        <w:spacing w:before="240" w:after="240"/>
        <w:jc w:val="center"/>
        <w:rPr>
          <w:i/>
        </w:rPr>
      </w:pPr>
      <w:r>
        <w:rPr>
          <w:i/>
        </w:rPr>
        <w:t>Federal Financial Relations Act 2009</w:t>
      </w:r>
    </w:p>
    <w:p w14:paraId="61334C50" w14:textId="60A569A8" w:rsidR="00F109D4" w:rsidRPr="00503E44" w:rsidRDefault="005B405F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20</w:t>
      </w:r>
      <w:r w:rsidR="000D3AD8">
        <w:rPr>
          <w:i/>
        </w:rPr>
        <w:t>-</w:t>
      </w:r>
      <w:r w:rsidRPr="005B405F">
        <w:rPr>
          <w:i/>
        </w:rPr>
        <w:t>2</w:t>
      </w:r>
      <w:r w:rsidR="006D3186">
        <w:rPr>
          <w:i/>
        </w:rPr>
        <w:t>1</w:t>
      </w:r>
      <w:r w:rsidRPr="005B405F">
        <w:rPr>
          <w:i/>
        </w:rPr>
        <w:t>) Determination 20</w:t>
      </w:r>
      <w:r w:rsidR="006D3186">
        <w:rPr>
          <w:i/>
        </w:rPr>
        <w:t>20</w:t>
      </w:r>
    </w:p>
    <w:p w14:paraId="080384E3" w14:textId="5AC1DA89" w:rsidR="00F109D4" w:rsidRDefault="00BC64C9" w:rsidP="00647BB7">
      <w:pPr>
        <w:spacing w:before="240"/>
      </w:pPr>
      <w:r>
        <w:t>Subs</w:t>
      </w:r>
      <w:r w:rsidR="00C55D29" w:rsidRPr="00503E44">
        <w:t xml:space="preserve">ection </w:t>
      </w:r>
      <w:r w:rsidR="005B405F">
        <w:t>8</w:t>
      </w:r>
      <w:r>
        <w:t>(1)</w:t>
      </w:r>
      <w:r w:rsidR="005E4BAC">
        <w:t xml:space="preserve"> </w:t>
      </w:r>
      <w:r w:rsidR="00F109D4" w:rsidRPr="00503E44">
        <w:t xml:space="preserve">of the </w:t>
      </w:r>
      <w:r w:rsidR="005B405F">
        <w:rPr>
          <w:i/>
        </w:rPr>
        <w:t>Federal Financial Relations Act 2009</w:t>
      </w:r>
      <w:r w:rsidR="00F109D4" w:rsidRPr="00503E44">
        <w:t xml:space="preserve"> (the Act) provides that the </w:t>
      </w:r>
      <w:r w:rsidR="005B405F">
        <w:t>Treasurer</w:t>
      </w:r>
      <w:r w:rsidR="00F109D4" w:rsidRPr="00503E44">
        <w:t xml:space="preserve"> may </w:t>
      </w:r>
      <w:r w:rsidR="005B405F">
        <w:t>determine t</w:t>
      </w:r>
      <w:r w:rsidR="005B405F" w:rsidRPr="005B405F">
        <w:t xml:space="preserve">hat a factor specified in </w:t>
      </w:r>
      <w:r w:rsidR="005B405F">
        <w:t>the</w:t>
      </w:r>
      <w:r w:rsidR="005B405F" w:rsidRPr="005B405F">
        <w:t xml:space="preserve"> determination is the </w:t>
      </w:r>
      <w:r w:rsidR="00D95908">
        <w:t>goods and services tax (GST)</w:t>
      </w:r>
      <w:r w:rsidR="005B405F" w:rsidRPr="005B405F">
        <w:t xml:space="preserve"> revenue sharing relativity for a State</w:t>
      </w:r>
      <w:r w:rsidR="005B405F">
        <w:t>, the Australian Capital Territory or Northern Territory</w:t>
      </w:r>
      <w:r w:rsidR="005B405F" w:rsidRPr="005B405F">
        <w:t xml:space="preserve"> for a payment year.</w:t>
      </w:r>
    </w:p>
    <w:p w14:paraId="0A0DBA8E" w14:textId="139049BD" w:rsidR="00F109D4" w:rsidRDefault="009F6FF4" w:rsidP="00647BB7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20</w:t>
      </w:r>
      <w:r w:rsidR="000D3AD8">
        <w:rPr>
          <w:i/>
        </w:rPr>
        <w:t>-</w:t>
      </w:r>
      <w:r w:rsidRPr="005B405F">
        <w:rPr>
          <w:i/>
        </w:rPr>
        <w:t>2</w:t>
      </w:r>
      <w:r w:rsidR="006D3186">
        <w:rPr>
          <w:i/>
        </w:rPr>
        <w:t>1</w:t>
      </w:r>
      <w:r w:rsidRPr="005B405F">
        <w:rPr>
          <w:i/>
        </w:rPr>
        <w:t>) Determination 20</w:t>
      </w:r>
      <w:r w:rsidR="006D3186">
        <w:rPr>
          <w:i/>
        </w:rPr>
        <w:t>20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</w:t>
      </w:r>
      <w:r w:rsidR="00D95908">
        <w:t xml:space="preserve">(the States and Territories) </w:t>
      </w:r>
      <w:r w:rsidRPr="005B405F">
        <w:t xml:space="preserve">for </w:t>
      </w:r>
      <w:r w:rsidR="00DD142D">
        <w:t>the</w:t>
      </w:r>
      <w:r w:rsidRPr="005B405F">
        <w:t xml:space="preserve"> </w:t>
      </w:r>
      <w:r>
        <w:t>20</w:t>
      </w:r>
      <w:r w:rsidR="006D3186">
        <w:t>20</w:t>
      </w:r>
      <w:r>
        <w:t>-2</w:t>
      </w:r>
      <w:r w:rsidR="006D3186">
        <w:t>1</w:t>
      </w:r>
      <w:r>
        <w:t xml:space="preserve"> </w:t>
      </w:r>
      <w:r w:rsidRPr="005B405F">
        <w:t>payment year</w:t>
      </w:r>
      <w:r>
        <w:t>.</w:t>
      </w:r>
    </w:p>
    <w:p w14:paraId="2552BF1E" w14:textId="5F325FD8" w:rsidR="00DF41E4" w:rsidRDefault="009F6FF4" w:rsidP="00DF41E4">
      <w:pPr>
        <w:spacing w:before="240"/>
      </w:pPr>
      <w:r>
        <w:t>Consistent with</w:t>
      </w:r>
      <w:r w:rsidR="00DF41E4">
        <w:t xml:space="preserve"> the </w:t>
      </w:r>
      <w:r w:rsidR="00DF41E4" w:rsidRPr="00904CDD">
        <w:rPr>
          <w:i/>
        </w:rPr>
        <w:t>Intergovernmental Agreement on Federal Financial Relations</w:t>
      </w:r>
      <w:r w:rsidR="00DF41E4">
        <w:t>, the Commonwealth makes payments to the States</w:t>
      </w:r>
      <w:r w:rsidR="00D95908">
        <w:t xml:space="preserve"> and Territories</w:t>
      </w:r>
      <w:r w:rsidR="00DF41E4">
        <w:t xml:space="preserve"> </w:t>
      </w:r>
      <w:r w:rsidR="00DD142D">
        <w:t xml:space="preserve">of </w:t>
      </w:r>
      <w:r w:rsidR="00DF41E4">
        <w:t xml:space="preserve">revenue received from the </w:t>
      </w:r>
      <w:r w:rsidR="00DD142D">
        <w:t>GST</w:t>
      </w:r>
      <w:r w:rsidR="005C2B0F">
        <w:t xml:space="preserve">.  </w:t>
      </w:r>
      <w:r w:rsidR="00DF41E4">
        <w:t>The GST payments are distributed among the States</w:t>
      </w:r>
      <w:r>
        <w:t xml:space="preserve"> and Territor</w:t>
      </w:r>
      <w:r w:rsidR="00904CDD">
        <w:t>ies</w:t>
      </w:r>
      <w:r w:rsidR="00DF41E4">
        <w:t xml:space="preserve"> in accordance with the principle of horizontal fiscal equalisation and having regard to the recommendations of the Commonwealth Grants Commission.</w:t>
      </w:r>
    </w:p>
    <w:p w14:paraId="641D5168" w14:textId="06E238A2" w:rsidR="00DF41E4" w:rsidRDefault="00DF41E4" w:rsidP="00DF41E4">
      <w:pPr>
        <w:spacing w:before="240"/>
      </w:pPr>
      <w:r>
        <w:t xml:space="preserve">The </w:t>
      </w:r>
      <w:r w:rsidR="009F6FF4">
        <w:t xml:space="preserve">Commonwealth Grants </w:t>
      </w:r>
      <w:r>
        <w:t xml:space="preserve">Commission recommends </w:t>
      </w:r>
      <w:r w:rsidR="006926CE">
        <w:t xml:space="preserve">the </w:t>
      </w:r>
      <w:r>
        <w:t xml:space="preserve">GST relativities to be used in calculating each State’s </w:t>
      </w:r>
      <w:r w:rsidR="009F6FF4">
        <w:t xml:space="preserve">and Territory’s </w:t>
      </w:r>
      <w:r>
        <w:t>share of GST payments</w:t>
      </w:r>
      <w:r w:rsidR="005C2B0F">
        <w:t xml:space="preserve">.  </w:t>
      </w:r>
      <w:r>
        <w:t xml:space="preserve">The relativities determine how much GST revenue each State </w:t>
      </w:r>
      <w:r w:rsidR="009F6FF4">
        <w:t xml:space="preserve">and Territory </w:t>
      </w:r>
      <w:r>
        <w:t>receives compared with an equal per capita share</w:t>
      </w:r>
      <w:r w:rsidR="005C2B0F">
        <w:t xml:space="preserve">.  </w:t>
      </w:r>
      <w:r w:rsidR="006926CE">
        <w:t>The relativities</w:t>
      </w:r>
      <w:r>
        <w:t xml:space="preserve"> are determined</w:t>
      </w:r>
      <w:r w:rsidR="00D95908">
        <w:t xml:space="preserve"> </w:t>
      </w:r>
      <w:r w:rsidR="0058458D">
        <w:t>so that</w:t>
      </w:r>
      <w:r>
        <w:t xml:space="preserve"> each State </w:t>
      </w:r>
      <w:r w:rsidR="009F6FF4">
        <w:t xml:space="preserve">and Territory </w:t>
      </w:r>
      <w:r w:rsidR="00D95908">
        <w:t>ha</w:t>
      </w:r>
      <w:r w:rsidR="0058458D">
        <w:t>s</w:t>
      </w:r>
      <w:r w:rsidR="00D95908">
        <w:t xml:space="preserve"> the same fiscal capacity, under average policies, to provide services and the associated infrastructure to their communities</w:t>
      </w:r>
      <w:r w:rsidR="009F6FF4">
        <w:t>.</w:t>
      </w:r>
    </w:p>
    <w:p w14:paraId="0C2CE22C" w14:textId="63583155" w:rsidR="00DF41E4" w:rsidRDefault="00DF41E4" w:rsidP="00DF41E4">
      <w:pPr>
        <w:spacing w:before="240"/>
      </w:pPr>
      <w:r>
        <w:t xml:space="preserve">This does not necessarily result in the same standard of government services—just the equalisation of each State’s </w:t>
      </w:r>
      <w:r w:rsidR="009F6FF4">
        <w:t xml:space="preserve">or Territory’s </w:t>
      </w:r>
      <w:r w:rsidR="00265267">
        <w:t xml:space="preserve">fiscal </w:t>
      </w:r>
      <w:r>
        <w:t>capacity to provide the same standard of services</w:t>
      </w:r>
      <w:r w:rsidR="005C2B0F">
        <w:t xml:space="preserve">.  </w:t>
      </w:r>
      <w:r>
        <w:t xml:space="preserve">In calculating the GST relativities, the </w:t>
      </w:r>
      <w:r w:rsidR="009F6FF4">
        <w:t xml:space="preserve">Commonwealth Grants </w:t>
      </w:r>
      <w:r>
        <w:t xml:space="preserve">Commission takes into account the States’ </w:t>
      </w:r>
      <w:r w:rsidR="009F6FF4">
        <w:t xml:space="preserve">and Territories’ </w:t>
      </w:r>
      <w:r w:rsidR="006926CE">
        <w:t xml:space="preserve">different </w:t>
      </w:r>
      <w:r>
        <w:t xml:space="preserve">capacities to raise revenues and </w:t>
      </w:r>
      <w:r w:rsidR="006926CE">
        <w:t>different</w:t>
      </w:r>
      <w:r>
        <w:t xml:space="preserve"> costs </w:t>
      </w:r>
      <w:r w:rsidR="006926CE">
        <w:t>that</w:t>
      </w:r>
      <w:r w:rsidR="009F6FF4">
        <w:t xml:space="preserve"> </w:t>
      </w:r>
      <w:r>
        <w:t xml:space="preserve">would </w:t>
      </w:r>
      <w:r w:rsidR="006926CE">
        <w:t xml:space="preserve">be </w:t>
      </w:r>
      <w:r>
        <w:t>incur</w:t>
      </w:r>
      <w:r w:rsidR="006926CE">
        <w:t>red</w:t>
      </w:r>
      <w:r w:rsidR="00265267">
        <w:t>, under average policies,</w:t>
      </w:r>
      <w:r>
        <w:t xml:space="preserve"> </w:t>
      </w:r>
      <w:r w:rsidR="006926CE">
        <w:t>to</w:t>
      </w:r>
      <w:r>
        <w:t xml:space="preserve"> provid</w:t>
      </w:r>
      <w:r w:rsidR="006926CE">
        <w:t>e</w:t>
      </w:r>
      <w:r>
        <w:t xml:space="preserve"> services and </w:t>
      </w:r>
      <w:r w:rsidR="00265267">
        <w:t xml:space="preserve">the </w:t>
      </w:r>
      <w:r>
        <w:t>associated infrastructure</w:t>
      </w:r>
      <w:r w:rsidR="00265267">
        <w:t xml:space="preserve"> to their communities</w:t>
      </w:r>
      <w:r>
        <w:t>.</w:t>
      </w:r>
    </w:p>
    <w:p w14:paraId="4FF322C6" w14:textId="3100D57B" w:rsidR="00C37E05" w:rsidRDefault="005B405F" w:rsidP="00647BB7">
      <w:pPr>
        <w:spacing w:before="240"/>
      </w:pPr>
      <w:r>
        <w:t xml:space="preserve">The </w:t>
      </w:r>
      <w:r w:rsidR="009F6FF4">
        <w:t>Determination</w:t>
      </w:r>
      <w:r>
        <w:t xml:space="preserve"> commence</w:t>
      </w:r>
      <w:r w:rsidR="006926CE">
        <w:t>d</w:t>
      </w:r>
      <w:r w:rsidR="009F6FF4">
        <w:t xml:space="preserve"> </w:t>
      </w:r>
      <w:r>
        <w:t xml:space="preserve">the day after </w:t>
      </w:r>
      <w:r w:rsidR="009F6FF4">
        <w:t>it</w:t>
      </w:r>
      <w:r>
        <w:t xml:space="preserve"> </w:t>
      </w:r>
      <w:r w:rsidR="009F6FF4">
        <w:t>was</w:t>
      </w:r>
      <w:r>
        <w:t xml:space="preserve"> registered on the Federal Register of Legislation and applies to the 20</w:t>
      </w:r>
      <w:r w:rsidR="006D3186">
        <w:t>20</w:t>
      </w:r>
      <w:r>
        <w:t>-2</w:t>
      </w:r>
      <w:r w:rsidR="006D3186">
        <w:t>1</w:t>
      </w:r>
      <w:r>
        <w:t xml:space="preserve"> payment year.</w:t>
      </w:r>
    </w:p>
    <w:p w14:paraId="387D5C57" w14:textId="0F35606A" w:rsidR="00B253A1" w:rsidRDefault="005B405F" w:rsidP="002C226C">
      <w:pPr>
        <w:spacing w:before="240"/>
      </w:pPr>
      <w:r>
        <w:t>B</w:t>
      </w:r>
      <w:r w:rsidRPr="005B405F">
        <w:t xml:space="preserve">efore making a determination, the </w:t>
      </w:r>
      <w:r>
        <w:t>Treasurer</w:t>
      </w:r>
      <w:r w:rsidRPr="005B405F">
        <w:t xml:space="preserve"> must consult each of the States</w:t>
      </w:r>
      <w:r w:rsidR="00265267">
        <w:t xml:space="preserve"> and Territories</w:t>
      </w:r>
      <w:r w:rsidR="005C2B0F">
        <w:t xml:space="preserve">.  </w:t>
      </w:r>
      <w:r w:rsidR="009F6FF4">
        <w:t xml:space="preserve">The Treasurer consulted the States and </w:t>
      </w:r>
      <w:r w:rsidR="009F6FF4" w:rsidRPr="00B253A1">
        <w:t xml:space="preserve">Territories </w:t>
      </w:r>
      <w:r w:rsidR="000336CD">
        <w:t>at the meeting of the Council for Federal Financial Relations held on 1 April 2020</w:t>
      </w:r>
      <w:r w:rsidR="00B253A1">
        <w:t xml:space="preserve"> outlining the proposed GST revenue sharing relativities for each State and Territory</w:t>
      </w:r>
      <w:r w:rsidR="00B253A1" w:rsidRPr="005B405F">
        <w:t xml:space="preserve"> for </w:t>
      </w:r>
      <w:r w:rsidR="006926CE">
        <w:t>the</w:t>
      </w:r>
      <w:r w:rsidR="00B253A1" w:rsidRPr="005B405F">
        <w:t xml:space="preserve"> </w:t>
      </w:r>
      <w:r w:rsidR="00B253A1">
        <w:t>20</w:t>
      </w:r>
      <w:r w:rsidR="006D3186">
        <w:t>20</w:t>
      </w:r>
      <w:r w:rsidR="00B253A1">
        <w:t>-2</w:t>
      </w:r>
      <w:r w:rsidR="006D3186">
        <w:t>1</w:t>
      </w:r>
      <w:r w:rsidR="00B253A1">
        <w:t xml:space="preserve"> </w:t>
      </w:r>
      <w:r w:rsidR="00B253A1" w:rsidRPr="005B405F">
        <w:t>payment year</w:t>
      </w:r>
      <w:r w:rsidR="00265267">
        <w:t>.</w:t>
      </w:r>
      <w:r w:rsidR="00B253A1">
        <w:t xml:space="preserve"> </w:t>
      </w:r>
      <w:r w:rsidR="00265267">
        <w:t>A</w:t>
      </w:r>
      <w:r w:rsidR="00B253A1">
        <w:t xml:space="preserve">n embargoed copy of the </w:t>
      </w:r>
      <w:r w:rsidR="00B253A1">
        <w:rPr>
          <w:szCs w:val="24"/>
        </w:rPr>
        <w:t>Commonwealth Grant</w:t>
      </w:r>
      <w:r w:rsidR="005C2B0F">
        <w:rPr>
          <w:szCs w:val="24"/>
        </w:rPr>
        <w:t>s</w:t>
      </w:r>
      <w:r w:rsidR="00B253A1">
        <w:rPr>
          <w:szCs w:val="24"/>
        </w:rPr>
        <w:t xml:space="preserve"> Commissio</w:t>
      </w:r>
      <w:r w:rsidR="00B253A1" w:rsidRPr="006D3186">
        <w:rPr>
          <w:szCs w:val="24"/>
        </w:rPr>
        <w:t xml:space="preserve">n’s </w:t>
      </w:r>
      <w:r w:rsidR="00B253A1" w:rsidRPr="006D3186">
        <w:rPr>
          <w:i/>
        </w:rPr>
        <w:t>Report on GST Revenue Sharing Relativities—20</w:t>
      </w:r>
      <w:r w:rsidR="006D3186" w:rsidRPr="006D3186">
        <w:rPr>
          <w:i/>
        </w:rPr>
        <w:t>20</w:t>
      </w:r>
      <w:r w:rsidR="00B253A1" w:rsidRPr="006D3186">
        <w:rPr>
          <w:i/>
        </w:rPr>
        <w:t xml:space="preserve"> </w:t>
      </w:r>
      <w:r w:rsidR="00265267">
        <w:rPr>
          <w:i/>
        </w:rPr>
        <w:t>Review</w:t>
      </w:r>
      <w:r w:rsidR="00265267">
        <w:t xml:space="preserve"> was circulated to the States and Territories on 28 February 2020, consistent with the Commission’s terms of </w:t>
      </w:r>
      <w:r w:rsidR="00265267">
        <w:lastRenderedPageBreak/>
        <w:t>reference</w:t>
      </w:r>
      <w:r w:rsidR="005C2B0F" w:rsidRPr="006D3186">
        <w:t>.</w:t>
      </w:r>
      <w:r w:rsidR="005C2B0F">
        <w:t xml:space="preserve">  </w:t>
      </w:r>
      <w:r w:rsidR="006926CE">
        <w:t xml:space="preserve">The Treasurer considered the </w:t>
      </w:r>
      <w:r w:rsidR="000336CD">
        <w:t>matters raised by the States and Territories</w:t>
      </w:r>
      <w:r w:rsidR="006926CE">
        <w:t xml:space="preserve"> </w:t>
      </w:r>
      <w:r w:rsidR="000336CD">
        <w:t xml:space="preserve">at the meeting </w:t>
      </w:r>
      <w:r w:rsidR="006926CE">
        <w:t xml:space="preserve">and has accepted the recommendations of the </w:t>
      </w:r>
      <w:r w:rsidR="006926CE">
        <w:rPr>
          <w:szCs w:val="24"/>
        </w:rPr>
        <w:t>Commonwealth Grant</w:t>
      </w:r>
      <w:r w:rsidR="005C2B0F">
        <w:rPr>
          <w:szCs w:val="24"/>
        </w:rPr>
        <w:t>s</w:t>
      </w:r>
      <w:r w:rsidR="006926CE">
        <w:rPr>
          <w:szCs w:val="24"/>
        </w:rPr>
        <w:t xml:space="preserve"> Commission.</w:t>
      </w:r>
    </w:p>
    <w:p w14:paraId="77FCDC26" w14:textId="3C4C4D59" w:rsidR="002C226C" w:rsidRDefault="002C226C" w:rsidP="002C226C">
      <w:pPr>
        <w:spacing w:before="240"/>
      </w:pPr>
      <w:r>
        <w:t xml:space="preserve">Details of the </w:t>
      </w:r>
      <w:r w:rsidR="000D3AD8">
        <w:t>Determination</w:t>
      </w:r>
      <w:r w:rsidR="00EB2AEF">
        <w:t xml:space="preserve">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0D3AD8">
        <w:rPr>
          <w:u w:val="single"/>
        </w:rPr>
        <w:t>B</w:t>
      </w:r>
      <w:r w:rsidR="000D3AD8" w:rsidRPr="000D3AD8">
        <w:t>.</w:t>
      </w:r>
    </w:p>
    <w:p w14:paraId="3A968774" w14:textId="020AAB7E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9F6FF4">
        <w:t>Determination</w:t>
      </w:r>
      <w:r>
        <w:t xml:space="preserve"> </w:t>
      </w:r>
      <w:r w:rsidR="009F6FF4">
        <w:t>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</w:t>
      </w:r>
      <w:r w:rsidR="002F2405">
        <w:rPr>
          <w:i/>
        </w:rPr>
        <w:t> </w:t>
      </w:r>
      <w:r w:rsidRPr="00D3322F">
        <w:rPr>
          <w:i/>
        </w:rPr>
        <w:t>2003</w:t>
      </w:r>
      <w:r w:rsidR="005C2B0F">
        <w:t xml:space="preserve">.  </w:t>
      </w:r>
      <w:r w:rsidR="009F6FF4">
        <w:t xml:space="preserve">However, the Determination is not </w:t>
      </w:r>
      <w:r w:rsidR="000D3AD8">
        <w:t>subject to disallowance.</w:t>
      </w:r>
    </w:p>
    <w:p w14:paraId="169BC74D" w14:textId="32B6B316" w:rsidR="00EB2AEF" w:rsidRPr="00013390" w:rsidRDefault="00EB2AEF" w:rsidP="00647BB7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0D3AD8">
        <w:rPr>
          <w:u w:val="single"/>
        </w:rPr>
        <w:t>A</w:t>
      </w:r>
      <w:r w:rsidR="000B39A1" w:rsidRPr="000B39A1">
        <w:t>.</w:t>
      </w:r>
    </w:p>
    <w:p w14:paraId="7139A42B" w14:textId="74484321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0D3AD8">
        <w:rPr>
          <w:b/>
          <w:u w:val="single"/>
        </w:rPr>
        <w:t>A</w:t>
      </w:r>
    </w:p>
    <w:p w14:paraId="4B5C0599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244FA1B7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1DFBA8DF" w14:textId="438FC7FF" w:rsidR="00E4438C" w:rsidRPr="00647BB7" w:rsidRDefault="006926CE" w:rsidP="003E1CE3">
      <w:pPr>
        <w:pStyle w:val="Heading3"/>
        <w:jc w:val="center"/>
      </w:pPr>
      <w:r>
        <w:t>Federal Financial Relations (GST Revenue Sharing Relativities for 20</w:t>
      </w:r>
      <w:r w:rsidR="006D3186">
        <w:t>20</w:t>
      </w:r>
      <w:r>
        <w:t>-2</w:t>
      </w:r>
      <w:r w:rsidR="006D3186">
        <w:t>1</w:t>
      </w:r>
      <w:r w:rsidR="00BA08C3">
        <w:t>)</w:t>
      </w:r>
      <w:r>
        <w:t xml:space="preserve"> Determination 20</w:t>
      </w:r>
      <w:r w:rsidR="006D3186">
        <w:t>20</w:t>
      </w:r>
    </w:p>
    <w:p w14:paraId="5A8A401D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04CA6EDB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6ABD082D" w14:textId="14682053" w:rsidR="000D3AD8" w:rsidRDefault="000D3AD8" w:rsidP="000D3AD8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20-</w:t>
      </w:r>
      <w:r w:rsidRPr="005B405F">
        <w:rPr>
          <w:i/>
        </w:rPr>
        <w:t>2</w:t>
      </w:r>
      <w:r w:rsidR="006D3186">
        <w:rPr>
          <w:i/>
        </w:rPr>
        <w:t>1</w:t>
      </w:r>
      <w:r w:rsidRPr="005B405F">
        <w:rPr>
          <w:i/>
        </w:rPr>
        <w:t>) Determination 2019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for </w:t>
      </w:r>
      <w:r w:rsidR="006926CE">
        <w:t>the</w:t>
      </w:r>
      <w:r w:rsidRPr="005B405F">
        <w:t xml:space="preserve"> </w:t>
      </w:r>
      <w:r>
        <w:t>20</w:t>
      </w:r>
      <w:r w:rsidR="006D3186">
        <w:t>20</w:t>
      </w:r>
      <w:r>
        <w:t>-2</w:t>
      </w:r>
      <w:r w:rsidR="006D3186">
        <w:t>1</w:t>
      </w:r>
      <w:r>
        <w:t xml:space="preserve"> </w:t>
      </w:r>
      <w:r w:rsidRPr="005B405F">
        <w:t>payment year</w:t>
      </w:r>
      <w:r>
        <w:t>.</w:t>
      </w:r>
    </w:p>
    <w:p w14:paraId="05EBC964" w14:textId="3F39B416" w:rsidR="00E4438C" w:rsidRPr="00647BB7" w:rsidRDefault="00E4438C" w:rsidP="000D3AD8">
      <w:pPr>
        <w:pStyle w:val="Heading3"/>
      </w:pPr>
      <w:r w:rsidRPr="00647BB7">
        <w:t>Human rights implications</w:t>
      </w:r>
    </w:p>
    <w:p w14:paraId="4199BDF2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4218C4BB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4B400F47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7396EC5C" w14:textId="77777777" w:rsidR="00482B81" w:rsidRDefault="00482B81">
      <w:pPr>
        <w:spacing w:before="0" w:after="0"/>
      </w:pPr>
      <w:r>
        <w:br w:type="page"/>
      </w:r>
    </w:p>
    <w:p w14:paraId="7FF66FE4" w14:textId="299743E1" w:rsidR="009143A0" w:rsidRDefault="00731FEA" w:rsidP="00076178">
      <w:pPr>
        <w:spacing w:before="240"/>
        <w:jc w:val="right"/>
        <w:rPr>
          <w:b/>
          <w:u w:val="single"/>
        </w:rPr>
      </w:pPr>
      <w:r w:rsidRPr="00731FEA">
        <w:rPr>
          <w:b/>
          <w:u w:val="single"/>
        </w:rPr>
        <w:lastRenderedPageBreak/>
        <w:t>ATTACHMENT</w:t>
      </w:r>
      <w:r w:rsidR="009C6A1E">
        <w:rPr>
          <w:b/>
          <w:u w:val="single"/>
        </w:rPr>
        <w:t xml:space="preserve"> </w:t>
      </w:r>
      <w:r w:rsidR="000D3AD8">
        <w:rPr>
          <w:b/>
          <w:u w:val="single"/>
        </w:rPr>
        <w:t>B</w:t>
      </w:r>
    </w:p>
    <w:p w14:paraId="7B8C76AA" w14:textId="3CCD2665" w:rsidR="000D3AD8" w:rsidRPr="00141A29" w:rsidRDefault="000D3AD8" w:rsidP="000D3AD8">
      <w:pPr>
        <w:spacing w:before="240"/>
        <w:rPr>
          <w:b/>
          <w:u w:val="single"/>
        </w:rPr>
      </w:pPr>
      <w:r w:rsidRPr="00141A29">
        <w:rPr>
          <w:b/>
          <w:u w:val="single"/>
        </w:rPr>
        <w:t xml:space="preserve">Details of the </w:t>
      </w:r>
      <w:r w:rsidRPr="00141A29">
        <w:rPr>
          <w:b/>
          <w:i/>
          <w:u w:val="single"/>
        </w:rPr>
        <w:t xml:space="preserve">Federal Financial Relations (GST Revenue Sharing Relativities </w:t>
      </w:r>
      <w:r w:rsidR="00141A29" w:rsidRPr="00141A29">
        <w:rPr>
          <w:b/>
          <w:i/>
          <w:u w:val="single"/>
        </w:rPr>
        <w:t>for </w:t>
      </w:r>
      <w:r w:rsidRPr="00141A29">
        <w:rPr>
          <w:b/>
          <w:i/>
          <w:u w:val="single"/>
        </w:rPr>
        <w:t>20</w:t>
      </w:r>
      <w:r w:rsidR="006D3186">
        <w:rPr>
          <w:b/>
          <w:i/>
          <w:u w:val="single"/>
        </w:rPr>
        <w:t>20</w:t>
      </w:r>
      <w:r w:rsidRPr="00141A29">
        <w:rPr>
          <w:b/>
          <w:i/>
          <w:u w:val="single"/>
        </w:rPr>
        <w:t>-</w:t>
      </w:r>
      <w:r w:rsidR="006D3186">
        <w:rPr>
          <w:b/>
          <w:i/>
          <w:u w:val="single"/>
        </w:rPr>
        <w:t>21</w:t>
      </w:r>
      <w:r w:rsidRPr="00141A29">
        <w:rPr>
          <w:b/>
          <w:i/>
          <w:u w:val="single"/>
        </w:rPr>
        <w:t>) Determination 20</w:t>
      </w:r>
      <w:r w:rsidR="006D3186">
        <w:rPr>
          <w:b/>
          <w:i/>
          <w:u w:val="single"/>
        </w:rPr>
        <w:t>20</w:t>
      </w:r>
    </w:p>
    <w:p w14:paraId="56B15A95" w14:textId="24041946" w:rsidR="000D3AD8" w:rsidRPr="00141A29" w:rsidRDefault="000D3AD8" w:rsidP="000D3AD8">
      <w:pPr>
        <w:spacing w:before="240"/>
      </w:pPr>
      <w:r w:rsidRPr="00141A29">
        <w:t xml:space="preserve">This Attachment sets out further details of the </w:t>
      </w:r>
      <w:r w:rsidRPr="00141A29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 xml:space="preserve">for </w:t>
      </w:r>
      <w:r w:rsidRPr="00141A29">
        <w:rPr>
          <w:i/>
        </w:rPr>
        <w:t>20</w:t>
      </w:r>
      <w:r w:rsidR="006D3186">
        <w:rPr>
          <w:i/>
        </w:rPr>
        <w:t>20</w:t>
      </w:r>
      <w:r w:rsidRPr="00141A29">
        <w:rPr>
          <w:i/>
        </w:rPr>
        <w:t>-2</w:t>
      </w:r>
      <w:r w:rsidR="006D3186">
        <w:rPr>
          <w:i/>
        </w:rPr>
        <w:t>1</w:t>
      </w:r>
      <w:r w:rsidRPr="00141A29">
        <w:rPr>
          <w:i/>
        </w:rPr>
        <w:t>) Determination 20</w:t>
      </w:r>
      <w:r w:rsidR="006D3186">
        <w:rPr>
          <w:i/>
        </w:rPr>
        <w:t>20</w:t>
      </w:r>
      <w:r w:rsidRPr="00141A29">
        <w:rPr>
          <w:i/>
        </w:rPr>
        <w:t xml:space="preserve"> </w:t>
      </w:r>
      <w:r w:rsidRPr="00141A29">
        <w:t>(the Determination)</w:t>
      </w:r>
      <w:r w:rsidR="005C2B0F">
        <w:t>.</w:t>
      </w:r>
    </w:p>
    <w:p w14:paraId="6CECE583" w14:textId="77777777" w:rsidR="000D3AD8" w:rsidRPr="00141A29" w:rsidRDefault="000D3AD8" w:rsidP="000D3AD8">
      <w:pPr>
        <w:spacing w:before="240"/>
        <w:rPr>
          <w:u w:val="single"/>
        </w:rPr>
      </w:pPr>
      <w:r w:rsidRPr="00141A29">
        <w:rPr>
          <w:u w:val="single"/>
        </w:rPr>
        <w:t xml:space="preserve">Section 1 – Name </w:t>
      </w:r>
    </w:p>
    <w:p w14:paraId="572DB532" w14:textId="4FED6FDB" w:rsidR="000D3AD8" w:rsidRPr="00ED7137" w:rsidRDefault="000D3AD8" w:rsidP="000D3AD8">
      <w:pPr>
        <w:spacing w:before="240"/>
      </w:pPr>
      <w:r w:rsidRPr="00141A29">
        <w:t xml:space="preserve">This section specifies the name of the Determination is the </w:t>
      </w:r>
      <w:r w:rsidRPr="00141A29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 xml:space="preserve">for </w:t>
      </w:r>
      <w:r w:rsidRPr="00141A29">
        <w:rPr>
          <w:i/>
        </w:rPr>
        <w:t>20</w:t>
      </w:r>
      <w:r w:rsidR="006D3186">
        <w:rPr>
          <w:i/>
        </w:rPr>
        <w:t>20</w:t>
      </w:r>
      <w:r w:rsidRPr="00141A29">
        <w:rPr>
          <w:i/>
        </w:rPr>
        <w:t>-2</w:t>
      </w:r>
      <w:r w:rsidR="006D3186">
        <w:rPr>
          <w:i/>
        </w:rPr>
        <w:t>1</w:t>
      </w:r>
      <w:r w:rsidRPr="00141A29">
        <w:rPr>
          <w:i/>
        </w:rPr>
        <w:t>) Determination</w:t>
      </w:r>
      <w:r w:rsidRPr="000D3AD8">
        <w:rPr>
          <w:i/>
        </w:rPr>
        <w:t xml:space="preserve"> 20</w:t>
      </w:r>
      <w:r w:rsidR="006D3186">
        <w:rPr>
          <w:i/>
        </w:rPr>
        <w:t>20</w:t>
      </w:r>
      <w:r w:rsidRPr="00ED7137">
        <w:t>.</w:t>
      </w:r>
    </w:p>
    <w:p w14:paraId="0F8D1A81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>Section 2 – Commencement</w:t>
      </w:r>
    </w:p>
    <w:p w14:paraId="333E8A73" w14:textId="77777777" w:rsidR="000D3AD8" w:rsidRPr="00ED7137" w:rsidRDefault="000D3AD8" w:rsidP="000D3AD8">
      <w:pPr>
        <w:spacing w:before="240"/>
      </w:pPr>
      <w:r w:rsidRPr="00ED7137">
        <w:t xml:space="preserve">This section prescribes that the </w:t>
      </w:r>
      <w:r>
        <w:t xml:space="preserve">Determination </w:t>
      </w:r>
      <w:r w:rsidRPr="00ED7137">
        <w:t>commence</w:t>
      </w:r>
      <w:r>
        <w:t>s</w:t>
      </w:r>
      <w:r w:rsidRPr="00ED7137">
        <w:t xml:space="preserve"> the day after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registered.</w:t>
      </w:r>
    </w:p>
    <w:p w14:paraId="0152317A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>Section 3 – Authority</w:t>
      </w:r>
    </w:p>
    <w:p w14:paraId="4940C4AD" w14:textId="6EC6D010" w:rsidR="000D3AD8" w:rsidRPr="00ED7137" w:rsidRDefault="000D3AD8" w:rsidP="000D3AD8">
      <w:pPr>
        <w:spacing w:before="240"/>
      </w:pPr>
      <w:r w:rsidRPr="00ED7137">
        <w:t xml:space="preserve">This section provides that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made under the </w:t>
      </w:r>
      <w:r>
        <w:rPr>
          <w:i/>
        </w:rPr>
        <w:t>Federal Financial Relations Act 2009</w:t>
      </w:r>
      <w:r w:rsidRPr="00ED7137">
        <w:t>.</w:t>
      </w:r>
    </w:p>
    <w:p w14:paraId="54C5F2E5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 xml:space="preserve">Section </w:t>
      </w:r>
      <w:r>
        <w:rPr>
          <w:u w:val="single"/>
        </w:rPr>
        <w:t>4</w:t>
      </w:r>
      <w:r w:rsidRPr="00ED7137">
        <w:rPr>
          <w:u w:val="single"/>
        </w:rPr>
        <w:t xml:space="preserve"> – </w:t>
      </w:r>
      <w:r>
        <w:rPr>
          <w:u w:val="single"/>
        </w:rPr>
        <w:t>Definitions</w:t>
      </w:r>
    </w:p>
    <w:p w14:paraId="49041C86" w14:textId="77777777" w:rsidR="000D3AD8" w:rsidRPr="00ED7137" w:rsidRDefault="000D3AD8" w:rsidP="000D3AD8">
      <w:pPr>
        <w:spacing w:before="240"/>
      </w:pPr>
      <w:r w:rsidRPr="00ED7137">
        <w:t xml:space="preserve">This section provides </w:t>
      </w:r>
      <w:r>
        <w:t>definitions for the purposes of the Determination</w:t>
      </w:r>
      <w:r w:rsidRPr="00ED7137">
        <w:t>.</w:t>
      </w:r>
    </w:p>
    <w:p w14:paraId="3DC718A5" w14:textId="4D6012D6" w:rsidR="000D3AD8" w:rsidRDefault="000D3AD8" w:rsidP="000D3AD8">
      <w:pPr>
        <w:spacing w:before="240"/>
        <w:rPr>
          <w:u w:val="single"/>
        </w:rPr>
      </w:pPr>
      <w:r>
        <w:rPr>
          <w:u w:val="single"/>
        </w:rPr>
        <w:t xml:space="preserve">Sections 5 – </w:t>
      </w:r>
      <w:r w:rsidRPr="000D3AD8">
        <w:rPr>
          <w:u w:val="single"/>
        </w:rPr>
        <w:t>GST revenue sharing relativities for the 20</w:t>
      </w:r>
      <w:r w:rsidR="006D3186">
        <w:rPr>
          <w:u w:val="single"/>
        </w:rPr>
        <w:t>20</w:t>
      </w:r>
      <w:r w:rsidRPr="000D3AD8">
        <w:rPr>
          <w:u w:val="single"/>
        </w:rPr>
        <w:t>-2</w:t>
      </w:r>
      <w:r w:rsidR="006D3186">
        <w:rPr>
          <w:u w:val="single"/>
        </w:rPr>
        <w:t>1</w:t>
      </w:r>
      <w:r w:rsidRPr="000D3AD8">
        <w:rPr>
          <w:u w:val="single"/>
        </w:rPr>
        <w:t xml:space="preserve"> payment year</w:t>
      </w:r>
    </w:p>
    <w:p w14:paraId="2C2F8261" w14:textId="50C576FD" w:rsidR="00482B81" w:rsidRPr="000D3AD8" w:rsidRDefault="000D3AD8" w:rsidP="000D3AD8">
      <w:pPr>
        <w:spacing w:before="240"/>
        <w:rPr>
          <w:u w:val="single"/>
        </w:rPr>
      </w:pPr>
      <w:r w:rsidRPr="00E67B8F">
        <w:rPr>
          <w:szCs w:val="24"/>
        </w:rPr>
        <w:t>Th</w:t>
      </w:r>
      <w:r>
        <w:rPr>
          <w:szCs w:val="24"/>
        </w:rPr>
        <w:t>is</w:t>
      </w:r>
      <w:r w:rsidRPr="00E67B8F">
        <w:rPr>
          <w:szCs w:val="24"/>
        </w:rPr>
        <w:t xml:space="preserve"> section </w:t>
      </w:r>
      <w:r>
        <w:rPr>
          <w:szCs w:val="24"/>
        </w:rPr>
        <w:t xml:space="preserve">sets out the </w:t>
      </w:r>
      <w:r w:rsidRPr="00EA685F">
        <w:t>GST revenue sharing relativity for each State</w:t>
      </w:r>
      <w:r>
        <w:t>, the Australian Capital Territory and the Northern Territory</w:t>
      </w:r>
      <w:r w:rsidRPr="00EA685F">
        <w:t>, for the 20</w:t>
      </w:r>
      <w:r w:rsidR="006D3186">
        <w:t>20</w:t>
      </w:r>
      <w:r>
        <w:noBreakHyphen/>
      </w:r>
      <w:r w:rsidRPr="00EA685F">
        <w:t>2</w:t>
      </w:r>
      <w:r w:rsidR="006D3186">
        <w:t>1</w:t>
      </w:r>
      <w:r w:rsidRPr="00EA685F">
        <w:t xml:space="preserve"> payment year</w:t>
      </w:r>
      <w:r w:rsidR="00265267">
        <w:t>. The Treasurer accept the</w:t>
      </w:r>
      <w:r>
        <w:rPr>
          <w:szCs w:val="24"/>
        </w:rPr>
        <w:t> </w:t>
      </w:r>
      <w:r w:rsidR="00265267">
        <w:rPr>
          <w:szCs w:val="24"/>
        </w:rPr>
        <w:t>recommendation</w:t>
      </w:r>
      <w:r>
        <w:rPr>
          <w:szCs w:val="24"/>
        </w:rPr>
        <w:t xml:space="preserve"> </w:t>
      </w:r>
      <w:r w:rsidR="00265267">
        <w:rPr>
          <w:szCs w:val="24"/>
        </w:rPr>
        <w:t>of</w:t>
      </w:r>
      <w:r>
        <w:rPr>
          <w:szCs w:val="24"/>
        </w:rPr>
        <w:t xml:space="preserve"> the Commonwealth Grant</w:t>
      </w:r>
      <w:r w:rsidR="005C2B0F">
        <w:rPr>
          <w:szCs w:val="24"/>
        </w:rPr>
        <w:t>s</w:t>
      </w:r>
      <w:r>
        <w:rPr>
          <w:szCs w:val="24"/>
        </w:rPr>
        <w:t xml:space="preserve"> Commission </w:t>
      </w:r>
      <w:r w:rsidRPr="006D3186">
        <w:rPr>
          <w:szCs w:val="24"/>
        </w:rPr>
        <w:t xml:space="preserve">in its </w:t>
      </w:r>
      <w:r w:rsidRPr="006D3186">
        <w:rPr>
          <w:i/>
        </w:rPr>
        <w:t>Report on GST Revenue Sharing Relativities—20</w:t>
      </w:r>
      <w:r w:rsidR="006D3186" w:rsidRPr="006D3186">
        <w:rPr>
          <w:i/>
        </w:rPr>
        <w:t>20</w:t>
      </w:r>
      <w:r w:rsidRPr="006D3186">
        <w:rPr>
          <w:i/>
        </w:rPr>
        <w:t xml:space="preserve"> </w:t>
      </w:r>
      <w:r w:rsidR="006D3186" w:rsidRPr="006D3186">
        <w:rPr>
          <w:i/>
        </w:rPr>
        <w:t>Review</w:t>
      </w:r>
      <w:r>
        <w:t>.</w:t>
      </w:r>
    </w:p>
    <w:sectPr w:rsidR="00482B81" w:rsidRPr="000D3AD8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D825A" w14:textId="77777777" w:rsidR="0000691F" w:rsidRDefault="0000691F" w:rsidP="00954679">
      <w:pPr>
        <w:spacing w:before="0" w:after="0"/>
      </w:pPr>
      <w:r>
        <w:separator/>
      </w:r>
    </w:p>
  </w:endnote>
  <w:endnote w:type="continuationSeparator" w:id="0">
    <w:p w14:paraId="6A5BE9C1" w14:textId="77777777" w:rsidR="0000691F" w:rsidRDefault="0000691F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EDE5" w14:textId="77777777" w:rsidR="006D3186" w:rsidRDefault="006D3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A4D7F4" w14:textId="35B80564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1D3" w14:textId="77777777" w:rsidR="006D3186" w:rsidRDefault="006D3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98327" w14:textId="77777777" w:rsidR="0000691F" w:rsidRDefault="0000691F" w:rsidP="00954679">
      <w:pPr>
        <w:spacing w:before="0" w:after="0"/>
      </w:pPr>
      <w:r>
        <w:separator/>
      </w:r>
    </w:p>
  </w:footnote>
  <w:footnote w:type="continuationSeparator" w:id="0">
    <w:p w14:paraId="3BB98768" w14:textId="77777777" w:rsidR="0000691F" w:rsidRDefault="0000691F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8696" w14:textId="76CA42C8" w:rsidR="006D3186" w:rsidRDefault="006D3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F38B" w14:textId="4870D7CF" w:rsidR="006D3186" w:rsidRDefault="006D3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A2DA" w14:textId="65472E5B" w:rsidR="006D3186" w:rsidRDefault="006D3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1F"/>
    <w:rsid w:val="0000691F"/>
    <w:rsid w:val="00013212"/>
    <w:rsid w:val="00013390"/>
    <w:rsid w:val="00016EA2"/>
    <w:rsid w:val="000336CD"/>
    <w:rsid w:val="00076178"/>
    <w:rsid w:val="00095211"/>
    <w:rsid w:val="000B39A1"/>
    <w:rsid w:val="000C10DF"/>
    <w:rsid w:val="000C6935"/>
    <w:rsid w:val="000D3AD8"/>
    <w:rsid w:val="00113B45"/>
    <w:rsid w:val="00124CF1"/>
    <w:rsid w:val="00141A29"/>
    <w:rsid w:val="001B7535"/>
    <w:rsid w:val="001E6A74"/>
    <w:rsid w:val="001F41D0"/>
    <w:rsid w:val="00220F16"/>
    <w:rsid w:val="00227CE9"/>
    <w:rsid w:val="00254C5B"/>
    <w:rsid w:val="00265267"/>
    <w:rsid w:val="002C226C"/>
    <w:rsid w:val="002F2405"/>
    <w:rsid w:val="003041FA"/>
    <w:rsid w:val="003342CD"/>
    <w:rsid w:val="00335042"/>
    <w:rsid w:val="00362B70"/>
    <w:rsid w:val="00392BBA"/>
    <w:rsid w:val="003954FD"/>
    <w:rsid w:val="003C7907"/>
    <w:rsid w:val="003D60D7"/>
    <w:rsid w:val="003E1CE3"/>
    <w:rsid w:val="0040556D"/>
    <w:rsid w:val="00462095"/>
    <w:rsid w:val="00482B81"/>
    <w:rsid w:val="004B3C0F"/>
    <w:rsid w:val="004C05E4"/>
    <w:rsid w:val="004E39E1"/>
    <w:rsid w:val="004F56D0"/>
    <w:rsid w:val="00503E44"/>
    <w:rsid w:val="00515283"/>
    <w:rsid w:val="00533926"/>
    <w:rsid w:val="0055675D"/>
    <w:rsid w:val="00566E8F"/>
    <w:rsid w:val="0057422E"/>
    <w:rsid w:val="005833BE"/>
    <w:rsid w:val="0058458D"/>
    <w:rsid w:val="005B405F"/>
    <w:rsid w:val="005C2B0F"/>
    <w:rsid w:val="005D7D5A"/>
    <w:rsid w:val="005E4BAC"/>
    <w:rsid w:val="0060130D"/>
    <w:rsid w:val="0064129F"/>
    <w:rsid w:val="00647BB7"/>
    <w:rsid w:val="00680297"/>
    <w:rsid w:val="006873CE"/>
    <w:rsid w:val="006926CE"/>
    <w:rsid w:val="006A0786"/>
    <w:rsid w:val="006D3186"/>
    <w:rsid w:val="00710E94"/>
    <w:rsid w:val="00731FEA"/>
    <w:rsid w:val="00736F61"/>
    <w:rsid w:val="00742253"/>
    <w:rsid w:val="007662C7"/>
    <w:rsid w:val="00766700"/>
    <w:rsid w:val="00776306"/>
    <w:rsid w:val="007A55A7"/>
    <w:rsid w:val="007B1F10"/>
    <w:rsid w:val="007B335E"/>
    <w:rsid w:val="007E018D"/>
    <w:rsid w:val="007F1B71"/>
    <w:rsid w:val="00807E7D"/>
    <w:rsid w:val="00831675"/>
    <w:rsid w:val="00851309"/>
    <w:rsid w:val="0088467C"/>
    <w:rsid w:val="00894579"/>
    <w:rsid w:val="008A5B67"/>
    <w:rsid w:val="008D16F7"/>
    <w:rsid w:val="008E1427"/>
    <w:rsid w:val="00904CDD"/>
    <w:rsid w:val="009143A0"/>
    <w:rsid w:val="00936902"/>
    <w:rsid w:val="00954679"/>
    <w:rsid w:val="009C6A1E"/>
    <w:rsid w:val="009E2F86"/>
    <w:rsid w:val="009F6FF4"/>
    <w:rsid w:val="00A12209"/>
    <w:rsid w:val="00A36DF3"/>
    <w:rsid w:val="00A532DD"/>
    <w:rsid w:val="00A7796F"/>
    <w:rsid w:val="00A80BCF"/>
    <w:rsid w:val="00A8369C"/>
    <w:rsid w:val="00AA1689"/>
    <w:rsid w:val="00AA5770"/>
    <w:rsid w:val="00AC1D15"/>
    <w:rsid w:val="00B07B0C"/>
    <w:rsid w:val="00B253A1"/>
    <w:rsid w:val="00B25563"/>
    <w:rsid w:val="00B26D48"/>
    <w:rsid w:val="00B42EE1"/>
    <w:rsid w:val="00B52571"/>
    <w:rsid w:val="00B8293D"/>
    <w:rsid w:val="00B92478"/>
    <w:rsid w:val="00BA08C3"/>
    <w:rsid w:val="00BA6188"/>
    <w:rsid w:val="00BC64C9"/>
    <w:rsid w:val="00BD61A2"/>
    <w:rsid w:val="00BE484D"/>
    <w:rsid w:val="00C01B8F"/>
    <w:rsid w:val="00C35E8A"/>
    <w:rsid w:val="00C37E05"/>
    <w:rsid w:val="00C55D29"/>
    <w:rsid w:val="00CA0BE9"/>
    <w:rsid w:val="00CA138D"/>
    <w:rsid w:val="00CC7641"/>
    <w:rsid w:val="00CD3D52"/>
    <w:rsid w:val="00CE70B7"/>
    <w:rsid w:val="00CF03EA"/>
    <w:rsid w:val="00D13794"/>
    <w:rsid w:val="00D24052"/>
    <w:rsid w:val="00D24386"/>
    <w:rsid w:val="00D31575"/>
    <w:rsid w:val="00D34626"/>
    <w:rsid w:val="00D4257A"/>
    <w:rsid w:val="00D62665"/>
    <w:rsid w:val="00D82E47"/>
    <w:rsid w:val="00D95908"/>
    <w:rsid w:val="00DC0CDE"/>
    <w:rsid w:val="00DC4D72"/>
    <w:rsid w:val="00DD142D"/>
    <w:rsid w:val="00DF41E4"/>
    <w:rsid w:val="00E0624D"/>
    <w:rsid w:val="00E34131"/>
    <w:rsid w:val="00E4438C"/>
    <w:rsid w:val="00E457F3"/>
    <w:rsid w:val="00E97FEA"/>
    <w:rsid w:val="00EA49EE"/>
    <w:rsid w:val="00EB2AEF"/>
    <w:rsid w:val="00EB7E71"/>
    <w:rsid w:val="00F109D4"/>
    <w:rsid w:val="00F15EE9"/>
    <w:rsid w:val="00F47585"/>
    <w:rsid w:val="00F85E6F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E8CCDCE"/>
  <w15:docId w15:val="{EB8923EE-9BF5-4A93-862F-6F35ACE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214DDE960345B9BF66F3966546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5ED-E03C-4B51-869B-05F699BBB2C2}"/>
      </w:docPartPr>
      <w:docPartBody>
        <w:p w:rsidR="000051FB" w:rsidRDefault="000051FB">
          <w:pPr>
            <w:pStyle w:val="61214DDE960345B9BF66F39665468292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FB"/>
    <w:rsid w:val="000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DA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14DDE960345B9BF66F39665468292">
    <w:name w:val="61214DDE960345B9BF66F39665468292"/>
  </w:style>
  <w:style w:type="paragraph" w:customStyle="1" w:styleId="A618293734094E00BD9330EEB7C92D14">
    <w:name w:val="A618293734094E00BD9330EEB7C92D14"/>
  </w:style>
  <w:style w:type="paragraph" w:customStyle="1" w:styleId="4977F519B39F47CA96EB7250A8C806C2">
    <w:name w:val="4977F519B39F47CA96EB7250A8C80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7751" ma:contentTypeDescription=" " ma:contentTypeScope="" ma:versionID="2302ae148149d0b677322f34b29094c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2020RG-111-13848</_dlc_DocId>
    <_dlc_DocIdUrl xmlns="0f563589-9cf9-4143-b1eb-fb0534803d38">
      <Url>http://tweb/sites/rg/ldp/lmu/_layouts/15/DocIdRedir.aspx?ID=2020RG-111-13848</Url>
      <Description>2020RG-111-13848</Description>
    </_dlc_DocIdUrl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9682-7718-4E6F-88FD-1D09A150B53A}"/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9f7bc583-7cbe-45b9-a2bd-8bbb6543b37e"/>
    <ds:schemaRef ds:uri="http://purl.org/dc/terms/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567CD02-D418-4BEB-9F08-109ADC5D95A4}"/>
</file>

<file path=customXml/itemProps6.xml><?xml version="1.0" encoding="utf-8"?>
<ds:datastoreItem xmlns:ds="http://schemas.openxmlformats.org/officeDocument/2006/customXml" ds:itemID="{E07510B9-434E-499F-8B7E-1AC268A8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42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Leggett, Chris</dc:creator>
  <cp:lastModifiedBy>Leggett, Chris</cp:lastModifiedBy>
  <cp:revision>16</cp:revision>
  <cp:lastPrinted>2020-03-24T05:05:00Z</cp:lastPrinted>
  <dcterms:created xsi:type="dcterms:W3CDTF">2019-03-12T04:09:00Z</dcterms:created>
  <dcterms:modified xsi:type="dcterms:W3CDTF">2020-03-24T05:06:00Z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67af32f3-af0e-4d32-a5ab-85b7acd152e0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{67af32f3-af0e-4d32-a5ab-85b7acd152e0}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{1a010be9-83b3-4740-abb7-452f2d1120fe}</vt:lpwstr>
  </property>
  <property fmtid="{D5CDD505-2E9C-101B-9397-08002B2CF9AE}" pid="17" name="RecordPoint_RecordNumberSubmitted">
    <vt:lpwstr>R0002242084</vt:lpwstr>
  </property>
  <property fmtid="{D5CDD505-2E9C-101B-9397-08002B2CF9AE}" pid="18" name="RecordPoint_SubmissionCompleted">
    <vt:lpwstr>2020-03-24T18:21:59.5521194+11:00</vt:lpwstr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