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137B4" w14:textId="77777777" w:rsidR="00703828" w:rsidRPr="00BD4288" w:rsidRDefault="00703828" w:rsidP="00703828">
      <w:pPr>
        <w:rPr>
          <w:rFonts w:ascii="Times New Roman" w:hAnsi="Times New Roman" w:cs="Times New Roman"/>
          <w:sz w:val="28"/>
        </w:rPr>
      </w:pPr>
      <w:r w:rsidRPr="00BD4288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3728AABA" wp14:editId="0E88DAF0">
            <wp:extent cx="1503328" cy="1105200"/>
            <wp:effectExtent l="0" t="0" r="190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2A925" w14:textId="77777777" w:rsidR="00703828" w:rsidRPr="00BD4288" w:rsidRDefault="00703828" w:rsidP="00703828">
      <w:pPr>
        <w:rPr>
          <w:rFonts w:ascii="Times New Roman" w:hAnsi="Times New Roman" w:cs="Times New Roman"/>
          <w:sz w:val="19"/>
        </w:rPr>
      </w:pPr>
    </w:p>
    <w:p w14:paraId="4DAF9F1F" w14:textId="1AEDE247" w:rsidR="00703828" w:rsidRPr="00BD4288" w:rsidRDefault="001410FE" w:rsidP="00703828">
      <w:pPr>
        <w:pStyle w:val="ShortT"/>
      </w:pPr>
      <w:bookmarkStart w:id="0" w:name="_Hlk6916327"/>
      <w:r w:rsidRPr="00BD4288">
        <w:t xml:space="preserve">Radiocommunications </w:t>
      </w:r>
      <w:r w:rsidR="00ED1EED">
        <w:t xml:space="preserve">Licence Conditions </w:t>
      </w:r>
      <w:r w:rsidRPr="00BD4288">
        <w:t>(</w:t>
      </w:r>
      <w:r w:rsidR="00F704BD">
        <w:rPr>
          <w:bCs/>
        </w:rPr>
        <w:t>Amateur</w:t>
      </w:r>
      <w:r w:rsidR="00ED1EED">
        <w:rPr>
          <w:bCs/>
        </w:rPr>
        <w:t xml:space="preserve"> Licence</w:t>
      </w:r>
      <w:r w:rsidR="00ED5D7A">
        <w:rPr>
          <w:bCs/>
        </w:rPr>
        <w:t xml:space="preserve">) </w:t>
      </w:r>
      <w:r w:rsidR="0041670F">
        <w:rPr>
          <w:bCs/>
        </w:rPr>
        <w:t>Omnibus</w:t>
      </w:r>
      <w:r w:rsidR="00261B52">
        <w:rPr>
          <w:bCs/>
        </w:rPr>
        <w:t xml:space="preserve"> </w:t>
      </w:r>
      <w:r w:rsidRPr="00BD4288">
        <w:t xml:space="preserve">Amendment </w:t>
      </w:r>
      <w:r w:rsidR="0041670F">
        <w:t>Instrument</w:t>
      </w:r>
      <w:r w:rsidRPr="00BD4288">
        <w:t xml:space="preserve"> 20</w:t>
      </w:r>
      <w:r w:rsidR="00015564">
        <w:t>20</w:t>
      </w:r>
      <w:r w:rsidRPr="00BD4288">
        <w:t xml:space="preserve"> </w:t>
      </w:r>
      <w:r w:rsidR="0041670F">
        <w:t> </w:t>
      </w:r>
      <w:r w:rsidRPr="00BD4288">
        <w:t xml:space="preserve">(No. </w:t>
      </w:r>
      <w:r w:rsidR="00ED5D7A">
        <w:t>1</w:t>
      </w:r>
      <w:r w:rsidRPr="00BD4288">
        <w:t>)</w:t>
      </w:r>
    </w:p>
    <w:bookmarkEnd w:id="0"/>
    <w:p w14:paraId="65784851" w14:textId="77777777" w:rsidR="00703828" w:rsidRPr="00BD4288" w:rsidRDefault="00703828" w:rsidP="00703828">
      <w:pPr>
        <w:pStyle w:val="SignCoverPageStart"/>
        <w:spacing w:before="0" w:line="240" w:lineRule="auto"/>
        <w:rPr>
          <w:szCs w:val="22"/>
        </w:rPr>
      </w:pPr>
    </w:p>
    <w:p w14:paraId="527B4662" w14:textId="06C96D2F" w:rsidR="00703828" w:rsidRPr="00BD4288" w:rsidRDefault="00703828" w:rsidP="00703828">
      <w:pPr>
        <w:pStyle w:val="SignCoverPageStart"/>
        <w:spacing w:before="0" w:line="240" w:lineRule="auto"/>
        <w:rPr>
          <w:szCs w:val="22"/>
        </w:rPr>
      </w:pPr>
      <w:r w:rsidRPr="00BD4288">
        <w:rPr>
          <w:szCs w:val="22"/>
        </w:rPr>
        <w:t xml:space="preserve">The Australian Communications and Media Authority makes </w:t>
      </w:r>
      <w:r w:rsidR="00F55032">
        <w:rPr>
          <w:szCs w:val="22"/>
        </w:rPr>
        <w:t>this</w:t>
      </w:r>
      <w:r w:rsidRPr="00BD4288">
        <w:rPr>
          <w:szCs w:val="22"/>
        </w:rPr>
        <w:t xml:space="preserve"> </w:t>
      </w:r>
      <w:r w:rsidR="00ED5D7A">
        <w:rPr>
          <w:szCs w:val="22"/>
        </w:rPr>
        <w:t>instrument</w:t>
      </w:r>
      <w:r w:rsidR="00121BB9" w:rsidRPr="00BD4288">
        <w:rPr>
          <w:szCs w:val="22"/>
        </w:rPr>
        <w:t xml:space="preserve"> under </w:t>
      </w:r>
      <w:r w:rsidR="00B06103">
        <w:rPr>
          <w:szCs w:val="22"/>
        </w:rPr>
        <w:t>paragraph</w:t>
      </w:r>
      <w:r w:rsidR="0036711F" w:rsidRPr="00BD4288">
        <w:rPr>
          <w:szCs w:val="22"/>
        </w:rPr>
        <w:t xml:space="preserve"> </w:t>
      </w:r>
      <w:r w:rsidR="00ED5D7A">
        <w:rPr>
          <w:szCs w:val="22"/>
        </w:rPr>
        <w:t>1</w:t>
      </w:r>
      <w:r w:rsidR="00B06103">
        <w:rPr>
          <w:szCs w:val="22"/>
        </w:rPr>
        <w:t>07</w:t>
      </w:r>
      <w:r w:rsidR="0036711F" w:rsidRPr="00BD4288">
        <w:rPr>
          <w:szCs w:val="22"/>
        </w:rPr>
        <w:t>(1)</w:t>
      </w:r>
      <w:r w:rsidR="00B06103">
        <w:rPr>
          <w:szCs w:val="22"/>
        </w:rPr>
        <w:t>(f)</w:t>
      </w:r>
      <w:r w:rsidR="00121BB9" w:rsidRPr="00BD4288">
        <w:t xml:space="preserve"> </w:t>
      </w:r>
      <w:r w:rsidR="0041670F">
        <w:t xml:space="preserve">and subsection 132(1) </w:t>
      </w:r>
      <w:r w:rsidR="00121BB9" w:rsidRPr="00BD4288">
        <w:t xml:space="preserve">of the </w:t>
      </w:r>
      <w:r w:rsidR="0036711F" w:rsidRPr="00BD4288">
        <w:rPr>
          <w:i/>
        </w:rPr>
        <w:t>Radiocommunications Act 19</w:t>
      </w:r>
      <w:r w:rsidR="00AB03E0">
        <w:rPr>
          <w:i/>
        </w:rPr>
        <w:t>92</w:t>
      </w:r>
      <w:r w:rsidR="00121BB9" w:rsidRPr="00BD4288">
        <w:t>.</w:t>
      </w:r>
    </w:p>
    <w:p w14:paraId="5E47FA36" w14:textId="70D447A7" w:rsidR="00703828" w:rsidRPr="00BD4288" w:rsidRDefault="00703828" w:rsidP="0070382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BD4288">
        <w:rPr>
          <w:rFonts w:ascii="Times New Roman" w:hAnsi="Times New Roman" w:cs="Times New Roman"/>
        </w:rPr>
        <w:t>Dated</w:t>
      </w:r>
      <w:bookmarkStart w:id="1" w:name="BKCheck15B_1"/>
      <w:bookmarkEnd w:id="1"/>
      <w:r w:rsidRPr="00BD4288">
        <w:rPr>
          <w:rFonts w:ascii="Times New Roman" w:hAnsi="Times New Roman" w:cs="Times New Roman"/>
        </w:rPr>
        <w:t>:</w:t>
      </w:r>
      <w:r w:rsidR="00E00C13">
        <w:rPr>
          <w:rFonts w:ascii="Times New Roman" w:hAnsi="Times New Roman" w:cs="Times New Roman"/>
        </w:rPr>
        <w:t xml:space="preserve"> 23 April 2020</w:t>
      </w:r>
    </w:p>
    <w:p w14:paraId="685098EF" w14:textId="3F866988" w:rsidR="000836CB" w:rsidRDefault="000836CB" w:rsidP="00D4660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228B56F5" w14:textId="3E50C5B7" w:rsidR="00ED5D7A" w:rsidRDefault="00E00C13" w:rsidP="00D4660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Nerida O’Loughlin</w:t>
      </w:r>
    </w:p>
    <w:p w14:paraId="60508B3E" w14:textId="611948FC" w:rsidR="00ED5D7A" w:rsidRDefault="00E00C13" w:rsidP="00D4660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0A56D6F1" w14:textId="1B5F3B58" w:rsidR="00703828" w:rsidRDefault="00703828" w:rsidP="00D4660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BD4288">
        <w:rPr>
          <w:rFonts w:ascii="Times New Roman" w:hAnsi="Times New Roman" w:cs="Times New Roman"/>
        </w:rPr>
        <w:t>Member</w:t>
      </w:r>
      <w:bookmarkStart w:id="2" w:name="Minister"/>
    </w:p>
    <w:p w14:paraId="2F746F71" w14:textId="5693B298" w:rsidR="00D46603" w:rsidRDefault="00D46603" w:rsidP="00D4660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7B3756E5" w14:textId="3053A19B" w:rsidR="00ED5D7A" w:rsidRDefault="00E00C13" w:rsidP="00D4660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Linda Caruso</w:t>
      </w:r>
    </w:p>
    <w:p w14:paraId="414EE960" w14:textId="2254B5DE" w:rsidR="00ED5D7A" w:rsidRDefault="00E00C13" w:rsidP="00D4660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</w:t>
      </w:r>
    </w:p>
    <w:p w14:paraId="40808F8D" w14:textId="71999A66" w:rsidR="00703828" w:rsidRPr="00BD4288" w:rsidRDefault="001C12ED" w:rsidP="00D4660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E00C13">
        <w:rPr>
          <w:rFonts w:ascii="Times New Roman" w:hAnsi="Times New Roman" w:cs="Times New Roman"/>
          <w:strike/>
        </w:rPr>
        <w:t>Member</w:t>
      </w:r>
      <w:r w:rsidR="00703828" w:rsidRPr="00BD4288">
        <w:rPr>
          <w:rFonts w:ascii="Times New Roman" w:hAnsi="Times New Roman" w:cs="Times New Roman"/>
        </w:rPr>
        <w:t>/</w:t>
      </w:r>
      <w:r w:rsidR="00703828" w:rsidRPr="001B653C">
        <w:rPr>
          <w:rFonts w:ascii="Times New Roman" w:hAnsi="Times New Roman" w:cs="Times New Roman"/>
        </w:rPr>
        <w:t>General Manager</w:t>
      </w:r>
      <w:bookmarkEnd w:id="2"/>
    </w:p>
    <w:p w14:paraId="1F0FF050" w14:textId="77777777" w:rsidR="00703828" w:rsidRPr="00BD4288" w:rsidRDefault="00703828" w:rsidP="00703828">
      <w:pPr>
        <w:pStyle w:val="SignCoverPageEnd"/>
        <w:rPr>
          <w:szCs w:val="22"/>
        </w:rPr>
      </w:pPr>
    </w:p>
    <w:p w14:paraId="4182E99B" w14:textId="77777777" w:rsidR="00703828" w:rsidRPr="00BD4288" w:rsidRDefault="00703828" w:rsidP="00703828">
      <w:pPr>
        <w:pStyle w:val="SignCoverPageEnd"/>
        <w:rPr>
          <w:szCs w:val="22"/>
        </w:rPr>
      </w:pPr>
      <w:r w:rsidRPr="00BD4288">
        <w:rPr>
          <w:szCs w:val="22"/>
        </w:rPr>
        <w:t>Australian Communications and Media Authority</w:t>
      </w:r>
    </w:p>
    <w:p w14:paraId="5648B028" w14:textId="77777777" w:rsidR="0017734A" w:rsidRPr="00BD4288" w:rsidRDefault="0017734A">
      <w:pPr>
        <w:rPr>
          <w:rFonts w:ascii="Times New Roman" w:hAnsi="Times New Roman" w:cs="Times New Roman"/>
        </w:rPr>
      </w:pPr>
    </w:p>
    <w:p w14:paraId="3D9AC7FF" w14:textId="77777777" w:rsidR="0017734A" w:rsidRPr="00BD4288" w:rsidRDefault="0017734A">
      <w:pPr>
        <w:rPr>
          <w:rFonts w:ascii="Times New Roman" w:hAnsi="Times New Roman" w:cs="Times New Roman"/>
        </w:rPr>
      </w:pPr>
    </w:p>
    <w:p w14:paraId="75F756D4" w14:textId="77777777" w:rsidR="0017734A" w:rsidRPr="00BD4288" w:rsidRDefault="0017734A">
      <w:pPr>
        <w:rPr>
          <w:rFonts w:ascii="Times New Roman" w:hAnsi="Times New Roman" w:cs="Times New Roman"/>
        </w:rPr>
      </w:pPr>
    </w:p>
    <w:p w14:paraId="2CCAF103" w14:textId="77777777" w:rsidR="0017734A" w:rsidRPr="00BD4288" w:rsidRDefault="0017734A">
      <w:pPr>
        <w:rPr>
          <w:rFonts w:ascii="Times New Roman" w:hAnsi="Times New Roman" w:cs="Times New Roman"/>
        </w:rPr>
        <w:sectPr w:rsidR="0017734A" w:rsidRPr="00BD4288" w:rsidSect="002F0E3F">
          <w:headerReference w:type="default" r:id="rId13"/>
          <w:footerReference w:type="default" r:id="rId14"/>
          <w:headerReference w:type="first" r:id="rId15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17D783CB" w14:textId="77777777" w:rsidR="0091792E" w:rsidRPr="00BD4288" w:rsidRDefault="0091792E" w:rsidP="0091792E">
      <w:pPr>
        <w:pStyle w:val="ActHead5"/>
        <w:spacing w:before="0"/>
        <w:ind w:left="0" w:firstLine="0"/>
        <w:rPr>
          <w:rStyle w:val="CharSectno"/>
          <w:szCs w:val="24"/>
        </w:rPr>
      </w:pPr>
      <w:bookmarkStart w:id="3" w:name="_Toc444596031"/>
    </w:p>
    <w:p w14:paraId="5B3FCD21" w14:textId="5D918EBB" w:rsidR="00F31EC9" w:rsidRPr="00BD4288" w:rsidRDefault="00BA34C5" w:rsidP="00BA34C5">
      <w:pPr>
        <w:pStyle w:val="ActHead5"/>
        <w:spacing w:before="0"/>
        <w:ind w:left="0" w:firstLine="0"/>
        <w:rPr>
          <w:sz w:val="32"/>
          <w:szCs w:val="32"/>
        </w:rPr>
      </w:pPr>
      <w:r w:rsidRPr="00BD4288">
        <w:rPr>
          <w:rStyle w:val="CharSectno"/>
        </w:rPr>
        <w:t>1</w:t>
      </w:r>
      <w:r w:rsidRPr="00BD4288">
        <w:t xml:space="preserve">  Name</w:t>
      </w:r>
    </w:p>
    <w:p w14:paraId="39AD4640" w14:textId="005D6B66" w:rsidR="00F31EC9" w:rsidRPr="0041670F" w:rsidRDefault="00F31EC9" w:rsidP="00F31EC9">
      <w:pPr>
        <w:pStyle w:val="subsection"/>
        <w:rPr>
          <w:iCs/>
        </w:rPr>
      </w:pPr>
      <w:r w:rsidRPr="00BD4288">
        <w:tab/>
      </w:r>
      <w:r w:rsidRPr="00BD4288">
        <w:tab/>
        <w:t xml:space="preserve">This is the </w:t>
      </w:r>
      <w:bookmarkStart w:id="4" w:name="BKCheck15B_3"/>
      <w:bookmarkEnd w:id="4"/>
      <w:r w:rsidR="0041670F" w:rsidRPr="0041670F">
        <w:rPr>
          <w:i/>
        </w:rPr>
        <w:t>Radiocommunications Licence Conditions (Amateur Licence) Omnibus</w:t>
      </w:r>
      <w:r w:rsidR="00261B52">
        <w:rPr>
          <w:i/>
        </w:rPr>
        <w:t xml:space="preserve"> </w:t>
      </w:r>
      <w:r w:rsidR="0041670F" w:rsidRPr="0041670F">
        <w:rPr>
          <w:i/>
        </w:rPr>
        <w:t>Amendment Instrument 2020 (No. 1)</w:t>
      </w:r>
      <w:r w:rsidR="0041670F">
        <w:rPr>
          <w:iCs/>
        </w:rPr>
        <w:t>.</w:t>
      </w:r>
    </w:p>
    <w:p w14:paraId="476CE83B" w14:textId="77777777" w:rsidR="00F31EC9" w:rsidRPr="00BD4288" w:rsidRDefault="00F31EC9" w:rsidP="00F31EC9">
      <w:pPr>
        <w:pStyle w:val="ActHead5"/>
      </w:pPr>
      <w:bookmarkStart w:id="5" w:name="_Toc444596032"/>
      <w:r w:rsidRPr="00BD4288">
        <w:rPr>
          <w:rStyle w:val="CharSectno"/>
        </w:rPr>
        <w:t>2</w:t>
      </w:r>
      <w:r w:rsidRPr="00BD4288">
        <w:t xml:space="preserve">  Commencement</w:t>
      </w:r>
      <w:bookmarkEnd w:id="5"/>
    </w:p>
    <w:p w14:paraId="6CF91964" w14:textId="279145A8" w:rsidR="00F0197E" w:rsidRPr="00BD4288" w:rsidRDefault="00F31EC9" w:rsidP="00F0197E">
      <w:pPr>
        <w:pStyle w:val="subsection"/>
      </w:pPr>
      <w:r w:rsidRPr="00BD4288">
        <w:tab/>
      </w:r>
      <w:r w:rsidRPr="00BD4288">
        <w:tab/>
        <w:t xml:space="preserve">This instrument commences </w:t>
      </w:r>
      <w:r w:rsidR="00F0197E" w:rsidRPr="00BD4288">
        <w:t xml:space="preserve">at the start of the day after </w:t>
      </w:r>
      <w:r w:rsidR="00872CD3">
        <w:t xml:space="preserve">the day </w:t>
      </w:r>
      <w:r w:rsidR="00F0197E" w:rsidRPr="00BD4288">
        <w:t xml:space="preserve">it is registered on the Federal Register of Legislation. </w:t>
      </w:r>
    </w:p>
    <w:p w14:paraId="3DBB2798" w14:textId="6BDC7753" w:rsidR="00F31EC9" w:rsidRPr="00BD4288" w:rsidRDefault="00F31EC9" w:rsidP="000340E0">
      <w:pPr>
        <w:pStyle w:val="LI-BodyTextNote"/>
        <w:spacing w:before="122"/>
      </w:pPr>
      <w:r w:rsidRPr="00BD4288">
        <w:t>Note:</w:t>
      </w:r>
      <w:r w:rsidRPr="00BD4288">
        <w:tab/>
        <w:t>The Federa</w:t>
      </w:r>
      <w:r w:rsidR="00F26DEC" w:rsidRPr="00BD4288">
        <w:t xml:space="preserve">l Register of Legislation </w:t>
      </w:r>
      <w:r w:rsidRPr="00BD4288">
        <w:t>may be accessed</w:t>
      </w:r>
      <w:r w:rsidR="00FC6C61">
        <w:t xml:space="preserve"> free of charge</w:t>
      </w:r>
      <w:r w:rsidRPr="00BD4288">
        <w:t xml:space="preserve"> at </w:t>
      </w:r>
      <w:hyperlink r:id="rId16" w:history="1">
        <w:r w:rsidRPr="00BD4288">
          <w:rPr>
            <w:rStyle w:val="Hyperlink"/>
            <w:rFonts w:eastAsiaTheme="majorEastAsia"/>
          </w:rPr>
          <w:t>www.legislation.gov.au</w:t>
        </w:r>
      </w:hyperlink>
      <w:r w:rsidRPr="00BD4288">
        <w:t>.</w:t>
      </w:r>
    </w:p>
    <w:p w14:paraId="4FEAC7C9" w14:textId="77777777" w:rsidR="00F31EC9" w:rsidRPr="00BD4288" w:rsidRDefault="00F31EC9" w:rsidP="00F31EC9">
      <w:pPr>
        <w:pStyle w:val="ActHead5"/>
      </w:pPr>
      <w:bookmarkStart w:id="6" w:name="_Toc444596033"/>
      <w:r w:rsidRPr="00BD4288">
        <w:rPr>
          <w:rStyle w:val="CharSectno"/>
        </w:rPr>
        <w:t>3</w:t>
      </w:r>
      <w:r w:rsidRPr="00BD4288">
        <w:t xml:space="preserve">  Authority</w:t>
      </w:r>
      <w:bookmarkEnd w:id="6"/>
    </w:p>
    <w:p w14:paraId="7CFF547D" w14:textId="04840004" w:rsidR="00F31EC9" w:rsidRPr="00BD4288" w:rsidRDefault="00F31EC9" w:rsidP="00F31EC9">
      <w:pPr>
        <w:pStyle w:val="subsection"/>
      </w:pPr>
      <w:r w:rsidRPr="00BD4288">
        <w:tab/>
      </w:r>
      <w:r w:rsidRPr="00BD4288">
        <w:tab/>
        <w:t xml:space="preserve">This instrument is made under </w:t>
      </w:r>
      <w:r w:rsidR="006F7903">
        <w:t>paragraph 107(1)(f)</w:t>
      </w:r>
      <w:r w:rsidR="001B653C">
        <w:t xml:space="preserve"> </w:t>
      </w:r>
      <w:r w:rsidR="0041670F">
        <w:t xml:space="preserve">and subsection 132(1) </w:t>
      </w:r>
      <w:r w:rsidR="001B653C">
        <w:t xml:space="preserve">of the </w:t>
      </w:r>
      <w:r w:rsidR="001B653C" w:rsidRPr="001B653C">
        <w:rPr>
          <w:i/>
        </w:rPr>
        <w:t>Radiocommunications Act</w:t>
      </w:r>
      <w:r w:rsidR="00E60941">
        <w:rPr>
          <w:i/>
        </w:rPr>
        <w:t> </w:t>
      </w:r>
      <w:r w:rsidR="001B653C" w:rsidRPr="001B653C">
        <w:rPr>
          <w:i/>
        </w:rPr>
        <w:t>1992</w:t>
      </w:r>
      <w:r w:rsidRPr="00BD4288">
        <w:t>.</w:t>
      </w:r>
    </w:p>
    <w:p w14:paraId="601013AD" w14:textId="77777777" w:rsidR="005216F7" w:rsidRPr="00B21882" w:rsidRDefault="005216F7" w:rsidP="005216F7">
      <w:pPr>
        <w:pStyle w:val="ActHead9"/>
        <w:ind w:left="0" w:firstLine="0"/>
        <w:rPr>
          <w:sz w:val="24"/>
        </w:rPr>
      </w:pPr>
      <w:bookmarkStart w:id="7" w:name="_Toc444596034"/>
      <w:r w:rsidRPr="00B21882">
        <w:rPr>
          <w:i w:val="0"/>
          <w:sz w:val="24"/>
        </w:rPr>
        <w:t xml:space="preserve">4  </w:t>
      </w:r>
      <w:r>
        <w:rPr>
          <w:i w:val="0"/>
          <w:sz w:val="24"/>
        </w:rPr>
        <w:t>Amendments</w:t>
      </w:r>
      <w:r w:rsidRPr="00B21882">
        <w:rPr>
          <w:i w:val="0"/>
          <w:sz w:val="24"/>
        </w:rPr>
        <w:t xml:space="preserve"> </w:t>
      </w:r>
      <w:r>
        <w:rPr>
          <w:sz w:val="24"/>
          <w:szCs w:val="24"/>
        </w:rPr>
        <w:t>–</w:t>
      </w:r>
      <w:r w:rsidRPr="00B21882">
        <w:rPr>
          <w:i w:val="0"/>
          <w:sz w:val="24"/>
        </w:rPr>
        <w:t xml:space="preserve"> </w:t>
      </w:r>
      <w:r w:rsidRPr="00B21882">
        <w:rPr>
          <w:sz w:val="24"/>
        </w:rPr>
        <w:t xml:space="preserve">Radiocommunications Licence Conditions (Amateur Licence) Determination 2015 </w:t>
      </w:r>
      <w:r w:rsidRPr="00B21882">
        <w:rPr>
          <w:i w:val="0"/>
          <w:sz w:val="24"/>
          <w:szCs w:val="28"/>
        </w:rPr>
        <w:t>[F201</w:t>
      </w:r>
      <w:r>
        <w:rPr>
          <w:i w:val="0"/>
          <w:sz w:val="24"/>
          <w:szCs w:val="28"/>
        </w:rPr>
        <w:t>5L01113</w:t>
      </w:r>
      <w:r w:rsidRPr="00B21882">
        <w:rPr>
          <w:i w:val="0"/>
          <w:sz w:val="24"/>
          <w:szCs w:val="28"/>
        </w:rPr>
        <w:t>]</w:t>
      </w:r>
    </w:p>
    <w:bookmarkEnd w:id="7"/>
    <w:p w14:paraId="63CFC091" w14:textId="77777777" w:rsidR="005216F7" w:rsidRPr="005C5252" w:rsidRDefault="005216F7" w:rsidP="005216F7">
      <w:pPr>
        <w:pStyle w:val="subsection"/>
      </w:pPr>
      <w:r>
        <w:tab/>
      </w:r>
      <w:r>
        <w:tab/>
      </w:r>
      <w:r w:rsidRPr="005C5252">
        <w:t>The instrument that is specified in Schedule 1 is amended as set out in the items in that Schedule.</w:t>
      </w:r>
    </w:p>
    <w:p w14:paraId="341B6A05" w14:textId="77777777" w:rsidR="005216F7" w:rsidRPr="00F625D3" w:rsidRDefault="005216F7" w:rsidP="005216F7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 Amendments – </w:t>
      </w:r>
      <w:r w:rsidRPr="00D5713C">
        <w:rPr>
          <w:rFonts w:ascii="Times New Roman" w:hAnsi="Times New Roman" w:cs="Times New Roman"/>
          <w:b/>
          <w:i/>
          <w:sz w:val="24"/>
        </w:rPr>
        <w:t>Radiocommunications (Overseas Amateurs Visiting Australia) Class Licence 2015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[F2015L01114]</w:t>
      </w:r>
    </w:p>
    <w:p w14:paraId="1ABF1883" w14:textId="77777777" w:rsidR="005216F7" w:rsidRPr="00644486" w:rsidRDefault="005216F7" w:rsidP="005216F7">
      <w:pPr>
        <w:pStyle w:val="ListParagraph"/>
        <w:tabs>
          <w:tab w:val="right" w:pos="966"/>
        </w:tabs>
        <w:spacing w:before="180"/>
        <w:ind w:left="1134" w:hanging="1134"/>
        <w:rPr>
          <w:rFonts w:ascii="Times New Roman" w:eastAsia="Times New Roman" w:hAnsi="Times New Roman" w:cs="Times New Roman"/>
          <w:color w:val="000000" w:themeColor="text1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ab/>
      </w:r>
      <w:r w:rsidRPr="00644486">
        <w:rPr>
          <w:rFonts w:ascii="Times New Roman" w:eastAsia="Times New Roman" w:hAnsi="Times New Roman" w:cs="Times New Roman"/>
          <w:color w:val="000000" w:themeColor="text1"/>
          <w:szCs w:val="24"/>
          <w:lang w:eastAsia="en-AU"/>
        </w:rPr>
        <w:t>The instrument that is specified in Schedule 2 is amended as set out in the items in that Schedule.</w:t>
      </w:r>
    </w:p>
    <w:p w14:paraId="0210BC6A" w14:textId="190BC6ED" w:rsidR="00F31EC9" w:rsidRPr="00BD4288" w:rsidRDefault="00F31EC9" w:rsidP="00F856A6">
      <w:pPr>
        <w:pStyle w:val="notetext"/>
      </w:pPr>
      <w:r w:rsidRPr="00BD4288">
        <w:t xml:space="preserve"> </w:t>
      </w:r>
    </w:p>
    <w:bookmarkEnd w:id="3"/>
    <w:p w14:paraId="73817C1C" w14:textId="77777777" w:rsidR="0091792E" w:rsidRPr="00BD4288" w:rsidRDefault="0091792E">
      <w:pPr>
        <w:rPr>
          <w:rFonts w:ascii="Times New Roman" w:hAnsi="Times New Roman" w:cs="Times New Roman"/>
          <w:b/>
          <w:sz w:val="24"/>
          <w:szCs w:val="24"/>
        </w:rPr>
        <w:sectPr w:rsidR="0091792E" w:rsidRPr="00BD4288" w:rsidSect="00656E9E">
          <w:headerReference w:type="default" r:id="rId17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5C0412ED" w14:textId="59B28D92" w:rsidR="006F5CF2" w:rsidRPr="00BD4288" w:rsidRDefault="00265688" w:rsidP="0091792E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 w:rsidRPr="00BD4288"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 w:rsidR="006F5CF2" w:rsidRPr="00BD4288">
        <w:rPr>
          <w:rFonts w:ascii="Arial" w:hAnsi="Arial" w:cs="Arial"/>
          <w:sz w:val="32"/>
          <w:szCs w:val="32"/>
        </w:rPr>
        <w:t>—</w:t>
      </w:r>
      <w:r w:rsidRPr="00BD4288">
        <w:rPr>
          <w:rFonts w:ascii="Arial" w:hAnsi="Arial" w:cs="Arial"/>
          <w:sz w:val="32"/>
          <w:szCs w:val="32"/>
        </w:rPr>
        <w:t>Amendments</w:t>
      </w:r>
      <w:r w:rsidR="005216F7">
        <w:rPr>
          <w:rFonts w:ascii="Arial" w:hAnsi="Arial" w:cs="Arial"/>
          <w:sz w:val="32"/>
          <w:szCs w:val="32"/>
        </w:rPr>
        <w:br/>
      </w:r>
      <w:r w:rsidR="005216F7" w:rsidRPr="005216F7">
        <w:rPr>
          <w:rStyle w:val="CharSectno"/>
          <w:rFonts w:ascii="Arial" w:hAnsi="Arial" w:cs="Arial"/>
          <w:sz w:val="32"/>
          <w:szCs w:val="32"/>
        </w:rPr>
        <w:tab/>
      </w:r>
      <w:r w:rsidR="005216F7" w:rsidRPr="005216F7">
        <w:rPr>
          <w:rStyle w:val="CharSectno"/>
          <w:rFonts w:ascii="Arial" w:hAnsi="Arial" w:cs="Arial"/>
          <w:sz w:val="32"/>
          <w:szCs w:val="32"/>
        </w:rPr>
        <w:tab/>
      </w:r>
      <w:r w:rsidR="005216F7" w:rsidRPr="005216F7">
        <w:rPr>
          <w:rStyle w:val="CharSectno"/>
          <w:b w:val="0"/>
          <w:bCs/>
          <w:sz w:val="18"/>
          <w:szCs w:val="18"/>
        </w:rPr>
        <w:t>(section 4)</w:t>
      </w:r>
    </w:p>
    <w:p w14:paraId="5B1178A7" w14:textId="34E3CC1C" w:rsidR="00265688" w:rsidRPr="003243BB" w:rsidRDefault="00F263D1" w:rsidP="003243BB">
      <w:pPr>
        <w:pStyle w:val="ActHead9"/>
        <w:ind w:left="0" w:firstLine="0"/>
        <w:rPr>
          <w:bCs/>
          <w:szCs w:val="28"/>
        </w:rPr>
      </w:pPr>
      <w:bookmarkStart w:id="8" w:name="Citation"/>
      <w:bookmarkStart w:id="9" w:name="_Toc444596036"/>
      <w:r w:rsidRPr="00F263D1">
        <w:rPr>
          <w:bCs/>
          <w:szCs w:val="28"/>
        </w:rPr>
        <w:t>Radiocommunications Licence Conditions (</w:t>
      </w:r>
      <w:r w:rsidR="0090755E">
        <w:rPr>
          <w:bCs/>
          <w:szCs w:val="28"/>
        </w:rPr>
        <w:t>Amateur</w:t>
      </w:r>
      <w:r w:rsidRPr="00F263D1">
        <w:rPr>
          <w:bCs/>
          <w:szCs w:val="28"/>
        </w:rPr>
        <w:t xml:space="preserve"> Licence) Determination </w:t>
      </w:r>
      <w:bookmarkEnd w:id="8"/>
      <w:r w:rsidRPr="00F263D1">
        <w:rPr>
          <w:bCs/>
          <w:szCs w:val="28"/>
        </w:rPr>
        <w:t xml:space="preserve">2015 </w:t>
      </w:r>
      <w:r w:rsidR="00DA27CE" w:rsidRPr="00BD4288">
        <w:rPr>
          <w:b w:val="0"/>
          <w:szCs w:val="28"/>
        </w:rPr>
        <w:t>(</w:t>
      </w:r>
      <w:r w:rsidR="0090755E" w:rsidRPr="0090755E">
        <w:rPr>
          <w:bCs/>
          <w:szCs w:val="28"/>
        </w:rPr>
        <w:t>F2015L01113</w:t>
      </w:r>
      <w:r w:rsidR="00156794" w:rsidRPr="00BD4288">
        <w:rPr>
          <w:rStyle w:val="legsubtitle1"/>
          <w:b/>
          <w:szCs w:val="28"/>
        </w:rPr>
        <w:t>)</w:t>
      </w:r>
    </w:p>
    <w:p w14:paraId="1AA7C780" w14:textId="1AC092B4" w:rsidR="00DC78DB" w:rsidRDefault="00B9391C" w:rsidP="00BA1733">
      <w:pPr>
        <w:pStyle w:val="ItemHead"/>
      </w:pPr>
      <w:r>
        <w:t>1</w:t>
      </w:r>
      <w:r w:rsidR="00BA1733" w:rsidRPr="00BD4288">
        <w:t xml:space="preserve">  </w:t>
      </w:r>
      <w:r w:rsidR="00DC78DB">
        <w:t>S</w:t>
      </w:r>
      <w:r w:rsidR="00C03078">
        <w:t>ubs</w:t>
      </w:r>
      <w:r w:rsidR="00DC78DB">
        <w:t>ection 3</w:t>
      </w:r>
      <w:r w:rsidR="00C03078">
        <w:t>(1)</w:t>
      </w:r>
      <w:r w:rsidR="00DC78DB">
        <w:t xml:space="preserve"> </w:t>
      </w:r>
    </w:p>
    <w:p w14:paraId="04D3B49D" w14:textId="0B681D7F" w:rsidR="00C03078" w:rsidRDefault="00DC78DB" w:rsidP="00C03078">
      <w:pPr>
        <w:pStyle w:val="Item"/>
        <w:spacing w:after="80"/>
      </w:pPr>
      <w:r>
        <w:t>Repeal the following definitions:</w:t>
      </w:r>
    </w:p>
    <w:p w14:paraId="344051CD" w14:textId="6C5E928B" w:rsidR="00C03078" w:rsidRDefault="00C03078" w:rsidP="007C58BA">
      <w:pPr>
        <w:pStyle w:val="ItemHead"/>
        <w:numPr>
          <w:ilvl w:val="0"/>
          <w:numId w:val="8"/>
        </w:numPr>
        <w:spacing w:before="120"/>
        <w:ind w:left="1276"/>
        <w:rPr>
          <w:rFonts w:ascii="Times New Roman" w:hAnsi="Times New Roman"/>
          <w:b w:val="0"/>
          <w:kern w:val="0"/>
          <w:sz w:val="22"/>
        </w:rPr>
      </w:pPr>
      <w:r w:rsidRPr="00C03078">
        <w:rPr>
          <w:rFonts w:ascii="Times New Roman" w:hAnsi="Times New Roman"/>
          <w:b w:val="0"/>
          <w:kern w:val="0"/>
          <w:sz w:val="22"/>
        </w:rPr>
        <w:t xml:space="preserve">definition of </w:t>
      </w:r>
      <w:r w:rsidRPr="00C03078">
        <w:rPr>
          <w:rFonts w:ascii="Times New Roman" w:hAnsi="Times New Roman"/>
          <w:bCs/>
          <w:i/>
          <w:iCs/>
          <w:kern w:val="0"/>
          <w:sz w:val="22"/>
        </w:rPr>
        <w:t xml:space="preserve">3.6 GHz </w:t>
      </w:r>
      <w:proofErr w:type="gramStart"/>
      <w:r w:rsidRPr="00C03078">
        <w:rPr>
          <w:rFonts w:ascii="Times New Roman" w:hAnsi="Times New Roman"/>
          <w:bCs/>
          <w:i/>
          <w:iCs/>
          <w:kern w:val="0"/>
          <w:sz w:val="22"/>
        </w:rPr>
        <w:t>band</w:t>
      </w:r>
      <w:r w:rsidRPr="00C03078">
        <w:rPr>
          <w:rFonts w:ascii="Times New Roman" w:hAnsi="Times New Roman"/>
          <w:b w:val="0"/>
          <w:kern w:val="0"/>
          <w:sz w:val="22"/>
        </w:rPr>
        <w:t>;</w:t>
      </w:r>
      <w:proofErr w:type="gramEnd"/>
    </w:p>
    <w:p w14:paraId="0328D077" w14:textId="45528846" w:rsidR="00524579" w:rsidRPr="00524579" w:rsidRDefault="00524579" w:rsidP="007C58BA">
      <w:pPr>
        <w:pStyle w:val="ItemHead"/>
        <w:numPr>
          <w:ilvl w:val="0"/>
          <w:numId w:val="8"/>
        </w:numPr>
        <w:spacing w:before="120"/>
        <w:ind w:left="1276"/>
        <w:rPr>
          <w:rFonts w:ascii="Times New Roman" w:hAnsi="Times New Roman"/>
          <w:b w:val="0"/>
          <w:kern w:val="0"/>
          <w:sz w:val="22"/>
        </w:rPr>
      </w:pPr>
      <w:r>
        <w:rPr>
          <w:rFonts w:ascii="Times New Roman" w:hAnsi="Times New Roman"/>
          <w:b w:val="0"/>
          <w:kern w:val="0"/>
          <w:sz w:val="22"/>
        </w:rPr>
        <w:t xml:space="preserve">definition of </w:t>
      </w:r>
      <w:r>
        <w:rPr>
          <w:rFonts w:ascii="Times New Roman" w:hAnsi="Times New Roman"/>
          <w:bCs/>
          <w:i/>
          <w:iCs/>
          <w:kern w:val="0"/>
          <w:sz w:val="22"/>
        </w:rPr>
        <w:t>Adelaide and Eastern Metropolitan Australia designated areas</w:t>
      </w:r>
      <w:r>
        <w:rPr>
          <w:rFonts w:ascii="Times New Roman" w:hAnsi="Times New Roman"/>
          <w:b w:val="0"/>
          <w:kern w:val="0"/>
          <w:sz w:val="22"/>
        </w:rPr>
        <w:t>;</w:t>
      </w:r>
    </w:p>
    <w:p w14:paraId="5ED8A102" w14:textId="0D5167CD" w:rsidR="00C03078" w:rsidRDefault="00C03078" w:rsidP="007C58BA">
      <w:pPr>
        <w:pStyle w:val="Item"/>
        <w:numPr>
          <w:ilvl w:val="0"/>
          <w:numId w:val="8"/>
        </w:numPr>
        <w:ind w:left="1276"/>
      </w:pPr>
      <w:r>
        <w:t xml:space="preserve">definition of </w:t>
      </w:r>
      <w:r w:rsidRPr="00C03078">
        <w:rPr>
          <w:b/>
          <w:bCs/>
          <w:i/>
          <w:iCs/>
        </w:rPr>
        <w:t>ASMG block</w:t>
      </w:r>
      <w:r w:rsidR="009A297E">
        <w:t xml:space="preserve"> (including the note)</w:t>
      </w:r>
      <w:r>
        <w:t>;</w:t>
      </w:r>
    </w:p>
    <w:p w14:paraId="05E3490C" w14:textId="705EA8C2" w:rsidR="00C03078" w:rsidRDefault="00C03078" w:rsidP="007C58BA">
      <w:pPr>
        <w:pStyle w:val="Item"/>
        <w:numPr>
          <w:ilvl w:val="0"/>
          <w:numId w:val="8"/>
        </w:numPr>
        <w:ind w:left="1276"/>
      </w:pPr>
      <w:r>
        <w:t xml:space="preserve">definition of </w:t>
      </w:r>
      <w:r w:rsidRPr="00C03078">
        <w:rPr>
          <w:b/>
          <w:bCs/>
          <w:i/>
          <w:iCs/>
        </w:rPr>
        <w:t>ASMG cell</w:t>
      </w:r>
      <w:r w:rsidR="009A297E">
        <w:rPr>
          <w:b/>
          <w:bCs/>
          <w:i/>
          <w:iCs/>
        </w:rPr>
        <w:t xml:space="preserve"> </w:t>
      </w:r>
      <w:r w:rsidR="009A297E">
        <w:t>(including the note)</w:t>
      </w:r>
      <w:r w:rsidR="00524579">
        <w:t>;</w:t>
      </w:r>
    </w:p>
    <w:p w14:paraId="7A7D1F19" w14:textId="40BD25FA" w:rsidR="00524579" w:rsidRDefault="00524579" w:rsidP="007C58BA">
      <w:pPr>
        <w:pStyle w:val="Item"/>
        <w:numPr>
          <w:ilvl w:val="0"/>
          <w:numId w:val="8"/>
        </w:numPr>
        <w:ind w:left="1276"/>
      </w:pPr>
      <w:r>
        <w:t xml:space="preserve">definition of </w:t>
      </w:r>
      <w:r>
        <w:rPr>
          <w:b/>
          <w:bCs/>
          <w:i/>
          <w:iCs/>
        </w:rPr>
        <w:t>Perth designated area</w:t>
      </w:r>
      <w:r>
        <w:t>;</w:t>
      </w:r>
    </w:p>
    <w:p w14:paraId="3366BCA4" w14:textId="67BAB0CF" w:rsidR="00524579" w:rsidRPr="00524579" w:rsidRDefault="00524579" w:rsidP="007C58BA">
      <w:pPr>
        <w:pStyle w:val="Item"/>
        <w:numPr>
          <w:ilvl w:val="0"/>
          <w:numId w:val="8"/>
        </w:numPr>
        <w:ind w:left="1276"/>
      </w:pPr>
      <w:r>
        <w:t xml:space="preserve">definition of </w:t>
      </w:r>
      <w:r>
        <w:rPr>
          <w:b/>
          <w:bCs/>
          <w:i/>
          <w:iCs/>
        </w:rPr>
        <w:t>Regional Australia designated area</w:t>
      </w:r>
      <w:r>
        <w:t>.</w:t>
      </w:r>
    </w:p>
    <w:p w14:paraId="633F3EFB" w14:textId="3223774B" w:rsidR="005F0052" w:rsidRPr="00BD4288" w:rsidRDefault="005F0052" w:rsidP="005F0052">
      <w:pPr>
        <w:pStyle w:val="ItemHead"/>
      </w:pPr>
      <w:r>
        <w:t>2</w:t>
      </w:r>
      <w:r w:rsidRPr="00BD4288">
        <w:t xml:space="preserve">  </w:t>
      </w:r>
      <w:r>
        <w:t>After section 13</w:t>
      </w:r>
    </w:p>
    <w:p w14:paraId="0C6008B7" w14:textId="79555175" w:rsidR="005F0052" w:rsidRPr="00985231" w:rsidRDefault="005F0052" w:rsidP="005F0052">
      <w:pPr>
        <w:pStyle w:val="Item"/>
      </w:pPr>
      <w:r>
        <w:t xml:space="preserve">Insert: </w:t>
      </w:r>
    </w:p>
    <w:p w14:paraId="54D6633B" w14:textId="34C276CB" w:rsidR="00BA1733" w:rsidRPr="00333330" w:rsidRDefault="005F0052" w:rsidP="005F0052">
      <w:pPr>
        <w:pStyle w:val="notetext"/>
        <w:tabs>
          <w:tab w:val="left" w:pos="720"/>
          <w:tab w:val="left" w:pos="1440"/>
          <w:tab w:val="left" w:pos="1985"/>
          <w:tab w:val="left" w:pos="2880"/>
          <w:tab w:val="left" w:pos="3600"/>
          <w:tab w:val="left" w:pos="4320"/>
          <w:tab w:val="left" w:pos="5040"/>
          <w:tab w:val="left" w:pos="5835"/>
        </w:tabs>
        <w:ind w:hanging="916"/>
      </w:pPr>
      <w:r w:rsidRPr="007054B2">
        <w:rPr>
          <w:i/>
          <w:sz w:val="20"/>
        </w:rPr>
        <w:t>Note</w:t>
      </w:r>
      <w:r w:rsidRPr="007054B2">
        <w:rPr>
          <w:i/>
          <w:sz w:val="20"/>
        </w:rPr>
        <w:tab/>
      </w:r>
      <w:r>
        <w:rPr>
          <w:sz w:val="20"/>
        </w:rPr>
        <w:t>Despite this section and Schedule 2, the operation of an advanced amateur station is not authorised in the frequency bands and areas set out in Schedule 5: see section 15A</w:t>
      </w:r>
      <w:r w:rsidRPr="008C612D">
        <w:rPr>
          <w:sz w:val="20"/>
        </w:rPr>
        <w:t>.</w:t>
      </w:r>
    </w:p>
    <w:p w14:paraId="177B5107" w14:textId="6C539544" w:rsidR="00813C63" w:rsidRDefault="005F0052" w:rsidP="00CA646A">
      <w:pPr>
        <w:pStyle w:val="ItemHead"/>
      </w:pPr>
      <w:r>
        <w:t>3</w:t>
      </w:r>
      <w:r w:rsidR="00BA1733" w:rsidRPr="00BD4288">
        <w:t xml:space="preserve">  </w:t>
      </w:r>
      <w:r w:rsidR="009B738F">
        <w:t>Section</w:t>
      </w:r>
      <w:r w:rsidR="0020604E">
        <w:t>s</w:t>
      </w:r>
      <w:r w:rsidR="009B738F">
        <w:t xml:space="preserve"> 15A</w:t>
      </w:r>
      <w:r>
        <w:t>A, 15A</w:t>
      </w:r>
      <w:r w:rsidR="0020604E">
        <w:t xml:space="preserve"> a</w:t>
      </w:r>
      <w:r w:rsidR="00553685">
        <w:t xml:space="preserve">nd </w:t>
      </w:r>
      <w:r w:rsidR="002E69B1">
        <w:t>15B</w:t>
      </w:r>
    </w:p>
    <w:p w14:paraId="570155A1" w14:textId="47ED02AC" w:rsidR="002E69B1" w:rsidRDefault="002E69B1" w:rsidP="002E69B1">
      <w:pPr>
        <w:pStyle w:val="Item"/>
      </w:pPr>
      <w:r>
        <w:t>Omit the sections, substitute</w:t>
      </w:r>
      <w:r w:rsidR="00685A26">
        <w:t>:</w:t>
      </w:r>
    </w:p>
    <w:p w14:paraId="519A165F" w14:textId="5F95E73B" w:rsidR="00685A26" w:rsidRPr="00BF656A" w:rsidRDefault="00685A26" w:rsidP="00685A26">
      <w:pPr>
        <w:pStyle w:val="Item"/>
        <w:ind w:left="1437" w:hanging="870"/>
        <w:rPr>
          <w:rStyle w:val="CharSectno"/>
          <w:b/>
          <w:bCs/>
          <w:sz w:val="24"/>
          <w:szCs w:val="24"/>
        </w:rPr>
      </w:pPr>
      <w:r w:rsidRPr="00BF656A">
        <w:rPr>
          <w:rStyle w:val="CharSectno"/>
          <w:b/>
          <w:bCs/>
          <w:sz w:val="24"/>
          <w:szCs w:val="24"/>
        </w:rPr>
        <w:t>15</w:t>
      </w:r>
      <w:r w:rsidR="008F302D">
        <w:rPr>
          <w:rStyle w:val="CharSectno"/>
          <w:b/>
          <w:bCs/>
          <w:sz w:val="24"/>
          <w:szCs w:val="24"/>
        </w:rPr>
        <w:t>A</w:t>
      </w:r>
      <w:r>
        <w:rPr>
          <w:rStyle w:val="CharSectno"/>
          <w:b/>
          <w:bCs/>
          <w:sz w:val="24"/>
          <w:szCs w:val="24"/>
        </w:rPr>
        <w:tab/>
      </w:r>
      <w:r w:rsidRPr="00BF656A">
        <w:rPr>
          <w:rStyle w:val="CharSectno"/>
          <w:b/>
          <w:bCs/>
          <w:sz w:val="24"/>
          <w:szCs w:val="24"/>
        </w:rPr>
        <w:t xml:space="preserve">Operating an amateur advanced station in </w:t>
      </w:r>
      <w:r w:rsidR="00D02F24">
        <w:rPr>
          <w:rStyle w:val="CharSectno"/>
          <w:b/>
          <w:bCs/>
          <w:sz w:val="24"/>
          <w:szCs w:val="24"/>
        </w:rPr>
        <w:t xml:space="preserve">parts of </w:t>
      </w:r>
      <w:r w:rsidRPr="00BF656A">
        <w:rPr>
          <w:rStyle w:val="CharSectno"/>
          <w:b/>
          <w:bCs/>
          <w:sz w:val="24"/>
          <w:szCs w:val="24"/>
        </w:rPr>
        <w:t xml:space="preserve">the </w:t>
      </w:r>
      <w:r>
        <w:rPr>
          <w:rStyle w:val="CharSectno"/>
          <w:b/>
          <w:bCs/>
          <w:sz w:val="24"/>
          <w:szCs w:val="24"/>
        </w:rPr>
        <w:t xml:space="preserve">frequency band </w:t>
      </w:r>
      <w:r w:rsidR="00C03078" w:rsidRPr="00C03078">
        <w:rPr>
          <w:b/>
          <w:bCs/>
          <w:sz w:val="24"/>
          <w:szCs w:val="24"/>
        </w:rPr>
        <w:t>3.4 GHz to 3.6 GHz</w:t>
      </w:r>
    </w:p>
    <w:p w14:paraId="4D3290B3" w14:textId="2127378C" w:rsidR="00353ECB" w:rsidRPr="0047277D" w:rsidRDefault="00685A26" w:rsidP="00132758">
      <w:pPr>
        <w:pStyle w:val="subsection"/>
        <w:tabs>
          <w:tab w:val="clear" w:pos="1021"/>
        </w:tabs>
        <w:ind w:left="1440" w:firstLine="0"/>
      </w:pPr>
      <w:r>
        <w:t>If th</w:t>
      </w:r>
      <w:r w:rsidRPr="00E04918">
        <w:t xml:space="preserve">e licensee </w:t>
      </w:r>
      <w:r>
        <w:t xml:space="preserve">operates an amateur advanced station </w:t>
      </w:r>
      <w:r w:rsidR="000576C3">
        <w:t>on a frequency in</w:t>
      </w:r>
      <w:r>
        <w:t xml:space="preserve"> </w:t>
      </w:r>
      <w:r w:rsidR="007D5D84">
        <w:t>a</w:t>
      </w:r>
      <w:r>
        <w:t xml:space="preserve"> frequency band </w:t>
      </w:r>
      <w:r w:rsidR="007D5D84">
        <w:t xml:space="preserve">mentioned in </w:t>
      </w:r>
      <w:r w:rsidR="004D3F7E">
        <w:t>column 1 of an item in the table in Schedule 5</w:t>
      </w:r>
      <w:r>
        <w:t xml:space="preserve">, the licensee must not operate the station in an area described </w:t>
      </w:r>
      <w:r w:rsidR="00C03078">
        <w:t xml:space="preserve">by the HCIS identifiers </w:t>
      </w:r>
      <w:r>
        <w:t xml:space="preserve">in </w:t>
      </w:r>
      <w:r w:rsidR="009B2043">
        <w:t>colum</w:t>
      </w:r>
      <w:r w:rsidR="00705FD4">
        <w:t>n 2 of the corres</w:t>
      </w:r>
      <w:r w:rsidR="00225C4E">
        <w:t>ponding item in the table in Schedule 5</w:t>
      </w:r>
      <w:r w:rsidR="003D38D4">
        <w:t>.</w:t>
      </w:r>
    </w:p>
    <w:p w14:paraId="7F0CE62E" w14:textId="51854137" w:rsidR="00C03078" w:rsidRDefault="005F0052" w:rsidP="00F2191A">
      <w:pPr>
        <w:pStyle w:val="ItemHead"/>
      </w:pPr>
      <w:r>
        <w:t>4</w:t>
      </w:r>
      <w:r w:rsidR="00F2191A">
        <w:t xml:space="preserve">  </w:t>
      </w:r>
      <w:r w:rsidR="00C03078">
        <w:t>Section 15E</w:t>
      </w:r>
    </w:p>
    <w:p w14:paraId="09E223A7" w14:textId="5792E089" w:rsidR="00C03078" w:rsidRPr="00C03078" w:rsidRDefault="00C03078" w:rsidP="00C03078">
      <w:pPr>
        <w:pStyle w:val="Item"/>
      </w:pPr>
      <w:r>
        <w:t>Repeal the section.</w:t>
      </w:r>
    </w:p>
    <w:p w14:paraId="77BE940A" w14:textId="0821E235" w:rsidR="00F2191A" w:rsidRPr="007D57F3" w:rsidRDefault="005F0052" w:rsidP="00F2191A">
      <w:pPr>
        <w:pStyle w:val="ItemHead"/>
      </w:pPr>
      <w:r>
        <w:t>5</w:t>
      </w:r>
      <w:r w:rsidR="00C03078">
        <w:t xml:space="preserve">  </w:t>
      </w:r>
      <w:r w:rsidR="00F2191A">
        <w:t xml:space="preserve">Schedule 2, Part </w:t>
      </w:r>
      <w:r w:rsidR="00321309">
        <w:t>1</w:t>
      </w:r>
      <w:r>
        <w:t xml:space="preserve">, </w:t>
      </w:r>
      <w:r w:rsidR="00F2191A">
        <w:t xml:space="preserve">table item </w:t>
      </w:r>
      <w:r w:rsidR="00321309">
        <w:t>5</w:t>
      </w:r>
    </w:p>
    <w:p w14:paraId="4C6E9227" w14:textId="48771A90" w:rsidR="00447E5F" w:rsidRDefault="00F2191A" w:rsidP="00F2191A">
      <w:pPr>
        <w:pStyle w:val="Item"/>
      </w:pPr>
      <w:r>
        <w:t>Omit</w:t>
      </w:r>
      <w:r w:rsidR="00447E5F">
        <w:t>:</w:t>
      </w:r>
    </w:p>
    <w:p w14:paraId="58670D8A" w14:textId="16BFD02C" w:rsidR="00314D5A" w:rsidRDefault="00F2191A" w:rsidP="00447E5F">
      <w:pPr>
        <w:pStyle w:val="Item"/>
        <w:ind w:left="1429" w:firstLine="11"/>
      </w:pPr>
      <w:r>
        <w:t>3.</w:t>
      </w:r>
      <w:r w:rsidR="00426F52">
        <w:t>3</w:t>
      </w:r>
      <w:r>
        <w:t xml:space="preserve">00 </w:t>
      </w:r>
      <w:r w:rsidR="00426F52">
        <w:t>G</w:t>
      </w:r>
      <w:r>
        <w:t>Hz</w:t>
      </w:r>
      <w:r w:rsidR="00F640FD">
        <w:t>–</w:t>
      </w:r>
      <w:r>
        <w:t>3.</w:t>
      </w:r>
      <w:r w:rsidR="00787281">
        <w:t>425</w:t>
      </w:r>
      <w:r>
        <w:t xml:space="preserve"> </w:t>
      </w:r>
      <w:r w:rsidR="00787281">
        <w:t>G</w:t>
      </w:r>
      <w:r>
        <w:t>Hz</w:t>
      </w:r>
      <w:r w:rsidR="000C6EF5">
        <w:t xml:space="preserve"> </w:t>
      </w:r>
      <w:r w:rsidR="00B52708">
        <w:t>[see note 2]</w:t>
      </w:r>
    </w:p>
    <w:p w14:paraId="4F024E4B" w14:textId="5E187D1C" w:rsidR="00447E5F" w:rsidRDefault="00E974D6" w:rsidP="00447E5F">
      <w:pPr>
        <w:pStyle w:val="Item"/>
        <w:ind w:left="1429" w:firstLine="11"/>
      </w:pPr>
      <w:r>
        <w:t>3.425</w:t>
      </w:r>
      <w:r w:rsidR="00C06B58">
        <w:t xml:space="preserve"> GHz–</w:t>
      </w:r>
      <w:r w:rsidR="00CD1091">
        <w:t>3.4425 GHz [see note 3]</w:t>
      </w:r>
    </w:p>
    <w:p w14:paraId="6BA36973" w14:textId="77777777" w:rsidR="00D373C8" w:rsidRDefault="00CD1091" w:rsidP="00CD1091">
      <w:pPr>
        <w:pStyle w:val="Item"/>
        <w:ind w:left="1429" w:firstLine="11"/>
      </w:pPr>
      <w:r>
        <w:t xml:space="preserve">3.4425 GHz–3.475 GHz [see note </w:t>
      </w:r>
      <w:r w:rsidR="00D373C8">
        <w:t>4]</w:t>
      </w:r>
    </w:p>
    <w:p w14:paraId="05D0AE0A" w14:textId="17CDB1AA" w:rsidR="00BD14E4" w:rsidRDefault="00D373C8" w:rsidP="00CD1091">
      <w:pPr>
        <w:pStyle w:val="Item"/>
        <w:ind w:left="1429" w:firstLine="11"/>
      </w:pPr>
      <w:r>
        <w:t>3.475 GHz–3.4925 GHz [se</w:t>
      </w:r>
      <w:r w:rsidR="003E7CA8">
        <w:t>e</w:t>
      </w:r>
      <w:r>
        <w:t xml:space="preserve"> note </w:t>
      </w:r>
      <w:r w:rsidR="00BD14E4">
        <w:t>3</w:t>
      </w:r>
      <w:r>
        <w:t>]</w:t>
      </w:r>
    </w:p>
    <w:p w14:paraId="182D94A6" w14:textId="77777777" w:rsidR="00A063F7" w:rsidRDefault="00BD14E4" w:rsidP="00CD1091">
      <w:pPr>
        <w:pStyle w:val="Item"/>
        <w:ind w:left="1429" w:firstLine="11"/>
      </w:pPr>
      <w:r>
        <w:t>3.4925 GHz–</w:t>
      </w:r>
      <w:r w:rsidR="002922E4">
        <w:t>3.5425 GHz [see note 2]</w:t>
      </w:r>
    </w:p>
    <w:p w14:paraId="202F0E30" w14:textId="77777777" w:rsidR="00402582" w:rsidRDefault="00D31FEE" w:rsidP="00CD1091">
      <w:pPr>
        <w:pStyle w:val="Item"/>
        <w:ind w:left="1429" w:firstLine="11"/>
      </w:pPr>
      <w:r>
        <w:t>3.5425 GHz–</w:t>
      </w:r>
      <w:r w:rsidR="00402582">
        <w:t>3.575 GHz [see note 4]</w:t>
      </w:r>
    </w:p>
    <w:p w14:paraId="26090663" w14:textId="57A1EEA4" w:rsidR="00D54CD6" w:rsidRDefault="00F224A8" w:rsidP="00CD1091">
      <w:pPr>
        <w:pStyle w:val="Item"/>
        <w:ind w:left="1429" w:firstLine="11"/>
      </w:pPr>
      <w:r>
        <w:t>3.575 GHz–</w:t>
      </w:r>
      <w:r w:rsidR="00D54CD6">
        <w:t>3.6</w:t>
      </w:r>
      <w:r w:rsidR="00BF4B05">
        <w:t>00</w:t>
      </w:r>
      <w:r w:rsidR="00D54CD6">
        <w:t xml:space="preserve"> GHz [see note 7]</w:t>
      </w:r>
    </w:p>
    <w:p w14:paraId="65424E2C" w14:textId="2896892B" w:rsidR="00F2191A" w:rsidRDefault="006D6955" w:rsidP="00F2191A">
      <w:pPr>
        <w:pStyle w:val="Item"/>
      </w:pPr>
      <w:r>
        <w:t>s</w:t>
      </w:r>
      <w:r w:rsidR="004F7DD6">
        <w:t>ubstitute</w:t>
      </w:r>
      <w:r>
        <w:t>:</w:t>
      </w:r>
    </w:p>
    <w:p w14:paraId="545ECA77" w14:textId="7A4CEE6E" w:rsidR="009366CA" w:rsidRDefault="006D6955" w:rsidP="006D6955">
      <w:pPr>
        <w:pStyle w:val="Item"/>
        <w:ind w:left="1429" w:firstLine="11"/>
      </w:pPr>
      <w:r>
        <w:t>3.300 GHz–3.4</w:t>
      </w:r>
      <w:r w:rsidR="009366CA">
        <w:t>00</w:t>
      </w:r>
      <w:r>
        <w:t xml:space="preserve"> GHz </w:t>
      </w:r>
    </w:p>
    <w:p w14:paraId="4046FE99" w14:textId="7463DE87" w:rsidR="006D6955" w:rsidRPr="006D6955" w:rsidRDefault="009366CA" w:rsidP="006D6955">
      <w:pPr>
        <w:pStyle w:val="Item"/>
        <w:ind w:left="1429" w:firstLine="11"/>
      </w:pPr>
      <w:r>
        <w:t>3.400 GHz–3.600 GHz [see note 2]</w:t>
      </w:r>
    </w:p>
    <w:p w14:paraId="083AD2F7" w14:textId="5D1212AA" w:rsidR="007E3B4B" w:rsidRDefault="007677D3" w:rsidP="007E3B4B">
      <w:pPr>
        <w:pStyle w:val="ItemHead"/>
      </w:pPr>
      <w:r>
        <w:lastRenderedPageBreak/>
        <w:t>6</w:t>
      </w:r>
      <w:r w:rsidR="00990DC6">
        <w:t xml:space="preserve">  </w:t>
      </w:r>
      <w:r w:rsidR="00CD6C9A">
        <w:t>Sch</w:t>
      </w:r>
      <w:r w:rsidR="00B77D29">
        <w:t>e</w:t>
      </w:r>
      <w:r w:rsidR="00CD6C9A">
        <w:t>dule 2, Part 1</w:t>
      </w:r>
      <w:r w:rsidR="005F0052">
        <w:t>,</w:t>
      </w:r>
      <w:r w:rsidR="00CD6C9A">
        <w:t xml:space="preserve"> </w:t>
      </w:r>
      <w:r w:rsidR="00E20859">
        <w:t>note 2 at the end</w:t>
      </w:r>
    </w:p>
    <w:p w14:paraId="6010444E" w14:textId="70313A50" w:rsidR="008C2309" w:rsidRDefault="008C2309" w:rsidP="008C2309">
      <w:pPr>
        <w:pStyle w:val="Item"/>
      </w:pPr>
      <w:r>
        <w:t xml:space="preserve">Omit </w:t>
      </w:r>
      <w:r w:rsidR="002F0C7A">
        <w:t>the note, substitute:</w:t>
      </w:r>
    </w:p>
    <w:p w14:paraId="4FD6F5A0" w14:textId="73ECF28A" w:rsidR="002F0C7A" w:rsidRPr="00333330" w:rsidRDefault="002F0C7A" w:rsidP="002F0C7A">
      <w:pPr>
        <w:pStyle w:val="notetext"/>
        <w:tabs>
          <w:tab w:val="left" w:pos="720"/>
          <w:tab w:val="left" w:pos="1440"/>
          <w:tab w:val="left" w:pos="1985"/>
          <w:tab w:val="left" w:pos="2880"/>
          <w:tab w:val="left" w:pos="3600"/>
          <w:tab w:val="left" w:pos="4320"/>
          <w:tab w:val="left" w:pos="5040"/>
          <w:tab w:val="left" w:pos="5835"/>
        </w:tabs>
        <w:ind w:hanging="916"/>
      </w:pPr>
      <w:r w:rsidRPr="007054B2">
        <w:rPr>
          <w:i/>
          <w:sz w:val="20"/>
        </w:rPr>
        <w:t>Note</w:t>
      </w:r>
      <w:r>
        <w:rPr>
          <w:i/>
          <w:sz w:val="20"/>
        </w:rPr>
        <w:t xml:space="preserve"> 2</w:t>
      </w:r>
      <w:r w:rsidRPr="007054B2">
        <w:rPr>
          <w:i/>
          <w:sz w:val="20"/>
        </w:rPr>
        <w:tab/>
      </w:r>
      <w:r>
        <w:rPr>
          <w:sz w:val="20"/>
        </w:rPr>
        <w:t>The operation of an amateur advanced station in the band 3.400 GHz</w:t>
      </w:r>
      <w:r w:rsidR="003F54BF">
        <w:rPr>
          <w:sz w:val="20"/>
        </w:rPr>
        <w:t>–3.600 GHz is subject to the limitation mentioned in section 15A.</w:t>
      </w:r>
    </w:p>
    <w:p w14:paraId="5D2F6EB6" w14:textId="1CEDDDED" w:rsidR="000870A1" w:rsidRDefault="007677D3" w:rsidP="000870A1">
      <w:pPr>
        <w:pStyle w:val="ItemHead"/>
      </w:pPr>
      <w:r>
        <w:t>7</w:t>
      </w:r>
      <w:r w:rsidR="000870A1">
        <w:t xml:space="preserve">  Sch</w:t>
      </w:r>
      <w:r w:rsidR="00B77D29">
        <w:t>e</w:t>
      </w:r>
      <w:r w:rsidR="000870A1">
        <w:t>dule 2, Part 1</w:t>
      </w:r>
      <w:r w:rsidR="005F0052">
        <w:t>,</w:t>
      </w:r>
      <w:r w:rsidR="000870A1">
        <w:t xml:space="preserve"> note </w:t>
      </w:r>
      <w:r w:rsidR="008D4C66">
        <w:t>3</w:t>
      </w:r>
      <w:r w:rsidR="005F0052">
        <w:t xml:space="preserve"> at the end</w:t>
      </w:r>
    </w:p>
    <w:p w14:paraId="7FB71F2B" w14:textId="3072F506" w:rsidR="000870A1" w:rsidRPr="00985231" w:rsidRDefault="008C2309" w:rsidP="000870A1">
      <w:pPr>
        <w:pStyle w:val="Item"/>
      </w:pPr>
      <w:r>
        <w:t>Repeal the note.</w:t>
      </w:r>
    </w:p>
    <w:p w14:paraId="10CDBC53" w14:textId="12280668" w:rsidR="005F0052" w:rsidRDefault="00AD6A67" w:rsidP="005F0052">
      <w:pPr>
        <w:pStyle w:val="ItemHead"/>
      </w:pPr>
      <w:r>
        <w:t>8</w:t>
      </w:r>
      <w:r w:rsidR="005F0052">
        <w:t xml:space="preserve">  Schedule 2, Part 1, note 4 at the end</w:t>
      </w:r>
    </w:p>
    <w:p w14:paraId="3FBE874E" w14:textId="77777777" w:rsidR="005F0052" w:rsidRDefault="005F0052" w:rsidP="005F0052">
      <w:pPr>
        <w:pStyle w:val="Item"/>
      </w:pPr>
      <w:r>
        <w:t>Repeal the note.</w:t>
      </w:r>
    </w:p>
    <w:p w14:paraId="72B6893D" w14:textId="10AC236F" w:rsidR="007623D0" w:rsidRDefault="00AD6A67" w:rsidP="007623D0">
      <w:pPr>
        <w:pStyle w:val="ItemHead"/>
      </w:pPr>
      <w:r>
        <w:t>9</w:t>
      </w:r>
      <w:r w:rsidR="007623D0">
        <w:t xml:space="preserve">  Sch</w:t>
      </w:r>
      <w:r w:rsidR="00B77D29">
        <w:t>e</w:t>
      </w:r>
      <w:r w:rsidR="007623D0">
        <w:t>dule 2, Part 1</w:t>
      </w:r>
      <w:r w:rsidR="005F0052">
        <w:t>,</w:t>
      </w:r>
      <w:r w:rsidR="007623D0">
        <w:t xml:space="preserve"> note </w:t>
      </w:r>
      <w:r w:rsidR="0095701F">
        <w:t>7</w:t>
      </w:r>
      <w:r w:rsidR="007623D0">
        <w:t xml:space="preserve"> at the end</w:t>
      </w:r>
    </w:p>
    <w:p w14:paraId="70EADFD2" w14:textId="06C9199A" w:rsidR="00E678E8" w:rsidRPr="00985231" w:rsidRDefault="008C2309" w:rsidP="00E678E8">
      <w:pPr>
        <w:pStyle w:val="Item"/>
      </w:pPr>
      <w:r>
        <w:t>Repeal the note.</w:t>
      </w:r>
      <w:r w:rsidR="00E678E8">
        <w:t xml:space="preserve"> </w:t>
      </w:r>
    </w:p>
    <w:p w14:paraId="215EC274" w14:textId="492D78B0" w:rsidR="007004D3" w:rsidRDefault="007004D3" w:rsidP="007004D3">
      <w:pPr>
        <w:pStyle w:val="ItemHead"/>
      </w:pPr>
      <w:r>
        <w:t>1</w:t>
      </w:r>
      <w:r w:rsidR="007C7606">
        <w:t>0</w:t>
      </w:r>
      <w:r>
        <w:t xml:space="preserve">  Schedule</w:t>
      </w:r>
      <w:r w:rsidR="00724440">
        <w:t xml:space="preserve">s </w:t>
      </w:r>
      <w:r w:rsidR="007C7606">
        <w:t xml:space="preserve">4A, </w:t>
      </w:r>
      <w:r w:rsidR="00724440">
        <w:t>5</w:t>
      </w:r>
      <w:r w:rsidR="00DC78DB">
        <w:t>,</w:t>
      </w:r>
      <w:r w:rsidR="00724440">
        <w:t xml:space="preserve"> 6</w:t>
      </w:r>
      <w:r w:rsidR="00DC78DB">
        <w:t xml:space="preserve"> and 7</w:t>
      </w:r>
    </w:p>
    <w:p w14:paraId="1BD3A4BA" w14:textId="477258E9" w:rsidR="00395AB0" w:rsidRDefault="00724440" w:rsidP="004C44FB">
      <w:pPr>
        <w:pStyle w:val="Item"/>
      </w:pPr>
      <w:r>
        <w:t xml:space="preserve">Omit Schedules </w:t>
      </w:r>
      <w:r w:rsidR="007C7606">
        <w:t xml:space="preserve">4A, </w:t>
      </w:r>
      <w:r>
        <w:t>5</w:t>
      </w:r>
      <w:r w:rsidR="00DC78DB">
        <w:t>,</w:t>
      </w:r>
      <w:r>
        <w:t xml:space="preserve"> 6</w:t>
      </w:r>
      <w:r w:rsidR="00DC78DB">
        <w:t xml:space="preserve"> and 7</w:t>
      </w:r>
      <w:r w:rsidR="005F0052">
        <w:t>,</w:t>
      </w:r>
      <w:r w:rsidR="009C7E97">
        <w:t xml:space="preserve"> substitute:</w:t>
      </w:r>
    </w:p>
    <w:p w14:paraId="21634039" w14:textId="33BEB17A" w:rsidR="00395AB0" w:rsidRDefault="00132758" w:rsidP="004C44FB">
      <w:pPr>
        <w:spacing w:before="24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Schedule </w:t>
      </w:r>
      <w:r w:rsidR="00565446">
        <w:rPr>
          <w:rFonts w:ascii="Arial" w:hAnsi="Arial" w:cs="Arial"/>
          <w:b/>
          <w:sz w:val="28"/>
          <w:szCs w:val="28"/>
        </w:rPr>
        <w:t>5</w:t>
      </w:r>
      <w:r w:rsidRPr="00316317">
        <w:rPr>
          <w:rFonts w:ascii="Arial" w:hAnsi="Arial" w:cs="Arial"/>
          <w:b/>
          <w:sz w:val="28"/>
          <w:szCs w:val="28"/>
        </w:rPr>
        <w:tab/>
      </w:r>
      <w:r w:rsidR="00666C9A">
        <w:rPr>
          <w:rFonts w:ascii="Arial" w:hAnsi="Arial" w:cs="Arial"/>
          <w:b/>
          <w:sz w:val="28"/>
          <w:szCs w:val="28"/>
        </w:rPr>
        <w:t xml:space="preserve">Amateur advanced stations </w:t>
      </w:r>
      <w:r>
        <w:rPr>
          <w:rFonts w:ascii="Arial" w:hAnsi="Arial" w:cs="Arial"/>
          <w:b/>
          <w:sz w:val="28"/>
          <w:szCs w:val="28"/>
        </w:rPr>
        <w:t>– e</w:t>
      </w:r>
      <w:r w:rsidRPr="00316317">
        <w:rPr>
          <w:rFonts w:ascii="Arial" w:hAnsi="Arial" w:cs="Arial"/>
          <w:b/>
          <w:sz w:val="28"/>
          <w:szCs w:val="28"/>
        </w:rPr>
        <w:t xml:space="preserve">xcluded </w:t>
      </w:r>
      <w:r w:rsidR="001B0568">
        <w:rPr>
          <w:rFonts w:ascii="Arial" w:hAnsi="Arial" w:cs="Arial"/>
          <w:b/>
          <w:sz w:val="28"/>
          <w:szCs w:val="28"/>
        </w:rPr>
        <w:t xml:space="preserve">bands and </w:t>
      </w:r>
      <w:r w:rsidRPr="00316317">
        <w:rPr>
          <w:rFonts w:ascii="Arial" w:hAnsi="Arial" w:cs="Arial"/>
          <w:b/>
          <w:sz w:val="28"/>
          <w:szCs w:val="28"/>
        </w:rPr>
        <w:t>areas</w:t>
      </w:r>
    </w:p>
    <w:p w14:paraId="0645B6A2" w14:textId="792F3502" w:rsidR="00BA6942" w:rsidRPr="003572AD" w:rsidRDefault="00BA6942" w:rsidP="00BA6942">
      <w:pPr>
        <w:ind w:left="1440" w:firstLine="720"/>
        <w:rPr>
          <w:rFonts w:ascii="Times New Roman" w:hAnsi="Times New Roman" w:cs="Times New Roman"/>
          <w:sz w:val="18"/>
          <w:szCs w:val="18"/>
        </w:rPr>
      </w:pPr>
      <w:r w:rsidRPr="003572AD">
        <w:rPr>
          <w:rFonts w:ascii="Times New Roman" w:hAnsi="Times New Roman" w:cs="Times New Roman"/>
          <w:sz w:val="18"/>
          <w:szCs w:val="18"/>
        </w:rPr>
        <w:t>(section 15</w:t>
      </w:r>
      <w:r w:rsidR="0094191F">
        <w:rPr>
          <w:rFonts w:ascii="Times New Roman" w:hAnsi="Times New Roman" w:cs="Times New Roman"/>
          <w:sz w:val="18"/>
          <w:szCs w:val="18"/>
        </w:rPr>
        <w:t>A</w:t>
      </w:r>
      <w:r w:rsidRPr="003572AD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4485"/>
      </w:tblGrid>
      <w:tr w:rsidR="00395AB0" w:rsidRPr="00D26C0E" w14:paraId="66001C84" w14:textId="77777777" w:rsidTr="001761EF">
        <w:trPr>
          <w:tblHeader/>
          <w:jc w:val="center"/>
        </w:trPr>
        <w:tc>
          <w:tcPr>
            <w:tcW w:w="993" w:type="dxa"/>
            <w:shd w:val="clear" w:color="auto" w:fill="FFFFFF" w:themeFill="background1"/>
          </w:tcPr>
          <w:p w14:paraId="77A39D93" w14:textId="77777777" w:rsidR="00395AB0" w:rsidRPr="00FE4EBB" w:rsidRDefault="00395AB0" w:rsidP="00CE1E1C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835" w:type="dxa"/>
            <w:shd w:val="clear" w:color="auto" w:fill="FFFFFF" w:themeFill="background1"/>
          </w:tcPr>
          <w:p w14:paraId="5AE10C8F" w14:textId="77777777" w:rsidR="00395AB0" w:rsidRPr="00FE4EBB" w:rsidRDefault="00395AB0" w:rsidP="00770F78">
            <w:pPr>
              <w:rPr>
                <w:rFonts w:ascii="Arial" w:hAnsi="Arial" w:cs="Arial"/>
                <w:b/>
                <w:i/>
              </w:rPr>
            </w:pPr>
            <w:r w:rsidRPr="00FE4EBB">
              <w:rPr>
                <w:rFonts w:ascii="Arial" w:hAnsi="Arial" w:cs="Arial"/>
                <w:b/>
                <w:i/>
              </w:rPr>
              <w:t xml:space="preserve">Column </w:t>
            </w:r>
            <w:r>
              <w:rPr>
                <w:rFonts w:ascii="Arial" w:hAnsi="Arial" w:cs="Arial"/>
                <w:b/>
                <w:i/>
              </w:rPr>
              <w:t>1</w:t>
            </w:r>
          </w:p>
          <w:p w14:paraId="06ABA30B" w14:textId="77777777" w:rsidR="00395AB0" w:rsidRPr="00FE4EBB" w:rsidRDefault="00395AB0" w:rsidP="00770F78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Frequency band</w:t>
            </w:r>
          </w:p>
        </w:tc>
        <w:tc>
          <w:tcPr>
            <w:tcW w:w="4485" w:type="dxa"/>
            <w:shd w:val="clear" w:color="auto" w:fill="FFFFFF" w:themeFill="background1"/>
          </w:tcPr>
          <w:p w14:paraId="019A8F5A" w14:textId="77777777" w:rsidR="00395AB0" w:rsidRPr="00FE4EBB" w:rsidRDefault="00395AB0" w:rsidP="00770F78">
            <w:pPr>
              <w:rPr>
                <w:rFonts w:ascii="Arial" w:hAnsi="Arial" w:cs="Arial"/>
                <w:b/>
                <w:i/>
              </w:rPr>
            </w:pPr>
            <w:r w:rsidRPr="00FE4EBB">
              <w:rPr>
                <w:rFonts w:ascii="Arial" w:hAnsi="Arial" w:cs="Arial"/>
                <w:b/>
                <w:i/>
              </w:rPr>
              <w:t xml:space="preserve">Column </w:t>
            </w:r>
            <w:r>
              <w:rPr>
                <w:rFonts w:ascii="Arial" w:hAnsi="Arial" w:cs="Arial"/>
                <w:b/>
                <w:i/>
              </w:rPr>
              <w:t>2</w:t>
            </w:r>
          </w:p>
          <w:p w14:paraId="217A2592" w14:textId="3BAD6E31" w:rsidR="00395AB0" w:rsidRPr="00FE4EBB" w:rsidRDefault="001761EF" w:rsidP="00770F78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HCIS identifiers</w:t>
            </w:r>
          </w:p>
        </w:tc>
      </w:tr>
      <w:tr w:rsidR="001761EF" w:rsidRPr="00D26C0E" w14:paraId="1F587DD1" w14:textId="77777777" w:rsidTr="001761EF">
        <w:trPr>
          <w:jc w:val="center"/>
        </w:trPr>
        <w:tc>
          <w:tcPr>
            <w:tcW w:w="993" w:type="dxa"/>
          </w:tcPr>
          <w:p w14:paraId="2D52EE6D" w14:textId="5667DD19" w:rsidR="001761EF" w:rsidRPr="00FE4EBB" w:rsidRDefault="001761EF" w:rsidP="00176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14:paraId="61918E22" w14:textId="6A04C58E" w:rsidR="001761EF" w:rsidRPr="00FE4EBB" w:rsidRDefault="001761EF" w:rsidP="00176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3.400 GHz – 3.475 GHz and 3.575 GHz – 3.600 GHz</w:t>
            </w:r>
          </w:p>
        </w:tc>
        <w:tc>
          <w:tcPr>
            <w:tcW w:w="4485" w:type="dxa"/>
          </w:tcPr>
          <w:p w14:paraId="28069395" w14:textId="777C12A0" w:rsidR="001761EF" w:rsidRPr="001761EF" w:rsidRDefault="001761EF" w:rsidP="001761EF">
            <w:pPr>
              <w:rPr>
                <w:rFonts w:ascii="Arial" w:hAnsi="Arial" w:cs="Arial"/>
              </w:rPr>
            </w:pPr>
            <w:r w:rsidRPr="001761EF">
              <w:rPr>
                <w:rFonts w:ascii="Arial" w:hAnsi="Arial" w:cs="Arial"/>
              </w:rPr>
              <w:t>BV, CV, DV, IV, IW, JV, JW, KQ, KV, KW, LR, LV, LW, LX, LY, MS, MT, MU, MV, MW, NT, NU, AU9, AV9, AW3, BU7, BU8, BW1, BW2, BW3, BW5, BW6, CW1, CW2, CW3, CW4, DW1, DW2, DW3, EV1, EV2, EV3, EV4, EV5, EV6, EV7, FV1, FV2, FV3, FV4, FV5, GV1, GV2, GV3, GV6, HV1, HV2, HV3, HV4, HV5, HV6, HV8, HV9, HW3, HW6, JX1, JX2, JX3, JX5, JX6, KO1, KO4, KO5, KO7, KO8, KP1, KP2, KP4, KP5, KP6, KP7, KP8, KP9, KX1, KX2, KX3, KX4, KX5, KX6, KX8, KX9, KY2, KY3, KY6, LP4, LP7, LQ1, LQ2, LQ4, LQ5, LQ7, LQ8, LZ1, LZ2, LZ3, MR1, MR4, MR5, MR7, MR8, MR9, MX1, MX2, MX3, MX4, MX7, MY1, MY4, MY7, MZ1, NS4, NS7, NS8, NS9, NV1, NV2, NV3, NV4, NV5, NV7, NW1, AU6I, AU6J, AU6K, AU6L, AU6M, AU6N, AU6O, AU6P, BU4H, BU4I, BU4J, BU4K, BU4L, BU4M, BU4N, BU4O, BU4P, BU5E, BU5F, BU5G, BU5H, BU5I, BU5J, BU5K, BU5L, BU5M, BU5N, BU5O, BU5P, BU9A, BU9B, BU9E, BU9F, BU9I, BU9J, BU9M, BU9N</w:t>
            </w:r>
          </w:p>
        </w:tc>
      </w:tr>
      <w:tr w:rsidR="001761EF" w:rsidRPr="00D26C0E" w14:paraId="3671C026" w14:textId="77777777" w:rsidTr="001761EF">
        <w:trPr>
          <w:jc w:val="center"/>
        </w:trPr>
        <w:tc>
          <w:tcPr>
            <w:tcW w:w="993" w:type="dxa"/>
          </w:tcPr>
          <w:p w14:paraId="20DF87BB" w14:textId="7FB94535" w:rsidR="001761EF" w:rsidRPr="00FE4EBB" w:rsidRDefault="001761EF" w:rsidP="00176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</w:tcPr>
          <w:p w14:paraId="3A66CB61" w14:textId="5B897C5D" w:rsidR="001761EF" w:rsidRPr="00FE4EBB" w:rsidRDefault="001761EF" w:rsidP="00176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3.475 GHz – 3.4925 GHz</w:t>
            </w:r>
          </w:p>
        </w:tc>
        <w:tc>
          <w:tcPr>
            <w:tcW w:w="4485" w:type="dxa"/>
          </w:tcPr>
          <w:p w14:paraId="149515CB" w14:textId="7D4107EE" w:rsidR="001761EF" w:rsidRPr="001761EF" w:rsidRDefault="001761EF" w:rsidP="001761EF">
            <w:pPr>
              <w:rPr>
                <w:rFonts w:ascii="Arial" w:hAnsi="Arial" w:cs="Arial"/>
              </w:rPr>
            </w:pPr>
            <w:r w:rsidRPr="001761EF">
              <w:rPr>
                <w:rFonts w:ascii="Arial" w:hAnsi="Arial" w:cs="Arial"/>
              </w:rPr>
              <w:t xml:space="preserve">NT9, BV1I, BV1J, BV1K, BV1L, BV1M, BV1N, BV1O, BV1P, BV2I, BV2J, BV2M, BV2N, BV4A, BV4B, BV4C, BV4D, BV4E, BV4F, BV4G, BV4H, BV4I, BV4J, BV4K, BV4L, BV5A, BV5B, BV5E, BV5F, BV5I, BV5J, IW3J, IW3K, IW3L, IW3N, IW3O, IW3P, IW6B, IW6C, IW6D, IW6F, IW6G, IW6H, KW9I, KW9J, KW9M, KW9N, KX2G, KX2H, KX2K, KX2L, KX3A, KX3B, KX3E, KX3F, KX3I, KX3J, KX3K, KX3L, KX3M, KX3N, KX3O, KX3P, KX6A, KX6B, KX6C, </w:t>
            </w:r>
            <w:r w:rsidRPr="001761EF">
              <w:rPr>
                <w:rFonts w:ascii="Arial" w:hAnsi="Arial" w:cs="Arial"/>
              </w:rPr>
              <w:lastRenderedPageBreak/>
              <w:t xml:space="preserve">KX6D, KX6E, KX6F, KX6G, KX6H, KX6I, KX6J, KX6K, KX6L, LQ1K, LQ1L, LQ1O, LQ1P, LR2C, LR2D, LR2G, LR2H, LW5P, LW6M, LW8D, LW8H, LW9A, LW9E, LX1I, LX1M, LX1N, LX1O, LX4A, LX4B, LX4C, LX4E, LX4I, LY5C, LY5D, LY5G, LY5H, LY6A, LY6B, LY6E, LY6F, LY8L, LY8P, LY9I, LY9J, LY9K, LY9L, LY9M, LY9N, LY9O, LY9P, LZ2D, LZ2H, LZ3A, LZ3B, LZ3C, LZ3D, LZ3E, LZ3F, LZ3G, LZ3H, MS6A, MS6B, MS6C, MS6D, MS6E, MS6F, MS6G, MS6H, MS6I, MS6J, MS6K, MS6L, MV9I, MV9J, MV9K, MV9L, MV9M, MV9N, MV9O, MV9P, MW3C, MW3D, MW3G, MW3H, MW3K, MW3L, MW4D, MW4H, MW4L, MW5A, MW5B, MW5E, MW5F, MW5I, MW5J, NT7H, NT7L, NT8C, NT8D, NT8E, NT8F, NT8G, NT8H, NT8I, NT8J, NT8K, NT8L, NT8O, NT8P, NU3A, NU3B, NU3C, NU3D, NU3F, NU3G, NU3H, NV4N, NV4O, NV4P, NV5M, NV5N, NV5O, NV5P, NV7B, NV7C, NV7D, NV7E, NV7F, NV7G, NV7H, NV7I, NV7J, NV7K, NV7L, NV7M, NV7N, NV7O, NV7P, NW1A, NW1B, NW1C, NW1D, NW1E, NW1F, NW1G, NW1H, NW1I, NW1J, NW1K, NW1L, BV1E7, BV1E8, BV1E9, BV1F7, BV1F8, BV1F9, BV1G7, BV1G8, BV1G9, BV1H7, BV1H8, BV1H9, BV2E7, BV2E8, BV2E9, BV2F7, BV2F8, BV2F9, BV4M1, BV4M2, BV4M3, BV4N1, BV4N2, BV4N3, BV4O1, BV4O2, BV4O3, BV4P1, BV4P2, BV4P3, BV5M1, BV5M2, BV5M3, BV5N1, BV5N2, BV5N3, IW3E5, IW3E6, IW3E8, IW3E9, IW3F4, IW3F5, IW3F6, IW3F7, IW3F8, IW3F9, IW3G4, IW3G5, IW3G6, IW3G7, IW3G8, IW3G9, IW3H4, IW3H5, IW3H6, IW3H7, IW3H8, IW3H9, IW3I2, IW3I3, IW3I5, IW3I6, IW3I8, IW3I9, IW3M2, IW3M3, IW3M5, IW3M6, IW3M8, IW3M9, IW6A2, IW6A3, IW6A5, IW6A6, IW6A8, IW6A9, IW6E2, IW6E3, IW6E5, IW6E6, IW6E8, IW6E9, JW1E4, JW1E7, JW1I1, JW1I4, JW1I7, JW1M1, JW1M4, KW8H6, KW8H9, KW8L3, KW8L6, KW8L9, KW8P3, KW8P6, KW8P9, KW9E4, KW9E5, KW9E6, KW9E7, KW9E8, KW9E9, KW9F4, KW9F5, KW9F6, KW9F7, KW9F8, KW9F9, KW9G4, KW9G5, KW9G7, KW9G8, KW9K1, KW9K2, KW9K4, KW9K5, KW9K7, KW9K8, KW9O1, KW9O2, KW9O4, KW9O5, KW9O7, KW9O8, KX2C7, KX2C8, KX2C9, KX2D3, KX2D6, KX2D7, KX2D8, KX2D9, KX2O1, KX2O2, KX2O3, KX2O4, KX2O5, KX2O6, KX2P1, KX2P2, KX2P3, KX2P4, KX2P5, KX2P6, KX3C1, KX3C2, KX3C4, KX3C5, KX3C7, KX3C8, KX3G1, KX3G2, KX3G4, KX3G5, KX3G6, KX3G7, KX3G8, KX3G9, KX3H4, KX3H5, KX3H6, KX3H7, KX3H8, KX3H9, LQ1J2, LQ1J3, LQ1J5, LQ1J6, LQ1J8, LQ1J9, LQ1N2, LQ1N3, LQ1N5, </w:t>
            </w:r>
            <w:r w:rsidRPr="001761EF">
              <w:rPr>
                <w:rFonts w:ascii="Arial" w:hAnsi="Arial" w:cs="Arial"/>
              </w:rPr>
              <w:lastRenderedPageBreak/>
              <w:t xml:space="preserve">LQ1N6, LQ1N8, LQ1N9, LQ4B2, LQ4B3, LQ4B5, LQ4B6, LQ4C1, LQ4C2, LQ4C3, LQ4C4, LQ4C5, LQ4C6, LQ4D1, LQ4D2, LQ4D3, LQ4D4, LQ4D5, LQ4D6, LQ8N8, LQ8N9, LQ8O7, LQ8O8, LQ8O9, LQ8P7, LQ8P8, LQ8P9, LR2B2, LR2B3, LR2B5, LR2B6, LR2B8, LR2B9, LR2F2, LR2F3, LR2F5, LR2F6, LR2F8, LR2F9, LR2J2, LR2J3, LR2J5, LR2J6, LR2K1, LR2K2, LR2K3, LR2K4, LR2K5, LR2K6, LR2L1, LR2L2, LR2L3, LR2L4, LR2L5, LR2L6, LR3A1, LR3A2, LR3A4, LR3A5, LR3A7, LR3A8, LR3E1, LR3E2, LR3E4, LR3E5, LR3E7, LR3E8, LR3I1, LR3I2, LR3I4, LR3I5, LW5O2, LW5O3, LW5O5, LW5O6, LW5O8, LW5O9, LW8C2, LW8C3, LW8C5, LW8C6, LW8C8, LW8C9, LW8G2, LW8G3, LW8G5, LW8G6, LW8G8, LW8G9, LX1E4, LX1E7, LX1E8, LX1E9, LX1J1, LX1J4, LX1J5, LX1J6, LX1J7, LX1J8, LX1J9, LX1K4, LX1K7, LX4F1, LX4F2, LX4F4, LX4F5, LX4F7, LX4F8, LX4J1, LX4J2, LX4J4, LX4J5, LX4J7, LX4J8, LY5K1, LY5K2, LY5K3, LY5K4, LY5K5, LY5K6, LY5L1, LY5L2, LY5L3, LY5L4, LY5L5, LY5L6, LY6I1, LY6I2, LY6I3, LY6I4, LY6I5, LY6I6, LY6J1, LY6J2, LY6J3, LY6J4, LY6J5, LY6J6, LY8H4, LY8H5, LY8H6, LY8H7, LY8H8, LY8H9, LY9E4, LY9E5, LY9E6, LY9E7, LY9E8, LY9E9, LY9F4, LY9F5, LY9F6, LY9F7, LY9F8, LY9F9, LY9G4, LY9G5, LY9G6, LY9G7, LY9G8, LY9G9, LY9H4, LY9H5, LY9H6, LY9H7, LY9H8, LY9H9, LZ2L1, LZ2L2, LZ2L3, LZ3I1, LZ3I2, LZ3I3, LZ3J1, LZ3J2, LZ3J3, LZ3K1, LZ3K2, LZ3K3, LZ3L1, LZ3L2, LZ3L3, MV9D6, MV9D9, MV9E4, MV9E5, MV9E6, MV9E7, MV9E8, MV9E9, MV9F4, MV9F5, MV9F6, MV9F7, MV9F8, MV9F9, MV9G4, MV9G5, MV9G6, MV9G7, MV9G8, MV9G9, MV9H3, MV9H4, MV9H5, MV9H6, MV9H7, MV9H8, MV9H9, MW1P4, MW1P5, MW1P6, MW1P7, MW1P8, MW1P9, MW2M4, MW2M5, MW2M6, MW2M7, MW2M8, MW2M9, MW2N4, MW2N5, MW2N6, MW2N7, MW2N8, MW2N9, MW3B2, MW3B3, MW3B5, MW3B6, MW3B8, MW3B9, MW3F2, MW3F3, MW3F5, MW3F6, MW3F8, MW3F9, MW3J2, MW3J3, MW3O1, MW3O2, MW3O3, MW3P1, MW3P2, MW3P3, MW4P1, MW4P2, MW4P3, MW5M1, MW5M2, MW5M3, MW5N1, MW5N2, MW5N3, NT5O4, NT5O5, NT5O6, NT5O7, NT5O8, NT5O9, NT5P4, NT5P5, NT5P6, NT5P7, NT5P8, NT5P9, NT6M4, NT6M5, NT6M6, NT6M7, NT6M8, NT6M9, NT6N4, NT6N5, NT6N6, NT6N7, NT6N8, NT6N9, NT6O4, NT6O5, NT6O6, NT6O7, NT6O8, NT6O9, NT6P4, NT6P5, NT6P6, NT6P7, NT6P8, NT6P9, NT7G2, NT7G3, NT7G5, NT7G6, NT7G8, NT7G9, NT7K2, NT7K3, NT7K5, NT7K6, NT7K8, </w:t>
            </w:r>
            <w:r w:rsidRPr="001761EF">
              <w:rPr>
                <w:rFonts w:ascii="Arial" w:hAnsi="Arial" w:cs="Arial"/>
              </w:rPr>
              <w:lastRenderedPageBreak/>
              <w:t>NT7K9, NT7O2, NT7O3, NT7O5, NT7O6, NT7P1, NT7P2, NT7P3, NT7P4, NT7P5, NT7P6, NT8M1, NT8M2, NT8M3, NT8M4, NT8M5, NT8M6, NT8N1, NT8N2, NT8N3, NT8N4, NT8N5, NT8N6, NU2C1, NU2C2, NU2C3, NU2D1, NU2D2, NU2D3, NU2D5, NU2D6, NU2D8, NU2D9, NU2H2, NU2H3, NU3E1, NU3E2, NU3E3, NU3E5, NU3E6, NU3E8, NU3E9, NU3I2, NU3I3, NU3J1, NU3J2, NU3J3, NU3K1, NU3K2, NU3K3, NU3L1, NU3L2, NU3L3, NV4I5, NV4I6, NV4I8, NV4I9, NV4J4, NV4J5, NV4J6, NV4J7, NV4J8, NV4J9, NV4K4, NV4K5, NV4K6, NV4K7, NV4K8, NV4K9, NV4L4, NV4L5, NV4L6, NV4L7, NV4L8, NV4L9, NV4M2, NV4M3, NV4M5, NV4M6, NV4M8, NV4M9, NV5I4, NV5I5, NV5I6, NV5I7, NV5I8, NV5I9, NV5J4, NV5J5, NV5J6, NV5J7, NV5J8, NV5J9, NV5K4, NV5K5, NV5K6, NV5K7, NV5K8, NV5K9, NV5L4, NV5L5, NV5L6, NV5L7, NV5L8, NV5L9, NV7A2, NV7A3, NV7A4, NV7A5, NV7A6, NV7A7, NV7A8, NV7A9, NW1M1, NW1M2, NW1M3, NW1N1, NW1N2, NW1N3, NW1O1, NW1O2, NW1O3, NW1P1, NW1P2, NW1P3</w:t>
            </w:r>
          </w:p>
        </w:tc>
      </w:tr>
      <w:tr w:rsidR="001761EF" w:rsidRPr="00D26C0E" w14:paraId="4C8854DD" w14:textId="77777777" w:rsidTr="001761EF">
        <w:trPr>
          <w:jc w:val="center"/>
        </w:trPr>
        <w:tc>
          <w:tcPr>
            <w:tcW w:w="993" w:type="dxa"/>
          </w:tcPr>
          <w:p w14:paraId="44E53C82" w14:textId="70CCF15A" w:rsidR="001761EF" w:rsidRPr="00FE4EBB" w:rsidRDefault="001761EF" w:rsidP="00176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835" w:type="dxa"/>
          </w:tcPr>
          <w:p w14:paraId="294F24BD" w14:textId="28E6F83A" w:rsidR="001761EF" w:rsidRPr="00FE4EBB" w:rsidRDefault="001761EF" w:rsidP="00176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3.4925 GHz – 3.510 GHz</w:t>
            </w:r>
          </w:p>
        </w:tc>
        <w:tc>
          <w:tcPr>
            <w:tcW w:w="4485" w:type="dxa"/>
          </w:tcPr>
          <w:p w14:paraId="5C413482" w14:textId="5549C615" w:rsidR="001761EF" w:rsidRPr="001761EF" w:rsidRDefault="00872C51" w:rsidP="00176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NT9, BV1I, BV1J, BV1K, BV1L, BV1M, BV1N, BV1O, BV1P, BV2I, BV2J, BV2M, BV2N, BV4A, BV4B, BV4C, BV4D, BV4E, BV4F, BV4G, BV4H, BV4I, BV4J, BV4K, BV4L, BV5A, BV5B, BV5E, BV5F, BV5I, BV5J, IW3J, IW3K, IW3L, IW3N, IW3O, IW3P, IW6B, IW6C, IW6D, IW6F, IW6G, IW6H, KW9I, KW9J, KW9M, KW9N, KX2G, KX2H, KX2K, KX2L, KX3A, KX3B, KX3E, KX3F, KX3I, KX3J, KX3K, KX3L, KX3M, KX3N, KX3O, KX3P, KX6A, KX6B, KX6C, KX6D, KX6E, KX6F, KX6G, KX6H, KX6I, KX6J, KX6K, KX6L, LX1I, LX1M, LX1N, LX1O, LX4A, LX4B, LX4C, LX4E, LX4I, MV9I, MV9J, MV9K, MV9L, MV9M, MV9N, MV9O, MV9P, MW3C, MW3D, MW3G, MW3H, MW3K, MW3L, MW4D, MW4H, MW4L, MW5A, MW5B, MW5E, MW5F, MW5I, MW5J, NT7H, NT7L, NT8C, NT8D, NT8E, NT8F, NT8G, NT8H, NT8I, NT8J, NT8K, NT8L, NT8O, NT8P, NU3A, NU3B, NU3C, NU3D, NU3F, NU3G, NU3H, NV4N, NV4O, NV4P, NV5M, NV5N, NV5O, NV5P, NV7B, NV7C, NV7D, NV7E, NV7F, NV7G, NV7H, NV7I, NV7J, NV7K, NV7L, NV7M, NV7N, NV7O, NV7P, NW1A, NW1B, NW1C, NW1D, NW1E, NW1F, NW1G, NW1H, NW1I, NW1J, NW1K, NW1L, BV1E7, BV1E8, BV1E9, BV1F7, BV1F8, BV1F9, BV1G7, BV1G8, BV1G9, BV1H7, BV1H8, BV1H9, BV2E7, BV2E8, BV2E9, BV2F7, BV2F8, BV2F9, BV4M1, BV4M2, BV4M3, BV4N1, BV4N2, BV4N3, BV4O1, BV4O2, BV4O3, BV4P1, BV4P2, BV4P3, BV5M1, BV5M2, BV5M3, BV5N1, </w:t>
            </w:r>
            <w:r>
              <w:rPr>
                <w:rFonts w:ascii="Arial" w:hAnsi="Arial" w:cs="Arial"/>
              </w:rPr>
              <w:lastRenderedPageBreak/>
              <w:t xml:space="preserve">BV5N2, BV5N3, IW3E5, IW3E6, IW3E8, IW3E9, IW3F4, IW3F5, IW3F6, IW3F7, IW3F8, IW3F9, IW3G4, IW3G5, IW3G6, IW3G7, IW3G8, IW3G9, IW3H4, IW3H5, IW3H6, IW3H7, IW3H8, IW3H9, IW3I2, IW3I3, IW3I5, IW3I6, IW3I8, IW3I9, IW3M2, IW3M3, IW3M5, IW3M6, IW3M8, IW3M9, IW6A2, IW6A3, IW6A5, IW6A6, IW6A8, IW6A9, IW6E2, IW6E3, IW6E5, IW6E6, IW6E8, IW6E9, JW1E4, JW1E7, JW1I1, JW1I4, JW1I7, JW1M1, JW1M4, KW8H6, KW8H9, KW8L3, KW8L6, KW8L9, KW8P3, KW8P6, KW8P9, KW9E4, KW9E5, KW9E6, KW9E7, KW9E8, KW9E9, KW9F4, KW9F5, KW9F6, KW9F7, KW9F8, KW9F9, KW9G4, KW9G5, KW9G7, KW9G8, KW9K1, KW9K2, KW9K4, KW9K5, KW9K7, KW9K8, KW9O1, KW9O2, KW9O4, KW9O5, KW9O7, KW9O8, KX2C7, KX2C8, KX2C9, KX2D3, KX2D6, KX2D7, KX2D8, KX2D9, KX2O1, KX2O2, KX2O3, KX2O4, KX2O5, KX2O6, KX2P1, KX2P2, KX2P3, KX2P4, KX2P5, KX2P6, KX3C1, KX3C2, KX3C4, KX3C5, KX3C7, KX3C8, KX3G1, KX3G2, KX3G4, KX3G5, KX3G6, KX3G7, KX3G8, KX3G9, KX3H4, KX3H5, KX3H6, KX3H7, KX3H8, KX3H9, LX1E4, LX1E7, LX1E8, LX1E9, LX1J1, LX1J4, LX1J5, LX1J6, LX1J7, LX1J8, LX1J9, LX1K4, LX1K7, LX4F1, LX4F2, LX4F4, LX4F5, LX4F7, LX4F8, LX4J1, LX4J2, LX4J4, LX4J5, LX4J7, LX4J8, MV9D6, MV9D9, MV9E4, MV9E5, MV9E6, MV9E7, MV9E8, MV9E9, MV9F4, MV9F5, MV9F6, MV9F7, MV9F8, MV9F9, MV9G4, MV9G5, MV9G6, MV9G7, MV9G8, MV9G9, MV9H3, MV9H4, MV9H5, MV9H6, MV9H7, MV9H8, MV9H9, MW1P4, MW1P5, MW1P6, MW1P7, MW1P8, MW1P9, MW2M4, MW2M5, MW2M6, MW2M7, MW2M8, MW2M9, MW2N4, MW2N5, MW2N6, MW2N7, MW2N8, MW2N9, MW3B2, MW3B3, MW3B5, MW3B6, MW3B8, MW3B9, MW3F2, MW3F3, MW3F5, MW3F6, MW3F8, MW3F9, MW3J2, MW3J3, MW3O1, MW3O2, MW3O3, MW3P1, MW3P2, MW3P3, MW4P1, MW4P2, MW4P3, MW5M1, MW5M2, MW5M3, MW5N1, MW5N2, MW5N3, NT5O4, NT5O5, NT5O6, NT5O7, NT5O8, NT5O9, NT5P4, NT5P5, NT5P6, NT5P7, NT5P8, NT5P9, NT6M4, NT6M5, NT6M6, NT6M7, NT6M8, NT6M9, NT6N4, NT6N5, NT6N6, NT6N7, NT6N8, NT6N9, NT6O4, NT6O5, NT6O6, NT6O7, NT6O8, NT6O9, NT6P4, NT6P5, NT6P6, NT6P7, NT6P8, NT6P9, NT7G2, NT7G3, NT7G5, NT7G6, NT7G8, NT7G9, NT7K2, NT7K3, NT7K5, NT7K6, NT7K8, NT7K9, NT7O2, NT7O3, NT7O5, NT7O6, NT7P1, NT7P2, NT7P3, NT7P4, NT7P5, NT7P6, NT8M1, NT8M2, NT8M3, NT8M4, NT8M5, </w:t>
            </w:r>
            <w:r>
              <w:rPr>
                <w:rFonts w:ascii="Arial" w:hAnsi="Arial" w:cs="Arial"/>
              </w:rPr>
              <w:lastRenderedPageBreak/>
              <w:t>NT8M6, NT8N1, NT8N2, NT8N3, NT8N4, NT8N5, NT8N6, NU2C1, NU2C2, NU2C3, NU2D1, NU2D2, NU2D3, NU2D5, NU2D6, NU2D8, NU2D9, NU2H2, NU2H3, NU3E1, NU3E2, NU3E3, NU3E5, NU3E6, NU3E8, NU3E9, NU3I2, NU3I3, NU3J1, NU3J2, NU3J3, NU3K1, NU3K2, NU3K3, NU3L1, NU3L2, NU3L3, NV4I5, NV4I6, NV4I8, NV4I9, NV4J4, NV4J5, NV4J6, NV4J7, NV4J8, NV4J9, NV4K4, NV4K5, NV4K6, NV4K7, NV4K8, NV4K9, NV4L4, NV4L5, NV4L6, NV4L7, NV4L8, NV4L9, NV4M2, NV4M3, NV4M5, NV4M6, NV4M8, NV4M9, NV5I4, NV5I5, NV5I6, NV5I7, NV5I8, NV5I9, NV5J4, NV5J5, NV5J6, NV5J7, NV5J8, NV5J9, NV5K4, NV5K5, NV5K6, NV5K7, NV5K8, NV5K9, NV5L4, NV5L5, NV5L6, NV5L7, NV5L8, NV5L9, NV7A2, NV7A3, NV7A4, NV7A5, NV7A6, NV7A7, NV7A8, NV7A9, NW1M1, NW1M2, NW1M3, NW1N1, NW1N2, NW1N3, NW1O1, NW1O2, NW1O3, NW1P1, NW1P2, NW1P3</w:t>
            </w:r>
          </w:p>
        </w:tc>
      </w:tr>
      <w:tr w:rsidR="001761EF" w:rsidRPr="00D26C0E" w14:paraId="4838DA79" w14:textId="77777777" w:rsidTr="001761EF">
        <w:trPr>
          <w:jc w:val="center"/>
        </w:trPr>
        <w:tc>
          <w:tcPr>
            <w:tcW w:w="993" w:type="dxa"/>
          </w:tcPr>
          <w:p w14:paraId="252C82DF" w14:textId="77941C1C" w:rsidR="001761EF" w:rsidRPr="00FE4EBB" w:rsidRDefault="001761EF" w:rsidP="00176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835" w:type="dxa"/>
          </w:tcPr>
          <w:p w14:paraId="37A55DA9" w14:textId="7DF76A00" w:rsidR="001761EF" w:rsidRPr="00FE4EBB" w:rsidRDefault="001761EF" w:rsidP="00176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3.510 GHz – 3.5425 GHz</w:t>
            </w:r>
          </w:p>
        </w:tc>
        <w:tc>
          <w:tcPr>
            <w:tcW w:w="4485" w:type="dxa"/>
          </w:tcPr>
          <w:p w14:paraId="5E06DC28" w14:textId="77BC340A" w:rsidR="001761EF" w:rsidRPr="001761EF" w:rsidRDefault="001761EF" w:rsidP="001761EF">
            <w:pPr>
              <w:rPr>
                <w:rFonts w:ascii="Arial" w:hAnsi="Arial" w:cs="Arial"/>
              </w:rPr>
            </w:pPr>
            <w:r w:rsidRPr="001761EF">
              <w:rPr>
                <w:rFonts w:ascii="Arial" w:hAnsi="Arial" w:cs="Arial"/>
              </w:rPr>
              <w:t xml:space="preserve">MW, AU9, AV9, AW3, BU7, BU8, BV1, BV2, BV4, BV5, BV7, BV8, BW1, BW2, BW5, IW2, IW3, IW5, IW6, IW7, IW8, IW9, JW1, JW4, KW9, KX2, KX3, KX5, KX6, KX8, KX9, LX1, LX4, LX5, LX7, LX8, MV6, MV9, NT6, NT8, NT9, NU3, NV4, NV5, NV7, NW1, AU6I, AU6J, AU6K, AU6L, AU6M, AU6N, AU6O, AU6P, BU4H, BU4I, BU4J, BU4K, BU4L, BU4M, BU4N, BU4O, BU4P, BU5E, BU5F, BU5G, BU5H, BU5I, BU5J, BU5K, BU5L, BU5M, BU5N, BU5O, BU5P, BU9A, BU9B, BU9E, BU9F, BU9I, BU9J, BU9M, BU9N, BV3A, BV3B, BV3E, BV3F, BV3I, BV3J, BV3M, BV3N, BV6A, BV6B, BV6E, BV6F, BV6I, BV6J, BV6M, BV6N, BV9A, BV9B, BV9E, BV9F, BV9I, BV9J, BV9M, BV9N, BW3A, BW6A, BW6E, BW6I, BW6M, IV8K, IV8L, IV8N, IV8O, IV8P, IV9F, IV9I, IV9J, IV9K, IV9L, IV9M, IV9N, IV9O, IV9P, IW1P, IW4D, IW4G, IW4H, IW4K, IW4L, IW4N, IW4O, IW4P, JV7M, JV7N, JV7O, JV7P, JV8M, JW2A, JW2B, JW2C, JW2E, JW2F, JW2G, JW2H, JW2I, JW2J, JW2K, JW2M, JW2N, JW2O, JW5A, JW5B, JW5C, JW5E, JW5F, JW5I, JW5J, JW5M, JW7A, JW7B, JW7C, JW7D, JW7E, JW7F, JW7G, JW7I, JW8A, KW7L, KW7O, KW7P, KW8B, KW8C, KW8D, KW8E, KW8F, KW8G, KW8H, KW8I, KW8J, KW8K, KW8L, KW8M, KW8N, KW8O, KW8P, KX1C, KX1D, KX1G, KX1H, KX1K, KX1L, KX1O, KX1P, KX4C, KX4D, KX4G, KX4H, KX4J, KX4K, KX4L, KX4N, KX4O, KX4P, LW7A, LW7E, LW7F, LW7I, LW7J, LW7K, LW7M, LW7N, LW7O, LW7P, LX2A, LX2E, LX2I, LX2M, LX2N, LX2O, LX6A, LX6E, LX6I, LX6M, MV2P, MV3D, MV3H, MV3L, MV3M, MV3N, MV3O, MV3P, MV5D, MV5H, MV5L, </w:t>
            </w:r>
            <w:r w:rsidRPr="001761EF">
              <w:rPr>
                <w:rFonts w:ascii="Arial" w:hAnsi="Arial" w:cs="Arial"/>
              </w:rPr>
              <w:lastRenderedPageBreak/>
              <w:t xml:space="preserve">MV5P, MV7L, MV7O, MV7P, MV8D, MV8H, MV8I, MV8J, MV8K, MV8L, MV8M, MV8N, MV8O, MV8P, MX1C, MX1D, MX1H, MX2A, MX2B, MX2C, MX2D, MX2E, MX2F, MX2G, MX2H, MX3A, MX3B, MX3C, MX3D, MX3E, MX3F, MX3G, MX3H, NT2P, NT3M, NT3N, NT3O, NT3P, NT4G, NT4H, NT4K, NT4L, NT4O, NT4P, NT5D, NT5E, NT5F, NT5G, NT5H, NT5I, NT5J, NT5K, NT5L, NT5M, NT5N, NT5O, NT5P, NT7C, NT7D, NT7F, NT7G, NT7H, NT7I, NT7J, NT7K, NT7L, NT7N, NT7O, NT7P, NU2A, NU2B, NU2C, NU2D, NU2E, NU2F, NU2G, NU2H, NU2L, NU2P, NU6A, NU6B, NU6C, NU6D, NV1I, NV1J, NV1K, NV1L, NV1M, NV1N, NV1O, NV1P, NV2H, NV2I, NV2J, NV2K, NV2L, NV2M, NV2N, NV2O, NV2P, NV3E, NV3F, NV3G, NV3H, NV3I, NV3J, NV3K, NV3L, NV3M, NV3N, NV3O, NV3P, BV3C1, BV3C2, BV3C4, BV3C5, BV3C7, BV3C8, BV3G1, BV3G2, BV3G4, BV3G5, BV9C1, BV9C2, BV9C4, BV9C5, BV9C7, BV9C8, BV9G1, BV9G2, BV9G4, BV9G5, BV9G7, BV9G8, BW3M4, BW3M7, BW3M8, IV8H9, IV8J8, IV8J9, IV9E3, IV9E4, IV9E5, IV9E6, IV9E7, IV9E8, IV9E9, IV9G1, IV9G2, IV9G4, IV9G5, IV9G6, IV9G7, IV9G8, IV9G9, IW1L6, IW1L9, JV7I7, JV7I8, JV7I9, JV7J7, JV7J8, JV7J9, JV7K7, JV7K8, JV7K9, JV7L7, JV7L8, JV7L9, JV8I7, JV8I8, JV8I9, JV8N1, JV8N4, JV8N5, JV8N6, JV8N7, JV8N8, JV8N9, JV8O7, JW2D1, JW2D2, JW2D4, JW2D5, JW2D6, JW2D7, JW2D8, JW2D9, JW2L1, JW2L2, JW2L3, JW2L4, JW2L5, JW2L6, JW3A7, JW3E1, JW5N1, JW5N2, JW5N4, JW5N5, JW5N7, JW5N8, JW8B1, JW8B2, JW8B4, KW5P8, KW5P9, KW6M7, KW6M8, KW6M9, KW6N7, KW6N8, KW6N9, KW6O7, KW6O8, KW6O9, KW6P7, KW6P8, KW6P9, KW7D9, KW7H3, KW7H5, KW7H6, KW7H8, KW7H9, KW7K5, KW7K6, KW7K8, KW7K9, KW8A2, KW8A3, KW8A4, KW8A5, KW8A6, KW8A7, KW8A8, KW8A9, KX1J9, KX1N3, KX1N6, KX1N9, KX4B3, KX4B6, KX4B9, KX4F3, KX4F5, KX4F6, KX4F7, KX4F8, KX4F9, LW3L3, LW3L5, LW3L6, LW3L8, LW3L9, LW3P3, LW3P6, LW3P9, LW4M7, LW4M8, LW4M9, LW6D3, LW6D6, LW6D9, LW6H3, LW6H6, LW6H9, LW6L3, LW6L6, LW6L9, LW6P3, LW6P6, LW6P9, LW7B1, LW7B4, LW7B5, LW7B7, LW7B8, LW7B9, LW7C7, LW7C8, LW7G1, LW7G2, LW7G4, LW7G5, LW7G6, LW7G7, LW7G8, LW7G9, LW7H7, LW7L1, LW7L2, LW7L4, LW7L5, LW7L7, LW7L8, LW8M4, LW8M5, LW8M7, LW8M8, LW8M9, LW9D3, LW9D6, LW9D9, LX2P4, LX2P5, LX2P6, LX2P7, LX2P8, LX2P9, LX3M7, LX3M8, LX3M9, </w:t>
            </w:r>
            <w:r w:rsidRPr="001761EF">
              <w:rPr>
                <w:rFonts w:ascii="Arial" w:hAnsi="Arial" w:cs="Arial"/>
              </w:rPr>
              <w:lastRenderedPageBreak/>
              <w:t>LX6B4, LX6B7, LX6F1, LX6F4, LX6F7, LX6J1, LX6J4, LX6J7, LX6N1, LX6N4, MV3G9, MV3K3, MV3K6, MV3K9, MV5G5, MV5G6, MV5G8, MV5G9, MV5K2, MV5K3, MV7K6, MV7K8, MV7K9, MV7N9, MV8E6, MV8E9, MV8F4, MV8F5, MV8F6, MV8F7, MV8F8, MV8F9, MV8G4, MV8G5, MV8G6, MV8G7, MV8G8, MV8G9, NT2O3, NT2O5, NT2O6, NT2O8, NT2O9, NT4C6, NT4C9, NT4D4, NT4D5, NT4D6, NT4D7, NT4D8, NT4D9, NT5A4, NT5A5, NT5A6, NT5A7, NT5A8, NT5A9, NT5B4, NT5B5, NT5B6, NT5B7, NT5B8, NT5B9, NT5C2, NT5C3, NT5C4, NT5C5, NT5C6, NT5C7, NT5C8, NT5C9, NT7A6, NT7A8, NT7A9, NT7B2, NT7B3, NT7B4, NT7B5, NT7B6, NT7B7, NT7B8, NT7B9, NT7E2, NT7E3, NT7E4, NT7E5, NT7E6, NT7E7, NT7E8, NT7E9, NT7M1, NT7M2, NT7M3, NT7M5, NT7M6, NT7M9, NU1B2, NU1B3, NU1B5, NU1B6, NU1C1, NU1C2, NU1C3, NU1C4, NU1C5, NU1C6, NU1D1, NU1D2, NU1D3, NU1D4, NU1D5, NU1D6, NU1D9, NU1H3, NU2J3, NU2K1, NU2K2, NU2K3, NU5D1, NU5D2, NU5D3, NU6E1, NU6E2, NU6E3, NU6E4, NU6E5, NU6E6, NU6F1, NU6F2, NU6F3, NU6F4, NU6F5, NU6F6, NU6G1, NU6G2, NU6G3, NU6G4, NU6G5, NU6G6, NU6H1, NU6H2, NU6H3, NU6H4, NU6H5, NU6H6, NV2D7, NV2D8, NV2D9</w:t>
            </w:r>
          </w:p>
        </w:tc>
      </w:tr>
      <w:tr w:rsidR="001761EF" w:rsidRPr="00D26C0E" w14:paraId="3467071C" w14:textId="77777777" w:rsidTr="001761EF">
        <w:trPr>
          <w:jc w:val="center"/>
        </w:trPr>
        <w:tc>
          <w:tcPr>
            <w:tcW w:w="993" w:type="dxa"/>
          </w:tcPr>
          <w:p w14:paraId="48223C08" w14:textId="16845E72" w:rsidR="001761EF" w:rsidRPr="00FE4EBB" w:rsidRDefault="001761EF" w:rsidP="001761EF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835" w:type="dxa"/>
          </w:tcPr>
          <w:p w14:paraId="6465E435" w14:textId="66DB5C40" w:rsidR="001761EF" w:rsidRPr="00FE4EBB" w:rsidRDefault="001761EF" w:rsidP="001761EF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3.5425 GHz – 3.575 GHz</w:t>
            </w:r>
          </w:p>
        </w:tc>
        <w:tc>
          <w:tcPr>
            <w:tcW w:w="4485" w:type="dxa"/>
          </w:tcPr>
          <w:p w14:paraId="33F0B546" w14:textId="1654D04C" w:rsidR="001761EF" w:rsidRPr="00FE4EBB" w:rsidRDefault="001761EF" w:rsidP="001761EF">
            <w:pPr>
              <w:keepNext/>
              <w:keepLines/>
              <w:rPr>
                <w:rFonts w:ascii="Arial" w:hAnsi="Arial" w:cs="Arial"/>
              </w:rPr>
            </w:pPr>
            <w:r w:rsidRPr="001761EF">
              <w:rPr>
                <w:rFonts w:ascii="Arial" w:hAnsi="Arial" w:cs="Arial"/>
              </w:rPr>
              <w:t>BV, CV, DV, IV, IW, JV, JW, KQ, KV, KW, LR, LV, LW, LX, LY, MS, MT, MU, MV, MW, NT, NU, AV9, AW3, BW1, BW2, BW3, BW5, BW6, CW1, CW2, CW3, CW4, DW1, DW2, DW3, EV1, EV2, EV3, EV4, EV5, EV6, EV7, FV1, FV2, FV3, FV4, FV5, GV1, GV2, GV3, GV6, HV1, HV2, HV3, HV4, HV5, HV6, HV8, HV9, HW3, HW6, JX1, JX2, JX3, JX5, JX6, KO1, KO4, KO5, KO7, KO8, KP1, KP2, KP4, KP5, KP6, KP7, KP8, KP9, KX1, KX2, KX3, KX4, KX5, KX6, KX8, KX9, KY2, KY3, KY6, LP4, LP7, LQ1, LQ2, LQ4, LQ5, LQ7, LQ8, LZ1, LZ2, LZ3, MR1, MR4, MR5, MR7, MR8, MR9, MX1, MX2, MX3, MX4, MX7, MY1, MY4, MY7, MZ1, NS4, NS7, NS8, NS9, NV1, NV2, NV3, NV4, NV5, NV7, NW1</w:t>
            </w:r>
          </w:p>
        </w:tc>
      </w:tr>
      <w:bookmarkEnd w:id="9"/>
    </w:tbl>
    <w:p w14:paraId="70BDEFD6" w14:textId="77777777" w:rsidR="006B2C04" w:rsidRDefault="006B2C04">
      <w:pPr>
        <w:rPr>
          <w:i/>
          <w:sz w:val="20"/>
        </w:rPr>
        <w:sectPr w:rsidR="006B2C04" w:rsidSect="00957210">
          <w:headerReference w:type="default" r:id="rId1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7D724CE" w14:textId="77777777" w:rsidR="00261B52" w:rsidRPr="00AE6A85" w:rsidRDefault="00261B52" w:rsidP="00261B52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</w:rPr>
      </w:pPr>
      <w:r w:rsidRPr="00706CA6">
        <w:rPr>
          <w:rStyle w:val="CharSectno"/>
          <w:rFonts w:ascii="Arial" w:hAnsi="Arial" w:cs="Arial"/>
          <w:sz w:val="32"/>
          <w:szCs w:val="32"/>
        </w:rPr>
        <w:lastRenderedPageBreak/>
        <w:t xml:space="preserve">Schedule 2 </w:t>
      </w:r>
      <w:r>
        <w:rPr>
          <w:rStyle w:val="CharSectno"/>
          <w:rFonts w:ascii="Arial" w:hAnsi="Arial" w:cs="Arial"/>
          <w:sz w:val="32"/>
        </w:rPr>
        <w:t>–</w:t>
      </w:r>
      <w:r w:rsidRPr="00706CA6">
        <w:rPr>
          <w:rStyle w:val="CharSectno"/>
          <w:rFonts w:ascii="Arial" w:hAnsi="Arial" w:cs="Arial"/>
          <w:sz w:val="32"/>
        </w:rPr>
        <w:t xml:space="preserve"> Amendments </w:t>
      </w:r>
    </w:p>
    <w:p w14:paraId="13ABFDD5" w14:textId="77777777" w:rsidR="00261B52" w:rsidRPr="00706CA6" w:rsidRDefault="00261B52" w:rsidP="00261B52">
      <w:pPr>
        <w:pStyle w:val="subsection"/>
        <w:spacing w:before="0"/>
        <w:rPr>
          <w:sz w:val="18"/>
          <w:szCs w:val="16"/>
        </w:rPr>
      </w:pPr>
      <w:r>
        <w:tab/>
      </w:r>
      <w:r w:rsidRPr="00706CA6">
        <w:rPr>
          <w:sz w:val="18"/>
          <w:szCs w:val="16"/>
        </w:rPr>
        <w:tab/>
        <w:t>(section 5)</w:t>
      </w:r>
    </w:p>
    <w:p w14:paraId="483585C2" w14:textId="2182102E" w:rsidR="00261B52" w:rsidRPr="00360026" w:rsidRDefault="00261B52" w:rsidP="00261B52">
      <w:pPr>
        <w:pStyle w:val="ActHead9"/>
        <w:ind w:left="0" w:firstLine="0"/>
      </w:pPr>
      <w:r w:rsidRPr="007F1D27">
        <w:t xml:space="preserve">Radiocommunications (Overseas Amateurs Visiting Australia) Class Licence 2015 </w:t>
      </w:r>
      <w:r w:rsidR="008162A4">
        <w:t>(</w:t>
      </w:r>
      <w:r w:rsidRPr="007F1D27">
        <w:t>F2015L01114</w:t>
      </w:r>
      <w:r w:rsidR="008162A4">
        <w:t>)</w:t>
      </w:r>
    </w:p>
    <w:p w14:paraId="0A271581" w14:textId="3E9A23A6" w:rsidR="000A6CD8" w:rsidRPr="00211AF8" w:rsidRDefault="000A6CD8" w:rsidP="000A6CD8">
      <w:pPr>
        <w:pStyle w:val="ItemHead"/>
        <w:rPr>
          <w:rFonts w:ascii="Times New Roman" w:hAnsi="Times New Roman"/>
          <w:sz w:val="22"/>
        </w:rPr>
      </w:pPr>
      <w:r w:rsidRPr="007F1D27">
        <w:t xml:space="preserve">1  </w:t>
      </w:r>
      <w:r w:rsidR="006D1C74">
        <w:t>Subs</w:t>
      </w:r>
      <w:r w:rsidRPr="007F1D27">
        <w:t xml:space="preserve">ection </w:t>
      </w:r>
      <w:r w:rsidR="006D1C74">
        <w:t>3(1)</w:t>
      </w:r>
    </w:p>
    <w:p w14:paraId="56ED9824" w14:textId="77777777" w:rsidR="006D1C74" w:rsidRDefault="006D1C74" w:rsidP="006D1C74">
      <w:pPr>
        <w:pStyle w:val="Item"/>
        <w:spacing w:after="80"/>
      </w:pPr>
      <w:r>
        <w:t>Repeal the following definitions:</w:t>
      </w:r>
    </w:p>
    <w:p w14:paraId="73F28C7E" w14:textId="23A549D7" w:rsidR="006D1C74" w:rsidRDefault="006D1C74" w:rsidP="007C58BA">
      <w:pPr>
        <w:pStyle w:val="ItemHead"/>
        <w:numPr>
          <w:ilvl w:val="0"/>
          <w:numId w:val="10"/>
        </w:numPr>
        <w:spacing w:before="120"/>
        <w:ind w:left="1418"/>
        <w:rPr>
          <w:rFonts w:ascii="Times New Roman" w:hAnsi="Times New Roman"/>
          <w:b w:val="0"/>
          <w:kern w:val="0"/>
          <w:sz w:val="22"/>
        </w:rPr>
      </w:pPr>
      <w:r w:rsidRPr="00C03078">
        <w:rPr>
          <w:rFonts w:ascii="Times New Roman" w:hAnsi="Times New Roman"/>
          <w:b w:val="0"/>
          <w:kern w:val="0"/>
          <w:sz w:val="22"/>
        </w:rPr>
        <w:t xml:space="preserve">definition of </w:t>
      </w:r>
      <w:r w:rsidRPr="00C03078">
        <w:rPr>
          <w:rFonts w:ascii="Times New Roman" w:hAnsi="Times New Roman"/>
          <w:bCs/>
          <w:i/>
          <w:iCs/>
          <w:kern w:val="0"/>
          <w:sz w:val="22"/>
        </w:rPr>
        <w:t xml:space="preserve">3.6 GHz </w:t>
      </w:r>
      <w:proofErr w:type="gramStart"/>
      <w:r w:rsidRPr="00C03078">
        <w:rPr>
          <w:rFonts w:ascii="Times New Roman" w:hAnsi="Times New Roman"/>
          <w:bCs/>
          <w:i/>
          <w:iCs/>
          <w:kern w:val="0"/>
          <w:sz w:val="22"/>
        </w:rPr>
        <w:t>band</w:t>
      </w:r>
      <w:r w:rsidRPr="00C03078">
        <w:rPr>
          <w:rFonts w:ascii="Times New Roman" w:hAnsi="Times New Roman"/>
          <w:b w:val="0"/>
          <w:kern w:val="0"/>
          <w:sz w:val="22"/>
        </w:rPr>
        <w:t>;</w:t>
      </w:r>
      <w:proofErr w:type="gramEnd"/>
    </w:p>
    <w:p w14:paraId="170E839E" w14:textId="14FB97A4" w:rsidR="00E44B29" w:rsidRPr="00E44B29" w:rsidRDefault="00E44B29" w:rsidP="007C58BA">
      <w:pPr>
        <w:pStyle w:val="ItemHead"/>
        <w:numPr>
          <w:ilvl w:val="0"/>
          <w:numId w:val="10"/>
        </w:numPr>
        <w:spacing w:before="120"/>
        <w:ind w:left="1418"/>
        <w:rPr>
          <w:rFonts w:ascii="Times New Roman" w:hAnsi="Times New Roman"/>
          <w:b w:val="0"/>
          <w:kern w:val="0"/>
          <w:sz w:val="22"/>
        </w:rPr>
      </w:pPr>
      <w:r>
        <w:rPr>
          <w:rFonts w:ascii="Times New Roman" w:hAnsi="Times New Roman"/>
          <w:b w:val="0"/>
          <w:kern w:val="0"/>
          <w:sz w:val="22"/>
        </w:rPr>
        <w:t xml:space="preserve">definition of </w:t>
      </w:r>
      <w:r w:rsidRPr="003F60F8">
        <w:rPr>
          <w:rFonts w:ascii="Times New Roman" w:hAnsi="Times New Roman"/>
          <w:bCs/>
          <w:i/>
          <w:iCs/>
          <w:kern w:val="0"/>
          <w:sz w:val="22"/>
        </w:rPr>
        <w:t xml:space="preserve">Adelaide and Eastern </w:t>
      </w:r>
      <w:r w:rsidR="003F60F8" w:rsidRPr="003F60F8">
        <w:rPr>
          <w:rFonts w:ascii="Times New Roman" w:hAnsi="Times New Roman"/>
          <w:bCs/>
          <w:i/>
          <w:iCs/>
          <w:kern w:val="0"/>
          <w:sz w:val="22"/>
        </w:rPr>
        <w:t>Metropolitan Australia designated areas</w:t>
      </w:r>
      <w:r w:rsidR="003F60F8">
        <w:rPr>
          <w:rFonts w:ascii="Times New Roman" w:hAnsi="Times New Roman"/>
          <w:b w:val="0"/>
          <w:kern w:val="0"/>
          <w:sz w:val="22"/>
        </w:rPr>
        <w:t>;</w:t>
      </w:r>
    </w:p>
    <w:p w14:paraId="3B04C1CC" w14:textId="77777777" w:rsidR="006D1C74" w:rsidRDefault="006D1C74" w:rsidP="007C58BA">
      <w:pPr>
        <w:pStyle w:val="Item"/>
        <w:numPr>
          <w:ilvl w:val="0"/>
          <w:numId w:val="10"/>
        </w:numPr>
        <w:ind w:left="1418"/>
      </w:pPr>
      <w:r>
        <w:t xml:space="preserve">definition of </w:t>
      </w:r>
      <w:r w:rsidRPr="00C03078">
        <w:rPr>
          <w:b/>
          <w:bCs/>
          <w:i/>
          <w:iCs/>
        </w:rPr>
        <w:t>ASMG block</w:t>
      </w:r>
      <w:r>
        <w:t xml:space="preserve"> (including the note);</w:t>
      </w:r>
    </w:p>
    <w:p w14:paraId="408B8B0C" w14:textId="21F52F02" w:rsidR="006D1C74" w:rsidRDefault="006D1C74" w:rsidP="007C58BA">
      <w:pPr>
        <w:pStyle w:val="Item"/>
        <w:numPr>
          <w:ilvl w:val="0"/>
          <w:numId w:val="10"/>
        </w:numPr>
        <w:ind w:left="1418"/>
      </w:pPr>
      <w:r>
        <w:t xml:space="preserve">definition of </w:t>
      </w:r>
      <w:r w:rsidRPr="00C03078">
        <w:rPr>
          <w:b/>
          <w:bCs/>
          <w:i/>
          <w:iCs/>
        </w:rPr>
        <w:t>ASMG cell</w:t>
      </w:r>
      <w:r>
        <w:rPr>
          <w:b/>
          <w:bCs/>
          <w:i/>
          <w:iCs/>
        </w:rPr>
        <w:t xml:space="preserve"> </w:t>
      </w:r>
      <w:r>
        <w:t>(including the note)</w:t>
      </w:r>
      <w:r w:rsidR="003F60F8">
        <w:t>;</w:t>
      </w:r>
    </w:p>
    <w:p w14:paraId="56191C58" w14:textId="6B7F7A54" w:rsidR="003F60F8" w:rsidRDefault="003F60F8" w:rsidP="007C58BA">
      <w:pPr>
        <w:pStyle w:val="Item"/>
        <w:numPr>
          <w:ilvl w:val="0"/>
          <w:numId w:val="10"/>
        </w:numPr>
        <w:ind w:left="1418"/>
      </w:pPr>
      <w:r>
        <w:t xml:space="preserve">definition of </w:t>
      </w:r>
      <w:r w:rsidR="005A173D">
        <w:rPr>
          <w:b/>
          <w:bCs/>
          <w:i/>
          <w:iCs/>
        </w:rPr>
        <w:t>Perth designated area</w:t>
      </w:r>
      <w:r w:rsidR="007D53A2">
        <w:t>;</w:t>
      </w:r>
    </w:p>
    <w:p w14:paraId="1484CC8C" w14:textId="197705DD" w:rsidR="007D53A2" w:rsidRPr="007D53A2" w:rsidRDefault="00203B1B" w:rsidP="007C58BA">
      <w:pPr>
        <w:pStyle w:val="Item"/>
        <w:numPr>
          <w:ilvl w:val="0"/>
          <w:numId w:val="10"/>
        </w:numPr>
        <w:ind w:left="1418"/>
      </w:pPr>
      <w:r>
        <w:t xml:space="preserve">definition of </w:t>
      </w:r>
      <w:r>
        <w:rPr>
          <w:b/>
          <w:bCs/>
          <w:i/>
          <w:iCs/>
        </w:rPr>
        <w:t>Regional Australia designated area</w:t>
      </w:r>
      <w:r>
        <w:t>.</w:t>
      </w:r>
    </w:p>
    <w:p w14:paraId="35B08531" w14:textId="7213D3EB" w:rsidR="005F12F3" w:rsidRPr="00BD4288" w:rsidRDefault="005F12F3" w:rsidP="005F12F3">
      <w:pPr>
        <w:pStyle w:val="ItemHead"/>
      </w:pPr>
      <w:r>
        <w:t>2</w:t>
      </w:r>
      <w:r w:rsidRPr="00BD4288">
        <w:t xml:space="preserve">  </w:t>
      </w:r>
      <w:r>
        <w:t xml:space="preserve">After section </w:t>
      </w:r>
      <w:r w:rsidR="00CA3A9F">
        <w:t>20</w:t>
      </w:r>
    </w:p>
    <w:p w14:paraId="4FF2899C" w14:textId="77777777" w:rsidR="005F12F3" w:rsidRPr="00985231" w:rsidRDefault="005F12F3" w:rsidP="005F12F3">
      <w:pPr>
        <w:pStyle w:val="Item"/>
      </w:pPr>
      <w:r>
        <w:t xml:space="preserve">Insert: </w:t>
      </w:r>
    </w:p>
    <w:p w14:paraId="2695F339" w14:textId="1EE3D266" w:rsidR="005F12F3" w:rsidRPr="00333330" w:rsidRDefault="005F12F3" w:rsidP="005F12F3">
      <w:pPr>
        <w:pStyle w:val="notetext"/>
        <w:tabs>
          <w:tab w:val="left" w:pos="720"/>
          <w:tab w:val="left" w:pos="1440"/>
          <w:tab w:val="left" w:pos="1985"/>
          <w:tab w:val="left" w:pos="2880"/>
          <w:tab w:val="left" w:pos="3600"/>
          <w:tab w:val="left" w:pos="4320"/>
          <w:tab w:val="left" w:pos="5040"/>
          <w:tab w:val="left" w:pos="5835"/>
        </w:tabs>
        <w:ind w:hanging="916"/>
      </w:pPr>
      <w:r w:rsidRPr="007054B2">
        <w:rPr>
          <w:i/>
          <w:sz w:val="20"/>
        </w:rPr>
        <w:t>Note</w:t>
      </w:r>
      <w:r w:rsidRPr="007054B2">
        <w:rPr>
          <w:i/>
          <w:sz w:val="20"/>
        </w:rPr>
        <w:tab/>
      </w:r>
      <w:r>
        <w:rPr>
          <w:sz w:val="20"/>
        </w:rPr>
        <w:t xml:space="preserve">Despite this section and </w:t>
      </w:r>
      <w:r w:rsidR="00CA3A9F">
        <w:rPr>
          <w:sz w:val="20"/>
        </w:rPr>
        <w:t>Table 1</w:t>
      </w:r>
      <w:r w:rsidR="0094281D">
        <w:rPr>
          <w:sz w:val="20"/>
        </w:rPr>
        <w:t>A</w:t>
      </w:r>
      <w:r>
        <w:rPr>
          <w:sz w:val="20"/>
        </w:rPr>
        <w:t xml:space="preserve">, the operation of an amateur station is not authorised in the frequency bands and areas set out in Schedule </w:t>
      </w:r>
      <w:r w:rsidR="00503B9E">
        <w:rPr>
          <w:sz w:val="20"/>
        </w:rPr>
        <w:t>2</w:t>
      </w:r>
      <w:r>
        <w:rPr>
          <w:sz w:val="20"/>
        </w:rPr>
        <w:t xml:space="preserve">: see section </w:t>
      </w:r>
      <w:r w:rsidR="00214792">
        <w:rPr>
          <w:sz w:val="20"/>
        </w:rPr>
        <w:t>23</w:t>
      </w:r>
      <w:r w:rsidRPr="008C612D">
        <w:rPr>
          <w:sz w:val="20"/>
        </w:rPr>
        <w:t>.</w:t>
      </w:r>
    </w:p>
    <w:p w14:paraId="21D99AD2" w14:textId="4D3E426C" w:rsidR="00E4636E" w:rsidRDefault="00E4636E" w:rsidP="005F12F3">
      <w:pPr>
        <w:pStyle w:val="ItemHead"/>
      </w:pPr>
      <w:r>
        <w:t>3  Table 1A, item 5</w:t>
      </w:r>
    </w:p>
    <w:p w14:paraId="281EF68A" w14:textId="77777777" w:rsidR="005103A7" w:rsidRDefault="005103A7" w:rsidP="005103A7">
      <w:pPr>
        <w:pStyle w:val="Item"/>
      </w:pPr>
      <w:r>
        <w:t>Omit:</w:t>
      </w:r>
    </w:p>
    <w:p w14:paraId="46E4CA19" w14:textId="7E4E0A0E" w:rsidR="005103A7" w:rsidRDefault="005103A7" w:rsidP="005103A7">
      <w:pPr>
        <w:pStyle w:val="Item"/>
        <w:ind w:left="1429" w:firstLine="11"/>
      </w:pPr>
      <w:r>
        <w:t>3.300 GHz–3.425 GHz</w:t>
      </w:r>
    </w:p>
    <w:p w14:paraId="522A033D" w14:textId="0A3D3F35" w:rsidR="005103A7" w:rsidRDefault="005103A7" w:rsidP="005103A7">
      <w:pPr>
        <w:pStyle w:val="Item"/>
        <w:ind w:left="1429" w:firstLine="11"/>
      </w:pPr>
      <w:r>
        <w:t>3.425 GHz–3.4425 GHz</w:t>
      </w:r>
    </w:p>
    <w:p w14:paraId="30CB130D" w14:textId="2E7FF7EC" w:rsidR="005103A7" w:rsidRDefault="005103A7" w:rsidP="005103A7">
      <w:pPr>
        <w:pStyle w:val="Item"/>
        <w:ind w:left="1429" w:firstLine="11"/>
      </w:pPr>
      <w:r>
        <w:t>3.4425 GHz–3.475 GHz</w:t>
      </w:r>
    </w:p>
    <w:p w14:paraId="79A6B608" w14:textId="39825899" w:rsidR="005103A7" w:rsidRDefault="005103A7" w:rsidP="005103A7">
      <w:pPr>
        <w:pStyle w:val="Item"/>
        <w:ind w:left="1429" w:firstLine="11"/>
      </w:pPr>
      <w:r>
        <w:t>3.475 GHz–3.4925 GHz</w:t>
      </w:r>
    </w:p>
    <w:p w14:paraId="0BA248B8" w14:textId="5574BD87" w:rsidR="005103A7" w:rsidRDefault="005103A7" w:rsidP="005103A7">
      <w:pPr>
        <w:pStyle w:val="Item"/>
        <w:ind w:left="1429" w:firstLine="11"/>
      </w:pPr>
      <w:r>
        <w:t>3.4925 GHz–3.5425 GHz</w:t>
      </w:r>
    </w:p>
    <w:p w14:paraId="6BCC7F67" w14:textId="693DC687" w:rsidR="005103A7" w:rsidRDefault="005103A7" w:rsidP="005103A7">
      <w:pPr>
        <w:pStyle w:val="Item"/>
        <w:ind w:left="1429" w:firstLine="11"/>
      </w:pPr>
      <w:r>
        <w:t>3.5425 GHz–3.575 GHz</w:t>
      </w:r>
    </w:p>
    <w:p w14:paraId="1F4073FA" w14:textId="12E4BEE3" w:rsidR="005103A7" w:rsidRDefault="005103A7" w:rsidP="005103A7">
      <w:pPr>
        <w:pStyle w:val="Item"/>
        <w:ind w:left="1429" w:firstLine="11"/>
      </w:pPr>
      <w:r>
        <w:t>3.575 GHz–3.6</w:t>
      </w:r>
      <w:r w:rsidR="00316094">
        <w:t>00</w:t>
      </w:r>
      <w:r>
        <w:t xml:space="preserve"> GHz</w:t>
      </w:r>
      <w:r w:rsidR="0063127B">
        <w:t xml:space="preserve"> [see </w:t>
      </w:r>
      <w:r w:rsidR="00316094">
        <w:t>N</w:t>
      </w:r>
      <w:r w:rsidR="0063127B">
        <w:t>ote</w:t>
      </w:r>
      <w:r w:rsidR="00316094">
        <w:t xml:space="preserve"> 1</w:t>
      </w:r>
      <w:r>
        <w:t>]</w:t>
      </w:r>
    </w:p>
    <w:p w14:paraId="06AE047B" w14:textId="77777777" w:rsidR="005103A7" w:rsidRDefault="005103A7" w:rsidP="005103A7">
      <w:pPr>
        <w:pStyle w:val="Item"/>
      </w:pPr>
      <w:r>
        <w:t>substitute:</w:t>
      </w:r>
    </w:p>
    <w:p w14:paraId="5CEEA12C" w14:textId="6C7BD16B" w:rsidR="005103A7" w:rsidRDefault="005103A7" w:rsidP="005103A7">
      <w:pPr>
        <w:pStyle w:val="Item"/>
        <w:ind w:left="1429" w:firstLine="11"/>
      </w:pPr>
      <w:r>
        <w:t xml:space="preserve">3.300 GHz–3.400 GHz </w:t>
      </w:r>
    </w:p>
    <w:p w14:paraId="49AA018E" w14:textId="651DF699" w:rsidR="005103A7" w:rsidRPr="006D6955" w:rsidRDefault="005103A7" w:rsidP="005103A7">
      <w:pPr>
        <w:pStyle w:val="Item"/>
        <w:ind w:left="1429" w:firstLine="11"/>
      </w:pPr>
      <w:r>
        <w:t>3.400 GHz–3.600 GHz [see note]</w:t>
      </w:r>
    </w:p>
    <w:p w14:paraId="4BBDB30D" w14:textId="3FBDC9CB" w:rsidR="001E6ACE" w:rsidRDefault="001E6ACE" w:rsidP="005F12F3">
      <w:pPr>
        <w:pStyle w:val="ItemHead"/>
      </w:pPr>
      <w:r>
        <w:t>4  Table 1A, note to the table</w:t>
      </w:r>
    </w:p>
    <w:p w14:paraId="6EF34770" w14:textId="21D2EBF7" w:rsidR="00D26EBE" w:rsidRDefault="006A0098" w:rsidP="00D26EBE">
      <w:pPr>
        <w:pStyle w:val="Item"/>
      </w:pPr>
      <w:r>
        <w:t>Omit the note, substitute:</w:t>
      </w:r>
    </w:p>
    <w:p w14:paraId="356234BE" w14:textId="6FA7C9AC" w:rsidR="006A0098" w:rsidRPr="00333330" w:rsidRDefault="006A0098" w:rsidP="006A0098">
      <w:pPr>
        <w:pStyle w:val="notetext"/>
        <w:tabs>
          <w:tab w:val="left" w:pos="720"/>
          <w:tab w:val="left" w:pos="1440"/>
          <w:tab w:val="left" w:pos="1985"/>
          <w:tab w:val="left" w:pos="2880"/>
          <w:tab w:val="left" w:pos="3600"/>
          <w:tab w:val="left" w:pos="4320"/>
          <w:tab w:val="left" w:pos="5040"/>
          <w:tab w:val="left" w:pos="5835"/>
        </w:tabs>
        <w:ind w:hanging="916"/>
      </w:pPr>
      <w:r w:rsidRPr="007054B2">
        <w:rPr>
          <w:i/>
          <w:sz w:val="20"/>
        </w:rPr>
        <w:t>Note</w:t>
      </w:r>
      <w:r w:rsidRPr="007054B2">
        <w:rPr>
          <w:i/>
          <w:sz w:val="20"/>
        </w:rPr>
        <w:tab/>
      </w:r>
      <w:r>
        <w:rPr>
          <w:sz w:val="20"/>
        </w:rPr>
        <w:t>The operation of an ama</w:t>
      </w:r>
      <w:r w:rsidR="00FE322D">
        <w:rPr>
          <w:sz w:val="20"/>
        </w:rPr>
        <w:t xml:space="preserve">teur station is not authorised in the frequency bands and areas set out in Schedule </w:t>
      </w:r>
      <w:r w:rsidR="00E82E61">
        <w:rPr>
          <w:sz w:val="20"/>
        </w:rPr>
        <w:t>2</w:t>
      </w:r>
      <w:r w:rsidR="00FE322D">
        <w:rPr>
          <w:sz w:val="20"/>
        </w:rPr>
        <w:t xml:space="preserve">: see section </w:t>
      </w:r>
      <w:r w:rsidR="000E45D6">
        <w:rPr>
          <w:sz w:val="20"/>
        </w:rPr>
        <w:t>23</w:t>
      </w:r>
      <w:r w:rsidR="00FE322D">
        <w:rPr>
          <w:sz w:val="20"/>
        </w:rPr>
        <w:t>.</w:t>
      </w:r>
    </w:p>
    <w:p w14:paraId="61A0AB78" w14:textId="60BA3C71" w:rsidR="005F12F3" w:rsidRDefault="00AB2B76" w:rsidP="005F12F3">
      <w:pPr>
        <w:pStyle w:val="ItemHead"/>
      </w:pPr>
      <w:r>
        <w:t>5</w:t>
      </w:r>
      <w:r w:rsidR="005F12F3" w:rsidRPr="00BD4288">
        <w:t xml:space="preserve">  </w:t>
      </w:r>
      <w:r w:rsidR="005F12F3">
        <w:t xml:space="preserve">Sections </w:t>
      </w:r>
      <w:r w:rsidR="001F55F5">
        <w:t>22A</w:t>
      </w:r>
      <w:r w:rsidR="004431C2">
        <w:t xml:space="preserve"> (including the note)</w:t>
      </w:r>
      <w:r w:rsidR="001F55F5">
        <w:t>, 23 and 24</w:t>
      </w:r>
    </w:p>
    <w:p w14:paraId="6BDF0BA8" w14:textId="77777777" w:rsidR="005F12F3" w:rsidRDefault="005F12F3" w:rsidP="005F12F3">
      <w:pPr>
        <w:pStyle w:val="Item"/>
      </w:pPr>
      <w:r>
        <w:t>Omit the sections, substitute:</w:t>
      </w:r>
    </w:p>
    <w:p w14:paraId="66CF2FE7" w14:textId="7C05871B" w:rsidR="005F12F3" w:rsidRPr="00BF656A" w:rsidRDefault="001F55F5" w:rsidP="005F12F3">
      <w:pPr>
        <w:pStyle w:val="Item"/>
        <w:ind w:left="1437" w:hanging="870"/>
        <w:rPr>
          <w:rStyle w:val="CharSectno"/>
          <w:b/>
          <w:bCs/>
          <w:sz w:val="24"/>
          <w:szCs w:val="24"/>
        </w:rPr>
      </w:pPr>
      <w:r>
        <w:rPr>
          <w:rStyle w:val="CharSectno"/>
          <w:b/>
          <w:bCs/>
          <w:sz w:val="24"/>
          <w:szCs w:val="24"/>
        </w:rPr>
        <w:t>23</w:t>
      </w:r>
      <w:r w:rsidR="005F12F3">
        <w:rPr>
          <w:rStyle w:val="CharSectno"/>
          <w:b/>
          <w:bCs/>
          <w:sz w:val="24"/>
          <w:szCs w:val="24"/>
        </w:rPr>
        <w:tab/>
      </w:r>
      <w:r w:rsidR="005F12F3" w:rsidRPr="00BF656A">
        <w:rPr>
          <w:rStyle w:val="CharSectno"/>
          <w:b/>
          <w:bCs/>
          <w:sz w:val="24"/>
          <w:szCs w:val="24"/>
        </w:rPr>
        <w:t xml:space="preserve">Operating an amateur station in </w:t>
      </w:r>
      <w:r w:rsidR="005F12F3">
        <w:rPr>
          <w:rStyle w:val="CharSectno"/>
          <w:b/>
          <w:bCs/>
          <w:sz w:val="24"/>
          <w:szCs w:val="24"/>
        </w:rPr>
        <w:t xml:space="preserve">parts of </w:t>
      </w:r>
      <w:r w:rsidR="005F12F3" w:rsidRPr="00BF656A">
        <w:rPr>
          <w:rStyle w:val="CharSectno"/>
          <w:b/>
          <w:bCs/>
          <w:sz w:val="24"/>
          <w:szCs w:val="24"/>
        </w:rPr>
        <w:t xml:space="preserve">the </w:t>
      </w:r>
      <w:r w:rsidR="005F12F3">
        <w:rPr>
          <w:rStyle w:val="CharSectno"/>
          <w:b/>
          <w:bCs/>
          <w:sz w:val="24"/>
          <w:szCs w:val="24"/>
        </w:rPr>
        <w:t xml:space="preserve">frequency band </w:t>
      </w:r>
      <w:r w:rsidR="005F12F3" w:rsidRPr="00C03078">
        <w:rPr>
          <w:b/>
          <w:bCs/>
          <w:sz w:val="24"/>
          <w:szCs w:val="24"/>
        </w:rPr>
        <w:t>3.4 GHz to 3.6 GHz</w:t>
      </w:r>
    </w:p>
    <w:p w14:paraId="356DA522" w14:textId="34463202" w:rsidR="005F12F3" w:rsidRPr="0047277D" w:rsidRDefault="00C212C0" w:rsidP="005F12F3">
      <w:pPr>
        <w:pStyle w:val="subsection"/>
        <w:tabs>
          <w:tab w:val="clear" w:pos="1021"/>
        </w:tabs>
        <w:ind w:left="1440" w:firstLine="0"/>
      </w:pPr>
      <w:r>
        <w:t>A</w:t>
      </w:r>
      <w:r w:rsidR="005F12F3">
        <w:t xml:space="preserve">n amateur </w:t>
      </w:r>
      <w:r w:rsidR="00551107">
        <w:t xml:space="preserve">station </w:t>
      </w:r>
      <w:r w:rsidR="00987DBD">
        <w:t>must not be operated</w:t>
      </w:r>
      <w:r w:rsidR="005F12F3">
        <w:t xml:space="preserve"> on a frequency in a frequency band mentioned in column 1 of an item in the table in Schedule </w:t>
      </w:r>
      <w:r w:rsidR="00045DF4">
        <w:t>2</w:t>
      </w:r>
      <w:r w:rsidR="005F12F3">
        <w:t xml:space="preserve"> in an area described by the HCIS identifiers in column 2 of the corresponding item in the table in Schedule </w:t>
      </w:r>
      <w:r w:rsidR="00045DF4">
        <w:t>2</w:t>
      </w:r>
      <w:r w:rsidR="005F12F3">
        <w:t>.</w:t>
      </w:r>
    </w:p>
    <w:p w14:paraId="13E11B9C" w14:textId="08ECFCE3" w:rsidR="007E5B73" w:rsidRDefault="007E5B73" w:rsidP="007E5B73">
      <w:pPr>
        <w:pStyle w:val="ItemHead"/>
      </w:pPr>
      <w:r>
        <w:lastRenderedPageBreak/>
        <w:t>6</w:t>
      </w:r>
      <w:r w:rsidRPr="00BD4288">
        <w:t xml:space="preserve">  </w:t>
      </w:r>
      <w:r>
        <w:t>Section 24AA</w:t>
      </w:r>
    </w:p>
    <w:p w14:paraId="2B9AA9C9" w14:textId="2895BC5D" w:rsidR="00551107" w:rsidRDefault="007E5B73" w:rsidP="00551107">
      <w:pPr>
        <w:pStyle w:val="Item"/>
      </w:pPr>
      <w:r>
        <w:t>Repeal the section.</w:t>
      </w:r>
    </w:p>
    <w:p w14:paraId="470BE322" w14:textId="0766C3A1" w:rsidR="00214792" w:rsidRPr="00BD4288" w:rsidRDefault="001560B9" w:rsidP="00214792">
      <w:pPr>
        <w:pStyle w:val="ItemHead"/>
      </w:pPr>
      <w:r>
        <w:t>7</w:t>
      </w:r>
      <w:r w:rsidR="00214792" w:rsidRPr="00BD4288">
        <w:t xml:space="preserve">  </w:t>
      </w:r>
      <w:r w:rsidR="00214792">
        <w:t xml:space="preserve">After section </w:t>
      </w:r>
      <w:r w:rsidR="00594BF6">
        <w:t>3</w:t>
      </w:r>
      <w:r w:rsidR="00661586">
        <w:t>9</w:t>
      </w:r>
    </w:p>
    <w:p w14:paraId="2E1560BA" w14:textId="77777777" w:rsidR="00214792" w:rsidRPr="00985231" w:rsidRDefault="00214792" w:rsidP="00214792">
      <w:pPr>
        <w:pStyle w:val="Item"/>
      </w:pPr>
      <w:r>
        <w:t xml:space="preserve">Insert: </w:t>
      </w:r>
    </w:p>
    <w:p w14:paraId="052C7D17" w14:textId="649B6227" w:rsidR="00214792" w:rsidRPr="00333330" w:rsidRDefault="00214792" w:rsidP="00214792">
      <w:pPr>
        <w:pStyle w:val="notetext"/>
        <w:tabs>
          <w:tab w:val="left" w:pos="720"/>
          <w:tab w:val="left" w:pos="1440"/>
          <w:tab w:val="left" w:pos="1985"/>
          <w:tab w:val="left" w:pos="2880"/>
          <w:tab w:val="left" w:pos="3600"/>
          <w:tab w:val="left" w:pos="4320"/>
          <w:tab w:val="left" w:pos="5040"/>
          <w:tab w:val="left" w:pos="5835"/>
        </w:tabs>
        <w:ind w:hanging="916"/>
      </w:pPr>
      <w:r w:rsidRPr="007054B2">
        <w:rPr>
          <w:i/>
          <w:sz w:val="20"/>
        </w:rPr>
        <w:t>Note</w:t>
      </w:r>
      <w:r w:rsidR="007C5593">
        <w:rPr>
          <w:i/>
          <w:sz w:val="20"/>
        </w:rPr>
        <w:t xml:space="preserve"> 1</w:t>
      </w:r>
      <w:r w:rsidRPr="007054B2">
        <w:rPr>
          <w:i/>
          <w:sz w:val="20"/>
        </w:rPr>
        <w:tab/>
      </w:r>
      <w:r>
        <w:rPr>
          <w:sz w:val="20"/>
        </w:rPr>
        <w:t xml:space="preserve">Despite this section and Table </w:t>
      </w:r>
      <w:r w:rsidR="00661586">
        <w:rPr>
          <w:sz w:val="20"/>
        </w:rPr>
        <w:t>4A</w:t>
      </w:r>
      <w:r>
        <w:rPr>
          <w:sz w:val="20"/>
        </w:rPr>
        <w:t xml:space="preserve">, the operation of an amateur station is not authorised in the frequency bands and areas set out in Schedule </w:t>
      </w:r>
      <w:r w:rsidR="00E34D06">
        <w:rPr>
          <w:sz w:val="20"/>
        </w:rPr>
        <w:t>2</w:t>
      </w:r>
      <w:r>
        <w:rPr>
          <w:sz w:val="20"/>
        </w:rPr>
        <w:t xml:space="preserve">: see section </w:t>
      </w:r>
      <w:r w:rsidR="00E34D06">
        <w:rPr>
          <w:sz w:val="20"/>
        </w:rPr>
        <w:t>41</w:t>
      </w:r>
      <w:r w:rsidRPr="008C612D">
        <w:rPr>
          <w:sz w:val="20"/>
        </w:rPr>
        <w:t>.</w:t>
      </w:r>
    </w:p>
    <w:p w14:paraId="748CC8C3" w14:textId="7070C941" w:rsidR="005F12F3" w:rsidRPr="007D57F3" w:rsidRDefault="00661586" w:rsidP="005F12F3">
      <w:pPr>
        <w:pStyle w:val="ItemHead"/>
      </w:pPr>
      <w:r>
        <w:t>8</w:t>
      </w:r>
      <w:r w:rsidR="005F12F3">
        <w:t xml:space="preserve">  </w:t>
      </w:r>
      <w:r w:rsidR="008154D0">
        <w:t>Table 4A</w:t>
      </w:r>
      <w:r w:rsidR="005F12F3">
        <w:t xml:space="preserve">, item </w:t>
      </w:r>
      <w:r w:rsidR="000A2E46">
        <w:t>2</w:t>
      </w:r>
    </w:p>
    <w:p w14:paraId="57FEC6F7" w14:textId="77777777" w:rsidR="005F12F3" w:rsidRDefault="005F12F3" w:rsidP="005F12F3">
      <w:pPr>
        <w:pStyle w:val="Item"/>
      </w:pPr>
      <w:r>
        <w:t>Omit:</w:t>
      </w:r>
    </w:p>
    <w:p w14:paraId="6423E1BF" w14:textId="498A27D2" w:rsidR="005F12F3" w:rsidRDefault="005F12F3" w:rsidP="005F12F3">
      <w:pPr>
        <w:pStyle w:val="Item"/>
        <w:ind w:left="1429" w:firstLine="11"/>
      </w:pPr>
      <w:r>
        <w:t>3.300 GHz–3.425 GHz</w:t>
      </w:r>
    </w:p>
    <w:p w14:paraId="4F984B6E" w14:textId="25D869C1" w:rsidR="005F12F3" w:rsidRDefault="005F12F3" w:rsidP="005F12F3">
      <w:pPr>
        <w:pStyle w:val="Item"/>
        <w:ind w:left="1429" w:firstLine="11"/>
      </w:pPr>
      <w:r>
        <w:t>3.425 GHz–3.4425 GHz</w:t>
      </w:r>
    </w:p>
    <w:p w14:paraId="20929C25" w14:textId="75D649B7" w:rsidR="005F12F3" w:rsidRDefault="005F12F3" w:rsidP="005F12F3">
      <w:pPr>
        <w:pStyle w:val="Item"/>
        <w:ind w:left="1429" w:firstLine="11"/>
      </w:pPr>
      <w:r>
        <w:t>3.4425 GHz–3.475 GHz</w:t>
      </w:r>
    </w:p>
    <w:p w14:paraId="337D0179" w14:textId="19619E98" w:rsidR="005F12F3" w:rsidRDefault="005F12F3" w:rsidP="005F12F3">
      <w:pPr>
        <w:pStyle w:val="Item"/>
        <w:ind w:left="1429" w:firstLine="11"/>
      </w:pPr>
      <w:r>
        <w:t>3.475 GHz–3.4925 GHz</w:t>
      </w:r>
    </w:p>
    <w:p w14:paraId="5DAE441D" w14:textId="6CCC3548" w:rsidR="005F12F3" w:rsidRDefault="005F12F3" w:rsidP="005F12F3">
      <w:pPr>
        <w:pStyle w:val="Item"/>
        <w:ind w:left="1429" w:firstLine="11"/>
      </w:pPr>
      <w:r>
        <w:t>3.4925 GHz–3.5425 GHz</w:t>
      </w:r>
    </w:p>
    <w:p w14:paraId="0177FF7B" w14:textId="6BDF9569" w:rsidR="005F12F3" w:rsidRDefault="005F12F3" w:rsidP="005F12F3">
      <w:pPr>
        <w:pStyle w:val="Item"/>
        <w:ind w:left="1429" w:firstLine="11"/>
      </w:pPr>
      <w:r>
        <w:t>3.5425 GHz–3.575 GHz</w:t>
      </w:r>
    </w:p>
    <w:p w14:paraId="7390B738" w14:textId="54266DC4" w:rsidR="005F12F3" w:rsidRDefault="005F12F3" w:rsidP="005F12F3">
      <w:pPr>
        <w:pStyle w:val="Item"/>
        <w:ind w:left="1429" w:firstLine="11"/>
      </w:pPr>
      <w:r>
        <w:t>3.575 GHz–3.6</w:t>
      </w:r>
      <w:r w:rsidR="00BF14EC">
        <w:t>00</w:t>
      </w:r>
      <w:r>
        <w:t xml:space="preserve"> GHz [see </w:t>
      </w:r>
      <w:r w:rsidR="000A2E46">
        <w:t>N</w:t>
      </w:r>
      <w:r>
        <w:t xml:space="preserve">ote </w:t>
      </w:r>
      <w:r w:rsidR="000A2E46">
        <w:t>1</w:t>
      </w:r>
      <w:r>
        <w:t>]</w:t>
      </w:r>
    </w:p>
    <w:p w14:paraId="11D1DFA0" w14:textId="77777777" w:rsidR="005F12F3" w:rsidRDefault="005F12F3" w:rsidP="005F12F3">
      <w:pPr>
        <w:pStyle w:val="Item"/>
      </w:pPr>
      <w:r>
        <w:t>substitute:</w:t>
      </w:r>
    </w:p>
    <w:p w14:paraId="3B7CBAF1" w14:textId="614DE72C" w:rsidR="005F12F3" w:rsidRDefault="005F12F3" w:rsidP="005F12F3">
      <w:pPr>
        <w:pStyle w:val="Item"/>
        <w:ind w:left="1429" w:firstLine="11"/>
      </w:pPr>
      <w:r>
        <w:t xml:space="preserve">3.300 GHz–3.400 GHz </w:t>
      </w:r>
    </w:p>
    <w:p w14:paraId="3B1C83C5" w14:textId="04AA5D34" w:rsidR="005F12F3" w:rsidRPr="006D6955" w:rsidRDefault="005F12F3" w:rsidP="005F12F3">
      <w:pPr>
        <w:pStyle w:val="Item"/>
        <w:ind w:left="1429" w:firstLine="11"/>
      </w:pPr>
      <w:r>
        <w:t>3.400 GHz–3.600 GHz [see note]</w:t>
      </w:r>
    </w:p>
    <w:p w14:paraId="271E879F" w14:textId="512D4530" w:rsidR="00214FB9" w:rsidRDefault="00214FB9" w:rsidP="00214FB9">
      <w:pPr>
        <w:pStyle w:val="ItemHead"/>
      </w:pPr>
      <w:r>
        <w:t>9  Table 4A, note to the table</w:t>
      </w:r>
    </w:p>
    <w:p w14:paraId="5945B41B" w14:textId="77777777" w:rsidR="00214FB9" w:rsidRDefault="00214FB9" w:rsidP="00214FB9">
      <w:pPr>
        <w:pStyle w:val="Item"/>
      </w:pPr>
      <w:r>
        <w:t>Omit the note, substitute:</w:t>
      </w:r>
    </w:p>
    <w:p w14:paraId="621B4560" w14:textId="61632797" w:rsidR="00214FB9" w:rsidRPr="00333330" w:rsidRDefault="00214FB9" w:rsidP="00214FB9">
      <w:pPr>
        <w:pStyle w:val="notetext"/>
        <w:tabs>
          <w:tab w:val="left" w:pos="720"/>
          <w:tab w:val="left" w:pos="1440"/>
          <w:tab w:val="left" w:pos="1985"/>
          <w:tab w:val="left" w:pos="2880"/>
          <w:tab w:val="left" w:pos="3600"/>
          <w:tab w:val="left" w:pos="4320"/>
          <w:tab w:val="left" w:pos="5040"/>
          <w:tab w:val="left" w:pos="5835"/>
        </w:tabs>
        <w:ind w:hanging="916"/>
      </w:pPr>
      <w:r w:rsidRPr="007054B2">
        <w:rPr>
          <w:i/>
          <w:sz w:val="20"/>
        </w:rPr>
        <w:t>Note</w:t>
      </w:r>
      <w:r w:rsidRPr="007054B2">
        <w:rPr>
          <w:i/>
          <w:sz w:val="20"/>
        </w:rPr>
        <w:tab/>
      </w:r>
      <w:r>
        <w:rPr>
          <w:sz w:val="20"/>
        </w:rPr>
        <w:t xml:space="preserve">The operation of an amateur station is not authorised in the frequency bands and areas set out in Schedule </w:t>
      </w:r>
      <w:r w:rsidR="00E34D06">
        <w:rPr>
          <w:sz w:val="20"/>
        </w:rPr>
        <w:t>2</w:t>
      </w:r>
      <w:r>
        <w:rPr>
          <w:sz w:val="20"/>
        </w:rPr>
        <w:t xml:space="preserve">: see section </w:t>
      </w:r>
      <w:r w:rsidR="00E34D06">
        <w:rPr>
          <w:sz w:val="20"/>
        </w:rPr>
        <w:t>41</w:t>
      </w:r>
      <w:r>
        <w:rPr>
          <w:sz w:val="20"/>
        </w:rPr>
        <w:t>.</w:t>
      </w:r>
    </w:p>
    <w:p w14:paraId="443EE13A" w14:textId="63CC2DC7" w:rsidR="00A21821" w:rsidRDefault="00A21821" w:rsidP="00A21821">
      <w:pPr>
        <w:pStyle w:val="ItemHead"/>
      </w:pPr>
      <w:r>
        <w:t>10</w:t>
      </w:r>
      <w:r w:rsidRPr="00BD4288">
        <w:t xml:space="preserve">  </w:t>
      </w:r>
      <w:r>
        <w:t>Sections 40A</w:t>
      </w:r>
      <w:r w:rsidR="004431C2">
        <w:t xml:space="preserve"> (including the note)</w:t>
      </w:r>
      <w:r>
        <w:t>, 41</w:t>
      </w:r>
      <w:r w:rsidR="00BE181C">
        <w:t xml:space="preserve">, </w:t>
      </w:r>
      <w:r w:rsidR="00D8690F">
        <w:t>42</w:t>
      </w:r>
      <w:r w:rsidR="00BE181C">
        <w:t xml:space="preserve"> and 42A</w:t>
      </w:r>
    </w:p>
    <w:p w14:paraId="3B533B8D" w14:textId="77777777" w:rsidR="00A21821" w:rsidRDefault="00A21821" w:rsidP="00A21821">
      <w:pPr>
        <w:pStyle w:val="Item"/>
      </w:pPr>
      <w:r>
        <w:t>Omit the sections, substitute:</w:t>
      </w:r>
    </w:p>
    <w:p w14:paraId="032053AA" w14:textId="4E2036C3" w:rsidR="00A21821" w:rsidRPr="00BF656A" w:rsidRDefault="00D8690F" w:rsidP="00A21821">
      <w:pPr>
        <w:pStyle w:val="Item"/>
        <w:ind w:left="1437" w:hanging="870"/>
        <w:rPr>
          <w:rStyle w:val="CharSectno"/>
          <w:b/>
          <w:bCs/>
          <w:sz w:val="24"/>
          <w:szCs w:val="24"/>
        </w:rPr>
      </w:pPr>
      <w:r>
        <w:rPr>
          <w:rStyle w:val="CharSectno"/>
          <w:b/>
          <w:bCs/>
          <w:sz w:val="24"/>
          <w:szCs w:val="24"/>
        </w:rPr>
        <w:t>41</w:t>
      </w:r>
      <w:r w:rsidR="00A21821">
        <w:rPr>
          <w:rStyle w:val="CharSectno"/>
          <w:b/>
          <w:bCs/>
          <w:sz w:val="24"/>
          <w:szCs w:val="24"/>
        </w:rPr>
        <w:tab/>
      </w:r>
      <w:r w:rsidR="00A21821" w:rsidRPr="00BF656A">
        <w:rPr>
          <w:rStyle w:val="CharSectno"/>
          <w:b/>
          <w:bCs/>
          <w:sz w:val="24"/>
          <w:szCs w:val="24"/>
        </w:rPr>
        <w:t xml:space="preserve">Operating an amateur station in </w:t>
      </w:r>
      <w:r w:rsidR="00A21821">
        <w:rPr>
          <w:rStyle w:val="CharSectno"/>
          <w:b/>
          <w:bCs/>
          <w:sz w:val="24"/>
          <w:szCs w:val="24"/>
        </w:rPr>
        <w:t xml:space="preserve">parts of </w:t>
      </w:r>
      <w:r w:rsidR="00A21821" w:rsidRPr="00BF656A">
        <w:rPr>
          <w:rStyle w:val="CharSectno"/>
          <w:b/>
          <w:bCs/>
          <w:sz w:val="24"/>
          <w:szCs w:val="24"/>
        </w:rPr>
        <w:t xml:space="preserve">the </w:t>
      </w:r>
      <w:r w:rsidR="00A21821">
        <w:rPr>
          <w:rStyle w:val="CharSectno"/>
          <w:b/>
          <w:bCs/>
          <w:sz w:val="24"/>
          <w:szCs w:val="24"/>
        </w:rPr>
        <w:t xml:space="preserve">frequency band </w:t>
      </w:r>
      <w:r w:rsidR="00A21821" w:rsidRPr="00C03078">
        <w:rPr>
          <w:b/>
          <w:bCs/>
          <w:sz w:val="24"/>
          <w:szCs w:val="24"/>
        </w:rPr>
        <w:t>3.4 GHz to 3.6 GHz</w:t>
      </w:r>
    </w:p>
    <w:p w14:paraId="0A364028" w14:textId="69ECFF06" w:rsidR="00A21821" w:rsidRPr="0047277D" w:rsidRDefault="00A21821" w:rsidP="00A21821">
      <w:pPr>
        <w:pStyle w:val="subsection"/>
        <w:tabs>
          <w:tab w:val="clear" w:pos="1021"/>
        </w:tabs>
        <w:ind w:left="1440" w:firstLine="0"/>
      </w:pPr>
      <w:r>
        <w:t xml:space="preserve">An amateur station must not be operated on a frequency in a frequency band mentioned in column 1 of an item in the table in Schedule </w:t>
      </w:r>
      <w:r w:rsidR="00ED5B43">
        <w:t>2</w:t>
      </w:r>
      <w:r>
        <w:t xml:space="preserve"> in an area described by the HCIS identifiers in column 2 of the corresponding item in the table in Schedule </w:t>
      </w:r>
      <w:r w:rsidR="00ED5B43">
        <w:t>2</w:t>
      </w:r>
      <w:r>
        <w:t>.</w:t>
      </w:r>
    </w:p>
    <w:p w14:paraId="30CADAD9" w14:textId="555885E9" w:rsidR="00DF2CF7" w:rsidRDefault="00397144" w:rsidP="00DF2CF7">
      <w:pPr>
        <w:pStyle w:val="ItemHead"/>
      </w:pPr>
      <w:r>
        <w:t>11</w:t>
      </w:r>
      <w:r w:rsidR="00DF2CF7" w:rsidRPr="00BD4288">
        <w:t xml:space="preserve">  </w:t>
      </w:r>
      <w:r w:rsidR="00DF2CF7">
        <w:t>Schedule 1A</w:t>
      </w:r>
    </w:p>
    <w:p w14:paraId="713A91CB" w14:textId="5A534961" w:rsidR="00DF2CF7" w:rsidRDefault="00DF2CF7" w:rsidP="00DF2CF7">
      <w:pPr>
        <w:pStyle w:val="Item"/>
      </w:pPr>
      <w:r>
        <w:t>Repeal the schedule.</w:t>
      </w:r>
    </w:p>
    <w:p w14:paraId="55E4F501" w14:textId="7A2497C6" w:rsidR="005F12F3" w:rsidRDefault="005F12F3" w:rsidP="006C6643">
      <w:pPr>
        <w:pStyle w:val="ItemHead"/>
      </w:pPr>
      <w:r>
        <w:t>1</w:t>
      </w:r>
      <w:r w:rsidR="00087697">
        <w:t>2</w:t>
      </w:r>
      <w:r>
        <w:t xml:space="preserve">  Schedule</w:t>
      </w:r>
      <w:r w:rsidR="00397144">
        <w:t xml:space="preserve"> </w:t>
      </w:r>
      <w:r w:rsidR="007B7011">
        <w:t>2</w:t>
      </w:r>
    </w:p>
    <w:p w14:paraId="4B981CB3" w14:textId="16C63BAE" w:rsidR="005F12F3" w:rsidRDefault="005F12F3" w:rsidP="007C58BA">
      <w:pPr>
        <w:pStyle w:val="Item"/>
        <w:keepNext/>
      </w:pPr>
      <w:r>
        <w:t xml:space="preserve">Omit </w:t>
      </w:r>
      <w:r w:rsidR="00397144">
        <w:t xml:space="preserve">the </w:t>
      </w:r>
      <w:r w:rsidR="00671473">
        <w:t>s</w:t>
      </w:r>
      <w:r>
        <w:t>chedul</w:t>
      </w:r>
      <w:r w:rsidR="00397144">
        <w:t>e</w:t>
      </w:r>
      <w:r>
        <w:t>, substitute:</w:t>
      </w:r>
    </w:p>
    <w:p w14:paraId="2591EA1A" w14:textId="3C46776D" w:rsidR="005F12F3" w:rsidRDefault="005F12F3" w:rsidP="007C58BA">
      <w:pPr>
        <w:keepNext/>
        <w:keepLines/>
        <w:spacing w:before="24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Schedule </w:t>
      </w:r>
      <w:r w:rsidR="007B7011">
        <w:rPr>
          <w:rFonts w:ascii="Arial" w:hAnsi="Arial" w:cs="Arial"/>
          <w:b/>
          <w:sz w:val="28"/>
          <w:szCs w:val="28"/>
        </w:rPr>
        <w:t>2</w:t>
      </w:r>
      <w:r w:rsidRPr="0031631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Amateur stations – e</w:t>
      </w:r>
      <w:r w:rsidRPr="00316317">
        <w:rPr>
          <w:rFonts w:ascii="Arial" w:hAnsi="Arial" w:cs="Arial"/>
          <w:b/>
          <w:sz w:val="28"/>
          <w:szCs w:val="28"/>
        </w:rPr>
        <w:t xml:space="preserve">xcluded </w:t>
      </w:r>
      <w:r w:rsidR="00232B32">
        <w:rPr>
          <w:rFonts w:ascii="Arial" w:hAnsi="Arial" w:cs="Arial"/>
          <w:b/>
          <w:sz w:val="28"/>
          <w:szCs w:val="28"/>
        </w:rPr>
        <w:t>bands</w:t>
      </w:r>
      <w:r w:rsidR="00397144">
        <w:rPr>
          <w:rFonts w:ascii="Arial" w:hAnsi="Arial" w:cs="Arial"/>
          <w:b/>
          <w:sz w:val="28"/>
          <w:szCs w:val="28"/>
        </w:rPr>
        <w:t xml:space="preserve"> and </w:t>
      </w:r>
      <w:r w:rsidRPr="00316317">
        <w:rPr>
          <w:rFonts w:ascii="Arial" w:hAnsi="Arial" w:cs="Arial"/>
          <w:b/>
          <w:sz w:val="28"/>
          <w:szCs w:val="28"/>
        </w:rPr>
        <w:t>areas</w:t>
      </w:r>
    </w:p>
    <w:p w14:paraId="69CEB093" w14:textId="2656DB49" w:rsidR="005F12F3" w:rsidRPr="003572AD" w:rsidRDefault="005F12F3" w:rsidP="007C58BA">
      <w:pPr>
        <w:keepNext/>
        <w:keepLines/>
        <w:ind w:left="1440" w:firstLine="720"/>
        <w:rPr>
          <w:rFonts w:ascii="Times New Roman" w:hAnsi="Times New Roman" w:cs="Times New Roman"/>
          <w:sz w:val="18"/>
          <w:szCs w:val="18"/>
        </w:rPr>
      </w:pPr>
      <w:r w:rsidRPr="003572AD">
        <w:rPr>
          <w:rFonts w:ascii="Times New Roman" w:hAnsi="Times New Roman" w:cs="Times New Roman"/>
          <w:sz w:val="18"/>
          <w:szCs w:val="18"/>
        </w:rPr>
        <w:t>(section</w:t>
      </w:r>
      <w:r w:rsidR="00087697">
        <w:rPr>
          <w:rFonts w:ascii="Times New Roman" w:hAnsi="Times New Roman" w:cs="Times New Roman"/>
          <w:sz w:val="18"/>
          <w:szCs w:val="18"/>
        </w:rPr>
        <w:t>s 23 and 41</w:t>
      </w:r>
      <w:r w:rsidRPr="003572AD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4485"/>
      </w:tblGrid>
      <w:tr w:rsidR="005F12F3" w:rsidRPr="00D26C0E" w14:paraId="4863EDB1" w14:textId="77777777" w:rsidTr="001D6362">
        <w:trPr>
          <w:tblHeader/>
          <w:jc w:val="center"/>
        </w:trPr>
        <w:tc>
          <w:tcPr>
            <w:tcW w:w="993" w:type="dxa"/>
            <w:shd w:val="clear" w:color="auto" w:fill="FFFFFF" w:themeFill="background1"/>
          </w:tcPr>
          <w:p w14:paraId="20FDF693" w14:textId="77777777" w:rsidR="005F12F3" w:rsidRPr="00FE4EBB" w:rsidRDefault="005F12F3" w:rsidP="001D6362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835" w:type="dxa"/>
            <w:shd w:val="clear" w:color="auto" w:fill="FFFFFF" w:themeFill="background1"/>
          </w:tcPr>
          <w:p w14:paraId="49E92CCF" w14:textId="77777777" w:rsidR="005F12F3" w:rsidRPr="00FE4EBB" w:rsidRDefault="005F12F3" w:rsidP="001D6362">
            <w:pPr>
              <w:rPr>
                <w:rFonts w:ascii="Arial" w:hAnsi="Arial" w:cs="Arial"/>
                <w:b/>
                <w:i/>
              </w:rPr>
            </w:pPr>
            <w:r w:rsidRPr="00FE4EBB">
              <w:rPr>
                <w:rFonts w:ascii="Arial" w:hAnsi="Arial" w:cs="Arial"/>
                <w:b/>
                <w:i/>
              </w:rPr>
              <w:t xml:space="preserve">Column </w:t>
            </w:r>
            <w:r>
              <w:rPr>
                <w:rFonts w:ascii="Arial" w:hAnsi="Arial" w:cs="Arial"/>
                <w:b/>
                <w:i/>
              </w:rPr>
              <w:t>1</w:t>
            </w:r>
          </w:p>
          <w:p w14:paraId="1168DF03" w14:textId="77777777" w:rsidR="005F12F3" w:rsidRPr="00FE4EBB" w:rsidRDefault="005F12F3" w:rsidP="001D6362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Frequency band</w:t>
            </w:r>
          </w:p>
        </w:tc>
        <w:tc>
          <w:tcPr>
            <w:tcW w:w="4485" w:type="dxa"/>
            <w:shd w:val="clear" w:color="auto" w:fill="FFFFFF" w:themeFill="background1"/>
          </w:tcPr>
          <w:p w14:paraId="7F403972" w14:textId="77777777" w:rsidR="005F12F3" w:rsidRPr="00FE4EBB" w:rsidRDefault="005F12F3" w:rsidP="001D6362">
            <w:pPr>
              <w:rPr>
                <w:rFonts w:ascii="Arial" w:hAnsi="Arial" w:cs="Arial"/>
                <w:b/>
                <w:i/>
              </w:rPr>
            </w:pPr>
            <w:r w:rsidRPr="00FE4EBB">
              <w:rPr>
                <w:rFonts w:ascii="Arial" w:hAnsi="Arial" w:cs="Arial"/>
                <w:b/>
                <w:i/>
              </w:rPr>
              <w:t xml:space="preserve">Column </w:t>
            </w:r>
            <w:r>
              <w:rPr>
                <w:rFonts w:ascii="Arial" w:hAnsi="Arial" w:cs="Arial"/>
                <w:b/>
                <w:i/>
              </w:rPr>
              <w:t>2</w:t>
            </w:r>
          </w:p>
          <w:p w14:paraId="5DE8D5EE" w14:textId="77777777" w:rsidR="005F12F3" w:rsidRPr="00FE4EBB" w:rsidRDefault="005F12F3" w:rsidP="001D6362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HCIS identifiers</w:t>
            </w:r>
          </w:p>
        </w:tc>
      </w:tr>
      <w:tr w:rsidR="005F12F3" w:rsidRPr="00D26C0E" w14:paraId="59A2B6E3" w14:textId="77777777" w:rsidTr="001D6362">
        <w:trPr>
          <w:jc w:val="center"/>
        </w:trPr>
        <w:tc>
          <w:tcPr>
            <w:tcW w:w="993" w:type="dxa"/>
          </w:tcPr>
          <w:p w14:paraId="3CA27E29" w14:textId="77777777" w:rsidR="005F12F3" w:rsidRPr="00FE4EBB" w:rsidRDefault="005F12F3" w:rsidP="001D63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14:paraId="40CEC316" w14:textId="77777777" w:rsidR="005F12F3" w:rsidRPr="00FE4EBB" w:rsidRDefault="005F12F3" w:rsidP="001D63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3.400 GHz – 3.475 GHz and 3.575 GHz – 3.600 GHz</w:t>
            </w:r>
          </w:p>
        </w:tc>
        <w:tc>
          <w:tcPr>
            <w:tcW w:w="4485" w:type="dxa"/>
          </w:tcPr>
          <w:p w14:paraId="571EF4D0" w14:textId="77777777" w:rsidR="005F12F3" w:rsidRPr="001761EF" w:rsidRDefault="005F12F3" w:rsidP="001D6362">
            <w:pPr>
              <w:rPr>
                <w:rFonts w:ascii="Arial" w:hAnsi="Arial" w:cs="Arial"/>
              </w:rPr>
            </w:pPr>
            <w:r w:rsidRPr="001761EF">
              <w:rPr>
                <w:rFonts w:ascii="Arial" w:hAnsi="Arial" w:cs="Arial"/>
              </w:rPr>
              <w:t xml:space="preserve">BV, CV, DV, IV, IW, JV, JW, KQ, KV, KW, LR, LV, LW, LX, LY, MS, MT, MU, MV, MW, NT, </w:t>
            </w:r>
            <w:r w:rsidRPr="001761EF">
              <w:rPr>
                <w:rFonts w:ascii="Arial" w:hAnsi="Arial" w:cs="Arial"/>
              </w:rPr>
              <w:lastRenderedPageBreak/>
              <w:t>NU, AU9, AV9, AW3, BU7, BU8, BW1, BW2, BW3, BW5, BW6, CW1, CW2, CW3, CW4, DW1, DW2, DW3, EV1, EV2, EV3, EV4, EV5, EV6, EV7, FV1, FV2, FV3, FV4, FV5, GV1, GV2, GV3, GV6, HV1, HV2, HV3, HV4, HV5, HV6, HV8, HV9, HW3, HW6, JX1, JX2, JX3, JX5, JX6, KO1, KO4, KO5, KO7, KO8, KP1, KP2, KP4, KP5, KP6, KP7, KP8, KP9, KX1, KX2, KX3, KX4, KX5, KX6, KX8, KX9, KY2, KY3, KY6, LP4, LP7, LQ1, LQ2, LQ4, LQ5, LQ7, LQ8, LZ1, LZ2, LZ3, MR1, MR4, MR5, MR7, MR8, MR9, MX1, MX2, MX3, MX4, MX7, MY1, MY4, MY7, MZ1, NS4, NS7, NS8, NS9, NV1, NV2, NV3, NV4, NV5, NV7, NW1, AU6I, AU6J, AU6K, AU6L, AU6M, AU6N, AU6O, AU6P, BU4H, BU4I, BU4J, BU4K, BU4L, BU4M, BU4N, BU4O, BU4P, BU5E, BU5F, BU5G, BU5H, BU5I, BU5J, BU5K, BU5L, BU5M, BU5N, BU5O, BU5P, BU9A, BU9B, BU9E, BU9F, BU9I, BU9J, BU9M, BU9N</w:t>
            </w:r>
          </w:p>
        </w:tc>
      </w:tr>
      <w:tr w:rsidR="005F12F3" w:rsidRPr="00D26C0E" w14:paraId="71C07B34" w14:textId="77777777" w:rsidTr="001D6362">
        <w:trPr>
          <w:jc w:val="center"/>
        </w:trPr>
        <w:tc>
          <w:tcPr>
            <w:tcW w:w="993" w:type="dxa"/>
          </w:tcPr>
          <w:p w14:paraId="524F0ECF" w14:textId="77777777" w:rsidR="005F12F3" w:rsidRPr="00FE4EBB" w:rsidRDefault="005F12F3" w:rsidP="001D63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835" w:type="dxa"/>
          </w:tcPr>
          <w:p w14:paraId="3DF80E11" w14:textId="77777777" w:rsidR="005F12F3" w:rsidRPr="00FE4EBB" w:rsidRDefault="005F12F3" w:rsidP="001D63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3.475 GHz – 3.4925 GHz</w:t>
            </w:r>
          </w:p>
        </w:tc>
        <w:tc>
          <w:tcPr>
            <w:tcW w:w="4485" w:type="dxa"/>
          </w:tcPr>
          <w:p w14:paraId="7040671B" w14:textId="77777777" w:rsidR="005F12F3" w:rsidRPr="001761EF" w:rsidRDefault="005F12F3" w:rsidP="001D6362">
            <w:pPr>
              <w:rPr>
                <w:rFonts w:ascii="Arial" w:hAnsi="Arial" w:cs="Arial"/>
              </w:rPr>
            </w:pPr>
            <w:r w:rsidRPr="001761EF">
              <w:rPr>
                <w:rFonts w:ascii="Arial" w:hAnsi="Arial" w:cs="Arial"/>
              </w:rPr>
              <w:t xml:space="preserve">NT9, BV1I, BV1J, BV1K, BV1L, BV1M, BV1N, BV1O, BV1P, BV2I, BV2J, BV2M, BV2N, BV4A, BV4B, BV4C, BV4D, BV4E, BV4F, BV4G, BV4H, BV4I, BV4J, BV4K, BV4L, BV5A, BV5B, BV5E, BV5F, BV5I, BV5J, IW3J, IW3K, IW3L, IW3N, IW3O, IW3P, IW6B, IW6C, IW6D, IW6F, IW6G, IW6H, KW9I, KW9J, KW9M, KW9N, KX2G, KX2H, KX2K, KX2L, KX3A, KX3B, KX3E, KX3F, KX3I, KX3J, KX3K, KX3L, KX3M, KX3N, KX3O, KX3P, KX6A, KX6B, KX6C, KX6D, KX6E, KX6F, KX6G, KX6H, KX6I, KX6J, KX6K, KX6L, LQ1K, LQ1L, LQ1O, LQ1P, LR2C, LR2D, LR2G, LR2H, LW5P, LW6M, LW8D, LW8H, LW9A, LW9E, LX1I, LX1M, LX1N, LX1O, LX4A, LX4B, LX4C, LX4E, LX4I, LY5C, LY5D, LY5G, LY5H, LY6A, LY6B, LY6E, LY6F, LY8L, LY8P, LY9I, LY9J, LY9K, LY9L, LY9M, LY9N, LY9O, LY9P, LZ2D, LZ2H, LZ3A, LZ3B, LZ3C, LZ3D, LZ3E, LZ3F, LZ3G, LZ3H, MS6A, MS6B, MS6C, MS6D, MS6E, MS6F, MS6G, MS6H, MS6I, MS6J, MS6K, MS6L, MV9I, MV9J, MV9K, MV9L, MV9M, MV9N, MV9O, MV9P, MW3C, MW3D, MW3G, MW3H, MW3K, MW3L, MW4D, MW4H, MW4L, MW5A, MW5B, MW5E, MW5F, MW5I, MW5J, NT7H, NT7L, NT8C, NT8D, NT8E, NT8F, NT8G, NT8H, NT8I, NT8J, NT8K, NT8L, NT8O, NT8P, NU3A, NU3B, NU3C, NU3D, NU3F, NU3G, NU3H, NV4N, NV4O, NV4P, NV5M, NV5N, NV5O, NV5P, NV7B, NV7C, NV7D, NV7E, NV7F, NV7G, NV7H, NV7I, NV7J, NV7K, NV7L, NV7M, NV7N, NV7O, NV7P, NW1A, NW1B, NW1C, NW1D, NW1E, NW1F, NW1G, NW1H, NW1I, NW1J, NW1K, NW1L, BV1E7, BV1E8, BV1E9, BV1F7, BV1F8, BV1F9, BV1G7, BV1G8, BV1G9, BV1H7, BV1H8, BV1H9, BV2E7, BV2E8, BV2E9, BV2F7, BV2F8, </w:t>
            </w:r>
            <w:r w:rsidRPr="001761EF">
              <w:rPr>
                <w:rFonts w:ascii="Arial" w:hAnsi="Arial" w:cs="Arial"/>
              </w:rPr>
              <w:lastRenderedPageBreak/>
              <w:t xml:space="preserve">BV2F9, BV4M1, BV4M2, BV4M3, BV4N1, BV4N2, BV4N3, BV4O1, BV4O2, BV4O3, BV4P1, BV4P2, BV4P3, BV5M1, BV5M2, BV5M3, BV5N1, BV5N2, BV5N3, IW3E5, IW3E6, IW3E8, IW3E9, IW3F4, IW3F5, IW3F6, IW3F7, IW3F8, IW3F9, IW3G4, IW3G5, IW3G6, IW3G7, IW3G8, IW3G9, IW3H4, IW3H5, IW3H6, IW3H7, IW3H8, IW3H9, IW3I2, IW3I3, IW3I5, IW3I6, IW3I8, IW3I9, IW3M2, IW3M3, IW3M5, IW3M6, IW3M8, IW3M9, IW6A2, IW6A3, IW6A5, IW6A6, IW6A8, IW6A9, IW6E2, IW6E3, IW6E5, IW6E6, IW6E8, IW6E9, JW1E4, JW1E7, JW1I1, JW1I4, JW1I7, JW1M1, JW1M4, KW8H6, KW8H9, KW8L3, KW8L6, KW8L9, KW8P3, KW8P6, KW8P9, KW9E4, KW9E5, KW9E6, KW9E7, KW9E8, KW9E9, KW9F4, KW9F5, KW9F6, KW9F7, KW9F8, KW9F9, KW9G4, KW9G5, KW9G7, KW9G8, KW9K1, KW9K2, KW9K4, KW9K5, KW9K7, KW9K8, KW9O1, KW9O2, KW9O4, KW9O5, KW9O7, KW9O8, KX2C7, KX2C8, KX2C9, KX2D3, KX2D6, KX2D7, KX2D8, KX2D9, KX2O1, KX2O2, KX2O3, KX2O4, KX2O5, KX2O6, KX2P1, KX2P2, KX2P3, KX2P4, KX2P5, KX2P6, KX3C1, KX3C2, KX3C4, KX3C5, KX3C7, KX3C8, KX3G1, KX3G2, KX3G4, KX3G5, KX3G6, KX3G7, KX3G8, KX3G9, KX3H4, KX3H5, KX3H6, KX3H7, KX3H8, KX3H9, LQ1J2, LQ1J3, LQ1J5, LQ1J6, LQ1J8, LQ1J9, LQ1N2, LQ1N3, LQ1N5, LQ1N6, LQ1N8, LQ1N9, LQ4B2, LQ4B3, LQ4B5, LQ4B6, LQ4C1, LQ4C2, LQ4C3, LQ4C4, LQ4C5, LQ4C6, LQ4D1, LQ4D2, LQ4D3, LQ4D4, LQ4D5, LQ4D6, LQ8N8, LQ8N9, LQ8O7, LQ8O8, LQ8O9, LQ8P7, LQ8P8, LQ8P9, LR2B2, LR2B3, LR2B5, LR2B6, LR2B8, LR2B9, LR2F2, LR2F3, LR2F5, LR2F6, LR2F8, LR2F9, LR2J2, LR2J3, LR2J5, LR2J6, LR2K1, LR2K2, LR2K3, LR2K4, LR2K5, LR2K6, LR2L1, LR2L2, LR2L3, LR2L4, LR2L5, LR2L6, LR3A1, LR3A2, LR3A4, LR3A5, LR3A7, LR3A8, LR3E1, LR3E2, LR3E4, LR3E5, LR3E7, LR3E8, LR3I1, LR3I2, LR3I4, LR3I5, LW5O2, LW5O3, LW5O5, LW5O6, LW5O8, LW5O9, LW8C2, LW8C3, LW8C5, LW8C6, LW8C8, LW8C9, LW8G2, LW8G3, LW8G5, LW8G6, LW8G8, LW8G9, LX1E4, LX1E7, LX1E8, LX1E9, LX1J1, LX1J4, LX1J5, LX1J6, LX1J7, LX1J8, LX1J9, LX1K4, LX1K7, LX4F1, LX4F2, LX4F4, LX4F5, LX4F7, LX4F8, LX4J1, LX4J2, LX4J4, LX4J5, LX4J7, LX4J8, LY5K1, LY5K2, LY5K3, LY5K4, LY5K5, LY5K6, LY5L1, LY5L2, LY5L3, LY5L4, LY5L5, LY5L6, LY6I1, LY6I2, LY6I3, LY6I4, LY6I5, LY6I6, LY6J1, LY6J2, LY6J3, LY6J4, LY6J5, LY6J6, LY8H4, LY8H5, LY8H6, LY8H7, LY8H8, LY8H9, LY9E4, LY9E5, LY9E6, LY9E7, LY9E8, LY9E9, </w:t>
            </w:r>
            <w:r w:rsidRPr="001761EF">
              <w:rPr>
                <w:rFonts w:ascii="Arial" w:hAnsi="Arial" w:cs="Arial"/>
              </w:rPr>
              <w:lastRenderedPageBreak/>
              <w:t>LY9F4, LY9F5, LY9F6, LY9F7, LY9F8, LY9F9, LY9G4, LY9G5, LY9G6, LY9G7, LY9G8, LY9G9, LY9H4, LY9H5, LY9H6, LY9H7, LY9H8, LY9H9, LZ2L1, LZ2L2, LZ2L3, LZ3I1, LZ3I2, LZ3I3, LZ3J1, LZ3J2, LZ3J3, LZ3K1, LZ3K2, LZ3K3, LZ3L1, LZ3L2, LZ3L3, MV9D6, MV9D9, MV9E4, MV9E5, MV9E6, MV9E7, MV9E8, MV9E9, MV9F4, MV9F5, MV9F6, MV9F7, MV9F8, MV9F9, MV9G4, MV9G5, MV9G6, MV9G7, MV9G8, MV9G9, MV9H3, MV9H4, MV9H5, MV9H6, MV9H7, MV9H8, MV9H9, MW1P4, MW1P5, MW1P6, MW1P7, MW1P8, MW1P9, MW2M4, MW2M5, MW2M6, MW2M7, MW2M8, MW2M9, MW2N4, MW2N5, MW2N6, MW2N7, MW2N8, MW2N9, MW3B2, MW3B3, MW3B5, MW3B6, MW3B8, MW3B9, MW3F2, MW3F3, MW3F5, MW3F6, MW3F8, MW3F9, MW3J2, MW3J3, MW3O1, MW3O2, MW3O3, MW3P1, MW3P2, MW3P3, MW4P1, MW4P2, MW4P3, MW5M1, MW5M2, MW5M3, MW5N1, MW5N2, MW5N3, NT5O4, NT5O5, NT5O6, NT5O7, NT5O8, NT5O9, NT5P4, NT5P5, NT5P6, NT5P7, NT5P8, NT5P9, NT6M4, NT6M5, NT6M6, NT6M7, NT6M8, NT6M9, NT6N4, NT6N5, NT6N6, NT6N7, NT6N8, NT6N9, NT6O4, NT6O5, NT6O6, NT6O7, NT6O8, NT6O9, NT6P4, NT6P5, NT6P6, NT6P7, NT6P8, NT6P9, NT7G2, NT7G3, NT7G5, NT7G6, NT7G8, NT7G9, NT7K2, NT7K3, NT7K5, NT7K6, NT7K8, NT7K9, NT7O2, NT7O3, NT7O5, NT7O6, NT7P1, NT7P2, NT7P3, NT7P4, NT7P5, NT7P6, NT8M1, NT8M2, NT8M3, NT8M4, NT8M5, NT8M6, NT8N1, NT8N2, NT8N3, NT8N4, NT8N5, NT8N6, NU2C1, NU2C2, NU2C3, NU2D1, NU2D2, NU2D3, NU2D5, NU2D6, NU2D8, NU2D9, NU2H2, NU2H3, NU3E1, NU3E2, NU3E3, NU3E5, NU3E6, NU3E8, NU3E9, NU3I2, NU3I3, NU3J1, NU3J2, NU3J3, NU3K1, NU3K2, NU3K3, NU3L1, NU3L2, NU3L3, NV4I5, NV4I6, NV4I8, NV4I9, NV4J4, NV4J5, NV4J6, NV4J7, NV4J8, NV4J9, NV4K4, NV4K5, NV4K6, NV4K7, NV4K8, NV4K9, NV4L4, NV4L5, NV4L6, NV4L7, NV4L8, NV4L9, NV4M2, NV4M3, NV4M5, NV4M6, NV4M8, NV4M9, NV5I4, NV5I5, NV5I6, NV5I7, NV5I8, NV5I9, NV5J4, NV5J5, NV5J6, NV5J7, NV5J8, NV5J9, NV5K4, NV5K5, NV5K6, NV5K7, NV5K8, NV5K9, NV5L4, NV5L5, NV5L6, NV5L7, NV5L8, NV5L9, NV7A2, NV7A3, NV7A4, NV7A5, NV7A6, NV7A7, NV7A8, NV7A9, NW1M1, NW1M2, NW1M3, NW1N1, NW1N2, NW1N3, NW1O1, NW1O2, NW1O3, NW1P1, NW1P2, NW1P3</w:t>
            </w:r>
          </w:p>
        </w:tc>
      </w:tr>
      <w:tr w:rsidR="005F12F3" w:rsidRPr="00D26C0E" w14:paraId="7CF99249" w14:textId="77777777" w:rsidTr="001D6362">
        <w:trPr>
          <w:jc w:val="center"/>
        </w:trPr>
        <w:tc>
          <w:tcPr>
            <w:tcW w:w="993" w:type="dxa"/>
          </w:tcPr>
          <w:p w14:paraId="00437899" w14:textId="77777777" w:rsidR="005F12F3" w:rsidRPr="00FE4EBB" w:rsidRDefault="005F12F3" w:rsidP="001D63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835" w:type="dxa"/>
          </w:tcPr>
          <w:p w14:paraId="37763F0E" w14:textId="77777777" w:rsidR="005F12F3" w:rsidRPr="00FE4EBB" w:rsidRDefault="005F12F3" w:rsidP="001D63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3.4925 GHz – 3.510 GHz</w:t>
            </w:r>
          </w:p>
        </w:tc>
        <w:tc>
          <w:tcPr>
            <w:tcW w:w="4485" w:type="dxa"/>
          </w:tcPr>
          <w:p w14:paraId="4E5DBBC7" w14:textId="50D66150" w:rsidR="005F12F3" w:rsidRPr="001761EF" w:rsidRDefault="00D35299" w:rsidP="001D63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NT9, BV1I, BV1J, BV1K, BV1L, BV1M, BV1N, BV1O, BV1P, BV2I, BV2J, BV2M, BV2N, BV4A, </w:t>
            </w:r>
            <w:r>
              <w:rPr>
                <w:rFonts w:ascii="Arial" w:hAnsi="Arial" w:cs="Arial"/>
              </w:rPr>
              <w:lastRenderedPageBreak/>
              <w:t xml:space="preserve">BV4B, BV4C, BV4D, BV4E, BV4F, BV4G, BV4H, BV4I, BV4J, BV4K, BV4L, BV5A, BV5B, BV5E, BV5F, BV5I, BV5J, IW3J, IW3K, IW3L, IW3N, IW3O, IW3P, IW6B, IW6C, IW6D, IW6F, IW6G, IW6H, KW9I, KW9J, KW9M, KW9N, KX2G, KX2H, KX2K, KX2L, KX3A, KX3B, KX3E, KX3F, KX3I, KX3J, KX3K, KX3L, KX3M, KX3N, KX3O, KX3P, KX6A, KX6B, KX6C, KX6D, KX6E, KX6F, KX6G, KX6H, KX6I, KX6J, KX6K, KX6L, LX1I, LX1M, LX1N, LX1O, LX4A, LX4B, LX4C, LX4E, LX4I, MV9I, MV9J, MV9K, MV9L, MV9M, MV9N, MV9O, MV9P, MW3C, MW3D, MW3G, MW3H, MW3K, MW3L, MW4D, MW4H, MW4L, MW5A, MW5B, MW5E, MW5F, MW5I, MW5J, NT7H, NT7L, NT8C, NT8D, NT8E, NT8F, NT8G, NT8H, NT8I, NT8J, NT8K, NT8L, NT8O, NT8P, NU3A, NU3B, NU3C, NU3D, NU3F, NU3G, NU3H, NV4N, NV4O, NV4P, NV5M, NV5N, NV5O, NV5P, NV7B, NV7C, NV7D, NV7E, NV7F, NV7G, NV7H, NV7I, NV7J, NV7K, NV7L, NV7M, NV7N, NV7O, NV7P, NW1A, NW1B, NW1C, NW1D, NW1E, NW1F, NW1G, NW1H, NW1I, NW1J, NW1K, NW1L, BV1E7, BV1E8, BV1E9, BV1F7, BV1F8, BV1F9, BV1G7, BV1G8, BV1G9, BV1H7, BV1H8, BV1H9, BV2E7, BV2E8, BV2E9, BV2F7, BV2F8, BV2F9, BV4M1, BV4M2, BV4M3, BV4N1, BV4N2, BV4N3, BV4O1, BV4O2, BV4O3, BV4P1, BV4P2, BV4P3, BV5M1, BV5M2, BV5M3, BV5N1, BV5N2, BV5N3, IW3E5, IW3E6, IW3E8, IW3E9, IW3F4, IW3F5, IW3F6, IW3F7, IW3F8, IW3F9, IW3G4, IW3G5, IW3G6, IW3G7, IW3G8, IW3G9, IW3H4, IW3H5, IW3H6, IW3H7, IW3H8, IW3H9, IW3I2, IW3I3, IW3I5, IW3I6, IW3I8, IW3I9, IW3M2, IW3M3, IW3M5, IW3M6, IW3M8, IW3M9, IW6A2, IW6A3, IW6A5, IW6A6, IW6A8, IW6A9, IW6E2, IW6E3, IW6E5, IW6E6, IW6E8, IW6E9, JW1E4, JW1E7, JW1I1, JW1I4, JW1I7, JW1M1, JW1M4, KW8H6, KW8H9, KW8L3, KW8L6, KW8L9, KW8P3, KW8P6, KW8P9, KW9E4, KW9E5, KW9E6, KW9E7, KW9E8, KW9E9, KW9F4, KW9F5, KW9F6, KW9F7, KW9F8, KW9F9, KW9G4, KW9G5, KW9G7, KW9G8, KW9K1, KW9K2, KW9K4, KW9K5, KW9K7, KW9K8, KW9O1, KW9O2, KW9O4, KW9O5, KW9O7, KW9O8, KX2C7, KX2C8, KX2C9, KX2D3, KX2D6, KX2D7, KX2D8, KX2D9, KX2O1, KX2O2, KX2O3, KX2O4, KX2O5, KX2O6, KX2P1, KX2P2, KX2P3, KX2P4, KX2P5, KX2P6, KX3C1, KX3C2, KX3C4, KX3C5, KX3C7, KX3C8, KX3G1, KX3G2, KX3G4, KX3G5, KX3G6, KX3G7, KX3G8, KX3G9, KX3H4, KX3H5, KX3H6, KX3H7, KX3H8, KX3H9, LX1E4, LX1E7, LX1E8, LX1E9, LX1J1, LX1J4, LX1J5, LX1J6, LX1J7, </w:t>
            </w:r>
            <w:r>
              <w:rPr>
                <w:rFonts w:ascii="Arial" w:hAnsi="Arial" w:cs="Arial"/>
              </w:rPr>
              <w:lastRenderedPageBreak/>
              <w:t>LX1J8, LX1J9, LX1K4, LX1K7, LX4F1, LX4F2, LX4F4, LX4F5, LX4F7, LX4F8, LX4J1, LX4J2, LX4J4, LX4J5, LX4J7, LX4J8, MV9D6, MV9D9, MV9E4, MV9E5, MV9E6, MV9E7, MV9E8, MV9E9, MV9F4, MV9F5, MV9F6, MV9F7, MV9F8, MV9F9, MV9G4, MV9G5, MV9G6, MV9G7, MV9G8, MV9G9, MV9H3, MV9H4, MV9H5, MV9H6, MV9H7, MV9H8, MV9H9, MW1P4, MW1P5, MW1P6, MW1P7, MW1P8, MW1P9, MW2M4, MW2M5, MW2M6, MW2M7, MW2M8, MW2M9, MW2N4, MW2N5, MW2N6, MW2N7, MW2N8, MW2N9, MW3B2, MW3B3, MW3B5, MW3B6, MW3B8, MW3B9, MW3F2, MW3F3, MW3F5, MW3F6, MW3F8, MW3F9, MW3J2, MW3J3, MW3O1, MW3O2, MW3O3, MW3P1, MW3P2, MW3P3, MW4P1, MW4P2, MW4P3, MW5M1, MW5M2, MW5M3, MW5N1, MW5N2, MW5N3, NT5O4, NT5O5, NT5O6, NT5O7, NT5O8, NT5O9, NT5P4, NT5P5, NT5P6, NT5P7, NT5P8, NT5P9, NT6M4, NT6M5, NT6M6, NT6M7, NT6M8, NT6M9, NT6N4, NT6N5, NT6N6, NT6N7, NT6N8, NT6N9, NT6O4, NT6O5, NT6O6, NT6O7, NT6O8, NT6O9, NT6P4, NT6P5, NT6P6, NT6P7, NT6P8, NT6P9, NT7G2, NT7G3, NT7G5, NT7G6, NT7G8, NT7G9, NT7K2, NT7K3, NT7K5, NT7K6, NT7K8, NT7K9, NT7O2, NT7O3, NT7O5, NT7O6, NT7P1, NT7P2, NT7P3, NT7P4, NT7P5, NT7P6, NT8M1, NT8M2, NT8M3, NT8M4, NT8M5, NT8M6, NT8N1, NT8N2, NT8N3, NT8N4, NT8N5, NT8N6, NU2C1, NU2C2, NU2C3, NU2D1, NU2D2, NU2D3, NU2D5, NU2D6, NU2D8, NU2D9, NU2H2, NU2H3, NU3E1, NU3E2, NU3E3, NU3E5, NU3E6, NU3E8, NU3E9, NU3I2, NU3I3, NU3J1, NU3J2, NU3J3, NU3K1, NU3K2, NU3K3, NU3L1, NU3L2, NU3L3, NV4I5, NV4I6, NV4I8, NV4I9, NV4J4, NV4J5, NV4J6, NV4J7, NV4J8, NV4J9, NV4K4, NV4K5, NV4K6, NV4K7, NV4K8, NV4K9, NV4L4, NV4L5, NV4L6, NV4L7, NV4L8, NV4L9, NV4M2, NV4M3, NV4M5, NV4M6, NV4M8, NV4M9, NV5I4, NV5I5, NV5I6, NV5I7, NV5I8, NV5I9, NV5J4, NV5J5, NV5J6, NV5J7, NV5J8, NV5J9, NV5K4, NV5K5, NV5K6, NV5K7, NV5K8, NV5K9, NV5L4, NV5L5, NV5L6, NV5L7, NV5L8, NV5L9, NV7A2, NV7A3, NV7A4, NV7A5, NV7A6, NV7A7, NV7A8, NV7A9, NW1M1, NW1M2, NW1M3, NW1N1, NW1N2, NW1N3, NW1O1, NW1O2, NW1O3, NW1P1, NW1P2, NW1P3</w:t>
            </w:r>
          </w:p>
        </w:tc>
      </w:tr>
      <w:tr w:rsidR="005F12F3" w:rsidRPr="00D26C0E" w14:paraId="2CA35DEA" w14:textId="77777777" w:rsidTr="001D6362">
        <w:trPr>
          <w:jc w:val="center"/>
        </w:trPr>
        <w:tc>
          <w:tcPr>
            <w:tcW w:w="993" w:type="dxa"/>
          </w:tcPr>
          <w:p w14:paraId="0D6E084A" w14:textId="77777777" w:rsidR="005F12F3" w:rsidRPr="00FE4EBB" w:rsidRDefault="005F12F3" w:rsidP="001D63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835" w:type="dxa"/>
          </w:tcPr>
          <w:p w14:paraId="5140A578" w14:textId="77777777" w:rsidR="005F12F3" w:rsidRPr="00FE4EBB" w:rsidRDefault="005F12F3" w:rsidP="001D63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3.510 GHz – 3.5425 GHz</w:t>
            </w:r>
          </w:p>
        </w:tc>
        <w:tc>
          <w:tcPr>
            <w:tcW w:w="4485" w:type="dxa"/>
          </w:tcPr>
          <w:p w14:paraId="3818DB57" w14:textId="77777777" w:rsidR="005F12F3" w:rsidRPr="001761EF" w:rsidRDefault="005F12F3" w:rsidP="001D6362">
            <w:pPr>
              <w:rPr>
                <w:rFonts w:ascii="Arial" w:hAnsi="Arial" w:cs="Arial"/>
              </w:rPr>
            </w:pPr>
            <w:r w:rsidRPr="001761EF">
              <w:rPr>
                <w:rFonts w:ascii="Arial" w:hAnsi="Arial" w:cs="Arial"/>
              </w:rPr>
              <w:t xml:space="preserve">MW, AU9, AV9, AW3, BU7, BU8, BV1, BV2, BV4, BV5, BV7, BV8, BW1, BW2, BW5, IW2, IW3, IW5, IW6, IW7, IW8, IW9, JW1, JW4, KW9, KX2, KX3, KX5, KX6, KX8, KX9, LX1, LX4, LX5, LX7, LX8, MV6, MV9, NT6, NT8, NT9, NU3, NV4, NV5, NV7, NW1, AU6I, AU6J, </w:t>
            </w:r>
            <w:r w:rsidRPr="001761EF">
              <w:rPr>
                <w:rFonts w:ascii="Arial" w:hAnsi="Arial" w:cs="Arial"/>
              </w:rPr>
              <w:lastRenderedPageBreak/>
              <w:t xml:space="preserve">AU6K, AU6L, AU6M, AU6N, AU6O, AU6P, BU4H, BU4I, BU4J, BU4K, BU4L, BU4M, BU4N, BU4O, BU4P, BU5E, BU5F, BU5G, BU5H, BU5I, BU5J, BU5K, BU5L, BU5M, BU5N, BU5O, BU5P, BU9A, BU9B, BU9E, BU9F, BU9I, BU9J, BU9M, BU9N, BV3A, BV3B, BV3E, BV3F, BV3I, BV3J, BV3M, BV3N, BV6A, BV6B, BV6E, BV6F, BV6I, BV6J, BV6M, BV6N, BV9A, BV9B, BV9E, BV9F, BV9I, BV9J, BV9M, BV9N, BW3A, BW6A, BW6E, BW6I, BW6M, IV8K, IV8L, IV8N, IV8O, IV8P, IV9F, IV9I, IV9J, IV9K, IV9L, IV9M, IV9N, IV9O, IV9P, IW1P, IW4D, IW4G, IW4H, IW4K, IW4L, IW4N, IW4O, IW4P, JV7M, JV7N, JV7O, JV7P, JV8M, JW2A, JW2B, JW2C, JW2E, JW2F, JW2G, JW2H, JW2I, JW2J, JW2K, JW2M, JW2N, JW2O, JW5A, JW5B, JW5C, JW5E, JW5F, JW5I, JW5J, JW5M, JW7A, JW7B, JW7C, JW7D, JW7E, JW7F, JW7G, JW7I, JW8A, KW7L, KW7O, KW7P, KW8B, KW8C, KW8D, KW8E, KW8F, KW8G, KW8H, KW8I, KW8J, KW8K, KW8L, KW8M, KW8N, KW8O, KW8P, KX1C, KX1D, KX1G, KX1H, KX1K, KX1L, KX1O, KX1P, KX4C, KX4D, KX4G, KX4H, KX4J, KX4K, KX4L, KX4N, KX4O, KX4P, LW7A, LW7E, LW7F, LW7I, LW7J, LW7K, LW7M, LW7N, LW7O, LW7P, LX2A, LX2E, LX2I, LX2M, LX2N, LX2O, LX6A, LX6E, LX6I, LX6M, MV2P, MV3D, MV3H, MV3L, MV3M, MV3N, MV3O, MV3P, MV5D, MV5H, MV5L, MV5P, MV7L, MV7O, MV7P, MV8D, MV8H, MV8I, MV8J, MV8K, MV8L, MV8M, MV8N, MV8O, MV8P, MX1C, MX1D, MX1H, MX2A, MX2B, MX2C, MX2D, MX2E, MX2F, MX2G, MX2H, MX3A, MX3B, MX3C, MX3D, MX3E, MX3F, MX3G, MX3H, NT2P, NT3M, NT3N, NT3O, NT3P, NT4G, NT4H, NT4K, NT4L, NT4O, NT4P, NT5D, NT5E, NT5F, NT5G, NT5H, NT5I, NT5J, NT5K, NT5L, NT5M, NT5N, NT5O, NT5P, NT7C, NT7D, NT7F, NT7G, NT7H, NT7I, NT7J, NT7K, NT7L, NT7N, NT7O, NT7P, NU2A, NU2B, NU2C, NU2D, NU2E, NU2F, NU2G, NU2H, NU2L, NU2P, NU6A, NU6B, NU6C, NU6D, NV1I, NV1J, NV1K, NV1L, NV1M, NV1N, NV1O, NV1P, NV2H, NV2I, NV2J, NV2K, NV2L, NV2M, NV2N, NV2O, NV2P, NV3E, NV3F, NV3G, NV3H, NV3I, NV3J, NV3K, NV3L, NV3M, NV3N, NV3O, NV3P, BV3C1, BV3C2, BV3C4, BV3C5, BV3C7, BV3C8, BV3G1, BV3G2, BV3G4, BV3G5, BV9C1, BV9C2, BV9C4, BV9C5, BV9C7, BV9C8, BV9G1, BV9G2, BV9G4, BV9G5, BV9G7, BV9G8, BW3M4, BW3M7, BW3M8, IV8H9, IV8J8, IV8J9, IV9E3, IV9E4, IV9E5, IV9E6, IV9E7, IV9E8, IV9E9, IV9G1, IV9G2, IV9G4, IV9G5, IV9G6, IV9G7, IV9G8, IV9G9, IW1L6, IW1L9, JV7I7, JV7I8, JV7I9, </w:t>
            </w:r>
            <w:r w:rsidRPr="001761EF">
              <w:rPr>
                <w:rFonts w:ascii="Arial" w:hAnsi="Arial" w:cs="Arial"/>
              </w:rPr>
              <w:lastRenderedPageBreak/>
              <w:t xml:space="preserve">JV7J7, JV7J8, JV7J9, JV7K7, JV7K8, JV7K9, JV7L7, JV7L8, JV7L9, JV8I7, JV8I8, JV8I9, JV8N1, JV8N4, JV8N5, JV8N6, JV8N7, JV8N8, JV8N9, JV8O7, JW2D1, JW2D2, JW2D4, JW2D5, JW2D6, JW2D7, JW2D8, JW2D9, JW2L1, JW2L2, JW2L3, JW2L4, JW2L5, JW2L6, JW3A7, JW3E1, JW5N1, JW5N2, JW5N4, JW5N5, JW5N7, JW5N8, JW8B1, JW8B2, JW8B4, KW5P8, KW5P9, KW6M7, KW6M8, KW6M9, KW6N7, KW6N8, KW6N9, KW6O7, KW6O8, KW6O9, KW6P7, KW6P8, KW6P9, KW7D9, KW7H3, KW7H5, KW7H6, KW7H8, KW7H9, KW7K5, KW7K6, KW7K8, KW7K9, KW8A2, KW8A3, KW8A4, KW8A5, KW8A6, KW8A7, KW8A8, KW8A9, KX1J9, KX1N3, KX1N6, KX1N9, KX4B3, KX4B6, KX4B9, KX4F3, KX4F5, KX4F6, KX4F7, KX4F8, KX4F9, LW3L3, LW3L5, LW3L6, LW3L8, LW3L9, LW3P3, LW3P6, LW3P9, LW4M7, LW4M8, LW4M9, LW6D3, LW6D6, LW6D9, LW6H3, LW6H6, LW6H9, LW6L3, LW6L6, LW6L9, LW6P3, LW6P6, LW6P9, LW7B1, LW7B4, LW7B5, LW7B7, LW7B8, LW7B9, LW7C7, LW7C8, LW7G1, LW7G2, LW7G4, LW7G5, LW7G6, LW7G7, LW7G8, LW7G9, LW7H7, LW7L1, LW7L2, LW7L4, LW7L5, LW7L7, LW7L8, LW8M4, LW8M5, LW8M7, LW8M8, LW8M9, LW9D3, LW9D6, LW9D9, LX2P4, LX2P5, LX2P6, LX2P7, LX2P8, LX2P9, LX3M7, LX3M8, LX3M9, LX6B4, LX6B7, LX6F1, LX6F4, LX6F7, LX6J1, LX6J4, LX6J7, LX6N1, LX6N4, MV3G9, MV3K3, MV3K6, MV3K9, MV5G5, MV5G6, MV5G8, MV5G9, MV5K2, MV5K3, MV7K6, MV7K8, MV7K9, MV7N9, MV8E6, MV8E9, MV8F4, MV8F5, MV8F6, MV8F7, MV8F8, MV8F9, MV8G4, MV8G5, MV8G6, MV8G7, MV8G8, MV8G9, NT2O3, NT2O5, NT2O6, NT2O8, NT2O9, NT4C6, NT4C9, NT4D4, NT4D5, NT4D6, NT4D7, NT4D8, NT4D9, NT5A4, NT5A5, NT5A6, NT5A7, NT5A8, NT5A9, NT5B4, NT5B5, NT5B6, NT5B7, NT5B8, NT5B9, NT5C2, NT5C3, NT5C4, NT5C5, NT5C6, NT5C7, NT5C8, NT5C9, NT7A6, NT7A8, NT7A9, NT7B2, NT7B3, NT7B4, NT7B5, NT7B6, NT7B7, NT7B8, NT7B9, NT7E2, NT7E3, NT7E4, NT7E5, NT7E6, NT7E7, NT7E8, NT7E9, NT7M1, NT7M2, NT7M3, NT7M5, NT7M6, NT7M9, NU1B2, NU1B3, NU1B5, NU1B6, NU1C1, NU1C2, NU1C3, NU1C4, NU1C5, NU1C6, NU1D1, NU1D2, NU1D3, NU1D4, NU1D5, NU1D6, NU1D9, NU1H3, NU2J3, NU2K1, NU2K2, NU2K3, NU5D1, NU5D2, NU5D3, NU6E1, NU6E2, NU6E3, NU6E4, NU6E5, NU6E6, NU6F1, NU6F2, NU6F3, NU6F4, NU6F5, NU6F6, NU6G1, NU6G2, NU6G3, </w:t>
            </w:r>
            <w:r w:rsidRPr="001761EF">
              <w:rPr>
                <w:rFonts w:ascii="Arial" w:hAnsi="Arial" w:cs="Arial"/>
              </w:rPr>
              <w:lastRenderedPageBreak/>
              <w:t>NU6G4, NU6G5, NU6G6, NU6H1, NU6H2, NU6H3, NU6H4, NU6H5, NU6H6, NV2D7, NV2D8, NV2D9</w:t>
            </w:r>
          </w:p>
        </w:tc>
      </w:tr>
      <w:tr w:rsidR="005F12F3" w:rsidRPr="00D26C0E" w14:paraId="73EA18A9" w14:textId="77777777" w:rsidTr="001D6362">
        <w:trPr>
          <w:jc w:val="center"/>
        </w:trPr>
        <w:tc>
          <w:tcPr>
            <w:tcW w:w="993" w:type="dxa"/>
          </w:tcPr>
          <w:p w14:paraId="1256B486" w14:textId="77777777" w:rsidR="005F12F3" w:rsidRPr="00FE4EBB" w:rsidRDefault="005F12F3" w:rsidP="001D6362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835" w:type="dxa"/>
          </w:tcPr>
          <w:p w14:paraId="23583C58" w14:textId="77777777" w:rsidR="005F12F3" w:rsidRPr="00FE4EBB" w:rsidRDefault="005F12F3" w:rsidP="001D6362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3.5425 GHz – 3.575 GHz</w:t>
            </w:r>
          </w:p>
        </w:tc>
        <w:tc>
          <w:tcPr>
            <w:tcW w:w="4485" w:type="dxa"/>
          </w:tcPr>
          <w:p w14:paraId="0B0FB046" w14:textId="77777777" w:rsidR="005F12F3" w:rsidRPr="00FE4EBB" w:rsidRDefault="005F12F3" w:rsidP="001D6362">
            <w:pPr>
              <w:keepNext/>
              <w:keepLines/>
              <w:rPr>
                <w:rFonts w:ascii="Arial" w:hAnsi="Arial" w:cs="Arial"/>
              </w:rPr>
            </w:pPr>
            <w:r w:rsidRPr="001761EF">
              <w:rPr>
                <w:rFonts w:ascii="Arial" w:hAnsi="Arial" w:cs="Arial"/>
              </w:rPr>
              <w:t>BV, CV, DV, IV, IW, JV, JW, KQ, KV, KW, LR, LV, LW, LX, LY, MS, MT, MU, MV, MW, NT, NU, AV9, AW3, BW1, BW2, BW3, BW5, BW6, CW1, CW2, CW3, CW4, DW1, DW2, DW3, EV1, EV2, EV3, EV4, EV5, EV6, EV7, FV1, FV2, FV3, FV4, FV5, GV1, GV2, GV3, GV6, HV1, HV2, HV3, HV4, HV5, HV6, HV8, HV9, HW3, HW6, JX1, JX2, JX3, JX5, JX6, KO1, KO4, KO5, KO7, KO8, KP1, KP2, KP4, KP5, KP6, KP7, KP8, KP9, KX1, KX2, KX3, KX4, KX5, KX6, KX8, KX9, KY2, KY3, KY6, LP4, LP7, LQ1, LQ2, LQ4, LQ5, LQ7, LQ8, LZ1, LZ2, LZ3, MR1, MR4, MR5, MR7, MR8, MR9, MX1, MX2, MX3, MX4, MX7, MY1, MY4, MY7, MZ1, NS4, NS7, NS8, NS9, NV1, NV2, NV3, NV4, NV5, NV7, NW1</w:t>
            </w:r>
          </w:p>
        </w:tc>
      </w:tr>
    </w:tbl>
    <w:p w14:paraId="64233ABE" w14:textId="4DEC46FF" w:rsidR="00087697" w:rsidRDefault="00671473" w:rsidP="00087697">
      <w:pPr>
        <w:pStyle w:val="ItemHead"/>
      </w:pPr>
      <w:r>
        <w:t>13</w:t>
      </w:r>
      <w:r w:rsidR="00087697" w:rsidRPr="00BD4288">
        <w:t xml:space="preserve">  </w:t>
      </w:r>
      <w:r w:rsidR="00087697">
        <w:t>Schedule 3</w:t>
      </w:r>
    </w:p>
    <w:p w14:paraId="36916D7B" w14:textId="77777777" w:rsidR="00087697" w:rsidRDefault="00087697" w:rsidP="00087697">
      <w:pPr>
        <w:pStyle w:val="Item"/>
      </w:pPr>
      <w:r>
        <w:t>Repeal the schedule.</w:t>
      </w:r>
    </w:p>
    <w:p w14:paraId="3A5F5BE4" w14:textId="7C6C74BB" w:rsidR="00087697" w:rsidRDefault="00671473" w:rsidP="00087697">
      <w:pPr>
        <w:pStyle w:val="ItemHead"/>
      </w:pPr>
      <w:r>
        <w:t>14</w:t>
      </w:r>
      <w:r w:rsidR="00087697" w:rsidRPr="00BD4288">
        <w:t xml:space="preserve">  </w:t>
      </w:r>
      <w:r w:rsidR="00087697">
        <w:t>Schedule 6</w:t>
      </w:r>
    </w:p>
    <w:p w14:paraId="7755164A" w14:textId="77777777" w:rsidR="00087697" w:rsidRDefault="00087697" w:rsidP="00087697">
      <w:pPr>
        <w:pStyle w:val="Item"/>
      </w:pPr>
      <w:r>
        <w:t>Repeal the schedule.</w:t>
      </w:r>
    </w:p>
    <w:p w14:paraId="5B62E79E" w14:textId="77777777" w:rsidR="005F12F3" w:rsidRPr="00330F8B" w:rsidRDefault="005F12F3" w:rsidP="000A6CD8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0" w:firstLine="0"/>
        <w:rPr>
          <w:sz w:val="20"/>
        </w:rPr>
      </w:pPr>
    </w:p>
    <w:sectPr w:rsidR="005F12F3" w:rsidRPr="00330F8B" w:rsidSect="00957210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4FFAB" w14:textId="77777777" w:rsidR="00016976" w:rsidRDefault="00016976" w:rsidP="0017734A">
      <w:pPr>
        <w:spacing w:after="0" w:line="240" w:lineRule="auto"/>
      </w:pPr>
      <w:r>
        <w:separator/>
      </w:r>
    </w:p>
  </w:endnote>
  <w:endnote w:type="continuationSeparator" w:id="0">
    <w:p w14:paraId="13D44DFF" w14:textId="77777777" w:rsidR="00016976" w:rsidRDefault="00016976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B332E" w14:textId="3BE9CDF5" w:rsidR="00946618" w:rsidRDefault="00946618" w:rsidP="0077726D">
    <w:pPr>
      <w:pStyle w:val="Footer"/>
      <w:pBdr>
        <w:bottom w:val="single" w:sz="6" w:space="1" w:color="auto"/>
      </w:pBdr>
      <w:jc w:val="center"/>
      <w:rPr>
        <w:rFonts w:ascii="Times New Roman" w:hAnsi="Times New Roman" w:cs="Times New Roman"/>
        <w:sz w:val="20"/>
        <w:szCs w:val="20"/>
      </w:rPr>
    </w:pPr>
  </w:p>
  <w:p w14:paraId="080FBA20" w14:textId="53F7F329" w:rsidR="0017734A" w:rsidRDefault="0041670F" w:rsidP="00FC50BB">
    <w:pPr>
      <w:pStyle w:val="Footer"/>
      <w:spacing w:before="120"/>
      <w:jc w:val="center"/>
      <w:rPr>
        <w:rFonts w:ascii="Times New Roman" w:hAnsi="Times New Roman" w:cs="Times New Roman"/>
        <w:i/>
        <w:sz w:val="20"/>
        <w:szCs w:val="20"/>
      </w:rPr>
    </w:pPr>
    <w:r w:rsidRPr="0041670F">
      <w:rPr>
        <w:rFonts w:ascii="Times New Roman" w:hAnsi="Times New Roman" w:cs="Times New Roman"/>
        <w:i/>
        <w:sz w:val="20"/>
        <w:szCs w:val="20"/>
      </w:rPr>
      <w:t>Radiocommunications Licence Conditions (Amateur Licence) Omnibus</w:t>
    </w:r>
    <w:r w:rsidR="00261B52">
      <w:rPr>
        <w:rFonts w:ascii="Times New Roman" w:hAnsi="Times New Roman" w:cs="Times New Roman"/>
        <w:i/>
        <w:sz w:val="20"/>
        <w:szCs w:val="20"/>
      </w:rPr>
      <w:t xml:space="preserve"> </w:t>
    </w:r>
    <w:r w:rsidRPr="0041670F">
      <w:rPr>
        <w:rFonts w:ascii="Times New Roman" w:hAnsi="Times New Roman" w:cs="Times New Roman"/>
        <w:i/>
        <w:sz w:val="20"/>
        <w:szCs w:val="20"/>
      </w:rPr>
      <w:t>Amendment Instrument 2020 (No. 1)</w:t>
    </w:r>
  </w:p>
  <w:p w14:paraId="4B823E0B" w14:textId="38219BA7" w:rsidR="00DC78DB" w:rsidRPr="00570159" w:rsidRDefault="00DC78DB" w:rsidP="00196A99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DC78DB">
      <w:rPr>
        <w:rFonts w:ascii="Times New Roman" w:hAnsi="Times New Roman" w:cs="Times New Roman"/>
      </w:rPr>
      <w:fldChar w:fldCharType="begin"/>
    </w:r>
    <w:r w:rsidRPr="00DC78DB">
      <w:rPr>
        <w:rFonts w:ascii="Times New Roman" w:hAnsi="Times New Roman" w:cs="Times New Roman"/>
      </w:rPr>
      <w:instrText xml:space="preserve"> PAGE   \* MERGEFORMAT </w:instrText>
    </w:r>
    <w:r w:rsidRPr="00DC78DB">
      <w:rPr>
        <w:rFonts w:ascii="Times New Roman" w:hAnsi="Times New Roman" w:cs="Times New Roman"/>
      </w:rPr>
      <w:fldChar w:fldCharType="separate"/>
    </w:r>
    <w:r w:rsidRPr="00DC78DB">
      <w:rPr>
        <w:rFonts w:ascii="Times New Roman" w:hAnsi="Times New Roman" w:cs="Times New Roman"/>
        <w:noProof/>
      </w:rPr>
      <w:t>1</w:t>
    </w:r>
    <w:r w:rsidRPr="00DC78DB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E7CD4" w14:textId="77777777" w:rsidR="00016976" w:rsidRDefault="00016976" w:rsidP="0017734A">
      <w:pPr>
        <w:spacing w:after="0" w:line="240" w:lineRule="auto"/>
      </w:pPr>
      <w:r>
        <w:separator/>
      </w:r>
    </w:p>
  </w:footnote>
  <w:footnote w:type="continuationSeparator" w:id="0">
    <w:p w14:paraId="1D565491" w14:textId="77777777" w:rsidR="00016976" w:rsidRDefault="00016976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546B3" w14:textId="77777777" w:rsidR="005957A6" w:rsidRDefault="005957A6">
    <w:pPr>
      <w:pStyle w:val="Header"/>
    </w:pPr>
  </w:p>
  <w:p w14:paraId="12661DDE" w14:textId="77777777" w:rsidR="0017734A" w:rsidRDefault="00177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2BAAD" w14:textId="77777777" w:rsidR="00F85ED9" w:rsidRDefault="00F85ED9" w:rsidP="00E7332E">
    <w:pPr>
      <w:pStyle w:val="Header"/>
    </w:pPr>
  </w:p>
  <w:p w14:paraId="09805E4F" w14:textId="77777777" w:rsidR="00F85ED9" w:rsidRDefault="00E7332E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7987D" w14:textId="77777777" w:rsidR="00CC64DD" w:rsidRDefault="00CC64DD" w:rsidP="00892659">
    <w:pPr>
      <w:pStyle w:val="Header"/>
      <w:pBdr>
        <w:bottom w:val="single" w:sz="4" w:space="1" w:color="auto"/>
      </w:pBdr>
    </w:pPr>
  </w:p>
  <w:p w14:paraId="6361980C" w14:textId="77777777" w:rsidR="00CC64DD" w:rsidRPr="00CC64DD" w:rsidRDefault="0091792E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Section 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55CF8" w14:textId="77777777" w:rsidR="00570159" w:rsidRDefault="00570159" w:rsidP="00570159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</w:p>
  <w:p w14:paraId="799DF623" w14:textId="3DBAECA5" w:rsidR="00097890" w:rsidRPr="00570159" w:rsidRDefault="00570159" w:rsidP="005701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</w:rPr>
    </w:pPr>
    <w:r w:rsidRPr="00570159">
      <w:rPr>
        <w:rFonts w:ascii="Times New Roman" w:hAnsi="Times New Roman" w:cs="Times New Roman"/>
        <w:sz w:val="24"/>
      </w:rPr>
      <w:t>Schedule 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B3B2C" w14:textId="77777777" w:rsidR="001B4D14" w:rsidRDefault="001B4D14" w:rsidP="00570159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</w:p>
  <w:p w14:paraId="6CA9A674" w14:textId="5E5AB7B7" w:rsidR="001B4D14" w:rsidRPr="00570159" w:rsidRDefault="001B4D14" w:rsidP="005701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</w:rPr>
    </w:pPr>
    <w:r w:rsidRPr="00570159">
      <w:rPr>
        <w:rFonts w:ascii="Times New Roman" w:hAnsi="Times New Roman" w:cs="Times New Roman"/>
        <w:sz w:val="24"/>
      </w:rPr>
      <w:t xml:space="preserve">Schedule </w:t>
    </w:r>
    <w:r>
      <w:rPr>
        <w:rFonts w:ascii="Times New Roman" w:hAnsi="Times New Roman" w:cs="Times New Roman"/>
        <w:sz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74832"/>
    <w:multiLevelType w:val="hybridMultilevel"/>
    <w:tmpl w:val="EC528AEC"/>
    <w:lvl w:ilvl="0" w:tplc="CC5EB62A">
      <w:start w:val="1"/>
      <w:numFmt w:val="lowerLetter"/>
      <w:lvlText w:val="(%1)"/>
      <w:lvlJc w:val="left"/>
      <w:pPr>
        <w:ind w:left="2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24" w:hanging="360"/>
      </w:pPr>
    </w:lvl>
    <w:lvl w:ilvl="2" w:tplc="0C09001B" w:tentative="1">
      <w:start w:val="1"/>
      <w:numFmt w:val="lowerRoman"/>
      <w:lvlText w:val="%3."/>
      <w:lvlJc w:val="right"/>
      <w:pPr>
        <w:ind w:left="3444" w:hanging="180"/>
      </w:pPr>
    </w:lvl>
    <w:lvl w:ilvl="3" w:tplc="0C09000F" w:tentative="1">
      <w:start w:val="1"/>
      <w:numFmt w:val="decimal"/>
      <w:lvlText w:val="%4."/>
      <w:lvlJc w:val="left"/>
      <w:pPr>
        <w:ind w:left="4164" w:hanging="360"/>
      </w:pPr>
    </w:lvl>
    <w:lvl w:ilvl="4" w:tplc="0C090019" w:tentative="1">
      <w:start w:val="1"/>
      <w:numFmt w:val="lowerLetter"/>
      <w:lvlText w:val="%5."/>
      <w:lvlJc w:val="left"/>
      <w:pPr>
        <w:ind w:left="4884" w:hanging="360"/>
      </w:pPr>
    </w:lvl>
    <w:lvl w:ilvl="5" w:tplc="0C09001B" w:tentative="1">
      <w:start w:val="1"/>
      <w:numFmt w:val="lowerRoman"/>
      <w:lvlText w:val="%6."/>
      <w:lvlJc w:val="right"/>
      <w:pPr>
        <w:ind w:left="5604" w:hanging="180"/>
      </w:pPr>
    </w:lvl>
    <w:lvl w:ilvl="6" w:tplc="0C09000F" w:tentative="1">
      <w:start w:val="1"/>
      <w:numFmt w:val="decimal"/>
      <w:lvlText w:val="%7."/>
      <w:lvlJc w:val="left"/>
      <w:pPr>
        <w:ind w:left="6324" w:hanging="360"/>
      </w:pPr>
    </w:lvl>
    <w:lvl w:ilvl="7" w:tplc="0C090019" w:tentative="1">
      <w:start w:val="1"/>
      <w:numFmt w:val="lowerLetter"/>
      <w:lvlText w:val="%8."/>
      <w:lvlJc w:val="left"/>
      <w:pPr>
        <w:ind w:left="7044" w:hanging="360"/>
      </w:pPr>
    </w:lvl>
    <w:lvl w:ilvl="8" w:tplc="0C0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60FD0"/>
    <w:multiLevelType w:val="hybridMultilevel"/>
    <w:tmpl w:val="651EBB8C"/>
    <w:lvl w:ilvl="0" w:tplc="4EB2808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A60A7"/>
    <w:multiLevelType w:val="hybridMultilevel"/>
    <w:tmpl w:val="1D0A4F46"/>
    <w:lvl w:ilvl="0" w:tplc="73BC7F0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F3893"/>
    <w:multiLevelType w:val="hybridMultilevel"/>
    <w:tmpl w:val="651EBB8C"/>
    <w:lvl w:ilvl="0" w:tplc="4EB2808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6492"/>
    <w:rsid w:val="00010EAB"/>
    <w:rsid w:val="00015564"/>
    <w:rsid w:val="00016976"/>
    <w:rsid w:val="000257FE"/>
    <w:rsid w:val="00026D4D"/>
    <w:rsid w:val="000340E0"/>
    <w:rsid w:val="00040613"/>
    <w:rsid w:val="0004418D"/>
    <w:rsid w:val="00045DF4"/>
    <w:rsid w:val="00052418"/>
    <w:rsid w:val="00054A10"/>
    <w:rsid w:val="00054F64"/>
    <w:rsid w:val="00057106"/>
    <w:rsid w:val="000576C3"/>
    <w:rsid w:val="00061297"/>
    <w:rsid w:val="00066114"/>
    <w:rsid w:val="00071B9D"/>
    <w:rsid w:val="0007634D"/>
    <w:rsid w:val="000836CB"/>
    <w:rsid w:val="000870A1"/>
    <w:rsid w:val="00087697"/>
    <w:rsid w:val="00097057"/>
    <w:rsid w:val="000971C2"/>
    <w:rsid w:val="00097890"/>
    <w:rsid w:val="000A2E46"/>
    <w:rsid w:val="000A430B"/>
    <w:rsid w:val="000A6CD8"/>
    <w:rsid w:val="000A7FE6"/>
    <w:rsid w:val="000B4E1A"/>
    <w:rsid w:val="000C257E"/>
    <w:rsid w:val="000C5A8B"/>
    <w:rsid w:val="000C6EF5"/>
    <w:rsid w:val="000D093E"/>
    <w:rsid w:val="000D38CB"/>
    <w:rsid w:val="000E1D21"/>
    <w:rsid w:val="000E45D6"/>
    <w:rsid w:val="000F07E3"/>
    <w:rsid w:val="000F1394"/>
    <w:rsid w:val="00105CF3"/>
    <w:rsid w:val="00121BB9"/>
    <w:rsid w:val="001271EE"/>
    <w:rsid w:val="00130C48"/>
    <w:rsid w:val="001326CA"/>
    <w:rsid w:val="00132758"/>
    <w:rsid w:val="001410FE"/>
    <w:rsid w:val="00141836"/>
    <w:rsid w:val="001426EC"/>
    <w:rsid w:val="0014279F"/>
    <w:rsid w:val="001446F6"/>
    <w:rsid w:val="00155BD3"/>
    <w:rsid w:val="001560B9"/>
    <w:rsid w:val="00156794"/>
    <w:rsid w:val="00160B3E"/>
    <w:rsid w:val="001716AE"/>
    <w:rsid w:val="001716DF"/>
    <w:rsid w:val="00174B19"/>
    <w:rsid w:val="001761EF"/>
    <w:rsid w:val="0017734A"/>
    <w:rsid w:val="00177E98"/>
    <w:rsid w:val="001863CE"/>
    <w:rsid w:val="00190897"/>
    <w:rsid w:val="0019560D"/>
    <w:rsid w:val="00196A99"/>
    <w:rsid w:val="001A0AF3"/>
    <w:rsid w:val="001A42D2"/>
    <w:rsid w:val="001A73EC"/>
    <w:rsid w:val="001B0568"/>
    <w:rsid w:val="001B4D14"/>
    <w:rsid w:val="001B653C"/>
    <w:rsid w:val="001C01F2"/>
    <w:rsid w:val="001C12ED"/>
    <w:rsid w:val="001C1DAB"/>
    <w:rsid w:val="001D2090"/>
    <w:rsid w:val="001E091D"/>
    <w:rsid w:val="001E2E86"/>
    <w:rsid w:val="001E4CCD"/>
    <w:rsid w:val="001E4EF7"/>
    <w:rsid w:val="001E6ACE"/>
    <w:rsid w:val="001F2E1C"/>
    <w:rsid w:val="001F537E"/>
    <w:rsid w:val="001F55F5"/>
    <w:rsid w:val="001F67F8"/>
    <w:rsid w:val="00203B1B"/>
    <w:rsid w:val="00203E9A"/>
    <w:rsid w:val="0020604E"/>
    <w:rsid w:val="0020657F"/>
    <w:rsid w:val="002113D7"/>
    <w:rsid w:val="00214792"/>
    <w:rsid w:val="00214FB9"/>
    <w:rsid w:val="00216BA9"/>
    <w:rsid w:val="00222D7E"/>
    <w:rsid w:val="00225C4E"/>
    <w:rsid w:val="0023229F"/>
    <w:rsid w:val="00232B32"/>
    <w:rsid w:val="00234BEB"/>
    <w:rsid w:val="00237B8C"/>
    <w:rsid w:val="00247B5A"/>
    <w:rsid w:val="00261B52"/>
    <w:rsid w:val="0026263D"/>
    <w:rsid w:val="00263D41"/>
    <w:rsid w:val="00265688"/>
    <w:rsid w:val="002710C7"/>
    <w:rsid w:val="00275AE2"/>
    <w:rsid w:val="00281F71"/>
    <w:rsid w:val="00283056"/>
    <w:rsid w:val="00284F3E"/>
    <w:rsid w:val="002922E4"/>
    <w:rsid w:val="002945FF"/>
    <w:rsid w:val="002A1981"/>
    <w:rsid w:val="002A2DF7"/>
    <w:rsid w:val="002A32F0"/>
    <w:rsid w:val="002B5793"/>
    <w:rsid w:val="002B73D8"/>
    <w:rsid w:val="002E304A"/>
    <w:rsid w:val="002E3CDB"/>
    <w:rsid w:val="002E69B1"/>
    <w:rsid w:val="002F0C7A"/>
    <w:rsid w:val="002F0E3F"/>
    <w:rsid w:val="002F2B06"/>
    <w:rsid w:val="00302407"/>
    <w:rsid w:val="00306DAE"/>
    <w:rsid w:val="00311A55"/>
    <w:rsid w:val="00314D5A"/>
    <w:rsid w:val="00316094"/>
    <w:rsid w:val="00320B8E"/>
    <w:rsid w:val="0032128C"/>
    <w:rsid w:val="00321309"/>
    <w:rsid w:val="003243BB"/>
    <w:rsid w:val="00330F8B"/>
    <w:rsid w:val="00333330"/>
    <w:rsid w:val="00334591"/>
    <w:rsid w:val="00343974"/>
    <w:rsid w:val="00345CB1"/>
    <w:rsid w:val="003465A5"/>
    <w:rsid w:val="00353ECB"/>
    <w:rsid w:val="003572AD"/>
    <w:rsid w:val="003578AF"/>
    <w:rsid w:val="003633A1"/>
    <w:rsid w:val="0036711F"/>
    <w:rsid w:val="00385ACC"/>
    <w:rsid w:val="00395AB0"/>
    <w:rsid w:val="00396871"/>
    <w:rsid w:val="00397144"/>
    <w:rsid w:val="003974E2"/>
    <w:rsid w:val="003A1FC9"/>
    <w:rsid w:val="003B17C8"/>
    <w:rsid w:val="003B2710"/>
    <w:rsid w:val="003B567C"/>
    <w:rsid w:val="003C4468"/>
    <w:rsid w:val="003C44A9"/>
    <w:rsid w:val="003C7321"/>
    <w:rsid w:val="003D38D4"/>
    <w:rsid w:val="003D42C5"/>
    <w:rsid w:val="003D74DF"/>
    <w:rsid w:val="003E7CA8"/>
    <w:rsid w:val="003F450D"/>
    <w:rsid w:val="003F54BF"/>
    <w:rsid w:val="003F60F8"/>
    <w:rsid w:val="00402582"/>
    <w:rsid w:val="004033DC"/>
    <w:rsid w:val="00403A9F"/>
    <w:rsid w:val="004111FC"/>
    <w:rsid w:val="004146CD"/>
    <w:rsid w:val="0041670F"/>
    <w:rsid w:val="004202AD"/>
    <w:rsid w:val="00422980"/>
    <w:rsid w:val="00426F52"/>
    <w:rsid w:val="004309EA"/>
    <w:rsid w:val="004361D9"/>
    <w:rsid w:val="004431C2"/>
    <w:rsid w:val="00447E5F"/>
    <w:rsid w:val="00451A5E"/>
    <w:rsid w:val="00451AE6"/>
    <w:rsid w:val="0045467D"/>
    <w:rsid w:val="00455F12"/>
    <w:rsid w:val="00460FD9"/>
    <w:rsid w:val="004628DC"/>
    <w:rsid w:val="0047277D"/>
    <w:rsid w:val="00475A59"/>
    <w:rsid w:val="0047663E"/>
    <w:rsid w:val="00485261"/>
    <w:rsid w:val="00490EE4"/>
    <w:rsid w:val="00496072"/>
    <w:rsid w:val="004A59F1"/>
    <w:rsid w:val="004A59FC"/>
    <w:rsid w:val="004A5D20"/>
    <w:rsid w:val="004A6198"/>
    <w:rsid w:val="004B0A7A"/>
    <w:rsid w:val="004B4783"/>
    <w:rsid w:val="004B5752"/>
    <w:rsid w:val="004C06ED"/>
    <w:rsid w:val="004C1465"/>
    <w:rsid w:val="004C44FB"/>
    <w:rsid w:val="004C77D2"/>
    <w:rsid w:val="004D3F7E"/>
    <w:rsid w:val="004D6B79"/>
    <w:rsid w:val="004F3E37"/>
    <w:rsid w:val="004F450C"/>
    <w:rsid w:val="004F5D89"/>
    <w:rsid w:val="004F7DD6"/>
    <w:rsid w:val="00500000"/>
    <w:rsid w:val="00503B9E"/>
    <w:rsid w:val="005103A7"/>
    <w:rsid w:val="005116BC"/>
    <w:rsid w:val="00516059"/>
    <w:rsid w:val="00516BD5"/>
    <w:rsid w:val="0051703C"/>
    <w:rsid w:val="00517FA7"/>
    <w:rsid w:val="005205AA"/>
    <w:rsid w:val="005216F7"/>
    <w:rsid w:val="00524579"/>
    <w:rsid w:val="005245F4"/>
    <w:rsid w:val="00524717"/>
    <w:rsid w:val="00534220"/>
    <w:rsid w:val="00535E86"/>
    <w:rsid w:val="005446D5"/>
    <w:rsid w:val="0054593D"/>
    <w:rsid w:val="00551107"/>
    <w:rsid w:val="00553685"/>
    <w:rsid w:val="0056193D"/>
    <w:rsid w:val="00563F70"/>
    <w:rsid w:val="00565446"/>
    <w:rsid w:val="00570159"/>
    <w:rsid w:val="005810C3"/>
    <w:rsid w:val="005836BF"/>
    <w:rsid w:val="005841E9"/>
    <w:rsid w:val="0059120F"/>
    <w:rsid w:val="00594BF6"/>
    <w:rsid w:val="005957A6"/>
    <w:rsid w:val="005A054C"/>
    <w:rsid w:val="005A173D"/>
    <w:rsid w:val="005B05B3"/>
    <w:rsid w:val="005B276D"/>
    <w:rsid w:val="005B7E61"/>
    <w:rsid w:val="005C02FA"/>
    <w:rsid w:val="005C19F7"/>
    <w:rsid w:val="005C5ABA"/>
    <w:rsid w:val="005F0052"/>
    <w:rsid w:val="005F12F3"/>
    <w:rsid w:val="005F5710"/>
    <w:rsid w:val="0061481C"/>
    <w:rsid w:val="00616690"/>
    <w:rsid w:val="00623242"/>
    <w:rsid w:val="0063127B"/>
    <w:rsid w:val="00632050"/>
    <w:rsid w:val="00632181"/>
    <w:rsid w:val="0064156B"/>
    <w:rsid w:val="0064216E"/>
    <w:rsid w:val="00645FD0"/>
    <w:rsid w:val="0065406A"/>
    <w:rsid w:val="00656E9E"/>
    <w:rsid w:val="00657FEA"/>
    <w:rsid w:val="00661586"/>
    <w:rsid w:val="006654BF"/>
    <w:rsid w:val="00666C9A"/>
    <w:rsid w:val="00671473"/>
    <w:rsid w:val="00685A26"/>
    <w:rsid w:val="00690C48"/>
    <w:rsid w:val="00694468"/>
    <w:rsid w:val="00697F64"/>
    <w:rsid w:val="006A0098"/>
    <w:rsid w:val="006B0532"/>
    <w:rsid w:val="006B09DF"/>
    <w:rsid w:val="006B2C04"/>
    <w:rsid w:val="006C0251"/>
    <w:rsid w:val="006C6643"/>
    <w:rsid w:val="006D1C74"/>
    <w:rsid w:val="006D6955"/>
    <w:rsid w:val="006D7F14"/>
    <w:rsid w:val="006E7BDB"/>
    <w:rsid w:val="006F1666"/>
    <w:rsid w:val="006F420C"/>
    <w:rsid w:val="006F5CF2"/>
    <w:rsid w:val="006F7903"/>
    <w:rsid w:val="007004D3"/>
    <w:rsid w:val="00703066"/>
    <w:rsid w:val="00703828"/>
    <w:rsid w:val="007055D1"/>
    <w:rsid w:val="00705E04"/>
    <w:rsid w:val="00705FD4"/>
    <w:rsid w:val="00715DBE"/>
    <w:rsid w:val="00716BE7"/>
    <w:rsid w:val="007208DB"/>
    <w:rsid w:val="00721611"/>
    <w:rsid w:val="00721966"/>
    <w:rsid w:val="00722862"/>
    <w:rsid w:val="00723633"/>
    <w:rsid w:val="00724440"/>
    <w:rsid w:val="007253F0"/>
    <w:rsid w:val="0073072F"/>
    <w:rsid w:val="00733190"/>
    <w:rsid w:val="00733A8B"/>
    <w:rsid w:val="00733FB0"/>
    <w:rsid w:val="00734849"/>
    <w:rsid w:val="0074734B"/>
    <w:rsid w:val="007527A1"/>
    <w:rsid w:val="007538EB"/>
    <w:rsid w:val="007623D0"/>
    <w:rsid w:val="007624E0"/>
    <w:rsid w:val="00763A81"/>
    <w:rsid w:val="00764AE5"/>
    <w:rsid w:val="007677D3"/>
    <w:rsid w:val="007738E3"/>
    <w:rsid w:val="0077726D"/>
    <w:rsid w:val="00785409"/>
    <w:rsid w:val="00785D6C"/>
    <w:rsid w:val="00787281"/>
    <w:rsid w:val="007925A3"/>
    <w:rsid w:val="007B58C6"/>
    <w:rsid w:val="007B7011"/>
    <w:rsid w:val="007C04B1"/>
    <w:rsid w:val="007C0C0A"/>
    <w:rsid w:val="007C3450"/>
    <w:rsid w:val="007C3C1F"/>
    <w:rsid w:val="007C4EDA"/>
    <w:rsid w:val="007C5593"/>
    <w:rsid w:val="007C58BA"/>
    <w:rsid w:val="007C7606"/>
    <w:rsid w:val="007D4F25"/>
    <w:rsid w:val="007D53A2"/>
    <w:rsid w:val="007D57F3"/>
    <w:rsid w:val="007D5D84"/>
    <w:rsid w:val="007D66E8"/>
    <w:rsid w:val="007E3485"/>
    <w:rsid w:val="007E3B4B"/>
    <w:rsid w:val="007E5B73"/>
    <w:rsid w:val="007F5D4B"/>
    <w:rsid w:val="00800926"/>
    <w:rsid w:val="00802CC8"/>
    <w:rsid w:val="008045FE"/>
    <w:rsid w:val="0080757A"/>
    <w:rsid w:val="00811948"/>
    <w:rsid w:val="00813C63"/>
    <w:rsid w:val="00813E5A"/>
    <w:rsid w:val="008154D0"/>
    <w:rsid w:val="0081556D"/>
    <w:rsid w:val="008162A4"/>
    <w:rsid w:val="00830812"/>
    <w:rsid w:val="0083081F"/>
    <w:rsid w:val="008331B0"/>
    <w:rsid w:val="008334C1"/>
    <w:rsid w:val="00836DBC"/>
    <w:rsid w:val="00842C79"/>
    <w:rsid w:val="00844A26"/>
    <w:rsid w:val="008451F9"/>
    <w:rsid w:val="00847FD1"/>
    <w:rsid w:val="00860078"/>
    <w:rsid w:val="00861AA2"/>
    <w:rsid w:val="00872C51"/>
    <w:rsid w:val="00872CD3"/>
    <w:rsid w:val="0087432E"/>
    <w:rsid w:val="00876425"/>
    <w:rsid w:val="00877B4A"/>
    <w:rsid w:val="008819B1"/>
    <w:rsid w:val="00892659"/>
    <w:rsid w:val="00896A23"/>
    <w:rsid w:val="00896EA0"/>
    <w:rsid w:val="00897161"/>
    <w:rsid w:val="008A5BCB"/>
    <w:rsid w:val="008C0358"/>
    <w:rsid w:val="008C1172"/>
    <w:rsid w:val="008C2309"/>
    <w:rsid w:val="008C2F5B"/>
    <w:rsid w:val="008D1D61"/>
    <w:rsid w:val="008D4C66"/>
    <w:rsid w:val="008D642E"/>
    <w:rsid w:val="008E76AD"/>
    <w:rsid w:val="008F302D"/>
    <w:rsid w:val="0090755E"/>
    <w:rsid w:val="0091287E"/>
    <w:rsid w:val="00917056"/>
    <w:rsid w:val="0091792E"/>
    <w:rsid w:val="009200A5"/>
    <w:rsid w:val="00927898"/>
    <w:rsid w:val="00933476"/>
    <w:rsid w:val="00934012"/>
    <w:rsid w:val="0093475D"/>
    <w:rsid w:val="00935767"/>
    <w:rsid w:val="009366CA"/>
    <w:rsid w:val="00936BB4"/>
    <w:rsid w:val="0094191F"/>
    <w:rsid w:val="0094281D"/>
    <w:rsid w:val="0094289A"/>
    <w:rsid w:val="00946618"/>
    <w:rsid w:val="0095055E"/>
    <w:rsid w:val="00952203"/>
    <w:rsid w:val="0095701F"/>
    <w:rsid w:val="00957210"/>
    <w:rsid w:val="00960965"/>
    <w:rsid w:val="00966A23"/>
    <w:rsid w:val="00977BDF"/>
    <w:rsid w:val="00980FD3"/>
    <w:rsid w:val="00981DB9"/>
    <w:rsid w:val="00985231"/>
    <w:rsid w:val="00987A5F"/>
    <w:rsid w:val="00987DBD"/>
    <w:rsid w:val="00990DC6"/>
    <w:rsid w:val="009919ED"/>
    <w:rsid w:val="0099363A"/>
    <w:rsid w:val="00995932"/>
    <w:rsid w:val="009A1352"/>
    <w:rsid w:val="009A297E"/>
    <w:rsid w:val="009A532C"/>
    <w:rsid w:val="009B2043"/>
    <w:rsid w:val="009B738F"/>
    <w:rsid w:val="009C242B"/>
    <w:rsid w:val="009C35A6"/>
    <w:rsid w:val="009C5BA3"/>
    <w:rsid w:val="009C7E97"/>
    <w:rsid w:val="009D30C7"/>
    <w:rsid w:val="009E4801"/>
    <w:rsid w:val="009F134F"/>
    <w:rsid w:val="009F34A0"/>
    <w:rsid w:val="009F3C19"/>
    <w:rsid w:val="00A04A88"/>
    <w:rsid w:val="00A04E53"/>
    <w:rsid w:val="00A063F7"/>
    <w:rsid w:val="00A15907"/>
    <w:rsid w:val="00A15D4C"/>
    <w:rsid w:val="00A17FF9"/>
    <w:rsid w:val="00A21821"/>
    <w:rsid w:val="00A3719A"/>
    <w:rsid w:val="00A41374"/>
    <w:rsid w:val="00A446CC"/>
    <w:rsid w:val="00A50D1D"/>
    <w:rsid w:val="00A533E4"/>
    <w:rsid w:val="00A535F1"/>
    <w:rsid w:val="00A57E40"/>
    <w:rsid w:val="00A616AD"/>
    <w:rsid w:val="00A64187"/>
    <w:rsid w:val="00A663E4"/>
    <w:rsid w:val="00A8290E"/>
    <w:rsid w:val="00A9280E"/>
    <w:rsid w:val="00A92DE5"/>
    <w:rsid w:val="00A94CDB"/>
    <w:rsid w:val="00A95E77"/>
    <w:rsid w:val="00A965A3"/>
    <w:rsid w:val="00AA4F16"/>
    <w:rsid w:val="00AA69EC"/>
    <w:rsid w:val="00AA6E12"/>
    <w:rsid w:val="00AA7236"/>
    <w:rsid w:val="00AB03E0"/>
    <w:rsid w:val="00AB2B76"/>
    <w:rsid w:val="00AB2DD2"/>
    <w:rsid w:val="00AB663C"/>
    <w:rsid w:val="00AC1169"/>
    <w:rsid w:val="00AC38D4"/>
    <w:rsid w:val="00AD1382"/>
    <w:rsid w:val="00AD14AA"/>
    <w:rsid w:val="00AD1EEA"/>
    <w:rsid w:val="00AD6A67"/>
    <w:rsid w:val="00AE4811"/>
    <w:rsid w:val="00AE49D3"/>
    <w:rsid w:val="00AE50D5"/>
    <w:rsid w:val="00AE5219"/>
    <w:rsid w:val="00AE68F3"/>
    <w:rsid w:val="00AF03B3"/>
    <w:rsid w:val="00AF56D2"/>
    <w:rsid w:val="00AF630D"/>
    <w:rsid w:val="00AF781C"/>
    <w:rsid w:val="00B01C98"/>
    <w:rsid w:val="00B06103"/>
    <w:rsid w:val="00B0698F"/>
    <w:rsid w:val="00B16318"/>
    <w:rsid w:val="00B175DE"/>
    <w:rsid w:val="00B17B0C"/>
    <w:rsid w:val="00B218AB"/>
    <w:rsid w:val="00B22FA4"/>
    <w:rsid w:val="00B32552"/>
    <w:rsid w:val="00B32945"/>
    <w:rsid w:val="00B3360A"/>
    <w:rsid w:val="00B37ED5"/>
    <w:rsid w:val="00B405CA"/>
    <w:rsid w:val="00B43369"/>
    <w:rsid w:val="00B52708"/>
    <w:rsid w:val="00B52875"/>
    <w:rsid w:val="00B52AF7"/>
    <w:rsid w:val="00B54209"/>
    <w:rsid w:val="00B57653"/>
    <w:rsid w:val="00B57A89"/>
    <w:rsid w:val="00B60610"/>
    <w:rsid w:val="00B71A99"/>
    <w:rsid w:val="00B72B07"/>
    <w:rsid w:val="00B7359B"/>
    <w:rsid w:val="00B77D29"/>
    <w:rsid w:val="00B87928"/>
    <w:rsid w:val="00B90F17"/>
    <w:rsid w:val="00B9274B"/>
    <w:rsid w:val="00B9391C"/>
    <w:rsid w:val="00B95849"/>
    <w:rsid w:val="00BA1733"/>
    <w:rsid w:val="00BA34C5"/>
    <w:rsid w:val="00BA4FB9"/>
    <w:rsid w:val="00BA6942"/>
    <w:rsid w:val="00BB0009"/>
    <w:rsid w:val="00BB0428"/>
    <w:rsid w:val="00BB29D8"/>
    <w:rsid w:val="00BB4284"/>
    <w:rsid w:val="00BC6250"/>
    <w:rsid w:val="00BD10AF"/>
    <w:rsid w:val="00BD14E4"/>
    <w:rsid w:val="00BD2F21"/>
    <w:rsid w:val="00BD4288"/>
    <w:rsid w:val="00BD6037"/>
    <w:rsid w:val="00BD77C9"/>
    <w:rsid w:val="00BE181C"/>
    <w:rsid w:val="00BE1E19"/>
    <w:rsid w:val="00BE5236"/>
    <w:rsid w:val="00BF02EE"/>
    <w:rsid w:val="00BF14EC"/>
    <w:rsid w:val="00BF4B05"/>
    <w:rsid w:val="00BF4E77"/>
    <w:rsid w:val="00BF656A"/>
    <w:rsid w:val="00BF700B"/>
    <w:rsid w:val="00BF7469"/>
    <w:rsid w:val="00C01545"/>
    <w:rsid w:val="00C03078"/>
    <w:rsid w:val="00C03184"/>
    <w:rsid w:val="00C06B58"/>
    <w:rsid w:val="00C0721E"/>
    <w:rsid w:val="00C1184D"/>
    <w:rsid w:val="00C212C0"/>
    <w:rsid w:val="00C275CE"/>
    <w:rsid w:val="00C327CE"/>
    <w:rsid w:val="00C32F3A"/>
    <w:rsid w:val="00C343BB"/>
    <w:rsid w:val="00C40C0F"/>
    <w:rsid w:val="00C4249D"/>
    <w:rsid w:val="00C43723"/>
    <w:rsid w:val="00C54775"/>
    <w:rsid w:val="00C561F9"/>
    <w:rsid w:val="00C63A20"/>
    <w:rsid w:val="00C65669"/>
    <w:rsid w:val="00C73E2E"/>
    <w:rsid w:val="00C76593"/>
    <w:rsid w:val="00C77971"/>
    <w:rsid w:val="00C8552C"/>
    <w:rsid w:val="00C876F8"/>
    <w:rsid w:val="00C93F03"/>
    <w:rsid w:val="00CA1E6D"/>
    <w:rsid w:val="00CA23A7"/>
    <w:rsid w:val="00CA3A9F"/>
    <w:rsid w:val="00CA3BD5"/>
    <w:rsid w:val="00CA646A"/>
    <w:rsid w:val="00CB139E"/>
    <w:rsid w:val="00CB36D2"/>
    <w:rsid w:val="00CC4583"/>
    <w:rsid w:val="00CC64DD"/>
    <w:rsid w:val="00CD1091"/>
    <w:rsid w:val="00CD6C9A"/>
    <w:rsid w:val="00CE0030"/>
    <w:rsid w:val="00CE12F3"/>
    <w:rsid w:val="00CE1E1C"/>
    <w:rsid w:val="00CF16B3"/>
    <w:rsid w:val="00CF4B8F"/>
    <w:rsid w:val="00CF6CB8"/>
    <w:rsid w:val="00D02F24"/>
    <w:rsid w:val="00D04E02"/>
    <w:rsid w:val="00D07F2E"/>
    <w:rsid w:val="00D144E2"/>
    <w:rsid w:val="00D14E52"/>
    <w:rsid w:val="00D15183"/>
    <w:rsid w:val="00D2168B"/>
    <w:rsid w:val="00D23FDF"/>
    <w:rsid w:val="00D26694"/>
    <w:rsid w:val="00D26EBE"/>
    <w:rsid w:val="00D276AC"/>
    <w:rsid w:val="00D31FEE"/>
    <w:rsid w:val="00D35299"/>
    <w:rsid w:val="00D360E2"/>
    <w:rsid w:val="00D373C8"/>
    <w:rsid w:val="00D3778B"/>
    <w:rsid w:val="00D46603"/>
    <w:rsid w:val="00D51D10"/>
    <w:rsid w:val="00D53800"/>
    <w:rsid w:val="00D54CD6"/>
    <w:rsid w:val="00D60188"/>
    <w:rsid w:val="00D63767"/>
    <w:rsid w:val="00D708E4"/>
    <w:rsid w:val="00D8690F"/>
    <w:rsid w:val="00D90125"/>
    <w:rsid w:val="00D971B5"/>
    <w:rsid w:val="00DA0A29"/>
    <w:rsid w:val="00DA27CE"/>
    <w:rsid w:val="00DA4996"/>
    <w:rsid w:val="00DB08FE"/>
    <w:rsid w:val="00DB3425"/>
    <w:rsid w:val="00DB3C67"/>
    <w:rsid w:val="00DB7A8C"/>
    <w:rsid w:val="00DC0AC8"/>
    <w:rsid w:val="00DC39CC"/>
    <w:rsid w:val="00DC78DB"/>
    <w:rsid w:val="00DD0C51"/>
    <w:rsid w:val="00DE037F"/>
    <w:rsid w:val="00DE347C"/>
    <w:rsid w:val="00DE75F1"/>
    <w:rsid w:val="00DE7C22"/>
    <w:rsid w:val="00DF0283"/>
    <w:rsid w:val="00DF2CF7"/>
    <w:rsid w:val="00E00C13"/>
    <w:rsid w:val="00E00C39"/>
    <w:rsid w:val="00E01CAC"/>
    <w:rsid w:val="00E04127"/>
    <w:rsid w:val="00E1191F"/>
    <w:rsid w:val="00E132AF"/>
    <w:rsid w:val="00E138D0"/>
    <w:rsid w:val="00E166ED"/>
    <w:rsid w:val="00E20859"/>
    <w:rsid w:val="00E24EE7"/>
    <w:rsid w:val="00E24F27"/>
    <w:rsid w:val="00E318F7"/>
    <w:rsid w:val="00E31F2B"/>
    <w:rsid w:val="00E33B4A"/>
    <w:rsid w:val="00E34D06"/>
    <w:rsid w:val="00E372F1"/>
    <w:rsid w:val="00E4023D"/>
    <w:rsid w:val="00E404FE"/>
    <w:rsid w:val="00E412F4"/>
    <w:rsid w:val="00E4456E"/>
    <w:rsid w:val="00E44B29"/>
    <w:rsid w:val="00E4636E"/>
    <w:rsid w:val="00E57E03"/>
    <w:rsid w:val="00E60731"/>
    <w:rsid w:val="00E60941"/>
    <w:rsid w:val="00E62B65"/>
    <w:rsid w:val="00E63B20"/>
    <w:rsid w:val="00E65900"/>
    <w:rsid w:val="00E678E8"/>
    <w:rsid w:val="00E70228"/>
    <w:rsid w:val="00E71C31"/>
    <w:rsid w:val="00E7332E"/>
    <w:rsid w:val="00E77A5C"/>
    <w:rsid w:val="00E82E61"/>
    <w:rsid w:val="00E870D2"/>
    <w:rsid w:val="00E92483"/>
    <w:rsid w:val="00E9552E"/>
    <w:rsid w:val="00E974D6"/>
    <w:rsid w:val="00EA15BB"/>
    <w:rsid w:val="00EB0F02"/>
    <w:rsid w:val="00EC0961"/>
    <w:rsid w:val="00EC54C3"/>
    <w:rsid w:val="00EC5894"/>
    <w:rsid w:val="00EC5F6A"/>
    <w:rsid w:val="00EC7CF0"/>
    <w:rsid w:val="00ED1DAF"/>
    <w:rsid w:val="00ED1EED"/>
    <w:rsid w:val="00ED5B43"/>
    <w:rsid w:val="00ED5D7A"/>
    <w:rsid w:val="00ED6263"/>
    <w:rsid w:val="00EE0BB8"/>
    <w:rsid w:val="00EE1B17"/>
    <w:rsid w:val="00EE1F62"/>
    <w:rsid w:val="00EE79C1"/>
    <w:rsid w:val="00EF4EA5"/>
    <w:rsid w:val="00EF6088"/>
    <w:rsid w:val="00F0197E"/>
    <w:rsid w:val="00F05D8D"/>
    <w:rsid w:val="00F12602"/>
    <w:rsid w:val="00F134C6"/>
    <w:rsid w:val="00F2191A"/>
    <w:rsid w:val="00F224A8"/>
    <w:rsid w:val="00F263D1"/>
    <w:rsid w:val="00F26AD5"/>
    <w:rsid w:val="00F26DEC"/>
    <w:rsid w:val="00F31BB3"/>
    <w:rsid w:val="00F31EC9"/>
    <w:rsid w:val="00F42EA3"/>
    <w:rsid w:val="00F4478B"/>
    <w:rsid w:val="00F451EE"/>
    <w:rsid w:val="00F53096"/>
    <w:rsid w:val="00F5322B"/>
    <w:rsid w:val="00F55032"/>
    <w:rsid w:val="00F62C07"/>
    <w:rsid w:val="00F640FD"/>
    <w:rsid w:val="00F704BD"/>
    <w:rsid w:val="00F72B84"/>
    <w:rsid w:val="00F77DB5"/>
    <w:rsid w:val="00F856A6"/>
    <w:rsid w:val="00F85ED9"/>
    <w:rsid w:val="00F86BB9"/>
    <w:rsid w:val="00F90520"/>
    <w:rsid w:val="00F90642"/>
    <w:rsid w:val="00F931DC"/>
    <w:rsid w:val="00F97BDF"/>
    <w:rsid w:val="00FA1247"/>
    <w:rsid w:val="00FB1C69"/>
    <w:rsid w:val="00FB3EEE"/>
    <w:rsid w:val="00FB4509"/>
    <w:rsid w:val="00FB59C1"/>
    <w:rsid w:val="00FC0C01"/>
    <w:rsid w:val="00FC0FE7"/>
    <w:rsid w:val="00FC365E"/>
    <w:rsid w:val="00FC50BB"/>
    <w:rsid w:val="00FC6C61"/>
    <w:rsid w:val="00FC77B2"/>
    <w:rsid w:val="00FD62DB"/>
    <w:rsid w:val="00FD7C3E"/>
    <w:rsid w:val="00FE322D"/>
    <w:rsid w:val="00FE6B2C"/>
    <w:rsid w:val="00FE6DCC"/>
    <w:rsid w:val="00FF0EE0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EA5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egsubtitle1">
    <w:name w:val="legsubtitle1"/>
    <w:basedOn w:val="DefaultParagraphFont"/>
    <w:rsid w:val="00156794"/>
    <w:rPr>
      <w:b/>
      <w:bCs/>
    </w:rPr>
  </w:style>
  <w:style w:type="paragraph" w:customStyle="1" w:styleId="ACMABodyText">
    <w:name w:val="ACMA Body Text"/>
    <w:rsid w:val="0014279F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cheduleHeading">
    <w:name w:val="Schedule Heading"/>
    <w:basedOn w:val="Normal"/>
    <w:next w:val="Normal"/>
    <w:rsid w:val="0014279F"/>
    <w:pPr>
      <w:keepNext/>
      <w:keepLines/>
      <w:spacing w:before="360" w:after="0" w:line="240" w:lineRule="auto"/>
      <w:ind w:left="964" w:hanging="964"/>
    </w:pPr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paragraph" w:customStyle="1" w:styleId="TableColHead">
    <w:name w:val="TableColHead"/>
    <w:basedOn w:val="Normal"/>
    <w:rsid w:val="0014279F"/>
    <w:pPr>
      <w:keepNext/>
      <w:spacing w:before="120" w:after="60" w:line="200" w:lineRule="exact"/>
    </w:pPr>
    <w:rPr>
      <w:rFonts w:ascii="Times New Roman" w:eastAsia="Times New Roman" w:hAnsi="Times New Roman" w:cs="Times New Roman"/>
      <w:b/>
      <w:sz w:val="18"/>
      <w:szCs w:val="24"/>
      <w:lang w:eastAsia="en-AU"/>
    </w:rPr>
  </w:style>
  <w:style w:type="paragraph" w:customStyle="1" w:styleId="TableText">
    <w:name w:val="TableText"/>
    <w:basedOn w:val="Normal"/>
    <w:rsid w:val="0014279F"/>
    <w:pPr>
      <w:spacing w:before="60" w:after="60" w:line="240" w:lineRule="exact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Note">
    <w:name w:val="Note"/>
    <w:basedOn w:val="Normal"/>
    <w:rsid w:val="00721611"/>
    <w:pPr>
      <w:keepLines/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C39C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44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R">
    <w:name w:val="HR"/>
    <w:aliases w:val="Regulation Heading"/>
    <w:basedOn w:val="Normal"/>
    <w:next w:val="Normal"/>
    <w:rsid w:val="00F4478B"/>
    <w:pPr>
      <w:keepNext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R1">
    <w:name w:val="R1"/>
    <w:aliases w:val="1. or 1.(1)"/>
    <w:basedOn w:val="Normal"/>
    <w:next w:val="Normal"/>
    <w:rsid w:val="00F4478B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7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3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8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46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2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53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9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575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15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0C913336CE14EADB691FC9E858B90" ma:contentTypeVersion="2" ma:contentTypeDescription="Create a new document." ma:contentTypeScope="" ma:versionID="4472b928e7cd9d7f144896153db115f2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26d8262-4725-4a9c-834e-3f991ab17ffd">(none)</Category>
    <_dlc_DocId xmlns="04b8ec43-391f-4ce4-8841-d6a482add564">UQVA7MFFXVNW-1663139543-438</_dlc_DocId>
    <_dlc_DocIdUrl xmlns="04b8ec43-391f-4ce4-8841-d6a482add564">
      <Url>http://collaboration/organisation/auth/Chair/Auth/_layouts/15/DocIdRedir.aspx?ID=UQVA7MFFXVNW-1663139543-438</Url>
      <Description>UQVA7MFFXVNW-1663139543-438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5F15F-5FBC-417B-8080-CF078E9F6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45A037-901B-4C53-A65A-EE2BBB657E3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C327C05-740A-4D74-96D0-94282A316E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EBB04E-464C-4903-B4A8-8B65C9A8EB04}">
  <ds:schemaRefs>
    <ds:schemaRef ds:uri="http://schemas.microsoft.com/office/2006/metadata/properties"/>
    <ds:schemaRef ds:uri="http://schemas.microsoft.com/office/infopath/2007/PartnerControls"/>
    <ds:schemaRef ds:uri="026d8262-4725-4a9c-834e-3f991ab17ffd"/>
    <ds:schemaRef ds:uri="04b8ec43-391f-4ce4-8841-d6a482add564"/>
  </ds:schemaRefs>
</ds:datastoreItem>
</file>

<file path=customXml/itemProps5.xml><?xml version="1.0" encoding="utf-8"?>
<ds:datastoreItem xmlns:ds="http://schemas.openxmlformats.org/officeDocument/2006/customXml" ds:itemID="{A2ED1E4B-3DC2-4015-B292-B0A69335D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5618</Words>
  <Characters>32028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2020-04-08T01:21:00Z</dcterms:created>
  <dcterms:modified xsi:type="dcterms:W3CDTF">2020-04-23T23:57:00Z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0x010100A670C913336CE14EADB691FC9E858B90</vt:lpwstr>
  </property>
  <property fmtid="{D5CDD505-2E9C-101B-9397-08002B2CF9AE}" pid="3" name="_dlc_DocIdItemGuid">
    <vt:lpwstr>e66877d3-ba17-4e85-8ddb-f01223d5630c</vt:lpwstr>
  </property>
</Properties>
</file>